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73672" w14:textId="77777777" w:rsidR="00561472" w:rsidRDefault="00561472" w:rsidP="00561472">
      <w:pPr>
        <w:pStyle w:val="Glava"/>
        <w:tabs>
          <w:tab w:val="clear" w:pos="4320"/>
          <w:tab w:val="clear" w:pos="8640"/>
          <w:tab w:val="left" w:pos="964"/>
        </w:tabs>
        <w:spacing w:before="240" w:line="240" w:lineRule="exact"/>
        <w:rPr>
          <w:rFonts w:cs="Arial"/>
          <w:sz w:val="16"/>
        </w:rPr>
      </w:pPr>
      <w:r>
        <w:rPr>
          <w:noProof/>
          <w:lang w:eastAsia="sl-SI"/>
        </w:rPr>
        <w:drawing>
          <wp:anchor distT="0" distB="0" distL="114300" distR="114300" simplePos="0" relativeHeight="251659264" behindDoc="1" locked="0" layoutInCell="1" allowOverlap="1" wp14:anchorId="0DE3E001" wp14:editId="7A15484C">
            <wp:simplePos x="0" y="0"/>
            <wp:positionH relativeFrom="page">
              <wp:posOffset>611008</wp:posOffset>
            </wp:positionH>
            <wp:positionV relativeFrom="page">
              <wp:posOffset>587651</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ab/>
      </w:r>
    </w:p>
    <w:p w14:paraId="78F0AEBE" w14:textId="0934AB46" w:rsidR="00561472" w:rsidRPr="00F03A2E" w:rsidRDefault="00561472" w:rsidP="00561472">
      <w:pPr>
        <w:pStyle w:val="Glava"/>
        <w:tabs>
          <w:tab w:val="clear" w:pos="4320"/>
          <w:tab w:val="clear" w:pos="8640"/>
          <w:tab w:val="left" w:pos="5112"/>
        </w:tabs>
        <w:spacing w:before="240" w:line="240" w:lineRule="exact"/>
        <w:rPr>
          <w:rFonts w:cs="Arial"/>
          <w:sz w:val="16"/>
        </w:rPr>
      </w:pPr>
      <w:r>
        <w:rPr>
          <w:rFonts w:cs="Arial"/>
          <w:sz w:val="16"/>
        </w:rPr>
        <w:t xml:space="preserve">       </w:t>
      </w:r>
      <w:r w:rsidRPr="00F03A2E">
        <w:rPr>
          <w:rFonts w:cs="Arial"/>
          <w:sz w:val="16"/>
        </w:rPr>
        <w:t>Tržaška cesta 21, 1000 Ljubljana</w:t>
      </w:r>
      <w:r w:rsidRPr="00F03A2E">
        <w:rPr>
          <w:rFonts w:cs="Arial"/>
          <w:sz w:val="16"/>
        </w:rPr>
        <w:tab/>
        <w:t>T: 01 478 16 50</w:t>
      </w:r>
    </w:p>
    <w:p w14:paraId="446CAEA0" w14:textId="77777777" w:rsidR="00561472" w:rsidRPr="00EB3212" w:rsidRDefault="00561472" w:rsidP="00561472">
      <w:pPr>
        <w:pStyle w:val="Glava"/>
        <w:tabs>
          <w:tab w:val="clear" w:pos="4320"/>
          <w:tab w:val="clear" w:pos="8640"/>
          <w:tab w:val="left" w:pos="5112"/>
        </w:tabs>
        <w:spacing w:line="240" w:lineRule="exact"/>
        <w:rPr>
          <w:rFonts w:cs="Arial"/>
          <w:sz w:val="16"/>
          <w:lang w:val="it-IT"/>
        </w:rPr>
      </w:pPr>
      <w:r w:rsidRPr="00EB3212">
        <w:rPr>
          <w:rFonts w:cs="Arial"/>
          <w:sz w:val="16"/>
          <w:lang w:val="it-IT"/>
        </w:rPr>
        <w:tab/>
        <w:t>F: 01 478 16 50</w:t>
      </w:r>
    </w:p>
    <w:p w14:paraId="187416DB" w14:textId="77777777" w:rsidR="00561472" w:rsidRPr="00EB3212" w:rsidRDefault="00561472" w:rsidP="00561472">
      <w:pPr>
        <w:pStyle w:val="Glava"/>
        <w:tabs>
          <w:tab w:val="clear" w:pos="4320"/>
          <w:tab w:val="clear" w:pos="8640"/>
          <w:tab w:val="left" w:pos="5112"/>
        </w:tabs>
        <w:spacing w:line="240" w:lineRule="exact"/>
        <w:rPr>
          <w:rFonts w:cs="Arial"/>
          <w:sz w:val="16"/>
          <w:lang w:val="it-IT"/>
        </w:rPr>
      </w:pPr>
      <w:r w:rsidRPr="00EB3212">
        <w:rPr>
          <w:rFonts w:cs="Arial"/>
          <w:sz w:val="16"/>
          <w:lang w:val="it-IT"/>
        </w:rPr>
        <w:tab/>
        <w:t>E: gp.mju@gov.si</w:t>
      </w:r>
    </w:p>
    <w:p w14:paraId="389D8429" w14:textId="77777777" w:rsidR="00561472" w:rsidRPr="00EB3212" w:rsidRDefault="00561472" w:rsidP="00561472">
      <w:pPr>
        <w:pStyle w:val="Glava"/>
        <w:tabs>
          <w:tab w:val="clear" w:pos="4320"/>
          <w:tab w:val="clear" w:pos="8640"/>
          <w:tab w:val="left" w:pos="5112"/>
        </w:tabs>
        <w:spacing w:line="240" w:lineRule="exact"/>
        <w:rPr>
          <w:rFonts w:cs="Arial"/>
          <w:sz w:val="16"/>
          <w:lang w:val="it-IT"/>
        </w:rPr>
      </w:pPr>
      <w:r w:rsidRPr="00EB3212">
        <w:rPr>
          <w:rFonts w:cs="Arial"/>
          <w:sz w:val="16"/>
          <w:lang w:val="it-IT"/>
        </w:rPr>
        <w:tab/>
        <w:t>www.mju.gov.si</w:t>
      </w:r>
    </w:p>
    <w:p w14:paraId="2141E3E3" w14:textId="77777777" w:rsidR="00D04D9B" w:rsidRPr="00561472" w:rsidRDefault="00D04D9B" w:rsidP="00D04D9B">
      <w:pPr>
        <w:spacing w:after="0" w:line="260" w:lineRule="exact"/>
        <w:ind w:firstLine="708"/>
        <w:contextualSpacing/>
        <w:rPr>
          <w:rFonts w:ascii="Arial" w:eastAsia="Times New Roman" w:hAnsi="Arial" w:cs="Arial"/>
          <w:b/>
          <w:sz w:val="20"/>
          <w:szCs w:val="20"/>
          <w:lang w:val="it-IT" w:eastAsia="sl-SI"/>
        </w:rPr>
      </w:pPr>
    </w:p>
    <w:p w14:paraId="086B2C93" w14:textId="77777777" w:rsidR="00D04D9B" w:rsidRPr="00986A30" w:rsidRDefault="00D04D9B" w:rsidP="00D04D9B">
      <w:pPr>
        <w:spacing w:after="160" w:line="259" w:lineRule="auto"/>
        <w:rPr>
          <w:rFonts w:ascii="Arial" w:eastAsia="Times New Roman" w:hAnsi="Arial" w:cs="Arial"/>
          <w:b/>
          <w:sz w:val="20"/>
          <w:szCs w:val="20"/>
          <w:lang w:eastAsia="sl-SI"/>
        </w:rPr>
      </w:pPr>
    </w:p>
    <w:p w14:paraId="1299ABDE" w14:textId="77777777" w:rsidR="00D04D9B" w:rsidRPr="00986A30" w:rsidRDefault="00D04D9B" w:rsidP="00D04D9B">
      <w:pPr>
        <w:spacing w:after="160" w:line="259" w:lineRule="auto"/>
        <w:rPr>
          <w:rFonts w:ascii="Arial" w:eastAsia="Times New Roman" w:hAnsi="Arial" w:cs="Arial"/>
          <w:b/>
          <w:sz w:val="20"/>
          <w:szCs w:val="20"/>
          <w:lang w:eastAsia="sl-SI"/>
        </w:rPr>
      </w:pPr>
    </w:p>
    <w:p w14:paraId="2CA9A974" w14:textId="6BEB8D9A" w:rsidR="009A04D6" w:rsidRPr="00986A30" w:rsidRDefault="009E5B3D" w:rsidP="00B741A0">
      <w:pPr>
        <w:tabs>
          <w:tab w:val="left" w:pos="708"/>
        </w:tabs>
        <w:rPr>
          <w:rFonts w:ascii="Arial" w:hAnsi="Arial" w:cs="Arial"/>
          <w:sz w:val="20"/>
          <w:szCs w:val="20"/>
        </w:rPr>
      </w:pPr>
      <w:r w:rsidRPr="00986A30">
        <w:rPr>
          <w:rFonts w:ascii="Arial" w:hAnsi="Arial" w:cs="Arial"/>
          <w:b/>
          <w:sz w:val="20"/>
          <w:szCs w:val="20"/>
        </w:rPr>
        <w:tab/>
      </w:r>
      <w:r w:rsidRPr="00986A30">
        <w:rPr>
          <w:rFonts w:ascii="Arial" w:hAnsi="Arial" w:cs="Arial"/>
          <w:b/>
          <w:sz w:val="20"/>
          <w:szCs w:val="20"/>
        </w:rPr>
        <w:tab/>
      </w:r>
      <w:r w:rsidRPr="00986A30">
        <w:rPr>
          <w:rFonts w:ascii="Arial" w:hAnsi="Arial" w:cs="Arial"/>
          <w:b/>
          <w:sz w:val="20"/>
          <w:szCs w:val="20"/>
        </w:rPr>
        <w:tab/>
      </w:r>
      <w:r w:rsidRPr="00986A30">
        <w:rPr>
          <w:rFonts w:ascii="Arial" w:hAnsi="Arial" w:cs="Arial"/>
          <w:b/>
          <w:sz w:val="20"/>
          <w:szCs w:val="20"/>
        </w:rPr>
        <w:tab/>
      </w:r>
    </w:p>
    <w:p w14:paraId="17DE5820" w14:textId="77777777" w:rsidR="00B741A0" w:rsidRPr="00986A30" w:rsidRDefault="00B741A0" w:rsidP="009A04D6">
      <w:pPr>
        <w:spacing w:line="288" w:lineRule="auto"/>
        <w:jc w:val="both"/>
        <w:rPr>
          <w:rFonts w:ascii="Arial" w:hAnsi="Arial" w:cs="Arial"/>
          <w:sz w:val="20"/>
          <w:szCs w:val="20"/>
        </w:rPr>
      </w:pPr>
    </w:p>
    <w:p w14:paraId="3878261F" w14:textId="5431FD82" w:rsidR="004226FF" w:rsidRPr="00C30BE4" w:rsidRDefault="004226FF" w:rsidP="004226FF">
      <w:pPr>
        <w:jc w:val="center"/>
        <w:rPr>
          <w:rFonts w:ascii="Arial" w:hAnsi="Arial" w:cs="Arial"/>
          <w:b/>
          <w:bCs/>
          <w:sz w:val="20"/>
          <w:szCs w:val="20"/>
        </w:rPr>
      </w:pPr>
      <w:r w:rsidRPr="00C30BE4">
        <w:rPr>
          <w:rFonts w:ascii="Arial" w:hAnsi="Arial" w:cs="Arial"/>
          <w:b/>
          <w:bCs/>
          <w:sz w:val="20"/>
          <w:szCs w:val="20"/>
        </w:rPr>
        <w:t xml:space="preserve">IZHODIŠČA ZA </w:t>
      </w:r>
      <w:r w:rsidR="00C5267D">
        <w:rPr>
          <w:rFonts w:ascii="Arial" w:hAnsi="Arial" w:cs="Arial"/>
          <w:b/>
          <w:bCs/>
          <w:sz w:val="20"/>
          <w:szCs w:val="20"/>
        </w:rPr>
        <w:t xml:space="preserve">ODPRAVO NESORAZMERIJ V OSNOVNIH PLAČAH V </w:t>
      </w:r>
      <w:r w:rsidRPr="00C30BE4">
        <w:rPr>
          <w:rFonts w:ascii="Arial" w:hAnsi="Arial" w:cs="Arial"/>
          <w:b/>
          <w:bCs/>
          <w:sz w:val="20"/>
          <w:szCs w:val="20"/>
        </w:rPr>
        <w:t>JAVNE</w:t>
      </w:r>
      <w:r w:rsidR="00C5267D">
        <w:rPr>
          <w:rFonts w:ascii="Arial" w:hAnsi="Arial" w:cs="Arial"/>
          <w:b/>
          <w:bCs/>
          <w:sz w:val="20"/>
          <w:szCs w:val="20"/>
        </w:rPr>
        <w:t>M</w:t>
      </w:r>
      <w:r w:rsidRPr="00C30BE4">
        <w:rPr>
          <w:rFonts w:ascii="Arial" w:hAnsi="Arial" w:cs="Arial"/>
          <w:b/>
          <w:bCs/>
          <w:sz w:val="20"/>
          <w:szCs w:val="20"/>
        </w:rPr>
        <w:t xml:space="preserve"> SEKTORJ</w:t>
      </w:r>
      <w:r w:rsidR="00C5267D">
        <w:rPr>
          <w:rFonts w:ascii="Arial" w:hAnsi="Arial" w:cs="Arial"/>
          <w:b/>
          <w:bCs/>
          <w:sz w:val="20"/>
          <w:szCs w:val="20"/>
        </w:rPr>
        <w:t>U</w:t>
      </w:r>
    </w:p>
    <w:p w14:paraId="6B95E80A" w14:textId="77777777" w:rsidR="004226FF" w:rsidRPr="00C30BE4" w:rsidRDefault="004226FF" w:rsidP="004226FF">
      <w:pPr>
        <w:jc w:val="both"/>
        <w:rPr>
          <w:rFonts w:ascii="Arial" w:hAnsi="Arial" w:cs="Arial"/>
          <w:szCs w:val="20"/>
        </w:rPr>
      </w:pPr>
    </w:p>
    <w:p w14:paraId="73D681FB" w14:textId="730C313D" w:rsidR="00C30AE6" w:rsidRDefault="00C30AE6" w:rsidP="00A46986">
      <w:pPr>
        <w:pStyle w:val="Odstavekseznama"/>
        <w:numPr>
          <w:ilvl w:val="0"/>
          <w:numId w:val="26"/>
        </w:numPr>
        <w:spacing w:after="0" w:line="260" w:lineRule="atLeast"/>
        <w:jc w:val="both"/>
        <w:rPr>
          <w:rFonts w:ascii="Arial" w:hAnsi="Arial" w:cs="Arial"/>
          <w:b/>
          <w:bCs/>
          <w:sz w:val="20"/>
          <w:szCs w:val="20"/>
        </w:rPr>
      </w:pPr>
      <w:r>
        <w:rPr>
          <w:rFonts w:ascii="Arial" w:hAnsi="Arial" w:cs="Arial"/>
          <w:b/>
          <w:bCs/>
          <w:sz w:val="20"/>
          <w:szCs w:val="20"/>
        </w:rPr>
        <w:t>UVOD</w:t>
      </w:r>
    </w:p>
    <w:p w14:paraId="35C9F1E3" w14:textId="4B99330E" w:rsidR="00C30AE6" w:rsidRDefault="00C30AE6" w:rsidP="00C30AE6">
      <w:pPr>
        <w:pStyle w:val="Odstavekseznama"/>
        <w:spacing w:after="0" w:line="260" w:lineRule="atLeast"/>
        <w:ind w:left="1080"/>
        <w:jc w:val="both"/>
        <w:rPr>
          <w:rFonts w:ascii="Arial" w:hAnsi="Arial" w:cs="Arial"/>
          <w:b/>
          <w:bCs/>
          <w:sz w:val="20"/>
          <w:szCs w:val="20"/>
        </w:rPr>
      </w:pPr>
    </w:p>
    <w:p w14:paraId="56800116" w14:textId="3048CB3E" w:rsidR="00B81F94" w:rsidRDefault="00896614" w:rsidP="00896614">
      <w:pPr>
        <w:pStyle w:val="Odstavekseznama"/>
        <w:spacing w:after="0" w:line="260" w:lineRule="atLeast"/>
        <w:ind w:left="360"/>
        <w:jc w:val="both"/>
        <w:rPr>
          <w:rFonts w:ascii="Arial" w:hAnsi="Arial" w:cs="Arial"/>
          <w:sz w:val="20"/>
          <w:szCs w:val="20"/>
        </w:rPr>
      </w:pPr>
      <w:r w:rsidRPr="00896614">
        <w:rPr>
          <w:rFonts w:ascii="Arial" w:hAnsi="Arial" w:cs="Arial"/>
          <w:sz w:val="20"/>
          <w:szCs w:val="20"/>
        </w:rPr>
        <w:t>Ob skle</w:t>
      </w:r>
      <w:r w:rsidR="005976F9">
        <w:rPr>
          <w:rFonts w:ascii="Arial" w:hAnsi="Arial" w:cs="Arial"/>
          <w:sz w:val="20"/>
          <w:szCs w:val="20"/>
        </w:rPr>
        <w:t xml:space="preserve">nitvi </w:t>
      </w:r>
      <w:r w:rsidRPr="00896614">
        <w:rPr>
          <w:rFonts w:ascii="Arial" w:hAnsi="Arial" w:cs="Arial"/>
          <w:sz w:val="20"/>
          <w:szCs w:val="20"/>
        </w:rPr>
        <w:t xml:space="preserve">sporazumov </w:t>
      </w:r>
      <w:r>
        <w:rPr>
          <w:rFonts w:ascii="Arial" w:hAnsi="Arial" w:cs="Arial"/>
          <w:sz w:val="20"/>
          <w:szCs w:val="20"/>
        </w:rPr>
        <w:t>o razrešitvi stavkovnih zahtev večine reprezentativnih sindikatov javnega sektorja</w:t>
      </w:r>
      <w:r w:rsidR="00636E5C">
        <w:rPr>
          <w:rFonts w:ascii="Arial" w:hAnsi="Arial" w:cs="Arial"/>
          <w:sz w:val="20"/>
          <w:szCs w:val="20"/>
        </w:rPr>
        <w:t xml:space="preserve"> v letu 2018 </w:t>
      </w:r>
      <w:r>
        <w:rPr>
          <w:rFonts w:ascii="Arial" w:hAnsi="Arial" w:cs="Arial"/>
          <w:sz w:val="20"/>
          <w:szCs w:val="20"/>
        </w:rPr>
        <w:t>in posledično uveljavitvi aneksov h kolektivnim pogodbam</w:t>
      </w:r>
      <w:r w:rsidR="00636E5C">
        <w:rPr>
          <w:rFonts w:ascii="Arial" w:hAnsi="Arial" w:cs="Arial"/>
          <w:sz w:val="20"/>
          <w:szCs w:val="20"/>
        </w:rPr>
        <w:t xml:space="preserve"> (Uradni list RS, št. 80/18)</w:t>
      </w:r>
      <w:r>
        <w:rPr>
          <w:rFonts w:ascii="Arial" w:hAnsi="Arial" w:cs="Arial"/>
          <w:sz w:val="20"/>
          <w:szCs w:val="20"/>
        </w:rPr>
        <w:t xml:space="preserve">, s katerimi so se uvrstitve v plačne razrede javnim uslužbencem povišale od enega </w:t>
      </w:r>
      <w:r w:rsidR="00636E5C">
        <w:rPr>
          <w:rFonts w:ascii="Arial" w:hAnsi="Arial" w:cs="Arial"/>
          <w:sz w:val="20"/>
          <w:szCs w:val="20"/>
        </w:rPr>
        <w:t xml:space="preserve">do največ </w:t>
      </w:r>
      <w:r w:rsidR="00636E5C" w:rsidRPr="00914E8B">
        <w:rPr>
          <w:rFonts w:ascii="Arial" w:hAnsi="Arial" w:cs="Arial"/>
          <w:sz w:val="20"/>
          <w:szCs w:val="20"/>
        </w:rPr>
        <w:t>pet</w:t>
      </w:r>
      <w:r w:rsidR="00636E5C">
        <w:rPr>
          <w:rFonts w:ascii="Arial" w:hAnsi="Arial" w:cs="Arial"/>
          <w:sz w:val="20"/>
          <w:szCs w:val="20"/>
        </w:rPr>
        <w:t xml:space="preserve"> plačnih razredov, je bilo med vlado in sindikati dogovorjeno, da obveznosti iz naslova odprave nesorazmerij v osnovnih plačah v javnem sektorju ne obstajajo več. </w:t>
      </w:r>
      <w:r w:rsidR="005D78CA">
        <w:rPr>
          <w:rFonts w:ascii="Arial" w:hAnsi="Arial" w:cs="Arial"/>
          <w:sz w:val="20"/>
          <w:szCs w:val="20"/>
        </w:rPr>
        <w:t>Vendar pa so posamezne zaveze, ki so jih sklepale vlade v preteklih mandatih in se nanašajo tudi na plače</w:t>
      </w:r>
      <w:r w:rsidR="00C03EB0">
        <w:rPr>
          <w:rFonts w:ascii="Arial" w:hAnsi="Arial" w:cs="Arial"/>
          <w:sz w:val="20"/>
          <w:szCs w:val="20"/>
        </w:rPr>
        <w:t>,</w:t>
      </w:r>
      <w:r w:rsidR="005D78CA">
        <w:rPr>
          <w:rFonts w:ascii="Arial" w:hAnsi="Arial" w:cs="Arial"/>
          <w:sz w:val="20"/>
          <w:szCs w:val="20"/>
        </w:rPr>
        <w:t xml:space="preserve"> ostale nerealizirane, kar je povzročalo dodatno tveganje za </w:t>
      </w:r>
      <w:r w:rsidR="00251DF5">
        <w:rPr>
          <w:rFonts w:ascii="Arial" w:hAnsi="Arial" w:cs="Arial"/>
          <w:sz w:val="20"/>
          <w:szCs w:val="20"/>
        </w:rPr>
        <w:t xml:space="preserve">grožnje s stavkami oziroma </w:t>
      </w:r>
      <w:r w:rsidR="005D78CA">
        <w:rPr>
          <w:rFonts w:ascii="Arial" w:hAnsi="Arial" w:cs="Arial"/>
          <w:sz w:val="20"/>
          <w:szCs w:val="20"/>
        </w:rPr>
        <w:t>konflikt s sindikati</w:t>
      </w:r>
      <w:r w:rsidR="00251DF5">
        <w:rPr>
          <w:rFonts w:ascii="Arial" w:hAnsi="Arial" w:cs="Arial"/>
          <w:sz w:val="20"/>
          <w:szCs w:val="20"/>
        </w:rPr>
        <w:t xml:space="preserve">. Prav tako so se po letu 2018 zgodili </w:t>
      </w:r>
      <w:proofErr w:type="spellStart"/>
      <w:r w:rsidR="00251DF5">
        <w:rPr>
          <w:rFonts w:ascii="Arial" w:hAnsi="Arial" w:cs="Arial"/>
          <w:sz w:val="20"/>
          <w:szCs w:val="20"/>
        </w:rPr>
        <w:t>t.i</w:t>
      </w:r>
      <w:proofErr w:type="spellEnd"/>
      <w:r w:rsidR="00251DF5">
        <w:rPr>
          <w:rFonts w:ascii="Arial" w:hAnsi="Arial" w:cs="Arial"/>
          <w:sz w:val="20"/>
          <w:szCs w:val="20"/>
        </w:rPr>
        <w:t>. obvodi enotnega plačnega sistema javnega sektorja</w:t>
      </w:r>
      <w:r w:rsidR="005D78CA">
        <w:rPr>
          <w:rFonts w:ascii="Arial" w:hAnsi="Arial" w:cs="Arial"/>
          <w:sz w:val="20"/>
          <w:szCs w:val="20"/>
        </w:rPr>
        <w:t xml:space="preserve">, </w:t>
      </w:r>
      <w:r w:rsidR="00251DF5">
        <w:rPr>
          <w:rFonts w:ascii="Arial" w:hAnsi="Arial" w:cs="Arial"/>
          <w:sz w:val="20"/>
          <w:szCs w:val="20"/>
        </w:rPr>
        <w:t xml:space="preserve">ki so povzročili parcialno poviševanje plač zgolj </w:t>
      </w:r>
      <w:r w:rsidR="00913F29">
        <w:rPr>
          <w:rFonts w:ascii="Arial" w:hAnsi="Arial" w:cs="Arial"/>
          <w:sz w:val="20"/>
          <w:szCs w:val="20"/>
        </w:rPr>
        <w:t xml:space="preserve">določenim poklicnim skupinam v javnem sektorju, </w:t>
      </w:r>
      <w:r w:rsidR="005D78CA">
        <w:rPr>
          <w:rFonts w:ascii="Arial" w:hAnsi="Arial" w:cs="Arial"/>
          <w:sz w:val="20"/>
          <w:szCs w:val="20"/>
        </w:rPr>
        <w:t xml:space="preserve">prav tako pa </w:t>
      </w:r>
      <w:r w:rsidR="00913F29">
        <w:rPr>
          <w:rFonts w:ascii="Arial" w:hAnsi="Arial" w:cs="Arial"/>
          <w:sz w:val="20"/>
          <w:szCs w:val="20"/>
        </w:rPr>
        <w:t>je v novembru 2021 bil sklenjen dogovor med takratno vlado in sindikati, ki predstavljajo zaposlene v dejavnosti zdravstva in socialnega varstva (Uradni list RS, št. 181/21). Upoštevaje navedeno je vlada z večino reprezentativnih sindikatov javnega sektorja v kontekstu pogajanj v zvezi z inflacijo in draginjo sklenila Dogovor o ukrepih na področju plač in drugih stroškov dela v javnem sektorju za leti 2022 in 2023 (Uradni list RS, št. 136/22</w:t>
      </w:r>
      <w:r w:rsidR="00C95E4B">
        <w:rPr>
          <w:rFonts w:ascii="Arial" w:hAnsi="Arial" w:cs="Arial"/>
          <w:sz w:val="20"/>
          <w:szCs w:val="20"/>
        </w:rPr>
        <w:t>; v nadaljnjem besedilu: Dogovor</w:t>
      </w:r>
      <w:r w:rsidR="00913F29">
        <w:rPr>
          <w:rFonts w:ascii="Arial" w:hAnsi="Arial" w:cs="Arial"/>
          <w:sz w:val="20"/>
          <w:szCs w:val="20"/>
        </w:rPr>
        <w:t xml:space="preserve">). V 5. točki </w:t>
      </w:r>
      <w:r w:rsidR="00C95E4B">
        <w:rPr>
          <w:rFonts w:ascii="Arial" w:hAnsi="Arial" w:cs="Arial"/>
          <w:sz w:val="20"/>
          <w:szCs w:val="20"/>
        </w:rPr>
        <w:t xml:space="preserve">Dogovora </w:t>
      </w:r>
      <w:r w:rsidR="00913F29">
        <w:rPr>
          <w:rFonts w:ascii="Arial" w:hAnsi="Arial" w:cs="Arial"/>
          <w:sz w:val="20"/>
          <w:szCs w:val="20"/>
        </w:rPr>
        <w:t xml:space="preserve">je določeno, da bo vlada realizirala zaveze preteklih vlad od 2016 do 2021, vključno z dogovorom </w:t>
      </w:r>
      <w:r w:rsidR="00932448">
        <w:rPr>
          <w:rFonts w:ascii="Arial" w:hAnsi="Arial" w:cs="Arial"/>
          <w:sz w:val="20"/>
          <w:szCs w:val="20"/>
        </w:rPr>
        <w:t>iz novembra 2021 med takratno vlado in sindikati v dejavnosti zdravstva in socialnega varstva</w:t>
      </w:r>
      <w:r w:rsidR="00C95E4B">
        <w:rPr>
          <w:rFonts w:ascii="Arial" w:hAnsi="Arial" w:cs="Arial"/>
          <w:sz w:val="20"/>
          <w:szCs w:val="20"/>
        </w:rPr>
        <w:t xml:space="preserve">, na podlagi katerega so se uvrstitve delovnih mest v tej dejavnosti povišale od enega do </w:t>
      </w:r>
      <w:r w:rsidR="00C95E4B" w:rsidRPr="00801BD3">
        <w:rPr>
          <w:rFonts w:ascii="Arial" w:hAnsi="Arial" w:cs="Arial"/>
          <w:sz w:val="20"/>
          <w:szCs w:val="20"/>
        </w:rPr>
        <w:t>šestih</w:t>
      </w:r>
      <w:r w:rsidR="00C95E4B">
        <w:rPr>
          <w:rFonts w:ascii="Arial" w:hAnsi="Arial" w:cs="Arial"/>
          <w:sz w:val="20"/>
          <w:szCs w:val="20"/>
        </w:rPr>
        <w:t xml:space="preserve"> plačnih razredov</w:t>
      </w:r>
      <w:r w:rsidR="00932448">
        <w:rPr>
          <w:rFonts w:ascii="Arial" w:hAnsi="Arial" w:cs="Arial"/>
          <w:sz w:val="20"/>
          <w:szCs w:val="20"/>
        </w:rPr>
        <w:t>.</w:t>
      </w:r>
      <w:r w:rsidR="00C95E4B">
        <w:rPr>
          <w:rFonts w:ascii="Arial" w:hAnsi="Arial" w:cs="Arial"/>
          <w:sz w:val="20"/>
          <w:szCs w:val="20"/>
        </w:rPr>
        <w:t xml:space="preserve"> Zaradi porušenih razmerij v osnovnih plačah, ki so glede na stanje v letu 2018 </w:t>
      </w:r>
      <w:r w:rsidR="00B81F94">
        <w:rPr>
          <w:rFonts w:ascii="Arial" w:hAnsi="Arial" w:cs="Arial"/>
          <w:sz w:val="20"/>
          <w:szCs w:val="20"/>
        </w:rPr>
        <w:t>bistveno posegl</w:t>
      </w:r>
      <w:r w:rsidR="00F13C03">
        <w:rPr>
          <w:rFonts w:ascii="Arial" w:hAnsi="Arial" w:cs="Arial"/>
          <w:sz w:val="20"/>
          <w:szCs w:val="20"/>
        </w:rPr>
        <w:t>a</w:t>
      </w:r>
      <w:r w:rsidR="00B81F94">
        <w:rPr>
          <w:rFonts w:ascii="Arial" w:hAnsi="Arial" w:cs="Arial"/>
          <w:sz w:val="20"/>
          <w:szCs w:val="20"/>
        </w:rPr>
        <w:t xml:space="preserve"> v dotedanja razmerja v osnovnih plačah v javnem sektorju ter realizacije zavez preteklih vlad, s katerimi so </w:t>
      </w:r>
      <w:r w:rsidR="00F13C03">
        <w:rPr>
          <w:rFonts w:ascii="Arial" w:hAnsi="Arial" w:cs="Arial"/>
          <w:sz w:val="20"/>
          <w:szCs w:val="20"/>
        </w:rPr>
        <w:t xml:space="preserve">se </w:t>
      </w:r>
      <w:r w:rsidR="00B81F94">
        <w:rPr>
          <w:rFonts w:ascii="Arial" w:hAnsi="Arial" w:cs="Arial"/>
          <w:sz w:val="20"/>
          <w:szCs w:val="20"/>
        </w:rPr>
        <w:t xml:space="preserve">vzpostavila dodatna nesorazmerja, je v </w:t>
      </w:r>
      <w:r w:rsidR="00C95E4B">
        <w:rPr>
          <w:rFonts w:ascii="Arial" w:hAnsi="Arial" w:cs="Arial"/>
          <w:sz w:val="20"/>
          <w:szCs w:val="20"/>
        </w:rPr>
        <w:t>6. točki</w:t>
      </w:r>
      <w:r w:rsidR="00B81F94">
        <w:rPr>
          <w:rFonts w:ascii="Arial" w:hAnsi="Arial" w:cs="Arial"/>
          <w:sz w:val="20"/>
          <w:szCs w:val="20"/>
        </w:rPr>
        <w:t xml:space="preserve"> Dogovora določeno, da bodo vzporedno s pogajanji o prenovi plačnega sistema javnega sektorja potekala tudi pogajanja o odpravi nesorazmerij v osnovnih plačah. </w:t>
      </w:r>
      <w:r w:rsidR="006F3488">
        <w:rPr>
          <w:rFonts w:ascii="Arial" w:hAnsi="Arial" w:cs="Arial"/>
          <w:sz w:val="20"/>
          <w:szCs w:val="20"/>
        </w:rPr>
        <w:t>Kot izhaja iz 6. točke Dogovora</w:t>
      </w:r>
      <w:r w:rsidR="00C03EB0">
        <w:rPr>
          <w:rFonts w:ascii="Arial" w:hAnsi="Arial" w:cs="Arial"/>
          <w:sz w:val="20"/>
          <w:szCs w:val="20"/>
        </w:rPr>
        <w:t>,</w:t>
      </w:r>
      <w:r w:rsidR="006F3488">
        <w:rPr>
          <w:rFonts w:ascii="Arial" w:hAnsi="Arial" w:cs="Arial"/>
          <w:sz w:val="20"/>
          <w:szCs w:val="20"/>
        </w:rPr>
        <w:t xml:space="preserve"> naj bi r</w:t>
      </w:r>
      <w:r w:rsidR="00B81F94">
        <w:rPr>
          <w:rFonts w:ascii="Arial" w:hAnsi="Arial" w:cs="Arial"/>
          <w:sz w:val="20"/>
          <w:szCs w:val="20"/>
        </w:rPr>
        <w:t xml:space="preserve">ešitve </w:t>
      </w:r>
      <w:r w:rsidR="006F3488">
        <w:rPr>
          <w:rFonts w:ascii="Arial" w:hAnsi="Arial" w:cs="Arial"/>
          <w:sz w:val="20"/>
          <w:szCs w:val="20"/>
        </w:rPr>
        <w:t>(</w:t>
      </w:r>
      <w:r w:rsidR="00B81F94">
        <w:rPr>
          <w:rFonts w:ascii="Arial" w:hAnsi="Arial" w:cs="Arial"/>
          <w:sz w:val="20"/>
          <w:szCs w:val="20"/>
        </w:rPr>
        <w:t>nove uvrstitve določenih delovnih mest in nazivov v javnem sektorju</w:t>
      </w:r>
      <w:r w:rsidR="006F3488">
        <w:rPr>
          <w:rFonts w:ascii="Arial" w:hAnsi="Arial" w:cs="Arial"/>
          <w:sz w:val="20"/>
          <w:szCs w:val="20"/>
        </w:rPr>
        <w:t xml:space="preserve">, s katerimi bodo nesorazmerja v osnovnih plačah v javnem sektorju odpravljena) </w:t>
      </w:r>
      <w:r w:rsidR="003514F8">
        <w:rPr>
          <w:rFonts w:ascii="Arial" w:hAnsi="Arial" w:cs="Arial"/>
          <w:sz w:val="20"/>
          <w:szCs w:val="20"/>
        </w:rPr>
        <w:t xml:space="preserve">bile </w:t>
      </w:r>
      <w:r w:rsidR="006F3488" w:rsidRPr="00F45275">
        <w:rPr>
          <w:rFonts w:ascii="Arial" w:hAnsi="Arial" w:cs="Arial"/>
          <w:sz w:val="20"/>
          <w:szCs w:val="20"/>
        </w:rPr>
        <w:t>znane</w:t>
      </w:r>
      <w:r w:rsidR="006F3488">
        <w:rPr>
          <w:rFonts w:ascii="Arial" w:hAnsi="Arial" w:cs="Arial"/>
          <w:sz w:val="20"/>
          <w:szCs w:val="20"/>
        </w:rPr>
        <w:t xml:space="preserve"> </w:t>
      </w:r>
      <w:r w:rsidR="00B81F94">
        <w:rPr>
          <w:rFonts w:ascii="Arial" w:hAnsi="Arial" w:cs="Arial"/>
          <w:sz w:val="20"/>
          <w:szCs w:val="20"/>
        </w:rPr>
        <w:t>do 30. junija 2023.</w:t>
      </w:r>
    </w:p>
    <w:p w14:paraId="4BF3EBC3" w14:textId="67A87CC4" w:rsidR="006F3488" w:rsidRDefault="006F3488" w:rsidP="00896614">
      <w:pPr>
        <w:pStyle w:val="Odstavekseznama"/>
        <w:spacing w:after="0" w:line="260" w:lineRule="atLeast"/>
        <w:ind w:left="360"/>
        <w:jc w:val="both"/>
        <w:rPr>
          <w:rFonts w:ascii="Arial" w:hAnsi="Arial" w:cs="Arial"/>
          <w:sz w:val="20"/>
          <w:szCs w:val="20"/>
        </w:rPr>
      </w:pPr>
    </w:p>
    <w:p w14:paraId="37CFC202" w14:textId="603303A9" w:rsidR="006F3488" w:rsidRDefault="006F3488" w:rsidP="00896614">
      <w:pPr>
        <w:pStyle w:val="Odstavekseznama"/>
        <w:spacing w:after="0" w:line="260" w:lineRule="atLeast"/>
        <w:ind w:left="360"/>
        <w:jc w:val="both"/>
        <w:rPr>
          <w:rFonts w:ascii="Arial" w:hAnsi="Arial" w:cs="Arial"/>
          <w:sz w:val="20"/>
          <w:szCs w:val="20"/>
        </w:rPr>
      </w:pPr>
    </w:p>
    <w:p w14:paraId="202047D5" w14:textId="11707D44" w:rsidR="006F3488" w:rsidRDefault="006F3488" w:rsidP="00896614">
      <w:pPr>
        <w:pStyle w:val="Odstavekseznama"/>
        <w:spacing w:after="0" w:line="260" w:lineRule="atLeast"/>
        <w:ind w:left="360"/>
        <w:jc w:val="both"/>
        <w:rPr>
          <w:rFonts w:ascii="Arial" w:hAnsi="Arial" w:cs="Arial"/>
          <w:sz w:val="20"/>
          <w:szCs w:val="20"/>
        </w:rPr>
      </w:pPr>
    </w:p>
    <w:p w14:paraId="238246BD" w14:textId="1A2E4869" w:rsidR="006F3488" w:rsidRPr="00810E2A" w:rsidRDefault="006F3488" w:rsidP="006F3488">
      <w:pPr>
        <w:pStyle w:val="Odstavekseznama"/>
        <w:numPr>
          <w:ilvl w:val="0"/>
          <w:numId w:val="26"/>
        </w:numPr>
        <w:spacing w:after="0" w:line="260" w:lineRule="atLeast"/>
        <w:jc w:val="both"/>
        <w:rPr>
          <w:rFonts w:ascii="Arial" w:hAnsi="Arial" w:cs="Arial"/>
          <w:b/>
          <w:bCs/>
          <w:sz w:val="20"/>
          <w:szCs w:val="20"/>
        </w:rPr>
      </w:pPr>
      <w:r w:rsidRPr="00810E2A">
        <w:rPr>
          <w:rFonts w:ascii="Arial" w:hAnsi="Arial" w:cs="Arial"/>
          <w:b/>
          <w:bCs/>
          <w:sz w:val="20"/>
          <w:szCs w:val="20"/>
        </w:rPr>
        <w:t>IZHODIŠČA</w:t>
      </w:r>
    </w:p>
    <w:p w14:paraId="7EA0C43D" w14:textId="52556DBD" w:rsidR="00B81F94" w:rsidRDefault="00B81F94" w:rsidP="00896614">
      <w:pPr>
        <w:pStyle w:val="Odstavekseznama"/>
        <w:spacing w:after="0" w:line="260" w:lineRule="atLeast"/>
        <w:ind w:left="360"/>
        <w:jc w:val="both"/>
        <w:rPr>
          <w:rFonts w:ascii="Arial" w:hAnsi="Arial" w:cs="Arial"/>
          <w:sz w:val="20"/>
          <w:szCs w:val="20"/>
        </w:rPr>
      </w:pPr>
    </w:p>
    <w:p w14:paraId="3570CC86" w14:textId="1B067854" w:rsidR="00153925" w:rsidRDefault="00153925" w:rsidP="00153925">
      <w:pPr>
        <w:pStyle w:val="Odstavekseznama"/>
        <w:spacing w:after="0" w:line="260" w:lineRule="atLeast"/>
        <w:ind w:left="360"/>
        <w:jc w:val="both"/>
        <w:rPr>
          <w:rFonts w:ascii="Arial" w:hAnsi="Arial" w:cs="Arial"/>
          <w:sz w:val="20"/>
          <w:szCs w:val="20"/>
        </w:rPr>
      </w:pPr>
      <w:r>
        <w:rPr>
          <w:rFonts w:ascii="Arial" w:hAnsi="Arial" w:cs="Arial"/>
          <w:sz w:val="20"/>
          <w:szCs w:val="20"/>
        </w:rPr>
        <w:t xml:space="preserve">Z namenom odprave nesorazmerij v osnovnih plačah je ministrica za javno upravo, upoštevaje predloge za imenovanje članov s strani ministrstev in generalnega sekretariata vlade, imenovala posebno medresorsko delovno skupino. Ta naj bi izhajajoč iz izhodišč, predstavljenih v nadaljevanju, pripravila </w:t>
      </w:r>
      <w:r w:rsidR="0044115D">
        <w:rPr>
          <w:rFonts w:ascii="Arial" w:hAnsi="Arial" w:cs="Arial"/>
          <w:sz w:val="20"/>
          <w:szCs w:val="20"/>
        </w:rPr>
        <w:t>vladni</w:t>
      </w:r>
      <w:r>
        <w:rPr>
          <w:rFonts w:ascii="Arial" w:hAnsi="Arial" w:cs="Arial"/>
          <w:sz w:val="20"/>
          <w:szCs w:val="20"/>
        </w:rPr>
        <w:t xml:space="preserve"> predlog konkretnih  uvrstitev določenih delovnih mest in nazivov v plačne razrede v javnem sektorju za pogajanja z reprezentativnimi sindikati javnega sektorja.    </w:t>
      </w:r>
    </w:p>
    <w:p w14:paraId="72058F5A" w14:textId="07B67B31" w:rsidR="00C95E4B" w:rsidRDefault="00B81F94" w:rsidP="00896614">
      <w:pPr>
        <w:pStyle w:val="Odstavekseznama"/>
        <w:spacing w:after="0" w:line="260" w:lineRule="atLeast"/>
        <w:ind w:left="360"/>
        <w:jc w:val="both"/>
        <w:rPr>
          <w:rFonts w:ascii="Arial" w:hAnsi="Arial" w:cs="Arial"/>
          <w:sz w:val="20"/>
          <w:szCs w:val="20"/>
        </w:rPr>
      </w:pPr>
      <w:r>
        <w:rPr>
          <w:rFonts w:ascii="Arial" w:hAnsi="Arial" w:cs="Arial"/>
          <w:sz w:val="20"/>
          <w:szCs w:val="20"/>
        </w:rPr>
        <w:t xml:space="preserve">  </w:t>
      </w:r>
      <w:r w:rsidR="00C95E4B">
        <w:rPr>
          <w:rFonts w:ascii="Arial" w:hAnsi="Arial" w:cs="Arial"/>
          <w:sz w:val="20"/>
          <w:szCs w:val="20"/>
        </w:rPr>
        <w:t xml:space="preserve">  </w:t>
      </w:r>
    </w:p>
    <w:p w14:paraId="3046E8FF" w14:textId="023AF3EA" w:rsidR="00C95E4B" w:rsidRDefault="00361561" w:rsidP="00896614">
      <w:pPr>
        <w:pStyle w:val="Odstavekseznama"/>
        <w:spacing w:after="0" w:line="260" w:lineRule="atLeast"/>
        <w:ind w:left="360"/>
        <w:jc w:val="both"/>
        <w:rPr>
          <w:rFonts w:ascii="Arial" w:hAnsi="Arial" w:cs="Arial"/>
          <w:sz w:val="20"/>
          <w:szCs w:val="20"/>
        </w:rPr>
      </w:pPr>
      <w:r w:rsidRPr="00B70C16">
        <w:rPr>
          <w:rFonts w:ascii="Arial" w:hAnsi="Arial" w:cs="Arial"/>
          <w:sz w:val="20"/>
          <w:szCs w:val="20"/>
          <w:u w:val="single"/>
        </w:rPr>
        <w:t>I</w:t>
      </w:r>
      <w:r w:rsidR="00153925" w:rsidRPr="00B70C16">
        <w:rPr>
          <w:rFonts w:ascii="Arial" w:hAnsi="Arial" w:cs="Arial"/>
          <w:sz w:val="20"/>
          <w:szCs w:val="20"/>
          <w:u w:val="single"/>
        </w:rPr>
        <w:t>zhodišča vključujejo naslednji pristop</w:t>
      </w:r>
      <w:r w:rsidR="00153925">
        <w:rPr>
          <w:rFonts w:ascii="Arial" w:hAnsi="Arial" w:cs="Arial"/>
          <w:sz w:val="20"/>
          <w:szCs w:val="20"/>
        </w:rPr>
        <w:t>:</w:t>
      </w:r>
    </w:p>
    <w:p w14:paraId="62D354A5" w14:textId="60632112" w:rsidR="00153925" w:rsidRDefault="00153925" w:rsidP="00896614">
      <w:pPr>
        <w:pStyle w:val="Odstavekseznama"/>
        <w:spacing w:after="0" w:line="260" w:lineRule="atLeast"/>
        <w:ind w:left="360"/>
        <w:jc w:val="both"/>
        <w:rPr>
          <w:rFonts w:ascii="Arial" w:hAnsi="Arial" w:cs="Arial"/>
          <w:sz w:val="20"/>
          <w:szCs w:val="20"/>
        </w:rPr>
      </w:pPr>
    </w:p>
    <w:p w14:paraId="7BEA7F2C" w14:textId="6267B50D" w:rsidR="000C12D7" w:rsidRDefault="000C12D7" w:rsidP="00153925">
      <w:pPr>
        <w:pStyle w:val="Odstavekseznama"/>
        <w:numPr>
          <w:ilvl w:val="0"/>
          <w:numId w:val="45"/>
        </w:numPr>
        <w:spacing w:after="0" w:line="260" w:lineRule="atLeast"/>
        <w:jc w:val="both"/>
        <w:rPr>
          <w:rFonts w:ascii="Arial" w:hAnsi="Arial" w:cs="Arial"/>
          <w:sz w:val="20"/>
          <w:szCs w:val="20"/>
        </w:rPr>
      </w:pPr>
      <w:r>
        <w:rPr>
          <w:rFonts w:ascii="Arial" w:hAnsi="Arial" w:cs="Arial"/>
          <w:sz w:val="20"/>
          <w:szCs w:val="20"/>
        </w:rPr>
        <w:t xml:space="preserve">pri pripravi izhodišč za odpravo nesorazmerij v osnovnih plačah se upoštevajo izhodišča za prenovo plačnega sistema javnega sektorja, predstavljena na seji pogajalske komisije, 9. februarja 2023; izhajajoč iz navedenega se nesorazmerja v osnovnih plačah odpravljajo glede na </w:t>
      </w:r>
      <w:r w:rsidR="00BF5D3D">
        <w:rPr>
          <w:rFonts w:ascii="Arial" w:hAnsi="Arial" w:cs="Arial"/>
          <w:sz w:val="20"/>
          <w:szCs w:val="20"/>
        </w:rPr>
        <w:t xml:space="preserve">plačne stebre ter upoštevaje razpon najnižjih in najvišjih izhodiščnih plačnih razredov po tarifnih razredih;   </w:t>
      </w:r>
      <w:r>
        <w:rPr>
          <w:rFonts w:ascii="Arial" w:hAnsi="Arial" w:cs="Arial"/>
          <w:sz w:val="20"/>
          <w:szCs w:val="20"/>
        </w:rPr>
        <w:t xml:space="preserve">    </w:t>
      </w:r>
    </w:p>
    <w:p w14:paraId="070A41F3" w14:textId="77777777" w:rsidR="000C12D7" w:rsidRDefault="000C12D7" w:rsidP="000C12D7">
      <w:pPr>
        <w:pStyle w:val="Odstavekseznama"/>
        <w:spacing w:after="0" w:line="260" w:lineRule="atLeast"/>
        <w:ind w:left="1080"/>
        <w:jc w:val="both"/>
        <w:rPr>
          <w:rFonts w:ascii="Arial" w:hAnsi="Arial" w:cs="Arial"/>
          <w:sz w:val="20"/>
          <w:szCs w:val="20"/>
        </w:rPr>
      </w:pPr>
    </w:p>
    <w:p w14:paraId="502277CA" w14:textId="6E1DC48D" w:rsidR="00111DA3" w:rsidRDefault="00111DA3" w:rsidP="00153925">
      <w:pPr>
        <w:pStyle w:val="Odstavekseznama"/>
        <w:numPr>
          <w:ilvl w:val="0"/>
          <w:numId w:val="45"/>
        </w:numPr>
        <w:spacing w:after="0" w:line="260" w:lineRule="atLeast"/>
        <w:jc w:val="both"/>
        <w:rPr>
          <w:rFonts w:ascii="Arial" w:hAnsi="Arial" w:cs="Arial"/>
          <w:sz w:val="20"/>
          <w:szCs w:val="20"/>
        </w:rPr>
      </w:pPr>
      <w:r w:rsidRPr="003514F8">
        <w:rPr>
          <w:rFonts w:ascii="Arial" w:hAnsi="Arial" w:cs="Arial"/>
          <w:sz w:val="20"/>
          <w:szCs w:val="20"/>
        </w:rPr>
        <w:t xml:space="preserve">v obravnavo nesorazmerij </w:t>
      </w:r>
      <w:r w:rsidR="00B70C16" w:rsidRPr="003514F8">
        <w:rPr>
          <w:rFonts w:ascii="Arial" w:hAnsi="Arial" w:cs="Arial"/>
          <w:sz w:val="20"/>
          <w:szCs w:val="20"/>
        </w:rPr>
        <w:t>se</w:t>
      </w:r>
      <w:r w:rsidRPr="003514F8">
        <w:rPr>
          <w:rFonts w:ascii="Arial" w:hAnsi="Arial" w:cs="Arial"/>
          <w:sz w:val="20"/>
          <w:szCs w:val="20"/>
        </w:rPr>
        <w:t xml:space="preserve"> vključ</w:t>
      </w:r>
      <w:r w:rsidR="00B70C16" w:rsidRPr="00C01851">
        <w:rPr>
          <w:rFonts w:ascii="Arial" w:hAnsi="Arial" w:cs="Arial"/>
          <w:sz w:val="20"/>
          <w:szCs w:val="20"/>
        </w:rPr>
        <w:t>i</w:t>
      </w:r>
      <w:r w:rsidRPr="00C01851">
        <w:rPr>
          <w:rFonts w:ascii="Arial" w:hAnsi="Arial" w:cs="Arial"/>
          <w:sz w:val="20"/>
          <w:szCs w:val="20"/>
        </w:rPr>
        <w:t xml:space="preserve"> primerjava med uvrstitvami delovnih mest in nazivov v plačne razrede v letu 2018 na podlagi aneksov h kolektivnim pogodbam oziroma drugih aktov, s katerimi se uvrščajo delovna mesta in nazivi v plačne razrede (Uradni list RS, št. 80/18) in uvrstitvami delovnih mest in nazivov v plačne razrede na dan 1. april 2023</w:t>
      </w:r>
      <w:r w:rsidR="003514F8">
        <w:rPr>
          <w:rFonts w:ascii="Arial" w:hAnsi="Arial" w:cs="Arial"/>
          <w:sz w:val="20"/>
          <w:szCs w:val="20"/>
        </w:rPr>
        <w:t>,</w:t>
      </w:r>
      <w:r w:rsidR="003514F8" w:rsidRPr="003514F8">
        <w:rPr>
          <w:rFonts w:ascii="Arial" w:hAnsi="Arial" w:cs="Arial"/>
          <w:sz w:val="20"/>
          <w:szCs w:val="20"/>
        </w:rPr>
        <w:t xml:space="preserve"> </w:t>
      </w:r>
      <w:r w:rsidR="003514F8">
        <w:rPr>
          <w:rFonts w:ascii="Arial" w:hAnsi="Arial" w:cs="Arial"/>
          <w:sz w:val="20"/>
          <w:szCs w:val="20"/>
        </w:rPr>
        <w:t>pri čemer se iz obravnave izločijo delovna mesta iz aktov na podlagi šestega odstavka 13. člena ZSPJS (obveščevalne in varnostne službe</w:t>
      </w:r>
      <w:r w:rsidR="00151884">
        <w:rPr>
          <w:rFonts w:ascii="Arial" w:hAnsi="Arial" w:cs="Arial"/>
          <w:sz w:val="20"/>
          <w:szCs w:val="20"/>
        </w:rPr>
        <w:t>)</w:t>
      </w:r>
      <w:r w:rsidR="003514F8">
        <w:rPr>
          <w:rFonts w:ascii="Arial" w:hAnsi="Arial" w:cs="Arial"/>
          <w:sz w:val="20"/>
          <w:szCs w:val="20"/>
        </w:rPr>
        <w:t>;</w:t>
      </w:r>
    </w:p>
    <w:p w14:paraId="6D5709D7" w14:textId="6F5A620E" w:rsidR="00456873" w:rsidRDefault="00456873" w:rsidP="00456873">
      <w:pPr>
        <w:spacing w:after="0" w:line="260" w:lineRule="atLeast"/>
        <w:jc w:val="both"/>
        <w:rPr>
          <w:rFonts w:ascii="Arial" w:hAnsi="Arial" w:cs="Arial"/>
          <w:sz w:val="20"/>
          <w:szCs w:val="20"/>
        </w:rPr>
      </w:pPr>
    </w:p>
    <w:p w14:paraId="06283CA5" w14:textId="6D10F099" w:rsidR="00456873" w:rsidRPr="000C2EC1" w:rsidRDefault="00456873" w:rsidP="00456873">
      <w:pPr>
        <w:pStyle w:val="Odstavekseznama"/>
        <w:numPr>
          <w:ilvl w:val="0"/>
          <w:numId w:val="45"/>
        </w:numPr>
        <w:spacing w:after="0" w:line="260" w:lineRule="atLeast"/>
        <w:jc w:val="both"/>
        <w:rPr>
          <w:rFonts w:ascii="Arial" w:hAnsi="Arial" w:cs="Arial"/>
          <w:sz w:val="20"/>
          <w:szCs w:val="20"/>
        </w:rPr>
      </w:pPr>
      <w:r w:rsidRPr="000C2EC1">
        <w:rPr>
          <w:rFonts w:ascii="Arial" w:hAnsi="Arial" w:cs="Arial"/>
          <w:sz w:val="20"/>
          <w:szCs w:val="20"/>
        </w:rPr>
        <w:t xml:space="preserve">pri primerjanju uvrstitev se kot analitična podlaga uporabijo </w:t>
      </w:r>
      <w:r w:rsidRPr="00456873">
        <w:rPr>
          <w:rFonts w:ascii="Arial" w:hAnsi="Arial" w:cs="Arial"/>
          <w:sz w:val="20"/>
          <w:szCs w:val="20"/>
          <w:u w:val="single"/>
        </w:rPr>
        <w:t>razponi med najnižjimi in najvišjimi izhodiščnimi plačnimi razredi po posameznih tarifnih razredih</w:t>
      </w:r>
      <w:r>
        <w:rPr>
          <w:rFonts w:ascii="Arial" w:hAnsi="Arial" w:cs="Arial"/>
          <w:sz w:val="20"/>
          <w:szCs w:val="20"/>
        </w:rPr>
        <w:t xml:space="preserve">, in sicer na naslednji način: </w:t>
      </w:r>
      <w:r w:rsidRPr="005E4296">
        <w:rPr>
          <w:rFonts w:ascii="Arial" w:hAnsi="Arial" w:cs="Arial"/>
          <w:b/>
          <w:bCs/>
          <w:sz w:val="20"/>
          <w:szCs w:val="20"/>
        </w:rPr>
        <w:t>a)</w:t>
      </w:r>
      <w:r>
        <w:rPr>
          <w:rFonts w:ascii="Arial" w:hAnsi="Arial" w:cs="Arial"/>
          <w:sz w:val="20"/>
          <w:szCs w:val="20"/>
        </w:rPr>
        <w:t xml:space="preserve"> prvi korak: izvede se primerjava po tarifnih razredih glede na najnižji in najvišji izhodiščni plačni razred </w:t>
      </w:r>
      <w:r w:rsidR="005E4296">
        <w:rPr>
          <w:rFonts w:ascii="Arial" w:hAnsi="Arial" w:cs="Arial"/>
          <w:sz w:val="20"/>
          <w:szCs w:val="20"/>
        </w:rPr>
        <w:t>upoštevaje realizacijo zavez iz 5. točke Dogovora (</w:t>
      </w:r>
      <w:r w:rsidR="00BF5D3D">
        <w:rPr>
          <w:rFonts w:ascii="Arial" w:hAnsi="Arial" w:cs="Arial"/>
          <w:sz w:val="20"/>
          <w:szCs w:val="20"/>
        </w:rPr>
        <w:t xml:space="preserve">višje uvrstitve v plačne razrede v </w:t>
      </w:r>
      <w:r w:rsidR="005E4296">
        <w:rPr>
          <w:rFonts w:ascii="Arial" w:hAnsi="Arial" w:cs="Arial"/>
          <w:sz w:val="20"/>
          <w:szCs w:val="20"/>
        </w:rPr>
        <w:t>dejavnost</w:t>
      </w:r>
      <w:r w:rsidR="00BF5D3D">
        <w:rPr>
          <w:rFonts w:ascii="Arial" w:hAnsi="Arial" w:cs="Arial"/>
          <w:sz w:val="20"/>
          <w:szCs w:val="20"/>
        </w:rPr>
        <w:t>i</w:t>
      </w:r>
      <w:r w:rsidR="005E4296">
        <w:rPr>
          <w:rFonts w:ascii="Arial" w:hAnsi="Arial" w:cs="Arial"/>
          <w:sz w:val="20"/>
          <w:szCs w:val="20"/>
        </w:rPr>
        <w:t xml:space="preserve"> zdravstva in socialnega varstva</w:t>
      </w:r>
      <w:r w:rsidR="00BF5D3D">
        <w:rPr>
          <w:rFonts w:ascii="Arial" w:hAnsi="Arial" w:cs="Arial"/>
          <w:sz w:val="20"/>
          <w:szCs w:val="20"/>
        </w:rPr>
        <w:t xml:space="preserve"> ter</w:t>
      </w:r>
      <w:r w:rsidR="005E4296">
        <w:rPr>
          <w:rFonts w:ascii="Arial" w:hAnsi="Arial" w:cs="Arial"/>
          <w:sz w:val="20"/>
          <w:szCs w:val="20"/>
        </w:rPr>
        <w:t xml:space="preserve"> vzgoje in izobraževanja); </w:t>
      </w:r>
      <w:r w:rsidRPr="005E4296">
        <w:rPr>
          <w:rFonts w:ascii="Arial" w:hAnsi="Arial" w:cs="Arial"/>
          <w:b/>
          <w:bCs/>
          <w:sz w:val="20"/>
          <w:szCs w:val="20"/>
        </w:rPr>
        <w:t>b)</w:t>
      </w:r>
      <w:r>
        <w:rPr>
          <w:rFonts w:ascii="Arial" w:hAnsi="Arial" w:cs="Arial"/>
          <w:sz w:val="20"/>
          <w:szCs w:val="20"/>
        </w:rPr>
        <w:t xml:space="preserve"> drugi korak: ugotovi se neposredna primerljivost med delovnimi mesti znotraj istih tarifnih razredov glede na delovna mesta v dejavnosti zdravstva in socialnega varstva </w:t>
      </w:r>
      <w:r w:rsidR="005E4296">
        <w:rPr>
          <w:rFonts w:ascii="Arial" w:hAnsi="Arial" w:cs="Arial"/>
          <w:sz w:val="20"/>
          <w:szCs w:val="20"/>
        </w:rPr>
        <w:t>ter vzgoje in izobraževanja</w:t>
      </w:r>
      <w:r w:rsidR="00C03EB0">
        <w:rPr>
          <w:rFonts w:ascii="Arial" w:hAnsi="Arial" w:cs="Arial"/>
          <w:sz w:val="20"/>
          <w:szCs w:val="20"/>
        </w:rPr>
        <w:t xml:space="preserve"> (to pomeni, ugotovi se, katera </w:t>
      </w:r>
      <w:r w:rsidR="0044115D">
        <w:rPr>
          <w:rFonts w:ascii="Arial" w:hAnsi="Arial" w:cs="Arial"/>
          <w:sz w:val="20"/>
          <w:szCs w:val="20"/>
        </w:rPr>
        <w:t xml:space="preserve">delovna </w:t>
      </w:r>
      <w:r w:rsidR="00C03EB0">
        <w:rPr>
          <w:rFonts w:ascii="Arial" w:hAnsi="Arial" w:cs="Arial"/>
          <w:sz w:val="20"/>
          <w:szCs w:val="20"/>
        </w:rPr>
        <w:t xml:space="preserve">mesta so neposredno primerljiva glede na vsebino in zahtevnost nalog) ter se jih uvrsti v isti plačni razred kot v navedenih dejavnostih </w:t>
      </w:r>
      <w:r w:rsidR="005E4296">
        <w:rPr>
          <w:rFonts w:ascii="Arial" w:hAnsi="Arial" w:cs="Arial"/>
          <w:sz w:val="20"/>
          <w:szCs w:val="20"/>
        </w:rPr>
        <w:t xml:space="preserve">; </w:t>
      </w:r>
      <w:r w:rsidR="005E4296" w:rsidRPr="005E4296">
        <w:rPr>
          <w:rFonts w:ascii="Arial" w:hAnsi="Arial" w:cs="Arial"/>
          <w:b/>
          <w:bCs/>
          <w:sz w:val="20"/>
          <w:szCs w:val="20"/>
        </w:rPr>
        <w:t>c)</w:t>
      </w:r>
      <w:r w:rsidR="005E4296">
        <w:rPr>
          <w:rFonts w:ascii="Arial" w:hAnsi="Arial" w:cs="Arial"/>
          <w:sz w:val="20"/>
          <w:szCs w:val="20"/>
        </w:rPr>
        <w:t xml:space="preserve"> tretji korak: glede na </w:t>
      </w:r>
      <w:r w:rsidR="00BF5D3D">
        <w:rPr>
          <w:rFonts w:ascii="Arial" w:hAnsi="Arial" w:cs="Arial"/>
          <w:sz w:val="20"/>
          <w:szCs w:val="20"/>
        </w:rPr>
        <w:t xml:space="preserve">ugotovljeno primerljivost delovnih mest, upoštevaje točko </w:t>
      </w:r>
      <w:r w:rsidR="00C03EB0">
        <w:rPr>
          <w:rFonts w:ascii="Arial" w:hAnsi="Arial" w:cs="Arial"/>
          <w:sz w:val="20"/>
          <w:szCs w:val="20"/>
        </w:rPr>
        <w:t>b</w:t>
      </w:r>
      <w:r w:rsidR="00BF5D3D">
        <w:rPr>
          <w:rFonts w:ascii="Arial" w:hAnsi="Arial" w:cs="Arial"/>
          <w:sz w:val="20"/>
          <w:szCs w:val="20"/>
        </w:rPr>
        <w:t>)</w:t>
      </w:r>
      <w:r w:rsidR="00C10D70">
        <w:rPr>
          <w:rFonts w:ascii="Arial" w:hAnsi="Arial" w:cs="Arial"/>
          <w:sz w:val="20"/>
          <w:szCs w:val="20"/>
        </w:rPr>
        <w:t>,</w:t>
      </w:r>
      <w:r w:rsidR="00BF5D3D">
        <w:rPr>
          <w:rFonts w:ascii="Arial" w:hAnsi="Arial" w:cs="Arial"/>
          <w:sz w:val="20"/>
          <w:szCs w:val="20"/>
        </w:rPr>
        <w:t xml:space="preserve"> se znotraj posameznih plačnih stebrov določijo ustrezna </w:t>
      </w:r>
      <w:r w:rsidR="00C10D70">
        <w:rPr>
          <w:rFonts w:ascii="Arial" w:hAnsi="Arial" w:cs="Arial"/>
          <w:sz w:val="20"/>
          <w:szCs w:val="20"/>
        </w:rPr>
        <w:t xml:space="preserve">vertikalna </w:t>
      </w:r>
      <w:r w:rsidR="00BF5D3D">
        <w:rPr>
          <w:rFonts w:ascii="Arial" w:hAnsi="Arial" w:cs="Arial"/>
          <w:sz w:val="20"/>
          <w:szCs w:val="20"/>
        </w:rPr>
        <w:t xml:space="preserve">razmerja z uvrstitvami delovnih mest in nazivov v plačne razrede;   </w:t>
      </w:r>
      <w:r w:rsidR="005E4296">
        <w:rPr>
          <w:rFonts w:ascii="Arial" w:hAnsi="Arial" w:cs="Arial"/>
          <w:sz w:val="20"/>
          <w:szCs w:val="20"/>
        </w:rPr>
        <w:t xml:space="preserve">   </w:t>
      </w:r>
      <w:r>
        <w:rPr>
          <w:rFonts w:ascii="Arial" w:hAnsi="Arial" w:cs="Arial"/>
          <w:sz w:val="20"/>
          <w:szCs w:val="20"/>
        </w:rPr>
        <w:t xml:space="preserve">    </w:t>
      </w:r>
      <w:r w:rsidRPr="000C2EC1">
        <w:rPr>
          <w:rFonts w:ascii="Arial" w:hAnsi="Arial" w:cs="Arial"/>
          <w:sz w:val="20"/>
          <w:szCs w:val="20"/>
        </w:rPr>
        <w:t xml:space="preserve"> </w:t>
      </w:r>
    </w:p>
    <w:p w14:paraId="7970B588" w14:textId="77777777" w:rsidR="00456873" w:rsidRPr="00456873" w:rsidRDefault="00456873" w:rsidP="00456873">
      <w:pPr>
        <w:spacing w:after="0" w:line="260" w:lineRule="atLeast"/>
        <w:jc w:val="both"/>
        <w:rPr>
          <w:rFonts w:ascii="Arial" w:hAnsi="Arial" w:cs="Arial"/>
          <w:sz w:val="20"/>
          <w:szCs w:val="20"/>
        </w:rPr>
      </w:pPr>
    </w:p>
    <w:p w14:paraId="44B9B53F" w14:textId="30164B34" w:rsidR="00151884" w:rsidRDefault="00151884" w:rsidP="00151884">
      <w:pPr>
        <w:pStyle w:val="Odstavekseznama"/>
        <w:numPr>
          <w:ilvl w:val="0"/>
          <w:numId w:val="45"/>
        </w:numPr>
        <w:spacing w:after="0" w:line="260" w:lineRule="atLeast"/>
        <w:jc w:val="both"/>
        <w:rPr>
          <w:rFonts w:ascii="Arial" w:hAnsi="Arial" w:cs="Arial"/>
          <w:sz w:val="20"/>
          <w:szCs w:val="20"/>
        </w:rPr>
      </w:pPr>
      <w:r w:rsidRPr="00DD00AF">
        <w:rPr>
          <w:rFonts w:ascii="Arial" w:hAnsi="Arial" w:cs="Arial"/>
          <w:sz w:val="20"/>
          <w:szCs w:val="20"/>
          <w:u w:val="single"/>
        </w:rPr>
        <w:t>načelo enako plačilo za delo na primerljivih delovnih mestih</w:t>
      </w:r>
      <w:r w:rsidRPr="00042451">
        <w:rPr>
          <w:rFonts w:ascii="Arial" w:hAnsi="Arial" w:cs="Arial"/>
          <w:sz w:val="20"/>
          <w:szCs w:val="20"/>
        </w:rPr>
        <w:t xml:space="preserve">: </w:t>
      </w:r>
      <w:r>
        <w:rPr>
          <w:rFonts w:ascii="Arial" w:hAnsi="Arial" w:cs="Arial"/>
          <w:sz w:val="20"/>
          <w:szCs w:val="20"/>
        </w:rPr>
        <w:t xml:space="preserve">pri obravnavi ustreznosti uvrstitev v plačne razrede se </w:t>
      </w:r>
      <w:r w:rsidRPr="00042451">
        <w:rPr>
          <w:rFonts w:ascii="Arial" w:hAnsi="Arial" w:cs="Arial"/>
          <w:sz w:val="20"/>
          <w:szCs w:val="20"/>
        </w:rPr>
        <w:t>primerja</w:t>
      </w:r>
      <w:r>
        <w:rPr>
          <w:rFonts w:ascii="Arial" w:hAnsi="Arial" w:cs="Arial"/>
          <w:sz w:val="20"/>
          <w:szCs w:val="20"/>
        </w:rPr>
        <w:t>jo</w:t>
      </w:r>
      <w:r w:rsidRPr="00042451">
        <w:rPr>
          <w:rFonts w:ascii="Arial" w:hAnsi="Arial" w:cs="Arial"/>
          <w:sz w:val="20"/>
          <w:szCs w:val="20"/>
        </w:rPr>
        <w:t xml:space="preserve"> izključno delovna mesta, ki jih je medsebojno </w:t>
      </w:r>
      <w:r w:rsidR="00BF5D3D">
        <w:rPr>
          <w:rFonts w:ascii="Arial" w:hAnsi="Arial" w:cs="Arial"/>
          <w:sz w:val="20"/>
          <w:szCs w:val="20"/>
        </w:rPr>
        <w:t>mogoče</w:t>
      </w:r>
      <w:r w:rsidRPr="00042451">
        <w:rPr>
          <w:rFonts w:ascii="Arial" w:hAnsi="Arial" w:cs="Arial"/>
          <w:sz w:val="20"/>
          <w:szCs w:val="20"/>
        </w:rPr>
        <w:t xml:space="preserve"> primerjati glede na vsebino nalog </w:t>
      </w:r>
      <w:r w:rsidR="00BF5D3D">
        <w:rPr>
          <w:rFonts w:ascii="Arial" w:hAnsi="Arial" w:cs="Arial"/>
          <w:sz w:val="20"/>
          <w:szCs w:val="20"/>
        </w:rPr>
        <w:t xml:space="preserve">oziroma </w:t>
      </w:r>
      <w:r w:rsidRPr="00042451">
        <w:rPr>
          <w:rFonts w:ascii="Arial" w:hAnsi="Arial" w:cs="Arial"/>
          <w:sz w:val="20"/>
          <w:szCs w:val="20"/>
        </w:rPr>
        <w:t>poklicno poslanstvo</w:t>
      </w:r>
      <w:r w:rsidR="00BF5D3D">
        <w:rPr>
          <w:rFonts w:ascii="Arial" w:hAnsi="Arial" w:cs="Arial"/>
          <w:sz w:val="20"/>
          <w:szCs w:val="20"/>
        </w:rPr>
        <w:t>;</w:t>
      </w:r>
    </w:p>
    <w:p w14:paraId="6A9C10A5" w14:textId="77777777" w:rsidR="00B26841" w:rsidRPr="00B70C16" w:rsidRDefault="00B26841" w:rsidP="00B26841">
      <w:pPr>
        <w:pStyle w:val="Odstavekseznama"/>
        <w:spacing w:after="0" w:line="260" w:lineRule="atLeast"/>
        <w:ind w:left="1080"/>
        <w:jc w:val="both"/>
        <w:rPr>
          <w:rFonts w:ascii="Arial" w:hAnsi="Arial" w:cs="Arial"/>
          <w:color w:val="FF0000"/>
          <w:sz w:val="20"/>
          <w:szCs w:val="20"/>
        </w:rPr>
      </w:pPr>
    </w:p>
    <w:p w14:paraId="2B71686E" w14:textId="7488545D" w:rsidR="00E43B67" w:rsidRPr="0044115D" w:rsidRDefault="0079367F" w:rsidP="0079367F">
      <w:pPr>
        <w:pStyle w:val="Odstavekseznama"/>
        <w:numPr>
          <w:ilvl w:val="0"/>
          <w:numId w:val="45"/>
        </w:numPr>
        <w:spacing w:after="0" w:line="260" w:lineRule="atLeast"/>
        <w:jc w:val="both"/>
        <w:rPr>
          <w:rFonts w:ascii="Arial" w:hAnsi="Arial" w:cs="Arial"/>
          <w:sz w:val="20"/>
          <w:szCs w:val="20"/>
        </w:rPr>
      </w:pPr>
      <w:r w:rsidRPr="0044115D">
        <w:rPr>
          <w:rFonts w:ascii="Arial" w:hAnsi="Arial" w:cs="Arial"/>
          <w:sz w:val="20"/>
          <w:szCs w:val="20"/>
        </w:rPr>
        <w:t>ustreznost uvrstitev delovnih mest in nazivov v plačne razrede se obravnava upoštevaje zahtevnost delovnih mest, pri čemer se upošteva zahtevnost nalog in iz nje izhajajočo zahtevano usposobljenost (zahtevana strokovna izobrazba, potrebna dodatna znanja in izkušnje oziroma kompetence), odgovornost in pooblastila, omejitve, psihofizični in umski napori ter vplivi okolja;</w:t>
      </w:r>
    </w:p>
    <w:p w14:paraId="56275E00" w14:textId="77777777" w:rsidR="00C10D70" w:rsidRDefault="00C10D70" w:rsidP="00C10D70">
      <w:pPr>
        <w:pStyle w:val="Odstavekseznama"/>
        <w:spacing w:after="0" w:line="260" w:lineRule="atLeast"/>
        <w:ind w:left="1080"/>
        <w:jc w:val="both"/>
        <w:rPr>
          <w:rFonts w:ascii="Arial" w:hAnsi="Arial" w:cs="Arial"/>
          <w:sz w:val="20"/>
          <w:szCs w:val="20"/>
        </w:rPr>
      </w:pPr>
    </w:p>
    <w:p w14:paraId="071F4074" w14:textId="54F856D0" w:rsidR="00C10D70" w:rsidRDefault="00C10D70" w:rsidP="00C10D70">
      <w:pPr>
        <w:pStyle w:val="Odstavekseznama"/>
        <w:numPr>
          <w:ilvl w:val="0"/>
          <w:numId w:val="45"/>
        </w:numPr>
        <w:spacing w:after="0" w:line="260" w:lineRule="atLeast"/>
        <w:jc w:val="both"/>
        <w:rPr>
          <w:rFonts w:ascii="Arial" w:hAnsi="Arial" w:cs="Arial"/>
          <w:sz w:val="20"/>
          <w:szCs w:val="20"/>
        </w:rPr>
      </w:pPr>
      <w:r>
        <w:rPr>
          <w:rFonts w:ascii="Arial" w:hAnsi="Arial" w:cs="Arial"/>
          <w:sz w:val="20"/>
          <w:szCs w:val="20"/>
        </w:rPr>
        <w:t>posebej se obravnavajo uvrstitve vodstvenih delovnih mest, za katera ni določen položajni dodatek;</w:t>
      </w:r>
    </w:p>
    <w:p w14:paraId="42A09862" w14:textId="77777777" w:rsidR="00B26841" w:rsidRPr="00B26841" w:rsidRDefault="00B26841" w:rsidP="00B26841">
      <w:pPr>
        <w:pStyle w:val="Odstavekseznama"/>
        <w:rPr>
          <w:rFonts w:ascii="Arial" w:hAnsi="Arial" w:cs="Arial"/>
          <w:sz w:val="20"/>
          <w:szCs w:val="20"/>
        </w:rPr>
      </w:pPr>
    </w:p>
    <w:p w14:paraId="42202CBF" w14:textId="714C8DCB" w:rsidR="009C6A1A" w:rsidRDefault="001A65CF" w:rsidP="0079367F">
      <w:pPr>
        <w:pStyle w:val="Odstavekseznama"/>
        <w:numPr>
          <w:ilvl w:val="0"/>
          <w:numId w:val="45"/>
        </w:numPr>
        <w:spacing w:after="0" w:line="260" w:lineRule="atLeast"/>
        <w:jc w:val="both"/>
        <w:rPr>
          <w:rFonts w:ascii="Arial" w:hAnsi="Arial" w:cs="Arial"/>
          <w:sz w:val="20"/>
          <w:szCs w:val="20"/>
        </w:rPr>
      </w:pPr>
      <w:r>
        <w:rPr>
          <w:rFonts w:ascii="Arial" w:hAnsi="Arial" w:cs="Arial"/>
          <w:sz w:val="20"/>
          <w:szCs w:val="20"/>
        </w:rPr>
        <w:t xml:space="preserve">v obravnavi nesorazmerij se upoštevajo tudi </w:t>
      </w:r>
      <w:proofErr w:type="spellStart"/>
      <w:r>
        <w:rPr>
          <w:rFonts w:ascii="Arial" w:hAnsi="Arial" w:cs="Arial"/>
          <w:sz w:val="20"/>
          <w:szCs w:val="20"/>
        </w:rPr>
        <w:t>t.i</w:t>
      </w:r>
      <w:proofErr w:type="spellEnd"/>
      <w:r>
        <w:rPr>
          <w:rFonts w:ascii="Arial" w:hAnsi="Arial" w:cs="Arial"/>
          <w:sz w:val="20"/>
          <w:szCs w:val="20"/>
        </w:rPr>
        <w:t xml:space="preserve">. </w:t>
      </w:r>
      <w:r w:rsidR="00E43B67">
        <w:rPr>
          <w:rFonts w:ascii="Arial" w:hAnsi="Arial" w:cs="Arial"/>
          <w:sz w:val="20"/>
          <w:szCs w:val="20"/>
        </w:rPr>
        <w:t>obvodi plačnega sistema</w:t>
      </w:r>
      <w:r>
        <w:rPr>
          <w:rFonts w:ascii="Arial" w:hAnsi="Arial" w:cs="Arial"/>
          <w:sz w:val="20"/>
          <w:szCs w:val="20"/>
        </w:rPr>
        <w:t xml:space="preserve"> oziroma dodatki, ki niso materija plačnega sistema</w:t>
      </w:r>
      <w:r w:rsidR="0095304F">
        <w:rPr>
          <w:rFonts w:ascii="Arial" w:hAnsi="Arial" w:cs="Arial"/>
          <w:sz w:val="20"/>
          <w:szCs w:val="20"/>
        </w:rPr>
        <w:t xml:space="preserve">, vplivajo pa na višino </w:t>
      </w:r>
      <w:r w:rsidR="00E43B67">
        <w:rPr>
          <w:rFonts w:ascii="Arial" w:hAnsi="Arial" w:cs="Arial"/>
          <w:sz w:val="20"/>
          <w:szCs w:val="20"/>
        </w:rPr>
        <w:t>plač javni</w:t>
      </w:r>
      <w:r w:rsidR="0095304F">
        <w:rPr>
          <w:rFonts w:ascii="Arial" w:hAnsi="Arial" w:cs="Arial"/>
          <w:sz w:val="20"/>
          <w:szCs w:val="20"/>
        </w:rPr>
        <w:t xml:space="preserve">h </w:t>
      </w:r>
      <w:r w:rsidR="00E43B67">
        <w:rPr>
          <w:rFonts w:ascii="Arial" w:hAnsi="Arial" w:cs="Arial"/>
          <w:sz w:val="20"/>
          <w:szCs w:val="20"/>
        </w:rPr>
        <w:t>uslužbence</w:t>
      </w:r>
      <w:r w:rsidR="0095304F">
        <w:rPr>
          <w:rFonts w:ascii="Arial" w:hAnsi="Arial" w:cs="Arial"/>
          <w:sz w:val="20"/>
          <w:szCs w:val="20"/>
        </w:rPr>
        <w:t>v</w:t>
      </w:r>
      <w:r w:rsidR="00E43B67">
        <w:rPr>
          <w:rFonts w:ascii="Arial" w:hAnsi="Arial" w:cs="Arial"/>
          <w:sz w:val="20"/>
          <w:szCs w:val="20"/>
        </w:rPr>
        <w:t>;</w:t>
      </w:r>
    </w:p>
    <w:p w14:paraId="0FC98166" w14:textId="77777777" w:rsidR="00B26841" w:rsidRPr="00B26841" w:rsidRDefault="00B26841" w:rsidP="00B26841">
      <w:pPr>
        <w:pStyle w:val="Odstavekseznama"/>
        <w:rPr>
          <w:rFonts w:ascii="Arial" w:hAnsi="Arial" w:cs="Arial"/>
          <w:sz w:val="20"/>
          <w:szCs w:val="20"/>
        </w:rPr>
      </w:pPr>
    </w:p>
    <w:p w14:paraId="4F8D64B1" w14:textId="7F0A6669" w:rsidR="007B5844" w:rsidRDefault="00B70C16" w:rsidP="0079367F">
      <w:pPr>
        <w:pStyle w:val="Odstavekseznama"/>
        <w:numPr>
          <w:ilvl w:val="0"/>
          <w:numId w:val="45"/>
        </w:numPr>
        <w:spacing w:after="0" w:line="260" w:lineRule="atLeast"/>
        <w:jc w:val="both"/>
        <w:rPr>
          <w:rFonts w:ascii="Arial" w:hAnsi="Arial" w:cs="Arial"/>
          <w:sz w:val="20"/>
          <w:szCs w:val="20"/>
        </w:rPr>
      </w:pPr>
      <w:r>
        <w:rPr>
          <w:rFonts w:ascii="Arial" w:hAnsi="Arial" w:cs="Arial"/>
          <w:sz w:val="20"/>
          <w:szCs w:val="20"/>
        </w:rPr>
        <w:t xml:space="preserve">pri določanju razmerij v osnovnih plačah se posebno pozornost nameni »vstopnim« delovnim mestom, ki jih praviloma zasedajo </w:t>
      </w:r>
      <w:r w:rsidR="009C6A1A">
        <w:rPr>
          <w:rFonts w:ascii="Arial" w:hAnsi="Arial" w:cs="Arial"/>
          <w:sz w:val="20"/>
          <w:szCs w:val="20"/>
        </w:rPr>
        <w:t xml:space="preserve">mlajši </w:t>
      </w:r>
      <w:r>
        <w:rPr>
          <w:rFonts w:ascii="Arial" w:hAnsi="Arial" w:cs="Arial"/>
          <w:sz w:val="20"/>
          <w:szCs w:val="20"/>
        </w:rPr>
        <w:t>kadri</w:t>
      </w:r>
      <w:r w:rsidR="009C6A1A">
        <w:rPr>
          <w:rFonts w:ascii="Arial" w:hAnsi="Arial" w:cs="Arial"/>
          <w:sz w:val="20"/>
          <w:szCs w:val="20"/>
        </w:rPr>
        <w:t>;</w:t>
      </w:r>
    </w:p>
    <w:p w14:paraId="3EB6CC68" w14:textId="77777777" w:rsidR="00B26841" w:rsidRPr="00B26841" w:rsidRDefault="00B26841" w:rsidP="00B26841">
      <w:pPr>
        <w:pStyle w:val="Odstavekseznama"/>
        <w:rPr>
          <w:rFonts w:ascii="Arial" w:hAnsi="Arial" w:cs="Arial"/>
          <w:sz w:val="20"/>
          <w:szCs w:val="20"/>
        </w:rPr>
      </w:pPr>
    </w:p>
    <w:p w14:paraId="331DB3C3" w14:textId="18BF0802" w:rsidR="007A362D" w:rsidRPr="003E5030" w:rsidRDefault="007B5844" w:rsidP="003E5030">
      <w:pPr>
        <w:pStyle w:val="Odstavekseznama"/>
        <w:numPr>
          <w:ilvl w:val="0"/>
          <w:numId w:val="45"/>
        </w:numPr>
        <w:spacing w:after="0" w:line="260" w:lineRule="atLeast"/>
        <w:jc w:val="both"/>
        <w:rPr>
          <w:rFonts w:ascii="Arial" w:hAnsi="Arial" w:cs="Arial"/>
          <w:sz w:val="20"/>
          <w:szCs w:val="20"/>
        </w:rPr>
      </w:pPr>
      <w:r w:rsidRPr="00DD00AF">
        <w:rPr>
          <w:rFonts w:ascii="Arial" w:hAnsi="Arial" w:cs="Arial"/>
          <w:sz w:val="20"/>
          <w:szCs w:val="20"/>
          <w:u w:val="single"/>
        </w:rPr>
        <w:t>nabor delovnih mest</w:t>
      </w:r>
      <w:r w:rsidRPr="003E5030">
        <w:rPr>
          <w:rFonts w:ascii="Arial" w:hAnsi="Arial" w:cs="Arial"/>
          <w:sz w:val="20"/>
          <w:szCs w:val="20"/>
        </w:rPr>
        <w:t>: ukinitev, združevanje, uvedba novih delovnih mest</w:t>
      </w:r>
      <w:r w:rsidR="007A362D" w:rsidRPr="003E5030">
        <w:rPr>
          <w:rFonts w:ascii="Arial" w:hAnsi="Arial" w:cs="Arial"/>
          <w:sz w:val="20"/>
          <w:szCs w:val="20"/>
        </w:rPr>
        <w:t>, specifična delovna mesta (ekstremna odstopanja)</w:t>
      </w:r>
      <w:r w:rsidR="003E5030">
        <w:rPr>
          <w:rFonts w:ascii="Arial" w:hAnsi="Arial" w:cs="Arial"/>
          <w:sz w:val="20"/>
          <w:szCs w:val="20"/>
        </w:rPr>
        <w:t>.</w:t>
      </w:r>
      <w:r w:rsidR="00CE5FFF" w:rsidRPr="003E5030">
        <w:rPr>
          <w:rFonts w:ascii="Arial" w:hAnsi="Arial" w:cs="Arial"/>
          <w:sz w:val="20"/>
          <w:szCs w:val="20"/>
        </w:rPr>
        <w:t xml:space="preserve"> </w:t>
      </w:r>
    </w:p>
    <w:p w14:paraId="135D7CB7" w14:textId="0486266A" w:rsidR="00111DA3" w:rsidRPr="001A65CF" w:rsidRDefault="00111DA3" w:rsidP="00896614">
      <w:pPr>
        <w:pStyle w:val="Odstavekseznama"/>
        <w:spacing w:after="0" w:line="260" w:lineRule="atLeast"/>
        <w:ind w:left="360"/>
        <w:jc w:val="both"/>
        <w:rPr>
          <w:rFonts w:ascii="Arial" w:hAnsi="Arial" w:cs="Arial"/>
          <w:sz w:val="20"/>
          <w:szCs w:val="20"/>
        </w:rPr>
      </w:pPr>
    </w:p>
    <w:p w14:paraId="12FD8838" w14:textId="21E974E0" w:rsidR="00C30AE6" w:rsidRDefault="00111DA3" w:rsidP="0044115D">
      <w:pPr>
        <w:jc w:val="both"/>
        <w:rPr>
          <w:rFonts w:ascii="Arial" w:hAnsi="Arial" w:cs="Arial"/>
          <w:sz w:val="20"/>
          <w:szCs w:val="20"/>
        </w:rPr>
      </w:pPr>
      <w:r w:rsidRPr="00111DA3">
        <w:rPr>
          <w:rFonts w:ascii="Arial" w:hAnsi="Arial" w:cs="Arial"/>
          <w:sz w:val="20"/>
          <w:szCs w:val="20"/>
        </w:rPr>
        <w:t>M</w:t>
      </w:r>
      <w:r w:rsidR="0072279D">
        <w:rPr>
          <w:rFonts w:ascii="Arial" w:hAnsi="Arial" w:cs="Arial"/>
          <w:sz w:val="20"/>
          <w:szCs w:val="20"/>
        </w:rPr>
        <w:t xml:space="preserve">inistrstvo za javno upravo </w:t>
      </w:r>
      <w:r w:rsidRPr="00111DA3">
        <w:rPr>
          <w:rFonts w:ascii="Arial" w:hAnsi="Arial" w:cs="Arial"/>
          <w:sz w:val="20"/>
          <w:szCs w:val="20"/>
        </w:rPr>
        <w:t xml:space="preserve">zagotavlja </w:t>
      </w:r>
      <w:r w:rsidR="00B21AC3">
        <w:rPr>
          <w:rFonts w:ascii="Arial" w:hAnsi="Arial" w:cs="Arial"/>
          <w:sz w:val="20"/>
          <w:szCs w:val="20"/>
        </w:rPr>
        <w:t xml:space="preserve">ustrezno </w:t>
      </w:r>
      <w:r w:rsidRPr="00111DA3">
        <w:rPr>
          <w:rFonts w:ascii="Arial" w:hAnsi="Arial" w:cs="Arial"/>
          <w:sz w:val="20"/>
          <w:szCs w:val="20"/>
        </w:rPr>
        <w:t xml:space="preserve">podporo resorjem in sindikatom pri zbiranju podatkov, vezanih na bazo ISPAP (npr. pregled delovnih mest po tarifnih razredih, število zaposlenih na delovnih mestih, najvišji in najnižji </w:t>
      </w:r>
      <w:r w:rsidR="008B344E">
        <w:rPr>
          <w:rFonts w:ascii="Arial" w:hAnsi="Arial" w:cs="Arial"/>
          <w:sz w:val="20"/>
          <w:szCs w:val="20"/>
        </w:rPr>
        <w:t xml:space="preserve">plačni razred </w:t>
      </w:r>
      <w:r w:rsidRPr="00111DA3">
        <w:rPr>
          <w:rFonts w:ascii="Arial" w:hAnsi="Arial" w:cs="Arial"/>
          <w:sz w:val="20"/>
          <w:szCs w:val="20"/>
        </w:rPr>
        <w:t>delovnih mest po tarifnih razredih in po plačnih skupinah, izračun finančnih učinkov predlaganih sprememb uvrstitev ipd.).</w:t>
      </w:r>
    </w:p>
    <w:p w14:paraId="2D4B3494" w14:textId="45B8FB5E" w:rsidR="00B23B12" w:rsidRDefault="009C5C8C" w:rsidP="0044115D">
      <w:pPr>
        <w:jc w:val="both"/>
        <w:rPr>
          <w:rFonts w:ascii="Arial" w:hAnsi="Arial" w:cs="Arial"/>
          <w:b/>
          <w:bCs/>
          <w:sz w:val="20"/>
          <w:szCs w:val="20"/>
        </w:rPr>
      </w:pPr>
      <w:proofErr w:type="spellStart"/>
      <w:r w:rsidRPr="00B23B12">
        <w:rPr>
          <w:rFonts w:ascii="Arial" w:hAnsi="Arial" w:cs="Arial"/>
          <w:sz w:val="20"/>
          <w:szCs w:val="20"/>
        </w:rPr>
        <w:t>Časovnica</w:t>
      </w:r>
      <w:proofErr w:type="spellEnd"/>
      <w:r w:rsidRPr="00B23B12">
        <w:rPr>
          <w:rFonts w:ascii="Arial" w:hAnsi="Arial" w:cs="Arial"/>
          <w:sz w:val="20"/>
          <w:szCs w:val="20"/>
        </w:rPr>
        <w:t>:</w:t>
      </w:r>
      <w:r w:rsidR="00B23B12">
        <w:rPr>
          <w:rFonts w:ascii="Arial" w:hAnsi="Arial" w:cs="Arial"/>
          <w:sz w:val="20"/>
          <w:szCs w:val="20"/>
        </w:rPr>
        <w:t xml:space="preserve">  </w:t>
      </w:r>
      <w:r w:rsidR="00B23B12" w:rsidRPr="00B23B12">
        <w:rPr>
          <w:rFonts w:ascii="Arial" w:hAnsi="Arial" w:cs="Arial"/>
          <w:sz w:val="20"/>
          <w:szCs w:val="20"/>
        </w:rPr>
        <w:t>pogajanja se začnejo takoj, nesorazmerja se odpravljajo v obdobju 1.1.2024 – 30.6.2026</w:t>
      </w:r>
      <w:r w:rsidR="00B23B12">
        <w:rPr>
          <w:rFonts w:ascii="Arial" w:hAnsi="Arial" w:cs="Arial"/>
          <w:sz w:val="20"/>
          <w:szCs w:val="20"/>
        </w:rPr>
        <w:t>.</w:t>
      </w:r>
    </w:p>
    <w:sectPr w:rsidR="00B23B12" w:rsidSect="004A31CB">
      <w:headerReference w:type="first" r:id="rId9"/>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FBEFB" w14:textId="77777777" w:rsidR="00F446C3" w:rsidRDefault="00F446C3">
      <w:pPr>
        <w:spacing w:after="0" w:line="240" w:lineRule="auto"/>
      </w:pPr>
      <w:r>
        <w:separator/>
      </w:r>
    </w:p>
  </w:endnote>
  <w:endnote w:type="continuationSeparator" w:id="0">
    <w:p w14:paraId="0158D42F" w14:textId="77777777" w:rsidR="00F446C3" w:rsidRDefault="00F44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E197F" w14:textId="77777777" w:rsidR="00F446C3" w:rsidRDefault="00F446C3">
      <w:pPr>
        <w:spacing w:after="0" w:line="240" w:lineRule="auto"/>
      </w:pPr>
      <w:r>
        <w:separator/>
      </w:r>
    </w:p>
  </w:footnote>
  <w:footnote w:type="continuationSeparator" w:id="0">
    <w:p w14:paraId="6178D326" w14:textId="77777777" w:rsidR="00F446C3" w:rsidRDefault="00F44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D7C0" w14:textId="77777777" w:rsidR="00151CAC" w:rsidRPr="008F3500" w:rsidRDefault="00B17843" w:rsidP="004A31CB">
    <w:pPr>
      <w:pStyle w:val="Glava"/>
      <w:tabs>
        <w:tab w:val="clear" w:pos="4320"/>
        <w:tab w:val="clear" w:pos="8640"/>
        <w:tab w:val="left" w:pos="5112"/>
      </w:tabs>
      <w:spacing w:line="240" w:lineRule="exact"/>
      <w:rPr>
        <w:rFonts w:cs="Arial"/>
        <w:sz w:val="16"/>
      </w:rPr>
    </w:pPr>
    <w:r w:rsidRPr="008F3500">
      <w:rPr>
        <w:rFonts w:cs="Arial"/>
        <w:sz w:val="16"/>
      </w:rPr>
      <w:tab/>
    </w:r>
  </w:p>
  <w:p w14:paraId="747CD75C" w14:textId="77777777" w:rsidR="00151CAC" w:rsidRPr="008F3500" w:rsidRDefault="00561472" w:rsidP="004A31CB">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05E4"/>
    <w:multiLevelType w:val="hybridMultilevel"/>
    <w:tmpl w:val="46D00E0E"/>
    <w:lvl w:ilvl="0" w:tplc="7C8A20C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9B49C7"/>
    <w:multiLevelType w:val="multilevel"/>
    <w:tmpl w:val="B5449D58"/>
    <w:lvl w:ilvl="0">
      <w:start w:val="1"/>
      <w:numFmt w:val="decimal"/>
      <w:lvlText w:val="%1."/>
      <w:lvlJc w:val="left"/>
      <w:pPr>
        <w:ind w:left="360" w:hanging="360"/>
      </w:pPr>
      <w:rPr>
        <w:rFonts w:cstheme="minorBidi" w:hint="default"/>
        <w:b/>
        <w:bCs w:val="0"/>
        <w:color w:val="auto"/>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0DD26AC"/>
    <w:multiLevelType w:val="hybridMultilevel"/>
    <w:tmpl w:val="4EEAB536"/>
    <w:lvl w:ilvl="0" w:tplc="9014BFD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A80B07"/>
    <w:multiLevelType w:val="hybridMultilevel"/>
    <w:tmpl w:val="1B32A526"/>
    <w:lvl w:ilvl="0" w:tplc="FD541254">
      <w:start w:val="1"/>
      <w:numFmt w:val="decimal"/>
      <w:lvlText w:val="%1."/>
      <w:lvlJc w:val="left"/>
      <w:pPr>
        <w:ind w:left="360" w:hanging="360"/>
      </w:pPr>
      <w:rPr>
        <w:rFonts w:hint="default"/>
        <w:sz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5EC2E3D"/>
    <w:multiLevelType w:val="hybridMultilevel"/>
    <w:tmpl w:val="3334CE1C"/>
    <w:lvl w:ilvl="0" w:tplc="C3CACDEE">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6B082D"/>
    <w:multiLevelType w:val="hybridMultilevel"/>
    <w:tmpl w:val="AC302A68"/>
    <w:lvl w:ilvl="0" w:tplc="B35A1FE8">
      <w:start w:val="1"/>
      <w:numFmt w:val="bullet"/>
      <w:lvlText w:val="-"/>
      <w:lvlJc w:val="left"/>
      <w:rPr>
        <w:rFonts w:ascii="Calibri" w:eastAsia="Times New Roman"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C3C5682"/>
    <w:multiLevelType w:val="multilevel"/>
    <w:tmpl w:val="CA26990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EF179A"/>
    <w:multiLevelType w:val="hybridMultilevel"/>
    <w:tmpl w:val="41A248F6"/>
    <w:lvl w:ilvl="0" w:tplc="5D1A03BE">
      <w:start w:val="3"/>
      <w:numFmt w:val="bullet"/>
      <w:lvlText w:val="-"/>
      <w:lvlJc w:val="left"/>
      <w:pPr>
        <w:tabs>
          <w:tab w:val="num" w:pos="720"/>
        </w:tabs>
        <w:ind w:left="720" w:hanging="360"/>
      </w:pPr>
      <w:rPr>
        <w:rFonts w:ascii="Calibri" w:eastAsia="Calibri" w:hAnsi="Calibri" w:cs="Calibri" w:hint="default"/>
        <w:b/>
        <w:sz w:val="22"/>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8" w15:restartNumberingAfterBreak="0">
    <w:nsid w:val="20FF1320"/>
    <w:multiLevelType w:val="hybridMultilevel"/>
    <w:tmpl w:val="BE927754"/>
    <w:lvl w:ilvl="0" w:tplc="44C493E4">
      <w:start w:val="1"/>
      <w:numFmt w:val="bullet"/>
      <w:lvlText w:val="-"/>
      <w:lvlJc w:val="left"/>
      <w:pPr>
        <w:tabs>
          <w:tab w:val="num" w:pos="720"/>
        </w:tabs>
        <w:ind w:left="720" w:hanging="360"/>
      </w:pPr>
      <w:rPr>
        <w:rFonts w:ascii="Times New Roman" w:hAnsi="Times New Roman" w:hint="default"/>
      </w:rPr>
    </w:lvl>
    <w:lvl w:ilvl="1" w:tplc="2D2A0AF0">
      <w:start w:val="1"/>
      <w:numFmt w:val="bullet"/>
      <w:lvlText w:val="-"/>
      <w:lvlJc w:val="left"/>
      <w:pPr>
        <w:tabs>
          <w:tab w:val="num" w:pos="1440"/>
        </w:tabs>
        <w:ind w:left="1440" w:hanging="360"/>
      </w:pPr>
      <w:rPr>
        <w:rFonts w:ascii="Times New Roman" w:hAnsi="Times New Roman" w:hint="default"/>
      </w:rPr>
    </w:lvl>
    <w:lvl w:ilvl="2" w:tplc="FB383D56">
      <w:start w:val="1"/>
      <w:numFmt w:val="bullet"/>
      <w:lvlText w:val="-"/>
      <w:lvlJc w:val="left"/>
      <w:pPr>
        <w:tabs>
          <w:tab w:val="num" w:pos="2160"/>
        </w:tabs>
        <w:ind w:left="2160" w:hanging="360"/>
      </w:pPr>
      <w:rPr>
        <w:rFonts w:ascii="Times New Roman" w:hAnsi="Times New Roman" w:hint="default"/>
      </w:rPr>
    </w:lvl>
    <w:lvl w:ilvl="3" w:tplc="8DD6EA54" w:tentative="1">
      <w:start w:val="1"/>
      <w:numFmt w:val="bullet"/>
      <w:lvlText w:val="-"/>
      <w:lvlJc w:val="left"/>
      <w:pPr>
        <w:tabs>
          <w:tab w:val="num" w:pos="2880"/>
        </w:tabs>
        <w:ind w:left="2880" w:hanging="360"/>
      </w:pPr>
      <w:rPr>
        <w:rFonts w:ascii="Times New Roman" w:hAnsi="Times New Roman" w:hint="default"/>
      </w:rPr>
    </w:lvl>
    <w:lvl w:ilvl="4" w:tplc="17486BB6" w:tentative="1">
      <w:start w:val="1"/>
      <w:numFmt w:val="bullet"/>
      <w:lvlText w:val="-"/>
      <w:lvlJc w:val="left"/>
      <w:pPr>
        <w:tabs>
          <w:tab w:val="num" w:pos="3600"/>
        </w:tabs>
        <w:ind w:left="3600" w:hanging="360"/>
      </w:pPr>
      <w:rPr>
        <w:rFonts w:ascii="Times New Roman" w:hAnsi="Times New Roman" w:hint="default"/>
      </w:rPr>
    </w:lvl>
    <w:lvl w:ilvl="5" w:tplc="82626F26" w:tentative="1">
      <w:start w:val="1"/>
      <w:numFmt w:val="bullet"/>
      <w:lvlText w:val="-"/>
      <w:lvlJc w:val="left"/>
      <w:pPr>
        <w:tabs>
          <w:tab w:val="num" w:pos="4320"/>
        </w:tabs>
        <w:ind w:left="4320" w:hanging="360"/>
      </w:pPr>
      <w:rPr>
        <w:rFonts w:ascii="Times New Roman" w:hAnsi="Times New Roman" w:hint="default"/>
      </w:rPr>
    </w:lvl>
    <w:lvl w:ilvl="6" w:tplc="9D925972" w:tentative="1">
      <w:start w:val="1"/>
      <w:numFmt w:val="bullet"/>
      <w:lvlText w:val="-"/>
      <w:lvlJc w:val="left"/>
      <w:pPr>
        <w:tabs>
          <w:tab w:val="num" w:pos="5040"/>
        </w:tabs>
        <w:ind w:left="5040" w:hanging="360"/>
      </w:pPr>
      <w:rPr>
        <w:rFonts w:ascii="Times New Roman" w:hAnsi="Times New Roman" w:hint="default"/>
      </w:rPr>
    </w:lvl>
    <w:lvl w:ilvl="7" w:tplc="BBA8CB14" w:tentative="1">
      <w:start w:val="1"/>
      <w:numFmt w:val="bullet"/>
      <w:lvlText w:val="-"/>
      <w:lvlJc w:val="left"/>
      <w:pPr>
        <w:tabs>
          <w:tab w:val="num" w:pos="5760"/>
        </w:tabs>
        <w:ind w:left="5760" w:hanging="360"/>
      </w:pPr>
      <w:rPr>
        <w:rFonts w:ascii="Times New Roman" w:hAnsi="Times New Roman" w:hint="default"/>
      </w:rPr>
    </w:lvl>
    <w:lvl w:ilvl="8" w:tplc="4D4E2A8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57E7973"/>
    <w:multiLevelType w:val="hybridMultilevel"/>
    <w:tmpl w:val="269CB800"/>
    <w:lvl w:ilvl="0" w:tplc="C3CACDEE">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C404164"/>
    <w:multiLevelType w:val="hybridMultilevel"/>
    <w:tmpl w:val="9FB8DD70"/>
    <w:lvl w:ilvl="0" w:tplc="C3CACDEE">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2A4036C"/>
    <w:multiLevelType w:val="hybridMultilevel"/>
    <w:tmpl w:val="D042F8CC"/>
    <w:lvl w:ilvl="0" w:tplc="4394F10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389554C"/>
    <w:multiLevelType w:val="hybridMultilevel"/>
    <w:tmpl w:val="DB9A2D4E"/>
    <w:lvl w:ilvl="0" w:tplc="B35A1FE8">
      <w:start w:val="1"/>
      <w:numFmt w:val="bullet"/>
      <w:lvlText w:val="-"/>
      <w:lvlJc w:val="left"/>
      <w:pPr>
        <w:ind w:left="1800" w:hanging="360"/>
      </w:pPr>
      <w:rPr>
        <w:rFonts w:ascii="Calibri" w:eastAsia="Times New Roman" w:hAnsi="Calibri" w:cs="Calibri" w:hint="default"/>
      </w:rPr>
    </w:lvl>
    <w:lvl w:ilvl="1" w:tplc="04240003">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4" w15:restartNumberingAfterBreak="0">
    <w:nsid w:val="365B0757"/>
    <w:multiLevelType w:val="hybridMultilevel"/>
    <w:tmpl w:val="5DCCBF18"/>
    <w:lvl w:ilvl="0" w:tplc="4B52D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7591DB8"/>
    <w:multiLevelType w:val="hybridMultilevel"/>
    <w:tmpl w:val="883734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8E01717"/>
    <w:multiLevelType w:val="multilevel"/>
    <w:tmpl w:val="96CC7F2E"/>
    <w:lvl w:ilvl="0">
      <w:start w:val="5"/>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9954BA7"/>
    <w:multiLevelType w:val="hybridMultilevel"/>
    <w:tmpl w:val="15E66DBC"/>
    <w:lvl w:ilvl="0" w:tplc="C3CACDEE">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B37762F"/>
    <w:multiLevelType w:val="hybridMultilevel"/>
    <w:tmpl w:val="6C08F07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22004EF"/>
    <w:multiLevelType w:val="hybridMultilevel"/>
    <w:tmpl w:val="02D4F1BE"/>
    <w:lvl w:ilvl="0" w:tplc="76AC1A70">
      <w:start w:val="49"/>
      <w:numFmt w:val="bullet"/>
      <w:pStyle w:val="Alineazatoko"/>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2C12541"/>
    <w:multiLevelType w:val="hybridMultilevel"/>
    <w:tmpl w:val="D4A41FDE"/>
    <w:lvl w:ilvl="0" w:tplc="5692ACCE">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352758A"/>
    <w:multiLevelType w:val="hybridMultilevel"/>
    <w:tmpl w:val="97AC491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44430268"/>
    <w:multiLevelType w:val="hybridMultilevel"/>
    <w:tmpl w:val="02828A42"/>
    <w:lvl w:ilvl="0" w:tplc="8ED880E6">
      <w:start w:val="1"/>
      <w:numFmt w:val="bullet"/>
      <w:lvlText w:val="-"/>
      <w:lvlJc w:val="left"/>
      <w:pPr>
        <w:tabs>
          <w:tab w:val="num" w:pos="720"/>
        </w:tabs>
        <w:ind w:left="720" w:hanging="360"/>
      </w:pPr>
      <w:rPr>
        <w:rFonts w:ascii="Times New Roman" w:hAnsi="Times New Roman" w:hint="default"/>
      </w:rPr>
    </w:lvl>
    <w:lvl w:ilvl="1" w:tplc="7A8493FE">
      <w:start w:val="1"/>
      <w:numFmt w:val="bullet"/>
      <w:lvlText w:val="-"/>
      <w:lvlJc w:val="left"/>
      <w:pPr>
        <w:tabs>
          <w:tab w:val="num" w:pos="1440"/>
        </w:tabs>
        <w:ind w:left="1440" w:hanging="360"/>
      </w:pPr>
      <w:rPr>
        <w:rFonts w:ascii="Times New Roman" w:hAnsi="Times New Roman" w:hint="default"/>
      </w:rPr>
    </w:lvl>
    <w:lvl w:ilvl="2" w:tplc="DCC04AF4">
      <w:start w:val="1"/>
      <w:numFmt w:val="bullet"/>
      <w:lvlText w:val="-"/>
      <w:lvlJc w:val="left"/>
      <w:pPr>
        <w:tabs>
          <w:tab w:val="num" w:pos="2160"/>
        </w:tabs>
        <w:ind w:left="2160" w:hanging="360"/>
      </w:pPr>
      <w:rPr>
        <w:rFonts w:ascii="Times New Roman" w:hAnsi="Times New Roman" w:hint="default"/>
      </w:rPr>
    </w:lvl>
    <w:lvl w:ilvl="3" w:tplc="D4B0F042" w:tentative="1">
      <w:start w:val="1"/>
      <w:numFmt w:val="bullet"/>
      <w:lvlText w:val="-"/>
      <w:lvlJc w:val="left"/>
      <w:pPr>
        <w:tabs>
          <w:tab w:val="num" w:pos="2880"/>
        </w:tabs>
        <w:ind w:left="2880" w:hanging="360"/>
      </w:pPr>
      <w:rPr>
        <w:rFonts w:ascii="Times New Roman" w:hAnsi="Times New Roman" w:hint="default"/>
      </w:rPr>
    </w:lvl>
    <w:lvl w:ilvl="4" w:tplc="A61ACFD6" w:tentative="1">
      <w:start w:val="1"/>
      <w:numFmt w:val="bullet"/>
      <w:lvlText w:val="-"/>
      <w:lvlJc w:val="left"/>
      <w:pPr>
        <w:tabs>
          <w:tab w:val="num" w:pos="3600"/>
        </w:tabs>
        <w:ind w:left="3600" w:hanging="360"/>
      </w:pPr>
      <w:rPr>
        <w:rFonts w:ascii="Times New Roman" w:hAnsi="Times New Roman" w:hint="default"/>
      </w:rPr>
    </w:lvl>
    <w:lvl w:ilvl="5" w:tplc="B93A7C48" w:tentative="1">
      <w:start w:val="1"/>
      <w:numFmt w:val="bullet"/>
      <w:lvlText w:val="-"/>
      <w:lvlJc w:val="left"/>
      <w:pPr>
        <w:tabs>
          <w:tab w:val="num" w:pos="4320"/>
        </w:tabs>
        <w:ind w:left="4320" w:hanging="360"/>
      </w:pPr>
      <w:rPr>
        <w:rFonts w:ascii="Times New Roman" w:hAnsi="Times New Roman" w:hint="default"/>
      </w:rPr>
    </w:lvl>
    <w:lvl w:ilvl="6" w:tplc="32DC9566" w:tentative="1">
      <w:start w:val="1"/>
      <w:numFmt w:val="bullet"/>
      <w:lvlText w:val="-"/>
      <w:lvlJc w:val="left"/>
      <w:pPr>
        <w:tabs>
          <w:tab w:val="num" w:pos="5040"/>
        </w:tabs>
        <w:ind w:left="5040" w:hanging="360"/>
      </w:pPr>
      <w:rPr>
        <w:rFonts w:ascii="Times New Roman" w:hAnsi="Times New Roman" w:hint="default"/>
      </w:rPr>
    </w:lvl>
    <w:lvl w:ilvl="7" w:tplc="EA207912" w:tentative="1">
      <w:start w:val="1"/>
      <w:numFmt w:val="bullet"/>
      <w:lvlText w:val="-"/>
      <w:lvlJc w:val="left"/>
      <w:pPr>
        <w:tabs>
          <w:tab w:val="num" w:pos="5760"/>
        </w:tabs>
        <w:ind w:left="5760" w:hanging="360"/>
      </w:pPr>
      <w:rPr>
        <w:rFonts w:ascii="Times New Roman" w:hAnsi="Times New Roman" w:hint="default"/>
      </w:rPr>
    </w:lvl>
    <w:lvl w:ilvl="8" w:tplc="20BAD4B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74D2648"/>
    <w:multiLevelType w:val="multilevel"/>
    <w:tmpl w:val="7F94D5FA"/>
    <w:lvl w:ilvl="0">
      <w:start w:val="2"/>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82216BD"/>
    <w:multiLevelType w:val="multilevel"/>
    <w:tmpl w:val="FD567B96"/>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BE43492"/>
    <w:multiLevelType w:val="hybridMultilevel"/>
    <w:tmpl w:val="E6306ED2"/>
    <w:lvl w:ilvl="0" w:tplc="C3CACDEE">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2A79F6"/>
    <w:multiLevelType w:val="hybridMultilevel"/>
    <w:tmpl w:val="C994C6CC"/>
    <w:lvl w:ilvl="0" w:tplc="06763E26">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8" w15:restartNumberingAfterBreak="0">
    <w:nsid w:val="4E916873"/>
    <w:multiLevelType w:val="hybridMultilevel"/>
    <w:tmpl w:val="8476295A"/>
    <w:lvl w:ilvl="0" w:tplc="B35A1FE8">
      <w:start w:val="1"/>
      <w:numFmt w:val="bullet"/>
      <w:lvlText w:val="-"/>
      <w:lvlJc w:val="left"/>
      <w:pPr>
        <w:ind w:left="1080" w:hanging="360"/>
      </w:pPr>
      <w:rPr>
        <w:rFonts w:ascii="Calibri" w:eastAsia="Times New Roman"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582C6469"/>
    <w:multiLevelType w:val="hybridMultilevel"/>
    <w:tmpl w:val="4F8E8DEA"/>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B050C0A"/>
    <w:multiLevelType w:val="hybridMultilevel"/>
    <w:tmpl w:val="26D072E0"/>
    <w:lvl w:ilvl="0" w:tplc="76AC1A70">
      <w:start w:val="49"/>
      <w:numFmt w:val="bullet"/>
      <w:pStyle w:val="Alineazatevilnotoko"/>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17C2545"/>
    <w:multiLevelType w:val="hybridMultilevel"/>
    <w:tmpl w:val="EC08A76A"/>
    <w:lvl w:ilvl="0" w:tplc="D4265CC4">
      <w:start w:val="9"/>
      <w:numFmt w:val="bullet"/>
      <w:lvlText w:val="−"/>
      <w:lvlJc w:val="left"/>
      <w:pPr>
        <w:ind w:left="1440" w:hanging="360"/>
      </w:pPr>
      <w:rPr>
        <w:rFonts w:ascii="Calibri" w:eastAsia="Calibri"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15:restartNumberingAfterBreak="0">
    <w:nsid w:val="66D67F75"/>
    <w:multiLevelType w:val="hybridMultilevel"/>
    <w:tmpl w:val="F38AB2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7B71AEA"/>
    <w:multiLevelType w:val="hybridMultilevel"/>
    <w:tmpl w:val="8758D72C"/>
    <w:lvl w:ilvl="0" w:tplc="B35A1FE8">
      <w:start w:val="1"/>
      <w:numFmt w:val="bullet"/>
      <w:lvlText w:val="-"/>
      <w:lvlJc w:val="left"/>
      <w:pPr>
        <w:ind w:left="1800" w:hanging="360"/>
      </w:pPr>
      <w:rPr>
        <w:rFonts w:ascii="Calibri" w:eastAsia="Times New Roman" w:hAnsi="Calibri" w:cs="Calibri"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FC7FD3"/>
    <w:multiLevelType w:val="hybridMultilevel"/>
    <w:tmpl w:val="496E8250"/>
    <w:lvl w:ilvl="0" w:tplc="C3CACDEE">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82760EA"/>
    <w:multiLevelType w:val="hybridMultilevel"/>
    <w:tmpl w:val="D94837A6"/>
    <w:lvl w:ilvl="0" w:tplc="5D1A03BE">
      <w:start w:val="3"/>
      <w:numFmt w:val="bullet"/>
      <w:lvlText w:val="-"/>
      <w:lvlJc w:val="left"/>
      <w:pPr>
        <w:ind w:left="720" w:hanging="360"/>
      </w:pPr>
      <w:rPr>
        <w:rFonts w:ascii="Calibri" w:eastAsia="Calibri" w:hAnsi="Calibri" w:cs="Calibri" w:hint="default"/>
        <w:b/>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8D17405"/>
    <w:multiLevelType w:val="hybridMultilevel"/>
    <w:tmpl w:val="882A4BF6"/>
    <w:lvl w:ilvl="0" w:tplc="B122E40E">
      <w:start w:val="1"/>
      <w:numFmt w:val="bullet"/>
      <w:lvlText w:val="-"/>
      <w:lvlJc w:val="left"/>
      <w:pPr>
        <w:tabs>
          <w:tab w:val="num" w:pos="720"/>
        </w:tabs>
        <w:ind w:left="720" w:hanging="360"/>
      </w:pPr>
      <w:rPr>
        <w:rFonts w:ascii="Times New Roman" w:hAnsi="Times New Roman" w:hint="default"/>
      </w:rPr>
    </w:lvl>
    <w:lvl w:ilvl="1" w:tplc="6D8C2B0C">
      <w:start w:val="1"/>
      <w:numFmt w:val="bullet"/>
      <w:lvlText w:val="-"/>
      <w:lvlJc w:val="left"/>
      <w:pPr>
        <w:tabs>
          <w:tab w:val="num" w:pos="1440"/>
        </w:tabs>
        <w:ind w:left="1440" w:hanging="360"/>
      </w:pPr>
      <w:rPr>
        <w:rFonts w:ascii="Times New Roman" w:hAnsi="Times New Roman" w:hint="default"/>
      </w:rPr>
    </w:lvl>
    <w:lvl w:ilvl="2" w:tplc="F08CCB96">
      <w:start w:val="1"/>
      <w:numFmt w:val="bullet"/>
      <w:lvlText w:val="-"/>
      <w:lvlJc w:val="left"/>
      <w:pPr>
        <w:tabs>
          <w:tab w:val="num" w:pos="2160"/>
        </w:tabs>
        <w:ind w:left="2160" w:hanging="360"/>
      </w:pPr>
      <w:rPr>
        <w:rFonts w:ascii="Times New Roman" w:hAnsi="Times New Roman" w:hint="default"/>
      </w:rPr>
    </w:lvl>
    <w:lvl w:ilvl="3" w:tplc="C31A6D54" w:tentative="1">
      <w:start w:val="1"/>
      <w:numFmt w:val="bullet"/>
      <w:lvlText w:val="-"/>
      <w:lvlJc w:val="left"/>
      <w:pPr>
        <w:tabs>
          <w:tab w:val="num" w:pos="2880"/>
        </w:tabs>
        <w:ind w:left="2880" w:hanging="360"/>
      </w:pPr>
      <w:rPr>
        <w:rFonts w:ascii="Times New Roman" w:hAnsi="Times New Roman" w:hint="default"/>
      </w:rPr>
    </w:lvl>
    <w:lvl w:ilvl="4" w:tplc="87207F28" w:tentative="1">
      <w:start w:val="1"/>
      <w:numFmt w:val="bullet"/>
      <w:lvlText w:val="-"/>
      <w:lvlJc w:val="left"/>
      <w:pPr>
        <w:tabs>
          <w:tab w:val="num" w:pos="3600"/>
        </w:tabs>
        <w:ind w:left="3600" w:hanging="360"/>
      </w:pPr>
      <w:rPr>
        <w:rFonts w:ascii="Times New Roman" w:hAnsi="Times New Roman" w:hint="default"/>
      </w:rPr>
    </w:lvl>
    <w:lvl w:ilvl="5" w:tplc="90C4229E" w:tentative="1">
      <w:start w:val="1"/>
      <w:numFmt w:val="bullet"/>
      <w:lvlText w:val="-"/>
      <w:lvlJc w:val="left"/>
      <w:pPr>
        <w:tabs>
          <w:tab w:val="num" w:pos="4320"/>
        </w:tabs>
        <w:ind w:left="4320" w:hanging="360"/>
      </w:pPr>
      <w:rPr>
        <w:rFonts w:ascii="Times New Roman" w:hAnsi="Times New Roman" w:hint="default"/>
      </w:rPr>
    </w:lvl>
    <w:lvl w:ilvl="6" w:tplc="52F84864" w:tentative="1">
      <w:start w:val="1"/>
      <w:numFmt w:val="bullet"/>
      <w:lvlText w:val="-"/>
      <w:lvlJc w:val="left"/>
      <w:pPr>
        <w:tabs>
          <w:tab w:val="num" w:pos="5040"/>
        </w:tabs>
        <w:ind w:left="5040" w:hanging="360"/>
      </w:pPr>
      <w:rPr>
        <w:rFonts w:ascii="Times New Roman" w:hAnsi="Times New Roman" w:hint="default"/>
      </w:rPr>
    </w:lvl>
    <w:lvl w:ilvl="7" w:tplc="9F5AACAE" w:tentative="1">
      <w:start w:val="1"/>
      <w:numFmt w:val="bullet"/>
      <w:lvlText w:val="-"/>
      <w:lvlJc w:val="left"/>
      <w:pPr>
        <w:tabs>
          <w:tab w:val="num" w:pos="5760"/>
        </w:tabs>
        <w:ind w:left="5760" w:hanging="360"/>
      </w:pPr>
      <w:rPr>
        <w:rFonts w:ascii="Times New Roman" w:hAnsi="Times New Roman" w:hint="default"/>
      </w:rPr>
    </w:lvl>
    <w:lvl w:ilvl="8" w:tplc="3086DDF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95F2962"/>
    <w:multiLevelType w:val="hybridMultilevel"/>
    <w:tmpl w:val="94DC623E"/>
    <w:lvl w:ilvl="0" w:tplc="4BC2E28A">
      <w:start w:val="1"/>
      <w:numFmt w:val="bullet"/>
      <w:lvlText w:val="•"/>
      <w:lvlJc w:val="left"/>
      <w:pPr>
        <w:tabs>
          <w:tab w:val="num" w:pos="720"/>
        </w:tabs>
        <w:ind w:left="720" w:hanging="360"/>
      </w:pPr>
      <w:rPr>
        <w:rFonts w:ascii="Arial" w:hAnsi="Arial" w:hint="default"/>
      </w:rPr>
    </w:lvl>
    <w:lvl w:ilvl="1" w:tplc="86F046A0">
      <w:start w:val="1"/>
      <w:numFmt w:val="bullet"/>
      <w:lvlText w:val="•"/>
      <w:lvlJc w:val="left"/>
      <w:pPr>
        <w:tabs>
          <w:tab w:val="num" w:pos="1440"/>
        </w:tabs>
        <w:ind w:left="1440" w:hanging="360"/>
      </w:pPr>
      <w:rPr>
        <w:rFonts w:ascii="Arial" w:hAnsi="Arial" w:hint="default"/>
      </w:rPr>
    </w:lvl>
    <w:lvl w:ilvl="2" w:tplc="C33C8428" w:tentative="1">
      <w:start w:val="1"/>
      <w:numFmt w:val="bullet"/>
      <w:lvlText w:val="•"/>
      <w:lvlJc w:val="left"/>
      <w:pPr>
        <w:tabs>
          <w:tab w:val="num" w:pos="2160"/>
        </w:tabs>
        <w:ind w:left="2160" w:hanging="360"/>
      </w:pPr>
      <w:rPr>
        <w:rFonts w:ascii="Arial" w:hAnsi="Arial" w:hint="default"/>
      </w:rPr>
    </w:lvl>
    <w:lvl w:ilvl="3" w:tplc="5FE2F2FE" w:tentative="1">
      <w:start w:val="1"/>
      <w:numFmt w:val="bullet"/>
      <w:lvlText w:val="•"/>
      <w:lvlJc w:val="left"/>
      <w:pPr>
        <w:tabs>
          <w:tab w:val="num" w:pos="2880"/>
        </w:tabs>
        <w:ind w:left="2880" w:hanging="360"/>
      </w:pPr>
      <w:rPr>
        <w:rFonts w:ascii="Arial" w:hAnsi="Arial" w:hint="default"/>
      </w:rPr>
    </w:lvl>
    <w:lvl w:ilvl="4" w:tplc="C4BE4756" w:tentative="1">
      <w:start w:val="1"/>
      <w:numFmt w:val="bullet"/>
      <w:lvlText w:val="•"/>
      <w:lvlJc w:val="left"/>
      <w:pPr>
        <w:tabs>
          <w:tab w:val="num" w:pos="3600"/>
        </w:tabs>
        <w:ind w:left="3600" w:hanging="360"/>
      </w:pPr>
      <w:rPr>
        <w:rFonts w:ascii="Arial" w:hAnsi="Arial" w:hint="default"/>
      </w:rPr>
    </w:lvl>
    <w:lvl w:ilvl="5" w:tplc="FFB091B4" w:tentative="1">
      <w:start w:val="1"/>
      <w:numFmt w:val="bullet"/>
      <w:lvlText w:val="•"/>
      <w:lvlJc w:val="left"/>
      <w:pPr>
        <w:tabs>
          <w:tab w:val="num" w:pos="4320"/>
        </w:tabs>
        <w:ind w:left="4320" w:hanging="360"/>
      </w:pPr>
      <w:rPr>
        <w:rFonts w:ascii="Arial" w:hAnsi="Arial" w:hint="default"/>
      </w:rPr>
    </w:lvl>
    <w:lvl w:ilvl="6" w:tplc="16C6F1C4" w:tentative="1">
      <w:start w:val="1"/>
      <w:numFmt w:val="bullet"/>
      <w:lvlText w:val="•"/>
      <w:lvlJc w:val="left"/>
      <w:pPr>
        <w:tabs>
          <w:tab w:val="num" w:pos="5040"/>
        </w:tabs>
        <w:ind w:left="5040" w:hanging="360"/>
      </w:pPr>
      <w:rPr>
        <w:rFonts w:ascii="Arial" w:hAnsi="Arial" w:hint="default"/>
      </w:rPr>
    </w:lvl>
    <w:lvl w:ilvl="7" w:tplc="71FEAE58" w:tentative="1">
      <w:start w:val="1"/>
      <w:numFmt w:val="bullet"/>
      <w:lvlText w:val="•"/>
      <w:lvlJc w:val="left"/>
      <w:pPr>
        <w:tabs>
          <w:tab w:val="num" w:pos="5760"/>
        </w:tabs>
        <w:ind w:left="5760" w:hanging="360"/>
      </w:pPr>
      <w:rPr>
        <w:rFonts w:ascii="Arial" w:hAnsi="Arial" w:hint="default"/>
      </w:rPr>
    </w:lvl>
    <w:lvl w:ilvl="8" w:tplc="E2382AF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E784714"/>
    <w:multiLevelType w:val="hybridMultilevel"/>
    <w:tmpl w:val="119E3524"/>
    <w:lvl w:ilvl="0" w:tplc="20DA9664">
      <w:start w:val="1"/>
      <w:numFmt w:val="decimal"/>
      <w:lvlText w:val="%1."/>
      <w:lvlJc w:val="left"/>
      <w:pPr>
        <w:tabs>
          <w:tab w:val="num" w:pos="720"/>
        </w:tabs>
        <w:ind w:left="720" w:hanging="360"/>
      </w:pPr>
    </w:lvl>
    <w:lvl w:ilvl="1" w:tplc="F4A88E94" w:tentative="1">
      <w:start w:val="1"/>
      <w:numFmt w:val="decimal"/>
      <w:lvlText w:val="%2."/>
      <w:lvlJc w:val="left"/>
      <w:pPr>
        <w:tabs>
          <w:tab w:val="num" w:pos="1440"/>
        </w:tabs>
        <w:ind w:left="1440" w:hanging="360"/>
      </w:pPr>
    </w:lvl>
    <w:lvl w:ilvl="2" w:tplc="690200A0" w:tentative="1">
      <w:start w:val="1"/>
      <w:numFmt w:val="decimal"/>
      <w:lvlText w:val="%3."/>
      <w:lvlJc w:val="left"/>
      <w:pPr>
        <w:tabs>
          <w:tab w:val="num" w:pos="2160"/>
        </w:tabs>
        <w:ind w:left="2160" w:hanging="360"/>
      </w:pPr>
    </w:lvl>
    <w:lvl w:ilvl="3" w:tplc="385A4F3E" w:tentative="1">
      <w:start w:val="1"/>
      <w:numFmt w:val="decimal"/>
      <w:lvlText w:val="%4."/>
      <w:lvlJc w:val="left"/>
      <w:pPr>
        <w:tabs>
          <w:tab w:val="num" w:pos="2880"/>
        </w:tabs>
        <w:ind w:left="2880" w:hanging="360"/>
      </w:pPr>
    </w:lvl>
    <w:lvl w:ilvl="4" w:tplc="966E734A" w:tentative="1">
      <w:start w:val="1"/>
      <w:numFmt w:val="decimal"/>
      <w:lvlText w:val="%5."/>
      <w:lvlJc w:val="left"/>
      <w:pPr>
        <w:tabs>
          <w:tab w:val="num" w:pos="3600"/>
        </w:tabs>
        <w:ind w:left="3600" w:hanging="360"/>
      </w:pPr>
    </w:lvl>
    <w:lvl w:ilvl="5" w:tplc="824865C0" w:tentative="1">
      <w:start w:val="1"/>
      <w:numFmt w:val="decimal"/>
      <w:lvlText w:val="%6."/>
      <w:lvlJc w:val="left"/>
      <w:pPr>
        <w:tabs>
          <w:tab w:val="num" w:pos="4320"/>
        </w:tabs>
        <w:ind w:left="4320" w:hanging="360"/>
      </w:pPr>
    </w:lvl>
    <w:lvl w:ilvl="6" w:tplc="E8E2AA90" w:tentative="1">
      <w:start w:val="1"/>
      <w:numFmt w:val="decimal"/>
      <w:lvlText w:val="%7."/>
      <w:lvlJc w:val="left"/>
      <w:pPr>
        <w:tabs>
          <w:tab w:val="num" w:pos="5040"/>
        </w:tabs>
        <w:ind w:left="5040" w:hanging="360"/>
      </w:pPr>
    </w:lvl>
    <w:lvl w:ilvl="7" w:tplc="C9F0AEAA" w:tentative="1">
      <w:start w:val="1"/>
      <w:numFmt w:val="decimal"/>
      <w:lvlText w:val="%8."/>
      <w:lvlJc w:val="left"/>
      <w:pPr>
        <w:tabs>
          <w:tab w:val="num" w:pos="5760"/>
        </w:tabs>
        <w:ind w:left="5760" w:hanging="360"/>
      </w:pPr>
    </w:lvl>
    <w:lvl w:ilvl="8" w:tplc="60BEBF4E" w:tentative="1">
      <w:start w:val="1"/>
      <w:numFmt w:val="decimal"/>
      <w:lvlText w:val="%9."/>
      <w:lvlJc w:val="left"/>
      <w:pPr>
        <w:tabs>
          <w:tab w:val="num" w:pos="6480"/>
        </w:tabs>
        <w:ind w:left="6480" w:hanging="360"/>
      </w:pPr>
    </w:lvl>
  </w:abstractNum>
  <w:abstractNum w:abstractNumId="40" w15:restartNumberingAfterBreak="0">
    <w:nsid w:val="75213159"/>
    <w:multiLevelType w:val="hybridMultilevel"/>
    <w:tmpl w:val="CCE27018"/>
    <w:lvl w:ilvl="0" w:tplc="C3CACDEE">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5C609CF"/>
    <w:multiLevelType w:val="hybridMultilevel"/>
    <w:tmpl w:val="AFC807D2"/>
    <w:lvl w:ilvl="0" w:tplc="C3CACDEE">
      <w:start w:val="2"/>
      <w:numFmt w:val="bullet"/>
      <w:lvlText w:val="-"/>
      <w:lvlJc w:val="left"/>
      <w:pPr>
        <w:ind w:left="720" w:hanging="360"/>
      </w:pPr>
      <w:rPr>
        <w:rFonts w:ascii="Calibri" w:eastAsiaTheme="minorHAnsi" w:hAnsi="Calibri" w:cs="Calibri" w:hint="default"/>
      </w:rPr>
    </w:lvl>
    <w:lvl w:ilvl="1" w:tplc="C3CACDEE">
      <w:start w:val="2"/>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6920AEC"/>
    <w:multiLevelType w:val="hybridMultilevel"/>
    <w:tmpl w:val="F9327FCE"/>
    <w:lvl w:ilvl="0" w:tplc="C3CACDEE">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BD61DC9"/>
    <w:multiLevelType w:val="hybridMultilevel"/>
    <w:tmpl w:val="B77A65D4"/>
    <w:lvl w:ilvl="0" w:tplc="C3CACDEE">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E4863AA"/>
    <w:multiLevelType w:val="hybridMultilevel"/>
    <w:tmpl w:val="622A5E8C"/>
    <w:lvl w:ilvl="0" w:tplc="C3CACDEE">
      <w:start w:val="2"/>
      <w:numFmt w:val="bullet"/>
      <w:lvlText w:val="-"/>
      <w:lvlJc w:val="left"/>
      <w:pPr>
        <w:ind w:left="765" w:hanging="360"/>
      </w:pPr>
      <w:rPr>
        <w:rFonts w:ascii="Calibri" w:eastAsiaTheme="minorHAnsi" w:hAnsi="Calibri" w:cs="Calibri"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4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6"/>
  </w:num>
  <w:num w:numId="4">
    <w:abstractNumId w:val="34"/>
  </w:num>
  <w:num w:numId="5">
    <w:abstractNumId w:val="10"/>
  </w:num>
  <w:num w:numId="6">
    <w:abstractNumId w:val="45"/>
  </w:num>
  <w:num w:numId="7">
    <w:abstractNumId w:val="23"/>
  </w:num>
  <w:num w:numId="8">
    <w:abstractNumId w:val="12"/>
  </w:num>
  <w:num w:numId="9">
    <w:abstractNumId w:val="20"/>
  </w:num>
  <w:num w:numId="10">
    <w:abstractNumId w:val="21"/>
  </w:num>
  <w:num w:numId="11">
    <w:abstractNumId w:val="29"/>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2"/>
  </w:num>
  <w:num w:numId="15">
    <w:abstractNumId w:val="9"/>
  </w:num>
  <w:num w:numId="16">
    <w:abstractNumId w:val="44"/>
  </w:num>
  <w:num w:numId="17">
    <w:abstractNumId w:val="43"/>
  </w:num>
  <w:num w:numId="18">
    <w:abstractNumId w:val="4"/>
  </w:num>
  <w:num w:numId="19">
    <w:abstractNumId w:val="26"/>
  </w:num>
  <w:num w:numId="20">
    <w:abstractNumId w:val="35"/>
  </w:num>
  <w:num w:numId="21">
    <w:abstractNumId w:val="11"/>
  </w:num>
  <w:num w:numId="22">
    <w:abstractNumId w:val="41"/>
  </w:num>
  <w:num w:numId="23">
    <w:abstractNumId w:val="17"/>
  </w:num>
  <w:num w:numId="24">
    <w:abstractNumId w:val="13"/>
  </w:num>
  <w:num w:numId="25">
    <w:abstractNumId w:val="33"/>
  </w:num>
  <w:num w:numId="26">
    <w:abstractNumId w:val="2"/>
  </w:num>
  <w:num w:numId="27">
    <w:abstractNumId w:val="31"/>
  </w:num>
  <w:num w:numId="28">
    <w:abstractNumId w:val="14"/>
  </w:num>
  <w:num w:numId="29">
    <w:abstractNumId w:val="0"/>
  </w:num>
  <w:num w:numId="30">
    <w:abstractNumId w:val="40"/>
  </w:num>
  <w:num w:numId="31">
    <w:abstractNumId w:val="32"/>
  </w:num>
  <w:num w:numId="32">
    <w:abstractNumId w:val="22"/>
  </w:num>
  <w:num w:numId="33">
    <w:abstractNumId w:val="37"/>
  </w:num>
  <w:num w:numId="34">
    <w:abstractNumId w:val="8"/>
  </w:num>
  <w:num w:numId="35">
    <w:abstractNumId w:val="36"/>
  </w:num>
  <w:num w:numId="36">
    <w:abstractNumId w:val="39"/>
  </w:num>
  <w:num w:numId="37">
    <w:abstractNumId w:val="7"/>
  </w:num>
  <w:num w:numId="38">
    <w:abstractNumId w:val="3"/>
  </w:num>
  <w:num w:numId="39">
    <w:abstractNumId w:val="38"/>
  </w:num>
  <w:num w:numId="40">
    <w:abstractNumId w:val="18"/>
  </w:num>
  <w:num w:numId="41">
    <w:abstractNumId w:val="27"/>
  </w:num>
  <w:num w:numId="42">
    <w:abstractNumId w:val="24"/>
  </w:num>
  <w:num w:numId="43">
    <w:abstractNumId w:val="25"/>
  </w:num>
  <w:num w:numId="44">
    <w:abstractNumId w:val="16"/>
  </w:num>
  <w:num w:numId="45">
    <w:abstractNumId w:val="28"/>
  </w:num>
  <w:num w:numId="46">
    <w:abstractNumId w:val="15"/>
  </w:num>
  <w:num w:numId="47">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D9B"/>
    <w:rsid w:val="00003841"/>
    <w:rsid w:val="00006A12"/>
    <w:rsid w:val="00023680"/>
    <w:rsid w:val="000242EF"/>
    <w:rsid w:val="00036524"/>
    <w:rsid w:val="00040DF8"/>
    <w:rsid w:val="00042451"/>
    <w:rsid w:val="00061B41"/>
    <w:rsid w:val="000657F4"/>
    <w:rsid w:val="00070EBA"/>
    <w:rsid w:val="00074B16"/>
    <w:rsid w:val="00077236"/>
    <w:rsid w:val="00083700"/>
    <w:rsid w:val="0008517E"/>
    <w:rsid w:val="000938E7"/>
    <w:rsid w:val="000A1EED"/>
    <w:rsid w:val="000A76F2"/>
    <w:rsid w:val="000C12D7"/>
    <w:rsid w:val="000C2EC1"/>
    <w:rsid w:val="000C40E9"/>
    <w:rsid w:val="000C5B94"/>
    <w:rsid w:val="000D5AEC"/>
    <w:rsid w:val="000D61EF"/>
    <w:rsid w:val="00102EB7"/>
    <w:rsid w:val="00103B64"/>
    <w:rsid w:val="00110460"/>
    <w:rsid w:val="00111DA3"/>
    <w:rsid w:val="001140FC"/>
    <w:rsid w:val="00117107"/>
    <w:rsid w:val="00117794"/>
    <w:rsid w:val="00140BA8"/>
    <w:rsid w:val="001422A2"/>
    <w:rsid w:val="0014363A"/>
    <w:rsid w:val="00151884"/>
    <w:rsid w:val="00153925"/>
    <w:rsid w:val="00153B81"/>
    <w:rsid w:val="00157B8D"/>
    <w:rsid w:val="00165E0E"/>
    <w:rsid w:val="00171D97"/>
    <w:rsid w:val="00185B1B"/>
    <w:rsid w:val="00186B3C"/>
    <w:rsid w:val="001937D5"/>
    <w:rsid w:val="001A5C8F"/>
    <w:rsid w:val="001A65CF"/>
    <w:rsid w:val="001B24D8"/>
    <w:rsid w:val="001B765C"/>
    <w:rsid w:val="001C2639"/>
    <w:rsid w:val="001C7F8F"/>
    <w:rsid w:val="001E374D"/>
    <w:rsid w:val="001F3543"/>
    <w:rsid w:val="00204D84"/>
    <w:rsid w:val="00211DD2"/>
    <w:rsid w:val="00213FD5"/>
    <w:rsid w:val="00235E2B"/>
    <w:rsid w:val="00251DF5"/>
    <w:rsid w:val="00262685"/>
    <w:rsid w:val="00263429"/>
    <w:rsid w:val="00265649"/>
    <w:rsid w:val="002A30A2"/>
    <w:rsid w:val="002B249A"/>
    <w:rsid w:val="002F449E"/>
    <w:rsid w:val="00315C25"/>
    <w:rsid w:val="00317C76"/>
    <w:rsid w:val="003254FD"/>
    <w:rsid w:val="0032763D"/>
    <w:rsid w:val="00331301"/>
    <w:rsid w:val="0033432B"/>
    <w:rsid w:val="0034007D"/>
    <w:rsid w:val="00340A12"/>
    <w:rsid w:val="00343949"/>
    <w:rsid w:val="00343A84"/>
    <w:rsid w:val="0034753C"/>
    <w:rsid w:val="003514F8"/>
    <w:rsid w:val="00357946"/>
    <w:rsid w:val="00357C48"/>
    <w:rsid w:val="00361561"/>
    <w:rsid w:val="00364010"/>
    <w:rsid w:val="003901B6"/>
    <w:rsid w:val="00395074"/>
    <w:rsid w:val="0039769E"/>
    <w:rsid w:val="003E5030"/>
    <w:rsid w:val="003F1D18"/>
    <w:rsid w:val="004010C5"/>
    <w:rsid w:val="004226FF"/>
    <w:rsid w:val="0044115D"/>
    <w:rsid w:val="00447238"/>
    <w:rsid w:val="00456873"/>
    <w:rsid w:val="004722A9"/>
    <w:rsid w:val="004759CB"/>
    <w:rsid w:val="00483BF7"/>
    <w:rsid w:val="004A20DB"/>
    <w:rsid w:val="004A2C3B"/>
    <w:rsid w:val="004B081F"/>
    <w:rsid w:val="004B24EA"/>
    <w:rsid w:val="004C0850"/>
    <w:rsid w:val="004C4770"/>
    <w:rsid w:val="004D22FE"/>
    <w:rsid w:val="004D3475"/>
    <w:rsid w:val="004D4F45"/>
    <w:rsid w:val="004E3495"/>
    <w:rsid w:val="004F4629"/>
    <w:rsid w:val="00500B07"/>
    <w:rsid w:val="00502658"/>
    <w:rsid w:val="00504B85"/>
    <w:rsid w:val="00507A0B"/>
    <w:rsid w:val="00513BEA"/>
    <w:rsid w:val="00526913"/>
    <w:rsid w:val="00530F55"/>
    <w:rsid w:val="00535703"/>
    <w:rsid w:val="0053793A"/>
    <w:rsid w:val="005517B0"/>
    <w:rsid w:val="00551EC0"/>
    <w:rsid w:val="00560714"/>
    <w:rsid w:val="00561472"/>
    <w:rsid w:val="00576432"/>
    <w:rsid w:val="005843B3"/>
    <w:rsid w:val="005966DD"/>
    <w:rsid w:val="005976F9"/>
    <w:rsid w:val="00597F65"/>
    <w:rsid w:val="005B2BC5"/>
    <w:rsid w:val="005B487C"/>
    <w:rsid w:val="005C1435"/>
    <w:rsid w:val="005C7CDC"/>
    <w:rsid w:val="005D5906"/>
    <w:rsid w:val="005D78CA"/>
    <w:rsid w:val="005E4296"/>
    <w:rsid w:val="005F4104"/>
    <w:rsid w:val="0060517C"/>
    <w:rsid w:val="00636E5C"/>
    <w:rsid w:val="006576B2"/>
    <w:rsid w:val="0067089B"/>
    <w:rsid w:val="006764D0"/>
    <w:rsid w:val="00691C94"/>
    <w:rsid w:val="006936E5"/>
    <w:rsid w:val="00693963"/>
    <w:rsid w:val="006A078C"/>
    <w:rsid w:val="006B00DE"/>
    <w:rsid w:val="006B1FC3"/>
    <w:rsid w:val="006C27D8"/>
    <w:rsid w:val="006D7A2F"/>
    <w:rsid w:val="006E11F7"/>
    <w:rsid w:val="006F16F8"/>
    <w:rsid w:val="006F1C9F"/>
    <w:rsid w:val="006F3488"/>
    <w:rsid w:val="006F64E1"/>
    <w:rsid w:val="006F7D71"/>
    <w:rsid w:val="00701B06"/>
    <w:rsid w:val="007217E2"/>
    <w:rsid w:val="0072279D"/>
    <w:rsid w:val="007230FD"/>
    <w:rsid w:val="0073445E"/>
    <w:rsid w:val="0076089A"/>
    <w:rsid w:val="007667FA"/>
    <w:rsid w:val="00767EDB"/>
    <w:rsid w:val="007733D0"/>
    <w:rsid w:val="00774F45"/>
    <w:rsid w:val="007870DF"/>
    <w:rsid w:val="0079367F"/>
    <w:rsid w:val="00793F8C"/>
    <w:rsid w:val="007A15A8"/>
    <w:rsid w:val="007A362D"/>
    <w:rsid w:val="007A712B"/>
    <w:rsid w:val="007B34F4"/>
    <w:rsid w:val="007B5844"/>
    <w:rsid w:val="007E1A0D"/>
    <w:rsid w:val="00801BD3"/>
    <w:rsid w:val="008062E3"/>
    <w:rsid w:val="008069FB"/>
    <w:rsid w:val="00810E2A"/>
    <w:rsid w:val="00821BF1"/>
    <w:rsid w:val="008233DB"/>
    <w:rsid w:val="00824A78"/>
    <w:rsid w:val="00830061"/>
    <w:rsid w:val="00832764"/>
    <w:rsid w:val="008651BD"/>
    <w:rsid w:val="00882368"/>
    <w:rsid w:val="008840CD"/>
    <w:rsid w:val="00887F5D"/>
    <w:rsid w:val="00896614"/>
    <w:rsid w:val="008A5682"/>
    <w:rsid w:val="008B344E"/>
    <w:rsid w:val="008D0E7E"/>
    <w:rsid w:val="008E04C4"/>
    <w:rsid w:val="008E2221"/>
    <w:rsid w:val="008F07E0"/>
    <w:rsid w:val="008F7517"/>
    <w:rsid w:val="00904AAA"/>
    <w:rsid w:val="00907C5C"/>
    <w:rsid w:val="00912287"/>
    <w:rsid w:val="009134EC"/>
    <w:rsid w:val="00913F29"/>
    <w:rsid w:val="00914E8B"/>
    <w:rsid w:val="009224F5"/>
    <w:rsid w:val="00926CD4"/>
    <w:rsid w:val="00931E21"/>
    <w:rsid w:val="00932448"/>
    <w:rsid w:val="0093623E"/>
    <w:rsid w:val="0095078F"/>
    <w:rsid w:val="0095304F"/>
    <w:rsid w:val="00962C1F"/>
    <w:rsid w:val="009723D2"/>
    <w:rsid w:val="00972932"/>
    <w:rsid w:val="00975449"/>
    <w:rsid w:val="00976780"/>
    <w:rsid w:val="009835B5"/>
    <w:rsid w:val="00986A30"/>
    <w:rsid w:val="009A04D6"/>
    <w:rsid w:val="009C0775"/>
    <w:rsid w:val="009C5C8C"/>
    <w:rsid w:val="009C6A1A"/>
    <w:rsid w:val="009D0576"/>
    <w:rsid w:val="009E28D8"/>
    <w:rsid w:val="009E5B3D"/>
    <w:rsid w:val="009E655B"/>
    <w:rsid w:val="009F05AF"/>
    <w:rsid w:val="00A004BA"/>
    <w:rsid w:val="00A01CC6"/>
    <w:rsid w:val="00A060D4"/>
    <w:rsid w:val="00A15DF0"/>
    <w:rsid w:val="00A206CD"/>
    <w:rsid w:val="00A22F98"/>
    <w:rsid w:val="00A27FE3"/>
    <w:rsid w:val="00A3072D"/>
    <w:rsid w:val="00A32CB7"/>
    <w:rsid w:val="00A4083D"/>
    <w:rsid w:val="00A44874"/>
    <w:rsid w:val="00A46986"/>
    <w:rsid w:val="00A53292"/>
    <w:rsid w:val="00A6453C"/>
    <w:rsid w:val="00A857B9"/>
    <w:rsid w:val="00A93432"/>
    <w:rsid w:val="00A96C1E"/>
    <w:rsid w:val="00AB7051"/>
    <w:rsid w:val="00AB7B3A"/>
    <w:rsid w:val="00AC410F"/>
    <w:rsid w:val="00AD5185"/>
    <w:rsid w:val="00AD77A7"/>
    <w:rsid w:val="00AE3F99"/>
    <w:rsid w:val="00AE711E"/>
    <w:rsid w:val="00AF5122"/>
    <w:rsid w:val="00AF637C"/>
    <w:rsid w:val="00B01EDE"/>
    <w:rsid w:val="00B05373"/>
    <w:rsid w:val="00B06430"/>
    <w:rsid w:val="00B17843"/>
    <w:rsid w:val="00B21AC3"/>
    <w:rsid w:val="00B23B12"/>
    <w:rsid w:val="00B26841"/>
    <w:rsid w:val="00B2752A"/>
    <w:rsid w:val="00B44EF9"/>
    <w:rsid w:val="00B51DBD"/>
    <w:rsid w:val="00B55793"/>
    <w:rsid w:val="00B70C16"/>
    <w:rsid w:val="00B741A0"/>
    <w:rsid w:val="00B752E9"/>
    <w:rsid w:val="00B81F94"/>
    <w:rsid w:val="00B8268B"/>
    <w:rsid w:val="00B85071"/>
    <w:rsid w:val="00B87499"/>
    <w:rsid w:val="00B95476"/>
    <w:rsid w:val="00BA4895"/>
    <w:rsid w:val="00BA4C13"/>
    <w:rsid w:val="00BA6863"/>
    <w:rsid w:val="00BC50E8"/>
    <w:rsid w:val="00BD2B9B"/>
    <w:rsid w:val="00BD5BB6"/>
    <w:rsid w:val="00BF5D3D"/>
    <w:rsid w:val="00C01851"/>
    <w:rsid w:val="00C03EB0"/>
    <w:rsid w:val="00C10D70"/>
    <w:rsid w:val="00C1688A"/>
    <w:rsid w:val="00C206DA"/>
    <w:rsid w:val="00C30AE6"/>
    <w:rsid w:val="00C30BE4"/>
    <w:rsid w:val="00C332C6"/>
    <w:rsid w:val="00C35E7F"/>
    <w:rsid w:val="00C37263"/>
    <w:rsid w:val="00C472A8"/>
    <w:rsid w:val="00C5267D"/>
    <w:rsid w:val="00C57409"/>
    <w:rsid w:val="00C57A7F"/>
    <w:rsid w:val="00C60982"/>
    <w:rsid w:val="00C70068"/>
    <w:rsid w:val="00C95E4B"/>
    <w:rsid w:val="00C95FBF"/>
    <w:rsid w:val="00CA0BBE"/>
    <w:rsid w:val="00CB41C7"/>
    <w:rsid w:val="00CB66C7"/>
    <w:rsid w:val="00CC3322"/>
    <w:rsid w:val="00CC6152"/>
    <w:rsid w:val="00CD2C1E"/>
    <w:rsid w:val="00CE1D1A"/>
    <w:rsid w:val="00CE5FFF"/>
    <w:rsid w:val="00D04D9B"/>
    <w:rsid w:val="00D10EE1"/>
    <w:rsid w:val="00D12436"/>
    <w:rsid w:val="00D1494C"/>
    <w:rsid w:val="00D316C5"/>
    <w:rsid w:val="00D332D6"/>
    <w:rsid w:val="00D33FBD"/>
    <w:rsid w:val="00D36286"/>
    <w:rsid w:val="00D44BFC"/>
    <w:rsid w:val="00D64BF4"/>
    <w:rsid w:val="00D66D59"/>
    <w:rsid w:val="00D66E8C"/>
    <w:rsid w:val="00D67C66"/>
    <w:rsid w:val="00D928EA"/>
    <w:rsid w:val="00D960A9"/>
    <w:rsid w:val="00DA3969"/>
    <w:rsid w:val="00DA4ACB"/>
    <w:rsid w:val="00DD00AF"/>
    <w:rsid w:val="00E2366A"/>
    <w:rsid w:val="00E42D9E"/>
    <w:rsid w:val="00E43B67"/>
    <w:rsid w:val="00E46C9D"/>
    <w:rsid w:val="00E47F42"/>
    <w:rsid w:val="00E508F1"/>
    <w:rsid w:val="00E62A5A"/>
    <w:rsid w:val="00E745E2"/>
    <w:rsid w:val="00E7496C"/>
    <w:rsid w:val="00E81D72"/>
    <w:rsid w:val="00E828C3"/>
    <w:rsid w:val="00E84420"/>
    <w:rsid w:val="00E91780"/>
    <w:rsid w:val="00EA70C6"/>
    <w:rsid w:val="00EB6997"/>
    <w:rsid w:val="00ED4E8E"/>
    <w:rsid w:val="00ED63EE"/>
    <w:rsid w:val="00EE1850"/>
    <w:rsid w:val="00EE68DA"/>
    <w:rsid w:val="00EF030B"/>
    <w:rsid w:val="00EF0CA5"/>
    <w:rsid w:val="00EF47D5"/>
    <w:rsid w:val="00EF6B8C"/>
    <w:rsid w:val="00F07ADA"/>
    <w:rsid w:val="00F13C03"/>
    <w:rsid w:val="00F26475"/>
    <w:rsid w:val="00F26A48"/>
    <w:rsid w:val="00F446C3"/>
    <w:rsid w:val="00F45275"/>
    <w:rsid w:val="00F476DD"/>
    <w:rsid w:val="00F54B28"/>
    <w:rsid w:val="00F92208"/>
    <w:rsid w:val="00F928D5"/>
    <w:rsid w:val="00F92E83"/>
    <w:rsid w:val="00F947B4"/>
    <w:rsid w:val="00F96AEC"/>
    <w:rsid w:val="00FA0033"/>
    <w:rsid w:val="00FA0507"/>
    <w:rsid w:val="00FA552D"/>
    <w:rsid w:val="00FA63C0"/>
    <w:rsid w:val="00FB4D7A"/>
    <w:rsid w:val="00FC1CF6"/>
    <w:rsid w:val="00FC4C4C"/>
    <w:rsid w:val="00FC6872"/>
    <w:rsid w:val="00FD4916"/>
    <w:rsid w:val="00FF22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0633"/>
  <w15:chartTrackingRefBased/>
  <w15:docId w15:val="{84643805-3372-4208-A2F9-495BD897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7107"/>
    <w:pPr>
      <w:spacing w:after="200" w:line="276" w:lineRule="auto"/>
    </w:pPr>
    <w:rPr>
      <w:rFonts w:ascii="Calibri" w:eastAsia="Calibri" w:hAnsi="Calibri" w:cs="Times New Roman"/>
    </w:rPr>
  </w:style>
  <w:style w:type="paragraph" w:styleId="Naslov1">
    <w:name w:val="heading 1"/>
    <w:basedOn w:val="Navaden"/>
    <w:next w:val="Navaden"/>
    <w:link w:val="Naslov1Znak"/>
    <w:uiPriority w:val="9"/>
    <w:qFormat/>
    <w:rsid w:val="004226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qFormat/>
    <w:rsid w:val="00D04D9B"/>
    <w:pPr>
      <w:keepNext/>
      <w:spacing w:after="0" w:line="240" w:lineRule="auto"/>
      <w:outlineLvl w:val="1"/>
    </w:pPr>
    <w:rPr>
      <w:rFonts w:ascii="Cambria" w:eastAsia="Cambria" w:hAnsi="Cambria"/>
      <w:i/>
      <w:i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D04D9B"/>
    <w:rPr>
      <w:rFonts w:ascii="Cambria" w:eastAsia="Cambria" w:hAnsi="Cambria" w:cs="Times New Roman"/>
      <w:i/>
      <w:iCs/>
      <w:sz w:val="24"/>
      <w:szCs w:val="24"/>
      <w:lang w:eastAsia="sl-SI"/>
    </w:rPr>
  </w:style>
  <w:style w:type="paragraph" w:styleId="Glava">
    <w:name w:val="header"/>
    <w:basedOn w:val="Navaden"/>
    <w:link w:val="GlavaZnak"/>
    <w:rsid w:val="00D04D9B"/>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basedOn w:val="Privzetapisavaodstavka"/>
    <w:link w:val="Glava"/>
    <w:rsid w:val="00D04D9B"/>
    <w:rPr>
      <w:rFonts w:ascii="Arial" w:eastAsia="Times New Roman" w:hAnsi="Arial" w:cs="Times New Roman"/>
      <w:sz w:val="20"/>
      <w:szCs w:val="24"/>
    </w:rPr>
  </w:style>
  <w:style w:type="paragraph" w:customStyle="1" w:styleId="Neotevilenodstavek">
    <w:name w:val="Neoštevilčen odstavek"/>
    <w:basedOn w:val="Navaden"/>
    <w:link w:val="NeotevilenodstavekZnak"/>
    <w:qFormat/>
    <w:rsid w:val="00D04D9B"/>
    <w:pPr>
      <w:overflowPunct w:val="0"/>
      <w:autoSpaceDE w:val="0"/>
      <w:autoSpaceDN w:val="0"/>
      <w:adjustRightInd w:val="0"/>
      <w:spacing w:before="60" w:after="60" w:line="200" w:lineRule="exact"/>
      <w:jc w:val="both"/>
      <w:textAlignment w:val="baseline"/>
    </w:pPr>
    <w:rPr>
      <w:rFonts w:ascii="Arial" w:eastAsia="Times New Roman" w:hAnsi="Arial"/>
    </w:rPr>
  </w:style>
  <w:style w:type="character" w:customStyle="1" w:styleId="NeotevilenodstavekZnak">
    <w:name w:val="Neoštevilčen odstavek Znak"/>
    <w:link w:val="Neotevilenodstavek"/>
    <w:rsid w:val="00D04D9B"/>
    <w:rPr>
      <w:rFonts w:ascii="Arial" w:eastAsia="Times New Roman" w:hAnsi="Arial" w:cs="Times New Roman"/>
    </w:rPr>
  </w:style>
  <w:style w:type="paragraph" w:customStyle="1" w:styleId="Alineazatoko">
    <w:name w:val="Alinea za točko"/>
    <w:basedOn w:val="Navaden"/>
    <w:qFormat/>
    <w:rsid w:val="00D04D9B"/>
    <w:pPr>
      <w:numPr>
        <w:numId w:val="2"/>
      </w:numPr>
      <w:overflowPunct w:val="0"/>
      <w:autoSpaceDE w:val="0"/>
      <w:autoSpaceDN w:val="0"/>
      <w:adjustRightInd w:val="0"/>
      <w:spacing w:after="0" w:line="200" w:lineRule="exact"/>
      <w:jc w:val="both"/>
      <w:textAlignment w:val="baseline"/>
    </w:pPr>
    <w:rPr>
      <w:rFonts w:ascii="Arial" w:eastAsia="Times New Roman" w:hAnsi="Arial"/>
    </w:rPr>
  </w:style>
  <w:style w:type="paragraph" w:customStyle="1" w:styleId="Alineazatevilnotoko">
    <w:name w:val="Alinea za številčno točko"/>
    <w:basedOn w:val="Navaden"/>
    <w:qFormat/>
    <w:rsid w:val="00D04D9B"/>
    <w:pPr>
      <w:numPr>
        <w:numId w:val="1"/>
      </w:numPr>
      <w:tabs>
        <w:tab w:val="left" w:pos="567"/>
      </w:tabs>
      <w:spacing w:after="0" w:line="240" w:lineRule="auto"/>
      <w:ind w:left="567" w:hanging="142"/>
      <w:jc w:val="both"/>
    </w:pPr>
    <w:rPr>
      <w:rFonts w:ascii="Arial" w:eastAsia="Times New Roman" w:hAnsi="Arial" w:cs="Arial"/>
      <w:lang w:eastAsia="sl-SI"/>
    </w:rPr>
  </w:style>
  <w:style w:type="paragraph" w:styleId="Odstavekseznama">
    <w:name w:val="List Paragraph"/>
    <w:aliases w:val="numbered list"/>
    <w:basedOn w:val="Navaden"/>
    <w:link w:val="OdstavekseznamaZnak"/>
    <w:uiPriority w:val="34"/>
    <w:qFormat/>
    <w:rsid w:val="00D04D9B"/>
    <w:pPr>
      <w:ind w:left="720"/>
      <w:contextualSpacing/>
    </w:pPr>
  </w:style>
  <w:style w:type="character" w:styleId="Hiperpovezava">
    <w:name w:val="Hyperlink"/>
    <w:uiPriority w:val="99"/>
    <w:rsid w:val="001A5C8F"/>
    <w:rPr>
      <w:color w:val="0000FF"/>
      <w:u w:val="single"/>
    </w:rPr>
  </w:style>
  <w:style w:type="paragraph" w:styleId="Telobesedila2">
    <w:name w:val="Body Text 2"/>
    <w:basedOn w:val="Navaden"/>
    <w:link w:val="Telobesedila2Znak"/>
    <w:rsid w:val="009E5B3D"/>
    <w:pPr>
      <w:spacing w:after="120" w:line="480" w:lineRule="auto"/>
    </w:pPr>
    <w:rPr>
      <w:lang w:val="en-US"/>
    </w:rPr>
  </w:style>
  <w:style w:type="character" w:customStyle="1" w:styleId="Telobesedila2Znak">
    <w:name w:val="Telo besedila 2 Znak"/>
    <w:basedOn w:val="Privzetapisavaodstavka"/>
    <w:link w:val="Telobesedila2"/>
    <w:rsid w:val="009E5B3D"/>
    <w:rPr>
      <w:rFonts w:ascii="Calibri" w:eastAsia="Calibri" w:hAnsi="Calibri" w:cs="Times New Roman"/>
      <w:lang w:val="en-US"/>
    </w:rPr>
  </w:style>
  <w:style w:type="paragraph" w:styleId="Navadensplet">
    <w:name w:val="Normal (Web)"/>
    <w:basedOn w:val="Navaden"/>
    <w:uiPriority w:val="99"/>
    <w:unhideWhenUsed/>
    <w:rsid w:val="00D316C5"/>
    <w:pPr>
      <w:spacing w:before="100" w:beforeAutospacing="1" w:after="100" w:afterAutospacing="1" w:line="240" w:lineRule="auto"/>
    </w:pPr>
    <w:rPr>
      <w:rFonts w:eastAsiaTheme="minorHAnsi" w:cs="Calibri"/>
      <w:lang w:eastAsia="sl-SI"/>
    </w:rPr>
  </w:style>
  <w:style w:type="paragraph" w:customStyle="1" w:styleId="odstavek">
    <w:name w:val="odstavek"/>
    <w:basedOn w:val="Navaden"/>
    <w:rsid w:val="00D316C5"/>
    <w:pPr>
      <w:spacing w:before="100" w:beforeAutospacing="1" w:after="100" w:afterAutospacing="1" w:line="240" w:lineRule="auto"/>
    </w:pPr>
    <w:rPr>
      <w:rFonts w:ascii="Times New Roman" w:eastAsia="Times New Roman" w:hAnsi="Times New Roman"/>
      <w:sz w:val="24"/>
      <w:szCs w:val="24"/>
      <w:lang w:eastAsia="sl-SI"/>
    </w:rPr>
  </w:style>
  <w:style w:type="paragraph" w:styleId="Revizija">
    <w:name w:val="Revision"/>
    <w:hidden/>
    <w:uiPriority w:val="99"/>
    <w:semiHidden/>
    <w:rsid w:val="00447238"/>
    <w:pPr>
      <w:spacing w:after="0" w:line="240" w:lineRule="auto"/>
    </w:pPr>
    <w:rPr>
      <w:rFonts w:ascii="Calibri" w:eastAsia="Calibri" w:hAnsi="Calibri" w:cs="Times New Roman"/>
    </w:rPr>
  </w:style>
  <w:style w:type="paragraph" w:customStyle="1" w:styleId="alineazaodstavkom">
    <w:name w:val="alineazaodstavkom"/>
    <w:basedOn w:val="Navaden"/>
    <w:rsid w:val="00A206C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natoka">
    <w:name w:val="tevilnatoka"/>
    <w:basedOn w:val="Navaden"/>
    <w:rsid w:val="004B24E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tevilnotoko0">
    <w:name w:val="alineazatevilnotoko"/>
    <w:basedOn w:val="Navaden"/>
    <w:rsid w:val="004B24EA"/>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aslov1Znak">
    <w:name w:val="Naslov 1 Znak"/>
    <w:basedOn w:val="Privzetapisavaodstavka"/>
    <w:link w:val="Naslov1"/>
    <w:uiPriority w:val="9"/>
    <w:rsid w:val="004226FF"/>
    <w:rPr>
      <w:rFonts w:asciiTheme="majorHAnsi" w:eastAsiaTheme="majorEastAsia" w:hAnsiTheme="majorHAnsi" w:cstheme="majorBidi"/>
      <w:color w:val="2F5496" w:themeColor="accent1" w:themeShade="BF"/>
      <w:sz w:val="32"/>
      <w:szCs w:val="32"/>
    </w:rPr>
  </w:style>
  <w:style w:type="paragraph" w:styleId="Sprotnaopomba-besedilo">
    <w:name w:val="footnote text"/>
    <w:basedOn w:val="Navaden"/>
    <w:link w:val="Sprotnaopomba-besediloZnak"/>
    <w:uiPriority w:val="99"/>
    <w:semiHidden/>
    <w:unhideWhenUsed/>
    <w:rsid w:val="008E222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E2221"/>
    <w:rPr>
      <w:rFonts w:ascii="Calibri" w:eastAsia="Calibri" w:hAnsi="Calibri" w:cs="Times New Roman"/>
      <w:sz w:val="20"/>
      <w:szCs w:val="20"/>
    </w:rPr>
  </w:style>
  <w:style w:type="character" w:styleId="Sprotnaopomba-sklic">
    <w:name w:val="footnote reference"/>
    <w:basedOn w:val="Privzetapisavaodstavka"/>
    <w:uiPriority w:val="99"/>
    <w:semiHidden/>
    <w:unhideWhenUsed/>
    <w:rsid w:val="008E2221"/>
    <w:rPr>
      <w:vertAlign w:val="superscript"/>
    </w:rPr>
  </w:style>
  <w:style w:type="character" w:customStyle="1" w:styleId="OdstavekseznamaZnak">
    <w:name w:val="Odstavek seznama Znak"/>
    <w:aliases w:val="numbered list Znak"/>
    <w:link w:val="Odstavekseznama"/>
    <w:locked/>
    <w:rsid w:val="00FA0033"/>
    <w:rPr>
      <w:rFonts w:ascii="Calibri" w:eastAsia="Calibri" w:hAnsi="Calibri" w:cs="Times New Roman"/>
    </w:rPr>
  </w:style>
  <w:style w:type="table" w:styleId="Tabelamrea">
    <w:name w:val="Table Grid"/>
    <w:basedOn w:val="Navadnatabela"/>
    <w:uiPriority w:val="39"/>
    <w:rsid w:val="00FA0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iPriority w:val="35"/>
    <w:unhideWhenUsed/>
    <w:qFormat/>
    <w:rsid w:val="00D12436"/>
    <w:pPr>
      <w:spacing w:line="240" w:lineRule="auto"/>
    </w:pPr>
    <w:rPr>
      <w:i/>
      <w:iCs/>
      <w:color w:val="44546A" w:themeColor="text2"/>
      <w:sz w:val="18"/>
      <w:szCs w:val="18"/>
    </w:rPr>
  </w:style>
  <w:style w:type="character" w:customStyle="1" w:styleId="mrppsi">
    <w:name w:val="mrppsi"/>
    <w:basedOn w:val="Privzetapisavaodstavka"/>
    <w:rsid w:val="00FC4C4C"/>
  </w:style>
  <w:style w:type="character" w:styleId="Pripombasklic">
    <w:name w:val="annotation reference"/>
    <w:basedOn w:val="Privzetapisavaodstavka"/>
    <w:uiPriority w:val="99"/>
    <w:semiHidden/>
    <w:unhideWhenUsed/>
    <w:rsid w:val="003514F8"/>
    <w:rPr>
      <w:sz w:val="16"/>
      <w:szCs w:val="16"/>
    </w:rPr>
  </w:style>
  <w:style w:type="paragraph" w:styleId="Pripombabesedilo">
    <w:name w:val="annotation text"/>
    <w:basedOn w:val="Navaden"/>
    <w:link w:val="PripombabesediloZnak"/>
    <w:uiPriority w:val="99"/>
    <w:semiHidden/>
    <w:unhideWhenUsed/>
    <w:rsid w:val="003514F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514F8"/>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3514F8"/>
    <w:rPr>
      <w:b/>
      <w:bCs/>
    </w:rPr>
  </w:style>
  <w:style w:type="character" w:customStyle="1" w:styleId="ZadevapripombeZnak">
    <w:name w:val="Zadeva pripombe Znak"/>
    <w:basedOn w:val="PripombabesediloZnak"/>
    <w:link w:val="Zadevapripombe"/>
    <w:uiPriority w:val="99"/>
    <w:semiHidden/>
    <w:rsid w:val="003514F8"/>
    <w:rPr>
      <w:rFonts w:ascii="Calibri" w:eastAsia="Calibri" w:hAnsi="Calibri" w:cs="Times New Roman"/>
      <w:b/>
      <w:bCs/>
      <w:sz w:val="20"/>
      <w:szCs w:val="20"/>
    </w:rPr>
  </w:style>
  <w:style w:type="paragraph" w:customStyle="1" w:styleId="Default">
    <w:name w:val="Default"/>
    <w:rsid w:val="00B23B1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6918">
      <w:bodyDiv w:val="1"/>
      <w:marLeft w:val="0"/>
      <w:marRight w:val="0"/>
      <w:marTop w:val="0"/>
      <w:marBottom w:val="0"/>
      <w:divBdr>
        <w:top w:val="none" w:sz="0" w:space="0" w:color="auto"/>
        <w:left w:val="none" w:sz="0" w:space="0" w:color="auto"/>
        <w:bottom w:val="none" w:sz="0" w:space="0" w:color="auto"/>
        <w:right w:val="none" w:sz="0" w:space="0" w:color="auto"/>
      </w:divBdr>
      <w:divsChild>
        <w:div w:id="352919398">
          <w:marLeft w:val="0"/>
          <w:marRight w:val="0"/>
          <w:marTop w:val="0"/>
          <w:marBottom w:val="0"/>
          <w:divBdr>
            <w:top w:val="none" w:sz="0" w:space="0" w:color="auto"/>
            <w:left w:val="none" w:sz="0" w:space="0" w:color="auto"/>
            <w:bottom w:val="none" w:sz="0" w:space="0" w:color="auto"/>
            <w:right w:val="none" w:sz="0" w:space="0" w:color="auto"/>
          </w:divBdr>
        </w:div>
        <w:div w:id="668026988">
          <w:marLeft w:val="0"/>
          <w:marRight w:val="0"/>
          <w:marTop w:val="0"/>
          <w:marBottom w:val="0"/>
          <w:divBdr>
            <w:top w:val="none" w:sz="0" w:space="0" w:color="auto"/>
            <w:left w:val="none" w:sz="0" w:space="0" w:color="auto"/>
            <w:bottom w:val="none" w:sz="0" w:space="0" w:color="auto"/>
            <w:right w:val="none" w:sz="0" w:space="0" w:color="auto"/>
          </w:divBdr>
        </w:div>
        <w:div w:id="1709598007">
          <w:marLeft w:val="0"/>
          <w:marRight w:val="0"/>
          <w:marTop w:val="0"/>
          <w:marBottom w:val="0"/>
          <w:divBdr>
            <w:top w:val="none" w:sz="0" w:space="0" w:color="auto"/>
            <w:left w:val="none" w:sz="0" w:space="0" w:color="auto"/>
            <w:bottom w:val="none" w:sz="0" w:space="0" w:color="auto"/>
            <w:right w:val="none" w:sz="0" w:space="0" w:color="auto"/>
          </w:divBdr>
        </w:div>
        <w:div w:id="397944561">
          <w:marLeft w:val="0"/>
          <w:marRight w:val="0"/>
          <w:marTop w:val="0"/>
          <w:marBottom w:val="0"/>
          <w:divBdr>
            <w:top w:val="none" w:sz="0" w:space="0" w:color="auto"/>
            <w:left w:val="none" w:sz="0" w:space="0" w:color="auto"/>
            <w:bottom w:val="none" w:sz="0" w:space="0" w:color="auto"/>
            <w:right w:val="none" w:sz="0" w:space="0" w:color="auto"/>
          </w:divBdr>
        </w:div>
        <w:div w:id="270630095">
          <w:marLeft w:val="0"/>
          <w:marRight w:val="0"/>
          <w:marTop w:val="0"/>
          <w:marBottom w:val="0"/>
          <w:divBdr>
            <w:top w:val="none" w:sz="0" w:space="0" w:color="auto"/>
            <w:left w:val="none" w:sz="0" w:space="0" w:color="auto"/>
            <w:bottom w:val="none" w:sz="0" w:space="0" w:color="auto"/>
            <w:right w:val="none" w:sz="0" w:space="0" w:color="auto"/>
          </w:divBdr>
        </w:div>
        <w:div w:id="810557808">
          <w:marLeft w:val="0"/>
          <w:marRight w:val="0"/>
          <w:marTop w:val="0"/>
          <w:marBottom w:val="0"/>
          <w:divBdr>
            <w:top w:val="none" w:sz="0" w:space="0" w:color="auto"/>
            <w:left w:val="none" w:sz="0" w:space="0" w:color="auto"/>
            <w:bottom w:val="none" w:sz="0" w:space="0" w:color="auto"/>
            <w:right w:val="none" w:sz="0" w:space="0" w:color="auto"/>
          </w:divBdr>
        </w:div>
      </w:divsChild>
    </w:div>
    <w:div w:id="170798507">
      <w:bodyDiv w:val="1"/>
      <w:marLeft w:val="0"/>
      <w:marRight w:val="0"/>
      <w:marTop w:val="0"/>
      <w:marBottom w:val="0"/>
      <w:divBdr>
        <w:top w:val="none" w:sz="0" w:space="0" w:color="auto"/>
        <w:left w:val="none" w:sz="0" w:space="0" w:color="auto"/>
        <w:bottom w:val="none" w:sz="0" w:space="0" w:color="auto"/>
        <w:right w:val="none" w:sz="0" w:space="0" w:color="auto"/>
      </w:divBdr>
    </w:div>
    <w:div w:id="172497545">
      <w:bodyDiv w:val="1"/>
      <w:marLeft w:val="0"/>
      <w:marRight w:val="0"/>
      <w:marTop w:val="0"/>
      <w:marBottom w:val="0"/>
      <w:divBdr>
        <w:top w:val="none" w:sz="0" w:space="0" w:color="auto"/>
        <w:left w:val="none" w:sz="0" w:space="0" w:color="auto"/>
        <w:bottom w:val="none" w:sz="0" w:space="0" w:color="auto"/>
        <w:right w:val="none" w:sz="0" w:space="0" w:color="auto"/>
      </w:divBdr>
    </w:div>
    <w:div w:id="194122714">
      <w:bodyDiv w:val="1"/>
      <w:marLeft w:val="0"/>
      <w:marRight w:val="0"/>
      <w:marTop w:val="0"/>
      <w:marBottom w:val="0"/>
      <w:divBdr>
        <w:top w:val="none" w:sz="0" w:space="0" w:color="auto"/>
        <w:left w:val="none" w:sz="0" w:space="0" w:color="auto"/>
        <w:bottom w:val="none" w:sz="0" w:space="0" w:color="auto"/>
        <w:right w:val="none" w:sz="0" w:space="0" w:color="auto"/>
      </w:divBdr>
    </w:div>
    <w:div w:id="225073305">
      <w:bodyDiv w:val="1"/>
      <w:marLeft w:val="0"/>
      <w:marRight w:val="0"/>
      <w:marTop w:val="0"/>
      <w:marBottom w:val="0"/>
      <w:divBdr>
        <w:top w:val="none" w:sz="0" w:space="0" w:color="auto"/>
        <w:left w:val="none" w:sz="0" w:space="0" w:color="auto"/>
        <w:bottom w:val="none" w:sz="0" w:space="0" w:color="auto"/>
        <w:right w:val="none" w:sz="0" w:space="0" w:color="auto"/>
      </w:divBdr>
    </w:div>
    <w:div w:id="282880090">
      <w:bodyDiv w:val="1"/>
      <w:marLeft w:val="0"/>
      <w:marRight w:val="0"/>
      <w:marTop w:val="0"/>
      <w:marBottom w:val="0"/>
      <w:divBdr>
        <w:top w:val="none" w:sz="0" w:space="0" w:color="auto"/>
        <w:left w:val="none" w:sz="0" w:space="0" w:color="auto"/>
        <w:bottom w:val="none" w:sz="0" w:space="0" w:color="auto"/>
        <w:right w:val="none" w:sz="0" w:space="0" w:color="auto"/>
      </w:divBdr>
    </w:div>
    <w:div w:id="351497141">
      <w:bodyDiv w:val="1"/>
      <w:marLeft w:val="0"/>
      <w:marRight w:val="0"/>
      <w:marTop w:val="0"/>
      <w:marBottom w:val="0"/>
      <w:divBdr>
        <w:top w:val="none" w:sz="0" w:space="0" w:color="auto"/>
        <w:left w:val="none" w:sz="0" w:space="0" w:color="auto"/>
        <w:bottom w:val="none" w:sz="0" w:space="0" w:color="auto"/>
        <w:right w:val="none" w:sz="0" w:space="0" w:color="auto"/>
      </w:divBdr>
    </w:div>
    <w:div w:id="428816893">
      <w:bodyDiv w:val="1"/>
      <w:marLeft w:val="0"/>
      <w:marRight w:val="0"/>
      <w:marTop w:val="0"/>
      <w:marBottom w:val="0"/>
      <w:divBdr>
        <w:top w:val="none" w:sz="0" w:space="0" w:color="auto"/>
        <w:left w:val="none" w:sz="0" w:space="0" w:color="auto"/>
        <w:bottom w:val="none" w:sz="0" w:space="0" w:color="auto"/>
        <w:right w:val="none" w:sz="0" w:space="0" w:color="auto"/>
      </w:divBdr>
    </w:div>
    <w:div w:id="480462638">
      <w:bodyDiv w:val="1"/>
      <w:marLeft w:val="0"/>
      <w:marRight w:val="0"/>
      <w:marTop w:val="0"/>
      <w:marBottom w:val="0"/>
      <w:divBdr>
        <w:top w:val="none" w:sz="0" w:space="0" w:color="auto"/>
        <w:left w:val="none" w:sz="0" w:space="0" w:color="auto"/>
        <w:bottom w:val="none" w:sz="0" w:space="0" w:color="auto"/>
        <w:right w:val="none" w:sz="0" w:space="0" w:color="auto"/>
      </w:divBdr>
    </w:div>
    <w:div w:id="536355191">
      <w:bodyDiv w:val="1"/>
      <w:marLeft w:val="0"/>
      <w:marRight w:val="0"/>
      <w:marTop w:val="0"/>
      <w:marBottom w:val="0"/>
      <w:divBdr>
        <w:top w:val="none" w:sz="0" w:space="0" w:color="auto"/>
        <w:left w:val="none" w:sz="0" w:space="0" w:color="auto"/>
        <w:bottom w:val="none" w:sz="0" w:space="0" w:color="auto"/>
        <w:right w:val="none" w:sz="0" w:space="0" w:color="auto"/>
      </w:divBdr>
    </w:div>
    <w:div w:id="642082895">
      <w:bodyDiv w:val="1"/>
      <w:marLeft w:val="0"/>
      <w:marRight w:val="0"/>
      <w:marTop w:val="0"/>
      <w:marBottom w:val="0"/>
      <w:divBdr>
        <w:top w:val="none" w:sz="0" w:space="0" w:color="auto"/>
        <w:left w:val="none" w:sz="0" w:space="0" w:color="auto"/>
        <w:bottom w:val="none" w:sz="0" w:space="0" w:color="auto"/>
        <w:right w:val="none" w:sz="0" w:space="0" w:color="auto"/>
      </w:divBdr>
    </w:div>
    <w:div w:id="675886983">
      <w:bodyDiv w:val="1"/>
      <w:marLeft w:val="0"/>
      <w:marRight w:val="0"/>
      <w:marTop w:val="0"/>
      <w:marBottom w:val="0"/>
      <w:divBdr>
        <w:top w:val="none" w:sz="0" w:space="0" w:color="auto"/>
        <w:left w:val="none" w:sz="0" w:space="0" w:color="auto"/>
        <w:bottom w:val="none" w:sz="0" w:space="0" w:color="auto"/>
        <w:right w:val="none" w:sz="0" w:space="0" w:color="auto"/>
      </w:divBdr>
    </w:div>
    <w:div w:id="677804724">
      <w:bodyDiv w:val="1"/>
      <w:marLeft w:val="0"/>
      <w:marRight w:val="0"/>
      <w:marTop w:val="0"/>
      <w:marBottom w:val="0"/>
      <w:divBdr>
        <w:top w:val="none" w:sz="0" w:space="0" w:color="auto"/>
        <w:left w:val="none" w:sz="0" w:space="0" w:color="auto"/>
        <w:bottom w:val="none" w:sz="0" w:space="0" w:color="auto"/>
        <w:right w:val="none" w:sz="0" w:space="0" w:color="auto"/>
      </w:divBdr>
    </w:div>
    <w:div w:id="707145718">
      <w:bodyDiv w:val="1"/>
      <w:marLeft w:val="0"/>
      <w:marRight w:val="0"/>
      <w:marTop w:val="0"/>
      <w:marBottom w:val="0"/>
      <w:divBdr>
        <w:top w:val="none" w:sz="0" w:space="0" w:color="auto"/>
        <w:left w:val="none" w:sz="0" w:space="0" w:color="auto"/>
        <w:bottom w:val="none" w:sz="0" w:space="0" w:color="auto"/>
        <w:right w:val="none" w:sz="0" w:space="0" w:color="auto"/>
      </w:divBdr>
    </w:div>
    <w:div w:id="731008305">
      <w:bodyDiv w:val="1"/>
      <w:marLeft w:val="0"/>
      <w:marRight w:val="0"/>
      <w:marTop w:val="0"/>
      <w:marBottom w:val="0"/>
      <w:divBdr>
        <w:top w:val="none" w:sz="0" w:space="0" w:color="auto"/>
        <w:left w:val="none" w:sz="0" w:space="0" w:color="auto"/>
        <w:bottom w:val="none" w:sz="0" w:space="0" w:color="auto"/>
        <w:right w:val="none" w:sz="0" w:space="0" w:color="auto"/>
      </w:divBdr>
    </w:div>
    <w:div w:id="733549320">
      <w:bodyDiv w:val="1"/>
      <w:marLeft w:val="0"/>
      <w:marRight w:val="0"/>
      <w:marTop w:val="0"/>
      <w:marBottom w:val="0"/>
      <w:divBdr>
        <w:top w:val="none" w:sz="0" w:space="0" w:color="auto"/>
        <w:left w:val="none" w:sz="0" w:space="0" w:color="auto"/>
        <w:bottom w:val="none" w:sz="0" w:space="0" w:color="auto"/>
        <w:right w:val="none" w:sz="0" w:space="0" w:color="auto"/>
      </w:divBdr>
    </w:div>
    <w:div w:id="751858797">
      <w:bodyDiv w:val="1"/>
      <w:marLeft w:val="0"/>
      <w:marRight w:val="0"/>
      <w:marTop w:val="0"/>
      <w:marBottom w:val="0"/>
      <w:divBdr>
        <w:top w:val="none" w:sz="0" w:space="0" w:color="auto"/>
        <w:left w:val="none" w:sz="0" w:space="0" w:color="auto"/>
        <w:bottom w:val="none" w:sz="0" w:space="0" w:color="auto"/>
        <w:right w:val="none" w:sz="0" w:space="0" w:color="auto"/>
      </w:divBdr>
      <w:divsChild>
        <w:div w:id="1383214060">
          <w:marLeft w:val="965"/>
          <w:marRight w:val="0"/>
          <w:marTop w:val="134"/>
          <w:marBottom w:val="0"/>
          <w:divBdr>
            <w:top w:val="none" w:sz="0" w:space="0" w:color="auto"/>
            <w:left w:val="none" w:sz="0" w:space="0" w:color="auto"/>
            <w:bottom w:val="none" w:sz="0" w:space="0" w:color="auto"/>
            <w:right w:val="none" w:sz="0" w:space="0" w:color="auto"/>
          </w:divBdr>
        </w:div>
        <w:div w:id="1686978609">
          <w:marLeft w:val="1584"/>
          <w:marRight w:val="0"/>
          <w:marTop w:val="115"/>
          <w:marBottom w:val="0"/>
          <w:divBdr>
            <w:top w:val="none" w:sz="0" w:space="0" w:color="auto"/>
            <w:left w:val="none" w:sz="0" w:space="0" w:color="auto"/>
            <w:bottom w:val="none" w:sz="0" w:space="0" w:color="auto"/>
            <w:right w:val="none" w:sz="0" w:space="0" w:color="auto"/>
          </w:divBdr>
        </w:div>
        <w:div w:id="1460874833">
          <w:marLeft w:val="965"/>
          <w:marRight w:val="0"/>
          <w:marTop w:val="134"/>
          <w:marBottom w:val="0"/>
          <w:divBdr>
            <w:top w:val="none" w:sz="0" w:space="0" w:color="auto"/>
            <w:left w:val="none" w:sz="0" w:space="0" w:color="auto"/>
            <w:bottom w:val="none" w:sz="0" w:space="0" w:color="auto"/>
            <w:right w:val="none" w:sz="0" w:space="0" w:color="auto"/>
          </w:divBdr>
        </w:div>
        <w:div w:id="1744717666">
          <w:marLeft w:val="1584"/>
          <w:marRight w:val="0"/>
          <w:marTop w:val="115"/>
          <w:marBottom w:val="0"/>
          <w:divBdr>
            <w:top w:val="none" w:sz="0" w:space="0" w:color="auto"/>
            <w:left w:val="none" w:sz="0" w:space="0" w:color="auto"/>
            <w:bottom w:val="none" w:sz="0" w:space="0" w:color="auto"/>
            <w:right w:val="none" w:sz="0" w:space="0" w:color="auto"/>
          </w:divBdr>
        </w:div>
        <w:div w:id="453138343">
          <w:marLeft w:val="965"/>
          <w:marRight w:val="0"/>
          <w:marTop w:val="134"/>
          <w:marBottom w:val="0"/>
          <w:divBdr>
            <w:top w:val="none" w:sz="0" w:space="0" w:color="auto"/>
            <w:left w:val="none" w:sz="0" w:space="0" w:color="auto"/>
            <w:bottom w:val="none" w:sz="0" w:space="0" w:color="auto"/>
            <w:right w:val="none" w:sz="0" w:space="0" w:color="auto"/>
          </w:divBdr>
        </w:div>
        <w:div w:id="768889793">
          <w:marLeft w:val="1584"/>
          <w:marRight w:val="0"/>
          <w:marTop w:val="115"/>
          <w:marBottom w:val="0"/>
          <w:divBdr>
            <w:top w:val="none" w:sz="0" w:space="0" w:color="auto"/>
            <w:left w:val="none" w:sz="0" w:space="0" w:color="auto"/>
            <w:bottom w:val="none" w:sz="0" w:space="0" w:color="auto"/>
            <w:right w:val="none" w:sz="0" w:space="0" w:color="auto"/>
          </w:divBdr>
        </w:div>
      </w:divsChild>
    </w:div>
    <w:div w:id="796263747">
      <w:bodyDiv w:val="1"/>
      <w:marLeft w:val="0"/>
      <w:marRight w:val="0"/>
      <w:marTop w:val="0"/>
      <w:marBottom w:val="0"/>
      <w:divBdr>
        <w:top w:val="none" w:sz="0" w:space="0" w:color="auto"/>
        <w:left w:val="none" w:sz="0" w:space="0" w:color="auto"/>
        <w:bottom w:val="none" w:sz="0" w:space="0" w:color="auto"/>
        <w:right w:val="none" w:sz="0" w:space="0" w:color="auto"/>
      </w:divBdr>
    </w:div>
    <w:div w:id="844129509">
      <w:bodyDiv w:val="1"/>
      <w:marLeft w:val="0"/>
      <w:marRight w:val="0"/>
      <w:marTop w:val="0"/>
      <w:marBottom w:val="0"/>
      <w:divBdr>
        <w:top w:val="none" w:sz="0" w:space="0" w:color="auto"/>
        <w:left w:val="none" w:sz="0" w:space="0" w:color="auto"/>
        <w:bottom w:val="none" w:sz="0" w:space="0" w:color="auto"/>
        <w:right w:val="none" w:sz="0" w:space="0" w:color="auto"/>
      </w:divBdr>
    </w:div>
    <w:div w:id="865755471">
      <w:bodyDiv w:val="1"/>
      <w:marLeft w:val="0"/>
      <w:marRight w:val="0"/>
      <w:marTop w:val="0"/>
      <w:marBottom w:val="0"/>
      <w:divBdr>
        <w:top w:val="none" w:sz="0" w:space="0" w:color="auto"/>
        <w:left w:val="none" w:sz="0" w:space="0" w:color="auto"/>
        <w:bottom w:val="none" w:sz="0" w:space="0" w:color="auto"/>
        <w:right w:val="none" w:sz="0" w:space="0" w:color="auto"/>
      </w:divBdr>
    </w:div>
    <w:div w:id="898855935">
      <w:bodyDiv w:val="1"/>
      <w:marLeft w:val="0"/>
      <w:marRight w:val="0"/>
      <w:marTop w:val="0"/>
      <w:marBottom w:val="0"/>
      <w:divBdr>
        <w:top w:val="none" w:sz="0" w:space="0" w:color="auto"/>
        <w:left w:val="none" w:sz="0" w:space="0" w:color="auto"/>
        <w:bottom w:val="none" w:sz="0" w:space="0" w:color="auto"/>
        <w:right w:val="none" w:sz="0" w:space="0" w:color="auto"/>
      </w:divBdr>
      <w:divsChild>
        <w:div w:id="624232900">
          <w:marLeft w:val="547"/>
          <w:marRight w:val="0"/>
          <w:marTop w:val="86"/>
          <w:marBottom w:val="160"/>
          <w:divBdr>
            <w:top w:val="none" w:sz="0" w:space="0" w:color="auto"/>
            <w:left w:val="none" w:sz="0" w:space="0" w:color="auto"/>
            <w:bottom w:val="none" w:sz="0" w:space="0" w:color="auto"/>
            <w:right w:val="none" w:sz="0" w:space="0" w:color="auto"/>
          </w:divBdr>
        </w:div>
        <w:div w:id="397636303">
          <w:marLeft w:val="547"/>
          <w:marRight w:val="0"/>
          <w:marTop w:val="86"/>
          <w:marBottom w:val="160"/>
          <w:divBdr>
            <w:top w:val="none" w:sz="0" w:space="0" w:color="auto"/>
            <w:left w:val="none" w:sz="0" w:space="0" w:color="auto"/>
            <w:bottom w:val="none" w:sz="0" w:space="0" w:color="auto"/>
            <w:right w:val="none" w:sz="0" w:space="0" w:color="auto"/>
          </w:divBdr>
        </w:div>
        <w:div w:id="1406755488">
          <w:marLeft w:val="547"/>
          <w:marRight w:val="0"/>
          <w:marTop w:val="86"/>
          <w:marBottom w:val="160"/>
          <w:divBdr>
            <w:top w:val="none" w:sz="0" w:space="0" w:color="auto"/>
            <w:left w:val="none" w:sz="0" w:space="0" w:color="auto"/>
            <w:bottom w:val="none" w:sz="0" w:space="0" w:color="auto"/>
            <w:right w:val="none" w:sz="0" w:space="0" w:color="auto"/>
          </w:divBdr>
        </w:div>
      </w:divsChild>
    </w:div>
    <w:div w:id="918515214">
      <w:bodyDiv w:val="1"/>
      <w:marLeft w:val="0"/>
      <w:marRight w:val="0"/>
      <w:marTop w:val="0"/>
      <w:marBottom w:val="0"/>
      <w:divBdr>
        <w:top w:val="none" w:sz="0" w:space="0" w:color="auto"/>
        <w:left w:val="none" w:sz="0" w:space="0" w:color="auto"/>
        <w:bottom w:val="none" w:sz="0" w:space="0" w:color="auto"/>
        <w:right w:val="none" w:sz="0" w:space="0" w:color="auto"/>
      </w:divBdr>
    </w:div>
    <w:div w:id="1009411594">
      <w:bodyDiv w:val="1"/>
      <w:marLeft w:val="0"/>
      <w:marRight w:val="0"/>
      <w:marTop w:val="0"/>
      <w:marBottom w:val="0"/>
      <w:divBdr>
        <w:top w:val="none" w:sz="0" w:space="0" w:color="auto"/>
        <w:left w:val="none" w:sz="0" w:space="0" w:color="auto"/>
        <w:bottom w:val="none" w:sz="0" w:space="0" w:color="auto"/>
        <w:right w:val="none" w:sz="0" w:space="0" w:color="auto"/>
      </w:divBdr>
    </w:div>
    <w:div w:id="1116216866">
      <w:bodyDiv w:val="1"/>
      <w:marLeft w:val="0"/>
      <w:marRight w:val="0"/>
      <w:marTop w:val="0"/>
      <w:marBottom w:val="0"/>
      <w:divBdr>
        <w:top w:val="none" w:sz="0" w:space="0" w:color="auto"/>
        <w:left w:val="none" w:sz="0" w:space="0" w:color="auto"/>
        <w:bottom w:val="none" w:sz="0" w:space="0" w:color="auto"/>
        <w:right w:val="none" w:sz="0" w:space="0" w:color="auto"/>
      </w:divBdr>
    </w:div>
    <w:div w:id="1120218897">
      <w:bodyDiv w:val="1"/>
      <w:marLeft w:val="0"/>
      <w:marRight w:val="0"/>
      <w:marTop w:val="0"/>
      <w:marBottom w:val="0"/>
      <w:divBdr>
        <w:top w:val="none" w:sz="0" w:space="0" w:color="auto"/>
        <w:left w:val="none" w:sz="0" w:space="0" w:color="auto"/>
        <w:bottom w:val="none" w:sz="0" w:space="0" w:color="auto"/>
        <w:right w:val="none" w:sz="0" w:space="0" w:color="auto"/>
      </w:divBdr>
    </w:div>
    <w:div w:id="1124695815">
      <w:bodyDiv w:val="1"/>
      <w:marLeft w:val="0"/>
      <w:marRight w:val="0"/>
      <w:marTop w:val="0"/>
      <w:marBottom w:val="0"/>
      <w:divBdr>
        <w:top w:val="none" w:sz="0" w:space="0" w:color="auto"/>
        <w:left w:val="none" w:sz="0" w:space="0" w:color="auto"/>
        <w:bottom w:val="none" w:sz="0" w:space="0" w:color="auto"/>
        <w:right w:val="none" w:sz="0" w:space="0" w:color="auto"/>
      </w:divBdr>
    </w:div>
    <w:div w:id="1179930959">
      <w:bodyDiv w:val="1"/>
      <w:marLeft w:val="0"/>
      <w:marRight w:val="0"/>
      <w:marTop w:val="0"/>
      <w:marBottom w:val="0"/>
      <w:divBdr>
        <w:top w:val="none" w:sz="0" w:space="0" w:color="auto"/>
        <w:left w:val="none" w:sz="0" w:space="0" w:color="auto"/>
        <w:bottom w:val="none" w:sz="0" w:space="0" w:color="auto"/>
        <w:right w:val="none" w:sz="0" w:space="0" w:color="auto"/>
      </w:divBdr>
    </w:div>
    <w:div w:id="1190100838">
      <w:bodyDiv w:val="1"/>
      <w:marLeft w:val="0"/>
      <w:marRight w:val="0"/>
      <w:marTop w:val="0"/>
      <w:marBottom w:val="0"/>
      <w:divBdr>
        <w:top w:val="none" w:sz="0" w:space="0" w:color="auto"/>
        <w:left w:val="none" w:sz="0" w:space="0" w:color="auto"/>
        <w:bottom w:val="none" w:sz="0" w:space="0" w:color="auto"/>
        <w:right w:val="none" w:sz="0" w:space="0" w:color="auto"/>
      </w:divBdr>
    </w:div>
    <w:div w:id="1197547877">
      <w:bodyDiv w:val="1"/>
      <w:marLeft w:val="0"/>
      <w:marRight w:val="0"/>
      <w:marTop w:val="0"/>
      <w:marBottom w:val="0"/>
      <w:divBdr>
        <w:top w:val="none" w:sz="0" w:space="0" w:color="auto"/>
        <w:left w:val="none" w:sz="0" w:space="0" w:color="auto"/>
        <w:bottom w:val="none" w:sz="0" w:space="0" w:color="auto"/>
        <w:right w:val="none" w:sz="0" w:space="0" w:color="auto"/>
      </w:divBdr>
    </w:div>
    <w:div w:id="1207180801">
      <w:bodyDiv w:val="1"/>
      <w:marLeft w:val="0"/>
      <w:marRight w:val="0"/>
      <w:marTop w:val="0"/>
      <w:marBottom w:val="0"/>
      <w:divBdr>
        <w:top w:val="none" w:sz="0" w:space="0" w:color="auto"/>
        <w:left w:val="none" w:sz="0" w:space="0" w:color="auto"/>
        <w:bottom w:val="none" w:sz="0" w:space="0" w:color="auto"/>
        <w:right w:val="none" w:sz="0" w:space="0" w:color="auto"/>
      </w:divBdr>
    </w:div>
    <w:div w:id="1231235563">
      <w:bodyDiv w:val="1"/>
      <w:marLeft w:val="0"/>
      <w:marRight w:val="0"/>
      <w:marTop w:val="0"/>
      <w:marBottom w:val="0"/>
      <w:divBdr>
        <w:top w:val="none" w:sz="0" w:space="0" w:color="auto"/>
        <w:left w:val="none" w:sz="0" w:space="0" w:color="auto"/>
        <w:bottom w:val="none" w:sz="0" w:space="0" w:color="auto"/>
        <w:right w:val="none" w:sz="0" w:space="0" w:color="auto"/>
      </w:divBdr>
    </w:div>
    <w:div w:id="1268998109">
      <w:bodyDiv w:val="1"/>
      <w:marLeft w:val="0"/>
      <w:marRight w:val="0"/>
      <w:marTop w:val="0"/>
      <w:marBottom w:val="0"/>
      <w:divBdr>
        <w:top w:val="none" w:sz="0" w:space="0" w:color="auto"/>
        <w:left w:val="none" w:sz="0" w:space="0" w:color="auto"/>
        <w:bottom w:val="none" w:sz="0" w:space="0" w:color="auto"/>
        <w:right w:val="none" w:sz="0" w:space="0" w:color="auto"/>
      </w:divBdr>
      <w:divsChild>
        <w:div w:id="358238518">
          <w:marLeft w:val="446"/>
          <w:marRight w:val="0"/>
          <w:marTop w:val="77"/>
          <w:marBottom w:val="0"/>
          <w:divBdr>
            <w:top w:val="none" w:sz="0" w:space="0" w:color="auto"/>
            <w:left w:val="none" w:sz="0" w:space="0" w:color="auto"/>
            <w:bottom w:val="none" w:sz="0" w:space="0" w:color="auto"/>
            <w:right w:val="none" w:sz="0" w:space="0" w:color="auto"/>
          </w:divBdr>
        </w:div>
        <w:div w:id="1299532006">
          <w:marLeft w:val="446"/>
          <w:marRight w:val="0"/>
          <w:marTop w:val="77"/>
          <w:marBottom w:val="0"/>
          <w:divBdr>
            <w:top w:val="none" w:sz="0" w:space="0" w:color="auto"/>
            <w:left w:val="none" w:sz="0" w:space="0" w:color="auto"/>
            <w:bottom w:val="none" w:sz="0" w:space="0" w:color="auto"/>
            <w:right w:val="none" w:sz="0" w:space="0" w:color="auto"/>
          </w:divBdr>
        </w:div>
        <w:div w:id="258611707">
          <w:marLeft w:val="446"/>
          <w:marRight w:val="0"/>
          <w:marTop w:val="77"/>
          <w:marBottom w:val="0"/>
          <w:divBdr>
            <w:top w:val="none" w:sz="0" w:space="0" w:color="auto"/>
            <w:left w:val="none" w:sz="0" w:space="0" w:color="auto"/>
            <w:bottom w:val="none" w:sz="0" w:space="0" w:color="auto"/>
            <w:right w:val="none" w:sz="0" w:space="0" w:color="auto"/>
          </w:divBdr>
        </w:div>
        <w:div w:id="1599633330">
          <w:marLeft w:val="446"/>
          <w:marRight w:val="0"/>
          <w:marTop w:val="77"/>
          <w:marBottom w:val="0"/>
          <w:divBdr>
            <w:top w:val="none" w:sz="0" w:space="0" w:color="auto"/>
            <w:left w:val="none" w:sz="0" w:space="0" w:color="auto"/>
            <w:bottom w:val="none" w:sz="0" w:space="0" w:color="auto"/>
            <w:right w:val="none" w:sz="0" w:space="0" w:color="auto"/>
          </w:divBdr>
        </w:div>
        <w:div w:id="546525980">
          <w:marLeft w:val="446"/>
          <w:marRight w:val="0"/>
          <w:marTop w:val="77"/>
          <w:marBottom w:val="0"/>
          <w:divBdr>
            <w:top w:val="none" w:sz="0" w:space="0" w:color="auto"/>
            <w:left w:val="none" w:sz="0" w:space="0" w:color="auto"/>
            <w:bottom w:val="none" w:sz="0" w:space="0" w:color="auto"/>
            <w:right w:val="none" w:sz="0" w:space="0" w:color="auto"/>
          </w:divBdr>
        </w:div>
        <w:div w:id="307519192">
          <w:marLeft w:val="446"/>
          <w:marRight w:val="0"/>
          <w:marTop w:val="77"/>
          <w:marBottom w:val="0"/>
          <w:divBdr>
            <w:top w:val="none" w:sz="0" w:space="0" w:color="auto"/>
            <w:left w:val="none" w:sz="0" w:space="0" w:color="auto"/>
            <w:bottom w:val="none" w:sz="0" w:space="0" w:color="auto"/>
            <w:right w:val="none" w:sz="0" w:space="0" w:color="auto"/>
          </w:divBdr>
        </w:div>
        <w:div w:id="1103382628">
          <w:marLeft w:val="446"/>
          <w:marRight w:val="0"/>
          <w:marTop w:val="77"/>
          <w:marBottom w:val="0"/>
          <w:divBdr>
            <w:top w:val="none" w:sz="0" w:space="0" w:color="auto"/>
            <w:left w:val="none" w:sz="0" w:space="0" w:color="auto"/>
            <w:bottom w:val="none" w:sz="0" w:space="0" w:color="auto"/>
            <w:right w:val="none" w:sz="0" w:space="0" w:color="auto"/>
          </w:divBdr>
        </w:div>
      </w:divsChild>
    </w:div>
    <w:div w:id="1341196841">
      <w:bodyDiv w:val="1"/>
      <w:marLeft w:val="0"/>
      <w:marRight w:val="0"/>
      <w:marTop w:val="0"/>
      <w:marBottom w:val="0"/>
      <w:divBdr>
        <w:top w:val="none" w:sz="0" w:space="0" w:color="auto"/>
        <w:left w:val="none" w:sz="0" w:space="0" w:color="auto"/>
        <w:bottom w:val="none" w:sz="0" w:space="0" w:color="auto"/>
        <w:right w:val="none" w:sz="0" w:space="0" w:color="auto"/>
      </w:divBdr>
    </w:div>
    <w:div w:id="1426807010">
      <w:bodyDiv w:val="1"/>
      <w:marLeft w:val="0"/>
      <w:marRight w:val="0"/>
      <w:marTop w:val="0"/>
      <w:marBottom w:val="0"/>
      <w:divBdr>
        <w:top w:val="none" w:sz="0" w:space="0" w:color="auto"/>
        <w:left w:val="none" w:sz="0" w:space="0" w:color="auto"/>
        <w:bottom w:val="none" w:sz="0" w:space="0" w:color="auto"/>
        <w:right w:val="none" w:sz="0" w:space="0" w:color="auto"/>
      </w:divBdr>
    </w:div>
    <w:div w:id="1429692749">
      <w:bodyDiv w:val="1"/>
      <w:marLeft w:val="0"/>
      <w:marRight w:val="0"/>
      <w:marTop w:val="0"/>
      <w:marBottom w:val="0"/>
      <w:divBdr>
        <w:top w:val="none" w:sz="0" w:space="0" w:color="auto"/>
        <w:left w:val="none" w:sz="0" w:space="0" w:color="auto"/>
        <w:bottom w:val="none" w:sz="0" w:space="0" w:color="auto"/>
        <w:right w:val="none" w:sz="0" w:space="0" w:color="auto"/>
      </w:divBdr>
    </w:div>
    <w:div w:id="1430004926">
      <w:bodyDiv w:val="1"/>
      <w:marLeft w:val="0"/>
      <w:marRight w:val="0"/>
      <w:marTop w:val="0"/>
      <w:marBottom w:val="0"/>
      <w:divBdr>
        <w:top w:val="none" w:sz="0" w:space="0" w:color="auto"/>
        <w:left w:val="none" w:sz="0" w:space="0" w:color="auto"/>
        <w:bottom w:val="none" w:sz="0" w:space="0" w:color="auto"/>
        <w:right w:val="none" w:sz="0" w:space="0" w:color="auto"/>
      </w:divBdr>
    </w:div>
    <w:div w:id="1441950720">
      <w:bodyDiv w:val="1"/>
      <w:marLeft w:val="0"/>
      <w:marRight w:val="0"/>
      <w:marTop w:val="0"/>
      <w:marBottom w:val="0"/>
      <w:divBdr>
        <w:top w:val="none" w:sz="0" w:space="0" w:color="auto"/>
        <w:left w:val="none" w:sz="0" w:space="0" w:color="auto"/>
        <w:bottom w:val="none" w:sz="0" w:space="0" w:color="auto"/>
        <w:right w:val="none" w:sz="0" w:space="0" w:color="auto"/>
      </w:divBdr>
    </w:div>
    <w:div w:id="1511875589">
      <w:bodyDiv w:val="1"/>
      <w:marLeft w:val="0"/>
      <w:marRight w:val="0"/>
      <w:marTop w:val="0"/>
      <w:marBottom w:val="0"/>
      <w:divBdr>
        <w:top w:val="none" w:sz="0" w:space="0" w:color="auto"/>
        <w:left w:val="none" w:sz="0" w:space="0" w:color="auto"/>
        <w:bottom w:val="none" w:sz="0" w:space="0" w:color="auto"/>
        <w:right w:val="none" w:sz="0" w:space="0" w:color="auto"/>
      </w:divBdr>
      <w:divsChild>
        <w:div w:id="1222057773">
          <w:marLeft w:val="0"/>
          <w:marRight w:val="0"/>
          <w:marTop w:val="0"/>
          <w:marBottom w:val="0"/>
          <w:divBdr>
            <w:top w:val="none" w:sz="0" w:space="0" w:color="auto"/>
            <w:left w:val="none" w:sz="0" w:space="0" w:color="auto"/>
            <w:bottom w:val="none" w:sz="0" w:space="0" w:color="auto"/>
            <w:right w:val="none" w:sz="0" w:space="0" w:color="auto"/>
          </w:divBdr>
        </w:div>
        <w:div w:id="440224609">
          <w:marLeft w:val="0"/>
          <w:marRight w:val="0"/>
          <w:marTop w:val="0"/>
          <w:marBottom w:val="0"/>
          <w:divBdr>
            <w:top w:val="none" w:sz="0" w:space="0" w:color="auto"/>
            <w:left w:val="none" w:sz="0" w:space="0" w:color="auto"/>
            <w:bottom w:val="none" w:sz="0" w:space="0" w:color="auto"/>
            <w:right w:val="none" w:sz="0" w:space="0" w:color="auto"/>
          </w:divBdr>
        </w:div>
        <w:div w:id="1930193729">
          <w:marLeft w:val="0"/>
          <w:marRight w:val="0"/>
          <w:marTop w:val="0"/>
          <w:marBottom w:val="0"/>
          <w:divBdr>
            <w:top w:val="none" w:sz="0" w:space="0" w:color="auto"/>
            <w:left w:val="none" w:sz="0" w:space="0" w:color="auto"/>
            <w:bottom w:val="none" w:sz="0" w:space="0" w:color="auto"/>
            <w:right w:val="none" w:sz="0" w:space="0" w:color="auto"/>
          </w:divBdr>
        </w:div>
        <w:div w:id="1230110846">
          <w:marLeft w:val="0"/>
          <w:marRight w:val="0"/>
          <w:marTop w:val="0"/>
          <w:marBottom w:val="0"/>
          <w:divBdr>
            <w:top w:val="none" w:sz="0" w:space="0" w:color="auto"/>
            <w:left w:val="none" w:sz="0" w:space="0" w:color="auto"/>
            <w:bottom w:val="none" w:sz="0" w:space="0" w:color="auto"/>
            <w:right w:val="none" w:sz="0" w:space="0" w:color="auto"/>
          </w:divBdr>
        </w:div>
      </w:divsChild>
    </w:div>
    <w:div w:id="1549415679">
      <w:bodyDiv w:val="1"/>
      <w:marLeft w:val="0"/>
      <w:marRight w:val="0"/>
      <w:marTop w:val="0"/>
      <w:marBottom w:val="0"/>
      <w:divBdr>
        <w:top w:val="none" w:sz="0" w:space="0" w:color="auto"/>
        <w:left w:val="none" w:sz="0" w:space="0" w:color="auto"/>
        <w:bottom w:val="none" w:sz="0" w:space="0" w:color="auto"/>
        <w:right w:val="none" w:sz="0" w:space="0" w:color="auto"/>
      </w:divBdr>
    </w:div>
    <w:div w:id="1598102705">
      <w:bodyDiv w:val="1"/>
      <w:marLeft w:val="0"/>
      <w:marRight w:val="0"/>
      <w:marTop w:val="0"/>
      <w:marBottom w:val="0"/>
      <w:divBdr>
        <w:top w:val="none" w:sz="0" w:space="0" w:color="auto"/>
        <w:left w:val="none" w:sz="0" w:space="0" w:color="auto"/>
        <w:bottom w:val="none" w:sz="0" w:space="0" w:color="auto"/>
        <w:right w:val="none" w:sz="0" w:space="0" w:color="auto"/>
      </w:divBdr>
    </w:div>
    <w:div w:id="1601528008">
      <w:bodyDiv w:val="1"/>
      <w:marLeft w:val="0"/>
      <w:marRight w:val="0"/>
      <w:marTop w:val="0"/>
      <w:marBottom w:val="0"/>
      <w:divBdr>
        <w:top w:val="none" w:sz="0" w:space="0" w:color="auto"/>
        <w:left w:val="none" w:sz="0" w:space="0" w:color="auto"/>
        <w:bottom w:val="none" w:sz="0" w:space="0" w:color="auto"/>
        <w:right w:val="none" w:sz="0" w:space="0" w:color="auto"/>
      </w:divBdr>
    </w:div>
    <w:div w:id="1722828701">
      <w:bodyDiv w:val="1"/>
      <w:marLeft w:val="0"/>
      <w:marRight w:val="0"/>
      <w:marTop w:val="0"/>
      <w:marBottom w:val="0"/>
      <w:divBdr>
        <w:top w:val="none" w:sz="0" w:space="0" w:color="auto"/>
        <w:left w:val="none" w:sz="0" w:space="0" w:color="auto"/>
        <w:bottom w:val="none" w:sz="0" w:space="0" w:color="auto"/>
        <w:right w:val="none" w:sz="0" w:space="0" w:color="auto"/>
      </w:divBdr>
    </w:div>
    <w:div w:id="1770471563">
      <w:bodyDiv w:val="1"/>
      <w:marLeft w:val="0"/>
      <w:marRight w:val="0"/>
      <w:marTop w:val="0"/>
      <w:marBottom w:val="0"/>
      <w:divBdr>
        <w:top w:val="none" w:sz="0" w:space="0" w:color="auto"/>
        <w:left w:val="none" w:sz="0" w:space="0" w:color="auto"/>
        <w:bottom w:val="none" w:sz="0" w:space="0" w:color="auto"/>
        <w:right w:val="none" w:sz="0" w:space="0" w:color="auto"/>
      </w:divBdr>
    </w:div>
    <w:div w:id="1869373410">
      <w:bodyDiv w:val="1"/>
      <w:marLeft w:val="0"/>
      <w:marRight w:val="0"/>
      <w:marTop w:val="0"/>
      <w:marBottom w:val="0"/>
      <w:divBdr>
        <w:top w:val="none" w:sz="0" w:space="0" w:color="auto"/>
        <w:left w:val="none" w:sz="0" w:space="0" w:color="auto"/>
        <w:bottom w:val="none" w:sz="0" w:space="0" w:color="auto"/>
        <w:right w:val="none" w:sz="0" w:space="0" w:color="auto"/>
      </w:divBdr>
      <w:divsChild>
        <w:div w:id="1451362554">
          <w:marLeft w:val="0"/>
          <w:marRight w:val="0"/>
          <w:marTop w:val="0"/>
          <w:marBottom w:val="0"/>
          <w:divBdr>
            <w:top w:val="none" w:sz="0" w:space="0" w:color="auto"/>
            <w:left w:val="none" w:sz="0" w:space="0" w:color="auto"/>
            <w:bottom w:val="none" w:sz="0" w:space="0" w:color="auto"/>
            <w:right w:val="none" w:sz="0" w:space="0" w:color="auto"/>
          </w:divBdr>
        </w:div>
        <w:div w:id="1633054129">
          <w:marLeft w:val="0"/>
          <w:marRight w:val="0"/>
          <w:marTop w:val="0"/>
          <w:marBottom w:val="0"/>
          <w:divBdr>
            <w:top w:val="none" w:sz="0" w:space="0" w:color="auto"/>
            <w:left w:val="none" w:sz="0" w:space="0" w:color="auto"/>
            <w:bottom w:val="none" w:sz="0" w:space="0" w:color="auto"/>
            <w:right w:val="none" w:sz="0" w:space="0" w:color="auto"/>
          </w:divBdr>
        </w:div>
        <w:div w:id="944844775">
          <w:marLeft w:val="0"/>
          <w:marRight w:val="0"/>
          <w:marTop w:val="0"/>
          <w:marBottom w:val="0"/>
          <w:divBdr>
            <w:top w:val="none" w:sz="0" w:space="0" w:color="auto"/>
            <w:left w:val="none" w:sz="0" w:space="0" w:color="auto"/>
            <w:bottom w:val="none" w:sz="0" w:space="0" w:color="auto"/>
            <w:right w:val="none" w:sz="0" w:space="0" w:color="auto"/>
          </w:divBdr>
        </w:div>
        <w:div w:id="1330794441">
          <w:marLeft w:val="0"/>
          <w:marRight w:val="0"/>
          <w:marTop w:val="0"/>
          <w:marBottom w:val="0"/>
          <w:divBdr>
            <w:top w:val="none" w:sz="0" w:space="0" w:color="auto"/>
            <w:left w:val="none" w:sz="0" w:space="0" w:color="auto"/>
            <w:bottom w:val="none" w:sz="0" w:space="0" w:color="auto"/>
            <w:right w:val="none" w:sz="0" w:space="0" w:color="auto"/>
          </w:divBdr>
        </w:div>
        <w:div w:id="2033726004">
          <w:marLeft w:val="0"/>
          <w:marRight w:val="0"/>
          <w:marTop w:val="0"/>
          <w:marBottom w:val="0"/>
          <w:divBdr>
            <w:top w:val="none" w:sz="0" w:space="0" w:color="auto"/>
            <w:left w:val="none" w:sz="0" w:space="0" w:color="auto"/>
            <w:bottom w:val="none" w:sz="0" w:space="0" w:color="auto"/>
            <w:right w:val="none" w:sz="0" w:space="0" w:color="auto"/>
          </w:divBdr>
        </w:div>
        <w:div w:id="178394195">
          <w:marLeft w:val="0"/>
          <w:marRight w:val="0"/>
          <w:marTop w:val="0"/>
          <w:marBottom w:val="0"/>
          <w:divBdr>
            <w:top w:val="none" w:sz="0" w:space="0" w:color="auto"/>
            <w:left w:val="none" w:sz="0" w:space="0" w:color="auto"/>
            <w:bottom w:val="none" w:sz="0" w:space="0" w:color="auto"/>
            <w:right w:val="none" w:sz="0" w:space="0" w:color="auto"/>
          </w:divBdr>
        </w:div>
        <w:div w:id="1329862583">
          <w:marLeft w:val="0"/>
          <w:marRight w:val="0"/>
          <w:marTop w:val="0"/>
          <w:marBottom w:val="0"/>
          <w:divBdr>
            <w:top w:val="none" w:sz="0" w:space="0" w:color="auto"/>
            <w:left w:val="none" w:sz="0" w:space="0" w:color="auto"/>
            <w:bottom w:val="none" w:sz="0" w:space="0" w:color="auto"/>
            <w:right w:val="none" w:sz="0" w:space="0" w:color="auto"/>
          </w:divBdr>
        </w:div>
        <w:div w:id="1732803803">
          <w:marLeft w:val="0"/>
          <w:marRight w:val="0"/>
          <w:marTop w:val="0"/>
          <w:marBottom w:val="0"/>
          <w:divBdr>
            <w:top w:val="none" w:sz="0" w:space="0" w:color="auto"/>
            <w:left w:val="none" w:sz="0" w:space="0" w:color="auto"/>
            <w:bottom w:val="none" w:sz="0" w:space="0" w:color="auto"/>
            <w:right w:val="none" w:sz="0" w:space="0" w:color="auto"/>
          </w:divBdr>
        </w:div>
        <w:div w:id="386804630">
          <w:marLeft w:val="0"/>
          <w:marRight w:val="0"/>
          <w:marTop w:val="0"/>
          <w:marBottom w:val="0"/>
          <w:divBdr>
            <w:top w:val="none" w:sz="0" w:space="0" w:color="auto"/>
            <w:left w:val="none" w:sz="0" w:space="0" w:color="auto"/>
            <w:bottom w:val="none" w:sz="0" w:space="0" w:color="auto"/>
            <w:right w:val="none" w:sz="0" w:space="0" w:color="auto"/>
          </w:divBdr>
        </w:div>
        <w:div w:id="672804558">
          <w:marLeft w:val="0"/>
          <w:marRight w:val="0"/>
          <w:marTop w:val="0"/>
          <w:marBottom w:val="0"/>
          <w:divBdr>
            <w:top w:val="none" w:sz="0" w:space="0" w:color="auto"/>
            <w:left w:val="none" w:sz="0" w:space="0" w:color="auto"/>
            <w:bottom w:val="none" w:sz="0" w:space="0" w:color="auto"/>
            <w:right w:val="none" w:sz="0" w:space="0" w:color="auto"/>
          </w:divBdr>
        </w:div>
        <w:div w:id="841624109">
          <w:marLeft w:val="0"/>
          <w:marRight w:val="0"/>
          <w:marTop w:val="0"/>
          <w:marBottom w:val="0"/>
          <w:divBdr>
            <w:top w:val="none" w:sz="0" w:space="0" w:color="auto"/>
            <w:left w:val="none" w:sz="0" w:space="0" w:color="auto"/>
            <w:bottom w:val="none" w:sz="0" w:space="0" w:color="auto"/>
            <w:right w:val="none" w:sz="0" w:space="0" w:color="auto"/>
          </w:divBdr>
        </w:div>
        <w:div w:id="343023614">
          <w:marLeft w:val="0"/>
          <w:marRight w:val="0"/>
          <w:marTop w:val="0"/>
          <w:marBottom w:val="0"/>
          <w:divBdr>
            <w:top w:val="none" w:sz="0" w:space="0" w:color="auto"/>
            <w:left w:val="none" w:sz="0" w:space="0" w:color="auto"/>
            <w:bottom w:val="none" w:sz="0" w:space="0" w:color="auto"/>
            <w:right w:val="none" w:sz="0" w:space="0" w:color="auto"/>
          </w:divBdr>
        </w:div>
        <w:div w:id="1401177493">
          <w:marLeft w:val="0"/>
          <w:marRight w:val="0"/>
          <w:marTop w:val="0"/>
          <w:marBottom w:val="0"/>
          <w:divBdr>
            <w:top w:val="none" w:sz="0" w:space="0" w:color="auto"/>
            <w:left w:val="none" w:sz="0" w:space="0" w:color="auto"/>
            <w:bottom w:val="none" w:sz="0" w:space="0" w:color="auto"/>
            <w:right w:val="none" w:sz="0" w:space="0" w:color="auto"/>
          </w:divBdr>
        </w:div>
      </w:divsChild>
    </w:div>
    <w:div w:id="1875000743">
      <w:bodyDiv w:val="1"/>
      <w:marLeft w:val="0"/>
      <w:marRight w:val="0"/>
      <w:marTop w:val="0"/>
      <w:marBottom w:val="0"/>
      <w:divBdr>
        <w:top w:val="none" w:sz="0" w:space="0" w:color="auto"/>
        <w:left w:val="none" w:sz="0" w:space="0" w:color="auto"/>
        <w:bottom w:val="none" w:sz="0" w:space="0" w:color="auto"/>
        <w:right w:val="none" w:sz="0" w:space="0" w:color="auto"/>
      </w:divBdr>
    </w:div>
    <w:div w:id="1877110694">
      <w:bodyDiv w:val="1"/>
      <w:marLeft w:val="0"/>
      <w:marRight w:val="0"/>
      <w:marTop w:val="0"/>
      <w:marBottom w:val="0"/>
      <w:divBdr>
        <w:top w:val="none" w:sz="0" w:space="0" w:color="auto"/>
        <w:left w:val="none" w:sz="0" w:space="0" w:color="auto"/>
        <w:bottom w:val="none" w:sz="0" w:space="0" w:color="auto"/>
        <w:right w:val="none" w:sz="0" w:space="0" w:color="auto"/>
      </w:divBdr>
    </w:div>
    <w:div w:id="2013725800">
      <w:bodyDiv w:val="1"/>
      <w:marLeft w:val="0"/>
      <w:marRight w:val="0"/>
      <w:marTop w:val="0"/>
      <w:marBottom w:val="0"/>
      <w:divBdr>
        <w:top w:val="none" w:sz="0" w:space="0" w:color="auto"/>
        <w:left w:val="none" w:sz="0" w:space="0" w:color="auto"/>
        <w:bottom w:val="none" w:sz="0" w:space="0" w:color="auto"/>
        <w:right w:val="none" w:sz="0" w:space="0" w:color="auto"/>
      </w:divBdr>
    </w:div>
    <w:div w:id="2050907789">
      <w:bodyDiv w:val="1"/>
      <w:marLeft w:val="0"/>
      <w:marRight w:val="0"/>
      <w:marTop w:val="0"/>
      <w:marBottom w:val="0"/>
      <w:divBdr>
        <w:top w:val="none" w:sz="0" w:space="0" w:color="auto"/>
        <w:left w:val="none" w:sz="0" w:space="0" w:color="auto"/>
        <w:bottom w:val="none" w:sz="0" w:space="0" w:color="auto"/>
        <w:right w:val="none" w:sz="0" w:space="0" w:color="auto"/>
      </w:divBdr>
    </w:div>
    <w:div w:id="2060664137">
      <w:bodyDiv w:val="1"/>
      <w:marLeft w:val="0"/>
      <w:marRight w:val="0"/>
      <w:marTop w:val="0"/>
      <w:marBottom w:val="0"/>
      <w:divBdr>
        <w:top w:val="none" w:sz="0" w:space="0" w:color="auto"/>
        <w:left w:val="none" w:sz="0" w:space="0" w:color="auto"/>
        <w:bottom w:val="none" w:sz="0" w:space="0" w:color="auto"/>
        <w:right w:val="none" w:sz="0" w:space="0" w:color="auto"/>
      </w:divBdr>
    </w:div>
    <w:div w:id="2075735378">
      <w:bodyDiv w:val="1"/>
      <w:marLeft w:val="0"/>
      <w:marRight w:val="0"/>
      <w:marTop w:val="0"/>
      <w:marBottom w:val="0"/>
      <w:divBdr>
        <w:top w:val="none" w:sz="0" w:space="0" w:color="auto"/>
        <w:left w:val="none" w:sz="0" w:space="0" w:color="auto"/>
        <w:bottom w:val="none" w:sz="0" w:space="0" w:color="auto"/>
        <w:right w:val="none" w:sz="0" w:space="0" w:color="auto"/>
      </w:divBdr>
    </w:div>
    <w:div w:id="2080931701">
      <w:bodyDiv w:val="1"/>
      <w:marLeft w:val="0"/>
      <w:marRight w:val="0"/>
      <w:marTop w:val="0"/>
      <w:marBottom w:val="0"/>
      <w:divBdr>
        <w:top w:val="none" w:sz="0" w:space="0" w:color="auto"/>
        <w:left w:val="none" w:sz="0" w:space="0" w:color="auto"/>
        <w:bottom w:val="none" w:sz="0" w:space="0" w:color="auto"/>
        <w:right w:val="none" w:sz="0" w:space="0" w:color="auto"/>
      </w:divBdr>
    </w:div>
    <w:div w:id="2120222555">
      <w:bodyDiv w:val="1"/>
      <w:marLeft w:val="0"/>
      <w:marRight w:val="0"/>
      <w:marTop w:val="0"/>
      <w:marBottom w:val="0"/>
      <w:divBdr>
        <w:top w:val="none" w:sz="0" w:space="0" w:color="auto"/>
        <w:left w:val="none" w:sz="0" w:space="0" w:color="auto"/>
        <w:bottom w:val="none" w:sz="0" w:space="0" w:color="auto"/>
        <w:right w:val="none" w:sz="0" w:space="0" w:color="auto"/>
      </w:divBdr>
      <w:divsChild>
        <w:div w:id="76442226">
          <w:marLeft w:val="0"/>
          <w:marRight w:val="0"/>
          <w:marTop w:val="0"/>
          <w:marBottom w:val="0"/>
          <w:divBdr>
            <w:top w:val="none" w:sz="0" w:space="0" w:color="auto"/>
            <w:left w:val="none" w:sz="0" w:space="0" w:color="auto"/>
            <w:bottom w:val="none" w:sz="0" w:space="0" w:color="auto"/>
            <w:right w:val="none" w:sz="0" w:space="0" w:color="auto"/>
          </w:divBdr>
        </w:div>
        <w:div w:id="1853107996">
          <w:marLeft w:val="0"/>
          <w:marRight w:val="0"/>
          <w:marTop w:val="0"/>
          <w:marBottom w:val="0"/>
          <w:divBdr>
            <w:top w:val="none" w:sz="0" w:space="0" w:color="auto"/>
            <w:left w:val="none" w:sz="0" w:space="0" w:color="auto"/>
            <w:bottom w:val="none" w:sz="0" w:space="0" w:color="auto"/>
            <w:right w:val="none" w:sz="0" w:space="0" w:color="auto"/>
          </w:divBdr>
        </w:div>
        <w:div w:id="1735424954">
          <w:marLeft w:val="0"/>
          <w:marRight w:val="0"/>
          <w:marTop w:val="0"/>
          <w:marBottom w:val="0"/>
          <w:divBdr>
            <w:top w:val="none" w:sz="0" w:space="0" w:color="auto"/>
            <w:left w:val="none" w:sz="0" w:space="0" w:color="auto"/>
            <w:bottom w:val="none" w:sz="0" w:space="0" w:color="auto"/>
            <w:right w:val="none" w:sz="0" w:space="0" w:color="auto"/>
          </w:divBdr>
        </w:div>
        <w:div w:id="1042899891">
          <w:marLeft w:val="0"/>
          <w:marRight w:val="0"/>
          <w:marTop w:val="0"/>
          <w:marBottom w:val="0"/>
          <w:divBdr>
            <w:top w:val="none" w:sz="0" w:space="0" w:color="auto"/>
            <w:left w:val="none" w:sz="0" w:space="0" w:color="auto"/>
            <w:bottom w:val="none" w:sz="0" w:space="0" w:color="auto"/>
            <w:right w:val="none" w:sz="0" w:space="0" w:color="auto"/>
          </w:divBdr>
        </w:div>
        <w:div w:id="2011760643">
          <w:marLeft w:val="0"/>
          <w:marRight w:val="0"/>
          <w:marTop w:val="0"/>
          <w:marBottom w:val="0"/>
          <w:divBdr>
            <w:top w:val="none" w:sz="0" w:space="0" w:color="auto"/>
            <w:left w:val="none" w:sz="0" w:space="0" w:color="auto"/>
            <w:bottom w:val="none" w:sz="0" w:space="0" w:color="auto"/>
            <w:right w:val="none" w:sz="0" w:space="0" w:color="auto"/>
          </w:divBdr>
        </w:div>
        <w:div w:id="1985743282">
          <w:marLeft w:val="0"/>
          <w:marRight w:val="0"/>
          <w:marTop w:val="0"/>
          <w:marBottom w:val="0"/>
          <w:divBdr>
            <w:top w:val="none" w:sz="0" w:space="0" w:color="auto"/>
            <w:left w:val="none" w:sz="0" w:space="0" w:color="auto"/>
            <w:bottom w:val="none" w:sz="0" w:space="0" w:color="auto"/>
            <w:right w:val="none" w:sz="0" w:space="0" w:color="auto"/>
          </w:divBdr>
        </w:div>
        <w:div w:id="215121686">
          <w:marLeft w:val="0"/>
          <w:marRight w:val="0"/>
          <w:marTop w:val="0"/>
          <w:marBottom w:val="0"/>
          <w:divBdr>
            <w:top w:val="none" w:sz="0" w:space="0" w:color="auto"/>
            <w:left w:val="none" w:sz="0" w:space="0" w:color="auto"/>
            <w:bottom w:val="none" w:sz="0" w:space="0" w:color="auto"/>
            <w:right w:val="none" w:sz="0" w:space="0" w:color="auto"/>
          </w:divBdr>
        </w:div>
        <w:div w:id="363210016">
          <w:marLeft w:val="0"/>
          <w:marRight w:val="0"/>
          <w:marTop w:val="0"/>
          <w:marBottom w:val="0"/>
          <w:divBdr>
            <w:top w:val="none" w:sz="0" w:space="0" w:color="auto"/>
            <w:left w:val="none" w:sz="0" w:space="0" w:color="auto"/>
            <w:bottom w:val="none" w:sz="0" w:space="0" w:color="auto"/>
            <w:right w:val="none" w:sz="0" w:space="0" w:color="auto"/>
          </w:divBdr>
        </w:div>
        <w:div w:id="1494445319">
          <w:marLeft w:val="0"/>
          <w:marRight w:val="0"/>
          <w:marTop w:val="0"/>
          <w:marBottom w:val="0"/>
          <w:divBdr>
            <w:top w:val="none" w:sz="0" w:space="0" w:color="auto"/>
            <w:left w:val="none" w:sz="0" w:space="0" w:color="auto"/>
            <w:bottom w:val="none" w:sz="0" w:space="0" w:color="auto"/>
            <w:right w:val="none" w:sz="0" w:space="0" w:color="auto"/>
          </w:divBdr>
        </w:div>
        <w:div w:id="1056975086">
          <w:marLeft w:val="0"/>
          <w:marRight w:val="0"/>
          <w:marTop w:val="0"/>
          <w:marBottom w:val="0"/>
          <w:divBdr>
            <w:top w:val="none" w:sz="0" w:space="0" w:color="auto"/>
            <w:left w:val="none" w:sz="0" w:space="0" w:color="auto"/>
            <w:bottom w:val="none" w:sz="0" w:space="0" w:color="auto"/>
            <w:right w:val="none" w:sz="0" w:space="0" w:color="auto"/>
          </w:divBdr>
        </w:div>
        <w:div w:id="988554646">
          <w:marLeft w:val="0"/>
          <w:marRight w:val="0"/>
          <w:marTop w:val="0"/>
          <w:marBottom w:val="0"/>
          <w:divBdr>
            <w:top w:val="none" w:sz="0" w:space="0" w:color="auto"/>
            <w:left w:val="none" w:sz="0" w:space="0" w:color="auto"/>
            <w:bottom w:val="none" w:sz="0" w:space="0" w:color="auto"/>
            <w:right w:val="none" w:sz="0" w:space="0" w:color="auto"/>
          </w:divBdr>
        </w:div>
        <w:div w:id="1963612396">
          <w:marLeft w:val="0"/>
          <w:marRight w:val="0"/>
          <w:marTop w:val="0"/>
          <w:marBottom w:val="0"/>
          <w:divBdr>
            <w:top w:val="none" w:sz="0" w:space="0" w:color="auto"/>
            <w:left w:val="none" w:sz="0" w:space="0" w:color="auto"/>
            <w:bottom w:val="none" w:sz="0" w:space="0" w:color="auto"/>
            <w:right w:val="none" w:sz="0" w:space="0" w:color="auto"/>
          </w:divBdr>
        </w:div>
        <w:div w:id="1839227153">
          <w:marLeft w:val="0"/>
          <w:marRight w:val="0"/>
          <w:marTop w:val="0"/>
          <w:marBottom w:val="0"/>
          <w:divBdr>
            <w:top w:val="none" w:sz="0" w:space="0" w:color="auto"/>
            <w:left w:val="none" w:sz="0" w:space="0" w:color="auto"/>
            <w:bottom w:val="none" w:sz="0" w:space="0" w:color="auto"/>
            <w:right w:val="none" w:sz="0" w:space="0" w:color="auto"/>
          </w:divBdr>
        </w:div>
        <w:div w:id="1780252035">
          <w:marLeft w:val="0"/>
          <w:marRight w:val="0"/>
          <w:marTop w:val="0"/>
          <w:marBottom w:val="0"/>
          <w:divBdr>
            <w:top w:val="none" w:sz="0" w:space="0" w:color="auto"/>
            <w:left w:val="none" w:sz="0" w:space="0" w:color="auto"/>
            <w:bottom w:val="none" w:sz="0" w:space="0" w:color="auto"/>
            <w:right w:val="none" w:sz="0" w:space="0" w:color="auto"/>
          </w:divBdr>
        </w:div>
        <w:div w:id="748158988">
          <w:marLeft w:val="0"/>
          <w:marRight w:val="0"/>
          <w:marTop w:val="0"/>
          <w:marBottom w:val="0"/>
          <w:divBdr>
            <w:top w:val="none" w:sz="0" w:space="0" w:color="auto"/>
            <w:left w:val="none" w:sz="0" w:space="0" w:color="auto"/>
            <w:bottom w:val="none" w:sz="0" w:space="0" w:color="auto"/>
            <w:right w:val="none" w:sz="0" w:space="0" w:color="auto"/>
          </w:divBdr>
        </w:div>
        <w:div w:id="1459372007">
          <w:marLeft w:val="0"/>
          <w:marRight w:val="0"/>
          <w:marTop w:val="0"/>
          <w:marBottom w:val="0"/>
          <w:divBdr>
            <w:top w:val="none" w:sz="0" w:space="0" w:color="auto"/>
            <w:left w:val="none" w:sz="0" w:space="0" w:color="auto"/>
            <w:bottom w:val="none" w:sz="0" w:space="0" w:color="auto"/>
            <w:right w:val="none" w:sz="0" w:space="0" w:color="auto"/>
          </w:divBdr>
        </w:div>
        <w:div w:id="282465441">
          <w:marLeft w:val="0"/>
          <w:marRight w:val="0"/>
          <w:marTop w:val="0"/>
          <w:marBottom w:val="0"/>
          <w:divBdr>
            <w:top w:val="none" w:sz="0" w:space="0" w:color="auto"/>
            <w:left w:val="none" w:sz="0" w:space="0" w:color="auto"/>
            <w:bottom w:val="none" w:sz="0" w:space="0" w:color="auto"/>
            <w:right w:val="none" w:sz="0" w:space="0" w:color="auto"/>
          </w:divBdr>
        </w:div>
        <w:div w:id="1819301712">
          <w:marLeft w:val="0"/>
          <w:marRight w:val="0"/>
          <w:marTop w:val="0"/>
          <w:marBottom w:val="0"/>
          <w:divBdr>
            <w:top w:val="none" w:sz="0" w:space="0" w:color="auto"/>
            <w:left w:val="none" w:sz="0" w:space="0" w:color="auto"/>
            <w:bottom w:val="none" w:sz="0" w:space="0" w:color="auto"/>
            <w:right w:val="none" w:sz="0" w:space="0" w:color="auto"/>
          </w:divBdr>
        </w:div>
        <w:div w:id="1638880524">
          <w:marLeft w:val="0"/>
          <w:marRight w:val="0"/>
          <w:marTop w:val="0"/>
          <w:marBottom w:val="0"/>
          <w:divBdr>
            <w:top w:val="none" w:sz="0" w:space="0" w:color="auto"/>
            <w:left w:val="none" w:sz="0" w:space="0" w:color="auto"/>
            <w:bottom w:val="none" w:sz="0" w:space="0" w:color="auto"/>
            <w:right w:val="none" w:sz="0" w:space="0" w:color="auto"/>
          </w:divBdr>
        </w:div>
        <w:div w:id="1951273782">
          <w:marLeft w:val="0"/>
          <w:marRight w:val="0"/>
          <w:marTop w:val="0"/>
          <w:marBottom w:val="0"/>
          <w:divBdr>
            <w:top w:val="none" w:sz="0" w:space="0" w:color="auto"/>
            <w:left w:val="none" w:sz="0" w:space="0" w:color="auto"/>
            <w:bottom w:val="none" w:sz="0" w:space="0" w:color="auto"/>
            <w:right w:val="none" w:sz="0" w:space="0" w:color="auto"/>
          </w:divBdr>
        </w:div>
        <w:div w:id="432284327">
          <w:marLeft w:val="0"/>
          <w:marRight w:val="0"/>
          <w:marTop w:val="0"/>
          <w:marBottom w:val="0"/>
          <w:divBdr>
            <w:top w:val="none" w:sz="0" w:space="0" w:color="auto"/>
            <w:left w:val="none" w:sz="0" w:space="0" w:color="auto"/>
            <w:bottom w:val="none" w:sz="0" w:space="0" w:color="auto"/>
            <w:right w:val="none" w:sz="0" w:space="0" w:color="auto"/>
          </w:divBdr>
        </w:div>
        <w:div w:id="2133667293">
          <w:marLeft w:val="0"/>
          <w:marRight w:val="0"/>
          <w:marTop w:val="0"/>
          <w:marBottom w:val="0"/>
          <w:divBdr>
            <w:top w:val="none" w:sz="0" w:space="0" w:color="auto"/>
            <w:left w:val="none" w:sz="0" w:space="0" w:color="auto"/>
            <w:bottom w:val="none" w:sz="0" w:space="0" w:color="auto"/>
            <w:right w:val="none" w:sz="0" w:space="0" w:color="auto"/>
          </w:divBdr>
        </w:div>
        <w:div w:id="392242424">
          <w:marLeft w:val="0"/>
          <w:marRight w:val="0"/>
          <w:marTop w:val="0"/>
          <w:marBottom w:val="0"/>
          <w:divBdr>
            <w:top w:val="none" w:sz="0" w:space="0" w:color="auto"/>
            <w:left w:val="none" w:sz="0" w:space="0" w:color="auto"/>
            <w:bottom w:val="none" w:sz="0" w:space="0" w:color="auto"/>
            <w:right w:val="none" w:sz="0" w:space="0" w:color="auto"/>
          </w:divBdr>
        </w:div>
        <w:div w:id="1275284433">
          <w:marLeft w:val="0"/>
          <w:marRight w:val="0"/>
          <w:marTop w:val="0"/>
          <w:marBottom w:val="0"/>
          <w:divBdr>
            <w:top w:val="none" w:sz="0" w:space="0" w:color="auto"/>
            <w:left w:val="none" w:sz="0" w:space="0" w:color="auto"/>
            <w:bottom w:val="none" w:sz="0" w:space="0" w:color="auto"/>
            <w:right w:val="none" w:sz="0" w:space="0" w:color="auto"/>
          </w:divBdr>
        </w:div>
        <w:div w:id="508717413">
          <w:marLeft w:val="0"/>
          <w:marRight w:val="0"/>
          <w:marTop w:val="0"/>
          <w:marBottom w:val="0"/>
          <w:divBdr>
            <w:top w:val="none" w:sz="0" w:space="0" w:color="auto"/>
            <w:left w:val="none" w:sz="0" w:space="0" w:color="auto"/>
            <w:bottom w:val="none" w:sz="0" w:space="0" w:color="auto"/>
            <w:right w:val="none" w:sz="0" w:space="0" w:color="auto"/>
          </w:divBdr>
        </w:div>
        <w:div w:id="35397095">
          <w:marLeft w:val="0"/>
          <w:marRight w:val="0"/>
          <w:marTop w:val="0"/>
          <w:marBottom w:val="0"/>
          <w:divBdr>
            <w:top w:val="none" w:sz="0" w:space="0" w:color="auto"/>
            <w:left w:val="none" w:sz="0" w:space="0" w:color="auto"/>
            <w:bottom w:val="none" w:sz="0" w:space="0" w:color="auto"/>
            <w:right w:val="none" w:sz="0" w:space="0" w:color="auto"/>
          </w:divBdr>
        </w:div>
        <w:div w:id="1171142758">
          <w:marLeft w:val="0"/>
          <w:marRight w:val="0"/>
          <w:marTop w:val="0"/>
          <w:marBottom w:val="0"/>
          <w:divBdr>
            <w:top w:val="none" w:sz="0" w:space="0" w:color="auto"/>
            <w:left w:val="none" w:sz="0" w:space="0" w:color="auto"/>
            <w:bottom w:val="none" w:sz="0" w:space="0" w:color="auto"/>
            <w:right w:val="none" w:sz="0" w:space="0" w:color="auto"/>
          </w:divBdr>
        </w:div>
        <w:div w:id="833181862">
          <w:marLeft w:val="0"/>
          <w:marRight w:val="0"/>
          <w:marTop w:val="0"/>
          <w:marBottom w:val="0"/>
          <w:divBdr>
            <w:top w:val="none" w:sz="0" w:space="0" w:color="auto"/>
            <w:left w:val="none" w:sz="0" w:space="0" w:color="auto"/>
            <w:bottom w:val="none" w:sz="0" w:space="0" w:color="auto"/>
            <w:right w:val="none" w:sz="0" w:space="0" w:color="auto"/>
          </w:divBdr>
        </w:div>
        <w:div w:id="100297690">
          <w:marLeft w:val="0"/>
          <w:marRight w:val="0"/>
          <w:marTop w:val="0"/>
          <w:marBottom w:val="0"/>
          <w:divBdr>
            <w:top w:val="none" w:sz="0" w:space="0" w:color="auto"/>
            <w:left w:val="none" w:sz="0" w:space="0" w:color="auto"/>
            <w:bottom w:val="none" w:sz="0" w:space="0" w:color="auto"/>
            <w:right w:val="none" w:sz="0" w:space="0" w:color="auto"/>
          </w:divBdr>
        </w:div>
        <w:div w:id="633953277">
          <w:marLeft w:val="0"/>
          <w:marRight w:val="0"/>
          <w:marTop w:val="0"/>
          <w:marBottom w:val="0"/>
          <w:divBdr>
            <w:top w:val="none" w:sz="0" w:space="0" w:color="auto"/>
            <w:left w:val="none" w:sz="0" w:space="0" w:color="auto"/>
            <w:bottom w:val="none" w:sz="0" w:space="0" w:color="auto"/>
            <w:right w:val="none" w:sz="0" w:space="0" w:color="auto"/>
          </w:divBdr>
        </w:div>
        <w:div w:id="720784191">
          <w:marLeft w:val="0"/>
          <w:marRight w:val="0"/>
          <w:marTop w:val="0"/>
          <w:marBottom w:val="0"/>
          <w:divBdr>
            <w:top w:val="none" w:sz="0" w:space="0" w:color="auto"/>
            <w:left w:val="none" w:sz="0" w:space="0" w:color="auto"/>
            <w:bottom w:val="none" w:sz="0" w:space="0" w:color="auto"/>
            <w:right w:val="none" w:sz="0" w:space="0" w:color="auto"/>
          </w:divBdr>
        </w:div>
        <w:div w:id="1463377015">
          <w:marLeft w:val="0"/>
          <w:marRight w:val="0"/>
          <w:marTop w:val="0"/>
          <w:marBottom w:val="0"/>
          <w:divBdr>
            <w:top w:val="none" w:sz="0" w:space="0" w:color="auto"/>
            <w:left w:val="none" w:sz="0" w:space="0" w:color="auto"/>
            <w:bottom w:val="none" w:sz="0" w:space="0" w:color="auto"/>
            <w:right w:val="none" w:sz="0" w:space="0" w:color="auto"/>
          </w:divBdr>
        </w:div>
        <w:div w:id="1539198790">
          <w:marLeft w:val="0"/>
          <w:marRight w:val="0"/>
          <w:marTop w:val="0"/>
          <w:marBottom w:val="0"/>
          <w:divBdr>
            <w:top w:val="none" w:sz="0" w:space="0" w:color="auto"/>
            <w:left w:val="none" w:sz="0" w:space="0" w:color="auto"/>
            <w:bottom w:val="none" w:sz="0" w:space="0" w:color="auto"/>
            <w:right w:val="none" w:sz="0" w:space="0" w:color="auto"/>
          </w:divBdr>
        </w:div>
        <w:div w:id="1547328876">
          <w:marLeft w:val="0"/>
          <w:marRight w:val="0"/>
          <w:marTop w:val="0"/>
          <w:marBottom w:val="0"/>
          <w:divBdr>
            <w:top w:val="none" w:sz="0" w:space="0" w:color="auto"/>
            <w:left w:val="none" w:sz="0" w:space="0" w:color="auto"/>
            <w:bottom w:val="none" w:sz="0" w:space="0" w:color="auto"/>
            <w:right w:val="none" w:sz="0" w:space="0" w:color="auto"/>
          </w:divBdr>
        </w:div>
        <w:div w:id="302778863">
          <w:marLeft w:val="0"/>
          <w:marRight w:val="0"/>
          <w:marTop w:val="0"/>
          <w:marBottom w:val="0"/>
          <w:divBdr>
            <w:top w:val="none" w:sz="0" w:space="0" w:color="auto"/>
            <w:left w:val="none" w:sz="0" w:space="0" w:color="auto"/>
            <w:bottom w:val="none" w:sz="0" w:space="0" w:color="auto"/>
            <w:right w:val="none" w:sz="0" w:space="0" w:color="auto"/>
          </w:divBdr>
        </w:div>
        <w:div w:id="675226956">
          <w:marLeft w:val="0"/>
          <w:marRight w:val="0"/>
          <w:marTop w:val="0"/>
          <w:marBottom w:val="0"/>
          <w:divBdr>
            <w:top w:val="none" w:sz="0" w:space="0" w:color="auto"/>
            <w:left w:val="none" w:sz="0" w:space="0" w:color="auto"/>
            <w:bottom w:val="none" w:sz="0" w:space="0" w:color="auto"/>
            <w:right w:val="none" w:sz="0" w:space="0" w:color="auto"/>
          </w:divBdr>
        </w:div>
        <w:div w:id="555548700">
          <w:marLeft w:val="0"/>
          <w:marRight w:val="0"/>
          <w:marTop w:val="0"/>
          <w:marBottom w:val="0"/>
          <w:divBdr>
            <w:top w:val="none" w:sz="0" w:space="0" w:color="auto"/>
            <w:left w:val="none" w:sz="0" w:space="0" w:color="auto"/>
            <w:bottom w:val="none" w:sz="0" w:space="0" w:color="auto"/>
            <w:right w:val="none" w:sz="0" w:space="0" w:color="auto"/>
          </w:divBdr>
        </w:div>
        <w:div w:id="82385238">
          <w:marLeft w:val="0"/>
          <w:marRight w:val="0"/>
          <w:marTop w:val="0"/>
          <w:marBottom w:val="0"/>
          <w:divBdr>
            <w:top w:val="none" w:sz="0" w:space="0" w:color="auto"/>
            <w:left w:val="none" w:sz="0" w:space="0" w:color="auto"/>
            <w:bottom w:val="none" w:sz="0" w:space="0" w:color="auto"/>
            <w:right w:val="none" w:sz="0" w:space="0" w:color="auto"/>
          </w:divBdr>
        </w:div>
        <w:div w:id="353001722">
          <w:marLeft w:val="0"/>
          <w:marRight w:val="0"/>
          <w:marTop w:val="0"/>
          <w:marBottom w:val="0"/>
          <w:divBdr>
            <w:top w:val="none" w:sz="0" w:space="0" w:color="auto"/>
            <w:left w:val="none" w:sz="0" w:space="0" w:color="auto"/>
            <w:bottom w:val="none" w:sz="0" w:space="0" w:color="auto"/>
            <w:right w:val="none" w:sz="0" w:space="0" w:color="auto"/>
          </w:divBdr>
        </w:div>
        <w:div w:id="1936205439">
          <w:marLeft w:val="0"/>
          <w:marRight w:val="0"/>
          <w:marTop w:val="0"/>
          <w:marBottom w:val="0"/>
          <w:divBdr>
            <w:top w:val="none" w:sz="0" w:space="0" w:color="auto"/>
            <w:left w:val="none" w:sz="0" w:space="0" w:color="auto"/>
            <w:bottom w:val="none" w:sz="0" w:space="0" w:color="auto"/>
            <w:right w:val="none" w:sz="0" w:space="0" w:color="auto"/>
          </w:divBdr>
        </w:div>
        <w:div w:id="1623685113">
          <w:marLeft w:val="0"/>
          <w:marRight w:val="0"/>
          <w:marTop w:val="0"/>
          <w:marBottom w:val="0"/>
          <w:divBdr>
            <w:top w:val="none" w:sz="0" w:space="0" w:color="auto"/>
            <w:left w:val="none" w:sz="0" w:space="0" w:color="auto"/>
            <w:bottom w:val="none" w:sz="0" w:space="0" w:color="auto"/>
            <w:right w:val="none" w:sz="0" w:space="0" w:color="auto"/>
          </w:divBdr>
        </w:div>
        <w:div w:id="1032926450">
          <w:marLeft w:val="0"/>
          <w:marRight w:val="0"/>
          <w:marTop w:val="0"/>
          <w:marBottom w:val="0"/>
          <w:divBdr>
            <w:top w:val="none" w:sz="0" w:space="0" w:color="auto"/>
            <w:left w:val="none" w:sz="0" w:space="0" w:color="auto"/>
            <w:bottom w:val="none" w:sz="0" w:space="0" w:color="auto"/>
            <w:right w:val="none" w:sz="0" w:space="0" w:color="auto"/>
          </w:divBdr>
        </w:div>
        <w:div w:id="2089964430">
          <w:marLeft w:val="0"/>
          <w:marRight w:val="0"/>
          <w:marTop w:val="0"/>
          <w:marBottom w:val="0"/>
          <w:divBdr>
            <w:top w:val="none" w:sz="0" w:space="0" w:color="auto"/>
            <w:left w:val="none" w:sz="0" w:space="0" w:color="auto"/>
            <w:bottom w:val="none" w:sz="0" w:space="0" w:color="auto"/>
            <w:right w:val="none" w:sz="0" w:space="0" w:color="auto"/>
          </w:divBdr>
        </w:div>
        <w:div w:id="992106975">
          <w:marLeft w:val="0"/>
          <w:marRight w:val="0"/>
          <w:marTop w:val="0"/>
          <w:marBottom w:val="0"/>
          <w:divBdr>
            <w:top w:val="none" w:sz="0" w:space="0" w:color="auto"/>
            <w:left w:val="none" w:sz="0" w:space="0" w:color="auto"/>
            <w:bottom w:val="none" w:sz="0" w:space="0" w:color="auto"/>
            <w:right w:val="none" w:sz="0" w:space="0" w:color="auto"/>
          </w:divBdr>
        </w:div>
        <w:div w:id="1517306158">
          <w:marLeft w:val="0"/>
          <w:marRight w:val="0"/>
          <w:marTop w:val="0"/>
          <w:marBottom w:val="0"/>
          <w:divBdr>
            <w:top w:val="none" w:sz="0" w:space="0" w:color="auto"/>
            <w:left w:val="none" w:sz="0" w:space="0" w:color="auto"/>
            <w:bottom w:val="none" w:sz="0" w:space="0" w:color="auto"/>
            <w:right w:val="none" w:sz="0" w:space="0" w:color="auto"/>
          </w:divBdr>
        </w:div>
        <w:div w:id="204298614">
          <w:marLeft w:val="0"/>
          <w:marRight w:val="0"/>
          <w:marTop w:val="0"/>
          <w:marBottom w:val="0"/>
          <w:divBdr>
            <w:top w:val="none" w:sz="0" w:space="0" w:color="auto"/>
            <w:left w:val="none" w:sz="0" w:space="0" w:color="auto"/>
            <w:bottom w:val="none" w:sz="0" w:space="0" w:color="auto"/>
            <w:right w:val="none" w:sz="0" w:space="0" w:color="auto"/>
          </w:divBdr>
        </w:div>
        <w:div w:id="561454243">
          <w:marLeft w:val="0"/>
          <w:marRight w:val="0"/>
          <w:marTop w:val="0"/>
          <w:marBottom w:val="0"/>
          <w:divBdr>
            <w:top w:val="none" w:sz="0" w:space="0" w:color="auto"/>
            <w:left w:val="none" w:sz="0" w:space="0" w:color="auto"/>
            <w:bottom w:val="none" w:sz="0" w:space="0" w:color="auto"/>
            <w:right w:val="none" w:sz="0" w:space="0" w:color="auto"/>
          </w:divBdr>
        </w:div>
        <w:div w:id="480074242">
          <w:marLeft w:val="0"/>
          <w:marRight w:val="0"/>
          <w:marTop w:val="0"/>
          <w:marBottom w:val="0"/>
          <w:divBdr>
            <w:top w:val="none" w:sz="0" w:space="0" w:color="auto"/>
            <w:left w:val="none" w:sz="0" w:space="0" w:color="auto"/>
            <w:bottom w:val="none" w:sz="0" w:space="0" w:color="auto"/>
            <w:right w:val="none" w:sz="0" w:space="0" w:color="auto"/>
          </w:divBdr>
        </w:div>
        <w:div w:id="418406111">
          <w:marLeft w:val="0"/>
          <w:marRight w:val="0"/>
          <w:marTop w:val="0"/>
          <w:marBottom w:val="0"/>
          <w:divBdr>
            <w:top w:val="none" w:sz="0" w:space="0" w:color="auto"/>
            <w:left w:val="none" w:sz="0" w:space="0" w:color="auto"/>
            <w:bottom w:val="none" w:sz="0" w:space="0" w:color="auto"/>
            <w:right w:val="none" w:sz="0" w:space="0" w:color="auto"/>
          </w:divBdr>
        </w:div>
        <w:div w:id="1076131061">
          <w:marLeft w:val="0"/>
          <w:marRight w:val="0"/>
          <w:marTop w:val="0"/>
          <w:marBottom w:val="0"/>
          <w:divBdr>
            <w:top w:val="none" w:sz="0" w:space="0" w:color="auto"/>
            <w:left w:val="none" w:sz="0" w:space="0" w:color="auto"/>
            <w:bottom w:val="none" w:sz="0" w:space="0" w:color="auto"/>
            <w:right w:val="none" w:sz="0" w:space="0" w:color="auto"/>
          </w:divBdr>
        </w:div>
        <w:div w:id="2057923923">
          <w:marLeft w:val="0"/>
          <w:marRight w:val="0"/>
          <w:marTop w:val="0"/>
          <w:marBottom w:val="0"/>
          <w:divBdr>
            <w:top w:val="none" w:sz="0" w:space="0" w:color="auto"/>
            <w:left w:val="none" w:sz="0" w:space="0" w:color="auto"/>
            <w:bottom w:val="none" w:sz="0" w:space="0" w:color="auto"/>
            <w:right w:val="none" w:sz="0" w:space="0" w:color="auto"/>
          </w:divBdr>
        </w:div>
        <w:div w:id="540168087">
          <w:marLeft w:val="0"/>
          <w:marRight w:val="0"/>
          <w:marTop w:val="0"/>
          <w:marBottom w:val="0"/>
          <w:divBdr>
            <w:top w:val="none" w:sz="0" w:space="0" w:color="auto"/>
            <w:left w:val="none" w:sz="0" w:space="0" w:color="auto"/>
            <w:bottom w:val="none" w:sz="0" w:space="0" w:color="auto"/>
            <w:right w:val="none" w:sz="0" w:space="0" w:color="auto"/>
          </w:divBdr>
        </w:div>
        <w:div w:id="1685400228">
          <w:marLeft w:val="0"/>
          <w:marRight w:val="0"/>
          <w:marTop w:val="0"/>
          <w:marBottom w:val="0"/>
          <w:divBdr>
            <w:top w:val="none" w:sz="0" w:space="0" w:color="auto"/>
            <w:left w:val="none" w:sz="0" w:space="0" w:color="auto"/>
            <w:bottom w:val="none" w:sz="0" w:space="0" w:color="auto"/>
            <w:right w:val="none" w:sz="0" w:space="0" w:color="auto"/>
          </w:divBdr>
        </w:div>
        <w:div w:id="1713842239">
          <w:marLeft w:val="0"/>
          <w:marRight w:val="0"/>
          <w:marTop w:val="0"/>
          <w:marBottom w:val="0"/>
          <w:divBdr>
            <w:top w:val="none" w:sz="0" w:space="0" w:color="auto"/>
            <w:left w:val="none" w:sz="0" w:space="0" w:color="auto"/>
            <w:bottom w:val="none" w:sz="0" w:space="0" w:color="auto"/>
            <w:right w:val="none" w:sz="0" w:space="0" w:color="auto"/>
          </w:divBdr>
        </w:div>
        <w:div w:id="399787359">
          <w:marLeft w:val="0"/>
          <w:marRight w:val="0"/>
          <w:marTop w:val="0"/>
          <w:marBottom w:val="0"/>
          <w:divBdr>
            <w:top w:val="none" w:sz="0" w:space="0" w:color="auto"/>
            <w:left w:val="none" w:sz="0" w:space="0" w:color="auto"/>
            <w:bottom w:val="none" w:sz="0" w:space="0" w:color="auto"/>
            <w:right w:val="none" w:sz="0" w:space="0" w:color="auto"/>
          </w:divBdr>
        </w:div>
        <w:div w:id="1711033133">
          <w:marLeft w:val="0"/>
          <w:marRight w:val="0"/>
          <w:marTop w:val="0"/>
          <w:marBottom w:val="0"/>
          <w:divBdr>
            <w:top w:val="none" w:sz="0" w:space="0" w:color="auto"/>
            <w:left w:val="none" w:sz="0" w:space="0" w:color="auto"/>
            <w:bottom w:val="none" w:sz="0" w:space="0" w:color="auto"/>
            <w:right w:val="none" w:sz="0" w:space="0" w:color="auto"/>
          </w:divBdr>
        </w:div>
        <w:div w:id="225460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C45E2E3-D8F9-48A9-9891-C0AAF7DA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990</Words>
  <Characters>5649</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Knez</dc:creator>
  <cp:keywords/>
  <dc:description/>
  <cp:lastModifiedBy>Mojca Kustec</cp:lastModifiedBy>
  <cp:revision>3</cp:revision>
  <dcterms:created xsi:type="dcterms:W3CDTF">2023-02-13T09:04:00Z</dcterms:created>
  <dcterms:modified xsi:type="dcterms:W3CDTF">2023-02-13T09:36:00Z</dcterms:modified>
</cp:coreProperties>
</file>