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1C50" w14:textId="79B126D8" w:rsidR="007754BF" w:rsidRPr="00D21D1E" w:rsidRDefault="007754BF" w:rsidP="0097168B">
      <w:pPr>
        <w:pStyle w:val="podpisi"/>
        <w:spacing w:line="276" w:lineRule="auto"/>
        <w:jc w:val="both"/>
        <w:rPr>
          <w:rFonts w:ascii="Arial" w:hAnsi="Arial" w:cs="Arial"/>
          <w:sz w:val="20"/>
          <w:szCs w:val="20"/>
          <w:lang w:val="sl-SI"/>
        </w:rPr>
      </w:pPr>
      <w:r w:rsidRPr="00D21D1E">
        <w:rPr>
          <w:rFonts w:ascii="Arial" w:hAnsi="Arial" w:cs="Arial"/>
          <w:sz w:val="20"/>
          <w:szCs w:val="20"/>
          <w:lang w:val="sl-SI"/>
        </w:rPr>
        <w:t xml:space="preserve">     </w:t>
      </w:r>
    </w:p>
    <w:p w14:paraId="3744091F" w14:textId="77777777" w:rsidR="007754BF" w:rsidRPr="00D21D1E" w:rsidRDefault="007754BF" w:rsidP="0097168B">
      <w:pPr>
        <w:pStyle w:val="podpisi"/>
        <w:spacing w:line="276" w:lineRule="auto"/>
        <w:jc w:val="both"/>
        <w:rPr>
          <w:rFonts w:ascii="Arial" w:hAnsi="Arial" w:cs="Arial"/>
          <w:sz w:val="20"/>
          <w:szCs w:val="20"/>
          <w:lang w:val="sl-SI"/>
        </w:rPr>
      </w:pPr>
    </w:p>
    <w:p w14:paraId="481EBEDB" w14:textId="77777777" w:rsidR="00F562DF" w:rsidRPr="00D21D1E" w:rsidRDefault="00F562DF" w:rsidP="00D21D1E">
      <w:pPr>
        <w:tabs>
          <w:tab w:val="left" w:pos="1152"/>
        </w:tabs>
        <w:spacing w:line="276" w:lineRule="auto"/>
        <w:jc w:val="both"/>
        <w:rPr>
          <w:rFonts w:ascii="Arial" w:hAnsi="Arial" w:cs="Arial"/>
          <w:sz w:val="20"/>
          <w:szCs w:val="20"/>
        </w:rPr>
      </w:pPr>
    </w:p>
    <w:p w14:paraId="5E8CB42B" w14:textId="77777777" w:rsidR="00A213AA" w:rsidRPr="00D21D1E" w:rsidRDefault="00A213AA" w:rsidP="00D21D1E">
      <w:pPr>
        <w:tabs>
          <w:tab w:val="left" w:pos="1152"/>
        </w:tabs>
        <w:spacing w:line="276" w:lineRule="auto"/>
        <w:jc w:val="both"/>
        <w:rPr>
          <w:rFonts w:ascii="Arial" w:hAnsi="Arial" w:cs="Arial"/>
          <w:sz w:val="20"/>
          <w:szCs w:val="20"/>
        </w:rPr>
      </w:pPr>
    </w:p>
    <w:p w14:paraId="56E8C2F1" w14:textId="77777777" w:rsidR="00A213AA" w:rsidRPr="00D21D1E" w:rsidRDefault="00A213AA" w:rsidP="00D21D1E">
      <w:pPr>
        <w:tabs>
          <w:tab w:val="left" w:pos="1152"/>
        </w:tabs>
        <w:spacing w:line="276" w:lineRule="auto"/>
        <w:jc w:val="both"/>
        <w:rPr>
          <w:rFonts w:ascii="Arial" w:hAnsi="Arial" w:cs="Arial"/>
          <w:sz w:val="20"/>
          <w:szCs w:val="20"/>
        </w:rPr>
      </w:pPr>
    </w:p>
    <w:p w14:paraId="3A8B71EA" w14:textId="77777777" w:rsidR="00A213AA" w:rsidRPr="00D21D1E" w:rsidRDefault="00A213AA" w:rsidP="0097168B">
      <w:pPr>
        <w:tabs>
          <w:tab w:val="left" w:pos="1152"/>
        </w:tabs>
        <w:spacing w:line="276" w:lineRule="auto"/>
        <w:jc w:val="center"/>
        <w:rPr>
          <w:rFonts w:ascii="Arial" w:hAnsi="Arial" w:cs="Arial"/>
          <w:sz w:val="20"/>
          <w:szCs w:val="20"/>
        </w:rPr>
      </w:pPr>
    </w:p>
    <w:p w14:paraId="129DFA19" w14:textId="77777777" w:rsidR="00A213AA" w:rsidRPr="0097168B" w:rsidRDefault="00A213AA" w:rsidP="0097168B">
      <w:pPr>
        <w:spacing w:line="276" w:lineRule="auto"/>
        <w:jc w:val="center"/>
        <w:rPr>
          <w:rFonts w:ascii="Arial" w:hAnsi="Arial" w:cs="Arial"/>
          <w:b/>
          <w:sz w:val="20"/>
          <w:szCs w:val="20"/>
        </w:rPr>
      </w:pPr>
      <w:r w:rsidRPr="0097168B">
        <w:rPr>
          <w:rFonts w:ascii="Arial" w:hAnsi="Arial" w:cs="Arial"/>
          <w:b/>
          <w:sz w:val="20"/>
          <w:szCs w:val="20"/>
        </w:rPr>
        <w:t>JAVNI RAZPIS</w:t>
      </w:r>
    </w:p>
    <w:p w14:paraId="51904DA0" w14:textId="3D7D6098" w:rsidR="00A213AA" w:rsidRPr="0097168B" w:rsidRDefault="001809AF" w:rsidP="0097168B">
      <w:pPr>
        <w:spacing w:line="276" w:lineRule="auto"/>
        <w:jc w:val="center"/>
        <w:rPr>
          <w:rFonts w:ascii="Arial" w:hAnsi="Arial" w:cs="Arial"/>
          <w:sz w:val="20"/>
          <w:szCs w:val="20"/>
        </w:rPr>
      </w:pPr>
      <w:r w:rsidRPr="0097168B">
        <w:rPr>
          <w:rFonts w:ascii="Arial" w:hAnsi="Arial" w:cs="Arial"/>
          <w:b/>
          <w:bCs/>
          <w:sz w:val="20"/>
          <w:szCs w:val="20"/>
        </w:rPr>
        <w:t xml:space="preserve">ZA </w:t>
      </w:r>
      <w:r w:rsidR="002E61F0" w:rsidRPr="0097168B">
        <w:rPr>
          <w:rFonts w:ascii="Arial" w:hAnsi="Arial" w:cs="Arial"/>
          <w:b/>
          <w:bCs/>
          <w:sz w:val="20"/>
          <w:szCs w:val="20"/>
        </w:rPr>
        <w:t>KREPITEV SOCIALNEGA DIALOGA</w:t>
      </w:r>
    </w:p>
    <w:p w14:paraId="27FEC3F9" w14:textId="77777777" w:rsidR="00A213AA" w:rsidRPr="00D21D1E" w:rsidRDefault="00A213AA" w:rsidP="0097168B">
      <w:pPr>
        <w:spacing w:line="276" w:lineRule="auto"/>
        <w:jc w:val="both"/>
        <w:rPr>
          <w:rFonts w:ascii="Arial" w:hAnsi="Arial" w:cs="Arial"/>
          <w:sz w:val="20"/>
          <w:szCs w:val="20"/>
        </w:rPr>
      </w:pPr>
    </w:p>
    <w:p w14:paraId="73B100EB" w14:textId="77777777" w:rsidR="00A213AA" w:rsidRPr="00D21D1E" w:rsidRDefault="00A213AA" w:rsidP="00D21D1E">
      <w:pPr>
        <w:spacing w:line="276" w:lineRule="auto"/>
        <w:jc w:val="both"/>
        <w:rPr>
          <w:rFonts w:ascii="Arial" w:hAnsi="Arial" w:cs="Arial"/>
          <w:sz w:val="20"/>
          <w:szCs w:val="20"/>
        </w:rPr>
      </w:pPr>
    </w:p>
    <w:p w14:paraId="149F3862" w14:textId="77777777" w:rsidR="00D21D1E" w:rsidRPr="00D21D1E" w:rsidRDefault="00D21D1E" w:rsidP="00D21D1E">
      <w:pPr>
        <w:spacing w:line="276" w:lineRule="auto"/>
        <w:jc w:val="both"/>
        <w:rPr>
          <w:rFonts w:ascii="Arial" w:hAnsi="Arial" w:cs="Arial"/>
          <w:sz w:val="20"/>
          <w:szCs w:val="20"/>
        </w:rPr>
      </w:pPr>
    </w:p>
    <w:p w14:paraId="6E2BC752" w14:textId="77777777" w:rsidR="00D21D1E" w:rsidRPr="00D21D1E" w:rsidRDefault="00D21D1E" w:rsidP="00D21D1E">
      <w:pPr>
        <w:spacing w:line="276" w:lineRule="auto"/>
        <w:jc w:val="both"/>
        <w:rPr>
          <w:rFonts w:ascii="Arial" w:hAnsi="Arial" w:cs="Arial"/>
          <w:sz w:val="20"/>
          <w:szCs w:val="20"/>
        </w:rPr>
      </w:pPr>
    </w:p>
    <w:p w14:paraId="7E4B3C47" w14:textId="77777777" w:rsidR="00D21D1E" w:rsidRPr="00D21D1E" w:rsidRDefault="00D21D1E" w:rsidP="00D21D1E">
      <w:pPr>
        <w:spacing w:line="276" w:lineRule="auto"/>
        <w:jc w:val="both"/>
        <w:rPr>
          <w:rFonts w:ascii="Arial" w:hAnsi="Arial" w:cs="Arial"/>
          <w:sz w:val="20"/>
          <w:szCs w:val="20"/>
        </w:rPr>
      </w:pPr>
    </w:p>
    <w:p w14:paraId="05A8C4FC" w14:textId="4602C571" w:rsidR="00E84C28" w:rsidRPr="00D21D1E" w:rsidRDefault="00D21D1E" w:rsidP="00D21D1E">
      <w:pPr>
        <w:spacing w:line="276" w:lineRule="auto"/>
        <w:jc w:val="both"/>
        <w:rPr>
          <w:rFonts w:ascii="Arial" w:hAnsi="Arial" w:cs="Arial"/>
          <w:sz w:val="20"/>
          <w:szCs w:val="20"/>
        </w:rPr>
      </w:pPr>
      <w:r w:rsidRPr="00D21D1E">
        <w:rPr>
          <w:rFonts w:ascii="Arial" w:hAnsi="Arial" w:cs="Arial"/>
          <w:sz w:val="20"/>
          <w:szCs w:val="20"/>
        </w:rPr>
        <w:t xml:space="preserve">Javni razpis delno financira Evropska unija (v nadaljevanju: EU), in sicer iz Evropskega socialnega sklada plus (v nadaljevanju: ESS+). Javni razpis za krepitev socialnega dialoga (v nadaljnjem besedilu: javni razpis) se izvaja </w:t>
      </w:r>
      <w:r w:rsidR="00E84C28" w:rsidRPr="00D21D1E">
        <w:rPr>
          <w:rFonts w:ascii="Arial" w:hAnsi="Arial" w:cs="Arial"/>
          <w:sz w:val="20"/>
          <w:szCs w:val="20"/>
        </w:rPr>
        <w:t xml:space="preserve">v okviru cilja politike 4 »Bolj socialna in vključujoča Evropa za izvajanje evropskega stebra socialnih pravic«, prednostne naloge 6 »Znanja in spretnosti ter odziven trg delat«, specifičnega cilja </w:t>
      </w:r>
      <w:bookmarkStart w:id="0" w:name="_Toc114497085"/>
      <w:proofErr w:type="spellStart"/>
      <w:r w:rsidR="00E84C28" w:rsidRPr="00D21D1E">
        <w:rPr>
          <w:rFonts w:ascii="Arial" w:hAnsi="Arial" w:cs="Arial"/>
          <w:sz w:val="20"/>
          <w:szCs w:val="20"/>
        </w:rPr>
        <w:t>ESO4.4</w:t>
      </w:r>
      <w:proofErr w:type="spellEnd"/>
      <w:r w:rsidR="00E84C28" w:rsidRPr="00D21D1E">
        <w:rPr>
          <w:rFonts w:ascii="Arial" w:hAnsi="Arial" w:cs="Arial"/>
          <w:sz w:val="20"/>
          <w:szCs w:val="20"/>
        </w:rPr>
        <w:t xml:space="preserve"> »</w:t>
      </w:r>
      <w:bookmarkEnd w:id="0"/>
      <w:r w:rsidR="00E84C28" w:rsidRPr="00D21D1E">
        <w:rPr>
          <w:rFonts w:ascii="Arial" w:hAnsi="Arial" w:cs="Arial"/>
          <w:sz w:val="20"/>
          <w:szCs w:val="20"/>
        </w:rPr>
        <w:t>Spodbujanje prilagajanja delavcev, podjetij in podjetnikov na spremembe, aktivnega in zdravega staranja ter zdravega in dobro prilagojenega delovnega okolja, ki obravnava tveganje za zdravje (ESS+)« Operativnega programa za izvajanje evropske kohezijske politike v obdobju 2021-2027</w:t>
      </w:r>
      <w:r w:rsidR="00E84C28" w:rsidRPr="00D21D1E">
        <w:rPr>
          <w:rStyle w:val="Sprotnaopomba-sklic"/>
          <w:rFonts w:ascii="Arial" w:hAnsi="Arial" w:cs="Arial"/>
          <w:sz w:val="20"/>
          <w:szCs w:val="20"/>
        </w:rPr>
        <w:footnoteReference w:id="2"/>
      </w:r>
    </w:p>
    <w:p w14:paraId="72CEF0F0" w14:textId="77777777" w:rsidR="00A213AA" w:rsidRPr="00D21D1E" w:rsidRDefault="00A213AA" w:rsidP="00D21D1E">
      <w:pPr>
        <w:spacing w:line="276" w:lineRule="auto"/>
        <w:jc w:val="both"/>
        <w:rPr>
          <w:rFonts w:ascii="Arial" w:hAnsi="Arial" w:cs="Arial"/>
          <w:sz w:val="20"/>
          <w:szCs w:val="20"/>
        </w:rPr>
      </w:pPr>
    </w:p>
    <w:p w14:paraId="07FE26CB" w14:textId="77777777" w:rsidR="00A213AA" w:rsidRPr="00D21D1E" w:rsidRDefault="00A213AA" w:rsidP="0097168B">
      <w:pPr>
        <w:spacing w:line="276" w:lineRule="auto"/>
        <w:jc w:val="both"/>
        <w:rPr>
          <w:rFonts w:ascii="Arial" w:hAnsi="Arial" w:cs="Arial"/>
          <w:sz w:val="20"/>
          <w:szCs w:val="20"/>
        </w:rPr>
      </w:pPr>
    </w:p>
    <w:p w14:paraId="3C22FA1C" w14:textId="77777777" w:rsidR="00A213AA" w:rsidRPr="00D21D1E" w:rsidRDefault="00A213AA" w:rsidP="0097168B">
      <w:pPr>
        <w:spacing w:line="276" w:lineRule="auto"/>
        <w:jc w:val="both"/>
        <w:rPr>
          <w:rFonts w:ascii="Arial" w:hAnsi="Arial" w:cs="Arial"/>
          <w:sz w:val="20"/>
          <w:szCs w:val="20"/>
        </w:rPr>
      </w:pPr>
    </w:p>
    <w:p w14:paraId="24E1DF23" w14:textId="77777777" w:rsidR="00A213AA" w:rsidRPr="00D21D1E" w:rsidRDefault="00A213AA" w:rsidP="0097168B">
      <w:pPr>
        <w:spacing w:line="276" w:lineRule="auto"/>
        <w:jc w:val="center"/>
        <w:rPr>
          <w:rFonts w:ascii="Arial" w:hAnsi="Arial" w:cs="Arial"/>
          <w:sz w:val="20"/>
          <w:szCs w:val="20"/>
        </w:rPr>
      </w:pPr>
    </w:p>
    <w:p w14:paraId="083A08D3" w14:textId="77777777" w:rsidR="00A213AA" w:rsidRPr="0097168B" w:rsidRDefault="00A213AA" w:rsidP="0097168B">
      <w:pPr>
        <w:spacing w:line="276" w:lineRule="auto"/>
        <w:jc w:val="center"/>
        <w:rPr>
          <w:rFonts w:ascii="Arial" w:hAnsi="Arial" w:cs="Arial"/>
          <w:b/>
          <w:sz w:val="20"/>
          <w:szCs w:val="20"/>
        </w:rPr>
      </w:pPr>
      <w:r w:rsidRPr="0097168B">
        <w:rPr>
          <w:rFonts w:ascii="Arial" w:hAnsi="Arial" w:cs="Arial"/>
          <w:b/>
          <w:sz w:val="20"/>
          <w:szCs w:val="20"/>
        </w:rPr>
        <w:t>RAZPISNA DOKUMENTACIJA</w:t>
      </w:r>
    </w:p>
    <w:p w14:paraId="35714897" w14:textId="77777777" w:rsidR="005910AB" w:rsidRPr="00D21D1E" w:rsidRDefault="005910AB" w:rsidP="0097168B">
      <w:pPr>
        <w:suppressAutoHyphens w:val="0"/>
        <w:spacing w:line="276" w:lineRule="auto"/>
        <w:jc w:val="both"/>
        <w:rPr>
          <w:rFonts w:ascii="Arial" w:hAnsi="Arial" w:cs="Arial"/>
          <w:b/>
          <w:sz w:val="20"/>
          <w:szCs w:val="20"/>
        </w:rPr>
      </w:pPr>
    </w:p>
    <w:p w14:paraId="55FA9CB3" w14:textId="77777777" w:rsidR="00880DF0" w:rsidRPr="00D21D1E" w:rsidRDefault="00880DF0" w:rsidP="0097168B">
      <w:pPr>
        <w:suppressAutoHyphens w:val="0"/>
        <w:spacing w:line="276" w:lineRule="auto"/>
        <w:jc w:val="both"/>
        <w:rPr>
          <w:rFonts w:ascii="Arial" w:hAnsi="Arial" w:cs="Arial"/>
          <w:b/>
          <w:sz w:val="20"/>
          <w:szCs w:val="20"/>
        </w:rPr>
      </w:pPr>
    </w:p>
    <w:p w14:paraId="1F8689C5" w14:textId="77777777" w:rsidR="00D21D1E" w:rsidRPr="00D21D1E" w:rsidRDefault="00D620AF" w:rsidP="0097168B">
      <w:pPr>
        <w:pStyle w:val="Kazalovsebine1"/>
        <w:tabs>
          <w:tab w:val="left" w:pos="480"/>
          <w:tab w:val="right" w:leader="dot" w:pos="8488"/>
        </w:tabs>
        <w:jc w:val="both"/>
        <w:rPr>
          <w:rFonts w:ascii="Arial" w:hAnsi="Arial" w:cs="Arial"/>
          <w:b w:val="0"/>
        </w:rPr>
      </w:pPr>
      <w:r w:rsidRPr="00D21D1E">
        <w:rPr>
          <w:rFonts w:ascii="Arial" w:hAnsi="Arial" w:cs="Arial"/>
          <w:b w:val="0"/>
        </w:rPr>
        <w:br w:type="page"/>
      </w:r>
    </w:p>
    <w:p w14:paraId="75197532" w14:textId="77777777" w:rsidR="00D21D1E" w:rsidRPr="00D21D1E" w:rsidRDefault="00D21D1E" w:rsidP="00D21D1E">
      <w:pPr>
        <w:spacing w:line="276" w:lineRule="auto"/>
        <w:jc w:val="both"/>
        <w:rPr>
          <w:rFonts w:ascii="Arial" w:hAnsi="Arial" w:cs="Arial"/>
          <w:sz w:val="20"/>
          <w:szCs w:val="20"/>
        </w:rPr>
      </w:pPr>
    </w:p>
    <w:p w14:paraId="0C9FD9C1" w14:textId="77777777" w:rsidR="00D21D1E" w:rsidRPr="00D21D1E" w:rsidRDefault="00D21D1E" w:rsidP="00D21D1E">
      <w:pPr>
        <w:spacing w:line="276" w:lineRule="auto"/>
        <w:jc w:val="both"/>
        <w:rPr>
          <w:rFonts w:ascii="Arial" w:hAnsi="Arial" w:cs="Arial"/>
          <w:sz w:val="20"/>
          <w:szCs w:val="20"/>
        </w:rPr>
      </w:pPr>
    </w:p>
    <w:p w14:paraId="6473D6AB" w14:textId="4FEE8637" w:rsidR="00D21D1E" w:rsidRPr="00D21D1E" w:rsidRDefault="00D21D1E" w:rsidP="00D21D1E">
      <w:pPr>
        <w:spacing w:line="276" w:lineRule="auto"/>
        <w:jc w:val="both"/>
        <w:rPr>
          <w:rFonts w:ascii="Arial" w:hAnsi="Arial" w:cs="Arial"/>
          <w:sz w:val="20"/>
          <w:szCs w:val="20"/>
        </w:rPr>
      </w:pPr>
      <w:r w:rsidRPr="00D21D1E">
        <w:rPr>
          <w:rFonts w:ascii="Arial" w:hAnsi="Arial" w:cs="Arial"/>
          <w:sz w:val="20"/>
          <w:szCs w:val="20"/>
        </w:rPr>
        <w:t>Razpisna dokumentacija dopolnjuje besedilo oziroma dodatno pojasnjuje naslednje elemente besedila javnega razpisa:</w:t>
      </w:r>
    </w:p>
    <w:p w14:paraId="64F08B4A" w14:textId="77777777" w:rsidR="00D21D1E" w:rsidRPr="0097168B" w:rsidRDefault="00D21D1E" w:rsidP="0097168B">
      <w:pPr>
        <w:pStyle w:val="Kazalovsebine1"/>
        <w:tabs>
          <w:tab w:val="left" w:pos="480"/>
          <w:tab w:val="right" w:leader="dot" w:pos="8488"/>
        </w:tabs>
        <w:jc w:val="both"/>
        <w:rPr>
          <w:rFonts w:ascii="Arial" w:hAnsi="Arial" w:cs="Arial"/>
          <w:b w:val="0"/>
        </w:rPr>
      </w:pPr>
    </w:p>
    <w:p w14:paraId="53EF2A8C" w14:textId="1EF4C421" w:rsidR="00356CFA" w:rsidRDefault="00071907">
      <w:pPr>
        <w:pStyle w:val="Kazalovsebine1"/>
        <w:tabs>
          <w:tab w:val="left" w:pos="480"/>
          <w:tab w:val="right" w:leader="dot" w:pos="8488"/>
        </w:tabs>
        <w:rPr>
          <w:rFonts w:eastAsiaTheme="minorEastAsia" w:cstheme="minorBidi"/>
          <w:b w:val="0"/>
          <w:bCs w:val="0"/>
          <w:caps w:val="0"/>
          <w:noProof/>
          <w:kern w:val="2"/>
          <w:sz w:val="22"/>
          <w:szCs w:val="22"/>
          <w:lang w:eastAsia="sl-SI"/>
          <w14:ligatures w14:val="standardContextual"/>
        </w:rPr>
      </w:pPr>
      <w:r w:rsidRPr="0097168B">
        <w:rPr>
          <w:rFonts w:ascii="Arial" w:hAnsi="Arial" w:cs="Arial"/>
          <w:b w:val="0"/>
        </w:rPr>
        <w:fldChar w:fldCharType="begin"/>
      </w:r>
      <w:r w:rsidRPr="0097168B">
        <w:rPr>
          <w:rFonts w:ascii="Arial" w:hAnsi="Arial" w:cs="Arial"/>
          <w:b w:val="0"/>
        </w:rPr>
        <w:instrText xml:space="preserve"> TOC \o "1-3" \h \z \u </w:instrText>
      </w:r>
      <w:r w:rsidRPr="0097168B">
        <w:rPr>
          <w:rFonts w:ascii="Arial" w:hAnsi="Arial" w:cs="Arial"/>
          <w:b w:val="0"/>
        </w:rPr>
        <w:fldChar w:fldCharType="separate"/>
      </w:r>
      <w:hyperlink w:anchor="_Toc189811675" w:history="1">
        <w:r w:rsidR="00356CFA" w:rsidRPr="008F68BC">
          <w:rPr>
            <w:rStyle w:val="Hiperpovezava"/>
            <w:noProof/>
          </w:rPr>
          <w:t>1.</w:t>
        </w:r>
        <w:r w:rsidR="00356CFA">
          <w:rPr>
            <w:rFonts w:eastAsiaTheme="minorEastAsia" w:cstheme="minorBidi"/>
            <w:b w:val="0"/>
            <w:bCs w:val="0"/>
            <w:caps w:val="0"/>
            <w:noProof/>
            <w:kern w:val="2"/>
            <w:sz w:val="22"/>
            <w:szCs w:val="22"/>
            <w:lang w:eastAsia="sl-SI"/>
            <w14:ligatures w14:val="standardContextual"/>
          </w:rPr>
          <w:tab/>
        </w:r>
        <w:r w:rsidR="00356CFA" w:rsidRPr="008F68BC">
          <w:rPr>
            <w:rStyle w:val="Hiperpovezava"/>
            <w:noProof/>
          </w:rPr>
          <w:t>DODATNA POJASNILA GLEDE ZAHTEV S PODROČJA DOSEGANJA KAZALNIKOV</w:t>
        </w:r>
        <w:r w:rsidR="00356CFA">
          <w:rPr>
            <w:noProof/>
            <w:webHidden/>
          </w:rPr>
          <w:tab/>
        </w:r>
        <w:r w:rsidR="00356CFA">
          <w:rPr>
            <w:noProof/>
            <w:webHidden/>
          </w:rPr>
          <w:fldChar w:fldCharType="begin"/>
        </w:r>
        <w:r w:rsidR="00356CFA">
          <w:rPr>
            <w:noProof/>
            <w:webHidden/>
          </w:rPr>
          <w:instrText xml:space="preserve"> PAGEREF _Toc189811675 \h </w:instrText>
        </w:r>
        <w:r w:rsidR="00356CFA">
          <w:rPr>
            <w:noProof/>
            <w:webHidden/>
          </w:rPr>
        </w:r>
        <w:r w:rsidR="00356CFA">
          <w:rPr>
            <w:noProof/>
            <w:webHidden/>
          </w:rPr>
          <w:fldChar w:fldCharType="separate"/>
        </w:r>
        <w:r w:rsidR="00356CFA">
          <w:rPr>
            <w:noProof/>
            <w:webHidden/>
          </w:rPr>
          <w:t>3</w:t>
        </w:r>
        <w:r w:rsidR="00356CFA">
          <w:rPr>
            <w:noProof/>
            <w:webHidden/>
          </w:rPr>
          <w:fldChar w:fldCharType="end"/>
        </w:r>
      </w:hyperlink>
    </w:p>
    <w:p w14:paraId="194025D6" w14:textId="580A835F" w:rsidR="00356CFA" w:rsidRDefault="00B932AF">
      <w:pPr>
        <w:pStyle w:val="Kazalovsebine2"/>
        <w:tabs>
          <w:tab w:val="right" w:leader="dot" w:pos="8488"/>
        </w:tabs>
        <w:rPr>
          <w:rFonts w:eastAsiaTheme="minorEastAsia" w:cstheme="minorBidi"/>
          <w:smallCaps w:val="0"/>
          <w:noProof/>
          <w:kern w:val="2"/>
          <w:sz w:val="22"/>
          <w:szCs w:val="22"/>
          <w:lang w:eastAsia="sl-SI"/>
          <w14:ligatures w14:val="standardContextual"/>
        </w:rPr>
      </w:pPr>
      <w:hyperlink w:anchor="_Toc189811676" w:history="1">
        <w:r w:rsidR="00356CFA" w:rsidRPr="008F68BC">
          <w:rPr>
            <w:rStyle w:val="Hiperpovezava"/>
            <w:noProof/>
          </w:rPr>
          <w:t>1.1 Cilji in pričakovani rezultati javnega razpisa</w:t>
        </w:r>
        <w:r w:rsidR="00356CFA">
          <w:rPr>
            <w:noProof/>
            <w:webHidden/>
          </w:rPr>
          <w:tab/>
        </w:r>
        <w:r w:rsidR="00356CFA">
          <w:rPr>
            <w:noProof/>
            <w:webHidden/>
          </w:rPr>
          <w:fldChar w:fldCharType="begin"/>
        </w:r>
        <w:r w:rsidR="00356CFA">
          <w:rPr>
            <w:noProof/>
            <w:webHidden/>
          </w:rPr>
          <w:instrText xml:space="preserve"> PAGEREF _Toc189811676 \h </w:instrText>
        </w:r>
        <w:r w:rsidR="00356CFA">
          <w:rPr>
            <w:noProof/>
            <w:webHidden/>
          </w:rPr>
        </w:r>
        <w:r w:rsidR="00356CFA">
          <w:rPr>
            <w:noProof/>
            <w:webHidden/>
          </w:rPr>
          <w:fldChar w:fldCharType="separate"/>
        </w:r>
        <w:r w:rsidR="00356CFA">
          <w:rPr>
            <w:noProof/>
            <w:webHidden/>
          </w:rPr>
          <w:t>3</w:t>
        </w:r>
        <w:r w:rsidR="00356CFA">
          <w:rPr>
            <w:noProof/>
            <w:webHidden/>
          </w:rPr>
          <w:fldChar w:fldCharType="end"/>
        </w:r>
      </w:hyperlink>
    </w:p>
    <w:p w14:paraId="4CF84893" w14:textId="1130CED2" w:rsidR="00356CFA" w:rsidRDefault="00B932AF">
      <w:pPr>
        <w:pStyle w:val="Kazalovsebine2"/>
        <w:tabs>
          <w:tab w:val="right" w:leader="dot" w:pos="8488"/>
        </w:tabs>
        <w:rPr>
          <w:rFonts w:eastAsiaTheme="minorEastAsia" w:cstheme="minorBidi"/>
          <w:smallCaps w:val="0"/>
          <w:noProof/>
          <w:kern w:val="2"/>
          <w:sz w:val="22"/>
          <w:szCs w:val="22"/>
          <w:lang w:eastAsia="sl-SI"/>
          <w14:ligatures w14:val="standardContextual"/>
        </w:rPr>
      </w:pPr>
      <w:hyperlink w:anchor="_Toc189811677" w:history="1">
        <w:r w:rsidR="00356CFA" w:rsidRPr="008F68BC">
          <w:rPr>
            <w:rStyle w:val="Hiperpovezava"/>
            <w:rFonts w:cs="Arial"/>
            <w:noProof/>
          </w:rPr>
          <w:t>1.2 Pričakovani rezultati in kazalniki javnega razpisa</w:t>
        </w:r>
        <w:r w:rsidR="00356CFA">
          <w:rPr>
            <w:noProof/>
            <w:webHidden/>
          </w:rPr>
          <w:tab/>
        </w:r>
        <w:r w:rsidR="00356CFA">
          <w:rPr>
            <w:noProof/>
            <w:webHidden/>
          </w:rPr>
          <w:fldChar w:fldCharType="begin"/>
        </w:r>
        <w:r w:rsidR="00356CFA">
          <w:rPr>
            <w:noProof/>
            <w:webHidden/>
          </w:rPr>
          <w:instrText xml:space="preserve"> PAGEREF _Toc189811677 \h </w:instrText>
        </w:r>
        <w:r w:rsidR="00356CFA">
          <w:rPr>
            <w:noProof/>
            <w:webHidden/>
          </w:rPr>
        </w:r>
        <w:r w:rsidR="00356CFA">
          <w:rPr>
            <w:noProof/>
            <w:webHidden/>
          </w:rPr>
          <w:fldChar w:fldCharType="separate"/>
        </w:r>
        <w:r w:rsidR="00356CFA">
          <w:rPr>
            <w:noProof/>
            <w:webHidden/>
          </w:rPr>
          <w:t>3</w:t>
        </w:r>
        <w:r w:rsidR="00356CFA">
          <w:rPr>
            <w:noProof/>
            <w:webHidden/>
          </w:rPr>
          <w:fldChar w:fldCharType="end"/>
        </w:r>
      </w:hyperlink>
    </w:p>
    <w:p w14:paraId="6C051454" w14:textId="294CB40C" w:rsidR="00356CFA" w:rsidRDefault="00B932AF">
      <w:pPr>
        <w:pStyle w:val="Kazalovsebine3"/>
        <w:tabs>
          <w:tab w:val="right" w:leader="dot" w:pos="8488"/>
        </w:tabs>
        <w:rPr>
          <w:rFonts w:eastAsiaTheme="minorEastAsia" w:cstheme="minorBidi"/>
          <w:i w:val="0"/>
          <w:iCs w:val="0"/>
          <w:noProof/>
          <w:kern w:val="2"/>
          <w:sz w:val="22"/>
          <w:szCs w:val="22"/>
          <w:lang w:eastAsia="sl-SI"/>
          <w14:ligatures w14:val="standardContextual"/>
        </w:rPr>
      </w:pPr>
      <w:hyperlink w:anchor="_Toc189811678" w:history="1">
        <w:r w:rsidR="00356CFA" w:rsidRPr="008F68BC">
          <w:rPr>
            <w:rStyle w:val="Hiperpovezava"/>
            <w:rFonts w:cs="Arial"/>
            <w:noProof/>
          </w:rPr>
          <w:t>1.2.1 Podroben opis kazalnikov</w:t>
        </w:r>
        <w:r w:rsidR="00356CFA">
          <w:rPr>
            <w:noProof/>
            <w:webHidden/>
          </w:rPr>
          <w:tab/>
        </w:r>
        <w:r w:rsidR="00356CFA">
          <w:rPr>
            <w:noProof/>
            <w:webHidden/>
          </w:rPr>
          <w:fldChar w:fldCharType="begin"/>
        </w:r>
        <w:r w:rsidR="00356CFA">
          <w:rPr>
            <w:noProof/>
            <w:webHidden/>
          </w:rPr>
          <w:instrText xml:space="preserve"> PAGEREF _Toc189811678 \h </w:instrText>
        </w:r>
        <w:r w:rsidR="00356CFA">
          <w:rPr>
            <w:noProof/>
            <w:webHidden/>
          </w:rPr>
        </w:r>
        <w:r w:rsidR="00356CFA">
          <w:rPr>
            <w:noProof/>
            <w:webHidden/>
          </w:rPr>
          <w:fldChar w:fldCharType="separate"/>
        </w:r>
        <w:r w:rsidR="00356CFA">
          <w:rPr>
            <w:noProof/>
            <w:webHidden/>
          </w:rPr>
          <w:t>5</w:t>
        </w:r>
        <w:r w:rsidR="00356CFA">
          <w:rPr>
            <w:noProof/>
            <w:webHidden/>
          </w:rPr>
          <w:fldChar w:fldCharType="end"/>
        </w:r>
      </w:hyperlink>
    </w:p>
    <w:p w14:paraId="19E9CE0F" w14:textId="71556A59" w:rsidR="00356CFA" w:rsidRDefault="00B932AF">
      <w:pPr>
        <w:pStyle w:val="Kazalovsebine1"/>
        <w:tabs>
          <w:tab w:val="left" w:pos="480"/>
          <w:tab w:val="right" w:leader="dot" w:pos="8488"/>
        </w:tabs>
        <w:rPr>
          <w:rFonts w:eastAsiaTheme="minorEastAsia" w:cstheme="minorBidi"/>
          <w:b w:val="0"/>
          <w:bCs w:val="0"/>
          <w:caps w:val="0"/>
          <w:noProof/>
          <w:kern w:val="2"/>
          <w:sz w:val="22"/>
          <w:szCs w:val="22"/>
          <w:lang w:eastAsia="sl-SI"/>
          <w14:ligatures w14:val="standardContextual"/>
        </w:rPr>
      </w:pPr>
      <w:hyperlink w:anchor="_Toc189811679" w:history="1">
        <w:r w:rsidR="00356CFA" w:rsidRPr="008F68BC">
          <w:rPr>
            <w:rStyle w:val="Hiperpovezava"/>
            <w:noProof/>
          </w:rPr>
          <w:t>2.</w:t>
        </w:r>
        <w:r w:rsidR="00356CFA">
          <w:rPr>
            <w:rFonts w:eastAsiaTheme="minorEastAsia" w:cstheme="minorBidi"/>
            <w:b w:val="0"/>
            <w:bCs w:val="0"/>
            <w:caps w:val="0"/>
            <w:noProof/>
            <w:kern w:val="2"/>
            <w:sz w:val="22"/>
            <w:szCs w:val="22"/>
            <w:lang w:eastAsia="sl-SI"/>
            <w14:ligatures w14:val="standardContextual"/>
          </w:rPr>
          <w:tab/>
        </w:r>
        <w:r w:rsidR="00356CFA" w:rsidRPr="008F68BC">
          <w:rPr>
            <w:rStyle w:val="Hiperpovezava"/>
            <w:noProof/>
          </w:rPr>
          <w:t>POGOJI ZA KANDIDIRANJE NA JAVNEM RAZPISU IN PREVERJANJE IZPOLNJEVANJA POGOJEV</w:t>
        </w:r>
        <w:r w:rsidR="00356CFA">
          <w:rPr>
            <w:noProof/>
            <w:webHidden/>
          </w:rPr>
          <w:tab/>
        </w:r>
        <w:r w:rsidR="00356CFA">
          <w:rPr>
            <w:noProof/>
            <w:webHidden/>
          </w:rPr>
          <w:fldChar w:fldCharType="begin"/>
        </w:r>
        <w:r w:rsidR="00356CFA">
          <w:rPr>
            <w:noProof/>
            <w:webHidden/>
          </w:rPr>
          <w:instrText xml:space="preserve"> PAGEREF _Toc189811679 \h </w:instrText>
        </w:r>
        <w:r w:rsidR="00356CFA">
          <w:rPr>
            <w:noProof/>
            <w:webHidden/>
          </w:rPr>
        </w:r>
        <w:r w:rsidR="00356CFA">
          <w:rPr>
            <w:noProof/>
            <w:webHidden/>
          </w:rPr>
          <w:fldChar w:fldCharType="separate"/>
        </w:r>
        <w:r w:rsidR="00356CFA">
          <w:rPr>
            <w:noProof/>
            <w:webHidden/>
          </w:rPr>
          <w:t>9</w:t>
        </w:r>
        <w:r w:rsidR="00356CFA">
          <w:rPr>
            <w:noProof/>
            <w:webHidden/>
          </w:rPr>
          <w:fldChar w:fldCharType="end"/>
        </w:r>
      </w:hyperlink>
    </w:p>
    <w:p w14:paraId="3992CC86" w14:textId="23F45FDB" w:rsidR="00356CFA" w:rsidRDefault="00B932AF">
      <w:pPr>
        <w:pStyle w:val="Kazalovsebine1"/>
        <w:tabs>
          <w:tab w:val="left" w:pos="480"/>
          <w:tab w:val="right" w:leader="dot" w:pos="8488"/>
        </w:tabs>
        <w:rPr>
          <w:rFonts w:eastAsiaTheme="minorEastAsia" w:cstheme="minorBidi"/>
          <w:b w:val="0"/>
          <w:bCs w:val="0"/>
          <w:caps w:val="0"/>
          <w:noProof/>
          <w:kern w:val="2"/>
          <w:sz w:val="22"/>
          <w:szCs w:val="22"/>
          <w:lang w:eastAsia="sl-SI"/>
          <w14:ligatures w14:val="standardContextual"/>
        </w:rPr>
      </w:pPr>
      <w:hyperlink w:anchor="_Toc189811680" w:history="1">
        <w:r w:rsidR="00356CFA" w:rsidRPr="008F68BC">
          <w:rPr>
            <w:rStyle w:val="Hiperpovezava"/>
            <w:noProof/>
          </w:rPr>
          <w:t>3.</w:t>
        </w:r>
        <w:r w:rsidR="00356CFA">
          <w:rPr>
            <w:rFonts w:eastAsiaTheme="minorEastAsia" w:cstheme="minorBidi"/>
            <w:b w:val="0"/>
            <w:bCs w:val="0"/>
            <w:caps w:val="0"/>
            <w:noProof/>
            <w:kern w:val="2"/>
            <w:sz w:val="22"/>
            <w:szCs w:val="22"/>
            <w:lang w:eastAsia="sl-SI"/>
            <w14:ligatures w14:val="standardContextual"/>
          </w:rPr>
          <w:tab/>
        </w:r>
        <w:r w:rsidR="00356CFA" w:rsidRPr="008F68BC">
          <w:rPr>
            <w:rStyle w:val="Hiperpovezava"/>
            <w:noProof/>
          </w:rPr>
          <w:t>MERILA ZA IZBOR PROJEKTOV</w:t>
        </w:r>
        <w:r w:rsidR="00356CFA">
          <w:rPr>
            <w:noProof/>
            <w:webHidden/>
          </w:rPr>
          <w:tab/>
        </w:r>
        <w:r w:rsidR="00356CFA">
          <w:rPr>
            <w:noProof/>
            <w:webHidden/>
          </w:rPr>
          <w:fldChar w:fldCharType="begin"/>
        </w:r>
        <w:r w:rsidR="00356CFA">
          <w:rPr>
            <w:noProof/>
            <w:webHidden/>
          </w:rPr>
          <w:instrText xml:space="preserve"> PAGEREF _Toc189811680 \h </w:instrText>
        </w:r>
        <w:r w:rsidR="00356CFA">
          <w:rPr>
            <w:noProof/>
            <w:webHidden/>
          </w:rPr>
        </w:r>
        <w:r w:rsidR="00356CFA">
          <w:rPr>
            <w:noProof/>
            <w:webHidden/>
          </w:rPr>
          <w:fldChar w:fldCharType="separate"/>
        </w:r>
        <w:r w:rsidR="00356CFA">
          <w:rPr>
            <w:noProof/>
            <w:webHidden/>
          </w:rPr>
          <w:t>11</w:t>
        </w:r>
        <w:r w:rsidR="00356CFA">
          <w:rPr>
            <w:noProof/>
            <w:webHidden/>
          </w:rPr>
          <w:fldChar w:fldCharType="end"/>
        </w:r>
      </w:hyperlink>
    </w:p>
    <w:p w14:paraId="4FBCF790" w14:textId="5DAB41FD" w:rsidR="00356CFA" w:rsidRDefault="00B932AF">
      <w:pPr>
        <w:pStyle w:val="Kazalovsebine1"/>
        <w:tabs>
          <w:tab w:val="left" w:pos="480"/>
          <w:tab w:val="right" w:leader="dot" w:pos="8488"/>
        </w:tabs>
        <w:rPr>
          <w:rFonts w:eastAsiaTheme="minorEastAsia" w:cstheme="minorBidi"/>
          <w:b w:val="0"/>
          <w:bCs w:val="0"/>
          <w:caps w:val="0"/>
          <w:noProof/>
          <w:kern w:val="2"/>
          <w:sz w:val="22"/>
          <w:szCs w:val="22"/>
          <w:lang w:eastAsia="sl-SI"/>
          <w14:ligatures w14:val="standardContextual"/>
        </w:rPr>
      </w:pPr>
      <w:hyperlink w:anchor="_Toc189811681" w:history="1">
        <w:r w:rsidR="00356CFA" w:rsidRPr="008F68BC">
          <w:rPr>
            <w:rStyle w:val="Hiperpovezava"/>
            <w:rFonts w:eastAsia="Arial"/>
            <w:noProof/>
          </w:rPr>
          <w:t>4.</w:t>
        </w:r>
        <w:r w:rsidR="00356CFA">
          <w:rPr>
            <w:rFonts w:eastAsiaTheme="minorEastAsia" w:cstheme="minorBidi"/>
            <w:b w:val="0"/>
            <w:bCs w:val="0"/>
            <w:caps w:val="0"/>
            <w:noProof/>
            <w:kern w:val="2"/>
            <w:sz w:val="22"/>
            <w:szCs w:val="22"/>
            <w:lang w:eastAsia="sl-SI"/>
            <w14:ligatures w14:val="standardContextual"/>
          </w:rPr>
          <w:tab/>
        </w:r>
        <w:r w:rsidR="00356CFA" w:rsidRPr="008F68BC">
          <w:rPr>
            <w:rStyle w:val="Hiperpovezava"/>
            <w:rFonts w:eastAsia="Arial"/>
            <w:noProof/>
          </w:rPr>
          <w:t>HRAMBA DOKUMENTACIJE</w:t>
        </w:r>
        <w:r w:rsidR="00356CFA">
          <w:rPr>
            <w:noProof/>
            <w:webHidden/>
          </w:rPr>
          <w:tab/>
        </w:r>
        <w:r w:rsidR="00356CFA">
          <w:rPr>
            <w:noProof/>
            <w:webHidden/>
          </w:rPr>
          <w:fldChar w:fldCharType="begin"/>
        </w:r>
        <w:r w:rsidR="00356CFA">
          <w:rPr>
            <w:noProof/>
            <w:webHidden/>
          </w:rPr>
          <w:instrText xml:space="preserve"> PAGEREF _Toc189811681 \h </w:instrText>
        </w:r>
        <w:r w:rsidR="00356CFA">
          <w:rPr>
            <w:noProof/>
            <w:webHidden/>
          </w:rPr>
        </w:r>
        <w:r w:rsidR="00356CFA">
          <w:rPr>
            <w:noProof/>
            <w:webHidden/>
          </w:rPr>
          <w:fldChar w:fldCharType="separate"/>
        </w:r>
        <w:r w:rsidR="00356CFA">
          <w:rPr>
            <w:noProof/>
            <w:webHidden/>
          </w:rPr>
          <w:t>14</w:t>
        </w:r>
        <w:r w:rsidR="00356CFA">
          <w:rPr>
            <w:noProof/>
            <w:webHidden/>
          </w:rPr>
          <w:fldChar w:fldCharType="end"/>
        </w:r>
      </w:hyperlink>
    </w:p>
    <w:p w14:paraId="1F7222B6" w14:textId="5E83CBBD" w:rsidR="00356CFA" w:rsidRDefault="00B932AF">
      <w:pPr>
        <w:pStyle w:val="Kazalovsebine1"/>
        <w:tabs>
          <w:tab w:val="left" w:pos="480"/>
          <w:tab w:val="right" w:leader="dot" w:pos="8488"/>
        </w:tabs>
        <w:rPr>
          <w:rFonts w:eastAsiaTheme="minorEastAsia" w:cstheme="minorBidi"/>
          <w:b w:val="0"/>
          <w:bCs w:val="0"/>
          <w:caps w:val="0"/>
          <w:noProof/>
          <w:kern w:val="2"/>
          <w:sz w:val="22"/>
          <w:szCs w:val="22"/>
          <w:lang w:eastAsia="sl-SI"/>
          <w14:ligatures w14:val="standardContextual"/>
        </w:rPr>
      </w:pPr>
      <w:hyperlink w:anchor="_Toc189811682" w:history="1">
        <w:r w:rsidR="00356CFA" w:rsidRPr="008F68BC">
          <w:rPr>
            <w:rStyle w:val="Hiperpovezava"/>
            <w:noProof/>
          </w:rPr>
          <w:t>5.</w:t>
        </w:r>
        <w:r w:rsidR="00356CFA">
          <w:rPr>
            <w:rFonts w:eastAsiaTheme="minorEastAsia" w:cstheme="minorBidi"/>
            <w:b w:val="0"/>
            <w:bCs w:val="0"/>
            <w:caps w:val="0"/>
            <w:noProof/>
            <w:kern w:val="2"/>
            <w:sz w:val="22"/>
            <w:szCs w:val="22"/>
            <w:lang w:eastAsia="sl-SI"/>
            <w14:ligatures w14:val="standardContextual"/>
          </w:rPr>
          <w:tab/>
        </w:r>
        <w:r w:rsidR="00356CFA" w:rsidRPr="008F68BC">
          <w:rPr>
            <w:rStyle w:val="Hiperpovezava"/>
            <w:noProof/>
          </w:rPr>
          <w:t>SEZNAM PRIJAVNIH OBRAZCEV IN PRILOG</w:t>
        </w:r>
        <w:r w:rsidR="00356CFA">
          <w:rPr>
            <w:noProof/>
            <w:webHidden/>
          </w:rPr>
          <w:tab/>
        </w:r>
        <w:r w:rsidR="00356CFA">
          <w:rPr>
            <w:noProof/>
            <w:webHidden/>
          </w:rPr>
          <w:fldChar w:fldCharType="begin"/>
        </w:r>
        <w:r w:rsidR="00356CFA">
          <w:rPr>
            <w:noProof/>
            <w:webHidden/>
          </w:rPr>
          <w:instrText xml:space="preserve"> PAGEREF _Toc189811682 \h </w:instrText>
        </w:r>
        <w:r w:rsidR="00356CFA">
          <w:rPr>
            <w:noProof/>
            <w:webHidden/>
          </w:rPr>
        </w:r>
        <w:r w:rsidR="00356CFA">
          <w:rPr>
            <w:noProof/>
            <w:webHidden/>
          </w:rPr>
          <w:fldChar w:fldCharType="separate"/>
        </w:r>
        <w:r w:rsidR="00356CFA">
          <w:rPr>
            <w:noProof/>
            <w:webHidden/>
          </w:rPr>
          <w:t>14</w:t>
        </w:r>
        <w:r w:rsidR="00356CFA">
          <w:rPr>
            <w:noProof/>
            <w:webHidden/>
          </w:rPr>
          <w:fldChar w:fldCharType="end"/>
        </w:r>
      </w:hyperlink>
    </w:p>
    <w:p w14:paraId="78AA59F5" w14:textId="1B988417" w:rsidR="00356CFA" w:rsidRDefault="00B932AF">
      <w:pPr>
        <w:pStyle w:val="Kazalovsebine2"/>
        <w:tabs>
          <w:tab w:val="right" w:leader="dot" w:pos="8488"/>
        </w:tabs>
        <w:rPr>
          <w:rFonts w:eastAsiaTheme="minorEastAsia" w:cstheme="minorBidi"/>
          <w:smallCaps w:val="0"/>
          <w:noProof/>
          <w:kern w:val="2"/>
          <w:sz w:val="22"/>
          <w:szCs w:val="22"/>
          <w:lang w:eastAsia="sl-SI"/>
          <w14:ligatures w14:val="standardContextual"/>
        </w:rPr>
      </w:pPr>
      <w:hyperlink w:anchor="_Toc189811683" w:history="1">
        <w:r w:rsidR="00356CFA" w:rsidRPr="008F68BC">
          <w:rPr>
            <w:rStyle w:val="Hiperpovezava"/>
            <w:rFonts w:cs="Arial"/>
            <w:noProof/>
          </w:rPr>
          <w:t>5.1 Navodila za izpolnjevanje</w:t>
        </w:r>
        <w:r w:rsidR="00356CFA">
          <w:rPr>
            <w:noProof/>
            <w:webHidden/>
          </w:rPr>
          <w:tab/>
        </w:r>
        <w:r w:rsidR="00356CFA">
          <w:rPr>
            <w:noProof/>
            <w:webHidden/>
          </w:rPr>
          <w:fldChar w:fldCharType="begin"/>
        </w:r>
        <w:r w:rsidR="00356CFA">
          <w:rPr>
            <w:noProof/>
            <w:webHidden/>
          </w:rPr>
          <w:instrText xml:space="preserve"> PAGEREF _Toc189811683 \h </w:instrText>
        </w:r>
        <w:r w:rsidR="00356CFA">
          <w:rPr>
            <w:noProof/>
            <w:webHidden/>
          </w:rPr>
        </w:r>
        <w:r w:rsidR="00356CFA">
          <w:rPr>
            <w:noProof/>
            <w:webHidden/>
          </w:rPr>
          <w:fldChar w:fldCharType="separate"/>
        </w:r>
        <w:r w:rsidR="00356CFA">
          <w:rPr>
            <w:noProof/>
            <w:webHidden/>
          </w:rPr>
          <w:t>14</w:t>
        </w:r>
        <w:r w:rsidR="00356CFA">
          <w:rPr>
            <w:noProof/>
            <w:webHidden/>
          </w:rPr>
          <w:fldChar w:fldCharType="end"/>
        </w:r>
      </w:hyperlink>
    </w:p>
    <w:p w14:paraId="3A4A14E6" w14:textId="4D87D322" w:rsidR="00356CFA" w:rsidRDefault="00B932AF">
      <w:pPr>
        <w:pStyle w:val="Kazalovsebine2"/>
        <w:tabs>
          <w:tab w:val="right" w:leader="dot" w:pos="8488"/>
        </w:tabs>
        <w:rPr>
          <w:rFonts w:eastAsiaTheme="minorEastAsia" w:cstheme="minorBidi"/>
          <w:smallCaps w:val="0"/>
          <w:noProof/>
          <w:kern w:val="2"/>
          <w:sz w:val="22"/>
          <w:szCs w:val="22"/>
          <w:lang w:eastAsia="sl-SI"/>
          <w14:ligatures w14:val="standardContextual"/>
        </w:rPr>
      </w:pPr>
      <w:hyperlink w:anchor="_Toc189811684" w:history="1">
        <w:r w:rsidR="00356CFA" w:rsidRPr="008F68BC">
          <w:rPr>
            <w:rStyle w:val="Hiperpovezava"/>
            <w:rFonts w:cs="Arial"/>
            <w:noProof/>
          </w:rPr>
          <w:t>5.2 Seznam prijavnih obrazcev in prilog</w:t>
        </w:r>
        <w:r w:rsidR="00356CFA">
          <w:rPr>
            <w:noProof/>
            <w:webHidden/>
          </w:rPr>
          <w:tab/>
        </w:r>
        <w:r w:rsidR="00356CFA">
          <w:rPr>
            <w:noProof/>
            <w:webHidden/>
          </w:rPr>
          <w:fldChar w:fldCharType="begin"/>
        </w:r>
        <w:r w:rsidR="00356CFA">
          <w:rPr>
            <w:noProof/>
            <w:webHidden/>
          </w:rPr>
          <w:instrText xml:space="preserve"> PAGEREF _Toc189811684 \h </w:instrText>
        </w:r>
        <w:r w:rsidR="00356CFA">
          <w:rPr>
            <w:noProof/>
            <w:webHidden/>
          </w:rPr>
        </w:r>
        <w:r w:rsidR="00356CFA">
          <w:rPr>
            <w:noProof/>
            <w:webHidden/>
          </w:rPr>
          <w:fldChar w:fldCharType="separate"/>
        </w:r>
        <w:r w:rsidR="00356CFA">
          <w:rPr>
            <w:noProof/>
            <w:webHidden/>
          </w:rPr>
          <w:t>15</w:t>
        </w:r>
        <w:r w:rsidR="00356CFA">
          <w:rPr>
            <w:noProof/>
            <w:webHidden/>
          </w:rPr>
          <w:fldChar w:fldCharType="end"/>
        </w:r>
      </w:hyperlink>
    </w:p>
    <w:p w14:paraId="47109000" w14:textId="114A75D2" w:rsidR="00356CFA" w:rsidRDefault="00B932AF">
      <w:pPr>
        <w:pStyle w:val="Kazalovsebine3"/>
        <w:tabs>
          <w:tab w:val="right" w:leader="dot" w:pos="8488"/>
        </w:tabs>
        <w:rPr>
          <w:rFonts w:eastAsiaTheme="minorEastAsia" w:cstheme="minorBidi"/>
          <w:i w:val="0"/>
          <w:iCs w:val="0"/>
          <w:noProof/>
          <w:kern w:val="2"/>
          <w:sz w:val="22"/>
          <w:szCs w:val="22"/>
          <w:lang w:eastAsia="sl-SI"/>
          <w14:ligatures w14:val="standardContextual"/>
        </w:rPr>
      </w:pPr>
      <w:hyperlink w:anchor="_Toc189811685" w:history="1">
        <w:r w:rsidR="00356CFA" w:rsidRPr="008F68BC">
          <w:rPr>
            <w:rStyle w:val="Hiperpovezava"/>
            <w:rFonts w:cs="Arial"/>
            <w:noProof/>
          </w:rPr>
          <w:t>5.2.1 Prijavni obrazci</w:t>
        </w:r>
        <w:r w:rsidR="00356CFA">
          <w:rPr>
            <w:noProof/>
            <w:webHidden/>
          </w:rPr>
          <w:tab/>
        </w:r>
        <w:r w:rsidR="00356CFA">
          <w:rPr>
            <w:noProof/>
            <w:webHidden/>
          </w:rPr>
          <w:fldChar w:fldCharType="begin"/>
        </w:r>
        <w:r w:rsidR="00356CFA">
          <w:rPr>
            <w:noProof/>
            <w:webHidden/>
          </w:rPr>
          <w:instrText xml:space="preserve"> PAGEREF _Toc189811685 \h </w:instrText>
        </w:r>
        <w:r w:rsidR="00356CFA">
          <w:rPr>
            <w:noProof/>
            <w:webHidden/>
          </w:rPr>
        </w:r>
        <w:r w:rsidR="00356CFA">
          <w:rPr>
            <w:noProof/>
            <w:webHidden/>
          </w:rPr>
          <w:fldChar w:fldCharType="separate"/>
        </w:r>
        <w:r w:rsidR="00356CFA">
          <w:rPr>
            <w:noProof/>
            <w:webHidden/>
          </w:rPr>
          <w:t>15</w:t>
        </w:r>
        <w:r w:rsidR="00356CFA">
          <w:rPr>
            <w:noProof/>
            <w:webHidden/>
          </w:rPr>
          <w:fldChar w:fldCharType="end"/>
        </w:r>
      </w:hyperlink>
    </w:p>
    <w:p w14:paraId="61711EAC" w14:textId="24566F02" w:rsidR="00356CFA" w:rsidRDefault="00B932AF">
      <w:pPr>
        <w:pStyle w:val="Kazalovsebine3"/>
        <w:tabs>
          <w:tab w:val="right" w:leader="dot" w:pos="8488"/>
        </w:tabs>
        <w:rPr>
          <w:rFonts w:eastAsiaTheme="minorEastAsia" w:cstheme="minorBidi"/>
          <w:i w:val="0"/>
          <w:iCs w:val="0"/>
          <w:noProof/>
          <w:kern w:val="2"/>
          <w:sz w:val="22"/>
          <w:szCs w:val="22"/>
          <w:lang w:eastAsia="sl-SI"/>
          <w14:ligatures w14:val="standardContextual"/>
        </w:rPr>
      </w:pPr>
      <w:hyperlink w:anchor="_Toc189811686" w:history="1">
        <w:r w:rsidR="00356CFA" w:rsidRPr="008F68BC">
          <w:rPr>
            <w:rStyle w:val="Hiperpovezava"/>
            <w:rFonts w:cs="Arial"/>
            <w:noProof/>
          </w:rPr>
          <w:t>5.2.2 Priloge, ki so del razpisne dokumentacije</w:t>
        </w:r>
        <w:r w:rsidR="00356CFA">
          <w:rPr>
            <w:noProof/>
            <w:webHidden/>
          </w:rPr>
          <w:tab/>
        </w:r>
        <w:r w:rsidR="00356CFA">
          <w:rPr>
            <w:noProof/>
            <w:webHidden/>
          </w:rPr>
          <w:fldChar w:fldCharType="begin"/>
        </w:r>
        <w:r w:rsidR="00356CFA">
          <w:rPr>
            <w:noProof/>
            <w:webHidden/>
          </w:rPr>
          <w:instrText xml:space="preserve"> PAGEREF _Toc189811686 \h </w:instrText>
        </w:r>
        <w:r w:rsidR="00356CFA">
          <w:rPr>
            <w:noProof/>
            <w:webHidden/>
          </w:rPr>
        </w:r>
        <w:r w:rsidR="00356CFA">
          <w:rPr>
            <w:noProof/>
            <w:webHidden/>
          </w:rPr>
          <w:fldChar w:fldCharType="separate"/>
        </w:r>
        <w:r w:rsidR="00356CFA">
          <w:rPr>
            <w:noProof/>
            <w:webHidden/>
          </w:rPr>
          <w:t>15</w:t>
        </w:r>
        <w:r w:rsidR="00356CFA">
          <w:rPr>
            <w:noProof/>
            <w:webHidden/>
          </w:rPr>
          <w:fldChar w:fldCharType="end"/>
        </w:r>
      </w:hyperlink>
    </w:p>
    <w:p w14:paraId="4BB2A20C" w14:textId="2717D85D" w:rsidR="00356CFA" w:rsidRDefault="00B932AF">
      <w:pPr>
        <w:pStyle w:val="Kazalovsebine3"/>
        <w:tabs>
          <w:tab w:val="right" w:leader="dot" w:pos="8488"/>
        </w:tabs>
        <w:rPr>
          <w:rFonts w:eastAsiaTheme="minorEastAsia" w:cstheme="minorBidi"/>
          <w:i w:val="0"/>
          <w:iCs w:val="0"/>
          <w:noProof/>
          <w:kern w:val="2"/>
          <w:sz w:val="22"/>
          <w:szCs w:val="22"/>
          <w:lang w:eastAsia="sl-SI"/>
          <w14:ligatures w14:val="standardContextual"/>
        </w:rPr>
      </w:pPr>
      <w:hyperlink w:anchor="_Toc189811687" w:history="1">
        <w:r w:rsidR="00356CFA" w:rsidRPr="008F68BC">
          <w:rPr>
            <w:rStyle w:val="Hiperpovezava"/>
            <w:rFonts w:cs="Arial"/>
            <w:noProof/>
          </w:rPr>
          <w:t>5.2.3 Priloge, ki niso del razpisne dokumentacije in jih morajo prijavitelji priložiti sami</w:t>
        </w:r>
        <w:r w:rsidR="00356CFA">
          <w:rPr>
            <w:noProof/>
            <w:webHidden/>
          </w:rPr>
          <w:tab/>
        </w:r>
        <w:r w:rsidR="00356CFA">
          <w:rPr>
            <w:noProof/>
            <w:webHidden/>
          </w:rPr>
          <w:fldChar w:fldCharType="begin"/>
        </w:r>
        <w:r w:rsidR="00356CFA">
          <w:rPr>
            <w:noProof/>
            <w:webHidden/>
          </w:rPr>
          <w:instrText xml:space="preserve"> PAGEREF _Toc189811687 \h </w:instrText>
        </w:r>
        <w:r w:rsidR="00356CFA">
          <w:rPr>
            <w:noProof/>
            <w:webHidden/>
          </w:rPr>
        </w:r>
        <w:r w:rsidR="00356CFA">
          <w:rPr>
            <w:noProof/>
            <w:webHidden/>
          </w:rPr>
          <w:fldChar w:fldCharType="separate"/>
        </w:r>
        <w:r w:rsidR="00356CFA">
          <w:rPr>
            <w:noProof/>
            <w:webHidden/>
          </w:rPr>
          <w:t>15</w:t>
        </w:r>
        <w:r w:rsidR="00356CFA">
          <w:rPr>
            <w:noProof/>
            <w:webHidden/>
          </w:rPr>
          <w:fldChar w:fldCharType="end"/>
        </w:r>
      </w:hyperlink>
    </w:p>
    <w:p w14:paraId="4D417D90" w14:textId="1EFF7FFA" w:rsidR="0097168B" w:rsidRDefault="00071907" w:rsidP="0097168B">
      <w:pPr>
        <w:suppressAutoHyphens w:val="0"/>
        <w:spacing w:line="276" w:lineRule="auto"/>
        <w:jc w:val="both"/>
        <w:rPr>
          <w:rFonts w:ascii="Arial" w:hAnsi="Arial" w:cs="Arial"/>
          <w:b/>
          <w:sz w:val="20"/>
          <w:szCs w:val="20"/>
        </w:rPr>
      </w:pPr>
      <w:r w:rsidRPr="0097168B">
        <w:rPr>
          <w:rFonts w:ascii="Arial" w:hAnsi="Arial" w:cs="Arial"/>
          <w:b/>
          <w:sz w:val="20"/>
          <w:szCs w:val="20"/>
        </w:rPr>
        <w:fldChar w:fldCharType="end"/>
      </w:r>
    </w:p>
    <w:p w14:paraId="09BFA1FF" w14:textId="77777777" w:rsidR="0097168B" w:rsidRDefault="0097168B" w:rsidP="0097168B">
      <w:pPr>
        <w:suppressAutoHyphens w:val="0"/>
        <w:spacing w:line="276" w:lineRule="auto"/>
        <w:jc w:val="both"/>
        <w:rPr>
          <w:rFonts w:ascii="Arial" w:hAnsi="Arial" w:cs="Arial"/>
          <w:b/>
          <w:sz w:val="20"/>
          <w:szCs w:val="20"/>
        </w:rPr>
      </w:pPr>
    </w:p>
    <w:p w14:paraId="0A5A62B0" w14:textId="4CB230C4" w:rsidR="0039053F" w:rsidRPr="0097168B" w:rsidRDefault="0097168B" w:rsidP="0097168B">
      <w:pPr>
        <w:suppressAutoHyphens w:val="0"/>
        <w:spacing w:line="276" w:lineRule="auto"/>
        <w:jc w:val="both"/>
        <w:rPr>
          <w:rFonts w:ascii="Arial" w:hAnsi="Arial" w:cs="Arial"/>
          <w:bCs/>
          <w:sz w:val="20"/>
          <w:szCs w:val="20"/>
        </w:rPr>
      </w:pPr>
      <w:r w:rsidRPr="0097168B">
        <w:rPr>
          <w:rFonts w:ascii="Arial" w:hAnsi="Arial" w:cs="Arial"/>
          <w:bCs/>
          <w:sz w:val="20"/>
          <w:szCs w:val="20"/>
        </w:rPr>
        <w:t>Prijavitelji in projektni partnerji so dolžni pri pripravi in izvajanju projektov upoštevati tako besedilo javnega razpisa kot tudi besedilo razpisne dokumentacije.</w:t>
      </w:r>
      <w:r w:rsidR="0039053F" w:rsidRPr="0097168B">
        <w:rPr>
          <w:rFonts w:ascii="Arial" w:hAnsi="Arial" w:cs="Arial"/>
          <w:bCs/>
          <w:sz w:val="20"/>
          <w:szCs w:val="20"/>
        </w:rPr>
        <w:br w:type="page"/>
      </w:r>
    </w:p>
    <w:p w14:paraId="7534533E" w14:textId="77777777" w:rsidR="0097168B" w:rsidRDefault="0097168B" w:rsidP="0097168B">
      <w:pPr>
        <w:suppressAutoHyphens w:val="0"/>
        <w:spacing w:line="276" w:lineRule="auto"/>
        <w:jc w:val="both"/>
        <w:rPr>
          <w:rFonts w:ascii="Arial" w:hAnsi="Arial" w:cs="Arial"/>
          <w:b/>
          <w:sz w:val="20"/>
          <w:szCs w:val="20"/>
        </w:rPr>
      </w:pPr>
    </w:p>
    <w:p w14:paraId="2616D5F0" w14:textId="77777777" w:rsidR="0097168B" w:rsidRPr="00D21D1E" w:rsidRDefault="0097168B" w:rsidP="0097168B">
      <w:pPr>
        <w:suppressAutoHyphens w:val="0"/>
        <w:spacing w:line="276" w:lineRule="auto"/>
        <w:jc w:val="both"/>
        <w:rPr>
          <w:rFonts w:ascii="Arial" w:hAnsi="Arial" w:cs="Arial"/>
          <w:b/>
          <w:sz w:val="20"/>
          <w:szCs w:val="20"/>
        </w:rPr>
      </w:pPr>
    </w:p>
    <w:p w14:paraId="1B17E300" w14:textId="23987094" w:rsidR="006B5BCB" w:rsidRPr="00D21D1E" w:rsidRDefault="00D21D1E" w:rsidP="008B54CC">
      <w:pPr>
        <w:pStyle w:val="Naslov1"/>
      </w:pPr>
      <w:bookmarkStart w:id="1" w:name="_Toc189811675"/>
      <w:r w:rsidRPr="00D21D1E">
        <w:t>DODATNA POJASNILA GLEDE ZAHTEV S PODROČJA DOSEGANJA KAZALNIKOV</w:t>
      </w:r>
      <w:bookmarkEnd w:id="1"/>
    </w:p>
    <w:p w14:paraId="7E6C2FF1" w14:textId="77777777" w:rsidR="006B5BCB" w:rsidRPr="00D21D1E" w:rsidRDefault="006B5BCB" w:rsidP="00D21D1E">
      <w:pPr>
        <w:tabs>
          <w:tab w:val="num" w:pos="360"/>
        </w:tabs>
        <w:suppressAutoHyphens w:val="0"/>
        <w:spacing w:line="276" w:lineRule="auto"/>
        <w:jc w:val="both"/>
        <w:rPr>
          <w:rFonts w:ascii="Arial" w:hAnsi="Arial" w:cs="Arial"/>
          <w:sz w:val="20"/>
          <w:szCs w:val="20"/>
          <w:lang w:eastAsia="en-US"/>
        </w:rPr>
      </w:pPr>
    </w:p>
    <w:p w14:paraId="78C0BF19" w14:textId="0602D918" w:rsidR="00D21D1E" w:rsidRPr="00D21D1E" w:rsidRDefault="00D21D1E" w:rsidP="0097168B">
      <w:pPr>
        <w:pStyle w:val="Naslov2"/>
      </w:pPr>
      <w:bookmarkStart w:id="2" w:name="_Toc189811676"/>
      <w:r>
        <w:t xml:space="preserve">1.1 </w:t>
      </w:r>
      <w:r w:rsidRPr="00D21D1E">
        <w:t xml:space="preserve">Cilji in </w:t>
      </w:r>
      <w:bookmarkStart w:id="3" w:name="_Hlk188278569"/>
      <w:r w:rsidRPr="00D21D1E">
        <w:t>pričakovani rezultati javnega razpisa</w:t>
      </w:r>
      <w:bookmarkEnd w:id="2"/>
      <w:bookmarkEnd w:id="3"/>
    </w:p>
    <w:p w14:paraId="1570097C" w14:textId="66144150" w:rsidR="00D21D1E" w:rsidRPr="00D21D1E" w:rsidRDefault="00D21D1E" w:rsidP="0097168B">
      <w:pPr>
        <w:spacing w:line="276" w:lineRule="auto"/>
        <w:jc w:val="both"/>
        <w:rPr>
          <w:rFonts w:ascii="Arial" w:hAnsi="Arial" w:cs="Arial"/>
          <w:sz w:val="20"/>
          <w:szCs w:val="20"/>
        </w:rPr>
      </w:pPr>
      <w:r w:rsidRPr="00D21D1E">
        <w:rPr>
          <w:rFonts w:ascii="Arial" w:hAnsi="Arial" w:cs="Arial"/>
          <w:sz w:val="20"/>
          <w:szCs w:val="20"/>
        </w:rPr>
        <w:t xml:space="preserve">Skladno s cilji na ravni PEKP 2021–2027 oziroma s cilji in rezultati na ravni Cilja politike 4 </w:t>
      </w:r>
      <w:r w:rsidR="00F55D69">
        <w:rPr>
          <w:rFonts w:ascii="Arial" w:hAnsi="Arial" w:cs="Arial"/>
          <w:sz w:val="20"/>
          <w:szCs w:val="20"/>
        </w:rPr>
        <w:t>»</w:t>
      </w:r>
      <w:r w:rsidRPr="00D21D1E">
        <w:rPr>
          <w:rFonts w:ascii="Arial" w:hAnsi="Arial" w:cs="Arial"/>
          <w:sz w:val="20"/>
          <w:szCs w:val="20"/>
        </w:rPr>
        <w:t>Bolj socialna in vključujoča Evropa za izvajanje evropskega stebra socialnih pravic</w:t>
      </w:r>
      <w:r w:rsidR="00F55D69">
        <w:rPr>
          <w:rFonts w:ascii="Arial" w:hAnsi="Arial" w:cs="Arial"/>
          <w:sz w:val="20"/>
          <w:szCs w:val="20"/>
        </w:rPr>
        <w:t>«</w:t>
      </w:r>
      <w:r w:rsidRPr="00D21D1E">
        <w:rPr>
          <w:rFonts w:ascii="Arial" w:hAnsi="Arial" w:cs="Arial"/>
          <w:sz w:val="20"/>
          <w:szCs w:val="20"/>
        </w:rPr>
        <w:t>, Prednostne naloge 6</w:t>
      </w:r>
      <w:r w:rsidR="00F55D69">
        <w:rPr>
          <w:rFonts w:ascii="Arial" w:hAnsi="Arial" w:cs="Arial"/>
          <w:sz w:val="20"/>
          <w:szCs w:val="20"/>
        </w:rPr>
        <w:t xml:space="preserve"> »</w:t>
      </w:r>
      <w:r w:rsidRPr="00D21D1E">
        <w:rPr>
          <w:rFonts w:ascii="Arial" w:hAnsi="Arial" w:cs="Arial"/>
          <w:sz w:val="20"/>
          <w:szCs w:val="20"/>
        </w:rPr>
        <w:t>Znanja in spretnosti ter odzivni trg dela</w:t>
      </w:r>
      <w:r w:rsidR="00F55D69">
        <w:rPr>
          <w:rFonts w:ascii="Arial" w:hAnsi="Arial" w:cs="Arial"/>
          <w:sz w:val="20"/>
          <w:szCs w:val="20"/>
        </w:rPr>
        <w:t>«</w:t>
      </w:r>
      <w:r w:rsidRPr="00D21D1E">
        <w:rPr>
          <w:rFonts w:ascii="Arial" w:hAnsi="Arial" w:cs="Arial"/>
          <w:sz w:val="20"/>
          <w:szCs w:val="20"/>
        </w:rPr>
        <w:t xml:space="preserve"> so v okviru javnega razpisa predvideni spodaj navedeni ključni cilji in rezultati</w:t>
      </w:r>
    </w:p>
    <w:p w14:paraId="0628A701" w14:textId="77777777" w:rsidR="00D21D1E" w:rsidRPr="00D21D1E" w:rsidRDefault="00D21D1E" w:rsidP="0097168B">
      <w:pPr>
        <w:spacing w:line="276" w:lineRule="auto"/>
        <w:jc w:val="both"/>
        <w:rPr>
          <w:rFonts w:ascii="Arial" w:hAnsi="Arial" w:cs="Arial"/>
          <w:sz w:val="20"/>
          <w:szCs w:val="20"/>
        </w:rPr>
      </w:pPr>
    </w:p>
    <w:p w14:paraId="609B7361" w14:textId="77777777" w:rsidR="00D21D1E" w:rsidRPr="0097168B" w:rsidRDefault="00D21D1E" w:rsidP="0097168B">
      <w:pPr>
        <w:spacing w:line="276" w:lineRule="auto"/>
        <w:jc w:val="both"/>
        <w:rPr>
          <w:rFonts w:ascii="Arial" w:hAnsi="Arial" w:cs="Arial"/>
          <w:sz w:val="20"/>
          <w:szCs w:val="20"/>
        </w:rPr>
      </w:pPr>
      <w:r w:rsidRPr="00D21D1E">
        <w:rPr>
          <w:rFonts w:ascii="Arial" w:hAnsi="Arial" w:cs="Arial"/>
          <w:sz w:val="20"/>
          <w:szCs w:val="20"/>
        </w:rPr>
        <w:t xml:space="preserve">Ključni cilj javnega razpisa je krepiti usposobljenost socialnih partnerjev za učinkovitejše sodelovanje pri pripravi in izvajanju politik in pristopov, povezanih zlasti s trgom dela in vseživljenjskim učenjem ter zagotavljanjem pravne varnosti aktivnega prebivalstva. </w:t>
      </w:r>
    </w:p>
    <w:p w14:paraId="46A63BE9" w14:textId="15FC1BA0" w:rsidR="00D21D1E" w:rsidRPr="00D21D1E" w:rsidRDefault="00D21D1E" w:rsidP="00D21D1E">
      <w:pPr>
        <w:pStyle w:val="Naslov2"/>
        <w:keepLines w:val="0"/>
        <w:numPr>
          <w:ilvl w:val="1"/>
          <w:numId w:val="0"/>
        </w:numPr>
        <w:suppressAutoHyphens w:val="0"/>
        <w:spacing w:before="240" w:after="60" w:line="276" w:lineRule="auto"/>
        <w:ind w:left="567" w:hanging="576"/>
        <w:rPr>
          <w:rFonts w:cs="Arial"/>
          <w:szCs w:val="20"/>
        </w:rPr>
      </w:pPr>
      <w:bookmarkStart w:id="4" w:name="_Toc189811677"/>
      <w:r>
        <w:rPr>
          <w:rFonts w:cs="Arial"/>
          <w:szCs w:val="20"/>
        </w:rPr>
        <w:t xml:space="preserve">1.2 </w:t>
      </w:r>
      <w:r w:rsidRPr="00D21D1E">
        <w:rPr>
          <w:rFonts w:cs="Arial"/>
          <w:szCs w:val="20"/>
        </w:rPr>
        <w:t>Pričakovani rezultati in kazalniki javnega razpisa</w:t>
      </w:r>
      <w:bookmarkEnd w:id="4"/>
    </w:p>
    <w:p w14:paraId="72553428" w14:textId="321A92FF" w:rsidR="00D21D1E" w:rsidRPr="0097168B" w:rsidRDefault="00D21D1E" w:rsidP="00D21D1E">
      <w:pPr>
        <w:pStyle w:val="Odstavekseznama"/>
        <w:spacing w:line="276" w:lineRule="auto"/>
        <w:ind w:left="0"/>
        <w:contextualSpacing w:val="0"/>
        <w:jc w:val="both"/>
        <w:rPr>
          <w:rFonts w:ascii="Arial" w:hAnsi="Arial" w:cs="Arial"/>
          <w:sz w:val="20"/>
          <w:szCs w:val="20"/>
        </w:rPr>
      </w:pPr>
      <w:r w:rsidRPr="0097168B">
        <w:rPr>
          <w:rFonts w:ascii="Arial" w:hAnsi="Arial" w:cs="Arial"/>
          <w:sz w:val="20"/>
          <w:szCs w:val="20"/>
        </w:rPr>
        <w:t xml:space="preserve">Za doseganje pričakovanega cilja in rezultata javnega razpisa glede na specifičen cilj PEKP 2021–2027 </w:t>
      </w:r>
      <w:proofErr w:type="spellStart"/>
      <w:r w:rsidRPr="0097168B">
        <w:rPr>
          <w:rFonts w:ascii="Arial" w:hAnsi="Arial" w:cs="Arial"/>
          <w:sz w:val="20"/>
          <w:szCs w:val="20"/>
        </w:rPr>
        <w:t>ESO4.4</w:t>
      </w:r>
      <w:proofErr w:type="spellEnd"/>
      <w:r w:rsidRPr="0097168B">
        <w:rPr>
          <w:rFonts w:ascii="Arial" w:hAnsi="Arial" w:cs="Arial"/>
          <w:sz w:val="20"/>
          <w:szCs w:val="20"/>
        </w:rPr>
        <w:t xml:space="preserve"> </w:t>
      </w:r>
      <w:r w:rsidR="00F55D69">
        <w:rPr>
          <w:rFonts w:ascii="Arial" w:hAnsi="Arial" w:cs="Arial"/>
          <w:sz w:val="20"/>
          <w:szCs w:val="20"/>
        </w:rPr>
        <w:t>»</w:t>
      </w:r>
      <w:r w:rsidRPr="0097168B">
        <w:rPr>
          <w:rFonts w:ascii="Arial" w:hAnsi="Arial" w:cs="Arial"/>
          <w:sz w:val="20"/>
          <w:szCs w:val="20"/>
        </w:rPr>
        <w:t>Spodbujanje prilagajanja delavcev, podjetij in podjetnikov na spremembe, aktivnega in zdravega staranja ter zdravega in dobro prilagojenega delovnega okolja, ki obravnava tveganja za zdravje (ESS+)</w:t>
      </w:r>
      <w:r w:rsidR="00F55D69">
        <w:rPr>
          <w:rFonts w:ascii="Arial" w:hAnsi="Arial" w:cs="Arial"/>
          <w:sz w:val="20"/>
          <w:szCs w:val="20"/>
        </w:rPr>
        <w:t>«</w:t>
      </w:r>
      <w:r w:rsidRPr="0097168B">
        <w:rPr>
          <w:rFonts w:ascii="Arial" w:hAnsi="Arial" w:cs="Arial"/>
          <w:sz w:val="20"/>
          <w:szCs w:val="20"/>
        </w:rPr>
        <w:t xml:space="preserve"> morajo biti v času izvajanja projekta doseženi kazalniki navedeni v tabeli 1.</w:t>
      </w:r>
    </w:p>
    <w:p w14:paraId="49BECC8E" w14:textId="77777777" w:rsidR="00D21D1E" w:rsidRPr="0097168B" w:rsidRDefault="00D21D1E" w:rsidP="00D21D1E">
      <w:pPr>
        <w:pStyle w:val="Odstavekseznama"/>
        <w:spacing w:line="276" w:lineRule="auto"/>
        <w:ind w:left="0"/>
        <w:contextualSpacing w:val="0"/>
        <w:jc w:val="both"/>
        <w:rPr>
          <w:rFonts w:ascii="Arial" w:hAnsi="Arial" w:cs="Arial"/>
          <w:sz w:val="20"/>
          <w:szCs w:val="20"/>
        </w:rPr>
      </w:pPr>
    </w:p>
    <w:p w14:paraId="37BA3E53" w14:textId="74A9C0DE" w:rsidR="00D21D1E" w:rsidRPr="0097168B" w:rsidRDefault="00D21D1E" w:rsidP="00D21D1E">
      <w:pPr>
        <w:pStyle w:val="Odstavekseznama"/>
        <w:spacing w:line="276" w:lineRule="auto"/>
        <w:ind w:left="0"/>
        <w:contextualSpacing w:val="0"/>
        <w:jc w:val="both"/>
        <w:rPr>
          <w:rFonts w:ascii="Arial" w:hAnsi="Arial" w:cs="Arial"/>
          <w:sz w:val="20"/>
          <w:szCs w:val="20"/>
          <w:lang w:eastAsia="sl-SI"/>
        </w:rPr>
      </w:pPr>
      <w:r w:rsidRPr="0097168B">
        <w:rPr>
          <w:rFonts w:ascii="Arial" w:hAnsi="Arial" w:cs="Arial"/>
          <w:sz w:val="20"/>
          <w:szCs w:val="20"/>
        </w:rPr>
        <w:t>Na ravni javnega razpisa se pričakuje, da bo v usposabljanje</w:t>
      </w:r>
      <w:r w:rsidR="00F55D69">
        <w:rPr>
          <w:rFonts w:ascii="Arial" w:hAnsi="Arial" w:cs="Arial"/>
          <w:sz w:val="20"/>
          <w:szCs w:val="20"/>
        </w:rPr>
        <w:t>/izobraževanje</w:t>
      </w:r>
      <w:r w:rsidRPr="0097168B">
        <w:rPr>
          <w:rFonts w:ascii="Arial" w:hAnsi="Arial" w:cs="Arial"/>
          <w:sz w:val="20"/>
          <w:szCs w:val="20"/>
        </w:rPr>
        <w:t xml:space="preserve"> vključenih 240 zaposlenih in članov v organizacijah socialnih partnerjev, ne glede na kohezijsko regijo, od katerih naj bi vsaj 95 % vključenih uspešno končalo usposabljanje</w:t>
      </w:r>
      <w:r w:rsidR="00F55D69">
        <w:rPr>
          <w:rFonts w:ascii="Arial" w:hAnsi="Arial" w:cs="Arial"/>
          <w:sz w:val="20"/>
          <w:szCs w:val="20"/>
        </w:rPr>
        <w:t>/izobraževanje</w:t>
      </w:r>
      <w:r w:rsidRPr="0097168B">
        <w:rPr>
          <w:rFonts w:ascii="Arial" w:hAnsi="Arial" w:cs="Arial"/>
          <w:sz w:val="20"/>
          <w:szCs w:val="20"/>
        </w:rPr>
        <w:t xml:space="preserve"> oz. pridobilo kvalifikacijo vsebinsko vezano na predmeta oz. namena javnega razpisa (npr. s področja socialnega dialoga, trga dela in vseživljenjskega učenja, dviga kakovosti delovnega okolja in pogojev za delo, varnosti in zdravja pri delu, delovno pravne zakonodaje, mirnega reševanja sporov ipd.). </w:t>
      </w:r>
      <w:r w:rsidRPr="0097168B">
        <w:rPr>
          <w:rFonts w:ascii="Arial" w:hAnsi="Arial" w:cs="Arial"/>
          <w:sz w:val="20"/>
          <w:szCs w:val="20"/>
          <w:lang w:eastAsia="sl-SI"/>
        </w:rPr>
        <w:t>Udeleženec je uspešno končal program</w:t>
      </w:r>
      <w:r w:rsidR="00F55D69">
        <w:rPr>
          <w:rFonts w:ascii="Arial" w:hAnsi="Arial" w:cs="Arial"/>
          <w:sz w:val="20"/>
          <w:szCs w:val="20"/>
          <w:lang w:eastAsia="sl-SI"/>
        </w:rPr>
        <w:t xml:space="preserve"> </w:t>
      </w:r>
      <w:r w:rsidRPr="0097168B">
        <w:rPr>
          <w:rFonts w:ascii="Arial" w:hAnsi="Arial" w:cs="Arial"/>
          <w:sz w:val="20"/>
          <w:szCs w:val="20"/>
          <w:lang w:eastAsia="sl-SI"/>
        </w:rPr>
        <w:t>usposabljanj</w:t>
      </w:r>
      <w:r w:rsidR="00F55D69">
        <w:rPr>
          <w:rFonts w:ascii="Arial" w:hAnsi="Arial" w:cs="Arial"/>
          <w:sz w:val="20"/>
          <w:szCs w:val="20"/>
          <w:lang w:eastAsia="sl-SI"/>
        </w:rPr>
        <w:t>a/</w:t>
      </w:r>
      <w:r w:rsidR="0008418D">
        <w:rPr>
          <w:rFonts w:ascii="Arial" w:hAnsi="Arial" w:cs="Arial"/>
          <w:sz w:val="20"/>
          <w:szCs w:val="20"/>
          <w:lang w:eastAsia="sl-SI"/>
        </w:rPr>
        <w:t>i</w:t>
      </w:r>
      <w:r w:rsidR="00F55D69">
        <w:rPr>
          <w:rFonts w:ascii="Arial" w:hAnsi="Arial" w:cs="Arial"/>
          <w:sz w:val="20"/>
          <w:szCs w:val="20"/>
          <w:lang w:eastAsia="sl-SI"/>
        </w:rPr>
        <w:t>zobraževanja</w:t>
      </w:r>
      <w:r w:rsidRPr="0097168B">
        <w:rPr>
          <w:rFonts w:ascii="Arial" w:hAnsi="Arial" w:cs="Arial"/>
          <w:sz w:val="20"/>
          <w:szCs w:val="20"/>
          <w:lang w:eastAsia="sl-SI"/>
        </w:rPr>
        <w:t xml:space="preserve">, če je pridobil potrdilo ali javno listino o uspešno opravljenem programu, ki mu zagotavlja novo kompetenco </w:t>
      </w:r>
      <w:r w:rsidRPr="00CD3C8F">
        <w:rPr>
          <w:rFonts w:ascii="Arial" w:hAnsi="Arial" w:cs="Arial"/>
          <w:sz w:val="20"/>
          <w:szCs w:val="20"/>
          <w:lang w:eastAsia="sl-SI"/>
        </w:rPr>
        <w:t>ali pridobitev izobrazbene ravni</w:t>
      </w:r>
      <w:r w:rsidR="00FE1C20" w:rsidRPr="007C3C98">
        <w:rPr>
          <w:rFonts w:ascii="Arial" w:hAnsi="Arial" w:cs="Arial"/>
          <w:sz w:val="20"/>
          <w:szCs w:val="20"/>
          <w:lang w:eastAsia="sl-SI"/>
        </w:rPr>
        <w:t>,</w:t>
      </w:r>
      <w:r w:rsidR="00FE1C20">
        <w:rPr>
          <w:rFonts w:ascii="Arial" w:hAnsi="Arial" w:cs="Arial"/>
          <w:sz w:val="20"/>
          <w:szCs w:val="20"/>
          <w:lang w:eastAsia="sl-SI"/>
        </w:rPr>
        <w:t xml:space="preserve"> </w:t>
      </w:r>
      <w:r w:rsidR="00FE1C20" w:rsidRPr="00FE1C20">
        <w:rPr>
          <w:rFonts w:ascii="Arial" w:hAnsi="Arial" w:cs="Arial"/>
          <w:sz w:val="20"/>
          <w:szCs w:val="20"/>
          <w:lang w:eastAsia="sl-SI"/>
        </w:rPr>
        <w:t>pri čemer morajo biti vsa usposabljanja/izobraževanja zaključena do konca izvajanja sofinanciranih aktivnosti projekta</w:t>
      </w:r>
      <w:r w:rsidRPr="0097168B">
        <w:rPr>
          <w:rFonts w:ascii="Arial" w:hAnsi="Arial" w:cs="Arial"/>
          <w:sz w:val="20"/>
          <w:szCs w:val="20"/>
          <w:lang w:eastAsia="sl-SI"/>
        </w:rPr>
        <w:t xml:space="preserve">. </w:t>
      </w:r>
    </w:p>
    <w:p w14:paraId="7EF5CEB7" w14:textId="77777777" w:rsidR="00D21D1E" w:rsidRPr="0097168B" w:rsidRDefault="00D21D1E" w:rsidP="00D21D1E">
      <w:pPr>
        <w:pStyle w:val="Odstavekseznama"/>
        <w:spacing w:line="276" w:lineRule="auto"/>
        <w:ind w:left="0"/>
        <w:contextualSpacing w:val="0"/>
        <w:jc w:val="both"/>
        <w:rPr>
          <w:rFonts w:ascii="Arial" w:hAnsi="Arial" w:cs="Arial"/>
          <w:sz w:val="20"/>
          <w:szCs w:val="20"/>
          <w:lang w:eastAsia="sl-SI"/>
        </w:rPr>
      </w:pPr>
    </w:p>
    <w:p w14:paraId="37083725" w14:textId="2F58FB43" w:rsidR="00D21D1E" w:rsidRPr="0097168B" w:rsidRDefault="00D21D1E" w:rsidP="00D21D1E">
      <w:pPr>
        <w:pStyle w:val="Odstavekseznama"/>
        <w:spacing w:line="276" w:lineRule="auto"/>
        <w:ind w:left="0"/>
        <w:contextualSpacing w:val="0"/>
        <w:jc w:val="both"/>
        <w:rPr>
          <w:rFonts w:ascii="Arial" w:hAnsi="Arial" w:cs="Arial"/>
          <w:sz w:val="20"/>
          <w:szCs w:val="20"/>
          <w:lang w:eastAsia="sl-SI"/>
        </w:rPr>
      </w:pPr>
      <w:r w:rsidRPr="0097168B">
        <w:rPr>
          <w:rFonts w:ascii="Arial" w:hAnsi="Arial" w:cs="Arial"/>
          <w:sz w:val="20"/>
          <w:szCs w:val="20"/>
          <w:lang w:eastAsia="sl-SI"/>
        </w:rPr>
        <w:t xml:space="preserve">Javni razpis predvideva tudi specifično strukturo udeležencev </w:t>
      </w:r>
      <w:r w:rsidR="00F55D69">
        <w:rPr>
          <w:rFonts w:ascii="Arial" w:hAnsi="Arial" w:cs="Arial"/>
          <w:sz w:val="20"/>
          <w:szCs w:val="20"/>
          <w:lang w:eastAsia="sl-SI"/>
        </w:rPr>
        <w:t>usposabljanj/</w:t>
      </w:r>
      <w:r w:rsidRPr="0097168B">
        <w:rPr>
          <w:rFonts w:ascii="Arial" w:hAnsi="Arial" w:cs="Arial"/>
          <w:sz w:val="20"/>
          <w:szCs w:val="20"/>
          <w:lang w:eastAsia="sl-SI"/>
        </w:rPr>
        <w:t>izobraževanj oz. usposabljanj</w:t>
      </w:r>
      <w:r w:rsidR="00F55D69">
        <w:rPr>
          <w:rFonts w:ascii="Arial" w:hAnsi="Arial" w:cs="Arial"/>
          <w:sz w:val="20"/>
          <w:szCs w:val="20"/>
          <w:lang w:eastAsia="sl-SI"/>
        </w:rPr>
        <w:t>/izobraževanj</w:t>
      </w:r>
      <w:r w:rsidRPr="0097168B">
        <w:rPr>
          <w:rFonts w:ascii="Arial" w:hAnsi="Arial" w:cs="Arial"/>
          <w:sz w:val="20"/>
          <w:szCs w:val="20"/>
          <w:lang w:eastAsia="sl-SI"/>
        </w:rPr>
        <w:t xml:space="preserve"> na posameznem projektu. Vsak projekt mora tako slediti razrezu udeležencev, pri katerem mora vsaj 10 % udeležencev </w:t>
      </w:r>
      <w:r w:rsidR="00F55D69">
        <w:rPr>
          <w:rFonts w:ascii="Arial" w:hAnsi="Arial" w:cs="Arial"/>
          <w:sz w:val="20"/>
          <w:szCs w:val="20"/>
          <w:lang w:eastAsia="sl-SI"/>
        </w:rPr>
        <w:t>usposabljanj/</w:t>
      </w:r>
      <w:r w:rsidRPr="0097168B">
        <w:rPr>
          <w:rFonts w:ascii="Arial" w:hAnsi="Arial" w:cs="Arial"/>
          <w:sz w:val="20"/>
          <w:szCs w:val="20"/>
          <w:lang w:eastAsia="sl-SI"/>
        </w:rPr>
        <w:t xml:space="preserve">izobraževanj biti pripadnikov vodstvenega kadra organizacij socialnih partnerjev, vsaj 50 % do največ 90% udeležencev pa mora pripadati skupini delavcev oz. članov, ki ne opravljajo vodstvenih funkcij. </w:t>
      </w:r>
    </w:p>
    <w:p w14:paraId="5138593D" w14:textId="77777777" w:rsidR="00D21D1E" w:rsidRPr="0097168B" w:rsidRDefault="00D21D1E" w:rsidP="00D21D1E">
      <w:pPr>
        <w:pStyle w:val="Odstavekseznama"/>
        <w:spacing w:line="276" w:lineRule="auto"/>
        <w:ind w:left="0"/>
        <w:contextualSpacing w:val="0"/>
        <w:jc w:val="both"/>
        <w:rPr>
          <w:rFonts w:ascii="Arial" w:hAnsi="Arial" w:cs="Arial"/>
          <w:sz w:val="20"/>
          <w:szCs w:val="20"/>
          <w:lang w:eastAsia="sl-SI"/>
        </w:rPr>
      </w:pPr>
    </w:p>
    <w:p w14:paraId="79C447FB" w14:textId="03E862FA" w:rsidR="00D21D1E" w:rsidRPr="00D21D1E" w:rsidRDefault="00D21D1E" w:rsidP="0097168B">
      <w:pPr>
        <w:pStyle w:val="Odstavekseznama"/>
        <w:spacing w:line="276" w:lineRule="auto"/>
        <w:ind w:left="0"/>
        <w:contextualSpacing w:val="0"/>
        <w:jc w:val="both"/>
        <w:rPr>
          <w:rFonts w:ascii="Arial" w:hAnsi="Arial" w:cs="Arial"/>
          <w:sz w:val="20"/>
          <w:szCs w:val="20"/>
        </w:rPr>
      </w:pPr>
      <w:r w:rsidRPr="00D21D1E">
        <w:rPr>
          <w:rFonts w:ascii="Arial" w:hAnsi="Arial" w:cs="Arial"/>
          <w:sz w:val="20"/>
          <w:szCs w:val="20"/>
        </w:rPr>
        <w:t>Z namenom doseganja spodaj navedenega pričakovanega specifičnega kazalnika rezultata javnega razpisa so prijavitelji dolžni v okviru projekta načrtovati usposabljanje</w:t>
      </w:r>
      <w:r w:rsidR="00F55D69">
        <w:rPr>
          <w:rFonts w:ascii="Arial" w:hAnsi="Arial" w:cs="Arial"/>
          <w:sz w:val="20"/>
          <w:szCs w:val="20"/>
        </w:rPr>
        <w:t>/izobraževanje</w:t>
      </w:r>
      <w:r w:rsidRPr="00D21D1E">
        <w:rPr>
          <w:rFonts w:ascii="Arial" w:hAnsi="Arial" w:cs="Arial"/>
          <w:sz w:val="20"/>
          <w:szCs w:val="20"/>
        </w:rPr>
        <w:t xml:space="preserve"> zaposlenih in članov v organizacijah socialnih partnerjev in v Obrazcu št. 1</w:t>
      </w:r>
      <w:r w:rsidR="009F7A85">
        <w:rPr>
          <w:rFonts w:ascii="Arial" w:hAnsi="Arial" w:cs="Arial"/>
          <w:sz w:val="20"/>
          <w:szCs w:val="20"/>
        </w:rPr>
        <w:t>:</w:t>
      </w:r>
      <w:r w:rsidRPr="00D21D1E">
        <w:rPr>
          <w:rFonts w:ascii="Arial" w:hAnsi="Arial" w:cs="Arial"/>
          <w:sz w:val="20"/>
          <w:szCs w:val="20"/>
        </w:rPr>
        <w:t xml:space="preserve"> Prijavnica navesti število vključenih v usposabljanja</w:t>
      </w:r>
      <w:r w:rsidR="00F55D69">
        <w:rPr>
          <w:rFonts w:ascii="Arial" w:hAnsi="Arial" w:cs="Arial"/>
          <w:sz w:val="20"/>
          <w:szCs w:val="20"/>
        </w:rPr>
        <w:t>/izobraževanja</w:t>
      </w:r>
      <w:r w:rsidRPr="00D21D1E">
        <w:rPr>
          <w:rFonts w:ascii="Arial" w:hAnsi="Arial" w:cs="Arial"/>
          <w:sz w:val="20"/>
          <w:szCs w:val="20"/>
        </w:rPr>
        <w:t>, ki prispevajo k ciljem in namenu javnega razpisa, skupaj z navedbo njihove pozicije znotraj organizacije. Če bo na ravni javnega razpisa načrtovanih manj kot 240 vključitev, ministrstvo dopušča možnost, da prijavitelje pozove k spremembi števila načrtovanih vključitev, pri čemer se načrtovana višina zaprošenih finančnih sredstev pri posameznem projektu ne sme spremeniti. Ravno tako velja za procentualno zastopanost posameznih skupin zaposlenih oz. članov. Če se prijavitelji s spremembami ne strinjajo, se šteje, da odstopajo od vloge.</w:t>
      </w:r>
    </w:p>
    <w:p w14:paraId="7A0A6BAE" w14:textId="77777777" w:rsidR="00D21D1E" w:rsidRPr="00D21D1E" w:rsidRDefault="00D21D1E" w:rsidP="0097168B">
      <w:pPr>
        <w:spacing w:line="276" w:lineRule="auto"/>
        <w:jc w:val="both"/>
        <w:rPr>
          <w:rFonts w:ascii="Arial" w:hAnsi="Arial" w:cs="Arial"/>
          <w:sz w:val="20"/>
          <w:szCs w:val="20"/>
        </w:rPr>
      </w:pPr>
    </w:p>
    <w:p w14:paraId="7CD1EA05" w14:textId="63DAFC4E" w:rsidR="00D21D1E" w:rsidRPr="00D21D1E" w:rsidRDefault="00D21D1E" w:rsidP="0097168B">
      <w:pPr>
        <w:spacing w:line="276" w:lineRule="auto"/>
        <w:jc w:val="both"/>
        <w:rPr>
          <w:rFonts w:ascii="Arial" w:hAnsi="Arial" w:cs="Arial"/>
          <w:sz w:val="20"/>
          <w:szCs w:val="20"/>
        </w:rPr>
      </w:pPr>
      <w:r w:rsidRPr="00D21D1E">
        <w:rPr>
          <w:rFonts w:ascii="Arial" w:hAnsi="Arial" w:cs="Arial"/>
          <w:sz w:val="20"/>
          <w:szCs w:val="20"/>
        </w:rPr>
        <w:t>Poleg zgoraj navedenega ključnega cilja in pričakovanega rezultata se bodo na ravni posameznega projekta spremljali tudi naslednji specifični kazalniki, ki so jih prijavitelji prav tako dolžni načrtovati v Obrazcu št. 1</w:t>
      </w:r>
      <w:r w:rsidR="00B90DE1">
        <w:rPr>
          <w:rFonts w:ascii="Arial" w:hAnsi="Arial" w:cs="Arial"/>
          <w:sz w:val="20"/>
          <w:szCs w:val="20"/>
        </w:rPr>
        <w:t xml:space="preserve">: </w:t>
      </w:r>
      <w:r w:rsidRPr="00D21D1E">
        <w:rPr>
          <w:rFonts w:ascii="Arial" w:hAnsi="Arial" w:cs="Arial"/>
          <w:sz w:val="20"/>
          <w:szCs w:val="20"/>
        </w:rPr>
        <w:t>Prijavnica:</w:t>
      </w:r>
    </w:p>
    <w:p w14:paraId="1C0BACBE" w14:textId="77777777" w:rsidR="00D21D1E" w:rsidRPr="00D21D1E" w:rsidRDefault="00D21D1E" w:rsidP="00653C0D">
      <w:pPr>
        <w:numPr>
          <w:ilvl w:val="0"/>
          <w:numId w:val="5"/>
        </w:numPr>
        <w:suppressAutoHyphens w:val="0"/>
        <w:spacing w:line="276" w:lineRule="auto"/>
        <w:jc w:val="both"/>
        <w:rPr>
          <w:rFonts w:ascii="Arial" w:hAnsi="Arial" w:cs="Arial"/>
          <w:sz w:val="20"/>
          <w:szCs w:val="20"/>
        </w:rPr>
      </w:pPr>
      <w:r w:rsidRPr="00D21D1E">
        <w:rPr>
          <w:rFonts w:ascii="Arial" w:hAnsi="Arial" w:cs="Arial"/>
          <w:sz w:val="20"/>
          <w:szCs w:val="20"/>
        </w:rPr>
        <w:t>število izdelanih izobraževalnih gradiv in priročnikov, vsebinsko vezanih na politiko trga dela, vseživljenjsko učenje ter varnost in zdravje pri delu;</w:t>
      </w:r>
    </w:p>
    <w:p w14:paraId="06EEB04C" w14:textId="5EC49C3D" w:rsidR="00D21D1E" w:rsidRPr="00D21D1E" w:rsidRDefault="00D21D1E" w:rsidP="00653C0D">
      <w:pPr>
        <w:numPr>
          <w:ilvl w:val="0"/>
          <w:numId w:val="5"/>
        </w:numPr>
        <w:suppressAutoHyphens w:val="0"/>
        <w:spacing w:line="276" w:lineRule="auto"/>
        <w:jc w:val="both"/>
        <w:rPr>
          <w:rFonts w:ascii="Arial" w:hAnsi="Arial" w:cs="Arial"/>
          <w:sz w:val="20"/>
          <w:szCs w:val="20"/>
        </w:rPr>
      </w:pPr>
      <w:r w:rsidRPr="00D21D1E">
        <w:rPr>
          <w:rFonts w:ascii="Arial" w:hAnsi="Arial" w:cs="Arial"/>
          <w:sz w:val="20"/>
          <w:szCs w:val="20"/>
        </w:rPr>
        <w:t>število izvedenih usposabljanj/izobraževanj, vsebinsko vezanih na politiko trga dela, delovna razmerja, vseživljenjsko učenje ter varnost in zdravje pri delu</w:t>
      </w:r>
      <w:r w:rsidR="00F55D69">
        <w:rPr>
          <w:rFonts w:ascii="Arial" w:hAnsi="Arial" w:cs="Arial"/>
          <w:sz w:val="20"/>
          <w:szCs w:val="20"/>
        </w:rPr>
        <w:t xml:space="preserve">, </w:t>
      </w:r>
      <w:r w:rsidR="00F55D69" w:rsidRPr="00F55D69">
        <w:rPr>
          <w:rFonts w:ascii="Arial" w:hAnsi="Arial" w:cs="Arial"/>
          <w:sz w:val="20"/>
          <w:szCs w:val="20"/>
        </w:rPr>
        <w:t>pri čemer mora vsaj 24 usposabljanj/izobraževanj biti s področja delovnih razmerij</w:t>
      </w:r>
      <w:r w:rsidRPr="00D21D1E">
        <w:rPr>
          <w:rFonts w:ascii="Arial" w:hAnsi="Arial" w:cs="Arial"/>
          <w:sz w:val="20"/>
          <w:szCs w:val="20"/>
        </w:rPr>
        <w:t>;</w:t>
      </w:r>
    </w:p>
    <w:p w14:paraId="0DEDFABA" w14:textId="77777777" w:rsidR="00D21D1E" w:rsidRPr="00D21D1E" w:rsidRDefault="00D21D1E" w:rsidP="00653C0D">
      <w:pPr>
        <w:numPr>
          <w:ilvl w:val="0"/>
          <w:numId w:val="5"/>
        </w:numPr>
        <w:suppressAutoHyphens w:val="0"/>
        <w:spacing w:line="276" w:lineRule="auto"/>
        <w:jc w:val="both"/>
        <w:rPr>
          <w:rFonts w:ascii="Arial" w:hAnsi="Arial" w:cs="Arial"/>
          <w:sz w:val="20"/>
          <w:szCs w:val="20"/>
        </w:rPr>
      </w:pPr>
      <w:r w:rsidRPr="00D21D1E">
        <w:rPr>
          <w:rFonts w:ascii="Arial" w:hAnsi="Arial" w:cs="Arial"/>
          <w:sz w:val="20"/>
          <w:szCs w:val="20"/>
        </w:rPr>
        <w:t>število izvedenih analiz s področja aktualnih izzivov, socialnega dialoga, industrijskih odnosov in trga dela na ravni kolektivnih pogajanj v Sloveniji.</w:t>
      </w:r>
    </w:p>
    <w:p w14:paraId="7DB85E00" w14:textId="77777777" w:rsidR="00D21D1E" w:rsidRPr="00D21D1E" w:rsidRDefault="00D21D1E" w:rsidP="0097168B">
      <w:pPr>
        <w:spacing w:line="276" w:lineRule="auto"/>
        <w:jc w:val="both"/>
        <w:rPr>
          <w:rFonts w:ascii="Arial" w:hAnsi="Arial" w:cs="Arial"/>
          <w:sz w:val="20"/>
          <w:szCs w:val="20"/>
        </w:rPr>
      </w:pPr>
    </w:p>
    <w:p w14:paraId="24FB1B31" w14:textId="6F40716C" w:rsidR="00D21D1E" w:rsidRPr="00D21D1E" w:rsidRDefault="00D21D1E" w:rsidP="0097168B">
      <w:pPr>
        <w:spacing w:line="276" w:lineRule="auto"/>
        <w:jc w:val="both"/>
        <w:rPr>
          <w:rFonts w:ascii="Arial" w:eastAsia="Arial" w:hAnsi="Arial" w:cs="Arial"/>
          <w:color w:val="000000" w:themeColor="text1"/>
          <w:sz w:val="20"/>
          <w:szCs w:val="20"/>
        </w:rPr>
      </w:pPr>
      <w:r w:rsidRPr="00D21D1E">
        <w:rPr>
          <w:rFonts w:ascii="Arial" w:eastAsia="Arial" w:hAnsi="Arial" w:cs="Arial"/>
          <w:color w:val="000000" w:themeColor="text1"/>
          <w:sz w:val="20"/>
          <w:szCs w:val="20"/>
        </w:rPr>
        <w:t>Za doseganje pričakovanega rezultata javnega razpisa morajo biti v času izvajanja projekta doseženi spodaj navedeni specifični kazalniki (</w:t>
      </w:r>
      <w:r w:rsidR="000F04F2">
        <w:rPr>
          <w:rFonts w:ascii="Arial" w:eastAsia="Arial" w:hAnsi="Arial" w:cs="Arial"/>
          <w:color w:val="000000" w:themeColor="text1"/>
          <w:sz w:val="20"/>
          <w:szCs w:val="20"/>
        </w:rPr>
        <w:t>T</w:t>
      </w:r>
      <w:r w:rsidR="000F04F2" w:rsidRPr="00D21D1E">
        <w:rPr>
          <w:rFonts w:ascii="Arial" w:eastAsia="Arial" w:hAnsi="Arial" w:cs="Arial"/>
          <w:color w:val="000000" w:themeColor="text1"/>
          <w:sz w:val="20"/>
          <w:szCs w:val="20"/>
        </w:rPr>
        <w:t xml:space="preserve">abela </w:t>
      </w:r>
      <w:r w:rsidRPr="00D21D1E">
        <w:rPr>
          <w:rFonts w:ascii="Arial" w:eastAsia="Arial" w:hAnsi="Arial" w:cs="Arial"/>
          <w:color w:val="000000" w:themeColor="text1"/>
          <w:sz w:val="20"/>
          <w:szCs w:val="20"/>
        </w:rPr>
        <w:t>1):</w:t>
      </w:r>
    </w:p>
    <w:p w14:paraId="504EDD93" w14:textId="77777777" w:rsidR="00D21D1E" w:rsidRPr="00D21D1E" w:rsidRDefault="00D21D1E" w:rsidP="0097168B">
      <w:pPr>
        <w:spacing w:line="276" w:lineRule="auto"/>
        <w:jc w:val="both"/>
        <w:rPr>
          <w:rFonts w:ascii="Arial" w:eastAsia="Arial" w:hAnsi="Arial" w:cs="Arial"/>
          <w:color w:val="000000" w:themeColor="text1"/>
          <w:sz w:val="20"/>
          <w:szCs w:val="20"/>
        </w:rPr>
      </w:pPr>
    </w:p>
    <w:p w14:paraId="7C9721C5" w14:textId="77777777" w:rsidR="00D21D1E" w:rsidRPr="00D21D1E" w:rsidRDefault="00D21D1E" w:rsidP="0097168B">
      <w:pPr>
        <w:spacing w:line="276" w:lineRule="auto"/>
        <w:jc w:val="both"/>
        <w:rPr>
          <w:rFonts w:ascii="Arial" w:eastAsia="Arial" w:hAnsi="Arial" w:cs="Arial"/>
          <w:sz w:val="20"/>
          <w:szCs w:val="20"/>
        </w:rPr>
      </w:pPr>
      <w:r w:rsidRPr="00D21D1E">
        <w:rPr>
          <w:rFonts w:ascii="Arial" w:eastAsia="Arial" w:hAnsi="Arial" w:cs="Arial"/>
          <w:color w:val="000000" w:themeColor="text1"/>
          <w:sz w:val="20"/>
          <w:szCs w:val="20"/>
        </w:rPr>
        <w:t>Tabela 1: Specifični kazalniki</w:t>
      </w:r>
    </w:p>
    <w:tbl>
      <w:tblPr>
        <w:tblStyle w:val="Tabelamrea"/>
        <w:tblW w:w="920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4A0" w:firstRow="1" w:lastRow="0" w:firstColumn="1" w:lastColumn="0" w:noHBand="0" w:noVBand="1"/>
      </w:tblPr>
      <w:tblGrid>
        <w:gridCol w:w="2969"/>
        <w:gridCol w:w="2835"/>
        <w:gridCol w:w="1701"/>
        <w:gridCol w:w="1701"/>
      </w:tblGrid>
      <w:tr w:rsidR="00F55D69" w:rsidRPr="00557E4E" w14:paraId="26333447" w14:textId="77777777" w:rsidTr="00A802A7">
        <w:trPr>
          <w:trHeight w:val="778"/>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Mar>
              <w:left w:w="105" w:type="dxa"/>
              <w:right w:w="105" w:type="dxa"/>
            </w:tcMar>
            <w:vAlign w:val="center"/>
          </w:tcPr>
          <w:p w14:paraId="1742581F"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b/>
                <w:bCs/>
                <w:color w:val="000000" w:themeColor="text1"/>
                <w:sz w:val="20"/>
              </w:rPr>
              <w:t xml:space="preserve">SPECIFIČNI </w:t>
            </w:r>
            <w:r w:rsidRPr="00557E4E">
              <w:rPr>
                <w:rFonts w:ascii="Arial" w:eastAsia="Arial" w:hAnsi="Arial" w:cs="Arial"/>
                <w:b/>
                <w:bCs/>
                <w:color w:val="000000" w:themeColor="text1"/>
                <w:sz w:val="20"/>
              </w:rPr>
              <w:t>KAZALNIKI</w:t>
            </w:r>
          </w:p>
          <w:p w14:paraId="673B554E" w14:textId="77777777" w:rsidR="00F55D69" w:rsidRPr="00557E4E" w:rsidRDefault="00F55D69" w:rsidP="00A802A7">
            <w:pPr>
              <w:spacing w:line="276" w:lineRule="auto"/>
              <w:jc w:val="center"/>
              <w:rPr>
                <w:rFonts w:ascii="Arial" w:eastAsia="Arial" w:hAnsi="Arial" w:cs="Arial"/>
                <w:b/>
                <w:bCs/>
                <w:color w:val="000000" w:themeColor="text1"/>
                <w:sz w:val="20"/>
              </w:rPr>
            </w:pPr>
            <w:r w:rsidRPr="00557E4E">
              <w:rPr>
                <w:rFonts w:ascii="Arial" w:eastAsia="Arial" w:hAnsi="Arial" w:cs="Arial"/>
                <w:b/>
                <w:bCs/>
                <w:color w:val="000000" w:themeColor="text1"/>
                <w:sz w:val="20"/>
              </w:rPr>
              <w:t>UČINK</w:t>
            </w:r>
            <w:r>
              <w:rPr>
                <w:rFonts w:ascii="Arial" w:eastAsia="Arial" w:hAnsi="Arial" w:cs="Arial"/>
                <w:b/>
                <w:bCs/>
                <w:color w:val="000000" w:themeColor="text1"/>
                <w:sz w:val="20"/>
              </w:rPr>
              <w:t>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Mar>
              <w:left w:w="105" w:type="dxa"/>
              <w:right w:w="105" w:type="dxa"/>
            </w:tcMar>
            <w:vAlign w:val="center"/>
          </w:tcPr>
          <w:p w14:paraId="6A448C71" w14:textId="77777777" w:rsidR="00F55D69" w:rsidRPr="00557E4E" w:rsidRDefault="00F55D69" w:rsidP="00A802A7">
            <w:pPr>
              <w:spacing w:line="276" w:lineRule="auto"/>
              <w:jc w:val="center"/>
              <w:rPr>
                <w:rFonts w:ascii="Arial" w:eastAsia="Arial" w:hAnsi="Arial" w:cs="Arial"/>
                <w:color w:val="000000" w:themeColor="text1"/>
                <w:sz w:val="20"/>
              </w:rPr>
            </w:pPr>
            <w:r w:rsidRPr="00557E4E">
              <w:rPr>
                <w:rFonts w:ascii="Arial" w:eastAsia="Arial" w:hAnsi="Arial" w:cs="Arial"/>
                <w:b/>
                <w:bCs/>
                <w:color w:val="000000" w:themeColor="text1"/>
                <w:sz w:val="20"/>
              </w:rPr>
              <w:t>VREDNOST – CELOTNA SLOVENIJA</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14:paraId="62CCB599" w14:textId="77777777" w:rsidR="00F55D69" w:rsidRPr="00557E4E" w:rsidRDefault="00F55D69" w:rsidP="00A802A7">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KRVS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14:paraId="625F93A9" w14:textId="77777777" w:rsidR="00F55D69" w:rsidRPr="00557E4E" w:rsidRDefault="00F55D69" w:rsidP="00A802A7">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KRZS</w:t>
            </w:r>
          </w:p>
        </w:tc>
      </w:tr>
      <w:tr w:rsidR="00F55D69" w:rsidRPr="00557E4E" w14:paraId="7443B1F5" w14:textId="77777777" w:rsidTr="00A802A7">
        <w:trPr>
          <w:trHeight w:val="61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647146" w14:textId="77777777" w:rsidR="00F55D69" w:rsidRPr="00557E4E" w:rsidRDefault="00F55D69" w:rsidP="00A802A7">
            <w:pPr>
              <w:spacing w:line="276" w:lineRule="auto"/>
              <w:rPr>
                <w:rFonts w:ascii="Arial" w:eastAsia="Arial" w:hAnsi="Arial" w:cs="Arial"/>
                <w:color w:val="000000" w:themeColor="text1"/>
                <w:sz w:val="20"/>
              </w:rPr>
            </w:pPr>
            <w:r w:rsidRPr="00557E4E">
              <w:rPr>
                <w:rFonts w:ascii="Arial" w:eastAsia="Arial" w:hAnsi="Arial" w:cs="Arial"/>
                <w:color w:val="000000" w:themeColor="text1"/>
                <w:sz w:val="20"/>
              </w:rPr>
              <w:t>Število oseb</w:t>
            </w:r>
            <w:r>
              <w:rPr>
                <w:rFonts w:ascii="Arial" w:eastAsia="Arial" w:hAnsi="Arial" w:cs="Arial"/>
                <w:color w:val="000000" w:themeColor="text1"/>
                <w:sz w:val="20"/>
              </w:rPr>
              <w:t>,</w:t>
            </w:r>
            <w:r w:rsidRPr="00557E4E">
              <w:rPr>
                <w:rFonts w:ascii="Arial" w:eastAsia="Arial" w:hAnsi="Arial" w:cs="Arial"/>
                <w:color w:val="000000" w:themeColor="text1"/>
                <w:sz w:val="20"/>
              </w:rPr>
              <w:t xml:space="preserve"> vključenih v usposabljanja</w:t>
            </w:r>
            <w:r>
              <w:rPr>
                <w:rFonts w:ascii="Arial" w:eastAsia="Arial" w:hAnsi="Arial" w:cs="Arial"/>
                <w:color w:val="000000" w:themeColor="text1"/>
                <w:sz w:val="20"/>
              </w:rPr>
              <w:t>/izobraževanja*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5A4420" w14:textId="77777777" w:rsidR="00F55D69" w:rsidRPr="00557E4E" w:rsidRDefault="00F55D69" w:rsidP="00A802A7">
            <w:pPr>
              <w:pStyle w:val="tabela5"/>
              <w:spacing w:before="0" w:line="276" w:lineRule="auto"/>
              <w:rPr>
                <w:rFonts w:eastAsia="Arial" w:cs="Arial"/>
                <w:b w:val="0"/>
                <w:bCs w:val="0"/>
                <w:i w:val="0"/>
                <w:iCs w:val="0"/>
                <w:color w:val="auto"/>
              </w:rPr>
            </w:pPr>
            <w:r w:rsidRPr="00557E4E">
              <w:rPr>
                <w:rFonts w:eastAsia="Arial" w:cs="Arial"/>
                <w:b w:val="0"/>
                <w:bCs w:val="0"/>
                <w:i w:val="0"/>
                <w:iCs w:val="0"/>
                <w:color w:val="auto"/>
              </w:rPr>
              <w:t>240 oseb</w:t>
            </w:r>
            <w:r>
              <w:rPr>
                <w:rFonts w:eastAsia="Arial" w:cs="Arial"/>
                <w:b w:val="0"/>
                <w:bCs w:val="0"/>
                <w:i w:val="0"/>
                <w:iCs w:val="0"/>
                <w:color w:val="auto"/>
              </w:rPr>
              <w:t>,</w:t>
            </w:r>
            <w:r w:rsidRPr="00557E4E">
              <w:rPr>
                <w:rFonts w:eastAsia="Arial" w:cs="Arial"/>
                <w:b w:val="0"/>
                <w:bCs w:val="0"/>
                <w:i w:val="0"/>
                <w:iCs w:val="0"/>
                <w:color w:val="auto"/>
              </w:rPr>
              <w:t xml:space="preserve"> vključenih v usposabljanje</w:t>
            </w:r>
            <w:r>
              <w:rPr>
                <w:rFonts w:eastAsia="Arial" w:cs="Arial"/>
                <w:b w:val="0"/>
                <w:bCs w:val="0"/>
                <w:i w:val="0"/>
                <w:iCs w:val="0"/>
                <w:color w:val="auto"/>
              </w:rPr>
              <w:t>/izobraževanje</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F45439" w14:textId="77777777" w:rsidR="00F55D69" w:rsidRPr="00557E4E" w:rsidRDefault="00F55D69" w:rsidP="00A802A7">
            <w:pPr>
              <w:pStyle w:val="tabela5"/>
              <w:spacing w:line="276" w:lineRule="auto"/>
              <w:jc w:val="center"/>
              <w:rPr>
                <w:rFonts w:eastAsia="Arial" w:cs="Arial"/>
                <w:b w:val="0"/>
                <w:bCs w:val="0"/>
                <w:i w:val="0"/>
                <w:iCs w:val="0"/>
                <w:color w:val="auto"/>
              </w:rPr>
            </w:pPr>
            <w:r>
              <w:rPr>
                <w:rFonts w:eastAsia="Arial" w:cs="Arial"/>
                <w:b w:val="0"/>
                <w:bCs w:val="0"/>
                <w:i w:val="0"/>
                <w:iCs w:val="0"/>
                <w:color w:val="auto"/>
              </w:rPr>
              <w:t>132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4FC4F5" w14:textId="77777777" w:rsidR="00F55D69" w:rsidRPr="00557E4E" w:rsidRDefault="00F55D69" w:rsidP="00A802A7">
            <w:pPr>
              <w:pStyle w:val="tabela5"/>
              <w:spacing w:line="276" w:lineRule="auto"/>
              <w:jc w:val="center"/>
              <w:rPr>
                <w:rFonts w:eastAsia="Arial" w:cs="Arial"/>
                <w:b w:val="0"/>
                <w:bCs w:val="0"/>
                <w:i w:val="0"/>
                <w:iCs w:val="0"/>
                <w:color w:val="auto"/>
              </w:rPr>
            </w:pPr>
            <w:r>
              <w:rPr>
                <w:rFonts w:eastAsia="Arial" w:cs="Arial"/>
                <w:b w:val="0"/>
                <w:bCs w:val="0"/>
                <w:i w:val="0"/>
                <w:iCs w:val="0"/>
                <w:color w:val="auto"/>
              </w:rPr>
              <w:t>108</w:t>
            </w:r>
          </w:p>
        </w:tc>
      </w:tr>
      <w:tr w:rsidR="00F55D69" w:rsidRPr="00557E4E" w14:paraId="296694F5" w14:textId="77777777" w:rsidTr="00A802A7">
        <w:trPr>
          <w:trHeight w:val="990"/>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0F04BB" w14:textId="77777777" w:rsidR="00F55D69" w:rsidRPr="00557E4E" w:rsidRDefault="00F55D69" w:rsidP="00A802A7">
            <w:pPr>
              <w:spacing w:line="276" w:lineRule="auto"/>
              <w:rPr>
                <w:rFonts w:ascii="Arial" w:eastAsia="Arial" w:hAnsi="Arial" w:cs="Arial"/>
                <w:color w:val="000000" w:themeColor="text1"/>
                <w:sz w:val="20"/>
              </w:rPr>
            </w:pPr>
            <w:bookmarkStart w:id="5" w:name="_Hlk191646384"/>
            <w:r w:rsidRPr="00557E4E">
              <w:rPr>
                <w:rFonts w:ascii="Arial" w:eastAsia="Arial" w:hAnsi="Arial" w:cs="Arial"/>
                <w:color w:val="000000" w:themeColor="text1"/>
                <w:sz w:val="20"/>
              </w:rPr>
              <w:t>Število izdelanih izobraževalnih gradiv in priročnikov</w:t>
            </w:r>
            <w:r>
              <w:rPr>
                <w:rFonts w:ascii="Arial" w:eastAsia="Arial" w:hAnsi="Arial" w:cs="Arial"/>
                <w:color w:val="000000" w:themeColor="text1"/>
                <w:sz w:val="20"/>
              </w:rPr>
              <w:t>,</w:t>
            </w:r>
            <w:r w:rsidRPr="00557E4E">
              <w:rPr>
                <w:rFonts w:ascii="Arial" w:hAnsi="Arial" w:cs="Arial"/>
                <w:sz w:val="20"/>
              </w:rPr>
              <w:t xml:space="preserve"> vsebinsko vezanih na politiko trga dela, vseživljenjsko učenje ter varnost in zdravje pri delu</w:t>
            </w:r>
            <w:bookmarkEnd w:id="5"/>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35562C" w14:textId="77777777" w:rsidR="00F55D69" w:rsidRPr="00557E4E" w:rsidRDefault="00F55D69" w:rsidP="00A802A7">
            <w:pPr>
              <w:spacing w:line="276" w:lineRule="auto"/>
              <w:jc w:val="center"/>
              <w:rPr>
                <w:rFonts w:ascii="Arial" w:eastAsia="Arial" w:hAnsi="Arial" w:cs="Arial"/>
                <w:color w:val="000000" w:themeColor="text1"/>
                <w:sz w:val="20"/>
              </w:rPr>
            </w:pPr>
            <w:r w:rsidRPr="00557E4E">
              <w:rPr>
                <w:rFonts w:ascii="Arial" w:eastAsia="Arial" w:hAnsi="Arial" w:cs="Arial"/>
                <w:color w:val="000000" w:themeColor="text1"/>
                <w:sz w:val="20"/>
              </w:rPr>
              <w:t>12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37A077"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7</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13BDD5"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5</w:t>
            </w:r>
          </w:p>
        </w:tc>
      </w:tr>
      <w:tr w:rsidR="00F55D69" w:rsidRPr="00557E4E" w14:paraId="42B91D59" w14:textId="77777777" w:rsidTr="00A802A7">
        <w:trPr>
          <w:trHeight w:val="109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6D4927" w14:textId="77777777" w:rsidR="00F55D69" w:rsidRPr="00557E4E" w:rsidRDefault="00F55D69" w:rsidP="00A802A7">
            <w:pPr>
              <w:spacing w:line="276" w:lineRule="auto"/>
              <w:rPr>
                <w:rFonts w:ascii="Arial" w:eastAsia="Arial" w:hAnsi="Arial" w:cs="Arial"/>
                <w:sz w:val="20"/>
              </w:rPr>
            </w:pPr>
            <w:bookmarkStart w:id="6" w:name="_Hlk191641078"/>
            <w:r w:rsidRPr="00557E4E">
              <w:rPr>
                <w:rFonts w:ascii="Arial" w:eastAsia="Arial" w:hAnsi="Arial" w:cs="Arial"/>
                <w:color w:val="000000" w:themeColor="text1"/>
                <w:sz w:val="20"/>
              </w:rPr>
              <w:t xml:space="preserve">Število izvedenih analiz s področja aktualnih izzivov, socialnega dialoga, industrijskih odnosov in trga dela na ravni kolektivnih pogajanj v </w:t>
            </w:r>
            <w:r>
              <w:rPr>
                <w:rFonts w:ascii="Arial" w:eastAsia="Arial" w:hAnsi="Arial" w:cs="Arial"/>
                <w:color w:val="000000" w:themeColor="text1"/>
                <w:sz w:val="20"/>
              </w:rPr>
              <w:t>Sloveniji</w:t>
            </w:r>
            <w:bookmarkEnd w:id="6"/>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9C4850" w14:textId="77777777" w:rsidR="00F55D69" w:rsidRPr="00557E4E" w:rsidRDefault="00F55D69" w:rsidP="00A802A7">
            <w:pPr>
              <w:spacing w:line="276" w:lineRule="auto"/>
              <w:jc w:val="center"/>
              <w:rPr>
                <w:rFonts w:ascii="Arial" w:eastAsia="Arial" w:hAnsi="Arial" w:cs="Arial"/>
                <w:color w:val="000000" w:themeColor="text1"/>
                <w:sz w:val="20"/>
              </w:rPr>
            </w:pPr>
            <w:r w:rsidRPr="00557E4E">
              <w:rPr>
                <w:rFonts w:ascii="Arial" w:eastAsia="Arial" w:hAnsi="Arial" w:cs="Arial"/>
                <w:color w:val="000000" w:themeColor="text1"/>
                <w:sz w:val="20"/>
              </w:rPr>
              <w:t>12</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8F1B86"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7</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1FC444"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5</w:t>
            </w:r>
          </w:p>
        </w:tc>
      </w:tr>
      <w:tr w:rsidR="00F55D69" w:rsidRPr="00557E4E" w14:paraId="314D2823" w14:textId="77777777" w:rsidTr="00A802A7">
        <w:trPr>
          <w:trHeight w:val="1095"/>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A7C575" w14:textId="77777777" w:rsidR="00F55D69" w:rsidRPr="00557E4E" w:rsidRDefault="00F55D69" w:rsidP="00A802A7">
            <w:pPr>
              <w:spacing w:line="276" w:lineRule="auto"/>
              <w:rPr>
                <w:rFonts w:ascii="Arial" w:eastAsia="Arial" w:hAnsi="Arial" w:cs="Arial"/>
                <w:color w:val="000000" w:themeColor="text1"/>
                <w:sz w:val="20"/>
              </w:rPr>
            </w:pPr>
            <w:bookmarkStart w:id="7" w:name="_Hlk191646423"/>
            <w:r w:rsidRPr="00BA679D">
              <w:rPr>
                <w:rFonts w:ascii="Arial" w:eastAsia="Arial" w:hAnsi="Arial" w:cs="Arial"/>
                <w:color w:val="000000" w:themeColor="text1"/>
                <w:sz w:val="20"/>
              </w:rPr>
              <w:t>Število izvedenih usposabljanj/izobraževanj, vsebinsko vezanih na politiko trga dela, delovna razmerja, vseživljenjsko učenje ter varnost in zdravje pri delu.</w:t>
            </w:r>
            <w:bookmarkEnd w:id="7"/>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4F0973" w14:textId="77777777" w:rsidR="00F55D69" w:rsidRPr="00557E4E" w:rsidRDefault="00F55D69" w:rsidP="00A802A7">
            <w:pPr>
              <w:spacing w:line="276" w:lineRule="auto"/>
              <w:jc w:val="center"/>
              <w:rPr>
                <w:rFonts w:ascii="Arial" w:eastAsia="Arial" w:hAnsi="Arial" w:cs="Arial"/>
                <w:color w:val="000000" w:themeColor="text1"/>
                <w:sz w:val="20"/>
              </w:rPr>
            </w:pPr>
            <w:r w:rsidRPr="00BA679D">
              <w:rPr>
                <w:rFonts w:ascii="Arial" w:eastAsia="Arial" w:hAnsi="Arial" w:cs="Arial"/>
                <w:color w:val="000000" w:themeColor="text1"/>
                <w:sz w:val="20"/>
              </w:rPr>
              <w:t>48</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2A427E" w14:textId="77777777" w:rsidR="00F55D69" w:rsidRPr="00BA679D"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26</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459AB7" w14:textId="77777777" w:rsidR="00F55D69" w:rsidRPr="00BA679D"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22</w:t>
            </w:r>
          </w:p>
        </w:tc>
      </w:tr>
      <w:tr w:rsidR="00F55D69" w:rsidRPr="00557E4E" w14:paraId="7C4880C6" w14:textId="77777777" w:rsidTr="00A802A7">
        <w:trPr>
          <w:trHeight w:val="778"/>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Mar>
              <w:left w:w="105" w:type="dxa"/>
              <w:right w:w="105" w:type="dxa"/>
            </w:tcMar>
            <w:vAlign w:val="center"/>
          </w:tcPr>
          <w:p w14:paraId="78098F64"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b/>
                <w:bCs/>
                <w:color w:val="000000" w:themeColor="text1"/>
                <w:sz w:val="20"/>
              </w:rPr>
              <w:t xml:space="preserve">SPECIFIČNI </w:t>
            </w:r>
            <w:r w:rsidRPr="00557E4E">
              <w:rPr>
                <w:rFonts w:ascii="Arial" w:eastAsia="Arial" w:hAnsi="Arial" w:cs="Arial"/>
                <w:b/>
                <w:bCs/>
                <w:color w:val="000000" w:themeColor="text1"/>
                <w:sz w:val="20"/>
              </w:rPr>
              <w:t>KAZALNIKI</w:t>
            </w:r>
          </w:p>
          <w:p w14:paraId="21CEF6E0" w14:textId="77777777" w:rsidR="00F55D69" w:rsidRPr="00557E4E" w:rsidRDefault="00F55D69" w:rsidP="00A802A7">
            <w:pPr>
              <w:spacing w:line="276" w:lineRule="auto"/>
              <w:jc w:val="center"/>
            </w:pPr>
            <w:r w:rsidRPr="00557E4E">
              <w:rPr>
                <w:rFonts w:ascii="Arial" w:eastAsia="Arial" w:hAnsi="Arial" w:cs="Arial"/>
                <w:b/>
                <w:bCs/>
                <w:color w:val="000000" w:themeColor="text1"/>
                <w:sz w:val="20"/>
              </w:rPr>
              <w:t>REZULTATA</w:t>
            </w:r>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tcMar>
              <w:left w:w="105" w:type="dxa"/>
              <w:right w:w="105" w:type="dxa"/>
            </w:tcMar>
            <w:vAlign w:val="center"/>
          </w:tcPr>
          <w:p w14:paraId="1BE1B97B" w14:textId="77777777" w:rsidR="00F55D69" w:rsidRPr="00557E4E" w:rsidRDefault="00F55D69" w:rsidP="00A802A7">
            <w:pPr>
              <w:spacing w:line="276" w:lineRule="auto"/>
              <w:jc w:val="center"/>
              <w:rPr>
                <w:rFonts w:ascii="Arial" w:eastAsia="Arial" w:hAnsi="Arial" w:cs="Arial"/>
                <w:color w:val="000000" w:themeColor="text1"/>
                <w:sz w:val="20"/>
              </w:rPr>
            </w:pPr>
            <w:r w:rsidRPr="00557E4E">
              <w:rPr>
                <w:rFonts w:ascii="Arial" w:eastAsia="Arial" w:hAnsi="Arial" w:cs="Arial"/>
                <w:b/>
                <w:bCs/>
                <w:color w:val="000000" w:themeColor="text1"/>
                <w:sz w:val="20"/>
              </w:rPr>
              <w:t>VREDNOST – CELOTNA SLOVENIJA</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14:paraId="3D956FD0" w14:textId="77777777" w:rsidR="00F55D69" w:rsidRPr="00557E4E" w:rsidRDefault="00F55D69" w:rsidP="00A802A7">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KRVS</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hemeFill="accent1" w:themeFillTint="33"/>
            <w:vAlign w:val="center"/>
          </w:tcPr>
          <w:p w14:paraId="28EF4705" w14:textId="77777777" w:rsidR="00F55D69" w:rsidRPr="00557E4E" w:rsidRDefault="00F55D69" w:rsidP="00A802A7">
            <w:pPr>
              <w:spacing w:line="276" w:lineRule="auto"/>
              <w:jc w:val="center"/>
              <w:rPr>
                <w:rFonts w:ascii="Arial" w:eastAsia="Arial" w:hAnsi="Arial" w:cs="Arial"/>
                <w:b/>
                <w:bCs/>
                <w:color w:val="000000" w:themeColor="text1"/>
                <w:sz w:val="20"/>
              </w:rPr>
            </w:pPr>
            <w:r>
              <w:rPr>
                <w:rFonts w:ascii="Arial" w:eastAsia="Arial" w:hAnsi="Arial" w:cs="Arial"/>
                <w:b/>
                <w:bCs/>
                <w:color w:val="000000" w:themeColor="text1"/>
                <w:sz w:val="20"/>
              </w:rPr>
              <w:t>KRZS</w:t>
            </w:r>
          </w:p>
        </w:tc>
      </w:tr>
      <w:tr w:rsidR="00F55D69" w:rsidRPr="00557E4E" w14:paraId="082D4704" w14:textId="77777777" w:rsidTr="00A802A7">
        <w:trPr>
          <w:trHeight w:val="960"/>
        </w:trPr>
        <w:tc>
          <w:tcPr>
            <w:tcW w:w="296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0E0A1D" w14:textId="77777777" w:rsidR="00F55D69" w:rsidRPr="00557E4E" w:rsidRDefault="00F55D69" w:rsidP="00A802A7">
            <w:pPr>
              <w:pStyle w:val="tabela3"/>
              <w:spacing w:line="276" w:lineRule="auto"/>
              <w:rPr>
                <w:rFonts w:eastAsia="Arial" w:cs="Arial"/>
                <w:color w:val="000000" w:themeColor="text1"/>
              </w:rPr>
            </w:pPr>
            <w:bookmarkStart w:id="8" w:name="_Hlk191646440"/>
            <w:r w:rsidRPr="00557E4E">
              <w:rPr>
                <w:rFonts w:eastAsia="Arial" w:cs="Arial"/>
                <w:i w:val="0"/>
                <w:iCs w:val="0"/>
                <w:color w:val="000000" w:themeColor="text1"/>
              </w:rPr>
              <w:t>Delež vključenih v usposabljanje</w:t>
            </w:r>
            <w:r>
              <w:rPr>
                <w:rFonts w:eastAsia="Arial" w:cs="Arial"/>
                <w:i w:val="0"/>
                <w:iCs w:val="0"/>
                <w:color w:val="000000" w:themeColor="text1"/>
              </w:rPr>
              <w:t>/izobraževanje</w:t>
            </w:r>
            <w:r w:rsidRPr="00557E4E">
              <w:rPr>
                <w:rFonts w:eastAsia="Arial" w:cs="Arial"/>
                <w:i w:val="0"/>
                <w:iCs w:val="0"/>
                <w:color w:val="000000" w:themeColor="text1"/>
              </w:rPr>
              <w:t>, ki bodo uspešno končali usposabljanje</w:t>
            </w:r>
            <w:r>
              <w:rPr>
                <w:rFonts w:eastAsia="Arial" w:cs="Arial"/>
                <w:i w:val="0"/>
                <w:iCs w:val="0"/>
                <w:color w:val="000000" w:themeColor="text1"/>
              </w:rPr>
              <w:t>/izobraževanje</w:t>
            </w:r>
            <w:r w:rsidRPr="00557E4E">
              <w:rPr>
                <w:rFonts w:eastAsia="Arial" w:cs="Arial"/>
                <w:i w:val="0"/>
                <w:iCs w:val="0"/>
                <w:color w:val="000000" w:themeColor="text1"/>
              </w:rPr>
              <w:t xml:space="preserve"> oz. si pridobili kvalifikacijo.</w:t>
            </w:r>
            <w:bookmarkEnd w:id="8"/>
          </w:p>
        </w:tc>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A6BEA5" w14:textId="77777777" w:rsidR="00F55D69" w:rsidRPr="00557E4E" w:rsidRDefault="00F55D69" w:rsidP="00A802A7">
            <w:pPr>
              <w:spacing w:line="276" w:lineRule="auto"/>
              <w:jc w:val="center"/>
              <w:rPr>
                <w:rFonts w:ascii="Arial" w:eastAsia="Arial" w:hAnsi="Arial" w:cs="Arial"/>
                <w:color w:val="000000" w:themeColor="text1"/>
                <w:sz w:val="20"/>
              </w:rPr>
            </w:pPr>
            <w:r w:rsidRPr="00557E4E">
              <w:rPr>
                <w:rFonts w:ascii="Arial" w:eastAsia="Arial" w:hAnsi="Arial" w:cs="Arial"/>
                <w:color w:val="000000" w:themeColor="text1"/>
                <w:sz w:val="20"/>
              </w:rPr>
              <w:t>95</w:t>
            </w:r>
            <w:r>
              <w:rPr>
                <w:rFonts w:ascii="Arial" w:eastAsia="Arial" w:hAnsi="Arial" w:cs="Arial"/>
                <w:color w:val="000000" w:themeColor="text1"/>
                <w:sz w:val="20"/>
              </w:rPr>
              <w:t xml:space="preserve"> </w:t>
            </w:r>
            <w:r w:rsidRPr="00557E4E">
              <w:rPr>
                <w:rFonts w:ascii="Arial" w:eastAsia="Arial" w:hAnsi="Arial" w:cs="Arial"/>
                <w:color w:val="000000" w:themeColor="text1"/>
                <w:sz w:val="20"/>
              </w:rPr>
              <w:t xml:space="preserve">% </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EC9E0D" w14:textId="77777777" w:rsidR="00F55D69"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 xml:space="preserve">95 % </w:t>
            </w:r>
          </w:p>
          <w:p w14:paraId="167837F6"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(125 oseb)</w:t>
            </w:r>
          </w:p>
        </w:tc>
        <w:tc>
          <w:tcPr>
            <w:tcW w:w="170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0786AD" w14:textId="77777777" w:rsidR="00F55D69"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95 %</w:t>
            </w:r>
          </w:p>
          <w:p w14:paraId="44C65810" w14:textId="77777777" w:rsidR="00F55D69" w:rsidRPr="00557E4E" w:rsidRDefault="00F55D69" w:rsidP="00A802A7">
            <w:pPr>
              <w:spacing w:line="276" w:lineRule="auto"/>
              <w:jc w:val="center"/>
              <w:rPr>
                <w:rFonts w:ascii="Arial" w:eastAsia="Arial" w:hAnsi="Arial" w:cs="Arial"/>
                <w:color w:val="000000" w:themeColor="text1"/>
                <w:sz w:val="20"/>
              </w:rPr>
            </w:pPr>
            <w:r>
              <w:rPr>
                <w:rFonts w:ascii="Arial" w:eastAsia="Arial" w:hAnsi="Arial" w:cs="Arial"/>
                <w:color w:val="000000" w:themeColor="text1"/>
                <w:sz w:val="20"/>
              </w:rPr>
              <w:t>(102 osebi)</w:t>
            </w:r>
          </w:p>
        </w:tc>
      </w:tr>
    </w:tbl>
    <w:p w14:paraId="0564004C" w14:textId="6EA98AC9" w:rsidR="00751DD8" w:rsidRPr="0087177C" w:rsidRDefault="004A320D" w:rsidP="00D21D1E">
      <w:pPr>
        <w:tabs>
          <w:tab w:val="num" w:pos="360"/>
        </w:tabs>
        <w:suppressAutoHyphens w:val="0"/>
        <w:spacing w:line="276" w:lineRule="auto"/>
        <w:jc w:val="both"/>
        <w:rPr>
          <w:rFonts w:ascii="Arial" w:hAnsi="Arial" w:cs="Arial"/>
          <w:i/>
          <w:iCs/>
          <w:sz w:val="20"/>
          <w:szCs w:val="20"/>
          <w:lang w:eastAsia="en-US"/>
        </w:rPr>
      </w:pPr>
      <w:r w:rsidRPr="004A320D">
        <w:rPr>
          <w:rFonts w:ascii="Arial" w:hAnsi="Arial" w:cs="Arial"/>
          <w:i/>
          <w:iCs/>
          <w:sz w:val="20"/>
          <w:szCs w:val="20"/>
          <w:lang w:eastAsia="en-US"/>
        </w:rPr>
        <w:t>*</w:t>
      </w:r>
      <w:r w:rsidRPr="0087177C">
        <w:rPr>
          <w:rFonts w:ascii="Arial" w:hAnsi="Arial" w:cs="Arial"/>
          <w:b/>
          <w:bCs/>
          <w:i/>
          <w:iCs/>
          <w:sz w:val="20"/>
          <w:szCs w:val="20"/>
          <w:lang w:eastAsia="en-US"/>
        </w:rPr>
        <w:t>Izobraževanje</w:t>
      </w:r>
      <w:r w:rsidRPr="004A320D">
        <w:rPr>
          <w:rFonts w:ascii="Arial" w:hAnsi="Arial" w:cs="Arial"/>
          <w:i/>
          <w:iCs/>
          <w:sz w:val="20"/>
          <w:szCs w:val="20"/>
          <w:lang w:eastAsia="en-US"/>
        </w:rPr>
        <w:t xml:space="preserve"> (formalno/neformalno) je proces pridobivanja širšega znanja in veščin, ki so potrebne za razumevanje osnovnih konceptov in teorij v določenem področju, vključuje teoretični del in se osredotoča na širše razumevanje, kritično mišljenje in analizo, in se zaključi s pridobitvijo potrdila (neformalno izobraževanje) ali javne listine o pridobitvi izobrazbene ravni (formalno izobraževanje). </w:t>
      </w:r>
      <w:r w:rsidRPr="0087177C">
        <w:rPr>
          <w:rFonts w:ascii="Arial" w:hAnsi="Arial" w:cs="Arial"/>
          <w:b/>
          <w:bCs/>
          <w:i/>
          <w:iCs/>
          <w:sz w:val="20"/>
          <w:szCs w:val="20"/>
          <w:lang w:eastAsia="en-US"/>
        </w:rPr>
        <w:t>Usposabljanje</w:t>
      </w:r>
      <w:r w:rsidRPr="004A320D">
        <w:rPr>
          <w:rFonts w:ascii="Arial" w:hAnsi="Arial" w:cs="Arial"/>
          <w:i/>
          <w:iCs/>
          <w:sz w:val="20"/>
          <w:szCs w:val="20"/>
          <w:lang w:eastAsia="en-US"/>
        </w:rPr>
        <w:t xml:space="preserve"> se nanaša na proces pridobivanja specifičnih praktičnih veščin in znanj, ki so potrebna za opravljanje določenega dela ali naloge, je bolj usmerjeno v konkretno izvajanje nalog in vključuje praktične vaje, kjer posameznik razvija specifične spretnosti in se zaključi s pridobitvijo potrdila ali javne listine o uspešno opravljenem programu, ki mu zagotavlja novo kompetenco.</w:t>
      </w:r>
    </w:p>
    <w:p w14:paraId="555329F4" w14:textId="77777777" w:rsidR="00751DD8" w:rsidRPr="00D21D1E" w:rsidRDefault="00751DD8" w:rsidP="00D21D1E">
      <w:pPr>
        <w:tabs>
          <w:tab w:val="num" w:pos="360"/>
        </w:tabs>
        <w:suppressAutoHyphens w:val="0"/>
        <w:spacing w:line="276" w:lineRule="auto"/>
        <w:jc w:val="both"/>
        <w:rPr>
          <w:rFonts w:ascii="Arial" w:hAnsi="Arial" w:cs="Arial"/>
          <w:sz w:val="20"/>
          <w:szCs w:val="20"/>
          <w:lang w:eastAsia="en-US"/>
        </w:rPr>
      </w:pPr>
    </w:p>
    <w:p w14:paraId="631C2C2F" w14:textId="5FE3A177" w:rsidR="00D21D1E" w:rsidRPr="00D21D1E" w:rsidRDefault="0097168B" w:rsidP="00D21D1E">
      <w:pPr>
        <w:pStyle w:val="naslov30"/>
        <w:rPr>
          <w:rFonts w:cs="Arial"/>
        </w:rPr>
      </w:pPr>
      <w:bookmarkStart w:id="9" w:name="_Toc189811678"/>
      <w:r>
        <w:rPr>
          <w:rFonts w:cs="Arial"/>
        </w:rPr>
        <w:t xml:space="preserve">1.2.1 </w:t>
      </w:r>
      <w:r w:rsidR="00D21D1E" w:rsidRPr="00D21D1E">
        <w:rPr>
          <w:rFonts w:cs="Arial"/>
        </w:rPr>
        <w:t>Podroben opis kazalnikov</w:t>
      </w:r>
      <w:bookmarkEnd w:id="9"/>
    </w:p>
    <w:p w14:paraId="4AD7E436" w14:textId="414A4141" w:rsidR="00D21D1E" w:rsidRPr="00D21D1E" w:rsidRDefault="00D21D1E" w:rsidP="00D21D1E">
      <w:pPr>
        <w:jc w:val="both"/>
        <w:rPr>
          <w:rFonts w:ascii="Arial" w:eastAsia="Arial" w:hAnsi="Arial" w:cs="Arial"/>
          <w:sz w:val="20"/>
          <w:szCs w:val="20"/>
        </w:rPr>
      </w:pPr>
      <w:r w:rsidRPr="00D21D1E">
        <w:rPr>
          <w:rFonts w:ascii="Arial" w:eastAsia="Arial" w:hAnsi="Arial" w:cs="Arial"/>
          <w:sz w:val="20"/>
          <w:szCs w:val="20"/>
        </w:rPr>
        <w:t xml:space="preserve">V spodnji tabeli </w:t>
      </w:r>
      <w:r w:rsidR="004675FD">
        <w:rPr>
          <w:rFonts w:ascii="Arial" w:eastAsia="Arial" w:hAnsi="Arial" w:cs="Arial"/>
          <w:sz w:val="20"/>
          <w:szCs w:val="20"/>
        </w:rPr>
        <w:t xml:space="preserve">2 </w:t>
      </w:r>
      <w:r w:rsidRPr="00D21D1E">
        <w:rPr>
          <w:rFonts w:ascii="Arial" w:eastAsia="Arial" w:hAnsi="Arial" w:cs="Arial"/>
          <w:sz w:val="20"/>
          <w:szCs w:val="20"/>
        </w:rPr>
        <w:t>so podrobno opisani kazalniki z načinom in metodologijo merjenja.</w:t>
      </w:r>
    </w:p>
    <w:p w14:paraId="575ABCFD" w14:textId="77777777" w:rsidR="00D21D1E" w:rsidRDefault="00D21D1E" w:rsidP="00D21D1E">
      <w:pPr>
        <w:jc w:val="both"/>
        <w:rPr>
          <w:rFonts w:ascii="Arial" w:eastAsia="Arial" w:hAnsi="Arial" w:cs="Arial"/>
          <w:sz w:val="20"/>
          <w:szCs w:val="20"/>
        </w:rPr>
      </w:pPr>
    </w:p>
    <w:p w14:paraId="1B4BACA7" w14:textId="0210FC91" w:rsidR="004675FD" w:rsidRPr="00D21D1E" w:rsidRDefault="004675FD" w:rsidP="00D21D1E">
      <w:pPr>
        <w:jc w:val="both"/>
        <w:rPr>
          <w:rFonts w:ascii="Arial" w:eastAsia="Arial" w:hAnsi="Arial" w:cs="Arial"/>
          <w:sz w:val="20"/>
          <w:szCs w:val="20"/>
        </w:rPr>
      </w:pPr>
      <w:r>
        <w:rPr>
          <w:rFonts w:ascii="Arial" w:eastAsia="Arial" w:hAnsi="Arial" w:cs="Arial"/>
          <w:sz w:val="20"/>
          <w:szCs w:val="20"/>
        </w:rPr>
        <w:t>Tabela 2: Podroben opis kazalnikov</w:t>
      </w:r>
    </w:p>
    <w:tbl>
      <w:tblPr>
        <w:tblStyle w:val="Tabelamrea"/>
        <w:tblW w:w="8490" w:type="dxa"/>
        <w:tblLayout w:type="fixed"/>
        <w:tblLook w:val="04A0" w:firstRow="1" w:lastRow="0" w:firstColumn="1" w:lastColumn="0" w:noHBand="0" w:noVBand="1"/>
      </w:tblPr>
      <w:tblGrid>
        <w:gridCol w:w="1408"/>
        <w:gridCol w:w="7082"/>
      </w:tblGrid>
      <w:tr w:rsidR="00D21D1E" w:rsidRPr="004E4E33" w14:paraId="5E173917" w14:textId="77777777" w:rsidTr="004E21EB">
        <w:trPr>
          <w:trHeight w:val="540"/>
        </w:trPr>
        <w:tc>
          <w:tcPr>
            <w:tcW w:w="8490" w:type="dxa"/>
            <w:gridSpan w:val="2"/>
            <w:tcBorders>
              <w:top w:val="single" w:sz="8" w:space="0" w:color="auto"/>
              <w:left w:val="single" w:sz="8" w:space="0" w:color="auto"/>
              <w:bottom w:val="single" w:sz="4" w:space="0" w:color="auto"/>
              <w:right w:val="single" w:sz="8" w:space="0" w:color="auto"/>
            </w:tcBorders>
            <w:shd w:val="clear" w:color="auto" w:fill="DBE5F1" w:themeFill="accent1" w:themeFillTint="33"/>
            <w:tcMar>
              <w:left w:w="108" w:type="dxa"/>
              <w:right w:w="108" w:type="dxa"/>
            </w:tcMar>
            <w:vAlign w:val="center"/>
          </w:tcPr>
          <w:p w14:paraId="4F1119CA"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b/>
                <w:bCs/>
                <w:color w:val="000000" w:themeColor="text1"/>
                <w:sz w:val="20"/>
                <w:szCs w:val="20"/>
              </w:rPr>
              <w:t>Kazalniki UČINKA:</w:t>
            </w:r>
          </w:p>
        </w:tc>
      </w:tr>
      <w:tr w:rsidR="00D21D1E" w:rsidRPr="004E4E33" w14:paraId="5AC925E4" w14:textId="77777777" w:rsidTr="0087177C">
        <w:trPr>
          <w:trHeight w:val="878"/>
        </w:trPr>
        <w:tc>
          <w:tcPr>
            <w:tcW w:w="1408"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BF617F9"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b/>
                <w:bCs/>
                <w:sz w:val="20"/>
                <w:szCs w:val="20"/>
              </w:rPr>
              <w:t>Naziv kazalnika</w:t>
            </w:r>
          </w:p>
        </w:tc>
        <w:tc>
          <w:tcPr>
            <w:tcW w:w="7082" w:type="dxa"/>
            <w:tcBorders>
              <w:top w:val="single" w:sz="4"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B028585" w14:textId="037F17A0"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b/>
                <w:bCs/>
                <w:sz w:val="20"/>
                <w:szCs w:val="20"/>
              </w:rPr>
              <w:t>Število oseb vključenih v usposabljanja</w:t>
            </w:r>
            <w:r w:rsidR="00F55D69">
              <w:rPr>
                <w:rFonts w:ascii="Arial" w:eastAsia="Arial" w:hAnsi="Arial" w:cs="Arial"/>
                <w:b/>
                <w:bCs/>
                <w:sz w:val="20"/>
                <w:szCs w:val="20"/>
              </w:rPr>
              <w:t>/izobraževanja</w:t>
            </w:r>
          </w:p>
        </w:tc>
      </w:tr>
      <w:tr w:rsidR="00D21D1E" w:rsidRPr="004E4E33" w14:paraId="3D67F61F" w14:textId="77777777" w:rsidTr="0087177C">
        <w:trPr>
          <w:trHeight w:val="466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BF8F4A"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Pojasnila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E90690" w14:textId="64DA538F" w:rsidR="00D21D1E" w:rsidRPr="00D21D1E" w:rsidRDefault="00D21D1E" w:rsidP="004E4E33">
            <w:pPr>
              <w:spacing w:line="276" w:lineRule="auto"/>
              <w:jc w:val="both"/>
              <w:rPr>
                <w:rFonts w:ascii="Arial" w:hAnsi="Arial" w:cs="Arial"/>
                <w:sz w:val="20"/>
                <w:szCs w:val="20"/>
              </w:rPr>
            </w:pPr>
            <w:r w:rsidRPr="00D21D1E">
              <w:rPr>
                <w:rFonts w:ascii="Arial" w:hAnsi="Arial" w:cs="Arial"/>
                <w:sz w:val="20"/>
                <w:szCs w:val="20"/>
              </w:rPr>
              <w:t>Na ravni javnega razpisa se pričakuje, da bo v usposabljanj</w:t>
            </w:r>
            <w:r w:rsidR="00F55D69">
              <w:rPr>
                <w:rFonts w:ascii="Arial" w:hAnsi="Arial" w:cs="Arial"/>
                <w:sz w:val="20"/>
                <w:szCs w:val="20"/>
              </w:rPr>
              <w:t>a/izobraževanja</w:t>
            </w:r>
            <w:r w:rsidRPr="00D21D1E">
              <w:rPr>
                <w:rFonts w:ascii="Arial" w:hAnsi="Arial" w:cs="Arial"/>
                <w:sz w:val="20"/>
                <w:szCs w:val="20"/>
              </w:rPr>
              <w:t xml:space="preserve"> vključenih 240 zaposlenih članov v organizacijah socialnih partnerjev, ne glede na kohezijsko regijo. Predvideva se, da bo na posamezni prijavljeni projekt, katerega bo izvajal prijavitelj brez projektnega partnerstva, v usposabljanj</w:t>
            </w:r>
            <w:r w:rsidR="00F55D69">
              <w:rPr>
                <w:rFonts w:ascii="Arial" w:hAnsi="Arial" w:cs="Arial"/>
                <w:sz w:val="20"/>
                <w:szCs w:val="20"/>
              </w:rPr>
              <w:t>a/izobraževanja</w:t>
            </w:r>
            <w:r w:rsidRPr="00D21D1E">
              <w:rPr>
                <w:rFonts w:ascii="Arial" w:hAnsi="Arial" w:cs="Arial"/>
                <w:sz w:val="20"/>
                <w:szCs w:val="20"/>
              </w:rPr>
              <w:t xml:space="preserve"> vključenih minimalno vsaj 20 oseb.</w:t>
            </w:r>
            <w:r w:rsidR="004E21EB">
              <w:rPr>
                <w:rFonts w:ascii="Arial" w:hAnsi="Arial" w:cs="Arial"/>
                <w:sz w:val="20"/>
                <w:szCs w:val="20"/>
              </w:rPr>
              <w:t xml:space="preserve"> </w:t>
            </w:r>
            <w:r w:rsidRPr="00D21D1E">
              <w:rPr>
                <w:rFonts w:ascii="Arial" w:hAnsi="Arial" w:cs="Arial"/>
                <w:sz w:val="20"/>
                <w:szCs w:val="20"/>
              </w:rPr>
              <w:t>V primeru izvedbe projekta v projektnem partnerstvu:</w:t>
            </w:r>
          </w:p>
          <w:p w14:paraId="72ADA5BD" w14:textId="26C474C9" w:rsidR="00D21D1E" w:rsidRPr="00D21D1E" w:rsidRDefault="00D21D1E" w:rsidP="00653C0D">
            <w:pPr>
              <w:pStyle w:val="Odstavekseznama"/>
              <w:numPr>
                <w:ilvl w:val="0"/>
                <w:numId w:val="19"/>
              </w:numPr>
              <w:spacing w:line="276" w:lineRule="auto"/>
              <w:jc w:val="both"/>
              <w:rPr>
                <w:rFonts w:ascii="Arial" w:hAnsi="Arial" w:cs="Arial"/>
                <w:sz w:val="20"/>
                <w:szCs w:val="20"/>
              </w:rPr>
            </w:pPr>
            <w:r w:rsidRPr="00D21D1E">
              <w:rPr>
                <w:rFonts w:ascii="Arial" w:hAnsi="Arial" w:cs="Arial"/>
                <w:sz w:val="20"/>
                <w:szCs w:val="20"/>
              </w:rPr>
              <w:t xml:space="preserve">dveh članic organizacij </w:t>
            </w:r>
            <w:r w:rsidR="00104439">
              <w:rPr>
                <w:rFonts w:ascii="Arial" w:hAnsi="Arial" w:cs="Arial"/>
                <w:sz w:val="20"/>
                <w:szCs w:val="20"/>
              </w:rPr>
              <w:t>Ekonomsko-socialnega sveta</w:t>
            </w:r>
            <w:r w:rsidR="00104439" w:rsidRPr="00D21D1E">
              <w:rPr>
                <w:rFonts w:ascii="Arial" w:hAnsi="Arial" w:cs="Arial"/>
                <w:sz w:val="20"/>
                <w:szCs w:val="20"/>
              </w:rPr>
              <w:t xml:space="preserve"> </w:t>
            </w:r>
            <w:r w:rsidRPr="00D21D1E">
              <w:rPr>
                <w:rFonts w:ascii="Arial" w:hAnsi="Arial" w:cs="Arial"/>
                <w:sz w:val="20"/>
                <w:szCs w:val="20"/>
              </w:rPr>
              <w:t>se pričakuje vključitev v usposabljanja</w:t>
            </w:r>
            <w:r w:rsidR="00F55D69">
              <w:rPr>
                <w:rFonts w:ascii="Arial" w:hAnsi="Arial" w:cs="Arial"/>
                <w:sz w:val="20"/>
                <w:szCs w:val="20"/>
              </w:rPr>
              <w:t>/izobraževanja</w:t>
            </w:r>
            <w:r w:rsidRPr="00D21D1E">
              <w:rPr>
                <w:rFonts w:ascii="Arial" w:hAnsi="Arial" w:cs="Arial"/>
                <w:sz w:val="20"/>
                <w:szCs w:val="20"/>
              </w:rPr>
              <w:t xml:space="preserve"> minimalno vsaj 40 oseb;</w:t>
            </w:r>
          </w:p>
          <w:p w14:paraId="0ABC454A" w14:textId="59C102B5" w:rsidR="00D21D1E" w:rsidRPr="00D21D1E" w:rsidRDefault="00D21D1E" w:rsidP="00653C0D">
            <w:pPr>
              <w:pStyle w:val="Odstavekseznama"/>
              <w:numPr>
                <w:ilvl w:val="0"/>
                <w:numId w:val="19"/>
              </w:numPr>
              <w:spacing w:line="276" w:lineRule="auto"/>
              <w:jc w:val="both"/>
              <w:rPr>
                <w:rFonts w:ascii="Arial" w:hAnsi="Arial" w:cs="Arial"/>
                <w:sz w:val="20"/>
                <w:szCs w:val="20"/>
              </w:rPr>
            </w:pPr>
            <w:r w:rsidRPr="00D21D1E">
              <w:rPr>
                <w:rFonts w:ascii="Arial" w:hAnsi="Arial" w:cs="Arial"/>
                <w:sz w:val="20"/>
                <w:szCs w:val="20"/>
              </w:rPr>
              <w:t xml:space="preserve">treh članic organizacij </w:t>
            </w:r>
            <w:r w:rsidR="00104439" w:rsidRPr="00104439">
              <w:rPr>
                <w:rFonts w:ascii="Arial" w:hAnsi="Arial" w:cs="Arial"/>
                <w:sz w:val="20"/>
                <w:szCs w:val="20"/>
              </w:rPr>
              <w:t>Ekonomsko-socialnega sveta</w:t>
            </w:r>
            <w:r w:rsidRPr="00D21D1E">
              <w:rPr>
                <w:rFonts w:ascii="Arial" w:hAnsi="Arial" w:cs="Arial"/>
                <w:sz w:val="20"/>
                <w:szCs w:val="20"/>
              </w:rPr>
              <w:t xml:space="preserve"> se pričakuje vključitev v usposabljanja</w:t>
            </w:r>
            <w:r w:rsidR="00F55D69">
              <w:rPr>
                <w:rFonts w:ascii="Arial" w:hAnsi="Arial" w:cs="Arial"/>
                <w:sz w:val="20"/>
                <w:szCs w:val="20"/>
              </w:rPr>
              <w:t>/izobraževanja</w:t>
            </w:r>
            <w:r w:rsidRPr="00D21D1E">
              <w:rPr>
                <w:rFonts w:ascii="Arial" w:hAnsi="Arial" w:cs="Arial"/>
                <w:sz w:val="20"/>
                <w:szCs w:val="20"/>
              </w:rPr>
              <w:t xml:space="preserve"> minimalno vsaj 60 oseb.</w:t>
            </w:r>
          </w:p>
          <w:p w14:paraId="73BAE4A6" w14:textId="77777777" w:rsidR="00D21D1E" w:rsidRPr="00D21D1E" w:rsidRDefault="00D21D1E" w:rsidP="004E4E33">
            <w:pPr>
              <w:spacing w:line="276" w:lineRule="auto"/>
              <w:jc w:val="both"/>
              <w:rPr>
                <w:rFonts w:ascii="Arial" w:hAnsi="Arial" w:cs="Arial"/>
                <w:sz w:val="20"/>
                <w:szCs w:val="20"/>
              </w:rPr>
            </w:pPr>
          </w:p>
          <w:p w14:paraId="63E29A0E" w14:textId="0FC95523" w:rsidR="00D21D1E" w:rsidRPr="00D21D1E" w:rsidRDefault="00D21D1E" w:rsidP="004E4E33">
            <w:pPr>
              <w:pStyle w:val="Odstavekseznama"/>
              <w:spacing w:line="276" w:lineRule="auto"/>
              <w:ind w:left="0"/>
              <w:jc w:val="both"/>
              <w:rPr>
                <w:rFonts w:ascii="Arial" w:hAnsi="Arial" w:cs="Arial"/>
                <w:sz w:val="20"/>
                <w:szCs w:val="20"/>
                <w:lang w:eastAsia="sl-SI"/>
              </w:rPr>
            </w:pPr>
            <w:r w:rsidRPr="00D21D1E">
              <w:rPr>
                <w:rFonts w:ascii="Arial" w:hAnsi="Arial" w:cs="Arial"/>
                <w:sz w:val="20"/>
                <w:szCs w:val="20"/>
                <w:lang w:eastAsia="sl-SI"/>
              </w:rPr>
              <w:t>Javni razpis predvideva tudi specifično strukturo udeležencev</w:t>
            </w:r>
            <w:r w:rsidR="00F55D69">
              <w:rPr>
                <w:rFonts w:ascii="Arial" w:hAnsi="Arial" w:cs="Arial"/>
                <w:sz w:val="20"/>
                <w:szCs w:val="20"/>
                <w:lang w:eastAsia="sl-SI"/>
              </w:rPr>
              <w:t xml:space="preserve"> usposabljanj/</w:t>
            </w:r>
            <w:r w:rsidRPr="00D21D1E">
              <w:rPr>
                <w:rFonts w:ascii="Arial" w:hAnsi="Arial" w:cs="Arial"/>
                <w:sz w:val="20"/>
                <w:szCs w:val="20"/>
                <w:lang w:eastAsia="sl-SI"/>
              </w:rPr>
              <w:t xml:space="preserve">izobraževanj na posameznem projektu. Vsak projekt mora tako slediti razrezu udeležencev, pri katerem mora vsaj 10% udeležencev </w:t>
            </w:r>
            <w:r w:rsidR="00F55D69">
              <w:rPr>
                <w:rFonts w:ascii="Arial" w:hAnsi="Arial" w:cs="Arial"/>
                <w:sz w:val="20"/>
                <w:szCs w:val="20"/>
                <w:lang w:eastAsia="sl-SI"/>
              </w:rPr>
              <w:t>usposabljanj/</w:t>
            </w:r>
            <w:r w:rsidRPr="00D21D1E">
              <w:rPr>
                <w:rFonts w:ascii="Arial" w:hAnsi="Arial" w:cs="Arial"/>
                <w:sz w:val="20"/>
                <w:szCs w:val="20"/>
                <w:lang w:eastAsia="sl-SI"/>
              </w:rPr>
              <w:t xml:space="preserve">izobraževanj biti pripadnikov vodstvenega kadra organizacij socialnih partnerjev, vsaj 50% </w:t>
            </w:r>
            <w:r w:rsidR="00FF62A7" w:rsidRPr="00FF62A7">
              <w:rPr>
                <w:rFonts w:ascii="Arial" w:hAnsi="Arial" w:cs="Arial"/>
                <w:sz w:val="20"/>
                <w:szCs w:val="20"/>
                <w:lang w:eastAsia="sl-SI"/>
              </w:rPr>
              <w:t xml:space="preserve">do največ 90% </w:t>
            </w:r>
            <w:r w:rsidRPr="00D21D1E">
              <w:rPr>
                <w:rFonts w:ascii="Arial" w:hAnsi="Arial" w:cs="Arial"/>
                <w:sz w:val="20"/>
                <w:szCs w:val="20"/>
                <w:lang w:eastAsia="sl-SI"/>
              </w:rPr>
              <w:t>udeležencev pa mora pripadati skupini delavcev oz. članov, ki ne opravljajo vodstvenih funkcij.</w:t>
            </w:r>
          </w:p>
          <w:p w14:paraId="073CFEB4" w14:textId="77777777" w:rsidR="00D21D1E" w:rsidRPr="00D21D1E" w:rsidRDefault="00D21D1E" w:rsidP="004E4E33">
            <w:pPr>
              <w:pStyle w:val="Odstavekseznama"/>
              <w:spacing w:line="276" w:lineRule="auto"/>
              <w:ind w:left="0"/>
              <w:jc w:val="both"/>
              <w:rPr>
                <w:rFonts w:ascii="Arial" w:hAnsi="Arial" w:cs="Arial"/>
                <w:sz w:val="20"/>
                <w:szCs w:val="20"/>
                <w:lang w:eastAsia="sl-SI"/>
              </w:rPr>
            </w:pPr>
          </w:p>
          <w:p w14:paraId="4A03FD48" w14:textId="6B90A29E" w:rsidR="00D21D1E" w:rsidRPr="00D21D1E" w:rsidRDefault="00D21D1E" w:rsidP="004E4E33">
            <w:pPr>
              <w:pStyle w:val="Odstavekseznama"/>
              <w:spacing w:line="276" w:lineRule="auto"/>
              <w:ind w:left="0"/>
              <w:jc w:val="both"/>
              <w:rPr>
                <w:rFonts w:ascii="Arial" w:hAnsi="Arial" w:cs="Arial"/>
                <w:sz w:val="20"/>
                <w:szCs w:val="20"/>
                <w:lang w:eastAsia="sl-SI"/>
              </w:rPr>
            </w:pPr>
            <w:r w:rsidRPr="00D21D1E">
              <w:rPr>
                <w:rFonts w:ascii="Arial" w:hAnsi="Arial" w:cs="Arial"/>
                <w:sz w:val="20"/>
                <w:szCs w:val="20"/>
                <w:lang w:eastAsia="sl-SI"/>
              </w:rPr>
              <w:t>Od predvidenih 240 vključenih oseb v usposabljanja</w:t>
            </w:r>
            <w:r w:rsidR="00F55D69">
              <w:rPr>
                <w:rFonts w:ascii="Arial" w:hAnsi="Arial" w:cs="Arial"/>
                <w:sz w:val="20"/>
                <w:szCs w:val="20"/>
                <w:lang w:eastAsia="sl-SI"/>
              </w:rPr>
              <w:t>/izobraževanja</w:t>
            </w:r>
            <w:r w:rsidRPr="00D21D1E">
              <w:rPr>
                <w:rFonts w:ascii="Arial" w:hAnsi="Arial" w:cs="Arial"/>
                <w:sz w:val="20"/>
                <w:szCs w:val="20"/>
                <w:lang w:eastAsia="sl-SI"/>
              </w:rPr>
              <w:t>, se glede na navedbe v zgornjem odstavku na ravni celotnega razpisa, ne glede na kohezijsko regijo, pričakuje naslednja struktura udeležencev usposabljanj</w:t>
            </w:r>
            <w:r w:rsidR="00F55D69">
              <w:rPr>
                <w:rFonts w:ascii="Arial" w:hAnsi="Arial" w:cs="Arial"/>
                <w:sz w:val="20"/>
                <w:szCs w:val="20"/>
                <w:lang w:eastAsia="sl-SI"/>
              </w:rPr>
              <w:t>/izobraževanj</w:t>
            </w:r>
            <w:r w:rsidRPr="00D21D1E">
              <w:rPr>
                <w:rFonts w:ascii="Arial" w:hAnsi="Arial" w:cs="Arial"/>
                <w:sz w:val="20"/>
                <w:szCs w:val="20"/>
                <w:lang w:eastAsia="sl-SI"/>
              </w:rPr>
              <w:t>:</w:t>
            </w:r>
          </w:p>
          <w:p w14:paraId="16188E59" w14:textId="77777777" w:rsidR="00D21D1E" w:rsidRPr="00D21D1E" w:rsidRDefault="00D21D1E" w:rsidP="00653C0D">
            <w:pPr>
              <w:pStyle w:val="Odstavekseznama"/>
              <w:numPr>
                <w:ilvl w:val="0"/>
                <w:numId w:val="20"/>
              </w:numPr>
              <w:spacing w:line="276" w:lineRule="auto"/>
              <w:jc w:val="both"/>
              <w:rPr>
                <w:rFonts w:ascii="Arial" w:hAnsi="Arial" w:cs="Arial"/>
                <w:sz w:val="20"/>
                <w:szCs w:val="20"/>
                <w:lang w:eastAsia="sl-SI"/>
              </w:rPr>
            </w:pPr>
            <w:r w:rsidRPr="00D21D1E">
              <w:rPr>
                <w:rFonts w:ascii="Arial" w:hAnsi="Arial" w:cs="Arial"/>
                <w:sz w:val="20"/>
                <w:szCs w:val="20"/>
                <w:lang w:eastAsia="sl-SI"/>
              </w:rPr>
              <w:t>vsaj 24 vodstvenih delavcev</w:t>
            </w:r>
          </w:p>
          <w:p w14:paraId="4719A1FB" w14:textId="4E2D1195" w:rsidR="00FF62A7" w:rsidRPr="00CD3C8F" w:rsidRDefault="00D21D1E" w:rsidP="00FF62A7">
            <w:pPr>
              <w:pStyle w:val="Odstavekseznama"/>
              <w:numPr>
                <w:ilvl w:val="0"/>
                <w:numId w:val="20"/>
              </w:numPr>
              <w:spacing w:line="276" w:lineRule="auto"/>
              <w:jc w:val="both"/>
              <w:rPr>
                <w:rFonts w:ascii="Arial" w:hAnsi="Arial" w:cs="Arial"/>
                <w:sz w:val="20"/>
                <w:szCs w:val="20"/>
                <w:lang w:eastAsia="sl-SI"/>
              </w:rPr>
            </w:pPr>
            <w:r w:rsidRPr="00D21D1E">
              <w:rPr>
                <w:rFonts w:ascii="Arial" w:hAnsi="Arial" w:cs="Arial"/>
                <w:sz w:val="20"/>
                <w:szCs w:val="20"/>
                <w:lang w:eastAsia="sl-SI"/>
              </w:rPr>
              <w:t>vsaj 120 zaposlenih oz. člani v organizacijah socialnih partnerjev</w:t>
            </w:r>
            <w:r w:rsidR="00D9629E">
              <w:rPr>
                <w:rFonts w:ascii="Arial" w:hAnsi="Arial" w:cs="Arial"/>
                <w:sz w:val="20"/>
                <w:szCs w:val="20"/>
                <w:lang w:eastAsia="sl-SI"/>
              </w:rPr>
              <w:t xml:space="preserve"> in največ 216</w:t>
            </w:r>
            <w:r w:rsidRPr="00D21D1E">
              <w:rPr>
                <w:rFonts w:ascii="Arial" w:hAnsi="Arial" w:cs="Arial"/>
                <w:sz w:val="20"/>
                <w:szCs w:val="20"/>
                <w:lang w:eastAsia="sl-SI"/>
              </w:rPr>
              <w:t>.</w:t>
            </w:r>
          </w:p>
        </w:tc>
      </w:tr>
      <w:tr w:rsidR="00D21D1E" w:rsidRPr="004E4E33" w14:paraId="05247566" w14:textId="77777777" w:rsidTr="0087177C">
        <w:trPr>
          <w:trHeight w:val="114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9D83B"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Pogostost poročanja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C92887"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Vsebinsko poročanje o izvedenih aktivnostih vezanih na doseganje kazalnika ob vsakem oddanem zahtevku za izplačilo in 2 X letno (31. 7. tekočega leta za obdobje od 1.1. do 30. 6. in 31. 1. za preteklo leto, in sicer za obdobje od 1.1. do 31.12. preteklega leta).</w:t>
            </w:r>
          </w:p>
        </w:tc>
      </w:tr>
      <w:tr w:rsidR="00D21D1E" w:rsidRPr="004E4E33" w14:paraId="259068EB" w14:textId="77777777" w:rsidTr="0087177C">
        <w:trPr>
          <w:trHeight w:val="106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87FED"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Možni viri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097F0" w14:textId="0C740655" w:rsidR="00D21D1E" w:rsidRPr="00D21D1E" w:rsidRDefault="00D21D1E" w:rsidP="004E4E33">
            <w:pPr>
              <w:pStyle w:val="Odstavekseznama"/>
              <w:numPr>
                <w:ilvl w:val="0"/>
                <w:numId w:val="3"/>
              </w:numPr>
              <w:spacing w:line="276" w:lineRule="auto"/>
              <w:jc w:val="both"/>
              <w:rPr>
                <w:rFonts w:ascii="Arial" w:eastAsia="Arial" w:hAnsi="Arial" w:cs="Arial"/>
                <w:sz w:val="20"/>
                <w:szCs w:val="20"/>
              </w:rPr>
            </w:pPr>
            <w:r w:rsidRPr="00D21D1E">
              <w:rPr>
                <w:rFonts w:ascii="Arial" w:eastAsia="Arial" w:hAnsi="Arial" w:cs="Arial"/>
                <w:sz w:val="20"/>
                <w:szCs w:val="20"/>
              </w:rPr>
              <w:t>Prijavnice na usposabljanja</w:t>
            </w:r>
            <w:r w:rsidR="00F55D69">
              <w:rPr>
                <w:rFonts w:ascii="Arial" w:eastAsia="Arial" w:hAnsi="Arial" w:cs="Arial"/>
                <w:sz w:val="20"/>
                <w:szCs w:val="20"/>
              </w:rPr>
              <w:t>/</w:t>
            </w:r>
            <w:r w:rsidR="00F55D69" w:rsidRPr="00D21D1E">
              <w:rPr>
                <w:rFonts w:ascii="Arial" w:eastAsia="Arial" w:hAnsi="Arial" w:cs="Arial"/>
                <w:sz w:val="20"/>
                <w:szCs w:val="20"/>
              </w:rPr>
              <w:t>izobraževanja</w:t>
            </w:r>
            <w:r w:rsidR="00F55D69">
              <w:rPr>
                <w:rFonts w:ascii="Arial" w:eastAsia="Arial" w:hAnsi="Arial" w:cs="Arial"/>
                <w:sz w:val="20"/>
                <w:szCs w:val="20"/>
              </w:rPr>
              <w:t>.</w:t>
            </w:r>
          </w:p>
          <w:p w14:paraId="26A1C128" w14:textId="5A23A3D3" w:rsidR="00D21D1E" w:rsidRPr="00D21D1E" w:rsidRDefault="00D21D1E" w:rsidP="004E4E33">
            <w:pPr>
              <w:pStyle w:val="Odstavekseznama"/>
              <w:numPr>
                <w:ilvl w:val="0"/>
                <w:numId w:val="3"/>
              </w:numPr>
              <w:spacing w:line="276" w:lineRule="auto"/>
              <w:jc w:val="both"/>
              <w:rPr>
                <w:rFonts w:ascii="Arial" w:eastAsia="Arial" w:hAnsi="Arial" w:cs="Arial"/>
                <w:sz w:val="20"/>
                <w:szCs w:val="20"/>
              </w:rPr>
            </w:pPr>
            <w:r w:rsidRPr="00D21D1E">
              <w:rPr>
                <w:rFonts w:ascii="Arial" w:eastAsia="Arial" w:hAnsi="Arial" w:cs="Arial"/>
                <w:sz w:val="20"/>
                <w:szCs w:val="20"/>
              </w:rPr>
              <w:t>Program usposabljanja</w:t>
            </w:r>
            <w:r w:rsidR="00F55D69">
              <w:rPr>
                <w:rFonts w:ascii="Arial" w:eastAsia="Arial" w:hAnsi="Arial" w:cs="Arial"/>
                <w:sz w:val="20"/>
                <w:szCs w:val="20"/>
              </w:rPr>
              <w:t>/</w:t>
            </w:r>
            <w:r w:rsidR="00F55D69" w:rsidRPr="00D21D1E">
              <w:rPr>
                <w:rFonts w:ascii="Arial" w:eastAsia="Arial" w:hAnsi="Arial" w:cs="Arial"/>
                <w:sz w:val="20"/>
                <w:szCs w:val="20"/>
              </w:rPr>
              <w:t>izobraževanja</w:t>
            </w:r>
            <w:r w:rsidR="00F55D69">
              <w:rPr>
                <w:rFonts w:ascii="Arial" w:eastAsia="Arial" w:hAnsi="Arial" w:cs="Arial"/>
                <w:sz w:val="20"/>
                <w:szCs w:val="20"/>
              </w:rPr>
              <w:t>.</w:t>
            </w:r>
          </w:p>
          <w:p w14:paraId="267BF5BF" w14:textId="715F97B4" w:rsidR="00D21D1E" w:rsidRPr="00D21D1E" w:rsidRDefault="00D21D1E" w:rsidP="004E4E33">
            <w:pPr>
              <w:pStyle w:val="Odstavekseznama"/>
              <w:numPr>
                <w:ilvl w:val="0"/>
                <w:numId w:val="3"/>
              </w:numPr>
              <w:spacing w:line="276" w:lineRule="auto"/>
              <w:jc w:val="both"/>
              <w:rPr>
                <w:rFonts w:ascii="Arial" w:eastAsia="Arial" w:hAnsi="Arial" w:cs="Arial"/>
                <w:sz w:val="20"/>
                <w:szCs w:val="20"/>
              </w:rPr>
            </w:pPr>
            <w:r w:rsidRPr="00D21D1E">
              <w:rPr>
                <w:rFonts w:ascii="Arial" w:eastAsia="Arial" w:hAnsi="Arial" w:cs="Arial"/>
                <w:sz w:val="20"/>
                <w:szCs w:val="20"/>
              </w:rPr>
              <w:t>Liste prisotnosti</w:t>
            </w:r>
            <w:r w:rsidR="00F55D69">
              <w:rPr>
                <w:rFonts w:ascii="Arial" w:eastAsia="Arial" w:hAnsi="Arial" w:cs="Arial"/>
                <w:sz w:val="20"/>
                <w:szCs w:val="20"/>
              </w:rPr>
              <w:t>.</w:t>
            </w:r>
          </w:p>
          <w:p w14:paraId="5007BE49" w14:textId="2450B14B" w:rsidR="00D21D1E" w:rsidRDefault="00D21D1E" w:rsidP="004E4E33">
            <w:pPr>
              <w:pStyle w:val="Odstavekseznama"/>
              <w:numPr>
                <w:ilvl w:val="0"/>
                <w:numId w:val="3"/>
              </w:numPr>
              <w:spacing w:line="276" w:lineRule="auto"/>
              <w:jc w:val="both"/>
              <w:rPr>
                <w:rFonts w:ascii="Arial" w:eastAsia="Arial" w:hAnsi="Arial" w:cs="Arial"/>
                <w:sz w:val="20"/>
                <w:szCs w:val="20"/>
              </w:rPr>
            </w:pPr>
            <w:r w:rsidRPr="00D21D1E">
              <w:rPr>
                <w:rFonts w:ascii="Arial" w:eastAsia="Arial" w:hAnsi="Arial" w:cs="Arial"/>
                <w:sz w:val="20"/>
                <w:szCs w:val="20"/>
              </w:rPr>
              <w:t>Potrdila o uspešno zaključenem usposabljanju</w:t>
            </w:r>
            <w:r w:rsidR="00F55D69">
              <w:rPr>
                <w:rFonts w:ascii="Arial" w:eastAsia="Arial" w:hAnsi="Arial" w:cs="Arial"/>
                <w:sz w:val="20"/>
                <w:szCs w:val="20"/>
              </w:rPr>
              <w:t>/</w:t>
            </w:r>
            <w:r w:rsidR="00F55D69" w:rsidRPr="00D21D1E">
              <w:rPr>
                <w:rFonts w:ascii="Arial" w:eastAsia="Arial" w:hAnsi="Arial" w:cs="Arial"/>
                <w:sz w:val="20"/>
                <w:szCs w:val="20"/>
              </w:rPr>
              <w:t>izobraževanju</w:t>
            </w:r>
            <w:r w:rsidR="00F55D69">
              <w:rPr>
                <w:rFonts w:ascii="Arial" w:eastAsia="Arial" w:hAnsi="Arial" w:cs="Arial"/>
                <w:sz w:val="20"/>
                <w:szCs w:val="20"/>
              </w:rPr>
              <w:t>.</w:t>
            </w:r>
          </w:p>
          <w:p w14:paraId="7C8F6E89" w14:textId="54FFAFB8" w:rsidR="00FF62A7" w:rsidRPr="00D21D1E" w:rsidRDefault="00FF62A7" w:rsidP="004E4E33">
            <w:pPr>
              <w:pStyle w:val="Odstavekseznama"/>
              <w:numPr>
                <w:ilvl w:val="0"/>
                <w:numId w:val="3"/>
              </w:numPr>
              <w:spacing w:line="276" w:lineRule="auto"/>
              <w:jc w:val="both"/>
              <w:rPr>
                <w:rFonts w:ascii="Arial" w:eastAsia="Arial" w:hAnsi="Arial" w:cs="Arial"/>
                <w:sz w:val="20"/>
                <w:szCs w:val="20"/>
              </w:rPr>
            </w:pPr>
            <w:r>
              <w:rPr>
                <w:rFonts w:ascii="Arial" w:eastAsia="Arial" w:hAnsi="Arial" w:cs="Arial"/>
                <w:sz w:val="20"/>
                <w:szCs w:val="20"/>
              </w:rPr>
              <w:t>P</w:t>
            </w:r>
            <w:r w:rsidRPr="00FF62A7">
              <w:rPr>
                <w:rFonts w:ascii="Arial" w:eastAsia="Arial" w:hAnsi="Arial" w:cs="Arial"/>
                <w:sz w:val="20"/>
                <w:szCs w:val="20"/>
              </w:rPr>
              <w:t>odpisana izjava izvajalca, koliko oseb iz ciljne skupine se je udeležilo usposabljanj</w:t>
            </w:r>
            <w:r w:rsidR="00F55D69">
              <w:rPr>
                <w:rFonts w:ascii="Arial" w:eastAsia="Arial" w:hAnsi="Arial" w:cs="Arial"/>
                <w:sz w:val="20"/>
                <w:szCs w:val="20"/>
              </w:rPr>
              <w:t>a/izobraževanja.</w:t>
            </w:r>
          </w:p>
        </w:tc>
      </w:tr>
      <w:tr w:rsidR="00D21D1E" w:rsidRPr="004E4E33" w14:paraId="326E0445" w14:textId="77777777" w:rsidTr="0087177C">
        <w:trPr>
          <w:trHeight w:val="91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5CF9F"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Metoda pridobivanja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CACED8" w14:textId="46AE435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Izpis iz informacijskega sistema upravičenca ali druge evidence upravičenca oz. evidenca izvajalca usposabljanja</w:t>
            </w:r>
            <w:r w:rsidR="00F55D69">
              <w:rPr>
                <w:rFonts w:ascii="Arial" w:eastAsia="Arial" w:hAnsi="Arial" w:cs="Arial"/>
                <w:sz w:val="20"/>
                <w:szCs w:val="20"/>
              </w:rPr>
              <w:t>/</w:t>
            </w:r>
            <w:r w:rsidR="00F55D69" w:rsidRPr="00D21D1E">
              <w:rPr>
                <w:rFonts w:ascii="Arial" w:eastAsia="Arial" w:hAnsi="Arial" w:cs="Arial"/>
                <w:sz w:val="20"/>
                <w:szCs w:val="20"/>
              </w:rPr>
              <w:t>izobraževanja</w:t>
            </w:r>
            <w:r w:rsidRPr="00D21D1E">
              <w:rPr>
                <w:rFonts w:ascii="Arial" w:eastAsia="Arial" w:hAnsi="Arial" w:cs="Arial"/>
                <w:sz w:val="20"/>
                <w:szCs w:val="20"/>
              </w:rPr>
              <w:t>.</w:t>
            </w:r>
          </w:p>
        </w:tc>
      </w:tr>
      <w:tr w:rsidR="00D21D1E" w:rsidRPr="004E4E33" w14:paraId="12AC3FFA" w14:textId="77777777" w:rsidTr="0087177C">
        <w:trPr>
          <w:trHeight w:val="87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1A68FB3"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b/>
                <w:bCs/>
                <w:sz w:val="20"/>
                <w:szCs w:val="20"/>
              </w:rPr>
              <w:t>Naziv kazalnika</w:t>
            </w:r>
          </w:p>
        </w:tc>
        <w:tc>
          <w:tcPr>
            <w:tcW w:w="708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DE3AE8E" w14:textId="77777777" w:rsidR="00D21D1E" w:rsidRPr="00D21D1E" w:rsidRDefault="00D21D1E" w:rsidP="004E4E33">
            <w:pPr>
              <w:spacing w:line="276" w:lineRule="auto"/>
              <w:jc w:val="both"/>
              <w:rPr>
                <w:rFonts w:ascii="Arial" w:eastAsia="Arial" w:hAnsi="Arial" w:cs="Arial"/>
                <w:b/>
                <w:bCs/>
                <w:sz w:val="20"/>
                <w:szCs w:val="20"/>
              </w:rPr>
            </w:pPr>
            <w:r w:rsidRPr="00D21D1E">
              <w:rPr>
                <w:rFonts w:ascii="Arial" w:eastAsia="Arial" w:hAnsi="Arial" w:cs="Arial"/>
                <w:b/>
                <w:bCs/>
                <w:sz w:val="20"/>
                <w:szCs w:val="20"/>
              </w:rPr>
              <w:t>Število izdelanih publikacij/gradiv/priročnikov</w:t>
            </w:r>
          </w:p>
        </w:tc>
      </w:tr>
      <w:tr w:rsidR="00D21D1E" w:rsidRPr="004E4E33" w14:paraId="6F14BD97" w14:textId="77777777" w:rsidTr="0087177C">
        <w:trPr>
          <w:trHeight w:val="160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F0ABF"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Pojasnila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EC32AE" w14:textId="265A4A2E"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V okviru predvidenih projektnih aktivnosti se pričakuje, da bo vsak projekt pripravil publikacijo oz. gradivo oz. priročnik (v nadaljevanju: publikacija), ki bo predstavljala povzetek vsebine </w:t>
            </w:r>
            <w:r w:rsidR="00F55D69">
              <w:rPr>
                <w:rFonts w:ascii="Arial" w:eastAsia="Arial" w:hAnsi="Arial" w:cs="Arial"/>
                <w:sz w:val="20"/>
                <w:szCs w:val="20"/>
              </w:rPr>
              <w:t>usposabljanj/</w:t>
            </w:r>
            <w:r w:rsidRPr="00D21D1E">
              <w:rPr>
                <w:rFonts w:ascii="Arial" w:eastAsia="Arial" w:hAnsi="Arial" w:cs="Arial"/>
                <w:sz w:val="20"/>
                <w:szCs w:val="20"/>
              </w:rPr>
              <w:t xml:space="preserve">izobraževanj in opravljene analize. Število pripravljenih publikacij v okviru projekta se razlikuje glede na način izvedbe projekta, bodisi prijavitelj izvaja projekt sam brez projektnih partnerjev, bodisi se projekt izvaja v projektnem partnerstvu dveh oz. treh članic organizacij </w:t>
            </w:r>
            <w:r w:rsidR="00104439" w:rsidRPr="00104439">
              <w:rPr>
                <w:rFonts w:ascii="Arial" w:eastAsia="Arial" w:hAnsi="Arial" w:cs="Arial"/>
                <w:sz w:val="20"/>
                <w:szCs w:val="20"/>
              </w:rPr>
              <w:t>Ekonomsko-socialnega sveta</w:t>
            </w:r>
            <w:r w:rsidRPr="00D21D1E">
              <w:rPr>
                <w:rFonts w:ascii="Arial" w:eastAsia="Arial" w:hAnsi="Arial" w:cs="Arial"/>
                <w:sz w:val="20"/>
                <w:szCs w:val="20"/>
              </w:rPr>
              <w:t>, in sicer na naslednji način:</w:t>
            </w:r>
          </w:p>
          <w:p w14:paraId="7A610943" w14:textId="77777777" w:rsidR="00D21D1E" w:rsidRPr="00D21D1E" w:rsidRDefault="00D21D1E" w:rsidP="004E4E33">
            <w:pPr>
              <w:spacing w:line="276" w:lineRule="auto"/>
              <w:jc w:val="both"/>
              <w:rPr>
                <w:rFonts w:ascii="Arial" w:eastAsia="Arial" w:hAnsi="Arial" w:cs="Arial"/>
                <w:sz w:val="20"/>
                <w:szCs w:val="20"/>
              </w:rPr>
            </w:pPr>
          </w:p>
          <w:tbl>
            <w:tblPr>
              <w:tblStyle w:val="Tabelamrea"/>
              <w:tblW w:w="0" w:type="auto"/>
              <w:tblLayout w:type="fixed"/>
              <w:tblLook w:val="04A0" w:firstRow="1" w:lastRow="0" w:firstColumn="1" w:lastColumn="0" w:noHBand="0" w:noVBand="1"/>
            </w:tblPr>
            <w:tblGrid>
              <w:gridCol w:w="4427"/>
              <w:gridCol w:w="2568"/>
            </w:tblGrid>
            <w:tr w:rsidR="00D21D1E" w:rsidRPr="004E4E33" w14:paraId="50F7F15C" w14:textId="77777777" w:rsidTr="004E4E33">
              <w:tc>
                <w:tcPr>
                  <w:tcW w:w="4427" w:type="dxa"/>
                  <w:shd w:val="clear" w:color="auto" w:fill="DBE5F1" w:themeFill="accent1" w:themeFillTint="33"/>
                  <w:vAlign w:val="center"/>
                </w:tcPr>
                <w:p w14:paraId="77AD3730"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b/>
                      <w:bCs/>
                      <w:sz w:val="20"/>
                      <w:szCs w:val="20"/>
                    </w:rPr>
                    <w:t>Način izvedbe projekta</w:t>
                  </w:r>
                </w:p>
              </w:tc>
              <w:tc>
                <w:tcPr>
                  <w:tcW w:w="2568" w:type="dxa"/>
                  <w:shd w:val="clear" w:color="auto" w:fill="DBE5F1" w:themeFill="accent1" w:themeFillTint="33"/>
                  <w:vAlign w:val="center"/>
                </w:tcPr>
                <w:p w14:paraId="4B2B2359"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b/>
                      <w:bCs/>
                      <w:sz w:val="20"/>
                      <w:szCs w:val="20"/>
                    </w:rPr>
                    <w:t>Št. publikacij</w:t>
                  </w:r>
                </w:p>
              </w:tc>
            </w:tr>
            <w:tr w:rsidR="00D21D1E" w:rsidRPr="004E4E33" w14:paraId="716DBB08" w14:textId="77777777" w:rsidTr="004E4E33">
              <w:tc>
                <w:tcPr>
                  <w:tcW w:w="4427" w:type="dxa"/>
                </w:tcPr>
                <w:p w14:paraId="52F34311"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Prijavitelj sam brez projektnih partnerjev</w:t>
                  </w:r>
                </w:p>
              </w:tc>
              <w:tc>
                <w:tcPr>
                  <w:tcW w:w="2568" w:type="dxa"/>
                </w:tcPr>
                <w:p w14:paraId="5960CB8D"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1 publikacija </w:t>
                  </w:r>
                </w:p>
              </w:tc>
            </w:tr>
            <w:tr w:rsidR="00D21D1E" w:rsidRPr="004E4E33" w14:paraId="0CC1506C" w14:textId="77777777" w:rsidTr="004E4E33">
              <w:tc>
                <w:tcPr>
                  <w:tcW w:w="4427" w:type="dxa"/>
                </w:tcPr>
                <w:p w14:paraId="19AD27CE" w14:textId="70DC9DED"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Projektno partnerstvo dveh članic organizacij </w:t>
                  </w:r>
                  <w:r w:rsidR="00104439" w:rsidRPr="00104439">
                    <w:rPr>
                      <w:rFonts w:ascii="Arial" w:eastAsia="Arial" w:hAnsi="Arial" w:cs="Arial"/>
                      <w:sz w:val="20"/>
                      <w:szCs w:val="20"/>
                    </w:rPr>
                    <w:t>Ekonomsko-socialnega sveta</w:t>
                  </w:r>
                </w:p>
              </w:tc>
              <w:tc>
                <w:tcPr>
                  <w:tcW w:w="2568" w:type="dxa"/>
                </w:tcPr>
                <w:p w14:paraId="22DCD418"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2 publikaciji </w:t>
                  </w:r>
                </w:p>
              </w:tc>
            </w:tr>
            <w:tr w:rsidR="00D21D1E" w:rsidRPr="004E4E33" w14:paraId="17B5CD30" w14:textId="77777777" w:rsidTr="004E4E33">
              <w:tc>
                <w:tcPr>
                  <w:tcW w:w="4427" w:type="dxa"/>
                </w:tcPr>
                <w:p w14:paraId="6F36FF72" w14:textId="5AA3776B"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Projektno partnerstvo treh članic organizacij </w:t>
                  </w:r>
                  <w:r w:rsidR="00104439" w:rsidRPr="00104439">
                    <w:rPr>
                      <w:rFonts w:ascii="Arial" w:eastAsia="Arial" w:hAnsi="Arial" w:cs="Arial"/>
                      <w:sz w:val="20"/>
                      <w:szCs w:val="20"/>
                    </w:rPr>
                    <w:t>Ekonomsko-socialnega sveta</w:t>
                  </w:r>
                </w:p>
              </w:tc>
              <w:tc>
                <w:tcPr>
                  <w:tcW w:w="2568" w:type="dxa"/>
                </w:tcPr>
                <w:p w14:paraId="2BF2ABCE"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3 publikacije</w:t>
                  </w:r>
                </w:p>
              </w:tc>
            </w:tr>
          </w:tbl>
          <w:p w14:paraId="348D6BA0" w14:textId="77777777" w:rsidR="00D21D1E" w:rsidRPr="00D21D1E" w:rsidRDefault="00D21D1E" w:rsidP="004E4E33">
            <w:pPr>
              <w:spacing w:line="276" w:lineRule="auto"/>
              <w:jc w:val="both"/>
              <w:rPr>
                <w:rFonts w:ascii="Arial" w:eastAsia="Arial" w:hAnsi="Arial" w:cs="Arial"/>
                <w:sz w:val="20"/>
                <w:szCs w:val="20"/>
              </w:rPr>
            </w:pPr>
          </w:p>
          <w:p w14:paraId="3066B404" w14:textId="12AFB810"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Publikacija mora biti v skladu z nameni tega javnega razpisa in mora biti dostopna v fizični ali e-obliki </w:t>
            </w:r>
            <w:r w:rsidR="00DB62E4" w:rsidRPr="00DB62E4">
              <w:rPr>
                <w:rFonts w:ascii="Arial" w:eastAsia="Arial" w:hAnsi="Arial" w:cs="Arial"/>
                <w:sz w:val="20"/>
                <w:szCs w:val="20"/>
              </w:rPr>
              <w:t xml:space="preserve">na spletnih straneh projekta </w:t>
            </w:r>
            <w:r w:rsidRPr="00D21D1E">
              <w:rPr>
                <w:rFonts w:ascii="Arial" w:eastAsia="Arial" w:hAnsi="Arial" w:cs="Arial"/>
                <w:sz w:val="20"/>
                <w:szCs w:val="20"/>
              </w:rPr>
              <w:t xml:space="preserve">vsem članom organizacij prijavitelja in projektnih partnerjev. </w:t>
            </w:r>
          </w:p>
        </w:tc>
      </w:tr>
      <w:tr w:rsidR="00D21D1E" w:rsidRPr="004E4E33" w14:paraId="555C7263" w14:textId="77777777" w:rsidTr="0087177C">
        <w:trPr>
          <w:trHeight w:val="121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BA3648"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Pogostost poročanja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C11556"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Vsebinsko poročanje o izvedenih aktivnostih vezanih na doseganje kazalnika ob vsakem oddanem zahtevku za izplačilo in 2 X letno (31. 7. tekočega leta za obdobje od 1.1. do 30. 6. in 31. 1. za preteklo leto, in sicer za obdobje od 1.1. do 31.12. preteklega leta).</w:t>
            </w:r>
          </w:p>
        </w:tc>
      </w:tr>
      <w:tr w:rsidR="00D21D1E" w:rsidRPr="004E4E33" w14:paraId="716C11A2" w14:textId="77777777" w:rsidTr="0087177C">
        <w:trPr>
          <w:trHeight w:val="219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9D1A41"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Možni viri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0504BB" w14:textId="26131814"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Publikacijo oz. priročnik oz. gradivo je potrebno v njegovi končni obliki posredovati MDDSZ in objaviti v e-obliki</w:t>
            </w:r>
            <w:r w:rsidR="00DB62E4">
              <w:rPr>
                <w:rFonts w:ascii="Arial" w:eastAsia="Arial" w:hAnsi="Arial" w:cs="Arial"/>
                <w:sz w:val="20"/>
                <w:szCs w:val="20"/>
              </w:rPr>
              <w:t xml:space="preserve"> </w:t>
            </w:r>
            <w:r w:rsidR="00DB62E4" w:rsidRPr="00DB62E4">
              <w:rPr>
                <w:rFonts w:ascii="Arial" w:eastAsia="Arial" w:hAnsi="Arial" w:cs="Arial"/>
                <w:sz w:val="20"/>
                <w:szCs w:val="20"/>
              </w:rPr>
              <w:t>na spletnih straneh projekta</w:t>
            </w:r>
            <w:r w:rsidRPr="00D21D1E">
              <w:rPr>
                <w:rFonts w:ascii="Arial" w:eastAsia="Arial" w:hAnsi="Arial" w:cs="Arial"/>
                <w:sz w:val="20"/>
                <w:szCs w:val="20"/>
              </w:rPr>
              <w:t>.</w:t>
            </w:r>
          </w:p>
          <w:p w14:paraId="2F9360F6" w14:textId="77777777" w:rsidR="00D21D1E" w:rsidRPr="00D21D1E" w:rsidRDefault="00D21D1E" w:rsidP="004E4E33">
            <w:pPr>
              <w:spacing w:line="276" w:lineRule="auto"/>
              <w:jc w:val="both"/>
              <w:rPr>
                <w:rFonts w:ascii="Arial" w:eastAsia="Arial" w:hAnsi="Arial" w:cs="Arial"/>
                <w:sz w:val="20"/>
                <w:szCs w:val="20"/>
              </w:rPr>
            </w:pPr>
          </w:p>
          <w:p w14:paraId="43FB8DD7"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V času pred končno obliko so možni naslednji viri podatkov:</w:t>
            </w:r>
          </w:p>
          <w:p w14:paraId="247D4E18" w14:textId="77777777" w:rsidR="00D21D1E" w:rsidRPr="00D21D1E" w:rsidRDefault="00D21D1E" w:rsidP="00FF62A7">
            <w:pPr>
              <w:pStyle w:val="Odstavekseznama"/>
              <w:numPr>
                <w:ilvl w:val="0"/>
                <w:numId w:val="1"/>
              </w:numPr>
              <w:spacing w:line="276" w:lineRule="auto"/>
              <w:ind w:left="748"/>
              <w:jc w:val="both"/>
              <w:rPr>
                <w:rFonts w:ascii="Arial" w:eastAsia="Arial" w:hAnsi="Arial" w:cs="Arial"/>
                <w:sz w:val="20"/>
                <w:szCs w:val="20"/>
              </w:rPr>
            </w:pPr>
            <w:r w:rsidRPr="00D21D1E">
              <w:rPr>
                <w:rFonts w:ascii="Arial" w:eastAsia="Arial" w:hAnsi="Arial" w:cs="Arial"/>
                <w:sz w:val="20"/>
                <w:szCs w:val="20"/>
              </w:rPr>
              <w:t xml:space="preserve">vsebinska poročila upravičenca o izvedenih aktivnostih, </w:t>
            </w:r>
          </w:p>
          <w:p w14:paraId="7629B227" w14:textId="77777777" w:rsidR="00D21D1E" w:rsidRPr="00D21D1E" w:rsidRDefault="00D21D1E" w:rsidP="00FF62A7">
            <w:pPr>
              <w:pStyle w:val="Odstavekseznama"/>
              <w:numPr>
                <w:ilvl w:val="0"/>
                <w:numId w:val="1"/>
              </w:numPr>
              <w:spacing w:line="276" w:lineRule="auto"/>
              <w:ind w:left="748"/>
              <w:jc w:val="both"/>
              <w:rPr>
                <w:rFonts w:ascii="Arial" w:eastAsia="Arial" w:hAnsi="Arial" w:cs="Arial"/>
                <w:sz w:val="20"/>
                <w:szCs w:val="20"/>
              </w:rPr>
            </w:pPr>
            <w:r w:rsidRPr="00D21D1E">
              <w:rPr>
                <w:rFonts w:ascii="Arial" w:eastAsia="Arial" w:hAnsi="Arial" w:cs="Arial"/>
                <w:sz w:val="20"/>
                <w:szCs w:val="20"/>
              </w:rPr>
              <w:t>zapisniki sestankov projektne skupine,</w:t>
            </w:r>
          </w:p>
          <w:p w14:paraId="38A46E4A" w14:textId="77777777" w:rsidR="00D21D1E" w:rsidRPr="00D21D1E" w:rsidRDefault="00D21D1E" w:rsidP="00FF62A7">
            <w:pPr>
              <w:pStyle w:val="Odstavekseznama"/>
              <w:numPr>
                <w:ilvl w:val="0"/>
                <w:numId w:val="1"/>
              </w:numPr>
              <w:spacing w:line="276" w:lineRule="auto"/>
              <w:ind w:left="748"/>
              <w:jc w:val="both"/>
              <w:rPr>
                <w:rFonts w:ascii="Arial" w:eastAsia="Arial" w:hAnsi="Arial" w:cs="Arial"/>
                <w:sz w:val="20"/>
                <w:szCs w:val="20"/>
              </w:rPr>
            </w:pPr>
            <w:r w:rsidRPr="00D21D1E">
              <w:rPr>
                <w:rFonts w:ascii="Arial" w:eastAsia="Arial" w:hAnsi="Arial" w:cs="Arial"/>
                <w:sz w:val="20"/>
                <w:szCs w:val="20"/>
              </w:rPr>
              <w:t>idejne zasnove oz. osnutki gradiva,</w:t>
            </w:r>
          </w:p>
          <w:p w14:paraId="1727EAEC" w14:textId="77777777" w:rsidR="00D21D1E" w:rsidRPr="00D21D1E" w:rsidRDefault="00D21D1E" w:rsidP="00FF62A7">
            <w:pPr>
              <w:pStyle w:val="Odstavekseznama"/>
              <w:numPr>
                <w:ilvl w:val="0"/>
                <w:numId w:val="1"/>
              </w:numPr>
              <w:spacing w:line="276" w:lineRule="auto"/>
              <w:ind w:left="748"/>
              <w:jc w:val="both"/>
              <w:rPr>
                <w:rFonts w:ascii="Arial" w:eastAsia="Arial" w:hAnsi="Arial" w:cs="Arial"/>
                <w:sz w:val="20"/>
                <w:szCs w:val="20"/>
              </w:rPr>
            </w:pPr>
            <w:r w:rsidRPr="00D21D1E">
              <w:rPr>
                <w:rFonts w:ascii="Arial" w:eastAsia="Arial" w:hAnsi="Arial" w:cs="Arial"/>
                <w:sz w:val="20"/>
                <w:szCs w:val="20"/>
              </w:rPr>
              <w:t>računi oz. potrdila v zvezi z izvedenimi aktivnosti.</w:t>
            </w:r>
          </w:p>
        </w:tc>
      </w:tr>
      <w:tr w:rsidR="00D21D1E" w:rsidRPr="004E4E33" w14:paraId="148E1745" w14:textId="77777777" w:rsidTr="0087177C">
        <w:trPr>
          <w:trHeight w:val="25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ED7301"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Metoda pridobivanja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1D0A6"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 Izpis iz informacijskega sistema upravičenca ali druge evidence upravičenca.</w:t>
            </w:r>
          </w:p>
        </w:tc>
      </w:tr>
      <w:tr w:rsidR="00D21D1E" w:rsidRPr="004E4E33" w14:paraId="7FF7DCA4" w14:textId="77777777" w:rsidTr="0087177C">
        <w:trPr>
          <w:trHeight w:val="87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A1F76ED"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b/>
                <w:bCs/>
                <w:sz w:val="20"/>
                <w:szCs w:val="20"/>
              </w:rPr>
              <w:t>Naziv kazalnika</w:t>
            </w:r>
          </w:p>
        </w:tc>
        <w:tc>
          <w:tcPr>
            <w:tcW w:w="708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422392B" w14:textId="77777777" w:rsidR="00D21D1E" w:rsidRPr="00D21D1E" w:rsidRDefault="00D21D1E" w:rsidP="004E4E33">
            <w:pPr>
              <w:spacing w:line="276" w:lineRule="auto"/>
              <w:jc w:val="both"/>
              <w:rPr>
                <w:rFonts w:ascii="Arial" w:hAnsi="Arial" w:cs="Arial"/>
                <w:b/>
                <w:bCs/>
                <w:sz w:val="20"/>
                <w:szCs w:val="20"/>
              </w:rPr>
            </w:pPr>
            <w:r w:rsidRPr="00D21D1E">
              <w:rPr>
                <w:rFonts w:ascii="Arial" w:hAnsi="Arial" w:cs="Arial"/>
                <w:b/>
                <w:bCs/>
                <w:sz w:val="20"/>
                <w:szCs w:val="20"/>
              </w:rPr>
              <w:t>Število izvedenih analiz s področja socialnega dialoga, industrijskih odnosov in trga dela</w:t>
            </w:r>
          </w:p>
        </w:tc>
      </w:tr>
      <w:tr w:rsidR="00D21D1E" w:rsidRPr="004E4E33" w14:paraId="3C6D903E" w14:textId="77777777" w:rsidTr="0087177C">
        <w:trPr>
          <w:trHeight w:val="96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D87E5B"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Pojasnila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744FCA"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V okviru predvidenih projektnih aktivnosti se pričakuje, da bo vsak projekt pripravil analizo oz. več analiz s področja aktualnih izzivov, socialnega dialoga, industrijskih odnosov in trga dela na ravni kolektivnih pogodb v SLO.</w:t>
            </w:r>
          </w:p>
          <w:p w14:paraId="5725ACFB" w14:textId="77777777" w:rsidR="00D21D1E" w:rsidRPr="00D21D1E" w:rsidRDefault="00D21D1E" w:rsidP="004E4E33">
            <w:pPr>
              <w:spacing w:line="276" w:lineRule="auto"/>
              <w:jc w:val="both"/>
              <w:rPr>
                <w:rFonts w:ascii="Arial" w:eastAsia="Arial" w:hAnsi="Arial" w:cs="Arial"/>
                <w:sz w:val="20"/>
                <w:szCs w:val="20"/>
              </w:rPr>
            </w:pPr>
          </w:p>
          <w:p w14:paraId="5B6A06A7" w14:textId="4C293A7B"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Število izvedenih analiz v okviru projekta se razlikuje glede na način izvedbe projekta, bodisi prijavitelj izvaja projekt sam brez projektnih partnerjev, bodisi se projekt izvaja v projektnem partnerstvu dveh oz. treh članic organizacij </w:t>
            </w:r>
            <w:r w:rsidR="00104439" w:rsidRPr="00104439">
              <w:rPr>
                <w:rFonts w:ascii="Arial" w:eastAsia="Arial" w:hAnsi="Arial" w:cs="Arial"/>
                <w:sz w:val="20"/>
                <w:szCs w:val="20"/>
              </w:rPr>
              <w:t>Ekonomsko-socialnega sveta</w:t>
            </w:r>
            <w:r w:rsidRPr="00D21D1E">
              <w:rPr>
                <w:rFonts w:ascii="Arial" w:eastAsia="Arial" w:hAnsi="Arial" w:cs="Arial"/>
                <w:sz w:val="20"/>
                <w:szCs w:val="20"/>
              </w:rPr>
              <w:t>, in sicer na naslednji način:</w:t>
            </w:r>
          </w:p>
          <w:p w14:paraId="0D8E1CF9" w14:textId="77777777" w:rsidR="00D21D1E" w:rsidRPr="00D21D1E" w:rsidRDefault="00D21D1E" w:rsidP="004E4E33">
            <w:pPr>
              <w:spacing w:line="276" w:lineRule="auto"/>
              <w:jc w:val="both"/>
              <w:rPr>
                <w:rFonts w:ascii="Arial" w:eastAsia="Arial" w:hAnsi="Arial" w:cs="Arial"/>
                <w:sz w:val="20"/>
                <w:szCs w:val="20"/>
              </w:rPr>
            </w:pPr>
          </w:p>
          <w:tbl>
            <w:tblPr>
              <w:tblStyle w:val="Tabelamrea"/>
              <w:tblW w:w="0" w:type="auto"/>
              <w:tblLayout w:type="fixed"/>
              <w:tblLook w:val="04A0" w:firstRow="1" w:lastRow="0" w:firstColumn="1" w:lastColumn="0" w:noHBand="0" w:noVBand="1"/>
            </w:tblPr>
            <w:tblGrid>
              <w:gridCol w:w="4569"/>
              <w:gridCol w:w="2426"/>
            </w:tblGrid>
            <w:tr w:rsidR="00D21D1E" w:rsidRPr="004E4E33" w14:paraId="1EF78B47" w14:textId="77777777" w:rsidTr="004E4E33">
              <w:tc>
                <w:tcPr>
                  <w:tcW w:w="4569" w:type="dxa"/>
                  <w:shd w:val="clear" w:color="auto" w:fill="DBE5F1" w:themeFill="accent1" w:themeFillTint="33"/>
                  <w:vAlign w:val="center"/>
                </w:tcPr>
                <w:p w14:paraId="1FFA29F1"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b/>
                      <w:bCs/>
                      <w:sz w:val="20"/>
                      <w:szCs w:val="20"/>
                    </w:rPr>
                    <w:t>Način izvedbe projekta</w:t>
                  </w:r>
                </w:p>
              </w:tc>
              <w:tc>
                <w:tcPr>
                  <w:tcW w:w="2426" w:type="dxa"/>
                  <w:shd w:val="clear" w:color="auto" w:fill="DBE5F1" w:themeFill="accent1" w:themeFillTint="33"/>
                  <w:vAlign w:val="center"/>
                </w:tcPr>
                <w:p w14:paraId="5B27BFD7"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b/>
                      <w:bCs/>
                      <w:sz w:val="20"/>
                      <w:szCs w:val="20"/>
                    </w:rPr>
                    <w:t>Št. izvedenih analiz</w:t>
                  </w:r>
                </w:p>
              </w:tc>
            </w:tr>
            <w:tr w:rsidR="00D21D1E" w:rsidRPr="004E4E33" w14:paraId="56AAF0C0" w14:textId="77777777" w:rsidTr="004E4E33">
              <w:tc>
                <w:tcPr>
                  <w:tcW w:w="4569" w:type="dxa"/>
                </w:tcPr>
                <w:p w14:paraId="19A6D30D"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Prijavitelj sam brez projektnih partnerjev</w:t>
                  </w:r>
                </w:p>
              </w:tc>
              <w:tc>
                <w:tcPr>
                  <w:tcW w:w="2426" w:type="dxa"/>
                </w:tcPr>
                <w:p w14:paraId="2FFB4C4D"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1 analiza </w:t>
                  </w:r>
                </w:p>
              </w:tc>
            </w:tr>
            <w:tr w:rsidR="00D21D1E" w:rsidRPr="004E4E33" w14:paraId="20E3C1E9" w14:textId="77777777" w:rsidTr="004E4E33">
              <w:tc>
                <w:tcPr>
                  <w:tcW w:w="4569" w:type="dxa"/>
                </w:tcPr>
                <w:p w14:paraId="76E2DA3A" w14:textId="64B56F20"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Projektno partnerstvo dveh članic organizacij </w:t>
                  </w:r>
                  <w:r w:rsidR="00104439" w:rsidRPr="00104439">
                    <w:rPr>
                      <w:rFonts w:ascii="Arial" w:eastAsia="Arial" w:hAnsi="Arial" w:cs="Arial"/>
                      <w:sz w:val="20"/>
                      <w:szCs w:val="20"/>
                    </w:rPr>
                    <w:t>Ekonomsko-socialnega sveta</w:t>
                  </w:r>
                </w:p>
              </w:tc>
              <w:tc>
                <w:tcPr>
                  <w:tcW w:w="2426" w:type="dxa"/>
                </w:tcPr>
                <w:p w14:paraId="77DAD329"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2 analizi</w:t>
                  </w:r>
                </w:p>
              </w:tc>
            </w:tr>
            <w:tr w:rsidR="00D21D1E" w:rsidRPr="004E4E33" w14:paraId="046A8E68" w14:textId="77777777" w:rsidTr="004E4E33">
              <w:tc>
                <w:tcPr>
                  <w:tcW w:w="4569" w:type="dxa"/>
                </w:tcPr>
                <w:p w14:paraId="5C92BE6A" w14:textId="1F7514CA"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 xml:space="preserve">Projektno partnerstvo treh članic organizacij </w:t>
                  </w:r>
                  <w:r w:rsidR="00104439" w:rsidRPr="00104439">
                    <w:rPr>
                      <w:rFonts w:ascii="Arial" w:eastAsia="Arial" w:hAnsi="Arial" w:cs="Arial"/>
                      <w:sz w:val="20"/>
                      <w:szCs w:val="20"/>
                    </w:rPr>
                    <w:t>Ekonomsko-socialnega sveta</w:t>
                  </w:r>
                </w:p>
              </w:tc>
              <w:tc>
                <w:tcPr>
                  <w:tcW w:w="2426" w:type="dxa"/>
                </w:tcPr>
                <w:p w14:paraId="049FE03F"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3 analize</w:t>
                  </w:r>
                </w:p>
              </w:tc>
            </w:tr>
          </w:tbl>
          <w:p w14:paraId="06E5E422" w14:textId="77777777" w:rsidR="00D21D1E" w:rsidRPr="00D21D1E" w:rsidRDefault="00D21D1E" w:rsidP="004E4E33">
            <w:pPr>
              <w:spacing w:line="276" w:lineRule="auto"/>
              <w:jc w:val="both"/>
              <w:rPr>
                <w:rFonts w:ascii="Arial" w:eastAsia="Arial" w:hAnsi="Arial" w:cs="Arial"/>
                <w:color w:val="000000" w:themeColor="text1"/>
                <w:sz w:val="20"/>
                <w:szCs w:val="20"/>
              </w:rPr>
            </w:pPr>
          </w:p>
        </w:tc>
      </w:tr>
      <w:tr w:rsidR="00D21D1E" w:rsidRPr="004E4E33" w14:paraId="26E9D091" w14:textId="77777777" w:rsidTr="0087177C">
        <w:trPr>
          <w:trHeight w:val="117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437496"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Pogostost poročanja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DC8513"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Vsebinsko poročanje o izvedenih aktivnostih vezanih na doseganje kazalnika ob vsakem oddanem zahtevku za izplačilo in 2 X letno (31. 7. tekočega leta za obdobje od 1.1. do 30. 6. in 31. 1. za preteklo leto, in sicer za obdobje od 1.1. do 31.12. preteklega leta).</w:t>
            </w:r>
          </w:p>
        </w:tc>
      </w:tr>
      <w:tr w:rsidR="00D21D1E" w:rsidRPr="004E4E33" w14:paraId="02B1426E" w14:textId="77777777" w:rsidTr="0087177C">
        <w:trPr>
          <w:trHeight w:val="217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31A06"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Možni viri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3A4B3B" w14:textId="4C0F51A6"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Analizo je potrebno v njeni končni obliki posredovati MDDSZ ter objaviti v e-obliki</w:t>
            </w:r>
            <w:r w:rsidR="00DB62E4">
              <w:rPr>
                <w:rFonts w:ascii="Arial" w:eastAsia="Arial" w:hAnsi="Arial" w:cs="Arial"/>
                <w:sz w:val="20"/>
                <w:szCs w:val="20"/>
              </w:rPr>
              <w:t xml:space="preserve"> </w:t>
            </w:r>
            <w:r w:rsidR="00DB62E4" w:rsidRPr="00DB62E4">
              <w:rPr>
                <w:rFonts w:ascii="Arial" w:eastAsia="Arial" w:hAnsi="Arial" w:cs="Arial"/>
                <w:sz w:val="20"/>
                <w:szCs w:val="20"/>
              </w:rPr>
              <w:t>na spletnih straneh projekta</w:t>
            </w:r>
            <w:r w:rsidRPr="00D21D1E">
              <w:rPr>
                <w:rFonts w:ascii="Arial" w:eastAsia="Arial" w:hAnsi="Arial" w:cs="Arial"/>
                <w:sz w:val="20"/>
                <w:szCs w:val="20"/>
              </w:rPr>
              <w:t>.</w:t>
            </w:r>
          </w:p>
          <w:p w14:paraId="1E650003" w14:textId="77777777" w:rsidR="00D21D1E" w:rsidRPr="00D21D1E" w:rsidRDefault="00D21D1E" w:rsidP="004E4E33">
            <w:pPr>
              <w:spacing w:line="276" w:lineRule="auto"/>
              <w:jc w:val="both"/>
              <w:rPr>
                <w:rFonts w:ascii="Arial" w:eastAsia="Arial" w:hAnsi="Arial" w:cs="Arial"/>
                <w:sz w:val="20"/>
                <w:szCs w:val="20"/>
              </w:rPr>
            </w:pPr>
          </w:p>
          <w:p w14:paraId="23BE2405"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V času pred končno obliko so možni naslednji viri podatkov:</w:t>
            </w:r>
          </w:p>
          <w:p w14:paraId="50789EBE" w14:textId="77777777" w:rsidR="00D21D1E" w:rsidRPr="00D21D1E" w:rsidRDefault="00D21D1E" w:rsidP="00FF62A7">
            <w:pPr>
              <w:pStyle w:val="Odstavekseznama"/>
              <w:numPr>
                <w:ilvl w:val="0"/>
                <w:numId w:val="1"/>
              </w:numPr>
              <w:spacing w:line="276" w:lineRule="auto"/>
              <w:ind w:left="889"/>
              <w:jc w:val="both"/>
              <w:rPr>
                <w:rFonts w:ascii="Arial" w:eastAsia="Arial" w:hAnsi="Arial" w:cs="Arial"/>
                <w:sz w:val="20"/>
                <w:szCs w:val="20"/>
              </w:rPr>
            </w:pPr>
            <w:r w:rsidRPr="00D21D1E">
              <w:rPr>
                <w:rFonts w:ascii="Arial" w:eastAsia="Arial" w:hAnsi="Arial" w:cs="Arial"/>
                <w:sz w:val="20"/>
                <w:szCs w:val="20"/>
              </w:rPr>
              <w:t xml:space="preserve">vsebinska poročila upravičenca o izvedenih aktivnostih, </w:t>
            </w:r>
          </w:p>
          <w:p w14:paraId="3E6ED170" w14:textId="77777777" w:rsidR="00D21D1E" w:rsidRPr="00D21D1E" w:rsidRDefault="00D21D1E" w:rsidP="00FF62A7">
            <w:pPr>
              <w:pStyle w:val="Odstavekseznama"/>
              <w:numPr>
                <w:ilvl w:val="0"/>
                <w:numId w:val="1"/>
              </w:numPr>
              <w:spacing w:line="276" w:lineRule="auto"/>
              <w:ind w:left="889"/>
              <w:jc w:val="both"/>
              <w:rPr>
                <w:rFonts w:ascii="Arial" w:eastAsia="Arial" w:hAnsi="Arial" w:cs="Arial"/>
                <w:sz w:val="20"/>
                <w:szCs w:val="20"/>
              </w:rPr>
            </w:pPr>
            <w:r w:rsidRPr="00D21D1E">
              <w:rPr>
                <w:rFonts w:ascii="Arial" w:eastAsia="Arial" w:hAnsi="Arial" w:cs="Arial"/>
                <w:sz w:val="20"/>
                <w:szCs w:val="20"/>
              </w:rPr>
              <w:t>zapisniki sestankov projektne skupine,</w:t>
            </w:r>
          </w:p>
          <w:p w14:paraId="3C659D8A" w14:textId="77777777" w:rsidR="00D21D1E" w:rsidRPr="00D21D1E" w:rsidRDefault="00D21D1E" w:rsidP="00FF62A7">
            <w:pPr>
              <w:pStyle w:val="Odstavekseznama"/>
              <w:numPr>
                <w:ilvl w:val="0"/>
                <w:numId w:val="1"/>
              </w:numPr>
              <w:spacing w:line="276" w:lineRule="auto"/>
              <w:ind w:left="889"/>
              <w:jc w:val="both"/>
              <w:rPr>
                <w:rFonts w:ascii="Arial" w:eastAsia="Arial" w:hAnsi="Arial" w:cs="Arial"/>
                <w:sz w:val="20"/>
                <w:szCs w:val="20"/>
              </w:rPr>
            </w:pPr>
            <w:r w:rsidRPr="00D21D1E">
              <w:rPr>
                <w:rFonts w:ascii="Arial" w:eastAsia="Arial" w:hAnsi="Arial" w:cs="Arial"/>
                <w:sz w:val="20"/>
                <w:szCs w:val="20"/>
              </w:rPr>
              <w:t>idejne zasnove oz. osnutki analize,</w:t>
            </w:r>
          </w:p>
          <w:p w14:paraId="21598788" w14:textId="77777777" w:rsidR="00D21D1E" w:rsidRPr="00D21D1E" w:rsidRDefault="00D21D1E" w:rsidP="00FF62A7">
            <w:pPr>
              <w:pStyle w:val="Odstavekseznama"/>
              <w:numPr>
                <w:ilvl w:val="0"/>
                <w:numId w:val="1"/>
              </w:numPr>
              <w:spacing w:line="276" w:lineRule="auto"/>
              <w:ind w:left="889"/>
              <w:jc w:val="both"/>
              <w:rPr>
                <w:rFonts w:ascii="Arial" w:eastAsia="Arial" w:hAnsi="Arial" w:cs="Arial"/>
                <w:sz w:val="20"/>
                <w:szCs w:val="20"/>
              </w:rPr>
            </w:pPr>
            <w:r w:rsidRPr="00D21D1E">
              <w:rPr>
                <w:rFonts w:ascii="Arial" w:eastAsia="Arial" w:hAnsi="Arial" w:cs="Arial"/>
                <w:sz w:val="20"/>
                <w:szCs w:val="20"/>
              </w:rPr>
              <w:t>računi oz. potrdila v zvezi z izvedenimi aktivnosti.</w:t>
            </w:r>
          </w:p>
        </w:tc>
      </w:tr>
      <w:tr w:rsidR="00D21D1E" w:rsidRPr="004E4E33" w14:paraId="143DEF7F" w14:textId="77777777" w:rsidTr="0087177C">
        <w:trPr>
          <w:trHeight w:val="25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4E1727" w14:textId="77777777" w:rsidR="00D21D1E" w:rsidRPr="004E4E33" w:rsidRDefault="00D21D1E" w:rsidP="004E4E33">
            <w:pPr>
              <w:spacing w:line="276" w:lineRule="auto"/>
              <w:jc w:val="both"/>
              <w:rPr>
                <w:rFonts w:ascii="Arial" w:hAnsi="Arial" w:cs="Arial"/>
                <w:sz w:val="20"/>
                <w:szCs w:val="20"/>
              </w:rPr>
            </w:pPr>
            <w:r w:rsidRPr="00D21D1E">
              <w:rPr>
                <w:rFonts w:ascii="Arial" w:eastAsia="Arial" w:hAnsi="Arial" w:cs="Arial"/>
                <w:sz w:val="20"/>
                <w:szCs w:val="20"/>
              </w:rPr>
              <w:t>Metoda pridobivanja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DB1EEA" w14:textId="77777777" w:rsidR="00D21D1E" w:rsidRPr="00D21D1E" w:rsidRDefault="00D21D1E" w:rsidP="004E4E33">
            <w:pPr>
              <w:spacing w:line="276" w:lineRule="auto"/>
              <w:jc w:val="both"/>
              <w:rPr>
                <w:rFonts w:ascii="Arial" w:eastAsia="Arial" w:hAnsi="Arial" w:cs="Arial"/>
                <w:sz w:val="20"/>
                <w:szCs w:val="20"/>
              </w:rPr>
            </w:pPr>
            <w:r w:rsidRPr="00D21D1E">
              <w:rPr>
                <w:rFonts w:ascii="Arial" w:eastAsia="Arial" w:hAnsi="Arial" w:cs="Arial"/>
                <w:sz w:val="20"/>
                <w:szCs w:val="20"/>
              </w:rPr>
              <w:t>Izpis iz informacijskega sistema upravičenca ali druge evidence upravičenca</w:t>
            </w:r>
          </w:p>
        </w:tc>
      </w:tr>
      <w:tr w:rsidR="004E21EB" w:rsidRPr="004E4E33" w14:paraId="006EB048" w14:textId="77777777" w:rsidTr="0087177C">
        <w:trPr>
          <w:trHeight w:val="255"/>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839DB18" w14:textId="7EB6F46D"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b/>
                <w:bCs/>
                <w:sz w:val="20"/>
                <w:szCs w:val="20"/>
              </w:rPr>
              <w:t>Naziv kazalnika</w:t>
            </w:r>
          </w:p>
        </w:tc>
        <w:tc>
          <w:tcPr>
            <w:tcW w:w="708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E96F62A" w14:textId="4BCBE69E" w:rsidR="004E21EB" w:rsidRPr="004E21EB" w:rsidRDefault="004E21EB" w:rsidP="004E21EB">
            <w:pPr>
              <w:spacing w:line="276" w:lineRule="auto"/>
              <w:jc w:val="both"/>
              <w:rPr>
                <w:rFonts w:ascii="Arial" w:eastAsia="Arial" w:hAnsi="Arial" w:cs="Arial"/>
                <w:sz w:val="20"/>
                <w:szCs w:val="20"/>
              </w:rPr>
            </w:pPr>
            <w:r w:rsidRPr="004E21EB">
              <w:rPr>
                <w:rFonts w:ascii="Arial" w:eastAsia="Arial" w:hAnsi="Arial" w:cs="Arial"/>
                <w:b/>
                <w:bCs/>
                <w:color w:val="000000" w:themeColor="text1"/>
                <w:sz w:val="20"/>
                <w:szCs w:val="20"/>
              </w:rPr>
              <w:t>Število izvedenih usposabljanj/izobraževanj vsebinsko vezanih na politiko trga dela, delovnih razmerij vseživljenjsko učenje ter varnost in zdravje pri delu</w:t>
            </w:r>
          </w:p>
        </w:tc>
      </w:tr>
      <w:tr w:rsidR="004E21EB" w:rsidRPr="004E4E33" w14:paraId="0AB2CFBD" w14:textId="77777777" w:rsidTr="0087177C">
        <w:trPr>
          <w:trHeight w:val="25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5CFB25" w14:textId="685B2053"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Pojasnila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F403B2" w14:textId="77777777"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Na ravni javnega razpisa, se pričakuje, da bo izvedenih 48 usposabljan</w:t>
            </w:r>
            <w:r>
              <w:rPr>
                <w:rFonts w:ascii="Arial" w:eastAsia="Arial" w:hAnsi="Arial" w:cs="Arial"/>
                <w:sz w:val="20"/>
                <w:szCs w:val="20"/>
              </w:rPr>
              <w:t>j</w:t>
            </w:r>
            <w:r w:rsidRPr="00D21D1E">
              <w:rPr>
                <w:rFonts w:ascii="Arial" w:eastAsia="Arial" w:hAnsi="Arial" w:cs="Arial"/>
                <w:sz w:val="20"/>
                <w:szCs w:val="20"/>
              </w:rPr>
              <w:t xml:space="preserve">/izobraževanj, ki bodo pokrivala aktualne vsebine, primere dobrih praks in prenos znanja iz področja trga dela, delovnih razmerij, vseživljenjskega učenja, varnosti in zdravja pri delu, kolektivnih dogovarjanj/pogajanj, socialnega dialoga, mirnega reševanja sporov ipd., pri čemer mora biti najmanj ½ usposabljanj/izobraževanj izvedenih na področju delovnih razmerij. </w:t>
            </w:r>
          </w:p>
          <w:p w14:paraId="4E3E7A96" w14:textId="77777777" w:rsidR="004E21EB" w:rsidRPr="00D21D1E" w:rsidRDefault="004E21EB" w:rsidP="004E21EB">
            <w:pPr>
              <w:spacing w:line="276" w:lineRule="auto"/>
              <w:jc w:val="both"/>
              <w:rPr>
                <w:rFonts w:ascii="Arial" w:eastAsia="Arial" w:hAnsi="Arial" w:cs="Arial"/>
                <w:sz w:val="20"/>
                <w:szCs w:val="20"/>
              </w:rPr>
            </w:pPr>
          </w:p>
          <w:p w14:paraId="4DF1ABCD" w14:textId="12567A93"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Število izvedenih usposabljanj</w:t>
            </w:r>
            <w:r w:rsidR="00F55D69">
              <w:rPr>
                <w:rFonts w:ascii="Arial" w:eastAsia="Arial" w:hAnsi="Arial" w:cs="Arial"/>
                <w:sz w:val="20"/>
                <w:szCs w:val="20"/>
              </w:rPr>
              <w:t>/</w:t>
            </w:r>
            <w:r w:rsidR="00F55D69" w:rsidRPr="00D21D1E">
              <w:rPr>
                <w:rFonts w:ascii="Arial" w:eastAsia="Arial" w:hAnsi="Arial" w:cs="Arial"/>
                <w:sz w:val="20"/>
                <w:szCs w:val="20"/>
              </w:rPr>
              <w:t>izobraževanj</w:t>
            </w:r>
            <w:r w:rsidR="00F55D69">
              <w:rPr>
                <w:rFonts w:ascii="Arial" w:eastAsia="Arial" w:hAnsi="Arial" w:cs="Arial"/>
                <w:sz w:val="20"/>
                <w:szCs w:val="20"/>
              </w:rPr>
              <w:t xml:space="preserve"> </w:t>
            </w:r>
            <w:r w:rsidRPr="00D21D1E">
              <w:rPr>
                <w:rFonts w:ascii="Arial" w:eastAsia="Arial" w:hAnsi="Arial" w:cs="Arial"/>
                <w:sz w:val="20"/>
                <w:szCs w:val="20"/>
              </w:rPr>
              <w:t xml:space="preserve">se razlikuje glede na način izvedbe projekta, bodisi projekt izvaja prijavitelj sam brez projektnih partnerjev, bodisi se projekt izvaja v projektnem partnerstvu dveh oz. treh članic organizacij </w:t>
            </w:r>
            <w:r w:rsidR="00104439" w:rsidRPr="00104439">
              <w:rPr>
                <w:rFonts w:ascii="Arial" w:eastAsia="Arial" w:hAnsi="Arial" w:cs="Arial"/>
                <w:sz w:val="20"/>
                <w:szCs w:val="20"/>
              </w:rPr>
              <w:t>Ekonomsko-socialnega sveta</w:t>
            </w:r>
            <w:r w:rsidRPr="00D21D1E">
              <w:rPr>
                <w:rFonts w:ascii="Arial" w:eastAsia="Arial" w:hAnsi="Arial" w:cs="Arial"/>
                <w:sz w:val="20"/>
                <w:szCs w:val="20"/>
              </w:rPr>
              <w:t>, in sicer na naslednji način:</w:t>
            </w:r>
          </w:p>
          <w:p w14:paraId="4B58B31C" w14:textId="77777777" w:rsidR="004E21EB" w:rsidRPr="00D21D1E" w:rsidRDefault="004E21EB" w:rsidP="004E21EB">
            <w:pPr>
              <w:spacing w:line="276" w:lineRule="auto"/>
              <w:jc w:val="both"/>
              <w:rPr>
                <w:rFonts w:ascii="Arial" w:eastAsia="Arial" w:hAnsi="Arial" w:cs="Arial"/>
                <w:sz w:val="20"/>
                <w:szCs w:val="20"/>
              </w:rPr>
            </w:pPr>
          </w:p>
          <w:tbl>
            <w:tblPr>
              <w:tblStyle w:val="Tabelamrea"/>
              <w:tblW w:w="0" w:type="auto"/>
              <w:tblLayout w:type="fixed"/>
              <w:tblLook w:val="04A0" w:firstRow="1" w:lastRow="0" w:firstColumn="1" w:lastColumn="0" w:noHBand="0" w:noVBand="1"/>
            </w:tblPr>
            <w:tblGrid>
              <w:gridCol w:w="2159"/>
              <w:gridCol w:w="4836"/>
            </w:tblGrid>
            <w:tr w:rsidR="004E21EB" w:rsidRPr="004E4E33" w14:paraId="4D86B707" w14:textId="77777777" w:rsidTr="00643FA0">
              <w:tc>
                <w:tcPr>
                  <w:tcW w:w="2159" w:type="dxa"/>
                  <w:shd w:val="clear" w:color="auto" w:fill="DBE5F1" w:themeFill="accent1" w:themeFillTint="33"/>
                  <w:vAlign w:val="center"/>
                </w:tcPr>
                <w:p w14:paraId="24DC18A2" w14:textId="77777777" w:rsidR="004E21EB" w:rsidRPr="00D21D1E" w:rsidRDefault="004E21EB" w:rsidP="004E21EB">
                  <w:pPr>
                    <w:spacing w:line="276" w:lineRule="auto"/>
                    <w:jc w:val="both"/>
                    <w:rPr>
                      <w:rFonts w:ascii="Arial" w:eastAsia="Arial" w:hAnsi="Arial" w:cs="Arial"/>
                      <w:b/>
                      <w:bCs/>
                      <w:sz w:val="20"/>
                      <w:szCs w:val="20"/>
                    </w:rPr>
                  </w:pPr>
                  <w:r w:rsidRPr="00D21D1E">
                    <w:rPr>
                      <w:rFonts w:ascii="Arial" w:eastAsia="Arial" w:hAnsi="Arial" w:cs="Arial"/>
                      <w:b/>
                      <w:bCs/>
                      <w:sz w:val="20"/>
                      <w:szCs w:val="20"/>
                    </w:rPr>
                    <w:t>Način izvedbe projekta</w:t>
                  </w:r>
                </w:p>
              </w:tc>
              <w:tc>
                <w:tcPr>
                  <w:tcW w:w="4836" w:type="dxa"/>
                  <w:shd w:val="clear" w:color="auto" w:fill="DBE5F1" w:themeFill="accent1" w:themeFillTint="33"/>
                  <w:vAlign w:val="center"/>
                </w:tcPr>
                <w:p w14:paraId="2AA9C210" w14:textId="1AA90A7C" w:rsidR="004E21EB" w:rsidRPr="00D21D1E" w:rsidRDefault="004E21EB" w:rsidP="004E21EB">
                  <w:pPr>
                    <w:spacing w:line="276" w:lineRule="auto"/>
                    <w:jc w:val="both"/>
                    <w:rPr>
                      <w:rFonts w:ascii="Arial" w:eastAsia="Arial" w:hAnsi="Arial" w:cs="Arial"/>
                      <w:b/>
                      <w:bCs/>
                      <w:sz w:val="20"/>
                      <w:szCs w:val="20"/>
                    </w:rPr>
                  </w:pPr>
                  <w:r w:rsidRPr="00D21D1E">
                    <w:rPr>
                      <w:rFonts w:ascii="Arial" w:eastAsia="Arial" w:hAnsi="Arial" w:cs="Arial"/>
                      <w:b/>
                      <w:bCs/>
                      <w:sz w:val="20"/>
                      <w:szCs w:val="20"/>
                    </w:rPr>
                    <w:t>Št. izvedenih usposabljanj</w:t>
                  </w:r>
                  <w:r w:rsidR="0008418D">
                    <w:rPr>
                      <w:rFonts w:ascii="Arial" w:eastAsia="Arial" w:hAnsi="Arial" w:cs="Arial"/>
                      <w:b/>
                      <w:bCs/>
                      <w:sz w:val="20"/>
                      <w:szCs w:val="20"/>
                    </w:rPr>
                    <w:t>/</w:t>
                  </w:r>
                  <w:r w:rsidR="0008418D" w:rsidRPr="00D21D1E">
                    <w:rPr>
                      <w:rFonts w:ascii="Arial" w:eastAsia="Arial" w:hAnsi="Arial" w:cs="Arial"/>
                      <w:b/>
                      <w:bCs/>
                      <w:sz w:val="20"/>
                      <w:szCs w:val="20"/>
                    </w:rPr>
                    <w:t xml:space="preserve"> izobraževanj</w:t>
                  </w:r>
                </w:p>
              </w:tc>
            </w:tr>
            <w:tr w:rsidR="004E21EB" w:rsidRPr="004E4E33" w14:paraId="68669F1F" w14:textId="77777777" w:rsidTr="00643FA0">
              <w:tc>
                <w:tcPr>
                  <w:tcW w:w="2159" w:type="dxa"/>
                  <w:vAlign w:val="center"/>
                </w:tcPr>
                <w:p w14:paraId="442871DE" w14:textId="77777777"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Prijavitelj sam brez projektnih partnerjev</w:t>
                  </w:r>
                </w:p>
              </w:tc>
              <w:tc>
                <w:tcPr>
                  <w:tcW w:w="4836" w:type="dxa"/>
                </w:tcPr>
                <w:p w14:paraId="5EA521D2" w14:textId="4B238A08"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4 izvedena usposabljanja</w:t>
                  </w:r>
                  <w:r w:rsidR="00F55D69">
                    <w:rPr>
                      <w:rFonts w:ascii="Arial" w:eastAsia="Arial" w:hAnsi="Arial" w:cs="Arial"/>
                      <w:sz w:val="20"/>
                      <w:szCs w:val="20"/>
                    </w:rPr>
                    <w:t>/</w:t>
                  </w:r>
                  <w:r w:rsidR="00F55D69" w:rsidRPr="00D21D1E">
                    <w:rPr>
                      <w:rFonts w:ascii="Arial" w:eastAsia="Arial" w:hAnsi="Arial" w:cs="Arial"/>
                      <w:sz w:val="20"/>
                      <w:szCs w:val="20"/>
                    </w:rPr>
                    <w:t>izobraževanja</w:t>
                  </w:r>
                </w:p>
                <w:p w14:paraId="000F5CC5" w14:textId="2D733D82" w:rsidR="004E21EB" w:rsidRPr="00D21D1E" w:rsidRDefault="004E21EB" w:rsidP="004E21EB">
                  <w:pPr>
                    <w:pStyle w:val="Odstavekseznama"/>
                    <w:numPr>
                      <w:ilvl w:val="0"/>
                      <w:numId w:val="3"/>
                    </w:numPr>
                    <w:spacing w:line="276" w:lineRule="auto"/>
                    <w:jc w:val="both"/>
                    <w:rPr>
                      <w:rFonts w:ascii="Arial" w:eastAsia="Arial" w:hAnsi="Arial" w:cs="Arial"/>
                      <w:sz w:val="20"/>
                      <w:szCs w:val="20"/>
                    </w:rPr>
                  </w:pPr>
                  <w:r w:rsidRPr="00D21D1E">
                    <w:rPr>
                      <w:rFonts w:ascii="Arial" w:eastAsia="Arial" w:hAnsi="Arial" w:cs="Arial"/>
                      <w:sz w:val="20"/>
                      <w:szCs w:val="20"/>
                    </w:rPr>
                    <w:t>od tega vsaj 2 usposabljanji</w:t>
                  </w:r>
                  <w:r w:rsidR="00F55D69">
                    <w:rPr>
                      <w:rFonts w:ascii="Arial" w:eastAsia="Arial" w:hAnsi="Arial" w:cs="Arial"/>
                      <w:sz w:val="20"/>
                      <w:szCs w:val="20"/>
                    </w:rPr>
                    <w:t>/izobraževanji</w:t>
                  </w:r>
                  <w:r w:rsidRPr="00D21D1E">
                    <w:rPr>
                      <w:rFonts w:ascii="Arial" w:eastAsia="Arial" w:hAnsi="Arial" w:cs="Arial"/>
                      <w:sz w:val="20"/>
                      <w:szCs w:val="20"/>
                    </w:rPr>
                    <w:t xml:space="preserve"> s področja delovnih razmerij</w:t>
                  </w:r>
                </w:p>
              </w:tc>
            </w:tr>
            <w:tr w:rsidR="004E21EB" w:rsidRPr="004E4E33" w14:paraId="31D54BA1" w14:textId="77777777" w:rsidTr="00643FA0">
              <w:tc>
                <w:tcPr>
                  <w:tcW w:w="2159" w:type="dxa"/>
                  <w:vAlign w:val="center"/>
                </w:tcPr>
                <w:p w14:paraId="43F352E3" w14:textId="390B6D95"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 xml:space="preserve">Projektno partnerstvo dveh članic organizacij </w:t>
                  </w:r>
                  <w:r w:rsidR="00104439" w:rsidRPr="00104439">
                    <w:rPr>
                      <w:rFonts w:ascii="Arial" w:eastAsia="Arial" w:hAnsi="Arial" w:cs="Arial"/>
                      <w:sz w:val="20"/>
                      <w:szCs w:val="20"/>
                    </w:rPr>
                    <w:t>Ekonomsko-socialnega sveta</w:t>
                  </w:r>
                </w:p>
              </w:tc>
              <w:tc>
                <w:tcPr>
                  <w:tcW w:w="4836" w:type="dxa"/>
                </w:tcPr>
                <w:p w14:paraId="68BFA1C8" w14:textId="0677C04E"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8 izvedenih usposabljanj</w:t>
                  </w:r>
                  <w:r w:rsidR="00F55D69">
                    <w:rPr>
                      <w:rFonts w:ascii="Arial" w:eastAsia="Arial" w:hAnsi="Arial" w:cs="Arial"/>
                      <w:sz w:val="20"/>
                      <w:szCs w:val="20"/>
                    </w:rPr>
                    <w:t>/</w:t>
                  </w:r>
                  <w:r w:rsidR="00F55D69" w:rsidRPr="00D21D1E">
                    <w:rPr>
                      <w:rFonts w:ascii="Arial" w:eastAsia="Arial" w:hAnsi="Arial" w:cs="Arial"/>
                      <w:sz w:val="20"/>
                      <w:szCs w:val="20"/>
                    </w:rPr>
                    <w:t>izobraževanj</w:t>
                  </w:r>
                </w:p>
                <w:p w14:paraId="1AAE7543" w14:textId="02D5FC67" w:rsidR="004E21EB" w:rsidRPr="00D21D1E" w:rsidRDefault="004E21EB" w:rsidP="004E21EB">
                  <w:pPr>
                    <w:pStyle w:val="Odstavekseznama"/>
                    <w:numPr>
                      <w:ilvl w:val="0"/>
                      <w:numId w:val="3"/>
                    </w:numPr>
                    <w:spacing w:line="276" w:lineRule="auto"/>
                    <w:jc w:val="both"/>
                    <w:rPr>
                      <w:rFonts w:ascii="Arial" w:eastAsia="Arial" w:hAnsi="Arial" w:cs="Arial"/>
                      <w:sz w:val="20"/>
                      <w:szCs w:val="20"/>
                    </w:rPr>
                  </w:pPr>
                  <w:r w:rsidRPr="00D21D1E">
                    <w:rPr>
                      <w:rFonts w:ascii="Arial" w:eastAsia="Arial" w:hAnsi="Arial" w:cs="Arial"/>
                      <w:sz w:val="20"/>
                      <w:szCs w:val="20"/>
                    </w:rPr>
                    <w:t>od tega vsaj 4 usposabljanja</w:t>
                  </w:r>
                  <w:r w:rsidR="00F55D69">
                    <w:rPr>
                      <w:rFonts w:ascii="Arial" w:eastAsia="Arial" w:hAnsi="Arial" w:cs="Arial"/>
                      <w:sz w:val="20"/>
                      <w:szCs w:val="20"/>
                    </w:rPr>
                    <w:t>/</w:t>
                  </w:r>
                  <w:r w:rsidR="00F55D69" w:rsidRPr="00D21D1E">
                    <w:rPr>
                      <w:rFonts w:ascii="Arial" w:eastAsia="Arial" w:hAnsi="Arial" w:cs="Arial"/>
                      <w:sz w:val="20"/>
                      <w:szCs w:val="20"/>
                    </w:rPr>
                    <w:t>izobraževanja</w:t>
                  </w:r>
                  <w:r w:rsidR="00F55D69">
                    <w:rPr>
                      <w:rFonts w:ascii="Arial" w:eastAsia="Arial" w:hAnsi="Arial" w:cs="Arial"/>
                      <w:sz w:val="20"/>
                      <w:szCs w:val="20"/>
                    </w:rPr>
                    <w:t xml:space="preserve"> s</w:t>
                  </w:r>
                  <w:r w:rsidRPr="00D21D1E">
                    <w:rPr>
                      <w:rFonts w:ascii="Arial" w:eastAsia="Arial" w:hAnsi="Arial" w:cs="Arial"/>
                      <w:sz w:val="20"/>
                      <w:szCs w:val="20"/>
                    </w:rPr>
                    <w:t xml:space="preserve"> področja delovnih razmerij</w:t>
                  </w:r>
                </w:p>
              </w:tc>
            </w:tr>
            <w:tr w:rsidR="004E21EB" w:rsidRPr="004E4E33" w14:paraId="63C28A6D" w14:textId="77777777" w:rsidTr="00643FA0">
              <w:tc>
                <w:tcPr>
                  <w:tcW w:w="2159" w:type="dxa"/>
                  <w:vAlign w:val="center"/>
                </w:tcPr>
                <w:p w14:paraId="5EC3337B" w14:textId="6640A753"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 xml:space="preserve">Projektno partnerstvo treh članic organizacij </w:t>
                  </w:r>
                  <w:r w:rsidR="00104439" w:rsidRPr="00104439">
                    <w:rPr>
                      <w:rFonts w:ascii="Arial" w:eastAsia="Arial" w:hAnsi="Arial" w:cs="Arial"/>
                      <w:sz w:val="20"/>
                      <w:szCs w:val="20"/>
                    </w:rPr>
                    <w:t>Ekonomsko-socialnega sveta</w:t>
                  </w:r>
                </w:p>
              </w:tc>
              <w:tc>
                <w:tcPr>
                  <w:tcW w:w="4836" w:type="dxa"/>
                </w:tcPr>
                <w:p w14:paraId="019AE747" w14:textId="596005ED"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12 izvedenih usposabljanj</w:t>
                  </w:r>
                  <w:r w:rsidR="00F55D69">
                    <w:rPr>
                      <w:rFonts w:ascii="Arial" w:eastAsia="Arial" w:hAnsi="Arial" w:cs="Arial"/>
                      <w:sz w:val="20"/>
                      <w:szCs w:val="20"/>
                    </w:rPr>
                    <w:t>/</w:t>
                  </w:r>
                  <w:r w:rsidR="00F55D69" w:rsidRPr="00D21D1E">
                    <w:rPr>
                      <w:rFonts w:ascii="Arial" w:eastAsia="Arial" w:hAnsi="Arial" w:cs="Arial"/>
                      <w:sz w:val="20"/>
                      <w:szCs w:val="20"/>
                    </w:rPr>
                    <w:t>izobraževanj</w:t>
                  </w:r>
                </w:p>
                <w:p w14:paraId="2EA7505B" w14:textId="772961E3" w:rsidR="004E21EB" w:rsidRPr="00D21D1E" w:rsidRDefault="004E21EB" w:rsidP="004E21EB">
                  <w:pPr>
                    <w:pStyle w:val="Odstavekseznama"/>
                    <w:numPr>
                      <w:ilvl w:val="0"/>
                      <w:numId w:val="3"/>
                    </w:numPr>
                    <w:spacing w:line="276" w:lineRule="auto"/>
                    <w:jc w:val="both"/>
                    <w:rPr>
                      <w:rFonts w:ascii="Arial" w:eastAsia="Arial" w:hAnsi="Arial" w:cs="Arial"/>
                      <w:sz w:val="20"/>
                      <w:szCs w:val="20"/>
                    </w:rPr>
                  </w:pPr>
                  <w:r w:rsidRPr="00D21D1E">
                    <w:rPr>
                      <w:rFonts w:ascii="Arial" w:eastAsia="Arial" w:hAnsi="Arial" w:cs="Arial"/>
                      <w:sz w:val="20"/>
                      <w:szCs w:val="20"/>
                    </w:rPr>
                    <w:t>od tega vsaj 6 usposabljanj</w:t>
                  </w:r>
                  <w:r w:rsidR="00F55D69">
                    <w:rPr>
                      <w:rFonts w:ascii="Arial" w:eastAsia="Arial" w:hAnsi="Arial" w:cs="Arial"/>
                      <w:sz w:val="20"/>
                      <w:szCs w:val="20"/>
                    </w:rPr>
                    <w:t>/</w:t>
                  </w:r>
                  <w:r w:rsidR="00F55D69" w:rsidRPr="00D21D1E">
                    <w:rPr>
                      <w:rFonts w:ascii="Arial" w:eastAsia="Arial" w:hAnsi="Arial" w:cs="Arial"/>
                      <w:sz w:val="20"/>
                      <w:szCs w:val="20"/>
                    </w:rPr>
                    <w:t>izobraževanj</w:t>
                  </w:r>
                  <w:r w:rsidR="00F55D69">
                    <w:rPr>
                      <w:rFonts w:ascii="Arial" w:eastAsia="Arial" w:hAnsi="Arial" w:cs="Arial"/>
                      <w:sz w:val="20"/>
                      <w:szCs w:val="20"/>
                    </w:rPr>
                    <w:t xml:space="preserve"> </w:t>
                  </w:r>
                  <w:r w:rsidRPr="00D21D1E">
                    <w:rPr>
                      <w:rFonts w:ascii="Arial" w:eastAsia="Arial" w:hAnsi="Arial" w:cs="Arial"/>
                      <w:sz w:val="20"/>
                      <w:szCs w:val="20"/>
                    </w:rPr>
                    <w:t>s področja delovnih razmerij</w:t>
                  </w:r>
                </w:p>
              </w:tc>
            </w:tr>
          </w:tbl>
          <w:p w14:paraId="394554FF" w14:textId="77777777" w:rsidR="004E21EB" w:rsidRPr="00D21D1E" w:rsidRDefault="004E21EB" w:rsidP="004E21EB">
            <w:pPr>
              <w:spacing w:line="276" w:lineRule="auto"/>
              <w:jc w:val="both"/>
              <w:rPr>
                <w:rFonts w:ascii="Arial" w:eastAsia="Arial" w:hAnsi="Arial" w:cs="Arial"/>
                <w:sz w:val="20"/>
                <w:szCs w:val="20"/>
              </w:rPr>
            </w:pPr>
          </w:p>
          <w:p w14:paraId="33DA9141" w14:textId="77777777" w:rsidR="004E21EB" w:rsidRPr="00D21D1E" w:rsidRDefault="004E21EB" w:rsidP="004E21EB">
            <w:pPr>
              <w:spacing w:line="276" w:lineRule="auto"/>
              <w:jc w:val="both"/>
              <w:rPr>
                <w:rFonts w:ascii="Arial" w:hAnsi="Arial" w:cs="Arial"/>
                <w:sz w:val="20"/>
                <w:szCs w:val="20"/>
                <w:lang w:eastAsia="sl-SI"/>
              </w:rPr>
            </w:pPr>
            <w:r w:rsidRPr="00D21D1E">
              <w:rPr>
                <w:rFonts w:ascii="Arial" w:hAnsi="Arial" w:cs="Arial"/>
                <w:sz w:val="20"/>
                <w:szCs w:val="20"/>
                <w:lang w:eastAsia="sl-SI"/>
              </w:rPr>
              <w:t>Od predvidenih 48 izvedenih usposabljanj/izobraževanj, se glede na navedbe v zgornjem odstavku na ravni celotnega razpisa, ne glede na kohezijsko regijo, pričakuje izvedenih minimalno vsaj 24 usposabljanj/izobraževanj na področju delovnih razmerij.</w:t>
            </w:r>
          </w:p>
          <w:p w14:paraId="6303438D" w14:textId="77777777" w:rsidR="004E21EB" w:rsidRPr="00D21D1E" w:rsidRDefault="004E21EB" w:rsidP="004E21EB">
            <w:pPr>
              <w:spacing w:line="276" w:lineRule="auto"/>
              <w:jc w:val="both"/>
              <w:rPr>
                <w:rFonts w:ascii="Arial" w:eastAsia="Arial" w:hAnsi="Arial" w:cs="Arial"/>
                <w:sz w:val="20"/>
                <w:szCs w:val="20"/>
              </w:rPr>
            </w:pPr>
          </w:p>
          <w:p w14:paraId="1B1B8B11" w14:textId="0F43695E"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Usposabljanja/izobraževanja se lahko izvajajo na različne načine, bodisi je izvedba lahko v klasični obliki s prisotnostjo udeležencev v prostoru bodisi v spletnih oblikah oz. kombinaciji obeh.</w:t>
            </w:r>
          </w:p>
        </w:tc>
      </w:tr>
      <w:tr w:rsidR="004E21EB" w:rsidRPr="004E4E33" w14:paraId="27A427CB" w14:textId="77777777" w:rsidTr="0087177C">
        <w:trPr>
          <w:trHeight w:val="25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5CE9DC" w14:textId="282DF944"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Pogostost poročanja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8489B7" w14:textId="06C06F70"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Vsebinsko poročanje o izvedenih aktivnostih vezanih na doseganje kazalnika ob vsakem oddanem zahtevku za izplačilo in 2 X letno (31. 7. tekočega leta za obdobje od 1.1. do 30. 6. in 31. 1. za preteklo leto, in sicer za obdobje od 1.1. do 31.12. preteklega leta).</w:t>
            </w:r>
          </w:p>
        </w:tc>
      </w:tr>
      <w:tr w:rsidR="004E21EB" w:rsidRPr="004E4E33" w14:paraId="4891B8DC" w14:textId="77777777" w:rsidTr="0087177C">
        <w:trPr>
          <w:trHeight w:val="25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626DAE" w14:textId="1F7FC4FA"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Možni viri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B46186" w14:textId="707FD3C8" w:rsidR="004E21EB" w:rsidRPr="00D21D1E" w:rsidRDefault="0008418D" w:rsidP="004E21EB">
            <w:pPr>
              <w:pStyle w:val="Odstavekseznama"/>
              <w:numPr>
                <w:ilvl w:val="0"/>
                <w:numId w:val="2"/>
              </w:numPr>
              <w:spacing w:line="276" w:lineRule="auto"/>
              <w:jc w:val="both"/>
              <w:rPr>
                <w:rFonts w:ascii="Arial" w:eastAsia="Arial" w:hAnsi="Arial" w:cs="Arial"/>
                <w:sz w:val="20"/>
                <w:szCs w:val="20"/>
              </w:rPr>
            </w:pPr>
            <w:r>
              <w:rPr>
                <w:rFonts w:ascii="Arial" w:eastAsia="Arial" w:hAnsi="Arial" w:cs="Arial"/>
                <w:sz w:val="20"/>
                <w:szCs w:val="20"/>
              </w:rPr>
              <w:t>Z</w:t>
            </w:r>
            <w:r w:rsidR="004E21EB" w:rsidRPr="00D21D1E">
              <w:rPr>
                <w:rFonts w:ascii="Arial" w:eastAsia="Arial" w:hAnsi="Arial" w:cs="Arial"/>
                <w:sz w:val="20"/>
                <w:szCs w:val="20"/>
              </w:rPr>
              <w:t>apisniki sestankov projektne skupine</w:t>
            </w:r>
            <w:r>
              <w:rPr>
                <w:rFonts w:ascii="Arial" w:eastAsia="Arial" w:hAnsi="Arial" w:cs="Arial"/>
                <w:sz w:val="20"/>
                <w:szCs w:val="20"/>
              </w:rPr>
              <w:t>.</w:t>
            </w:r>
          </w:p>
          <w:p w14:paraId="3A0DF5B9" w14:textId="76709E1F" w:rsidR="004E21EB" w:rsidRPr="00D21D1E" w:rsidRDefault="0008418D" w:rsidP="004E21EB">
            <w:pPr>
              <w:pStyle w:val="Odstavekseznama"/>
              <w:numPr>
                <w:ilvl w:val="0"/>
                <w:numId w:val="2"/>
              </w:numPr>
              <w:spacing w:line="276" w:lineRule="auto"/>
              <w:jc w:val="both"/>
              <w:rPr>
                <w:rFonts w:ascii="Arial" w:eastAsia="Arial" w:hAnsi="Arial" w:cs="Arial"/>
                <w:sz w:val="20"/>
                <w:szCs w:val="20"/>
              </w:rPr>
            </w:pPr>
            <w:r>
              <w:rPr>
                <w:rFonts w:ascii="Arial" w:eastAsia="Arial" w:hAnsi="Arial" w:cs="Arial"/>
                <w:sz w:val="20"/>
                <w:szCs w:val="20"/>
              </w:rPr>
              <w:t>I</w:t>
            </w:r>
            <w:r w:rsidR="004E21EB" w:rsidRPr="00D21D1E">
              <w:rPr>
                <w:rFonts w:ascii="Arial" w:eastAsia="Arial" w:hAnsi="Arial" w:cs="Arial"/>
                <w:sz w:val="20"/>
                <w:szCs w:val="20"/>
              </w:rPr>
              <w:t>dejne zasnove in oblikovani programi izvedbe usposabljanj/izobraževanj</w:t>
            </w:r>
            <w:r>
              <w:rPr>
                <w:rFonts w:ascii="Arial" w:eastAsia="Arial" w:hAnsi="Arial" w:cs="Arial"/>
                <w:sz w:val="20"/>
                <w:szCs w:val="20"/>
              </w:rPr>
              <w:t>.</w:t>
            </w:r>
            <w:r w:rsidR="004E21EB" w:rsidRPr="00D21D1E">
              <w:rPr>
                <w:rFonts w:ascii="Arial" w:eastAsia="Arial" w:hAnsi="Arial" w:cs="Arial"/>
                <w:sz w:val="20"/>
                <w:szCs w:val="20"/>
              </w:rPr>
              <w:t xml:space="preserve"> </w:t>
            </w:r>
          </w:p>
          <w:p w14:paraId="44987BD8" w14:textId="14DB1D30" w:rsidR="004E21EB" w:rsidRPr="00D21D1E" w:rsidRDefault="0008418D" w:rsidP="004E21EB">
            <w:pPr>
              <w:pStyle w:val="Odstavekseznama"/>
              <w:numPr>
                <w:ilvl w:val="0"/>
                <w:numId w:val="2"/>
              </w:numPr>
              <w:spacing w:line="276" w:lineRule="auto"/>
              <w:jc w:val="both"/>
              <w:rPr>
                <w:rFonts w:ascii="Arial" w:eastAsia="Arial" w:hAnsi="Arial" w:cs="Arial"/>
                <w:sz w:val="20"/>
                <w:szCs w:val="20"/>
              </w:rPr>
            </w:pPr>
            <w:r>
              <w:rPr>
                <w:rFonts w:ascii="Arial" w:eastAsia="Arial" w:hAnsi="Arial" w:cs="Arial"/>
                <w:sz w:val="20"/>
                <w:szCs w:val="20"/>
              </w:rPr>
              <w:t>A</w:t>
            </w:r>
            <w:r w:rsidRPr="00D21D1E">
              <w:rPr>
                <w:rFonts w:ascii="Arial" w:eastAsia="Arial" w:hAnsi="Arial" w:cs="Arial"/>
                <w:sz w:val="20"/>
                <w:szCs w:val="20"/>
              </w:rPr>
              <w:t xml:space="preserve">kcijski </w:t>
            </w:r>
            <w:r w:rsidR="004E21EB" w:rsidRPr="00D21D1E">
              <w:rPr>
                <w:rFonts w:ascii="Arial" w:eastAsia="Arial" w:hAnsi="Arial" w:cs="Arial"/>
                <w:sz w:val="20"/>
                <w:szCs w:val="20"/>
              </w:rPr>
              <w:t>načrt izvedbe usposabljanj/izobraževanj</w:t>
            </w:r>
            <w:r>
              <w:rPr>
                <w:rFonts w:ascii="Arial" w:eastAsia="Arial" w:hAnsi="Arial" w:cs="Arial"/>
                <w:sz w:val="20"/>
                <w:szCs w:val="20"/>
              </w:rPr>
              <w:t>.</w:t>
            </w:r>
          </w:p>
          <w:p w14:paraId="28D3EBCE" w14:textId="2BEE249B" w:rsidR="004E21EB" w:rsidRPr="00D21D1E" w:rsidRDefault="0008418D" w:rsidP="004E21EB">
            <w:pPr>
              <w:pStyle w:val="Odstavekseznama"/>
              <w:numPr>
                <w:ilvl w:val="0"/>
                <w:numId w:val="2"/>
              </w:numPr>
              <w:spacing w:line="276" w:lineRule="auto"/>
              <w:jc w:val="both"/>
              <w:rPr>
                <w:rFonts w:ascii="Arial" w:eastAsia="Arial" w:hAnsi="Arial" w:cs="Arial"/>
                <w:sz w:val="20"/>
                <w:szCs w:val="20"/>
              </w:rPr>
            </w:pPr>
            <w:r>
              <w:rPr>
                <w:rFonts w:ascii="Arial" w:eastAsia="Arial" w:hAnsi="Arial" w:cs="Arial"/>
                <w:sz w:val="20"/>
                <w:szCs w:val="20"/>
              </w:rPr>
              <w:t>Z</w:t>
            </w:r>
            <w:r w:rsidRPr="00D21D1E">
              <w:rPr>
                <w:rFonts w:ascii="Arial" w:eastAsia="Arial" w:hAnsi="Arial" w:cs="Arial"/>
                <w:sz w:val="20"/>
                <w:szCs w:val="20"/>
              </w:rPr>
              <w:t xml:space="preserve">apisniki </w:t>
            </w:r>
            <w:r w:rsidR="004E21EB" w:rsidRPr="00D21D1E">
              <w:rPr>
                <w:rFonts w:ascii="Arial" w:eastAsia="Arial" w:hAnsi="Arial" w:cs="Arial"/>
                <w:sz w:val="20"/>
                <w:szCs w:val="20"/>
              </w:rPr>
              <w:t>sestankov z izvajalci usposabljanj/izobraževanj</w:t>
            </w:r>
            <w:r>
              <w:rPr>
                <w:rFonts w:ascii="Arial" w:eastAsia="Arial" w:hAnsi="Arial" w:cs="Arial"/>
                <w:sz w:val="20"/>
                <w:szCs w:val="20"/>
              </w:rPr>
              <w:t>.</w:t>
            </w:r>
          </w:p>
          <w:p w14:paraId="4C100584" w14:textId="7941932D" w:rsidR="00FF62A7" w:rsidRDefault="0008418D" w:rsidP="004E21EB">
            <w:pPr>
              <w:pStyle w:val="Odstavekseznama"/>
              <w:numPr>
                <w:ilvl w:val="0"/>
                <w:numId w:val="2"/>
              </w:numPr>
              <w:spacing w:line="276" w:lineRule="auto"/>
              <w:jc w:val="both"/>
              <w:rPr>
                <w:rFonts w:ascii="Arial" w:eastAsia="Arial" w:hAnsi="Arial" w:cs="Arial"/>
                <w:sz w:val="20"/>
                <w:szCs w:val="20"/>
              </w:rPr>
            </w:pPr>
            <w:r>
              <w:rPr>
                <w:rFonts w:ascii="Arial" w:eastAsia="Arial" w:hAnsi="Arial" w:cs="Arial"/>
                <w:sz w:val="20"/>
                <w:szCs w:val="20"/>
              </w:rPr>
              <w:t>D</w:t>
            </w:r>
            <w:r w:rsidRPr="00D21D1E">
              <w:rPr>
                <w:rFonts w:ascii="Arial" w:eastAsia="Arial" w:hAnsi="Arial" w:cs="Arial"/>
                <w:sz w:val="20"/>
                <w:szCs w:val="20"/>
              </w:rPr>
              <w:t xml:space="preserve">okazila </w:t>
            </w:r>
            <w:r w:rsidR="004E21EB" w:rsidRPr="00D21D1E">
              <w:rPr>
                <w:rFonts w:ascii="Arial" w:eastAsia="Arial" w:hAnsi="Arial" w:cs="Arial"/>
                <w:sz w:val="20"/>
                <w:szCs w:val="20"/>
              </w:rPr>
              <w:t>o izvedenih usposabljanjih/izobraževanjih (liste prisotnosti, fotografije …)</w:t>
            </w:r>
            <w:r>
              <w:rPr>
                <w:rFonts w:ascii="Arial" w:eastAsia="Arial" w:hAnsi="Arial" w:cs="Arial"/>
                <w:sz w:val="20"/>
                <w:szCs w:val="20"/>
              </w:rPr>
              <w:t>.</w:t>
            </w:r>
          </w:p>
          <w:p w14:paraId="2616824E" w14:textId="63B82446" w:rsidR="004E21EB" w:rsidRPr="00FF62A7" w:rsidRDefault="0008418D" w:rsidP="004E21EB">
            <w:pPr>
              <w:pStyle w:val="Odstavekseznama"/>
              <w:numPr>
                <w:ilvl w:val="0"/>
                <w:numId w:val="2"/>
              </w:numPr>
              <w:spacing w:line="276" w:lineRule="auto"/>
              <w:jc w:val="both"/>
              <w:rPr>
                <w:rFonts w:ascii="Arial" w:eastAsia="Arial" w:hAnsi="Arial" w:cs="Arial"/>
                <w:sz w:val="20"/>
                <w:szCs w:val="20"/>
              </w:rPr>
            </w:pPr>
            <w:r>
              <w:rPr>
                <w:rFonts w:ascii="Arial" w:eastAsia="Arial" w:hAnsi="Arial" w:cs="Arial"/>
                <w:sz w:val="20"/>
                <w:szCs w:val="20"/>
              </w:rPr>
              <w:t>E</w:t>
            </w:r>
            <w:r w:rsidRPr="00FF62A7">
              <w:rPr>
                <w:rFonts w:ascii="Arial" w:eastAsia="Arial" w:hAnsi="Arial" w:cs="Arial"/>
                <w:sz w:val="20"/>
                <w:szCs w:val="20"/>
              </w:rPr>
              <w:t xml:space="preserve">videnca </w:t>
            </w:r>
            <w:r w:rsidR="004E21EB" w:rsidRPr="00FF62A7">
              <w:rPr>
                <w:rFonts w:ascii="Arial" w:eastAsia="Arial" w:hAnsi="Arial" w:cs="Arial"/>
                <w:sz w:val="20"/>
                <w:szCs w:val="20"/>
              </w:rPr>
              <w:t>aktivnosti, računi oz. potrdila v zvezi z izvedenimi aktivnosti.</w:t>
            </w:r>
          </w:p>
        </w:tc>
      </w:tr>
      <w:tr w:rsidR="004E21EB" w:rsidRPr="004E4E33" w14:paraId="2D74032D" w14:textId="77777777" w:rsidTr="0087177C">
        <w:trPr>
          <w:trHeight w:val="25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F8E001" w14:textId="4F06444F"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Metoda pridobivanja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B6374B" w14:textId="3E776956"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Izpis iz informacijskega sistema upravičenca ali druge evidence upravičenca oz. evidenca izvajalca izobraževanja/usposabljanja.</w:t>
            </w:r>
          </w:p>
        </w:tc>
      </w:tr>
      <w:tr w:rsidR="004E21EB" w:rsidRPr="004E4E33" w14:paraId="1AF3E989" w14:textId="77777777" w:rsidTr="004E21EB">
        <w:trPr>
          <w:trHeight w:val="525"/>
        </w:trPr>
        <w:tc>
          <w:tcPr>
            <w:tcW w:w="8490" w:type="dxa"/>
            <w:gridSpan w:val="2"/>
            <w:tcBorders>
              <w:top w:val="single" w:sz="8" w:space="0" w:color="auto"/>
              <w:left w:val="single" w:sz="8" w:space="0" w:color="auto"/>
              <w:bottom w:val="single" w:sz="8" w:space="0" w:color="auto"/>
              <w:right w:val="single" w:sz="8" w:space="0" w:color="auto"/>
            </w:tcBorders>
            <w:shd w:val="clear" w:color="auto" w:fill="DBE5F1" w:themeFill="accent1" w:themeFillTint="33"/>
            <w:tcMar>
              <w:left w:w="108" w:type="dxa"/>
              <w:right w:w="108" w:type="dxa"/>
            </w:tcMar>
            <w:vAlign w:val="center"/>
          </w:tcPr>
          <w:p w14:paraId="2719919D" w14:textId="77777777" w:rsidR="004E21EB" w:rsidRPr="004E4E33" w:rsidRDefault="004E21EB" w:rsidP="004E21EB">
            <w:pPr>
              <w:spacing w:line="276" w:lineRule="auto"/>
              <w:jc w:val="both"/>
              <w:rPr>
                <w:rFonts w:ascii="Arial" w:hAnsi="Arial" w:cs="Arial"/>
                <w:sz w:val="20"/>
                <w:szCs w:val="20"/>
              </w:rPr>
            </w:pPr>
            <w:r w:rsidRPr="00D21D1E">
              <w:rPr>
                <w:rFonts w:ascii="Arial" w:eastAsia="Arial" w:hAnsi="Arial" w:cs="Arial"/>
                <w:b/>
                <w:bCs/>
                <w:color w:val="000000" w:themeColor="text1"/>
                <w:sz w:val="20"/>
                <w:szCs w:val="20"/>
              </w:rPr>
              <w:t>Kazalniki REZULTATA</w:t>
            </w:r>
          </w:p>
        </w:tc>
      </w:tr>
      <w:tr w:rsidR="004E21EB" w:rsidRPr="004E4E33" w14:paraId="37D48EA2" w14:textId="77777777" w:rsidTr="0087177C">
        <w:trPr>
          <w:trHeight w:val="878"/>
        </w:trPr>
        <w:tc>
          <w:tcPr>
            <w:tcW w:w="140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A52FAC6" w14:textId="77777777" w:rsidR="004E21EB" w:rsidRPr="004E4E33" w:rsidRDefault="004E21EB" w:rsidP="004E21EB">
            <w:pPr>
              <w:spacing w:line="276" w:lineRule="auto"/>
              <w:jc w:val="both"/>
              <w:rPr>
                <w:rFonts w:ascii="Arial" w:hAnsi="Arial" w:cs="Arial"/>
                <w:sz w:val="20"/>
                <w:szCs w:val="20"/>
              </w:rPr>
            </w:pPr>
            <w:r w:rsidRPr="00D21D1E">
              <w:rPr>
                <w:rFonts w:ascii="Arial" w:eastAsia="Arial" w:hAnsi="Arial" w:cs="Arial"/>
                <w:b/>
                <w:bCs/>
                <w:sz w:val="20"/>
                <w:szCs w:val="20"/>
              </w:rPr>
              <w:t>Naziv kazalnika</w:t>
            </w:r>
          </w:p>
        </w:tc>
        <w:tc>
          <w:tcPr>
            <w:tcW w:w="7082"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C6B34C6" w14:textId="744EDEEA" w:rsidR="004E21EB" w:rsidRPr="00D21D1E" w:rsidRDefault="004E21EB" w:rsidP="004E21EB">
            <w:pPr>
              <w:pStyle w:val="tabela3"/>
              <w:spacing w:line="276" w:lineRule="auto"/>
              <w:jc w:val="both"/>
              <w:rPr>
                <w:rFonts w:eastAsia="Arial" w:cs="Arial"/>
                <w:b/>
                <w:bCs/>
              </w:rPr>
            </w:pPr>
            <w:r w:rsidRPr="00D21D1E">
              <w:rPr>
                <w:rFonts w:eastAsia="Arial" w:cs="Arial"/>
                <w:b/>
                <w:bCs/>
                <w:i w:val="0"/>
                <w:iCs w:val="0"/>
                <w:color w:val="000000" w:themeColor="text1"/>
              </w:rPr>
              <w:t>Delež vključenih v usposabljanje</w:t>
            </w:r>
            <w:r w:rsidR="00F55D69">
              <w:rPr>
                <w:rFonts w:eastAsia="Arial" w:cs="Arial"/>
                <w:b/>
                <w:bCs/>
                <w:i w:val="0"/>
                <w:iCs w:val="0"/>
                <w:color w:val="000000" w:themeColor="text1"/>
              </w:rPr>
              <w:t>/izobraževanj</w:t>
            </w:r>
            <w:r w:rsidR="0008418D">
              <w:rPr>
                <w:rFonts w:eastAsia="Arial" w:cs="Arial"/>
                <w:b/>
                <w:bCs/>
                <w:i w:val="0"/>
                <w:iCs w:val="0"/>
                <w:color w:val="000000" w:themeColor="text1"/>
              </w:rPr>
              <w:t>e</w:t>
            </w:r>
            <w:r w:rsidRPr="00D21D1E">
              <w:rPr>
                <w:rFonts w:eastAsia="Arial" w:cs="Arial"/>
                <w:b/>
                <w:bCs/>
                <w:i w:val="0"/>
                <w:iCs w:val="0"/>
                <w:color w:val="000000" w:themeColor="text1"/>
              </w:rPr>
              <w:t>, ki bodo uspešno končali usposabljanje</w:t>
            </w:r>
            <w:r w:rsidR="00F55D69">
              <w:rPr>
                <w:rFonts w:eastAsia="Arial" w:cs="Arial"/>
                <w:b/>
                <w:bCs/>
                <w:i w:val="0"/>
                <w:iCs w:val="0"/>
                <w:color w:val="000000" w:themeColor="text1"/>
              </w:rPr>
              <w:t>/izobraževanje</w:t>
            </w:r>
            <w:r w:rsidRPr="00D21D1E">
              <w:rPr>
                <w:rFonts w:eastAsia="Arial" w:cs="Arial"/>
                <w:b/>
                <w:bCs/>
                <w:i w:val="0"/>
                <w:iCs w:val="0"/>
                <w:color w:val="000000" w:themeColor="text1"/>
              </w:rPr>
              <w:t xml:space="preserve"> oz. si pridobili kvalifikacijo</w:t>
            </w:r>
          </w:p>
        </w:tc>
      </w:tr>
      <w:tr w:rsidR="004E21EB" w:rsidRPr="004E4E33" w14:paraId="0E44C241" w14:textId="77777777" w:rsidTr="0087177C">
        <w:trPr>
          <w:trHeight w:val="184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70BCAF" w14:textId="77777777" w:rsidR="004E21EB" w:rsidRPr="004E4E33" w:rsidRDefault="004E21EB" w:rsidP="004E21EB">
            <w:pPr>
              <w:spacing w:line="276" w:lineRule="auto"/>
              <w:jc w:val="both"/>
              <w:rPr>
                <w:rFonts w:ascii="Arial" w:hAnsi="Arial" w:cs="Arial"/>
                <w:sz w:val="20"/>
                <w:szCs w:val="20"/>
              </w:rPr>
            </w:pPr>
            <w:r w:rsidRPr="00D21D1E">
              <w:rPr>
                <w:rFonts w:ascii="Arial" w:eastAsia="Arial" w:hAnsi="Arial" w:cs="Arial"/>
                <w:sz w:val="20"/>
                <w:szCs w:val="20"/>
              </w:rPr>
              <w:t>Pojasnila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36BA1" w14:textId="07AED92F" w:rsidR="004E21EB" w:rsidRPr="00D21D1E" w:rsidRDefault="004E21EB" w:rsidP="004E21EB">
            <w:pPr>
              <w:spacing w:line="276" w:lineRule="auto"/>
              <w:jc w:val="both"/>
              <w:rPr>
                <w:rFonts w:ascii="Arial" w:hAnsi="Arial" w:cs="Arial"/>
                <w:sz w:val="20"/>
                <w:szCs w:val="20"/>
                <w:lang w:eastAsia="sl-SI"/>
              </w:rPr>
            </w:pPr>
            <w:r w:rsidRPr="00D21D1E">
              <w:rPr>
                <w:rFonts w:ascii="Arial" w:hAnsi="Arial" w:cs="Arial"/>
                <w:sz w:val="20"/>
                <w:szCs w:val="20"/>
              </w:rPr>
              <w:t>Na ravni javnega razpisa se pričakuje, da bo v usposabljanje</w:t>
            </w:r>
            <w:r w:rsidR="00F55D69">
              <w:rPr>
                <w:rFonts w:ascii="Arial" w:hAnsi="Arial" w:cs="Arial"/>
                <w:sz w:val="20"/>
                <w:szCs w:val="20"/>
              </w:rPr>
              <w:t>/izobraževanje</w:t>
            </w:r>
            <w:r w:rsidRPr="00D21D1E">
              <w:rPr>
                <w:rFonts w:ascii="Arial" w:hAnsi="Arial" w:cs="Arial"/>
                <w:sz w:val="20"/>
                <w:szCs w:val="20"/>
              </w:rPr>
              <w:t xml:space="preserve"> vključenih 90 zaposlenih in članov v organizacijah socialnih partnerjev, ne glede na kohezijsko regijo, od katerih naj bi vsaj 95 % vključenih uspešno končalo usposabljanje</w:t>
            </w:r>
            <w:r w:rsidR="00F55D69">
              <w:rPr>
                <w:rFonts w:ascii="Arial" w:hAnsi="Arial" w:cs="Arial"/>
                <w:sz w:val="20"/>
                <w:szCs w:val="20"/>
              </w:rPr>
              <w:t>/izobraževanje</w:t>
            </w:r>
            <w:r w:rsidRPr="00D21D1E">
              <w:rPr>
                <w:rFonts w:ascii="Arial" w:hAnsi="Arial" w:cs="Arial"/>
                <w:sz w:val="20"/>
                <w:szCs w:val="20"/>
              </w:rPr>
              <w:t xml:space="preserve"> oz. si pridobilo kvalifikacijo. Udeleženec je uspešno končal program</w:t>
            </w:r>
            <w:r w:rsidR="00F55D69">
              <w:rPr>
                <w:rFonts w:ascii="Arial" w:hAnsi="Arial" w:cs="Arial"/>
                <w:sz w:val="20"/>
                <w:szCs w:val="20"/>
              </w:rPr>
              <w:t xml:space="preserve"> </w:t>
            </w:r>
            <w:r w:rsidRPr="00D21D1E">
              <w:rPr>
                <w:rFonts w:ascii="Arial" w:hAnsi="Arial" w:cs="Arial"/>
                <w:sz w:val="20"/>
                <w:szCs w:val="20"/>
              </w:rPr>
              <w:t>usposabljanj</w:t>
            </w:r>
            <w:r w:rsidR="00F55D69">
              <w:rPr>
                <w:rFonts w:ascii="Arial" w:hAnsi="Arial" w:cs="Arial"/>
                <w:sz w:val="20"/>
                <w:szCs w:val="20"/>
              </w:rPr>
              <w:t>a/izobraževanja</w:t>
            </w:r>
            <w:r w:rsidRPr="00D21D1E">
              <w:rPr>
                <w:rFonts w:ascii="Arial" w:hAnsi="Arial" w:cs="Arial"/>
                <w:sz w:val="20"/>
                <w:szCs w:val="20"/>
              </w:rPr>
              <w:t>, če je pridobil potrdilo ali javno listino o uspešno opravljenem programu, ki mu zagotavlja novo kompetenco ali pridobitev izobrazbene ravni</w:t>
            </w:r>
            <w:r w:rsidR="009F7A85">
              <w:rPr>
                <w:rFonts w:ascii="Arial" w:hAnsi="Arial" w:cs="Arial"/>
                <w:sz w:val="20"/>
                <w:szCs w:val="20"/>
              </w:rPr>
              <w:t xml:space="preserve">, </w:t>
            </w:r>
            <w:r w:rsidR="009F7A85" w:rsidRPr="009F7A85">
              <w:rPr>
                <w:rFonts w:ascii="Arial" w:hAnsi="Arial" w:cs="Arial"/>
                <w:sz w:val="20"/>
                <w:szCs w:val="20"/>
              </w:rPr>
              <w:t>pri čemer morajo biti vsa usposabljanja/izobraževanja zaključena do konca izvajanja sofinanciranih aktivnosti projekta.</w:t>
            </w:r>
          </w:p>
        </w:tc>
      </w:tr>
      <w:tr w:rsidR="004E21EB" w:rsidRPr="004E4E33" w14:paraId="7FBA9BDC" w14:textId="77777777" w:rsidTr="0087177C">
        <w:trPr>
          <w:trHeight w:val="1230"/>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DCE504" w14:textId="77777777" w:rsidR="004E21EB" w:rsidRPr="004E4E33" w:rsidRDefault="004E21EB" w:rsidP="004E21EB">
            <w:pPr>
              <w:spacing w:line="276" w:lineRule="auto"/>
              <w:jc w:val="both"/>
              <w:rPr>
                <w:rFonts w:ascii="Arial" w:hAnsi="Arial" w:cs="Arial"/>
                <w:sz w:val="20"/>
                <w:szCs w:val="20"/>
              </w:rPr>
            </w:pPr>
            <w:r w:rsidRPr="00D21D1E">
              <w:rPr>
                <w:rFonts w:ascii="Arial" w:eastAsia="Arial" w:hAnsi="Arial" w:cs="Arial"/>
                <w:sz w:val="20"/>
                <w:szCs w:val="20"/>
              </w:rPr>
              <w:t>Pogostost poročanja</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4ACD80" w14:textId="77777777"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Vsebinsko poročanje o izvedenih aktivnostih vezanih na doseganje kazalnika ob vsakem oddanem zahtevku za izplačilo in 2 X letno (31. 7. tekočega leta za obdobje od 1.1. do 30. 6. in 31. 1. za preteklo leto, in sicer za obdobje od 1.1. do 31.12. preteklega leta).</w:t>
            </w:r>
          </w:p>
        </w:tc>
      </w:tr>
      <w:tr w:rsidR="004E21EB" w:rsidRPr="004E4E33" w14:paraId="37C3F6E9" w14:textId="77777777" w:rsidTr="0087177C">
        <w:trPr>
          <w:trHeight w:val="154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FA4A92" w14:textId="77777777" w:rsidR="004E21EB" w:rsidRPr="004E4E33" w:rsidRDefault="004E21EB" w:rsidP="004E21EB">
            <w:pPr>
              <w:spacing w:line="276" w:lineRule="auto"/>
              <w:jc w:val="both"/>
              <w:rPr>
                <w:rFonts w:ascii="Arial" w:hAnsi="Arial" w:cs="Arial"/>
                <w:sz w:val="20"/>
                <w:szCs w:val="20"/>
              </w:rPr>
            </w:pPr>
            <w:r w:rsidRPr="00D21D1E">
              <w:rPr>
                <w:rFonts w:ascii="Arial" w:eastAsia="Arial" w:hAnsi="Arial" w:cs="Arial"/>
                <w:sz w:val="20"/>
                <w:szCs w:val="20"/>
              </w:rPr>
              <w:t>Možni viri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0BA26D" w14:textId="7BB781DD" w:rsidR="004E21EB" w:rsidRPr="00D21D1E" w:rsidRDefault="0008418D" w:rsidP="004E21EB">
            <w:pPr>
              <w:pStyle w:val="Odstavekseznama"/>
              <w:numPr>
                <w:ilvl w:val="0"/>
                <w:numId w:val="3"/>
              </w:numPr>
              <w:spacing w:line="276" w:lineRule="auto"/>
              <w:jc w:val="both"/>
              <w:rPr>
                <w:rFonts w:ascii="Arial" w:eastAsia="Arial" w:hAnsi="Arial" w:cs="Arial"/>
                <w:sz w:val="20"/>
                <w:szCs w:val="20"/>
              </w:rPr>
            </w:pPr>
            <w:r>
              <w:rPr>
                <w:rFonts w:ascii="Arial" w:eastAsia="Arial" w:hAnsi="Arial" w:cs="Arial"/>
                <w:sz w:val="20"/>
                <w:szCs w:val="20"/>
              </w:rPr>
              <w:t>P</w:t>
            </w:r>
            <w:r w:rsidR="00F55D69" w:rsidRPr="00D21D1E">
              <w:rPr>
                <w:rFonts w:ascii="Arial" w:eastAsia="Arial" w:hAnsi="Arial" w:cs="Arial"/>
                <w:sz w:val="20"/>
                <w:szCs w:val="20"/>
              </w:rPr>
              <w:t xml:space="preserve">rijavnice </w:t>
            </w:r>
            <w:r w:rsidR="004E21EB" w:rsidRPr="00D21D1E">
              <w:rPr>
                <w:rFonts w:ascii="Arial" w:eastAsia="Arial" w:hAnsi="Arial" w:cs="Arial"/>
                <w:sz w:val="20"/>
                <w:szCs w:val="20"/>
              </w:rPr>
              <w:t>na usposabljanja</w:t>
            </w:r>
            <w:r w:rsidR="00F55D69">
              <w:rPr>
                <w:rFonts w:ascii="Arial" w:eastAsia="Arial" w:hAnsi="Arial" w:cs="Arial"/>
                <w:sz w:val="20"/>
                <w:szCs w:val="20"/>
              </w:rPr>
              <w:t>/</w:t>
            </w:r>
            <w:r w:rsidR="00F55D69" w:rsidRPr="00D21D1E">
              <w:rPr>
                <w:rFonts w:ascii="Arial" w:eastAsia="Arial" w:hAnsi="Arial" w:cs="Arial"/>
                <w:sz w:val="20"/>
                <w:szCs w:val="20"/>
              </w:rPr>
              <w:t>izobraževanj</w:t>
            </w:r>
            <w:r w:rsidR="00F55D69">
              <w:rPr>
                <w:rFonts w:ascii="Arial" w:eastAsia="Arial" w:hAnsi="Arial" w:cs="Arial"/>
                <w:sz w:val="20"/>
                <w:szCs w:val="20"/>
              </w:rPr>
              <w:t>a</w:t>
            </w:r>
            <w:r>
              <w:rPr>
                <w:rFonts w:ascii="Arial" w:eastAsia="Arial" w:hAnsi="Arial" w:cs="Arial"/>
                <w:sz w:val="20"/>
                <w:szCs w:val="20"/>
              </w:rPr>
              <w:t>.</w:t>
            </w:r>
          </w:p>
          <w:p w14:paraId="3662EBD7" w14:textId="3140C9BD" w:rsidR="004E21EB" w:rsidRPr="00D21D1E" w:rsidRDefault="0008418D" w:rsidP="004E21EB">
            <w:pPr>
              <w:pStyle w:val="Odstavekseznama"/>
              <w:numPr>
                <w:ilvl w:val="0"/>
                <w:numId w:val="3"/>
              </w:numPr>
              <w:spacing w:line="276" w:lineRule="auto"/>
              <w:jc w:val="both"/>
              <w:rPr>
                <w:rFonts w:ascii="Arial" w:eastAsia="Arial" w:hAnsi="Arial" w:cs="Arial"/>
                <w:sz w:val="20"/>
                <w:szCs w:val="20"/>
              </w:rPr>
            </w:pPr>
            <w:r>
              <w:rPr>
                <w:rFonts w:ascii="Arial" w:eastAsia="Arial" w:hAnsi="Arial" w:cs="Arial"/>
                <w:sz w:val="20"/>
                <w:szCs w:val="20"/>
              </w:rPr>
              <w:t>P</w:t>
            </w:r>
            <w:r w:rsidR="00F55D69" w:rsidRPr="00D21D1E">
              <w:rPr>
                <w:rFonts w:ascii="Arial" w:eastAsia="Arial" w:hAnsi="Arial" w:cs="Arial"/>
                <w:sz w:val="20"/>
                <w:szCs w:val="20"/>
              </w:rPr>
              <w:t xml:space="preserve">rogram </w:t>
            </w:r>
            <w:r w:rsidR="004E21EB" w:rsidRPr="00D21D1E">
              <w:rPr>
                <w:rFonts w:ascii="Arial" w:eastAsia="Arial" w:hAnsi="Arial" w:cs="Arial"/>
                <w:sz w:val="20"/>
                <w:szCs w:val="20"/>
              </w:rPr>
              <w:t>usposabljanja</w:t>
            </w:r>
            <w:r w:rsidR="00F55D69">
              <w:rPr>
                <w:rFonts w:ascii="Arial" w:eastAsia="Arial" w:hAnsi="Arial" w:cs="Arial"/>
                <w:sz w:val="20"/>
                <w:szCs w:val="20"/>
              </w:rPr>
              <w:t>/</w:t>
            </w:r>
            <w:r w:rsidR="00F55D69" w:rsidRPr="00D21D1E">
              <w:rPr>
                <w:rFonts w:ascii="Arial" w:eastAsia="Arial" w:hAnsi="Arial" w:cs="Arial"/>
                <w:sz w:val="20"/>
                <w:szCs w:val="20"/>
              </w:rPr>
              <w:t>izobraževanja</w:t>
            </w:r>
            <w:r>
              <w:rPr>
                <w:rFonts w:ascii="Arial" w:eastAsia="Arial" w:hAnsi="Arial" w:cs="Arial"/>
                <w:sz w:val="20"/>
                <w:szCs w:val="20"/>
              </w:rPr>
              <w:t>.</w:t>
            </w:r>
          </w:p>
          <w:p w14:paraId="0BFE7273" w14:textId="596ED8EB" w:rsidR="004E21EB" w:rsidRPr="00D21D1E" w:rsidRDefault="0008418D" w:rsidP="004E21EB">
            <w:pPr>
              <w:pStyle w:val="Odstavekseznama"/>
              <w:numPr>
                <w:ilvl w:val="0"/>
                <w:numId w:val="3"/>
              </w:numPr>
              <w:spacing w:line="276" w:lineRule="auto"/>
              <w:jc w:val="both"/>
              <w:rPr>
                <w:rFonts w:ascii="Arial" w:eastAsia="Arial" w:hAnsi="Arial" w:cs="Arial"/>
                <w:sz w:val="20"/>
                <w:szCs w:val="20"/>
              </w:rPr>
            </w:pPr>
            <w:r>
              <w:rPr>
                <w:rFonts w:ascii="Arial" w:eastAsia="Arial" w:hAnsi="Arial" w:cs="Arial"/>
                <w:sz w:val="20"/>
                <w:szCs w:val="20"/>
              </w:rPr>
              <w:t>D</w:t>
            </w:r>
            <w:r w:rsidRPr="00D21D1E">
              <w:rPr>
                <w:rFonts w:ascii="Arial" w:eastAsia="Arial" w:hAnsi="Arial" w:cs="Arial"/>
                <w:sz w:val="20"/>
                <w:szCs w:val="20"/>
              </w:rPr>
              <w:t xml:space="preserve">okazila </w:t>
            </w:r>
            <w:r w:rsidR="004E21EB" w:rsidRPr="00D21D1E">
              <w:rPr>
                <w:rFonts w:ascii="Arial" w:eastAsia="Arial" w:hAnsi="Arial" w:cs="Arial"/>
                <w:sz w:val="20"/>
                <w:szCs w:val="20"/>
              </w:rPr>
              <w:t>o izvedenih usposabljanjih</w:t>
            </w:r>
            <w:r w:rsidR="00F55D69">
              <w:rPr>
                <w:rFonts w:ascii="Arial" w:eastAsia="Arial" w:hAnsi="Arial" w:cs="Arial"/>
                <w:sz w:val="20"/>
                <w:szCs w:val="20"/>
              </w:rPr>
              <w:t>/</w:t>
            </w:r>
            <w:r w:rsidR="00F55D69" w:rsidRPr="00D21D1E">
              <w:rPr>
                <w:rFonts w:ascii="Arial" w:eastAsia="Arial" w:hAnsi="Arial" w:cs="Arial"/>
                <w:sz w:val="20"/>
                <w:szCs w:val="20"/>
              </w:rPr>
              <w:t xml:space="preserve">izobraževanjih </w:t>
            </w:r>
            <w:r w:rsidR="004E21EB" w:rsidRPr="00D21D1E">
              <w:rPr>
                <w:rFonts w:ascii="Arial" w:eastAsia="Arial" w:hAnsi="Arial" w:cs="Arial"/>
                <w:sz w:val="20"/>
                <w:szCs w:val="20"/>
              </w:rPr>
              <w:t>(liste prisotnosti, fotografije …)</w:t>
            </w:r>
            <w:r>
              <w:rPr>
                <w:rFonts w:ascii="Arial" w:eastAsia="Arial" w:hAnsi="Arial" w:cs="Arial"/>
                <w:sz w:val="20"/>
                <w:szCs w:val="20"/>
              </w:rPr>
              <w:t>.</w:t>
            </w:r>
          </w:p>
          <w:p w14:paraId="3B794E77" w14:textId="574B035A" w:rsidR="004E21EB" w:rsidRPr="00D21D1E" w:rsidRDefault="0008418D" w:rsidP="004E21EB">
            <w:pPr>
              <w:pStyle w:val="Odstavekseznama"/>
              <w:numPr>
                <w:ilvl w:val="0"/>
                <w:numId w:val="3"/>
              </w:numPr>
              <w:spacing w:line="276" w:lineRule="auto"/>
              <w:jc w:val="both"/>
              <w:rPr>
                <w:rFonts w:ascii="Arial" w:eastAsia="Arial" w:hAnsi="Arial" w:cs="Arial"/>
                <w:sz w:val="20"/>
                <w:szCs w:val="20"/>
              </w:rPr>
            </w:pPr>
            <w:r>
              <w:rPr>
                <w:rFonts w:ascii="Arial" w:eastAsia="Arial" w:hAnsi="Arial" w:cs="Arial"/>
                <w:sz w:val="20"/>
                <w:szCs w:val="20"/>
              </w:rPr>
              <w:t>P</w:t>
            </w:r>
            <w:r w:rsidR="00F55D69" w:rsidRPr="00D21D1E">
              <w:rPr>
                <w:rFonts w:ascii="Arial" w:eastAsia="Arial" w:hAnsi="Arial" w:cs="Arial"/>
                <w:sz w:val="20"/>
                <w:szCs w:val="20"/>
              </w:rPr>
              <w:t xml:space="preserve">otrdila </w:t>
            </w:r>
            <w:r w:rsidR="004E21EB" w:rsidRPr="00D21D1E">
              <w:rPr>
                <w:rFonts w:ascii="Arial" w:eastAsia="Arial" w:hAnsi="Arial" w:cs="Arial"/>
                <w:sz w:val="20"/>
                <w:szCs w:val="20"/>
              </w:rPr>
              <w:t>o uspešno zaključenem usposabljanju</w:t>
            </w:r>
            <w:r>
              <w:rPr>
                <w:rFonts w:ascii="Arial" w:eastAsia="Arial" w:hAnsi="Arial" w:cs="Arial"/>
                <w:sz w:val="20"/>
                <w:szCs w:val="20"/>
              </w:rPr>
              <w:t>/</w:t>
            </w:r>
            <w:r w:rsidRPr="00D21D1E">
              <w:rPr>
                <w:rFonts w:ascii="Arial" w:eastAsia="Arial" w:hAnsi="Arial" w:cs="Arial"/>
                <w:sz w:val="20"/>
                <w:szCs w:val="20"/>
              </w:rPr>
              <w:t>izobraževanju</w:t>
            </w:r>
            <w:r w:rsidR="00F55D69">
              <w:rPr>
                <w:rFonts w:ascii="Arial" w:eastAsia="Arial" w:hAnsi="Arial" w:cs="Arial"/>
                <w:sz w:val="20"/>
                <w:szCs w:val="20"/>
              </w:rPr>
              <w:t>.</w:t>
            </w:r>
          </w:p>
        </w:tc>
      </w:tr>
      <w:tr w:rsidR="004E21EB" w:rsidRPr="004E4E33" w14:paraId="27762EA1" w14:textId="77777777" w:rsidTr="0087177C">
        <w:trPr>
          <w:trHeight w:val="825"/>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E40DA7" w14:textId="77777777" w:rsidR="004E21EB" w:rsidRPr="004E4E33" w:rsidRDefault="004E21EB" w:rsidP="004E21EB">
            <w:pPr>
              <w:spacing w:line="276" w:lineRule="auto"/>
              <w:jc w:val="both"/>
              <w:rPr>
                <w:rFonts w:ascii="Arial" w:hAnsi="Arial" w:cs="Arial"/>
                <w:sz w:val="20"/>
                <w:szCs w:val="20"/>
              </w:rPr>
            </w:pPr>
            <w:r w:rsidRPr="00D21D1E">
              <w:rPr>
                <w:rFonts w:ascii="Arial" w:eastAsia="Arial" w:hAnsi="Arial" w:cs="Arial"/>
                <w:sz w:val="20"/>
                <w:szCs w:val="20"/>
              </w:rPr>
              <w:t>Metoda pridobivanja podatkov</w:t>
            </w:r>
          </w:p>
        </w:tc>
        <w:tc>
          <w:tcPr>
            <w:tcW w:w="7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ECA4AD" w14:textId="73CC79F8" w:rsidR="004E21EB" w:rsidRPr="00D21D1E" w:rsidRDefault="004E21EB" w:rsidP="004E21EB">
            <w:pPr>
              <w:spacing w:line="276" w:lineRule="auto"/>
              <w:jc w:val="both"/>
              <w:rPr>
                <w:rFonts w:ascii="Arial" w:eastAsia="Arial" w:hAnsi="Arial" w:cs="Arial"/>
                <w:sz w:val="20"/>
                <w:szCs w:val="20"/>
              </w:rPr>
            </w:pPr>
            <w:r w:rsidRPr="00D21D1E">
              <w:rPr>
                <w:rFonts w:ascii="Arial" w:eastAsia="Arial" w:hAnsi="Arial" w:cs="Arial"/>
                <w:sz w:val="20"/>
                <w:szCs w:val="20"/>
              </w:rPr>
              <w:t>Izpis iz informacijskega sistema upravičenca ali druge evidence upravičenca oz. evidenca izvajalca usposabljanja</w:t>
            </w:r>
            <w:r w:rsidR="0008418D">
              <w:rPr>
                <w:rFonts w:ascii="Arial" w:eastAsia="Arial" w:hAnsi="Arial" w:cs="Arial"/>
                <w:sz w:val="20"/>
                <w:szCs w:val="20"/>
              </w:rPr>
              <w:t>/</w:t>
            </w:r>
            <w:r w:rsidR="0008418D" w:rsidRPr="00D21D1E">
              <w:rPr>
                <w:rFonts w:ascii="Arial" w:eastAsia="Arial" w:hAnsi="Arial" w:cs="Arial"/>
                <w:sz w:val="20"/>
                <w:szCs w:val="20"/>
              </w:rPr>
              <w:t>izobraževanja</w:t>
            </w:r>
            <w:r w:rsidRPr="00D21D1E">
              <w:rPr>
                <w:rFonts w:ascii="Arial" w:eastAsia="Arial" w:hAnsi="Arial" w:cs="Arial"/>
                <w:sz w:val="20"/>
                <w:szCs w:val="20"/>
              </w:rPr>
              <w:t>.</w:t>
            </w:r>
          </w:p>
        </w:tc>
      </w:tr>
    </w:tbl>
    <w:p w14:paraId="79382AC1" w14:textId="77777777" w:rsidR="006B5BCB" w:rsidRDefault="006B5BCB" w:rsidP="00D21D1E">
      <w:pPr>
        <w:tabs>
          <w:tab w:val="num" w:pos="360"/>
        </w:tabs>
        <w:suppressAutoHyphens w:val="0"/>
        <w:spacing w:line="276" w:lineRule="auto"/>
        <w:jc w:val="both"/>
        <w:rPr>
          <w:rFonts w:ascii="Arial" w:hAnsi="Arial" w:cs="Arial"/>
          <w:sz w:val="20"/>
          <w:szCs w:val="20"/>
          <w:lang w:eastAsia="en-US"/>
        </w:rPr>
      </w:pPr>
    </w:p>
    <w:p w14:paraId="710325F1" w14:textId="77777777" w:rsidR="00653C0D" w:rsidRPr="00D21D1E" w:rsidRDefault="00653C0D" w:rsidP="00D21D1E">
      <w:pPr>
        <w:tabs>
          <w:tab w:val="num" w:pos="360"/>
        </w:tabs>
        <w:suppressAutoHyphens w:val="0"/>
        <w:spacing w:line="276" w:lineRule="auto"/>
        <w:jc w:val="both"/>
        <w:rPr>
          <w:rFonts w:ascii="Arial" w:hAnsi="Arial" w:cs="Arial"/>
          <w:sz w:val="20"/>
          <w:szCs w:val="20"/>
          <w:lang w:eastAsia="en-US"/>
        </w:rPr>
      </w:pPr>
    </w:p>
    <w:p w14:paraId="7ACD1EA7" w14:textId="7BBDF6E8" w:rsidR="006B5BCB" w:rsidRPr="00D21D1E" w:rsidRDefault="00D21D1E" w:rsidP="008B54CC">
      <w:pPr>
        <w:pStyle w:val="Naslov1"/>
      </w:pPr>
      <w:bookmarkStart w:id="10" w:name="_Toc189811679"/>
      <w:r w:rsidRPr="00D21D1E">
        <w:t>POGOJI ZA KANDIDIRANJE NA JAVNEM RAZPISU IN PREVERJANJE IZPOLNJEVANJA POGOJEV</w:t>
      </w:r>
      <w:bookmarkEnd w:id="10"/>
      <w:r w:rsidR="006B5BCB" w:rsidRPr="00D21D1E">
        <w:t xml:space="preserve"> </w:t>
      </w:r>
    </w:p>
    <w:p w14:paraId="2A1DE647" w14:textId="77777777" w:rsidR="006B5BCB" w:rsidRPr="00D21D1E" w:rsidRDefault="006B5BCB" w:rsidP="00D21D1E">
      <w:pPr>
        <w:suppressAutoHyphens w:val="0"/>
        <w:spacing w:line="276" w:lineRule="auto"/>
        <w:ind w:left="792"/>
        <w:jc w:val="both"/>
        <w:rPr>
          <w:rFonts w:ascii="Arial" w:hAnsi="Arial" w:cs="Arial"/>
          <w:b/>
          <w:sz w:val="20"/>
          <w:szCs w:val="20"/>
          <w:lang w:eastAsia="en-US"/>
        </w:rPr>
      </w:pPr>
    </w:p>
    <w:p w14:paraId="6A77C82A" w14:textId="16145C4B" w:rsidR="00AB4645" w:rsidRDefault="00B54D71" w:rsidP="004E3DE1">
      <w:pPr>
        <w:spacing w:line="276" w:lineRule="auto"/>
        <w:jc w:val="both"/>
        <w:rPr>
          <w:rFonts w:ascii="Arial" w:hAnsi="Arial" w:cs="Arial"/>
          <w:sz w:val="20"/>
          <w:szCs w:val="20"/>
          <w:lang w:eastAsia="sl-SI"/>
        </w:rPr>
      </w:pPr>
      <w:r w:rsidRPr="00104439">
        <w:rPr>
          <w:rFonts w:ascii="Arial" w:hAnsi="Arial" w:cs="Arial"/>
          <w:sz w:val="20"/>
          <w:szCs w:val="20"/>
          <w:lang w:eastAsia="sl-SI"/>
        </w:rPr>
        <w:t>Na javnem razpisu lahko kandidira prijavitelj sam ali v t.i. projektnem partnerstvu, ki ga sestavljata najmanj 2 (dve) in največ 3 (tri) pravne osebe, tj. prijavitelj ter 1 (en) ali 2 (dva) projektna partnerja, pri čemer organizacija delodajalcev ali reprezentativna zveza oziroma konfederacija sindikatov za območje države, ki je članica Ekonomsko</w:t>
      </w:r>
      <w:r w:rsidR="00104439">
        <w:rPr>
          <w:rFonts w:ascii="Arial" w:hAnsi="Arial" w:cs="Arial"/>
          <w:sz w:val="20"/>
          <w:szCs w:val="20"/>
          <w:lang w:eastAsia="sl-SI"/>
        </w:rPr>
        <w:t>-</w:t>
      </w:r>
      <w:r w:rsidRPr="00104439">
        <w:rPr>
          <w:rFonts w:ascii="Arial" w:hAnsi="Arial" w:cs="Arial"/>
          <w:sz w:val="20"/>
          <w:szCs w:val="20"/>
          <w:lang w:eastAsia="sl-SI"/>
        </w:rPr>
        <w:t>socialnega sveta oz. je podpisnica Pravil Ekonomsko</w:t>
      </w:r>
      <w:r w:rsidR="00104439">
        <w:rPr>
          <w:rFonts w:ascii="Arial" w:hAnsi="Arial" w:cs="Arial"/>
          <w:sz w:val="20"/>
          <w:szCs w:val="20"/>
          <w:lang w:eastAsia="sl-SI"/>
        </w:rPr>
        <w:t>-</w:t>
      </w:r>
      <w:r w:rsidRPr="00104439">
        <w:rPr>
          <w:rFonts w:ascii="Arial" w:hAnsi="Arial" w:cs="Arial"/>
          <w:sz w:val="20"/>
          <w:szCs w:val="20"/>
          <w:lang w:eastAsia="sl-SI"/>
        </w:rPr>
        <w:t xml:space="preserve">socialnega sveta lahko nastopajo ali v vlogi prijavitelja ali v vlogi projektnega partnerja samo pri enem (1) projektu. </w:t>
      </w:r>
      <w:r w:rsidR="00AB4645" w:rsidRPr="00104439">
        <w:rPr>
          <w:rFonts w:ascii="Arial" w:hAnsi="Arial" w:cs="Arial"/>
          <w:sz w:val="20"/>
          <w:szCs w:val="20"/>
          <w:lang w:eastAsia="sl-SI"/>
        </w:rPr>
        <w:t>Višina predvidenih sofinanciranih sredstev je odvisna tudi od projektnega partnerstva, kar je podrobno opredeljeno v točki 9.3. tega razpisa »Omejitev višine zaprošenih sredstev«.</w:t>
      </w:r>
    </w:p>
    <w:p w14:paraId="0A75C462" w14:textId="77777777" w:rsidR="00AB4645" w:rsidRDefault="00AB4645" w:rsidP="004E3DE1">
      <w:pPr>
        <w:spacing w:line="276" w:lineRule="auto"/>
        <w:jc w:val="both"/>
        <w:rPr>
          <w:rFonts w:ascii="Arial" w:hAnsi="Arial" w:cs="Arial"/>
          <w:sz w:val="20"/>
          <w:szCs w:val="20"/>
          <w:lang w:eastAsia="sl-SI"/>
        </w:rPr>
      </w:pPr>
    </w:p>
    <w:p w14:paraId="539CE279" w14:textId="1046E2C1" w:rsidR="00446144" w:rsidRPr="003D7DF3" w:rsidRDefault="00446144" w:rsidP="004E3DE1">
      <w:pPr>
        <w:spacing w:line="276" w:lineRule="auto"/>
        <w:jc w:val="both"/>
        <w:rPr>
          <w:rFonts w:ascii="Arial" w:hAnsi="Arial" w:cs="Arial"/>
          <w:bCs/>
          <w:iCs/>
          <w:sz w:val="20"/>
          <w:szCs w:val="20"/>
        </w:rPr>
      </w:pPr>
      <w:r w:rsidRPr="003D7DF3">
        <w:rPr>
          <w:rFonts w:ascii="Arial" w:hAnsi="Arial" w:cs="Arial"/>
          <w:sz w:val="20"/>
          <w:szCs w:val="20"/>
          <w:lang w:eastAsia="sl-SI"/>
        </w:rPr>
        <w:t>Strokovna</w:t>
      </w:r>
      <w:r w:rsidRPr="003D7DF3">
        <w:rPr>
          <w:rFonts w:ascii="Arial" w:hAnsi="Arial" w:cs="Arial"/>
          <w:bCs/>
          <w:iCs/>
          <w:sz w:val="20"/>
          <w:szCs w:val="20"/>
        </w:rPr>
        <w:t xml:space="preserve"> komisija bo preverila izpolnjevanje pogojev za kandidiranje na javnem razpisu za prijavitelja in vse projektne partnerje. V primeru, da kateri koli izmed pogojev ni izpolnjen, se ocenjevanje po merilih ne izvede, vloga pa se zavrne. </w:t>
      </w:r>
    </w:p>
    <w:p w14:paraId="44A92F7F" w14:textId="77777777" w:rsidR="00446144" w:rsidRPr="003D7DF3" w:rsidRDefault="00446144" w:rsidP="004E3DE1">
      <w:pPr>
        <w:spacing w:line="276" w:lineRule="auto"/>
        <w:jc w:val="both"/>
        <w:rPr>
          <w:rFonts w:ascii="Arial" w:hAnsi="Arial" w:cs="Arial"/>
          <w:bCs/>
          <w:iCs/>
          <w:sz w:val="20"/>
          <w:szCs w:val="20"/>
        </w:rPr>
      </w:pPr>
    </w:p>
    <w:p w14:paraId="298FF86D" w14:textId="269E23D9" w:rsidR="00446144" w:rsidRPr="003D7DF3" w:rsidRDefault="00AB4645" w:rsidP="004E3DE1">
      <w:pPr>
        <w:spacing w:line="276" w:lineRule="auto"/>
        <w:jc w:val="both"/>
        <w:rPr>
          <w:rFonts w:ascii="Arial" w:hAnsi="Arial" w:cs="Arial"/>
          <w:bCs/>
          <w:iCs/>
          <w:sz w:val="20"/>
          <w:szCs w:val="20"/>
        </w:rPr>
      </w:pPr>
      <w:r w:rsidRPr="00AB4645">
        <w:rPr>
          <w:rFonts w:ascii="Arial" w:hAnsi="Arial" w:cs="Arial"/>
          <w:bCs/>
          <w:iCs/>
          <w:sz w:val="20"/>
          <w:szCs w:val="20"/>
        </w:rPr>
        <w:t xml:space="preserve">Prijavitelj in vsak projektni partner, mora izpolnjevati vse spodaj navedene pogoje </w:t>
      </w:r>
      <w:r>
        <w:rPr>
          <w:rFonts w:ascii="Arial" w:hAnsi="Arial" w:cs="Arial"/>
          <w:bCs/>
          <w:iCs/>
          <w:sz w:val="20"/>
          <w:szCs w:val="20"/>
        </w:rPr>
        <w:t>in jih</w:t>
      </w:r>
      <w:r w:rsidR="00446144" w:rsidRPr="003D7DF3">
        <w:rPr>
          <w:rFonts w:ascii="Arial" w:hAnsi="Arial" w:cs="Arial"/>
          <w:bCs/>
          <w:iCs/>
          <w:sz w:val="20"/>
          <w:szCs w:val="20"/>
        </w:rPr>
        <w:t xml:space="preserve"> dokazujejo na način, kot izhaja iz spodnje tabele</w:t>
      </w:r>
      <w:r w:rsidR="004675FD">
        <w:rPr>
          <w:rFonts w:ascii="Arial" w:hAnsi="Arial" w:cs="Arial"/>
          <w:bCs/>
          <w:iCs/>
          <w:sz w:val="20"/>
          <w:szCs w:val="20"/>
        </w:rPr>
        <w:t xml:space="preserve"> 3</w:t>
      </w:r>
      <w:r w:rsidR="00446144" w:rsidRPr="003D7DF3">
        <w:rPr>
          <w:rFonts w:ascii="Arial" w:hAnsi="Arial" w:cs="Arial"/>
          <w:bCs/>
          <w:iCs/>
          <w:sz w:val="20"/>
          <w:szCs w:val="20"/>
        </w:rPr>
        <w:t xml:space="preserve">: </w:t>
      </w:r>
    </w:p>
    <w:p w14:paraId="133A268C" w14:textId="77777777" w:rsidR="00446144" w:rsidRDefault="00446144" w:rsidP="00446144">
      <w:pPr>
        <w:rPr>
          <w:rFonts w:ascii="Arial" w:hAnsi="Arial" w:cs="Arial"/>
          <w:bCs/>
          <w:iCs/>
          <w:sz w:val="20"/>
          <w:szCs w:val="20"/>
        </w:rPr>
      </w:pPr>
    </w:p>
    <w:p w14:paraId="5D92EDCA" w14:textId="77777777" w:rsidR="004E3DE1" w:rsidRDefault="004E3DE1" w:rsidP="00446144">
      <w:pPr>
        <w:rPr>
          <w:rFonts w:ascii="Arial" w:hAnsi="Arial" w:cs="Arial"/>
          <w:bCs/>
          <w:iCs/>
          <w:sz w:val="20"/>
          <w:szCs w:val="20"/>
        </w:rPr>
      </w:pPr>
      <w:r>
        <w:rPr>
          <w:rFonts w:ascii="Arial" w:hAnsi="Arial" w:cs="Arial"/>
          <w:bCs/>
          <w:iCs/>
          <w:sz w:val="20"/>
          <w:szCs w:val="20"/>
        </w:rPr>
        <w:br w:type="page"/>
      </w:r>
    </w:p>
    <w:p w14:paraId="7C77E5C1" w14:textId="59C10969" w:rsidR="004675FD" w:rsidRPr="003D7DF3" w:rsidRDefault="004675FD" w:rsidP="00446144">
      <w:pPr>
        <w:rPr>
          <w:rFonts w:ascii="Arial" w:hAnsi="Arial" w:cs="Arial"/>
          <w:bCs/>
          <w:iCs/>
          <w:sz w:val="20"/>
          <w:szCs w:val="20"/>
        </w:rPr>
      </w:pPr>
      <w:r>
        <w:rPr>
          <w:rFonts w:ascii="Arial" w:hAnsi="Arial" w:cs="Arial"/>
          <w:bCs/>
          <w:iCs/>
          <w:sz w:val="20"/>
          <w:szCs w:val="20"/>
        </w:rPr>
        <w:t xml:space="preserve">Tabela 3: Pogoji </w:t>
      </w:r>
      <w:proofErr w:type="spellStart"/>
      <w:r>
        <w:rPr>
          <w:rFonts w:ascii="Arial" w:hAnsi="Arial" w:cs="Arial"/>
          <w:bCs/>
          <w:iCs/>
          <w:sz w:val="20"/>
          <w:szCs w:val="20"/>
        </w:rPr>
        <w:t>zakandidiranje</w:t>
      </w:r>
      <w:proofErr w:type="spellEnd"/>
      <w:r>
        <w:rPr>
          <w:rFonts w:ascii="Arial" w:hAnsi="Arial" w:cs="Arial"/>
          <w:bCs/>
          <w:iCs/>
          <w:sz w:val="20"/>
          <w:szCs w:val="20"/>
        </w:rPr>
        <w:t xml:space="preserve"> na JR</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3980"/>
      </w:tblGrid>
      <w:tr w:rsidR="00446144" w:rsidRPr="003D7DF3" w14:paraId="0DD55E26" w14:textId="77777777" w:rsidTr="00751DD8">
        <w:trPr>
          <w:trHeight w:val="687"/>
        </w:trPr>
        <w:tc>
          <w:tcPr>
            <w:tcW w:w="2656" w:type="pct"/>
            <w:shd w:val="clear" w:color="auto" w:fill="DBE5F1" w:themeFill="accent1" w:themeFillTint="33"/>
            <w:vAlign w:val="center"/>
          </w:tcPr>
          <w:p w14:paraId="38E57E22" w14:textId="77777777" w:rsidR="00446144" w:rsidRPr="003D7DF3" w:rsidRDefault="00446144" w:rsidP="00751DD8">
            <w:pPr>
              <w:jc w:val="center"/>
              <w:rPr>
                <w:rFonts w:ascii="Arial" w:hAnsi="Arial" w:cs="Arial"/>
                <w:b/>
                <w:bCs/>
                <w:iCs/>
                <w:sz w:val="20"/>
                <w:szCs w:val="20"/>
              </w:rPr>
            </w:pPr>
            <w:bookmarkStart w:id="11" w:name="_Hlk188351942"/>
            <w:r w:rsidRPr="003D7DF3">
              <w:rPr>
                <w:rFonts w:ascii="Arial" w:hAnsi="Arial" w:cs="Arial"/>
                <w:b/>
                <w:bCs/>
                <w:iCs/>
                <w:sz w:val="20"/>
                <w:szCs w:val="20"/>
              </w:rPr>
              <w:t>POGOJ</w:t>
            </w:r>
            <w:r>
              <w:rPr>
                <w:rFonts w:ascii="Arial" w:hAnsi="Arial" w:cs="Arial"/>
                <w:b/>
                <w:bCs/>
                <w:iCs/>
                <w:sz w:val="20"/>
                <w:szCs w:val="20"/>
              </w:rPr>
              <w:t>I ZA KANDIDIRANJE NA JR</w:t>
            </w:r>
          </w:p>
        </w:tc>
        <w:tc>
          <w:tcPr>
            <w:tcW w:w="2344" w:type="pct"/>
            <w:shd w:val="clear" w:color="auto" w:fill="DBE5F1" w:themeFill="accent1" w:themeFillTint="33"/>
            <w:vAlign w:val="center"/>
          </w:tcPr>
          <w:p w14:paraId="5724BDCF" w14:textId="769D7751" w:rsidR="00446144" w:rsidRPr="003D7DF3" w:rsidRDefault="00446144" w:rsidP="00751DD8">
            <w:pPr>
              <w:jc w:val="center"/>
              <w:rPr>
                <w:rFonts w:ascii="Arial" w:hAnsi="Arial" w:cs="Arial"/>
                <w:b/>
                <w:bCs/>
                <w:iCs/>
                <w:sz w:val="20"/>
                <w:szCs w:val="20"/>
              </w:rPr>
            </w:pPr>
            <w:r w:rsidRPr="003D7DF3">
              <w:rPr>
                <w:rFonts w:ascii="Arial" w:hAnsi="Arial" w:cs="Arial"/>
                <w:b/>
                <w:bCs/>
                <w:iCs/>
                <w:sz w:val="20"/>
                <w:szCs w:val="20"/>
              </w:rPr>
              <w:t>DOKAZILO</w:t>
            </w:r>
            <w:r>
              <w:rPr>
                <w:rFonts w:ascii="Arial" w:hAnsi="Arial" w:cs="Arial"/>
                <w:b/>
                <w:bCs/>
                <w:iCs/>
                <w:sz w:val="20"/>
                <w:szCs w:val="20"/>
              </w:rPr>
              <w:t xml:space="preserve"> –</w:t>
            </w:r>
          </w:p>
          <w:p w14:paraId="379297C6" w14:textId="77777777" w:rsidR="00446144" w:rsidRPr="003D7DF3" w:rsidRDefault="00446144" w:rsidP="00751DD8">
            <w:pPr>
              <w:jc w:val="center"/>
              <w:rPr>
                <w:rFonts w:ascii="Arial" w:hAnsi="Arial" w:cs="Arial"/>
                <w:b/>
                <w:bCs/>
                <w:iCs/>
                <w:sz w:val="20"/>
                <w:szCs w:val="20"/>
              </w:rPr>
            </w:pPr>
            <w:r w:rsidRPr="003D7DF3">
              <w:rPr>
                <w:rFonts w:ascii="Arial" w:hAnsi="Arial" w:cs="Arial"/>
                <w:b/>
                <w:bCs/>
                <w:iCs/>
                <w:sz w:val="20"/>
                <w:szCs w:val="20"/>
              </w:rPr>
              <w:t>NAČIN PREVERJANJA</w:t>
            </w:r>
          </w:p>
        </w:tc>
      </w:tr>
      <w:tr w:rsidR="00446144" w:rsidRPr="003D7DF3" w14:paraId="33297E61" w14:textId="77777777" w:rsidTr="00653C0D">
        <w:trPr>
          <w:trHeight w:val="397"/>
        </w:trPr>
        <w:tc>
          <w:tcPr>
            <w:tcW w:w="5000" w:type="pct"/>
            <w:gridSpan w:val="2"/>
            <w:shd w:val="clear" w:color="auto" w:fill="EEECE1" w:themeFill="background2"/>
            <w:vAlign w:val="center"/>
          </w:tcPr>
          <w:p w14:paraId="4D899BC4" w14:textId="2DDEC5CA" w:rsidR="00446144" w:rsidRPr="00B702FE" w:rsidRDefault="00446144" w:rsidP="00751DD8">
            <w:pPr>
              <w:rPr>
                <w:rFonts w:ascii="Arial" w:hAnsi="Arial" w:cs="Arial"/>
                <w:b/>
                <w:bCs/>
                <w:iCs/>
                <w:sz w:val="20"/>
                <w:szCs w:val="20"/>
              </w:rPr>
            </w:pPr>
            <w:r w:rsidRPr="00446144">
              <w:rPr>
                <w:rFonts w:ascii="Arial" w:hAnsi="Arial" w:cs="Arial"/>
                <w:b/>
                <w:bCs/>
                <w:iCs/>
                <w:sz w:val="20"/>
                <w:szCs w:val="20"/>
              </w:rPr>
              <w:t>UPRAVIČEN PRIJAVITELJ/PROJEKTNI PARTNER</w:t>
            </w:r>
          </w:p>
        </w:tc>
      </w:tr>
      <w:tr w:rsidR="00446144" w:rsidRPr="003D7DF3" w14:paraId="7FF5DAE2" w14:textId="77777777" w:rsidTr="004C0422">
        <w:trPr>
          <w:trHeight w:val="2652"/>
        </w:trPr>
        <w:tc>
          <w:tcPr>
            <w:tcW w:w="2656" w:type="pct"/>
            <w:shd w:val="clear" w:color="auto" w:fill="auto"/>
            <w:vAlign w:val="center"/>
          </w:tcPr>
          <w:p w14:paraId="01A94443" w14:textId="043781CD" w:rsidR="00446144" w:rsidRPr="00446144"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00446144" w:rsidRPr="00446144">
              <w:rPr>
                <w:rFonts w:ascii="Arial" w:hAnsi="Arial" w:cs="Arial"/>
                <w:bCs/>
                <w:iCs/>
                <w:sz w:val="20"/>
                <w:szCs w:val="20"/>
              </w:rPr>
              <w:t>rijavitelj je organizacija delodajalcev ali reprezentativna zveza oziroma konfederacija sindikatov za območje države, ki je članica Ekonomsko</w:t>
            </w:r>
            <w:r w:rsidR="00104439">
              <w:rPr>
                <w:rFonts w:ascii="Arial" w:hAnsi="Arial" w:cs="Arial"/>
                <w:bCs/>
                <w:iCs/>
                <w:sz w:val="20"/>
                <w:szCs w:val="20"/>
              </w:rPr>
              <w:t>-</w:t>
            </w:r>
            <w:r w:rsidR="00446144" w:rsidRPr="00446144">
              <w:rPr>
                <w:rFonts w:ascii="Arial" w:hAnsi="Arial" w:cs="Arial"/>
                <w:bCs/>
                <w:iCs/>
                <w:sz w:val="20"/>
                <w:szCs w:val="20"/>
              </w:rPr>
              <w:t>socialnega sveta oz. je podpisnica Pravil Ekonomsko</w:t>
            </w:r>
            <w:r w:rsidR="00104439">
              <w:rPr>
                <w:rFonts w:ascii="Arial" w:hAnsi="Arial" w:cs="Arial"/>
                <w:bCs/>
                <w:iCs/>
                <w:sz w:val="20"/>
                <w:szCs w:val="20"/>
              </w:rPr>
              <w:t>-</w:t>
            </w:r>
            <w:r w:rsidR="00446144" w:rsidRPr="00446144">
              <w:rPr>
                <w:rFonts w:ascii="Arial" w:hAnsi="Arial" w:cs="Arial"/>
                <w:bCs/>
                <w:iCs/>
                <w:sz w:val="20"/>
                <w:szCs w:val="20"/>
              </w:rPr>
              <w:t>socialnega sveta</w:t>
            </w:r>
            <w:r>
              <w:rPr>
                <w:rFonts w:ascii="Arial" w:hAnsi="Arial" w:cs="Arial"/>
                <w:bCs/>
                <w:iCs/>
                <w:sz w:val="20"/>
                <w:szCs w:val="20"/>
              </w:rPr>
              <w:t>.</w:t>
            </w:r>
          </w:p>
        </w:tc>
        <w:tc>
          <w:tcPr>
            <w:tcW w:w="2344" w:type="pct"/>
            <w:shd w:val="clear" w:color="auto" w:fill="auto"/>
            <w:vAlign w:val="center"/>
          </w:tcPr>
          <w:p w14:paraId="0F3B4FCF" w14:textId="77777777" w:rsidR="00446144" w:rsidRDefault="00446144" w:rsidP="004C0422">
            <w:pPr>
              <w:numPr>
                <w:ilvl w:val="0"/>
                <w:numId w:val="25"/>
              </w:numPr>
              <w:spacing w:line="276" w:lineRule="auto"/>
              <w:ind w:left="484" w:right="164"/>
              <w:jc w:val="both"/>
              <w:rPr>
                <w:rFonts w:ascii="Arial" w:hAnsi="Arial" w:cs="Arial"/>
                <w:bCs/>
                <w:iCs/>
                <w:sz w:val="20"/>
                <w:szCs w:val="20"/>
              </w:rPr>
            </w:pPr>
            <w:r w:rsidRPr="003B4656">
              <w:rPr>
                <w:rFonts w:ascii="Arial" w:hAnsi="Arial" w:cs="Arial"/>
                <w:bCs/>
                <w:iCs/>
                <w:sz w:val="20"/>
                <w:szCs w:val="20"/>
              </w:rPr>
              <w:t>Preverljivo iz javno dostopnih evidenc (AJPES)</w:t>
            </w:r>
          </w:p>
          <w:p w14:paraId="7D28C737" w14:textId="77777777" w:rsidR="00446144" w:rsidRDefault="00446144" w:rsidP="004C0422">
            <w:pPr>
              <w:numPr>
                <w:ilvl w:val="0"/>
                <w:numId w:val="25"/>
              </w:numPr>
              <w:spacing w:line="276" w:lineRule="auto"/>
              <w:ind w:left="484" w:right="164"/>
              <w:jc w:val="both"/>
              <w:rPr>
                <w:rFonts w:ascii="Arial" w:hAnsi="Arial" w:cs="Arial"/>
                <w:bCs/>
                <w:iCs/>
                <w:sz w:val="20"/>
                <w:szCs w:val="20"/>
              </w:rPr>
            </w:pPr>
            <w:r>
              <w:rPr>
                <w:rFonts w:ascii="Arial" w:hAnsi="Arial" w:cs="Arial"/>
                <w:bCs/>
                <w:iCs/>
                <w:sz w:val="20"/>
                <w:szCs w:val="20"/>
              </w:rPr>
              <w:t xml:space="preserve">Preverljivo v </w:t>
            </w:r>
            <w:r w:rsidRPr="00446144">
              <w:rPr>
                <w:rFonts w:ascii="Arial" w:hAnsi="Arial" w:cs="Arial"/>
                <w:bCs/>
                <w:iCs/>
                <w:sz w:val="20"/>
                <w:szCs w:val="20"/>
              </w:rPr>
              <w:t>PRAVIL</w:t>
            </w:r>
            <w:r>
              <w:rPr>
                <w:rFonts w:ascii="Arial" w:hAnsi="Arial" w:cs="Arial"/>
                <w:bCs/>
                <w:iCs/>
                <w:sz w:val="20"/>
                <w:szCs w:val="20"/>
              </w:rPr>
              <w:t>IH</w:t>
            </w:r>
            <w:r w:rsidRPr="00446144">
              <w:rPr>
                <w:rFonts w:ascii="Arial" w:hAnsi="Arial" w:cs="Arial"/>
                <w:bCs/>
                <w:iCs/>
                <w:sz w:val="20"/>
                <w:szCs w:val="20"/>
              </w:rPr>
              <w:t xml:space="preserve"> o delovanju Ekonomsko-socialnega sveta</w:t>
            </w:r>
          </w:p>
          <w:p w14:paraId="52ED983A" w14:textId="0BD291BA" w:rsidR="00446144" w:rsidRPr="00B702FE" w:rsidRDefault="00446144" w:rsidP="004C0422">
            <w:pPr>
              <w:numPr>
                <w:ilvl w:val="0"/>
                <w:numId w:val="25"/>
              </w:numPr>
              <w:spacing w:line="276" w:lineRule="auto"/>
              <w:ind w:left="484" w:right="164"/>
              <w:jc w:val="both"/>
              <w:rPr>
                <w:rFonts w:ascii="Arial" w:hAnsi="Arial" w:cs="Arial"/>
                <w:bCs/>
                <w:iCs/>
                <w:sz w:val="20"/>
                <w:szCs w:val="20"/>
              </w:rPr>
            </w:pPr>
            <w:r w:rsidRPr="00446144">
              <w:rPr>
                <w:rFonts w:ascii="Arial" w:hAnsi="Arial" w:cs="Arial"/>
                <w:bCs/>
                <w:iCs/>
                <w:sz w:val="20"/>
                <w:szCs w:val="20"/>
              </w:rPr>
              <w:t>Obrazec št. 3: Izjava prijavitelja/</w:t>
            </w:r>
            <w:r w:rsidR="00751DD8">
              <w:rPr>
                <w:rFonts w:ascii="Arial" w:hAnsi="Arial" w:cs="Arial"/>
                <w:bCs/>
                <w:iCs/>
                <w:sz w:val="20"/>
                <w:szCs w:val="20"/>
              </w:rPr>
              <w:t xml:space="preserve"> </w:t>
            </w:r>
            <w:r w:rsidRPr="00446144">
              <w:rPr>
                <w:rFonts w:ascii="Arial" w:hAnsi="Arial" w:cs="Arial"/>
                <w:bCs/>
                <w:iCs/>
                <w:sz w:val="20"/>
                <w:szCs w:val="20"/>
              </w:rPr>
              <w:t>projektnega partnerja o izpolnjevanju in sprejemanju razpisnih pogojev</w:t>
            </w:r>
          </w:p>
        </w:tc>
      </w:tr>
      <w:tr w:rsidR="00446144" w:rsidRPr="003D7DF3" w14:paraId="285B9072" w14:textId="77777777" w:rsidTr="004E3DE1">
        <w:trPr>
          <w:trHeight w:val="5545"/>
        </w:trPr>
        <w:tc>
          <w:tcPr>
            <w:tcW w:w="2656" w:type="pct"/>
            <w:shd w:val="clear" w:color="auto" w:fill="auto"/>
            <w:vAlign w:val="center"/>
          </w:tcPr>
          <w:p w14:paraId="78CEC52D" w14:textId="776AA443" w:rsidR="00446144" w:rsidRPr="00446144"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00446144" w:rsidRPr="00446144">
              <w:rPr>
                <w:rFonts w:ascii="Arial" w:hAnsi="Arial" w:cs="Arial"/>
                <w:bCs/>
                <w:iCs/>
                <w:sz w:val="20"/>
                <w:szCs w:val="20"/>
              </w:rPr>
              <w:t>rojektni partner je organizacija delodajalcev ali reprezentativna zveza oziroma konfederacija sindikatov za območje države, ki je članica Ekonomsko</w:t>
            </w:r>
            <w:r w:rsidR="00104439">
              <w:rPr>
                <w:rFonts w:ascii="Arial" w:hAnsi="Arial" w:cs="Arial"/>
                <w:bCs/>
                <w:iCs/>
                <w:sz w:val="20"/>
                <w:szCs w:val="20"/>
              </w:rPr>
              <w:t>-</w:t>
            </w:r>
            <w:r w:rsidR="00446144" w:rsidRPr="00446144">
              <w:rPr>
                <w:rFonts w:ascii="Arial" w:hAnsi="Arial" w:cs="Arial"/>
                <w:bCs/>
                <w:iCs/>
                <w:sz w:val="20"/>
                <w:szCs w:val="20"/>
              </w:rPr>
              <w:t>socialnega sveta oz. je podpisnica Pravil Ekonomsko</w:t>
            </w:r>
            <w:r w:rsidR="00104439">
              <w:rPr>
                <w:rFonts w:ascii="Arial" w:hAnsi="Arial" w:cs="Arial"/>
                <w:bCs/>
                <w:iCs/>
                <w:sz w:val="20"/>
                <w:szCs w:val="20"/>
              </w:rPr>
              <w:t>-</w:t>
            </w:r>
            <w:r w:rsidR="00446144" w:rsidRPr="00446144">
              <w:rPr>
                <w:rFonts w:ascii="Arial" w:hAnsi="Arial" w:cs="Arial"/>
                <w:bCs/>
                <w:iCs/>
                <w:sz w:val="20"/>
                <w:szCs w:val="20"/>
              </w:rPr>
              <w:t>socialnega sveta. Projektni partner je lahko tudi reprezentativna zveza ali konfederacija sindikatov za območje države ali njihov član z ustreznim dokazilom o članstvu oziroma organizacija združenja delodajalcev na nacionalni/regionalni ravni (t.i. delodajalska združenja, ki imajo registrirano pravno organizacijsko obliko, kot so gospodarske zbornice, gospodarsko interesno združenje oz. so pravni subjekti, ki imajo registrirano naslednjo dejavnost: 94.110 Dejavnost poslovnih in delodajalskih združenj)</w:t>
            </w:r>
            <w:r>
              <w:rPr>
                <w:rFonts w:ascii="Arial" w:hAnsi="Arial" w:cs="Arial"/>
                <w:bCs/>
                <w:iCs/>
                <w:sz w:val="20"/>
                <w:szCs w:val="20"/>
              </w:rPr>
              <w:t>.</w:t>
            </w:r>
          </w:p>
        </w:tc>
        <w:tc>
          <w:tcPr>
            <w:tcW w:w="2344" w:type="pct"/>
            <w:shd w:val="clear" w:color="auto" w:fill="auto"/>
            <w:vAlign w:val="center"/>
          </w:tcPr>
          <w:p w14:paraId="3944DB4C" w14:textId="77777777" w:rsidR="00446144" w:rsidRPr="00446144" w:rsidRDefault="00446144" w:rsidP="004C0422">
            <w:pPr>
              <w:pStyle w:val="Odstavekseznama"/>
              <w:numPr>
                <w:ilvl w:val="0"/>
                <w:numId w:val="25"/>
              </w:numPr>
              <w:spacing w:line="276" w:lineRule="auto"/>
              <w:ind w:left="484" w:right="164"/>
              <w:jc w:val="both"/>
              <w:rPr>
                <w:rFonts w:ascii="Arial" w:hAnsi="Arial" w:cs="Arial"/>
                <w:bCs/>
                <w:iCs/>
                <w:sz w:val="20"/>
                <w:szCs w:val="20"/>
              </w:rPr>
            </w:pPr>
            <w:r w:rsidRPr="00446144">
              <w:rPr>
                <w:rFonts w:ascii="Arial" w:hAnsi="Arial" w:cs="Arial"/>
                <w:bCs/>
                <w:iCs/>
                <w:sz w:val="20"/>
                <w:szCs w:val="20"/>
              </w:rPr>
              <w:t>Preverljivo iz javno dostopnih evidenc (AJPES)</w:t>
            </w:r>
          </w:p>
          <w:p w14:paraId="464FAF88" w14:textId="77777777" w:rsidR="00446144" w:rsidRDefault="00446144" w:rsidP="004C0422">
            <w:pPr>
              <w:numPr>
                <w:ilvl w:val="0"/>
                <w:numId w:val="25"/>
              </w:numPr>
              <w:spacing w:line="276" w:lineRule="auto"/>
              <w:ind w:left="484" w:right="164"/>
              <w:jc w:val="both"/>
              <w:rPr>
                <w:rFonts w:ascii="Arial" w:hAnsi="Arial" w:cs="Arial"/>
                <w:bCs/>
                <w:iCs/>
                <w:sz w:val="20"/>
                <w:szCs w:val="20"/>
              </w:rPr>
            </w:pPr>
            <w:r w:rsidRPr="00446144">
              <w:rPr>
                <w:rFonts w:ascii="Arial" w:hAnsi="Arial" w:cs="Arial"/>
                <w:bCs/>
                <w:iCs/>
                <w:sz w:val="20"/>
                <w:szCs w:val="20"/>
              </w:rPr>
              <w:t>Preverljivo v PRAVILIH o delovanju Ekonomsko-socialnega sveta</w:t>
            </w:r>
          </w:p>
          <w:p w14:paraId="5A23BECC" w14:textId="60252392" w:rsidR="00446144" w:rsidRPr="00B702FE" w:rsidRDefault="00446144" w:rsidP="004C0422">
            <w:pPr>
              <w:numPr>
                <w:ilvl w:val="0"/>
                <w:numId w:val="25"/>
              </w:numPr>
              <w:spacing w:line="276" w:lineRule="auto"/>
              <w:ind w:left="484" w:right="164"/>
              <w:jc w:val="both"/>
              <w:rPr>
                <w:rFonts w:ascii="Arial" w:hAnsi="Arial" w:cs="Arial"/>
                <w:bCs/>
                <w:iCs/>
                <w:sz w:val="20"/>
                <w:szCs w:val="20"/>
              </w:rPr>
            </w:pPr>
            <w:r w:rsidRPr="00446144">
              <w:rPr>
                <w:rFonts w:ascii="Arial" w:hAnsi="Arial" w:cs="Arial"/>
                <w:bCs/>
                <w:iCs/>
                <w:sz w:val="20"/>
                <w:szCs w:val="20"/>
              </w:rPr>
              <w:t>Obrazec št. 3: Izjava prijavitelja/</w:t>
            </w:r>
            <w:r w:rsidR="00751DD8">
              <w:rPr>
                <w:rFonts w:ascii="Arial" w:hAnsi="Arial" w:cs="Arial"/>
                <w:bCs/>
                <w:iCs/>
                <w:sz w:val="20"/>
                <w:szCs w:val="20"/>
              </w:rPr>
              <w:t xml:space="preserve"> </w:t>
            </w:r>
            <w:r w:rsidRPr="00446144">
              <w:rPr>
                <w:rFonts w:ascii="Arial" w:hAnsi="Arial" w:cs="Arial"/>
                <w:bCs/>
                <w:iCs/>
                <w:sz w:val="20"/>
                <w:szCs w:val="20"/>
              </w:rPr>
              <w:t>projektnega partnerja o izpolnjevanju in sprejemanju razpisnih pogojev</w:t>
            </w:r>
          </w:p>
        </w:tc>
      </w:tr>
      <w:tr w:rsidR="00446144" w:rsidRPr="003D7DF3" w14:paraId="6E9317D6" w14:textId="77777777" w:rsidTr="004E3DE1">
        <w:trPr>
          <w:trHeight w:val="1698"/>
        </w:trPr>
        <w:tc>
          <w:tcPr>
            <w:tcW w:w="2656" w:type="pct"/>
            <w:shd w:val="clear" w:color="auto" w:fill="auto"/>
            <w:vAlign w:val="center"/>
          </w:tcPr>
          <w:p w14:paraId="1E98CFE0" w14:textId="05CA8EEF" w:rsidR="00446144" w:rsidRPr="00751DD8"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Pr="00751DD8">
              <w:rPr>
                <w:rFonts w:ascii="Arial" w:hAnsi="Arial" w:cs="Arial"/>
                <w:bCs/>
                <w:iCs/>
                <w:sz w:val="20"/>
                <w:szCs w:val="20"/>
              </w:rPr>
              <w:t>rijavitelj in vsi projektni partnerji imajo sposobnost vnaprejšnjega financiranja projekta ter sposobnost zagotavljanja tehničnih zmogljivosti za izvedbo projekta</w:t>
            </w:r>
            <w:r>
              <w:rPr>
                <w:rFonts w:ascii="Arial" w:hAnsi="Arial" w:cs="Arial"/>
                <w:bCs/>
                <w:iCs/>
                <w:sz w:val="20"/>
                <w:szCs w:val="20"/>
              </w:rPr>
              <w:t>.</w:t>
            </w:r>
          </w:p>
        </w:tc>
        <w:tc>
          <w:tcPr>
            <w:tcW w:w="2344" w:type="pct"/>
            <w:shd w:val="clear" w:color="auto" w:fill="auto"/>
            <w:vAlign w:val="center"/>
          </w:tcPr>
          <w:p w14:paraId="227145E5" w14:textId="02D0F847" w:rsidR="00446144" w:rsidRPr="00751DD8" w:rsidRDefault="00751DD8" w:rsidP="004C0422">
            <w:pPr>
              <w:pStyle w:val="Odstavekseznama"/>
              <w:numPr>
                <w:ilvl w:val="0"/>
                <w:numId w:val="30"/>
              </w:numPr>
              <w:spacing w:line="276" w:lineRule="auto"/>
              <w:ind w:left="484" w:right="164"/>
              <w:jc w:val="both"/>
              <w:rPr>
                <w:rFonts w:ascii="Arial" w:hAnsi="Arial" w:cs="Arial"/>
                <w:bCs/>
                <w:iCs/>
                <w:sz w:val="20"/>
                <w:szCs w:val="20"/>
              </w:rPr>
            </w:pPr>
            <w:r w:rsidRPr="00751DD8">
              <w:rPr>
                <w:rFonts w:ascii="Arial" w:hAnsi="Arial" w:cs="Arial"/>
                <w:bCs/>
                <w:iCs/>
                <w:sz w:val="20"/>
                <w:szCs w:val="20"/>
              </w:rPr>
              <w:t>Obrazec št. 3: Izjava prijavitelja/ projektnega partnerja o izpolnjevanju in sprejemanju razpisnih pogojev</w:t>
            </w:r>
          </w:p>
        </w:tc>
      </w:tr>
      <w:tr w:rsidR="00446144" w:rsidRPr="003D7DF3" w14:paraId="1B8C7CCE" w14:textId="77777777" w:rsidTr="004E3DE1">
        <w:trPr>
          <w:trHeight w:val="3118"/>
        </w:trPr>
        <w:tc>
          <w:tcPr>
            <w:tcW w:w="2656" w:type="pct"/>
            <w:shd w:val="clear" w:color="auto" w:fill="auto"/>
            <w:vAlign w:val="center"/>
          </w:tcPr>
          <w:p w14:paraId="1C066F0C" w14:textId="117E3268" w:rsidR="00446144" w:rsidRPr="00751DD8"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Pr="00751DD8">
              <w:rPr>
                <w:rFonts w:ascii="Arial" w:hAnsi="Arial" w:cs="Arial"/>
                <w:bCs/>
                <w:iCs/>
                <w:sz w:val="20"/>
                <w:szCs w:val="20"/>
              </w:rPr>
              <w:t>rijavitelj in vsi projektni partnerji imajo poravnane vse davke in druge obvezne dajatve, v Republiki Sloveniji, zapadle do vključno zadnjega dne v mesecu pred rokom, določenim za oddajo vloge na javni razpis, oziroma nima neporavnanih obveznosti v višini 50 evrov ali več in je predložil vse obračune davčnih odtegljajev za dohodke iz delovnega razmerja za zadnjih pet let do dneva oddaje prijave</w:t>
            </w:r>
            <w:r>
              <w:rPr>
                <w:rFonts w:ascii="Arial" w:hAnsi="Arial" w:cs="Arial"/>
                <w:bCs/>
                <w:iCs/>
                <w:sz w:val="20"/>
                <w:szCs w:val="20"/>
              </w:rPr>
              <w:t>.</w:t>
            </w:r>
          </w:p>
        </w:tc>
        <w:tc>
          <w:tcPr>
            <w:tcW w:w="2344" w:type="pct"/>
            <w:shd w:val="clear" w:color="auto" w:fill="auto"/>
            <w:vAlign w:val="center"/>
          </w:tcPr>
          <w:p w14:paraId="1560D7B0" w14:textId="3C8D9260" w:rsidR="00751DD8" w:rsidRPr="003D7DF3" w:rsidRDefault="00751DD8" w:rsidP="004C0422">
            <w:pPr>
              <w:pStyle w:val="Odstavekseznama"/>
              <w:numPr>
                <w:ilvl w:val="0"/>
                <w:numId w:val="29"/>
              </w:numPr>
              <w:spacing w:line="276" w:lineRule="auto"/>
              <w:ind w:left="484" w:right="164"/>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 xml:space="preserve">projektnega partnerja o izpolnjevanju in sprejemanju razpisnih pogojev. </w:t>
            </w:r>
          </w:p>
          <w:p w14:paraId="3F3F2712" w14:textId="77777777" w:rsidR="00751DD8" w:rsidRPr="003D7DF3" w:rsidRDefault="00751DD8" w:rsidP="004C0422">
            <w:pPr>
              <w:pStyle w:val="Odstavekseznama"/>
              <w:numPr>
                <w:ilvl w:val="0"/>
                <w:numId w:val="29"/>
              </w:numPr>
              <w:spacing w:line="276" w:lineRule="auto"/>
              <w:ind w:left="484" w:right="164"/>
              <w:jc w:val="both"/>
              <w:rPr>
                <w:rFonts w:ascii="Arial" w:hAnsi="Arial" w:cs="Arial"/>
                <w:bCs/>
                <w:iCs/>
                <w:sz w:val="20"/>
                <w:szCs w:val="20"/>
              </w:rPr>
            </w:pPr>
            <w:r w:rsidRPr="003D7DF3">
              <w:rPr>
                <w:rFonts w:ascii="Arial" w:hAnsi="Arial" w:cs="Arial"/>
                <w:bCs/>
                <w:iCs/>
                <w:sz w:val="20"/>
                <w:szCs w:val="20"/>
              </w:rPr>
              <w:t>Preverljivo iz javno dostopnih evidenc (FURS)</w:t>
            </w:r>
          </w:p>
          <w:p w14:paraId="557F9BE5" w14:textId="62C3E7BA" w:rsidR="00446144" w:rsidRPr="003D7DF3" w:rsidRDefault="00446144" w:rsidP="004C0422">
            <w:pPr>
              <w:spacing w:line="276" w:lineRule="auto"/>
              <w:ind w:left="484" w:right="164"/>
              <w:jc w:val="both"/>
              <w:rPr>
                <w:rFonts w:ascii="Arial" w:hAnsi="Arial" w:cs="Arial"/>
                <w:bCs/>
                <w:iCs/>
                <w:sz w:val="20"/>
                <w:szCs w:val="20"/>
              </w:rPr>
            </w:pPr>
          </w:p>
        </w:tc>
      </w:tr>
      <w:tr w:rsidR="00446144" w:rsidRPr="003D7DF3" w14:paraId="0EBB41CD" w14:textId="77777777" w:rsidTr="004E3DE1">
        <w:trPr>
          <w:trHeight w:val="1997"/>
        </w:trPr>
        <w:tc>
          <w:tcPr>
            <w:tcW w:w="2656" w:type="pct"/>
            <w:shd w:val="clear" w:color="auto" w:fill="auto"/>
            <w:vAlign w:val="center"/>
          </w:tcPr>
          <w:p w14:paraId="212BCCBB" w14:textId="6BE25239" w:rsidR="00446144" w:rsidRPr="00282665"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Pr="00751DD8">
              <w:rPr>
                <w:rFonts w:ascii="Arial" w:hAnsi="Arial" w:cs="Arial"/>
                <w:bCs/>
                <w:iCs/>
                <w:sz w:val="20"/>
                <w:szCs w:val="20"/>
              </w:rPr>
              <w:t xml:space="preserve">rijavitelj in vsi projektni partnerji ne smejo biti </w:t>
            </w:r>
            <w:r w:rsidR="00446144" w:rsidRPr="00282665">
              <w:rPr>
                <w:rFonts w:ascii="Arial" w:hAnsi="Arial" w:cs="Arial"/>
                <w:bCs/>
                <w:iCs/>
                <w:sz w:val="20"/>
                <w:szCs w:val="20"/>
              </w:rPr>
              <w:t>v stečajnem postopku, postopku prenehanja delovanja, postopku prisilne poravnave ali postopku likvidacije</w:t>
            </w:r>
            <w:r>
              <w:rPr>
                <w:rFonts w:ascii="Arial" w:hAnsi="Arial" w:cs="Arial"/>
                <w:bCs/>
                <w:iCs/>
                <w:sz w:val="20"/>
                <w:szCs w:val="20"/>
              </w:rPr>
              <w:t>.</w:t>
            </w:r>
          </w:p>
        </w:tc>
        <w:tc>
          <w:tcPr>
            <w:tcW w:w="2344" w:type="pct"/>
            <w:shd w:val="clear" w:color="auto" w:fill="auto"/>
            <w:vAlign w:val="center"/>
          </w:tcPr>
          <w:p w14:paraId="2859F33C" w14:textId="1E35407F" w:rsidR="00446144" w:rsidRPr="003D7DF3" w:rsidRDefault="00446144" w:rsidP="004C0422">
            <w:pPr>
              <w:pStyle w:val="Odstavekseznama"/>
              <w:numPr>
                <w:ilvl w:val="0"/>
                <w:numId w:val="24"/>
              </w:numPr>
              <w:spacing w:line="276" w:lineRule="auto"/>
              <w:ind w:left="484" w:right="164"/>
              <w:jc w:val="both"/>
              <w:rPr>
                <w:rFonts w:ascii="Arial" w:hAnsi="Arial" w:cs="Arial"/>
                <w:bCs/>
                <w:iCs/>
                <w:sz w:val="20"/>
                <w:szCs w:val="20"/>
              </w:rPr>
            </w:pPr>
            <w:r w:rsidRPr="003D7DF3">
              <w:rPr>
                <w:rFonts w:ascii="Arial" w:hAnsi="Arial" w:cs="Arial"/>
                <w:bCs/>
                <w:iCs/>
                <w:sz w:val="20"/>
                <w:szCs w:val="20"/>
              </w:rPr>
              <w:t>Obrazec št. 3: Izjava prijavitelja/</w:t>
            </w:r>
            <w:r w:rsidR="00751DD8">
              <w:rPr>
                <w:rFonts w:ascii="Arial" w:hAnsi="Arial" w:cs="Arial"/>
                <w:bCs/>
                <w:iCs/>
                <w:sz w:val="20"/>
                <w:szCs w:val="20"/>
              </w:rPr>
              <w:t xml:space="preserve"> </w:t>
            </w:r>
            <w:r>
              <w:rPr>
                <w:rFonts w:ascii="Arial" w:hAnsi="Arial" w:cs="Arial"/>
                <w:bCs/>
                <w:iCs/>
                <w:sz w:val="20"/>
                <w:szCs w:val="20"/>
              </w:rPr>
              <w:t xml:space="preserve"> </w:t>
            </w:r>
            <w:r w:rsidRPr="003D7DF3">
              <w:rPr>
                <w:rFonts w:ascii="Arial" w:hAnsi="Arial" w:cs="Arial"/>
                <w:bCs/>
                <w:iCs/>
                <w:sz w:val="20"/>
                <w:szCs w:val="20"/>
              </w:rPr>
              <w:t xml:space="preserve">projektnega partnerja o izpolnjevanju in sprejemanju razpisnih pogojev. </w:t>
            </w:r>
          </w:p>
          <w:p w14:paraId="1DD4FB59" w14:textId="77777777" w:rsidR="00446144" w:rsidRPr="003D7DF3" w:rsidRDefault="00446144" w:rsidP="004C0422">
            <w:pPr>
              <w:pStyle w:val="Odstavekseznama"/>
              <w:numPr>
                <w:ilvl w:val="0"/>
                <w:numId w:val="24"/>
              </w:numPr>
              <w:spacing w:line="276" w:lineRule="auto"/>
              <w:ind w:left="484" w:right="164"/>
              <w:jc w:val="both"/>
              <w:rPr>
                <w:rFonts w:ascii="Arial" w:hAnsi="Arial" w:cs="Arial"/>
                <w:bCs/>
                <w:iCs/>
                <w:sz w:val="20"/>
                <w:szCs w:val="20"/>
              </w:rPr>
            </w:pPr>
            <w:r w:rsidRPr="003D7DF3">
              <w:rPr>
                <w:rFonts w:ascii="Arial" w:hAnsi="Arial" w:cs="Arial"/>
                <w:bCs/>
                <w:iCs/>
                <w:sz w:val="20"/>
                <w:szCs w:val="20"/>
              </w:rPr>
              <w:t>Preverljivo iz javno dostopnih evidenc (AJPES)</w:t>
            </w:r>
            <w:r>
              <w:rPr>
                <w:rFonts w:ascii="Arial" w:hAnsi="Arial" w:cs="Arial"/>
                <w:bCs/>
                <w:iCs/>
                <w:sz w:val="20"/>
                <w:szCs w:val="20"/>
              </w:rPr>
              <w:t xml:space="preserve"> </w:t>
            </w:r>
          </w:p>
        </w:tc>
      </w:tr>
      <w:tr w:rsidR="00446144" w:rsidRPr="003D7DF3" w14:paraId="76C9CD7C" w14:textId="77777777" w:rsidTr="004E3DE1">
        <w:trPr>
          <w:trHeight w:val="2351"/>
        </w:trPr>
        <w:tc>
          <w:tcPr>
            <w:tcW w:w="2656" w:type="pct"/>
            <w:shd w:val="clear" w:color="auto" w:fill="auto"/>
            <w:vAlign w:val="center"/>
          </w:tcPr>
          <w:p w14:paraId="015AFEC2" w14:textId="70063C47" w:rsidR="00446144" w:rsidRPr="00282665"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Pr="00751DD8">
              <w:rPr>
                <w:rFonts w:ascii="Arial" w:hAnsi="Arial" w:cs="Arial"/>
                <w:bCs/>
                <w:iCs/>
                <w:sz w:val="20"/>
                <w:szCs w:val="20"/>
              </w:rPr>
              <w:t>rijavitelj in vsi projektni partnerji nimajo neporavnanih obveznosti (iz naslova integralnih sredstev in namenskih sredstev kohezijske politike) do ministrstva, pri čemer za ugotavljanje obstoja obveznosti do ministrstva ni pogoj, da bi bila le-ta že ugotovljena s pravnomočnim izvršilnim naslovom</w:t>
            </w:r>
            <w:r>
              <w:rPr>
                <w:rFonts w:ascii="Arial" w:hAnsi="Arial" w:cs="Arial"/>
                <w:bCs/>
                <w:iCs/>
                <w:sz w:val="20"/>
              </w:rPr>
              <w:t>.</w:t>
            </w:r>
          </w:p>
        </w:tc>
        <w:tc>
          <w:tcPr>
            <w:tcW w:w="2344" w:type="pct"/>
            <w:shd w:val="clear" w:color="auto" w:fill="auto"/>
            <w:vAlign w:val="center"/>
          </w:tcPr>
          <w:p w14:paraId="1AEC0FB4" w14:textId="77777777" w:rsidR="00446144" w:rsidRDefault="00446144" w:rsidP="004C0422">
            <w:pPr>
              <w:pStyle w:val="Odstavekseznama"/>
              <w:numPr>
                <w:ilvl w:val="0"/>
                <w:numId w:val="23"/>
              </w:numPr>
              <w:spacing w:line="276" w:lineRule="auto"/>
              <w:ind w:left="484" w:right="164"/>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 xml:space="preserve">projektnega partnerja o izpolnjevanju in sprejemanju razpisnih pogojev. </w:t>
            </w:r>
          </w:p>
          <w:p w14:paraId="6D231AD8" w14:textId="77777777" w:rsidR="00446144" w:rsidRPr="003D7DF3" w:rsidRDefault="00446144" w:rsidP="004C0422">
            <w:pPr>
              <w:pStyle w:val="Odstavekseznama"/>
              <w:numPr>
                <w:ilvl w:val="0"/>
                <w:numId w:val="23"/>
              </w:numPr>
              <w:spacing w:line="276" w:lineRule="auto"/>
              <w:ind w:left="484" w:right="164"/>
              <w:jc w:val="both"/>
              <w:rPr>
                <w:rFonts w:ascii="Arial" w:hAnsi="Arial" w:cs="Arial"/>
                <w:bCs/>
                <w:iCs/>
                <w:sz w:val="20"/>
                <w:szCs w:val="20"/>
              </w:rPr>
            </w:pPr>
            <w:r w:rsidRPr="003D7DF3">
              <w:rPr>
                <w:rFonts w:ascii="Arial" w:hAnsi="Arial" w:cs="Arial"/>
                <w:bCs/>
                <w:iCs/>
                <w:sz w:val="20"/>
                <w:szCs w:val="20"/>
              </w:rPr>
              <w:t>Preverljivo iz evidenc ministrstva</w:t>
            </w:r>
            <w:r>
              <w:rPr>
                <w:rFonts w:ascii="Arial" w:hAnsi="Arial" w:cs="Arial"/>
                <w:bCs/>
                <w:iCs/>
                <w:sz w:val="20"/>
                <w:szCs w:val="20"/>
              </w:rPr>
              <w:t>.</w:t>
            </w:r>
          </w:p>
        </w:tc>
      </w:tr>
      <w:tr w:rsidR="00446144" w:rsidRPr="003D7DF3" w14:paraId="73120021" w14:textId="77777777" w:rsidTr="004E3DE1">
        <w:trPr>
          <w:trHeight w:val="1562"/>
        </w:trPr>
        <w:tc>
          <w:tcPr>
            <w:tcW w:w="2656" w:type="pct"/>
            <w:shd w:val="clear" w:color="auto" w:fill="auto"/>
            <w:vAlign w:val="center"/>
          </w:tcPr>
          <w:p w14:paraId="57001B73" w14:textId="1F05AB11" w:rsidR="00446144" w:rsidRPr="00751DD8"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Pr="00751DD8">
              <w:rPr>
                <w:rFonts w:ascii="Arial" w:hAnsi="Arial" w:cs="Arial"/>
                <w:bCs/>
                <w:iCs/>
                <w:sz w:val="20"/>
                <w:szCs w:val="20"/>
              </w:rPr>
              <w:t>rijavitelj in vsi projektni partnerji za iste upravičene stroške, ki bodo predmet financiranja tega javnega razpisa, ni/niso in ne bo/bodo dobil drugih javnih sredstev</w:t>
            </w:r>
            <w:r>
              <w:rPr>
                <w:rFonts w:ascii="Arial" w:hAnsi="Arial" w:cs="Arial"/>
                <w:bCs/>
                <w:iCs/>
                <w:sz w:val="20"/>
                <w:szCs w:val="20"/>
              </w:rPr>
              <w:t>.</w:t>
            </w:r>
          </w:p>
        </w:tc>
        <w:tc>
          <w:tcPr>
            <w:tcW w:w="2344" w:type="pct"/>
            <w:shd w:val="clear" w:color="auto" w:fill="auto"/>
            <w:vAlign w:val="center"/>
          </w:tcPr>
          <w:p w14:paraId="3A29DD0D" w14:textId="77777777" w:rsidR="00446144" w:rsidRPr="003D7DF3" w:rsidRDefault="00446144" w:rsidP="004C0422">
            <w:pPr>
              <w:pStyle w:val="Odstavekseznama"/>
              <w:numPr>
                <w:ilvl w:val="0"/>
                <w:numId w:val="23"/>
              </w:numPr>
              <w:spacing w:line="276" w:lineRule="auto"/>
              <w:ind w:left="484" w:right="164"/>
              <w:jc w:val="both"/>
              <w:rPr>
                <w:rFonts w:ascii="Arial" w:hAnsi="Arial" w:cs="Arial"/>
                <w:bCs/>
                <w:iCs/>
                <w:sz w:val="20"/>
                <w:szCs w:val="20"/>
              </w:rPr>
            </w:pPr>
            <w:r w:rsidRPr="003D7DF3">
              <w:rPr>
                <w:rFonts w:ascii="Arial" w:hAnsi="Arial" w:cs="Arial"/>
                <w:bCs/>
                <w:iCs/>
                <w:sz w:val="20"/>
                <w:szCs w:val="20"/>
              </w:rPr>
              <w:t>Obrazec št. 3: Izjava prijavitelja/</w:t>
            </w:r>
            <w:r>
              <w:rPr>
                <w:rFonts w:ascii="Arial" w:hAnsi="Arial" w:cs="Arial"/>
                <w:bCs/>
                <w:iCs/>
                <w:sz w:val="20"/>
                <w:szCs w:val="20"/>
              </w:rPr>
              <w:t xml:space="preserve"> </w:t>
            </w:r>
            <w:r w:rsidRPr="003D7DF3">
              <w:rPr>
                <w:rFonts w:ascii="Arial" w:hAnsi="Arial" w:cs="Arial"/>
                <w:bCs/>
                <w:iCs/>
                <w:sz w:val="20"/>
                <w:szCs w:val="20"/>
              </w:rPr>
              <w:t xml:space="preserve">projektnega partnerja o izpolnjevanju in sprejemanju razpisnih pogojev. </w:t>
            </w:r>
          </w:p>
        </w:tc>
      </w:tr>
      <w:tr w:rsidR="00751DD8" w:rsidRPr="003D7DF3" w14:paraId="3F6B90AC" w14:textId="77777777" w:rsidTr="004E3DE1">
        <w:trPr>
          <w:trHeight w:val="2676"/>
        </w:trPr>
        <w:tc>
          <w:tcPr>
            <w:tcW w:w="2656" w:type="pct"/>
            <w:shd w:val="clear" w:color="auto" w:fill="auto"/>
            <w:vAlign w:val="center"/>
          </w:tcPr>
          <w:p w14:paraId="7319B516" w14:textId="27A5CDD5" w:rsidR="00751DD8" w:rsidRPr="00751DD8" w:rsidRDefault="003F615E"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cs="Arial"/>
                <w:bCs/>
                <w:iCs/>
                <w:sz w:val="20"/>
                <w:szCs w:val="20"/>
              </w:rPr>
              <w:t>P</w:t>
            </w:r>
            <w:r w:rsidRPr="003F615E">
              <w:rPr>
                <w:rFonts w:ascii="Arial" w:hAnsi="Arial" w:cs="Arial"/>
                <w:bCs/>
                <w:iCs/>
                <w:sz w:val="20"/>
                <w:szCs w:val="20"/>
              </w:rPr>
              <w:t>rijavitelj in vsi projektni partnerji ni/niso kršil/-i pogodbenih zavez pri izvajanju projektov, izbranih na javnih razpisih za sofinanciranje projektov socialnih partnerjev v pristojnosti ministrstva, v obdobju zadnjih desetih let. Za kršitev pogodbe se šteje, če je prišlo do odstopa od pogodbe na strani ministrstva</w:t>
            </w:r>
          </w:p>
        </w:tc>
        <w:tc>
          <w:tcPr>
            <w:tcW w:w="2344" w:type="pct"/>
            <w:shd w:val="clear" w:color="auto" w:fill="auto"/>
            <w:vAlign w:val="center"/>
          </w:tcPr>
          <w:p w14:paraId="69A37CFA" w14:textId="77777777" w:rsidR="00751DD8" w:rsidRPr="00751DD8" w:rsidRDefault="00751DD8" w:rsidP="004C0422">
            <w:pPr>
              <w:pStyle w:val="Odstavekseznama"/>
              <w:numPr>
                <w:ilvl w:val="0"/>
                <w:numId w:val="23"/>
              </w:numPr>
              <w:spacing w:line="276" w:lineRule="auto"/>
              <w:ind w:left="484" w:right="164"/>
              <w:jc w:val="both"/>
              <w:rPr>
                <w:rFonts w:ascii="Arial" w:hAnsi="Arial" w:cs="Arial"/>
                <w:bCs/>
                <w:iCs/>
                <w:sz w:val="20"/>
                <w:szCs w:val="20"/>
              </w:rPr>
            </w:pPr>
            <w:r w:rsidRPr="00751DD8">
              <w:rPr>
                <w:rFonts w:ascii="Arial" w:hAnsi="Arial" w:cs="Arial"/>
                <w:bCs/>
                <w:iCs/>
                <w:sz w:val="20"/>
                <w:szCs w:val="20"/>
              </w:rPr>
              <w:t xml:space="preserve">Obrazec št. 3: Izjava prijavitelja/ projektnega partnerja o izpolnjevanju in sprejemanju razpisnih pogojev. </w:t>
            </w:r>
          </w:p>
          <w:p w14:paraId="3C4508B3" w14:textId="3FFE7CBB" w:rsidR="00751DD8" w:rsidRPr="003D7DF3" w:rsidRDefault="00751DD8" w:rsidP="004C0422">
            <w:pPr>
              <w:pStyle w:val="Odstavekseznama"/>
              <w:numPr>
                <w:ilvl w:val="0"/>
                <w:numId w:val="23"/>
              </w:numPr>
              <w:spacing w:line="276" w:lineRule="auto"/>
              <w:ind w:left="484" w:right="164"/>
              <w:jc w:val="both"/>
              <w:rPr>
                <w:rFonts w:ascii="Arial" w:hAnsi="Arial" w:cs="Arial"/>
                <w:bCs/>
                <w:iCs/>
                <w:sz w:val="20"/>
                <w:szCs w:val="20"/>
              </w:rPr>
            </w:pPr>
            <w:r w:rsidRPr="00751DD8">
              <w:rPr>
                <w:rFonts w:ascii="Arial" w:hAnsi="Arial" w:cs="Arial"/>
                <w:bCs/>
                <w:iCs/>
                <w:sz w:val="20"/>
                <w:szCs w:val="20"/>
              </w:rPr>
              <w:t>Preverljivo iz evidenc ministrstva.</w:t>
            </w:r>
          </w:p>
        </w:tc>
      </w:tr>
      <w:tr w:rsidR="00751DD8" w:rsidRPr="003D7DF3" w14:paraId="787E5A70" w14:textId="77777777" w:rsidTr="004C0422">
        <w:trPr>
          <w:trHeight w:val="964"/>
        </w:trPr>
        <w:tc>
          <w:tcPr>
            <w:tcW w:w="2656" w:type="pct"/>
            <w:shd w:val="clear" w:color="auto" w:fill="auto"/>
            <w:vAlign w:val="center"/>
          </w:tcPr>
          <w:p w14:paraId="2D8C48F9" w14:textId="5C242E11" w:rsidR="00751DD8" w:rsidRPr="00751DD8" w:rsidRDefault="00751DD8" w:rsidP="004C0422">
            <w:pPr>
              <w:pStyle w:val="Odstavekseznama"/>
              <w:numPr>
                <w:ilvl w:val="0"/>
                <w:numId w:val="28"/>
              </w:numPr>
              <w:spacing w:line="276" w:lineRule="auto"/>
              <w:ind w:left="447" w:right="157"/>
              <w:jc w:val="both"/>
              <w:rPr>
                <w:rFonts w:ascii="Arial" w:hAnsi="Arial" w:cs="Arial"/>
                <w:bCs/>
                <w:iCs/>
                <w:sz w:val="20"/>
                <w:szCs w:val="20"/>
              </w:rPr>
            </w:pPr>
            <w:r>
              <w:rPr>
                <w:rFonts w:ascii="Arial" w:hAnsi="Arial"/>
                <w:sz w:val="20"/>
              </w:rPr>
              <w:t>I</w:t>
            </w:r>
            <w:r w:rsidRPr="007E16E4">
              <w:rPr>
                <w:rFonts w:ascii="Arial" w:hAnsi="Arial"/>
                <w:sz w:val="20"/>
              </w:rPr>
              <w:t>ma odprt transakcijski račun, ki je vpisan v register transakcijskih računov pri Agenciji Republike Slovenije za javnopravne evidence in storitve (AJPES)</w:t>
            </w:r>
            <w:r>
              <w:rPr>
                <w:rFonts w:ascii="Arial" w:hAnsi="Arial"/>
                <w:sz w:val="20"/>
              </w:rPr>
              <w:t>.</w:t>
            </w:r>
          </w:p>
        </w:tc>
        <w:tc>
          <w:tcPr>
            <w:tcW w:w="2344" w:type="pct"/>
            <w:shd w:val="clear" w:color="auto" w:fill="auto"/>
            <w:vAlign w:val="center"/>
          </w:tcPr>
          <w:p w14:paraId="311BD2C6" w14:textId="77777777" w:rsidR="00751DD8" w:rsidRPr="0060064D" w:rsidRDefault="00751DD8" w:rsidP="004C0422">
            <w:pPr>
              <w:pStyle w:val="Odstavekseznama"/>
              <w:numPr>
                <w:ilvl w:val="0"/>
                <w:numId w:val="24"/>
              </w:numPr>
              <w:spacing w:line="276" w:lineRule="auto"/>
              <w:ind w:left="484" w:right="164"/>
              <w:jc w:val="both"/>
              <w:rPr>
                <w:rFonts w:ascii="Arial" w:hAnsi="Arial" w:cs="Arial"/>
                <w:bCs/>
                <w:iCs/>
                <w:sz w:val="20"/>
                <w:szCs w:val="20"/>
              </w:rPr>
            </w:pPr>
            <w:r w:rsidRPr="0060064D">
              <w:rPr>
                <w:rFonts w:ascii="Arial" w:hAnsi="Arial" w:cs="Arial"/>
                <w:bCs/>
                <w:iCs/>
                <w:sz w:val="20"/>
                <w:szCs w:val="20"/>
              </w:rPr>
              <w:t xml:space="preserve">Obrazec št. 3: Izjava prijavitelja/ projektnega partnerja o izpolnjevanju in sprejemanju razpisnih pogojev. </w:t>
            </w:r>
          </w:p>
          <w:p w14:paraId="79D8428F" w14:textId="1371D458" w:rsidR="00751DD8" w:rsidRPr="003D7DF3" w:rsidRDefault="00751DD8" w:rsidP="004C0422">
            <w:pPr>
              <w:pStyle w:val="Odstavekseznama"/>
              <w:numPr>
                <w:ilvl w:val="0"/>
                <w:numId w:val="23"/>
              </w:numPr>
              <w:spacing w:line="276" w:lineRule="auto"/>
              <w:ind w:left="484" w:right="164"/>
              <w:jc w:val="both"/>
              <w:rPr>
                <w:rFonts w:ascii="Arial" w:hAnsi="Arial" w:cs="Arial"/>
                <w:bCs/>
                <w:iCs/>
                <w:sz w:val="20"/>
                <w:szCs w:val="20"/>
              </w:rPr>
            </w:pPr>
            <w:r w:rsidRPr="00921AAB">
              <w:rPr>
                <w:rFonts w:ascii="Arial" w:hAnsi="Arial" w:cs="Arial"/>
                <w:bCs/>
                <w:iCs/>
                <w:sz w:val="20"/>
              </w:rPr>
              <w:t>Preverljivo iz javno dostopnih evidenc (AJPES)</w:t>
            </w:r>
          </w:p>
        </w:tc>
      </w:tr>
      <w:tr w:rsidR="0042240A" w:rsidRPr="003D7DF3" w14:paraId="26C310FB" w14:textId="77777777" w:rsidTr="004C0422">
        <w:trPr>
          <w:trHeight w:val="4433"/>
        </w:trPr>
        <w:tc>
          <w:tcPr>
            <w:tcW w:w="5000" w:type="pct"/>
            <w:gridSpan w:val="2"/>
            <w:shd w:val="clear" w:color="auto" w:fill="auto"/>
            <w:vAlign w:val="center"/>
          </w:tcPr>
          <w:p w14:paraId="29626CE2" w14:textId="77777777" w:rsidR="0042240A" w:rsidRPr="00557E4E" w:rsidRDefault="0042240A" w:rsidP="004C0422">
            <w:pPr>
              <w:spacing w:line="276" w:lineRule="auto"/>
              <w:jc w:val="both"/>
              <w:rPr>
                <w:rFonts w:ascii="Arial" w:hAnsi="Arial" w:cs="Arial"/>
                <w:sz w:val="20"/>
              </w:rPr>
            </w:pPr>
            <w:r w:rsidRPr="00557E4E">
              <w:rPr>
                <w:rFonts w:ascii="Arial" w:hAnsi="Arial" w:cs="Arial"/>
                <w:sz w:val="20"/>
              </w:rPr>
              <w:t xml:space="preserve">Za dokazovanje izpolnjevanja razpisnih pogojev (od točke 1 do točke 9) prijavitelj in vsak projektni partner podpiše </w:t>
            </w:r>
            <w:r w:rsidRPr="00557E4E">
              <w:rPr>
                <w:rFonts w:ascii="Arial" w:hAnsi="Arial" w:cs="Arial"/>
                <w:i/>
                <w:iCs/>
                <w:sz w:val="20"/>
              </w:rPr>
              <w:t>Obrazec št. 3: Izjava prijavitelja/projektnega partnerja o izpolnjevanju in sprejemanju razpisnih pogojev,</w:t>
            </w:r>
            <w:r w:rsidRPr="00557E4E">
              <w:rPr>
                <w:rFonts w:ascii="Arial" w:hAnsi="Arial" w:cs="Arial"/>
                <w:i/>
                <w:sz w:val="20"/>
              </w:rPr>
              <w:t xml:space="preserve"> </w:t>
            </w:r>
            <w:r w:rsidRPr="00557E4E">
              <w:rPr>
                <w:rFonts w:ascii="Arial" w:hAnsi="Arial" w:cs="Arial"/>
                <w:sz w:val="20"/>
              </w:rPr>
              <w:t xml:space="preserve">s katerim pod kazensko in materialno odgovornostjo potrdi izpolnjevanje in sprejemanje razpisnih pogojev za kandidiranje na tem javnem razpisu. Ministrstvo bo izpolnjevanje </w:t>
            </w:r>
            <w:r>
              <w:rPr>
                <w:rFonts w:ascii="Arial" w:hAnsi="Arial" w:cs="Arial"/>
                <w:sz w:val="20"/>
              </w:rPr>
              <w:t xml:space="preserve">vseh </w:t>
            </w:r>
            <w:r w:rsidRPr="00557E4E">
              <w:rPr>
                <w:rFonts w:ascii="Arial" w:hAnsi="Arial" w:cs="Arial"/>
                <w:sz w:val="20"/>
              </w:rPr>
              <w:t xml:space="preserve">pogojev presojalo glede na stanje na </w:t>
            </w:r>
            <w:r>
              <w:rPr>
                <w:rFonts w:ascii="Arial" w:hAnsi="Arial" w:cs="Arial"/>
                <w:sz w:val="20"/>
              </w:rPr>
              <w:t xml:space="preserve">zadnji dan oddaje vloge na ta javni razpis, tj. na dan </w:t>
            </w:r>
            <w:r w:rsidRPr="008D4025">
              <w:rPr>
                <w:rFonts w:ascii="Arial" w:hAnsi="Arial" w:cs="Arial"/>
                <w:sz w:val="20"/>
              </w:rPr>
              <w:t xml:space="preserve">14. 4. </w:t>
            </w:r>
            <w:r w:rsidRPr="00184C94">
              <w:rPr>
                <w:rFonts w:ascii="Arial" w:hAnsi="Arial" w:cs="Arial"/>
                <w:sz w:val="20"/>
              </w:rPr>
              <w:t>2025</w:t>
            </w:r>
            <w:r w:rsidRPr="00557E4E">
              <w:rPr>
                <w:rFonts w:ascii="Arial" w:hAnsi="Arial" w:cs="Arial"/>
                <w:sz w:val="20"/>
              </w:rPr>
              <w:t xml:space="preserve">, </w:t>
            </w:r>
            <w:r>
              <w:rPr>
                <w:rFonts w:ascii="Arial" w:hAnsi="Arial" w:cs="Arial"/>
                <w:sz w:val="20"/>
              </w:rPr>
              <w:t>na podlagi vloge prijavitelja in z vpogledom v uradne evidence</w:t>
            </w:r>
            <w:r w:rsidRPr="00557E4E">
              <w:rPr>
                <w:rFonts w:ascii="Arial" w:hAnsi="Arial" w:cs="Arial"/>
                <w:sz w:val="20"/>
              </w:rPr>
              <w:t>.</w:t>
            </w:r>
          </w:p>
          <w:p w14:paraId="3FF7F43E" w14:textId="77777777" w:rsidR="0042240A" w:rsidRPr="00557E4E" w:rsidRDefault="0042240A" w:rsidP="004C0422">
            <w:pPr>
              <w:spacing w:line="276" w:lineRule="auto"/>
              <w:jc w:val="both"/>
              <w:rPr>
                <w:rFonts w:ascii="Arial" w:hAnsi="Arial" w:cs="Arial"/>
                <w:sz w:val="20"/>
              </w:rPr>
            </w:pPr>
          </w:p>
          <w:p w14:paraId="2661B5B5" w14:textId="77777777" w:rsidR="0042240A" w:rsidRPr="00557E4E" w:rsidRDefault="0042240A" w:rsidP="004C0422">
            <w:pPr>
              <w:spacing w:line="276" w:lineRule="auto"/>
              <w:jc w:val="both"/>
              <w:rPr>
                <w:rFonts w:ascii="Arial" w:hAnsi="Arial" w:cs="Arial"/>
                <w:sz w:val="20"/>
              </w:rPr>
            </w:pPr>
            <w:r w:rsidRPr="00557E4E">
              <w:rPr>
                <w:rFonts w:ascii="Arial" w:hAnsi="Arial" w:cs="Arial"/>
                <w:sz w:val="20"/>
              </w:rPr>
              <w:t>Ministrstvo bo za potrebe tega javnega razpisa pridobilo potrdila</w:t>
            </w:r>
            <w:r>
              <w:rPr>
                <w:rFonts w:ascii="Arial" w:hAnsi="Arial" w:cs="Arial"/>
                <w:sz w:val="20"/>
              </w:rPr>
              <w:t xml:space="preserve"> / preverilo stanje</w:t>
            </w:r>
            <w:r w:rsidRPr="00557E4E">
              <w:rPr>
                <w:rFonts w:ascii="Arial" w:hAnsi="Arial" w:cs="Arial"/>
                <w:sz w:val="20"/>
              </w:rPr>
              <w:t xml:space="preserve"> glede izpolnjevanja pogojev iz uradnih evidenc</w:t>
            </w:r>
            <w:r>
              <w:rPr>
                <w:rFonts w:ascii="Arial" w:hAnsi="Arial" w:cs="Arial"/>
                <w:sz w:val="20"/>
              </w:rPr>
              <w:t xml:space="preserve"> oziroma bo preverilo stanje v lastnih evidencah</w:t>
            </w:r>
            <w:r w:rsidRPr="00557E4E">
              <w:rPr>
                <w:rFonts w:ascii="Arial" w:hAnsi="Arial" w:cs="Arial"/>
                <w:sz w:val="20"/>
              </w:rPr>
              <w:t>. Za hitrejšo obravnavo vloge lahko prijavitelj in, v primeru projektnega partnerstva, vsak projektni partner, navedeno potrdilo iz uradnih evidenc priloži sam.</w:t>
            </w:r>
          </w:p>
          <w:p w14:paraId="0D84A9AA" w14:textId="77777777" w:rsidR="0042240A" w:rsidRPr="00557E4E" w:rsidRDefault="0042240A" w:rsidP="004C0422">
            <w:pPr>
              <w:spacing w:line="276" w:lineRule="auto"/>
              <w:jc w:val="both"/>
              <w:rPr>
                <w:rFonts w:ascii="Arial" w:hAnsi="Arial" w:cs="Arial"/>
                <w:sz w:val="20"/>
              </w:rPr>
            </w:pPr>
          </w:p>
          <w:p w14:paraId="7D0AEA15" w14:textId="2CCE0883" w:rsidR="0042240A" w:rsidRPr="004C0422" w:rsidRDefault="0042240A" w:rsidP="004C0422">
            <w:pPr>
              <w:spacing w:line="276" w:lineRule="auto"/>
              <w:jc w:val="both"/>
              <w:rPr>
                <w:rFonts w:ascii="Arial" w:hAnsi="Arial" w:cs="Arial"/>
                <w:sz w:val="20"/>
              </w:rPr>
            </w:pPr>
            <w:r w:rsidRPr="00557E4E">
              <w:rPr>
                <w:rFonts w:ascii="Arial" w:hAnsi="Arial" w:cs="Arial"/>
                <w:sz w:val="20"/>
              </w:rPr>
              <w:t>V primeru dvoma glede izpolnjevanja pogojev za prijavitelja oziroma projektne partnerje bo ministrstvo zahtevalo dodatna pojasnila ali dokazila.</w:t>
            </w:r>
          </w:p>
        </w:tc>
      </w:tr>
      <w:tr w:rsidR="00751DD8" w:rsidRPr="003D7DF3" w14:paraId="2274E55D" w14:textId="77777777" w:rsidTr="00653C0D">
        <w:trPr>
          <w:trHeight w:val="397"/>
        </w:trPr>
        <w:tc>
          <w:tcPr>
            <w:tcW w:w="5000" w:type="pct"/>
            <w:gridSpan w:val="2"/>
            <w:shd w:val="clear" w:color="auto" w:fill="EEECE1" w:themeFill="background2"/>
            <w:vAlign w:val="center"/>
          </w:tcPr>
          <w:p w14:paraId="29D9C55A" w14:textId="1ED61E3A" w:rsidR="00751DD8" w:rsidRPr="00573EAF" w:rsidRDefault="005A63EE" w:rsidP="004E3DE1">
            <w:pPr>
              <w:spacing w:line="276" w:lineRule="auto"/>
              <w:rPr>
                <w:rFonts w:ascii="Arial" w:hAnsi="Arial" w:cs="Arial"/>
                <w:b/>
                <w:bCs/>
                <w:iCs/>
                <w:sz w:val="20"/>
                <w:szCs w:val="20"/>
              </w:rPr>
            </w:pPr>
            <w:r>
              <w:rPr>
                <w:rFonts w:ascii="Arial" w:hAnsi="Arial" w:cs="Arial"/>
                <w:b/>
                <w:bCs/>
                <w:sz w:val="20"/>
                <w:szCs w:val="20"/>
              </w:rPr>
              <w:t xml:space="preserve">DODATNI </w:t>
            </w:r>
            <w:r w:rsidR="004675FD">
              <w:rPr>
                <w:rFonts w:ascii="Arial" w:hAnsi="Arial" w:cs="Arial"/>
                <w:b/>
                <w:bCs/>
                <w:sz w:val="20"/>
                <w:szCs w:val="20"/>
              </w:rPr>
              <w:t>POGOJI ZA VSE PRIJAVLJENE PROJEKTE</w:t>
            </w:r>
          </w:p>
        </w:tc>
      </w:tr>
      <w:tr w:rsidR="00751DD8" w:rsidRPr="003D7DF3" w14:paraId="399EB365" w14:textId="77777777" w:rsidTr="004E3DE1">
        <w:trPr>
          <w:trHeight w:val="1922"/>
        </w:trPr>
        <w:tc>
          <w:tcPr>
            <w:tcW w:w="2656" w:type="pct"/>
            <w:shd w:val="clear" w:color="auto" w:fill="auto"/>
            <w:vAlign w:val="center"/>
          </w:tcPr>
          <w:p w14:paraId="798FE830" w14:textId="4C501F87" w:rsidR="00751DD8" w:rsidRPr="00751DD8" w:rsidRDefault="00751DD8" w:rsidP="004C0422">
            <w:pPr>
              <w:pStyle w:val="Odstavekseznama"/>
              <w:numPr>
                <w:ilvl w:val="1"/>
                <w:numId w:val="23"/>
              </w:numPr>
              <w:spacing w:line="276" w:lineRule="auto"/>
              <w:ind w:left="447" w:right="157"/>
              <w:jc w:val="both"/>
              <w:rPr>
                <w:rFonts w:ascii="Arial" w:hAnsi="Arial" w:cs="Arial"/>
                <w:bCs/>
                <w:iCs/>
                <w:sz w:val="20"/>
                <w:szCs w:val="20"/>
              </w:rPr>
            </w:pPr>
            <w:r w:rsidRPr="00751DD8">
              <w:rPr>
                <w:rFonts w:ascii="Arial" w:hAnsi="Arial" w:cs="Arial"/>
                <w:bCs/>
                <w:iCs/>
                <w:sz w:val="20"/>
                <w:szCs w:val="20"/>
              </w:rPr>
              <w:t xml:space="preserve">Projekt je skladen s cilji na ravni PEKP 2021-2027 ter s cilji in rezultati na ravni prednostne naloge </w:t>
            </w:r>
            <w:r w:rsidR="00104439">
              <w:rPr>
                <w:rFonts w:ascii="Arial" w:hAnsi="Arial" w:cs="Arial"/>
                <w:bCs/>
                <w:iCs/>
                <w:sz w:val="20"/>
                <w:szCs w:val="20"/>
              </w:rPr>
              <w:t xml:space="preserve">6 </w:t>
            </w:r>
            <w:r w:rsidRPr="00751DD8">
              <w:rPr>
                <w:rFonts w:ascii="Arial" w:hAnsi="Arial" w:cs="Arial"/>
                <w:bCs/>
                <w:iCs/>
                <w:sz w:val="20"/>
                <w:szCs w:val="20"/>
              </w:rPr>
              <w:t>oziroma specifičnega cilja</w:t>
            </w:r>
            <w:r w:rsidR="00104439" w:rsidRPr="00751DD8">
              <w:rPr>
                <w:rFonts w:ascii="Arial" w:hAnsi="Arial" w:cs="Arial"/>
                <w:bCs/>
                <w:iCs/>
                <w:sz w:val="20"/>
                <w:szCs w:val="20"/>
              </w:rPr>
              <w:t xml:space="preserve"> </w:t>
            </w:r>
            <w:proofErr w:type="spellStart"/>
            <w:r w:rsidR="00104439" w:rsidRPr="00751DD8">
              <w:rPr>
                <w:rFonts w:ascii="Arial" w:hAnsi="Arial" w:cs="Arial"/>
                <w:bCs/>
                <w:iCs/>
                <w:sz w:val="20"/>
                <w:szCs w:val="20"/>
              </w:rPr>
              <w:t>ESO4.4</w:t>
            </w:r>
            <w:proofErr w:type="spellEnd"/>
            <w:r w:rsidRPr="00751DD8">
              <w:rPr>
                <w:rFonts w:ascii="Arial" w:hAnsi="Arial" w:cs="Arial"/>
                <w:bCs/>
                <w:iCs/>
                <w:sz w:val="20"/>
                <w:szCs w:val="20"/>
              </w:rPr>
              <w:t>, kot navedeno v poglavju 4 tega javnega razpisa</w:t>
            </w:r>
            <w:r>
              <w:rPr>
                <w:rFonts w:ascii="Arial" w:hAnsi="Arial" w:cs="Arial"/>
                <w:bCs/>
                <w:iCs/>
                <w:sz w:val="20"/>
                <w:szCs w:val="20"/>
              </w:rPr>
              <w:t>.</w:t>
            </w:r>
          </w:p>
        </w:tc>
        <w:tc>
          <w:tcPr>
            <w:tcW w:w="2344" w:type="pct"/>
            <w:shd w:val="clear" w:color="auto" w:fill="auto"/>
            <w:vAlign w:val="center"/>
          </w:tcPr>
          <w:p w14:paraId="20CB7D9D" w14:textId="77777777" w:rsidR="00751DD8" w:rsidRPr="007E3069" w:rsidRDefault="00751DD8" w:rsidP="004C0422">
            <w:pPr>
              <w:pStyle w:val="Odstavekseznama"/>
              <w:numPr>
                <w:ilvl w:val="0"/>
                <w:numId w:val="26"/>
              </w:numPr>
              <w:spacing w:line="276" w:lineRule="auto"/>
              <w:ind w:left="484" w:right="164"/>
              <w:jc w:val="both"/>
              <w:rPr>
                <w:rFonts w:ascii="Arial" w:hAnsi="Arial" w:cs="Arial"/>
                <w:bCs/>
                <w:iCs/>
                <w:sz w:val="20"/>
                <w:szCs w:val="20"/>
              </w:rPr>
            </w:pPr>
            <w:r w:rsidRPr="007E3069">
              <w:rPr>
                <w:rFonts w:ascii="Arial" w:hAnsi="Arial" w:cs="Arial"/>
                <w:bCs/>
                <w:iCs/>
                <w:sz w:val="20"/>
                <w:szCs w:val="20"/>
              </w:rPr>
              <w:t xml:space="preserve">Obrazec št. 1: Prijavnica </w:t>
            </w:r>
          </w:p>
        </w:tc>
      </w:tr>
      <w:tr w:rsidR="00751DD8" w:rsidRPr="003D7DF3" w14:paraId="75B3DBDF" w14:textId="77777777" w:rsidTr="00751DD8">
        <w:trPr>
          <w:trHeight w:val="1125"/>
        </w:trPr>
        <w:tc>
          <w:tcPr>
            <w:tcW w:w="2656" w:type="pct"/>
            <w:shd w:val="clear" w:color="auto" w:fill="auto"/>
            <w:vAlign w:val="center"/>
          </w:tcPr>
          <w:p w14:paraId="18550ED9" w14:textId="38D66C1D" w:rsidR="00751DD8" w:rsidRPr="00751DD8" w:rsidRDefault="00751DD8" w:rsidP="004C0422">
            <w:pPr>
              <w:pStyle w:val="Odstavekseznama"/>
              <w:numPr>
                <w:ilvl w:val="1"/>
                <w:numId w:val="23"/>
              </w:numPr>
              <w:spacing w:line="276" w:lineRule="auto"/>
              <w:ind w:left="447" w:right="157"/>
              <w:jc w:val="both"/>
              <w:rPr>
                <w:rFonts w:ascii="Arial" w:hAnsi="Arial" w:cs="Arial"/>
                <w:bCs/>
                <w:iCs/>
                <w:sz w:val="20"/>
                <w:szCs w:val="20"/>
              </w:rPr>
            </w:pPr>
            <w:r w:rsidRPr="00751DD8">
              <w:rPr>
                <w:rFonts w:ascii="Arial" w:hAnsi="Arial" w:cs="Arial"/>
                <w:bCs/>
                <w:iCs/>
                <w:sz w:val="20"/>
                <w:szCs w:val="20"/>
              </w:rPr>
              <w:t xml:space="preserve">Projekt prispeva k doseganju rezultata specifičnega cilja </w:t>
            </w:r>
            <w:proofErr w:type="spellStart"/>
            <w:r w:rsidR="00104439" w:rsidRPr="00751DD8">
              <w:rPr>
                <w:rFonts w:ascii="Arial" w:hAnsi="Arial" w:cs="Arial"/>
                <w:bCs/>
                <w:iCs/>
                <w:sz w:val="20"/>
                <w:szCs w:val="20"/>
              </w:rPr>
              <w:t>ESO4.4</w:t>
            </w:r>
            <w:r w:rsidRPr="00751DD8">
              <w:rPr>
                <w:rFonts w:ascii="Arial" w:hAnsi="Arial" w:cs="Arial"/>
                <w:bCs/>
                <w:iCs/>
                <w:sz w:val="20"/>
                <w:szCs w:val="20"/>
              </w:rPr>
              <w:t>prednostne</w:t>
            </w:r>
            <w:proofErr w:type="spellEnd"/>
            <w:r w:rsidRPr="00751DD8">
              <w:rPr>
                <w:rFonts w:ascii="Arial" w:hAnsi="Arial" w:cs="Arial"/>
                <w:bCs/>
                <w:iCs/>
                <w:sz w:val="20"/>
                <w:szCs w:val="20"/>
              </w:rPr>
              <w:t xml:space="preserve"> naloge</w:t>
            </w:r>
            <w:r w:rsidR="00104439">
              <w:rPr>
                <w:rFonts w:ascii="Arial" w:hAnsi="Arial" w:cs="Arial"/>
                <w:bCs/>
                <w:iCs/>
                <w:sz w:val="20"/>
                <w:szCs w:val="20"/>
              </w:rPr>
              <w:t xml:space="preserve"> 6</w:t>
            </w:r>
            <w:r w:rsidRPr="00751DD8">
              <w:rPr>
                <w:rFonts w:ascii="Arial" w:hAnsi="Arial" w:cs="Arial"/>
                <w:bCs/>
                <w:iCs/>
                <w:sz w:val="20"/>
                <w:szCs w:val="20"/>
              </w:rPr>
              <w:t>, kot navedeno v poglavju 4 tega javnega razpisa</w:t>
            </w:r>
            <w:r>
              <w:rPr>
                <w:rFonts w:ascii="Arial" w:hAnsi="Arial" w:cs="Arial"/>
                <w:bCs/>
                <w:iCs/>
                <w:sz w:val="20"/>
                <w:szCs w:val="20"/>
              </w:rPr>
              <w:t>.</w:t>
            </w:r>
          </w:p>
        </w:tc>
        <w:tc>
          <w:tcPr>
            <w:tcW w:w="2344" w:type="pct"/>
            <w:shd w:val="clear" w:color="auto" w:fill="auto"/>
            <w:vAlign w:val="center"/>
          </w:tcPr>
          <w:p w14:paraId="1227568E" w14:textId="77777777" w:rsidR="00751DD8" w:rsidRDefault="00751DD8" w:rsidP="004C0422">
            <w:pPr>
              <w:pStyle w:val="Odstavekseznama"/>
              <w:numPr>
                <w:ilvl w:val="0"/>
                <w:numId w:val="27"/>
              </w:numPr>
              <w:spacing w:line="276" w:lineRule="auto"/>
              <w:ind w:left="484" w:right="164"/>
              <w:jc w:val="both"/>
              <w:rPr>
                <w:rFonts w:ascii="Arial" w:hAnsi="Arial" w:cs="Arial"/>
                <w:bCs/>
                <w:iCs/>
                <w:sz w:val="20"/>
                <w:szCs w:val="20"/>
              </w:rPr>
            </w:pPr>
            <w:r>
              <w:rPr>
                <w:rFonts w:ascii="Arial" w:hAnsi="Arial" w:cs="Arial"/>
                <w:bCs/>
                <w:iCs/>
                <w:sz w:val="20"/>
                <w:szCs w:val="20"/>
              </w:rPr>
              <w:t>Obrazec št. 1: Prijavnica</w:t>
            </w:r>
          </w:p>
          <w:p w14:paraId="0A303026" w14:textId="77777777" w:rsidR="00751DD8" w:rsidRPr="007E3069" w:rsidRDefault="00751DD8" w:rsidP="004C0422">
            <w:pPr>
              <w:pStyle w:val="Odstavekseznama"/>
              <w:numPr>
                <w:ilvl w:val="0"/>
                <w:numId w:val="27"/>
              </w:numPr>
              <w:spacing w:line="276" w:lineRule="auto"/>
              <w:ind w:left="484" w:right="164"/>
              <w:jc w:val="both"/>
              <w:rPr>
                <w:rFonts w:ascii="Arial" w:hAnsi="Arial" w:cs="Arial"/>
                <w:bCs/>
                <w:iCs/>
                <w:sz w:val="20"/>
                <w:szCs w:val="20"/>
              </w:rPr>
            </w:pPr>
            <w:r w:rsidRPr="007E3069">
              <w:rPr>
                <w:rFonts w:ascii="Arial" w:hAnsi="Arial" w:cs="Arial"/>
                <w:bCs/>
                <w:iCs/>
                <w:sz w:val="20"/>
                <w:szCs w:val="20"/>
              </w:rPr>
              <w:t>Obrazec št. 2: Finančni načrt</w:t>
            </w:r>
          </w:p>
        </w:tc>
      </w:tr>
      <w:tr w:rsidR="00751DD8" w:rsidRPr="003D7DF3" w14:paraId="6DE9F797" w14:textId="77777777" w:rsidTr="004E3DE1">
        <w:trPr>
          <w:trHeight w:val="1173"/>
        </w:trPr>
        <w:tc>
          <w:tcPr>
            <w:tcW w:w="2656" w:type="pct"/>
            <w:tcBorders>
              <w:bottom w:val="single" w:sz="4" w:space="0" w:color="auto"/>
            </w:tcBorders>
            <w:shd w:val="clear" w:color="auto" w:fill="auto"/>
            <w:vAlign w:val="center"/>
          </w:tcPr>
          <w:p w14:paraId="1006F173" w14:textId="17464196" w:rsidR="00751DD8" w:rsidRPr="00751DD8" w:rsidRDefault="00751DD8" w:rsidP="004C0422">
            <w:pPr>
              <w:pStyle w:val="Odstavekseznama"/>
              <w:numPr>
                <w:ilvl w:val="1"/>
                <w:numId w:val="23"/>
              </w:numPr>
              <w:spacing w:line="276" w:lineRule="auto"/>
              <w:ind w:left="447" w:right="157"/>
              <w:jc w:val="both"/>
              <w:rPr>
                <w:rFonts w:ascii="Arial" w:hAnsi="Arial" w:cs="Arial"/>
                <w:bCs/>
                <w:iCs/>
                <w:sz w:val="20"/>
                <w:szCs w:val="20"/>
              </w:rPr>
            </w:pPr>
            <w:r w:rsidRPr="00751DD8">
              <w:rPr>
                <w:rFonts w:ascii="Arial" w:hAnsi="Arial" w:cs="Arial"/>
                <w:bCs/>
                <w:iCs/>
                <w:sz w:val="20"/>
                <w:szCs w:val="20"/>
              </w:rPr>
              <w:t>Projekt upošteva aktivnosti ter časovni in finančni okvir, določen s tem javnim razpisom</w:t>
            </w:r>
            <w:r>
              <w:rPr>
                <w:rFonts w:ascii="Arial" w:hAnsi="Arial" w:cs="Arial"/>
                <w:bCs/>
                <w:iCs/>
                <w:sz w:val="20"/>
                <w:szCs w:val="20"/>
              </w:rPr>
              <w:t>.</w:t>
            </w:r>
          </w:p>
        </w:tc>
        <w:tc>
          <w:tcPr>
            <w:tcW w:w="2344" w:type="pct"/>
            <w:tcBorders>
              <w:bottom w:val="single" w:sz="4" w:space="0" w:color="auto"/>
            </w:tcBorders>
            <w:shd w:val="clear" w:color="auto" w:fill="auto"/>
            <w:vAlign w:val="center"/>
          </w:tcPr>
          <w:p w14:paraId="756990EE" w14:textId="77777777" w:rsidR="00751DD8" w:rsidRDefault="00751DD8" w:rsidP="004C0422">
            <w:pPr>
              <w:numPr>
                <w:ilvl w:val="0"/>
                <w:numId w:val="27"/>
              </w:numPr>
              <w:spacing w:line="276" w:lineRule="auto"/>
              <w:ind w:left="484" w:right="164"/>
              <w:jc w:val="both"/>
              <w:rPr>
                <w:rFonts w:ascii="Arial" w:hAnsi="Arial" w:cs="Arial"/>
                <w:bCs/>
                <w:iCs/>
                <w:sz w:val="20"/>
                <w:szCs w:val="20"/>
              </w:rPr>
            </w:pPr>
            <w:r>
              <w:rPr>
                <w:rFonts w:ascii="Arial" w:hAnsi="Arial" w:cs="Arial"/>
                <w:bCs/>
                <w:iCs/>
                <w:sz w:val="20"/>
                <w:szCs w:val="20"/>
              </w:rPr>
              <w:t>Obrazec št. 1: Prijavnica</w:t>
            </w:r>
          </w:p>
        </w:tc>
      </w:tr>
      <w:tr w:rsidR="00751DD8" w:rsidRPr="003D7DF3" w14:paraId="590567E9" w14:textId="77777777" w:rsidTr="004E3DE1">
        <w:trPr>
          <w:trHeight w:val="1119"/>
        </w:trPr>
        <w:tc>
          <w:tcPr>
            <w:tcW w:w="2656" w:type="pct"/>
            <w:tcBorders>
              <w:bottom w:val="single" w:sz="4" w:space="0" w:color="auto"/>
            </w:tcBorders>
            <w:shd w:val="clear" w:color="auto" w:fill="auto"/>
            <w:vAlign w:val="center"/>
          </w:tcPr>
          <w:p w14:paraId="16C1C705" w14:textId="4150C279" w:rsidR="00751DD8" w:rsidRPr="00751DD8" w:rsidRDefault="00751DD8" w:rsidP="004C0422">
            <w:pPr>
              <w:pStyle w:val="Odstavekseznama"/>
              <w:numPr>
                <w:ilvl w:val="1"/>
                <w:numId w:val="23"/>
              </w:numPr>
              <w:spacing w:line="276" w:lineRule="auto"/>
              <w:ind w:left="447" w:right="157"/>
              <w:jc w:val="both"/>
              <w:rPr>
                <w:rFonts w:ascii="Arial" w:hAnsi="Arial" w:cs="Arial"/>
                <w:bCs/>
                <w:iCs/>
                <w:sz w:val="20"/>
                <w:szCs w:val="20"/>
              </w:rPr>
            </w:pPr>
            <w:r w:rsidRPr="00751DD8">
              <w:rPr>
                <w:rFonts w:ascii="Arial" w:hAnsi="Arial" w:cs="Arial"/>
                <w:bCs/>
                <w:iCs/>
                <w:sz w:val="20"/>
                <w:szCs w:val="20"/>
              </w:rPr>
              <w:t>Projekt predvideva ustrezno ciljno skupino, kot je določeno v točki 4.2 tega javnega razpisa</w:t>
            </w:r>
            <w:r>
              <w:rPr>
                <w:rFonts w:ascii="Arial" w:hAnsi="Arial" w:cs="Arial"/>
                <w:bCs/>
                <w:iCs/>
                <w:sz w:val="20"/>
                <w:szCs w:val="20"/>
              </w:rPr>
              <w:t>.</w:t>
            </w:r>
          </w:p>
        </w:tc>
        <w:tc>
          <w:tcPr>
            <w:tcW w:w="2344" w:type="pct"/>
            <w:tcBorders>
              <w:bottom w:val="single" w:sz="4" w:space="0" w:color="auto"/>
            </w:tcBorders>
            <w:shd w:val="clear" w:color="auto" w:fill="auto"/>
            <w:vAlign w:val="center"/>
          </w:tcPr>
          <w:p w14:paraId="22FCD85F" w14:textId="3B337D0A" w:rsidR="00751DD8" w:rsidRDefault="00751DD8" w:rsidP="004C0422">
            <w:pPr>
              <w:numPr>
                <w:ilvl w:val="0"/>
                <w:numId w:val="27"/>
              </w:numPr>
              <w:spacing w:line="276" w:lineRule="auto"/>
              <w:ind w:left="484" w:right="164"/>
              <w:jc w:val="both"/>
              <w:rPr>
                <w:rFonts w:ascii="Arial" w:hAnsi="Arial" w:cs="Arial"/>
                <w:bCs/>
                <w:iCs/>
                <w:sz w:val="20"/>
                <w:szCs w:val="20"/>
              </w:rPr>
            </w:pPr>
            <w:r w:rsidRPr="00751DD8">
              <w:rPr>
                <w:rFonts w:ascii="Arial" w:hAnsi="Arial" w:cs="Arial"/>
                <w:bCs/>
                <w:iCs/>
                <w:sz w:val="20"/>
                <w:szCs w:val="20"/>
              </w:rPr>
              <w:t>Obrazec št. 1: Prijavnica</w:t>
            </w:r>
          </w:p>
        </w:tc>
      </w:tr>
      <w:tr w:rsidR="00751DD8" w:rsidRPr="003D7DF3" w14:paraId="7F90E5A7" w14:textId="77777777" w:rsidTr="004E3DE1">
        <w:trPr>
          <w:trHeight w:val="2460"/>
        </w:trPr>
        <w:tc>
          <w:tcPr>
            <w:tcW w:w="2656" w:type="pct"/>
            <w:tcBorders>
              <w:bottom w:val="single" w:sz="4" w:space="0" w:color="auto"/>
            </w:tcBorders>
            <w:shd w:val="clear" w:color="auto" w:fill="auto"/>
            <w:vAlign w:val="center"/>
          </w:tcPr>
          <w:p w14:paraId="43CC42E2" w14:textId="7F8AD697" w:rsidR="00751DD8" w:rsidRPr="00751DD8" w:rsidRDefault="00751DD8" w:rsidP="004C0422">
            <w:pPr>
              <w:pStyle w:val="Odstavekseznama"/>
              <w:numPr>
                <w:ilvl w:val="1"/>
                <w:numId w:val="23"/>
              </w:numPr>
              <w:spacing w:line="276" w:lineRule="auto"/>
              <w:ind w:left="447" w:right="157"/>
              <w:jc w:val="both"/>
              <w:rPr>
                <w:rFonts w:ascii="Arial" w:hAnsi="Arial" w:cs="Arial"/>
                <w:bCs/>
                <w:iCs/>
                <w:sz w:val="20"/>
                <w:szCs w:val="20"/>
              </w:rPr>
            </w:pPr>
            <w:r>
              <w:rPr>
                <w:rFonts w:ascii="Arial" w:hAnsi="Arial" w:cs="Arial"/>
                <w:bCs/>
                <w:iCs/>
                <w:sz w:val="20"/>
                <w:szCs w:val="20"/>
              </w:rPr>
              <w:t>S</w:t>
            </w:r>
            <w:r w:rsidRPr="00751DD8">
              <w:rPr>
                <w:rFonts w:ascii="Arial" w:hAnsi="Arial" w:cs="Arial"/>
                <w:bCs/>
                <w:iCs/>
                <w:sz w:val="20"/>
                <w:szCs w:val="20"/>
              </w:rPr>
              <w:t xml:space="preserve">kladnost </w:t>
            </w:r>
            <w:r w:rsidRPr="00751DD8">
              <w:rPr>
                <w:rFonts w:ascii="Arial" w:hAnsi="Arial" w:cs="Arial"/>
                <w:sz w:val="20"/>
              </w:rPr>
              <w:t>projekta s horizontalnimi načeli iz 9. člena Uredbe 2021/1060/EU – skladnost z načeli spoštovanja temeljnih pravic, spodbujanja enakosti moških in žensk, preprečevanja diskriminacije in spodbujanja trajnostnega razvoja ob upoštevanju načela, da se ne škoduje bistveno.</w:t>
            </w:r>
          </w:p>
        </w:tc>
        <w:tc>
          <w:tcPr>
            <w:tcW w:w="2344" w:type="pct"/>
            <w:tcBorders>
              <w:bottom w:val="single" w:sz="4" w:space="0" w:color="auto"/>
            </w:tcBorders>
            <w:shd w:val="clear" w:color="auto" w:fill="auto"/>
            <w:vAlign w:val="center"/>
          </w:tcPr>
          <w:p w14:paraId="0E2EA8A7" w14:textId="77777777" w:rsidR="00751DD8" w:rsidRPr="000113F0" w:rsidRDefault="00751DD8" w:rsidP="004C0422">
            <w:pPr>
              <w:pStyle w:val="Odstavekseznama"/>
              <w:numPr>
                <w:ilvl w:val="0"/>
                <w:numId w:val="27"/>
              </w:numPr>
              <w:spacing w:line="276" w:lineRule="auto"/>
              <w:ind w:left="484" w:right="164"/>
              <w:jc w:val="both"/>
              <w:rPr>
                <w:rFonts w:ascii="Arial" w:hAnsi="Arial" w:cs="Arial"/>
                <w:bCs/>
                <w:iCs/>
                <w:sz w:val="20"/>
                <w:szCs w:val="20"/>
              </w:rPr>
            </w:pPr>
            <w:r w:rsidRPr="000113F0">
              <w:rPr>
                <w:rFonts w:ascii="Arial" w:hAnsi="Arial" w:cs="Arial"/>
                <w:bCs/>
                <w:iCs/>
                <w:sz w:val="20"/>
                <w:szCs w:val="20"/>
              </w:rPr>
              <w:t>Obrazec št. 1: Prijavnica</w:t>
            </w:r>
          </w:p>
          <w:p w14:paraId="2F08CC43" w14:textId="5FBC9175" w:rsidR="00751DD8" w:rsidRDefault="00751DD8" w:rsidP="004C0422">
            <w:pPr>
              <w:numPr>
                <w:ilvl w:val="0"/>
                <w:numId w:val="27"/>
              </w:numPr>
              <w:spacing w:line="276" w:lineRule="auto"/>
              <w:ind w:left="484" w:right="164"/>
              <w:jc w:val="both"/>
              <w:rPr>
                <w:rFonts w:ascii="Arial" w:hAnsi="Arial" w:cs="Arial"/>
                <w:bCs/>
                <w:iCs/>
                <w:sz w:val="20"/>
                <w:szCs w:val="20"/>
              </w:rPr>
            </w:pPr>
            <w:r w:rsidRPr="00CD3C8F">
              <w:rPr>
                <w:rFonts w:ascii="Arial" w:hAnsi="Arial" w:cs="Arial"/>
                <w:bCs/>
                <w:iCs/>
                <w:sz w:val="20"/>
                <w:szCs w:val="20"/>
              </w:rPr>
              <w:t>Priloga št. 3: Kontrolni</w:t>
            </w:r>
            <w:r w:rsidRPr="000113F0">
              <w:rPr>
                <w:rFonts w:ascii="Arial" w:hAnsi="Arial" w:cs="Arial"/>
                <w:bCs/>
                <w:iCs/>
                <w:sz w:val="20"/>
                <w:szCs w:val="20"/>
              </w:rPr>
              <w:t xml:space="preserve"> seznam za ukrep – DNSH</w:t>
            </w:r>
          </w:p>
        </w:tc>
      </w:tr>
      <w:bookmarkEnd w:id="11"/>
    </w:tbl>
    <w:p w14:paraId="5075F622" w14:textId="77777777" w:rsidR="002F65CF" w:rsidRPr="00D21D1E" w:rsidRDefault="002F65CF" w:rsidP="00D21D1E">
      <w:pPr>
        <w:suppressAutoHyphens w:val="0"/>
        <w:spacing w:line="276" w:lineRule="auto"/>
        <w:jc w:val="both"/>
        <w:rPr>
          <w:rFonts w:ascii="Arial" w:hAnsi="Arial" w:cs="Arial"/>
          <w:b/>
          <w:color w:val="000000"/>
          <w:sz w:val="20"/>
          <w:szCs w:val="20"/>
          <w:lang w:eastAsia="sl-SI"/>
        </w:rPr>
      </w:pPr>
    </w:p>
    <w:p w14:paraId="0DEAAE71" w14:textId="77777777" w:rsidR="00453597" w:rsidRPr="00D21D1E" w:rsidRDefault="00453597" w:rsidP="00D21D1E">
      <w:pPr>
        <w:spacing w:line="276" w:lineRule="auto"/>
        <w:jc w:val="both"/>
        <w:rPr>
          <w:rFonts w:ascii="Arial" w:hAnsi="Arial" w:cs="Arial"/>
          <w:sz w:val="20"/>
          <w:szCs w:val="20"/>
          <w:lang w:eastAsia="en-US"/>
        </w:rPr>
      </w:pPr>
      <w:bookmarkStart w:id="12" w:name="_Toc456192203"/>
      <w:bookmarkStart w:id="13" w:name="_Toc456192262"/>
      <w:bookmarkStart w:id="14" w:name="_Toc458438401"/>
      <w:bookmarkStart w:id="15" w:name="_Toc458438459"/>
      <w:bookmarkStart w:id="16" w:name="_Toc458610672"/>
      <w:bookmarkStart w:id="17" w:name="_Toc458610731"/>
      <w:bookmarkStart w:id="18" w:name="_Toc468202152"/>
      <w:bookmarkStart w:id="19" w:name="_Toc468202210"/>
      <w:bookmarkStart w:id="20" w:name="_Toc469479727"/>
      <w:bookmarkStart w:id="21" w:name="_Toc469479779"/>
      <w:bookmarkStart w:id="22" w:name="_Toc469493771"/>
      <w:bookmarkStart w:id="23" w:name="_Toc469493823"/>
      <w:bookmarkStart w:id="24" w:name="_Toc469495697"/>
      <w:bookmarkStart w:id="25" w:name="_Toc469499230"/>
      <w:bookmarkStart w:id="26" w:name="_Toc469499282"/>
      <w:bookmarkStart w:id="27" w:name="_Toc469499334"/>
      <w:bookmarkStart w:id="28" w:name="_Toc469499930"/>
      <w:bookmarkStart w:id="29" w:name="_Toc469499981"/>
      <w:bookmarkStart w:id="30" w:name="_Toc473191312"/>
      <w:bookmarkStart w:id="31" w:name="_Toc473192078"/>
      <w:bookmarkStart w:id="32" w:name="_Toc473192133"/>
      <w:bookmarkStart w:id="33" w:name="_Toc473194250"/>
      <w:bookmarkStart w:id="34" w:name="_Toc473199756"/>
      <w:bookmarkStart w:id="35" w:name="_Toc473300826"/>
      <w:bookmarkStart w:id="36" w:name="_Toc473300893"/>
      <w:bookmarkStart w:id="37" w:name="_Toc476648239"/>
      <w:bookmarkStart w:id="38" w:name="_Toc479675261"/>
      <w:bookmarkStart w:id="39" w:name="_Toc483557653"/>
      <w:bookmarkStart w:id="40" w:name="_Toc165290539"/>
      <w:bookmarkStart w:id="41" w:name="_Toc165292070"/>
      <w:bookmarkStart w:id="42" w:name="_Toc165292658"/>
      <w:bookmarkStart w:id="43" w:name="_Toc165293135"/>
      <w:bookmarkStart w:id="44" w:name="_Toc165293189"/>
      <w:bookmarkStart w:id="45" w:name="_Toc165294316"/>
      <w:bookmarkStart w:id="46" w:name="_Hlk18861682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C56925D" w14:textId="41B61FB6" w:rsidR="00A213AA" w:rsidRPr="008B54CC" w:rsidRDefault="00D21D1E" w:rsidP="008B54CC">
      <w:pPr>
        <w:pStyle w:val="Naslov1"/>
      </w:pPr>
      <w:bookmarkStart w:id="47" w:name="_Toc189811680"/>
      <w:bookmarkEnd w:id="46"/>
      <w:r w:rsidRPr="008B54CC">
        <w:t>MERILA ZA IZBOR PROJEKTOV</w:t>
      </w:r>
      <w:bookmarkEnd w:id="47"/>
    </w:p>
    <w:p w14:paraId="6039D9B1" w14:textId="77777777" w:rsidR="00A213AA" w:rsidRPr="0097168B" w:rsidRDefault="00A213AA" w:rsidP="00D21D1E">
      <w:pPr>
        <w:spacing w:line="276" w:lineRule="auto"/>
        <w:jc w:val="both"/>
        <w:rPr>
          <w:rFonts w:ascii="Arial" w:hAnsi="Arial" w:cs="Arial"/>
          <w:sz w:val="20"/>
          <w:szCs w:val="20"/>
          <w:lang w:eastAsia="sl-SI"/>
        </w:rPr>
      </w:pPr>
    </w:p>
    <w:p w14:paraId="334B383A" w14:textId="5F9121FC" w:rsidR="0097168B" w:rsidRPr="00D21D1E" w:rsidRDefault="0097168B" w:rsidP="0097168B">
      <w:pPr>
        <w:suppressAutoHyphens w:val="0"/>
        <w:spacing w:line="276" w:lineRule="auto"/>
        <w:jc w:val="both"/>
        <w:rPr>
          <w:rFonts w:ascii="Arial" w:hAnsi="Arial" w:cs="Arial"/>
          <w:sz w:val="20"/>
          <w:szCs w:val="20"/>
          <w:lang w:eastAsia="en-US"/>
        </w:rPr>
      </w:pPr>
      <w:r w:rsidRPr="00D21D1E">
        <w:rPr>
          <w:rFonts w:ascii="Arial" w:hAnsi="Arial" w:cs="Arial"/>
          <w:sz w:val="20"/>
          <w:szCs w:val="20"/>
          <w:lang w:eastAsia="en-US"/>
        </w:rPr>
        <w:t>Strokovna komisija bo formalno popolne ter pravočasno prispele vloge ocenila na podlagi spodaj navedenih meril glede na podano ocenjevalno lest</w:t>
      </w:r>
      <w:r w:rsidR="00104439">
        <w:rPr>
          <w:rFonts w:ascii="Arial" w:hAnsi="Arial" w:cs="Arial"/>
          <w:sz w:val="20"/>
          <w:szCs w:val="20"/>
          <w:lang w:eastAsia="en-US"/>
        </w:rPr>
        <w:t>vic</w:t>
      </w:r>
      <w:r w:rsidRPr="00D21D1E">
        <w:rPr>
          <w:rFonts w:ascii="Arial" w:hAnsi="Arial" w:cs="Arial"/>
          <w:sz w:val="20"/>
          <w:szCs w:val="20"/>
          <w:lang w:eastAsia="en-US"/>
        </w:rPr>
        <w:t>o in podrobno razdelitev meril.</w:t>
      </w:r>
    </w:p>
    <w:p w14:paraId="67B8E292" w14:textId="77777777" w:rsidR="0097168B" w:rsidRPr="00D21D1E" w:rsidRDefault="0097168B" w:rsidP="0097168B">
      <w:pPr>
        <w:suppressAutoHyphens w:val="0"/>
        <w:spacing w:line="276" w:lineRule="auto"/>
        <w:jc w:val="both"/>
        <w:rPr>
          <w:rFonts w:ascii="Arial" w:hAnsi="Arial" w:cs="Arial"/>
          <w:b/>
          <w:sz w:val="20"/>
          <w:szCs w:val="20"/>
          <w:lang w:eastAsia="en-US"/>
        </w:rPr>
      </w:pPr>
    </w:p>
    <w:p w14:paraId="3AD8E6E6" w14:textId="77777777" w:rsidR="0097168B" w:rsidRPr="00D21D1E" w:rsidRDefault="0097168B" w:rsidP="0097168B">
      <w:pPr>
        <w:suppressAutoHyphens w:val="0"/>
        <w:spacing w:line="276" w:lineRule="auto"/>
        <w:jc w:val="both"/>
        <w:rPr>
          <w:rFonts w:ascii="Arial" w:hAnsi="Arial" w:cs="Arial"/>
          <w:sz w:val="20"/>
          <w:szCs w:val="20"/>
          <w:lang w:eastAsia="en-US"/>
        </w:rPr>
      </w:pPr>
      <w:r w:rsidRPr="00D21D1E">
        <w:rPr>
          <w:rFonts w:ascii="Arial" w:hAnsi="Arial" w:cs="Arial"/>
          <w:sz w:val="20"/>
          <w:szCs w:val="20"/>
          <w:lang w:eastAsia="en-US"/>
        </w:rPr>
        <w:t>Ocenjevalci bodo pri podeljevanju točk upoštevali naslednjo ocenjevalno lestvico:</w:t>
      </w:r>
    </w:p>
    <w:p w14:paraId="2E1EDE45" w14:textId="77777777" w:rsidR="0097168B" w:rsidRPr="00D21D1E" w:rsidRDefault="0097168B" w:rsidP="0097168B">
      <w:pPr>
        <w:suppressAutoHyphens w:val="0"/>
        <w:spacing w:line="276" w:lineRule="auto"/>
        <w:jc w:val="both"/>
        <w:rPr>
          <w:rFonts w:ascii="Arial" w:hAnsi="Arial" w:cs="Arial"/>
          <w:sz w:val="20"/>
          <w:szCs w:val="20"/>
          <w:lang w:eastAsia="en-US"/>
        </w:rPr>
      </w:pPr>
    </w:p>
    <w:tbl>
      <w:tblPr>
        <w:tblW w:w="0" w:type="auto"/>
        <w:tblInd w:w="714" w:type="dxa"/>
        <w:tblLook w:val="00A0" w:firstRow="1" w:lastRow="0" w:firstColumn="1" w:lastColumn="0" w:noHBand="0" w:noVBand="0"/>
      </w:tblPr>
      <w:tblGrid>
        <w:gridCol w:w="1237"/>
        <w:gridCol w:w="2874"/>
      </w:tblGrid>
      <w:tr w:rsidR="0097168B" w:rsidRPr="004E4E33" w14:paraId="0614CDAF" w14:textId="77777777" w:rsidTr="004E4E33">
        <w:tc>
          <w:tcPr>
            <w:tcW w:w="1237" w:type="dxa"/>
            <w:tcBorders>
              <w:bottom w:val="single" w:sz="4" w:space="0" w:color="auto"/>
            </w:tcBorders>
          </w:tcPr>
          <w:p w14:paraId="7141D94D" w14:textId="77777777" w:rsidR="0097168B" w:rsidRPr="00D21D1E" w:rsidRDefault="0097168B" w:rsidP="004E4E33">
            <w:pPr>
              <w:suppressAutoHyphens w:val="0"/>
              <w:spacing w:line="276" w:lineRule="auto"/>
              <w:ind w:left="284"/>
              <w:jc w:val="both"/>
              <w:rPr>
                <w:rFonts w:ascii="Arial" w:hAnsi="Arial" w:cs="Arial"/>
                <w:b/>
                <w:sz w:val="20"/>
                <w:szCs w:val="20"/>
                <w:lang w:eastAsia="en-US"/>
              </w:rPr>
            </w:pPr>
            <w:r w:rsidRPr="00D21D1E">
              <w:rPr>
                <w:rFonts w:ascii="Arial" w:hAnsi="Arial" w:cs="Arial"/>
                <w:b/>
                <w:sz w:val="20"/>
                <w:szCs w:val="20"/>
                <w:lang w:eastAsia="en-US"/>
              </w:rPr>
              <w:t>Št. točk</w:t>
            </w:r>
          </w:p>
        </w:tc>
        <w:tc>
          <w:tcPr>
            <w:tcW w:w="2874" w:type="dxa"/>
            <w:tcBorders>
              <w:bottom w:val="single" w:sz="4" w:space="0" w:color="auto"/>
            </w:tcBorders>
          </w:tcPr>
          <w:p w14:paraId="063A4FD2" w14:textId="77777777" w:rsidR="0097168B" w:rsidRPr="00D21D1E" w:rsidRDefault="0097168B" w:rsidP="004E4E33">
            <w:pPr>
              <w:suppressAutoHyphens w:val="0"/>
              <w:spacing w:line="276" w:lineRule="auto"/>
              <w:ind w:left="284"/>
              <w:jc w:val="both"/>
              <w:rPr>
                <w:rFonts w:ascii="Arial" w:hAnsi="Arial" w:cs="Arial"/>
                <w:b/>
                <w:sz w:val="20"/>
                <w:szCs w:val="20"/>
                <w:lang w:eastAsia="en-US"/>
              </w:rPr>
            </w:pPr>
            <w:r w:rsidRPr="00D21D1E">
              <w:rPr>
                <w:rFonts w:ascii="Arial" w:hAnsi="Arial" w:cs="Arial"/>
                <w:b/>
                <w:sz w:val="20"/>
                <w:szCs w:val="20"/>
                <w:lang w:eastAsia="en-US"/>
              </w:rPr>
              <w:t>Ocena</w:t>
            </w:r>
          </w:p>
        </w:tc>
      </w:tr>
      <w:tr w:rsidR="0097168B" w:rsidRPr="004E4E33" w14:paraId="1E334733" w14:textId="77777777" w:rsidTr="004E4E33">
        <w:tc>
          <w:tcPr>
            <w:tcW w:w="1237" w:type="dxa"/>
            <w:vAlign w:val="center"/>
          </w:tcPr>
          <w:p w14:paraId="6723745C" w14:textId="1BCF7B1D" w:rsidR="0097168B" w:rsidRPr="00D21D1E" w:rsidRDefault="0097168B" w:rsidP="004E4E33">
            <w:pPr>
              <w:suppressAutoHyphens w:val="0"/>
              <w:spacing w:line="276" w:lineRule="auto"/>
              <w:ind w:left="284"/>
              <w:jc w:val="both"/>
              <w:rPr>
                <w:rFonts w:ascii="Arial" w:hAnsi="Arial" w:cs="Arial"/>
                <w:sz w:val="20"/>
                <w:szCs w:val="20"/>
                <w:lang w:eastAsia="en-US"/>
              </w:rPr>
            </w:pPr>
            <w:r>
              <w:rPr>
                <w:rFonts w:ascii="Arial" w:hAnsi="Arial" w:cs="Arial"/>
                <w:sz w:val="20"/>
                <w:szCs w:val="20"/>
                <w:lang w:eastAsia="en-US"/>
              </w:rPr>
              <w:t>2</w:t>
            </w:r>
          </w:p>
        </w:tc>
        <w:tc>
          <w:tcPr>
            <w:tcW w:w="2874" w:type="dxa"/>
          </w:tcPr>
          <w:p w14:paraId="5633D9B1" w14:textId="77777777" w:rsidR="0097168B" w:rsidRPr="00D21D1E" w:rsidRDefault="0097168B" w:rsidP="004E4E33">
            <w:pPr>
              <w:suppressAutoHyphens w:val="0"/>
              <w:spacing w:line="276" w:lineRule="auto"/>
              <w:ind w:left="284"/>
              <w:jc w:val="both"/>
              <w:rPr>
                <w:rFonts w:ascii="Arial" w:hAnsi="Arial" w:cs="Arial"/>
                <w:sz w:val="20"/>
                <w:szCs w:val="20"/>
                <w:lang w:eastAsia="en-US"/>
              </w:rPr>
            </w:pPr>
            <w:r w:rsidRPr="00D21D1E">
              <w:rPr>
                <w:rFonts w:ascii="Arial" w:hAnsi="Arial" w:cs="Arial"/>
                <w:sz w:val="20"/>
                <w:szCs w:val="20"/>
                <w:lang w:eastAsia="en-US"/>
              </w:rPr>
              <w:t xml:space="preserve">sprejemljivo </w:t>
            </w:r>
          </w:p>
        </w:tc>
      </w:tr>
      <w:tr w:rsidR="0097168B" w:rsidRPr="004E4E33" w14:paraId="0634E62C" w14:textId="77777777" w:rsidTr="004E4E33">
        <w:tc>
          <w:tcPr>
            <w:tcW w:w="1237" w:type="dxa"/>
            <w:vAlign w:val="center"/>
          </w:tcPr>
          <w:p w14:paraId="303F3895" w14:textId="466FA009" w:rsidR="0097168B" w:rsidRPr="00D21D1E" w:rsidRDefault="0097168B" w:rsidP="004E4E33">
            <w:pPr>
              <w:suppressAutoHyphens w:val="0"/>
              <w:spacing w:line="276" w:lineRule="auto"/>
              <w:ind w:left="284"/>
              <w:jc w:val="both"/>
              <w:rPr>
                <w:rFonts w:ascii="Arial" w:hAnsi="Arial" w:cs="Arial"/>
                <w:sz w:val="20"/>
                <w:szCs w:val="20"/>
                <w:lang w:eastAsia="en-US"/>
              </w:rPr>
            </w:pPr>
            <w:r>
              <w:rPr>
                <w:rFonts w:ascii="Arial" w:hAnsi="Arial" w:cs="Arial"/>
                <w:sz w:val="20"/>
                <w:szCs w:val="20"/>
                <w:lang w:eastAsia="en-US"/>
              </w:rPr>
              <w:t>1</w:t>
            </w:r>
          </w:p>
        </w:tc>
        <w:tc>
          <w:tcPr>
            <w:tcW w:w="2874" w:type="dxa"/>
          </w:tcPr>
          <w:p w14:paraId="046A89CB" w14:textId="5DD199B6" w:rsidR="0097168B" w:rsidRPr="00D21D1E" w:rsidRDefault="00104439" w:rsidP="004E4E33">
            <w:pPr>
              <w:suppressAutoHyphens w:val="0"/>
              <w:spacing w:line="276" w:lineRule="auto"/>
              <w:ind w:left="284"/>
              <w:jc w:val="both"/>
              <w:rPr>
                <w:rFonts w:ascii="Arial" w:hAnsi="Arial" w:cs="Arial"/>
                <w:sz w:val="20"/>
                <w:szCs w:val="20"/>
                <w:lang w:eastAsia="en-US"/>
              </w:rPr>
            </w:pPr>
            <w:r>
              <w:rPr>
                <w:rFonts w:ascii="Arial" w:hAnsi="Arial" w:cs="Arial"/>
                <w:sz w:val="20"/>
                <w:szCs w:val="20"/>
                <w:lang w:eastAsia="en-US"/>
              </w:rPr>
              <w:t>delno</w:t>
            </w:r>
            <w:r w:rsidRPr="00D21D1E">
              <w:rPr>
                <w:rFonts w:ascii="Arial" w:hAnsi="Arial" w:cs="Arial"/>
                <w:sz w:val="20"/>
                <w:szCs w:val="20"/>
                <w:lang w:eastAsia="en-US"/>
              </w:rPr>
              <w:t xml:space="preserve"> </w:t>
            </w:r>
            <w:r w:rsidR="0097168B" w:rsidRPr="00D21D1E">
              <w:rPr>
                <w:rFonts w:ascii="Arial" w:hAnsi="Arial" w:cs="Arial"/>
                <w:sz w:val="20"/>
                <w:szCs w:val="20"/>
                <w:lang w:eastAsia="en-US"/>
              </w:rPr>
              <w:t xml:space="preserve">sprejemljivo </w:t>
            </w:r>
          </w:p>
        </w:tc>
      </w:tr>
      <w:tr w:rsidR="0097168B" w:rsidRPr="004E4E33" w14:paraId="643D5DFC" w14:textId="77777777" w:rsidTr="004E4E33">
        <w:tc>
          <w:tcPr>
            <w:tcW w:w="1237" w:type="dxa"/>
            <w:vAlign w:val="center"/>
          </w:tcPr>
          <w:p w14:paraId="366EED04" w14:textId="77777777" w:rsidR="0097168B" w:rsidRPr="00D21D1E" w:rsidRDefault="0097168B" w:rsidP="004E4E33">
            <w:pPr>
              <w:suppressAutoHyphens w:val="0"/>
              <w:spacing w:line="276" w:lineRule="auto"/>
              <w:ind w:left="284"/>
              <w:jc w:val="both"/>
              <w:rPr>
                <w:rFonts w:ascii="Arial" w:hAnsi="Arial" w:cs="Arial"/>
                <w:sz w:val="20"/>
                <w:szCs w:val="20"/>
                <w:lang w:eastAsia="en-US"/>
              </w:rPr>
            </w:pPr>
            <w:r w:rsidRPr="00D21D1E">
              <w:rPr>
                <w:rFonts w:ascii="Arial" w:hAnsi="Arial" w:cs="Arial"/>
                <w:sz w:val="20"/>
                <w:szCs w:val="20"/>
                <w:lang w:eastAsia="en-US"/>
              </w:rPr>
              <w:t>0</w:t>
            </w:r>
          </w:p>
        </w:tc>
        <w:tc>
          <w:tcPr>
            <w:tcW w:w="2874" w:type="dxa"/>
          </w:tcPr>
          <w:p w14:paraId="588793C9" w14:textId="77777777" w:rsidR="0097168B" w:rsidRPr="00D21D1E" w:rsidRDefault="0097168B" w:rsidP="004E4E33">
            <w:pPr>
              <w:suppressAutoHyphens w:val="0"/>
              <w:spacing w:line="276" w:lineRule="auto"/>
              <w:ind w:left="284"/>
              <w:jc w:val="both"/>
              <w:rPr>
                <w:rFonts w:ascii="Arial" w:hAnsi="Arial" w:cs="Arial"/>
                <w:sz w:val="20"/>
                <w:szCs w:val="20"/>
                <w:lang w:eastAsia="en-US"/>
              </w:rPr>
            </w:pPr>
            <w:r w:rsidRPr="00D21D1E">
              <w:rPr>
                <w:rFonts w:ascii="Arial" w:hAnsi="Arial" w:cs="Arial"/>
                <w:sz w:val="20"/>
                <w:szCs w:val="20"/>
                <w:lang w:eastAsia="en-US"/>
              </w:rPr>
              <w:t xml:space="preserve">neustrezno/nesprejemljivo </w:t>
            </w:r>
          </w:p>
        </w:tc>
      </w:tr>
    </w:tbl>
    <w:p w14:paraId="214B6FD4" w14:textId="77777777" w:rsidR="0097168B" w:rsidRPr="00D21D1E" w:rsidRDefault="0097168B" w:rsidP="0097168B">
      <w:pPr>
        <w:suppressAutoHyphens w:val="0"/>
        <w:spacing w:line="276" w:lineRule="auto"/>
        <w:ind w:left="284"/>
        <w:jc w:val="both"/>
        <w:rPr>
          <w:rFonts w:ascii="Arial" w:hAnsi="Arial" w:cs="Arial"/>
          <w:sz w:val="20"/>
          <w:szCs w:val="20"/>
          <w:lang w:eastAsia="en-US"/>
        </w:rPr>
      </w:pPr>
      <w:r w:rsidRPr="00D21D1E">
        <w:rPr>
          <w:rFonts w:ascii="Arial" w:hAnsi="Arial" w:cs="Arial"/>
          <w:sz w:val="20"/>
          <w:szCs w:val="20"/>
          <w:lang w:eastAsia="en-US"/>
        </w:rPr>
        <w:t xml:space="preserve"> </w:t>
      </w:r>
    </w:p>
    <w:p w14:paraId="660DE557" w14:textId="39290F3C" w:rsidR="0097168B" w:rsidRDefault="0097168B" w:rsidP="0097168B">
      <w:pPr>
        <w:suppressAutoHyphens w:val="0"/>
        <w:spacing w:line="276" w:lineRule="auto"/>
        <w:jc w:val="both"/>
        <w:rPr>
          <w:rFonts w:ascii="Arial" w:hAnsi="Arial" w:cs="Arial"/>
          <w:sz w:val="20"/>
          <w:szCs w:val="20"/>
          <w:lang w:eastAsia="en-US"/>
        </w:rPr>
      </w:pPr>
      <w:r w:rsidRPr="00CD3C8F">
        <w:rPr>
          <w:rFonts w:ascii="Arial" w:hAnsi="Arial" w:cs="Arial"/>
          <w:sz w:val="20"/>
          <w:szCs w:val="20"/>
          <w:lang w:eastAsia="en-US"/>
        </w:rPr>
        <w:t xml:space="preserve">Največje skupno možno število doseženih točk je </w:t>
      </w:r>
      <w:r w:rsidRPr="00CD3C8F">
        <w:rPr>
          <w:rFonts w:ascii="Arial" w:hAnsi="Arial" w:cs="Arial"/>
          <w:b/>
          <w:sz w:val="20"/>
          <w:szCs w:val="20"/>
          <w:lang w:eastAsia="en-US"/>
        </w:rPr>
        <w:t>32</w:t>
      </w:r>
      <w:r w:rsidRPr="00CD3C8F">
        <w:rPr>
          <w:rFonts w:ascii="Arial" w:hAnsi="Arial" w:cs="Arial"/>
          <w:sz w:val="20"/>
          <w:szCs w:val="20"/>
          <w:lang w:eastAsia="en-US"/>
        </w:rPr>
        <w:t>. Točke so porazdeljene za posamezno merilo na naslednji način:</w:t>
      </w:r>
    </w:p>
    <w:p w14:paraId="6F658729" w14:textId="77777777" w:rsidR="00104439" w:rsidRDefault="00104439" w:rsidP="0097168B">
      <w:pPr>
        <w:suppressAutoHyphens w:val="0"/>
        <w:spacing w:line="276" w:lineRule="auto"/>
        <w:jc w:val="both"/>
        <w:rPr>
          <w:rFonts w:ascii="Arial" w:hAnsi="Arial" w:cs="Arial"/>
          <w:sz w:val="20"/>
          <w:szCs w:val="20"/>
          <w:lang w:eastAsia="en-US"/>
        </w:rPr>
      </w:pPr>
    </w:p>
    <w:p w14:paraId="66119A19" w14:textId="77777777" w:rsidR="004E3DE1" w:rsidRDefault="004E3DE1" w:rsidP="0097168B">
      <w:pPr>
        <w:suppressAutoHyphens w:val="0"/>
        <w:spacing w:line="276" w:lineRule="auto"/>
        <w:jc w:val="both"/>
        <w:rPr>
          <w:rFonts w:ascii="Arial" w:hAnsi="Arial" w:cs="Arial"/>
          <w:sz w:val="20"/>
          <w:szCs w:val="20"/>
          <w:lang w:eastAsia="en-US"/>
        </w:rPr>
      </w:pPr>
    </w:p>
    <w:p w14:paraId="4A37980C" w14:textId="70EA42CD" w:rsidR="00104439" w:rsidRPr="00CD3C8F" w:rsidRDefault="00104439" w:rsidP="0097168B">
      <w:pPr>
        <w:suppressAutoHyphens w:val="0"/>
        <w:spacing w:line="276" w:lineRule="auto"/>
        <w:jc w:val="both"/>
        <w:rPr>
          <w:rFonts w:ascii="Arial" w:hAnsi="Arial" w:cs="Arial"/>
          <w:sz w:val="20"/>
          <w:szCs w:val="20"/>
          <w:lang w:eastAsia="en-US"/>
        </w:rPr>
      </w:pPr>
      <w:r>
        <w:rPr>
          <w:rFonts w:ascii="Arial" w:hAnsi="Arial" w:cs="Arial"/>
          <w:sz w:val="20"/>
          <w:szCs w:val="20"/>
          <w:lang w:eastAsia="en-US"/>
        </w:rPr>
        <w:t>Tabela</w:t>
      </w:r>
      <w:r w:rsidR="004675FD">
        <w:rPr>
          <w:rFonts w:ascii="Arial" w:hAnsi="Arial" w:cs="Arial"/>
          <w:sz w:val="20"/>
          <w:szCs w:val="20"/>
          <w:lang w:eastAsia="en-US"/>
        </w:rPr>
        <w:t xml:space="preserve"> 4</w:t>
      </w:r>
      <w:r>
        <w:rPr>
          <w:rFonts w:ascii="Arial" w:hAnsi="Arial" w:cs="Arial"/>
          <w:sz w:val="20"/>
          <w:szCs w:val="20"/>
          <w:lang w:eastAsia="en-US"/>
        </w:rPr>
        <w:t>: Merila za izbor projektov</w:t>
      </w:r>
    </w:p>
    <w:tbl>
      <w:tblPr>
        <w:tblpPr w:leftFromText="141" w:rightFromText="141" w:vertAnchor="text" w:horzAnchor="margin" w:tblpXSpec="center" w:tblpY="142"/>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7"/>
        <w:gridCol w:w="7"/>
        <w:gridCol w:w="3254"/>
      </w:tblGrid>
      <w:tr w:rsidR="0097168B" w:rsidRPr="00CD3C8F" w14:paraId="2E1EBB04" w14:textId="77777777" w:rsidTr="00AB4645">
        <w:trPr>
          <w:trHeight w:val="422"/>
        </w:trPr>
        <w:tc>
          <w:tcPr>
            <w:tcW w:w="6806" w:type="dxa"/>
            <w:gridSpan w:val="3"/>
            <w:shd w:val="clear" w:color="auto" w:fill="DBE5F1" w:themeFill="accent1" w:themeFillTint="33"/>
            <w:vAlign w:val="center"/>
          </w:tcPr>
          <w:p w14:paraId="3E2425D4" w14:textId="77777777" w:rsidR="0097168B" w:rsidRPr="00CD3C8F" w:rsidRDefault="0097168B" w:rsidP="00AB4645">
            <w:pPr>
              <w:suppressAutoHyphens w:val="0"/>
              <w:spacing w:line="276" w:lineRule="auto"/>
              <w:jc w:val="center"/>
              <w:rPr>
                <w:rFonts w:ascii="Arial" w:hAnsi="Arial" w:cs="Arial"/>
                <w:i/>
                <w:sz w:val="20"/>
                <w:szCs w:val="20"/>
                <w:lang w:eastAsia="en-US"/>
              </w:rPr>
            </w:pPr>
            <w:r w:rsidRPr="00CD3C8F">
              <w:rPr>
                <w:rFonts w:ascii="Arial" w:hAnsi="Arial" w:cs="Arial"/>
                <w:b/>
                <w:sz w:val="20"/>
                <w:szCs w:val="20"/>
                <w:lang w:eastAsia="en-US"/>
              </w:rPr>
              <w:t>MERILO</w:t>
            </w:r>
          </w:p>
        </w:tc>
        <w:tc>
          <w:tcPr>
            <w:tcW w:w="3254" w:type="dxa"/>
            <w:shd w:val="clear" w:color="auto" w:fill="DBE5F1" w:themeFill="accent1" w:themeFillTint="33"/>
            <w:vAlign w:val="center"/>
          </w:tcPr>
          <w:p w14:paraId="0BCC0D16" w14:textId="77777777" w:rsidR="0097168B" w:rsidRPr="00CD3C8F" w:rsidRDefault="0097168B" w:rsidP="00AB4645">
            <w:pPr>
              <w:suppressAutoHyphens w:val="0"/>
              <w:spacing w:line="276" w:lineRule="auto"/>
              <w:jc w:val="center"/>
              <w:rPr>
                <w:rFonts w:ascii="Arial" w:hAnsi="Arial" w:cs="Arial"/>
                <w:b/>
                <w:sz w:val="20"/>
                <w:szCs w:val="20"/>
                <w:lang w:eastAsia="en-US"/>
              </w:rPr>
            </w:pPr>
            <w:r w:rsidRPr="00CD3C8F">
              <w:rPr>
                <w:rFonts w:ascii="Arial" w:hAnsi="Arial" w:cs="Arial"/>
                <w:b/>
                <w:i/>
                <w:sz w:val="20"/>
                <w:szCs w:val="20"/>
                <w:lang w:eastAsia="en-US"/>
              </w:rPr>
              <w:t>Maksimalno št. točk</w:t>
            </w:r>
          </w:p>
        </w:tc>
      </w:tr>
      <w:tr w:rsidR="0097168B" w:rsidRPr="00CD3C8F" w14:paraId="57EF3CE9" w14:textId="77777777" w:rsidTr="00AB4645">
        <w:trPr>
          <w:trHeight w:val="397"/>
        </w:trPr>
        <w:tc>
          <w:tcPr>
            <w:tcW w:w="6806" w:type="dxa"/>
            <w:gridSpan w:val="3"/>
            <w:shd w:val="clear" w:color="auto" w:fill="EEECE1" w:themeFill="background2"/>
            <w:vAlign w:val="center"/>
          </w:tcPr>
          <w:p w14:paraId="6BF960DE" w14:textId="77777777" w:rsidR="0097168B" w:rsidRPr="00CD3C8F" w:rsidRDefault="0097168B" w:rsidP="00653C0D">
            <w:pPr>
              <w:numPr>
                <w:ilvl w:val="0"/>
                <w:numId w:val="10"/>
              </w:numPr>
              <w:suppressAutoHyphens w:val="0"/>
              <w:spacing w:line="276" w:lineRule="auto"/>
              <w:ind w:left="534"/>
              <w:contextualSpacing/>
              <w:jc w:val="both"/>
              <w:rPr>
                <w:rFonts w:ascii="Arial" w:hAnsi="Arial" w:cs="Arial"/>
                <w:b/>
                <w:sz w:val="20"/>
                <w:szCs w:val="20"/>
                <w:lang w:eastAsia="en-US"/>
              </w:rPr>
            </w:pPr>
            <w:r w:rsidRPr="00CD3C8F">
              <w:rPr>
                <w:rFonts w:ascii="Arial" w:hAnsi="Arial" w:cs="Arial"/>
                <w:b/>
                <w:sz w:val="20"/>
                <w:szCs w:val="20"/>
                <w:lang w:eastAsia="en-US"/>
              </w:rPr>
              <w:t>USTREZNOST PROJEKTA</w:t>
            </w:r>
          </w:p>
        </w:tc>
        <w:tc>
          <w:tcPr>
            <w:tcW w:w="3254" w:type="dxa"/>
            <w:shd w:val="clear" w:color="auto" w:fill="EEECE1" w:themeFill="background2"/>
            <w:vAlign w:val="center"/>
          </w:tcPr>
          <w:p w14:paraId="59060B60" w14:textId="77777777" w:rsidR="0097168B" w:rsidRPr="00CD3C8F" w:rsidRDefault="0097168B" w:rsidP="00AB4645">
            <w:pPr>
              <w:suppressAutoHyphens w:val="0"/>
              <w:spacing w:line="276" w:lineRule="auto"/>
              <w:jc w:val="center"/>
              <w:rPr>
                <w:rFonts w:ascii="Arial" w:hAnsi="Arial" w:cs="Arial"/>
                <w:b/>
                <w:sz w:val="20"/>
                <w:szCs w:val="20"/>
                <w:lang w:eastAsia="en-US"/>
              </w:rPr>
            </w:pPr>
            <w:r w:rsidRPr="00CD3C8F">
              <w:rPr>
                <w:rFonts w:ascii="Arial" w:hAnsi="Arial" w:cs="Arial"/>
                <w:b/>
                <w:sz w:val="20"/>
                <w:szCs w:val="20"/>
                <w:lang w:eastAsia="en-US"/>
              </w:rPr>
              <w:t>Možnih največ 10 točk</w:t>
            </w:r>
          </w:p>
        </w:tc>
      </w:tr>
      <w:tr w:rsidR="0097168B" w:rsidRPr="00CD3C8F" w14:paraId="2DBEC514" w14:textId="77777777" w:rsidTr="004E3DE1">
        <w:trPr>
          <w:trHeight w:val="1843"/>
        </w:trPr>
        <w:tc>
          <w:tcPr>
            <w:tcW w:w="2972" w:type="dxa"/>
            <w:vAlign w:val="center"/>
          </w:tcPr>
          <w:p w14:paraId="1000AB16" w14:textId="77777777" w:rsidR="0097168B" w:rsidRPr="00CD3C8F" w:rsidRDefault="0097168B" w:rsidP="00653C0D">
            <w:pPr>
              <w:numPr>
                <w:ilvl w:val="1"/>
                <w:numId w:val="12"/>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Utemeljitev projekta</w:t>
            </w:r>
          </w:p>
        </w:tc>
        <w:tc>
          <w:tcPr>
            <w:tcW w:w="3827" w:type="dxa"/>
            <w:vAlign w:val="center"/>
          </w:tcPr>
          <w:p w14:paraId="04B028D0" w14:textId="77777777" w:rsidR="0097168B" w:rsidRPr="00CD3C8F" w:rsidRDefault="0097168B" w:rsidP="004E4E33">
            <w:pPr>
              <w:suppressAutoHyphens w:val="0"/>
              <w:spacing w:line="276" w:lineRule="auto"/>
              <w:ind w:left="259"/>
              <w:jc w:val="both"/>
              <w:rPr>
                <w:rFonts w:ascii="Arial" w:hAnsi="Arial" w:cs="Arial"/>
                <w:sz w:val="20"/>
                <w:szCs w:val="20"/>
                <w:lang w:eastAsia="en-US"/>
              </w:rPr>
            </w:pPr>
            <w:r w:rsidRPr="00CD3C8F">
              <w:rPr>
                <w:rFonts w:ascii="Arial" w:hAnsi="Arial" w:cs="Arial"/>
                <w:sz w:val="20"/>
                <w:szCs w:val="20"/>
                <w:lang w:eastAsia="en-US"/>
              </w:rPr>
              <w:t>Projekt je ustrezno utemeljen in skladen s prepoznanimi problemi/potrebami s področja javnega razpisa, hkrati pa je jasno navedeno na kakšen način bo projekt prispeval k njihovemu reševanju/zadovoljevanju.</w:t>
            </w:r>
          </w:p>
        </w:tc>
        <w:tc>
          <w:tcPr>
            <w:tcW w:w="3261" w:type="dxa"/>
            <w:gridSpan w:val="2"/>
            <w:vAlign w:val="center"/>
          </w:tcPr>
          <w:p w14:paraId="751A616A"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10182602" w14:textId="4D02BACD"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0976D001"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p w14:paraId="2E166F76"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p>
        </w:tc>
      </w:tr>
      <w:tr w:rsidR="0097168B" w:rsidRPr="00CD3C8F" w14:paraId="6487DE46" w14:textId="77777777" w:rsidTr="004E3DE1">
        <w:trPr>
          <w:trHeight w:val="2660"/>
        </w:trPr>
        <w:tc>
          <w:tcPr>
            <w:tcW w:w="2972" w:type="dxa"/>
            <w:vAlign w:val="center"/>
          </w:tcPr>
          <w:p w14:paraId="0A9B677C" w14:textId="77777777" w:rsidR="0097168B" w:rsidRPr="00CD3C8F" w:rsidRDefault="0097168B" w:rsidP="00CD3AE6">
            <w:pPr>
              <w:numPr>
                <w:ilvl w:val="1"/>
                <w:numId w:val="12"/>
              </w:numPr>
              <w:suppressAutoHyphens w:val="0"/>
              <w:spacing w:line="276" w:lineRule="auto"/>
              <w:ind w:left="679"/>
              <w:contextualSpacing/>
              <w:rPr>
                <w:rFonts w:ascii="Arial" w:hAnsi="Arial" w:cs="Arial"/>
                <w:sz w:val="20"/>
                <w:szCs w:val="20"/>
                <w:lang w:eastAsia="en-US"/>
              </w:rPr>
            </w:pPr>
            <w:r w:rsidRPr="00CD3C8F">
              <w:rPr>
                <w:rFonts w:ascii="Arial" w:hAnsi="Arial" w:cs="Arial"/>
                <w:sz w:val="20"/>
                <w:szCs w:val="20"/>
                <w:lang w:eastAsia="en-US"/>
              </w:rPr>
              <w:t>Poznavanje obstoječega stanja in vključevanja oz. nadgradnja učinkov/rezultatov predhodnih projektov</w:t>
            </w:r>
          </w:p>
        </w:tc>
        <w:tc>
          <w:tcPr>
            <w:tcW w:w="3827" w:type="dxa"/>
            <w:vAlign w:val="center"/>
          </w:tcPr>
          <w:p w14:paraId="06DDC403" w14:textId="77777777" w:rsidR="0097168B" w:rsidRPr="00CD3C8F" w:rsidRDefault="0097168B" w:rsidP="004E4E33">
            <w:pPr>
              <w:suppressAutoHyphens w:val="0"/>
              <w:spacing w:line="276" w:lineRule="auto"/>
              <w:ind w:left="259"/>
              <w:jc w:val="both"/>
              <w:rPr>
                <w:rFonts w:ascii="Arial" w:hAnsi="Arial" w:cs="Arial"/>
                <w:sz w:val="20"/>
                <w:szCs w:val="20"/>
                <w:lang w:eastAsia="en-US"/>
              </w:rPr>
            </w:pPr>
            <w:r w:rsidRPr="00CD3C8F">
              <w:rPr>
                <w:rFonts w:ascii="Arial" w:hAnsi="Arial" w:cs="Arial"/>
                <w:sz w:val="20"/>
                <w:szCs w:val="20"/>
                <w:lang w:eastAsia="en-US"/>
              </w:rPr>
              <w:t xml:space="preserve">Projekt izkazuje poznavanje obstoječih iniciativ, projektov, programov na področju krepitve usposobljenosti socialnih partnerjev in njihove vloge pri oblikovanju javnih politik ter smiselno vključuje oz. nadgrajuje učinke/rezultate predhodnih projektov, iniciativ, programov, hkrati pa razvija nove inovativne storitve.  </w:t>
            </w:r>
          </w:p>
        </w:tc>
        <w:tc>
          <w:tcPr>
            <w:tcW w:w="3261" w:type="dxa"/>
            <w:gridSpan w:val="2"/>
            <w:vAlign w:val="center"/>
          </w:tcPr>
          <w:p w14:paraId="04B550E7" w14:textId="77777777" w:rsidR="0097168B" w:rsidRPr="00CD3C8F" w:rsidRDefault="0097168B" w:rsidP="00CD3AE6">
            <w:pPr>
              <w:spacing w:line="276" w:lineRule="auto"/>
              <w:ind w:left="406"/>
              <w:rPr>
                <w:rFonts w:ascii="Arial" w:hAnsi="Arial" w:cs="Arial"/>
                <w:b/>
                <w:sz w:val="20"/>
                <w:szCs w:val="20"/>
                <w:lang w:eastAsia="sl-SI"/>
              </w:rPr>
            </w:pPr>
            <w:r w:rsidRPr="00CD3C8F">
              <w:rPr>
                <w:rFonts w:ascii="Arial" w:hAnsi="Arial" w:cs="Arial"/>
                <w:b/>
                <w:sz w:val="20"/>
                <w:szCs w:val="20"/>
                <w:lang w:eastAsia="sl-SI"/>
              </w:rPr>
              <w:t xml:space="preserve">0 – </w:t>
            </w:r>
            <w:r w:rsidRPr="00CD3C8F">
              <w:rPr>
                <w:rFonts w:ascii="Arial" w:hAnsi="Arial" w:cs="Arial"/>
                <w:sz w:val="20"/>
                <w:szCs w:val="20"/>
                <w:lang w:eastAsia="sl-SI"/>
              </w:rPr>
              <w:t xml:space="preserve">obstoječe prakse na področju javnega </w:t>
            </w:r>
            <w:proofErr w:type="spellStart"/>
            <w:r w:rsidRPr="00CD3C8F">
              <w:rPr>
                <w:rFonts w:ascii="Arial" w:hAnsi="Arial" w:cs="Arial"/>
                <w:sz w:val="20"/>
                <w:szCs w:val="20"/>
                <w:lang w:eastAsia="sl-SI"/>
              </w:rPr>
              <w:t>razpsia</w:t>
            </w:r>
            <w:proofErr w:type="spellEnd"/>
            <w:r w:rsidRPr="00CD3C8F">
              <w:rPr>
                <w:rFonts w:ascii="Arial" w:hAnsi="Arial" w:cs="Arial"/>
                <w:sz w:val="20"/>
                <w:szCs w:val="20"/>
                <w:lang w:eastAsia="sl-SI"/>
              </w:rPr>
              <w:t xml:space="preserve"> niso opredeljene</w:t>
            </w:r>
            <w:r w:rsidRPr="00CD3C8F">
              <w:rPr>
                <w:rFonts w:ascii="Arial" w:hAnsi="Arial" w:cs="Arial"/>
                <w:b/>
                <w:sz w:val="20"/>
                <w:szCs w:val="20"/>
                <w:lang w:eastAsia="sl-SI"/>
              </w:rPr>
              <w:t xml:space="preserve"> </w:t>
            </w:r>
          </w:p>
          <w:p w14:paraId="3AED6F08" w14:textId="77777777" w:rsidR="0097168B" w:rsidRPr="00CD3C8F" w:rsidRDefault="0097168B" w:rsidP="00CD3AE6">
            <w:pPr>
              <w:spacing w:line="276" w:lineRule="auto"/>
              <w:ind w:left="406"/>
              <w:rPr>
                <w:rFonts w:ascii="Arial" w:hAnsi="Arial" w:cs="Arial"/>
                <w:b/>
                <w:sz w:val="20"/>
                <w:szCs w:val="20"/>
                <w:lang w:eastAsia="sl-SI"/>
              </w:rPr>
            </w:pPr>
            <w:r w:rsidRPr="00CD3C8F">
              <w:rPr>
                <w:rFonts w:ascii="Arial" w:hAnsi="Arial" w:cs="Arial"/>
                <w:b/>
                <w:sz w:val="20"/>
                <w:szCs w:val="20"/>
                <w:lang w:eastAsia="sl-SI"/>
              </w:rPr>
              <w:t xml:space="preserve">1 – </w:t>
            </w:r>
            <w:r w:rsidRPr="00CD3C8F">
              <w:rPr>
                <w:rFonts w:ascii="Arial" w:hAnsi="Arial" w:cs="Arial"/>
                <w:sz w:val="20"/>
                <w:szCs w:val="20"/>
                <w:lang w:eastAsia="sl-SI"/>
              </w:rPr>
              <w:t>obstoječe prakse so predstavljene</w:t>
            </w:r>
          </w:p>
          <w:p w14:paraId="41C959D3" w14:textId="77777777" w:rsidR="0097168B" w:rsidRPr="00CD3C8F" w:rsidRDefault="0097168B" w:rsidP="004E4E33">
            <w:pPr>
              <w:spacing w:line="276" w:lineRule="auto"/>
              <w:ind w:left="406"/>
              <w:jc w:val="both"/>
              <w:rPr>
                <w:rFonts w:ascii="Arial" w:hAnsi="Arial" w:cs="Arial"/>
                <w:b/>
                <w:bCs/>
                <w:sz w:val="20"/>
                <w:szCs w:val="20"/>
                <w:lang w:eastAsia="sl-SI"/>
              </w:rPr>
            </w:pPr>
            <w:r w:rsidRPr="00CD3C8F">
              <w:rPr>
                <w:rFonts w:ascii="Arial" w:hAnsi="Arial" w:cs="Arial"/>
                <w:b/>
                <w:bCs/>
                <w:sz w:val="20"/>
                <w:szCs w:val="20"/>
                <w:lang w:eastAsia="sl-SI"/>
              </w:rPr>
              <w:t xml:space="preserve">2 – </w:t>
            </w:r>
            <w:r w:rsidRPr="00CD3C8F">
              <w:rPr>
                <w:rFonts w:ascii="Arial" w:hAnsi="Arial" w:cs="Arial"/>
                <w:sz w:val="20"/>
                <w:szCs w:val="20"/>
                <w:lang w:eastAsia="sl-SI"/>
              </w:rPr>
              <w:t xml:space="preserve">opredeljena nadgradnja obstoječih praks z razvojem novih inovativnih storitev </w:t>
            </w:r>
          </w:p>
        </w:tc>
      </w:tr>
      <w:tr w:rsidR="0097168B" w:rsidRPr="00CD3C8F" w14:paraId="1C353985" w14:textId="77777777" w:rsidTr="00653C0D">
        <w:trPr>
          <w:trHeight w:val="1557"/>
        </w:trPr>
        <w:tc>
          <w:tcPr>
            <w:tcW w:w="2972" w:type="dxa"/>
            <w:vAlign w:val="center"/>
          </w:tcPr>
          <w:p w14:paraId="4B670F7A" w14:textId="77777777" w:rsidR="0097168B" w:rsidRPr="00CD3C8F" w:rsidRDefault="0097168B" w:rsidP="00653C0D">
            <w:pPr>
              <w:numPr>
                <w:ilvl w:val="1"/>
                <w:numId w:val="12"/>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 xml:space="preserve">Usklajenost projekta z namenom in cilji javnega razpisa </w:t>
            </w:r>
          </w:p>
        </w:tc>
        <w:tc>
          <w:tcPr>
            <w:tcW w:w="3827" w:type="dxa"/>
            <w:vAlign w:val="center"/>
          </w:tcPr>
          <w:p w14:paraId="4BC99250" w14:textId="77777777" w:rsidR="0097168B" w:rsidRPr="00CD3C8F" w:rsidRDefault="0097168B" w:rsidP="004E4E33">
            <w:pPr>
              <w:suppressAutoHyphens w:val="0"/>
              <w:spacing w:line="276" w:lineRule="auto"/>
              <w:ind w:left="262"/>
              <w:contextualSpacing/>
              <w:jc w:val="both"/>
              <w:rPr>
                <w:rFonts w:ascii="Arial" w:hAnsi="Arial" w:cs="Arial"/>
                <w:sz w:val="20"/>
                <w:szCs w:val="20"/>
                <w:lang w:eastAsia="en-US"/>
              </w:rPr>
            </w:pPr>
            <w:r w:rsidRPr="00CD3C8F">
              <w:rPr>
                <w:rFonts w:ascii="Arial" w:hAnsi="Arial" w:cs="Arial"/>
                <w:sz w:val="20"/>
                <w:szCs w:val="20"/>
                <w:lang w:eastAsia="en-US"/>
              </w:rPr>
              <w:t>Navedeni cilji projekta so ustrezni, realno izvedljivi ter sledijo ciljem in namenu javnega razpisa.</w:t>
            </w:r>
          </w:p>
        </w:tc>
        <w:tc>
          <w:tcPr>
            <w:tcW w:w="3261" w:type="dxa"/>
            <w:gridSpan w:val="2"/>
            <w:vAlign w:val="center"/>
          </w:tcPr>
          <w:p w14:paraId="0EFEDC7C"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625D3738" w14:textId="7CC52296"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2D1C45B3"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p w14:paraId="30AA9C26" w14:textId="77777777" w:rsidR="0097168B" w:rsidRPr="00CD3C8F" w:rsidRDefault="0097168B" w:rsidP="004E4E33">
            <w:pPr>
              <w:suppressAutoHyphens w:val="0"/>
              <w:spacing w:line="276" w:lineRule="auto"/>
              <w:jc w:val="both"/>
              <w:rPr>
                <w:rFonts w:ascii="Arial" w:hAnsi="Arial" w:cs="Arial"/>
                <w:sz w:val="20"/>
                <w:szCs w:val="20"/>
                <w:lang w:eastAsia="en-US"/>
              </w:rPr>
            </w:pPr>
          </w:p>
        </w:tc>
      </w:tr>
      <w:tr w:rsidR="0097168B" w:rsidRPr="00CD3C8F" w14:paraId="13FB4B4C" w14:textId="77777777" w:rsidTr="00653C0D">
        <w:trPr>
          <w:trHeight w:val="1272"/>
        </w:trPr>
        <w:tc>
          <w:tcPr>
            <w:tcW w:w="2972" w:type="dxa"/>
            <w:vAlign w:val="center"/>
          </w:tcPr>
          <w:p w14:paraId="40EC6361" w14:textId="77777777" w:rsidR="0097168B" w:rsidRPr="00CD3C8F" w:rsidRDefault="0097168B" w:rsidP="00653C0D">
            <w:pPr>
              <w:numPr>
                <w:ilvl w:val="1"/>
                <w:numId w:val="12"/>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Ustreznost aktivnosti</w:t>
            </w:r>
          </w:p>
        </w:tc>
        <w:tc>
          <w:tcPr>
            <w:tcW w:w="3827" w:type="dxa"/>
            <w:vAlign w:val="center"/>
          </w:tcPr>
          <w:p w14:paraId="47AD65B1" w14:textId="77777777" w:rsidR="0097168B" w:rsidRPr="00CD3C8F" w:rsidRDefault="0097168B" w:rsidP="004E4E33">
            <w:pPr>
              <w:suppressAutoHyphens w:val="0"/>
              <w:spacing w:line="276" w:lineRule="auto"/>
              <w:ind w:left="262"/>
              <w:contextualSpacing/>
              <w:jc w:val="both"/>
              <w:rPr>
                <w:rFonts w:ascii="Arial" w:hAnsi="Arial" w:cs="Arial"/>
                <w:sz w:val="20"/>
                <w:szCs w:val="20"/>
                <w:lang w:eastAsia="en-US"/>
              </w:rPr>
            </w:pPr>
            <w:r w:rsidRPr="00CD3C8F">
              <w:rPr>
                <w:rFonts w:ascii="Arial" w:hAnsi="Arial" w:cs="Arial"/>
                <w:sz w:val="20"/>
                <w:szCs w:val="20"/>
                <w:lang w:eastAsia="en-US"/>
              </w:rPr>
              <w:t>Projektne aktivnosti ustrezajo izbranim vsebinam in prepoznanim potrebam ciljnih skupin.</w:t>
            </w:r>
          </w:p>
        </w:tc>
        <w:tc>
          <w:tcPr>
            <w:tcW w:w="3261" w:type="dxa"/>
            <w:gridSpan w:val="2"/>
            <w:vAlign w:val="center"/>
          </w:tcPr>
          <w:p w14:paraId="62230EE4"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75FF27A0" w14:textId="31CCC5B6"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58A02D6B" w14:textId="77777777" w:rsidR="0097168B" w:rsidRPr="00CD3C8F" w:rsidRDefault="0097168B" w:rsidP="004E4E33">
            <w:pPr>
              <w:suppressAutoHyphens w:val="0"/>
              <w:spacing w:line="276" w:lineRule="auto"/>
              <w:ind w:left="406"/>
              <w:jc w:val="both"/>
              <w:rPr>
                <w:rFonts w:ascii="Arial" w:hAnsi="Arial" w:cs="Arial"/>
                <w:b/>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4E4CBD04" w14:textId="77777777" w:rsidTr="00653C0D">
        <w:trPr>
          <w:trHeight w:val="1246"/>
        </w:trPr>
        <w:tc>
          <w:tcPr>
            <w:tcW w:w="2972" w:type="dxa"/>
            <w:vAlign w:val="center"/>
          </w:tcPr>
          <w:p w14:paraId="2A846BE4" w14:textId="77777777" w:rsidR="0097168B" w:rsidRPr="00CD3C8F" w:rsidRDefault="0097168B" w:rsidP="00653C0D">
            <w:pPr>
              <w:numPr>
                <w:ilvl w:val="1"/>
                <w:numId w:val="12"/>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Finančna ustreznost</w:t>
            </w:r>
          </w:p>
        </w:tc>
        <w:tc>
          <w:tcPr>
            <w:tcW w:w="3827" w:type="dxa"/>
            <w:vAlign w:val="center"/>
          </w:tcPr>
          <w:p w14:paraId="352BD608" w14:textId="77777777" w:rsidR="0097168B" w:rsidRPr="00CD3C8F" w:rsidRDefault="0097168B" w:rsidP="004E4E33">
            <w:pPr>
              <w:suppressAutoHyphens w:val="0"/>
              <w:spacing w:line="276" w:lineRule="auto"/>
              <w:ind w:left="262"/>
              <w:jc w:val="both"/>
              <w:rPr>
                <w:rFonts w:ascii="Arial" w:hAnsi="Arial" w:cs="Arial"/>
                <w:sz w:val="20"/>
                <w:szCs w:val="20"/>
                <w:lang w:eastAsia="en-US"/>
              </w:rPr>
            </w:pPr>
            <w:r w:rsidRPr="00CD3C8F">
              <w:rPr>
                <w:rFonts w:ascii="Arial" w:hAnsi="Arial" w:cs="Arial"/>
                <w:sz w:val="20"/>
                <w:szCs w:val="20"/>
                <w:lang w:eastAsia="en-US"/>
              </w:rPr>
              <w:t>Finančni načrt prijavljenega projekta je realno ovrednoten (stroški so potrebni in smotrno načrtovani).</w:t>
            </w:r>
          </w:p>
        </w:tc>
        <w:tc>
          <w:tcPr>
            <w:tcW w:w="3261" w:type="dxa"/>
            <w:gridSpan w:val="2"/>
            <w:vAlign w:val="center"/>
          </w:tcPr>
          <w:p w14:paraId="6DBEC054"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49E54509" w14:textId="17C99C4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7B96411C"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00545ABC" w14:textId="77777777" w:rsidTr="00AB4645">
        <w:trPr>
          <w:trHeight w:val="397"/>
        </w:trPr>
        <w:tc>
          <w:tcPr>
            <w:tcW w:w="6806" w:type="dxa"/>
            <w:gridSpan w:val="3"/>
            <w:shd w:val="clear" w:color="auto" w:fill="EEECE1" w:themeFill="background2"/>
            <w:vAlign w:val="center"/>
          </w:tcPr>
          <w:p w14:paraId="70FC2761" w14:textId="77777777" w:rsidR="0097168B" w:rsidRPr="00CD3C8F" w:rsidRDefault="0097168B" w:rsidP="00653C0D">
            <w:pPr>
              <w:numPr>
                <w:ilvl w:val="0"/>
                <w:numId w:val="10"/>
              </w:numPr>
              <w:suppressAutoHyphens w:val="0"/>
              <w:spacing w:line="276" w:lineRule="auto"/>
              <w:contextualSpacing/>
              <w:rPr>
                <w:rFonts w:ascii="Arial" w:hAnsi="Arial" w:cs="Arial"/>
                <w:b/>
                <w:sz w:val="20"/>
                <w:szCs w:val="20"/>
                <w:lang w:eastAsia="en-US"/>
              </w:rPr>
            </w:pPr>
            <w:r w:rsidRPr="00CD3C8F">
              <w:rPr>
                <w:rFonts w:ascii="Arial" w:hAnsi="Arial" w:cs="Arial"/>
                <w:b/>
                <w:sz w:val="20"/>
                <w:szCs w:val="20"/>
                <w:lang w:eastAsia="en-US"/>
              </w:rPr>
              <w:t>IZVEDLJIVOST PROJEKTA</w:t>
            </w:r>
            <w:r w:rsidRPr="00CD3C8F">
              <w:rPr>
                <w:rFonts w:ascii="Arial" w:hAnsi="Arial" w:cs="Arial"/>
                <w:b/>
                <w:i/>
                <w:sz w:val="20"/>
                <w:szCs w:val="20"/>
                <w:lang w:eastAsia="en-US"/>
              </w:rPr>
              <w:t xml:space="preserve"> </w:t>
            </w:r>
          </w:p>
        </w:tc>
        <w:tc>
          <w:tcPr>
            <w:tcW w:w="3254" w:type="dxa"/>
            <w:shd w:val="clear" w:color="auto" w:fill="EEECE1" w:themeFill="background2"/>
            <w:vAlign w:val="center"/>
          </w:tcPr>
          <w:p w14:paraId="147FA7C8" w14:textId="77777777" w:rsidR="0097168B" w:rsidRPr="00CD3C8F" w:rsidRDefault="0097168B" w:rsidP="00AB4645">
            <w:pPr>
              <w:suppressAutoHyphens w:val="0"/>
              <w:spacing w:line="276" w:lineRule="auto"/>
              <w:jc w:val="center"/>
              <w:rPr>
                <w:rFonts w:ascii="Arial" w:hAnsi="Arial" w:cs="Arial"/>
                <w:b/>
                <w:sz w:val="20"/>
                <w:szCs w:val="20"/>
                <w:lang w:eastAsia="en-US"/>
              </w:rPr>
            </w:pPr>
            <w:r w:rsidRPr="00CD3C8F">
              <w:rPr>
                <w:rFonts w:ascii="Arial" w:hAnsi="Arial" w:cs="Arial"/>
                <w:b/>
                <w:sz w:val="20"/>
                <w:szCs w:val="20"/>
                <w:lang w:eastAsia="en-US"/>
              </w:rPr>
              <w:t>Možnih največ 8 točk</w:t>
            </w:r>
          </w:p>
        </w:tc>
      </w:tr>
      <w:tr w:rsidR="0097168B" w:rsidRPr="00CD3C8F" w14:paraId="24A558EA" w14:textId="77777777" w:rsidTr="00653C0D">
        <w:trPr>
          <w:trHeight w:val="880"/>
        </w:trPr>
        <w:tc>
          <w:tcPr>
            <w:tcW w:w="2972" w:type="dxa"/>
            <w:vAlign w:val="center"/>
          </w:tcPr>
          <w:p w14:paraId="3F297ED1" w14:textId="77777777" w:rsidR="0097168B" w:rsidRPr="00CD3C8F" w:rsidRDefault="0097168B" w:rsidP="00CD3AE6">
            <w:pPr>
              <w:numPr>
                <w:ilvl w:val="1"/>
                <w:numId w:val="13"/>
              </w:numPr>
              <w:suppressAutoHyphens w:val="0"/>
              <w:spacing w:line="276" w:lineRule="auto"/>
              <w:ind w:left="679"/>
              <w:contextualSpacing/>
              <w:rPr>
                <w:rFonts w:ascii="Arial" w:hAnsi="Arial" w:cs="Arial"/>
                <w:sz w:val="20"/>
                <w:szCs w:val="20"/>
                <w:lang w:eastAsia="en-US"/>
              </w:rPr>
            </w:pPr>
            <w:r w:rsidRPr="00CD3C8F">
              <w:rPr>
                <w:rFonts w:ascii="Arial" w:hAnsi="Arial" w:cs="Arial"/>
                <w:sz w:val="20"/>
                <w:szCs w:val="20"/>
                <w:lang w:eastAsia="en-US"/>
              </w:rPr>
              <w:t xml:space="preserve">Skladnost aktivnosti s cilji projekta </w:t>
            </w:r>
          </w:p>
        </w:tc>
        <w:tc>
          <w:tcPr>
            <w:tcW w:w="3827" w:type="dxa"/>
            <w:vAlign w:val="center"/>
          </w:tcPr>
          <w:p w14:paraId="35F2EB53" w14:textId="77777777" w:rsidR="0097168B" w:rsidRPr="00CD3C8F" w:rsidRDefault="0097168B" w:rsidP="004E4E33">
            <w:pPr>
              <w:suppressAutoHyphens w:val="0"/>
              <w:spacing w:line="276" w:lineRule="auto"/>
              <w:ind w:left="255"/>
              <w:jc w:val="both"/>
              <w:rPr>
                <w:rFonts w:ascii="Arial" w:hAnsi="Arial" w:cs="Arial"/>
                <w:sz w:val="20"/>
                <w:szCs w:val="20"/>
                <w:lang w:eastAsia="en-US"/>
              </w:rPr>
            </w:pPr>
            <w:r w:rsidRPr="00CD3C8F">
              <w:rPr>
                <w:rFonts w:ascii="Arial" w:hAnsi="Arial" w:cs="Arial"/>
                <w:sz w:val="20"/>
                <w:szCs w:val="20"/>
                <w:lang w:eastAsia="en-US"/>
              </w:rPr>
              <w:t xml:space="preserve">Načrtovane aktivnosti so potrebne in vsebinsko ustrezne za izvedbo projekta in doseganje ciljev. </w:t>
            </w:r>
          </w:p>
        </w:tc>
        <w:tc>
          <w:tcPr>
            <w:tcW w:w="3261" w:type="dxa"/>
            <w:gridSpan w:val="2"/>
            <w:vAlign w:val="center"/>
          </w:tcPr>
          <w:p w14:paraId="433A9762"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39CE6856" w14:textId="2C7D1C5F"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3E858E00"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7E0B452D" w14:textId="77777777" w:rsidTr="00653C0D">
        <w:trPr>
          <w:trHeight w:val="1544"/>
        </w:trPr>
        <w:tc>
          <w:tcPr>
            <w:tcW w:w="2972" w:type="dxa"/>
            <w:vAlign w:val="center"/>
          </w:tcPr>
          <w:p w14:paraId="7650C459" w14:textId="77777777" w:rsidR="0097168B" w:rsidRPr="00CD3C8F" w:rsidRDefault="0097168B" w:rsidP="00CD3AE6">
            <w:pPr>
              <w:numPr>
                <w:ilvl w:val="1"/>
                <w:numId w:val="13"/>
              </w:numPr>
              <w:suppressAutoHyphens w:val="0"/>
              <w:spacing w:line="276" w:lineRule="auto"/>
              <w:ind w:left="679"/>
              <w:contextualSpacing/>
              <w:rPr>
                <w:rFonts w:ascii="Arial" w:hAnsi="Arial" w:cs="Arial"/>
                <w:sz w:val="20"/>
                <w:szCs w:val="20"/>
                <w:lang w:eastAsia="en-US"/>
              </w:rPr>
            </w:pPr>
            <w:r w:rsidRPr="00CD3C8F">
              <w:rPr>
                <w:rFonts w:ascii="Arial" w:hAnsi="Arial" w:cs="Arial"/>
                <w:sz w:val="20"/>
                <w:szCs w:val="20"/>
                <w:lang w:eastAsia="en-US"/>
              </w:rPr>
              <w:t>Izvedljivost in načrtovanje aktivnosti projekta</w:t>
            </w:r>
          </w:p>
        </w:tc>
        <w:tc>
          <w:tcPr>
            <w:tcW w:w="3827" w:type="dxa"/>
            <w:vAlign w:val="center"/>
          </w:tcPr>
          <w:p w14:paraId="13898524" w14:textId="77777777" w:rsidR="0097168B" w:rsidRPr="00CD3C8F" w:rsidRDefault="0097168B" w:rsidP="004E4E33">
            <w:pPr>
              <w:suppressAutoHyphens w:val="0"/>
              <w:spacing w:line="276" w:lineRule="auto"/>
              <w:ind w:left="259"/>
              <w:jc w:val="both"/>
              <w:rPr>
                <w:rFonts w:ascii="Arial" w:hAnsi="Arial" w:cs="Arial"/>
                <w:sz w:val="20"/>
                <w:szCs w:val="20"/>
                <w:lang w:eastAsia="en-US"/>
              </w:rPr>
            </w:pPr>
            <w:r w:rsidRPr="00CD3C8F">
              <w:rPr>
                <w:rFonts w:ascii="Arial" w:hAnsi="Arial" w:cs="Arial"/>
                <w:sz w:val="20"/>
                <w:szCs w:val="20"/>
                <w:lang w:eastAsia="en-US"/>
              </w:rPr>
              <w:t>Aktivnosti projekta so izvedljive, smiselno načrtovane ter razporejene čez celotno obdobje izvajanja in omogočajo doseganje učinkov/rezultatov projekta.</w:t>
            </w:r>
          </w:p>
        </w:tc>
        <w:tc>
          <w:tcPr>
            <w:tcW w:w="3261" w:type="dxa"/>
            <w:gridSpan w:val="2"/>
            <w:vAlign w:val="center"/>
          </w:tcPr>
          <w:p w14:paraId="1DC584D5"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3D858F2F" w14:textId="56B6346A"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47D2D391"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42F3A34D" w14:textId="77777777" w:rsidTr="00653C0D">
        <w:trPr>
          <w:trHeight w:val="1246"/>
        </w:trPr>
        <w:tc>
          <w:tcPr>
            <w:tcW w:w="2972" w:type="dxa"/>
            <w:vAlign w:val="center"/>
          </w:tcPr>
          <w:p w14:paraId="1169D7F2" w14:textId="77777777" w:rsidR="0097168B" w:rsidRPr="00CD3C8F" w:rsidRDefault="0097168B" w:rsidP="00CD3AE6">
            <w:pPr>
              <w:numPr>
                <w:ilvl w:val="1"/>
                <w:numId w:val="13"/>
              </w:numPr>
              <w:suppressAutoHyphens w:val="0"/>
              <w:spacing w:line="276" w:lineRule="auto"/>
              <w:ind w:left="679"/>
              <w:contextualSpacing/>
              <w:rPr>
                <w:rFonts w:ascii="Arial" w:hAnsi="Arial" w:cs="Arial"/>
                <w:sz w:val="20"/>
                <w:szCs w:val="20"/>
                <w:lang w:eastAsia="en-US"/>
              </w:rPr>
            </w:pPr>
            <w:r w:rsidRPr="00CD3C8F">
              <w:rPr>
                <w:rFonts w:ascii="Arial" w:hAnsi="Arial" w:cs="Arial"/>
                <w:sz w:val="20"/>
                <w:szCs w:val="20"/>
                <w:lang w:eastAsia="en-US"/>
              </w:rPr>
              <w:t>Ustreznost in uresničljivost merljivih kazalnikov učinka</w:t>
            </w:r>
          </w:p>
        </w:tc>
        <w:tc>
          <w:tcPr>
            <w:tcW w:w="3827" w:type="dxa"/>
            <w:vAlign w:val="center"/>
          </w:tcPr>
          <w:p w14:paraId="248E177D" w14:textId="77777777" w:rsidR="0097168B" w:rsidRPr="00CD3C8F" w:rsidRDefault="0097168B" w:rsidP="004E4E33">
            <w:pPr>
              <w:suppressAutoHyphens w:val="0"/>
              <w:spacing w:line="276" w:lineRule="auto"/>
              <w:ind w:left="259"/>
              <w:jc w:val="both"/>
              <w:rPr>
                <w:rFonts w:ascii="Arial" w:hAnsi="Arial" w:cs="Arial"/>
                <w:sz w:val="20"/>
                <w:szCs w:val="20"/>
                <w:lang w:eastAsia="en-US"/>
              </w:rPr>
            </w:pPr>
            <w:r w:rsidRPr="00CD3C8F">
              <w:rPr>
                <w:rFonts w:ascii="Arial" w:hAnsi="Arial" w:cs="Arial"/>
                <w:sz w:val="20"/>
                <w:szCs w:val="20"/>
                <w:lang w:eastAsia="en-US"/>
              </w:rPr>
              <w:t>Načrtovane ciljne vrednosti kazalnikov so ustrezne in jih je mogoče doseči.</w:t>
            </w:r>
          </w:p>
        </w:tc>
        <w:tc>
          <w:tcPr>
            <w:tcW w:w="3261" w:type="dxa"/>
            <w:gridSpan w:val="2"/>
            <w:vAlign w:val="center"/>
          </w:tcPr>
          <w:p w14:paraId="7A27CF34" w14:textId="77777777" w:rsidR="0097168B" w:rsidRPr="00CD3C8F" w:rsidRDefault="0097168B" w:rsidP="004E4E33">
            <w:pPr>
              <w:suppressAutoHyphens w:val="0"/>
              <w:spacing w:line="276" w:lineRule="auto"/>
              <w:ind w:left="406"/>
              <w:jc w:val="both"/>
              <w:rPr>
                <w:rFonts w:ascii="Arial" w:hAnsi="Arial" w:cs="Arial"/>
                <w:b/>
                <w:sz w:val="20"/>
                <w:szCs w:val="20"/>
                <w:lang w:eastAsia="en-US"/>
              </w:rPr>
            </w:pPr>
            <w:r w:rsidRPr="00CD3C8F">
              <w:rPr>
                <w:rFonts w:ascii="Arial" w:hAnsi="Arial" w:cs="Arial"/>
                <w:b/>
                <w:sz w:val="20"/>
                <w:szCs w:val="20"/>
                <w:lang w:eastAsia="en-US"/>
              </w:rPr>
              <w:t xml:space="preserve">0 – </w:t>
            </w:r>
            <w:r w:rsidRPr="00CD3C8F">
              <w:rPr>
                <w:rFonts w:ascii="Arial" w:hAnsi="Arial" w:cs="Arial"/>
                <w:bCs/>
                <w:sz w:val="20"/>
                <w:szCs w:val="20"/>
                <w:lang w:eastAsia="en-US"/>
              </w:rPr>
              <w:t>neustrezno/nesprejemljivo</w:t>
            </w:r>
          </w:p>
          <w:p w14:paraId="6444F1F4" w14:textId="2705A06C" w:rsidR="0097168B" w:rsidRPr="00CD3C8F" w:rsidRDefault="0097168B" w:rsidP="004E4E33">
            <w:pPr>
              <w:suppressAutoHyphens w:val="0"/>
              <w:spacing w:line="276" w:lineRule="auto"/>
              <w:ind w:left="406"/>
              <w:jc w:val="both"/>
              <w:rPr>
                <w:rFonts w:ascii="Arial" w:hAnsi="Arial" w:cs="Arial"/>
                <w:b/>
                <w:sz w:val="20"/>
                <w:szCs w:val="20"/>
                <w:lang w:eastAsia="en-US"/>
              </w:rPr>
            </w:pPr>
            <w:r w:rsidRPr="00CD3C8F">
              <w:rPr>
                <w:rFonts w:ascii="Arial" w:hAnsi="Arial" w:cs="Arial"/>
                <w:b/>
                <w:sz w:val="20"/>
                <w:szCs w:val="20"/>
                <w:lang w:eastAsia="en-US"/>
              </w:rPr>
              <w:t xml:space="preserve">1 – </w:t>
            </w:r>
            <w:r w:rsidR="00104439">
              <w:rPr>
                <w:rFonts w:ascii="Arial" w:hAnsi="Arial" w:cs="Arial"/>
                <w:bCs/>
                <w:sz w:val="20"/>
                <w:szCs w:val="20"/>
                <w:lang w:eastAsia="en-US"/>
              </w:rPr>
              <w:t>delno</w:t>
            </w:r>
            <w:r w:rsidR="00104439" w:rsidRPr="00CD3C8F">
              <w:rPr>
                <w:rFonts w:ascii="Arial" w:hAnsi="Arial" w:cs="Arial"/>
                <w:bCs/>
                <w:sz w:val="20"/>
                <w:szCs w:val="20"/>
                <w:lang w:eastAsia="en-US"/>
              </w:rPr>
              <w:t xml:space="preserve"> </w:t>
            </w:r>
            <w:r w:rsidRPr="00CD3C8F">
              <w:rPr>
                <w:rFonts w:ascii="Arial" w:hAnsi="Arial" w:cs="Arial"/>
                <w:bCs/>
                <w:sz w:val="20"/>
                <w:szCs w:val="20"/>
                <w:lang w:eastAsia="en-US"/>
              </w:rPr>
              <w:t>sprejemljivo</w:t>
            </w:r>
          </w:p>
          <w:p w14:paraId="4403056B" w14:textId="77777777" w:rsidR="0097168B" w:rsidRPr="00CD3C8F" w:rsidRDefault="0097168B" w:rsidP="004E4E33">
            <w:pPr>
              <w:suppressAutoHyphens w:val="0"/>
              <w:spacing w:line="276" w:lineRule="auto"/>
              <w:ind w:left="406"/>
              <w:jc w:val="both"/>
              <w:rPr>
                <w:rFonts w:ascii="Arial" w:hAnsi="Arial" w:cs="Arial"/>
                <w:b/>
                <w:sz w:val="20"/>
                <w:szCs w:val="20"/>
                <w:lang w:eastAsia="en-US"/>
              </w:rPr>
            </w:pPr>
            <w:r w:rsidRPr="00CD3C8F">
              <w:rPr>
                <w:rFonts w:ascii="Arial" w:hAnsi="Arial" w:cs="Arial"/>
                <w:b/>
                <w:sz w:val="20"/>
                <w:szCs w:val="20"/>
                <w:lang w:eastAsia="en-US"/>
              </w:rPr>
              <w:t xml:space="preserve">2 – </w:t>
            </w:r>
            <w:r w:rsidRPr="00CD3C8F">
              <w:rPr>
                <w:rFonts w:ascii="Arial" w:hAnsi="Arial" w:cs="Arial"/>
                <w:bCs/>
                <w:sz w:val="20"/>
                <w:szCs w:val="20"/>
                <w:lang w:eastAsia="en-US"/>
              </w:rPr>
              <w:t>sprejemljivo</w:t>
            </w:r>
          </w:p>
        </w:tc>
      </w:tr>
      <w:tr w:rsidR="0097168B" w:rsidRPr="00CD3C8F" w14:paraId="52711331" w14:textId="77777777" w:rsidTr="004E3DE1">
        <w:trPr>
          <w:trHeight w:val="1423"/>
        </w:trPr>
        <w:tc>
          <w:tcPr>
            <w:tcW w:w="2972" w:type="dxa"/>
            <w:vAlign w:val="center"/>
          </w:tcPr>
          <w:p w14:paraId="17CC9B1D" w14:textId="77777777" w:rsidR="0097168B" w:rsidRPr="00CD3C8F" w:rsidRDefault="0097168B" w:rsidP="00CD3AE6">
            <w:pPr>
              <w:numPr>
                <w:ilvl w:val="1"/>
                <w:numId w:val="13"/>
              </w:numPr>
              <w:suppressAutoHyphens w:val="0"/>
              <w:spacing w:line="276" w:lineRule="auto"/>
              <w:ind w:left="679"/>
              <w:contextualSpacing/>
              <w:rPr>
                <w:rFonts w:ascii="Arial" w:hAnsi="Arial" w:cs="Arial"/>
                <w:sz w:val="20"/>
                <w:szCs w:val="20"/>
                <w:lang w:eastAsia="en-US"/>
              </w:rPr>
            </w:pPr>
            <w:r w:rsidRPr="00CD3C8F">
              <w:rPr>
                <w:rFonts w:ascii="Arial" w:hAnsi="Arial" w:cs="Arial"/>
                <w:sz w:val="20"/>
                <w:szCs w:val="20"/>
                <w:lang w:eastAsia="en-US"/>
              </w:rPr>
              <w:t>Opredelitev tveganj in ukrepov za njihovo odpravo</w:t>
            </w:r>
          </w:p>
        </w:tc>
        <w:tc>
          <w:tcPr>
            <w:tcW w:w="3827" w:type="dxa"/>
            <w:vAlign w:val="center"/>
          </w:tcPr>
          <w:p w14:paraId="1F676EB8" w14:textId="77777777" w:rsidR="0097168B" w:rsidRPr="00CD3C8F" w:rsidRDefault="0097168B" w:rsidP="004E4E33">
            <w:pPr>
              <w:suppressAutoHyphens w:val="0"/>
              <w:spacing w:line="276" w:lineRule="auto"/>
              <w:ind w:left="259"/>
              <w:jc w:val="both"/>
              <w:rPr>
                <w:rFonts w:ascii="Arial" w:hAnsi="Arial" w:cs="Arial"/>
                <w:sz w:val="20"/>
                <w:szCs w:val="20"/>
                <w:lang w:eastAsia="en-US"/>
              </w:rPr>
            </w:pPr>
            <w:r w:rsidRPr="00CD3C8F">
              <w:rPr>
                <w:rFonts w:ascii="Arial" w:hAnsi="Arial" w:cs="Arial"/>
                <w:sz w:val="20"/>
                <w:szCs w:val="20"/>
                <w:lang w:eastAsia="en-US"/>
              </w:rPr>
              <w:t>Prepoznana so kritična tveganja in problemi, ki bi lahko ogrozili izvedbo projekta/dejavnosti in predvideni jasno opredeljeni ukrepi za njihovo odpravo.</w:t>
            </w:r>
          </w:p>
        </w:tc>
        <w:tc>
          <w:tcPr>
            <w:tcW w:w="3261" w:type="dxa"/>
            <w:gridSpan w:val="2"/>
            <w:vAlign w:val="center"/>
          </w:tcPr>
          <w:p w14:paraId="5E0F51BF"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0CC0027A" w14:textId="1DE827E0"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3D2BBFFD" w14:textId="77777777" w:rsidR="0097168B" w:rsidRPr="00CD3C8F" w:rsidRDefault="0097168B" w:rsidP="004E4E33">
            <w:pPr>
              <w:suppressAutoHyphens w:val="0"/>
              <w:spacing w:line="276" w:lineRule="auto"/>
              <w:ind w:left="406"/>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6C1B386D" w14:textId="77777777" w:rsidTr="00AB4645">
        <w:trPr>
          <w:trHeight w:val="397"/>
        </w:trPr>
        <w:tc>
          <w:tcPr>
            <w:tcW w:w="6806" w:type="dxa"/>
            <w:gridSpan w:val="3"/>
            <w:shd w:val="clear" w:color="auto" w:fill="EEECE1" w:themeFill="background2"/>
            <w:vAlign w:val="center"/>
          </w:tcPr>
          <w:p w14:paraId="56FA272D" w14:textId="77777777" w:rsidR="0097168B" w:rsidRPr="00CD3C8F" w:rsidRDefault="0097168B" w:rsidP="00653C0D">
            <w:pPr>
              <w:numPr>
                <w:ilvl w:val="0"/>
                <w:numId w:val="10"/>
              </w:numPr>
              <w:suppressAutoHyphens w:val="0"/>
              <w:spacing w:line="276" w:lineRule="auto"/>
              <w:contextualSpacing/>
              <w:rPr>
                <w:rFonts w:ascii="Arial" w:hAnsi="Arial" w:cs="Arial"/>
                <w:b/>
                <w:sz w:val="20"/>
                <w:szCs w:val="20"/>
                <w:lang w:eastAsia="en-US"/>
              </w:rPr>
            </w:pPr>
            <w:r w:rsidRPr="00CD3C8F">
              <w:rPr>
                <w:rFonts w:ascii="Arial" w:hAnsi="Arial" w:cs="Arial"/>
                <w:b/>
                <w:sz w:val="20"/>
                <w:szCs w:val="20"/>
                <w:lang w:eastAsia="en-US"/>
              </w:rPr>
              <w:t>USPOSOBLJENOST ZA IZVEDBO PROJEKTA</w:t>
            </w:r>
          </w:p>
        </w:tc>
        <w:tc>
          <w:tcPr>
            <w:tcW w:w="3254" w:type="dxa"/>
            <w:shd w:val="clear" w:color="auto" w:fill="EEECE1" w:themeFill="background2"/>
            <w:vAlign w:val="center"/>
          </w:tcPr>
          <w:p w14:paraId="55BDC429" w14:textId="77777777" w:rsidR="0097168B" w:rsidRPr="00CD3C8F" w:rsidRDefault="0097168B" w:rsidP="00AB4645">
            <w:pPr>
              <w:suppressAutoHyphens w:val="0"/>
              <w:spacing w:line="276" w:lineRule="auto"/>
              <w:jc w:val="center"/>
              <w:rPr>
                <w:rFonts w:ascii="Arial" w:hAnsi="Arial" w:cs="Arial"/>
                <w:b/>
                <w:sz w:val="20"/>
                <w:szCs w:val="20"/>
                <w:lang w:eastAsia="en-US"/>
              </w:rPr>
            </w:pPr>
            <w:r w:rsidRPr="00CD3C8F">
              <w:rPr>
                <w:rFonts w:ascii="Arial" w:hAnsi="Arial" w:cs="Arial"/>
                <w:b/>
                <w:sz w:val="20"/>
                <w:szCs w:val="20"/>
                <w:lang w:eastAsia="en-US"/>
              </w:rPr>
              <w:t>Možnih največ 4 točk</w:t>
            </w:r>
          </w:p>
        </w:tc>
      </w:tr>
      <w:tr w:rsidR="0097168B" w:rsidRPr="00CD3C8F" w14:paraId="1A16C75D" w14:textId="77777777" w:rsidTr="004E3DE1">
        <w:trPr>
          <w:trHeight w:val="2365"/>
        </w:trPr>
        <w:tc>
          <w:tcPr>
            <w:tcW w:w="2972" w:type="dxa"/>
            <w:vAlign w:val="center"/>
          </w:tcPr>
          <w:p w14:paraId="6B509E23" w14:textId="77777777" w:rsidR="0097168B" w:rsidRPr="00CD3C8F" w:rsidRDefault="0097168B" w:rsidP="00CD3AE6">
            <w:pPr>
              <w:pStyle w:val="Odstavekseznama"/>
              <w:numPr>
                <w:ilvl w:val="0"/>
                <w:numId w:val="14"/>
              </w:numPr>
              <w:suppressAutoHyphens w:val="0"/>
              <w:spacing w:line="276" w:lineRule="auto"/>
              <w:rPr>
                <w:rFonts w:ascii="Arial" w:hAnsi="Arial" w:cs="Arial"/>
                <w:sz w:val="20"/>
                <w:szCs w:val="20"/>
                <w:lang w:eastAsia="en-US"/>
              </w:rPr>
            </w:pPr>
            <w:r w:rsidRPr="00CD3C8F">
              <w:rPr>
                <w:rFonts w:ascii="Arial" w:hAnsi="Arial" w:cs="Arial"/>
                <w:sz w:val="20"/>
                <w:szCs w:val="20"/>
                <w:lang w:eastAsia="en-US"/>
              </w:rPr>
              <w:t>Reference in izkušnje prijavitelja in projektnih partnerjev (v kolikor se projekt izvaja v projektnem partnerstvu) na področju predmeta in vsebin javnega razpisa</w:t>
            </w:r>
          </w:p>
        </w:tc>
        <w:tc>
          <w:tcPr>
            <w:tcW w:w="3827" w:type="dxa"/>
            <w:vAlign w:val="center"/>
          </w:tcPr>
          <w:p w14:paraId="0ECF9E54" w14:textId="21356EE4" w:rsidR="0097168B" w:rsidRPr="00CD3C8F" w:rsidRDefault="0097168B" w:rsidP="004E4E33">
            <w:pPr>
              <w:suppressAutoHyphens w:val="0"/>
              <w:spacing w:line="276" w:lineRule="auto"/>
              <w:ind w:left="251"/>
              <w:jc w:val="both"/>
              <w:rPr>
                <w:rFonts w:ascii="Arial" w:hAnsi="Arial" w:cs="Arial"/>
                <w:sz w:val="20"/>
                <w:szCs w:val="20"/>
                <w:lang w:eastAsia="en-US"/>
              </w:rPr>
            </w:pPr>
            <w:r w:rsidRPr="00CD3C8F">
              <w:rPr>
                <w:rFonts w:ascii="Arial" w:hAnsi="Arial" w:cs="Arial"/>
                <w:sz w:val="20"/>
                <w:szCs w:val="20"/>
                <w:lang w:eastAsia="en-US"/>
              </w:rPr>
              <w:t xml:space="preserve">Prijavitelj in projektni partnerji skupaj (v kolikor se </w:t>
            </w:r>
            <w:proofErr w:type="spellStart"/>
            <w:r w:rsidRPr="00CD3C8F">
              <w:rPr>
                <w:rFonts w:ascii="Arial" w:hAnsi="Arial" w:cs="Arial"/>
                <w:sz w:val="20"/>
                <w:szCs w:val="20"/>
                <w:lang w:eastAsia="en-US"/>
              </w:rPr>
              <w:t>projket</w:t>
            </w:r>
            <w:proofErr w:type="spellEnd"/>
            <w:r w:rsidRPr="00CD3C8F">
              <w:rPr>
                <w:rFonts w:ascii="Arial" w:hAnsi="Arial" w:cs="Arial"/>
                <w:sz w:val="20"/>
                <w:szCs w:val="20"/>
                <w:lang w:eastAsia="en-US"/>
              </w:rPr>
              <w:t xml:space="preserve"> izvaja v projektnem partnerstvu) izkazujejo, da imajo na področju predmeta javnega razpisa oz. vsebin iz poglavja 6.2. znanja in izkušnje ter so bili že sofinancirani iz javnih sredstev, sredstev EU ali drugih mednarodnih virov.</w:t>
            </w:r>
          </w:p>
        </w:tc>
        <w:tc>
          <w:tcPr>
            <w:tcW w:w="3261" w:type="dxa"/>
            <w:gridSpan w:val="2"/>
            <w:vAlign w:val="center"/>
          </w:tcPr>
          <w:p w14:paraId="4DF9A87F" w14:textId="77777777" w:rsidR="0097168B" w:rsidRPr="00CD3C8F" w:rsidRDefault="0097168B" w:rsidP="004E4E33">
            <w:pPr>
              <w:suppressAutoHyphens w:val="0"/>
              <w:spacing w:line="276" w:lineRule="auto"/>
              <w:ind w:left="255"/>
              <w:jc w:val="both"/>
              <w:rPr>
                <w:rFonts w:ascii="Arial" w:hAnsi="Arial" w:cs="Arial"/>
                <w:sz w:val="20"/>
                <w:szCs w:val="20"/>
                <w:lang w:eastAsia="en-US"/>
              </w:rPr>
            </w:pPr>
            <w:r w:rsidRPr="00CD3C8F">
              <w:rPr>
                <w:rFonts w:ascii="Arial" w:hAnsi="Arial" w:cs="Arial"/>
                <w:b/>
                <w:sz w:val="20"/>
                <w:szCs w:val="20"/>
                <w:lang w:eastAsia="en-US"/>
              </w:rPr>
              <w:t xml:space="preserve">0 – </w:t>
            </w:r>
            <w:r w:rsidRPr="00CD3C8F">
              <w:rPr>
                <w:rFonts w:ascii="Arial" w:hAnsi="Arial" w:cs="Arial"/>
                <w:sz w:val="20"/>
                <w:szCs w:val="20"/>
                <w:lang w:eastAsia="en-US"/>
              </w:rPr>
              <w:t>1 sofinanciran projekt</w:t>
            </w:r>
          </w:p>
          <w:p w14:paraId="7DC201E0" w14:textId="77777777" w:rsidR="0097168B" w:rsidRPr="00CD3C8F" w:rsidRDefault="0097168B" w:rsidP="004E4E33">
            <w:pPr>
              <w:suppressAutoHyphens w:val="0"/>
              <w:spacing w:line="276" w:lineRule="auto"/>
              <w:ind w:left="255"/>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3 sofinancirani projekti</w:t>
            </w:r>
          </w:p>
          <w:p w14:paraId="16CEE43D" w14:textId="4772F2AE" w:rsidR="0097168B" w:rsidRPr="00CD3C8F" w:rsidRDefault="0097168B" w:rsidP="0097168B">
            <w:pPr>
              <w:suppressAutoHyphens w:val="0"/>
              <w:spacing w:line="276" w:lineRule="auto"/>
              <w:ind w:left="255"/>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4 ali več sofinanciranih projektov</w:t>
            </w:r>
          </w:p>
        </w:tc>
      </w:tr>
      <w:tr w:rsidR="0097168B" w:rsidRPr="00CD3C8F" w14:paraId="1A7D0442" w14:textId="77777777" w:rsidTr="004E3DE1">
        <w:trPr>
          <w:trHeight w:val="2682"/>
        </w:trPr>
        <w:tc>
          <w:tcPr>
            <w:tcW w:w="2972" w:type="dxa"/>
            <w:vAlign w:val="center"/>
          </w:tcPr>
          <w:p w14:paraId="76EAEE08" w14:textId="77777777" w:rsidR="0097168B" w:rsidRPr="00CD3C8F" w:rsidRDefault="0097168B" w:rsidP="00CD3AE6">
            <w:pPr>
              <w:pStyle w:val="Odstavekseznama"/>
              <w:numPr>
                <w:ilvl w:val="0"/>
                <w:numId w:val="14"/>
              </w:numPr>
              <w:suppressAutoHyphens w:val="0"/>
              <w:spacing w:line="276" w:lineRule="auto"/>
              <w:rPr>
                <w:rFonts w:ascii="Arial" w:hAnsi="Arial" w:cs="Arial"/>
                <w:sz w:val="20"/>
                <w:szCs w:val="20"/>
                <w:lang w:eastAsia="en-US"/>
              </w:rPr>
            </w:pPr>
            <w:r w:rsidRPr="00CD3C8F">
              <w:rPr>
                <w:rFonts w:ascii="Arial" w:hAnsi="Arial" w:cs="Arial"/>
                <w:sz w:val="20"/>
                <w:szCs w:val="20"/>
                <w:lang w:eastAsia="en-US"/>
              </w:rPr>
              <w:t>Načrt vodenja in upravljanja projekta</w:t>
            </w:r>
          </w:p>
        </w:tc>
        <w:tc>
          <w:tcPr>
            <w:tcW w:w="3827" w:type="dxa"/>
            <w:vAlign w:val="center"/>
          </w:tcPr>
          <w:p w14:paraId="2DBAB267" w14:textId="77777777" w:rsidR="0097168B" w:rsidRPr="00CD3C8F" w:rsidRDefault="0097168B" w:rsidP="004E4E33">
            <w:pPr>
              <w:suppressAutoHyphens w:val="0"/>
              <w:spacing w:line="276" w:lineRule="auto"/>
              <w:ind w:left="251"/>
              <w:jc w:val="both"/>
              <w:rPr>
                <w:rFonts w:ascii="Arial" w:hAnsi="Arial" w:cs="Arial"/>
                <w:i/>
                <w:iCs/>
                <w:sz w:val="20"/>
                <w:szCs w:val="20"/>
                <w:lang w:eastAsia="en-US"/>
              </w:rPr>
            </w:pPr>
            <w:r w:rsidRPr="00CD3C8F">
              <w:rPr>
                <w:rFonts w:ascii="Arial" w:hAnsi="Arial" w:cs="Arial"/>
                <w:sz w:val="20"/>
                <w:szCs w:val="20"/>
                <w:lang w:eastAsia="en-US"/>
              </w:rPr>
              <w:t>V načrtu vodenja projekta je natančno in jasno predstavljen. Ustrezno so pojasnjeni procesi odločanja v projektu. V primeru izvedbe projekta v projektnem partnerstvu so vloge projektnih partnerjev opredeljene na način, da se dopolnjujejo in ne prekrivajo ter so za vsakega izmed njih jasno razvidne.</w:t>
            </w:r>
          </w:p>
        </w:tc>
        <w:tc>
          <w:tcPr>
            <w:tcW w:w="3261" w:type="dxa"/>
            <w:gridSpan w:val="2"/>
            <w:vAlign w:val="center"/>
          </w:tcPr>
          <w:p w14:paraId="6E5AD8E1"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2E3F2A2C" w14:textId="6E4E91A4"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4841AC55"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06B640B4" w14:textId="77777777" w:rsidTr="00AB4645">
        <w:trPr>
          <w:trHeight w:val="397"/>
        </w:trPr>
        <w:tc>
          <w:tcPr>
            <w:tcW w:w="6806" w:type="dxa"/>
            <w:gridSpan w:val="3"/>
            <w:shd w:val="clear" w:color="auto" w:fill="EEECE1" w:themeFill="background2"/>
            <w:vAlign w:val="center"/>
          </w:tcPr>
          <w:p w14:paraId="650C4271" w14:textId="4D3F2FCC" w:rsidR="0097168B" w:rsidRPr="00CD3C8F" w:rsidRDefault="0097168B" w:rsidP="00653C0D">
            <w:pPr>
              <w:numPr>
                <w:ilvl w:val="0"/>
                <w:numId w:val="10"/>
              </w:numPr>
              <w:suppressAutoHyphens w:val="0"/>
              <w:spacing w:line="276" w:lineRule="auto"/>
              <w:contextualSpacing/>
              <w:jc w:val="both"/>
              <w:rPr>
                <w:rFonts w:ascii="Arial" w:hAnsi="Arial" w:cs="Arial"/>
                <w:b/>
                <w:sz w:val="20"/>
                <w:szCs w:val="20"/>
                <w:lang w:eastAsia="en-US"/>
              </w:rPr>
            </w:pPr>
            <w:r w:rsidRPr="00CD3C8F">
              <w:rPr>
                <w:rFonts w:ascii="Arial" w:hAnsi="Arial" w:cs="Arial"/>
                <w:b/>
                <w:sz w:val="20"/>
                <w:szCs w:val="20"/>
                <w:lang w:eastAsia="en-US"/>
              </w:rPr>
              <w:t>ZAGOTAVLJANJE TRAJNOSTI</w:t>
            </w:r>
          </w:p>
        </w:tc>
        <w:tc>
          <w:tcPr>
            <w:tcW w:w="3254" w:type="dxa"/>
            <w:shd w:val="clear" w:color="auto" w:fill="EEECE1" w:themeFill="background2"/>
            <w:vAlign w:val="center"/>
          </w:tcPr>
          <w:p w14:paraId="225DE210" w14:textId="77777777" w:rsidR="0097168B" w:rsidRPr="00CD3C8F" w:rsidRDefault="0097168B" w:rsidP="00AB4645">
            <w:pPr>
              <w:suppressAutoHyphens w:val="0"/>
              <w:spacing w:line="276" w:lineRule="auto"/>
              <w:jc w:val="center"/>
              <w:rPr>
                <w:rFonts w:ascii="Arial" w:hAnsi="Arial" w:cs="Arial"/>
                <w:b/>
                <w:i/>
                <w:sz w:val="20"/>
                <w:szCs w:val="20"/>
                <w:lang w:eastAsia="en-US"/>
              </w:rPr>
            </w:pPr>
            <w:r w:rsidRPr="00CD3C8F">
              <w:rPr>
                <w:rFonts w:ascii="Arial" w:hAnsi="Arial" w:cs="Arial"/>
                <w:b/>
                <w:sz w:val="20"/>
                <w:szCs w:val="20"/>
                <w:lang w:eastAsia="en-US"/>
              </w:rPr>
              <w:t>Možnih največ 6 točk</w:t>
            </w:r>
          </w:p>
        </w:tc>
      </w:tr>
      <w:tr w:rsidR="0097168B" w:rsidRPr="00CD3C8F" w14:paraId="7884F002" w14:textId="77777777" w:rsidTr="00653C0D">
        <w:trPr>
          <w:trHeight w:val="1434"/>
        </w:trPr>
        <w:tc>
          <w:tcPr>
            <w:tcW w:w="2972" w:type="dxa"/>
            <w:vAlign w:val="center"/>
          </w:tcPr>
          <w:p w14:paraId="18DCF868" w14:textId="77777777" w:rsidR="0097168B" w:rsidRPr="00CD3C8F" w:rsidRDefault="0097168B" w:rsidP="00653C0D">
            <w:pPr>
              <w:numPr>
                <w:ilvl w:val="1"/>
                <w:numId w:val="15"/>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 xml:space="preserve">Zagotavljanje trajnosti projekta </w:t>
            </w:r>
          </w:p>
        </w:tc>
        <w:tc>
          <w:tcPr>
            <w:tcW w:w="3827" w:type="dxa"/>
            <w:vAlign w:val="center"/>
          </w:tcPr>
          <w:p w14:paraId="70327E67" w14:textId="77777777" w:rsidR="0097168B" w:rsidRPr="00CD3C8F" w:rsidRDefault="0097168B" w:rsidP="004E4E33">
            <w:pPr>
              <w:suppressAutoHyphens w:val="0"/>
              <w:spacing w:line="276" w:lineRule="auto"/>
              <w:ind w:left="251"/>
              <w:jc w:val="both"/>
              <w:rPr>
                <w:rFonts w:ascii="Arial" w:hAnsi="Arial" w:cs="Arial"/>
                <w:sz w:val="20"/>
                <w:szCs w:val="20"/>
                <w:lang w:eastAsia="en-US"/>
              </w:rPr>
            </w:pPr>
            <w:r w:rsidRPr="00CD3C8F">
              <w:rPr>
                <w:rFonts w:ascii="Arial" w:hAnsi="Arial" w:cs="Arial"/>
                <w:sz w:val="20"/>
                <w:szCs w:val="20"/>
                <w:lang w:eastAsia="en-US"/>
              </w:rPr>
              <w:t>Projekt predvideva učinkovite mehanizme, ki bodo zagotovili finančno, institucionalno in kadrovsko trajnost projekta.</w:t>
            </w:r>
          </w:p>
        </w:tc>
        <w:tc>
          <w:tcPr>
            <w:tcW w:w="3261" w:type="dxa"/>
            <w:gridSpan w:val="2"/>
            <w:vAlign w:val="center"/>
          </w:tcPr>
          <w:p w14:paraId="5C282057"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0A6D8B3E" w14:textId="5736358A"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278370A3"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4A31FA18" w14:textId="77777777" w:rsidTr="00653C0D">
        <w:trPr>
          <w:trHeight w:val="1207"/>
        </w:trPr>
        <w:tc>
          <w:tcPr>
            <w:tcW w:w="2972" w:type="dxa"/>
            <w:shd w:val="clear" w:color="auto" w:fill="FFFFFF" w:themeFill="background1"/>
            <w:vAlign w:val="center"/>
          </w:tcPr>
          <w:p w14:paraId="1EF871EB" w14:textId="77777777" w:rsidR="0097168B" w:rsidRPr="00CD3C8F" w:rsidRDefault="0097168B" w:rsidP="00653C0D">
            <w:pPr>
              <w:numPr>
                <w:ilvl w:val="1"/>
                <w:numId w:val="15"/>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Aplikativnost učinkov in rezultatov</w:t>
            </w:r>
          </w:p>
        </w:tc>
        <w:tc>
          <w:tcPr>
            <w:tcW w:w="3827" w:type="dxa"/>
            <w:shd w:val="clear" w:color="auto" w:fill="FFFFFF" w:themeFill="background1"/>
            <w:vAlign w:val="center"/>
          </w:tcPr>
          <w:p w14:paraId="3C36FB25" w14:textId="77777777" w:rsidR="0097168B" w:rsidRPr="00CD3C8F" w:rsidRDefault="0097168B" w:rsidP="004E4E33">
            <w:pPr>
              <w:suppressAutoHyphens w:val="0"/>
              <w:spacing w:line="276" w:lineRule="auto"/>
              <w:ind w:left="251"/>
              <w:jc w:val="both"/>
              <w:rPr>
                <w:rFonts w:ascii="Arial" w:hAnsi="Arial" w:cs="Arial"/>
                <w:i/>
                <w:iCs/>
                <w:sz w:val="20"/>
                <w:szCs w:val="20"/>
                <w:lang w:eastAsia="en-US"/>
              </w:rPr>
            </w:pPr>
            <w:r w:rsidRPr="00CD3C8F">
              <w:rPr>
                <w:rFonts w:ascii="Arial" w:hAnsi="Arial" w:cs="Arial"/>
                <w:sz w:val="20"/>
                <w:szCs w:val="20"/>
                <w:lang w:eastAsia="en-US"/>
              </w:rPr>
              <w:t>Opredelitev kako bo mogoče učinke in rezultate projekta prenesti (aplicirati) v druge dejavnosti ali na druge ciljne skupine s konkretnimi primeri.</w:t>
            </w:r>
          </w:p>
        </w:tc>
        <w:tc>
          <w:tcPr>
            <w:tcW w:w="3261" w:type="dxa"/>
            <w:gridSpan w:val="2"/>
            <w:shd w:val="clear" w:color="auto" w:fill="FFFFFF" w:themeFill="background1"/>
            <w:vAlign w:val="center"/>
          </w:tcPr>
          <w:p w14:paraId="244D8BD1"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bCs/>
                <w:sz w:val="20"/>
                <w:szCs w:val="20"/>
                <w:lang w:eastAsia="en-US"/>
              </w:rPr>
              <w:t>0</w:t>
            </w:r>
            <w:r w:rsidRPr="00CD3C8F">
              <w:rPr>
                <w:rFonts w:ascii="Arial" w:hAnsi="Arial" w:cs="Arial"/>
                <w:sz w:val="20"/>
                <w:szCs w:val="20"/>
                <w:lang w:eastAsia="en-US"/>
              </w:rPr>
              <w:t xml:space="preserve"> – neustrezno/nesprejemljivo</w:t>
            </w:r>
          </w:p>
          <w:p w14:paraId="4DF98E71" w14:textId="55B0DDCD" w:rsidR="0097168B" w:rsidRPr="00CD3C8F" w:rsidRDefault="0097168B" w:rsidP="004E4E33">
            <w:pPr>
              <w:suppressAutoHyphens w:val="0"/>
              <w:spacing w:line="276" w:lineRule="auto"/>
              <w:ind w:left="264"/>
              <w:jc w:val="both"/>
              <w:rPr>
                <w:rFonts w:ascii="Arial" w:hAnsi="Arial" w:cs="Arial"/>
                <w:b/>
                <w:bCs/>
                <w:sz w:val="20"/>
                <w:szCs w:val="20"/>
                <w:lang w:eastAsia="en-US"/>
              </w:rPr>
            </w:pPr>
            <w:r w:rsidRPr="00CD3C8F">
              <w:rPr>
                <w:rFonts w:ascii="Arial" w:hAnsi="Arial" w:cs="Arial"/>
                <w:b/>
                <w:bCs/>
                <w:sz w:val="20"/>
                <w:szCs w:val="20"/>
                <w:lang w:eastAsia="en-US"/>
              </w:rPr>
              <w:t xml:space="preserve">1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79DA63C2"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bCs/>
                <w:sz w:val="20"/>
                <w:szCs w:val="20"/>
                <w:lang w:eastAsia="en-US"/>
              </w:rPr>
              <w:t xml:space="preserve">2 – </w:t>
            </w:r>
            <w:r w:rsidRPr="00CD3C8F">
              <w:rPr>
                <w:rFonts w:ascii="Arial" w:hAnsi="Arial" w:cs="Arial"/>
                <w:sz w:val="20"/>
                <w:szCs w:val="20"/>
                <w:lang w:eastAsia="en-US"/>
              </w:rPr>
              <w:t>sprejemljivo</w:t>
            </w:r>
          </w:p>
        </w:tc>
      </w:tr>
      <w:tr w:rsidR="0097168B" w:rsidRPr="00CD3C8F" w14:paraId="101C1D6D" w14:textId="77777777" w:rsidTr="00653C0D">
        <w:trPr>
          <w:trHeight w:val="1543"/>
        </w:trPr>
        <w:tc>
          <w:tcPr>
            <w:tcW w:w="2972" w:type="dxa"/>
            <w:shd w:val="clear" w:color="auto" w:fill="FFFFFF" w:themeFill="background1"/>
            <w:vAlign w:val="center"/>
          </w:tcPr>
          <w:p w14:paraId="7A5444DB" w14:textId="77777777" w:rsidR="0097168B" w:rsidRPr="00CD3C8F" w:rsidRDefault="0097168B" w:rsidP="00653C0D">
            <w:pPr>
              <w:numPr>
                <w:ilvl w:val="1"/>
                <w:numId w:val="15"/>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Evalvacija dosežkov</w:t>
            </w:r>
          </w:p>
        </w:tc>
        <w:tc>
          <w:tcPr>
            <w:tcW w:w="3827" w:type="dxa"/>
            <w:shd w:val="clear" w:color="auto" w:fill="FFFFFF" w:themeFill="background1"/>
            <w:vAlign w:val="center"/>
          </w:tcPr>
          <w:p w14:paraId="0DE2731B" w14:textId="77777777" w:rsidR="0097168B" w:rsidRPr="00CD3C8F" w:rsidRDefault="0097168B" w:rsidP="004E4E33">
            <w:pPr>
              <w:suppressAutoHyphens w:val="0"/>
              <w:spacing w:line="276" w:lineRule="auto"/>
              <w:ind w:left="251"/>
              <w:jc w:val="both"/>
              <w:rPr>
                <w:rFonts w:ascii="Arial" w:hAnsi="Arial" w:cs="Arial"/>
                <w:sz w:val="20"/>
                <w:szCs w:val="20"/>
                <w:lang w:eastAsia="en-US"/>
              </w:rPr>
            </w:pPr>
            <w:r w:rsidRPr="00CD3C8F">
              <w:rPr>
                <w:rFonts w:ascii="Arial" w:hAnsi="Arial" w:cs="Arial"/>
                <w:sz w:val="20"/>
                <w:szCs w:val="20"/>
                <w:lang w:eastAsia="en-US"/>
              </w:rPr>
              <w:t>Projekt zagotavlja ustrezno metodologijo vrednotenja doseganja ciljev.</w:t>
            </w:r>
          </w:p>
        </w:tc>
        <w:tc>
          <w:tcPr>
            <w:tcW w:w="3261" w:type="dxa"/>
            <w:gridSpan w:val="2"/>
            <w:vAlign w:val="center"/>
          </w:tcPr>
          <w:p w14:paraId="43669BDD"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0</w:t>
            </w:r>
            <w:r w:rsidRPr="00CD3C8F">
              <w:rPr>
                <w:rFonts w:ascii="Arial" w:hAnsi="Arial" w:cs="Arial"/>
                <w:sz w:val="20"/>
                <w:szCs w:val="20"/>
                <w:lang w:eastAsia="en-US"/>
              </w:rPr>
              <w:t xml:space="preserve"> – neustrezno/nesprejemljivo</w:t>
            </w:r>
          </w:p>
          <w:p w14:paraId="52764AF2" w14:textId="7D39E62C"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1</w:t>
            </w:r>
            <w:r w:rsidRPr="00CD3C8F">
              <w:rPr>
                <w:rFonts w:ascii="Arial" w:hAnsi="Arial" w:cs="Arial"/>
                <w:sz w:val="20"/>
                <w:szCs w:val="20"/>
                <w:lang w:eastAsia="en-US"/>
              </w:rPr>
              <w:t xml:space="preserve"> – </w:t>
            </w:r>
            <w:r w:rsidR="00104439">
              <w:rPr>
                <w:rFonts w:ascii="Arial" w:hAnsi="Arial" w:cs="Arial"/>
                <w:sz w:val="20"/>
                <w:szCs w:val="20"/>
                <w:lang w:eastAsia="en-US"/>
              </w:rPr>
              <w:t>delno</w:t>
            </w:r>
            <w:r w:rsidR="00104439" w:rsidRPr="00CD3C8F">
              <w:rPr>
                <w:rFonts w:ascii="Arial" w:hAnsi="Arial" w:cs="Arial"/>
                <w:sz w:val="20"/>
                <w:szCs w:val="20"/>
                <w:lang w:eastAsia="en-US"/>
              </w:rPr>
              <w:t xml:space="preserve"> </w:t>
            </w:r>
            <w:r w:rsidRPr="00CD3C8F">
              <w:rPr>
                <w:rFonts w:ascii="Arial" w:hAnsi="Arial" w:cs="Arial"/>
                <w:sz w:val="20"/>
                <w:szCs w:val="20"/>
                <w:lang w:eastAsia="en-US"/>
              </w:rPr>
              <w:t>sprejemljivo</w:t>
            </w:r>
          </w:p>
          <w:p w14:paraId="1F2601B4"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sz w:val="20"/>
                <w:szCs w:val="20"/>
                <w:lang w:eastAsia="en-US"/>
              </w:rPr>
              <w:t>2</w:t>
            </w:r>
            <w:r w:rsidRPr="00CD3C8F">
              <w:rPr>
                <w:rFonts w:ascii="Arial" w:hAnsi="Arial" w:cs="Arial"/>
                <w:sz w:val="20"/>
                <w:szCs w:val="20"/>
                <w:lang w:eastAsia="en-US"/>
              </w:rPr>
              <w:t xml:space="preserve"> – sprejemljivo</w:t>
            </w:r>
          </w:p>
        </w:tc>
      </w:tr>
      <w:tr w:rsidR="0097168B" w:rsidRPr="00CD3C8F" w14:paraId="7536A1DB" w14:textId="77777777" w:rsidTr="00AB4645">
        <w:trPr>
          <w:trHeight w:val="482"/>
        </w:trPr>
        <w:tc>
          <w:tcPr>
            <w:tcW w:w="6806" w:type="dxa"/>
            <w:gridSpan w:val="3"/>
            <w:shd w:val="clear" w:color="auto" w:fill="EEECE1" w:themeFill="background2"/>
            <w:vAlign w:val="center"/>
          </w:tcPr>
          <w:p w14:paraId="21A19992" w14:textId="31402AFC" w:rsidR="0097168B" w:rsidRPr="00CD3C8F" w:rsidRDefault="00E04D31" w:rsidP="00653C0D">
            <w:pPr>
              <w:numPr>
                <w:ilvl w:val="0"/>
                <w:numId w:val="10"/>
              </w:numPr>
              <w:suppressAutoHyphens w:val="0"/>
              <w:spacing w:line="276" w:lineRule="auto"/>
              <w:contextualSpacing/>
              <w:rPr>
                <w:rFonts w:ascii="Arial" w:hAnsi="Arial" w:cs="Arial"/>
                <w:b/>
                <w:sz w:val="20"/>
                <w:szCs w:val="20"/>
                <w:lang w:eastAsia="en-US"/>
              </w:rPr>
            </w:pPr>
            <w:r>
              <w:rPr>
                <w:rFonts w:ascii="Arial" w:hAnsi="Arial" w:cs="Arial"/>
                <w:b/>
                <w:sz w:val="20"/>
                <w:szCs w:val="20"/>
                <w:lang w:eastAsia="en-US"/>
              </w:rPr>
              <w:t>SPECIFIČNA MERILA</w:t>
            </w:r>
            <w:r w:rsidR="0097168B" w:rsidRPr="00CD3C8F">
              <w:rPr>
                <w:rFonts w:ascii="Arial" w:hAnsi="Arial" w:cs="Arial"/>
                <w:b/>
                <w:sz w:val="20"/>
                <w:szCs w:val="20"/>
                <w:lang w:eastAsia="en-US"/>
              </w:rPr>
              <w:t xml:space="preserve"> </w:t>
            </w:r>
          </w:p>
        </w:tc>
        <w:tc>
          <w:tcPr>
            <w:tcW w:w="3254" w:type="dxa"/>
            <w:shd w:val="clear" w:color="auto" w:fill="EEECE1" w:themeFill="background2"/>
            <w:vAlign w:val="center"/>
          </w:tcPr>
          <w:p w14:paraId="4F8D27A4" w14:textId="77777777" w:rsidR="0097168B" w:rsidRPr="00CD3C8F" w:rsidRDefault="0097168B" w:rsidP="00AB4645">
            <w:pPr>
              <w:suppressAutoHyphens w:val="0"/>
              <w:spacing w:line="276" w:lineRule="auto"/>
              <w:jc w:val="center"/>
              <w:rPr>
                <w:rFonts w:ascii="Arial" w:hAnsi="Arial" w:cs="Arial"/>
                <w:b/>
                <w:sz w:val="20"/>
                <w:szCs w:val="20"/>
                <w:lang w:eastAsia="en-US"/>
              </w:rPr>
            </w:pPr>
            <w:r w:rsidRPr="00CD3C8F">
              <w:rPr>
                <w:rFonts w:ascii="Arial" w:hAnsi="Arial" w:cs="Arial"/>
                <w:b/>
                <w:sz w:val="20"/>
                <w:szCs w:val="20"/>
                <w:lang w:eastAsia="en-US"/>
              </w:rPr>
              <w:t>Možnih največ 4 točk</w:t>
            </w:r>
          </w:p>
        </w:tc>
      </w:tr>
      <w:tr w:rsidR="0097168B" w:rsidRPr="00CD3C8F" w14:paraId="01CC6E29" w14:textId="77777777" w:rsidTr="004E3DE1">
        <w:trPr>
          <w:trHeight w:val="1547"/>
        </w:trPr>
        <w:tc>
          <w:tcPr>
            <w:tcW w:w="2972" w:type="dxa"/>
            <w:shd w:val="clear" w:color="auto" w:fill="FFFFFF" w:themeFill="background1"/>
            <w:vAlign w:val="center"/>
          </w:tcPr>
          <w:p w14:paraId="4BEC423F" w14:textId="77777777" w:rsidR="0097168B" w:rsidRPr="00CD3C8F" w:rsidRDefault="0097168B" w:rsidP="00AF4B97">
            <w:pPr>
              <w:numPr>
                <w:ilvl w:val="1"/>
                <w:numId w:val="16"/>
              </w:numPr>
              <w:suppressAutoHyphens w:val="0"/>
              <w:spacing w:line="276" w:lineRule="auto"/>
              <w:ind w:left="679"/>
              <w:contextualSpacing/>
              <w:rPr>
                <w:rFonts w:ascii="Arial" w:hAnsi="Arial" w:cs="Arial"/>
                <w:sz w:val="20"/>
                <w:szCs w:val="20"/>
                <w:lang w:eastAsia="en-US"/>
              </w:rPr>
            </w:pPr>
            <w:r w:rsidRPr="00CD3C8F">
              <w:rPr>
                <w:rFonts w:ascii="Arial" w:hAnsi="Arial" w:cs="Arial"/>
                <w:sz w:val="20"/>
                <w:szCs w:val="20"/>
                <w:lang w:eastAsia="en-US"/>
              </w:rPr>
              <w:t>Izmenjava izkušenj, rezultatov in dobrih praks na regionalni/nacionalni ravni</w:t>
            </w:r>
          </w:p>
        </w:tc>
        <w:tc>
          <w:tcPr>
            <w:tcW w:w="3827" w:type="dxa"/>
            <w:shd w:val="clear" w:color="auto" w:fill="FFFFFF" w:themeFill="background1"/>
            <w:vAlign w:val="center"/>
          </w:tcPr>
          <w:p w14:paraId="41B6561C" w14:textId="77777777" w:rsidR="0097168B" w:rsidRPr="00CD3C8F" w:rsidRDefault="0097168B" w:rsidP="004E4E33">
            <w:pPr>
              <w:suppressAutoHyphens w:val="0"/>
              <w:spacing w:line="276" w:lineRule="auto"/>
              <w:ind w:left="251"/>
              <w:jc w:val="both"/>
              <w:rPr>
                <w:rFonts w:ascii="Arial" w:hAnsi="Arial" w:cs="Arial"/>
                <w:sz w:val="20"/>
                <w:szCs w:val="20"/>
                <w:lang w:eastAsia="en-US"/>
              </w:rPr>
            </w:pPr>
            <w:r w:rsidRPr="00CD3C8F">
              <w:rPr>
                <w:rFonts w:ascii="Arial" w:hAnsi="Arial" w:cs="Arial"/>
                <w:sz w:val="20"/>
                <w:szCs w:val="20"/>
                <w:lang w:eastAsia="en-US"/>
              </w:rPr>
              <w:t>Projektne aktivnosti vključujejo načrt  izmenjave izkušenj, rezultatov in dobrih praks na regionalni/nacionalni ravni.</w:t>
            </w:r>
          </w:p>
        </w:tc>
        <w:tc>
          <w:tcPr>
            <w:tcW w:w="3261" w:type="dxa"/>
            <w:gridSpan w:val="2"/>
            <w:shd w:val="clear" w:color="auto" w:fill="FFFFFF" w:themeFill="background1"/>
            <w:vAlign w:val="center"/>
          </w:tcPr>
          <w:p w14:paraId="0B12473E"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bCs/>
                <w:sz w:val="20"/>
                <w:szCs w:val="20"/>
                <w:lang w:eastAsia="en-US"/>
              </w:rPr>
              <w:t>0</w:t>
            </w:r>
            <w:r w:rsidRPr="00CD3C8F">
              <w:rPr>
                <w:rFonts w:ascii="Arial" w:hAnsi="Arial" w:cs="Arial"/>
                <w:sz w:val="20"/>
                <w:szCs w:val="20"/>
                <w:lang w:eastAsia="en-US"/>
              </w:rPr>
              <w:t xml:space="preserve"> – neustrezno/nesprejemljivo</w:t>
            </w:r>
          </w:p>
          <w:p w14:paraId="5743CB8C" w14:textId="05BDC8E9"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bCs/>
                <w:sz w:val="20"/>
                <w:szCs w:val="20"/>
                <w:lang w:eastAsia="en-US"/>
              </w:rPr>
              <w:t>1</w:t>
            </w:r>
            <w:r w:rsidRPr="00CD3C8F">
              <w:rPr>
                <w:rFonts w:ascii="Arial" w:hAnsi="Arial" w:cs="Arial"/>
                <w:sz w:val="20"/>
                <w:szCs w:val="20"/>
                <w:lang w:eastAsia="en-US"/>
              </w:rPr>
              <w:t xml:space="preserve"> – delno </w:t>
            </w:r>
            <w:r w:rsidR="00104439">
              <w:rPr>
                <w:rFonts w:ascii="Arial" w:hAnsi="Arial" w:cs="Arial"/>
                <w:sz w:val="20"/>
                <w:szCs w:val="20"/>
                <w:lang w:eastAsia="en-US"/>
              </w:rPr>
              <w:t>sprejemljivo</w:t>
            </w:r>
          </w:p>
          <w:p w14:paraId="5EE49246" w14:textId="77777777" w:rsidR="0097168B" w:rsidRPr="00CD3C8F" w:rsidRDefault="0097168B" w:rsidP="004E4E33">
            <w:pPr>
              <w:suppressAutoHyphens w:val="0"/>
              <w:spacing w:line="276" w:lineRule="auto"/>
              <w:ind w:left="264"/>
              <w:jc w:val="both"/>
              <w:rPr>
                <w:rFonts w:ascii="Arial" w:hAnsi="Arial" w:cs="Arial"/>
                <w:sz w:val="20"/>
                <w:szCs w:val="20"/>
                <w:lang w:eastAsia="en-US"/>
              </w:rPr>
            </w:pPr>
            <w:r w:rsidRPr="00CD3C8F">
              <w:rPr>
                <w:rFonts w:ascii="Arial" w:hAnsi="Arial" w:cs="Arial"/>
                <w:b/>
                <w:bCs/>
                <w:sz w:val="20"/>
                <w:szCs w:val="20"/>
                <w:lang w:eastAsia="en-US"/>
              </w:rPr>
              <w:t>2</w:t>
            </w:r>
            <w:r w:rsidRPr="00CD3C8F">
              <w:rPr>
                <w:rFonts w:ascii="Arial" w:hAnsi="Arial" w:cs="Arial"/>
                <w:sz w:val="20"/>
                <w:szCs w:val="20"/>
                <w:lang w:eastAsia="en-US"/>
              </w:rPr>
              <w:t xml:space="preserve"> – ustrezno</w:t>
            </w:r>
          </w:p>
        </w:tc>
      </w:tr>
      <w:tr w:rsidR="0097168B" w:rsidRPr="00CD3C8F" w14:paraId="131EE0CE" w14:textId="77777777" w:rsidTr="004E3DE1">
        <w:trPr>
          <w:trHeight w:val="3398"/>
        </w:trPr>
        <w:tc>
          <w:tcPr>
            <w:tcW w:w="2972" w:type="dxa"/>
            <w:shd w:val="clear" w:color="auto" w:fill="FFFFFF" w:themeFill="background1"/>
            <w:vAlign w:val="center"/>
          </w:tcPr>
          <w:p w14:paraId="1AAACF7F" w14:textId="77777777" w:rsidR="0097168B" w:rsidRPr="00CD3C8F" w:rsidRDefault="0097168B" w:rsidP="00653C0D">
            <w:pPr>
              <w:numPr>
                <w:ilvl w:val="1"/>
                <w:numId w:val="16"/>
              </w:numPr>
              <w:suppressAutoHyphens w:val="0"/>
              <w:spacing w:line="276" w:lineRule="auto"/>
              <w:ind w:left="679"/>
              <w:contextualSpacing/>
              <w:jc w:val="both"/>
              <w:rPr>
                <w:rFonts w:ascii="Arial" w:hAnsi="Arial" w:cs="Arial"/>
                <w:sz w:val="20"/>
                <w:szCs w:val="20"/>
                <w:lang w:eastAsia="en-US"/>
              </w:rPr>
            </w:pPr>
            <w:r w:rsidRPr="00CD3C8F">
              <w:rPr>
                <w:rFonts w:ascii="Arial" w:hAnsi="Arial" w:cs="Arial"/>
                <w:sz w:val="20"/>
                <w:szCs w:val="20"/>
                <w:lang w:eastAsia="en-US"/>
              </w:rPr>
              <w:t>Sodelovanje z drugimi organizacijami</w:t>
            </w:r>
          </w:p>
        </w:tc>
        <w:tc>
          <w:tcPr>
            <w:tcW w:w="3827" w:type="dxa"/>
            <w:shd w:val="clear" w:color="auto" w:fill="FFFFFF" w:themeFill="background1"/>
            <w:vAlign w:val="center"/>
          </w:tcPr>
          <w:p w14:paraId="25E7023F" w14:textId="3BD52408" w:rsidR="0097168B" w:rsidRPr="00CD3C8F" w:rsidRDefault="0097168B" w:rsidP="00AF4B97">
            <w:pPr>
              <w:suppressAutoHyphens w:val="0"/>
              <w:spacing w:line="276" w:lineRule="auto"/>
              <w:ind w:left="251"/>
              <w:rPr>
                <w:rFonts w:ascii="Arial" w:hAnsi="Arial" w:cs="Arial"/>
                <w:sz w:val="20"/>
                <w:szCs w:val="20"/>
                <w:lang w:eastAsia="en-US"/>
              </w:rPr>
            </w:pPr>
            <w:r w:rsidRPr="00CD3C8F">
              <w:rPr>
                <w:rFonts w:ascii="Arial" w:hAnsi="Arial" w:cs="Arial"/>
                <w:sz w:val="20"/>
                <w:szCs w:val="20"/>
                <w:lang w:eastAsia="en-US"/>
              </w:rPr>
              <w:t>Sodelovanje prijavitelja in projektnih partnerjev (v kolikor se projekt izvaja v partnerstvu) z drugimi pravnimi osebami (javnega ali zasebnega prava, kot je navedeno v točki 6.3 javnega razpisa) s ciljem doseganja učinkovitejšega sodelovanja pri pripravi in izvajanju politik in pristopov, povezanih zlasti s trgom dela in vseživljenjskim učenjem  ter zagotavljanjem pravne varnosti aktivnega prebivalstva.</w:t>
            </w:r>
          </w:p>
        </w:tc>
        <w:tc>
          <w:tcPr>
            <w:tcW w:w="3261" w:type="dxa"/>
            <w:gridSpan w:val="2"/>
            <w:shd w:val="clear" w:color="auto" w:fill="FFFFFF" w:themeFill="background1"/>
            <w:vAlign w:val="center"/>
          </w:tcPr>
          <w:p w14:paraId="2A4E03D4" w14:textId="77777777" w:rsidR="0097168B" w:rsidRPr="00CD3C8F" w:rsidRDefault="0097168B" w:rsidP="004E4E33">
            <w:pPr>
              <w:suppressAutoHyphens w:val="0"/>
              <w:spacing w:line="276" w:lineRule="auto"/>
              <w:ind w:left="264"/>
              <w:jc w:val="both"/>
              <w:rPr>
                <w:rFonts w:ascii="Arial" w:hAnsi="Arial" w:cs="Arial"/>
                <w:b/>
                <w:sz w:val="20"/>
                <w:szCs w:val="20"/>
                <w:lang w:eastAsia="en-US"/>
              </w:rPr>
            </w:pPr>
            <w:r w:rsidRPr="00CD3C8F">
              <w:rPr>
                <w:rFonts w:ascii="Arial" w:hAnsi="Arial" w:cs="Arial"/>
                <w:b/>
                <w:sz w:val="20"/>
                <w:szCs w:val="20"/>
                <w:lang w:eastAsia="en-US"/>
              </w:rPr>
              <w:t xml:space="preserve">0 – </w:t>
            </w:r>
            <w:r w:rsidRPr="00CD3C8F">
              <w:rPr>
                <w:rFonts w:ascii="Arial" w:hAnsi="Arial" w:cs="Arial"/>
                <w:sz w:val="20"/>
                <w:szCs w:val="20"/>
                <w:lang w:eastAsia="en-US"/>
              </w:rPr>
              <w:t>nobeno organizacijo</w:t>
            </w:r>
          </w:p>
          <w:p w14:paraId="0DF5A6CC" w14:textId="77777777" w:rsidR="0097168B" w:rsidRPr="00CD3C8F" w:rsidRDefault="0097168B" w:rsidP="004E4E33">
            <w:pPr>
              <w:suppressAutoHyphens w:val="0"/>
              <w:spacing w:line="276" w:lineRule="auto"/>
              <w:ind w:left="264"/>
              <w:jc w:val="both"/>
              <w:rPr>
                <w:rFonts w:ascii="Arial" w:hAnsi="Arial" w:cs="Arial"/>
                <w:b/>
                <w:sz w:val="20"/>
                <w:szCs w:val="20"/>
                <w:lang w:eastAsia="en-US"/>
              </w:rPr>
            </w:pPr>
            <w:r w:rsidRPr="00CD3C8F">
              <w:rPr>
                <w:rFonts w:ascii="Arial" w:hAnsi="Arial" w:cs="Arial"/>
                <w:b/>
                <w:sz w:val="20"/>
                <w:szCs w:val="20"/>
                <w:lang w:eastAsia="en-US"/>
              </w:rPr>
              <w:t xml:space="preserve">1 </w:t>
            </w:r>
            <w:r w:rsidRPr="00CD3C8F">
              <w:rPr>
                <w:rFonts w:ascii="Arial" w:hAnsi="Arial" w:cs="Arial"/>
                <w:sz w:val="20"/>
                <w:szCs w:val="20"/>
                <w:lang w:eastAsia="en-US"/>
              </w:rPr>
              <w:t>– dvema organizacijama</w:t>
            </w:r>
            <w:r w:rsidRPr="00CD3C8F">
              <w:rPr>
                <w:rFonts w:ascii="Arial" w:hAnsi="Arial" w:cs="Arial"/>
                <w:b/>
                <w:sz w:val="20"/>
                <w:szCs w:val="20"/>
                <w:lang w:eastAsia="en-US"/>
              </w:rPr>
              <w:t xml:space="preserve"> </w:t>
            </w:r>
          </w:p>
          <w:p w14:paraId="240C9E3A" w14:textId="462EF558" w:rsidR="0097168B" w:rsidRPr="00CD3C8F" w:rsidRDefault="0097168B" w:rsidP="004E4E33">
            <w:pPr>
              <w:suppressAutoHyphens w:val="0"/>
              <w:spacing w:line="276" w:lineRule="auto"/>
              <w:ind w:left="264"/>
              <w:jc w:val="both"/>
              <w:rPr>
                <w:rFonts w:ascii="Arial" w:hAnsi="Arial" w:cs="Arial"/>
                <w:b/>
                <w:sz w:val="20"/>
                <w:szCs w:val="20"/>
                <w:lang w:eastAsia="en-US"/>
              </w:rPr>
            </w:pPr>
            <w:r w:rsidRPr="00CD3C8F">
              <w:rPr>
                <w:rFonts w:ascii="Arial" w:hAnsi="Arial" w:cs="Arial"/>
                <w:b/>
                <w:sz w:val="20"/>
                <w:szCs w:val="20"/>
                <w:lang w:eastAsia="en-US"/>
              </w:rPr>
              <w:t xml:space="preserve">2 </w:t>
            </w:r>
            <w:r w:rsidRPr="00CD3C8F">
              <w:rPr>
                <w:rFonts w:ascii="Arial" w:hAnsi="Arial" w:cs="Arial"/>
                <w:sz w:val="20"/>
                <w:szCs w:val="20"/>
                <w:lang w:eastAsia="en-US"/>
              </w:rPr>
              <w:t>– tremi in več organizacijami</w:t>
            </w:r>
          </w:p>
        </w:tc>
      </w:tr>
      <w:tr w:rsidR="00AB4645" w:rsidRPr="00CD3C8F" w14:paraId="080FDB97" w14:textId="77777777" w:rsidTr="004E3DE1">
        <w:trPr>
          <w:trHeight w:val="694"/>
        </w:trPr>
        <w:tc>
          <w:tcPr>
            <w:tcW w:w="6799" w:type="dxa"/>
            <w:gridSpan w:val="2"/>
            <w:shd w:val="clear" w:color="auto" w:fill="EEECE1" w:themeFill="background2"/>
            <w:vAlign w:val="center"/>
          </w:tcPr>
          <w:p w14:paraId="5EAFCA52" w14:textId="18155580" w:rsidR="00AB4645" w:rsidRPr="00CD3C8F" w:rsidRDefault="004E3DE1" w:rsidP="004E4E33">
            <w:pPr>
              <w:suppressAutoHyphens w:val="0"/>
              <w:spacing w:line="276" w:lineRule="auto"/>
              <w:ind w:left="251"/>
              <w:jc w:val="both"/>
              <w:rPr>
                <w:rFonts w:ascii="Arial" w:hAnsi="Arial" w:cs="Arial"/>
                <w:b/>
                <w:sz w:val="20"/>
                <w:szCs w:val="20"/>
                <w:lang w:eastAsia="en-US"/>
              </w:rPr>
            </w:pPr>
            <w:r w:rsidRPr="00CD3C8F">
              <w:rPr>
                <w:rFonts w:ascii="Arial" w:hAnsi="Arial" w:cs="Arial"/>
                <w:b/>
                <w:sz w:val="20"/>
                <w:szCs w:val="20"/>
                <w:lang w:eastAsia="en-US"/>
              </w:rPr>
              <w:t>SKUPNO ŠTEVILO TOČK</w:t>
            </w:r>
          </w:p>
        </w:tc>
        <w:tc>
          <w:tcPr>
            <w:tcW w:w="3261" w:type="dxa"/>
            <w:gridSpan w:val="2"/>
            <w:shd w:val="clear" w:color="auto" w:fill="EEECE1" w:themeFill="background2"/>
            <w:vAlign w:val="center"/>
          </w:tcPr>
          <w:p w14:paraId="18F19C8F" w14:textId="2E46E950" w:rsidR="00AB4645" w:rsidRPr="00CD3C8F" w:rsidRDefault="00AB4645" w:rsidP="00AB4645">
            <w:pPr>
              <w:suppressAutoHyphens w:val="0"/>
              <w:spacing w:line="276" w:lineRule="auto"/>
              <w:jc w:val="center"/>
              <w:rPr>
                <w:rFonts w:ascii="Arial" w:hAnsi="Arial" w:cs="Arial"/>
                <w:b/>
                <w:sz w:val="20"/>
                <w:szCs w:val="20"/>
                <w:lang w:eastAsia="en-US"/>
              </w:rPr>
            </w:pPr>
            <w:r w:rsidRPr="00CD3C8F">
              <w:rPr>
                <w:rFonts w:ascii="Arial" w:hAnsi="Arial" w:cs="Arial"/>
                <w:b/>
                <w:sz w:val="20"/>
                <w:szCs w:val="20"/>
                <w:lang w:eastAsia="en-US"/>
              </w:rPr>
              <w:t>32</w:t>
            </w:r>
          </w:p>
        </w:tc>
      </w:tr>
    </w:tbl>
    <w:p w14:paraId="6367E7D3" w14:textId="77777777" w:rsidR="0097168B" w:rsidRPr="00D21D1E" w:rsidRDefault="0097168B" w:rsidP="0097168B">
      <w:pPr>
        <w:suppressAutoHyphens w:val="0"/>
        <w:spacing w:line="276" w:lineRule="auto"/>
        <w:jc w:val="both"/>
        <w:rPr>
          <w:rFonts w:ascii="Arial" w:hAnsi="Arial" w:cs="Arial"/>
          <w:sz w:val="20"/>
          <w:szCs w:val="20"/>
          <w:lang w:eastAsia="en-US"/>
        </w:rPr>
      </w:pPr>
    </w:p>
    <w:p w14:paraId="24357DCB" w14:textId="3EA40FBA" w:rsidR="0097168B" w:rsidRPr="00D21D1E" w:rsidRDefault="0097168B" w:rsidP="0097168B">
      <w:pPr>
        <w:suppressAutoHyphens w:val="0"/>
        <w:spacing w:line="276" w:lineRule="auto"/>
        <w:jc w:val="both"/>
        <w:rPr>
          <w:rFonts w:ascii="Arial" w:hAnsi="Arial" w:cs="Arial"/>
          <w:sz w:val="20"/>
          <w:szCs w:val="20"/>
          <w:lang w:eastAsia="en-US"/>
        </w:rPr>
      </w:pPr>
      <w:r w:rsidRPr="0097168B">
        <w:rPr>
          <w:rFonts w:ascii="Arial" w:hAnsi="Arial" w:cs="Arial"/>
          <w:sz w:val="20"/>
          <w:szCs w:val="20"/>
          <w:lang w:eastAsia="en-US"/>
        </w:rPr>
        <w:t>V okviru javnega razpisa bo</w:t>
      </w:r>
      <w:r w:rsidR="005005F8">
        <w:rPr>
          <w:rFonts w:ascii="Arial" w:hAnsi="Arial" w:cs="Arial"/>
          <w:sz w:val="20"/>
          <w:szCs w:val="20"/>
          <w:lang w:eastAsia="en-US"/>
        </w:rPr>
        <w:t>do</w:t>
      </w:r>
      <w:r w:rsidRPr="0097168B">
        <w:rPr>
          <w:rFonts w:ascii="Arial" w:hAnsi="Arial" w:cs="Arial"/>
          <w:sz w:val="20"/>
          <w:szCs w:val="20"/>
          <w:lang w:eastAsia="en-US"/>
        </w:rPr>
        <w:t xml:space="preserve"> sofinancira</w:t>
      </w:r>
      <w:r w:rsidR="005005F8">
        <w:rPr>
          <w:rFonts w:ascii="Arial" w:hAnsi="Arial" w:cs="Arial"/>
          <w:sz w:val="20"/>
          <w:szCs w:val="20"/>
          <w:lang w:eastAsia="en-US"/>
        </w:rPr>
        <w:t>ni</w:t>
      </w:r>
      <w:r w:rsidRPr="0097168B">
        <w:rPr>
          <w:rFonts w:ascii="Arial" w:hAnsi="Arial" w:cs="Arial"/>
          <w:sz w:val="20"/>
          <w:szCs w:val="20"/>
          <w:lang w:eastAsia="en-US"/>
        </w:rPr>
        <w:t xml:space="preserve"> najmanj 4 projekt</w:t>
      </w:r>
      <w:r w:rsidR="005005F8">
        <w:rPr>
          <w:rFonts w:ascii="Arial" w:hAnsi="Arial" w:cs="Arial"/>
          <w:sz w:val="20"/>
          <w:szCs w:val="20"/>
          <w:lang w:eastAsia="en-US"/>
        </w:rPr>
        <w:t>i</w:t>
      </w:r>
      <w:r w:rsidRPr="0097168B">
        <w:rPr>
          <w:rFonts w:ascii="Arial" w:hAnsi="Arial" w:cs="Arial"/>
          <w:sz w:val="20"/>
          <w:szCs w:val="20"/>
          <w:lang w:eastAsia="en-US"/>
        </w:rPr>
        <w:t xml:space="preserve"> s partnerstvom </w:t>
      </w:r>
      <w:r w:rsidR="00A7719C">
        <w:rPr>
          <w:rFonts w:ascii="Arial" w:hAnsi="Arial" w:cs="Arial"/>
          <w:sz w:val="20"/>
          <w:szCs w:val="20"/>
          <w:lang w:eastAsia="en-US"/>
        </w:rPr>
        <w:t>oziroma</w:t>
      </w:r>
      <w:r w:rsidR="00A7719C" w:rsidRPr="0097168B">
        <w:rPr>
          <w:rFonts w:ascii="Arial" w:hAnsi="Arial" w:cs="Arial"/>
          <w:sz w:val="20"/>
          <w:szCs w:val="20"/>
          <w:lang w:eastAsia="en-US"/>
        </w:rPr>
        <w:t xml:space="preserve"> </w:t>
      </w:r>
      <w:r w:rsidRPr="0097168B">
        <w:rPr>
          <w:rFonts w:ascii="Arial" w:hAnsi="Arial" w:cs="Arial"/>
          <w:sz w:val="20"/>
          <w:szCs w:val="20"/>
          <w:lang w:eastAsia="en-US"/>
        </w:rPr>
        <w:t xml:space="preserve">največ 12 projektov brez partnerstva. Na osnovi rezultatov ocenjevanja bo strokovna komisija oblikovala predlog prejemnikov sredstev. V predlog prejemnikov sredstev se bodo uvrstile </w:t>
      </w:r>
      <w:r w:rsidRPr="00CD3C8F">
        <w:rPr>
          <w:rFonts w:ascii="Arial" w:hAnsi="Arial" w:cs="Arial"/>
          <w:sz w:val="20"/>
          <w:szCs w:val="20"/>
          <w:lang w:eastAsia="en-US"/>
        </w:rPr>
        <w:t>vloge, ki bodo dosegle minimalni kakovostni kriterij (na osnovni ocenjevanja dosežejo najmanj 20 od</w:t>
      </w:r>
      <w:r w:rsidRPr="0097168B">
        <w:rPr>
          <w:rFonts w:ascii="Arial" w:hAnsi="Arial" w:cs="Arial"/>
          <w:sz w:val="20"/>
          <w:szCs w:val="20"/>
          <w:lang w:eastAsia="en-US"/>
        </w:rPr>
        <w:t xml:space="preserve"> vseh možnih točk). Izbrani projekti se bodo, skladno z določbo prvega stavka tretjega odstavka 63. člena Uredbe 2021/1060/EU izvajali z enotnim pristopom na celotnem območju Slovenije in bodo financirani sorazmerno (pro rata) (45 % v KRZS, 55 % v KRVS).</w:t>
      </w:r>
    </w:p>
    <w:p w14:paraId="70AFE970" w14:textId="48103FC7" w:rsidR="004D0E62" w:rsidRPr="00D21D1E" w:rsidRDefault="004D0E62" w:rsidP="0097168B">
      <w:pPr>
        <w:pStyle w:val="Odstavekseznama"/>
        <w:suppressAutoHyphens w:val="0"/>
        <w:spacing w:line="276" w:lineRule="auto"/>
        <w:jc w:val="both"/>
        <w:rPr>
          <w:rFonts w:ascii="Arial" w:hAnsi="Arial" w:cs="Arial"/>
          <w:sz w:val="20"/>
          <w:szCs w:val="20"/>
        </w:rPr>
      </w:pPr>
      <w:r w:rsidRPr="00D21D1E">
        <w:rPr>
          <w:rFonts w:ascii="Arial" w:hAnsi="Arial" w:cs="Arial"/>
          <w:sz w:val="20"/>
          <w:szCs w:val="20"/>
        </w:rPr>
        <w:t xml:space="preserve"> </w:t>
      </w:r>
    </w:p>
    <w:p w14:paraId="4679F14A" w14:textId="0877C061" w:rsidR="004D0C68" w:rsidRDefault="004D0C68" w:rsidP="00D21D1E">
      <w:pPr>
        <w:tabs>
          <w:tab w:val="left" w:pos="651"/>
        </w:tabs>
        <w:suppressAutoHyphens w:val="0"/>
        <w:spacing w:line="276" w:lineRule="auto"/>
        <w:ind w:left="651"/>
        <w:contextualSpacing/>
        <w:jc w:val="both"/>
        <w:rPr>
          <w:rFonts w:ascii="Arial" w:hAnsi="Arial" w:cs="Arial"/>
          <w:color w:val="000000"/>
          <w:sz w:val="20"/>
          <w:szCs w:val="20"/>
          <w:lang w:eastAsia="en-US"/>
        </w:rPr>
      </w:pPr>
    </w:p>
    <w:p w14:paraId="4A06406C" w14:textId="5B0A9794" w:rsidR="00AB4645" w:rsidRPr="00AB4645" w:rsidRDefault="00AB4645" w:rsidP="00AB4645">
      <w:pPr>
        <w:pStyle w:val="Naslov1"/>
        <w:rPr>
          <w:rFonts w:eastAsia="Arial"/>
        </w:rPr>
      </w:pPr>
      <w:bookmarkStart w:id="48" w:name="_Toc189811681"/>
      <w:r w:rsidRPr="00AB4645">
        <w:rPr>
          <w:rFonts w:eastAsia="Arial"/>
        </w:rPr>
        <w:lastRenderedPageBreak/>
        <w:t>HRAMBA DOKUMENTACIJE</w:t>
      </w:r>
      <w:bookmarkEnd w:id="48"/>
    </w:p>
    <w:p w14:paraId="40790B4F" w14:textId="77777777" w:rsidR="00AB4645" w:rsidRDefault="00AB4645" w:rsidP="00AB4645">
      <w:pPr>
        <w:spacing w:line="276" w:lineRule="auto"/>
        <w:jc w:val="both"/>
        <w:rPr>
          <w:rFonts w:ascii="Arial" w:eastAsia="Arial" w:hAnsi="Arial" w:cs="Arial"/>
          <w:sz w:val="20"/>
          <w:szCs w:val="20"/>
        </w:rPr>
      </w:pPr>
    </w:p>
    <w:p w14:paraId="676C5413" w14:textId="6B79306B" w:rsidR="00AB4645" w:rsidRPr="00406EED" w:rsidRDefault="00AB4645" w:rsidP="00AB4645">
      <w:pPr>
        <w:spacing w:line="276" w:lineRule="auto"/>
        <w:jc w:val="both"/>
        <w:rPr>
          <w:rFonts w:ascii="Arial" w:hAnsi="Arial" w:cs="Arial"/>
          <w:sz w:val="20"/>
          <w:szCs w:val="20"/>
        </w:rPr>
      </w:pPr>
      <w:r w:rsidRPr="00406EED">
        <w:rPr>
          <w:rFonts w:ascii="Arial" w:eastAsia="Arial" w:hAnsi="Arial" w:cs="Arial"/>
          <w:sz w:val="20"/>
          <w:szCs w:val="20"/>
        </w:rPr>
        <w:t xml:space="preserve">Upravičenec bo dolžan zagotavljati dostopnost in hrambo celotne originalne dokumentacije, vezane na </w:t>
      </w:r>
      <w:r w:rsidR="00A7719C">
        <w:rPr>
          <w:rFonts w:ascii="Arial" w:eastAsia="Arial" w:hAnsi="Arial" w:cs="Arial"/>
          <w:sz w:val="20"/>
          <w:szCs w:val="20"/>
        </w:rPr>
        <w:t>projekt</w:t>
      </w:r>
      <w:r w:rsidRPr="00406EED">
        <w:rPr>
          <w:rFonts w:ascii="Arial" w:eastAsia="Arial" w:hAnsi="Arial" w:cs="Arial"/>
          <w:sz w:val="20"/>
          <w:szCs w:val="20"/>
        </w:rPr>
        <w:t>, in zagotavljati ministrstvu ter drugim nadzornim organom vpogled v navedeno dokumentacijo za potrebe bodočih preverjanj skladno s pravili Evropske unije in zakonodaje Republike Slovenije še deset (10) let po nje</w:t>
      </w:r>
      <w:r w:rsidR="00A7719C">
        <w:rPr>
          <w:rFonts w:ascii="Arial" w:eastAsia="Arial" w:hAnsi="Arial" w:cs="Arial"/>
          <w:sz w:val="20"/>
          <w:szCs w:val="20"/>
        </w:rPr>
        <w:t>gove</w:t>
      </w:r>
      <w:r w:rsidRPr="00406EED">
        <w:rPr>
          <w:rFonts w:ascii="Arial" w:eastAsia="Arial" w:hAnsi="Arial" w:cs="Arial"/>
          <w:sz w:val="20"/>
          <w:szCs w:val="20"/>
        </w:rPr>
        <w:t xml:space="preserve"> zaključku. V primeru neskladja rokov veljajo določila Uredbe (EU) 2021/1060/EU.</w:t>
      </w:r>
    </w:p>
    <w:p w14:paraId="41E24654" w14:textId="77777777" w:rsidR="00AB4645" w:rsidRPr="00406EED" w:rsidRDefault="00AB4645" w:rsidP="00AB4645">
      <w:pPr>
        <w:spacing w:line="276" w:lineRule="auto"/>
        <w:jc w:val="both"/>
        <w:rPr>
          <w:rFonts w:ascii="Arial" w:eastAsia="Arial" w:hAnsi="Arial" w:cs="Arial"/>
          <w:sz w:val="20"/>
          <w:szCs w:val="20"/>
        </w:rPr>
      </w:pPr>
    </w:p>
    <w:p w14:paraId="20B0CDCC" w14:textId="23437B2C" w:rsidR="00AB4645" w:rsidRPr="00406EED" w:rsidRDefault="00AB4645" w:rsidP="00AB4645">
      <w:pPr>
        <w:spacing w:after="160" w:line="276" w:lineRule="auto"/>
        <w:jc w:val="both"/>
      </w:pPr>
      <w:r w:rsidRPr="00406EED">
        <w:rPr>
          <w:rFonts w:ascii="Arial" w:eastAsia="Arial" w:hAnsi="Arial" w:cs="Arial"/>
          <w:sz w:val="20"/>
          <w:szCs w:val="20"/>
        </w:rPr>
        <w:t xml:space="preserve">Upravičenec mora zagotoviti dostopnost do vseh dokumentov o izdatkih </w:t>
      </w:r>
      <w:r w:rsidR="00A7719C">
        <w:rPr>
          <w:rFonts w:ascii="Arial" w:eastAsia="Arial" w:hAnsi="Arial" w:cs="Arial"/>
          <w:sz w:val="20"/>
          <w:szCs w:val="20"/>
        </w:rPr>
        <w:t>projekta</w:t>
      </w:r>
      <w:r w:rsidR="00A7719C" w:rsidRPr="00406EED">
        <w:rPr>
          <w:rFonts w:ascii="Arial" w:eastAsia="Arial" w:hAnsi="Arial" w:cs="Arial"/>
          <w:sz w:val="20"/>
          <w:szCs w:val="20"/>
        </w:rPr>
        <w:t xml:space="preserve"> </w:t>
      </w:r>
      <w:r w:rsidRPr="00406EED">
        <w:rPr>
          <w:rFonts w:ascii="Arial" w:eastAsia="Arial" w:hAnsi="Arial" w:cs="Arial"/>
          <w:sz w:val="20"/>
          <w:szCs w:val="20"/>
        </w:rPr>
        <w:t>za obdobje petih let od 31. decembra leta, v katerem je organ upravljanja opravil zadnje plačilo upravičencu, če ni drugače določeno z 82. členom Uredbe 2021/1060/EU oziroma predpisom, ki bi jo nadomestil.</w:t>
      </w:r>
    </w:p>
    <w:p w14:paraId="6172A963" w14:textId="40EA6A7C" w:rsidR="00AB4645" w:rsidRDefault="00AB4645" w:rsidP="00AB4645">
      <w:pPr>
        <w:tabs>
          <w:tab w:val="left" w:pos="651"/>
        </w:tabs>
        <w:suppressAutoHyphens w:val="0"/>
        <w:spacing w:line="276" w:lineRule="auto"/>
        <w:contextualSpacing/>
        <w:jc w:val="both"/>
        <w:rPr>
          <w:rFonts w:ascii="Arial" w:eastAsia="Arial" w:hAnsi="Arial" w:cs="Arial"/>
          <w:sz w:val="20"/>
          <w:szCs w:val="20"/>
        </w:rPr>
      </w:pPr>
      <w:r w:rsidRPr="00406EED">
        <w:rPr>
          <w:rFonts w:ascii="Arial" w:eastAsia="Arial" w:hAnsi="Arial" w:cs="Arial"/>
          <w:sz w:val="20"/>
          <w:szCs w:val="20"/>
        </w:rPr>
        <w:t xml:space="preserve">V skladu s 74. členom Uredbe (EU) 2021/1060/EU mora upravičenec voditi in spremljati porabo sredstev za </w:t>
      </w:r>
      <w:r w:rsidR="00A7719C">
        <w:rPr>
          <w:rFonts w:ascii="Arial" w:eastAsia="Arial" w:hAnsi="Arial" w:cs="Arial"/>
          <w:sz w:val="20"/>
          <w:szCs w:val="20"/>
        </w:rPr>
        <w:t>projekt</w:t>
      </w:r>
      <w:r w:rsidR="00A7719C" w:rsidRPr="00406EED">
        <w:rPr>
          <w:rFonts w:ascii="Arial" w:eastAsia="Arial" w:hAnsi="Arial" w:cs="Arial"/>
          <w:sz w:val="20"/>
          <w:szCs w:val="20"/>
        </w:rPr>
        <w:t xml:space="preserve"> </w:t>
      </w:r>
      <w:r w:rsidRPr="00406EED">
        <w:rPr>
          <w:rFonts w:ascii="Arial" w:eastAsia="Arial" w:hAnsi="Arial" w:cs="Arial"/>
          <w:sz w:val="20"/>
          <w:szCs w:val="20"/>
        </w:rPr>
        <w:t xml:space="preserve">računovodsko ločeno na posebnem stroškovnem mestu ali po ustrezni računovodski kodi za vse transakcije v zvezi </w:t>
      </w:r>
      <w:r w:rsidR="00A7719C">
        <w:rPr>
          <w:rFonts w:ascii="Arial" w:eastAsia="Arial" w:hAnsi="Arial" w:cs="Arial"/>
          <w:sz w:val="20"/>
          <w:szCs w:val="20"/>
        </w:rPr>
        <w:t>s</w:t>
      </w:r>
      <w:r w:rsidR="00A7719C" w:rsidRPr="00406EED">
        <w:rPr>
          <w:rFonts w:ascii="Arial" w:eastAsia="Arial" w:hAnsi="Arial" w:cs="Arial"/>
          <w:sz w:val="20"/>
          <w:szCs w:val="20"/>
        </w:rPr>
        <w:t xml:space="preserve"> </w:t>
      </w:r>
      <w:r w:rsidR="00A7719C">
        <w:rPr>
          <w:rFonts w:ascii="Arial" w:eastAsia="Arial" w:hAnsi="Arial" w:cs="Arial"/>
          <w:sz w:val="20"/>
          <w:szCs w:val="20"/>
        </w:rPr>
        <w:t>projektom</w:t>
      </w:r>
      <w:r w:rsidRPr="00406EED">
        <w:rPr>
          <w:rFonts w:ascii="Arial" w:eastAsia="Arial" w:hAnsi="Arial" w:cs="Arial"/>
          <w:sz w:val="20"/>
          <w:szCs w:val="20"/>
        </w:rPr>
        <w:t xml:space="preserve">,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w:t>
      </w:r>
      <w:r w:rsidR="00A7719C">
        <w:rPr>
          <w:rFonts w:ascii="Arial" w:eastAsia="Arial" w:hAnsi="Arial" w:cs="Arial"/>
          <w:sz w:val="20"/>
          <w:szCs w:val="20"/>
        </w:rPr>
        <w:t>projekt</w:t>
      </w:r>
      <w:r w:rsidRPr="00406EED">
        <w:rPr>
          <w:rFonts w:ascii="Arial" w:eastAsia="Arial" w:hAnsi="Arial" w:cs="Arial"/>
          <w:sz w:val="20"/>
          <w:szCs w:val="20"/>
        </w:rPr>
        <w:t>.</w:t>
      </w:r>
    </w:p>
    <w:p w14:paraId="03618352" w14:textId="77777777" w:rsidR="00AB4645" w:rsidRDefault="00AB4645" w:rsidP="00AB4645">
      <w:pPr>
        <w:tabs>
          <w:tab w:val="left" w:pos="651"/>
        </w:tabs>
        <w:suppressAutoHyphens w:val="0"/>
        <w:spacing w:line="276" w:lineRule="auto"/>
        <w:ind w:left="651"/>
        <w:contextualSpacing/>
        <w:jc w:val="both"/>
        <w:rPr>
          <w:rFonts w:ascii="Arial" w:eastAsia="Arial" w:hAnsi="Arial" w:cs="Arial"/>
          <w:sz w:val="20"/>
          <w:szCs w:val="20"/>
        </w:rPr>
      </w:pPr>
    </w:p>
    <w:p w14:paraId="12C06FDD" w14:textId="77777777" w:rsidR="00AB4645" w:rsidRPr="00D21D1E" w:rsidRDefault="00AB4645" w:rsidP="00AB4645">
      <w:pPr>
        <w:tabs>
          <w:tab w:val="left" w:pos="651"/>
        </w:tabs>
        <w:suppressAutoHyphens w:val="0"/>
        <w:spacing w:line="276" w:lineRule="auto"/>
        <w:ind w:left="651"/>
        <w:contextualSpacing/>
        <w:jc w:val="both"/>
        <w:rPr>
          <w:rFonts w:ascii="Arial" w:hAnsi="Arial" w:cs="Arial"/>
          <w:color w:val="000000"/>
          <w:sz w:val="20"/>
          <w:szCs w:val="20"/>
          <w:lang w:eastAsia="en-US"/>
        </w:rPr>
      </w:pPr>
    </w:p>
    <w:p w14:paraId="5CA8BE26" w14:textId="63A9042C" w:rsidR="00A213AA" w:rsidRPr="00D21D1E" w:rsidRDefault="00D21D1E" w:rsidP="00653C0D">
      <w:pPr>
        <w:pStyle w:val="Naslov1"/>
      </w:pPr>
      <w:bookmarkStart w:id="49" w:name="_Toc189811682"/>
      <w:r w:rsidRPr="00D21D1E">
        <w:t>SEZNAM PRIJA</w:t>
      </w:r>
      <w:r w:rsidR="0083635D">
        <w:t>V</w:t>
      </w:r>
      <w:r w:rsidRPr="00D21D1E">
        <w:t>NIH OBRAZCEV IN PRILOG</w:t>
      </w:r>
      <w:bookmarkEnd w:id="49"/>
    </w:p>
    <w:p w14:paraId="0AD51747" w14:textId="55CCA202" w:rsidR="005F7B32" w:rsidRPr="00D21D1E" w:rsidRDefault="3812DDA4" w:rsidP="00D21D1E">
      <w:pPr>
        <w:spacing w:line="276" w:lineRule="auto"/>
        <w:jc w:val="both"/>
        <w:rPr>
          <w:rFonts w:ascii="Arial" w:eastAsia="Arial" w:hAnsi="Arial" w:cs="Arial"/>
          <w:color w:val="000000" w:themeColor="text1"/>
          <w:sz w:val="20"/>
          <w:szCs w:val="20"/>
        </w:rPr>
      </w:pPr>
      <w:bookmarkStart w:id="50" w:name="_Toc473194255"/>
      <w:bookmarkStart w:id="51" w:name="_Toc473199761"/>
      <w:bookmarkStart w:id="52" w:name="_Toc468202162"/>
      <w:bookmarkStart w:id="53" w:name="_Toc468202220"/>
      <w:bookmarkStart w:id="54" w:name="_Toc469479736"/>
      <w:bookmarkStart w:id="55" w:name="_Toc469479788"/>
      <w:bookmarkStart w:id="56" w:name="_Toc469493780"/>
      <w:bookmarkStart w:id="57" w:name="_Toc469493832"/>
      <w:bookmarkStart w:id="58" w:name="_Toc469495706"/>
      <w:bookmarkStart w:id="59" w:name="_Toc469499239"/>
      <w:bookmarkStart w:id="60" w:name="_Toc469499291"/>
      <w:bookmarkStart w:id="61" w:name="_Toc469499343"/>
      <w:bookmarkStart w:id="62" w:name="_Toc469499938"/>
      <w:bookmarkStart w:id="63" w:name="_Toc469499989"/>
      <w:bookmarkStart w:id="64" w:name="_Toc473191321"/>
      <w:bookmarkStart w:id="65" w:name="_Toc473192087"/>
      <w:bookmarkStart w:id="66" w:name="_Toc473192142"/>
      <w:bookmarkStart w:id="67" w:name="_Toc473194260"/>
      <w:bookmarkStart w:id="68" w:name="_Toc473199766"/>
      <w:bookmarkStart w:id="69" w:name="_Toc473300835"/>
      <w:bookmarkStart w:id="70" w:name="_Toc473300902"/>
      <w:bookmarkStart w:id="71" w:name="_Toc476648248"/>
      <w:bookmarkStart w:id="72" w:name="_Toc479675270"/>
      <w:bookmarkStart w:id="73" w:name="_Toc483557662"/>
      <w:bookmarkStart w:id="74" w:name="_Toc165290548"/>
      <w:bookmarkStart w:id="75" w:name="_Toc165292079"/>
      <w:bookmarkStart w:id="76" w:name="_Toc165292667"/>
      <w:bookmarkStart w:id="77" w:name="_Toc165293144"/>
      <w:bookmarkStart w:id="78" w:name="_Toc165293198"/>
      <w:bookmarkStart w:id="79" w:name="_Toc165294325"/>
      <w:bookmarkStart w:id="80" w:name="_Toc473194269"/>
      <w:bookmarkStart w:id="81" w:name="_Toc473199775"/>
      <w:bookmarkStart w:id="82" w:name="_Toc473194277"/>
      <w:bookmarkStart w:id="83" w:name="_Toc473199783"/>
      <w:bookmarkStart w:id="84" w:name="_Toc307584147"/>
      <w:bookmarkStart w:id="85" w:name="_Toc45512481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D21D1E">
        <w:rPr>
          <w:rFonts w:ascii="Arial" w:eastAsia="Arial" w:hAnsi="Arial" w:cs="Arial"/>
          <w:color w:val="000000" w:themeColor="text1"/>
          <w:sz w:val="20"/>
          <w:szCs w:val="20"/>
        </w:rPr>
        <w:t xml:space="preserve">Razpisno dokumentacijo lahko zainteresirani prijavitelji v razpisnem roku pridobijo na spletnem naslovu: </w:t>
      </w:r>
      <w:hyperlink r:id="rId12" w:history="1">
        <w:r w:rsidR="0097168B" w:rsidRPr="0054004F">
          <w:rPr>
            <w:rStyle w:val="Hiperpovezava"/>
            <w:rFonts w:ascii="Arial" w:eastAsia="Arial" w:hAnsi="Arial" w:cs="Arial"/>
            <w:sz w:val="20"/>
            <w:szCs w:val="20"/>
          </w:rPr>
          <w:t>http://www.mddsz.gov.si/si/o_ministrstvu/javne_objave/javni_razpisi_in_javna_narocila/</w:t>
        </w:r>
      </w:hyperlink>
      <w:r w:rsidR="0097168B">
        <w:rPr>
          <w:rFonts w:ascii="Arial" w:eastAsia="Arial" w:hAnsi="Arial" w:cs="Arial"/>
          <w:color w:val="000000" w:themeColor="text1"/>
          <w:sz w:val="20"/>
          <w:szCs w:val="20"/>
        </w:rPr>
        <w:t xml:space="preserve"> </w:t>
      </w:r>
      <w:r w:rsidRPr="00D21D1E">
        <w:rPr>
          <w:rFonts w:ascii="Arial" w:eastAsia="Arial" w:hAnsi="Arial" w:cs="Arial"/>
          <w:b/>
          <w:bCs/>
          <w:color w:val="000000" w:themeColor="text1"/>
          <w:sz w:val="20"/>
          <w:szCs w:val="20"/>
        </w:rPr>
        <w:t xml:space="preserve"> </w:t>
      </w:r>
    </w:p>
    <w:p w14:paraId="26C13553" w14:textId="7F856313" w:rsidR="005F7B32" w:rsidRPr="00D21D1E" w:rsidRDefault="005F7B32" w:rsidP="00D21D1E">
      <w:pPr>
        <w:spacing w:line="276" w:lineRule="auto"/>
        <w:jc w:val="both"/>
        <w:rPr>
          <w:rFonts w:ascii="Arial" w:eastAsia="Arial" w:hAnsi="Arial" w:cs="Arial"/>
          <w:color w:val="000000" w:themeColor="text1"/>
          <w:sz w:val="20"/>
          <w:szCs w:val="20"/>
        </w:rPr>
      </w:pPr>
    </w:p>
    <w:p w14:paraId="607A26F3" w14:textId="04E00F38" w:rsidR="004E3DE1" w:rsidRDefault="3812DDA4" w:rsidP="00D21D1E">
      <w:pPr>
        <w:spacing w:line="276" w:lineRule="auto"/>
        <w:jc w:val="both"/>
        <w:rPr>
          <w:rFonts w:ascii="Arial" w:eastAsia="Arial" w:hAnsi="Arial" w:cs="Arial"/>
          <w:color w:val="000000" w:themeColor="text1"/>
          <w:sz w:val="20"/>
          <w:szCs w:val="20"/>
        </w:rPr>
      </w:pPr>
      <w:r w:rsidRPr="00D21D1E">
        <w:rPr>
          <w:rFonts w:ascii="Arial" w:eastAsia="Arial" w:hAnsi="Arial" w:cs="Arial"/>
          <w:color w:val="000000" w:themeColor="text1"/>
          <w:sz w:val="20"/>
          <w:szCs w:val="20"/>
        </w:rPr>
        <w:t xml:space="preserve">Dodatne informacije o javnem razpisu in vprašanja v zvezi z javnim razpisom lahko zainteresirani prijavitelji dobijo izključno po elektronski pošti na naslov: </w:t>
      </w:r>
      <w:hyperlink r:id="rId13">
        <w:r w:rsidRPr="00D21D1E">
          <w:rPr>
            <w:rStyle w:val="Hiperpovezava"/>
            <w:rFonts w:ascii="Arial" w:eastAsia="Arial" w:hAnsi="Arial" w:cs="Arial"/>
            <w:sz w:val="20"/>
            <w:szCs w:val="20"/>
          </w:rPr>
          <w:t>gp.mddsz@gov.si</w:t>
        </w:r>
      </w:hyperlink>
      <w:r w:rsidRPr="00D21D1E">
        <w:rPr>
          <w:rFonts w:ascii="Arial" w:eastAsia="Arial" w:hAnsi="Arial" w:cs="Arial"/>
          <w:color w:val="000000" w:themeColor="text1"/>
          <w:sz w:val="20"/>
          <w:szCs w:val="20"/>
        </w:rPr>
        <w:t xml:space="preserve"> s pripisom </w:t>
      </w:r>
      <w:r w:rsidR="00574289" w:rsidRPr="00D21D1E">
        <w:rPr>
          <w:rFonts w:ascii="Arial" w:eastAsia="Arial" w:hAnsi="Arial" w:cs="Arial"/>
          <w:color w:val="000000" w:themeColor="text1"/>
          <w:sz w:val="20"/>
          <w:szCs w:val="20"/>
        </w:rPr>
        <w:t>»</w:t>
      </w:r>
      <w:r w:rsidRPr="00D21D1E">
        <w:rPr>
          <w:rFonts w:ascii="Arial" w:eastAsia="Arial" w:hAnsi="Arial" w:cs="Arial"/>
          <w:color w:val="000000" w:themeColor="text1"/>
          <w:sz w:val="20"/>
          <w:szCs w:val="20"/>
        </w:rPr>
        <w:t xml:space="preserve">Javni razpis za </w:t>
      </w:r>
      <w:r w:rsidR="00574289" w:rsidRPr="00D21D1E">
        <w:rPr>
          <w:rFonts w:ascii="Arial" w:eastAsia="Arial" w:hAnsi="Arial" w:cs="Arial"/>
          <w:color w:val="000000" w:themeColor="text1"/>
          <w:sz w:val="20"/>
          <w:szCs w:val="20"/>
        </w:rPr>
        <w:t>krepitev socialnega dialoga«</w:t>
      </w:r>
      <w:r w:rsidRPr="00D21D1E">
        <w:rPr>
          <w:rFonts w:ascii="Arial" w:eastAsia="Arial" w:hAnsi="Arial" w:cs="Arial"/>
          <w:color w:val="000000" w:themeColor="text1"/>
          <w:sz w:val="20"/>
          <w:szCs w:val="20"/>
        </w:rPr>
        <w:t xml:space="preserve">. Vprašanja je možno posredovati do vključno </w:t>
      </w:r>
      <w:r w:rsidR="004E3DE1" w:rsidRPr="004C0422">
        <w:rPr>
          <w:rFonts w:ascii="Arial" w:hAnsi="Arial" w:cs="Arial"/>
          <w:b/>
          <w:bCs/>
          <w:sz w:val="20"/>
          <w:lang w:eastAsia="en-US"/>
        </w:rPr>
        <w:t>7</w:t>
      </w:r>
      <w:r w:rsidR="009F7A85" w:rsidRPr="004C0422">
        <w:rPr>
          <w:rFonts w:ascii="Arial" w:hAnsi="Arial" w:cs="Arial"/>
          <w:b/>
          <w:bCs/>
          <w:sz w:val="20"/>
          <w:lang w:eastAsia="en-US"/>
        </w:rPr>
        <w:t xml:space="preserve">. </w:t>
      </w:r>
      <w:r w:rsidR="004E3DE1" w:rsidRPr="004C0422">
        <w:rPr>
          <w:rFonts w:ascii="Arial" w:hAnsi="Arial" w:cs="Arial"/>
          <w:b/>
          <w:bCs/>
          <w:sz w:val="20"/>
          <w:lang w:eastAsia="en-US"/>
        </w:rPr>
        <w:t>4</w:t>
      </w:r>
      <w:r w:rsidR="009F7A85" w:rsidRPr="004C0422">
        <w:rPr>
          <w:rFonts w:ascii="Arial" w:hAnsi="Arial" w:cs="Arial"/>
          <w:b/>
          <w:bCs/>
          <w:sz w:val="20"/>
          <w:lang w:eastAsia="en-US"/>
        </w:rPr>
        <w:t xml:space="preserve">. </w:t>
      </w:r>
      <w:r w:rsidR="004E3DE1" w:rsidRPr="004E3DE1">
        <w:rPr>
          <w:rFonts w:ascii="Arial" w:hAnsi="Arial" w:cs="Arial"/>
          <w:b/>
          <w:bCs/>
          <w:sz w:val="20"/>
          <w:lang w:eastAsia="en-US"/>
        </w:rPr>
        <w:t>2025</w:t>
      </w:r>
      <w:r w:rsidR="009F7A85" w:rsidRPr="004E3DE1">
        <w:rPr>
          <w:rFonts w:ascii="Arial" w:hAnsi="Arial" w:cs="Arial"/>
          <w:b/>
          <w:bCs/>
          <w:sz w:val="20"/>
          <w:lang w:eastAsia="en-US"/>
        </w:rPr>
        <w:t>.</w:t>
      </w:r>
      <w:r w:rsidRPr="004E3DE1">
        <w:rPr>
          <w:rFonts w:ascii="Arial" w:eastAsia="Arial" w:hAnsi="Arial" w:cs="Arial"/>
          <w:b/>
          <w:bCs/>
          <w:color w:val="000000" w:themeColor="text1"/>
          <w:sz w:val="20"/>
          <w:szCs w:val="20"/>
        </w:rPr>
        <w:t xml:space="preserve"> </w:t>
      </w:r>
      <w:r w:rsidRPr="004E3DE1">
        <w:rPr>
          <w:rFonts w:ascii="Arial" w:eastAsia="Arial" w:hAnsi="Arial" w:cs="Arial"/>
          <w:color w:val="000000" w:themeColor="text1"/>
          <w:sz w:val="20"/>
          <w:szCs w:val="20"/>
        </w:rPr>
        <w:t>Odgovori na pogosto zastavljena vprašanja v zvezi z razpisom bodo objavljeni na</w:t>
      </w:r>
      <w:r w:rsidRPr="00D21D1E">
        <w:rPr>
          <w:rFonts w:ascii="Arial" w:eastAsia="Arial" w:hAnsi="Arial" w:cs="Arial"/>
          <w:color w:val="000000" w:themeColor="text1"/>
          <w:sz w:val="20"/>
          <w:szCs w:val="20"/>
        </w:rPr>
        <w:t xml:space="preserve"> spletnem naslovu:</w:t>
      </w:r>
    </w:p>
    <w:p w14:paraId="4E4BA5EE" w14:textId="23D12F0D" w:rsidR="005F7B32" w:rsidRPr="00D21D1E" w:rsidRDefault="00B932AF" w:rsidP="00D21D1E">
      <w:pPr>
        <w:spacing w:line="276" w:lineRule="auto"/>
        <w:jc w:val="both"/>
        <w:rPr>
          <w:rFonts w:ascii="Arial" w:eastAsia="Arial" w:hAnsi="Arial" w:cs="Arial"/>
          <w:color w:val="000000" w:themeColor="text1"/>
          <w:sz w:val="20"/>
          <w:szCs w:val="20"/>
        </w:rPr>
      </w:pPr>
      <w:hyperlink r:id="rId14">
        <w:r w:rsidR="3812DDA4" w:rsidRPr="00D21D1E">
          <w:rPr>
            <w:rStyle w:val="Hiperpovezava"/>
            <w:rFonts w:ascii="Arial" w:eastAsia="Arial" w:hAnsi="Arial" w:cs="Arial"/>
            <w:sz w:val="20"/>
            <w:szCs w:val="20"/>
          </w:rPr>
          <w:t>http://www.mddsz.gov.si/si/o_ministrstvu/javne_objave/javni_razpisi_in_javna_narocila/</w:t>
        </w:r>
      </w:hyperlink>
      <w:hyperlink r:id="rId15">
        <w:r w:rsidR="3812DDA4" w:rsidRPr="00D21D1E">
          <w:rPr>
            <w:rStyle w:val="Hiperpovezava"/>
            <w:rFonts w:ascii="Arial" w:eastAsia="Arial" w:hAnsi="Arial" w:cs="Arial"/>
            <w:sz w:val="20"/>
            <w:szCs w:val="20"/>
          </w:rPr>
          <w:t>,</w:t>
        </w:r>
      </w:hyperlink>
      <w:r w:rsidR="3812DDA4" w:rsidRPr="00D21D1E">
        <w:rPr>
          <w:rFonts w:ascii="Arial" w:eastAsia="Arial" w:hAnsi="Arial" w:cs="Arial"/>
          <w:color w:val="000000" w:themeColor="text1"/>
          <w:sz w:val="20"/>
          <w:szCs w:val="20"/>
        </w:rPr>
        <w:t xml:space="preserve"> zadnji odgovori bodo objavljeni najkasneje do </w:t>
      </w:r>
      <w:r w:rsidR="004E3DE1" w:rsidRPr="004E3DE1">
        <w:rPr>
          <w:rFonts w:ascii="Arial" w:hAnsi="Arial" w:cs="Arial"/>
          <w:b/>
          <w:bCs/>
          <w:sz w:val="20"/>
          <w:lang w:eastAsia="en-US"/>
        </w:rPr>
        <w:t>9. 4. 2025</w:t>
      </w:r>
      <w:r w:rsidR="009F7A85" w:rsidRPr="004E3DE1">
        <w:rPr>
          <w:rFonts w:ascii="Arial" w:hAnsi="Arial" w:cs="Arial"/>
          <w:b/>
          <w:bCs/>
          <w:sz w:val="20"/>
          <w:lang w:eastAsia="en-US"/>
        </w:rPr>
        <w:t>.</w:t>
      </w:r>
    </w:p>
    <w:p w14:paraId="16D0128C" w14:textId="1F7AEFB9" w:rsidR="005F7B32" w:rsidRPr="00D21D1E" w:rsidRDefault="005F7B32" w:rsidP="00D21D1E">
      <w:pPr>
        <w:spacing w:line="276" w:lineRule="auto"/>
        <w:jc w:val="both"/>
        <w:rPr>
          <w:rFonts w:ascii="Arial" w:hAnsi="Arial" w:cs="Arial"/>
          <w:sz w:val="20"/>
          <w:szCs w:val="20"/>
        </w:rPr>
      </w:pPr>
      <w:bookmarkStart w:id="86" w:name="_Hlk165281668"/>
    </w:p>
    <w:p w14:paraId="56FCAEF0" w14:textId="6D1D5E9F" w:rsidR="00A21C64" w:rsidRPr="00D21D1E" w:rsidRDefault="00AB4645" w:rsidP="00D21D1E">
      <w:pPr>
        <w:pStyle w:val="Naslov2"/>
        <w:spacing w:line="276" w:lineRule="auto"/>
        <w:rPr>
          <w:rFonts w:cs="Arial"/>
          <w:szCs w:val="20"/>
        </w:rPr>
      </w:pPr>
      <w:bookmarkStart w:id="87" w:name="_Toc455124820"/>
      <w:bookmarkStart w:id="88" w:name="_Toc189811683"/>
      <w:r>
        <w:rPr>
          <w:rFonts w:cs="Arial"/>
          <w:szCs w:val="20"/>
        </w:rPr>
        <w:t>5</w:t>
      </w:r>
      <w:r w:rsidR="00A21C64" w:rsidRPr="00D21D1E">
        <w:rPr>
          <w:rFonts w:cs="Arial"/>
          <w:szCs w:val="20"/>
        </w:rPr>
        <w:t>.1 Navodila za izpolnjevanje</w:t>
      </w:r>
      <w:bookmarkEnd w:id="87"/>
      <w:bookmarkEnd w:id="88"/>
    </w:p>
    <w:p w14:paraId="784566CB" w14:textId="0459DABC" w:rsidR="73CA4D13" w:rsidRPr="00D21D1E" w:rsidRDefault="73CA4D13" w:rsidP="00D21D1E">
      <w:pPr>
        <w:spacing w:line="276" w:lineRule="auto"/>
        <w:jc w:val="both"/>
        <w:rPr>
          <w:rFonts w:ascii="Arial" w:eastAsia="Arial" w:hAnsi="Arial" w:cs="Arial"/>
          <w:color w:val="000000" w:themeColor="text1"/>
          <w:sz w:val="20"/>
          <w:szCs w:val="20"/>
        </w:rPr>
      </w:pPr>
      <w:r w:rsidRPr="00D21D1E">
        <w:rPr>
          <w:rFonts w:ascii="Arial" w:eastAsia="Arial" w:hAnsi="Arial" w:cs="Arial"/>
          <w:color w:val="000000" w:themeColor="text1"/>
          <w:sz w:val="20"/>
          <w:szCs w:val="20"/>
        </w:rPr>
        <w:t>V razpisni dokumentaciji se nahajajo prijavni obrazci in priloge, ki jih je potrebno v skladu z navodili na posameznem dokumentu v celoti izpolniti</w:t>
      </w:r>
      <w:r w:rsidR="00653C0D">
        <w:rPr>
          <w:rFonts w:ascii="Arial" w:eastAsia="Arial" w:hAnsi="Arial" w:cs="Arial"/>
          <w:color w:val="000000" w:themeColor="text1"/>
          <w:sz w:val="20"/>
          <w:szCs w:val="20"/>
        </w:rPr>
        <w:t xml:space="preserve"> in </w:t>
      </w:r>
      <w:r w:rsidRPr="00D21D1E">
        <w:rPr>
          <w:rFonts w:ascii="Arial" w:eastAsia="Arial" w:hAnsi="Arial" w:cs="Arial"/>
          <w:color w:val="000000" w:themeColor="text1"/>
          <w:sz w:val="20"/>
          <w:szCs w:val="20"/>
        </w:rPr>
        <w:t xml:space="preserve">podpisati. </w:t>
      </w:r>
    </w:p>
    <w:p w14:paraId="3BA6F4DE" w14:textId="6AB09F08" w:rsidR="44B5F3D6" w:rsidRPr="00D21D1E" w:rsidRDefault="44B5F3D6" w:rsidP="00D21D1E">
      <w:pPr>
        <w:spacing w:line="276" w:lineRule="auto"/>
        <w:jc w:val="both"/>
        <w:rPr>
          <w:rFonts w:ascii="Arial" w:eastAsia="Arial" w:hAnsi="Arial" w:cs="Arial"/>
          <w:color w:val="000000" w:themeColor="text1"/>
          <w:sz w:val="20"/>
          <w:szCs w:val="20"/>
        </w:rPr>
      </w:pPr>
    </w:p>
    <w:p w14:paraId="3795884E" w14:textId="61649164" w:rsidR="73CA4D13" w:rsidRPr="00D21D1E" w:rsidRDefault="73CA4D13" w:rsidP="00D21D1E">
      <w:pPr>
        <w:spacing w:line="276" w:lineRule="auto"/>
        <w:jc w:val="both"/>
        <w:rPr>
          <w:rFonts w:ascii="Arial" w:eastAsia="Arial" w:hAnsi="Arial" w:cs="Arial"/>
          <w:color w:val="000000" w:themeColor="text1"/>
          <w:sz w:val="20"/>
          <w:szCs w:val="20"/>
        </w:rPr>
      </w:pPr>
      <w:r w:rsidRPr="00CD3C8F">
        <w:rPr>
          <w:rFonts w:ascii="Arial" w:eastAsia="Arial" w:hAnsi="Arial" w:cs="Arial"/>
          <w:color w:val="000000" w:themeColor="text1"/>
          <w:sz w:val="20"/>
          <w:szCs w:val="20"/>
        </w:rPr>
        <w:t xml:space="preserve">Obrazci </w:t>
      </w:r>
      <w:r w:rsidR="00B90DE1" w:rsidRPr="00CD3C8F">
        <w:rPr>
          <w:rFonts w:ascii="Arial" w:eastAsia="Arial" w:hAnsi="Arial" w:cs="Arial"/>
          <w:color w:val="000000" w:themeColor="text1"/>
          <w:sz w:val="20"/>
          <w:szCs w:val="20"/>
        </w:rPr>
        <w:t>in priloge</w:t>
      </w:r>
      <w:r w:rsidRPr="00CD3C8F">
        <w:rPr>
          <w:rFonts w:ascii="Arial" w:eastAsia="Arial" w:hAnsi="Arial" w:cs="Arial"/>
          <w:color w:val="000000" w:themeColor="text1"/>
          <w:sz w:val="20"/>
          <w:szCs w:val="20"/>
        </w:rPr>
        <w:t>, ki so del razpisne dokumentacije, so obvezni sestavni del vloge prijavitelja in jih je treba priložiti ob oddaji vloge</w:t>
      </w:r>
      <w:r w:rsidR="0094531F">
        <w:rPr>
          <w:rFonts w:ascii="Arial" w:eastAsia="Arial" w:hAnsi="Arial" w:cs="Arial"/>
          <w:color w:val="000000" w:themeColor="text1"/>
          <w:sz w:val="20"/>
          <w:szCs w:val="20"/>
        </w:rPr>
        <w:t xml:space="preserve"> (razen Priloge št. 1 in 4)</w:t>
      </w:r>
      <w:r w:rsidRPr="00CD3C8F">
        <w:rPr>
          <w:rFonts w:ascii="Arial" w:eastAsia="Arial" w:hAnsi="Arial" w:cs="Arial"/>
          <w:color w:val="000000" w:themeColor="text1"/>
          <w:sz w:val="20"/>
          <w:szCs w:val="20"/>
        </w:rPr>
        <w:t>. Priloge, ki niso priložene razpisni dokumentaciji,</w:t>
      </w:r>
      <w:r w:rsidRPr="00D21D1E">
        <w:rPr>
          <w:rFonts w:ascii="Arial" w:eastAsia="Arial" w:hAnsi="Arial" w:cs="Arial"/>
          <w:color w:val="000000" w:themeColor="text1"/>
          <w:sz w:val="20"/>
          <w:szCs w:val="20"/>
        </w:rPr>
        <w:t xml:space="preserve"> pridobi oziroma pripravi prijavitelj sam. Vsa zahtevana razpisna dokumentacija mora biti speta ali vložena v mapo z vidno označenimi prilogami, ki si sledijo po vrstnem redu v skladu s seznamom.</w:t>
      </w:r>
    </w:p>
    <w:p w14:paraId="00BD332B" w14:textId="77777777" w:rsidR="005F7B32" w:rsidRPr="0097168B" w:rsidRDefault="005F7B32" w:rsidP="0097168B">
      <w:pPr>
        <w:spacing w:line="276" w:lineRule="auto"/>
        <w:jc w:val="both"/>
        <w:rPr>
          <w:rFonts w:ascii="Arial" w:hAnsi="Arial" w:cs="Arial"/>
          <w:sz w:val="20"/>
          <w:szCs w:val="20"/>
        </w:rPr>
      </w:pPr>
    </w:p>
    <w:p w14:paraId="3EABB0CE" w14:textId="6BACA6A6" w:rsidR="00A21C64" w:rsidRPr="00D21D1E" w:rsidRDefault="00AB4645" w:rsidP="00D21D1E">
      <w:pPr>
        <w:pStyle w:val="Naslov2"/>
        <w:spacing w:line="276" w:lineRule="auto"/>
        <w:rPr>
          <w:rFonts w:cs="Arial"/>
          <w:szCs w:val="20"/>
        </w:rPr>
      </w:pPr>
      <w:bookmarkStart w:id="89" w:name="_Toc455124821"/>
      <w:bookmarkStart w:id="90" w:name="_Toc189811684"/>
      <w:r>
        <w:rPr>
          <w:rFonts w:cs="Arial"/>
          <w:szCs w:val="20"/>
        </w:rPr>
        <w:t>5</w:t>
      </w:r>
      <w:r w:rsidR="00A21C64" w:rsidRPr="00D21D1E">
        <w:rPr>
          <w:rFonts w:cs="Arial"/>
          <w:szCs w:val="20"/>
        </w:rPr>
        <w:t>.2 Seznam prijavnih obrazcev in prilog</w:t>
      </w:r>
      <w:bookmarkEnd w:id="89"/>
      <w:bookmarkEnd w:id="90"/>
    </w:p>
    <w:p w14:paraId="12D715BC" w14:textId="55209003" w:rsidR="00CC1F2E" w:rsidRPr="00D21D1E" w:rsidRDefault="00CC1F2E" w:rsidP="00D21D1E">
      <w:pPr>
        <w:tabs>
          <w:tab w:val="left" w:pos="930"/>
        </w:tabs>
        <w:spacing w:line="276" w:lineRule="auto"/>
        <w:jc w:val="both"/>
        <w:rPr>
          <w:rFonts w:ascii="Arial" w:hAnsi="Arial" w:cs="Arial"/>
          <w:sz w:val="20"/>
          <w:szCs w:val="20"/>
        </w:rPr>
      </w:pPr>
      <w:r w:rsidRPr="00D21D1E">
        <w:rPr>
          <w:rFonts w:ascii="Arial" w:hAnsi="Arial" w:cs="Arial"/>
          <w:sz w:val="20"/>
          <w:szCs w:val="20"/>
        </w:rPr>
        <w:t>Razpisni dokumentaciji so priloženi obrazci, ki morajo biti v celoti izpolnjeni in so sestavni del prijave:</w:t>
      </w:r>
    </w:p>
    <w:p w14:paraId="2940AAA9" w14:textId="71842B74" w:rsidR="00A21C64" w:rsidRPr="00D21D1E" w:rsidRDefault="00AB4645" w:rsidP="00D21D1E">
      <w:pPr>
        <w:pStyle w:val="naslov30"/>
        <w:spacing w:line="276" w:lineRule="auto"/>
        <w:rPr>
          <w:rFonts w:cs="Arial"/>
        </w:rPr>
      </w:pPr>
      <w:bookmarkStart w:id="91" w:name="_Toc455124822"/>
      <w:bookmarkStart w:id="92" w:name="_Toc189811685"/>
      <w:r>
        <w:rPr>
          <w:rFonts w:cs="Arial"/>
        </w:rPr>
        <w:t>5</w:t>
      </w:r>
      <w:r w:rsidR="00A21C64" w:rsidRPr="00D21D1E">
        <w:rPr>
          <w:rFonts w:cs="Arial"/>
        </w:rPr>
        <w:t>.2.1 Prijavni obrazci</w:t>
      </w:r>
      <w:bookmarkEnd w:id="91"/>
      <w:bookmarkEnd w:id="92"/>
    </w:p>
    <w:p w14:paraId="7AC19560" w14:textId="77777777" w:rsidR="00A051E6" w:rsidRPr="00D21D1E" w:rsidRDefault="00A051E6" w:rsidP="00653C0D">
      <w:pPr>
        <w:numPr>
          <w:ilvl w:val="0"/>
          <w:numId w:val="8"/>
        </w:numPr>
        <w:tabs>
          <w:tab w:val="left" w:pos="930"/>
        </w:tabs>
        <w:suppressAutoHyphens w:val="0"/>
        <w:spacing w:line="276" w:lineRule="auto"/>
        <w:ind w:left="357" w:hanging="357"/>
        <w:contextualSpacing/>
        <w:jc w:val="both"/>
        <w:rPr>
          <w:rFonts w:ascii="Arial" w:hAnsi="Arial" w:cs="Arial"/>
          <w:sz w:val="20"/>
          <w:szCs w:val="20"/>
          <w:lang w:eastAsia="en-US"/>
        </w:rPr>
      </w:pPr>
      <w:r w:rsidRPr="00D21D1E">
        <w:rPr>
          <w:rFonts w:ascii="Arial" w:hAnsi="Arial" w:cs="Arial"/>
          <w:sz w:val="20"/>
          <w:szCs w:val="20"/>
          <w:lang w:eastAsia="en-US"/>
        </w:rPr>
        <w:t xml:space="preserve">Obrazec št. 1: Prijavnica </w:t>
      </w:r>
    </w:p>
    <w:p w14:paraId="6F8C7E61" w14:textId="28C9257A" w:rsidR="00A051E6" w:rsidRPr="00D21D1E" w:rsidRDefault="00A051E6" w:rsidP="00653C0D">
      <w:pPr>
        <w:numPr>
          <w:ilvl w:val="0"/>
          <w:numId w:val="8"/>
        </w:numPr>
        <w:tabs>
          <w:tab w:val="left" w:pos="930"/>
        </w:tabs>
        <w:suppressAutoHyphens w:val="0"/>
        <w:spacing w:line="276" w:lineRule="auto"/>
        <w:ind w:left="357" w:hanging="357"/>
        <w:contextualSpacing/>
        <w:jc w:val="both"/>
        <w:rPr>
          <w:rFonts w:ascii="Arial" w:hAnsi="Arial" w:cs="Arial"/>
          <w:sz w:val="20"/>
          <w:szCs w:val="20"/>
          <w:lang w:eastAsia="en-US"/>
        </w:rPr>
      </w:pPr>
      <w:r w:rsidRPr="00D21D1E">
        <w:rPr>
          <w:rFonts w:ascii="Arial" w:hAnsi="Arial" w:cs="Arial"/>
          <w:sz w:val="20"/>
          <w:szCs w:val="20"/>
          <w:lang w:eastAsia="en-US"/>
        </w:rPr>
        <w:lastRenderedPageBreak/>
        <w:t>Obrazec št. 2: Finančni načrt</w:t>
      </w:r>
    </w:p>
    <w:p w14:paraId="7BD94ED6" w14:textId="55DE1179" w:rsidR="00A051E6" w:rsidRPr="00D21D1E" w:rsidRDefault="00A051E6" w:rsidP="00173435">
      <w:pPr>
        <w:numPr>
          <w:ilvl w:val="0"/>
          <w:numId w:val="8"/>
        </w:numPr>
        <w:tabs>
          <w:tab w:val="left" w:pos="930"/>
        </w:tabs>
        <w:suppressAutoHyphens w:val="0"/>
        <w:spacing w:line="276" w:lineRule="auto"/>
        <w:ind w:left="357" w:hanging="357"/>
        <w:contextualSpacing/>
        <w:jc w:val="both"/>
        <w:rPr>
          <w:rFonts w:ascii="Arial" w:hAnsi="Arial" w:cs="Arial"/>
          <w:sz w:val="20"/>
          <w:szCs w:val="20"/>
          <w:lang w:eastAsia="en-US"/>
        </w:rPr>
      </w:pPr>
      <w:r w:rsidRPr="00D21D1E">
        <w:rPr>
          <w:rFonts w:ascii="Arial" w:hAnsi="Arial" w:cs="Arial"/>
          <w:sz w:val="20"/>
          <w:szCs w:val="20"/>
          <w:lang w:eastAsia="en-US"/>
        </w:rPr>
        <w:t>Obrazec</w:t>
      </w:r>
      <w:r w:rsidR="0097168B">
        <w:rPr>
          <w:rFonts w:ascii="Arial" w:hAnsi="Arial" w:cs="Arial"/>
          <w:sz w:val="20"/>
          <w:szCs w:val="20"/>
          <w:lang w:eastAsia="en-US"/>
        </w:rPr>
        <w:t xml:space="preserve"> </w:t>
      </w:r>
      <w:r w:rsidRPr="00D21D1E">
        <w:rPr>
          <w:rFonts w:ascii="Arial" w:hAnsi="Arial" w:cs="Arial"/>
          <w:sz w:val="20"/>
          <w:szCs w:val="20"/>
          <w:lang w:eastAsia="en-US"/>
        </w:rPr>
        <w:t>št. 3: Izjava prijavitelja</w:t>
      </w:r>
      <w:r w:rsidR="579B86AD" w:rsidRPr="00D21D1E">
        <w:rPr>
          <w:rFonts w:ascii="Arial" w:hAnsi="Arial" w:cs="Arial"/>
          <w:sz w:val="20"/>
          <w:szCs w:val="20"/>
          <w:lang w:eastAsia="en-US"/>
        </w:rPr>
        <w:t>/projektnega partnerja</w:t>
      </w:r>
      <w:r w:rsidRPr="00D21D1E">
        <w:rPr>
          <w:rFonts w:ascii="Arial" w:hAnsi="Arial" w:cs="Arial"/>
          <w:sz w:val="20"/>
          <w:szCs w:val="20"/>
          <w:lang w:eastAsia="en-US"/>
        </w:rPr>
        <w:t xml:space="preserve"> o izpolnjevanju in sprejemanju razpisnih pogojev</w:t>
      </w:r>
    </w:p>
    <w:p w14:paraId="2185D8F3" w14:textId="1E5FFEB3" w:rsidR="00A051E6" w:rsidRDefault="00A051E6" w:rsidP="00653C0D">
      <w:pPr>
        <w:numPr>
          <w:ilvl w:val="0"/>
          <w:numId w:val="8"/>
        </w:numPr>
        <w:tabs>
          <w:tab w:val="left" w:pos="930"/>
        </w:tabs>
        <w:suppressAutoHyphens w:val="0"/>
        <w:spacing w:line="276" w:lineRule="auto"/>
        <w:ind w:left="357" w:hanging="357"/>
        <w:contextualSpacing/>
        <w:jc w:val="both"/>
        <w:rPr>
          <w:rFonts w:ascii="Arial" w:hAnsi="Arial" w:cs="Arial"/>
          <w:sz w:val="20"/>
          <w:szCs w:val="20"/>
          <w:lang w:eastAsia="en-US"/>
        </w:rPr>
      </w:pPr>
      <w:r w:rsidRPr="00D21D1E">
        <w:rPr>
          <w:rFonts w:ascii="Arial" w:hAnsi="Arial" w:cs="Arial"/>
          <w:sz w:val="20"/>
          <w:szCs w:val="20"/>
          <w:lang w:eastAsia="en-US"/>
        </w:rPr>
        <w:t xml:space="preserve">Obrazec št. </w:t>
      </w:r>
      <w:r w:rsidR="3DFD8FF2" w:rsidRPr="00D21D1E">
        <w:rPr>
          <w:rFonts w:ascii="Arial" w:hAnsi="Arial" w:cs="Arial"/>
          <w:sz w:val="20"/>
          <w:szCs w:val="20"/>
          <w:lang w:eastAsia="en-US"/>
        </w:rPr>
        <w:t>4</w:t>
      </w:r>
      <w:r w:rsidRPr="00D21D1E">
        <w:rPr>
          <w:rFonts w:ascii="Arial" w:hAnsi="Arial" w:cs="Arial"/>
          <w:sz w:val="20"/>
          <w:szCs w:val="20"/>
          <w:lang w:eastAsia="en-US"/>
        </w:rPr>
        <w:t>: Dogovor o sodelovanju</w:t>
      </w:r>
    </w:p>
    <w:p w14:paraId="6FDA3BC6" w14:textId="77777777" w:rsidR="00A21C64" w:rsidRPr="00D21D1E" w:rsidRDefault="00A21C64" w:rsidP="0097168B">
      <w:pPr>
        <w:tabs>
          <w:tab w:val="left" w:pos="709"/>
        </w:tabs>
        <w:spacing w:line="276" w:lineRule="auto"/>
        <w:jc w:val="both"/>
        <w:rPr>
          <w:rFonts w:ascii="Arial" w:hAnsi="Arial" w:cs="Arial"/>
          <w:sz w:val="20"/>
          <w:szCs w:val="20"/>
        </w:rPr>
      </w:pPr>
    </w:p>
    <w:p w14:paraId="443576C5" w14:textId="3D602AE4" w:rsidR="00A21C64" w:rsidRPr="00D21D1E" w:rsidRDefault="00AB4645" w:rsidP="00D21D1E">
      <w:pPr>
        <w:pStyle w:val="naslov30"/>
        <w:spacing w:line="276" w:lineRule="auto"/>
        <w:rPr>
          <w:rFonts w:cs="Arial"/>
        </w:rPr>
      </w:pPr>
      <w:bookmarkStart w:id="93" w:name="_Toc455124823"/>
      <w:bookmarkStart w:id="94" w:name="_Toc189811686"/>
      <w:r>
        <w:rPr>
          <w:rFonts w:cs="Arial"/>
        </w:rPr>
        <w:t>5</w:t>
      </w:r>
      <w:r w:rsidR="00A21C64" w:rsidRPr="00D21D1E">
        <w:rPr>
          <w:rFonts w:cs="Arial"/>
        </w:rPr>
        <w:t>.2.2 Priloge, ki so del razpisne dokumentacije</w:t>
      </w:r>
      <w:bookmarkEnd w:id="93"/>
      <w:bookmarkEnd w:id="94"/>
      <w:r w:rsidR="00A21C64" w:rsidRPr="00D21D1E">
        <w:rPr>
          <w:rFonts w:cs="Arial"/>
        </w:rPr>
        <w:t xml:space="preserve"> </w:t>
      </w:r>
    </w:p>
    <w:p w14:paraId="1CADB353" w14:textId="0767471B" w:rsidR="00A051E6" w:rsidRPr="00D21D1E" w:rsidRDefault="00A051E6" w:rsidP="00653C0D">
      <w:pPr>
        <w:numPr>
          <w:ilvl w:val="0"/>
          <w:numId w:val="9"/>
        </w:numPr>
        <w:suppressAutoHyphens w:val="0"/>
        <w:spacing w:line="276" w:lineRule="auto"/>
        <w:contextualSpacing/>
        <w:jc w:val="both"/>
        <w:rPr>
          <w:rFonts w:ascii="Arial" w:hAnsi="Arial" w:cs="Arial"/>
          <w:sz w:val="20"/>
          <w:szCs w:val="20"/>
          <w:lang w:eastAsia="en-US"/>
        </w:rPr>
      </w:pPr>
      <w:bookmarkStart w:id="95" w:name="_Toc455124824"/>
      <w:r w:rsidRPr="00D21D1E">
        <w:rPr>
          <w:rFonts w:ascii="Arial" w:hAnsi="Arial" w:cs="Arial"/>
          <w:sz w:val="20"/>
          <w:szCs w:val="20"/>
          <w:lang w:eastAsia="en-US"/>
        </w:rPr>
        <w:t>Priloga št. 1: Vzorec pogodbe o sofinanciranju</w:t>
      </w:r>
      <w:r w:rsidR="0094531F">
        <w:rPr>
          <w:rFonts w:ascii="Arial" w:hAnsi="Arial" w:cs="Arial"/>
          <w:sz w:val="20"/>
          <w:szCs w:val="20"/>
          <w:lang w:eastAsia="en-US"/>
        </w:rPr>
        <w:t xml:space="preserve"> (ni potrebno priložiti k vlogi)</w:t>
      </w:r>
    </w:p>
    <w:p w14:paraId="4EC52C5A" w14:textId="2F283E4F" w:rsidR="00A051E6" w:rsidRPr="00D21D1E" w:rsidRDefault="00A051E6" w:rsidP="00653C0D">
      <w:pPr>
        <w:numPr>
          <w:ilvl w:val="0"/>
          <w:numId w:val="9"/>
        </w:numPr>
        <w:suppressAutoHyphens w:val="0"/>
        <w:spacing w:line="276" w:lineRule="auto"/>
        <w:contextualSpacing/>
        <w:jc w:val="both"/>
        <w:rPr>
          <w:rFonts w:ascii="Arial" w:hAnsi="Arial" w:cs="Arial"/>
          <w:sz w:val="20"/>
          <w:szCs w:val="20"/>
          <w:lang w:eastAsia="en-US"/>
        </w:rPr>
      </w:pPr>
      <w:r w:rsidRPr="00D21D1E">
        <w:rPr>
          <w:rFonts w:ascii="Arial" w:hAnsi="Arial" w:cs="Arial"/>
          <w:sz w:val="20"/>
          <w:szCs w:val="20"/>
          <w:lang w:eastAsia="en-US"/>
        </w:rPr>
        <w:t>Priloga št. 2: Označba prijave</w:t>
      </w:r>
    </w:p>
    <w:p w14:paraId="700B4615" w14:textId="5E6C0048" w:rsidR="56BCD81C" w:rsidRPr="00D21D1E" w:rsidRDefault="56BCD81C" w:rsidP="00653C0D">
      <w:pPr>
        <w:numPr>
          <w:ilvl w:val="0"/>
          <w:numId w:val="9"/>
        </w:numPr>
        <w:spacing w:line="276" w:lineRule="auto"/>
        <w:contextualSpacing/>
        <w:jc w:val="both"/>
        <w:rPr>
          <w:rFonts w:ascii="Arial" w:hAnsi="Arial" w:cs="Arial"/>
          <w:sz w:val="20"/>
          <w:szCs w:val="20"/>
          <w:lang w:eastAsia="en-US"/>
        </w:rPr>
      </w:pPr>
      <w:r w:rsidRPr="00D21D1E">
        <w:rPr>
          <w:rFonts w:ascii="Arial" w:hAnsi="Arial" w:cs="Arial"/>
          <w:sz w:val="20"/>
          <w:szCs w:val="20"/>
          <w:lang w:eastAsia="en-US"/>
        </w:rPr>
        <w:t xml:space="preserve">Priloga št. 3: </w:t>
      </w:r>
      <w:r w:rsidR="2F750142" w:rsidRPr="00D21D1E">
        <w:rPr>
          <w:rFonts w:ascii="Arial" w:hAnsi="Arial" w:cs="Arial"/>
          <w:sz w:val="20"/>
          <w:szCs w:val="20"/>
          <w:lang w:eastAsia="en-US"/>
        </w:rPr>
        <w:t>Kontrolni seznam</w:t>
      </w:r>
      <w:r w:rsidRPr="00D21D1E">
        <w:rPr>
          <w:rFonts w:ascii="Arial" w:hAnsi="Arial" w:cs="Arial"/>
          <w:sz w:val="20"/>
          <w:szCs w:val="20"/>
          <w:lang w:eastAsia="en-US"/>
        </w:rPr>
        <w:t xml:space="preserve"> za ukrep DNSH</w:t>
      </w:r>
    </w:p>
    <w:p w14:paraId="0506C7E3" w14:textId="14802FCD" w:rsidR="56BCD81C" w:rsidRPr="00D21D1E" w:rsidRDefault="56BCD81C" w:rsidP="00653C0D">
      <w:pPr>
        <w:numPr>
          <w:ilvl w:val="0"/>
          <w:numId w:val="9"/>
        </w:numPr>
        <w:spacing w:line="276" w:lineRule="auto"/>
        <w:contextualSpacing/>
        <w:jc w:val="both"/>
        <w:rPr>
          <w:rFonts w:ascii="Arial" w:hAnsi="Arial" w:cs="Arial"/>
          <w:sz w:val="20"/>
          <w:szCs w:val="20"/>
          <w:lang w:eastAsia="en-US"/>
        </w:rPr>
      </w:pPr>
      <w:r w:rsidRPr="00D21D1E">
        <w:rPr>
          <w:rFonts w:ascii="Arial" w:hAnsi="Arial" w:cs="Arial"/>
          <w:sz w:val="20"/>
          <w:szCs w:val="20"/>
          <w:lang w:eastAsia="en-US"/>
        </w:rPr>
        <w:t>Priloga št. 4: Podatki o dejanskih lastnikih</w:t>
      </w:r>
      <w:r w:rsidR="0094531F">
        <w:rPr>
          <w:rFonts w:ascii="Arial" w:hAnsi="Arial" w:cs="Arial"/>
          <w:sz w:val="20"/>
          <w:szCs w:val="20"/>
          <w:lang w:eastAsia="en-US"/>
        </w:rPr>
        <w:t xml:space="preserve"> (ni potrebno priložiti k vlogi)</w:t>
      </w:r>
    </w:p>
    <w:p w14:paraId="35EB2455" w14:textId="77777777" w:rsidR="009F108B" w:rsidRPr="00D21D1E" w:rsidRDefault="009F108B" w:rsidP="0097168B">
      <w:pPr>
        <w:suppressAutoHyphens w:val="0"/>
        <w:spacing w:line="276" w:lineRule="auto"/>
        <w:ind w:left="360"/>
        <w:contextualSpacing/>
        <w:jc w:val="both"/>
        <w:rPr>
          <w:rFonts w:ascii="Arial" w:hAnsi="Arial" w:cs="Arial"/>
          <w:sz w:val="20"/>
          <w:szCs w:val="20"/>
          <w:lang w:eastAsia="en-US"/>
        </w:rPr>
      </w:pPr>
    </w:p>
    <w:p w14:paraId="7C73972A" w14:textId="6A2AA110" w:rsidR="00A21C64" w:rsidRPr="00CD3C8F" w:rsidRDefault="00AB4645" w:rsidP="00D21D1E">
      <w:pPr>
        <w:pStyle w:val="naslov30"/>
        <w:spacing w:line="276" w:lineRule="auto"/>
        <w:rPr>
          <w:rFonts w:cs="Arial"/>
        </w:rPr>
      </w:pPr>
      <w:bookmarkStart w:id="96" w:name="_Toc189811687"/>
      <w:r w:rsidRPr="00CD3C8F">
        <w:rPr>
          <w:rFonts w:cs="Arial"/>
        </w:rPr>
        <w:t>5</w:t>
      </w:r>
      <w:r w:rsidR="00A21C64" w:rsidRPr="00CD3C8F">
        <w:rPr>
          <w:rFonts w:cs="Arial"/>
        </w:rPr>
        <w:t xml:space="preserve">.2.3 Priloge, ki niso del razpisne dokumentacije in jih morajo prijavitelji </w:t>
      </w:r>
      <w:r w:rsidR="00D322FC">
        <w:rPr>
          <w:rFonts w:cs="Arial"/>
        </w:rPr>
        <w:t>pripraviti</w:t>
      </w:r>
      <w:r w:rsidR="00D322FC" w:rsidRPr="00CD3C8F">
        <w:rPr>
          <w:rFonts w:cs="Arial"/>
        </w:rPr>
        <w:t xml:space="preserve"> </w:t>
      </w:r>
      <w:r w:rsidR="00A21C64" w:rsidRPr="00CD3C8F">
        <w:rPr>
          <w:rFonts w:cs="Arial"/>
        </w:rPr>
        <w:t>sami</w:t>
      </w:r>
      <w:bookmarkEnd w:id="95"/>
      <w:bookmarkEnd w:id="96"/>
    </w:p>
    <w:p w14:paraId="5DAF4D14" w14:textId="111B0773" w:rsidR="00A051E6" w:rsidRPr="00CD3C8F" w:rsidRDefault="005F7B32" w:rsidP="00653C0D">
      <w:pPr>
        <w:numPr>
          <w:ilvl w:val="0"/>
          <w:numId w:val="17"/>
        </w:numPr>
        <w:tabs>
          <w:tab w:val="left" w:pos="709"/>
        </w:tabs>
        <w:suppressAutoHyphens w:val="0"/>
        <w:spacing w:line="276" w:lineRule="auto"/>
        <w:jc w:val="both"/>
        <w:rPr>
          <w:rFonts w:ascii="Arial" w:hAnsi="Arial" w:cs="Arial"/>
          <w:sz w:val="20"/>
          <w:szCs w:val="20"/>
          <w:lang w:eastAsia="en-US"/>
        </w:rPr>
      </w:pPr>
      <w:r w:rsidRPr="00CD3C8F">
        <w:rPr>
          <w:rFonts w:ascii="Arial" w:hAnsi="Arial" w:cs="Arial"/>
          <w:sz w:val="20"/>
          <w:szCs w:val="20"/>
          <w:lang w:eastAsia="en-US"/>
        </w:rPr>
        <w:t xml:space="preserve">Priloga št. </w:t>
      </w:r>
      <w:r w:rsidR="4413321A" w:rsidRPr="00CD3C8F">
        <w:rPr>
          <w:rFonts w:ascii="Arial" w:hAnsi="Arial" w:cs="Arial"/>
          <w:sz w:val="20"/>
          <w:szCs w:val="20"/>
          <w:lang w:eastAsia="en-US"/>
        </w:rPr>
        <w:t>5</w:t>
      </w:r>
      <w:r w:rsidRPr="00CD3C8F">
        <w:rPr>
          <w:rFonts w:ascii="Arial" w:hAnsi="Arial" w:cs="Arial"/>
          <w:sz w:val="20"/>
          <w:szCs w:val="20"/>
          <w:lang w:eastAsia="en-US"/>
        </w:rPr>
        <w:t xml:space="preserve">: Partnerski </w:t>
      </w:r>
      <w:r w:rsidR="00A051E6" w:rsidRPr="00CD3C8F">
        <w:rPr>
          <w:rFonts w:ascii="Arial" w:hAnsi="Arial" w:cs="Arial"/>
          <w:sz w:val="20"/>
          <w:szCs w:val="20"/>
          <w:lang w:eastAsia="en-US"/>
        </w:rPr>
        <w:t>sporazum</w:t>
      </w:r>
      <w:r w:rsidR="000C2447">
        <w:rPr>
          <w:rFonts w:ascii="Arial" w:hAnsi="Arial" w:cs="Arial"/>
          <w:sz w:val="20"/>
          <w:szCs w:val="20"/>
          <w:lang w:eastAsia="en-US"/>
        </w:rPr>
        <w:t xml:space="preserve"> (ni potrebno priložiti k vlogi)</w:t>
      </w:r>
    </w:p>
    <w:p w14:paraId="3A6141B8" w14:textId="6C59B777" w:rsidR="00A21C64" w:rsidRPr="00D21D1E" w:rsidRDefault="00A21C64" w:rsidP="0097168B">
      <w:pPr>
        <w:pStyle w:val="Odstavekseznama"/>
        <w:tabs>
          <w:tab w:val="left" w:pos="709"/>
        </w:tabs>
        <w:suppressAutoHyphens w:val="0"/>
        <w:spacing w:line="276" w:lineRule="auto"/>
        <w:ind w:left="360"/>
        <w:jc w:val="both"/>
        <w:rPr>
          <w:rFonts w:ascii="Arial" w:hAnsi="Arial" w:cs="Arial"/>
          <w:sz w:val="20"/>
          <w:szCs w:val="20"/>
        </w:rPr>
      </w:pPr>
    </w:p>
    <w:p w14:paraId="26D146A5" w14:textId="216CBA03" w:rsidR="00A051E6" w:rsidRPr="00D21D1E" w:rsidRDefault="00A051E6" w:rsidP="00D21D1E">
      <w:pPr>
        <w:suppressAutoHyphens w:val="0"/>
        <w:spacing w:line="276" w:lineRule="auto"/>
        <w:jc w:val="both"/>
        <w:rPr>
          <w:rFonts w:ascii="Arial" w:hAnsi="Arial" w:cs="Arial"/>
          <w:color w:val="000000"/>
          <w:sz w:val="20"/>
          <w:szCs w:val="20"/>
          <w:lang w:eastAsia="en-US"/>
        </w:rPr>
      </w:pPr>
      <w:r w:rsidRPr="00D21D1E">
        <w:rPr>
          <w:rFonts w:ascii="Arial" w:hAnsi="Arial" w:cs="Arial"/>
          <w:color w:val="000000"/>
          <w:sz w:val="20"/>
          <w:szCs w:val="20"/>
          <w:lang w:eastAsia="en-US"/>
        </w:rPr>
        <w:t xml:space="preserve">Vloga se šteje kot formalno popolna, če vsebuje </w:t>
      </w:r>
      <w:r w:rsidRPr="00D21D1E">
        <w:rPr>
          <w:rFonts w:ascii="Arial" w:hAnsi="Arial" w:cs="Arial"/>
          <w:bCs/>
          <w:color w:val="000000"/>
          <w:sz w:val="20"/>
          <w:szCs w:val="20"/>
          <w:lang w:eastAsia="en-US"/>
        </w:rPr>
        <w:t xml:space="preserve">zgoraj navedene </w:t>
      </w:r>
      <w:r w:rsidRPr="00D21D1E">
        <w:rPr>
          <w:rFonts w:ascii="Arial" w:hAnsi="Arial" w:cs="Arial"/>
          <w:color w:val="000000"/>
          <w:sz w:val="20"/>
          <w:szCs w:val="20"/>
          <w:lang w:eastAsia="en-US"/>
        </w:rPr>
        <w:t>popolno izpolnjene</w:t>
      </w:r>
      <w:r w:rsidR="0097168B">
        <w:rPr>
          <w:rFonts w:ascii="Arial" w:hAnsi="Arial" w:cs="Arial"/>
          <w:color w:val="000000"/>
          <w:sz w:val="20"/>
          <w:szCs w:val="20"/>
          <w:lang w:eastAsia="en-US"/>
        </w:rPr>
        <w:t xml:space="preserve"> in p</w:t>
      </w:r>
      <w:r w:rsidRPr="00D21D1E">
        <w:rPr>
          <w:rFonts w:ascii="Arial" w:hAnsi="Arial" w:cs="Arial"/>
          <w:color w:val="000000"/>
          <w:sz w:val="20"/>
          <w:szCs w:val="20"/>
          <w:lang w:eastAsia="en-US"/>
        </w:rPr>
        <w:t>odpisane obrazce</w:t>
      </w:r>
      <w:r w:rsidRPr="00D21D1E">
        <w:rPr>
          <w:rFonts w:ascii="Arial" w:hAnsi="Arial" w:cs="Arial"/>
          <w:bCs/>
          <w:color w:val="000000"/>
          <w:sz w:val="20"/>
          <w:szCs w:val="20"/>
          <w:lang w:eastAsia="en-US"/>
        </w:rPr>
        <w:t>, priloge</w:t>
      </w:r>
      <w:r w:rsidRPr="00D21D1E">
        <w:rPr>
          <w:rFonts w:ascii="Arial" w:hAnsi="Arial" w:cs="Arial"/>
          <w:color w:val="000000"/>
          <w:sz w:val="20"/>
          <w:szCs w:val="20"/>
          <w:lang w:eastAsia="en-US"/>
        </w:rPr>
        <w:t xml:space="preserve"> ter zahtevana dokazila.</w:t>
      </w:r>
    </w:p>
    <w:p w14:paraId="458FF471" w14:textId="77777777" w:rsidR="00A051E6" w:rsidRPr="00D21D1E" w:rsidRDefault="00A051E6" w:rsidP="00D21D1E">
      <w:pPr>
        <w:suppressAutoHyphens w:val="0"/>
        <w:spacing w:line="276" w:lineRule="auto"/>
        <w:jc w:val="both"/>
        <w:rPr>
          <w:rFonts w:ascii="Arial" w:hAnsi="Arial" w:cs="Arial"/>
          <w:color w:val="000000"/>
          <w:sz w:val="20"/>
          <w:szCs w:val="20"/>
          <w:lang w:eastAsia="en-US"/>
        </w:rPr>
      </w:pPr>
    </w:p>
    <w:p w14:paraId="7571E9D6" w14:textId="77777777" w:rsidR="005F7B32" w:rsidRPr="00D21D1E" w:rsidRDefault="005F7B32" w:rsidP="00D21D1E">
      <w:pPr>
        <w:spacing w:line="276" w:lineRule="auto"/>
        <w:jc w:val="both"/>
        <w:rPr>
          <w:rFonts w:ascii="Arial" w:hAnsi="Arial" w:cs="Arial"/>
          <w:bCs/>
          <w:color w:val="000000"/>
          <w:sz w:val="20"/>
          <w:szCs w:val="20"/>
          <w:lang w:eastAsia="en-US"/>
        </w:rPr>
      </w:pPr>
      <w:r w:rsidRPr="00D21D1E">
        <w:rPr>
          <w:rFonts w:ascii="Arial" w:hAnsi="Arial" w:cs="Arial"/>
          <w:bCs/>
          <w:color w:val="000000"/>
          <w:sz w:val="20"/>
          <w:szCs w:val="20"/>
          <w:lang w:eastAsia="en-US"/>
        </w:rPr>
        <w:t>Prijavitelji morajo pri pripravi vloge uporabiti izključno predpisane obrazce in priloge iz razpisne dokumentacije, ki se jih ne sme spreminjati. Priloge, ki niso del razpisne dokumentacije, prijavitelj in projektni partnerji pripravijo sami.</w:t>
      </w:r>
    </w:p>
    <w:p w14:paraId="2E24AF01" w14:textId="77777777" w:rsidR="005F7B32" w:rsidRPr="00D21D1E" w:rsidRDefault="005F7B32" w:rsidP="00D21D1E">
      <w:pPr>
        <w:spacing w:line="276" w:lineRule="auto"/>
        <w:jc w:val="both"/>
        <w:rPr>
          <w:rFonts w:ascii="Arial" w:hAnsi="Arial" w:cs="Arial"/>
          <w:b/>
          <w:color w:val="000000"/>
          <w:sz w:val="20"/>
          <w:szCs w:val="20"/>
          <w:lang w:eastAsia="en-US"/>
        </w:rPr>
      </w:pPr>
    </w:p>
    <w:bookmarkEnd w:id="86"/>
    <w:p w14:paraId="3B21E258" w14:textId="292A06B0" w:rsidR="005F7B32" w:rsidRPr="00D21D1E" w:rsidRDefault="005F7B32" w:rsidP="00D21D1E">
      <w:pPr>
        <w:spacing w:line="276" w:lineRule="auto"/>
        <w:jc w:val="both"/>
        <w:rPr>
          <w:rFonts w:ascii="Arial" w:hAnsi="Arial" w:cs="Arial"/>
          <w:bCs/>
          <w:color w:val="000000"/>
          <w:sz w:val="20"/>
          <w:szCs w:val="20"/>
          <w:lang w:eastAsia="en-US"/>
        </w:rPr>
      </w:pPr>
    </w:p>
    <w:p w14:paraId="1DF512BA" w14:textId="77777777" w:rsidR="005F7B32" w:rsidRPr="00D21D1E" w:rsidRDefault="005F7B32" w:rsidP="00D21D1E">
      <w:pPr>
        <w:spacing w:line="276" w:lineRule="auto"/>
        <w:jc w:val="both"/>
        <w:rPr>
          <w:rFonts w:ascii="Arial" w:hAnsi="Arial" w:cs="Arial"/>
          <w:bCs/>
          <w:color w:val="000000"/>
          <w:sz w:val="20"/>
          <w:szCs w:val="20"/>
          <w:lang w:eastAsia="en-US"/>
        </w:rPr>
      </w:pPr>
    </w:p>
    <w:p w14:paraId="5DDC2B5B" w14:textId="77777777" w:rsidR="005F7B32" w:rsidRPr="00D21D1E" w:rsidRDefault="005F7B32" w:rsidP="0097168B">
      <w:pPr>
        <w:spacing w:line="276" w:lineRule="auto"/>
        <w:jc w:val="both"/>
        <w:rPr>
          <w:rFonts w:ascii="Arial" w:hAnsi="Arial" w:cs="Arial"/>
          <w:color w:val="000000"/>
          <w:sz w:val="20"/>
          <w:szCs w:val="20"/>
          <w:lang w:eastAsia="en-US"/>
        </w:rPr>
      </w:pPr>
      <w:r w:rsidRPr="00D21D1E">
        <w:rPr>
          <w:rFonts w:ascii="Arial" w:hAnsi="Arial" w:cs="Arial"/>
          <w:color w:val="000000"/>
          <w:sz w:val="20"/>
          <w:szCs w:val="20"/>
          <w:lang w:eastAsia="en-US"/>
        </w:rPr>
        <w:t>Ministrstvo za delo, družino, socialne zadeve in enake možnosti</w:t>
      </w:r>
    </w:p>
    <w:p w14:paraId="080F4BB8" w14:textId="45AA06BC" w:rsidR="00A21C64" w:rsidRPr="0097168B" w:rsidRDefault="00A21C64" w:rsidP="00D21D1E">
      <w:pPr>
        <w:spacing w:line="276" w:lineRule="auto"/>
        <w:jc w:val="both"/>
        <w:rPr>
          <w:rFonts w:ascii="Arial" w:hAnsi="Arial" w:cs="Arial"/>
          <w:b/>
          <w:sz w:val="20"/>
          <w:szCs w:val="20"/>
        </w:rPr>
      </w:pPr>
    </w:p>
    <w:sectPr w:rsidR="00A21C64" w:rsidRPr="0097168B" w:rsidSect="00936EED">
      <w:headerReference w:type="default" r:id="rId16"/>
      <w:footerReference w:type="default" r:id="rId17"/>
      <w:headerReference w:type="first" r:id="rId18"/>
      <w:pgSz w:w="11900" w:h="16840" w:code="9"/>
      <w:pgMar w:top="726" w:right="1701" w:bottom="851" w:left="1701" w:header="102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E391" w14:textId="77777777" w:rsidR="00D80E32" w:rsidRDefault="00D80E32">
      <w:r>
        <w:separator/>
      </w:r>
    </w:p>
  </w:endnote>
  <w:endnote w:type="continuationSeparator" w:id="0">
    <w:p w14:paraId="0D1C65B5" w14:textId="77777777" w:rsidR="00D80E32" w:rsidRDefault="00D80E32">
      <w:r>
        <w:continuationSeparator/>
      </w:r>
    </w:p>
  </w:endnote>
  <w:endnote w:type="continuationNotice" w:id="1">
    <w:p w14:paraId="7ED29C11" w14:textId="77777777" w:rsidR="00D80E32" w:rsidRDefault="00D80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quot;Calibri&quot;,sans-serif">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quot;Arial&quot;,sans-serif">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573104"/>
      <w:docPartObj>
        <w:docPartGallery w:val="Page Numbers (Bottom of Page)"/>
        <w:docPartUnique/>
      </w:docPartObj>
    </w:sdtPr>
    <w:sdtEndPr/>
    <w:sdtContent>
      <w:p w14:paraId="4369BA3B" w14:textId="207AF050" w:rsidR="00C96134" w:rsidRDefault="00C96134">
        <w:pPr>
          <w:pStyle w:val="Noga"/>
          <w:jc w:val="right"/>
        </w:pPr>
        <w:r>
          <w:fldChar w:fldCharType="begin"/>
        </w:r>
        <w:r>
          <w:instrText>PAGE   \* MERGEFORMAT</w:instrText>
        </w:r>
        <w:r>
          <w:fldChar w:fldCharType="separate"/>
        </w:r>
        <w:r w:rsidR="009112D1">
          <w:rPr>
            <w:noProof/>
          </w:rPr>
          <w:t>21</w:t>
        </w:r>
        <w:r>
          <w:fldChar w:fldCharType="end"/>
        </w:r>
      </w:p>
    </w:sdtContent>
  </w:sdt>
  <w:p w14:paraId="61504FBE" w14:textId="77777777" w:rsidR="00C96134" w:rsidRDefault="00C961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437D" w14:textId="77777777" w:rsidR="00D80E32" w:rsidRDefault="00D80E32">
      <w:r>
        <w:separator/>
      </w:r>
    </w:p>
  </w:footnote>
  <w:footnote w:type="continuationSeparator" w:id="0">
    <w:p w14:paraId="05A892D2" w14:textId="77777777" w:rsidR="00D80E32" w:rsidRDefault="00D80E32">
      <w:r>
        <w:continuationSeparator/>
      </w:r>
    </w:p>
  </w:footnote>
  <w:footnote w:type="continuationNotice" w:id="1">
    <w:p w14:paraId="5B7774FA" w14:textId="77777777" w:rsidR="00D80E32" w:rsidRDefault="00D80E32"/>
  </w:footnote>
  <w:footnote w:id="2">
    <w:p w14:paraId="18F28E3C" w14:textId="77777777" w:rsidR="00E84C28" w:rsidRPr="000759CF" w:rsidRDefault="00E84C28" w:rsidP="00E84C28">
      <w:pPr>
        <w:spacing w:line="276" w:lineRule="auto"/>
        <w:rPr>
          <w:i/>
          <w:sz w:val="20"/>
        </w:rPr>
      </w:pPr>
      <w:r w:rsidRPr="000759CF">
        <w:rPr>
          <w:rStyle w:val="Sprotnaopomba-sklic"/>
          <w:i/>
          <w:sz w:val="20"/>
        </w:rPr>
        <w:footnoteRef/>
      </w:r>
      <w:r w:rsidRPr="000759CF">
        <w:rPr>
          <w:i/>
          <w:sz w:val="20"/>
        </w:rPr>
        <w:t xml:space="preserve"> Izrazi, zapisani v moški spolni slovnični obliki, so uporabljeni kot nevtralni za moške in ženske.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99C" w14:textId="77777777" w:rsidR="00E751B9" w:rsidRDefault="00E751B9" w:rsidP="00E751B9">
    <w:pPr>
      <w:pStyle w:val="Glava"/>
      <w:tabs>
        <w:tab w:val="clear" w:pos="4320"/>
        <w:tab w:val="clear" w:pos="8640"/>
        <w:tab w:val="left" w:pos="4280"/>
        <w:tab w:val="left" w:pos="5112"/>
      </w:tabs>
      <w:spacing w:before="120" w:line="240" w:lineRule="exact"/>
      <w:rPr>
        <w:rFonts w:cs="Arial"/>
        <w:sz w:val="16"/>
      </w:rPr>
    </w:pPr>
    <w:r>
      <w:rPr>
        <w:noProof/>
      </w:rPr>
      <w:drawing>
        <wp:anchor distT="0" distB="0" distL="114300" distR="114300" simplePos="0" relativeHeight="251658245" behindDoc="0" locked="0" layoutInCell="1" allowOverlap="1" wp14:anchorId="776D4CDD" wp14:editId="0660EE4E">
          <wp:simplePos x="0" y="0"/>
          <wp:positionH relativeFrom="margin">
            <wp:posOffset>3543300</wp:posOffset>
          </wp:positionH>
          <wp:positionV relativeFrom="margin">
            <wp:posOffset>-603250</wp:posOffset>
          </wp:positionV>
          <wp:extent cx="2510790" cy="449580"/>
          <wp:effectExtent l="0" t="0" r="3810" b="762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134">
      <w:rPr>
        <w:noProof/>
        <w:lang w:eastAsia="sl-SI"/>
      </w:rPr>
      <w:drawing>
        <wp:anchor distT="0" distB="0" distL="114300" distR="114300" simplePos="0" relativeHeight="251658241" behindDoc="1" locked="0" layoutInCell="1" allowOverlap="1" wp14:anchorId="406561BE" wp14:editId="17E06DAD">
          <wp:simplePos x="0" y="0"/>
          <wp:positionH relativeFrom="page">
            <wp:align>left</wp:align>
          </wp:positionH>
          <wp:positionV relativeFrom="page">
            <wp:align>top</wp:align>
          </wp:positionV>
          <wp:extent cx="3349625" cy="1453515"/>
          <wp:effectExtent l="19050" t="0" r="3175" b="0"/>
          <wp:wrapNone/>
          <wp:docPr id="75" name="Slika 7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C96134" w:rsidRPr="008F3500">
      <w:rPr>
        <w:rFonts w:cs="Arial"/>
        <w:sz w:val="16"/>
      </w:rPr>
      <w:tab/>
    </w:r>
  </w:p>
  <w:p w14:paraId="1B54BFBE" w14:textId="77777777" w:rsidR="00E751B9" w:rsidRDefault="00E751B9" w:rsidP="00E751B9">
    <w:pPr>
      <w:pStyle w:val="Glava"/>
      <w:tabs>
        <w:tab w:val="clear" w:pos="4320"/>
        <w:tab w:val="clear" w:pos="8640"/>
        <w:tab w:val="left" w:pos="4280"/>
        <w:tab w:val="left" w:pos="5112"/>
      </w:tabs>
      <w:spacing w:before="120" w:line="240" w:lineRule="exact"/>
      <w:rPr>
        <w:rFonts w:cs="Arial"/>
        <w:sz w:val="16"/>
      </w:rPr>
    </w:pPr>
  </w:p>
  <w:p w14:paraId="403C8C43" w14:textId="03E5A0C1" w:rsidR="00C96134" w:rsidRPr="00936EED" w:rsidRDefault="00E751B9" w:rsidP="00E751B9">
    <w:pPr>
      <w:pStyle w:val="Glava"/>
      <w:tabs>
        <w:tab w:val="clear" w:pos="4320"/>
        <w:tab w:val="clear" w:pos="8640"/>
        <w:tab w:val="left" w:pos="4280"/>
        <w:tab w:val="left" w:pos="5112"/>
      </w:tabs>
      <w:spacing w:before="120" w:line="240" w:lineRule="exact"/>
      <w:rPr>
        <w:rFonts w:cs="Arial"/>
        <w:sz w:val="16"/>
      </w:rPr>
    </w:pPr>
    <w:r>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96134" w:rsidRPr="008F3500" w14:paraId="05006153" w14:textId="77777777">
      <w:trPr>
        <w:cantSplit/>
        <w:trHeight w:hRule="exact" w:val="847"/>
      </w:trPr>
      <w:tc>
        <w:tcPr>
          <w:tcW w:w="567" w:type="dxa"/>
        </w:tcPr>
        <w:p w14:paraId="6BD27C88" w14:textId="77777777" w:rsidR="00C96134" w:rsidRPr="008F3500" w:rsidRDefault="00C96134"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0" distB="0" distL="114300" distR="114300" simplePos="0" relativeHeight="251658240" behindDoc="0" locked="0" layoutInCell="0" allowOverlap="1" wp14:anchorId="410E9E28" wp14:editId="6B21CA51">
                    <wp:simplePos x="0" y="0"/>
                    <wp:positionH relativeFrom="column">
                      <wp:posOffset>29845</wp:posOffset>
                    </wp:positionH>
                    <wp:positionV relativeFrom="page">
                      <wp:posOffset>3600450</wp:posOffset>
                    </wp:positionV>
                    <wp:extent cx="215900" cy="0"/>
                    <wp:effectExtent l="10795" t="9525" r="11430"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v:shapetype id="_x0000_t32" coordsize="21600,21600" o:oned="t" filled="f" o:spt="32" path="m,l21600,21600e" w14:anchorId="0109593A">
                    <v:path fillok="f" arrowok="t" o:connecttype="none"/>
                    <o:lock v:ext="edit" shapetype="t"/>
                  </v:shapetype>
                  <v:shape id="AutoShape 1"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529dba"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w10:wrap anchory="page"/>
                  </v:shape>
                </w:pict>
              </mc:Fallback>
            </mc:AlternateContent>
          </w:r>
        </w:p>
      </w:tc>
    </w:tr>
  </w:tbl>
  <w:p w14:paraId="7AA260A0" w14:textId="5F5DA3A4" w:rsidR="00C96134" w:rsidRPr="008F3500" w:rsidRDefault="00E751B9" w:rsidP="00F23D2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4" behindDoc="0" locked="0" layoutInCell="1" allowOverlap="1" wp14:anchorId="34031728" wp14:editId="39F39D7B">
          <wp:simplePos x="0" y="0"/>
          <wp:positionH relativeFrom="margin">
            <wp:posOffset>3289300</wp:posOffset>
          </wp:positionH>
          <wp:positionV relativeFrom="margin">
            <wp:posOffset>-584200</wp:posOffset>
          </wp:positionV>
          <wp:extent cx="2510790" cy="449580"/>
          <wp:effectExtent l="0" t="0" r="381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2709D7FD" wp14:editId="6F56B94B">
          <wp:simplePos x="0" y="0"/>
          <wp:positionH relativeFrom="margin">
            <wp:posOffset>3009265</wp:posOffset>
          </wp:positionH>
          <wp:positionV relativeFrom="page">
            <wp:posOffset>-425450</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134" w:rsidRPr="003D37D7">
      <w:rPr>
        <w:rFonts w:cs="Arial"/>
        <w:noProof/>
        <w:sz w:val="16"/>
        <w:lang w:eastAsia="sl-SI"/>
      </w:rPr>
      <w:drawing>
        <wp:anchor distT="0" distB="0" distL="114300" distR="114300" simplePos="0" relativeHeight="251658242" behindDoc="1" locked="0" layoutInCell="1" allowOverlap="1" wp14:anchorId="1A83C151" wp14:editId="62580D40">
          <wp:simplePos x="0" y="0"/>
          <wp:positionH relativeFrom="page">
            <wp:align>left</wp:align>
          </wp:positionH>
          <wp:positionV relativeFrom="page">
            <wp:align>top</wp:align>
          </wp:positionV>
          <wp:extent cx="3349128" cy="1455089"/>
          <wp:effectExtent l="19050" t="0" r="3175" b="0"/>
          <wp:wrapNone/>
          <wp:docPr id="77" name="Slika 77"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4261D229" w14:textId="436D9E45" w:rsidR="00C96134" w:rsidRDefault="00C96134" w:rsidP="00846223">
    <w:pPr>
      <w:pStyle w:val="Glava"/>
      <w:tabs>
        <w:tab w:val="clear" w:pos="4320"/>
        <w:tab w:val="clear" w:pos="8640"/>
        <w:tab w:val="left" w:pos="511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A3D"/>
    <w:multiLevelType w:val="hybridMultilevel"/>
    <w:tmpl w:val="8A52F4BE"/>
    <w:lvl w:ilvl="0" w:tplc="0424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2891F1"/>
    <w:multiLevelType w:val="hybridMultilevel"/>
    <w:tmpl w:val="FFFFFFFF"/>
    <w:lvl w:ilvl="0" w:tplc="1A04778A">
      <w:start w:val="1"/>
      <w:numFmt w:val="bullet"/>
      <w:lvlText w:val="-"/>
      <w:lvlJc w:val="left"/>
      <w:pPr>
        <w:ind w:left="4613" w:hanging="360"/>
      </w:pPr>
      <w:rPr>
        <w:rFonts w:ascii="&quot;Calibri&quot;,sans-serif" w:hAnsi="&quot;Calibri&quot;,sans-serif" w:hint="default"/>
      </w:rPr>
    </w:lvl>
    <w:lvl w:ilvl="1" w:tplc="7464954C">
      <w:start w:val="1"/>
      <w:numFmt w:val="bullet"/>
      <w:lvlText w:val="o"/>
      <w:lvlJc w:val="left"/>
      <w:pPr>
        <w:ind w:left="5333" w:hanging="360"/>
      </w:pPr>
      <w:rPr>
        <w:rFonts w:ascii="Courier New" w:hAnsi="Courier New" w:hint="default"/>
      </w:rPr>
    </w:lvl>
    <w:lvl w:ilvl="2" w:tplc="18A86156">
      <w:start w:val="1"/>
      <w:numFmt w:val="bullet"/>
      <w:lvlText w:val=""/>
      <w:lvlJc w:val="left"/>
      <w:pPr>
        <w:ind w:left="6053" w:hanging="360"/>
      </w:pPr>
      <w:rPr>
        <w:rFonts w:ascii="Wingdings" w:hAnsi="Wingdings" w:hint="default"/>
      </w:rPr>
    </w:lvl>
    <w:lvl w:ilvl="3" w:tplc="A808CF76">
      <w:start w:val="1"/>
      <w:numFmt w:val="bullet"/>
      <w:lvlText w:val=""/>
      <w:lvlJc w:val="left"/>
      <w:pPr>
        <w:ind w:left="6773" w:hanging="360"/>
      </w:pPr>
      <w:rPr>
        <w:rFonts w:ascii="Symbol" w:hAnsi="Symbol" w:hint="default"/>
      </w:rPr>
    </w:lvl>
    <w:lvl w:ilvl="4" w:tplc="7FFEB546">
      <w:start w:val="1"/>
      <w:numFmt w:val="bullet"/>
      <w:lvlText w:val="o"/>
      <w:lvlJc w:val="left"/>
      <w:pPr>
        <w:ind w:left="7493" w:hanging="360"/>
      </w:pPr>
      <w:rPr>
        <w:rFonts w:ascii="Courier New" w:hAnsi="Courier New" w:hint="default"/>
      </w:rPr>
    </w:lvl>
    <w:lvl w:ilvl="5" w:tplc="B9CAEACE">
      <w:start w:val="1"/>
      <w:numFmt w:val="bullet"/>
      <w:lvlText w:val=""/>
      <w:lvlJc w:val="left"/>
      <w:pPr>
        <w:ind w:left="8213" w:hanging="360"/>
      </w:pPr>
      <w:rPr>
        <w:rFonts w:ascii="Wingdings" w:hAnsi="Wingdings" w:hint="default"/>
      </w:rPr>
    </w:lvl>
    <w:lvl w:ilvl="6" w:tplc="9B72137E">
      <w:start w:val="1"/>
      <w:numFmt w:val="bullet"/>
      <w:lvlText w:val=""/>
      <w:lvlJc w:val="left"/>
      <w:pPr>
        <w:ind w:left="8933" w:hanging="360"/>
      </w:pPr>
      <w:rPr>
        <w:rFonts w:ascii="Symbol" w:hAnsi="Symbol" w:hint="default"/>
      </w:rPr>
    </w:lvl>
    <w:lvl w:ilvl="7" w:tplc="1E5C280A">
      <w:start w:val="1"/>
      <w:numFmt w:val="bullet"/>
      <w:lvlText w:val="o"/>
      <w:lvlJc w:val="left"/>
      <w:pPr>
        <w:ind w:left="9653" w:hanging="360"/>
      </w:pPr>
      <w:rPr>
        <w:rFonts w:ascii="Courier New" w:hAnsi="Courier New" w:hint="default"/>
      </w:rPr>
    </w:lvl>
    <w:lvl w:ilvl="8" w:tplc="88F20BF6">
      <w:start w:val="1"/>
      <w:numFmt w:val="bullet"/>
      <w:lvlText w:val=""/>
      <w:lvlJc w:val="left"/>
      <w:pPr>
        <w:ind w:left="10373" w:hanging="360"/>
      </w:pPr>
      <w:rPr>
        <w:rFonts w:ascii="Wingdings" w:hAnsi="Wingdings" w:hint="default"/>
      </w:rPr>
    </w:lvl>
  </w:abstractNum>
  <w:abstractNum w:abstractNumId="2" w15:restartNumberingAfterBreak="0">
    <w:nsid w:val="08FFCBF2"/>
    <w:multiLevelType w:val="hybridMultilevel"/>
    <w:tmpl w:val="FFFFFFFF"/>
    <w:lvl w:ilvl="0" w:tplc="FFFFFFFF">
      <w:start w:val="1"/>
      <w:numFmt w:val="bullet"/>
      <w:lvlText w:val="-"/>
      <w:lvlJc w:val="left"/>
      <w:pPr>
        <w:ind w:left="720" w:hanging="360"/>
      </w:pPr>
      <w:rPr>
        <w:rFonts w:ascii="Aptos" w:hAnsi="Aptos" w:hint="default"/>
      </w:rPr>
    </w:lvl>
    <w:lvl w:ilvl="1" w:tplc="E1ECDEE4">
      <w:start w:val="1"/>
      <w:numFmt w:val="bullet"/>
      <w:lvlText w:val="o"/>
      <w:lvlJc w:val="left"/>
      <w:pPr>
        <w:ind w:left="1440" w:hanging="360"/>
      </w:pPr>
      <w:rPr>
        <w:rFonts w:ascii="Courier New" w:hAnsi="Courier New" w:hint="default"/>
      </w:rPr>
    </w:lvl>
    <w:lvl w:ilvl="2" w:tplc="4FF83582">
      <w:start w:val="1"/>
      <w:numFmt w:val="bullet"/>
      <w:lvlText w:val=""/>
      <w:lvlJc w:val="left"/>
      <w:pPr>
        <w:ind w:left="2160" w:hanging="360"/>
      </w:pPr>
      <w:rPr>
        <w:rFonts w:ascii="Wingdings" w:hAnsi="Wingdings" w:hint="default"/>
      </w:rPr>
    </w:lvl>
    <w:lvl w:ilvl="3" w:tplc="065A2150">
      <w:start w:val="1"/>
      <w:numFmt w:val="bullet"/>
      <w:lvlText w:val=""/>
      <w:lvlJc w:val="left"/>
      <w:pPr>
        <w:ind w:left="2880" w:hanging="360"/>
      </w:pPr>
      <w:rPr>
        <w:rFonts w:ascii="Symbol" w:hAnsi="Symbol" w:hint="default"/>
      </w:rPr>
    </w:lvl>
    <w:lvl w:ilvl="4" w:tplc="47FC029C">
      <w:start w:val="1"/>
      <w:numFmt w:val="bullet"/>
      <w:lvlText w:val="o"/>
      <w:lvlJc w:val="left"/>
      <w:pPr>
        <w:ind w:left="3600" w:hanging="360"/>
      </w:pPr>
      <w:rPr>
        <w:rFonts w:ascii="Courier New" w:hAnsi="Courier New" w:hint="default"/>
      </w:rPr>
    </w:lvl>
    <w:lvl w:ilvl="5" w:tplc="6D7A3BBA">
      <w:start w:val="1"/>
      <w:numFmt w:val="bullet"/>
      <w:lvlText w:val=""/>
      <w:lvlJc w:val="left"/>
      <w:pPr>
        <w:ind w:left="4320" w:hanging="360"/>
      </w:pPr>
      <w:rPr>
        <w:rFonts w:ascii="Wingdings" w:hAnsi="Wingdings" w:hint="default"/>
      </w:rPr>
    </w:lvl>
    <w:lvl w:ilvl="6" w:tplc="D090C3E8">
      <w:start w:val="1"/>
      <w:numFmt w:val="bullet"/>
      <w:lvlText w:val=""/>
      <w:lvlJc w:val="left"/>
      <w:pPr>
        <w:ind w:left="5040" w:hanging="360"/>
      </w:pPr>
      <w:rPr>
        <w:rFonts w:ascii="Symbol" w:hAnsi="Symbol" w:hint="default"/>
      </w:rPr>
    </w:lvl>
    <w:lvl w:ilvl="7" w:tplc="21A40EFE">
      <w:start w:val="1"/>
      <w:numFmt w:val="bullet"/>
      <w:lvlText w:val="o"/>
      <w:lvlJc w:val="left"/>
      <w:pPr>
        <w:ind w:left="5760" w:hanging="360"/>
      </w:pPr>
      <w:rPr>
        <w:rFonts w:ascii="Courier New" w:hAnsi="Courier New" w:hint="default"/>
      </w:rPr>
    </w:lvl>
    <w:lvl w:ilvl="8" w:tplc="92EE633A">
      <w:start w:val="1"/>
      <w:numFmt w:val="bullet"/>
      <w:lvlText w:val=""/>
      <w:lvlJc w:val="left"/>
      <w:pPr>
        <w:ind w:left="6480" w:hanging="360"/>
      </w:pPr>
      <w:rPr>
        <w:rFonts w:ascii="Wingdings" w:hAnsi="Wingdings" w:hint="default"/>
      </w:rPr>
    </w:lvl>
  </w:abstractNum>
  <w:abstractNum w:abstractNumId="3" w15:restartNumberingAfterBreak="0">
    <w:nsid w:val="0A3710AA"/>
    <w:multiLevelType w:val="hybridMultilevel"/>
    <w:tmpl w:val="DF7C44F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5A47010"/>
    <w:multiLevelType w:val="hybridMultilevel"/>
    <w:tmpl w:val="DC5A14F4"/>
    <w:lvl w:ilvl="0" w:tplc="F42E49FE">
      <w:start w:val="1"/>
      <w:numFmt w:val="decimal"/>
      <w:lvlText w:val="%1."/>
      <w:lvlJc w:val="left"/>
      <w:pPr>
        <w:ind w:left="720" w:hanging="360"/>
      </w:pPr>
      <w:rPr>
        <w:rFonts w:hint="default"/>
        <w:sz w:val="20"/>
        <w:szCs w:val="20"/>
      </w:rPr>
    </w:lvl>
    <w:lvl w:ilvl="1" w:tplc="92C4F808">
      <w:start w:val="1"/>
      <w:numFmt w:val="decimal"/>
      <w:lvlText w:val="5.%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175528"/>
    <w:multiLevelType w:val="hybridMultilevel"/>
    <w:tmpl w:val="95FEAE58"/>
    <w:lvl w:ilvl="0" w:tplc="F42E49FE">
      <w:start w:val="1"/>
      <w:numFmt w:val="decimal"/>
      <w:lvlText w:val="%1."/>
      <w:lvlJc w:val="left"/>
      <w:pPr>
        <w:ind w:left="1211" w:hanging="360"/>
      </w:pPr>
      <w:rPr>
        <w:rFonts w:hint="default"/>
        <w:sz w:val="20"/>
        <w:szCs w:val="20"/>
      </w:rPr>
    </w:lvl>
    <w:lvl w:ilvl="1" w:tplc="04240019" w:tentative="1">
      <w:start w:val="1"/>
      <w:numFmt w:val="lowerLetter"/>
      <w:lvlText w:val="%2."/>
      <w:lvlJc w:val="left"/>
      <w:pPr>
        <w:ind w:left="1931" w:hanging="360"/>
      </w:pPr>
    </w:lvl>
    <w:lvl w:ilvl="2" w:tplc="0424001B">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7" w15:restartNumberingAfterBreak="0">
    <w:nsid w:val="1BFE2310"/>
    <w:multiLevelType w:val="hybridMultilevel"/>
    <w:tmpl w:val="FFFFFFFF"/>
    <w:lvl w:ilvl="0" w:tplc="97981234">
      <w:start w:val="1"/>
      <w:numFmt w:val="bullet"/>
      <w:lvlText w:val="-"/>
      <w:lvlJc w:val="left"/>
      <w:pPr>
        <w:ind w:left="1353" w:hanging="360"/>
      </w:pPr>
      <w:rPr>
        <w:rFonts w:ascii="Aptos" w:hAnsi="Aptos" w:hint="default"/>
      </w:rPr>
    </w:lvl>
    <w:lvl w:ilvl="1" w:tplc="ADFC4012">
      <w:start w:val="1"/>
      <w:numFmt w:val="bullet"/>
      <w:lvlText w:val="o"/>
      <w:lvlJc w:val="left"/>
      <w:pPr>
        <w:ind w:left="2073" w:hanging="360"/>
      </w:pPr>
      <w:rPr>
        <w:rFonts w:ascii="Courier New" w:hAnsi="Courier New" w:hint="default"/>
      </w:rPr>
    </w:lvl>
    <w:lvl w:ilvl="2" w:tplc="52527A96">
      <w:start w:val="1"/>
      <w:numFmt w:val="bullet"/>
      <w:lvlText w:val=""/>
      <w:lvlJc w:val="left"/>
      <w:pPr>
        <w:ind w:left="2793" w:hanging="360"/>
      </w:pPr>
      <w:rPr>
        <w:rFonts w:ascii="Wingdings" w:hAnsi="Wingdings" w:hint="default"/>
      </w:rPr>
    </w:lvl>
    <w:lvl w:ilvl="3" w:tplc="5F383C28">
      <w:start w:val="1"/>
      <w:numFmt w:val="bullet"/>
      <w:lvlText w:val=""/>
      <w:lvlJc w:val="left"/>
      <w:pPr>
        <w:ind w:left="3513" w:hanging="360"/>
      </w:pPr>
      <w:rPr>
        <w:rFonts w:ascii="Symbol" w:hAnsi="Symbol" w:hint="default"/>
      </w:rPr>
    </w:lvl>
    <w:lvl w:ilvl="4" w:tplc="5896CEB2">
      <w:start w:val="1"/>
      <w:numFmt w:val="bullet"/>
      <w:lvlText w:val="o"/>
      <w:lvlJc w:val="left"/>
      <w:pPr>
        <w:ind w:left="4233" w:hanging="360"/>
      </w:pPr>
      <w:rPr>
        <w:rFonts w:ascii="Courier New" w:hAnsi="Courier New" w:hint="default"/>
      </w:rPr>
    </w:lvl>
    <w:lvl w:ilvl="5" w:tplc="FBEA09A4">
      <w:start w:val="1"/>
      <w:numFmt w:val="bullet"/>
      <w:lvlText w:val=""/>
      <w:lvlJc w:val="left"/>
      <w:pPr>
        <w:ind w:left="4953" w:hanging="360"/>
      </w:pPr>
      <w:rPr>
        <w:rFonts w:ascii="Wingdings" w:hAnsi="Wingdings" w:hint="default"/>
      </w:rPr>
    </w:lvl>
    <w:lvl w:ilvl="6" w:tplc="3438973A">
      <w:start w:val="1"/>
      <w:numFmt w:val="bullet"/>
      <w:lvlText w:val=""/>
      <w:lvlJc w:val="left"/>
      <w:pPr>
        <w:ind w:left="5673" w:hanging="360"/>
      </w:pPr>
      <w:rPr>
        <w:rFonts w:ascii="Symbol" w:hAnsi="Symbol" w:hint="default"/>
      </w:rPr>
    </w:lvl>
    <w:lvl w:ilvl="7" w:tplc="2D685BFE">
      <w:start w:val="1"/>
      <w:numFmt w:val="bullet"/>
      <w:lvlText w:val="o"/>
      <w:lvlJc w:val="left"/>
      <w:pPr>
        <w:ind w:left="6393" w:hanging="360"/>
      </w:pPr>
      <w:rPr>
        <w:rFonts w:ascii="Courier New" w:hAnsi="Courier New" w:hint="default"/>
      </w:rPr>
    </w:lvl>
    <w:lvl w:ilvl="8" w:tplc="9774C61E">
      <w:start w:val="1"/>
      <w:numFmt w:val="bullet"/>
      <w:lvlText w:val=""/>
      <w:lvlJc w:val="left"/>
      <w:pPr>
        <w:ind w:left="7113" w:hanging="360"/>
      </w:pPr>
      <w:rPr>
        <w:rFonts w:ascii="Wingdings" w:hAnsi="Wingdings" w:hint="default"/>
      </w:rPr>
    </w:lvl>
  </w:abstractNum>
  <w:abstractNum w:abstractNumId="8" w15:restartNumberingAfterBreak="0">
    <w:nsid w:val="2366384A"/>
    <w:multiLevelType w:val="hybridMultilevel"/>
    <w:tmpl w:val="689A4F16"/>
    <w:lvl w:ilvl="0" w:tplc="77E61CA2">
      <w:start w:val="4002"/>
      <w:numFmt w:val="bullet"/>
      <w:lvlText w:val="-"/>
      <w:lvlJc w:val="left"/>
      <w:pPr>
        <w:ind w:left="720"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4A70F1"/>
    <w:multiLevelType w:val="hybridMultilevel"/>
    <w:tmpl w:val="45AE83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90A82F"/>
    <w:multiLevelType w:val="hybridMultilevel"/>
    <w:tmpl w:val="FFFFFFFF"/>
    <w:lvl w:ilvl="0" w:tplc="76063F2A">
      <w:start w:val="1"/>
      <w:numFmt w:val="bullet"/>
      <w:lvlText w:val="-"/>
      <w:lvlJc w:val="left"/>
      <w:pPr>
        <w:ind w:left="720" w:hanging="360"/>
      </w:pPr>
      <w:rPr>
        <w:rFonts w:ascii="Aptos" w:hAnsi="Aptos" w:hint="default"/>
      </w:rPr>
    </w:lvl>
    <w:lvl w:ilvl="1" w:tplc="A4B2EECE">
      <w:start w:val="1"/>
      <w:numFmt w:val="bullet"/>
      <w:lvlText w:val="o"/>
      <w:lvlJc w:val="left"/>
      <w:pPr>
        <w:ind w:left="1440" w:hanging="360"/>
      </w:pPr>
      <w:rPr>
        <w:rFonts w:ascii="Courier New" w:hAnsi="Courier New" w:hint="default"/>
      </w:rPr>
    </w:lvl>
    <w:lvl w:ilvl="2" w:tplc="FB661AB4">
      <w:start w:val="1"/>
      <w:numFmt w:val="bullet"/>
      <w:lvlText w:val=""/>
      <w:lvlJc w:val="left"/>
      <w:pPr>
        <w:ind w:left="2160" w:hanging="360"/>
      </w:pPr>
      <w:rPr>
        <w:rFonts w:ascii="Wingdings" w:hAnsi="Wingdings" w:hint="default"/>
      </w:rPr>
    </w:lvl>
    <w:lvl w:ilvl="3" w:tplc="BBD686BE">
      <w:start w:val="1"/>
      <w:numFmt w:val="bullet"/>
      <w:lvlText w:val=""/>
      <w:lvlJc w:val="left"/>
      <w:pPr>
        <w:ind w:left="2880" w:hanging="360"/>
      </w:pPr>
      <w:rPr>
        <w:rFonts w:ascii="Symbol" w:hAnsi="Symbol" w:hint="default"/>
      </w:rPr>
    </w:lvl>
    <w:lvl w:ilvl="4" w:tplc="BDBAFCDA">
      <w:start w:val="1"/>
      <w:numFmt w:val="bullet"/>
      <w:lvlText w:val="o"/>
      <w:lvlJc w:val="left"/>
      <w:pPr>
        <w:ind w:left="3600" w:hanging="360"/>
      </w:pPr>
      <w:rPr>
        <w:rFonts w:ascii="Courier New" w:hAnsi="Courier New" w:hint="default"/>
      </w:rPr>
    </w:lvl>
    <w:lvl w:ilvl="5" w:tplc="E2D0FA0C">
      <w:start w:val="1"/>
      <w:numFmt w:val="bullet"/>
      <w:lvlText w:val=""/>
      <w:lvlJc w:val="left"/>
      <w:pPr>
        <w:ind w:left="4320" w:hanging="360"/>
      </w:pPr>
      <w:rPr>
        <w:rFonts w:ascii="Wingdings" w:hAnsi="Wingdings" w:hint="default"/>
      </w:rPr>
    </w:lvl>
    <w:lvl w:ilvl="6" w:tplc="3BEAD1B2">
      <w:start w:val="1"/>
      <w:numFmt w:val="bullet"/>
      <w:lvlText w:val=""/>
      <w:lvlJc w:val="left"/>
      <w:pPr>
        <w:ind w:left="5040" w:hanging="360"/>
      </w:pPr>
      <w:rPr>
        <w:rFonts w:ascii="Symbol" w:hAnsi="Symbol" w:hint="default"/>
      </w:rPr>
    </w:lvl>
    <w:lvl w:ilvl="7" w:tplc="384C0692">
      <w:start w:val="1"/>
      <w:numFmt w:val="bullet"/>
      <w:lvlText w:val="o"/>
      <w:lvlJc w:val="left"/>
      <w:pPr>
        <w:ind w:left="5760" w:hanging="360"/>
      </w:pPr>
      <w:rPr>
        <w:rFonts w:ascii="Courier New" w:hAnsi="Courier New" w:hint="default"/>
      </w:rPr>
    </w:lvl>
    <w:lvl w:ilvl="8" w:tplc="67C2E77A">
      <w:start w:val="1"/>
      <w:numFmt w:val="bullet"/>
      <w:lvlText w:val=""/>
      <w:lvlJc w:val="left"/>
      <w:pPr>
        <w:ind w:left="6480" w:hanging="360"/>
      </w:pPr>
      <w:rPr>
        <w:rFonts w:ascii="Wingdings" w:hAnsi="Wingdings" w:hint="default"/>
      </w:rPr>
    </w:lvl>
  </w:abstractNum>
  <w:abstractNum w:abstractNumId="11" w15:restartNumberingAfterBreak="0">
    <w:nsid w:val="26B64A9C"/>
    <w:multiLevelType w:val="hybridMultilevel"/>
    <w:tmpl w:val="09542DE8"/>
    <w:lvl w:ilvl="0" w:tplc="F42E49FE">
      <w:start w:val="1"/>
      <w:numFmt w:val="decimal"/>
      <w:lvlText w:val="%1."/>
      <w:lvlJc w:val="left"/>
      <w:pPr>
        <w:ind w:left="720" w:hanging="360"/>
      </w:pPr>
      <w:rPr>
        <w:rFonts w:hint="default"/>
        <w:sz w:val="20"/>
        <w:szCs w:val="20"/>
      </w:rPr>
    </w:lvl>
    <w:lvl w:ilvl="1" w:tplc="0A7483C0">
      <w:start w:val="1"/>
      <w:numFmt w:val="decimal"/>
      <w:lvlText w:val="2.%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6F56BB"/>
    <w:multiLevelType w:val="hybridMultilevel"/>
    <w:tmpl w:val="87B801CC"/>
    <w:lvl w:ilvl="0" w:tplc="0424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8DE0DEC"/>
    <w:multiLevelType w:val="hybridMultilevel"/>
    <w:tmpl w:val="9E2EDB58"/>
    <w:lvl w:ilvl="0" w:tplc="F42E49FE">
      <w:start w:val="1"/>
      <w:numFmt w:val="decimal"/>
      <w:lvlText w:val="%1."/>
      <w:lvlJc w:val="left"/>
      <w:pPr>
        <w:ind w:left="720" w:hanging="360"/>
      </w:pPr>
      <w:rPr>
        <w:rFonts w:hint="default"/>
        <w:sz w:val="20"/>
        <w:szCs w:val="20"/>
      </w:rPr>
    </w:lvl>
    <w:lvl w:ilvl="1" w:tplc="EC9001DE">
      <w:start w:val="1"/>
      <w:numFmt w:val="decimal"/>
      <w:lvlText w:val="4.%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877B54"/>
    <w:multiLevelType w:val="hybridMultilevel"/>
    <w:tmpl w:val="243A1A48"/>
    <w:lvl w:ilvl="0" w:tplc="0424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1129E7"/>
    <w:multiLevelType w:val="hybridMultilevel"/>
    <w:tmpl w:val="B548175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5DC03E"/>
    <w:multiLevelType w:val="hybridMultilevel"/>
    <w:tmpl w:val="FFFFFFFF"/>
    <w:lvl w:ilvl="0" w:tplc="B14AED3A">
      <w:start w:val="1"/>
      <w:numFmt w:val="bullet"/>
      <w:lvlText w:val="-"/>
      <w:lvlJc w:val="left"/>
      <w:pPr>
        <w:ind w:left="720" w:hanging="360"/>
      </w:pPr>
      <w:rPr>
        <w:rFonts w:ascii="Aptos" w:hAnsi="Aptos" w:hint="default"/>
      </w:rPr>
    </w:lvl>
    <w:lvl w:ilvl="1" w:tplc="8D5A2B9C">
      <w:start w:val="1"/>
      <w:numFmt w:val="bullet"/>
      <w:lvlText w:val="o"/>
      <w:lvlJc w:val="left"/>
      <w:pPr>
        <w:ind w:left="1440" w:hanging="360"/>
      </w:pPr>
      <w:rPr>
        <w:rFonts w:ascii="Courier New" w:hAnsi="Courier New" w:hint="default"/>
      </w:rPr>
    </w:lvl>
    <w:lvl w:ilvl="2" w:tplc="6CB84D98">
      <w:start w:val="1"/>
      <w:numFmt w:val="bullet"/>
      <w:lvlText w:val=""/>
      <w:lvlJc w:val="left"/>
      <w:pPr>
        <w:ind w:left="2160" w:hanging="360"/>
      </w:pPr>
      <w:rPr>
        <w:rFonts w:ascii="Wingdings" w:hAnsi="Wingdings" w:hint="default"/>
      </w:rPr>
    </w:lvl>
    <w:lvl w:ilvl="3" w:tplc="50BA62F0">
      <w:start w:val="1"/>
      <w:numFmt w:val="bullet"/>
      <w:lvlText w:val=""/>
      <w:lvlJc w:val="left"/>
      <w:pPr>
        <w:ind w:left="2880" w:hanging="360"/>
      </w:pPr>
      <w:rPr>
        <w:rFonts w:ascii="Symbol" w:hAnsi="Symbol" w:hint="default"/>
      </w:rPr>
    </w:lvl>
    <w:lvl w:ilvl="4" w:tplc="0BB46D48">
      <w:start w:val="1"/>
      <w:numFmt w:val="bullet"/>
      <w:lvlText w:val="o"/>
      <w:lvlJc w:val="left"/>
      <w:pPr>
        <w:ind w:left="3600" w:hanging="360"/>
      </w:pPr>
      <w:rPr>
        <w:rFonts w:ascii="Courier New" w:hAnsi="Courier New" w:hint="default"/>
      </w:rPr>
    </w:lvl>
    <w:lvl w:ilvl="5" w:tplc="FBC8C32E">
      <w:start w:val="1"/>
      <w:numFmt w:val="bullet"/>
      <w:lvlText w:val=""/>
      <w:lvlJc w:val="left"/>
      <w:pPr>
        <w:ind w:left="4320" w:hanging="360"/>
      </w:pPr>
      <w:rPr>
        <w:rFonts w:ascii="Wingdings" w:hAnsi="Wingdings" w:hint="default"/>
      </w:rPr>
    </w:lvl>
    <w:lvl w:ilvl="6" w:tplc="4C48F8D4">
      <w:start w:val="1"/>
      <w:numFmt w:val="bullet"/>
      <w:lvlText w:val=""/>
      <w:lvlJc w:val="left"/>
      <w:pPr>
        <w:ind w:left="5040" w:hanging="360"/>
      </w:pPr>
      <w:rPr>
        <w:rFonts w:ascii="Symbol" w:hAnsi="Symbol" w:hint="default"/>
      </w:rPr>
    </w:lvl>
    <w:lvl w:ilvl="7" w:tplc="868AF7B6">
      <w:start w:val="1"/>
      <w:numFmt w:val="bullet"/>
      <w:lvlText w:val="o"/>
      <w:lvlJc w:val="left"/>
      <w:pPr>
        <w:ind w:left="5760" w:hanging="360"/>
      </w:pPr>
      <w:rPr>
        <w:rFonts w:ascii="Courier New" w:hAnsi="Courier New" w:hint="default"/>
      </w:rPr>
    </w:lvl>
    <w:lvl w:ilvl="8" w:tplc="953C91DC">
      <w:start w:val="1"/>
      <w:numFmt w:val="bullet"/>
      <w:lvlText w:val=""/>
      <w:lvlJc w:val="left"/>
      <w:pPr>
        <w:ind w:left="6480" w:hanging="360"/>
      </w:pPr>
      <w:rPr>
        <w:rFonts w:ascii="Wingdings" w:hAnsi="Wingdings" w:hint="default"/>
      </w:rPr>
    </w:lvl>
  </w:abstractNum>
  <w:abstractNum w:abstractNumId="18" w15:restartNumberingAfterBreak="0">
    <w:nsid w:val="42365105"/>
    <w:multiLevelType w:val="hybridMultilevel"/>
    <w:tmpl w:val="480A026E"/>
    <w:lvl w:ilvl="0" w:tplc="8D8838D6">
      <w:start w:val="1"/>
      <w:numFmt w:val="decimal"/>
      <w:pStyle w:val="Naslov1"/>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DF1B8A"/>
    <w:multiLevelType w:val="hybridMultilevel"/>
    <w:tmpl w:val="0D1AE75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055F8B"/>
    <w:multiLevelType w:val="hybridMultilevel"/>
    <w:tmpl w:val="0750ED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7CA1A0"/>
    <w:multiLevelType w:val="hybridMultilevel"/>
    <w:tmpl w:val="FFFFFFFF"/>
    <w:lvl w:ilvl="0" w:tplc="8AD8F9BE">
      <w:start w:val="1"/>
      <w:numFmt w:val="bullet"/>
      <w:lvlText w:val="-"/>
      <w:lvlJc w:val="left"/>
      <w:pPr>
        <w:ind w:left="720" w:hanging="360"/>
      </w:pPr>
      <w:rPr>
        <w:rFonts w:ascii="Aptos" w:hAnsi="Aptos" w:hint="default"/>
      </w:rPr>
    </w:lvl>
    <w:lvl w:ilvl="1" w:tplc="7D906C6C">
      <w:start w:val="1"/>
      <w:numFmt w:val="bullet"/>
      <w:lvlText w:val="o"/>
      <w:lvlJc w:val="left"/>
      <w:pPr>
        <w:ind w:left="1440" w:hanging="360"/>
      </w:pPr>
      <w:rPr>
        <w:rFonts w:ascii="Courier New" w:hAnsi="Courier New" w:hint="default"/>
      </w:rPr>
    </w:lvl>
    <w:lvl w:ilvl="2" w:tplc="EEE43926">
      <w:start w:val="1"/>
      <w:numFmt w:val="bullet"/>
      <w:lvlText w:val=""/>
      <w:lvlJc w:val="left"/>
      <w:pPr>
        <w:ind w:left="2160" w:hanging="360"/>
      </w:pPr>
      <w:rPr>
        <w:rFonts w:ascii="Wingdings" w:hAnsi="Wingdings" w:hint="default"/>
      </w:rPr>
    </w:lvl>
    <w:lvl w:ilvl="3" w:tplc="EF34379E">
      <w:start w:val="1"/>
      <w:numFmt w:val="bullet"/>
      <w:lvlText w:val=""/>
      <w:lvlJc w:val="left"/>
      <w:pPr>
        <w:ind w:left="2880" w:hanging="360"/>
      </w:pPr>
      <w:rPr>
        <w:rFonts w:ascii="Symbol" w:hAnsi="Symbol" w:hint="default"/>
      </w:rPr>
    </w:lvl>
    <w:lvl w:ilvl="4" w:tplc="2A3820E4">
      <w:start w:val="1"/>
      <w:numFmt w:val="bullet"/>
      <w:lvlText w:val="o"/>
      <w:lvlJc w:val="left"/>
      <w:pPr>
        <w:ind w:left="3600" w:hanging="360"/>
      </w:pPr>
      <w:rPr>
        <w:rFonts w:ascii="Courier New" w:hAnsi="Courier New" w:hint="default"/>
      </w:rPr>
    </w:lvl>
    <w:lvl w:ilvl="5" w:tplc="38AA3136">
      <w:start w:val="1"/>
      <w:numFmt w:val="bullet"/>
      <w:lvlText w:val=""/>
      <w:lvlJc w:val="left"/>
      <w:pPr>
        <w:ind w:left="4320" w:hanging="360"/>
      </w:pPr>
      <w:rPr>
        <w:rFonts w:ascii="Wingdings" w:hAnsi="Wingdings" w:hint="default"/>
      </w:rPr>
    </w:lvl>
    <w:lvl w:ilvl="6" w:tplc="756413B2">
      <w:start w:val="1"/>
      <w:numFmt w:val="bullet"/>
      <w:lvlText w:val=""/>
      <w:lvlJc w:val="left"/>
      <w:pPr>
        <w:ind w:left="5040" w:hanging="360"/>
      </w:pPr>
      <w:rPr>
        <w:rFonts w:ascii="Symbol" w:hAnsi="Symbol" w:hint="default"/>
      </w:rPr>
    </w:lvl>
    <w:lvl w:ilvl="7" w:tplc="19FC1F72">
      <w:start w:val="1"/>
      <w:numFmt w:val="bullet"/>
      <w:lvlText w:val="o"/>
      <w:lvlJc w:val="left"/>
      <w:pPr>
        <w:ind w:left="5760" w:hanging="360"/>
      </w:pPr>
      <w:rPr>
        <w:rFonts w:ascii="Courier New" w:hAnsi="Courier New" w:hint="default"/>
      </w:rPr>
    </w:lvl>
    <w:lvl w:ilvl="8" w:tplc="D88CF07E">
      <w:start w:val="1"/>
      <w:numFmt w:val="bullet"/>
      <w:lvlText w:val=""/>
      <w:lvlJc w:val="left"/>
      <w:pPr>
        <w:ind w:left="6480" w:hanging="360"/>
      </w:pPr>
      <w:rPr>
        <w:rFonts w:ascii="Wingdings" w:hAnsi="Wingdings" w:hint="default"/>
      </w:rPr>
    </w:lvl>
  </w:abstractNum>
  <w:abstractNum w:abstractNumId="22" w15:restartNumberingAfterBreak="0">
    <w:nsid w:val="4C9CB5DB"/>
    <w:multiLevelType w:val="hybridMultilevel"/>
    <w:tmpl w:val="FFFFFFFF"/>
    <w:lvl w:ilvl="0" w:tplc="367CAF16">
      <w:start w:val="1"/>
      <w:numFmt w:val="bullet"/>
      <w:lvlText w:val="-"/>
      <w:lvlJc w:val="left"/>
      <w:pPr>
        <w:ind w:left="720" w:hanging="360"/>
      </w:pPr>
      <w:rPr>
        <w:rFonts w:ascii="Aptos" w:hAnsi="Aptos" w:hint="default"/>
      </w:rPr>
    </w:lvl>
    <w:lvl w:ilvl="1" w:tplc="8D80CC22">
      <w:start w:val="1"/>
      <w:numFmt w:val="bullet"/>
      <w:lvlText w:val="o"/>
      <w:lvlJc w:val="left"/>
      <w:pPr>
        <w:ind w:left="1440" w:hanging="360"/>
      </w:pPr>
      <w:rPr>
        <w:rFonts w:ascii="Courier New" w:hAnsi="Courier New" w:hint="default"/>
      </w:rPr>
    </w:lvl>
    <w:lvl w:ilvl="2" w:tplc="EDE8737A">
      <w:start w:val="1"/>
      <w:numFmt w:val="bullet"/>
      <w:lvlText w:val=""/>
      <w:lvlJc w:val="left"/>
      <w:pPr>
        <w:ind w:left="2160" w:hanging="360"/>
      </w:pPr>
      <w:rPr>
        <w:rFonts w:ascii="Wingdings" w:hAnsi="Wingdings" w:hint="default"/>
      </w:rPr>
    </w:lvl>
    <w:lvl w:ilvl="3" w:tplc="73C01F28">
      <w:start w:val="1"/>
      <w:numFmt w:val="bullet"/>
      <w:lvlText w:val=""/>
      <w:lvlJc w:val="left"/>
      <w:pPr>
        <w:ind w:left="2880" w:hanging="360"/>
      </w:pPr>
      <w:rPr>
        <w:rFonts w:ascii="Symbol" w:hAnsi="Symbol" w:hint="default"/>
      </w:rPr>
    </w:lvl>
    <w:lvl w:ilvl="4" w:tplc="BB740042">
      <w:start w:val="1"/>
      <w:numFmt w:val="bullet"/>
      <w:lvlText w:val="o"/>
      <w:lvlJc w:val="left"/>
      <w:pPr>
        <w:ind w:left="3600" w:hanging="360"/>
      </w:pPr>
      <w:rPr>
        <w:rFonts w:ascii="Courier New" w:hAnsi="Courier New" w:hint="default"/>
      </w:rPr>
    </w:lvl>
    <w:lvl w:ilvl="5" w:tplc="558C36FC">
      <w:start w:val="1"/>
      <w:numFmt w:val="bullet"/>
      <w:lvlText w:val=""/>
      <w:lvlJc w:val="left"/>
      <w:pPr>
        <w:ind w:left="4320" w:hanging="360"/>
      </w:pPr>
      <w:rPr>
        <w:rFonts w:ascii="Wingdings" w:hAnsi="Wingdings" w:hint="default"/>
      </w:rPr>
    </w:lvl>
    <w:lvl w:ilvl="6" w:tplc="BE484DD8">
      <w:start w:val="1"/>
      <w:numFmt w:val="bullet"/>
      <w:lvlText w:val=""/>
      <w:lvlJc w:val="left"/>
      <w:pPr>
        <w:ind w:left="5040" w:hanging="360"/>
      </w:pPr>
      <w:rPr>
        <w:rFonts w:ascii="Symbol" w:hAnsi="Symbol" w:hint="default"/>
      </w:rPr>
    </w:lvl>
    <w:lvl w:ilvl="7" w:tplc="C3B22AEE">
      <w:start w:val="1"/>
      <w:numFmt w:val="bullet"/>
      <w:lvlText w:val="o"/>
      <w:lvlJc w:val="left"/>
      <w:pPr>
        <w:ind w:left="5760" w:hanging="360"/>
      </w:pPr>
      <w:rPr>
        <w:rFonts w:ascii="Courier New" w:hAnsi="Courier New" w:hint="default"/>
      </w:rPr>
    </w:lvl>
    <w:lvl w:ilvl="8" w:tplc="656C71C0">
      <w:start w:val="1"/>
      <w:numFmt w:val="bullet"/>
      <w:lvlText w:val=""/>
      <w:lvlJc w:val="left"/>
      <w:pPr>
        <w:ind w:left="6480" w:hanging="360"/>
      </w:pPr>
      <w:rPr>
        <w:rFonts w:ascii="Wingdings" w:hAnsi="Wingdings" w:hint="default"/>
      </w:rPr>
    </w:lvl>
  </w:abstractNum>
  <w:abstractNum w:abstractNumId="23" w15:restartNumberingAfterBreak="0">
    <w:nsid w:val="4D8E75AF"/>
    <w:multiLevelType w:val="hybridMultilevel"/>
    <w:tmpl w:val="CFE4D5AA"/>
    <w:lvl w:ilvl="0" w:tplc="D180A6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9A03A2"/>
    <w:multiLevelType w:val="multilevel"/>
    <w:tmpl w:val="61CAF59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26" w15:restartNumberingAfterBreak="0">
    <w:nsid w:val="5D363550"/>
    <w:multiLevelType w:val="hybridMultilevel"/>
    <w:tmpl w:val="02389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87016B"/>
    <w:multiLevelType w:val="hybridMultilevel"/>
    <w:tmpl w:val="033684E8"/>
    <w:lvl w:ilvl="0" w:tplc="A0AEA326">
      <w:start w:val="1"/>
      <w:numFmt w:val="decimal"/>
      <w:lvlText w:val="3.%1"/>
      <w:lvlJc w:val="left"/>
      <w:pPr>
        <w:ind w:left="720" w:hanging="360"/>
      </w:pPr>
      <w:rPr>
        <w:rFonts w:hint="default"/>
        <w:sz w:val="20"/>
        <w:szCs w:val="20"/>
      </w:rPr>
    </w:lvl>
    <w:lvl w:ilvl="1" w:tplc="04240019">
      <w:start w:val="1"/>
      <w:numFmt w:val="lowerLetter"/>
      <w:lvlText w:val="%2."/>
      <w:lvlJc w:val="left"/>
      <w:pPr>
        <w:ind w:left="1440" w:hanging="360"/>
      </w:p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7568AB"/>
    <w:multiLevelType w:val="hybridMultilevel"/>
    <w:tmpl w:val="7792B1DC"/>
    <w:lvl w:ilvl="0" w:tplc="F42E49FE">
      <w:start w:val="1"/>
      <w:numFmt w:val="decimal"/>
      <w:lvlText w:val="%1."/>
      <w:lvlJc w:val="left"/>
      <w:pPr>
        <w:ind w:left="720" w:hanging="360"/>
      </w:pPr>
      <w:rPr>
        <w:rFonts w:hint="default"/>
        <w:sz w:val="20"/>
        <w:szCs w:val="20"/>
      </w:rPr>
    </w:lvl>
    <w:lvl w:ilvl="1" w:tplc="3092DC6C">
      <w:start w:val="1"/>
      <w:numFmt w:val="decimal"/>
      <w:lvlText w:val="1.%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C87A147"/>
    <w:multiLevelType w:val="hybridMultilevel"/>
    <w:tmpl w:val="FFFFFFFF"/>
    <w:lvl w:ilvl="0" w:tplc="8AA0BAF0">
      <w:start w:val="1"/>
      <w:numFmt w:val="bullet"/>
      <w:lvlText w:val="-"/>
      <w:lvlJc w:val="left"/>
      <w:pPr>
        <w:ind w:left="720" w:hanging="360"/>
      </w:pPr>
      <w:rPr>
        <w:rFonts w:ascii="&quot;Arial&quot;,sans-serif" w:hAnsi="&quot;Arial&quot;,sans-serif" w:hint="default"/>
      </w:rPr>
    </w:lvl>
    <w:lvl w:ilvl="1" w:tplc="250A6E5C">
      <w:start w:val="1"/>
      <w:numFmt w:val="bullet"/>
      <w:lvlText w:val="o"/>
      <w:lvlJc w:val="left"/>
      <w:pPr>
        <w:ind w:left="1440" w:hanging="360"/>
      </w:pPr>
      <w:rPr>
        <w:rFonts w:ascii="Courier New" w:hAnsi="Courier New" w:hint="default"/>
      </w:rPr>
    </w:lvl>
    <w:lvl w:ilvl="2" w:tplc="39B09A00">
      <w:start w:val="1"/>
      <w:numFmt w:val="bullet"/>
      <w:lvlText w:val=""/>
      <w:lvlJc w:val="left"/>
      <w:pPr>
        <w:ind w:left="2160" w:hanging="360"/>
      </w:pPr>
      <w:rPr>
        <w:rFonts w:ascii="Wingdings" w:hAnsi="Wingdings" w:hint="default"/>
      </w:rPr>
    </w:lvl>
    <w:lvl w:ilvl="3" w:tplc="9D4606BE">
      <w:start w:val="1"/>
      <w:numFmt w:val="bullet"/>
      <w:lvlText w:val=""/>
      <w:lvlJc w:val="left"/>
      <w:pPr>
        <w:ind w:left="2880" w:hanging="360"/>
      </w:pPr>
      <w:rPr>
        <w:rFonts w:ascii="Symbol" w:hAnsi="Symbol" w:hint="default"/>
      </w:rPr>
    </w:lvl>
    <w:lvl w:ilvl="4" w:tplc="EDAA3334">
      <w:start w:val="1"/>
      <w:numFmt w:val="bullet"/>
      <w:lvlText w:val="o"/>
      <w:lvlJc w:val="left"/>
      <w:pPr>
        <w:ind w:left="3600" w:hanging="360"/>
      </w:pPr>
      <w:rPr>
        <w:rFonts w:ascii="Courier New" w:hAnsi="Courier New" w:hint="default"/>
      </w:rPr>
    </w:lvl>
    <w:lvl w:ilvl="5" w:tplc="C47A0912">
      <w:start w:val="1"/>
      <w:numFmt w:val="bullet"/>
      <w:lvlText w:val=""/>
      <w:lvlJc w:val="left"/>
      <w:pPr>
        <w:ind w:left="4320" w:hanging="360"/>
      </w:pPr>
      <w:rPr>
        <w:rFonts w:ascii="Wingdings" w:hAnsi="Wingdings" w:hint="default"/>
      </w:rPr>
    </w:lvl>
    <w:lvl w:ilvl="6" w:tplc="7AF68AA0">
      <w:start w:val="1"/>
      <w:numFmt w:val="bullet"/>
      <w:lvlText w:val=""/>
      <w:lvlJc w:val="left"/>
      <w:pPr>
        <w:ind w:left="5040" w:hanging="360"/>
      </w:pPr>
      <w:rPr>
        <w:rFonts w:ascii="Symbol" w:hAnsi="Symbol" w:hint="default"/>
      </w:rPr>
    </w:lvl>
    <w:lvl w:ilvl="7" w:tplc="B9E4D4FE">
      <w:start w:val="1"/>
      <w:numFmt w:val="bullet"/>
      <w:lvlText w:val="o"/>
      <w:lvlJc w:val="left"/>
      <w:pPr>
        <w:ind w:left="5760" w:hanging="360"/>
      </w:pPr>
      <w:rPr>
        <w:rFonts w:ascii="Courier New" w:hAnsi="Courier New" w:hint="default"/>
      </w:rPr>
    </w:lvl>
    <w:lvl w:ilvl="8" w:tplc="BA8E5AE0">
      <w:start w:val="1"/>
      <w:numFmt w:val="bullet"/>
      <w:lvlText w:val=""/>
      <w:lvlJc w:val="left"/>
      <w:pPr>
        <w:ind w:left="6480" w:hanging="360"/>
      </w:pPr>
      <w:rPr>
        <w:rFonts w:ascii="Wingdings" w:hAnsi="Wingdings" w:hint="default"/>
      </w:rPr>
    </w:lvl>
  </w:abstractNum>
  <w:num w:numId="1" w16cid:durableId="1605531451">
    <w:abstractNumId w:val="1"/>
  </w:num>
  <w:num w:numId="2" w16cid:durableId="1256397946">
    <w:abstractNumId w:val="29"/>
  </w:num>
  <w:num w:numId="3" w16cid:durableId="1031687325">
    <w:abstractNumId w:val="21"/>
  </w:num>
  <w:num w:numId="4" w16cid:durableId="1969118459">
    <w:abstractNumId w:val="7"/>
  </w:num>
  <w:num w:numId="5" w16cid:durableId="378824734">
    <w:abstractNumId w:val="23"/>
  </w:num>
  <w:num w:numId="6" w16cid:durableId="260726812">
    <w:abstractNumId w:val="3"/>
  </w:num>
  <w:num w:numId="7" w16cid:durableId="345206724">
    <w:abstractNumId w:val="24"/>
  </w:num>
  <w:num w:numId="8" w16cid:durableId="1871718719">
    <w:abstractNumId w:val="8"/>
  </w:num>
  <w:num w:numId="9" w16cid:durableId="14499612">
    <w:abstractNumId w:val="15"/>
  </w:num>
  <w:num w:numId="10" w16cid:durableId="563179404">
    <w:abstractNumId w:val="6"/>
  </w:num>
  <w:num w:numId="11" w16cid:durableId="94058036">
    <w:abstractNumId w:val="18"/>
  </w:num>
  <w:num w:numId="12" w16cid:durableId="1285691867">
    <w:abstractNumId w:val="28"/>
  </w:num>
  <w:num w:numId="13" w16cid:durableId="391272217">
    <w:abstractNumId w:val="11"/>
  </w:num>
  <w:num w:numId="14" w16cid:durableId="2110083009">
    <w:abstractNumId w:val="27"/>
  </w:num>
  <w:num w:numId="15" w16cid:durableId="335884695">
    <w:abstractNumId w:val="13"/>
  </w:num>
  <w:num w:numId="16" w16cid:durableId="1574585371">
    <w:abstractNumId w:val="5"/>
  </w:num>
  <w:num w:numId="17" w16cid:durableId="840974156">
    <w:abstractNumId w:val="25"/>
  </w:num>
  <w:num w:numId="18" w16cid:durableId="2035181741">
    <w:abstractNumId w:val="4"/>
  </w:num>
  <w:num w:numId="19" w16cid:durableId="1028332277">
    <w:abstractNumId w:val="22"/>
  </w:num>
  <w:num w:numId="20" w16cid:durableId="1141575507">
    <w:abstractNumId w:val="2"/>
  </w:num>
  <w:num w:numId="21" w16cid:durableId="44303706">
    <w:abstractNumId w:val="17"/>
  </w:num>
  <w:num w:numId="22" w16cid:durableId="1548450645">
    <w:abstractNumId w:val="10"/>
  </w:num>
  <w:num w:numId="23" w16cid:durableId="1188640337">
    <w:abstractNumId w:val="12"/>
  </w:num>
  <w:num w:numId="24" w16cid:durableId="2081949988">
    <w:abstractNumId w:val="0"/>
  </w:num>
  <w:num w:numId="25" w16cid:durableId="335881851">
    <w:abstractNumId w:val="9"/>
  </w:num>
  <w:num w:numId="26" w16cid:durableId="111633270">
    <w:abstractNumId w:val="14"/>
  </w:num>
  <w:num w:numId="27" w16cid:durableId="900362915">
    <w:abstractNumId w:val="16"/>
  </w:num>
  <w:num w:numId="28" w16cid:durableId="1779376142">
    <w:abstractNumId w:val="20"/>
  </w:num>
  <w:num w:numId="29" w16cid:durableId="857040001">
    <w:abstractNumId w:val="19"/>
  </w:num>
  <w:num w:numId="30" w16cid:durableId="201197974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0401" w:allStyles="1" w:customStyles="0" w:latentStyles="0" w:stylesInUse="0" w:headingStyles="0" w:numberingStyles="0" w:tableStyles="0" w:directFormattingOnRuns="0" w:directFormattingOnParagraphs="0" w:directFormattingOnNumbering="1"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62"/>
    <w:rsid w:val="00002212"/>
    <w:rsid w:val="00005201"/>
    <w:rsid w:val="000101FF"/>
    <w:rsid w:val="00011A52"/>
    <w:rsid w:val="0001458D"/>
    <w:rsid w:val="00016649"/>
    <w:rsid w:val="00016B02"/>
    <w:rsid w:val="00020595"/>
    <w:rsid w:val="00020A92"/>
    <w:rsid w:val="000233A2"/>
    <w:rsid w:val="00023A88"/>
    <w:rsid w:val="000271E3"/>
    <w:rsid w:val="0002792D"/>
    <w:rsid w:val="0003198D"/>
    <w:rsid w:val="00033787"/>
    <w:rsid w:val="00035885"/>
    <w:rsid w:val="00041B9A"/>
    <w:rsid w:val="0004219E"/>
    <w:rsid w:val="00042567"/>
    <w:rsid w:val="000435DF"/>
    <w:rsid w:val="00043B3D"/>
    <w:rsid w:val="000443DA"/>
    <w:rsid w:val="00044433"/>
    <w:rsid w:val="0004478B"/>
    <w:rsid w:val="00053548"/>
    <w:rsid w:val="00055796"/>
    <w:rsid w:val="00056A9B"/>
    <w:rsid w:val="00056D30"/>
    <w:rsid w:val="00057473"/>
    <w:rsid w:val="00057B32"/>
    <w:rsid w:val="000604D1"/>
    <w:rsid w:val="00064719"/>
    <w:rsid w:val="00066726"/>
    <w:rsid w:val="0006765A"/>
    <w:rsid w:val="000703B8"/>
    <w:rsid w:val="00071907"/>
    <w:rsid w:val="0007286B"/>
    <w:rsid w:val="00073793"/>
    <w:rsid w:val="000769DA"/>
    <w:rsid w:val="0008418D"/>
    <w:rsid w:val="00086035"/>
    <w:rsid w:val="0008651B"/>
    <w:rsid w:val="00087413"/>
    <w:rsid w:val="00090449"/>
    <w:rsid w:val="00094DF2"/>
    <w:rsid w:val="000952BE"/>
    <w:rsid w:val="000959B5"/>
    <w:rsid w:val="000A0C2F"/>
    <w:rsid w:val="000A17B6"/>
    <w:rsid w:val="000A181A"/>
    <w:rsid w:val="000A3E19"/>
    <w:rsid w:val="000A5072"/>
    <w:rsid w:val="000A6328"/>
    <w:rsid w:val="000A685A"/>
    <w:rsid w:val="000A7238"/>
    <w:rsid w:val="000B1AE2"/>
    <w:rsid w:val="000B1F78"/>
    <w:rsid w:val="000B3E7B"/>
    <w:rsid w:val="000B4C3C"/>
    <w:rsid w:val="000B4C51"/>
    <w:rsid w:val="000B5806"/>
    <w:rsid w:val="000B653A"/>
    <w:rsid w:val="000C0F55"/>
    <w:rsid w:val="000C2447"/>
    <w:rsid w:val="000C3D9D"/>
    <w:rsid w:val="000D4549"/>
    <w:rsid w:val="000E388D"/>
    <w:rsid w:val="000E4C4A"/>
    <w:rsid w:val="000E6B0C"/>
    <w:rsid w:val="000F04F2"/>
    <w:rsid w:val="000F0DB2"/>
    <w:rsid w:val="000F2CC5"/>
    <w:rsid w:val="000F383B"/>
    <w:rsid w:val="000F3B17"/>
    <w:rsid w:val="000F5934"/>
    <w:rsid w:val="00104439"/>
    <w:rsid w:val="001104B5"/>
    <w:rsid w:val="001122AE"/>
    <w:rsid w:val="0011651D"/>
    <w:rsid w:val="0012024D"/>
    <w:rsid w:val="0012195F"/>
    <w:rsid w:val="00124F75"/>
    <w:rsid w:val="00127CD6"/>
    <w:rsid w:val="001300A4"/>
    <w:rsid w:val="0013127D"/>
    <w:rsid w:val="001349C0"/>
    <w:rsid w:val="001357B2"/>
    <w:rsid w:val="0013693F"/>
    <w:rsid w:val="00136EDF"/>
    <w:rsid w:val="0014408B"/>
    <w:rsid w:val="001467AC"/>
    <w:rsid w:val="00150959"/>
    <w:rsid w:val="00153902"/>
    <w:rsid w:val="0015478E"/>
    <w:rsid w:val="00156862"/>
    <w:rsid w:val="0017182B"/>
    <w:rsid w:val="00171892"/>
    <w:rsid w:val="00171BD2"/>
    <w:rsid w:val="00173435"/>
    <w:rsid w:val="0017478F"/>
    <w:rsid w:val="001809AF"/>
    <w:rsid w:val="001825FC"/>
    <w:rsid w:val="00183925"/>
    <w:rsid w:val="001855DE"/>
    <w:rsid w:val="00191B13"/>
    <w:rsid w:val="00193F37"/>
    <w:rsid w:val="0019419C"/>
    <w:rsid w:val="00195498"/>
    <w:rsid w:val="001969E3"/>
    <w:rsid w:val="001A28D3"/>
    <w:rsid w:val="001A5465"/>
    <w:rsid w:val="001A67C4"/>
    <w:rsid w:val="001B070C"/>
    <w:rsid w:val="001B35AA"/>
    <w:rsid w:val="001B3D8C"/>
    <w:rsid w:val="001B5128"/>
    <w:rsid w:val="001B7980"/>
    <w:rsid w:val="001C0007"/>
    <w:rsid w:val="001C7A29"/>
    <w:rsid w:val="001D4ABC"/>
    <w:rsid w:val="001D54F6"/>
    <w:rsid w:val="001E21FF"/>
    <w:rsid w:val="001E22AB"/>
    <w:rsid w:val="001E5ABE"/>
    <w:rsid w:val="001E5B40"/>
    <w:rsid w:val="001E69AD"/>
    <w:rsid w:val="001E7C91"/>
    <w:rsid w:val="001E7F11"/>
    <w:rsid w:val="001F35C2"/>
    <w:rsid w:val="001F3811"/>
    <w:rsid w:val="001F3A1E"/>
    <w:rsid w:val="001F6FD1"/>
    <w:rsid w:val="00200CB5"/>
    <w:rsid w:val="00202A77"/>
    <w:rsid w:val="00202CD9"/>
    <w:rsid w:val="002036AA"/>
    <w:rsid w:val="00203E10"/>
    <w:rsid w:val="002073A8"/>
    <w:rsid w:val="00207AB5"/>
    <w:rsid w:val="00212E9C"/>
    <w:rsid w:val="00217EFF"/>
    <w:rsid w:val="00221D46"/>
    <w:rsid w:val="002231F0"/>
    <w:rsid w:val="002302EB"/>
    <w:rsid w:val="002327BC"/>
    <w:rsid w:val="0023372B"/>
    <w:rsid w:val="00234206"/>
    <w:rsid w:val="00237B82"/>
    <w:rsid w:val="00240272"/>
    <w:rsid w:val="00240D78"/>
    <w:rsid w:val="00245106"/>
    <w:rsid w:val="002501E7"/>
    <w:rsid w:val="0025194D"/>
    <w:rsid w:val="00263A97"/>
    <w:rsid w:val="0026401C"/>
    <w:rsid w:val="00265BFA"/>
    <w:rsid w:val="00266B1F"/>
    <w:rsid w:val="00270AA8"/>
    <w:rsid w:val="00271CE5"/>
    <w:rsid w:val="00272A4E"/>
    <w:rsid w:val="00281073"/>
    <w:rsid w:val="00282020"/>
    <w:rsid w:val="002832E8"/>
    <w:rsid w:val="0028359E"/>
    <w:rsid w:val="00290875"/>
    <w:rsid w:val="00293A3F"/>
    <w:rsid w:val="00295363"/>
    <w:rsid w:val="002A153D"/>
    <w:rsid w:val="002A2B69"/>
    <w:rsid w:val="002A5A7E"/>
    <w:rsid w:val="002A6DCD"/>
    <w:rsid w:val="002A7FA4"/>
    <w:rsid w:val="002B2DD0"/>
    <w:rsid w:val="002B5256"/>
    <w:rsid w:val="002B6C62"/>
    <w:rsid w:val="002C2C29"/>
    <w:rsid w:val="002C2CDA"/>
    <w:rsid w:val="002C3FF0"/>
    <w:rsid w:val="002C7DF3"/>
    <w:rsid w:val="002D0921"/>
    <w:rsid w:val="002D5933"/>
    <w:rsid w:val="002D665C"/>
    <w:rsid w:val="002D6DA7"/>
    <w:rsid w:val="002D7F73"/>
    <w:rsid w:val="002E6179"/>
    <w:rsid w:val="002E61F0"/>
    <w:rsid w:val="002E6879"/>
    <w:rsid w:val="002E6BB1"/>
    <w:rsid w:val="002E6F92"/>
    <w:rsid w:val="002E7268"/>
    <w:rsid w:val="002E7335"/>
    <w:rsid w:val="002E74FA"/>
    <w:rsid w:val="002F0AA8"/>
    <w:rsid w:val="002F1DBD"/>
    <w:rsid w:val="002F65CF"/>
    <w:rsid w:val="00300E39"/>
    <w:rsid w:val="0030229A"/>
    <w:rsid w:val="003033C7"/>
    <w:rsid w:val="00306C30"/>
    <w:rsid w:val="00310018"/>
    <w:rsid w:val="00312412"/>
    <w:rsid w:val="00312E9A"/>
    <w:rsid w:val="00313363"/>
    <w:rsid w:val="00315CFE"/>
    <w:rsid w:val="003167F4"/>
    <w:rsid w:val="00316FE7"/>
    <w:rsid w:val="00317B7C"/>
    <w:rsid w:val="00321C16"/>
    <w:rsid w:val="00323602"/>
    <w:rsid w:val="0032630F"/>
    <w:rsid w:val="00327E9D"/>
    <w:rsid w:val="00330544"/>
    <w:rsid w:val="00331B0E"/>
    <w:rsid w:val="00332EB3"/>
    <w:rsid w:val="003334BC"/>
    <w:rsid w:val="00334D4F"/>
    <w:rsid w:val="00337DB8"/>
    <w:rsid w:val="0034172C"/>
    <w:rsid w:val="00342E17"/>
    <w:rsid w:val="00347D3A"/>
    <w:rsid w:val="00350772"/>
    <w:rsid w:val="00351273"/>
    <w:rsid w:val="003521CE"/>
    <w:rsid w:val="003528E8"/>
    <w:rsid w:val="00355CE1"/>
    <w:rsid w:val="00356CFA"/>
    <w:rsid w:val="00357579"/>
    <w:rsid w:val="00360C7A"/>
    <w:rsid w:val="00361585"/>
    <w:rsid w:val="003620DC"/>
    <w:rsid w:val="003636BF"/>
    <w:rsid w:val="0036373D"/>
    <w:rsid w:val="0036422D"/>
    <w:rsid w:val="0036796E"/>
    <w:rsid w:val="00370A50"/>
    <w:rsid w:val="00371442"/>
    <w:rsid w:val="00372BCC"/>
    <w:rsid w:val="00375627"/>
    <w:rsid w:val="003776E9"/>
    <w:rsid w:val="00381458"/>
    <w:rsid w:val="00383582"/>
    <w:rsid w:val="003845B4"/>
    <w:rsid w:val="00385189"/>
    <w:rsid w:val="00386C64"/>
    <w:rsid w:val="00387553"/>
    <w:rsid w:val="00387B1A"/>
    <w:rsid w:val="0039053F"/>
    <w:rsid w:val="00391A16"/>
    <w:rsid w:val="00391F25"/>
    <w:rsid w:val="003933AF"/>
    <w:rsid w:val="00396BED"/>
    <w:rsid w:val="003A018A"/>
    <w:rsid w:val="003A1A46"/>
    <w:rsid w:val="003A6E7C"/>
    <w:rsid w:val="003A75F8"/>
    <w:rsid w:val="003B40A1"/>
    <w:rsid w:val="003B5633"/>
    <w:rsid w:val="003C192B"/>
    <w:rsid w:val="003C4B67"/>
    <w:rsid w:val="003C5EE5"/>
    <w:rsid w:val="003C6042"/>
    <w:rsid w:val="003C757C"/>
    <w:rsid w:val="003C770F"/>
    <w:rsid w:val="003D0B38"/>
    <w:rsid w:val="003D3330"/>
    <w:rsid w:val="003D37D7"/>
    <w:rsid w:val="003D3D78"/>
    <w:rsid w:val="003D7DAE"/>
    <w:rsid w:val="003E07E9"/>
    <w:rsid w:val="003E0830"/>
    <w:rsid w:val="003E1C74"/>
    <w:rsid w:val="003E2239"/>
    <w:rsid w:val="003E6113"/>
    <w:rsid w:val="003F0F2C"/>
    <w:rsid w:val="003F11C1"/>
    <w:rsid w:val="003F476F"/>
    <w:rsid w:val="003F615E"/>
    <w:rsid w:val="00402AB9"/>
    <w:rsid w:val="004054F3"/>
    <w:rsid w:val="00406EED"/>
    <w:rsid w:val="00407186"/>
    <w:rsid w:val="0041287B"/>
    <w:rsid w:val="00414E42"/>
    <w:rsid w:val="00417E3D"/>
    <w:rsid w:val="004204CD"/>
    <w:rsid w:val="004215EB"/>
    <w:rsid w:val="0042240A"/>
    <w:rsid w:val="00423319"/>
    <w:rsid w:val="004263B9"/>
    <w:rsid w:val="0042784B"/>
    <w:rsid w:val="00433A8F"/>
    <w:rsid w:val="00433FB4"/>
    <w:rsid w:val="00435EFF"/>
    <w:rsid w:val="00436F7A"/>
    <w:rsid w:val="00444A79"/>
    <w:rsid w:val="00446144"/>
    <w:rsid w:val="0044787E"/>
    <w:rsid w:val="00447A3B"/>
    <w:rsid w:val="00453597"/>
    <w:rsid w:val="0045605C"/>
    <w:rsid w:val="004622B1"/>
    <w:rsid w:val="00462606"/>
    <w:rsid w:val="00463FCC"/>
    <w:rsid w:val="004657EE"/>
    <w:rsid w:val="00466275"/>
    <w:rsid w:val="004675FD"/>
    <w:rsid w:val="00471299"/>
    <w:rsid w:val="00471D00"/>
    <w:rsid w:val="00471F2D"/>
    <w:rsid w:val="00473F9B"/>
    <w:rsid w:val="00477019"/>
    <w:rsid w:val="00477E7E"/>
    <w:rsid w:val="00484FD9"/>
    <w:rsid w:val="00485FAC"/>
    <w:rsid w:val="004915C6"/>
    <w:rsid w:val="0049265E"/>
    <w:rsid w:val="004A14CC"/>
    <w:rsid w:val="004A320D"/>
    <w:rsid w:val="004A4CEC"/>
    <w:rsid w:val="004B0785"/>
    <w:rsid w:val="004B390D"/>
    <w:rsid w:val="004C0422"/>
    <w:rsid w:val="004C267E"/>
    <w:rsid w:val="004C26E5"/>
    <w:rsid w:val="004C375D"/>
    <w:rsid w:val="004C76F5"/>
    <w:rsid w:val="004D056B"/>
    <w:rsid w:val="004D0C51"/>
    <w:rsid w:val="004D0C68"/>
    <w:rsid w:val="004D0E62"/>
    <w:rsid w:val="004D4124"/>
    <w:rsid w:val="004D4530"/>
    <w:rsid w:val="004D6D86"/>
    <w:rsid w:val="004E21EB"/>
    <w:rsid w:val="004E3DE1"/>
    <w:rsid w:val="004E64F0"/>
    <w:rsid w:val="004F4AC0"/>
    <w:rsid w:val="004F658E"/>
    <w:rsid w:val="004F671A"/>
    <w:rsid w:val="004F7252"/>
    <w:rsid w:val="005003FB"/>
    <w:rsid w:val="005005F8"/>
    <w:rsid w:val="00502616"/>
    <w:rsid w:val="00504B25"/>
    <w:rsid w:val="005127A6"/>
    <w:rsid w:val="00513E91"/>
    <w:rsid w:val="00514003"/>
    <w:rsid w:val="005141A4"/>
    <w:rsid w:val="005242FA"/>
    <w:rsid w:val="00525721"/>
    <w:rsid w:val="00526246"/>
    <w:rsid w:val="00526301"/>
    <w:rsid w:val="00526FB1"/>
    <w:rsid w:val="005274E1"/>
    <w:rsid w:val="005371C1"/>
    <w:rsid w:val="005440E4"/>
    <w:rsid w:val="00544EA5"/>
    <w:rsid w:val="0055313B"/>
    <w:rsid w:val="00567106"/>
    <w:rsid w:val="005708A0"/>
    <w:rsid w:val="00571AEE"/>
    <w:rsid w:val="00572A94"/>
    <w:rsid w:val="00573B44"/>
    <w:rsid w:val="00574289"/>
    <w:rsid w:val="00574A22"/>
    <w:rsid w:val="005756C7"/>
    <w:rsid w:val="005763C4"/>
    <w:rsid w:val="005766D2"/>
    <w:rsid w:val="00587AD0"/>
    <w:rsid w:val="005910AB"/>
    <w:rsid w:val="005914A7"/>
    <w:rsid w:val="00591DEF"/>
    <w:rsid w:val="0059659F"/>
    <w:rsid w:val="0059686F"/>
    <w:rsid w:val="00596F93"/>
    <w:rsid w:val="005A04DF"/>
    <w:rsid w:val="005A0DDF"/>
    <w:rsid w:val="005A1D39"/>
    <w:rsid w:val="005A361B"/>
    <w:rsid w:val="005A3F95"/>
    <w:rsid w:val="005A4D57"/>
    <w:rsid w:val="005A527F"/>
    <w:rsid w:val="005A63EE"/>
    <w:rsid w:val="005B4380"/>
    <w:rsid w:val="005B5C4A"/>
    <w:rsid w:val="005C01F9"/>
    <w:rsid w:val="005C17DD"/>
    <w:rsid w:val="005C300E"/>
    <w:rsid w:val="005C42F8"/>
    <w:rsid w:val="005C6343"/>
    <w:rsid w:val="005D3234"/>
    <w:rsid w:val="005D5C64"/>
    <w:rsid w:val="005D7420"/>
    <w:rsid w:val="005E1D3C"/>
    <w:rsid w:val="005E474F"/>
    <w:rsid w:val="005E7014"/>
    <w:rsid w:val="005F1A5D"/>
    <w:rsid w:val="005F7B32"/>
    <w:rsid w:val="0060043B"/>
    <w:rsid w:val="00601C68"/>
    <w:rsid w:val="006050CA"/>
    <w:rsid w:val="006105E2"/>
    <w:rsid w:val="00610D65"/>
    <w:rsid w:val="00613A45"/>
    <w:rsid w:val="00615927"/>
    <w:rsid w:val="00617C91"/>
    <w:rsid w:val="006254B9"/>
    <w:rsid w:val="00625AE6"/>
    <w:rsid w:val="00626FF5"/>
    <w:rsid w:val="00632253"/>
    <w:rsid w:val="006327BF"/>
    <w:rsid w:val="006337C9"/>
    <w:rsid w:val="006357DE"/>
    <w:rsid w:val="006403E8"/>
    <w:rsid w:val="006406DD"/>
    <w:rsid w:val="00642128"/>
    <w:rsid w:val="00642714"/>
    <w:rsid w:val="00644516"/>
    <w:rsid w:val="006455CE"/>
    <w:rsid w:val="006458E0"/>
    <w:rsid w:val="00645B1A"/>
    <w:rsid w:val="00651958"/>
    <w:rsid w:val="00653C0D"/>
    <w:rsid w:val="00654E90"/>
    <w:rsid w:val="00655841"/>
    <w:rsid w:val="00666879"/>
    <w:rsid w:val="00667655"/>
    <w:rsid w:val="0067276A"/>
    <w:rsid w:val="0067557A"/>
    <w:rsid w:val="006760C0"/>
    <w:rsid w:val="00676540"/>
    <w:rsid w:val="006859A3"/>
    <w:rsid w:val="006867C7"/>
    <w:rsid w:val="00686D83"/>
    <w:rsid w:val="00687742"/>
    <w:rsid w:val="00687DE5"/>
    <w:rsid w:val="00690512"/>
    <w:rsid w:val="0069073E"/>
    <w:rsid w:val="006941F2"/>
    <w:rsid w:val="006A3AAE"/>
    <w:rsid w:val="006B0286"/>
    <w:rsid w:val="006B0821"/>
    <w:rsid w:val="006B0D52"/>
    <w:rsid w:val="006B38F1"/>
    <w:rsid w:val="006B5BCB"/>
    <w:rsid w:val="006B61AA"/>
    <w:rsid w:val="006B7DBC"/>
    <w:rsid w:val="006D1F8E"/>
    <w:rsid w:val="006D32B1"/>
    <w:rsid w:val="006D33DB"/>
    <w:rsid w:val="006D42A7"/>
    <w:rsid w:val="006D63C8"/>
    <w:rsid w:val="006D6C0D"/>
    <w:rsid w:val="006D77D3"/>
    <w:rsid w:val="006E0C26"/>
    <w:rsid w:val="006E2E47"/>
    <w:rsid w:val="006F23D9"/>
    <w:rsid w:val="006F2B22"/>
    <w:rsid w:val="006F3B09"/>
    <w:rsid w:val="006F6691"/>
    <w:rsid w:val="006F79C8"/>
    <w:rsid w:val="006F7F67"/>
    <w:rsid w:val="006F7FF9"/>
    <w:rsid w:val="00703CC8"/>
    <w:rsid w:val="0070572C"/>
    <w:rsid w:val="00714F49"/>
    <w:rsid w:val="007245FE"/>
    <w:rsid w:val="007252D4"/>
    <w:rsid w:val="0072703E"/>
    <w:rsid w:val="00727C66"/>
    <w:rsid w:val="007309A4"/>
    <w:rsid w:val="007312D0"/>
    <w:rsid w:val="00733017"/>
    <w:rsid w:val="00740303"/>
    <w:rsid w:val="0074257F"/>
    <w:rsid w:val="007427BA"/>
    <w:rsid w:val="00746E6C"/>
    <w:rsid w:val="007471C0"/>
    <w:rsid w:val="00747713"/>
    <w:rsid w:val="00747ACC"/>
    <w:rsid w:val="00750516"/>
    <w:rsid w:val="00750814"/>
    <w:rsid w:val="0075126E"/>
    <w:rsid w:val="00751DD8"/>
    <w:rsid w:val="00753B6D"/>
    <w:rsid w:val="00756A1B"/>
    <w:rsid w:val="00760517"/>
    <w:rsid w:val="00760EE9"/>
    <w:rsid w:val="007663FE"/>
    <w:rsid w:val="007754BF"/>
    <w:rsid w:val="007757D1"/>
    <w:rsid w:val="00783310"/>
    <w:rsid w:val="0078378F"/>
    <w:rsid w:val="0078433D"/>
    <w:rsid w:val="007853A6"/>
    <w:rsid w:val="007853FB"/>
    <w:rsid w:val="0079107B"/>
    <w:rsid w:val="00795F7C"/>
    <w:rsid w:val="00797305"/>
    <w:rsid w:val="007A2FCF"/>
    <w:rsid w:val="007A47D4"/>
    <w:rsid w:val="007A4A6D"/>
    <w:rsid w:val="007B094E"/>
    <w:rsid w:val="007B7C09"/>
    <w:rsid w:val="007BF62C"/>
    <w:rsid w:val="007C25A9"/>
    <w:rsid w:val="007C38AD"/>
    <w:rsid w:val="007C3B76"/>
    <w:rsid w:val="007C3C98"/>
    <w:rsid w:val="007D129B"/>
    <w:rsid w:val="007D1BCF"/>
    <w:rsid w:val="007D5DFE"/>
    <w:rsid w:val="007D6176"/>
    <w:rsid w:val="007D65CD"/>
    <w:rsid w:val="007D75CF"/>
    <w:rsid w:val="007E0440"/>
    <w:rsid w:val="007E376F"/>
    <w:rsid w:val="007E3A2C"/>
    <w:rsid w:val="007E5934"/>
    <w:rsid w:val="007E6DC5"/>
    <w:rsid w:val="007E7241"/>
    <w:rsid w:val="007E7F4A"/>
    <w:rsid w:val="007F1724"/>
    <w:rsid w:val="007F19F9"/>
    <w:rsid w:val="007F1DFB"/>
    <w:rsid w:val="007F5F70"/>
    <w:rsid w:val="007F6A12"/>
    <w:rsid w:val="00802FAD"/>
    <w:rsid w:val="00803830"/>
    <w:rsid w:val="00807271"/>
    <w:rsid w:val="00807605"/>
    <w:rsid w:val="00812BB6"/>
    <w:rsid w:val="00813A96"/>
    <w:rsid w:val="0082177F"/>
    <w:rsid w:val="00822F11"/>
    <w:rsid w:val="00823075"/>
    <w:rsid w:val="00827EC8"/>
    <w:rsid w:val="00831BAB"/>
    <w:rsid w:val="00833566"/>
    <w:rsid w:val="00834106"/>
    <w:rsid w:val="008358BD"/>
    <w:rsid w:val="0083635D"/>
    <w:rsid w:val="00841EC2"/>
    <w:rsid w:val="00842AE9"/>
    <w:rsid w:val="00844458"/>
    <w:rsid w:val="00845179"/>
    <w:rsid w:val="008451DB"/>
    <w:rsid w:val="00846223"/>
    <w:rsid w:val="00850A08"/>
    <w:rsid w:val="00853FCA"/>
    <w:rsid w:val="0086181F"/>
    <w:rsid w:val="00864EA1"/>
    <w:rsid w:val="008651E8"/>
    <w:rsid w:val="0087177C"/>
    <w:rsid w:val="00871CE4"/>
    <w:rsid w:val="00874C58"/>
    <w:rsid w:val="0088043C"/>
    <w:rsid w:val="00880DF0"/>
    <w:rsid w:val="008819DC"/>
    <w:rsid w:val="0088440C"/>
    <w:rsid w:val="00884889"/>
    <w:rsid w:val="00886D7D"/>
    <w:rsid w:val="00890188"/>
    <w:rsid w:val="008906C9"/>
    <w:rsid w:val="0089116B"/>
    <w:rsid w:val="00891286"/>
    <w:rsid w:val="00892B3B"/>
    <w:rsid w:val="00893250"/>
    <w:rsid w:val="00895164"/>
    <w:rsid w:val="00896503"/>
    <w:rsid w:val="008A1C3A"/>
    <w:rsid w:val="008A288E"/>
    <w:rsid w:val="008B0C6A"/>
    <w:rsid w:val="008B227F"/>
    <w:rsid w:val="008B2441"/>
    <w:rsid w:val="008B54CC"/>
    <w:rsid w:val="008B6C1F"/>
    <w:rsid w:val="008C47FC"/>
    <w:rsid w:val="008C5738"/>
    <w:rsid w:val="008C5B84"/>
    <w:rsid w:val="008D04F0"/>
    <w:rsid w:val="008D2F7A"/>
    <w:rsid w:val="008D5F25"/>
    <w:rsid w:val="008D6CB2"/>
    <w:rsid w:val="008E18FD"/>
    <w:rsid w:val="008E2DEE"/>
    <w:rsid w:val="008E4369"/>
    <w:rsid w:val="008E5C3E"/>
    <w:rsid w:val="008F0934"/>
    <w:rsid w:val="008F226D"/>
    <w:rsid w:val="008F2811"/>
    <w:rsid w:val="008F3500"/>
    <w:rsid w:val="00901856"/>
    <w:rsid w:val="009029AD"/>
    <w:rsid w:val="00902FAA"/>
    <w:rsid w:val="00907C8A"/>
    <w:rsid w:val="009112D1"/>
    <w:rsid w:val="0091601F"/>
    <w:rsid w:val="00920E9D"/>
    <w:rsid w:val="009224CD"/>
    <w:rsid w:val="00924231"/>
    <w:rsid w:val="00924E3C"/>
    <w:rsid w:val="00932234"/>
    <w:rsid w:val="00932403"/>
    <w:rsid w:val="00933971"/>
    <w:rsid w:val="00936EED"/>
    <w:rsid w:val="00940A35"/>
    <w:rsid w:val="00943014"/>
    <w:rsid w:val="0094531F"/>
    <w:rsid w:val="00945593"/>
    <w:rsid w:val="00945E68"/>
    <w:rsid w:val="00945EC3"/>
    <w:rsid w:val="00950F50"/>
    <w:rsid w:val="00953118"/>
    <w:rsid w:val="0095379D"/>
    <w:rsid w:val="00955878"/>
    <w:rsid w:val="00956989"/>
    <w:rsid w:val="009572C9"/>
    <w:rsid w:val="009612BB"/>
    <w:rsid w:val="00962FC5"/>
    <w:rsid w:val="00965EF5"/>
    <w:rsid w:val="009663C9"/>
    <w:rsid w:val="00966B80"/>
    <w:rsid w:val="00967526"/>
    <w:rsid w:val="00971287"/>
    <w:rsid w:val="0097168B"/>
    <w:rsid w:val="009742F6"/>
    <w:rsid w:val="00975461"/>
    <w:rsid w:val="00976801"/>
    <w:rsid w:val="00976AB5"/>
    <w:rsid w:val="00980503"/>
    <w:rsid w:val="009808B4"/>
    <w:rsid w:val="00982607"/>
    <w:rsid w:val="00983B82"/>
    <w:rsid w:val="009843EE"/>
    <w:rsid w:val="00987F3E"/>
    <w:rsid w:val="00992345"/>
    <w:rsid w:val="00992EC3"/>
    <w:rsid w:val="00993134"/>
    <w:rsid w:val="00996130"/>
    <w:rsid w:val="009A1E2E"/>
    <w:rsid w:val="009A317A"/>
    <w:rsid w:val="009A34ED"/>
    <w:rsid w:val="009A5DB2"/>
    <w:rsid w:val="009B1201"/>
    <w:rsid w:val="009B1B46"/>
    <w:rsid w:val="009B5CE8"/>
    <w:rsid w:val="009B77C9"/>
    <w:rsid w:val="009B7A35"/>
    <w:rsid w:val="009C0D1A"/>
    <w:rsid w:val="009C253E"/>
    <w:rsid w:val="009C57AE"/>
    <w:rsid w:val="009C740A"/>
    <w:rsid w:val="009C75F2"/>
    <w:rsid w:val="009D0622"/>
    <w:rsid w:val="009D44D1"/>
    <w:rsid w:val="009D601A"/>
    <w:rsid w:val="009E45AF"/>
    <w:rsid w:val="009E4907"/>
    <w:rsid w:val="009E6FFD"/>
    <w:rsid w:val="009F018E"/>
    <w:rsid w:val="009F108B"/>
    <w:rsid w:val="009F2A36"/>
    <w:rsid w:val="009F3DDB"/>
    <w:rsid w:val="009F6B3E"/>
    <w:rsid w:val="009F6EB6"/>
    <w:rsid w:val="009F7A85"/>
    <w:rsid w:val="009F7BBD"/>
    <w:rsid w:val="00A02B5A"/>
    <w:rsid w:val="00A0438F"/>
    <w:rsid w:val="00A051E6"/>
    <w:rsid w:val="00A125C5"/>
    <w:rsid w:val="00A14620"/>
    <w:rsid w:val="00A175AB"/>
    <w:rsid w:val="00A213AA"/>
    <w:rsid w:val="00A21B50"/>
    <w:rsid w:val="00A21C64"/>
    <w:rsid w:val="00A23310"/>
    <w:rsid w:val="00A2451C"/>
    <w:rsid w:val="00A314EC"/>
    <w:rsid w:val="00A3372F"/>
    <w:rsid w:val="00A358D3"/>
    <w:rsid w:val="00A37843"/>
    <w:rsid w:val="00A37D3C"/>
    <w:rsid w:val="00A40148"/>
    <w:rsid w:val="00A41CB0"/>
    <w:rsid w:val="00A474FB"/>
    <w:rsid w:val="00A533D4"/>
    <w:rsid w:val="00A53685"/>
    <w:rsid w:val="00A54EEE"/>
    <w:rsid w:val="00A56A7C"/>
    <w:rsid w:val="00A57D3D"/>
    <w:rsid w:val="00A6050A"/>
    <w:rsid w:val="00A617B6"/>
    <w:rsid w:val="00A65EE7"/>
    <w:rsid w:val="00A6626A"/>
    <w:rsid w:val="00A668DB"/>
    <w:rsid w:val="00A67252"/>
    <w:rsid w:val="00A678DF"/>
    <w:rsid w:val="00A70133"/>
    <w:rsid w:val="00A70318"/>
    <w:rsid w:val="00A70F82"/>
    <w:rsid w:val="00A770A6"/>
    <w:rsid w:val="00A7719C"/>
    <w:rsid w:val="00A77623"/>
    <w:rsid w:val="00A77A67"/>
    <w:rsid w:val="00A80BB9"/>
    <w:rsid w:val="00A813B1"/>
    <w:rsid w:val="00A84E38"/>
    <w:rsid w:val="00A85AD6"/>
    <w:rsid w:val="00A85DCE"/>
    <w:rsid w:val="00A86D9D"/>
    <w:rsid w:val="00A93895"/>
    <w:rsid w:val="00A95D6A"/>
    <w:rsid w:val="00A96B4C"/>
    <w:rsid w:val="00A96D1F"/>
    <w:rsid w:val="00A97DAA"/>
    <w:rsid w:val="00AA0237"/>
    <w:rsid w:val="00AA173A"/>
    <w:rsid w:val="00AA50DA"/>
    <w:rsid w:val="00AA7FC4"/>
    <w:rsid w:val="00AB16FF"/>
    <w:rsid w:val="00AB191D"/>
    <w:rsid w:val="00AB1EE6"/>
    <w:rsid w:val="00AB299B"/>
    <w:rsid w:val="00AB36C4"/>
    <w:rsid w:val="00AB4645"/>
    <w:rsid w:val="00AB5CC4"/>
    <w:rsid w:val="00AB5EDC"/>
    <w:rsid w:val="00AC0961"/>
    <w:rsid w:val="00AC32B2"/>
    <w:rsid w:val="00AC3393"/>
    <w:rsid w:val="00AC4376"/>
    <w:rsid w:val="00AD1D36"/>
    <w:rsid w:val="00AD2A43"/>
    <w:rsid w:val="00AD4EC5"/>
    <w:rsid w:val="00AD64C7"/>
    <w:rsid w:val="00AE42EB"/>
    <w:rsid w:val="00AF0A64"/>
    <w:rsid w:val="00AF1B8A"/>
    <w:rsid w:val="00AF4B97"/>
    <w:rsid w:val="00AF4DEC"/>
    <w:rsid w:val="00AF5EB7"/>
    <w:rsid w:val="00AF7B45"/>
    <w:rsid w:val="00B01AB8"/>
    <w:rsid w:val="00B04CD0"/>
    <w:rsid w:val="00B11F5B"/>
    <w:rsid w:val="00B131C9"/>
    <w:rsid w:val="00B13F15"/>
    <w:rsid w:val="00B17141"/>
    <w:rsid w:val="00B213C6"/>
    <w:rsid w:val="00B22804"/>
    <w:rsid w:val="00B23CEB"/>
    <w:rsid w:val="00B256DE"/>
    <w:rsid w:val="00B31575"/>
    <w:rsid w:val="00B33A4E"/>
    <w:rsid w:val="00B33F83"/>
    <w:rsid w:val="00B34921"/>
    <w:rsid w:val="00B434B2"/>
    <w:rsid w:val="00B437FC"/>
    <w:rsid w:val="00B4395A"/>
    <w:rsid w:val="00B45D79"/>
    <w:rsid w:val="00B46742"/>
    <w:rsid w:val="00B503B6"/>
    <w:rsid w:val="00B51B3B"/>
    <w:rsid w:val="00B532F7"/>
    <w:rsid w:val="00B54D71"/>
    <w:rsid w:val="00B55153"/>
    <w:rsid w:val="00B61379"/>
    <w:rsid w:val="00B61B02"/>
    <w:rsid w:val="00B63A39"/>
    <w:rsid w:val="00B70FBF"/>
    <w:rsid w:val="00B725EB"/>
    <w:rsid w:val="00B74FE1"/>
    <w:rsid w:val="00B75B33"/>
    <w:rsid w:val="00B766DA"/>
    <w:rsid w:val="00B77640"/>
    <w:rsid w:val="00B817A8"/>
    <w:rsid w:val="00B8547D"/>
    <w:rsid w:val="00B86B6B"/>
    <w:rsid w:val="00B87DAC"/>
    <w:rsid w:val="00B90DE1"/>
    <w:rsid w:val="00B932AF"/>
    <w:rsid w:val="00B93929"/>
    <w:rsid w:val="00BA283C"/>
    <w:rsid w:val="00BA2F2D"/>
    <w:rsid w:val="00BA42E0"/>
    <w:rsid w:val="00BC063C"/>
    <w:rsid w:val="00BC4B82"/>
    <w:rsid w:val="00BD107E"/>
    <w:rsid w:val="00BD116E"/>
    <w:rsid w:val="00BD16A3"/>
    <w:rsid w:val="00BD35BB"/>
    <w:rsid w:val="00BD44CA"/>
    <w:rsid w:val="00BD6A89"/>
    <w:rsid w:val="00BD770F"/>
    <w:rsid w:val="00BE0461"/>
    <w:rsid w:val="00BE0490"/>
    <w:rsid w:val="00BE1D1B"/>
    <w:rsid w:val="00BE2143"/>
    <w:rsid w:val="00BE365F"/>
    <w:rsid w:val="00BE50C2"/>
    <w:rsid w:val="00C01681"/>
    <w:rsid w:val="00C04D58"/>
    <w:rsid w:val="00C06642"/>
    <w:rsid w:val="00C250D5"/>
    <w:rsid w:val="00C25744"/>
    <w:rsid w:val="00C27614"/>
    <w:rsid w:val="00C27A4C"/>
    <w:rsid w:val="00C27A60"/>
    <w:rsid w:val="00C35666"/>
    <w:rsid w:val="00C36405"/>
    <w:rsid w:val="00C36F7A"/>
    <w:rsid w:val="00C37C2B"/>
    <w:rsid w:val="00C44762"/>
    <w:rsid w:val="00C51765"/>
    <w:rsid w:val="00C52402"/>
    <w:rsid w:val="00C524FA"/>
    <w:rsid w:val="00C52F42"/>
    <w:rsid w:val="00C541C4"/>
    <w:rsid w:val="00C54738"/>
    <w:rsid w:val="00C555E8"/>
    <w:rsid w:val="00C5665A"/>
    <w:rsid w:val="00C575E3"/>
    <w:rsid w:val="00C600C2"/>
    <w:rsid w:val="00C6026C"/>
    <w:rsid w:val="00C6166B"/>
    <w:rsid w:val="00C621F6"/>
    <w:rsid w:val="00C62AA4"/>
    <w:rsid w:val="00C63001"/>
    <w:rsid w:val="00C71419"/>
    <w:rsid w:val="00C82858"/>
    <w:rsid w:val="00C84E6D"/>
    <w:rsid w:val="00C857FD"/>
    <w:rsid w:val="00C85963"/>
    <w:rsid w:val="00C8615F"/>
    <w:rsid w:val="00C92898"/>
    <w:rsid w:val="00C930C9"/>
    <w:rsid w:val="00C94BD5"/>
    <w:rsid w:val="00C96134"/>
    <w:rsid w:val="00CA2EF1"/>
    <w:rsid w:val="00CA4340"/>
    <w:rsid w:val="00CA561F"/>
    <w:rsid w:val="00CB0DAA"/>
    <w:rsid w:val="00CB0E73"/>
    <w:rsid w:val="00CB3156"/>
    <w:rsid w:val="00CB6389"/>
    <w:rsid w:val="00CC1F2E"/>
    <w:rsid w:val="00CC536C"/>
    <w:rsid w:val="00CC5B52"/>
    <w:rsid w:val="00CC6284"/>
    <w:rsid w:val="00CCA5C5"/>
    <w:rsid w:val="00CD3AE6"/>
    <w:rsid w:val="00CD3C8F"/>
    <w:rsid w:val="00CD41A5"/>
    <w:rsid w:val="00CD4AAC"/>
    <w:rsid w:val="00CD56F6"/>
    <w:rsid w:val="00CD6987"/>
    <w:rsid w:val="00CD79B1"/>
    <w:rsid w:val="00CD7C47"/>
    <w:rsid w:val="00CE30B5"/>
    <w:rsid w:val="00CE5238"/>
    <w:rsid w:val="00CE5301"/>
    <w:rsid w:val="00CE5A9B"/>
    <w:rsid w:val="00CE7514"/>
    <w:rsid w:val="00CF57A6"/>
    <w:rsid w:val="00CF5E15"/>
    <w:rsid w:val="00D0567B"/>
    <w:rsid w:val="00D05BED"/>
    <w:rsid w:val="00D12316"/>
    <w:rsid w:val="00D12DF3"/>
    <w:rsid w:val="00D133F4"/>
    <w:rsid w:val="00D1414D"/>
    <w:rsid w:val="00D14F55"/>
    <w:rsid w:val="00D1745D"/>
    <w:rsid w:val="00D21D1E"/>
    <w:rsid w:val="00D248DE"/>
    <w:rsid w:val="00D26130"/>
    <w:rsid w:val="00D322FC"/>
    <w:rsid w:val="00D33EF1"/>
    <w:rsid w:val="00D40E5F"/>
    <w:rsid w:val="00D44FBB"/>
    <w:rsid w:val="00D50D69"/>
    <w:rsid w:val="00D53FE3"/>
    <w:rsid w:val="00D5668A"/>
    <w:rsid w:val="00D56C51"/>
    <w:rsid w:val="00D6062A"/>
    <w:rsid w:val="00D60924"/>
    <w:rsid w:val="00D61CC2"/>
    <w:rsid w:val="00D620AF"/>
    <w:rsid w:val="00D62E95"/>
    <w:rsid w:val="00D633BD"/>
    <w:rsid w:val="00D70FD2"/>
    <w:rsid w:val="00D75A4A"/>
    <w:rsid w:val="00D77543"/>
    <w:rsid w:val="00D776E7"/>
    <w:rsid w:val="00D80E32"/>
    <w:rsid w:val="00D811D1"/>
    <w:rsid w:val="00D82F2A"/>
    <w:rsid w:val="00D830F2"/>
    <w:rsid w:val="00D83D97"/>
    <w:rsid w:val="00D8542D"/>
    <w:rsid w:val="00D87FC7"/>
    <w:rsid w:val="00D9142D"/>
    <w:rsid w:val="00D91A1E"/>
    <w:rsid w:val="00D95045"/>
    <w:rsid w:val="00D951B5"/>
    <w:rsid w:val="00D9629E"/>
    <w:rsid w:val="00D9717C"/>
    <w:rsid w:val="00D9745B"/>
    <w:rsid w:val="00DA284E"/>
    <w:rsid w:val="00DA3A6B"/>
    <w:rsid w:val="00DB059A"/>
    <w:rsid w:val="00DB4146"/>
    <w:rsid w:val="00DB62E4"/>
    <w:rsid w:val="00DB6838"/>
    <w:rsid w:val="00DC1713"/>
    <w:rsid w:val="00DC66AF"/>
    <w:rsid w:val="00DC6A71"/>
    <w:rsid w:val="00DCF913"/>
    <w:rsid w:val="00DD2081"/>
    <w:rsid w:val="00DD745E"/>
    <w:rsid w:val="00DE598F"/>
    <w:rsid w:val="00DE6683"/>
    <w:rsid w:val="00DF0B72"/>
    <w:rsid w:val="00DF1111"/>
    <w:rsid w:val="00DF5055"/>
    <w:rsid w:val="00DF59EB"/>
    <w:rsid w:val="00DF5F62"/>
    <w:rsid w:val="00DF6FB1"/>
    <w:rsid w:val="00DF74AD"/>
    <w:rsid w:val="00E0090E"/>
    <w:rsid w:val="00E029AB"/>
    <w:rsid w:val="00E0357D"/>
    <w:rsid w:val="00E03AB6"/>
    <w:rsid w:val="00E04BD0"/>
    <w:rsid w:val="00E04D31"/>
    <w:rsid w:val="00E04EE1"/>
    <w:rsid w:val="00E06F8D"/>
    <w:rsid w:val="00E07599"/>
    <w:rsid w:val="00E14CA4"/>
    <w:rsid w:val="00E16EF6"/>
    <w:rsid w:val="00E170FF"/>
    <w:rsid w:val="00E17455"/>
    <w:rsid w:val="00E20DBE"/>
    <w:rsid w:val="00E33928"/>
    <w:rsid w:val="00E345D9"/>
    <w:rsid w:val="00E34E4D"/>
    <w:rsid w:val="00E45DB2"/>
    <w:rsid w:val="00E46C04"/>
    <w:rsid w:val="00E5168D"/>
    <w:rsid w:val="00E53C8B"/>
    <w:rsid w:val="00E54116"/>
    <w:rsid w:val="00E60224"/>
    <w:rsid w:val="00E62B73"/>
    <w:rsid w:val="00E70467"/>
    <w:rsid w:val="00E706C3"/>
    <w:rsid w:val="00E70F6D"/>
    <w:rsid w:val="00E74EFF"/>
    <w:rsid w:val="00E751B9"/>
    <w:rsid w:val="00E75F22"/>
    <w:rsid w:val="00E801E6"/>
    <w:rsid w:val="00E81E9E"/>
    <w:rsid w:val="00E83020"/>
    <w:rsid w:val="00E83B29"/>
    <w:rsid w:val="00E84C28"/>
    <w:rsid w:val="00E85864"/>
    <w:rsid w:val="00E868AB"/>
    <w:rsid w:val="00E87AC3"/>
    <w:rsid w:val="00E968AE"/>
    <w:rsid w:val="00EA03ED"/>
    <w:rsid w:val="00EA286E"/>
    <w:rsid w:val="00EA2BAD"/>
    <w:rsid w:val="00EA47D8"/>
    <w:rsid w:val="00EB0882"/>
    <w:rsid w:val="00EB1254"/>
    <w:rsid w:val="00EB3FE3"/>
    <w:rsid w:val="00EC230C"/>
    <w:rsid w:val="00EC3841"/>
    <w:rsid w:val="00EC57B0"/>
    <w:rsid w:val="00EC5AC4"/>
    <w:rsid w:val="00ED007E"/>
    <w:rsid w:val="00ED0C43"/>
    <w:rsid w:val="00ED1919"/>
    <w:rsid w:val="00ED1C3E"/>
    <w:rsid w:val="00ED7EF3"/>
    <w:rsid w:val="00EE0C2E"/>
    <w:rsid w:val="00EE209E"/>
    <w:rsid w:val="00EE4261"/>
    <w:rsid w:val="00EE4CF0"/>
    <w:rsid w:val="00EE572D"/>
    <w:rsid w:val="00EF6088"/>
    <w:rsid w:val="00F03609"/>
    <w:rsid w:val="00F078DE"/>
    <w:rsid w:val="00F13874"/>
    <w:rsid w:val="00F16B11"/>
    <w:rsid w:val="00F17B6E"/>
    <w:rsid w:val="00F211BF"/>
    <w:rsid w:val="00F2232B"/>
    <w:rsid w:val="00F23D28"/>
    <w:rsid w:val="00F23EF9"/>
    <w:rsid w:val="00F240BB"/>
    <w:rsid w:val="00F251C4"/>
    <w:rsid w:val="00F255EE"/>
    <w:rsid w:val="00F2781C"/>
    <w:rsid w:val="00F30148"/>
    <w:rsid w:val="00F33A05"/>
    <w:rsid w:val="00F43B53"/>
    <w:rsid w:val="00F47E75"/>
    <w:rsid w:val="00F5554C"/>
    <w:rsid w:val="00F55D69"/>
    <w:rsid w:val="00F562DF"/>
    <w:rsid w:val="00F5696A"/>
    <w:rsid w:val="00F56DAC"/>
    <w:rsid w:val="00F57FED"/>
    <w:rsid w:val="00F71F73"/>
    <w:rsid w:val="00F723EF"/>
    <w:rsid w:val="00F73186"/>
    <w:rsid w:val="00F746AB"/>
    <w:rsid w:val="00F75478"/>
    <w:rsid w:val="00F77D62"/>
    <w:rsid w:val="00F81FB7"/>
    <w:rsid w:val="00F82EDA"/>
    <w:rsid w:val="00F83BDD"/>
    <w:rsid w:val="00F91276"/>
    <w:rsid w:val="00F93D71"/>
    <w:rsid w:val="00F9764A"/>
    <w:rsid w:val="00FA46B5"/>
    <w:rsid w:val="00FA4ED0"/>
    <w:rsid w:val="00FA75FF"/>
    <w:rsid w:val="00FB2D01"/>
    <w:rsid w:val="00FB4A04"/>
    <w:rsid w:val="00FB4D62"/>
    <w:rsid w:val="00FC5852"/>
    <w:rsid w:val="00FC5FB4"/>
    <w:rsid w:val="00FD3018"/>
    <w:rsid w:val="00FE10CA"/>
    <w:rsid w:val="00FE1C20"/>
    <w:rsid w:val="00FE2832"/>
    <w:rsid w:val="00FE6D4F"/>
    <w:rsid w:val="00FE74A2"/>
    <w:rsid w:val="00FE7AB8"/>
    <w:rsid w:val="00FF0DAF"/>
    <w:rsid w:val="00FF62A7"/>
    <w:rsid w:val="00FF68BC"/>
    <w:rsid w:val="00FF782C"/>
    <w:rsid w:val="00FF7E0B"/>
    <w:rsid w:val="013CB4D3"/>
    <w:rsid w:val="0147F04B"/>
    <w:rsid w:val="01D87AD3"/>
    <w:rsid w:val="0278AD98"/>
    <w:rsid w:val="035A4E2B"/>
    <w:rsid w:val="04979B5F"/>
    <w:rsid w:val="05856CFD"/>
    <w:rsid w:val="0638311D"/>
    <w:rsid w:val="068E4F05"/>
    <w:rsid w:val="0718A218"/>
    <w:rsid w:val="071C47A8"/>
    <w:rsid w:val="07F5BAA4"/>
    <w:rsid w:val="080EBDF8"/>
    <w:rsid w:val="096FA14E"/>
    <w:rsid w:val="099BB4D7"/>
    <w:rsid w:val="0A0C4E95"/>
    <w:rsid w:val="0AD4E177"/>
    <w:rsid w:val="0AD78181"/>
    <w:rsid w:val="0B2D5B66"/>
    <w:rsid w:val="0BD722A0"/>
    <w:rsid w:val="0C728D34"/>
    <w:rsid w:val="0CBCA987"/>
    <w:rsid w:val="0CCFAAC6"/>
    <w:rsid w:val="0CE187AD"/>
    <w:rsid w:val="0D709718"/>
    <w:rsid w:val="0DA1BE79"/>
    <w:rsid w:val="0DBBEDB5"/>
    <w:rsid w:val="0DED786A"/>
    <w:rsid w:val="0E2A8723"/>
    <w:rsid w:val="0E3962DB"/>
    <w:rsid w:val="104826F8"/>
    <w:rsid w:val="116A0800"/>
    <w:rsid w:val="11DDBA8C"/>
    <w:rsid w:val="11E891C4"/>
    <w:rsid w:val="121B201C"/>
    <w:rsid w:val="129127EF"/>
    <w:rsid w:val="12CDF069"/>
    <w:rsid w:val="13116251"/>
    <w:rsid w:val="1359B2D6"/>
    <w:rsid w:val="136092C1"/>
    <w:rsid w:val="139F755A"/>
    <w:rsid w:val="14EDE10F"/>
    <w:rsid w:val="150DE14B"/>
    <w:rsid w:val="152A6D44"/>
    <w:rsid w:val="1583B257"/>
    <w:rsid w:val="15D2160B"/>
    <w:rsid w:val="16967250"/>
    <w:rsid w:val="179A715D"/>
    <w:rsid w:val="17DCC8BC"/>
    <w:rsid w:val="17FD0E9D"/>
    <w:rsid w:val="181A7C38"/>
    <w:rsid w:val="18B2D799"/>
    <w:rsid w:val="18D729A5"/>
    <w:rsid w:val="191A6E17"/>
    <w:rsid w:val="1AC0783E"/>
    <w:rsid w:val="1B02CC71"/>
    <w:rsid w:val="1B128371"/>
    <w:rsid w:val="1B45A811"/>
    <w:rsid w:val="1D248F2A"/>
    <w:rsid w:val="1D97C3FD"/>
    <w:rsid w:val="1DBD5423"/>
    <w:rsid w:val="1E16DA83"/>
    <w:rsid w:val="1E23E837"/>
    <w:rsid w:val="1EF8EDED"/>
    <w:rsid w:val="1F28B595"/>
    <w:rsid w:val="1F4F879F"/>
    <w:rsid w:val="1F666BD2"/>
    <w:rsid w:val="1FF42EE0"/>
    <w:rsid w:val="20A596C8"/>
    <w:rsid w:val="20ED0EB8"/>
    <w:rsid w:val="211063C4"/>
    <w:rsid w:val="213380B5"/>
    <w:rsid w:val="219CD57B"/>
    <w:rsid w:val="21EA3944"/>
    <w:rsid w:val="2282421B"/>
    <w:rsid w:val="231B3871"/>
    <w:rsid w:val="23C7CECE"/>
    <w:rsid w:val="23D28878"/>
    <w:rsid w:val="23DCD6A9"/>
    <w:rsid w:val="240C77AE"/>
    <w:rsid w:val="241D9B21"/>
    <w:rsid w:val="24496A7F"/>
    <w:rsid w:val="2454352A"/>
    <w:rsid w:val="24822271"/>
    <w:rsid w:val="24D5BF99"/>
    <w:rsid w:val="2530FD10"/>
    <w:rsid w:val="258CE75A"/>
    <w:rsid w:val="25B1F694"/>
    <w:rsid w:val="25BDB3EA"/>
    <w:rsid w:val="25CAE393"/>
    <w:rsid w:val="281D482A"/>
    <w:rsid w:val="286BD826"/>
    <w:rsid w:val="28B1A64D"/>
    <w:rsid w:val="298EA784"/>
    <w:rsid w:val="2B54F7E5"/>
    <w:rsid w:val="2B98D63F"/>
    <w:rsid w:val="2BBB65F9"/>
    <w:rsid w:val="2BC076EC"/>
    <w:rsid w:val="2C5D7166"/>
    <w:rsid w:val="2C912293"/>
    <w:rsid w:val="2D16EBB7"/>
    <w:rsid w:val="2D43D7A7"/>
    <w:rsid w:val="2D4B0805"/>
    <w:rsid w:val="2D6B27B7"/>
    <w:rsid w:val="2DAC8CCB"/>
    <w:rsid w:val="2DD1D157"/>
    <w:rsid w:val="2E10F68D"/>
    <w:rsid w:val="2E3124E4"/>
    <w:rsid w:val="2E32BDCF"/>
    <w:rsid w:val="2ED0213B"/>
    <w:rsid w:val="2F750142"/>
    <w:rsid w:val="300BF25E"/>
    <w:rsid w:val="30CD74BD"/>
    <w:rsid w:val="30DCF6DA"/>
    <w:rsid w:val="312BEDB4"/>
    <w:rsid w:val="314087F5"/>
    <w:rsid w:val="31659354"/>
    <w:rsid w:val="316885F3"/>
    <w:rsid w:val="318265F6"/>
    <w:rsid w:val="318872A6"/>
    <w:rsid w:val="3199A181"/>
    <w:rsid w:val="32B9A8E3"/>
    <w:rsid w:val="333A44E5"/>
    <w:rsid w:val="33573680"/>
    <w:rsid w:val="33BDE04B"/>
    <w:rsid w:val="342454E5"/>
    <w:rsid w:val="3442BF97"/>
    <w:rsid w:val="34CAB892"/>
    <w:rsid w:val="357D5966"/>
    <w:rsid w:val="35C9D839"/>
    <w:rsid w:val="35EB4A2C"/>
    <w:rsid w:val="36610865"/>
    <w:rsid w:val="368E5432"/>
    <w:rsid w:val="36A89717"/>
    <w:rsid w:val="372C359E"/>
    <w:rsid w:val="3746244E"/>
    <w:rsid w:val="37B02F2F"/>
    <w:rsid w:val="3812DDA4"/>
    <w:rsid w:val="38512F9F"/>
    <w:rsid w:val="38843E00"/>
    <w:rsid w:val="38A9BB01"/>
    <w:rsid w:val="38EE9FF5"/>
    <w:rsid w:val="39A8EFE8"/>
    <w:rsid w:val="3A1DB9B3"/>
    <w:rsid w:val="3A5875B7"/>
    <w:rsid w:val="3ADFD81D"/>
    <w:rsid w:val="3D9A86BE"/>
    <w:rsid w:val="3DDC79C0"/>
    <w:rsid w:val="3DFD8FF2"/>
    <w:rsid w:val="3E23E52B"/>
    <w:rsid w:val="3E650410"/>
    <w:rsid w:val="3E7DCAC5"/>
    <w:rsid w:val="3E8936FB"/>
    <w:rsid w:val="3E988022"/>
    <w:rsid w:val="3F42C544"/>
    <w:rsid w:val="3FB92BED"/>
    <w:rsid w:val="3FEEF231"/>
    <w:rsid w:val="3FF7B400"/>
    <w:rsid w:val="4166141C"/>
    <w:rsid w:val="417434E6"/>
    <w:rsid w:val="41814649"/>
    <w:rsid w:val="426C014A"/>
    <w:rsid w:val="42DC1759"/>
    <w:rsid w:val="43079FF1"/>
    <w:rsid w:val="438AE35D"/>
    <w:rsid w:val="43C9B32E"/>
    <w:rsid w:val="43E07DAB"/>
    <w:rsid w:val="4413321A"/>
    <w:rsid w:val="441DECB6"/>
    <w:rsid w:val="44A596FF"/>
    <w:rsid w:val="44B5F3D6"/>
    <w:rsid w:val="44D9E62E"/>
    <w:rsid w:val="455EC47E"/>
    <w:rsid w:val="458E5459"/>
    <w:rsid w:val="458EC26B"/>
    <w:rsid w:val="4624D318"/>
    <w:rsid w:val="46E489E2"/>
    <w:rsid w:val="46F04644"/>
    <w:rsid w:val="4725EE1C"/>
    <w:rsid w:val="474F01B3"/>
    <w:rsid w:val="477288F5"/>
    <w:rsid w:val="493429B9"/>
    <w:rsid w:val="49407882"/>
    <w:rsid w:val="4990E3F4"/>
    <w:rsid w:val="4A8CF0DD"/>
    <w:rsid w:val="4B027C44"/>
    <w:rsid w:val="4B62D0A2"/>
    <w:rsid w:val="4B945D80"/>
    <w:rsid w:val="4BCF6B4A"/>
    <w:rsid w:val="4BD45911"/>
    <w:rsid w:val="4C20D21B"/>
    <w:rsid w:val="4DCBC643"/>
    <w:rsid w:val="4E4C7CE0"/>
    <w:rsid w:val="4E7F50C9"/>
    <w:rsid w:val="4EB40900"/>
    <w:rsid w:val="4F5345CF"/>
    <w:rsid w:val="4F649BEF"/>
    <w:rsid w:val="4F9D138B"/>
    <w:rsid w:val="4FA1B1AD"/>
    <w:rsid w:val="509663E7"/>
    <w:rsid w:val="509D492E"/>
    <w:rsid w:val="50A32FF0"/>
    <w:rsid w:val="51151B11"/>
    <w:rsid w:val="5118FBB7"/>
    <w:rsid w:val="51AFF81C"/>
    <w:rsid w:val="524AC470"/>
    <w:rsid w:val="53108D84"/>
    <w:rsid w:val="5312B375"/>
    <w:rsid w:val="5323ED38"/>
    <w:rsid w:val="5335686B"/>
    <w:rsid w:val="53B8061B"/>
    <w:rsid w:val="5427E0D8"/>
    <w:rsid w:val="54562C1F"/>
    <w:rsid w:val="5542A549"/>
    <w:rsid w:val="567001C4"/>
    <w:rsid w:val="56BCD81C"/>
    <w:rsid w:val="576A0944"/>
    <w:rsid w:val="57927F19"/>
    <w:rsid w:val="579B86AD"/>
    <w:rsid w:val="57C46FCF"/>
    <w:rsid w:val="57E87AF4"/>
    <w:rsid w:val="5829083E"/>
    <w:rsid w:val="583698EA"/>
    <w:rsid w:val="5854F4FD"/>
    <w:rsid w:val="5A17BDC1"/>
    <w:rsid w:val="5A537932"/>
    <w:rsid w:val="5A55A429"/>
    <w:rsid w:val="5AB85619"/>
    <w:rsid w:val="5B0C5CD0"/>
    <w:rsid w:val="5B53A9C8"/>
    <w:rsid w:val="5C222E32"/>
    <w:rsid w:val="5C9EDEE5"/>
    <w:rsid w:val="5CF6CCAF"/>
    <w:rsid w:val="5D318397"/>
    <w:rsid w:val="5DF4EF09"/>
    <w:rsid w:val="5E17023F"/>
    <w:rsid w:val="5EF1C880"/>
    <w:rsid w:val="5EF5C0ED"/>
    <w:rsid w:val="5F1C109A"/>
    <w:rsid w:val="5F34C2C8"/>
    <w:rsid w:val="5FA9CAC7"/>
    <w:rsid w:val="5FD61DAE"/>
    <w:rsid w:val="60FE3614"/>
    <w:rsid w:val="61291E97"/>
    <w:rsid w:val="61B8E4FF"/>
    <w:rsid w:val="62BC12EB"/>
    <w:rsid w:val="62CF1F1E"/>
    <w:rsid w:val="63727F08"/>
    <w:rsid w:val="644118CF"/>
    <w:rsid w:val="648186CF"/>
    <w:rsid w:val="64A5D82A"/>
    <w:rsid w:val="6535AD4A"/>
    <w:rsid w:val="656D9392"/>
    <w:rsid w:val="668F452F"/>
    <w:rsid w:val="66AE5E3C"/>
    <w:rsid w:val="686167D0"/>
    <w:rsid w:val="68A36967"/>
    <w:rsid w:val="68AEBD09"/>
    <w:rsid w:val="698FE6C2"/>
    <w:rsid w:val="69A1CF0C"/>
    <w:rsid w:val="6A3AD06C"/>
    <w:rsid w:val="6AD929A4"/>
    <w:rsid w:val="6B6E361F"/>
    <w:rsid w:val="6BC82176"/>
    <w:rsid w:val="6C863FC0"/>
    <w:rsid w:val="6CED7C86"/>
    <w:rsid w:val="6CF1E708"/>
    <w:rsid w:val="6D48503F"/>
    <w:rsid w:val="6D518237"/>
    <w:rsid w:val="6D81EB37"/>
    <w:rsid w:val="6DBF13D2"/>
    <w:rsid w:val="6E1D215D"/>
    <w:rsid w:val="6E35C630"/>
    <w:rsid w:val="6E8DDD1E"/>
    <w:rsid w:val="6E8F0C64"/>
    <w:rsid w:val="6F590BAA"/>
    <w:rsid w:val="6F59D64D"/>
    <w:rsid w:val="6FF136F8"/>
    <w:rsid w:val="705F0C27"/>
    <w:rsid w:val="706EA4C4"/>
    <w:rsid w:val="70701AE2"/>
    <w:rsid w:val="708C2CDC"/>
    <w:rsid w:val="71369302"/>
    <w:rsid w:val="72422C51"/>
    <w:rsid w:val="72721F2B"/>
    <w:rsid w:val="728D7248"/>
    <w:rsid w:val="72FE72C8"/>
    <w:rsid w:val="73982073"/>
    <w:rsid w:val="73C67470"/>
    <w:rsid w:val="73CA4D13"/>
    <w:rsid w:val="73E61AAB"/>
    <w:rsid w:val="73EA3D36"/>
    <w:rsid w:val="7461919C"/>
    <w:rsid w:val="746A79B0"/>
    <w:rsid w:val="7477E117"/>
    <w:rsid w:val="750C8F02"/>
    <w:rsid w:val="755FA161"/>
    <w:rsid w:val="75674746"/>
    <w:rsid w:val="75B369EC"/>
    <w:rsid w:val="76026DE1"/>
    <w:rsid w:val="765C691E"/>
    <w:rsid w:val="76683331"/>
    <w:rsid w:val="76D5CF26"/>
    <w:rsid w:val="774723E5"/>
    <w:rsid w:val="7795E290"/>
    <w:rsid w:val="77CE5E64"/>
    <w:rsid w:val="784C8891"/>
    <w:rsid w:val="789FCF6C"/>
    <w:rsid w:val="78A421D1"/>
    <w:rsid w:val="78BC1DE2"/>
    <w:rsid w:val="7903ADB9"/>
    <w:rsid w:val="7924F5DD"/>
    <w:rsid w:val="7951D506"/>
    <w:rsid w:val="7977CB56"/>
    <w:rsid w:val="799C274E"/>
    <w:rsid w:val="799F3C7B"/>
    <w:rsid w:val="7B9FE9C3"/>
    <w:rsid w:val="7C305B6F"/>
    <w:rsid w:val="7C5B95AB"/>
    <w:rsid w:val="7CF3FBB4"/>
    <w:rsid w:val="7DF49DE6"/>
    <w:rsid w:val="7E44812C"/>
    <w:rsid w:val="7E80F418"/>
    <w:rsid w:val="7EFE95EB"/>
    <w:rsid w:val="7F29729B"/>
    <w:rsid w:val="7F4BDB15"/>
    <w:rsid w:val="7F4C507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857B9B2"/>
  <w15:docId w15:val="{93327A39-6679-474A-947A-B36AFC36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21D1E"/>
    <w:pPr>
      <w:suppressAutoHyphens/>
    </w:pPr>
    <w:rPr>
      <w:sz w:val="24"/>
      <w:szCs w:val="24"/>
      <w:lang w:eastAsia="ar-SA"/>
    </w:rPr>
  </w:style>
  <w:style w:type="paragraph" w:styleId="Naslov1">
    <w:name w:val="heading 1"/>
    <w:aliases w:val="NASLOV"/>
    <w:basedOn w:val="Navaden"/>
    <w:autoRedefine/>
    <w:qFormat/>
    <w:rsid w:val="008B54CC"/>
    <w:pPr>
      <w:keepNext/>
      <w:numPr>
        <w:numId w:val="11"/>
      </w:numPr>
      <w:suppressAutoHyphens w:val="0"/>
      <w:spacing w:before="240" w:after="60"/>
      <w:jc w:val="both"/>
      <w:outlineLvl w:val="0"/>
    </w:pPr>
    <w:rPr>
      <w:rFonts w:ascii="Arial" w:hAnsi="Arial"/>
      <w:b/>
      <w:kern w:val="32"/>
      <w:sz w:val="20"/>
      <w:lang w:eastAsia="sl-SI"/>
    </w:rPr>
  </w:style>
  <w:style w:type="paragraph" w:styleId="Naslov2">
    <w:name w:val="heading 2"/>
    <w:aliases w:val="naslov 2"/>
    <w:basedOn w:val="Navaden"/>
    <w:link w:val="Naslov2Znak"/>
    <w:autoRedefine/>
    <w:unhideWhenUsed/>
    <w:rsid w:val="00D21D1E"/>
    <w:pPr>
      <w:keepNext/>
      <w:keepLines/>
      <w:spacing w:before="120" w:after="120"/>
      <w:jc w:val="both"/>
      <w:outlineLvl w:val="1"/>
    </w:pPr>
    <w:rPr>
      <w:rFonts w:ascii="Arial" w:eastAsiaTheme="majorEastAsia" w:hAnsi="Arial" w:cstheme="majorBidi"/>
      <w:b/>
      <w:color w:val="000000" w:themeColor="text1"/>
      <w:sz w:val="20"/>
      <w:szCs w:val="26"/>
    </w:rPr>
  </w:style>
  <w:style w:type="paragraph" w:styleId="Naslov3">
    <w:name w:val="heading 3"/>
    <w:basedOn w:val="Navaden"/>
    <w:next w:val="Navaden"/>
    <w:link w:val="Naslov3Znak"/>
    <w:semiHidden/>
    <w:unhideWhenUsed/>
    <w:qFormat/>
    <w:rsid w:val="00A213AA"/>
    <w:pPr>
      <w:keepNext/>
      <w:keepLines/>
      <w:suppressAutoHyphens w:val="0"/>
      <w:spacing w:before="200" w:line="260" w:lineRule="exact"/>
      <w:ind w:left="720" w:hanging="720"/>
      <w:outlineLvl w:val="2"/>
    </w:pPr>
    <w:rPr>
      <w:rFonts w:asciiTheme="majorHAnsi" w:eastAsiaTheme="majorEastAsia" w:hAnsiTheme="majorHAnsi" w:cstheme="majorBidi"/>
      <w:b/>
      <w:bCs/>
      <w:color w:val="4F81BD" w:themeColor="accent1"/>
      <w:sz w:val="20"/>
      <w:lang w:val="en-US" w:eastAsia="en-US"/>
    </w:rPr>
  </w:style>
  <w:style w:type="paragraph" w:styleId="Naslov4">
    <w:name w:val="heading 4"/>
    <w:basedOn w:val="Navaden"/>
    <w:next w:val="Navaden"/>
    <w:link w:val="Naslov4Znak"/>
    <w:semiHidden/>
    <w:unhideWhenUsed/>
    <w:qFormat/>
    <w:rsid w:val="00A213AA"/>
    <w:pPr>
      <w:keepNext/>
      <w:keepLines/>
      <w:suppressAutoHyphens w:val="0"/>
      <w:spacing w:before="200" w:line="260" w:lineRule="exact"/>
      <w:ind w:left="864" w:hanging="864"/>
      <w:outlineLvl w:val="3"/>
    </w:pPr>
    <w:rPr>
      <w:rFonts w:asciiTheme="majorHAnsi" w:eastAsiaTheme="majorEastAsia" w:hAnsiTheme="majorHAnsi" w:cstheme="majorBidi"/>
      <w:b/>
      <w:bCs/>
      <w:i/>
      <w:iCs/>
      <w:color w:val="4F81BD" w:themeColor="accent1"/>
      <w:sz w:val="20"/>
      <w:lang w:val="en-US" w:eastAsia="en-US"/>
    </w:rPr>
  </w:style>
  <w:style w:type="paragraph" w:styleId="Naslov5">
    <w:name w:val="heading 5"/>
    <w:basedOn w:val="Navaden"/>
    <w:next w:val="Navaden"/>
    <w:link w:val="Naslov5Znak"/>
    <w:semiHidden/>
    <w:unhideWhenUsed/>
    <w:qFormat/>
    <w:rsid w:val="00A213AA"/>
    <w:pPr>
      <w:keepNext/>
      <w:keepLines/>
      <w:suppressAutoHyphens w:val="0"/>
      <w:spacing w:before="200" w:line="260" w:lineRule="exact"/>
      <w:ind w:left="1008" w:hanging="1008"/>
      <w:outlineLvl w:val="4"/>
    </w:pPr>
    <w:rPr>
      <w:rFonts w:asciiTheme="majorHAnsi" w:eastAsiaTheme="majorEastAsia" w:hAnsiTheme="majorHAnsi" w:cstheme="majorBidi"/>
      <w:color w:val="243F60" w:themeColor="accent1" w:themeShade="7F"/>
      <w:sz w:val="20"/>
      <w:lang w:val="en-US" w:eastAsia="en-US"/>
    </w:rPr>
  </w:style>
  <w:style w:type="paragraph" w:styleId="Naslov6">
    <w:name w:val="heading 6"/>
    <w:basedOn w:val="Navaden"/>
    <w:next w:val="Navaden"/>
    <w:link w:val="Naslov6Znak"/>
    <w:semiHidden/>
    <w:unhideWhenUsed/>
    <w:qFormat/>
    <w:rsid w:val="00A213AA"/>
    <w:pPr>
      <w:keepNext/>
      <w:keepLines/>
      <w:suppressAutoHyphens w:val="0"/>
      <w:spacing w:before="200" w:line="260" w:lineRule="exact"/>
      <w:ind w:left="1152" w:hanging="1152"/>
      <w:outlineLvl w:val="5"/>
    </w:pPr>
    <w:rPr>
      <w:rFonts w:asciiTheme="majorHAnsi" w:eastAsiaTheme="majorEastAsia" w:hAnsiTheme="majorHAnsi" w:cstheme="majorBidi"/>
      <w:i/>
      <w:iCs/>
      <w:color w:val="243F60" w:themeColor="accent1" w:themeShade="7F"/>
      <w:sz w:val="20"/>
      <w:lang w:val="en-US" w:eastAsia="en-US"/>
    </w:rPr>
  </w:style>
  <w:style w:type="paragraph" w:styleId="Naslov7">
    <w:name w:val="heading 7"/>
    <w:basedOn w:val="Navaden"/>
    <w:next w:val="Navaden"/>
    <w:link w:val="Naslov7Znak"/>
    <w:semiHidden/>
    <w:unhideWhenUsed/>
    <w:qFormat/>
    <w:rsid w:val="00A213AA"/>
    <w:pPr>
      <w:keepNext/>
      <w:keepLines/>
      <w:suppressAutoHyphens w:val="0"/>
      <w:spacing w:before="200" w:line="260" w:lineRule="exact"/>
      <w:ind w:left="1296" w:hanging="1296"/>
      <w:outlineLvl w:val="6"/>
    </w:pPr>
    <w:rPr>
      <w:rFonts w:asciiTheme="majorHAnsi" w:eastAsiaTheme="majorEastAsia" w:hAnsiTheme="majorHAnsi" w:cstheme="majorBidi"/>
      <w:i/>
      <w:iCs/>
      <w:color w:val="404040" w:themeColor="text1" w:themeTint="BF"/>
      <w:sz w:val="20"/>
      <w:lang w:val="en-US" w:eastAsia="en-US"/>
    </w:rPr>
  </w:style>
  <w:style w:type="paragraph" w:styleId="Naslov8">
    <w:name w:val="heading 8"/>
    <w:basedOn w:val="Navaden"/>
    <w:next w:val="Navaden"/>
    <w:link w:val="Naslov8Znak"/>
    <w:semiHidden/>
    <w:unhideWhenUsed/>
    <w:qFormat/>
    <w:rsid w:val="00A213AA"/>
    <w:pPr>
      <w:keepNext/>
      <w:keepLines/>
      <w:suppressAutoHyphens w:val="0"/>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Naslov9">
    <w:name w:val="heading 9"/>
    <w:basedOn w:val="Navaden"/>
    <w:next w:val="Navaden"/>
    <w:link w:val="Naslov9Znak"/>
    <w:semiHidden/>
    <w:unhideWhenUsed/>
    <w:qFormat/>
    <w:rsid w:val="00A213AA"/>
    <w:pPr>
      <w:keepNext/>
      <w:keepLines/>
      <w:suppressAutoHyphens w:val="0"/>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pages impaires,Headers pages paires"/>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86181F"/>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181F"/>
    <w:rPr>
      <w:lang w:eastAsia="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qFormat/>
    <w:rsid w:val="0086181F"/>
    <w:rPr>
      <w:vertAlign w:val="superscript"/>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86181F"/>
    <w:pPr>
      <w:ind w:left="720"/>
      <w:contextualSpacing/>
    </w:pPr>
  </w:style>
  <w:style w:type="character" w:customStyle="1" w:styleId="GlavaZnak">
    <w:name w:val="Glava Znak"/>
    <w:aliases w:val="Znak Znak, Znak Znak,pages impaires Znak,Headers pages paires Znak"/>
    <w:basedOn w:val="Privzetapisavaodstavka"/>
    <w:link w:val="Glava"/>
    <w:rsid w:val="00D9142D"/>
    <w:rPr>
      <w:sz w:val="24"/>
      <w:szCs w:val="24"/>
      <w:lang w:eastAsia="ar-SA"/>
    </w:rPr>
  </w:style>
  <w:style w:type="character" w:styleId="Pripombasklic">
    <w:name w:val="annotation reference"/>
    <w:basedOn w:val="Privzetapisavaodstavka"/>
    <w:uiPriority w:val="99"/>
    <w:qFormat/>
    <w:rsid w:val="00057473"/>
    <w:rPr>
      <w:sz w:val="16"/>
      <w:szCs w:val="16"/>
    </w:rPr>
  </w:style>
  <w:style w:type="paragraph" w:styleId="Pripombabesedilo">
    <w:name w:val="annotation text"/>
    <w:aliases w:val=" Znak9,Znak9,Komentar - besedilo1"/>
    <w:basedOn w:val="Navaden"/>
    <w:link w:val="PripombabesediloZnak"/>
    <w:uiPriority w:val="99"/>
    <w:qFormat/>
    <w:rsid w:val="00057473"/>
    <w:rPr>
      <w:sz w:val="20"/>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057473"/>
    <w:rPr>
      <w:lang w:eastAsia="ar-SA"/>
    </w:rPr>
  </w:style>
  <w:style w:type="paragraph" w:styleId="Zadevapripombe">
    <w:name w:val="annotation subject"/>
    <w:basedOn w:val="Pripombabesedilo"/>
    <w:next w:val="Pripombabesedilo"/>
    <w:link w:val="ZadevapripombeZnak"/>
    <w:rsid w:val="00057473"/>
    <w:rPr>
      <w:b/>
      <w:bCs/>
    </w:rPr>
  </w:style>
  <w:style w:type="character" w:customStyle="1" w:styleId="ZadevapripombeZnak">
    <w:name w:val="Zadeva pripombe Znak"/>
    <w:basedOn w:val="PripombabesediloZnak"/>
    <w:link w:val="Zadevapripombe"/>
    <w:rsid w:val="00057473"/>
    <w:rPr>
      <w:b/>
      <w:bCs/>
      <w:lang w:eastAsia="ar-SA"/>
    </w:rPr>
  </w:style>
  <w:style w:type="paragraph" w:styleId="Besedilooblaka">
    <w:name w:val="Balloon Text"/>
    <w:basedOn w:val="Navaden"/>
    <w:link w:val="BesedilooblakaZnak"/>
    <w:rsid w:val="00057473"/>
    <w:rPr>
      <w:rFonts w:ascii="Tahoma" w:hAnsi="Tahoma" w:cs="Tahoma"/>
      <w:sz w:val="16"/>
      <w:szCs w:val="16"/>
    </w:rPr>
  </w:style>
  <w:style w:type="character" w:customStyle="1" w:styleId="BesedilooblakaZnak">
    <w:name w:val="Besedilo oblačka Znak"/>
    <w:basedOn w:val="Privzetapisavaodstavka"/>
    <w:link w:val="Besedilooblaka"/>
    <w:rsid w:val="00057473"/>
    <w:rPr>
      <w:rFonts w:ascii="Tahoma" w:hAnsi="Tahoma" w:cs="Tahoma"/>
      <w:sz w:val="16"/>
      <w:szCs w:val="16"/>
      <w:lang w:eastAsia="ar-SA"/>
    </w:rPr>
  </w:style>
  <w:style w:type="table" w:styleId="Tabelamrea">
    <w:name w:val="Table Grid"/>
    <w:basedOn w:val="Navadnatabela"/>
    <w:rsid w:val="00A6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4478B"/>
    <w:rPr>
      <w:sz w:val="24"/>
      <w:szCs w:val="24"/>
      <w:lang w:eastAsia="ar-SA"/>
    </w:rPr>
  </w:style>
  <w:style w:type="paragraph" w:styleId="Telobesedila">
    <w:name w:val="Body Text"/>
    <w:basedOn w:val="Navaden"/>
    <w:link w:val="TelobesedilaZnak"/>
    <w:uiPriority w:val="99"/>
    <w:unhideWhenUsed/>
    <w:rsid w:val="0028359E"/>
    <w:pPr>
      <w:suppressAutoHyphens w:val="0"/>
      <w:spacing w:after="120"/>
      <w:jc w:val="both"/>
    </w:pPr>
    <w:rPr>
      <w:rFonts w:ascii="Arial" w:hAnsi="Arial"/>
      <w:sz w:val="20"/>
      <w:lang w:eastAsia="sl-SI"/>
    </w:rPr>
  </w:style>
  <w:style w:type="character" w:customStyle="1" w:styleId="TelobesedilaZnak">
    <w:name w:val="Telo besedila Znak"/>
    <w:basedOn w:val="Privzetapisavaodstavka"/>
    <w:link w:val="Telobesedila"/>
    <w:uiPriority w:val="99"/>
    <w:rsid w:val="0028359E"/>
    <w:rPr>
      <w:rFonts w:ascii="Arial" w:hAnsi="Arial"/>
      <w:szCs w:val="24"/>
    </w:rPr>
  </w:style>
  <w:style w:type="character" w:customStyle="1" w:styleId="Naslov2Znak">
    <w:name w:val="Naslov 2 Znak"/>
    <w:aliases w:val="naslov 2 Znak"/>
    <w:basedOn w:val="Privzetapisavaodstavka"/>
    <w:link w:val="Naslov2"/>
    <w:rsid w:val="00D21D1E"/>
    <w:rPr>
      <w:rFonts w:ascii="Arial" w:eastAsiaTheme="majorEastAsia" w:hAnsi="Arial" w:cstheme="majorBidi"/>
      <w:b/>
      <w:color w:val="000000" w:themeColor="text1"/>
      <w:szCs w:val="26"/>
      <w:lang w:eastAsia="ar-SA"/>
    </w:rPr>
  </w:style>
  <w:style w:type="character" w:customStyle="1" w:styleId="Naslov3Znak">
    <w:name w:val="Naslov 3 Znak"/>
    <w:basedOn w:val="Privzetapisavaodstavka"/>
    <w:link w:val="Naslov3"/>
    <w:semiHidden/>
    <w:rsid w:val="00A213AA"/>
    <w:rPr>
      <w:rFonts w:asciiTheme="majorHAnsi" w:eastAsiaTheme="majorEastAsia" w:hAnsiTheme="majorHAnsi" w:cstheme="majorBidi"/>
      <w:b/>
      <w:bCs/>
      <w:color w:val="4F81BD" w:themeColor="accent1"/>
      <w:szCs w:val="24"/>
      <w:lang w:val="en-US" w:eastAsia="en-US"/>
    </w:rPr>
  </w:style>
  <w:style w:type="character" w:customStyle="1" w:styleId="Naslov4Znak">
    <w:name w:val="Naslov 4 Znak"/>
    <w:basedOn w:val="Privzetapisavaodstavka"/>
    <w:link w:val="Naslov4"/>
    <w:semiHidden/>
    <w:rsid w:val="00A213AA"/>
    <w:rPr>
      <w:rFonts w:asciiTheme="majorHAnsi" w:eastAsiaTheme="majorEastAsia" w:hAnsiTheme="majorHAnsi" w:cstheme="majorBidi"/>
      <w:b/>
      <w:bCs/>
      <w:i/>
      <w:iCs/>
      <w:color w:val="4F81BD" w:themeColor="accent1"/>
      <w:szCs w:val="24"/>
      <w:lang w:val="en-US" w:eastAsia="en-US"/>
    </w:rPr>
  </w:style>
  <w:style w:type="character" w:customStyle="1" w:styleId="Naslov5Znak">
    <w:name w:val="Naslov 5 Znak"/>
    <w:basedOn w:val="Privzetapisavaodstavka"/>
    <w:link w:val="Naslov5"/>
    <w:semiHidden/>
    <w:rsid w:val="00A213AA"/>
    <w:rPr>
      <w:rFonts w:asciiTheme="majorHAnsi" w:eastAsiaTheme="majorEastAsia" w:hAnsiTheme="majorHAnsi" w:cstheme="majorBidi"/>
      <w:color w:val="243F60" w:themeColor="accent1" w:themeShade="7F"/>
      <w:szCs w:val="24"/>
      <w:lang w:val="en-US" w:eastAsia="en-US"/>
    </w:rPr>
  </w:style>
  <w:style w:type="character" w:customStyle="1" w:styleId="Naslov6Znak">
    <w:name w:val="Naslov 6 Znak"/>
    <w:basedOn w:val="Privzetapisavaodstavka"/>
    <w:link w:val="Naslov6"/>
    <w:semiHidden/>
    <w:rsid w:val="00A213AA"/>
    <w:rPr>
      <w:rFonts w:asciiTheme="majorHAnsi" w:eastAsiaTheme="majorEastAsia" w:hAnsiTheme="majorHAnsi" w:cstheme="majorBidi"/>
      <w:i/>
      <w:iCs/>
      <w:color w:val="243F60" w:themeColor="accent1" w:themeShade="7F"/>
      <w:szCs w:val="24"/>
      <w:lang w:val="en-US" w:eastAsia="en-US"/>
    </w:rPr>
  </w:style>
  <w:style w:type="character" w:customStyle="1" w:styleId="Naslov7Znak">
    <w:name w:val="Naslov 7 Znak"/>
    <w:basedOn w:val="Privzetapisavaodstavka"/>
    <w:link w:val="Naslov7"/>
    <w:semiHidden/>
    <w:rsid w:val="00A213AA"/>
    <w:rPr>
      <w:rFonts w:asciiTheme="majorHAnsi" w:eastAsiaTheme="majorEastAsia" w:hAnsiTheme="majorHAnsi" w:cstheme="majorBidi"/>
      <w:i/>
      <w:iCs/>
      <w:color w:val="404040" w:themeColor="text1" w:themeTint="BF"/>
      <w:szCs w:val="24"/>
      <w:lang w:val="en-US" w:eastAsia="en-US"/>
    </w:rPr>
  </w:style>
  <w:style w:type="character" w:customStyle="1" w:styleId="Naslov8Znak">
    <w:name w:val="Naslov 8 Znak"/>
    <w:basedOn w:val="Privzetapisavaodstavka"/>
    <w:link w:val="Naslov8"/>
    <w:semiHidden/>
    <w:rsid w:val="00A213AA"/>
    <w:rPr>
      <w:rFonts w:asciiTheme="majorHAnsi" w:eastAsiaTheme="majorEastAsia" w:hAnsiTheme="majorHAnsi" w:cstheme="majorBidi"/>
      <w:color w:val="404040" w:themeColor="text1" w:themeTint="BF"/>
      <w:lang w:val="en-US" w:eastAsia="en-US"/>
    </w:rPr>
  </w:style>
  <w:style w:type="character" w:customStyle="1" w:styleId="Naslov9Znak">
    <w:name w:val="Naslov 9 Znak"/>
    <w:basedOn w:val="Privzetapisavaodstavka"/>
    <w:link w:val="Naslov9"/>
    <w:semiHidden/>
    <w:rsid w:val="00A213AA"/>
    <w:rPr>
      <w:rFonts w:asciiTheme="majorHAnsi" w:eastAsiaTheme="majorEastAsia" w:hAnsiTheme="majorHAnsi" w:cstheme="majorBidi"/>
      <w:i/>
      <w:iCs/>
      <w:color w:val="404040" w:themeColor="text1" w:themeTint="BF"/>
      <w:lang w:val="en-US" w:eastAsia="en-US"/>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A213AA"/>
    <w:rPr>
      <w:sz w:val="24"/>
      <w:szCs w:val="24"/>
      <w:lang w:eastAsia="ar-SA"/>
    </w:rPr>
  </w:style>
  <w:style w:type="paragraph" w:styleId="Naslov">
    <w:name w:val="Title"/>
    <w:basedOn w:val="Navaden"/>
    <w:next w:val="Navaden"/>
    <w:link w:val="NaslovZnak"/>
    <w:qFormat/>
    <w:rsid w:val="00A213AA"/>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213AA"/>
    <w:rPr>
      <w:rFonts w:asciiTheme="majorHAnsi" w:eastAsiaTheme="majorEastAsia" w:hAnsiTheme="majorHAnsi" w:cstheme="majorBidi"/>
      <w:spacing w:val="-10"/>
      <w:kern w:val="28"/>
      <w:sz w:val="56"/>
      <w:szCs w:val="56"/>
      <w:lang w:eastAsia="ar-SA"/>
    </w:rPr>
  </w:style>
  <w:style w:type="paragraph" w:customStyle="1" w:styleId="naslov30">
    <w:name w:val="naslov 3"/>
    <w:basedOn w:val="Naslov3"/>
    <w:qFormat/>
    <w:rsid w:val="00A21C64"/>
    <w:pPr>
      <w:tabs>
        <w:tab w:val="left" w:pos="0"/>
      </w:tabs>
      <w:spacing w:line="240" w:lineRule="auto"/>
      <w:ind w:left="0" w:firstLine="0"/>
      <w:jc w:val="both"/>
    </w:pPr>
    <w:rPr>
      <w:rFonts w:ascii="Arial" w:hAnsi="Arial"/>
      <w:color w:val="auto"/>
      <w:szCs w:val="20"/>
      <w:u w:val="single"/>
      <w:lang w:val="sl-SI" w:eastAsia="sl-SI"/>
    </w:rPr>
  </w:style>
  <w:style w:type="paragraph" w:customStyle="1" w:styleId="Default">
    <w:name w:val="Default"/>
    <w:rsid w:val="007427BA"/>
    <w:pPr>
      <w:autoSpaceDE w:val="0"/>
      <w:autoSpaceDN w:val="0"/>
      <w:adjustRightInd w:val="0"/>
    </w:pPr>
    <w:rPr>
      <w:rFonts w:ascii="Arial" w:hAnsi="Arial" w:cs="Arial"/>
      <w:color w:val="000000"/>
      <w:sz w:val="24"/>
      <w:szCs w:val="24"/>
    </w:rPr>
  </w:style>
  <w:style w:type="character" w:styleId="Krepko">
    <w:name w:val="Strong"/>
    <w:qFormat/>
    <w:rsid w:val="007427BA"/>
    <w:rPr>
      <w:b/>
      <w:bCs/>
    </w:rPr>
  </w:style>
  <w:style w:type="paragraph" w:customStyle="1" w:styleId="bodytext">
    <w:name w:val="bodytext"/>
    <w:basedOn w:val="Navaden"/>
    <w:rsid w:val="007427BA"/>
    <w:pPr>
      <w:suppressAutoHyphens w:val="0"/>
      <w:spacing w:before="100" w:beforeAutospacing="1" w:after="100" w:afterAutospacing="1"/>
    </w:pPr>
    <w:rPr>
      <w:lang w:eastAsia="sl-SI"/>
    </w:rPr>
  </w:style>
  <w:style w:type="paragraph" w:styleId="Telobesedila-zamik2">
    <w:name w:val="Body Text Indent 2"/>
    <w:basedOn w:val="Navaden"/>
    <w:link w:val="Telobesedila-zamik2Znak"/>
    <w:rsid w:val="007427BA"/>
    <w:pPr>
      <w:suppressAutoHyphens w:val="0"/>
      <w:spacing w:after="120" w:line="480" w:lineRule="auto"/>
      <w:ind w:left="283"/>
    </w:pPr>
    <w:rPr>
      <w:rFonts w:ascii="Arial" w:hAnsi="Arial" w:cs="Arial"/>
      <w:sz w:val="20"/>
      <w:lang w:val="en-US" w:eastAsia="en-US"/>
    </w:rPr>
  </w:style>
  <w:style w:type="character" w:customStyle="1" w:styleId="Telobesedila-zamik2Znak">
    <w:name w:val="Telo besedila - zamik 2 Znak"/>
    <w:basedOn w:val="Privzetapisavaodstavka"/>
    <w:link w:val="Telobesedila-zamik2"/>
    <w:rsid w:val="007427BA"/>
    <w:rPr>
      <w:rFonts w:ascii="Arial" w:hAnsi="Arial" w:cs="Arial"/>
      <w:szCs w:val="24"/>
      <w:lang w:val="en-US" w:eastAsia="en-US"/>
    </w:rPr>
  </w:style>
  <w:style w:type="character" w:customStyle="1" w:styleId="PripombabesediloZnak2">
    <w:name w:val="Pripomba – besedilo Znak2"/>
    <w:basedOn w:val="Privzetapisavaodstavka"/>
    <w:uiPriority w:val="99"/>
    <w:rsid w:val="005E474F"/>
  </w:style>
  <w:style w:type="paragraph" w:styleId="Telobesedila2">
    <w:name w:val="Body Text 2"/>
    <w:basedOn w:val="Navaden"/>
    <w:link w:val="Telobesedila2Znak"/>
    <w:semiHidden/>
    <w:unhideWhenUsed/>
    <w:rsid w:val="00A21C64"/>
    <w:pPr>
      <w:spacing w:after="120" w:line="480" w:lineRule="auto"/>
    </w:pPr>
  </w:style>
  <w:style w:type="character" w:customStyle="1" w:styleId="Telobesedila2Znak">
    <w:name w:val="Telo besedila 2 Znak"/>
    <w:basedOn w:val="Privzetapisavaodstavka"/>
    <w:link w:val="Telobesedila2"/>
    <w:semiHidden/>
    <w:rsid w:val="00A21C64"/>
    <w:rPr>
      <w:sz w:val="24"/>
      <w:szCs w:val="24"/>
      <w:lang w:eastAsia="ar-SA"/>
    </w:rPr>
  </w:style>
  <w:style w:type="paragraph" w:styleId="Kazalovsebine1">
    <w:name w:val="toc 1"/>
    <w:basedOn w:val="Navaden"/>
    <w:next w:val="Navaden"/>
    <w:autoRedefine/>
    <w:uiPriority w:val="39"/>
    <w:unhideWhenUsed/>
    <w:rsid w:val="00071907"/>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071907"/>
    <w:pPr>
      <w:ind w:left="240"/>
    </w:pPr>
    <w:rPr>
      <w:rFonts w:asciiTheme="minorHAnsi" w:hAnsiTheme="minorHAnsi"/>
      <w:smallCaps/>
      <w:sz w:val="20"/>
      <w:szCs w:val="20"/>
    </w:rPr>
  </w:style>
  <w:style w:type="paragraph" w:styleId="Kazalovsebine3">
    <w:name w:val="toc 3"/>
    <w:basedOn w:val="Navaden"/>
    <w:next w:val="Navaden"/>
    <w:autoRedefine/>
    <w:uiPriority w:val="39"/>
    <w:unhideWhenUsed/>
    <w:rsid w:val="00071907"/>
    <w:pPr>
      <w:ind w:left="480"/>
    </w:pPr>
    <w:rPr>
      <w:rFonts w:asciiTheme="minorHAnsi" w:hAnsiTheme="minorHAnsi"/>
      <w:i/>
      <w:iCs/>
      <w:sz w:val="20"/>
      <w:szCs w:val="20"/>
    </w:rPr>
  </w:style>
  <w:style w:type="paragraph" w:styleId="Kazalovsebine4">
    <w:name w:val="toc 4"/>
    <w:basedOn w:val="Navaden"/>
    <w:next w:val="Navaden"/>
    <w:autoRedefine/>
    <w:unhideWhenUsed/>
    <w:rsid w:val="00071907"/>
    <w:pPr>
      <w:ind w:left="720"/>
    </w:pPr>
    <w:rPr>
      <w:rFonts w:asciiTheme="minorHAnsi" w:hAnsiTheme="minorHAnsi"/>
      <w:sz w:val="18"/>
      <w:szCs w:val="18"/>
    </w:rPr>
  </w:style>
  <w:style w:type="paragraph" w:styleId="Kazalovsebine5">
    <w:name w:val="toc 5"/>
    <w:basedOn w:val="Navaden"/>
    <w:next w:val="Navaden"/>
    <w:autoRedefine/>
    <w:unhideWhenUsed/>
    <w:rsid w:val="00071907"/>
    <w:pPr>
      <w:ind w:left="960"/>
    </w:pPr>
    <w:rPr>
      <w:rFonts w:asciiTheme="minorHAnsi" w:hAnsiTheme="minorHAnsi"/>
      <w:sz w:val="18"/>
      <w:szCs w:val="18"/>
    </w:rPr>
  </w:style>
  <w:style w:type="paragraph" w:styleId="Kazalovsebine6">
    <w:name w:val="toc 6"/>
    <w:basedOn w:val="Navaden"/>
    <w:next w:val="Navaden"/>
    <w:autoRedefine/>
    <w:unhideWhenUsed/>
    <w:rsid w:val="00071907"/>
    <w:pPr>
      <w:ind w:left="1200"/>
    </w:pPr>
    <w:rPr>
      <w:rFonts w:asciiTheme="minorHAnsi" w:hAnsiTheme="minorHAnsi"/>
      <w:sz w:val="18"/>
      <w:szCs w:val="18"/>
    </w:rPr>
  </w:style>
  <w:style w:type="paragraph" w:styleId="Kazalovsebine7">
    <w:name w:val="toc 7"/>
    <w:basedOn w:val="Navaden"/>
    <w:next w:val="Navaden"/>
    <w:autoRedefine/>
    <w:unhideWhenUsed/>
    <w:rsid w:val="00071907"/>
    <w:pPr>
      <w:ind w:left="1440"/>
    </w:pPr>
    <w:rPr>
      <w:rFonts w:asciiTheme="minorHAnsi" w:hAnsiTheme="minorHAnsi"/>
      <w:sz w:val="18"/>
      <w:szCs w:val="18"/>
    </w:rPr>
  </w:style>
  <w:style w:type="paragraph" w:styleId="Kazalovsebine8">
    <w:name w:val="toc 8"/>
    <w:basedOn w:val="Navaden"/>
    <w:next w:val="Navaden"/>
    <w:autoRedefine/>
    <w:unhideWhenUsed/>
    <w:rsid w:val="00071907"/>
    <w:pPr>
      <w:ind w:left="1680"/>
    </w:pPr>
    <w:rPr>
      <w:rFonts w:asciiTheme="minorHAnsi" w:hAnsiTheme="minorHAnsi"/>
      <w:sz w:val="18"/>
      <w:szCs w:val="18"/>
    </w:rPr>
  </w:style>
  <w:style w:type="paragraph" w:styleId="Kazalovsebine9">
    <w:name w:val="toc 9"/>
    <w:basedOn w:val="Navaden"/>
    <w:next w:val="Navaden"/>
    <w:autoRedefine/>
    <w:unhideWhenUsed/>
    <w:rsid w:val="00071907"/>
    <w:pPr>
      <w:ind w:left="1920"/>
    </w:pPr>
    <w:rPr>
      <w:rFonts w:asciiTheme="minorHAnsi" w:hAnsiTheme="minorHAnsi"/>
      <w:sz w:val="18"/>
      <w:szCs w:val="18"/>
    </w:rPr>
  </w:style>
  <w:style w:type="character" w:customStyle="1" w:styleId="hierarchicaltableinformationtitle">
    <w:name w:val="hierarchical_tableinformation_title"/>
    <w:basedOn w:val="Privzetapisavaodstavka"/>
    <w:rsid w:val="00C51765"/>
  </w:style>
  <w:style w:type="table" w:customStyle="1" w:styleId="Tabelamrea2">
    <w:name w:val="Tabela – mreža2"/>
    <w:basedOn w:val="Navadnatabela"/>
    <w:next w:val="Tabelamrea"/>
    <w:rsid w:val="006B5BCB"/>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rsid w:val="006B5BCB"/>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basedOn w:val="Privzetapisavaodstavka"/>
    <w:semiHidden/>
    <w:unhideWhenUsed/>
    <w:rsid w:val="00DA3A6B"/>
    <w:rPr>
      <w:color w:val="800080" w:themeColor="followedHyperlink"/>
      <w:u w:val="single"/>
    </w:rPr>
  </w:style>
  <w:style w:type="table" w:customStyle="1" w:styleId="Tabelamrea4">
    <w:name w:val="Tabela – mreža4"/>
    <w:basedOn w:val="Navadnatabela"/>
    <w:next w:val="Tabelamrea"/>
    <w:rsid w:val="008D6CB2"/>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gaZnak">
    <w:name w:val="Noga Znak"/>
    <w:basedOn w:val="Privzetapisavaodstavka"/>
    <w:link w:val="Noga"/>
    <w:uiPriority w:val="99"/>
    <w:rsid w:val="00842AE9"/>
    <w:rPr>
      <w:sz w:val="24"/>
      <w:szCs w:val="24"/>
      <w:lang w:eastAsia="ar-SA"/>
    </w:rPr>
  </w:style>
  <w:style w:type="paragraph" w:customStyle="1" w:styleId="style1">
    <w:name w:val="style1"/>
    <w:basedOn w:val="Navaden"/>
    <w:rsid w:val="00760EE9"/>
    <w:pPr>
      <w:numPr>
        <w:numId w:val="18"/>
      </w:numPr>
      <w:suppressAutoHyphens w:val="0"/>
      <w:spacing w:before="40"/>
      <w:jc w:val="both"/>
    </w:pPr>
    <w:rPr>
      <w:rFonts w:cs="Arial"/>
      <w:color w:val="000000"/>
      <w:lang w:eastAsia="sl-SI"/>
    </w:rPr>
  </w:style>
  <w:style w:type="paragraph" w:customStyle="1" w:styleId="tabela3">
    <w:name w:val="tabela 3"/>
    <w:basedOn w:val="Navaden"/>
    <w:uiPriority w:val="1"/>
    <w:qFormat/>
    <w:rsid w:val="314087F5"/>
    <w:rPr>
      <w:rFonts w:ascii="Arial" w:hAnsi="Arial"/>
      <w:i/>
      <w:iCs/>
      <w:sz w:val="20"/>
      <w:szCs w:val="20"/>
    </w:rPr>
  </w:style>
  <w:style w:type="paragraph" w:customStyle="1" w:styleId="tabela5">
    <w:name w:val="tabela 5"/>
    <w:basedOn w:val="Navaden"/>
    <w:uiPriority w:val="1"/>
    <w:qFormat/>
    <w:rsid w:val="314087F5"/>
    <w:pPr>
      <w:spacing w:before="240"/>
    </w:pPr>
    <w:rPr>
      <w:rFonts w:ascii="Arial" w:hAnsi="Arial"/>
      <w:b/>
      <w:bCs/>
      <w:i/>
      <w:iCs/>
      <w:color w:val="7F7F7F" w:themeColor="text1" w:themeTint="80"/>
      <w:sz w:val="20"/>
      <w:szCs w:val="20"/>
    </w:rPr>
  </w:style>
  <w:style w:type="paragraph" w:styleId="NaslovTOC">
    <w:name w:val="TOC Heading"/>
    <w:basedOn w:val="Naslov1"/>
    <w:next w:val="Navaden"/>
    <w:uiPriority w:val="39"/>
    <w:unhideWhenUsed/>
    <w:qFormat/>
    <w:rsid w:val="00822F11"/>
    <w:pPr>
      <w:keepLines/>
      <w:numPr>
        <w:numId w:val="0"/>
      </w:numPr>
      <w:suppressAutoHyphens/>
      <w:spacing w:after="0"/>
      <w:jc w:val="left"/>
      <w:outlineLvl w:val="9"/>
    </w:pPr>
    <w:rPr>
      <w:rFonts w:asciiTheme="majorHAnsi" w:eastAsiaTheme="majorEastAsia" w:hAnsiTheme="majorHAnsi" w:cstheme="majorBidi"/>
      <w:b w:val="0"/>
      <w:color w:val="365F91" w:themeColor="accent1" w:themeShade="BF"/>
      <w:kern w:val="0"/>
      <w:sz w:val="32"/>
      <w:szCs w:val="32"/>
      <w:lang w:eastAsia="ar-SA"/>
    </w:rPr>
  </w:style>
  <w:style w:type="character" w:styleId="Nerazreenaomemba">
    <w:name w:val="Unresolved Mention"/>
    <w:basedOn w:val="Privzetapisavaodstavka"/>
    <w:uiPriority w:val="99"/>
    <w:semiHidden/>
    <w:unhideWhenUsed/>
    <w:rsid w:val="0097168B"/>
    <w:rPr>
      <w:color w:val="605E5C"/>
      <w:shd w:val="clear" w:color="auto" w:fill="E1DFDD"/>
    </w:rPr>
  </w:style>
  <w:style w:type="paragraph" w:customStyle="1" w:styleId="pf0">
    <w:name w:val="pf0"/>
    <w:basedOn w:val="Navaden"/>
    <w:rsid w:val="00446144"/>
    <w:pPr>
      <w:suppressAutoHyphens w:val="0"/>
      <w:spacing w:before="100" w:beforeAutospacing="1" w:after="100" w:afterAutospacing="1"/>
    </w:pPr>
    <w:rPr>
      <w:lang w:eastAsia="sl-SI"/>
    </w:rPr>
  </w:style>
  <w:style w:type="character" w:customStyle="1" w:styleId="cf01">
    <w:name w:val="cf01"/>
    <w:basedOn w:val="Privzetapisavaodstavka"/>
    <w:rsid w:val="004461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mddsz@gov.si"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ddsz.gov.si/si/o_ministrstvu/javne_objave/javni_razpisi_in_javna_narocil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ddsz.gov.si/"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ddsz.gov.si/si/o_ministrstvu/javne_objave/javni_razpisi_in_javna_narocil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A384E53DF8A4C82FC09EBFFF2E13A" ma:contentTypeVersion="9" ma:contentTypeDescription="Create a new document." ma:contentTypeScope="" ma:versionID="2105c1ff1c421da675fd1fff0ce72e22">
  <xsd:schema xmlns:xsd="http://www.w3.org/2001/XMLSchema" xmlns:xs="http://www.w3.org/2001/XMLSchema" xmlns:p="http://schemas.microsoft.com/office/2006/metadata/properties" xmlns:ns3="755694be-3920-4b04-a86f-dbed1fbe552f" xmlns:ns4="fd0e7867-61e1-4f3f-85b7-78cadcbe1088" targetNamespace="http://schemas.microsoft.com/office/2006/metadata/properties" ma:root="true" ma:fieldsID="241b5932daeadb0984590cc556c9442a" ns3:_="" ns4:_="">
    <xsd:import namespace="755694be-3920-4b04-a86f-dbed1fbe552f"/>
    <xsd:import namespace="fd0e7867-61e1-4f3f-85b7-78cadcbe1088"/>
    <xsd:element name="properties">
      <xsd:complexType>
        <xsd:sequence>
          <xsd:element name="documentManagement">
            <xsd:complexType>
              <xsd:all>
                <xsd:element ref="ns3:MediaServiceDateTake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694be-3920-4b04-a86f-dbed1fbe55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e7867-61e1-4f3f-85b7-78cadcbe108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755694be-3920-4b04-a86f-dbed1fbe552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E2047-C870-4239-A2F8-15CA6BDD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694be-3920-4b04-a86f-dbed1fbe552f"/>
    <ds:schemaRef ds:uri="fd0e7867-61e1-4f3f-85b7-78cadcbe1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26F37-0CB6-4D24-B4C7-087675DFD284}">
  <ds:schemaRefs>
    <ds:schemaRef ds:uri="http://schemas.microsoft.com/sharepoint/v3/contenttype/forms"/>
  </ds:schemaRefs>
</ds:datastoreItem>
</file>

<file path=customXml/itemProps3.xml><?xml version="1.0" encoding="utf-8"?>
<ds:datastoreItem xmlns:ds="http://schemas.openxmlformats.org/officeDocument/2006/customXml" ds:itemID="{4FDE226E-D29F-487F-A2A6-C8AA2039A473}">
  <ds:schemaRefs>
    <ds:schemaRef ds:uri="http://schemas.openxmlformats.org/officeDocument/2006/bibliography"/>
  </ds:schemaRefs>
</ds:datastoreItem>
</file>

<file path=customXml/itemProps4.xml><?xml version="1.0" encoding="utf-8"?>
<ds:datastoreItem xmlns:ds="http://schemas.openxmlformats.org/officeDocument/2006/customXml" ds:itemID="{B79BC5FC-9AF7-4D86-B982-025393A3712B}">
  <ds:schemaRefs>
    <ds:schemaRef ds:uri="http://purl.org/dc/terms/"/>
    <ds:schemaRef ds:uri="755694be-3920-4b04-a86f-dbed1fbe552f"/>
    <ds:schemaRef ds:uri="http://schemas.microsoft.com/office/2006/documentManagement/types"/>
    <ds:schemaRef ds:uri="fd0e7867-61e1-4f3f-85b7-78cadcbe108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0C35C58-8540-4564-8186-9EA4F267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5495</Words>
  <Characters>31325</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Samec</dc:creator>
  <cp:keywords/>
  <cp:lastModifiedBy>Barbara Masle Erjavec</cp:lastModifiedBy>
  <cp:revision>4</cp:revision>
  <cp:lastPrinted>2025-03-13T14:03:00Z</cp:lastPrinted>
  <dcterms:created xsi:type="dcterms:W3CDTF">2025-03-11T12:32:00Z</dcterms:created>
  <dcterms:modified xsi:type="dcterms:W3CDTF">2025-03-13T14:04:00Z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0x0101001F0A384E53DF8A4C82FC09EBFFF2E13A</vt:lpwstr>
  </property>
</Properties>
</file>