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C9FF" w14:textId="506AC25F" w:rsidR="000379FC" w:rsidRDefault="000379FC">
      <w:pPr>
        <w:overflowPunct/>
        <w:autoSpaceDE/>
        <w:autoSpaceDN/>
        <w:adjustRightInd/>
        <w:ind w:left="0"/>
        <w:textAlignment w:val="auto"/>
        <w:rPr>
          <w:rFonts w:ascii="Arial" w:hAnsi="Arial" w:cs="Arial"/>
          <w:b/>
          <w:bCs/>
          <w:noProof/>
          <w:sz w:val="20"/>
        </w:rPr>
      </w:pPr>
      <w:bookmarkStart w:id="0" w:name="_Hlk138241928"/>
      <w:bookmarkEnd w:id="0"/>
    </w:p>
    <w:p w14:paraId="5802615B" w14:textId="77777777" w:rsidR="004141FE" w:rsidRPr="00E057B6" w:rsidRDefault="004141FE" w:rsidP="0040428D">
      <w:pPr>
        <w:pStyle w:val="Naslov"/>
        <w:pBdr>
          <w:top w:val="none" w:sz="0" w:space="0" w:color="auto"/>
          <w:left w:val="none" w:sz="0" w:space="0" w:color="auto"/>
          <w:bottom w:val="none" w:sz="0" w:space="0" w:color="auto"/>
          <w:right w:val="none" w:sz="0" w:space="0" w:color="auto"/>
        </w:pBdr>
        <w:tabs>
          <w:tab w:val="left" w:pos="2050"/>
        </w:tabs>
        <w:ind w:left="0"/>
        <w:jc w:val="right"/>
        <w:rPr>
          <w:rFonts w:ascii="Arial" w:hAnsi="Arial" w:cs="Arial"/>
          <w:noProof/>
          <w:sz w:val="20"/>
          <w:szCs w:val="20"/>
        </w:rPr>
      </w:pPr>
    </w:p>
    <w:p w14:paraId="664D0165" w14:textId="77777777" w:rsidR="004141FE" w:rsidRPr="00E057B6" w:rsidRDefault="004141FE" w:rsidP="00AC2611">
      <w:pPr>
        <w:pStyle w:val="Naslov"/>
        <w:pBdr>
          <w:top w:val="none" w:sz="0" w:space="0" w:color="auto"/>
          <w:left w:val="none" w:sz="0" w:space="0" w:color="auto"/>
          <w:bottom w:val="none" w:sz="0" w:space="0" w:color="auto"/>
          <w:right w:val="none" w:sz="0" w:space="0" w:color="auto"/>
        </w:pBdr>
        <w:tabs>
          <w:tab w:val="left" w:pos="1803"/>
        </w:tabs>
        <w:ind w:left="0"/>
        <w:jc w:val="both"/>
        <w:rPr>
          <w:rFonts w:ascii="Arial" w:hAnsi="Arial" w:cs="Arial"/>
          <w:noProof/>
          <w:sz w:val="20"/>
          <w:szCs w:val="20"/>
        </w:rPr>
      </w:pPr>
    </w:p>
    <w:p w14:paraId="765C6405" w14:textId="77777777" w:rsidR="00967C59" w:rsidRPr="002F670C" w:rsidRDefault="00967C59" w:rsidP="00967C59">
      <w:pPr>
        <w:jc w:val="center"/>
        <w:rPr>
          <w:rFonts w:ascii="Arial" w:hAnsi="Arial" w:cs="Arial"/>
          <w:sz w:val="40"/>
        </w:rPr>
      </w:pPr>
    </w:p>
    <w:p w14:paraId="517617C4" w14:textId="77777777" w:rsidR="00967C59" w:rsidRPr="00E057B6" w:rsidRDefault="00967C59" w:rsidP="00967C59">
      <w:pPr>
        <w:jc w:val="center"/>
        <w:rPr>
          <w:rFonts w:ascii="Arial" w:hAnsi="Arial" w:cs="Arial"/>
          <w:sz w:val="40"/>
        </w:rPr>
      </w:pPr>
    </w:p>
    <w:p w14:paraId="3A7A8F19" w14:textId="77777777" w:rsidR="00967C59" w:rsidRPr="00E057B6" w:rsidRDefault="00967C59" w:rsidP="00967C59">
      <w:pPr>
        <w:jc w:val="center"/>
        <w:rPr>
          <w:rFonts w:ascii="Arial" w:hAnsi="Arial" w:cs="Arial"/>
          <w:sz w:val="40"/>
        </w:rPr>
      </w:pPr>
    </w:p>
    <w:p w14:paraId="0AD08435" w14:textId="77777777" w:rsidR="00967C59" w:rsidRPr="00E057B6" w:rsidRDefault="00967C59" w:rsidP="00967C59">
      <w:pPr>
        <w:jc w:val="center"/>
        <w:rPr>
          <w:rFonts w:ascii="Arial" w:hAnsi="Arial" w:cs="Arial"/>
          <w:i/>
          <w:sz w:val="40"/>
        </w:rPr>
      </w:pPr>
    </w:p>
    <w:p w14:paraId="7C6C9BB9" w14:textId="77777777" w:rsidR="00967C59" w:rsidRPr="00E057B6" w:rsidRDefault="00967C59" w:rsidP="00967C59">
      <w:pPr>
        <w:jc w:val="center"/>
        <w:rPr>
          <w:rFonts w:ascii="Arial" w:hAnsi="Arial" w:cs="Arial"/>
          <w:sz w:val="40"/>
        </w:rPr>
      </w:pPr>
    </w:p>
    <w:p w14:paraId="6D9F0A6E" w14:textId="77777777" w:rsidR="0025112A" w:rsidRPr="00E057B6" w:rsidRDefault="0025112A" w:rsidP="00967C59">
      <w:pPr>
        <w:jc w:val="center"/>
        <w:rPr>
          <w:rFonts w:ascii="Arial" w:hAnsi="Arial" w:cs="Arial"/>
          <w:sz w:val="40"/>
        </w:rPr>
      </w:pPr>
    </w:p>
    <w:p w14:paraId="0960127A" w14:textId="77777777" w:rsidR="0025112A" w:rsidRPr="00E057B6" w:rsidRDefault="0025112A" w:rsidP="00967C59">
      <w:pPr>
        <w:jc w:val="center"/>
        <w:rPr>
          <w:rFonts w:ascii="Arial" w:hAnsi="Arial" w:cs="Arial"/>
          <w:sz w:val="40"/>
        </w:rPr>
      </w:pPr>
    </w:p>
    <w:p w14:paraId="45B1972E" w14:textId="77777777" w:rsidR="00967C59" w:rsidRPr="00E057B6" w:rsidRDefault="00967C59" w:rsidP="00967C59">
      <w:pPr>
        <w:jc w:val="center"/>
        <w:rPr>
          <w:rFonts w:ascii="Arial" w:hAnsi="Arial" w:cs="Arial"/>
          <w:sz w:val="40"/>
        </w:rPr>
      </w:pPr>
    </w:p>
    <w:p w14:paraId="069B11A8" w14:textId="2FF1CECA" w:rsidR="000640FE" w:rsidRDefault="00967C59" w:rsidP="00CC3995">
      <w:pPr>
        <w:jc w:val="center"/>
        <w:rPr>
          <w:rFonts w:ascii="Arial" w:hAnsi="Arial" w:cs="Arial"/>
          <w:b/>
          <w:sz w:val="36"/>
          <w:szCs w:val="36"/>
        </w:rPr>
      </w:pPr>
      <w:r w:rsidRPr="000640FE">
        <w:rPr>
          <w:rFonts w:ascii="Arial" w:hAnsi="Arial" w:cs="Arial"/>
          <w:b/>
          <w:sz w:val="36"/>
          <w:szCs w:val="36"/>
        </w:rPr>
        <w:t xml:space="preserve">NAVODILA </w:t>
      </w:r>
      <w:r w:rsidR="00C918DA" w:rsidRPr="000640FE">
        <w:rPr>
          <w:rFonts w:ascii="Arial" w:hAnsi="Arial" w:cs="Arial"/>
          <w:b/>
          <w:sz w:val="36"/>
          <w:szCs w:val="36"/>
        </w:rPr>
        <w:t xml:space="preserve">UPRAVIČENCEM ZA </w:t>
      </w:r>
      <w:r w:rsidR="00025F5D" w:rsidRPr="000640FE">
        <w:rPr>
          <w:rFonts w:ascii="Arial" w:hAnsi="Arial" w:cs="Arial"/>
          <w:b/>
          <w:sz w:val="36"/>
          <w:szCs w:val="36"/>
        </w:rPr>
        <w:t>IZVAJANJE</w:t>
      </w:r>
    </w:p>
    <w:p w14:paraId="03F5A02E" w14:textId="6A96EAA8" w:rsidR="00096293" w:rsidRPr="000640FE" w:rsidRDefault="00C918DA" w:rsidP="00CC3995">
      <w:pPr>
        <w:jc w:val="center"/>
        <w:rPr>
          <w:rFonts w:ascii="Arial" w:hAnsi="Arial" w:cs="Arial"/>
          <w:b/>
          <w:sz w:val="36"/>
          <w:szCs w:val="36"/>
        </w:rPr>
      </w:pPr>
      <w:r w:rsidRPr="000640FE">
        <w:rPr>
          <w:rFonts w:ascii="Arial" w:hAnsi="Arial" w:cs="Arial"/>
          <w:b/>
          <w:sz w:val="36"/>
          <w:szCs w:val="36"/>
        </w:rPr>
        <w:t>RAZDELJEVANJ</w:t>
      </w:r>
      <w:r w:rsidR="00025F5D" w:rsidRPr="000640FE">
        <w:rPr>
          <w:rFonts w:ascii="Arial" w:hAnsi="Arial" w:cs="Arial"/>
          <w:b/>
          <w:sz w:val="36"/>
          <w:szCs w:val="36"/>
        </w:rPr>
        <w:t>A</w:t>
      </w:r>
      <w:r w:rsidRPr="000640FE">
        <w:rPr>
          <w:rFonts w:ascii="Arial" w:hAnsi="Arial" w:cs="Arial"/>
          <w:b/>
          <w:sz w:val="36"/>
          <w:szCs w:val="36"/>
        </w:rPr>
        <w:t xml:space="preserve"> POMOČI</w:t>
      </w:r>
      <w:r w:rsidR="00D36054" w:rsidRPr="000640FE">
        <w:rPr>
          <w:rFonts w:ascii="Arial" w:hAnsi="Arial" w:cs="Arial"/>
          <w:b/>
          <w:sz w:val="36"/>
          <w:szCs w:val="36"/>
        </w:rPr>
        <w:t xml:space="preserve"> V HRANI</w:t>
      </w:r>
      <w:r w:rsidRPr="000640FE">
        <w:rPr>
          <w:rFonts w:ascii="Arial" w:hAnsi="Arial" w:cs="Arial"/>
          <w:b/>
          <w:sz w:val="36"/>
          <w:szCs w:val="36"/>
        </w:rPr>
        <w:t xml:space="preserve"> IN</w:t>
      </w:r>
    </w:p>
    <w:p w14:paraId="2C8EDD2E" w14:textId="3AB50F9D" w:rsidR="00096293" w:rsidRPr="000640FE" w:rsidRDefault="00C918DA" w:rsidP="00CC3995">
      <w:pPr>
        <w:jc w:val="center"/>
        <w:rPr>
          <w:rFonts w:ascii="Arial" w:hAnsi="Arial" w:cs="Arial"/>
          <w:b/>
          <w:sz w:val="36"/>
          <w:szCs w:val="36"/>
        </w:rPr>
      </w:pPr>
      <w:r w:rsidRPr="000640FE">
        <w:rPr>
          <w:rFonts w:ascii="Arial" w:hAnsi="Arial" w:cs="Arial"/>
          <w:b/>
          <w:sz w:val="36"/>
          <w:szCs w:val="36"/>
        </w:rPr>
        <w:t>IZVA</w:t>
      </w:r>
      <w:r w:rsidR="004A1620" w:rsidRPr="000640FE">
        <w:rPr>
          <w:rFonts w:ascii="Arial" w:hAnsi="Arial" w:cs="Arial"/>
          <w:b/>
          <w:sz w:val="36"/>
          <w:szCs w:val="36"/>
        </w:rPr>
        <w:t>JA</w:t>
      </w:r>
      <w:r w:rsidRPr="000640FE">
        <w:rPr>
          <w:rFonts w:ascii="Arial" w:hAnsi="Arial" w:cs="Arial"/>
          <w:b/>
          <w:sz w:val="36"/>
          <w:szCs w:val="36"/>
        </w:rPr>
        <w:t>NJE SPREMLJEVALNIH UKREPOV V</w:t>
      </w:r>
    </w:p>
    <w:p w14:paraId="38FD4121" w14:textId="4F24D90B" w:rsidR="000640FE" w:rsidRPr="000640FE" w:rsidRDefault="00CC3995" w:rsidP="00CC3995">
      <w:pPr>
        <w:jc w:val="center"/>
        <w:rPr>
          <w:rFonts w:ascii="Arial" w:hAnsi="Arial" w:cs="Arial"/>
          <w:b/>
          <w:sz w:val="36"/>
          <w:szCs w:val="36"/>
        </w:rPr>
      </w:pPr>
      <w:proofErr w:type="gramStart"/>
      <w:r>
        <w:rPr>
          <w:rFonts w:ascii="Arial" w:hAnsi="Arial" w:cs="Arial"/>
          <w:b/>
          <w:sz w:val="36"/>
          <w:szCs w:val="36"/>
        </w:rPr>
        <w:t>LETIH</w:t>
      </w:r>
      <w:proofErr w:type="gramEnd"/>
      <w:r w:rsidR="00C918DA" w:rsidRPr="000640FE">
        <w:rPr>
          <w:rFonts w:ascii="Arial" w:hAnsi="Arial" w:cs="Arial"/>
          <w:b/>
          <w:sz w:val="36"/>
          <w:szCs w:val="36"/>
        </w:rPr>
        <w:t xml:space="preserve"> 2024-2026 V OKVIRU</w:t>
      </w:r>
    </w:p>
    <w:p w14:paraId="73A36C8C" w14:textId="53A7611F" w:rsidR="000640FE" w:rsidRDefault="00B8411B" w:rsidP="00CC3995">
      <w:pPr>
        <w:jc w:val="center"/>
        <w:rPr>
          <w:rFonts w:ascii="Arial" w:hAnsi="Arial" w:cs="Arial"/>
          <w:b/>
          <w:sz w:val="36"/>
          <w:szCs w:val="36"/>
        </w:rPr>
      </w:pPr>
      <w:r w:rsidRPr="000640FE">
        <w:rPr>
          <w:rFonts w:ascii="Arial" w:hAnsi="Arial" w:cs="Arial"/>
          <w:b/>
          <w:sz w:val="36"/>
          <w:szCs w:val="36"/>
        </w:rPr>
        <w:t xml:space="preserve">PROGRAMA </w:t>
      </w:r>
      <w:r w:rsidR="00C918DA" w:rsidRPr="000640FE">
        <w:rPr>
          <w:rFonts w:ascii="Arial" w:hAnsi="Arial" w:cs="Arial"/>
          <w:b/>
          <w:sz w:val="36"/>
          <w:szCs w:val="36"/>
        </w:rPr>
        <w:t>ESS+ ZA ODPRAVLJANJE</w:t>
      </w:r>
    </w:p>
    <w:p w14:paraId="52E2EDB8" w14:textId="5745D234" w:rsidR="00C918DA" w:rsidRPr="000640FE" w:rsidRDefault="00C918DA" w:rsidP="00CC3995">
      <w:pPr>
        <w:jc w:val="center"/>
        <w:rPr>
          <w:rFonts w:ascii="Arial" w:hAnsi="Arial" w:cs="Arial"/>
          <w:b/>
          <w:sz w:val="36"/>
          <w:szCs w:val="36"/>
        </w:rPr>
      </w:pPr>
      <w:r w:rsidRPr="000640FE">
        <w:rPr>
          <w:rFonts w:ascii="Arial" w:hAnsi="Arial" w:cs="Arial"/>
          <w:b/>
          <w:sz w:val="36"/>
          <w:szCs w:val="36"/>
        </w:rPr>
        <w:t>MATERIALNE</w:t>
      </w:r>
      <w:r w:rsidR="000640FE">
        <w:rPr>
          <w:rFonts w:ascii="Arial" w:hAnsi="Arial" w:cs="Arial"/>
          <w:b/>
          <w:sz w:val="36"/>
          <w:szCs w:val="36"/>
        </w:rPr>
        <w:t xml:space="preserve"> </w:t>
      </w:r>
      <w:r w:rsidRPr="000640FE">
        <w:rPr>
          <w:rFonts w:ascii="Arial" w:hAnsi="Arial" w:cs="Arial"/>
          <w:b/>
          <w:sz w:val="36"/>
          <w:szCs w:val="36"/>
        </w:rPr>
        <w:t>PRIKRAJŠANOSTI V SLOVENIJI V OBDOBJU 2021-2027</w:t>
      </w:r>
    </w:p>
    <w:p w14:paraId="174C4162" w14:textId="66C69FC1" w:rsidR="00945DA1" w:rsidRPr="00945DA1" w:rsidRDefault="00945DA1" w:rsidP="00945DA1">
      <w:pPr>
        <w:jc w:val="center"/>
        <w:rPr>
          <w:rFonts w:ascii="Arial" w:hAnsi="Arial" w:cs="Arial"/>
          <w:b/>
          <w:sz w:val="40"/>
        </w:rPr>
      </w:pPr>
    </w:p>
    <w:p w14:paraId="3778E7A1" w14:textId="63750266" w:rsidR="004141FE" w:rsidRPr="00945DA1" w:rsidRDefault="004141FE" w:rsidP="00945DA1">
      <w:pPr>
        <w:jc w:val="center"/>
        <w:rPr>
          <w:rFonts w:ascii="Arial" w:hAnsi="Arial" w:cs="Arial"/>
          <w:b/>
          <w:sz w:val="40"/>
        </w:rPr>
      </w:pPr>
    </w:p>
    <w:p w14:paraId="345ACBDA" w14:textId="77777777" w:rsidR="004141FE" w:rsidRPr="00E057B6" w:rsidRDefault="004141FE" w:rsidP="00AC2611">
      <w:pPr>
        <w:pStyle w:val="Naslov"/>
        <w:pBdr>
          <w:top w:val="none" w:sz="0" w:space="0" w:color="auto"/>
          <w:left w:val="none" w:sz="0" w:space="0" w:color="auto"/>
          <w:bottom w:val="none" w:sz="0" w:space="0" w:color="auto"/>
          <w:right w:val="none" w:sz="0" w:space="0" w:color="auto"/>
        </w:pBdr>
        <w:ind w:left="0"/>
        <w:jc w:val="both"/>
        <w:rPr>
          <w:rFonts w:ascii="Arial" w:hAnsi="Arial" w:cs="Arial"/>
          <w:noProof/>
          <w:sz w:val="20"/>
          <w:szCs w:val="20"/>
        </w:rPr>
      </w:pPr>
    </w:p>
    <w:p w14:paraId="1A4B4529" w14:textId="77777777" w:rsidR="004141FE" w:rsidRPr="00E057B6" w:rsidRDefault="004141FE" w:rsidP="00AC2611">
      <w:pPr>
        <w:ind w:left="0"/>
        <w:rPr>
          <w:rFonts w:ascii="Arial" w:hAnsi="Arial" w:cs="Arial"/>
          <w:b/>
          <w:bCs/>
          <w:noProof/>
          <w:sz w:val="20"/>
        </w:rPr>
      </w:pPr>
    </w:p>
    <w:p w14:paraId="54A8FD00" w14:textId="77777777" w:rsidR="004141FE" w:rsidRPr="00E057B6" w:rsidRDefault="004141FE" w:rsidP="00AC2611">
      <w:pPr>
        <w:ind w:left="0"/>
        <w:rPr>
          <w:rFonts w:ascii="Arial" w:hAnsi="Arial" w:cs="Arial"/>
          <w:b/>
          <w:bCs/>
          <w:noProof/>
          <w:sz w:val="20"/>
        </w:rPr>
      </w:pPr>
    </w:p>
    <w:p w14:paraId="71FED14C" w14:textId="77777777" w:rsidR="004141FE" w:rsidRPr="00E057B6" w:rsidRDefault="004141FE" w:rsidP="00AC2611">
      <w:pPr>
        <w:ind w:left="0"/>
        <w:rPr>
          <w:rFonts w:ascii="Arial" w:hAnsi="Arial" w:cs="Arial"/>
          <w:b/>
          <w:bCs/>
          <w:noProof/>
          <w:sz w:val="20"/>
        </w:rPr>
      </w:pPr>
    </w:p>
    <w:p w14:paraId="57B04AD1" w14:textId="77777777" w:rsidR="004141FE" w:rsidRPr="00E057B6" w:rsidRDefault="004141FE" w:rsidP="00AC2611">
      <w:pPr>
        <w:ind w:left="0"/>
        <w:rPr>
          <w:rFonts w:ascii="Arial" w:hAnsi="Arial" w:cs="Arial"/>
          <w:b/>
          <w:bCs/>
          <w:noProof/>
          <w:sz w:val="20"/>
        </w:rPr>
      </w:pPr>
    </w:p>
    <w:p w14:paraId="213317A8" w14:textId="77777777" w:rsidR="004141FE" w:rsidRPr="00E057B6" w:rsidRDefault="004141FE" w:rsidP="00AC2611">
      <w:pPr>
        <w:ind w:left="0"/>
        <w:rPr>
          <w:rFonts w:ascii="Arial" w:hAnsi="Arial" w:cs="Arial"/>
          <w:b/>
          <w:bCs/>
          <w:noProof/>
          <w:sz w:val="20"/>
        </w:rPr>
      </w:pPr>
    </w:p>
    <w:p w14:paraId="401F58CE" w14:textId="77777777" w:rsidR="004141FE" w:rsidRPr="00E057B6" w:rsidRDefault="004141FE" w:rsidP="00AC2611">
      <w:pPr>
        <w:ind w:left="0"/>
        <w:rPr>
          <w:rFonts w:ascii="Arial" w:hAnsi="Arial" w:cs="Arial"/>
          <w:b/>
          <w:bCs/>
          <w:noProof/>
          <w:sz w:val="20"/>
        </w:rPr>
      </w:pPr>
    </w:p>
    <w:p w14:paraId="0D9EA956" w14:textId="77777777" w:rsidR="004141FE" w:rsidRPr="00E057B6" w:rsidRDefault="004141FE" w:rsidP="00AC2611">
      <w:pPr>
        <w:ind w:left="0"/>
        <w:rPr>
          <w:rFonts w:ascii="Arial" w:hAnsi="Arial" w:cs="Arial"/>
          <w:b/>
          <w:bCs/>
          <w:noProof/>
          <w:sz w:val="20"/>
        </w:rPr>
      </w:pPr>
    </w:p>
    <w:p w14:paraId="1AD2FB32" w14:textId="77777777" w:rsidR="004141FE" w:rsidRPr="00E057B6" w:rsidRDefault="004141FE" w:rsidP="00AC2611">
      <w:pPr>
        <w:ind w:left="0"/>
        <w:rPr>
          <w:rFonts w:ascii="Arial" w:hAnsi="Arial" w:cs="Arial"/>
          <w:b/>
          <w:bCs/>
          <w:noProof/>
          <w:sz w:val="20"/>
        </w:rPr>
      </w:pPr>
    </w:p>
    <w:p w14:paraId="2AFB746C" w14:textId="77777777" w:rsidR="004141FE" w:rsidRPr="00E057B6" w:rsidRDefault="004141FE" w:rsidP="00AC2611">
      <w:pPr>
        <w:ind w:left="0"/>
        <w:rPr>
          <w:rFonts w:ascii="Arial" w:hAnsi="Arial" w:cs="Arial"/>
          <w:b/>
          <w:bCs/>
          <w:noProof/>
          <w:sz w:val="20"/>
        </w:rPr>
      </w:pPr>
    </w:p>
    <w:p w14:paraId="0BAE231D" w14:textId="77777777" w:rsidR="00AA005F" w:rsidRPr="00E057B6" w:rsidRDefault="00AA005F" w:rsidP="00AC2611">
      <w:pPr>
        <w:ind w:left="0"/>
        <w:rPr>
          <w:rFonts w:ascii="Arial" w:hAnsi="Arial" w:cs="Arial"/>
          <w:b/>
          <w:bCs/>
          <w:noProof/>
          <w:sz w:val="20"/>
        </w:rPr>
      </w:pPr>
    </w:p>
    <w:p w14:paraId="3285B4C7" w14:textId="77777777" w:rsidR="00AA005F" w:rsidRPr="00E057B6" w:rsidRDefault="00AA005F" w:rsidP="00AC2611">
      <w:pPr>
        <w:ind w:left="0"/>
        <w:rPr>
          <w:rFonts w:ascii="Arial" w:hAnsi="Arial" w:cs="Arial"/>
          <w:b/>
          <w:bCs/>
          <w:noProof/>
          <w:sz w:val="20"/>
        </w:rPr>
      </w:pPr>
    </w:p>
    <w:p w14:paraId="4E74F455" w14:textId="77777777" w:rsidR="00AA005F" w:rsidRPr="00E057B6" w:rsidRDefault="00AA005F" w:rsidP="00AC2611">
      <w:pPr>
        <w:ind w:left="0"/>
        <w:rPr>
          <w:rFonts w:ascii="Arial" w:hAnsi="Arial" w:cs="Arial"/>
          <w:b/>
          <w:bCs/>
          <w:noProof/>
          <w:sz w:val="20"/>
        </w:rPr>
      </w:pPr>
    </w:p>
    <w:p w14:paraId="77CE4A00" w14:textId="77777777" w:rsidR="00AA005F" w:rsidRPr="00E057B6" w:rsidRDefault="00AA005F" w:rsidP="00AC2611">
      <w:pPr>
        <w:ind w:left="0"/>
        <w:rPr>
          <w:rFonts w:ascii="Arial" w:hAnsi="Arial" w:cs="Arial"/>
          <w:b/>
          <w:bCs/>
          <w:noProof/>
          <w:sz w:val="20"/>
        </w:rPr>
      </w:pPr>
    </w:p>
    <w:p w14:paraId="3FF9DC22" w14:textId="77777777" w:rsidR="00AA005F" w:rsidRPr="00E057B6" w:rsidRDefault="00AA005F" w:rsidP="00AC2611">
      <w:pPr>
        <w:ind w:left="0"/>
        <w:rPr>
          <w:rFonts w:ascii="Arial" w:hAnsi="Arial" w:cs="Arial"/>
          <w:b/>
          <w:bCs/>
          <w:noProof/>
          <w:sz w:val="20"/>
        </w:rPr>
      </w:pPr>
    </w:p>
    <w:p w14:paraId="6F7EE12F" w14:textId="3CD2A35E" w:rsidR="00AA005F" w:rsidRDefault="004344F9" w:rsidP="007E61BC">
      <w:pPr>
        <w:ind w:left="0"/>
        <w:jc w:val="center"/>
        <w:rPr>
          <w:rFonts w:ascii="Arial" w:hAnsi="Arial" w:cs="Arial"/>
          <w:b/>
          <w:bCs/>
          <w:noProof/>
          <w:sz w:val="20"/>
        </w:rPr>
      </w:pPr>
      <w:r w:rsidRPr="007E61BC">
        <w:rPr>
          <w:rFonts w:ascii="Arial" w:hAnsi="Arial" w:cs="Arial"/>
          <w:b/>
          <w:bCs/>
          <w:noProof/>
          <w:sz w:val="20"/>
        </w:rPr>
        <w:t>Januar 2024</w:t>
      </w:r>
    </w:p>
    <w:p w14:paraId="3E7EB830" w14:textId="0A0D36D5" w:rsidR="006C6C49" w:rsidRDefault="006C6C49" w:rsidP="00AC2611">
      <w:pPr>
        <w:ind w:left="0"/>
        <w:rPr>
          <w:rFonts w:ascii="Arial" w:hAnsi="Arial" w:cs="Arial"/>
          <w:b/>
          <w:bCs/>
          <w:noProof/>
          <w:sz w:val="20"/>
        </w:rPr>
      </w:pPr>
    </w:p>
    <w:p w14:paraId="37FD38A9" w14:textId="77777777" w:rsidR="006C6C49" w:rsidRPr="00E057B6" w:rsidRDefault="006C6C49" w:rsidP="00AC2611">
      <w:pPr>
        <w:ind w:left="0"/>
        <w:rPr>
          <w:rFonts w:ascii="Arial" w:hAnsi="Arial" w:cs="Arial"/>
          <w:b/>
          <w:bCs/>
          <w:noProof/>
          <w:sz w:val="20"/>
        </w:rPr>
      </w:pPr>
    </w:p>
    <w:p w14:paraId="7191CA4C" w14:textId="77777777" w:rsidR="00AA005F" w:rsidRPr="00E057B6" w:rsidRDefault="00AA005F" w:rsidP="00AC2611">
      <w:pPr>
        <w:ind w:left="0"/>
        <w:rPr>
          <w:rFonts w:ascii="Arial" w:hAnsi="Arial" w:cs="Arial"/>
          <w:b/>
          <w:bCs/>
          <w:noProof/>
          <w:sz w:val="20"/>
        </w:rPr>
      </w:pPr>
    </w:p>
    <w:p w14:paraId="010ABA21" w14:textId="77777777" w:rsidR="00AA005F" w:rsidRPr="00E057B6" w:rsidRDefault="00AA005F" w:rsidP="00AC2611">
      <w:pPr>
        <w:ind w:left="0"/>
        <w:jc w:val="center"/>
        <w:rPr>
          <w:rFonts w:ascii="Arial" w:hAnsi="Arial" w:cs="Arial"/>
          <w:b/>
          <w:bCs/>
          <w:noProof/>
          <w:sz w:val="20"/>
        </w:rPr>
      </w:pPr>
    </w:p>
    <w:p w14:paraId="1335C0A9" w14:textId="77777777" w:rsidR="00B75EB0" w:rsidRDefault="00B75EB0">
      <w:pPr>
        <w:ind w:left="0"/>
        <w:rPr>
          <w:rFonts w:ascii="Arial" w:hAnsi="Arial" w:cs="Arial"/>
          <w:b/>
          <w:noProof/>
          <w:sz w:val="20"/>
        </w:rPr>
      </w:pPr>
    </w:p>
    <w:p w14:paraId="541D4A5B" w14:textId="77777777" w:rsidR="000640FE" w:rsidRDefault="000640FE">
      <w:pPr>
        <w:overflowPunct/>
        <w:autoSpaceDE/>
        <w:autoSpaceDN/>
        <w:adjustRightInd/>
        <w:ind w:left="0"/>
        <w:textAlignment w:val="auto"/>
        <w:rPr>
          <w:rFonts w:ascii="Arial" w:hAnsi="Arial" w:cs="Arial"/>
          <w:b/>
          <w:noProof/>
          <w:sz w:val="20"/>
        </w:rPr>
      </w:pPr>
      <w:r>
        <w:rPr>
          <w:rFonts w:ascii="Arial" w:hAnsi="Arial" w:cs="Arial"/>
          <w:b/>
          <w:noProof/>
          <w:sz w:val="20"/>
        </w:rPr>
        <w:br w:type="page"/>
      </w:r>
    </w:p>
    <w:p w14:paraId="06E1138F" w14:textId="77D22689" w:rsidR="008F1A29" w:rsidRPr="00E057B6" w:rsidRDefault="00201BEC">
      <w:pPr>
        <w:ind w:left="0"/>
        <w:rPr>
          <w:rFonts w:ascii="Arial" w:hAnsi="Arial" w:cs="Arial"/>
          <w:b/>
          <w:noProof/>
          <w:sz w:val="20"/>
        </w:rPr>
      </w:pPr>
      <w:r w:rsidRPr="00E057B6">
        <w:rPr>
          <w:rFonts w:ascii="Arial" w:hAnsi="Arial" w:cs="Arial"/>
          <w:b/>
          <w:noProof/>
          <w:sz w:val="20"/>
        </w:rPr>
        <w:lastRenderedPageBreak/>
        <w:t>KAZALO</w:t>
      </w:r>
    </w:p>
    <w:p w14:paraId="03B80774" w14:textId="77777777" w:rsidR="003765FE" w:rsidRPr="00E057B6" w:rsidRDefault="00C51892">
      <w:pPr>
        <w:ind w:left="0"/>
        <w:rPr>
          <w:rFonts w:ascii="Arial" w:hAnsi="Arial" w:cs="Arial"/>
          <w:noProof/>
          <w:sz w:val="20"/>
          <w:highlight w:val="yellow"/>
        </w:rPr>
      </w:pPr>
      <w:r w:rsidRPr="00E057B6">
        <w:rPr>
          <w:rFonts w:ascii="Arial" w:hAnsi="Arial" w:cs="Arial"/>
          <w:b/>
          <w:noProof/>
          <w:sz w:val="20"/>
        </w:rPr>
        <w:tab/>
      </w:r>
    </w:p>
    <w:bookmarkStart w:id="1" w:name="_Toc142898242"/>
    <w:bookmarkStart w:id="2" w:name="_Toc188848721"/>
    <w:p w14:paraId="08E504D6" w14:textId="2799149D" w:rsidR="004B002E" w:rsidRDefault="00A05AA9">
      <w:pPr>
        <w:pStyle w:val="Kazalovsebine1"/>
        <w:rPr>
          <w:rFonts w:asciiTheme="minorHAnsi" w:eastAsiaTheme="minorEastAsia" w:hAnsiTheme="minorHAnsi" w:cstheme="minorBidi"/>
          <w:b w:val="0"/>
          <w:i w:val="0"/>
          <w:color w:val="auto"/>
          <w:sz w:val="22"/>
          <w:szCs w:val="22"/>
        </w:rPr>
      </w:pPr>
      <w:r w:rsidRPr="007D5063">
        <w:rPr>
          <w:bCs/>
          <w:highlight w:val="yellow"/>
        </w:rPr>
        <w:fldChar w:fldCharType="begin"/>
      </w:r>
      <w:r w:rsidR="000A1C6A" w:rsidRPr="007D5063">
        <w:rPr>
          <w:bCs/>
          <w:highlight w:val="yellow"/>
        </w:rPr>
        <w:instrText xml:space="preserve"> TOC \o "1-3" \h \z \u </w:instrText>
      </w:r>
      <w:r w:rsidRPr="007D5063">
        <w:rPr>
          <w:bCs/>
          <w:highlight w:val="yellow"/>
        </w:rPr>
        <w:fldChar w:fldCharType="separate"/>
      </w:r>
      <w:hyperlink w:anchor="_Toc155853611" w:history="1">
        <w:r w:rsidR="004B002E" w:rsidRPr="0099207F">
          <w:rPr>
            <w:rStyle w:val="Hiperpovezava"/>
          </w:rPr>
          <w:t>UVODNA PREDSTAVITEV</w:t>
        </w:r>
        <w:r w:rsidR="004B002E">
          <w:rPr>
            <w:webHidden/>
          </w:rPr>
          <w:tab/>
        </w:r>
        <w:r w:rsidR="004B002E">
          <w:rPr>
            <w:webHidden/>
          </w:rPr>
          <w:fldChar w:fldCharType="begin"/>
        </w:r>
        <w:r w:rsidR="004B002E">
          <w:rPr>
            <w:webHidden/>
          </w:rPr>
          <w:instrText xml:space="preserve"> PAGEREF _Toc155853611 \h </w:instrText>
        </w:r>
        <w:r w:rsidR="004B002E">
          <w:rPr>
            <w:webHidden/>
          </w:rPr>
        </w:r>
        <w:r w:rsidR="004B002E">
          <w:rPr>
            <w:webHidden/>
          </w:rPr>
          <w:fldChar w:fldCharType="separate"/>
        </w:r>
        <w:r w:rsidR="004B002E">
          <w:rPr>
            <w:webHidden/>
          </w:rPr>
          <w:t>3</w:t>
        </w:r>
        <w:r w:rsidR="004B002E">
          <w:rPr>
            <w:webHidden/>
          </w:rPr>
          <w:fldChar w:fldCharType="end"/>
        </w:r>
      </w:hyperlink>
    </w:p>
    <w:p w14:paraId="54F746DB" w14:textId="60F4E457" w:rsidR="004B002E" w:rsidRDefault="00C848F7" w:rsidP="00513D69">
      <w:pPr>
        <w:pStyle w:val="Kazalovsebine2"/>
        <w:rPr>
          <w:rFonts w:asciiTheme="minorHAnsi" w:eastAsiaTheme="minorEastAsia" w:hAnsiTheme="minorHAnsi" w:cstheme="minorBidi"/>
          <w:color w:val="auto"/>
          <w:sz w:val="22"/>
          <w:szCs w:val="22"/>
        </w:rPr>
      </w:pPr>
      <w:hyperlink w:anchor="_Toc155853612" w:history="1">
        <w:r w:rsidR="004B002E" w:rsidRPr="0099207F">
          <w:rPr>
            <w:rStyle w:val="Hiperpovezava"/>
          </w:rPr>
          <w:t>Splošni podatki</w:t>
        </w:r>
        <w:r w:rsidR="004B002E">
          <w:rPr>
            <w:webHidden/>
          </w:rPr>
          <w:tab/>
        </w:r>
        <w:r w:rsidR="004B002E">
          <w:rPr>
            <w:webHidden/>
          </w:rPr>
          <w:fldChar w:fldCharType="begin"/>
        </w:r>
        <w:r w:rsidR="004B002E">
          <w:rPr>
            <w:webHidden/>
          </w:rPr>
          <w:instrText xml:space="preserve"> PAGEREF _Toc155853612 \h </w:instrText>
        </w:r>
        <w:r w:rsidR="004B002E">
          <w:rPr>
            <w:webHidden/>
          </w:rPr>
        </w:r>
        <w:r w:rsidR="004B002E">
          <w:rPr>
            <w:webHidden/>
          </w:rPr>
          <w:fldChar w:fldCharType="separate"/>
        </w:r>
        <w:r w:rsidR="004B002E">
          <w:rPr>
            <w:webHidden/>
          </w:rPr>
          <w:t>3</w:t>
        </w:r>
        <w:r w:rsidR="004B002E">
          <w:rPr>
            <w:webHidden/>
          </w:rPr>
          <w:fldChar w:fldCharType="end"/>
        </w:r>
      </w:hyperlink>
    </w:p>
    <w:p w14:paraId="2D66137B" w14:textId="210E1C65" w:rsidR="004B002E" w:rsidRDefault="00C848F7" w:rsidP="00513D69">
      <w:pPr>
        <w:pStyle w:val="Kazalovsebine2"/>
        <w:rPr>
          <w:rFonts w:asciiTheme="minorHAnsi" w:eastAsiaTheme="minorEastAsia" w:hAnsiTheme="minorHAnsi" w:cstheme="minorBidi"/>
          <w:color w:val="auto"/>
          <w:sz w:val="22"/>
          <w:szCs w:val="22"/>
        </w:rPr>
      </w:pPr>
      <w:hyperlink w:anchor="_Toc155853613" w:history="1">
        <w:r w:rsidR="004B002E" w:rsidRPr="0099207F">
          <w:rPr>
            <w:rStyle w:val="Hiperpovezava"/>
          </w:rPr>
          <w:t>Udeleženci, vključeni v izvajanje</w:t>
        </w:r>
        <w:r w:rsidR="004B002E">
          <w:rPr>
            <w:webHidden/>
          </w:rPr>
          <w:tab/>
        </w:r>
        <w:r w:rsidR="004B002E">
          <w:rPr>
            <w:webHidden/>
          </w:rPr>
          <w:fldChar w:fldCharType="begin"/>
        </w:r>
        <w:r w:rsidR="004B002E">
          <w:rPr>
            <w:webHidden/>
          </w:rPr>
          <w:instrText xml:space="preserve"> PAGEREF _Toc155853613 \h </w:instrText>
        </w:r>
        <w:r w:rsidR="004B002E">
          <w:rPr>
            <w:webHidden/>
          </w:rPr>
        </w:r>
        <w:r w:rsidR="004B002E">
          <w:rPr>
            <w:webHidden/>
          </w:rPr>
          <w:fldChar w:fldCharType="separate"/>
        </w:r>
        <w:r w:rsidR="004B002E">
          <w:rPr>
            <w:webHidden/>
          </w:rPr>
          <w:t>3</w:t>
        </w:r>
        <w:r w:rsidR="004B002E">
          <w:rPr>
            <w:webHidden/>
          </w:rPr>
          <w:fldChar w:fldCharType="end"/>
        </w:r>
      </w:hyperlink>
    </w:p>
    <w:p w14:paraId="400619F2" w14:textId="65D5239A" w:rsidR="004B002E" w:rsidRDefault="00C848F7" w:rsidP="00513D69">
      <w:pPr>
        <w:pStyle w:val="Kazalovsebine2"/>
        <w:rPr>
          <w:rFonts w:asciiTheme="minorHAnsi" w:eastAsiaTheme="minorEastAsia" w:hAnsiTheme="minorHAnsi" w:cstheme="minorBidi"/>
          <w:color w:val="auto"/>
          <w:sz w:val="22"/>
          <w:szCs w:val="22"/>
        </w:rPr>
      </w:pPr>
      <w:hyperlink w:anchor="_Toc155853614" w:history="1">
        <w:r w:rsidR="004B002E" w:rsidRPr="0099207F">
          <w:rPr>
            <w:rStyle w:val="Hiperpovezava"/>
          </w:rPr>
          <w:t>Časovni mejniki za izvajanje, spremljanje in poročanje</w:t>
        </w:r>
        <w:r w:rsidR="004B002E">
          <w:rPr>
            <w:webHidden/>
          </w:rPr>
          <w:tab/>
        </w:r>
        <w:r w:rsidR="004B002E">
          <w:rPr>
            <w:webHidden/>
          </w:rPr>
          <w:fldChar w:fldCharType="begin"/>
        </w:r>
        <w:r w:rsidR="004B002E">
          <w:rPr>
            <w:webHidden/>
          </w:rPr>
          <w:instrText xml:space="preserve"> PAGEREF _Toc155853614 \h </w:instrText>
        </w:r>
        <w:r w:rsidR="004B002E">
          <w:rPr>
            <w:webHidden/>
          </w:rPr>
        </w:r>
        <w:r w:rsidR="004B002E">
          <w:rPr>
            <w:webHidden/>
          </w:rPr>
          <w:fldChar w:fldCharType="separate"/>
        </w:r>
        <w:r w:rsidR="004B002E">
          <w:rPr>
            <w:webHidden/>
          </w:rPr>
          <w:t>3</w:t>
        </w:r>
        <w:r w:rsidR="004B002E">
          <w:rPr>
            <w:webHidden/>
          </w:rPr>
          <w:fldChar w:fldCharType="end"/>
        </w:r>
      </w:hyperlink>
    </w:p>
    <w:p w14:paraId="451E1E99" w14:textId="30EF926D" w:rsidR="004B002E" w:rsidRDefault="00C848F7">
      <w:pPr>
        <w:pStyle w:val="Kazalovsebine1"/>
        <w:rPr>
          <w:rFonts w:asciiTheme="minorHAnsi" w:eastAsiaTheme="minorEastAsia" w:hAnsiTheme="minorHAnsi" w:cstheme="minorBidi"/>
          <w:b w:val="0"/>
          <w:i w:val="0"/>
          <w:color w:val="auto"/>
          <w:sz w:val="22"/>
          <w:szCs w:val="22"/>
        </w:rPr>
      </w:pPr>
      <w:hyperlink w:anchor="_Toc155853615" w:history="1">
        <w:r w:rsidR="004B002E" w:rsidRPr="0099207F">
          <w:rPr>
            <w:rStyle w:val="Hiperpovezava"/>
          </w:rPr>
          <w:t>1. IZVAJANJE</w:t>
        </w:r>
        <w:r w:rsidR="004B002E">
          <w:rPr>
            <w:webHidden/>
          </w:rPr>
          <w:tab/>
        </w:r>
        <w:r w:rsidR="004B002E">
          <w:rPr>
            <w:webHidden/>
          </w:rPr>
          <w:fldChar w:fldCharType="begin"/>
        </w:r>
        <w:r w:rsidR="004B002E">
          <w:rPr>
            <w:webHidden/>
          </w:rPr>
          <w:instrText xml:space="preserve"> PAGEREF _Toc155853615 \h </w:instrText>
        </w:r>
        <w:r w:rsidR="004B002E">
          <w:rPr>
            <w:webHidden/>
          </w:rPr>
        </w:r>
        <w:r w:rsidR="004B002E">
          <w:rPr>
            <w:webHidden/>
          </w:rPr>
          <w:fldChar w:fldCharType="separate"/>
        </w:r>
        <w:r w:rsidR="004B002E">
          <w:rPr>
            <w:webHidden/>
          </w:rPr>
          <w:t>5</w:t>
        </w:r>
        <w:r w:rsidR="004B002E">
          <w:rPr>
            <w:webHidden/>
          </w:rPr>
          <w:fldChar w:fldCharType="end"/>
        </w:r>
      </w:hyperlink>
    </w:p>
    <w:p w14:paraId="2F88AA93" w14:textId="6A7D526D" w:rsidR="004B002E" w:rsidRDefault="00C848F7" w:rsidP="00513D69">
      <w:pPr>
        <w:pStyle w:val="Kazalovsebine2"/>
        <w:rPr>
          <w:rFonts w:asciiTheme="minorHAnsi" w:eastAsiaTheme="minorEastAsia" w:hAnsiTheme="minorHAnsi" w:cstheme="minorBidi"/>
          <w:color w:val="auto"/>
          <w:sz w:val="22"/>
          <w:szCs w:val="22"/>
        </w:rPr>
      </w:pPr>
      <w:hyperlink w:anchor="_Toc155853616" w:history="1">
        <w:r w:rsidR="004B002E" w:rsidRPr="0099207F">
          <w:rPr>
            <w:rStyle w:val="Hiperpovezava"/>
            <w:i/>
          </w:rPr>
          <w:t>1.1 SPREJEM IN DISTRIBUCIJA HRANE NA RAZDELILNA MESTA</w:t>
        </w:r>
        <w:r w:rsidR="004B002E">
          <w:rPr>
            <w:webHidden/>
          </w:rPr>
          <w:tab/>
        </w:r>
        <w:r w:rsidR="004B002E">
          <w:rPr>
            <w:webHidden/>
          </w:rPr>
          <w:fldChar w:fldCharType="begin"/>
        </w:r>
        <w:r w:rsidR="004B002E">
          <w:rPr>
            <w:webHidden/>
          </w:rPr>
          <w:instrText xml:space="preserve"> PAGEREF _Toc155853616 \h </w:instrText>
        </w:r>
        <w:r w:rsidR="004B002E">
          <w:rPr>
            <w:webHidden/>
          </w:rPr>
        </w:r>
        <w:r w:rsidR="004B002E">
          <w:rPr>
            <w:webHidden/>
          </w:rPr>
          <w:fldChar w:fldCharType="separate"/>
        </w:r>
        <w:r w:rsidR="004B002E">
          <w:rPr>
            <w:webHidden/>
          </w:rPr>
          <w:t>5</w:t>
        </w:r>
        <w:r w:rsidR="004B002E">
          <w:rPr>
            <w:webHidden/>
          </w:rPr>
          <w:fldChar w:fldCharType="end"/>
        </w:r>
      </w:hyperlink>
    </w:p>
    <w:p w14:paraId="29049ED3" w14:textId="443FBB8D" w:rsidR="004B002E" w:rsidRDefault="00C848F7" w:rsidP="00513D69">
      <w:pPr>
        <w:pStyle w:val="Kazalovsebine2"/>
        <w:rPr>
          <w:rFonts w:asciiTheme="minorHAnsi" w:eastAsiaTheme="minorEastAsia" w:hAnsiTheme="minorHAnsi" w:cstheme="minorBidi"/>
          <w:color w:val="auto"/>
          <w:sz w:val="22"/>
          <w:szCs w:val="22"/>
        </w:rPr>
      </w:pPr>
      <w:hyperlink w:anchor="_Toc155853617" w:history="1">
        <w:r w:rsidR="004B002E" w:rsidRPr="0099207F">
          <w:rPr>
            <w:rStyle w:val="Hiperpovezava"/>
            <w:i/>
          </w:rPr>
          <w:t>1. 2 SKLADIŠČENJE HRANE</w:t>
        </w:r>
        <w:r w:rsidR="004B002E">
          <w:rPr>
            <w:webHidden/>
          </w:rPr>
          <w:tab/>
        </w:r>
        <w:r w:rsidR="004B002E">
          <w:rPr>
            <w:webHidden/>
          </w:rPr>
          <w:fldChar w:fldCharType="begin"/>
        </w:r>
        <w:r w:rsidR="004B002E">
          <w:rPr>
            <w:webHidden/>
          </w:rPr>
          <w:instrText xml:space="preserve"> PAGEREF _Toc155853617 \h </w:instrText>
        </w:r>
        <w:r w:rsidR="004B002E">
          <w:rPr>
            <w:webHidden/>
          </w:rPr>
        </w:r>
        <w:r w:rsidR="004B002E">
          <w:rPr>
            <w:webHidden/>
          </w:rPr>
          <w:fldChar w:fldCharType="separate"/>
        </w:r>
        <w:r w:rsidR="004B002E">
          <w:rPr>
            <w:webHidden/>
          </w:rPr>
          <w:t>5</w:t>
        </w:r>
        <w:r w:rsidR="004B002E">
          <w:rPr>
            <w:webHidden/>
          </w:rPr>
          <w:fldChar w:fldCharType="end"/>
        </w:r>
      </w:hyperlink>
    </w:p>
    <w:p w14:paraId="314DBAD4" w14:textId="5BF8785C" w:rsidR="004B002E" w:rsidRDefault="00C848F7" w:rsidP="00513D69">
      <w:pPr>
        <w:pStyle w:val="Kazalovsebine2"/>
        <w:rPr>
          <w:rFonts w:asciiTheme="minorHAnsi" w:eastAsiaTheme="minorEastAsia" w:hAnsiTheme="minorHAnsi" w:cstheme="minorBidi"/>
          <w:color w:val="auto"/>
          <w:sz w:val="22"/>
          <w:szCs w:val="22"/>
        </w:rPr>
      </w:pPr>
      <w:hyperlink w:anchor="_Toc155853618" w:history="1">
        <w:r w:rsidR="004B002E" w:rsidRPr="0099207F">
          <w:rPr>
            <w:rStyle w:val="Hiperpovezava"/>
            <w:i/>
          </w:rPr>
          <w:t>1.2.1 Higienske zahteve skladiščenja</w:t>
        </w:r>
        <w:r w:rsidR="004B002E">
          <w:rPr>
            <w:webHidden/>
          </w:rPr>
          <w:tab/>
        </w:r>
        <w:r w:rsidR="004B002E">
          <w:rPr>
            <w:webHidden/>
          </w:rPr>
          <w:fldChar w:fldCharType="begin"/>
        </w:r>
        <w:r w:rsidR="004B002E">
          <w:rPr>
            <w:webHidden/>
          </w:rPr>
          <w:instrText xml:space="preserve"> PAGEREF _Toc155853618 \h </w:instrText>
        </w:r>
        <w:r w:rsidR="004B002E">
          <w:rPr>
            <w:webHidden/>
          </w:rPr>
        </w:r>
        <w:r w:rsidR="004B002E">
          <w:rPr>
            <w:webHidden/>
          </w:rPr>
          <w:fldChar w:fldCharType="separate"/>
        </w:r>
        <w:r w:rsidR="004B002E">
          <w:rPr>
            <w:webHidden/>
          </w:rPr>
          <w:t>6</w:t>
        </w:r>
        <w:r w:rsidR="004B002E">
          <w:rPr>
            <w:webHidden/>
          </w:rPr>
          <w:fldChar w:fldCharType="end"/>
        </w:r>
      </w:hyperlink>
    </w:p>
    <w:p w14:paraId="0E051702" w14:textId="3762170D" w:rsidR="004B002E" w:rsidRDefault="00C848F7" w:rsidP="00513D69">
      <w:pPr>
        <w:pStyle w:val="Kazalovsebine2"/>
        <w:rPr>
          <w:rFonts w:asciiTheme="minorHAnsi" w:eastAsiaTheme="minorEastAsia" w:hAnsiTheme="minorHAnsi" w:cstheme="minorBidi"/>
          <w:color w:val="auto"/>
          <w:sz w:val="22"/>
          <w:szCs w:val="22"/>
        </w:rPr>
      </w:pPr>
      <w:hyperlink w:anchor="_Toc155853619" w:history="1">
        <w:r w:rsidR="004B002E" w:rsidRPr="0099207F">
          <w:rPr>
            <w:rStyle w:val="Hiperpovezava"/>
            <w:i/>
          </w:rPr>
          <w:t>1.2.2 Odpis poškodovanih in pokvarjenih izdelkov</w:t>
        </w:r>
        <w:r w:rsidR="004B002E">
          <w:rPr>
            <w:webHidden/>
          </w:rPr>
          <w:tab/>
        </w:r>
        <w:r w:rsidR="004B002E">
          <w:rPr>
            <w:webHidden/>
          </w:rPr>
          <w:fldChar w:fldCharType="begin"/>
        </w:r>
        <w:r w:rsidR="004B002E">
          <w:rPr>
            <w:webHidden/>
          </w:rPr>
          <w:instrText xml:space="preserve"> PAGEREF _Toc155853619 \h </w:instrText>
        </w:r>
        <w:r w:rsidR="004B002E">
          <w:rPr>
            <w:webHidden/>
          </w:rPr>
        </w:r>
        <w:r w:rsidR="004B002E">
          <w:rPr>
            <w:webHidden/>
          </w:rPr>
          <w:fldChar w:fldCharType="separate"/>
        </w:r>
        <w:r w:rsidR="004B002E">
          <w:rPr>
            <w:webHidden/>
          </w:rPr>
          <w:t>6</w:t>
        </w:r>
        <w:r w:rsidR="004B002E">
          <w:rPr>
            <w:webHidden/>
          </w:rPr>
          <w:fldChar w:fldCharType="end"/>
        </w:r>
      </w:hyperlink>
    </w:p>
    <w:p w14:paraId="74505FD8" w14:textId="3C13F9B5" w:rsidR="004B002E" w:rsidRDefault="00C848F7" w:rsidP="00513D69">
      <w:pPr>
        <w:pStyle w:val="Kazalovsebine2"/>
        <w:rPr>
          <w:rFonts w:asciiTheme="minorHAnsi" w:eastAsiaTheme="minorEastAsia" w:hAnsiTheme="minorHAnsi" w:cstheme="minorBidi"/>
          <w:color w:val="auto"/>
          <w:sz w:val="22"/>
          <w:szCs w:val="22"/>
        </w:rPr>
      </w:pPr>
      <w:hyperlink w:anchor="_Toc155853620" w:history="1">
        <w:r w:rsidR="004B002E" w:rsidRPr="0099207F">
          <w:rPr>
            <w:rStyle w:val="Hiperpovezava"/>
            <w:i/>
          </w:rPr>
          <w:t>1.2.3 Zdravstvena neustreznost izdelka</w:t>
        </w:r>
        <w:r w:rsidR="004B002E">
          <w:rPr>
            <w:webHidden/>
          </w:rPr>
          <w:tab/>
        </w:r>
        <w:r w:rsidR="004B002E">
          <w:rPr>
            <w:webHidden/>
          </w:rPr>
          <w:fldChar w:fldCharType="begin"/>
        </w:r>
        <w:r w:rsidR="004B002E">
          <w:rPr>
            <w:webHidden/>
          </w:rPr>
          <w:instrText xml:space="preserve"> PAGEREF _Toc155853620 \h </w:instrText>
        </w:r>
        <w:r w:rsidR="004B002E">
          <w:rPr>
            <w:webHidden/>
          </w:rPr>
        </w:r>
        <w:r w:rsidR="004B002E">
          <w:rPr>
            <w:webHidden/>
          </w:rPr>
          <w:fldChar w:fldCharType="separate"/>
        </w:r>
        <w:r w:rsidR="004B002E">
          <w:rPr>
            <w:webHidden/>
          </w:rPr>
          <w:t>6</w:t>
        </w:r>
        <w:r w:rsidR="004B002E">
          <w:rPr>
            <w:webHidden/>
          </w:rPr>
          <w:fldChar w:fldCharType="end"/>
        </w:r>
      </w:hyperlink>
    </w:p>
    <w:p w14:paraId="4A79E38B" w14:textId="28C2F500" w:rsidR="004B002E" w:rsidRDefault="00C848F7" w:rsidP="00513D69">
      <w:pPr>
        <w:pStyle w:val="Kazalovsebine2"/>
        <w:rPr>
          <w:rFonts w:asciiTheme="minorHAnsi" w:eastAsiaTheme="minorEastAsia" w:hAnsiTheme="minorHAnsi" w:cstheme="minorBidi"/>
          <w:color w:val="auto"/>
          <w:sz w:val="22"/>
          <w:szCs w:val="22"/>
        </w:rPr>
      </w:pPr>
      <w:hyperlink w:anchor="_Toc155853621" w:history="1">
        <w:r w:rsidR="004B002E" w:rsidRPr="0099207F">
          <w:rPr>
            <w:rStyle w:val="Hiperpovezava"/>
            <w:i/>
          </w:rPr>
          <w:t>1.2.4 Potek roka trajanja izdelka</w:t>
        </w:r>
        <w:r w:rsidR="004B002E">
          <w:rPr>
            <w:webHidden/>
          </w:rPr>
          <w:tab/>
        </w:r>
        <w:r w:rsidR="004B002E">
          <w:rPr>
            <w:webHidden/>
          </w:rPr>
          <w:fldChar w:fldCharType="begin"/>
        </w:r>
        <w:r w:rsidR="004B002E">
          <w:rPr>
            <w:webHidden/>
          </w:rPr>
          <w:instrText xml:space="preserve"> PAGEREF _Toc155853621 \h </w:instrText>
        </w:r>
        <w:r w:rsidR="004B002E">
          <w:rPr>
            <w:webHidden/>
          </w:rPr>
        </w:r>
        <w:r w:rsidR="004B002E">
          <w:rPr>
            <w:webHidden/>
          </w:rPr>
          <w:fldChar w:fldCharType="separate"/>
        </w:r>
        <w:r w:rsidR="004B002E">
          <w:rPr>
            <w:webHidden/>
          </w:rPr>
          <w:t>7</w:t>
        </w:r>
        <w:r w:rsidR="004B002E">
          <w:rPr>
            <w:webHidden/>
          </w:rPr>
          <w:fldChar w:fldCharType="end"/>
        </w:r>
      </w:hyperlink>
    </w:p>
    <w:p w14:paraId="411B31EC" w14:textId="0678C387" w:rsidR="004B002E" w:rsidRDefault="00C848F7" w:rsidP="00513D69">
      <w:pPr>
        <w:pStyle w:val="Kazalovsebine2"/>
        <w:rPr>
          <w:rFonts w:asciiTheme="minorHAnsi" w:eastAsiaTheme="minorEastAsia" w:hAnsiTheme="minorHAnsi" w:cstheme="minorBidi"/>
          <w:color w:val="auto"/>
          <w:sz w:val="22"/>
          <w:szCs w:val="22"/>
        </w:rPr>
      </w:pPr>
      <w:hyperlink w:anchor="_Toc155853622" w:history="1">
        <w:r w:rsidR="004B002E" w:rsidRPr="0099207F">
          <w:rPr>
            <w:rStyle w:val="Hiperpovezava"/>
            <w:i/>
          </w:rPr>
          <w:t>1.2.5 Poškodba embalaže</w:t>
        </w:r>
        <w:r w:rsidR="004B002E">
          <w:rPr>
            <w:webHidden/>
          </w:rPr>
          <w:tab/>
        </w:r>
        <w:r w:rsidR="004B002E">
          <w:rPr>
            <w:webHidden/>
          </w:rPr>
          <w:fldChar w:fldCharType="begin"/>
        </w:r>
        <w:r w:rsidR="004B002E">
          <w:rPr>
            <w:webHidden/>
          </w:rPr>
          <w:instrText xml:space="preserve"> PAGEREF _Toc155853622 \h </w:instrText>
        </w:r>
        <w:r w:rsidR="004B002E">
          <w:rPr>
            <w:webHidden/>
          </w:rPr>
        </w:r>
        <w:r w:rsidR="004B002E">
          <w:rPr>
            <w:webHidden/>
          </w:rPr>
          <w:fldChar w:fldCharType="separate"/>
        </w:r>
        <w:r w:rsidR="004B002E">
          <w:rPr>
            <w:webHidden/>
          </w:rPr>
          <w:t>7</w:t>
        </w:r>
        <w:r w:rsidR="004B002E">
          <w:rPr>
            <w:webHidden/>
          </w:rPr>
          <w:fldChar w:fldCharType="end"/>
        </w:r>
      </w:hyperlink>
    </w:p>
    <w:p w14:paraId="4B571030" w14:textId="28B7EA8E" w:rsidR="004B002E" w:rsidRDefault="00C848F7" w:rsidP="00513D69">
      <w:pPr>
        <w:pStyle w:val="Kazalovsebine2"/>
        <w:rPr>
          <w:rFonts w:asciiTheme="minorHAnsi" w:eastAsiaTheme="minorEastAsia" w:hAnsiTheme="minorHAnsi" w:cstheme="minorBidi"/>
          <w:color w:val="auto"/>
          <w:sz w:val="22"/>
          <w:szCs w:val="22"/>
        </w:rPr>
      </w:pPr>
      <w:hyperlink w:anchor="_Toc155853623" w:history="1">
        <w:r w:rsidR="004B002E" w:rsidRPr="0099207F">
          <w:rPr>
            <w:rStyle w:val="Hiperpovezava"/>
            <w:i/>
          </w:rPr>
          <w:t>1.3 RAZDELJEVANJE HRANE</w:t>
        </w:r>
        <w:r w:rsidR="004B002E">
          <w:rPr>
            <w:webHidden/>
          </w:rPr>
          <w:tab/>
        </w:r>
        <w:r w:rsidR="004B002E">
          <w:rPr>
            <w:webHidden/>
          </w:rPr>
          <w:fldChar w:fldCharType="begin"/>
        </w:r>
        <w:r w:rsidR="004B002E">
          <w:rPr>
            <w:webHidden/>
          </w:rPr>
          <w:instrText xml:space="preserve"> PAGEREF _Toc155853623 \h </w:instrText>
        </w:r>
        <w:r w:rsidR="004B002E">
          <w:rPr>
            <w:webHidden/>
          </w:rPr>
        </w:r>
        <w:r w:rsidR="004B002E">
          <w:rPr>
            <w:webHidden/>
          </w:rPr>
          <w:fldChar w:fldCharType="separate"/>
        </w:r>
        <w:r w:rsidR="004B002E">
          <w:rPr>
            <w:webHidden/>
          </w:rPr>
          <w:t>7</w:t>
        </w:r>
        <w:r w:rsidR="004B002E">
          <w:rPr>
            <w:webHidden/>
          </w:rPr>
          <w:fldChar w:fldCharType="end"/>
        </w:r>
      </w:hyperlink>
    </w:p>
    <w:p w14:paraId="6614D907" w14:textId="3C9865A6" w:rsidR="004B002E" w:rsidRDefault="00C848F7" w:rsidP="00513D69">
      <w:pPr>
        <w:pStyle w:val="Kazalovsebine2"/>
        <w:rPr>
          <w:rFonts w:asciiTheme="minorHAnsi" w:eastAsiaTheme="minorEastAsia" w:hAnsiTheme="minorHAnsi" w:cstheme="minorBidi"/>
          <w:color w:val="auto"/>
          <w:sz w:val="22"/>
          <w:szCs w:val="22"/>
        </w:rPr>
      </w:pPr>
      <w:hyperlink w:anchor="_Toc155853624" w:history="1">
        <w:r w:rsidR="004B002E" w:rsidRPr="0099207F">
          <w:rPr>
            <w:rStyle w:val="Hiperpovezava"/>
            <w:i/>
          </w:rPr>
          <w:t>1.3.1 Ugotavljanje upravičenosti oseb do pomoči in postopek razdeljevanja hrane</w:t>
        </w:r>
        <w:r w:rsidR="004B002E">
          <w:rPr>
            <w:webHidden/>
          </w:rPr>
          <w:tab/>
        </w:r>
        <w:r w:rsidR="004B002E">
          <w:rPr>
            <w:webHidden/>
          </w:rPr>
          <w:fldChar w:fldCharType="begin"/>
        </w:r>
        <w:r w:rsidR="004B002E">
          <w:rPr>
            <w:webHidden/>
          </w:rPr>
          <w:instrText xml:space="preserve"> PAGEREF _Toc155853624 \h </w:instrText>
        </w:r>
        <w:r w:rsidR="004B002E">
          <w:rPr>
            <w:webHidden/>
          </w:rPr>
        </w:r>
        <w:r w:rsidR="004B002E">
          <w:rPr>
            <w:webHidden/>
          </w:rPr>
          <w:fldChar w:fldCharType="separate"/>
        </w:r>
        <w:r w:rsidR="004B002E">
          <w:rPr>
            <w:webHidden/>
          </w:rPr>
          <w:t>7</w:t>
        </w:r>
        <w:r w:rsidR="004B002E">
          <w:rPr>
            <w:webHidden/>
          </w:rPr>
          <w:fldChar w:fldCharType="end"/>
        </w:r>
      </w:hyperlink>
    </w:p>
    <w:p w14:paraId="48D6C858" w14:textId="690504E5" w:rsidR="004B002E" w:rsidRDefault="00C848F7" w:rsidP="00513D69">
      <w:pPr>
        <w:pStyle w:val="Kazalovsebine2"/>
        <w:rPr>
          <w:rFonts w:asciiTheme="minorHAnsi" w:eastAsiaTheme="minorEastAsia" w:hAnsiTheme="minorHAnsi" w:cstheme="minorBidi"/>
          <w:color w:val="auto"/>
          <w:sz w:val="22"/>
          <w:szCs w:val="22"/>
        </w:rPr>
      </w:pPr>
      <w:hyperlink w:anchor="_Toc155853625" w:history="1">
        <w:r w:rsidR="004B002E" w:rsidRPr="0099207F">
          <w:rPr>
            <w:rStyle w:val="Hiperpovezava"/>
            <w:i/>
          </w:rPr>
          <w:t>1.3.2 Spremljanje izdelkov in končnih prejemnikov pomoči</w:t>
        </w:r>
        <w:r w:rsidR="004B002E">
          <w:rPr>
            <w:webHidden/>
          </w:rPr>
          <w:tab/>
        </w:r>
        <w:r w:rsidR="004B002E">
          <w:rPr>
            <w:webHidden/>
          </w:rPr>
          <w:fldChar w:fldCharType="begin"/>
        </w:r>
        <w:r w:rsidR="004B002E">
          <w:rPr>
            <w:webHidden/>
          </w:rPr>
          <w:instrText xml:space="preserve"> PAGEREF _Toc155853625 \h </w:instrText>
        </w:r>
        <w:r w:rsidR="004B002E">
          <w:rPr>
            <w:webHidden/>
          </w:rPr>
        </w:r>
        <w:r w:rsidR="004B002E">
          <w:rPr>
            <w:webHidden/>
          </w:rPr>
          <w:fldChar w:fldCharType="separate"/>
        </w:r>
        <w:r w:rsidR="004B002E">
          <w:rPr>
            <w:webHidden/>
          </w:rPr>
          <w:t>8</w:t>
        </w:r>
        <w:r w:rsidR="004B002E">
          <w:rPr>
            <w:webHidden/>
          </w:rPr>
          <w:fldChar w:fldCharType="end"/>
        </w:r>
      </w:hyperlink>
    </w:p>
    <w:p w14:paraId="72D0B9E6" w14:textId="59E6D040" w:rsidR="004B002E" w:rsidRDefault="00C848F7" w:rsidP="00513D69">
      <w:pPr>
        <w:pStyle w:val="Kazalovsebine2"/>
        <w:rPr>
          <w:rFonts w:asciiTheme="minorHAnsi" w:eastAsiaTheme="minorEastAsia" w:hAnsiTheme="minorHAnsi" w:cstheme="minorBidi"/>
          <w:color w:val="auto"/>
          <w:sz w:val="22"/>
          <w:szCs w:val="22"/>
        </w:rPr>
      </w:pPr>
      <w:hyperlink w:anchor="_Toc155853626" w:history="1">
        <w:r w:rsidR="004B002E" w:rsidRPr="0099207F">
          <w:rPr>
            <w:rStyle w:val="Hiperpovezava"/>
            <w:i/>
          </w:rPr>
          <w:t>1.3.3 Razdeljevanje hrane v času izrednih razmer</w:t>
        </w:r>
        <w:r w:rsidR="004B002E">
          <w:rPr>
            <w:webHidden/>
          </w:rPr>
          <w:tab/>
        </w:r>
        <w:r w:rsidR="004B002E">
          <w:rPr>
            <w:webHidden/>
          </w:rPr>
          <w:fldChar w:fldCharType="begin"/>
        </w:r>
        <w:r w:rsidR="004B002E">
          <w:rPr>
            <w:webHidden/>
          </w:rPr>
          <w:instrText xml:space="preserve"> PAGEREF _Toc155853626 \h </w:instrText>
        </w:r>
        <w:r w:rsidR="004B002E">
          <w:rPr>
            <w:webHidden/>
          </w:rPr>
        </w:r>
        <w:r w:rsidR="004B002E">
          <w:rPr>
            <w:webHidden/>
          </w:rPr>
          <w:fldChar w:fldCharType="separate"/>
        </w:r>
        <w:r w:rsidR="004B002E">
          <w:rPr>
            <w:webHidden/>
          </w:rPr>
          <w:t>9</w:t>
        </w:r>
        <w:r w:rsidR="004B002E">
          <w:rPr>
            <w:webHidden/>
          </w:rPr>
          <w:fldChar w:fldCharType="end"/>
        </w:r>
      </w:hyperlink>
    </w:p>
    <w:p w14:paraId="4C7895E7" w14:textId="23DCFDF6" w:rsidR="004B002E" w:rsidRDefault="00C848F7" w:rsidP="00513D69">
      <w:pPr>
        <w:pStyle w:val="Kazalovsebine2"/>
        <w:rPr>
          <w:rFonts w:asciiTheme="minorHAnsi" w:eastAsiaTheme="minorEastAsia" w:hAnsiTheme="minorHAnsi" w:cstheme="minorBidi"/>
          <w:color w:val="auto"/>
          <w:sz w:val="22"/>
          <w:szCs w:val="22"/>
        </w:rPr>
      </w:pPr>
      <w:hyperlink w:anchor="_Toc155853627" w:history="1">
        <w:r w:rsidR="004B002E" w:rsidRPr="0099207F">
          <w:rPr>
            <w:rStyle w:val="Hiperpovezava"/>
            <w:i/>
          </w:rPr>
          <w:t>1.4. SPREMLJEVALNI UKREPI</w:t>
        </w:r>
        <w:r w:rsidR="004B002E">
          <w:rPr>
            <w:webHidden/>
          </w:rPr>
          <w:tab/>
        </w:r>
        <w:r w:rsidR="004B002E">
          <w:rPr>
            <w:webHidden/>
          </w:rPr>
          <w:fldChar w:fldCharType="begin"/>
        </w:r>
        <w:r w:rsidR="004B002E">
          <w:rPr>
            <w:webHidden/>
          </w:rPr>
          <w:instrText xml:space="preserve"> PAGEREF _Toc155853627 \h </w:instrText>
        </w:r>
        <w:r w:rsidR="004B002E">
          <w:rPr>
            <w:webHidden/>
          </w:rPr>
        </w:r>
        <w:r w:rsidR="004B002E">
          <w:rPr>
            <w:webHidden/>
          </w:rPr>
          <w:fldChar w:fldCharType="separate"/>
        </w:r>
        <w:r w:rsidR="004B002E">
          <w:rPr>
            <w:webHidden/>
          </w:rPr>
          <w:t>9</w:t>
        </w:r>
        <w:r w:rsidR="004B002E">
          <w:rPr>
            <w:webHidden/>
          </w:rPr>
          <w:fldChar w:fldCharType="end"/>
        </w:r>
      </w:hyperlink>
    </w:p>
    <w:p w14:paraId="491BA7BE" w14:textId="29E9572F" w:rsidR="004B002E" w:rsidRDefault="00C848F7" w:rsidP="00513D69">
      <w:pPr>
        <w:pStyle w:val="Kazalovsebine2"/>
        <w:rPr>
          <w:rFonts w:asciiTheme="minorHAnsi" w:eastAsiaTheme="minorEastAsia" w:hAnsiTheme="minorHAnsi" w:cstheme="minorBidi"/>
          <w:color w:val="auto"/>
          <w:sz w:val="22"/>
          <w:szCs w:val="22"/>
        </w:rPr>
      </w:pPr>
      <w:hyperlink w:anchor="_Toc155853628" w:history="1">
        <w:r w:rsidR="004B002E" w:rsidRPr="0099207F">
          <w:rPr>
            <w:rStyle w:val="Hiperpovezava"/>
            <w:i/>
          </w:rPr>
          <w:t>1.4.1 Izvajanje spremljevalnih ukrepov v času izrednih razmer</w:t>
        </w:r>
        <w:r w:rsidR="004B002E">
          <w:rPr>
            <w:webHidden/>
          </w:rPr>
          <w:tab/>
        </w:r>
        <w:r w:rsidR="004B002E">
          <w:rPr>
            <w:webHidden/>
          </w:rPr>
          <w:fldChar w:fldCharType="begin"/>
        </w:r>
        <w:r w:rsidR="004B002E">
          <w:rPr>
            <w:webHidden/>
          </w:rPr>
          <w:instrText xml:space="preserve"> PAGEREF _Toc155853628 \h </w:instrText>
        </w:r>
        <w:r w:rsidR="004B002E">
          <w:rPr>
            <w:webHidden/>
          </w:rPr>
        </w:r>
        <w:r w:rsidR="004B002E">
          <w:rPr>
            <w:webHidden/>
          </w:rPr>
          <w:fldChar w:fldCharType="separate"/>
        </w:r>
        <w:r w:rsidR="004B002E">
          <w:rPr>
            <w:webHidden/>
          </w:rPr>
          <w:t>10</w:t>
        </w:r>
        <w:r w:rsidR="004B002E">
          <w:rPr>
            <w:webHidden/>
          </w:rPr>
          <w:fldChar w:fldCharType="end"/>
        </w:r>
      </w:hyperlink>
    </w:p>
    <w:p w14:paraId="44FF0249" w14:textId="62C40E14" w:rsidR="004B002E" w:rsidRDefault="00C848F7">
      <w:pPr>
        <w:pStyle w:val="Kazalovsebine1"/>
        <w:rPr>
          <w:rFonts w:asciiTheme="minorHAnsi" w:eastAsiaTheme="minorEastAsia" w:hAnsiTheme="minorHAnsi" w:cstheme="minorBidi"/>
          <w:b w:val="0"/>
          <w:i w:val="0"/>
          <w:color w:val="auto"/>
          <w:sz w:val="22"/>
          <w:szCs w:val="22"/>
        </w:rPr>
      </w:pPr>
      <w:hyperlink w:anchor="_Toc155853629" w:history="1">
        <w:r w:rsidR="004B002E" w:rsidRPr="0099207F">
          <w:rPr>
            <w:rStyle w:val="Hiperpovezava"/>
          </w:rPr>
          <w:t>2. FINANCIRANJE IN POROČANJE</w:t>
        </w:r>
        <w:r w:rsidR="004B002E">
          <w:rPr>
            <w:webHidden/>
          </w:rPr>
          <w:tab/>
        </w:r>
        <w:r w:rsidR="004B002E">
          <w:rPr>
            <w:webHidden/>
          </w:rPr>
          <w:fldChar w:fldCharType="begin"/>
        </w:r>
        <w:r w:rsidR="004B002E">
          <w:rPr>
            <w:webHidden/>
          </w:rPr>
          <w:instrText xml:space="preserve"> PAGEREF _Toc155853629 \h </w:instrText>
        </w:r>
        <w:r w:rsidR="004B002E">
          <w:rPr>
            <w:webHidden/>
          </w:rPr>
        </w:r>
        <w:r w:rsidR="004B002E">
          <w:rPr>
            <w:webHidden/>
          </w:rPr>
          <w:fldChar w:fldCharType="separate"/>
        </w:r>
        <w:r w:rsidR="004B002E">
          <w:rPr>
            <w:webHidden/>
          </w:rPr>
          <w:t>10</w:t>
        </w:r>
        <w:r w:rsidR="004B002E">
          <w:rPr>
            <w:webHidden/>
          </w:rPr>
          <w:fldChar w:fldCharType="end"/>
        </w:r>
      </w:hyperlink>
    </w:p>
    <w:p w14:paraId="06077155" w14:textId="7ED476DC" w:rsidR="004B002E" w:rsidRDefault="00C848F7" w:rsidP="00513D69">
      <w:pPr>
        <w:pStyle w:val="Kazalovsebine2"/>
        <w:rPr>
          <w:rFonts w:asciiTheme="minorHAnsi" w:eastAsiaTheme="minorEastAsia" w:hAnsiTheme="minorHAnsi" w:cstheme="minorBidi"/>
          <w:color w:val="auto"/>
          <w:sz w:val="22"/>
          <w:szCs w:val="22"/>
        </w:rPr>
      </w:pPr>
      <w:hyperlink w:anchor="_Toc155853630" w:history="1">
        <w:r w:rsidR="004B002E" w:rsidRPr="0099207F">
          <w:rPr>
            <w:rStyle w:val="Hiperpovezava"/>
            <w:i/>
          </w:rPr>
          <w:t>2.1 UPRAVIČENI STROŠKI</w:t>
        </w:r>
        <w:r w:rsidR="004B002E">
          <w:rPr>
            <w:webHidden/>
          </w:rPr>
          <w:tab/>
        </w:r>
        <w:r w:rsidR="004B002E">
          <w:rPr>
            <w:webHidden/>
          </w:rPr>
          <w:fldChar w:fldCharType="begin"/>
        </w:r>
        <w:r w:rsidR="004B002E">
          <w:rPr>
            <w:webHidden/>
          </w:rPr>
          <w:instrText xml:space="preserve"> PAGEREF _Toc155853630 \h </w:instrText>
        </w:r>
        <w:r w:rsidR="004B002E">
          <w:rPr>
            <w:webHidden/>
          </w:rPr>
        </w:r>
        <w:r w:rsidR="004B002E">
          <w:rPr>
            <w:webHidden/>
          </w:rPr>
          <w:fldChar w:fldCharType="separate"/>
        </w:r>
        <w:r w:rsidR="004B002E">
          <w:rPr>
            <w:webHidden/>
          </w:rPr>
          <w:t>10</w:t>
        </w:r>
        <w:r w:rsidR="004B002E">
          <w:rPr>
            <w:webHidden/>
          </w:rPr>
          <w:fldChar w:fldCharType="end"/>
        </w:r>
      </w:hyperlink>
    </w:p>
    <w:p w14:paraId="66936FF1" w14:textId="0DDB9898" w:rsidR="004B002E" w:rsidRDefault="00C848F7" w:rsidP="00513D69">
      <w:pPr>
        <w:pStyle w:val="Kazalovsebine2"/>
        <w:rPr>
          <w:rFonts w:asciiTheme="minorHAnsi" w:eastAsiaTheme="minorEastAsia" w:hAnsiTheme="minorHAnsi" w:cstheme="minorBidi"/>
          <w:color w:val="auto"/>
          <w:sz w:val="22"/>
          <w:szCs w:val="22"/>
        </w:rPr>
      </w:pPr>
      <w:hyperlink w:anchor="_Toc155853631" w:history="1">
        <w:r w:rsidR="004B002E" w:rsidRPr="0099207F">
          <w:rPr>
            <w:rStyle w:val="Hiperpovezava"/>
            <w:i/>
          </w:rPr>
          <w:t>2.2 FINANCIRANJE</w:t>
        </w:r>
        <w:r w:rsidR="004B002E">
          <w:rPr>
            <w:webHidden/>
          </w:rPr>
          <w:tab/>
        </w:r>
        <w:r w:rsidR="004B002E">
          <w:rPr>
            <w:webHidden/>
          </w:rPr>
          <w:fldChar w:fldCharType="begin"/>
        </w:r>
        <w:r w:rsidR="004B002E">
          <w:rPr>
            <w:webHidden/>
          </w:rPr>
          <w:instrText xml:space="preserve"> PAGEREF _Toc155853631 \h </w:instrText>
        </w:r>
        <w:r w:rsidR="004B002E">
          <w:rPr>
            <w:webHidden/>
          </w:rPr>
        </w:r>
        <w:r w:rsidR="004B002E">
          <w:rPr>
            <w:webHidden/>
          </w:rPr>
          <w:fldChar w:fldCharType="separate"/>
        </w:r>
        <w:r w:rsidR="004B002E">
          <w:rPr>
            <w:webHidden/>
          </w:rPr>
          <w:t>10</w:t>
        </w:r>
        <w:r w:rsidR="004B002E">
          <w:rPr>
            <w:webHidden/>
          </w:rPr>
          <w:fldChar w:fldCharType="end"/>
        </w:r>
      </w:hyperlink>
    </w:p>
    <w:p w14:paraId="413A54E1" w14:textId="5146BFEC" w:rsidR="004B002E" w:rsidRDefault="00C848F7" w:rsidP="00513D69">
      <w:pPr>
        <w:pStyle w:val="Kazalovsebine2"/>
        <w:rPr>
          <w:rFonts w:asciiTheme="minorHAnsi" w:eastAsiaTheme="minorEastAsia" w:hAnsiTheme="minorHAnsi" w:cstheme="minorBidi"/>
          <w:color w:val="auto"/>
          <w:sz w:val="22"/>
          <w:szCs w:val="22"/>
        </w:rPr>
      </w:pPr>
      <w:hyperlink w:anchor="_Toc155853632" w:history="1">
        <w:r w:rsidR="004B002E" w:rsidRPr="0099207F">
          <w:rPr>
            <w:rStyle w:val="Hiperpovezava"/>
            <w:i/>
          </w:rPr>
          <w:t>2.3 POROČANJE</w:t>
        </w:r>
        <w:r w:rsidR="004B002E">
          <w:rPr>
            <w:webHidden/>
          </w:rPr>
          <w:tab/>
        </w:r>
        <w:r w:rsidR="004B002E">
          <w:rPr>
            <w:webHidden/>
          </w:rPr>
          <w:fldChar w:fldCharType="begin"/>
        </w:r>
        <w:r w:rsidR="004B002E">
          <w:rPr>
            <w:webHidden/>
          </w:rPr>
          <w:instrText xml:space="preserve"> PAGEREF _Toc155853632 \h </w:instrText>
        </w:r>
        <w:r w:rsidR="004B002E">
          <w:rPr>
            <w:webHidden/>
          </w:rPr>
        </w:r>
        <w:r w:rsidR="004B002E">
          <w:rPr>
            <w:webHidden/>
          </w:rPr>
          <w:fldChar w:fldCharType="separate"/>
        </w:r>
        <w:r w:rsidR="004B002E">
          <w:rPr>
            <w:webHidden/>
          </w:rPr>
          <w:t>11</w:t>
        </w:r>
        <w:r w:rsidR="004B002E">
          <w:rPr>
            <w:webHidden/>
          </w:rPr>
          <w:fldChar w:fldCharType="end"/>
        </w:r>
      </w:hyperlink>
    </w:p>
    <w:p w14:paraId="75D71DE4" w14:textId="4A842CA6" w:rsidR="004B002E" w:rsidRDefault="00C848F7" w:rsidP="00513D69">
      <w:pPr>
        <w:pStyle w:val="Kazalovsebine2"/>
        <w:rPr>
          <w:rFonts w:asciiTheme="minorHAnsi" w:eastAsiaTheme="minorEastAsia" w:hAnsiTheme="minorHAnsi" w:cstheme="minorBidi"/>
          <w:color w:val="auto"/>
          <w:sz w:val="22"/>
          <w:szCs w:val="22"/>
        </w:rPr>
      </w:pPr>
      <w:hyperlink w:anchor="_Toc155853633" w:history="1">
        <w:r w:rsidR="004B002E" w:rsidRPr="0099207F">
          <w:rPr>
            <w:rStyle w:val="Hiperpovezava"/>
            <w:i/>
          </w:rPr>
          <w:t>2.3.1 Letno poročilo</w:t>
        </w:r>
        <w:r w:rsidR="004B002E">
          <w:rPr>
            <w:webHidden/>
          </w:rPr>
          <w:tab/>
        </w:r>
        <w:r w:rsidR="004B002E">
          <w:rPr>
            <w:webHidden/>
          </w:rPr>
          <w:fldChar w:fldCharType="begin"/>
        </w:r>
        <w:r w:rsidR="004B002E">
          <w:rPr>
            <w:webHidden/>
          </w:rPr>
          <w:instrText xml:space="preserve"> PAGEREF _Toc155853633 \h </w:instrText>
        </w:r>
        <w:r w:rsidR="004B002E">
          <w:rPr>
            <w:webHidden/>
          </w:rPr>
        </w:r>
        <w:r w:rsidR="004B002E">
          <w:rPr>
            <w:webHidden/>
          </w:rPr>
          <w:fldChar w:fldCharType="separate"/>
        </w:r>
        <w:r w:rsidR="004B002E">
          <w:rPr>
            <w:webHidden/>
          </w:rPr>
          <w:t>11</w:t>
        </w:r>
        <w:r w:rsidR="004B002E">
          <w:rPr>
            <w:webHidden/>
          </w:rPr>
          <w:fldChar w:fldCharType="end"/>
        </w:r>
      </w:hyperlink>
    </w:p>
    <w:p w14:paraId="58A2B215" w14:textId="553F34AE" w:rsidR="004B002E" w:rsidRDefault="00C848F7" w:rsidP="00513D69">
      <w:pPr>
        <w:pStyle w:val="Kazalovsebine2"/>
        <w:rPr>
          <w:rFonts w:asciiTheme="minorHAnsi" w:eastAsiaTheme="minorEastAsia" w:hAnsiTheme="minorHAnsi" w:cstheme="minorBidi"/>
          <w:color w:val="auto"/>
          <w:sz w:val="22"/>
          <w:szCs w:val="22"/>
        </w:rPr>
      </w:pPr>
      <w:hyperlink w:anchor="_Toc155853634" w:history="1">
        <w:r w:rsidR="004B002E" w:rsidRPr="0099207F">
          <w:rPr>
            <w:rStyle w:val="Hiperpovezava"/>
            <w:i/>
          </w:rPr>
          <w:t>2.3.2 Poročanje o nepravilnostih</w:t>
        </w:r>
        <w:r w:rsidR="004B002E">
          <w:rPr>
            <w:webHidden/>
          </w:rPr>
          <w:tab/>
        </w:r>
        <w:r w:rsidR="004B002E">
          <w:rPr>
            <w:webHidden/>
          </w:rPr>
          <w:fldChar w:fldCharType="begin"/>
        </w:r>
        <w:r w:rsidR="004B002E">
          <w:rPr>
            <w:webHidden/>
          </w:rPr>
          <w:instrText xml:space="preserve"> PAGEREF _Toc155853634 \h </w:instrText>
        </w:r>
        <w:r w:rsidR="004B002E">
          <w:rPr>
            <w:webHidden/>
          </w:rPr>
        </w:r>
        <w:r w:rsidR="004B002E">
          <w:rPr>
            <w:webHidden/>
          </w:rPr>
          <w:fldChar w:fldCharType="separate"/>
        </w:r>
        <w:r w:rsidR="004B002E">
          <w:rPr>
            <w:webHidden/>
          </w:rPr>
          <w:t>11</w:t>
        </w:r>
        <w:r w:rsidR="004B002E">
          <w:rPr>
            <w:webHidden/>
          </w:rPr>
          <w:fldChar w:fldCharType="end"/>
        </w:r>
      </w:hyperlink>
    </w:p>
    <w:p w14:paraId="7496AC03" w14:textId="3FCE70AC" w:rsidR="004B002E" w:rsidRDefault="00C848F7" w:rsidP="00513D69">
      <w:pPr>
        <w:pStyle w:val="Kazalovsebine2"/>
        <w:rPr>
          <w:rFonts w:asciiTheme="minorHAnsi" w:eastAsiaTheme="minorEastAsia" w:hAnsiTheme="minorHAnsi" w:cstheme="minorBidi"/>
          <w:color w:val="auto"/>
          <w:sz w:val="22"/>
          <w:szCs w:val="22"/>
        </w:rPr>
      </w:pPr>
      <w:hyperlink w:anchor="_Toc155853635" w:history="1">
        <w:r w:rsidR="004B002E" w:rsidRPr="0099207F">
          <w:rPr>
            <w:rStyle w:val="Hiperpovezava"/>
            <w:i/>
          </w:rPr>
          <w:t>2.4 FINANČNO POSLOVANJE</w:t>
        </w:r>
        <w:r w:rsidR="004B002E">
          <w:rPr>
            <w:webHidden/>
          </w:rPr>
          <w:tab/>
        </w:r>
        <w:r w:rsidR="004B002E">
          <w:rPr>
            <w:webHidden/>
          </w:rPr>
          <w:fldChar w:fldCharType="begin"/>
        </w:r>
        <w:r w:rsidR="004B002E">
          <w:rPr>
            <w:webHidden/>
          </w:rPr>
          <w:instrText xml:space="preserve"> PAGEREF _Toc155853635 \h </w:instrText>
        </w:r>
        <w:r w:rsidR="004B002E">
          <w:rPr>
            <w:webHidden/>
          </w:rPr>
        </w:r>
        <w:r w:rsidR="004B002E">
          <w:rPr>
            <w:webHidden/>
          </w:rPr>
          <w:fldChar w:fldCharType="separate"/>
        </w:r>
        <w:r w:rsidR="004B002E">
          <w:rPr>
            <w:webHidden/>
          </w:rPr>
          <w:t>11</w:t>
        </w:r>
        <w:r w:rsidR="004B002E">
          <w:rPr>
            <w:webHidden/>
          </w:rPr>
          <w:fldChar w:fldCharType="end"/>
        </w:r>
      </w:hyperlink>
    </w:p>
    <w:p w14:paraId="5351EDDE" w14:textId="39655608" w:rsidR="004B002E" w:rsidRDefault="00C848F7">
      <w:pPr>
        <w:pStyle w:val="Kazalovsebine1"/>
        <w:rPr>
          <w:rFonts w:asciiTheme="minorHAnsi" w:eastAsiaTheme="minorEastAsia" w:hAnsiTheme="minorHAnsi" w:cstheme="minorBidi"/>
          <w:b w:val="0"/>
          <w:i w:val="0"/>
          <w:color w:val="auto"/>
          <w:sz w:val="22"/>
          <w:szCs w:val="22"/>
        </w:rPr>
      </w:pPr>
      <w:hyperlink w:anchor="_Toc155853636" w:history="1">
        <w:r w:rsidR="004B002E" w:rsidRPr="0099207F">
          <w:rPr>
            <w:rStyle w:val="Hiperpovezava"/>
          </w:rPr>
          <w:t>3. PREVERJANJE NA KRAJU SAMEM IN NADZOR</w:t>
        </w:r>
        <w:r w:rsidR="004B002E">
          <w:rPr>
            <w:webHidden/>
          </w:rPr>
          <w:tab/>
        </w:r>
        <w:r w:rsidR="004B002E">
          <w:rPr>
            <w:webHidden/>
          </w:rPr>
          <w:fldChar w:fldCharType="begin"/>
        </w:r>
        <w:r w:rsidR="004B002E">
          <w:rPr>
            <w:webHidden/>
          </w:rPr>
          <w:instrText xml:space="preserve"> PAGEREF _Toc155853636 \h </w:instrText>
        </w:r>
        <w:r w:rsidR="004B002E">
          <w:rPr>
            <w:webHidden/>
          </w:rPr>
        </w:r>
        <w:r w:rsidR="004B002E">
          <w:rPr>
            <w:webHidden/>
          </w:rPr>
          <w:fldChar w:fldCharType="separate"/>
        </w:r>
        <w:r w:rsidR="004B002E">
          <w:rPr>
            <w:webHidden/>
          </w:rPr>
          <w:t>11</w:t>
        </w:r>
        <w:r w:rsidR="004B002E">
          <w:rPr>
            <w:webHidden/>
          </w:rPr>
          <w:fldChar w:fldCharType="end"/>
        </w:r>
      </w:hyperlink>
    </w:p>
    <w:p w14:paraId="091F4461" w14:textId="259F5F4F" w:rsidR="004B002E" w:rsidRDefault="00C848F7" w:rsidP="00513D69">
      <w:pPr>
        <w:pStyle w:val="Kazalovsebine2"/>
        <w:rPr>
          <w:rFonts w:asciiTheme="minorHAnsi" w:eastAsiaTheme="minorEastAsia" w:hAnsiTheme="minorHAnsi" w:cstheme="minorBidi"/>
          <w:color w:val="auto"/>
          <w:sz w:val="22"/>
          <w:szCs w:val="22"/>
        </w:rPr>
      </w:pPr>
      <w:hyperlink w:anchor="_Toc155853637" w:history="1">
        <w:r w:rsidR="004B002E" w:rsidRPr="0099207F">
          <w:rPr>
            <w:rStyle w:val="Hiperpovezava"/>
            <w:i/>
          </w:rPr>
          <w:t>3.1 PREVERJANJE NA KRAJU SAMEM</w:t>
        </w:r>
        <w:r w:rsidR="004B002E">
          <w:rPr>
            <w:webHidden/>
          </w:rPr>
          <w:tab/>
        </w:r>
        <w:r w:rsidR="004B002E">
          <w:rPr>
            <w:webHidden/>
          </w:rPr>
          <w:fldChar w:fldCharType="begin"/>
        </w:r>
        <w:r w:rsidR="004B002E">
          <w:rPr>
            <w:webHidden/>
          </w:rPr>
          <w:instrText xml:space="preserve"> PAGEREF _Toc155853637 \h </w:instrText>
        </w:r>
        <w:r w:rsidR="004B002E">
          <w:rPr>
            <w:webHidden/>
          </w:rPr>
        </w:r>
        <w:r w:rsidR="004B002E">
          <w:rPr>
            <w:webHidden/>
          </w:rPr>
          <w:fldChar w:fldCharType="separate"/>
        </w:r>
        <w:r w:rsidR="004B002E">
          <w:rPr>
            <w:webHidden/>
          </w:rPr>
          <w:t>11</w:t>
        </w:r>
        <w:r w:rsidR="004B002E">
          <w:rPr>
            <w:webHidden/>
          </w:rPr>
          <w:fldChar w:fldCharType="end"/>
        </w:r>
      </w:hyperlink>
    </w:p>
    <w:p w14:paraId="0F8EF1D7" w14:textId="745D1607" w:rsidR="004B002E" w:rsidRDefault="00C848F7" w:rsidP="00513D69">
      <w:pPr>
        <w:pStyle w:val="Kazalovsebine2"/>
        <w:rPr>
          <w:rFonts w:asciiTheme="minorHAnsi" w:eastAsiaTheme="minorEastAsia" w:hAnsiTheme="minorHAnsi" w:cstheme="minorBidi"/>
          <w:color w:val="auto"/>
          <w:sz w:val="22"/>
          <w:szCs w:val="22"/>
        </w:rPr>
      </w:pPr>
      <w:hyperlink w:anchor="_Toc155853638" w:history="1">
        <w:r w:rsidR="004B002E" w:rsidRPr="0099207F">
          <w:rPr>
            <w:rStyle w:val="Hiperpovezava"/>
            <w:i/>
          </w:rPr>
          <w:t>3.2 NADZOR</w:t>
        </w:r>
        <w:r w:rsidR="004B002E">
          <w:rPr>
            <w:webHidden/>
          </w:rPr>
          <w:tab/>
        </w:r>
        <w:r w:rsidR="004B002E">
          <w:rPr>
            <w:webHidden/>
          </w:rPr>
          <w:fldChar w:fldCharType="begin"/>
        </w:r>
        <w:r w:rsidR="004B002E">
          <w:rPr>
            <w:webHidden/>
          </w:rPr>
          <w:instrText xml:space="preserve"> PAGEREF _Toc155853638 \h </w:instrText>
        </w:r>
        <w:r w:rsidR="004B002E">
          <w:rPr>
            <w:webHidden/>
          </w:rPr>
        </w:r>
        <w:r w:rsidR="004B002E">
          <w:rPr>
            <w:webHidden/>
          </w:rPr>
          <w:fldChar w:fldCharType="separate"/>
        </w:r>
        <w:r w:rsidR="004B002E">
          <w:rPr>
            <w:webHidden/>
          </w:rPr>
          <w:t>12</w:t>
        </w:r>
        <w:r w:rsidR="004B002E">
          <w:rPr>
            <w:webHidden/>
          </w:rPr>
          <w:fldChar w:fldCharType="end"/>
        </w:r>
      </w:hyperlink>
    </w:p>
    <w:p w14:paraId="79E08C36" w14:textId="7928114A" w:rsidR="004B002E" w:rsidRDefault="00C848F7">
      <w:pPr>
        <w:pStyle w:val="Kazalovsebine1"/>
        <w:rPr>
          <w:rFonts w:asciiTheme="minorHAnsi" w:eastAsiaTheme="minorEastAsia" w:hAnsiTheme="minorHAnsi" w:cstheme="minorBidi"/>
          <w:b w:val="0"/>
          <w:i w:val="0"/>
          <w:color w:val="auto"/>
          <w:sz w:val="22"/>
          <w:szCs w:val="22"/>
        </w:rPr>
      </w:pPr>
      <w:hyperlink w:anchor="_Toc155853639" w:history="1">
        <w:r w:rsidR="004B002E" w:rsidRPr="0099207F">
          <w:rPr>
            <w:rStyle w:val="Hiperpovezava"/>
          </w:rPr>
          <w:t>4. REVIZIJSKA SLED IN HRAMBA DOKUMENTACIJE</w:t>
        </w:r>
        <w:r w:rsidR="004B002E">
          <w:rPr>
            <w:webHidden/>
          </w:rPr>
          <w:tab/>
        </w:r>
        <w:r w:rsidR="004B002E">
          <w:rPr>
            <w:webHidden/>
          </w:rPr>
          <w:fldChar w:fldCharType="begin"/>
        </w:r>
        <w:r w:rsidR="004B002E">
          <w:rPr>
            <w:webHidden/>
          </w:rPr>
          <w:instrText xml:space="preserve"> PAGEREF _Toc155853639 \h </w:instrText>
        </w:r>
        <w:r w:rsidR="004B002E">
          <w:rPr>
            <w:webHidden/>
          </w:rPr>
        </w:r>
        <w:r w:rsidR="004B002E">
          <w:rPr>
            <w:webHidden/>
          </w:rPr>
          <w:fldChar w:fldCharType="separate"/>
        </w:r>
        <w:r w:rsidR="004B002E">
          <w:rPr>
            <w:webHidden/>
          </w:rPr>
          <w:t>12</w:t>
        </w:r>
        <w:r w:rsidR="004B002E">
          <w:rPr>
            <w:webHidden/>
          </w:rPr>
          <w:fldChar w:fldCharType="end"/>
        </w:r>
      </w:hyperlink>
    </w:p>
    <w:p w14:paraId="366FDBEB" w14:textId="3A855A3B" w:rsidR="004B002E" w:rsidRDefault="00C848F7" w:rsidP="00513D69">
      <w:pPr>
        <w:pStyle w:val="Kazalovsebine2"/>
        <w:rPr>
          <w:rFonts w:asciiTheme="minorHAnsi" w:eastAsiaTheme="minorEastAsia" w:hAnsiTheme="minorHAnsi" w:cstheme="minorBidi"/>
          <w:color w:val="auto"/>
          <w:sz w:val="22"/>
          <w:szCs w:val="22"/>
        </w:rPr>
      </w:pPr>
      <w:hyperlink w:anchor="_Toc155853640" w:history="1">
        <w:r w:rsidR="004B002E" w:rsidRPr="0099207F">
          <w:rPr>
            <w:rStyle w:val="Hiperpovezava"/>
            <w:i/>
          </w:rPr>
          <w:t>4.1 OPREDELITEV REVIZIJSKE SLEDI</w:t>
        </w:r>
        <w:r w:rsidR="004B002E">
          <w:rPr>
            <w:webHidden/>
          </w:rPr>
          <w:tab/>
        </w:r>
        <w:r w:rsidR="004B002E">
          <w:rPr>
            <w:webHidden/>
          </w:rPr>
          <w:fldChar w:fldCharType="begin"/>
        </w:r>
        <w:r w:rsidR="004B002E">
          <w:rPr>
            <w:webHidden/>
          </w:rPr>
          <w:instrText xml:space="preserve"> PAGEREF _Toc155853640 \h </w:instrText>
        </w:r>
        <w:r w:rsidR="004B002E">
          <w:rPr>
            <w:webHidden/>
          </w:rPr>
        </w:r>
        <w:r w:rsidR="004B002E">
          <w:rPr>
            <w:webHidden/>
          </w:rPr>
          <w:fldChar w:fldCharType="separate"/>
        </w:r>
        <w:r w:rsidR="004B002E">
          <w:rPr>
            <w:webHidden/>
          </w:rPr>
          <w:t>12</w:t>
        </w:r>
        <w:r w:rsidR="004B002E">
          <w:rPr>
            <w:webHidden/>
          </w:rPr>
          <w:fldChar w:fldCharType="end"/>
        </w:r>
      </w:hyperlink>
    </w:p>
    <w:p w14:paraId="7C549A36" w14:textId="64FE02E7" w:rsidR="004B002E" w:rsidRDefault="00C848F7" w:rsidP="00513D69">
      <w:pPr>
        <w:pStyle w:val="Kazalovsebine2"/>
        <w:rPr>
          <w:rFonts w:asciiTheme="minorHAnsi" w:eastAsiaTheme="minorEastAsia" w:hAnsiTheme="minorHAnsi" w:cstheme="minorBidi"/>
          <w:color w:val="auto"/>
          <w:sz w:val="22"/>
          <w:szCs w:val="22"/>
        </w:rPr>
      </w:pPr>
      <w:hyperlink w:anchor="_Toc155853641" w:history="1">
        <w:r w:rsidR="004B002E" w:rsidRPr="0099207F">
          <w:rPr>
            <w:rStyle w:val="Hiperpovezava"/>
            <w:i/>
          </w:rPr>
          <w:t>4.2 HRAMBA DOKUMENTACIJE</w:t>
        </w:r>
        <w:r w:rsidR="004B002E">
          <w:rPr>
            <w:webHidden/>
          </w:rPr>
          <w:tab/>
        </w:r>
        <w:r w:rsidR="004B002E">
          <w:rPr>
            <w:webHidden/>
          </w:rPr>
          <w:fldChar w:fldCharType="begin"/>
        </w:r>
        <w:r w:rsidR="004B002E">
          <w:rPr>
            <w:webHidden/>
          </w:rPr>
          <w:instrText xml:space="preserve"> PAGEREF _Toc155853641 \h </w:instrText>
        </w:r>
        <w:r w:rsidR="004B002E">
          <w:rPr>
            <w:webHidden/>
          </w:rPr>
        </w:r>
        <w:r w:rsidR="004B002E">
          <w:rPr>
            <w:webHidden/>
          </w:rPr>
          <w:fldChar w:fldCharType="separate"/>
        </w:r>
        <w:r w:rsidR="004B002E">
          <w:rPr>
            <w:webHidden/>
          </w:rPr>
          <w:t>12</w:t>
        </w:r>
        <w:r w:rsidR="004B002E">
          <w:rPr>
            <w:webHidden/>
          </w:rPr>
          <w:fldChar w:fldCharType="end"/>
        </w:r>
      </w:hyperlink>
    </w:p>
    <w:p w14:paraId="54AD13A2" w14:textId="55DD218A" w:rsidR="004B002E" w:rsidRDefault="00C848F7">
      <w:pPr>
        <w:pStyle w:val="Kazalovsebine1"/>
        <w:rPr>
          <w:rFonts w:asciiTheme="minorHAnsi" w:eastAsiaTheme="minorEastAsia" w:hAnsiTheme="minorHAnsi" w:cstheme="minorBidi"/>
          <w:b w:val="0"/>
          <w:i w:val="0"/>
          <w:color w:val="auto"/>
          <w:sz w:val="22"/>
          <w:szCs w:val="22"/>
        </w:rPr>
      </w:pPr>
      <w:hyperlink w:anchor="_Toc155853642" w:history="1">
        <w:r w:rsidR="004B002E" w:rsidRPr="0099207F">
          <w:rPr>
            <w:rStyle w:val="Hiperpovezava"/>
          </w:rPr>
          <w:t>5. SPREMENJENE OKOLIŠČINE</w:t>
        </w:r>
        <w:r w:rsidR="004B002E">
          <w:rPr>
            <w:webHidden/>
          </w:rPr>
          <w:tab/>
        </w:r>
        <w:r w:rsidR="004B002E">
          <w:rPr>
            <w:webHidden/>
          </w:rPr>
          <w:fldChar w:fldCharType="begin"/>
        </w:r>
        <w:r w:rsidR="004B002E">
          <w:rPr>
            <w:webHidden/>
          </w:rPr>
          <w:instrText xml:space="preserve"> PAGEREF _Toc155853642 \h </w:instrText>
        </w:r>
        <w:r w:rsidR="004B002E">
          <w:rPr>
            <w:webHidden/>
          </w:rPr>
        </w:r>
        <w:r w:rsidR="004B002E">
          <w:rPr>
            <w:webHidden/>
          </w:rPr>
          <w:fldChar w:fldCharType="separate"/>
        </w:r>
        <w:r w:rsidR="004B002E">
          <w:rPr>
            <w:webHidden/>
          </w:rPr>
          <w:t>13</w:t>
        </w:r>
        <w:r w:rsidR="004B002E">
          <w:rPr>
            <w:webHidden/>
          </w:rPr>
          <w:fldChar w:fldCharType="end"/>
        </w:r>
      </w:hyperlink>
    </w:p>
    <w:p w14:paraId="0ED71E2C" w14:textId="1CF4CA7F" w:rsidR="004B002E" w:rsidRDefault="00C848F7">
      <w:pPr>
        <w:pStyle w:val="Kazalovsebine1"/>
        <w:rPr>
          <w:rFonts w:asciiTheme="minorHAnsi" w:eastAsiaTheme="minorEastAsia" w:hAnsiTheme="minorHAnsi" w:cstheme="minorBidi"/>
          <w:b w:val="0"/>
          <w:i w:val="0"/>
          <w:color w:val="auto"/>
          <w:sz w:val="22"/>
          <w:szCs w:val="22"/>
        </w:rPr>
      </w:pPr>
      <w:hyperlink w:anchor="_Toc155853643" w:history="1">
        <w:r w:rsidR="004B002E" w:rsidRPr="0099207F">
          <w:rPr>
            <w:rStyle w:val="Hiperpovezava"/>
          </w:rPr>
          <w:t>6. INFORMIRANJE IN KOMUNICIRANJE</w:t>
        </w:r>
        <w:r w:rsidR="004B002E">
          <w:rPr>
            <w:webHidden/>
          </w:rPr>
          <w:tab/>
        </w:r>
        <w:r w:rsidR="004B002E">
          <w:rPr>
            <w:webHidden/>
          </w:rPr>
          <w:fldChar w:fldCharType="begin"/>
        </w:r>
        <w:r w:rsidR="004B002E">
          <w:rPr>
            <w:webHidden/>
          </w:rPr>
          <w:instrText xml:space="preserve"> PAGEREF _Toc155853643 \h </w:instrText>
        </w:r>
        <w:r w:rsidR="004B002E">
          <w:rPr>
            <w:webHidden/>
          </w:rPr>
        </w:r>
        <w:r w:rsidR="004B002E">
          <w:rPr>
            <w:webHidden/>
          </w:rPr>
          <w:fldChar w:fldCharType="separate"/>
        </w:r>
        <w:r w:rsidR="004B002E">
          <w:rPr>
            <w:webHidden/>
          </w:rPr>
          <w:t>14</w:t>
        </w:r>
        <w:r w:rsidR="004B002E">
          <w:rPr>
            <w:webHidden/>
          </w:rPr>
          <w:fldChar w:fldCharType="end"/>
        </w:r>
      </w:hyperlink>
    </w:p>
    <w:p w14:paraId="6DAD3C2C" w14:textId="7633D6CD" w:rsidR="004B002E" w:rsidRDefault="00C848F7">
      <w:pPr>
        <w:pStyle w:val="Kazalovsebine1"/>
        <w:rPr>
          <w:rFonts w:asciiTheme="minorHAnsi" w:eastAsiaTheme="minorEastAsia" w:hAnsiTheme="minorHAnsi" w:cstheme="minorBidi"/>
          <w:b w:val="0"/>
          <w:i w:val="0"/>
          <w:color w:val="auto"/>
          <w:sz w:val="22"/>
          <w:szCs w:val="22"/>
        </w:rPr>
      </w:pPr>
      <w:hyperlink w:anchor="_Toc155853644" w:history="1">
        <w:r w:rsidR="004B002E" w:rsidRPr="0099207F">
          <w:rPr>
            <w:rStyle w:val="Hiperpovezava"/>
          </w:rPr>
          <w:t>7. VELJAVNOST NAVODIL</w:t>
        </w:r>
        <w:r w:rsidR="004B002E">
          <w:rPr>
            <w:webHidden/>
          </w:rPr>
          <w:tab/>
        </w:r>
        <w:r w:rsidR="004B002E">
          <w:rPr>
            <w:webHidden/>
          </w:rPr>
          <w:fldChar w:fldCharType="begin"/>
        </w:r>
        <w:r w:rsidR="004B002E">
          <w:rPr>
            <w:webHidden/>
          </w:rPr>
          <w:instrText xml:space="preserve"> PAGEREF _Toc155853644 \h </w:instrText>
        </w:r>
        <w:r w:rsidR="004B002E">
          <w:rPr>
            <w:webHidden/>
          </w:rPr>
        </w:r>
        <w:r w:rsidR="004B002E">
          <w:rPr>
            <w:webHidden/>
          </w:rPr>
          <w:fldChar w:fldCharType="separate"/>
        </w:r>
        <w:r w:rsidR="004B002E">
          <w:rPr>
            <w:webHidden/>
          </w:rPr>
          <w:t>14</w:t>
        </w:r>
        <w:r w:rsidR="004B002E">
          <w:rPr>
            <w:webHidden/>
          </w:rPr>
          <w:fldChar w:fldCharType="end"/>
        </w:r>
      </w:hyperlink>
    </w:p>
    <w:p w14:paraId="29EA5B0C" w14:textId="358DCF98" w:rsidR="004B002E" w:rsidRDefault="00C848F7" w:rsidP="00513D69">
      <w:pPr>
        <w:pStyle w:val="Kazalovsebine2"/>
        <w:rPr>
          <w:rFonts w:asciiTheme="minorHAnsi" w:eastAsiaTheme="minorEastAsia" w:hAnsiTheme="minorHAnsi" w:cstheme="minorBidi"/>
          <w:color w:val="auto"/>
          <w:sz w:val="22"/>
          <w:szCs w:val="22"/>
        </w:rPr>
      </w:pPr>
      <w:hyperlink w:anchor="_Toc155853645" w:history="1">
        <w:r w:rsidR="004B002E" w:rsidRPr="0099207F">
          <w:rPr>
            <w:rStyle w:val="Hiperpovezava"/>
          </w:rPr>
          <w:t>Priloga 1: SKLADIŠČNA EVIDENCA</w:t>
        </w:r>
        <w:r w:rsidR="00513D69">
          <w:rPr>
            <w:rStyle w:val="Hiperpovezava"/>
          </w:rPr>
          <w:t>a</w:t>
        </w:r>
        <w:r w:rsidR="004B002E" w:rsidRPr="0099207F">
          <w:rPr>
            <w:rStyle w:val="Hiperpovezava"/>
          </w:rPr>
          <w:t xml:space="preserve"> SKLADIŠČA - obvezna priloga k ZzI in Letnemu poročilu* (priloga je v Excelu)</w:t>
        </w:r>
        <w:r w:rsidR="004B002E">
          <w:rPr>
            <w:webHidden/>
          </w:rPr>
          <w:tab/>
        </w:r>
        <w:r w:rsidR="004B002E">
          <w:rPr>
            <w:webHidden/>
          </w:rPr>
          <w:fldChar w:fldCharType="begin"/>
        </w:r>
        <w:r w:rsidR="004B002E">
          <w:rPr>
            <w:webHidden/>
          </w:rPr>
          <w:instrText xml:space="preserve"> PAGEREF _Toc155853645 \h </w:instrText>
        </w:r>
        <w:r w:rsidR="004B002E">
          <w:rPr>
            <w:webHidden/>
          </w:rPr>
        </w:r>
        <w:r w:rsidR="004B002E">
          <w:rPr>
            <w:webHidden/>
          </w:rPr>
          <w:fldChar w:fldCharType="separate"/>
        </w:r>
        <w:r w:rsidR="004B002E">
          <w:rPr>
            <w:webHidden/>
          </w:rPr>
          <w:t>16</w:t>
        </w:r>
        <w:r w:rsidR="004B002E">
          <w:rPr>
            <w:webHidden/>
          </w:rPr>
          <w:fldChar w:fldCharType="end"/>
        </w:r>
      </w:hyperlink>
    </w:p>
    <w:p w14:paraId="1EB3A6F7" w14:textId="154590FD" w:rsidR="004B002E" w:rsidRDefault="00C848F7" w:rsidP="00513D69">
      <w:pPr>
        <w:pStyle w:val="Kazalovsebine2"/>
        <w:rPr>
          <w:rFonts w:asciiTheme="minorHAnsi" w:eastAsiaTheme="minorEastAsia" w:hAnsiTheme="minorHAnsi" w:cstheme="minorBidi"/>
          <w:color w:val="auto"/>
          <w:sz w:val="22"/>
          <w:szCs w:val="22"/>
        </w:rPr>
      </w:pPr>
      <w:hyperlink w:anchor="_Toc155853646" w:history="1">
        <w:r w:rsidR="004B002E" w:rsidRPr="0099207F">
          <w:rPr>
            <w:rStyle w:val="Hiperpovezava"/>
          </w:rPr>
          <w:t>Priloga 2: ZAPISNIK O ODPISU POŠKODOVANIH IN POKVARJENIH IZDELKOV</w:t>
        </w:r>
        <w:r w:rsidR="004B002E">
          <w:rPr>
            <w:webHidden/>
          </w:rPr>
          <w:tab/>
        </w:r>
        <w:r w:rsidR="004B002E">
          <w:rPr>
            <w:webHidden/>
          </w:rPr>
          <w:fldChar w:fldCharType="begin"/>
        </w:r>
        <w:r w:rsidR="004B002E">
          <w:rPr>
            <w:webHidden/>
          </w:rPr>
          <w:instrText xml:space="preserve"> PAGEREF _Toc155853646 \h </w:instrText>
        </w:r>
        <w:r w:rsidR="004B002E">
          <w:rPr>
            <w:webHidden/>
          </w:rPr>
        </w:r>
        <w:r w:rsidR="004B002E">
          <w:rPr>
            <w:webHidden/>
          </w:rPr>
          <w:fldChar w:fldCharType="separate"/>
        </w:r>
        <w:r w:rsidR="004B002E">
          <w:rPr>
            <w:webHidden/>
          </w:rPr>
          <w:t>17</w:t>
        </w:r>
        <w:r w:rsidR="004B002E">
          <w:rPr>
            <w:webHidden/>
          </w:rPr>
          <w:fldChar w:fldCharType="end"/>
        </w:r>
      </w:hyperlink>
    </w:p>
    <w:p w14:paraId="6D190FC5" w14:textId="26696037" w:rsidR="004B002E" w:rsidRDefault="00C848F7" w:rsidP="00513D69">
      <w:pPr>
        <w:pStyle w:val="Kazalovsebine2"/>
        <w:rPr>
          <w:rFonts w:asciiTheme="minorHAnsi" w:eastAsiaTheme="minorEastAsia" w:hAnsiTheme="minorHAnsi" w:cstheme="minorBidi"/>
          <w:color w:val="auto"/>
          <w:sz w:val="22"/>
          <w:szCs w:val="22"/>
        </w:rPr>
      </w:pPr>
      <w:hyperlink w:anchor="_Toc155853647" w:history="1">
        <w:r w:rsidR="004B002E" w:rsidRPr="0099207F">
          <w:rPr>
            <w:rStyle w:val="Hiperpovezava"/>
          </w:rPr>
          <w:t>Priloga 3: SKLADIŠČNA EVIDENCA RAZDELILNEGA MESTA – obvezna priloga k Letnemu poročilu (priloga je v Excelu)</w:t>
        </w:r>
        <w:r w:rsidR="004B002E">
          <w:rPr>
            <w:webHidden/>
          </w:rPr>
          <w:tab/>
        </w:r>
        <w:r w:rsidR="004B002E">
          <w:rPr>
            <w:webHidden/>
          </w:rPr>
          <w:fldChar w:fldCharType="begin"/>
        </w:r>
        <w:r w:rsidR="004B002E">
          <w:rPr>
            <w:webHidden/>
          </w:rPr>
          <w:instrText xml:space="preserve"> PAGEREF _Toc155853647 \h </w:instrText>
        </w:r>
        <w:r w:rsidR="004B002E">
          <w:rPr>
            <w:webHidden/>
          </w:rPr>
        </w:r>
        <w:r w:rsidR="004B002E">
          <w:rPr>
            <w:webHidden/>
          </w:rPr>
          <w:fldChar w:fldCharType="separate"/>
        </w:r>
        <w:r w:rsidR="004B002E">
          <w:rPr>
            <w:webHidden/>
          </w:rPr>
          <w:t>18</w:t>
        </w:r>
        <w:r w:rsidR="004B002E">
          <w:rPr>
            <w:webHidden/>
          </w:rPr>
          <w:fldChar w:fldCharType="end"/>
        </w:r>
      </w:hyperlink>
    </w:p>
    <w:p w14:paraId="757EE1B0" w14:textId="66B2CDBE" w:rsidR="004B002E" w:rsidRDefault="00C848F7" w:rsidP="00513D69">
      <w:pPr>
        <w:pStyle w:val="Kazalovsebine2"/>
        <w:rPr>
          <w:rFonts w:asciiTheme="minorHAnsi" w:eastAsiaTheme="minorEastAsia" w:hAnsiTheme="minorHAnsi" w:cstheme="minorBidi"/>
          <w:color w:val="auto"/>
          <w:sz w:val="22"/>
          <w:szCs w:val="22"/>
        </w:rPr>
      </w:pPr>
      <w:hyperlink w:anchor="_Toc155853648" w:history="1">
        <w:r w:rsidR="004B002E" w:rsidRPr="0099207F">
          <w:rPr>
            <w:rStyle w:val="Hiperpovezava"/>
          </w:rPr>
          <w:t xml:space="preserve">Priloga 4: POROČILO O DOSEŽENIH KAZALNIKIH REZULTATA – EVIDENCA KONČNIH PREJEMNIKOV POMOČI </w:t>
        </w:r>
        <w:r w:rsidR="004B002E" w:rsidRPr="0099207F">
          <w:rPr>
            <w:rStyle w:val="Hiperpovezava"/>
            <w:i/>
            <w:iCs/>
          </w:rPr>
          <w:t>(obvezna priloga k ZzI za povračilo upravnih stroškov in stroškov skladiščenja)</w:t>
        </w:r>
        <w:r w:rsidR="004B002E">
          <w:rPr>
            <w:webHidden/>
          </w:rPr>
          <w:tab/>
        </w:r>
        <w:r w:rsidR="004B002E">
          <w:rPr>
            <w:webHidden/>
          </w:rPr>
          <w:fldChar w:fldCharType="begin"/>
        </w:r>
        <w:r w:rsidR="004B002E">
          <w:rPr>
            <w:webHidden/>
          </w:rPr>
          <w:instrText xml:space="preserve"> PAGEREF _Toc155853648 \h </w:instrText>
        </w:r>
        <w:r w:rsidR="004B002E">
          <w:rPr>
            <w:webHidden/>
          </w:rPr>
        </w:r>
        <w:r w:rsidR="004B002E">
          <w:rPr>
            <w:webHidden/>
          </w:rPr>
          <w:fldChar w:fldCharType="separate"/>
        </w:r>
        <w:r w:rsidR="004B002E">
          <w:rPr>
            <w:webHidden/>
          </w:rPr>
          <w:t>19</w:t>
        </w:r>
        <w:r w:rsidR="004B002E">
          <w:rPr>
            <w:webHidden/>
          </w:rPr>
          <w:fldChar w:fldCharType="end"/>
        </w:r>
      </w:hyperlink>
    </w:p>
    <w:p w14:paraId="1FA51726" w14:textId="2E93F86F" w:rsidR="004B002E" w:rsidRDefault="00C848F7" w:rsidP="00513D69">
      <w:pPr>
        <w:pStyle w:val="Kazalovsebine2"/>
        <w:rPr>
          <w:rFonts w:asciiTheme="minorHAnsi" w:eastAsiaTheme="minorEastAsia" w:hAnsiTheme="minorHAnsi" w:cstheme="minorBidi"/>
          <w:color w:val="auto"/>
          <w:sz w:val="22"/>
          <w:szCs w:val="22"/>
        </w:rPr>
      </w:pPr>
      <w:hyperlink w:anchor="_Toc155853649" w:history="1">
        <w:r w:rsidR="004B002E" w:rsidRPr="0099207F">
          <w:rPr>
            <w:rStyle w:val="Hiperpovezava"/>
          </w:rPr>
          <w:t xml:space="preserve">Priloga 5: POROČILO O IZVEDENIH SPREMLJEVALNIH UKREPIH </w:t>
        </w:r>
        <w:r w:rsidR="004B002E" w:rsidRPr="0099207F">
          <w:rPr>
            <w:rStyle w:val="Hiperpovezava"/>
            <w:i/>
            <w:iCs/>
          </w:rPr>
          <w:t>(obvezna priloga k ZzI za povračilo stroškov spremljevalnih ukrepov)</w:t>
        </w:r>
        <w:r w:rsidR="004B002E">
          <w:rPr>
            <w:webHidden/>
          </w:rPr>
          <w:tab/>
        </w:r>
        <w:r w:rsidR="004B002E">
          <w:rPr>
            <w:webHidden/>
          </w:rPr>
          <w:fldChar w:fldCharType="begin"/>
        </w:r>
        <w:r w:rsidR="004B002E">
          <w:rPr>
            <w:webHidden/>
          </w:rPr>
          <w:instrText xml:space="preserve"> PAGEREF _Toc155853649 \h </w:instrText>
        </w:r>
        <w:r w:rsidR="004B002E">
          <w:rPr>
            <w:webHidden/>
          </w:rPr>
        </w:r>
        <w:r w:rsidR="004B002E">
          <w:rPr>
            <w:webHidden/>
          </w:rPr>
          <w:fldChar w:fldCharType="separate"/>
        </w:r>
        <w:r w:rsidR="004B002E">
          <w:rPr>
            <w:webHidden/>
          </w:rPr>
          <w:t>20</w:t>
        </w:r>
        <w:r w:rsidR="004B002E">
          <w:rPr>
            <w:webHidden/>
          </w:rPr>
          <w:fldChar w:fldCharType="end"/>
        </w:r>
      </w:hyperlink>
    </w:p>
    <w:p w14:paraId="1B75CA2C" w14:textId="7A0AE077" w:rsidR="004B002E" w:rsidRDefault="00C848F7" w:rsidP="00513D69">
      <w:pPr>
        <w:pStyle w:val="Kazalovsebine2"/>
        <w:rPr>
          <w:rFonts w:asciiTheme="minorHAnsi" w:eastAsiaTheme="minorEastAsia" w:hAnsiTheme="minorHAnsi" w:cstheme="minorBidi"/>
          <w:color w:val="auto"/>
          <w:sz w:val="22"/>
          <w:szCs w:val="22"/>
        </w:rPr>
      </w:pPr>
      <w:hyperlink w:anchor="_Toc155853650" w:history="1">
        <w:r w:rsidR="004B002E" w:rsidRPr="0099207F">
          <w:rPr>
            <w:rStyle w:val="Hiperpovezava"/>
          </w:rPr>
          <w:t>Priloga 6: LETNO POROČILO</w:t>
        </w:r>
        <w:r w:rsidR="004B002E">
          <w:rPr>
            <w:webHidden/>
          </w:rPr>
          <w:tab/>
        </w:r>
        <w:r w:rsidR="004B002E">
          <w:rPr>
            <w:webHidden/>
          </w:rPr>
          <w:fldChar w:fldCharType="begin"/>
        </w:r>
        <w:r w:rsidR="004B002E">
          <w:rPr>
            <w:webHidden/>
          </w:rPr>
          <w:instrText xml:space="preserve"> PAGEREF _Toc155853650 \h </w:instrText>
        </w:r>
        <w:r w:rsidR="004B002E">
          <w:rPr>
            <w:webHidden/>
          </w:rPr>
        </w:r>
        <w:r w:rsidR="004B002E">
          <w:rPr>
            <w:webHidden/>
          </w:rPr>
          <w:fldChar w:fldCharType="separate"/>
        </w:r>
        <w:r w:rsidR="004B002E">
          <w:rPr>
            <w:webHidden/>
          </w:rPr>
          <w:t>22</w:t>
        </w:r>
        <w:r w:rsidR="004B002E">
          <w:rPr>
            <w:webHidden/>
          </w:rPr>
          <w:fldChar w:fldCharType="end"/>
        </w:r>
      </w:hyperlink>
    </w:p>
    <w:p w14:paraId="10D9CAC3" w14:textId="31818589" w:rsidR="004B002E" w:rsidRDefault="00C848F7" w:rsidP="00513D69">
      <w:pPr>
        <w:pStyle w:val="Kazalovsebine2"/>
        <w:rPr>
          <w:rFonts w:asciiTheme="minorHAnsi" w:eastAsiaTheme="minorEastAsia" w:hAnsiTheme="minorHAnsi" w:cstheme="minorBidi"/>
          <w:color w:val="auto"/>
          <w:sz w:val="22"/>
          <w:szCs w:val="22"/>
        </w:rPr>
      </w:pPr>
      <w:hyperlink w:anchor="_Toc155853651" w:history="1">
        <w:r w:rsidR="004B002E" w:rsidRPr="0099207F">
          <w:rPr>
            <w:rStyle w:val="Hiperpovezava"/>
          </w:rPr>
          <w:t>Priloga 7: POROČILO O NEPRAVILNOSTIH</w:t>
        </w:r>
        <w:r w:rsidR="004B002E">
          <w:rPr>
            <w:webHidden/>
          </w:rPr>
          <w:tab/>
        </w:r>
        <w:r w:rsidR="004B002E">
          <w:rPr>
            <w:webHidden/>
          </w:rPr>
          <w:fldChar w:fldCharType="begin"/>
        </w:r>
        <w:r w:rsidR="004B002E">
          <w:rPr>
            <w:webHidden/>
          </w:rPr>
          <w:instrText xml:space="preserve"> PAGEREF _Toc155853651 \h </w:instrText>
        </w:r>
        <w:r w:rsidR="004B002E">
          <w:rPr>
            <w:webHidden/>
          </w:rPr>
        </w:r>
        <w:r w:rsidR="004B002E">
          <w:rPr>
            <w:webHidden/>
          </w:rPr>
          <w:fldChar w:fldCharType="separate"/>
        </w:r>
        <w:r w:rsidR="004B002E">
          <w:rPr>
            <w:webHidden/>
          </w:rPr>
          <w:t>24</w:t>
        </w:r>
        <w:r w:rsidR="004B002E">
          <w:rPr>
            <w:webHidden/>
          </w:rPr>
          <w:fldChar w:fldCharType="end"/>
        </w:r>
      </w:hyperlink>
    </w:p>
    <w:p w14:paraId="0E4446FA" w14:textId="32FDFBFE" w:rsidR="004B002E" w:rsidRDefault="00C848F7" w:rsidP="00513D69">
      <w:pPr>
        <w:pStyle w:val="Kazalovsebine2"/>
        <w:rPr>
          <w:rFonts w:asciiTheme="minorHAnsi" w:eastAsiaTheme="minorEastAsia" w:hAnsiTheme="minorHAnsi" w:cstheme="minorBidi"/>
          <w:color w:val="auto"/>
          <w:sz w:val="22"/>
          <w:szCs w:val="22"/>
        </w:rPr>
      </w:pPr>
      <w:hyperlink w:anchor="_Toc155853652" w:history="1">
        <w:r w:rsidR="004B002E" w:rsidRPr="0099207F">
          <w:rPr>
            <w:rStyle w:val="Hiperpovezava"/>
          </w:rPr>
          <w:t>Priloga 8a: ZAHTEVEK ZA IZPLAČILO</w:t>
        </w:r>
        <w:r w:rsidR="004B002E">
          <w:rPr>
            <w:webHidden/>
          </w:rPr>
          <w:tab/>
        </w:r>
        <w:r w:rsidR="004B002E">
          <w:rPr>
            <w:webHidden/>
          </w:rPr>
          <w:fldChar w:fldCharType="begin"/>
        </w:r>
        <w:r w:rsidR="004B002E">
          <w:rPr>
            <w:webHidden/>
          </w:rPr>
          <w:instrText xml:space="preserve"> PAGEREF _Toc155853652 \h </w:instrText>
        </w:r>
        <w:r w:rsidR="004B002E">
          <w:rPr>
            <w:webHidden/>
          </w:rPr>
        </w:r>
        <w:r w:rsidR="004B002E">
          <w:rPr>
            <w:webHidden/>
          </w:rPr>
          <w:fldChar w:fldCharType="separate"/>
        </w:r>
        <w:r w:rsidR="004B002E">
          <w:rPr>
            <w:webHidden/>
          </w:rPr>
          <w:t>25</w:t>
        </w:r>
        <w:r w:rsidR="004B002E">
          <w:rPr>
            <w:webHidden/>
          </w:rPr>
          <w:fldChar w:fldCharType="end"/>
        </w:r>
      </w:hyperlink>
    </w:p>
    <w:p w14:paraId="6C6397C5" w14:textId="133103BE" w:rsidR="004B002E" w:rsidRDefault="00C848F7" w:rsidP="00513D69">
      <w:pPr>
        <w:pStyle w:val="Kazalovsebine2"/>
        <w:rPr>
          <w:rFonts w:asciiTheme="minorHAnsi" w:eastAsiaTheme="minorEastAsia" w:hAnsiTheme="minorHAnsi" w:cstheme="minorBidi"/>
          <w:color w:val="auto"/>
          <w:sz w:val="22"/>
          <w:szCs w:val="22"/>
        </w:rPr>
      </w:pPr>
      <w:hyperlink w:anchor="_Toc155853653" w:history="1">
        <w:r w:rsidR="004B002E" w:rsidRPr="0099207F">
          <w:rPr>
            <w:rStyle w:val="Hiperpovezava"/>
          </w:rPr>
          <w:t>Priloga 8b: ZAHTEVEK ZA IZPLAČILO</w:t>
        </w:r>
        <w:r w:rsidR="004B002E">
          <w:rPr>
            <w:webHidden/>
          </w:rPr>
          <w:tab/>
        </w:r>
        <w:r w:rsidR="004B002E">
          <w:rPr>
            <w:webHidden/>
          </w:rPr>
          <w:fldChar w:fldCharType="begin"/>
        </w:r>
        <w:r w:rsidR="004B002E">
          <w:rPr>
            <w:webHidden/>
          </w:rPr>
          <w:instrText xml:space="preserve"> PAGEREF _Toc155853653 \h </w:instrText>
        </w:r>
        <w:r w:rsidR="004B002E">
          <w:rPr>
            <w:webHidden/>
          </w:rPr>
        </w:r>
        <w:r w:rsidR="004B002E">
          <w:rPr>
            <w:webHidden/>
          </w:rPr>
          <w:fldChar w:fldCharType="separate"/>
        </w:r>
        <w:r w:rsidR="004B002E">
          <w:rPr>
            <w:webHidden/>
          </w:rPr>
          <w:t>27</w:t>
        </w:r>
        <w:r w:rsidR="004B002E">
          <w:rPr>
            <w:webHidden/>
          </w:rPr>
          <w:fldChar w:fldCharType="end"/>
        </w:r>
      </w:hyperlink>
    </w:p>
    <w:p w14:paraId="43C24E30" w14:textId="6F719DCC" w:rsidR="004B002E" w:rsidRDefault="00C848F7" w:rsidP="00513D69">
      <w:pPr>
        <w:pStyle w:val="Kazalovsebine2"/>
        <w:rPr>
          <w:rFonts w:asciiTheme="minorHAnsi" w:eastAsiaTheme="minorEastAsia" w:hAnsiTheme="minorHAnsi" w:cstheme="minorBidi"/>
          <w:color w:val="auto"/>
          <w:sz w:val="22"/>
          <w:szCs w:val="22"/>
        </w:rPr>
      </w:pPr>
      <w:hyperlink w:anchor="_Toc155853654" w:history="1">
        <w:r w:rsidR="004B002E" w:rsidRPr="0099207F">
          <w:rPr>
            <w:rStyle w:val="Hiperpovezava"/>
          </w:rPr>
          <w:t>Priloga 9: OBVEZNI ELEMENTI OZNAČEVANJA</w:t>
        </w:r>
        <w:r w:rsidR="004B002E">
          <w:rPr>
            <w:webHidden/>
          </w:rPr>
          <w:tab/>
        </w:r>
        <w:r w:rsidR="004B002E">
          <w:rPr>
            <w:webHidden/>
          </w:rPr>
          <w:fldChar w:fldCharType="begin"/>
        </w:r>
        <w:r w:rsidR="004B002E">
          <w:rPr>
            <w:webHidden/>
          </w:rPr>
          <w:instrText xml:space="preserve"> PAGEREF _Toc155853654 \h </w:instrText>
        </w:r>
        <w:r w:rsidR="004B002E">
          <w:rPr>
            <w:webHidden/>
          </w:rPr>
        </w:r>
        <w:r w:rsidR="004B002E">
          <w:rPr>
            <w:webHidden/>
          </w:rPr>
          <w:fldChar w:fldCharType="separate"/>
        </w:r>
        <w:r w:rsidR="004B002E">
          <w:rPr>
            <w:webHidden/>
          </w:rPr>
          <w:t>29</w:t>
        </w:r>
        <w:r w:rsidR="004B002E">
          <w:rPr>
            <w:webHidden/>
          </w:rPr>
          <w:fldChar w:fldCharType="end"/>
        </w:r>
      </w:hyperlink>
    </w:p>
    <w:p w14:paraId="103E5764" w14:textId="455460B1" w:rsidR="004B002E" w:rsidRDefault="00C848F7" w:rsidP="00513D69">
      <w:pPr>
        <w:pStyle w:val="Kazalovsebine2"/>
        <w:rPr>
          <w:rFonts w:asciiTheme="minorHAnsi" w:eastAsiaTheme="minorEastAsia" w:hAnsiTheme="minorHAnsi" w:cstheme="minorBidi"/>
          <w:color w:val="auto"/>
          <w:sz w:val="22"/>
          <w:szCs w:val="22"/>
        </w:rPr>
      </w:pPr>
      <w:hyperlink w:anchor="_Toc155853655" w:history="1">
        <w:r w:rsidR="004B002E" w:rsidRPr="0099207F">
          <w:rPr>
            <w:rStyle w:val="Hiperpovezava"/>
          </w:rPr>
          <w:t>Priloga 10: ZBIR INTERNIH DOBAVNIC</w:t>
        </w:r>
        <w:r w:rsidR="004B002E">
          <w:rPr>
            <w:webHidden/>
          </w:rPr>
          <w:tab/>
        </w:r>
        <w:r w:rsidR="004B002E">
          <w:rPr>
            <w:webHidden/>
          </w:rPr>
          <w:fldChar w:fldCharType="begin"/>
        </w:r>
        <w:r w:rsidR="004B002E">
          <w:rPr>
            <w:webHidden/>
          </w:rPr>
          <w:instrText xml:space="preserve"> PAGEREF _Toc155853655 \h </w:instrText>
        </w:r>
        <w:r w:rsidR="004B002E">
          <w:rPr>
            <w:webHidden/>
          </w:rPr>
        </w:r>
        <w:r w:rsidR="004B002E">
          <w:rPr>
            <w:webHidden/>
          </w:rPr>
          <w:fldChar w:fldCharType="separate"/>
        </w:r>
        <w:r w:rsidR="004B002E">
          <w:rPr>
            <w:webHidden/>
          </w:rPr>
          <w:t>30</w:t>
        </w:r>
        <w:r w:rsidR="004B002E">
          <w:rPr>
            <w:webHidden/>
          </w:rPr>
          <w:fldChar w:fldCharType="end"/>
        </w:r>
      </w:hyperlink>
    </w:p>
    <w:p w14:paraId="5DF0D8F7" w14:textId="70F77E58" w:rsidR="007323C0" w:rsidRPr="00E057B6" w:rsidRDefault="00A05AA9" w:rsidP="003E2F5E">
      <w:pPr>
        <w:pStyle w:val="Naslov1"/>
        <w:spacing w:line="276" w:lineRule="auto"/>
        <w:rPr>
          <w:sz w:val="20"/>
          <w:szCs w:val="20"/>
        </w:rPr>
      </w:pPr>
      <w:r w:rsidRPr="007D5063">
        <w:rPr>
          <w:sz w:val="20"/>
          <w:szCs w:val="20"/>
          <w:highlight w:val="yellow"/>
        </w:rPr>
        <w:fldChar w:fldCharType="end"/>
      </w:r>
      <w:r w:rsidR="00141E98" w:rsidRPr="00E057B6">
        <w:rPr>
          <w:sz w:val="20"/>
          <w:szCs w:val="20"/>
        </w:rPr>
        <w:br w:type="page"/>
      </w:r>
    </w:p>
    <w:p w14:paraId="7BC06ED1" w14:textId="77777777" w:rsidR="00EF1FED" w:rsidRPr="00E057B6" w:rsidRDefault="00895FA8" w:rsidP="003E2F5E">
      <w:pPr>
        <w:pStyle w:val="Naslov1"/>
        <w:spacing w:line="276" w:lineRule="auto"/>
        <w:rPr>
          <w:szCs w:val="20"/>
        </w:rPr>
      </w:pPr>
      <w:bookmarkStart w:id="3" w:name="_Toc155853611"/>
      <w:r w:rsidRPr="00E057B6">
        <w:rPr>
          <w:szCs w:val="20"/>
        </w:rPr>
        <w:lastRenderedPageBreak/>
        <w:t>UVODNA PREDSTAVITEV</w:t>
      </w:r>
      <w:bookmarkEnd w:id="1"/>
      <w:bookmarkEnd w:id="2"/>
      <w:bookmarkEnd w:id="3"/>
    </w:p>
    <w:p w14:paraId="70C5E357" w14:textId="77777777" w:rsidR="00FE777C" w:rsidRDefault="00FE777C" w:rsidP="00FE777C">
      <w:pPr>
        <w:rPr>
          <w:rFonts w:ascii="Arial" w:hAnsi="Arial" w:cs="Arial"/>
          <w:noProof/>
          <w:sz w:val="20"/>
        </w:rPr>
      </w:pPr>
    </w:p>
    <w:p w14:paraId="12C6B602" w14:textId="751A16C6" w:rsidR="00025F5D" w:rsidRPr="00E057B6" w:rsidRDefault="00062B66" w:rsidP="00025F5D">
      <w:pPr>
        <w:ind w:left="0"/>
        <w:rPr>
          <w:rFonts w:ascii="Arial" w:hAnsi="Arial" w:cs="Arial"/>
          <w:noProof/>
          <w:sz w:val="20"/>
        </w:rPr>
      </w:pPr>
      <w:r w:rsidRPr="00E057B6">
        <w:rPr>
          <w:rFonts w:ascii="Arial" w:hAnsi="Arial" w:cs="Arial"/>
          <w:noProof/>
          <w:sz w:val="20"/>
        </w:rPr>
        <w:t xml:space="preserve">V teh navodilih so v skladu </w:t>
      </w:r>
      <w:r w:rsidR="00E14B51" w:rsidRPr="00E057B6">
        <w:rPr>
          <w:rFonts w:ascii="Arial" w:hAnsi="Arial" w:cs="Arial"/>
          <w:noProof/>
          <w:sz w:val="20"/>
        </w:rPr>
        <w:t>z evropsko in nacionalno</w:t>
      </w:r>
      <w:r w:rsidR="00957CAD" w:rsidRPr="00E057B6">
        <w:rPr>
          <w:rFonts w:ascii="Arial" w:hAnsi="Arial" w:cs="Arial"/>
          <w:noProof/>
          <w:sz w:val="20"/>
        </w:rPr>
        <w:t xml:space="preserve"> </w:t>
      </w:r>
      <w:r w:rsidR="00E14B51" w:rsidRPr="00E057B6">
        <w:rPr>
          <w:rFonts w:ascii="Arial" w:hAnsi="Arial" w:cs="Arial"/>
          <w:noProof/>
          <w:sz w:val="20"/>
        </w:rPr>
        <w:t>zakonodajo</w:t>
      </w:r>
      <w:r w:rsidR="00025F5D">
        <w:rPr>
          <w:rFonts w:ascii="Arial" w:hAnsi="Arial" w:cs="Arial"/>
          <w:noProof/>
          <w:sz w:val="20"/>
        </w:rPr>
        <w:t xml:space="preserve"> </w:t>
      </w:r>
      <w:r w:rsidRPr="00E057B6">
        <w:rPr>
          <w:rFonts w:ascii="Arial" w:hAnsi="Arial" w:cs="Arial"/>
          <w:noProof/>
          <w:sz w:val="20"/>
        </w:rPr>
        <w:t xml:space="preserve">podane </w:t>
      </w:r>
      <w:bookmarkStart w:id="4" w:name="_Hlk154035789"/>
      <w:r w:rsidRPr="00E057B6">
        <w:rPr>
          <w:rFonts w:ascii="Arial" w:hAnsi="Arial" w:cs="Arial"/>
          <w:noProof/>
          <w:sz w:val="20"/>
        </w:rPr>
        <w:t xml:space="preserve">temeljne informacije, usmeritve in pravila za izvajanje </w:t>
      </w:r>
      <w:r w:rsidR="002E26EF" w:rsidRPr="00E057B6">
        <w:rPr>
          <w:rFonts w:ascii="Arial" w:hAnsi="Arial" w:cs="Arial"/>
          <w:noProof/>
          <w:sz w:val="20"/>
        </w:rPr>
        <w:t xml:space="preserve">in spremljanje razdeljevanja </w:t>
      </w:r>
      <w:r w:rsidR="00D36054">
        <w:rPr>
          <w:rFonts w:ascii="Arial" w:hAnsi="Arial" w:cs="Arial"/>
          <w:noProof/>
          <w:sz w:val="20"/>
        </w:rPr>
        <w:t xml:space="preserve">pomoči v </w:t>
      </w:r>
      <w:r w:rsidR="002E26EF" w:rsidRPr="00E057B6">
        <w:rPr>
          <w:rFonts w:ascii="Arial" w:hAnsi="Arial" w:cs="Arial"/>
          <w:noProof/>
          <w:sz w:val="20"/>
        </w:rPr>
        <w:t>hran</w:t>
      </w:r>
      <w:r w:rsidR="00D36054">
        <w:rPr>
          <w:rFonts w:ascii="Arial" w:hAnsi="Arial" w:cs="Arial"/>
          <w:noProof/>
          <w:sz w:val="20"/>
        </w:rPr>
        <w:t>i</w:t>
      </w:r>
      <w:r w:rsidR="002E26EF" w:rsidRPr="00E057B6">
        <w:rPr>
          <w:rFonts w:ascii="Arial" w:hAnsi="Arial" w:cs="Arial"/>
          <w:noProof/>
          <w:sz w:val="20"/>
        </w:rPr>
        <w:t xml:space="preserve"> in izvajanj</w:t>
      </w:r>
      <w:r w:rsidR="003113A8">
        <w:rPr>
          <w:rFonts w:ascii="Arial" w:hAnsi="Arial" w:cs="Arial"/>
          <w:noProof/>
          <w:sz w:val="20"/>
        </w:rPr>
        <w:t>e</w:t>
      </w:r>
      <w:r w:rsidR="002E26EF" w:rsidRPr="00E057B6">
        <w:rPr>
          <w:rFonts w:ascii="Arial" w:hAnsi="Arial" w:cs="Arial"/>
          <w:noProof/>
          <w:sz w:val="20"/>
        </w:rPr>
        <w:t xml:space="preserve"> spremljevalnih ukrepov</w:t>
      </w:r>
      <w:r w:rsidR="003113A8">
        <w:rPr>
          <w:rFonts w:ascii="Arial" w:hAnsi="Arial" w:cs="Arial"/>
          <w:noProof/>
          <w:sz w:val="20"/>
        </w:rPr>
        <w:t xml:space="preserve"> v okviru Programa ESS+ za odpravljanje materialne prikrajšanosti v Sloveniji v obdobju 2021-2027 (v nadaljevanju: POMP)</w:t>
      </w:r>
      <w:r w:rsidR="005075BC">
        <w:rPr>
          <w:rFonts w:ascii="Arial" w:hAnsi="Arial" w:cs="Arial"/>
          <w:noProof/>
          <w:sz w:val="20"/>
        </w:rPr>
        <w:t>.</w:t>
      </w:r>
      <w:r w:rsidR="00025F5D">
        <w:rPr>
          <w:rFonts w:ascii="Arial" w:hAnsi="Arial" w:cs="Arial"/>
          <w:noProof/>
          <w:sz w:val="20"/>
        </w:rPr>
        <w:t xml:space="preserve"> </w:t>
      </w:r>
    </w:p>
    <w:bookmarkEnd w:id="4"/>
    <w:p w14:paraId="7B654818" w14:textId="536F41FE" w:rsidR="00025F5D" w:rsidRDefault="00025F5D" w:rsidP="00FE777C">
      <w:pPr>
        <w:ind w:left="0"/>
        <w:rPr>
          <w:rFonts w:ascii="Arial" w:hAnsi="Arial" w:cs="Arial"/>
          <w:noProof/>
          <w:sz w:val="20"/>
        </w:rPr>
      </w:pPr>
    </w:p>
    <w:p w14:paraId="78F4A6C0" w14:textId="2AC73DD4" w:rsidR="00025F5D" w:rsidRDefault="00025F5D" w:rsidP="00FE777C">
      <w:pPr>
        <w:ind w:left="0"/>
        <w:rPr>
          <w:rFonts w:ascii="Arial" w:hAnsi="Arial" w:cs="Arial"/>
          <w:noProof/>
          <w:sz w:val="20"/>
        </w:rPr>
      </w:pPr>
      <w:r>
        <w:rPr>
          <w:rFonts w:ascii="Arial" w:hAnsi="Arial" w:cs="Arial"/>
          <w:noProof/>
          <w:sz w:val="20"/>
        </w:rPr>
        <w:t>Naloge in odgovornosti posameznih udeleženc</w:t>
      </w:r>
      <w:r w:rsidR="00145D97">
        <w:rPr>
          <w:rFonts w:ascii="Arial" w:hAnsi="Arial" w:cs="Arial"/>
          <w:noProof/>
          <w:sz w:val="20"/>
        </w:rPr>
        <w:t>ev</w:t>
      </w:r>
      <w:r>
        <w:rPr>
          <w:rFonts w:ascii="Arial" w:hAnsi="Arial" w:cs="Arial"/>
          <w:noProof/>
          <w:sz w:val="20"/>
        </w:rPr>
        <w:t xml:space="preserve"> v postopkih izvajanja so podrobneje določene v Uredbi </w:t>
      </w:r>
      <w:r w:rsidRPr="00E12CFC">
        <w:rPr>
          <w:rFonts w:ascii="Arial" w:hAnsi="Arial" w:cs="Arial"/>
          <w:noProof/>
          <w:sz w:val="20"/>
        </w:rPr>
        <w:t>o izvajanju uredb (EU) in (Euratom) na področju odpravljanja materialne prikrajšanosti v programskem obdobju 2021–2027 (Uradni list RS št.</w:t>
      </w:r>
      <w:r w:rsidR="006926D1">
        <w:rPr>
          <w:rFonts w:ascii="Arial" w:hAnsi="Arial" w:cs="Arial"/>
          <w:noProof/>
          <w:sz w:val="20"/>
        </w:rPr>
        <w:t xml:space="preserve"> </w:t>
      </w:r>
      <w:r w:rsidRPr="00E12CFC">
        <w:rPr>
          <w:rFonts w:ascii="Arial" w:hAnsi="Arial" w:cs="Arial"/>
          <w:noProof/>
          <w:sz w:val="20"/>
        </w:rPr>
        <w:t>117/2023</w:t>
      </w:r>
      <w:r w:rsidR="00BC6FDE">
        <w:rPr>
          <w:rFonts w:ascii="Arial" w:hAnsi="Arial" w:cs="Arial"/>
          <w:noProof/>
          <w:sz w:val="20"/>
        </w:rPr>
        <w:t xml:space="preserve">, </w:t>
      </w:r>
      <w:r w:rsidR="00CA6D1F">
        <w:rPr>
          <w:rFonts w:ascii="Arial" w:hAnsi="Arial" w:cs="Arial"/>
          <w:noProof/>
          <w:sz w:val="20"/>
        </w:rPr>
        <w:t>v nadaljevanju: Uredba)</w:t>
      </w:r>
      <w:r w:rsidR="003113A8">
        <w:rPr>
          <w:rFonts w:ascii="Arial" w:hAnsi="Arial" w:cs="Arial"/>
          <w:noProof/>
          <w:sz w:val="20"/>
        </w:rPr>
        <w:t xml:space="preserve">, </w:t>
      </w:r>
      <w:r w:rsidR="007722AA">
        <w:rPr>
          <w:rFonts w:ascii="Arial" w:hAnsi="Arial" w:cs="Arial"/>
          <w:noProof/>
          <w:sz w:val="20"/>
        </w:rPr>
        <w:t xml:space="preserve">POMP </w:t>
      </w:r>
      <w:r>
        <w:rPr>
          <w:rFonts w:ascii="Arial" w:hAnsi="Arial" w:cs="Arial"/>
          <w:noProof/>
          <w:sz w:val="20"/>
        </w:rPr>
        <w:t xml:space="preserve">in drugih dokumentih evropske kohezijske politike. </w:t>
      </w:r>
    </w:p>
    <w:p w14:paraId="740DC8B0" w14:textId="4BEC2D4C" w:rsidR="000662ED" w:rsidRDefault="000662ED" w:rsidP="00FE777C">
      <w:pPr>
        <w:ind w:left="0"/>
        <w:rPr>
          <w:rFonts w:ascii="Arial" w:hAnsi="Arial" w:cs="Arial"/>
          <w:noProof/>
          <w:sz w:val="20"/>
        </w:rPr>
      </w:pPr>
    </w:p>
    <w:p w14:paraId="3E92A13D" w14:textId="0F4E67EA" w:rsidR="000662ED" w:rsidRDefault="000662ED" w:rsidP="00FE777C">
      <w:pPr>
        <w:ind w:left="0"/>
        <w:rPr>
          <w:rFonts w:ascii="Arial" w:hAnsi="Arial" w:cs="Arial"/>
          <w:noProof/>
          <w:sz w:val="20"/>
        </w:rPr>
      </w:pPr>
      <w:r>
        <w:rPr>
          <w:rFonts w:ascii="Arial" w:hAnsi="Arial" w:cs="Arial"/>
          <w:noProof/>
          <w:sz w:val="20"/>
        </w:rPr>
        <w:t>Navodila so sestavni del</w:t>
      </w:r>
      <w:r w:rsidRPr="00E057B6">
        <w:rPr>
          <w:rFonts w:ascii="Arial" w:hAnsi="Arial" w:cs="Arial"/>
          <w:noProof/>
          <w:sz w:val="20"/>
        </w:rPr>
        <w:t xml:space="preserve"> pogodb</w:t>
      </w:r>
      <w:r>
        <w:rPr>
          <w:rFonts w:ascii="Arial" w:hAnsi="Arial" w:cs="Arial"/>
          <w:noProof/>
          <w:sz w:val="20"/>
        </w:rPr>
        <w:t>e</w:t>
      </w:r>
      <w:r w:rsidRPr="00E057B6">
        <w:rPr>
          <w:rFonts w:ascii="Arial" w:hAnsi="Arial" w:cs="Arial"/>
          <w:noProof/>
          <w:sz w:val="20"/>
        </w:rPr>
        <w:t xml:space="preserve"> o sofinanciranju</w:t>
      </w:r>
      <w:r>
        <w:rPr>
          <w:rFonts w:ascii="Arial" w:hAnsi="Arial" w:cs="Arial"/>
          <w:noProof/>
          <w:sz w:val="20"/>
        </w:rPr>
        <w:t xml:space="preserve">, zato so jih upravičenci </w:t>
      </w:r>
      <w:r w:rsidRPr="00E057B6">
        <w:rPr>
          <w:rFonts w:ascii="Arial" w:hAnsi="Arial" w:cs="Arial"/>
          <w:noProof/>
          <w:sz w:val="20"/>
        </w:rPr>
        <w:t>dolžn</w:t>
      </w:r>
      <w:r>
        <w:rPr>
          <w:rFonts w:ascii="Arial" w:hAnsi="Arial" w:cs="Arial"/>
          <w:noProof/>
          <w:sz w:val="20"/>
        </w:rPr>
        <w:t>i</w:t>
      </w:r>
      <w:r w:rsidRPr="00E057B6">
        <w:rPr>
          <w:rFonts w:ascii="Arial" w:hAnsi="Arial" w:cs="Arial"/>
          <w:noProof/>
          <w:sz w:val="20"/>
        </w:rPr>
        <w:t xml:space="preserve"> dosledno upoštevati</w:t>
      </w:r>
      <w:r>
        <w:rPr>
          <w:rFonts w:ascii="Arial" w:hAnsi="Arial" w:cs="Arial"/>
          <w:noProof/>
          <w:sz w:val="20"/>
        </w:rPr>
        <w:t>.</w:t>
      </w:r>
    </w:p>
    <w:p w14:paraId="7FCEB6D7" w14:textId="77777777" w:rsidR="00FE777C" w:rsidRPr="00E057B6" w:rsidRDefault="00FE777C" w:rsidP="00FE777C">
      <w:pPr>
        <w:rPr>
          <w:rFonts w:ascii="Arial" w:hAnsi="Arial" w:cs="Arial"/>
          <w:noProof/>
          <w:sz w:val="20"/>
        </w:rPr>
      </w:pPr>
    </w:p>
    <w:p w14:paraId="60EDCEEC" w14:textId="77777777" w:rsidR="004B7352" w:rsidRPr="00E057B6" w:rsidRDefault="004B7352" w:rsidP="00975079">
      <w:pPr>
        <w:pStyle w:val="Naslov2"/>
      </w:pPr>
      <w:bookmarkStart w:id="5" w:name="_Toc155853612"/>
      <w:bookmarkStart w:id="6" w:name="_Toc200436038"/>
      <w:bookmarkStart w:id="7" w:name="_Toc203969474"/>
      <w:bookmarkStart w:id="8" w:name="_Toc203972949"/>
      <w:bookmarkStart w:id="9" w:name="_Toc203984206"/>
      <w:bookmarkStart w:id="10" w:name="_Toc142898243"/>
      <w:r w:rsidRPr="00E057B6">
        <w:t>Splošni podatki</w:t>
      </w:r>
      <w:bookmarkEnd w:id="5"/>
      <w:r w:rsidRPr="00E057B6">
        <w:t xml:space="preserve"> </w:t>
      </w:r>
      <w:bookmarkEnd w:id="6"/>
      <w:bookmarkEnd w:id="7"/>
      <w:bookmarkEnd w:id="8"/>
      <w:bookmarkEnd w:id="9"/>
    </w:p>
    <w:p w14:paraId="1E282661" w14:textId="77777777" w:rsidR="00272B26" w:rsidRPr="00E057B6" w:rsidRDefault="00272B26" w:rsidP="00AC2611">
      <w:pPr>
        <w:ind w:left="0"/>
        <w:rPr>
          <w:rFonts w:ascii="Arial" w:hAnsi="Arial" w:cs="Arial"/>
          <w:noProof/>
          <w:sz w:val="20"/>
          <w:lang w:eastAsia="en-US"/>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7"/>
        <w:gridCol w:w="4687"/>
      </w:tblGrid>
      <w:tr w:rsidR="004B7352" w:rsidRPr="00E057B6" w14:paraId="0F650A97" w14:textId="77777777" w:rsidTr="007E61BC">
        <w:trPr>
          <w:trHeight w:val="1753"/>
        </w:trPr>
        <w:tc>
          <w:tcPr>
            <w:tcW w:w="4527" w:type="dxa"/>
          </w:tcPr>
          <w:p w14:paraId="05550745" w14:textId="59640844" w:rsidR="00AE66D8" w:rsidRPr="00E057B6" w:rsidRDefault="000662ED" w:rsidP="002E26EF">
            <w:pPr>
              <w:ind w:left="0"/>
              <w:rPr>
                <w:rFonts w:ascii="Arial" w:hAnsi="Arial" w:cs="Arial"/>
                <w:noProof/>
                <w:sz w:val="20"/>
              </w:rPr>
            </w:pPr>
            <w:r>
              <w:rPr>
                <w:rFonts w:ascii="Arial" w:hAnsi="Arial" w:cs="Arial"/>
                <w:noProof/>
                <w:sz w:val="20"/>
              </w:rPr>
              <w:t>Ključne p</w:t>
            </w:r>
            <w:r w:rsidR="00C6080F" w:rsidRPr="00E057B6">
              <w:rPr>
                <w:rFonts w:ascii="Arial" w:hAnsi="Arial" w:cs="Arial"/>
                <w:noProof/>
                <w:sz w:val="20"/>
              </w:rPr>
              <w:t>odlag</w:t>
            </w:r>
            <w:r>
              <w:rPr>
                <w:rFonts w:ascii="Arial" w:hAnsi="Arial" w:cs="Arial"/>
                <w:noProof/>
                <w:sz w:val="20"/>
              </w:rPr>
              <w:t>e</w:t>
            </w:r>
            <w:r w:rsidR="00C6080F" w:rsidRPr="00E057B6">
              <w:rPr>
                <w:rFonts w:ascii="Arial" w:hAnsi="Arial" w:cs="Arial"/>
                <w:noProof/>
                <w:sz w:val="20"/>
              </w:rPr>
              <w:t xml:space="preserve"> </w:t>
            </w:r>
          </w:p>
        </w:tc>
        <w:tc>
          <w:tcPr>
            <w:tcW w:w="4687" w:type="dxa"/>
          </w:tcPr>
          <w:p w14:paraId="2A04A61A" w14:textId="665291C6" w:rsidR="00CA6D1F" w:rsidRPr="00E057B6" w:rsidRDefault="00CA6D1F" w:rsidP="00CA6D1F">
            <w:pPr>
              <w:pStyle w:val="datumtevilka"/>
              <w:spacing w:line="240" w:lineRule="auto"/>
              <w:jc w:val="both"/>
              <w:rPr>
                <w:rFonts w:cs="Arial"/>
                <w:noProof/>
              </w:rPr>
            </w:pPr>
            <w:r w:rsidRPr="001D2482">
              <w:rPr>
                <w:rFonts w:cs="Arial"/>
                <w:lang w:eastAsia="en-US"/>
              </w:rPr>
              <w:t xml:space="preserve">Zakon o socialnem varstvu </w:t>
            </w:r>
            <w:r w:rsidRPr="00DB06E4">
              <w:rPr>
                <w:rFonts w:cs="Arial"/>
                <w:lang w:eastAsia="en-US"/>
              </w:rPr>
              <w:t>(Ur</w:t>
            </w:r>
            <w:r>
              <w:rPr>
                <w:rFonts w:cs="Arial"/>
                <w:lang w:eastAsia="en-US"/>
              </w:rPr>
              <w:t>adni</w:t>
            </w:r>
            <w:r w:rsidRPr="00DB06E4">
              <w:rPr>
                <w:rFonts w:cs="Arial"/>
                <w:lang w:eastAsia="en-US"/>
              </w:rPr>
              <w:t xml:space="preserve">. </w:t>
            </w:r>
            <w:proofErr w:type="gramStart"/>
            <w:r w:rsidRPr="00DB06E4">
              <w:rPr>
                <w:rFonts w:cs="Arial"/>
                <w:lang w:eastAsia="en-US"/>
              </w:rPr>
              <w:t>l</w:t>
            </w:r>
            <w:r>
              <w:rPr>
                <w:rFonts w:cs="Arial"/>
                <w:lang w:eastAsia="en-US"/>
              </w:rPr>
              <w:t>ist</w:t>
            </w:r>
            <w:proofErr w:type="gramEnd"/>
            <w:r w:rsidRPr="00DB06E4">
              <w:rPr>
                <w:rFonts w:cs="Arial"/>
                <w:lang w:eastAsia="en-US"/>
              </w:rPr>
              <w:t>. RS, št. </w:t>
            </w:r>
            <w:hyperlink r:id="rId11" w:tgtFrame="_blank" w:tooltip="Zakon o socialnem varstvu (uradno prečiščeno besedilo)" w:history="1">
              <w:r w:rsidRPr="00DB06E4">
                <w:rPr>
                  <w:rFonts w:cs="Arial"/>
                  <w:lang w:eastAsia="en-US"/>
                </w:rPr>
                <w:t>3/07</w:t>
              </w:r>
            </w:hyperlink>
            <w:r w:rsidRPr="00DB06E4">
              <w:rPr>
                <w:rFonts w:cs="Arial"/>
                <w:lang w:eastAsia="en-US"/>
              </w:rPr>
              <w:t> – uradno prečiščeno besedilo,</w:t>
            </w:r>
            <w:r>
              <w:rPr>
                <w:rFonts w:cs="Arial"/>
                <w:lang w:eastAsia="en-US"/>
              </w:rPr>
              <w:t xml:space="preserve"> </w:t>
            </w:r>
            <w:hyperlink r:id="rId12" w:tgtFrame="_blank" w:tooltip="Popravek Uradnega prečiščenega besedila Zakona o socialnem varstvu (ZSV-UPB2)" w:history="1">
              <w:r w:rsidRPr="00DB06E4">
                <w:rPr>
                  <w:rFonts w:cs="Arial"/>
                  <w:lang w:eastAsia="en-US"/>
                </w:rPr>
                <w:t>23/07 – popr.</w:t>
              </w:r>
            </w:hyperlink>
            <w:r w:rsidRPr="00DB06E4">
              <w:rPr>
                <w:rFonts w:cs="Arial"/>
                <w:lang w:eastAsia="en-US"/>
              </w:rPr>
              <w:t>,</w:t>
            </w:r>
            <w:r>
              <w:rPr>
                <w:rFonts w:cs="Arial"/>
                <w:lang w:eastAsia="en-US"/>
              </w:rPr>
              <w:t xml:space="preserve"> </w:t>
            </w:r>
            <w:hyperlink r:id="rId13" w:tgtFrame="_blank" w:tooltip="Popravek Zakona o socialnem varstvu – uradno prečiščeno besedilo (ZSV-UPB2)" w:history="1">
              <w:r w:rsidRPr="00DB06E4">
                <w:rPr>
                  <w:rFonts w:cs="Arial"/>
                  <w:lang w:eastAsia="en-US"/>
                </w:rPr>
                <w:t>41/07 – popr.</w:t>
              </w:r>
            </w:hyperlink>
            <w:r w:rsidRPr="00DB06E4">
              <w:rPr>
                <w:rFonts w:cs="Arial"/>
                <w:lang w:eastAsia="en-US"/>
              </w:rPr>
              <w:t>,</w:t>
            </w:r>
            <w:r>
              <w:rPr>
                <w:rFonts w:cs="Arial"/>
                <w:lang w:eastAsia="en-US"/>
              </w:rPr>
              <w:t xml:space="preserve"> </w:t>
            </w:r>
            <w:hyperlink r:id="rId14" w:tgtFrame="_blank" w:tooltip="Zakon o socialno varstvenih prejemkih" w:history="1">
              <w:r w:rsidRPr="00DB06E4">
                <w:rPr>
                  <w:rFonts w:cs="Arial"/>
                  <w:lang w:eastAsia="en-US"/>
                </w:rPr>
                <w:t>61/10</w:t>
              </w:r>
            </w:hyperlink>
            <w:r>
              <w:rPr>
                <w:rFonts w:cs="Arial"/>
                <w:lang w:eastAsia="en-US"/>
              </w:rPr>
              <w:t xml:space="preserve"> </w:t>
            </w:r>
            <w:r w:rsidRPr="00DB06E4">
              <w:rPr>
                <w:rFonts w:cs="Arial"/>
                <w:lang w:eastAsia="en-US"/>
              </w:rPr>
              <w:t xml:space="preserve">– </w:t>
            </w:r>
            <w:proofErr w:type="spellStart"/>
            <w:r w:rsidRPr="00DB06E4">
              <w:rPr>
                <w:rFonts w:cs="Arial"/>
                <w:lang w:eastAsia="en-US"/>
              </w:rPr>
              <w:t>ZSVarPre</w:t>
            </w:r>
            <w:proofErr w:type="spellEnd"/>
            <w:r w:rsidRPr="00DB06E4">
              <w:rPr>
                <w:rFonts w:cs="Arial"/>
                <w:lang w:eastAsia="en-US"/>
              </w:rPr>
              <w:t>,</w:t>
            </w:r>
            <w:r>
              <w:rPr>
                <w:rFonts w:cs="Arial"/>
                <w:lang w:eastAsia="en-US"/>
              </w:rPr>
              <w:t xml:space="preserve"> </w:t>
            </w:r>
            <w:hyperlink r:id="rId15" w:tgtFrame="_blank" w:tooltip="Zakon o uveljavljanju pravic iz javnih sredstev" w:history="1">
              <w:r w:rsidRPr="00DB06E4">
                <w:rPr>
                  <w:rFonts w:cs="Arial"/>
                  <w:lang w:eastAsia="en-US"/>
                </w:rPr>
                <w:t>62/10</w:t>
              </w:r>
            </w:hyperlink>
            <w:r>
              <w:rPr>
                <w:rFonts w:cs="Arial"/>
                <w:lang w:eastAsia="en-US"/>
              </w:rPr>
              <w:t xml:space="preserve"> </w:t>
            </w:r>
            <w:r w:rsidRPr="00DB06E4">
              <w:rPr>
                <w:rFonts w:cs="Arial"/>
                <w:lang w:eastAsia="en-US"/>
              </w:rPr>
              <w:t>–</w:t>
            </w:r>
            <w:r>
              <w:rPr>
                <w:rFonts w:cs="Arial"/>
                <w:lang w:eastAsia="en-US"/>
              </w:rPr>
              <w:t xml:space="preserve"> </w:t>
            </w:r>
            <w:r w:rsidRPr="00DB06E4">
              <w:rPr>
                <w:rFonts w:cs="Arial"/>
                <w:lang w:eastAsia="en-US"/>
              </w:rPr>
              <w:t>ZUPJS,</w:t>
            </w:r>
            <w:r>
              <w:rPr>
                <w:rFonts w:cs="Arial"/>
                <w:lang w:eastAsia="en-US"/>
              </w:rPr>
              <w:t xml:space="preserve"> </w:t>
            </w:r>
            <w:hyperlink r:id="rId16" w:tgtFrame="_blank" w:tooltip="Zakon o dopolnitvi Zakona o socialnem varstvu" w:history="1">
              <w:r w:rsidRPr="00DB06E4">
                <w:rPr>
                  <w:rFonts w:cs="Arial"/>
                  <w:lang w:eastAsia="en-US"/>
                </w:rPr>
                <w:t>57/12</w:t>
              </w:r>
            </w:hyperlink>
            <w:r w:rsidRPr="00DB06E4">
              <w:rPr>
                <w:rFonts w:cs="Arial"/>
                <w:lang w:eastAsia="en-US"/>
              </w:rPr>
              <w:t>,</w:t>
            </w:r>
            <w:r>
              <w:rPr>
                <w:rFonts w:cs="Arial"/>
                <w:lang w:eastAsia="en-US"/>
              </w:rPr>
              <w:t xml:space="preserve"> </w:t>
            </w:r>
            <w:hyperlink r:id="rId17" w:tgtFrame="_blank" w:tooltip="Zakon o spremembah in dopolnitvah Zakona o socialnem varstvu" w:history="1">
              <w:r w:rsidRPr="00DB06E4">
                <w:rPr>
                  <w:rFonts w:cs="Arial"/>
                  <w:lang w:eastAsia="en-US"/>
                </w:rPr>
                <w:t>39/16</w:t>
              </w:r>
            </w:hyperlink>
            <w:r w:rsidRPr="00DB06E4">
              <w:rPr>
                <w:rFonts w:cs="Arial"/>
                <w:lang w:eastAsia="en-US"/>
              </w:rPr>
              <w:t>,</w:t>
            </w:r>
            <w:r>
              <w:rPr>
                <w:rFonts w:cs="Arial"/>
                <w:lang w:eastAsia="en-US"/>
              </w:rPr>
              <w:t xml:space="preserve"> </w:t>
            </w:r>
            <w:hyperlink r:id="rId18" w:tgtFrame="_blank" w:tooltip="Zakon o prijavi prebivališča" w:history="1">
              <w:r w:rsidRPr="00DB06E4">
                <w:rPr>
                  <w:rFonts w:cs="Arial"/>
                  <w:lang w:eastAsia="en-US"/>
                </w:rPr>
                <w:t>52/16</w:t>
              </w:r>
            </w:hyperlink>
            <w:r>
              <w:rPr>
                <w:rFonts w:cs="Arial"/>
                <w:lang w:eastAsia="en-US"/>
              </w:rPr>
              <w:t xml:space="preserve"> </w:t>
            </w:r>
            <w:r w:rsidRPr="00DB06E4">
              <w:rPr>
                <w:rFonts w:cs="Arial"/>
                <w:lang w:eastAsia="en-US"/>
              </w:rPr>
              <w:t>– ZPPreb-1,</w:t>
            </w:r>
            <w:r>
              <w:rPr>
                <w:rFonts w:cs="Arial"/>
                <w:lang w:eastAsia="en-US"/>
              </w:rPr>
              <w:t xml:space="preserve"> </w:t>
            </w:r>
            <w:hyperlink r:id="rId19" w:tgtFrame="_blank" w:tooltip="Družinski zakonik" w:history="1">
              <w:r w:rsidRPr="00DB06E4">
                <w:rPr>
                  <w:rFonts w:cs="Arial"/>
                  <w:lang w:eastAsia="en-US"/>
                </w:rPr>
                <w:t>15/17</w:t>
              </w:r>
            </w:hyperlink>
            <w:r>
              <w:rPr>
                <w:rFonts w:cs="Arial"/>
                <w:lang w:eastAsia="en-US"/>
              </w:rPr>
              <w:t xml:space="preserve"> </w:t>
            </w:r>
            <w:r w:rsidRPr="00DB06E4">
              <w:rPr>
                <w:rFonts w:cs="Arial"/>
                <w:lang w:eastAsia="en-US"/>
              </w:rPr>
              <w:t>– DZ,</w:t>
            </w:r>
            <w:r>
              <w:rPr>
                <w:rFonts w:cs="Arial"/>
                <w:lang w:eastAsia="en-US"/>
              </w:rPr>
              <w:t xml:space="preserve"> </w:t>
            </w:r>
            <w:hyperlink r:id="rId20" w:tgtFrame="_blank" w:tooltip="Zakon o dopolnitvah Zakona o socialnem varstvu" w:history="1">
              <w:r w:rsidRPr="00DB06E4">
                <w:rPr>
                  <w:rFonts w:cs="Arial"/>
                  <w:lang w:eastAsia="en-US"/>
                </w:rPr>
                <w:t>29/17</w:t>
              </w:r>
            </w:hyperlink>
            <w:r w:rsidRPr="00DB06E4">
              <w:rPr>
                <w:rFonts w:cs="Arial"/>
                <w:lang w:eastAsia="en-US"/>
              </w:rPr>
              <w:t>,</w:t>
            </w:r>
            <w:r>
              <w:rPr>
                <w:rFonts w:cs="Arial"/>
                <w:lang w:eastAsia="en-US"/>
              </w:rPr>
              <w:t xml:space="preserve"> </w:t>
            </w:r>
            <w:hyperlink r:id="rId21" w:tgtFrame="_blank" w:tooltip="Zakon o spremembah in dopolnitvah Zakona o socialnem varstvu" w:history="1">
              <w:r w:rsidRPr="00DB06E4">
                <w:rPr>
                  <w:rFonts w:cs="Arial"/>
                  <w:lang w:eastAsia="en-US"/>
                </w:rPr>
                <w:t>54/17</w:t>
              </w:r>
            </w:hyperlink>
            <w:r w:rsidRPr="00DB06E4">
              <w:rPr>
                <w:rFonts w:cs="Arial"/>
                <w:lang w:eastAsia="en-US"/>
              </w:rPr>
              <w:t>,</w:t>
            </w:r>
            <w:r>
              <w:rPr>
                <w:rFonts w:cs="Arial"/>
                <w:lang w:eastAsia="en-US"/>
              </w:rPr>
              <w:t xml:space="preserve"> </w:t>
            </w:r>
            <w:hyperlink r:id="rId22" w:tgtFrame="_blank" w:tooltip="Zakon o nevladnih organizacijah" w:history="1">
              <w:r w:rsidRPr="00DB06E4">
                <w:rPr>
                  <w:rFonts w:cs="Arial"/>
                  <w:lang w:eastAsia="en-US"/>
                </w:rPr>
                <w:t>21/18</w:t>
              </w:r>
            </w:hyperlink>
            <w:r>
              <w:rPr>
                <w:rFonts w:cs="Arial"/>
                <w:lang w:eastAsia="en-US"/>
              </w:rPr>
              <w:t xml:space="preserve"> </w:t>
            </w:r>
            <w:r w:rsidRPr="00DB06E4">
              <w:rPr>
                <w:rFonts w:cs="Arial"/>
                <w:lang w:eastAsia="en-US"/>
              </w:rPr>
              <w:t>–</w:t>
            </w:r>
            <w:r>
              <w:rPr>
                <w:rFonts w:cs="Arial"/>
                <w:lang w:eastAsia="en-US"/>
              </w:rPr>
              <w:t xml:space="preserve"> </w:t>
            </w:r>
            <w:r w:rsidRPr="00DB06E4">
              <w:rPr>
                <w:rFonts w:cs="Arial"/>
                <w:lang w:eastAsia="en-US"/>
              </w:rPr>
              <w:t>ZNOrg,</w:t>
            </w:r>
            <w:r>
              <w:rPr>
                <w:rFonts w:cs="Arial"/>
                <w:lang w:eastAsia="en-US"/>
              </w:rPr>
              <w:t xml:space="preserve"> </w:t>
            </w:r>
            <w:hyperlink r:id="rId23" w:tgtFrame="_blank" w:tooltip="Zakon o spremembah in dopolnitvah Zakona o osebni asistenci" w:history="1">
              <w:r w:rsidRPr="00DB06E4">
                <w:rPr>
                  <w:rFonts w:cs="Arial"/>
                  <w:lang w:eastAsia="en-US"/>
                </w:rPr>
                <w:t>31/18</w:t>
              </w:r>
            </w:hyperlink>
            <w:r>
              <w:rPr>
                <w:rFonts w:cs="Arial"/>
                <w:lang w:eastAsia="en-US"/>
              </w:rPr>
              <w:t xml:space="preserve"> </w:t>
            </w:r>
            <w:r w:rsidRPr="00DB06E4">
              <w:rPr>
                <w:rFonts w:cs="Arial"/>
                <w:lang w:eastAsia="en-US"/>
              </w:rPr>
              <w:t>– ZOA-A,</w:t>
            </w:r>
            <w:r>
              <w:rPr>
                <w:rFonts w:cs="Arial"/>
                <w:lang w:eastAsia="en-US"/>
              </w:rPr>
              <w:t xml:space="preserve"> </w:t>
            </w:r>
            <w:hyperlink r:id="rId24" w:tgtFrame="_blank" w:tooltip="Zakon o spremembah in dopolnitvah Zakona o socialnem varstvu" w:history="1">
              <w:r w:rsidRPr="00DB06E4">
                <w:rPr>
                  <w:rFonts w:cs="Arial"/>
                  <w:lang w:eastAsia="en-US"/>
                </w:rPr>
                <w:t>28/19</w:t>
              </w:r>
            </w:hyperlink>
            <w:r w:rsidRPr="00DB06E4">
              <w:rPr>
                <w:rFonts w:cs="Arial"/>
                <w:lang w:eastAsia="en-US"/>
              </w:rPr>
              <w:t>,</w:t>
            </w:r>
            <w:r>
              <w:rPr>
                <w:rFonts w:cs="Arial"/>
                <w:lang w:eastAsia="en-US"/>
              </w:rPr>
              <w:t xml:space="preserve"> </w:t>
            </w:r>
            <w:hyperlink r:id="rId25" w:tgtFrame="_blank" w:tooltip="Zakon o finančni razbremenitvi občin" w:history="1">
              <w:r w:rsidRPr="00DB06E4">
                <w:rPr>
                  <w:rFonts w:cs="Arial"/>
                  <w:lang w:eastAsia="en-US"/>
                </w:rPr>
                <w:t>189/20</w:t>
              </w:r>
            </w:hyperlink>
            <w:r>
              <w:rPr>
                <w:rFonts w:cs="Arial"/>
                <w:lang w:eastAsia="en-US"/>
              </w:rPr>
              <w:t xml:space="preserve"> </w:t>
            </w:r>
            <w:r w:rsidRPr="00DB06E4">
              <w:rPr>
                <w:rFonts w:cs="Arial"/>
                <w:lang w:eastAsia="en-US"/>
              </w:rPr>
              <w:t>– ZFRO,</w:t>
            </w:r>
            <w:r>
              <w:rPr>
                <w:rFonts w:cs="Arial"/>
                <w:lang w:eastAsia="en-US"/>
              </w:rPr>
              <w:t xml:space="preserve"> </w:t>
            </w:r>
            <w:hyperlink r:id="rId26" w:tgtFrame="_blank" w:tooltip="Zakon o dolgotrajni oskrbi" w:history="1">
              <w:r w:rsidRPr="00DB06E4">
                <w:rPr>
                  <w:rFonts w:cs="Arial"/>
                  <w:lang w:eastAsia="en-US"/>
                </w:rPr>
                <w:t>196/21</w:t>
              </w:r>
            </w:hyperlink>
            <w:r>
              <w:rPr>
                <w:rFonts w:cs="Arial"/>
                <w:lang w:eastAsia="en-US"/>
              </w:rPr>
              <w:t xml:space="preserve"> </w:t>
            </w:r>
            <w:r w:rsidRPr="00DB06E4">
              <w:rPr>
                <w:rFonts w:cs="Arial"/>
                <w:lang w:eastAsia="en-US"/>
              </w:rPr>
              <w:t xml:space="preserve">– </w:t>
            </w:r>
            <w:proofErr w:type="spellStart"/>
            <w:r w:rsidRPr="00DB06E4">
              <w:rPr>
                <w:rFonts w:cs="Arial"/>
                <w:lang w:eastAsia="en-US"/>
              </w:rPr>
              <w:t>ZDOsk</w:t>
            </w:r>
            <w:proofErr w:type="spellEnd"/>
            <w:r w:rsidRPr="00DB06E4">
              <w:rPr>
                <w:rFonts w:cs="Arial"/>
                <w:lang w:eastAsia="en-US"/>
              </w:rPr>
              <w:t>,</w:t>
            </w:r>
            <w:r>
              <w:rPr>
                <w:rFonts w:cs="Arial"/>
                <w:lang w:eastAsia="en-US"/>
              </w:rPr>
              <w:t xml:space="preserve"> </w:t>
            </w:r>
            <w:hyperlink r:id="rId27" w:tgtFrame="_blank" w:tooltip="Zakon o spremembah in dopolnitvah Zakona o socialnem varstvu" w:history="1">
              <w:r w:rsidRPr="00DB06E4">
                <w:rPr>
                  <w:rFonts w:cs="Arial"/>
                  <w:lang w:eastAsia="en-US"/>
                </w:rPr>
                <w:t>82/23</w:t>
              </w:r>
            </w:hyperlink>
            <w:r>
              <w:rPr>
                <w:rFonts w:cs="Arial"/>
                <w:lang w:eastAsia="en-US"/>
              </w:rPr>
              <w:t xml:space="preserve"> </w:t>
            </w:r>
            <w:r w:rsidRPr="00DB06E4">
              <w:rPr>
                <w:rFonts w:cs="Arial"/>
                <w:lang w:eastAsia="en-US"/>
              </w:rPr>
              <w:t>in</w:t>
            </w:r>
            <w:r>
              <w:rPr>
                <w:rFonts w:cs="Arial"/>
                <w:lang w:eastAsia="en-US"/>
              </w:rPr>
              <w:t xml:space="preserve"> </w:t>
            </w:r>
            <w:hyperlink r:id="rId28" w:tgtFrame="_blank" w:tooltip="Zakon o dolgotrajni oskrbi" w:history="1">
              <w:r w:rsidRPr="00DB06E4">
                <w:rPr>
                  <w:rFonts w:cs="Arial"/>
                  <w:lang w:eastAsia="en-US"/>
                </w:rPr>
                <w:t>84/23</w:t>
              </w:r>
            </w:hyperlink>
            <w:r w:rsidRPr="00DB06E4">
              <w:rPr>
                <w:rFonts w:cs="Arial"/>
                <w:lang w:eastAsia="en-US"/>
              </w:rPr>
              <w:t xml:space="preserve">– </w:t>
            </w:r>
            <w:proofErr w:type="spellStart"/>
            <w:r w:rsidRPr="00DB06E4">
              <w:rPr>
                <w:rFonts w:cs="Arial"/>
                <w:lang w:eastAsia="en-US"/>
              </w:rPr>
              <w:t>ZDOsk</w:t>
            </w:r>
            <w:proofErr w:type="spellEnd"/>
            <w:r w:rsidRPr="00DB06E4">
              <w:rPr>
                <w:rFonts w:cs="Arial"/>
                <w:lang w:eastAsia="en-US"/>
              </w:rPr>
              <w:t>-1</w:t>
            </w:r>
            <w:r>
              <w:rPr>
                <w:rFonts w:cs="Arial"/>
                <w:lang w:eastAsia="en-US"/>
              </w:rPr>
              <w:t xml:space="preserve">, </w:t>
            </w:r>
            <w:r w:rsidRPr="001D2482">
              <w:rPr>
                <w:rFonts w:cs="Arial"/>
                <w:lang w:eastAsia="en-US"/>
              </w:rPr>
              <w:t>v nadaljevanju: ZSV)</w:t>
            </w:r>
            <w:r w:rsidR="007722AA">
              <w:rPr>
                <w:rFonts w:cs="Arial"/>
                <w:lang w:eastAsia="en-US"/>
              </w:rPr>
              <w:t>, Uredba in POMP</w:t>
            </w:r>
          </w:p>
        </w:tc>
      </w:tr>
      <w:tr w:rsidR="00A31678" w:rsidRPr="00152A5B" w14:paraId="7DF73EB9" w14:textId="77777777" w:rsidTr="007E61BC">
        <w:trPr>
          <w:trHeight w:val="744"/>
        </w:trPr>
        <w:tc>
          <w:tcPr>
            <w:tcW w:w="4527" w:type="dxa"/>
            <w:shd w:val="clear" w:color="auto" w:fill="auto"/>
          </w:tcPr>
          <w:p w14:paraId="3253FFD9" w14:textId="7A6C0F93" w:rsidR="00A31678" w:rsidRPr="00E057B6" w:rsidRDefault="00A31678" w:rsidP="00E6228E">
            <w:pPr>
              <w:pStyle w:val="datumtevilka"/>
              <w:spacing w:line="240" w:lineRule="auto"/>
              <w:jc w:val="both"/>
              <w:rPr>
                <w:rFonts w:cs="Arial"/>
                <w:noProof/>
              </w:rPr>
            </w:pPr>
            <w:r w:rsidRPr="00E057B6">
              <w:rPr>
                <w:rFonts w:cs="Arial"/>
                <w:noProof/>
              </w:rPr>
              <w:t xml:space="preserve">Podlaga za izvajanje </w:t>
            </w:r>
            <w:r w:rsidR="005075BC">
              <w:rPr>
                <w:rFonts w:cs="Arial"/>
                <w:noProof/>
              </w:rPr>
              <w:t xml:space="preserve">razdeljevanja pomoči v hrani in izvajanje spremljevalnih </w:t>
            </w:r>
            <w:r w:rsidR="003113A8">
              <w:rPr>
                <w:rFonts w:cs="Arial"/>
                <w:noProof/>
              </w:rPr>
              <w:t>uk</w:t>
            </w:r>
            <w:r w:rsidR="005075BC">
              <w:rPr>
                <w:rFonts w:cs="Arial"/>
                <w:noProof/>
              </w:rPr>
              <w:t>repov</w:t>
            </w:r>
          </w:p>
        </w:tc>
        <w:tc>
          <w:tcPr>
            <w:tcW w:w="4687" w:type="dxa"/>
            <w:shd w:val="clear" w:color="auto" w:fill="FFFFFF"/>
          </w:tcPr>
          <w:p w14:paraId="5B8AFC20" w14:textId="3C58EB56" w:rsidR="00A31678" w:rsidRPr="00E057B6" w:rsidRDefault="005075BC" w:rsidP="004C1D1D">
            <w:pPr>
              <w:pStyle w:val="datumtevilka"/>
              <w:spacing w:line="240" w:lineRule="auto"/>
              <w:jc w:val="both"/>
              <w:rPr>
                <w:rFonts w:cs="Arial"/>
                <w:noProof/>
              </w:rPr>
            </w:pPr>
            <w:r>
              <w:rPr>
                <w:rFonts w:cs="Arial"/>
                <w:noProof/>
              </w:rPr>
              <w:t xml:space="preserve">Pogodba o sofinanciranju med upravičencem in </w:t>
            </w:r>
            <w:r w:rsidRPr="00E057B6">
              <w:rPr>
                <w:rFonts w:cs="Arial"/>
                <w:noProof/>
              </w:rPr>
              <w:t>Ministrstvo</w:t>
            </w:r>
            <w:r>
              <w:rPr>
                <w:rFonts w:cs="Arial"/>
                <w:noProof/>
              </w:rPr>
              <w:t>m</w:t>
            </w:r>
            <w:r w:rsidRPr="00E057B6">
              <w:rPr>
                <w:rFonts w:cs="Arial"/>
                <w:noProof/>
              </w:rPr>
              <w:t xml:space="preserve"> za delo, družino, socialne zadeve in enake možnosti</w:t>
            </w:r>
            <w:r w:rsidR="003113A8">
              <w:rPr>
                <w:rFonts w:cs="Arial"/>
                <w:noProof/>
              </w:rPr>
              <w:t xml:space="preserve"> (v nadaljevanju: ministrstvo)</w:t>
            </w:r>
          </w:p>
        </w:tc>
      </w:tr>
    </w:tbl>
    <w:p w14:paraId="35E77508" w14:textId="77777777" w:rsidR="00FA24A7" w:rsidRPr="00E057B6" w:rsidRDefault="00FA24A7" w:rsidP="00AC2611">
      <w:pPr>
        <w:ind w:left="0"/>
        <w:rPr>
          <w:rFonts w:ascii="Arial" w:hAnsi="Arial" w:cs="Arial"/>
          <w:noProof/>
          <w:sz w:val="20"/>
        </w:rPr>
      </w:pPr>
    </w:p>
    <w:p w14:paraId="0B817EB0" w14:textId="77777777" w:rsidR="004B7352" w:rsidRPr="00E057B6" w:rsidRDefault="00F77307" w:rsidP="00975079">
      <w:pPr>
        <w:pStyle w:val="Naslov2"/>
      </w:pPr>
      <w:bookmarkStart w:id="11" w:name="_Toc200436040"/>
      <w:bookmarkStart w:id="12" w:name="_Toc203969476"/>
      <w:bookmarkStart w:id="13" w:name="_Toc203972951"/>
      <w:bookmarkStart w:id="14" w:name="_Toc203984208"/>
      <w:bookmarkStart w:id="15" w:name="_Toc155853613"/>
      <w:bookmarkEnd w:id="10"/>
      <w:r w:rsidRPr="00E057B6">
        <w:t>Udeleženci</w:t>
      </w:r>
      <w:bookmarkEnd w:id="11"/>
      <w:bookmarkEnd w:id="12"/>
      <w:bookmarkEnd w:id="13"/>
      <w:bookmarkEnd w:id="14"/>
      <w:r w:rsidR="001A0B92" w:rsidRPr="00E057B6">
        <w:t>,</w:t>
      </w:r>
      <w:r w:rsidR="00016021" w:rsidRPr="00E057B6">
        <w:t xml:space="preserve"> vključeni v izvajanje</w:t>
      </w:r>
      <w:bookmarkEnd w:id="15"/>
    </w:p>
    <w:p w14:paraId="01E5E40F" w14:textId="77777777" w:rsidR="004B7352" w:rsidRPr="00E057B6" w:rsidRDefault="004B7352" w:rsidP="00AC2611">
      <w:pPr>
        <w:ind w:left="0"/>
        <w:rPr>
          <w:rFonts w:ascii="Arial" w:hAnsi="Arial" w:cs="Arial"/>
          <w:noProof/>
          <w:sz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683"/>
      </w:tblGrid>
      <w:tr w:rsidR="004B7352" w:rsidRPr="00E057B6" w14:paraId="7037DE77" w14:textId="77777777" w:rsidTr="007E61BC">
        <w:trPr>
          <w:trHeight w:val="460"/>
        </w:trPr>
        <w:tc>
          <w:tcPr>
            <w:tcW w:w="4531" w:type="dxa"/>
          </w:tcPr>
          <w:p w14:paraId="6B6AB6D0" w14:textId="1B5406E7" w:rsidR="00AE66D8" w:rsidRPr="00E057B6" w:rsidRDefault="001A0B92" w:rsidP="00AC2611">
            <w:pPr>
              <w:ind w:left="0"/>
              <w:rPr>
                <w:rFonts w:ascii="Arial" w:hAnsi="Arial" w:cs="Arial"/>
                <w:noProof/>
                <w:sz w:val="20"/>
              </w:rPr>
            </w:pPr>
            <w:r w:rsidRPr="00E057B6">
              <w:rPr>
                <w:rFonts w:ascii="Arial" w:hAnsi="Arial" w:cs="Arial"/>
                <w:noProof/>
                <w:sz w:val="20"/>
              </w:rPr>
              <w:t>O</w:t>
            </w:r>
            <w:r w:rsidR="006A3F98" w:rsidRPr="00E057B6">
              <w:rPr>
                <w:rFonts w:ascii="Arial" w:hAnsi="Arial" w:cs="Arial"/>
                <w:noProof/>
                <w:sz w:val="20"/>
              </w:rPr>
              <w:t>rgan upravljanja</w:t>
            </w:r>
            <w:r w:rsidR="002D19CE" w:rsidRPr="00E057B6">
              <w:rPr>
                <w:rFonts w:ascii="Arial" w:hAnsi="Arial" w:cs="Arial"/>
                <w:noProof/>
                <w:sz w:val="20"/>
              </w:rPr>
              <w:t xml:space="preserve"> </w:t>
            </w:r>
          </w:p>
        </w:tc>
        <w:tc>
          <w:tcPr>
            <w:tcW w:w="4683" w:type="dxa"/>
          </w:tcPr>
          <w:p w14:paraId="77F43F93" w14:textId="7611874C" w:rsidR="00AE66D8" w:rsidRPr="00E057B6" w:rsidRDefault="003113A8" w:rsidP="00D2011B">
            <w:pPr>
              <w:ind w:left="0"/>
              <w:rPr>
                <w:rFonts w:ascii="Arial" w:hAnsi="Arial" w:cs="Arial"/>
                <w:noProof/>
                <w:sz w:val="20"/>
              </w:rPr>
            </w:pPr>
            <w:r>
              <w:rPr>
                <w:rFonts w:ascii="Arial" w:hAnsi="Arial" w:cs="Arial"/>
                <w:noProof/>
                <w:sz w:val="20"/>
              </w:rPr>
              <w:t>ministrstvo</w:t>
            </w:r>
          </w:p>
        </w:tc>
      </w:tr>
      <w:tr w:rsidR="004B7352" w:rsidRPr="00E057B6" w14:paraId="304D718B" w14:textId="77777777" w:rsidTr="007E61BC">
        <w:trPr>
          <w:trHeight w:val="460"/>
        </w:trPr>
        <w:tc>
          <w:tcPr>
            <w:tcW w:w="4531" w:type="dxa"/>
          </w:tcPr>
          <w:p w14:paraId="2A5E6302" w14:textId="7B3AE795" w:rsidR="00AE66D8" w:rsidRPr="00E057B6" w:rsidRDefault="004B7352" w:rsidP="00AC2611">
            <w:pPr>
              <w:ind w:left="0"/>
              <w:rPr>
                <w:rFonts w:ascii="Arial" w:hAnsi="Arial" w:cs="Arial"/>
                <w:noProof/>
                <w:sz w:val="20"/>
              </w:rPr>
            </w:pPr>
            <w:r w:rsidRPr="00E057B6">
              <w:rPr>
                <w:rFonts w:ascii="Arial" w:hAnsi="Arial" w:cs="Arial"/>
                <w:noProof/>
                <w:sz w:val="20"/>
              </w:rPr>
              <w:t xml:space="preserve">Organ za </w:t>
            </w:r>
            <w:r w:rsidR="00033C5B">
              <w:rPr>
                <w:rFonts w:ascii="Arial" w:hAnsi="Arial" w:cs="Arial"/>
                <w:noProof/>
                <w:sz w:val="20"/>
              </w:rPr>
              <w:t>računovodenje</w:t>
            </w:r>
          </w:p>
        </w:tc>
        <w:tc>
          <w:tcPr>
            <w:tcW w:w="4683" w:type="dxa"/>
          </w:tcPr>
          <w:p w14:paraId="02090D3C" w14:textId="77777777" w:rsidR="00AE66D8" w:rsidRPr="00E057B6" w:rsidRDefault="0025112A" w:rsidP="00B6295B">
            <w:pPr>
              <w:ind w:left="0"/>
              <w:rPr>
                <w:rFonts w:ascii="Arial" w:hAnsi="Arial" w:cs="Arial"/>
                <w:noProof/>
                <w:sz w:val="20"/>
              </w:rPr>
            </w:pPr>
            <w:r w:rsidRPr="00E057B6">
              <w:rPr>
                <w:rFonts w:ascii="Arial" w:hAnsi="Arial" w:cs="Arial"/>
                <w:noProof/>
                <w:sz w:val="20"/>
              </w:rPr>
              <w:t>Ministrstvo</w:t>
            </w:r>
            <w:r w:rsidR="004B7352" w:rsidRPr="00E057B6">
              <w:rPr>
                <w:rFonts w:ascii="Arial" w:hAnsi="Arial" w:cs="Arial"/>
                <w:noProof/>
                <w:sz w:val="20"/>
              </w:rPr>
              <w:t xml:space="preserve"> za finance</w:t>
            </w:r>
            <w:r w:rsidR="00B6295B" w:rsidRPr="00E057B6">
              <w:rPr>
                <w:rFonts w:ascii="Arial" w:hAnsi="Arial" w:cs="Arial"/>
                <w:noProof/>
                <w:sz w:val="20"/>
              </w:rPr>
              <w:t>, Sektor za upravljanje s sredstvi EU</w:t>
            </w:r>
            <w:r w:rsidR="004B7352" w:rsidRPr="00E057B6">
              <w:rPr>
                <w:rFonts w:ascii="Arial" w:hAnsi="Arial" w:cs="Arial"/>
                <w:noProof/>
                <w:sz w:val="20"/>
              </w:rPr>
              <w:t xml:space="preserve"> </w:t>
            </w:r>
          </w:p>
        </w:tc>
      </w:tr>
      <w:tr w:rsidR="004B7352" w:rsidRPr="00E057B6" w14:paraId="65C5DAEE" w14:textId="77777777" w:rsidTr="007E61BC">
        <w:trPr>
          <w:trHeight w:val="460"/>
        </w:trPr>
        <w:tc>
          <w:tcPr>
            <w:tcW w:w="4531" w:type="dxa"/>
          </w:tcPr>
          <w:p w14:paraId="2609A490" w14:textId="77777777" w:rsidR="00AE66D8" w:rsidRPr="00E057B6" w:rsidRDefault="004B7352" w:rsidP="00AC2611">
            <w:pPr>
              <w:ind w:left="0"/>
              <w:rPr>
                <w:rFonts w:ascii="Arial" w:hAnsi="Arial" w:cs="Arial"/>
                <w:noProof/>
                <w:sz w:val="20"/>
              </w:rPr>
            </w:pPr>
            <w:r w:rsidRPr="00E057B6">
              <w:rPr>
                <w:rFonts w:ascii="Arial" w:hAnsi="Arial" w:cs="Arial"/>
                <w:noProof/>
                <w:sz w:val="20"/>
              </w:rPr>
              <w:t xml:space="preserve">Revizijski organ </w:t>
            </w:r>
          </w:p>
        </w:tc>
        <w:tc>
          <w:tcPr>
            <w:tcW w:w="4683" w:type="dxa"/>
          </w:tcPr>
          <w:p w14:paraId="5AFAE23B" w14:textId="77777777" w:rsidR="001A0B92" w:rsidRPr="00E057B6" w:rsidRDefault="00B6295B" w:rsidP="00AC2611">
            <w:pPr>
              <w:ind w:left="0"/>
              <w:rPr>
                <w:rFonts w:ascii="Arial" w:hAnsi="Arial" w:cs="Arial"/>
                <w:noProof/>
                <w:sz w:val="20"/>
              </w:rPr>
            </w:pPr>
            <w:r w:rsidRPr="00E057B6">
              <w:rPr>
                <w:rFonts w:ascii="Arial" w:hAnsi="Arial" w:cs="Arial"/>
                <w:noProof/>
                <w:sz w:val="20"/>
              </w:rPr>
              <w:t xml:space="preserve">Ministrstvo za finance, </w:t>
            </w:r>
            <w:r w:rsidR="004B7352" w:rsidRPr="00E057B6">
              <w:rPr>
                <w:rFonts w:ascii="Arial" w:hAnsi="Arial" w:cs="Arial"/>
                <w:noProof/>
                <w:sz w:val="20"/>
              </w:rPr>
              <w:t>Urad Republike Slovenije za nadzor proračuna</w:t>
            </w:r>
          </w:p>
        </w:tc>
      </w:tr>
    </w:tbl>
    <w:p w14:paraId="54FF81F6" w14:textId="77777777" w:rsidR="00BF6AD5" w:rsidRPr="00E057B6" w:rsidRDefault="00BF6AD5">
      <w:pPr>
        <w:overflowPunct/>
        <w:autoSpaceDE/>
        <w:autoSpaceDN/>
        <w:adjustRightInd/>
        <w:ind w:left="0"/>
        <w:jc w:val="left"/>
        <w:textAlignment w:val="auto"/>
        <w:rPr>
          <w:rFonts w:ascii="Arial" w:hAnsi="Arial" w:cs="Arial"/>
          <w:bCs/>
          <w:noProof/>
          <w:sz w:val="20"/>
        </w:rPr>
      </w:pPr>
    </w:p>
    <w:p w14:paraId="6CD8C3C7" w14:textId="113542AF" w:rsidR="00A27B28" w:rsidRPr="00E057B6" w:rsidRDefault="00B46ADA" w:rsidP="00E12CFC">
      <w:pPr>
        <w:pStyle w:val="Naslov2"/>
        <w:rPr>
          <w:noProof/>
          <w:sz w:val="20"/>
        </w:rPr>
      </w:pPr>
      <w:bookmarkStart w:id="16" w:name="_Toc155853614"/>
      <w:bookmarkStart w:id="17" w:name="_Hlk155355582"/>
      <w:r w:rsidRPr="00E057B6">
        <w:t>Časovni mejniki za izvajanje, spremljanje in poročanje</w:t>
      </w:r>
      <w:bookmarkEnd w:id="16"/>
    </w:p>
    <w:bookmarkEnd w:id="17"/>
    <w:p w14:paraId="5FA0AEDF" w14:textId="77777777" w:rsidR="0015028C" w:rsidRPr="0015028C" w:rsidRDefault="0015028C" w:rsidP="00077CF6">
      <w:pPr>
        <w:rPr>
          <w:rFonts w:ascii="Arial" w:hAnsi="Arial" w:cs="Arial"/>
          <w:bCs/>
          <w:iCs/>
          <w:sz w:val="20"/>
          <w:lang w:eastAsia="en-US"/>
        </w:rPr>
      </w:pPr>
    </w:p>
    <w:tbl>
      <w:tblPr>
        <w:tblStyle w:val="Tabelamrea"/>
        <w:tblW w:w="9214" w:type="dxa"/>
        <w:tblInd w:w="-5" w:type="dxa"/>
        <w:tblLook w:val="04A0" w:firstRow="1" w:lastRow="0" w:firstColumn="1" w:lastColumn="0" w:noHBand="0" w:noVBand="1"/>
      </w:tblPr>
      <w:tblGrid>
        <w:gridCol w:w="4536"/>
        <w:gridCol w:w="4678"/>
      </w:tblGrid>
      <w:tr w:rsidR="00CF18C8" w:rsidRPr="00E057B6" w14:paraId="7C58EFC8" w14:textId="77777777" w:rsidTr="007E61BC">
        <w:trPr>
          <w:trHeight w:val="690"/>
        </w:trPr>
        <w:tc>
          <w:tcPr>
            <w:tcW w:w="4536" w:type="dxa"/>
          </w:tcPr>
          <w:p w14:paraId="4C4EF760" w14:textId="0FD3BE83" w:rsidR="005817C1" w:rsidRPr="00A213E4" w:rsidRDefault="0006513E">
            <w:pPr>
              <w:ind w:left="0"/>
              <w:jc w:val="left"/>
              <w:rPr>
                <w:rFonts w:ascii="Arial" w:hAnsi="Arial" w:cs="Arial"/>
                <w:b/>
                <w:i/>
                <w:sz w:val="20"/>
                <w:lang w:eastAsia="en-US"/>
              </w:rPr>
            </w:pPr>
            <w:r w:rsidRPr="00A213E4">
              <w:rPr>
                <w:rFonts w:ascii="Arial" w:hAnsi="Arial" w:cs="Arial"/>
                <w:b/>
                <w:i/>
                <w:sz w:val="20"/>
                <w:lang w:eastAsia="en-US"/>
              </w:rPr>
              <w:t>1</w:t>
            </w:r>
            <w:r w:rsidR="00175084" w:rsidRPr="00A213E4">
              <w:rPr>
                <w:rFonts w:ascii="Arial" w:hAnsi="Arial" w:cs="Arial"/>
                <w:b/>
                <w:i/>
                <w:sz w:val="20"/>
                <w:lang w:eastAsia="en-US"/>
              </w:rPr>
              <w:t xml:space="preserve">. </w:t>
            </w:r>
            <w:r w:rsidR="00B46ADA" w:rsidRPr="00A213E4">
              <w:rPr>
                <w:rFonts w:ascii="Arial" w:hAnsi="Arial" w:cs="Arial"/>
                <w:b/>
                <w:i/>
                <w:sz w:val="20"/>
                <w:lang w:eastAsia="en-US"/>
              </w:rPr>
              <w:t>Obdobje upravičenosti i</w:t>
            </w:r>
            <w:r w:rsidR="00175084" w:rsidRPr="00A213E4">
              <w:rPr>
                <w:rFonts w:ascii="Arial" w:hAnsi="Arial" w:cs="Arial"/>
                <w:b/>
                <w:i/>
                <w:sz w:val="20"/>
                <w:lang w:eastAsia="en-US"/>
              </w:rPr>
              <w:t>zvajanj</w:t>
            </w:r>
            <w:r w:rsidR="00B46ADA" w:rsidRPr="00A213E4">
              <w:rPr>
                <w:rFonts w:ascii="Arial" w:hAnsi="Arial" w:cs="Arial"/>
                <w:b/>
                <w:i/>
                <w:sz w:val="20"/>
                <w:lang w:eastAsia="en-US"/>
              </w:rPr>
              <w:t>a</w:t>
            </w:r>
            <w:r w:rsidR="00175084" w:rsidRPr="00A213E4">
              <w:rPr>
                <w:rFonts w:ascii="Arial" w:hAnsi="Arial" w:cs="Arial"/>
                <w:b/>
                <w:i/>
                <w:sz w:val="20"/>
                <w:lang w:eastAsia="en-US"/>
              </w:rPr>
              <w:t xml:space="preserve"> </w:t>
            </w:r>
          </w:p>
        </w:tc>
        <w:tc>
          <w:tcPr>
            <w:tcW w:w="4678" w:type="dxa"/>
          </w:tcPr>
          <w:p w14:paraId="0C74EA9B" w14:textId="2112D192" w:rsidR="00FF2BF5" w:rsidRPr="00A213E4" w:rsidRDefault="000662ED" w:rsidP="008D16FE">
            <w:pPr>
              <w:ind w:left="0"/>
              <w:jc w:val="left"/>
              <w:rPr>
                <w:rFonts w:ascii="Arial" w:hAnsi="Arial" w:cs="Arial"/>
                <w:sz w:val="20"/>
                <w:lang w:eastAsia="en-US"/>
              </w:rPr>
            </w:pPr>
            <w:r>
              <w:rPr>
                <w:rFonts w:ascii="Arial" w:hAnsi="Arial" w:cs="Arial"/>
                <w:sz w:val="20"/>
                <w:lang w:eastAsia="en-US"/>
              </w:rPr>
              <w:t>O</w:t>
            </w:r>
            <w:r w:rsidR="003F3A89" w:rsidRPr="00A213E4">
              <w:rPr>
                <w:rFonts w:ascii="Arial" w:hAnsi="Arial" w:cs="Arial"/>
                <w:sz w:val="20"/>
                <w:lang w:eastAsia="en-US"/>
              </w:rPr>
              <w:t xml:space="preserve">d </w:t>
            </w:r>
            <w:r>
              <w:rPr>
                <w:rFonts w:ascii="Arial" w:hAnsi="Arial" w:cs="Arial"/>
                <w:sz w:val="20"/>
                <w:lang w:eastAsia="en-US"/>
              </w:rPr>
              <w:t xml:space="preserve">datuma podpisa </w:t>
            </w:r>
            <w:r w:rsidR="004116B3">
              <w:rPr>
                <w:rFonts w:ascii="Arial" w:hAnsi="Arial" w:cs="Arial"/>
                <w:sz w:val="20"/>
                <w:lang w:eastAsia="en-US"/>
              </w:rPr>
              <w:t>pogodbe o sofinanciranju</w:t>
            </w:r>
            <w:r w:rsidR="004116B3" w:rsidRPr="00A213E4">
              <w:rPr>
                <w:rFonts w:ascii="Arial" w:hAnsi="Arial" w:cs="Arial"/>
                <w:sz w:val="20"/>
                <w:lang w:eastAsia="en-US"/>
              </w:rPr>
              <w:t xml:space="preserve"> </w:t>
            </w:r>
            <w:r w:rsidR="00B46ADA" w:rsidRPr="00A213E4">
              <w:rPr>
                <w:rFonts w:ascii="Arial" w:hAnsi="Arial" w:cs="Arial"/>
                <w:sz w:val="20"/>
                <w:lang w:eastAsia="en-US"/>
              </w:rPr>
              <w:t xml:space="preserve">do </w:t>
            </w:r>
            <w:r w:rsidR="00CE7175" w:rsidRPr="00A213E4">
              <w:rPr>
                <w:rFonts w:ascii="Arial" w:hAnsi="Arial" w:cs="Arial"/>
                <w:sz w:val="20"/>
                <w:lang w:eastAsia="en-US"/>
              </w:rPr>
              <w:t>3</w:t>
            </w:r>
            <w:r w:rsidR="009D35D4">
              <w:rPr>
                <w:rFonts w:ascii="Arial" w:hAnsi="Arial" w:cs="Arial"/>
                <w:sz w:val="20"/>
                <w:lang w:eastAsia="en-US"/>
              </w:rPr>
              <w:t>1</w:t>
            </w:r>
            <w:r w:rsidR="00CE7175" w:rsidRPr="00A213E4">
              <w:rPr>
                <w:rFonts w:ascii="Arial" w:hAnsi="Arial" w:cs="Arial"/>
                <w:sz w:val="20"/>
                <w:lang w:eastAsia="en-US"/>
              </w:rPr>
              <w:t>. </w:t>
            </w:r>
            <w:r w:rsidR="00A213E4" w:rsidRPr="00A213E4">
              <w:rPr>
                <w:rFonts w:ascii="Arial" w:hAnsi="Arial" w:cs="Arial"/>
                <w:sz w:val="20"/>
                <w:lang w:eastAsia="en-US"/>
              </w:rPr>
              <w:t>12</w:t>
            </w:r>
            <w:r w:rsidR="00CE7175" w:rsidRPr="00A213E4">
              <w:rPr>
                <w:rFonts w:ascii="Arial" w:hAnsi="Arial" w:cs="Arial"/>
                <w:sz w:val="20"/>
                <w:lang w:eastAsia="en-US"/>
              </w:rPr>
              <w:t>. 202</w:t>
            </w:r>
            <w:r w:rsidR="00641029">
              <w:rPr>
                <w:rFonts w:ascii="Arial" w:hAnsi="Arial" w:cs="Arial"/>
                <w:sz w:val="20"/>
                <w:lang w:eastAsia="en-US"/>
              </w:rPr>
              <w:t>6</w:t>
            </w:r>
            <w:r w:rsidR="00C30BDD">
              <w:rPr>
                <w:rFonts w:ascii="Arial" w:hAnsi="Arial" w:cs="Arial"/>
                <w:sz w:val="20"/>
                <w:lang w:eastAsia="en-US"/>
              </w:rPr>
              <w:t>.</w:t>
            </w:r>
          </w:p>
        </w:tc>
      </w:tr>
      <w:tr w:rsidR="00B46ADA" w:rsidRPr="00E057B6" w14:paraId="4DEFB257" w14:textId="77777777" w:rsidTr="007E61BC">
        <w:trPr>
          <w:trHeight w:val="690"/>
        </w:trPr>
        <w:tc>
          <w:tcPr>
            <w:tcW w:w="4536" w:type="dxa"/>
          </w:tcPr>
          <w:p w14:paraId="7AF3C3B0" w14:textId="5F2678A3" w:rsidR="005817C1" w:rsidRPr="00E057B6" w:rsidRDefault="0006513E">
            <w:pPr>
              <w:ind w:left="0"/>
              <w:jc w:val="left"/>
              <w:rPr>
                <w:rFonts w:ascii="Arial" w:hAnsi="Arial" w:cs="Arial"/>
                <w:b/>
                <w:i/>
                <w:sz w:val="20"/>
                <w:lang w:eastAsia="en-US"/>
              </w:rPr>
            </w:pPr>
            <w:r>
              <w:rPr>
                <w:rFonts w:ascii="Arial" w:hAnsi="Arial" w:cs="Arial"/>
                <w:b/>
                <w:i/>
                <w:sz w:val="20"/>
                <w:lang w:eastAsia="en-US"/>
              </w:rPr>
              <w:t>2</w:t>
            </w:r>
            <w:r w:rsidR="00B46ADA" w:rsidRPr="00E057B6">
              <w:rPr>
                <w:rFonts w:ascii="Arial" w:hAnsi="Arial" w:cs="Arial"/>
                <w:b/>
                <w:i/>
                <w:sz w:val="20"/>
                <w:lang w:eastAsia="en-US"/>
              </w:rPr>
              <w:t>. Obdobje upravičenosti javnih izdatkov</w:t>
            </w:r>
          </w:p>
        </w:tc>
        <w:tc>
          <w:tcPr>
            <w:tcW w:w="4678" w:type="dxa"/>
          </w:tcPr>
          <w:p w14:paraId="74A736D6" w14:textId="69FE8808" w:rsidR="00A213E4" w:rsidRPr="00A213E4" w:rsidRDefault="000662ED" w:rsidP="00351A8D">
            <w:pPr>
              <w:ind w:left="0"/>
              <w:jc w:val="left"/>
              <w:rPr>
                <w:rFonts w:ascii="Arial" w:hAnsi="Arial" w:cs="Arial"/>
                <w:sz w:val="20"/>
                <w:lang w:eastAsia="en-US"/>
              </w:rPr>
            </w:pPr>
            <w:r>
              <w:rPr>
                <w:rFonts w:ascii="Arial" w:hAnsi="Arial" w:cs="Arial"/>
                <w:sz w:val="20"/>
                <w:lang w:eastAsia="en-US"/>
              </w:rPr>
              <w:t>O</w:t>
            </w:r>
            <w:r w:rsidR="00B46ADA" w:rsidRPr="00A213E4">
              <w:rPr>
                <w:rFonts w:ascii="Arial" w:hAnsi="Arial" w:cs="Arial"/>
                <w:sz w:val="20"/>
                <w:lang w:eastAsia="en-US"/>
              </w:rPr>
              <w:t xml:space="preserve">d datuma podpisa </w:t>
            </w:r>
            <w:r w:rsidR="0010351D">
              <w:rPr>
                <w:rFonts w:ascii="Arial" w:hAnsi="Arial" w:cs="Arial"/>
                <w:sz w:val="20"/>
                <w:lang w:eastAsia="en-US"/>
              </w:rPr>
              <w:t xml:space="preserve">pogodbe </w:t>
            </w:r>
            <w:r w:rsidR="004116B3">
              <w:rPr>
                <w:rFonts w:ascii="Arial" w:hAnsi="Arial" w:cs="Arial"/>
                <w:sz w:val="20"/>
                <w:lang w:eastAsia="en-US"/>
              </w:rPr>
              <w:t>o sofinanciranju</w:t>
            </w:r>
            <w:r w:rsidR="003B74C6" w:rsidRPr="00A213E4">
              <w:rPr>
                <w:rFonts w:ascii="Arial" w:hAnsi="Arial" w:cs="Arial"/>
                <w:sz w:val="20"/>
                <w:lang w:eastAsia="en-US"/>
              </w:rPr>
              <w:t xml:space="preserve"> </w:t>
            </w:r>
            <w:r w:rsidR="00B52EE7" w:rsidRPr="00A213E4">
              <w:rPr>
                <w:rFonts w:ascii="Arial" w:hAnsi="Arial" w:cs="Arial"/>
                <w:sz w:val="20"/>
                <w:lang w:eastAsia="en-US"/>
              </w:rPr>
              <w:t xml:space="preserve">do </w:t>
            </w:r>
            <w:r w:rsidR="00CE7175" w:rsidRPr="00A213E4">
              <w:rPr>
                <w:rFonts w:ascii="Arial" w:hAnsi="Arial" w:cs="Arial"/>
                <w:sz w:val="20"/>
                <w:lang w:eastAsia="en-US"/>
              </w:rPr>
              <w:t>3</w:t>
            </w:r>
            <w:r w:rsidR="00A213E4" w:rsidRPr="00A213E4">
              <w:rPr>
                <w:rFonts w:ascii="Arial" w:hAnsi="Arial" w:cs="Arial"/>
                <w:sz w:val="20"/>
                <w:lang w:eastAsia="en-US"/>
              </w:rPr>
              <w:t>1</w:t>
            </w:r>
            <w:r w:rsidR="00CE7175" w:rsidRPr="00A213E4">
              <w:rPr>
                <w:rFonts w:ascii="Arial" w:hAnsi="Arial" w:cs="Arial"/>
                <w:sz w:val="20"/>
                <w:lang w:eastAsia="en-US"/>
              </w:rPr>
              <w:t>. </w:t>
            </w:r>
            <w:r w:rsidR="00A213E4" w:rsidRPr="00A213E4">
              <w:rPr>
                <w:rFonts w:ascii="Arial" w:hAnsi="Arial" w:cs="Arial"/>
                <w:sz w:val="20"/>
                <w:lang w:eastAsia="en-US"/>
              </w:rPr>
              <w:t>3</w:t>
            </w:r>
            <w:r w:rsidR="00CE7175" w:rsidRPr="00A213E4">
              <w:rPr>
                <w:rFonts w:ascii="Arial" w:hAnsi="Arial" w:cs="Arial"/>
                <w:sz w:val="20"/>
                <w:lang w:eastAsia="en-US"/>
              </w:rPr>
              <w:t>. 202</w:t>
            </w:r>
            <w:r w:rsidR="00641029">
              <w:rPr>
                <w:rFonts w:ascii="Arial" w:hAnsi="Arial" w:cs="Arial"/>
                <w:sz w:val="20"/>
                <w:lang w:eastAsia="en-US"/>
              </w:rPr>
              <w:t>7</w:t>
            </w:r>
            <w:r w:rsidR="00C30BDD">
              <w:rPr>
                <w:rFonts w:ascii="Arial" w:hAnsi="Arial" w:cs="Arial"/>
                <w:sz w:val="20"/>
                <w:lang w:eastAsia="en-US"/>
              </w:rPr>
              <w:t>.</w:t>
            </w:r>
          </w:p>
        </w:tc>
      </w:tr>
      <w:tr w:rsidR="000662ED" w:rsidRPr="00E057B6" w14:paraId="4861CC17" w14:textId="77777777" w:rsidTr="007E61BC">
        <w:trPr>
          <w:trHeight w:val="690"/>
        </w:trPr>
        <w:tc>
          <w:tcPr>
            <w:tcW w:w="4536" w:type="dxa"/>
          </w:tcPr>
          <w:p w14:paraId="791F6A9E" w14:textId="76E5E572" w:rsidR="000662ED" w:rsidRDefault="000662ED">
            <w:pPr>
              <w:ind w:left="0"/>
              <w:jc w:val="left"/>
              <w:rPr>
                <w:rFonts w:ascii="Arial" w:hAnsi="Arial" w:cs="Arial"/>
                <w:b/>
                <w:i/>
                <w:sz w:val="20"/>
                <w:lang w:eastAsia="en-US"/>
              </w:rPr>
            </w:pPr>
            <w:r>
              <w:rPr>
                <w:rFonts w:ascii="Arial" w:hAnsi="Arial" w:cs="Arial"/>
                <w:b/>
                <w:i/>
                <w:sz w:val="20"/>
                <w:lang w:eastAsia="en-US"/>
              </w:rPr>
              <w:t>3. Obdobje dobav hrane v skladišča</w:t>
            </w:r>
          </w:p>
        </w:tc>
        <w:tc>
          <w:tcPr>
            <w:tcW w:w="4678" w:type="dxa"/>
          </w:tcPr>
          <w:p w14:paraId="454A245D" w14:textId="71DCA277" w:rsidR="000662ED" w:rsidRPr="00A213E4" w:rsidRDefault="000662ED" w:rsidP="004116B3">
            <w:pPr>
              <w:ind w:left="0"/>
              <w:rPr>
                <w:rFonts w:ascii="Arial" w:hAnsi="Arial" w:cs="Arial"/>
                <w:sz w:val="20"/>
                <w:lang w:eastAsia="en-US"/>
              </w:rPr>
            </w:pPr>
            <w:r>
              <w:rPr>
                <w:rFonts w:ascii="Arial" w:hAnsi="Arial" w:cs="Arial"/>
                <w:bCs/>
                <w:sz w:val="20"/>
                <w:lang w:eastAsia="en-US"/>
              </w:rPr>
              <w:t xml:space="preserve">Predvidoma </w:t>
            </w:r>
            <w:r w:rsidRPr="0015028C">
              <w:rPr>
                <w:rFonts w:ascii="Arial" w:hAnsi="Arial" w:cs="Arial"/>
                <w:bCs/>
                <w:sz w:val="20"/>
                <w:lang w:eastAsia="en-US"/>
              </w:rPr>
              <w:t>v času od 1. </w:t>
            </w:r>
            <w:r>
              <w:rPr>
                <w:rFonts w:ascii="Arial" w:hAnsi="Arial" w:cs="Arial"/>
                <w:bCs/>
                <w:sz w:val="20"/>
                <w:lang w:eastAsia="en-US"/>
              </w:rPr>
              <w:t>5</w:t>
            </w:r>
            <w:r w:rsidRPr="0015028C">
              <w:rPr>
                <w:rFonts w:ascii="Arial" w:hAnsi="Arial" w:cs="Arial"/>
                <w:bCs/>
                <w:sz w:val="20"/>
                <w:lang w:eastAsia="en-US"/>
              </w:rPr>
              <w:t>. 202</w:t>
            </w:r>
            <w:r>
              <w:rPr>
                <w:rFonts w:ascii="Arial" w:hAnsi="Arial" w:cs="Arial"/>
                <w:bCs/>
                <w:sz w:val="20"/>
                <w:lang w:eastAsia="en-US"/>
              </w:rPr>
              <w:t>4</w:t>
            </w:r>
            <w:r w:rsidRPr="0015028C">
              <w:rPr>
                <w:rFonts w:ascii="Arial" w:hAnsi="Arial" w:cs="Arial"/>
                <w:bCs/>
                <w:sz w:val="20"/>
                <w:lang w:eastAsia="en-US"/>
              </w:rPr>
              <w:t xml:space="preserve"> </w:t>
            </w:r>
            <w:r>
              <w:rPr>
                <w:rFonts w:ascii="Arial" w:hAnsi="Arial" w:cs="Arial"/>
                <w:bCs/>
                <w:sz w:val="20"/>
                <w:lang w:eastAsia="en-US"/>
              </w:rPr>
              <w:t xml:space="preserve">do </w:t>
            </w:r>
            <w:r w:rsidRPr="0015028C">
              <w:rPr>
                <w:rFonts w:ascii="Arial" w:hAnsi="Arial" w:cs="Arial"/>
                <w:bCs/>
                <w:sz w:val="20"/>
                <w:lang w:eastAsia="en-US"/>
              </w:rPr>
              <w:t>3</w:t>
            </w:r>
            <w:r>
              <w:rPr>
                <w:rFonts w:ascii="Arial" w:hAnsi="Arial" w:cs="Arial"/>
                <w:bCs/>
                <w:sz w:val="20"/>
                <w:lang w:eastAsia="en-US"/>
              </w:rPr>
              <w:t>0</w:t>
            </w:r>
            <w:r w:rsidRPr="0015028C">
              <w:rPr>
                <w:rFonts w:ascii="Arial" w:hAnsi="Arial" w:cs="Arial"/>
                <w:bCs/>
                <w:sz w:val="20"/>
                <w:lang w:eastAsia="en-US"/>
              </w:rPr>
              <w:t>. </w:t>
            </w:r>
            <w:r>
              <w:rPr>
                <w:rFonts w:ascii="Arial" w:hAnsi="Arial" w:cs="Arial"/>
                <w:bCs/>
                <w:sz w:val="20"/>
                <w:lang w:eastAsia="en-US"/>
              </w:rPr>
              <w:t>9</w:t>
            </w:r>
            <w:r w:rsidRPr="0015028C">
              <w:rPr>
                <w:rFonts w:ascii="Arial" w:hAnsi="Arial" w:cs="Arial"/>
                <w:bCs/>
                <w:sz w:val="20"/>
                <w:lang w:eastAsia="en-US"/>
              </w:rPr>
              <w:t>. 202</w:t>
            </w:r>
            <w:r>
              <w:rPr>
                <w:rFonts w:ascii="Arial" w:hAnsi="Arial" w:cs="Arial"/>
                <w:bCs/>
                <w:sz w:val="20"/>
                <w:lang w:eastAsia="en-US"/>
              </w:rPr>
              <w:t>6</w:t>
            </w:r>
            <w:r>
              <w:rPr>
                <w:rFonts w:ascii="Arial" w:hAnsi="Arial" w:cs="Arial"/>
                <w:bCs/>
                <w:iCs/>
                <w:sz w:val="20"/>
                <w:lang w:eastAsia="en-US"/>
              </w:rPr>
              <w:t>.</w:t>
            </w:r>
          </w:p>
        </w:tc>
      </w:tr>
      <w:tr w:rsidR="00B46ADA" w:rsidRPr="00E057B6" w14:paraId="51972BDB" w14:textId="77777777" w:rsidTr="007E61BC">
        <w:trPr>
          <w:trHeight w:val="690"/>
        </w:trPr>
        <w:tc>
          <w:tcPr>
            <w:tcW w:w="4536" w:type="dxa"/>
          </w:tcPr>
          <w:p w14:paraId="7F99A485" w14:textId="35049533" w:rsidR="005817C1" w:rsidRPr="00E057B6" w:rsidRDefault="004116B3">
            <w:pPr>
              <w:ind w:left="0"/>
              <w:jc w:val="left"/>
              <w:rPr>
                <w:rFonts w:ascii="Arial" w:hAnsi="Arial" w:cs="Arial"/>
                <w:b/>
                <w:i/>
                <w:sz w:val="20"/>
                <w:lang w:eastAsia="en-US"/>
              </w:rPr>
            </w:pPr>
            <w:r>
              <w:rPr>
                <w:rFonts w:ascii="Arial" w:hAnsi="Arial" w:cs="Arial"/>
                <w:b/>
                <w:i/>
                <w:sz w:val="20"/>
                <w:lang w:eastAsia="en-US"/>
              </w:rPr>
              <w:t>4</w:t>
            </w:r>
            <w:r w:rsidR="00B46ADA" w:rsidRPr="00E057B6">
              <w:rPr>
                <w:rFonts w:ascii="Arial" w:hAnsi="Arial" w:cs="Arial"/>
                <w:b/>
                <w:i/>
                <w:sz w:val="20"/>
                <w:lang w:eastAsia="en-US"/>
              </w:rPr>
              <w:t>. Posredovanje zahtev</w:t>
            </w:r>
            <w:r w:rsidR="00CB4389">
              <w:rPr>
                <w:rFonts w:ascii="Arial" w:hAnsi="Arial" w:cs="Arial"/>
                <w:b/>
                <w:i/>
                <w:sz w:val="20"/>
                <w:lang w:eastAsia="en-US"/>
              </w:rPr>
              <w:t>k</w:t>
            </w:r>
            <w:r w:rsidR="00641029">
              <w:rPr>
                <w:rFonts w:ascii="Arial" w:hAnsi="Arial" w:cs="Arial"/>
                <w:b/>
                <w:i/>
                <w:sz w:val="20"/>
                <w:lang w:eastAsia="en-US"/>
              </w:rPr>
              <w:t>ov</w:t>
            </w:r>
            <w:r w:rsidR="00B46ADA" w:rsidRPr="00E057B6">
              <w:rPr>
                <w:rFonts w:ascii="Arial" w:hAnsi="Arial" w:cs="Arial"/>
                <w:b/>
                <w:i/>
                <w:sz w:val="20"/>
                <w:lang w:eastAsia="en-US"/>
              </w:rPr>
              <w:t xml:space="preserve"> za izplačilo </w:t>
            </w:r>
            <w:r w:rsidR="00E70F0B">
              <w:rPr>
                <w:rFonts w:ascii="Arial" w:hAnsi="Arial" w:cs="Arial"/>
                <w:b/>
                <w:i/>
                <w:sz w:val="20"/>
                <w:lang w:eastAsia="en-US"/>
              </w:rPr>
              <w:t xml:space="preserve">(v nadaljevanju: </w:t>
            </w:r>
            <w:proofErr w:type="spellStart"/>
            <w:r w:rsidR="00E70F0B">
              <w:rPr>
                <w:rFonts w:ascii="Arial" w:hAnsi="Arial" w:cs="Arial"/>
                <w:b/>
                <w:i/>
                <w:sz w:val="20"/>
                <w:lang w:eastAsia="en-US"/>
              </w:rPr>
              <w:t>ZzI</w:t>
            </w:r>
            <w:proofErr w:type="spellEnd"/>
            <w:r w:rsidR="00E70F0B">
              <w:rPr>
                <w:rFonts w:ascii="Arial" w:hAnsi="Arial" w:cs="Arial"/>
                <w:b/>
                <w:i/>
                <w:sz w:val="20"/>
                <w:lang w:eastAsia="en-US"/>
              </w:rPr>
              <w:t xml:space="preserve">) </w:t>
            </w:r>
            <w:r w:rsidR="00B46ADA" w:rsidRPr="00E057B6">
              <w:rPr>
                <w:rFonts w:ascii="Arial" w:hAnsi="Arial" w:cs="Arial"/>
                <w:b/>
                <w:i/>
                <w:sz w:val="20"/>
                <w:lang w:eastAsia="en-US"/>
              </w:rPr>
              <w:t>z obveznimi prilogami</w:t>
            </w:r>
          </w:p>
        </w:tc>
        <w:tc>
          <w:tcPr>
            <w:tcW w:w="4678" w:type="dxa"/>
          </w:tcPr>
          <w:p w14:paraId="203D92DC" w14:textId="01D40152" w:rsidR="00E70F0B" w:rsidRDefault="000662ED" w:rsidP="00351A8D">
            <w:pPr>
              <w:ind w:left="0"/>
              <w:jc w:val="left"/>
              <w:rPr>
                <w:rFonts w:ascii="Arial" w:hAnsi="Arial" w:cs="Arial"/>
                <w:sz w:val="20"/>
                <w:lang w:eastAsia="en-US"/>
              </w:rPr>
            </w:pPr>
            <w:r>
              <w:rPr>
                <w:rFonts w:ascii="Arial" w:hAnsi="Arial" w:cs="Arial"/>
                <w:sz w:val="20"/>
                <w:lang w:eastAsia="en-US"/>
              </w:rPr>
              <w:t>V</w:t>
            </w:r>
            <w:r w:rsidR="00641029">
              <w:rPr>
                <w:rFonts w:ascii="Arial" w:hAnsi="Arial" w:cs="Arial"/>
                <w:sz w:val="20"/>
                <w:lang w:eastAsia="en-US"/>
              </w:rPr>
              <w:t xml:space="preserve"> roku 30 dni po zaključku posamezne dobave</w:t>
            </w:r>
            <w:r w:rsidR="00293862">
              <w:rPr>
                <w:rFonts w:ascii="Arial" w:hAnsi="Arial" w:cs="Arial"/>
                <w:sz w:val="20"/>
                <w:lang w:eastAsia="en-US"/>
              </w:rPr>
              <w:t xml:space="preserve">. </w:t>
            </w:r>
          </w:p>
          <w:p w14:paraId="44497841" w14:textId="13D04937" w:rsidR="00377576" w:rsidRPr="00A213E4" w:rsidRDefault="00293862" w:rsidP="00351A8D">
            <w:pPr>
              <w:ind w:left="0"/>
              <w:jc w:val="left"/>
              <w:rPr>
                <w:rFonts w:ascii="Arial" w:hAnsi="Arial" w:cs="Arial"/>
                <w:sz w:val="20"/>
                <w:lang w:eastAsia="en-US"/>
              </w:rPr>
            </w:pPr>
            <w:r>
              <w:rPr>
                <w:rFonts w:ascii="Arial" w:hAnsi="Arial" w:cs="Arial"/>
                <w:sz w:val="20"/>
                <w:lang w:eastAsia="en-US"/>
              </w:rPr>
              <w:t xml:space="preserve">Zadnji </w:t>
            </w:r>
            <w:proofErr w:type="spellStart"/>
            <w:r w:rsidR="00E70F0B">
              <w:rPr>
                <w:rFonts w:ascii="Arial" w:hAnsi="Arial" w:cs="Arial"/>
                <w:sz w:val="20"/>
                <w:lang w:eastAsia="en-US"/>
              </w:rPr>
              <w:t>ZzI</w:t>
            </w:r>
            <w:proofErr w:type="spellEnd"/>
            <w:r>
              <w:rPr>
                <w:rFonts w:ascii="Arial" w:hAnsi="Arial" w:cs="Arial"/>
                <w:sz w:val="20"/>
                <w:lang w:eastAsia="en-US"/>
              </w:rPr>
              <w:t xml:space="preserve"> se </w:t>
            </w:r>
            <w:r w:rsidR="009B505F">
              <w:rPr>
                <w:rFonts w:ascii="Arial" w:hAnsi="Arial" w:cs="Arial"/>
                <w:sz w:val="20"/>
                <w:lang w:eastAsia="en-US"/>
              </w:rPr>
              <w:t xml:space="preserve">posreduje </w:t>
            </w:r>
            <w:r>
              <w:rPr>
                <w:rFonts w:ascii="Arial" w:hAnsi="Arial" w:cs="Arial"/>
                <w:sz w:val="20"/>
                <w:lang w:eastAsia="en-US"/>
              </w:rPr>
              <w:t xml:space="preserve">do </w:t>
            </w:r>
            <w:r w:rsidR="00CC3995">
              <w:rPr>
                <w:rFonts w:ascii="Arial" w:hAnsi="Arial" w:cs="Arial"/>
                <w:sz w:val="20"/>
                <w:lang w:eastAsia="en-US"/>
              </w:rPr>
              <w:t>31. 1. 202</w:t>
            </w:r>
            <w:r w:rsidR="00271836">
              <w:rPr>
                <w:rFonts w:ascii="Arial" w:hAnsi="Arial" w:cs="Arial"/>
                <w:sz w:val="20"/>
                <w:lang w:eastAsia="en-US"/>
              </w:rPr>
              <w:t>7</w:t>
            </w:r>
            <w:r>
              <w:rPr>
                <w:rFonts w:ascii="Arial" w:hAnsi="Arial" w:cs="Arial"/>
                <w:sz w:val="20"/>
                <w:lang w:eastAsia="en-US"/>
              </w:rPr>
              <w:t>.</w:t>
            </w:r>
          </w:p>
        </w:tc>
      </w:tr>
      <w:tr w:rsidR="003C2A73" w:rsidRPr="00E057B6" w14:paraId="7980BF21" w14:textId="77777777" w:rsidTr="007E61BC">
        <w:trPr>
          <w:trHeight w:val="690"/>
        </w:trPr>
        <w:tc>
          <w:tcPr>
            <w:tcW w:w="4536" w:type="dxa"/>
          </w:tcPr>
          <w:p w14:paraId="2F7A4D05" w14:textId="6AF0B7A4" w:rsidR="005817C1" w:rsidRPr="00E057B6" w:rsidRDefault="004116B3">
            <w:pPr>
              <w:ind w:left="0"/>
              <w:jc w:val="left"/>
              <w:rPr>
                <w:rFonts w:ascii="Arial" w:hAnsi="Arial" w:cs="Arial"/>
                <w:sz w:val="20"/>
                <w:lang w:eastAsia="en-US"/>
              </w:rPr>
            </w:pPr>
            <w:r>
              <w:rPr>
                <w:rFonts w:ascii="Arial" w:hAnsi="Arial" w:cs="Arial"/>
                <w:b/>
                <w:i/>
                <w:sz w:val="20"/>
                <w:lang w:eastAsia="en-US"/>
              </w:rPr>
              <w:t>5</w:t>
            </w:r>
            <w:r w:rsidR="00E26B5C" w:rsidRPr="00E057B6">
              <w:rPr>
                <w:rFonts w:ascii="Arial" w:hAnsi="Arial" w:cs="Arial"/>
                <w:b/>
                <w:i/>
                <w:sz w:val="20"/>
                <w:lang w:eastAsia="en-US"/>
              </w:rPr>
              <w:t xml:space="preserve">. </w:t>
            </w:r>
            <w:r w:rsidR="003C2A73" w:rsidRPr="00E057B6">
              <w:rPr>
                <w:rFonts w:ascii="Arial" w:hAnsi="Arial" w:cs="Arial"/>
                <w:b/>
                <w:i/>
                <w:sz w:val="20"/>
                <w:lang w:eastAsia="en-US"/>
              </w:rPr>
              <w:t xml:space="preserve">Dokazila o zaključku </w:t>
            </w:r>
            <w:proofErr w:type="gramStart"/>
            <w:r w:rsidR="00DA0522">
              <w:rPr>
                <w:rFonts w:ascii="Arial" w:hAnsi="Arial" w:cs="Arial"/>
                <w:b/>
                <w:i/>
                <w:sz w:val="20"/>
                <w:lang w:eastAsia="en-US"/>
              </w:rPr>
              <w:t>aktivnosti</w:t>
            </w:r>
            <w:proofErr w:type="gramEnd"/>
          </w:p>
        </w:tc>
        <w:tc>
          <w:tcPr>
            <w:tcW w:w="4678" w:type="dxa"/>
          </w:tcPr>
          <w:p w14:paraId="01E99834" w14:textId="2315F435" w:rsidR="007D7FB4" w:rsidRPr="00A213E4" w:rsidRDefault="000662ED" w:rsidP="005A3B1B">
            <w:pPr>
              <w:ind w:left="0"/>
              <w:jc w:val="left"/>
              <w:rPr>
                <w:rFonts w:ascii="Arial" w:hAnsi="Arial" w:cs="Arial"/>
                <w:sz w:val="20"/>
                <w:lang w:eastAsia="en-US"/>
              </w:rPr>
            </w:pPr>
            <w:r>
              <w:rPr>
                <w:rFonts w:ascii="Arial" w:hAnsi="Arial" w:cs="Arial"/>
                <w:sz w:val="20"/>
                <w:lang w:eastAsia="en-US"/>
              </w:rPr>
              <w:t>O</w:t>
            </w:r>
            <w:r w:rsidR="003C2A73" w:rsidRPr="00A213E4">
              <w:rPr>
                <w:rFonts w:ascii="Arial" w:hAnsi="Arial" w:cs="Arial"/>
                <w:sz w:val="20"/>
                <w:lang w:eastAsia="en-US"/>
              </w:rPr>
              <w:t xml:space="preserve">b </w:t>
            </w:r>
            <w:r w:rsidR="00DA0522">
              <w:rPr>
                <w:rFonts w:ascii="Arial" w:hAnsi="Arial" w:cs="Arial"/>
                <w:sz w:val="20"/>
                <w:lang w:eastAsia="en-US"/>
              </w:rPr>
              <w:t>l</w:t>
            </w:r>
            <w:r w:rsidR="008D68C9">
              <w:rPr>
                <w:rFonts w:ascii="Arial" w:hAnsi="Arial" w:cs="Arial"/>
                <w:sz w:val="20"/>
                <w:lang w:eastAsia="en-US"/>
              </w:rPr>
              <w:t>etnem</w:t>
            </w:r>
            <w:r w:rsidR="008D68C9" w:rsidRPr="00A213E4">
              <w:rPr>
                <w:rFonts w:ascii="Arial" w:hAnsi="Arial" w:cs="Arial"/>
                <w:sz w:val="20"/>
                <w:lang w:eastAsia="en-US"/>
              </w:rPr>
              <w:t xml:space="preserve"> </w:t>
            </w:r>
            <w:r w:rsidR="00C330D4" w:rsidRPr="00A213E4">
              <w:rPr>
                <w:rFonts w:ascii="Arial" w:hAnsi="Arial" w:cs="Arial"/>
                <w:sz w:val="20"/>
                <w:lang w:eastAsia="en-US"/>
              </w:rPr>
              <w:t>poročilu</w:t>
            </w:r>
            <w:r w:rsidR="008D68C9">
              <w:rPr>
                <w:rFonts w:ascii="Arial" w:hAnsi="Arial" w:cs="Arial"/>
                <w:sz w:val="20"/>
                <w:lang w:eastAsia="en-US"/>
              </w:rPr>
              <w:t xml:space="preserve"> za leto 2026</w:t>
            </w:r>
            <w:r w:rsidR="003C2A73" w:rsidRPr="00A213E4">
              <w:rPr>
                <w:rFonts w:ascii="Arial" w:hAnsi="Arial" w:cs="Arial"/>
                <w:sz w:val="20"/>
                <w:lang w:eastAsia="en-US"/>
              </w:rPr>
              <w:t xml:space="preserve">, </w:t>
            </w:r>
            <w:proofErr w:type="spellStart"/>
            <w:r w:rsidR="003C2A73" w:rsidRPr="00A213E4">
              <w:rPr>
                <w:rFonts w:ascii="Arial" w:hAnsi="Arial" w:cs="Arial"/>
                <w:sz w:val="20"/>
                <w:lang w:eastAsia="en-US"/>
              </w:rPr>
              <w:t>najkaneje</w:t>
            </w:r>
            <w:proofErr w:type="spellEnd"/>
            <w:r w:rsidR="003C2A73" w:rsidRPr="00A213E4">
              <w:rPr>
                <w:rFonts w:ascii="Arial" w:hAnsi="Arial" w:cs="Arial"/>
                <w:sz w:val="20"/>
                <w:lang w:eastAsia="en-US"/>
              </w:rPr>
              <w:t xml:space="preserve"> do </w:t>
            </w:r>
            <w:r w:rsidR="00373AFB">
              <w:rPr>
                <w:rFonts w:ascii="Arial" w:hAnsi="Arial" w:cs="Arial"/>
                <w:sz w:val="20"/>
                <w:lang w:eastAsia="en-US"/>
              </w:rPr>
              <w:t>15</w:t>
            </w:r>
            <w:r w:rsidR="00CE7175" w:rsidRPr="00A213E4">
              <w:rPr>
                <w:rFonts w:ascii="Arial" w:hAnsi="Arial" w:cs="Arial"/>
                <w:sz w:val="20"/>
                <w:lang w:eastAsia="en-US"/>
              </w:rPr>
              <w:t>. </w:t>
            </w:r>
            <w:r w:rsidR="00373AFB">
              <w:rPr>
                <w:rFonts w:ascii="Arial" w:hAnsi="Arial" w:cs="Arial"/>
                <w:sz w:val="20"/>
                <w:lang w:eastAsia="en-US"/>
              </w:rPr>
              <w:t>2</w:t>
            </w:r>
            <w:r w:rsidR="00CE7175" w:rsidRPr="00A213E4">
              <w:rPr>
                <w:rFonts w:ascii="Arial" w:hAnsi="Arial" w:cs="Arial"/>
                <w:sz w:val="20"/>
                <w:lang w:eastAsia="en-US"/>
              </w:rPr>
              <w:t>. 202</w:t>
            </w:r>
            <w:r w:rsidR="00641029">
              <w:rPr>
                <w:rFonts w:ascii="Arial" w:hAnsi="Arial" w:cs="Arial"/>
                <w:sz w:val="20"/>
                <w:lang w:eastAsia="en-US"/>
              </w:rPr>
              <w:t>7</w:t>
            </w:r>
            <w:r>
              <w:rPr>
                <w:rFonts w:ascii="Arial" w:hAnsi="Arial" w:cs="Arial"/>
                <w:sz w:val="20"/>
                <w:lang w:eastAsia="en-US"/>
              </w:rPr>
              <w:t>.</w:t>
            </w:r>
          </w:p>
        </w:tc>
      </w:tr>
      <w:tr w:rsidR="0010351D" w:rsidRPr="00E057B6" w14:paraId="69B1FC23" w14:textId="77777777" w:rsidTr="007E61BC">
        <w:trPr>
          <w:trHeight w:val="690"/>
        </w:trPr>
        <w:tc>
          <w:tcPr>
            <w:tcW w:w="4536" w:type="dxa"/>
          </w:tcPr>
          <w:p w14:paraId="6BDE8110" w14:textId="3C5138F4" w:rsidR="0010351D" w:rsidRDefault="008D68C9" w:rsidP="007278F4">
            <w:pPr>
              <w:ind w:left="0"/>
              <w:jc w:val="left"/>
              <w:rPr>
                <w:rFonts w:ascii="Arial" w:hAnsi="Arial" w:cs="Arial"/>
                <w:b/>
                <w:i/>
                <w:sz w:val="20"/>
                <w:lang w:eastAsia="en-US"/>
              </w:rPr>
            </w:pPr>
            <w:r>
              <w:rPr>
                <w:rFonts w:ascii="Arial" w:hAnsi="Arial" w:cs="Arial"/>
                <w:b/>
                <w:i/>
                <w:sz w:val="20"/>
                <w:lang w:eastAsia="en-US"/>
              </w:rPr>
              <w:t>6</w:t>
            </w:r>
            <w:r w:rsidR="0010351D">
              <w:rPr>
                <w:rFonts w:ascii="Arial" w:hAnsi="Arial" w:cs="Arial"/>
                <w:b/>
                <w:i/>
                <w:sz w:val="20"/>
                <w:lang w:eastAsia="en-US"/>
              </w:rPr>
              <w:t xml:space="preserve">. Letno poročilo </w:t>
            </w:r>
            <w:r w:rsidR="0010351D" w:rsidRPr="00E057B6">
              <w:rPr>
                <w:rFonts w:ascii="Arial" w:hAnsi="Arial" w:cs="Arial"/>
                <w:b/>
                <w:i/>
                <w:sz w:val="20"/>
                <w:lang w:eastAsia="en-US"/>
              </w:rPr>
              <w:t xml:space="preserve">(priloga </w:t>
            </w:r>
            <w:r w:rsidR="0010351D">
              <w:rPr>
                <w:rFonts w:ascii="Arial" w:hAnsi="Arial" w:cs="Arial"/>
                <w:b/>
                <w:i/>
                <w:sz w:val="20"/>
                <w:lang w:eastAsia="en-US"/>
              </w:rPr>
              <w:t>6</w:t>
            </w:r>
            <w:r w:rsidR="0010351D" w:rsidRPr="00E057B6">
              <w:rPr>
                <w:rFonts w:ascii="Arial" w:hAnsi="Arial" w:cs="Arial"/>
                <w:b/>
                <w:i/>
                <w:sz w:val="20"/>
                <w:lang w:eastAsia="en-US"/>
              </w:rPr>
              <w:t>)</w:t>
            </w:r>
          </w:p>
        </w:tc>
        <w:tc>
          <w:tcPr>
            <w:tcW w:w="4678" w:type="dxa"/>
          </w:tcPr>
          <w:p w14:paraId="520A2172" w14:textId="20E2F45A" w:rsidR="0010351D" w:rsidRDefault="0010351D" w:rsidP="00091CD5">
            <w:pPr>
              <w:ind w:left="0"/>
              <w:jc w:val="left"/>
              <w:rPr>
                <w:rFonts w:ascii="Arial" w:hAnsi="Arial" w:cs="Arial"/>
                <w:sz w:val="20"/>
                <w:lang w:eastAsia="en-US"/>
              </w:rPr>
            </w:pPr>
            <w:r>
              <w:rPr>
                <w:rFonts w:ascii="Arial" w:hAnsi="Arial" w:cs="Arial"/>
                <w:sz w:val="20"/>
                <w:lang w:eastAsia="en-US"/>
              </w:rPr>
              <w:t>N</w:t>
            </w:r>
            <w:r w:rsidRPr="00A213E4">
              <w:rPr>
                <w:rFonts w:ascii="Arial" w:hAnsi="Arial" w:cs="Arial"/>
                <w:sz w:val="20"/>
                <w:lang w:eastAsia="en-US"/>
              </w:rPr>
              <w:t xml:space="preserve">ajkasneje do </w:t>
            </w:r>
            <w:r>
              <w:rPr>
                <w:rFonts w:ascii="Arial" w:hAnsi="Arial" w:cs="Arial"/>
                <w:sz w:val="20"/>
                <w:lang w:eastAsia="en-US"/>
              </w:rPr>
              <w:t>15</w:t>
            </w:r>
            <w:r w:rsidRPr="00A213E4">
              <w:rPr>
                <w:rFonts w:ascii="Arial" w:hAnsi="Arial" w:cs="Arial"/>
                <w:sz w:val="20"/>
                <w:lang w:eastAsia="en-US"/>
              </w:rPr>
              <w:t>. </w:t>
            </w:r>
            <w:r>
              <w:rPr>
                <w:rFonts w:ascii="Arial" w:hAnsi="Arial" w:cs="Arial"/>
                <w:sz w:val="20"/>
                <w:lang w:eastAsia="en-US"/>
              </w:rPr>
              <w:t>2</w:t>
            </w:r>
            <w:r w:rsidRPr="00A213E4">
              <w:rPr>
                <w:rFonts w:ascii="Arial" w:hAnsi="Arial" w:cs="Arial"/>
                <w:sz w:val="20"/>
                <w:lang w:eastAsia="en-US"/>
              </w:rPr>
              <w:t>. 202</w:t>
            </w:r>
            <w:r>
              <w:rPr>
                <w:rFonts w:ascii="Arial" w:hAnsi="Arial" w:cs="Arial"/>
                <w:sz w:val="20"/>
                <w:lang w:eastAsia="en-US"/>
              </w:rPr>
              <w:t>5</w:t>
            </w:r>
            <w:r w:rsidR="008D68C9">
              <w:rPr>
                <w:rFonts w:ascii="Arial" w:hAnsi="Arial" w:cs="Arial"/>
                <w:sz w:val="20"/>
                <w:lang w:eastAsia="en-US"/>
              </w:rPr>
              <w:t xml:space="preserve">, </w:t>
            </w:r>
            <w:r>
              <w:rPr>
                <w:rFonts w:ascii="Arial" w:hAnsi="Arial" w:cs="Arial"/>
                <w:sz w:val="20"/>
                <w:lang w:eastAsia="en-US"/>
              </w:rPr>
              <w:t>15. 2. 2026</w:t>
            </w:r>
            <w:r w:rsidR="008D68C9">
              <w:rPr>
                <w:rFonts w:ascii="Arial" w:hAnsi="Arial" w:cs="Arial"/>
                <w:sz w:val="20"/>
                <w:lang w:eastAsia="en-US"/>
              </w:rPr>
              <w:t xml:space="preserve"> in </w:t>
            </w:r>
            <w:r w:rsidR="00CC3995">
              <w:rPr>
                <w:rFonts w:ascii="Arial" w:hAnsi="Arial" w:cs="Arial"/>
                <w:sz w:val="20"/>
                <w:lang w:eastAsia="en-US"/>
              </w:rPr>
              <w:t>15. 2. 2027</w:t>
            </w:r>
            <w:r>
              <w:rPr>
                <w:rFonts w:ascii="Arial" w:hAnsi="Arial" w:cs="Arial"/>
                <w:sz w:val="20"/>
                <w:lang w:eastAsia="en-US"/>
              </w:rPr>
              <w:t>.</w:t>
            </w:r>
          </w:p>
        </w:tc>
      </w:tr>
      <w:tr w:rsidR="003C2A73" w:rsidRPr="00E057B6" w14:paraId="189F5781" w14:textId="77777777" w:rsidTr="007E61BC">
        <w:trPr>
          <w:trHeight w:val="690"/>
        </w:trPr>
        <w:tc>
          <w:tcPr>
            <w:tcW w:w="4536" w:type="dxa"/>
          </w:tcPr>
          <w:p w14:paraId="310F72D5" w14:textId="6BA0FDB7" w:rsidR="005817C1" w:rsidRPr="00E057B6" w:rsidRDefault="008D68C9" w:rsidP="0006513E">
            <w:pPr>
              <w:ind w:left="0"/>
              <w:jc w:val="left"/>
              <w:rPr>
                <w:rFonts w:ascii="Arial" w:hAnsi="Arial" w:cs="Arial"/>
                <w:sz w:val="20"/>
                <w:lang w:eastAsia="en-US"/>
              </w:rPr>
            </w:pPr>
            <w:r>
              <w:rPr>
                <w:rFonts w:ascii="Arial" w:hAnsi="Arial" w:cs="Arial"/>
                <w:b/>
                <w:i/>
                <w:sz w:val="20"/>
                <w:lang w:eastAsia="en-US"/>
              </w:rPr>
              <w:lastRenderedPageBreak/>
              <w:t>7</w:t>
            </w:r>
            <w:r w:rsidR="001F6A19" w:rsidRPr="00E057B6">
              <w:rPr>
                <w:rFonts w:ascii="Arial" w:hAnsi="Arial" w:cs="Arial"/>
                <w:b/>
                <w:i/>
                <w:sz w:val="20"/>
                <w:lang w:eastAsia="en-US"/>
              </w:rPr>
              <w:t xml:space="preserve">. </w:t>
            </w:r>
            <w:r w:rsidR="003C2A73" w:rsidRPr="00E057B6">
              <w:rPr>
                <w:rFonts w:ascii="Arial" w:hAnsi="Arial" w:cs="Arial"/>
                <w:b/>
                <w:i/>
                <w:sz w:val="20"/>
                <w:lang w:eastAsia="en-US"/>
              </w:rPr>
              <w:t>Poročanje ministrstvu o ugotovljenih poškodovanih in pokvarjenih izdelkih (</w:t>
            </w:r>
            <w:r w:rsidR="001F6A19" w:rsidRPr="00E057B6">
              <w:rPr>
                <w:rFonts w:ascii="Arial" w:hAnsi="Arial" w:cs="Arial"/>
                <w:b/>
                <w:i/>
                <w:sz w:val="20"/>
                <w:lang w:eastAsia="en-US"/>
              </w:rPr>
              <w:t xml:space="preserve">priloga </w:t>
            </w:r>
            <w:r w:rsidR="00A77A0A">
              <w:rPr>
                <w:rFonts w:ascii="Arial" w:hAnsi="Arial" w:cs="Arial"/>
                <w:b/>
                <w:i/>
                <w:sz w:val="20"/>
                <w:lang w:eastAsia="en-US"/>
              </w:rPr>
              <w:t>2</w:t>
            </w:r>
            <w:r w:rsidR="003C2A73" w:rsidRPr="00E057B6">
              <w:rPr>
                <w:rFonts w:ascii="Arial" w:hAnsi="Arial" w:cs="Arial"/>
                <w:b/>
                <w:i/>
                <w:sz w:val="20"/>
                <w:lang w:eastAsia="en-US"/>
              </w:rPr>
              <w:t xml:space="preserve">) </w:t>
            </w:r>
          </w:p>
        </w:tc>
        <w:tc>
          <w:tcPr>
            <w:tcW w:w="4678" w:type="dxa"/>
          </w:tcPr>
          <w:p w14:paraId="38B526D4" w14:textId="391FA957" w:rsidR="007D7FB4" w:rsidRPr="00A213E4" w:rsidRDefault="000662ED" w:rsidP="00A16F07">
            <w:pPr>
              <w:ind w:left="0"/>
              <w:jc w:val="left"/>
              <w:rPr>
                <w:rFonts w:ascii="Arial" w:hAnsi="Arial" w:cs="Arial"/>
                <w:sz w:val="20"/>
                <w:lang w:eastAsia="en-US"/>
              </w:rPr>
            </w:pPr>
            <w:r>
              <w:rPr>
                <w:rFonts w:ascii="Arial" w:hAnsi="Arial" w:cs="Arial"/>
                <w:sz w:val="20"/>
                <w:lang w:eastAsia="en-US"/>
              </w:rPr>
              <w:t>V</w:t>
            </w:r>
            <w:r w:rsidR="00EA555A" w:rsidRPr="00A213E4">
              <w:rPr>
                <w:rFonts w:ascii="Arial" w:hAnsi="Arial" w:cs="Arial"/>
                <w:sz w:val="20"/>
                <w:lang w:eastAsia="en-US"/>
              </w:rPr>
              <w:t xml:space="preserve"> roku 5 dni od </w:t>
            </w:r>
            <w:r w:rsidR="003C2A73" w:rsidRPr="00A213E4">
              <w:rPr>
                <w:rFonts w:ascii="Arial" w:hAnsi="Arial" w:cs="Arial"/>
                <w:sz w:val="20"/>
                <w:lang w:eastAsia="en-US"/>
              </w:rPr>
              <w:t>ugotovljen</w:t>
            </w:r>
            <w:r w:rsidR="00EA555A" w:rsidRPr="00A213E4">
              <w:rPr>
                <w:rFonts w:ascii="Arial" w:hAnsi="Arial" w:cs="Arial"/>
                <w:sz w:val="20"/>
                <w:lang w:eastAsia="en-US"/>
              </w:rPr>
              <w:t>e napake</w:t>
            </w:r>
            <w:r w:rsidR="00794DB8" w:rsidRPr="00A213E4">
              <w:rPr>
                <w:rFonts w:ascii="Arial" w:hAnsi="Arial" w:cs="Arial"/>
                <w:sz w:val="20"/>
                <w:lang w:eastAsia="en-US"/>
              </w:rPr>
              <w:t xml:space="preserve"> </w:t>
            </w:r>
          </w:p>
        </w:tc>
      </w:tr>
      <w:tr w:rsidR="001F7378" w:rsidRPr="00E057B6" w14:paraId="2EE12A17" w14:textId="77777777" w:rsidTr="007E61BC">
        <w:trPr>
          <w:trHeight w:val="690"/>
        </w:trPr>
        <w:tc>
          <w:tcPr>
            <w:tcW w:w="4536" w:type="dxa"/>
          </w:tcPr>
          <w:p w14:paraId="33ECA417" w14:textId="1A324D4B" w:rsidR="005817C1" w:rsidRPr="00E057B6" w:rsidRDefault="008D68C9">
            <w:pPr>
              <w:ind w:left="0"/>
              <w:jc w:val="left"/>
              <w:rPr>
                <w:rFonts w:ascii="Arial" w:hAnsi="Arial" w:cs="Arial"/>
                <w:b/>
                <w:i/>
                <w:sz w:val="20"/>
                <w:lang w:eastAsia="en-US"/>
              </w:rPr>
            </w:pPr>
            <w:r>
              <w:rPr>
                <w:rFonts w:ascii="Arial" w:hAnsi="Arial" w:cs="Arial"/>
                <w:b/>
                <w:i/>
                <w:sz w:val="20"/>
                <w:lang w:eastAsia="en-US"/>
              </w:rPr>
              <w:t>8</w:t>
            </w:r>
            <w:r w:rsidR="001F7378" w:rsidRPr="00E057B6">
              <w:rPr>
                <w:rFonts w:ascii="Arial" w:hAnsi="Arial" w:cs="Arial"/>
                <w:b/>
                <w:i/>
                <w:sz w:val="20"/>
                <w:lang w:eastAsia="en-US"/>
              </w:rPr>
              <w:t xml:space="preserve">. Poročanje o nepravilnostih (priloga </w:t>
            </w:r>
            <w:r w:rsidR="00A77A0A">
              <w:rPr>
                <w:rFonts w:ascii="Arial" w:hAnsi="Arial" w:cs="Arial"/>
                <w:b/>
                <w:i/>
                <w:sz w:val="20"/>
                <w:lang w:eastAsia="en-US"/>
              </w:rPr>
              <w:t>7</w:t>
            </w:r>
            <w:r w:rsidR="001F7378" w:rsidRPr="00E057B6">
              <w:rPr>
                <w:rFonts w:ascii="Arial" w:hAnsi="Arial" w:cs="Arial"/>
                <w:b/>
                <w:i/>
                <w:sz w:val="20"/>
                <w:lang w:eastAsia="en-US"/>
              </w:rPr>
              <w:t>)</w:t>
            </w:r>
          </w:p>
        </w:tc>
        <w:tc>
          <w:tcPr>
            <w:tcW w:w="4678" w:type="dxa"/>
          </w:tcPr>
          <w:p w14:paraId="185FD0FD" w14:textId="2A619265" w:rsidR="007D7FB4" w:rsidRPr="00A213E4" w:rsidRDefault="005D76EC" w:rsidP="00540D55">
            <w:pPr>
              <w:ind w:left="0"/>
              <w:jc w:val="left"/>
              <w:rPr>
                <w:rFonts w:ascii="Arial" w:hAnsi="Arial" w:cs="Arial"/>
                <w:sz w:val="20"/>
                <w:lang w:eastAsia="en-US"/>
              </w:rPr>
            </w:pPr>
            <w:r>
              <w:rPr>
                <w:rFonts w:ascii="Arial" w:hAnsi="Arial" w:cs="Arial"/>
                <w:sz w:val="20"/>
                <w:lang w:eastAsia="en-US"/>
              </w:rPr>
              <w:t>Najkasneje 1 mesec po izteku posameznega četrtletja na obrazcu za poročanje o nepravilnostih</w:t>
            </w:r>
            <w:r w:rsidR="00A15414">
              <w:rPr>
                <w:rFonts w:ascii="Arial" w:hAnsi="Arial" w:cs="Arial"/>
                <w:sz w:val="20"/>
                <w:lang w:eastAsia="en-US"/>
              </w:rPr>
              <w:t xml:space="preserve">. </w:t>
            </w:r>
            <w:r w:rsidR="0009327C" w:rsidRPr="00A213E4">
              <w:rPr>
                <w:rFonts w:ascii="Arial" w:hAnsi="Arial" w:cs="Arial"/>
                <w:sz w:val="20"/>
                <w:lang w:eastAsia="en-US"/>
              </w:rPr>
              <w:t xml:space="preserve">V primeru, da </w:t>
            </w:r>
            <w:r w:rsidR="008A4331">
              <w:rPr>
                <w:rFonts w:ascii="Arial" w:hAnsi="Arial" w:cs="Arial"/>
                <w:sz w:val="20"/>
                <w:lang w:eastAsia="en-US"/>
              </w:rPr>
              <w:t xml:space="preserve">ni bilo ugotovljenih </w:t>
            </w:r>
            <w:r w:rsidR="0009327C" w:rsidRPr="00A213E4">
              <w:rPr>
                <w:rFonts w:ascii="Arial" w:hAnsi="Arial" w:cs="Arial"/>
                <w:sz w:val="20"/>
                <w:lang w:eastAsia="en-US"/>
              </w:rPr>
              <w:t>nepravilnosti</w:t>
            </w:r>
            <w:r w:rsidR="000662ED">
              <w:rPr>
                <w:rFonts w:ascii="Arial" w:hAnsi="Arial" w:cs="Arial"/>
                <w:sz w:val="20"/>
                <w:lang w:eastAsia="en-US"/>
              </w:rPr>
              <w:t>,</w:t>
            </w:r>
            <w:r w:rsidR="0009327C" w:rsidRPr="00A213E4">
              <w:rPr>
                <w:rFonts w:ascii="Arial" w:hAnsi="Arial" w:cs="Arial"/>
                <w:sz w:val="20"/>
                <w:lang w:eastAsia="en-US"/>
              </w:rPr>
              <w:t xml:space="preserve"> </w:t>
            </w:r>
            <w:r w:rsidR="005B58D5">
              <w:rPr>
                <w:rFonts w:ascii="Arial" w:hAnsi="Arial" w:cs="Arial"/>
                <w:sz w:val="20"/>
                <w:lang w:eastAsia="en-US"/>
              </w:rPr>
              <w:t>upravičenec</w:t>
            </w:r>
            <w:r w:rsidR="00540D55" w:rsidRPr="00A213E4">
              <w:rPr>
                <w:rFonts w:ascii="Arial" w:hAnsi="Arial" w:cs="Arial"/>
                <w:sz w:val="20"/>
                <w:lang w:eastAsia="en-US"/>
              </w:rPr>
              <w:t xml:space="preserve"> </w:t>
            </w:r>
            <w:r w:rsidR="0009327C" w:rsidRPr="00A213E4">
              <w:rPr>
                <w:rFonts w:ascii="Arial" w:hAnsi="Arial" w:cs="Arial"/>
                <w:sz w:val="20"/>
                <w:lang w:eastAsia="en-US"/>
              </w:rPr>
              <w:t>ne oddaja poročila</w:t>
            </w:r>
            <w:r w:rsidR="00540D55" w:rsidRPr="00A213E4">
              <w:rPr>
                <w:rFonts w:ascii="Arial" w:hAnsi="Arial" w:cs="Arial"/>
                <w:sz w:val="20"/>
                <w:lang w:eastAsia="en-US"/>
              </w:rPr>
              <w:t>.</w:t>
            </w:r>
          </w:p>
        </w:tc>
      </w:tr>
    </w:tbl>
    <w:p w14:paraId="0F188655" w14:textId="77777777" w:rsidR="00BA6607" w:rsidRPr="00E057B6" w:rsidRDefault="00BA6607" w:rsidP="00293FC6">
      <w:pPr>
        <w:ind w:left="0"/>
        <w:rPr>
          <w:rFonts w:ascii="Arial" w:hAnsi="Arial" w:cs="Arial"/>
          <w:noProof/>
          <w:sz w:val="20"/>
        </w:rPr>
      </w:pPr>
    </w:p>
    <w:p w14:paraId="3AE6136A" w14:textId="6690CE62" w:rsidR="0019745B" w:rsidRPr="00E057B6" w:rsidRDefault="0019745B" w:rsidP="00293FC6">
      <w:pPr>
        <w:ind w:left="0"/>
        <w:rPr>
          <w:rFonts w:ascii="Arial" w:hAnsi="Arial" w:cs="Arial"/>
          <w:noProof/>
          <w:sz w:val="20"/>
        </w:rPr>
      </w:pPr>
      <w:r w:rsidRPr="00E057B6">
        <w:rPr>
          <w:rFonts w:ascii="Arial" w:hAnsi="Arial" w:cs="Arial"/>
          <w:noProof/>
          <w:sz w:val="20"/>
        </w:rPr>
        <w:br w:type="page"/>
      </w:r>
    </w:p>
    <w:p w14:paraId="2783AD9D" w14:textId="5AFD32F0" w:rsidR="00BE4D45" w:rsidRPr="00E057B6" w:rsidRDefault="00975079" w:rsidP="0019745B">
      <w:pPr>
        <w:pStyle w:val="Naslov1"/>
      </w:pPr>
      <w:bookmarkStart w:id="18" w:name="a"/>
      <w:bookmarkStart w:id="19" w:name="_Toc155853615"/>
      <w:bookmarkEnd w:id="18"/>
      <w:r w:rsidRPr="00E057B6">
        <w:lastRenderedPageBreak/>
        <w:t>1.</w:t>
      </w:r>
      <w:r w:rsidR="0025112A" w:rsidRPr="00E057B6">
        <w:t xml:space="preserve"> </w:t>
      </w:r>
      <w:r w:rsidR="00251AAB" w:rsidRPr="00E057B6">
        <w:t>IZVAJANJE</w:t>
      </w:r>
      <w:bookmarkEnd w:id="19"/>
    </w:p>
    <w:p w14:paraId="01A82D4A" w14:textId="77777777" w:rsidR="00FA0E55" w:rsidRPr="00E057B6" w:rsidRDefault="00FA0E55" w:rsidP="00975079">
      <w:pPr>
        <w:pStyle w:val="Naslov2"/>
        <w:rPr>
          <w:noProof/>
        </w:rPr>
      </w:pPr>
    </w:p>
    <w:p w14:paraId="568CA281" w14:textId="7C35F206" w:rsidR="004E1EE0" w:rsidRPr="00E057B6" w:rsidRDefault="00641029" w:rsidP="00FF7229">
      <w:pPr>
        <w:ind w:left="0"/>
        <w:rPr>
          <w:rFonts w:ascii="Arial" w:hAnsi="Arial" w:cs="Arial"/>
          <w:sz w:val="20"/>
          <w:lang w:eastAsia="en-US"/>
        </w:rPr>
      </w:pPr>
      <w:r w:rsidRPr="00DB06E4">
        <w:rPr>
          <w:rFonts w:ascii="Arial" w:hAnsi="Arial" w:cs="Arial"/>
          <w:sz w:val="20"/>
          <w:lang w:eastAsia="en-US"/>
        </w:rPr>
        <w:t>Upravičenci</w:t>
      </w:r>
      <w:r w:rsidR="004E1EE0" w:rsidRPr="00DB06E4">
        <w:rPr>
          <w:rFonts w:ascii="Arial" w:hAnsi="Arial" w:cs="Arial"/>
          <w:sz w:val="20"/>
          <w:lang w:eastAsia="en-US"/>
        </w:rPr>
        <w:t xml:space="preserve"> </w:t>
      </w:r>
      <w:r w:rsidR="00B32F6D">
        <w:rPr>
          <w:rFonts w:ascii="Arial" w:hAnsi="Arial" w:cs="Arial"/>
          <w:sz w:val="20"/>
          <w:lang w:eastAsia="en-US"/>
        </w:rPr>
        <w:t xml:space="preserve">so zadolženi za </w:t>
      </w:r>
      <w:r w:rsidR="00714E06">
        <w:rPr>
          <w:rFonts w:ascii="Arial" w:hAnsi="Arial" w:cs="Arial"/>
          <w:sz w:val="20"/>
          <w:lang w:eastAsia="en-US"/>
        </w:rPr>
        <w:t xml:space="preserve">izvajanje obveznih </w:t>
      </w:r>
      <w:proofErr w:type="gramStart"/>
      <w:r w:rsidR="00714E06">
        <w:rPr>
          <w:rFonts w:ascii="Arial" w:hAnsi="Arial" w:cs="Arial"/>
          <w:sz w:val="20"/>
          <w:lang w:eastAsia="en-US"/>
        </w:rPr>
        <w:t>aktivnosti</w:t>
      </w:r>
      <w:proofErr w:type="gramEnd"/>
      <w:r w:rsidR="00714E06">
        <w:rPr>
          <w:rFonts w:ascii="Arial" w:hAnsi="Arial" w:cs="Arial"/>
          <w:sz w:val="20"/>
          <w:lang w:eastAsia="en-US"/>
        </w:rPr>
        <w:t xml:space="preserve">, ki so podrobneje opisane v teh Navodilih in določene s pogodbo o sofinanciranju. </w:t>
      </w:r>
    </w:p>
    <w:p w14:paraId="6C430A93" w14:textId="7E69C0DC" w:rsidR="00D55C80" w:rsidRPr="00E057B6" w:rsidRDefault="00D55C80" w:rsidP="00FF7229">
      <w:pPr>
        <w:ind w:left="0"/>
        <w:rPr>
          <w:rFonts w:ascii="Arial" w:hAnsi="Arial" w:cs="Arial"/>
          <w:sz w:val="20"/>
          <w:lang w:eastAsia="en-US"/>
        </w:rPr>
      </w:pPr>
    </w:p>
    <w:p w14:paraId="62F98FD4" w14:textId="51806709" w:rsidR="004E1EE0" w:rsidRPr="00E057B6" w:rsidRDefault="008739DA" w:rsidP="006008E5">
      <w:pPr>
        <w:pStyle w:val="Naslov2"/>
        <w:rPr>
          <w:sz w:val="20"/>
        </w:rPr>
      </w:pPr>
      <w:bookmarkStart w:id="20" w:name="_Toc155853616"/>
      <w:r w:rsidRPr="00E057B6">
        <w:rPr>
          <w:i/>
        </w:rPr>
        <w:t>1.1</w:t>
      </w:r>
      <w:r w:rsidR="004E1EE0" w:rsidRPr="00E057B6">
        <w:rPr>
          <w:i/>
        </w:rPr>
        <w:t xml:space="preserve"> </w:t>
      </w:r>
      <w:r w:rsidR="00031ECC">
        <w:rPr>
          <w:i/>
        </w:rPr>
        <w:t>SPREJEM</w:t>
      </w:r>
      <w:r w:rsidR="00A53035">
        <w:rPr>
          <w:i/>
        </w:rPr>
        <w:t xml:space="preserve"> </w:t>
      </w:r>
      <w:r w:rsidR="000E5161" w:rsidRPr="00E057B6">
        <w:rPr>
          <w:i/>
        </w:rPr>
        <w:t xml:space="preserve">IN DISTRIBUCIJA </w:t>
      </w:r>
      <w:r w:rsidR="004E1EE0" w:rsidRPr="00E057B6">
        <w:rPr>
          <w:i/>
        </w:rPr>
        <w:t>HRANE</w:t>
      </w:r>
      <w:r w:rsidR="00561F48" w:rsidRPr="00E057B6">
        <w:rPr>
          <w:i/>
        </w:rPr>
        <w:t xml:space="preserve"> NA RAZDELILNA MESTA</w:t>
      </w:r>
      <w:bookmarkEnd w:id="20"/>
    </w:p>
    <w:p w14:paraId="4547B7A4" w14:textId="77777777" w:rsidR="00ED41FC" w:rsidRDefault="00ED41FC" w:rsidP="00641029">
      <w:pPr>
        <w:ind w:left="0"/>
        <w:rPr>
          <w:rFonts w:ascii="Arial" w:hAnsi="Arial" w:cs="Arial"/>
          <w:sz w:val="20"/>
          <w:lang w:eastAsia="en-US"/>
        </w:rPr>
      </w:pPr>
    </w:p>
    <w:p w14:paraId="4A0726D3" w14:textId="1DD6528B" w:rsidR="000F1B4A" w:rsidRDefault="00B32F6D" w:rsidP="00641029">
      <w:pPr>
        <w:ind w:left="0"/>
        <w:rPr>
          <w:rFonts w:ascii="Arial" w:hAnsi="Arial" w:cs="Arial"/>
          <w:sz w:val="20"/>
          <w:lang w:eastAsia="en-US"/>
        </w:rPr>
      </w:pPr>
      <w:r>
        <w:rPr>
          <w:rFonts w:ascii="Arial" w:hAnsi="Arial" w:cs="Arial"/>
          <w:sz w:val="20"/>
          <w:lang w:eastAsia="en-US"/>
        </w:rPr>
        <w:t xml:space="preserve">Za dobavo in distribucijo hrane v skladišča upravičencev je zadolženo ministrstvo. </w:t>
      </w:r>
      <w:r w:rsidR="00DC72F4" w:rsidRPr="00E057B6">
        <w:rPr>
          <w:rFonts w:ascii="Arial" w:hAnsi="Arial" w:cs="Arial"/>
          <w:sz w:val="20"/>
          <w:lang w:eastAsia="en-US"/>
        </w:rPr>
        <w:t>M</w:t>
      </w:r>
      <w:r w:rsidR="00FE3A90" w:rsidRPr="00E057B6">
        <w:rPr>
          <w:rFonts w:ascii="Arial" w:hAnsi="Arial" w:cs="Arial"/>
          <w:sz w:val="20"/>
          <w:lang w:eastAsia="en-US"/>
        </w:rPr>
        <w:t xml:space="preserve">inistrstvo </w:t>
      </w:r>
      <w:r w:rsidR="00DC72F4" w:rsidRPr="00E057B6">
        <w:rPr>
          <w:rFonts w:ascii="Arial" w:hAnsi="Arial" w:cs="Arial"/>
          <w:sz w:val="20"/>
          <w:lang w:eastAsia="en-US"/>
        </w:rPr>
        <w:t xml:space="preserve">bo </w:t>
      </w:r>
      <w:r w:rsidR="00DB06E4">
        <w:rPr>
          <w:rFonts w:ascii="Arial" w:hAnsi="Arial" w:cs="Arial"/>
          <w:sz w:val="20"/>
          <w:lang w:eastAsia="en-US"/>
        </w:rPr>
        <w:t>upravičence</w:t>
      </w:r>
      <w:r w:rsidR="006008E5" w:rsidRPr="00E057B6">
        <w:rPr>
          <w:rFonts w:ascii="Arial" w:hAnsi="Arial" w:cs="Arial"/>
          <w:sz w:val="20"/>
          <w:lang w:eastAsia="en-US"/>
        </w:rPr>
        <w:t xml:space="preserve"> </w:t>
      </w:r>
      <w:r w:rsidR="00DC72F4" w:rsidRPr="00E057B6">
        <w:rPr>
          <w:rFonts w:ascii="Arial" w:hAnsi="Arial" w:cs="Arial"/>
          <w:sz w:val="20"/>
          <w:lang w:eastAsia="en-US"/>
        </w:rPr>
        <w:t xml:space="preserve">obvestilo o </w:t>
      </w:r>
      <w:r>
        <w:rPr>
          <w:rFonts w:ascii="Arial" w:hAnsi="Arial" w:cs="Arial"/>
          <w:sz w:val="20"/>
          <w:lang w:eastAsia="en-US"/>
        </w:rPr>
        <w:t>dobaviteljih hrane, izdelkih, ki bodo dobavljeni v skladišča</w:t>
      </w:r>
      <w:r w:rsidR="000F0CFE">
        <w:rPr>
          <w:rFonts w:ascii="Arial" w:hAnsi="Arial" w:cs="Arial"/>
          <w:sz w:val="20"/>
          <w:lang w:eastAsia="en-US"/>
        </w:rPr>
        <w:t>,</w:t>
      </w:r>
      <w:r>
        <w:rPr>
          <w:rFonts w:ascii="Arial" w:hAnsi="Arial" w:cs="Arial"/>
          <w:sz w:val="20"/>
          <w:lang w:eastAsia="en-US"/>
        </w:rPr>
        <w:t xml:space="preserve"> in predvidenih terminih dobav</w:t>
      </w:r>
      <w:r w:rsidR="000F0CFE">
        <w:rPr>
          <w:rFonts w:ascii="Arial" w:hAnsi="Arial" w:cs="Arial"/>
          <w:sz w:val="20"/>
          <w:lang w:eastAsia="en-US"/>
        </w:rPr>
        <w:t xml:space="preserve"> predvidoma en mesec pred začetkom dobave</w:t>
      </w:r>
      <w:r>
        <w:rPr>
          <w:rFonts w:ascii="Arial" w:hAnsi="Arial" w:cs="Arial"/>
          <w:sz w:val="20"/>
          <w:lang w:eastAsia="en-US"/>
        </w:rPr>
        <w:t xml:space="preserve">. </w:t>
      </w:r>
      <w:r w:rsidR="000F0CFE">
        <w:rPr>
          <w:rFonts w:ascii="Arial" w:hAnsi="Arial" w:cs="Arial"/>
          <w:sz w:val="20"/>
          <w:lang w:eastAsia="en-US"/>
        </w:rPr>
        <w:t>Upravičenci</w:t>
      </w:r>
      <w:r w:rsidR="000F0CFE" w:rsidRPr="00E057B6">
        <w:rPr>
          <w:rFonts w:ascii="Arial" w:hAnsi="Arial" w:cs="Arial"/>
          <w:sz w:val="20"/>
          <w:lang w:eastAsia="en-US"/>
        </w:rPr>
        <w:t xml:space="preserve"> bo</w:t>
      </w:r>
      <w:r w:rsidR="000F0CFE">
        <w:rPr>
          <w:rFonts w:ascii="Arial" w:hAnsi="Arial" w:cs="Arial"/>
          <w:sz w:val="20"/>
          <w:lang w:eastAsia="en-US"/>
        </w:rPr>
        <w:t xml:space="preserve">do </w:t>
      </w:r>
      <w:r w:rsidR="000F0CFE" w:rsidRPr="00E057B6">
        <w:rPr>
          <w:rFonts w:ascii="Arial" w:hAnsi="Arial" w:cs="Arial"/>
          <w:sz w:val="20"/>
          <w:lang w:eastAsia="en-US"/>
        </w:rPr>
        <w:t>pred začetkom dobav</w:t>
      </w:r>
      <w:r w:rsidR="000F0CFE">
        <w:rPr>
          <w:rFonts w:ascii="Arial" w:hAnsi="Arial" w:cs="Arial"/>
          <w:sz w:val="20"/>
          <w:lang w:eastAsia="en-US"/>
        </w:rPr>
        <w:t xml:space="preserve"> prejeli </w:t>
      </w:r>
      <w:r>
        <w:rPr>
          <w:rFonts w:ascii="Arial" w:hAnsi="Arial" w:cs="Arial"/>
          <w:sz w:val="20"/>
          <w:lang w:eastAsia="en-US"/>
        </w:rPr>
        <w:t xml:space="preserve">razdelilnike izdelkov po posameznem skladišču. </w:t>
      </w:r>
      <w:r w:rsidR="00FE714C" w:rsidRPr="00E057B6">
        <w:rPr>
          <w:rFonts w:ascii="Arial" w:hAnsi="Arial" w:cs="Arial"/>
          <w:sz w:val="20"/>
          <w:lang w:eastAsia="en-US"/>
        </w:rPr>
        <w:t xml:space="preserve"> </w:t>
      </w:r>
    </w:p>
    <w:p w14:paraId="42D693CE" w14:textId="77777777" w:rsidR="00641029" w:rsidRPr="00E057B6" w:rsidRDefault="00641029" w:rsidP="00641029">
      <w:pPr>
        <w:ind w:left="0"/>
        <w:rPr>
          <w:rFonts w:ascii="Arial" w:hAnsi="Arial" w:cs="Arial"/>
          <w:sz w:val="20"/>
          <w:lang w:eastAsia="en-US"/>
        </w:rPr>
      </w:pPr>
    </w:p>
    <w:p w14:paraId="56EFC85B" w14:textId="659184E3" w:rsidR="008B6C9E" w:rsidRPr="00E057B6" w:rsidRDefault="00B55BCB" w:rsidP="00641029">
      <w:pPr>
        <w:pStyle w:val="Navadensplet1"/>
        <w:rPr>
          <w:rFonts w:cs="Arial"/>
          <w:sz w:val="20"/>
        </w:rPr>
      </w:pPr>
      <w:r w:rsidRPr="00E057B6">
        <w:rPr>
          <w:rFonts w:cs="Arial"/>
          <w:sz w:val="20"/>
        </w:rPr>
        <w:t xml:space="preserve">Dobavitelji </w:t>
      </w:r>
      <w:r w:rsidR="00C7781E" w:rsidRPr="00E057B6">
        <w:rPr>
          <w:rFonts w:cs="Arial"/>
          <w:sz w:val="20"/>
        </w:rPr>
        <w:t>hrane</w:t>
      </w:r>
      <w:r w:rsidR="0071425B" w:rsidRPr="00E057B6">
        <w:rPr>
          <w:rFonts w:cs="Arial"/>
          <w:sz w:val="20"/>
        </w:rPr>
        <w:t xml:space="preserve"> </w:t>
      </w:r>
      <w:r w:rsidR="000F0CFE">
        <w:rPr>
          <w:rFonts w:cs="Arial"/>
          <w:sz w:val="20"/>
        </w:rPr>
        <w:t>se bodo</w:t>
      </w:r>
      <w:r w:rsidR="00EB6D15" w:rsidRPr="00E057B6">
        <w:rPr>
          <w:rFonts w:cs="Arial"/>
          <w:sz w:val="20"/>
        </w:rPr>
        <w:t xml:space="preserve"> </w:t>
      </w:r>
      <w:r w:rsidR="000F0CFE">
        <w:rPr>
          <w:rFonts w:cs="Arial"/>
          <w:sz w:val="20"/>
        </w:rPr>
        <w:t xml:space="preserve">z odgovorno osebo posameznega skladišča </w:t>
      </w:r>
      <w:r w:rsidR="000F0CFE" w:rsidRPr="00E057B6">
        <w:rPr>
          <w:rFonts w:cs="Arial"/>
          <w:sz w:val="20"/>
        </w:rPr>
        <w:t xml:space="preserve">najmanj 48 ur pred </w:t>
      </w:r>
      <w:r w:rsidR="004116B3">
        <w:rPr>
          <w:rFonts w:cs="Arial"/>
          <w:sz w:val="20"/>
        </w:rPr>
        <w:t>dostavo</w:t>
      </w:r>
      <w:r w:rsidR="000F0CFE">
        <w:rPr>
          <w:rFonts w:cs="Arial"/>
          <w:sz w:val="20"/>
        </w:rPr>
        <w:t xml:space="preserve"> dogovorili o datumu do</w:t>
      </w:r>
      <w:r w:rsidR="004116B3">
        <w:rPr>
          <w:rFonts w:cs="Arial"/>
          <w:sz w:val="20"/>
        </w:rPr>
        <w:t>stave</w:t>
      </w:r>
      <w:r w:rsidR="000F0CFE">
        <w:rPr>
          <w:rFonts w:cs="Arial"/>
          <w:sz w:val="20"/>
        </w:rPr>
        <w:t xml:space="preserve"> ter </w:t>
      </w:r>
      <w:r w:rsidR="008B6C9E" w:rsidRPr="00E057B6">
        <w:rPr>
          <w:rFonts w:cs="Arial"/>
          <w:sz w:val="20"/>
        </w:rPr>
        <w:t>o dogovor</w:t>
      </w:r>
      <w:r w:rsidR="000F0CFE">
        <w:rPr>
          <w:rFonts w:cs="Arial"/>
          <w:sz w:val="20"/>
        </w:rPr>
        <w:t>jenem datumu</w:t>
      </w:r>
      <w:r w:rsidR="008B6C9E" w:rsidRPr="00E057B6">
        <w:rPr>
          <w:rFonts w:cs="Arial"/>
          <w:sz w:val="20"/>
        </w:rPr>
        <w:t xml:space="preserve"> obvestili</w:t>
      </w:r>
      <w:r w:rsidRPr="00E057B6">
        <w:rPr>
          <w:rFonts w:cs="Arial"/>
          <w:sz w:val="20"/>
        </w:rPr>
        <w:t xml:space="preserve"> </w:t>
      </w:r>
      <w:r w:rsidR="003E7266" w:rsidRPr="00E057B6">
        <w:rPr>
          <w:rFonts w:cs="Arial"/>
          <w:sz w:val="20"/>
        </w:rPr>
        <w:t xml:space="preserve">skrbnika pogodbe na </w:t>
      </w:r>
      <w:r w:rsidR="0071425B" w:rsidRPr="00E057B6">
        <w:rPr>
          <w:rFonts w:cs="Arial"/>
          <w:sz w:val="20"/>
        </w:rPr>
        <w:t>ministrstv</w:t>
      </w:r>
      <w:r w:rsidR="003E7266" w:rsidRPr="00E057B6">
        <w:rPr>
          <w:rFonts w:cs="Arial"/>
          <w:sz w:val="20"/>
        </w:rPr>
        <w:t>u</w:t>
      </w:r>
      <w:r w:rsidR="00CB264F" w:rsidRPr="00E057B6">
        <w:rPr>
          <w:rFonts w:cs="Arial"/>
          <w:sz w:val="20"/>
        </w:rPr>
        <w:t xml:space="preserve"> vsaj 1 delovni dan pred </w:t>
      </w:r>
      <w:r w:rsidR="000F0CFE" w:rsidRPr="00E057B6">
        <w:rPr>
          <w:rFonts w:cs="Arial"/>
          <w:sz w:val="20"/>
        </w:rPr>
        <w:t>začetkom</w:t>
      </w:r>
      <w:r w:rsidR="00CB264F" w:rsidRPr="00E057B6">
        <w:rPr>
          <w:rFonts w:cs="Arial"/>
          <w:sz w:val="20"/>
        </w:rPr>
        <w:t xml:space="preserve"> dobave</w:t>
      </w:r>
      <w:r w:rsidRPr="00E057B6">
        <w:rPr>
          <w:rFonts w:cs="Arial"/>
          <w:sz w:val="20"/>
        </w:rPr>
        <w:t xml:space="preserve">. </w:t>
      </w:r>
      <w:r w:rsidR="00396600">
        <w:rPr>
          <w:rFonts w:cs="Arial"/>
          <w:sz w:val="20"/>
        </w:rPr>
        <w:t>Znotraj posamezne dobave lahko dobavitelj izvede več dostav, ki morajo biti vnaprej dogovorjene z odgovorno osebo posameznega skladišča, kot je predhodno navedeno.</w:t>
      </w:r>
    </w:p>
    <w:p w14:paraId="7546C326" w14:textId="77777777" w:rsidR="00F536A6" w:rsidRPr="00E057B6" w:rsidRDefault="00F536A6" w:rsidP="00B55BCB">
      <w:pPr>
        <w:pStyle w:val="Navadensplet1"/>
        <w:rPr>
          <w:rFonts w:cs="Arial"/>
          <w:b/>
          <w:bCs/>
          <w:sz w:val="20"/>
        </w:rPr>
      </w:pPr>
      <w:bookmarkStart w:id="21" w:name="_Hlk116557400"/>
    </w:p>
    <w:p w14:paraId="36B97381" w14:textId="2299A541" w:rsidR="00561F48" w:rsidRPr="000F0CFE" w:rsidRDefault="00561F48" w:rsidP="00016F6A">
      <w:pPr>
        <w:pStyle w:val="Navadensplet1"/>
        <w:spacing w:line="276" w:lineRule="auto"/>
        <w:rPr>
          <w:rFonts w:cs="Arial"/>
          <w:bCs/>
          <w:sz w:val="20"/>
        </w:rPr>
      </w:pPr>
      <w:r w:rsidRPr="003A10A7">
        <w:rPr>
          <w:rFonts w:cs="Arial"/>
          <w:bCs/>
          <w:sz w:val="20"/>
        </w:rPr>
        <w:t xml:space="preserve">Odgovorne osebe </w:t>
      </w:r>
      <w:r w:rsidR="00016F6A" w:rsidRPr="003A10A7">
        <w:rPr>
          <w:rFonts w:cs="Arial"/>
          <w:bCs/>
          <w:sz w:val="20"/>
        </w:rPr>
        <w:t>za prevzem blaga</w:t>
      </w:r>
      <w:r w:rsidR="00AD67E6" w:rsidRPr="003A10A7">
        <w:rPr>
          <w:rStyle w:val="Sprotnaopomba-sklic"/>
          <w:rFonts w:cs="Arial"/>
          <w:bCs/>
          <w:sz w:val="20"/>
        </w:rPr>
        <w:footnoteReference w:id="2"/>
      </w:r>
      <w:r w:rsidR="00016F6A" w:rsidRPr="003A10A7">
        <w:rPr>
          <w:rFonts w:cs="Arial"/>
          <w:bCs/>
          <w:sz w:val="20"/>
        </w:rPr>
        <w:t xml:space="preserve"> </w:t>
      </w:r>
      <w:r w:rsidRPr="003A10A7">
        <w:rPr>
          <w:rFonts w:cs="Arial"/>
          <w:bCs/>
          <w:sz w:val="20"/>
        </w:rPr>
        <w:t>v skladišču</w:t>
      </w:r>
      <w:r w:rsidR="00A44856" w:rsidRPr="003A10A7">
        <w:rPr>
          <w:rFonts w:cs="Arial"/>
          <w:bCs/>
          <w:sz w:val="20"/>
        </w:rPr>
        <w:t xml:space="preserve">/logističnem </w:t>
      </w:r>
      <w:proofErr w:type="gramStart"/>
      <w:r w:rsidR="00A44856" w:rsidRPr="003A10A7">
        <w:rPr>
          <w:rFonts w:cs="Arial"/>
          <w:bCs/>
          <w:sz w:val="20"/>
        </w:rPr>
        <w:t>centru</w:t>
      </w:r>
      <w:proofErr w:type="gramEnd"/>
      <w:r w:rsidR="00AD67E6" w:rsidRPr="003A10A7">
        <w:rPr>
          <w:rFonts w:cs="Arial"/>
          <w:bCs/>
          <w:sz w:val="20"/>
        </w:rPr>
        <w:t xml:space="preserve"> </w:t>
      </w:r>
      <w:r w:rsidR="000F0CFE">
        <w:rPr>
          <w:rFonts w:cs="Arial"/>
          <w:bCs/>
          <w:sz w:val="20"/>
        </w:rPr>
        <w:t xml:space="preserve">upravičenca </w:t>
      </w:r>
      <w:r w:rsidRPr="003A10A7">
        <w:rPr>
          <w:rFonts w:cs="Arial"/>
          <w:bCs/>
          <w:sz w:val="20"/>
        </w:rPr>
        <w:t>morajo</w:t>
      </w:r>
      <w:r w:rsidRPr="000F0CFE">
        <w:rPr>
          <w:rFonts w:cs="Arial"/>
          <w:bCs/>
          <w:sz w:val="20"/>
        </w:rPr>
        <w:t>:</w:t>
      </w:r>
    </w:p>
    <w:p w14:paraId="73380DE7" w14:textId="58A15F07" w:rsidR="00016F6A" w:rsidRPr="00E057B6" w:rsidRDefault="00016F6A" w:rsidP="00DD0CD6">
      <w:pPr>
        <w:pStyle w:val="Navadensplet1"/>
        <w:numPr>
          <w:ilvl w:val="0"/>
          <w:numId w:val="7"/>
        </w:numPr>
        <w:spacing w:line="276" w:lineRule="auto"/>
        <w:rPr>
          <w:rFonts w:cs="Arial"/>
          <w:sz w:val="20"/>
        </w:rPr>
      </w:pPr>
      <w:r w:rsidRPr="009A12BF">
        <w:rPr>
          <w:rFonts w:cs="Arial"/>
          <w:sz w:val="20"/>
        </w:rPr>
        <w:t>ob prevzemu hrane podpisati in žigosati transportno listino (dobavnico ali CMR ali T5 ali DDT</w:t>
      </w:r>
      <w:r w:rsidR="000F0CFE">
        <w:rPr>
          <w:rFonts w:cs="Arial"/>
          <w:sz w:val="20"/>
        </w:rPr>
        <w:t xml:space="preserve"> </w:t>
      </w:r>
      <w:r w:rsidR="00031ECC">
        <w:rPr>
          <w:rFonts w:cs="Arial"/>
          <w:sz w:val="20"/>
        </w:rPr>
        <w:t>ipd.</w:t>
      </w:r>
      <w:r w:rsidRPr="009A12BF">
        <w:rPr>
          <w:rFonts w:cs="Arial"/>
          <w:sz w:val="20"/>
        </w:rPr>
        <w:t>)</w:t>
      </w:r>
    </w:p>
    <w:p w14:paraId="0390E885" w14:textId="23AA7E41" w:rsidR="00561F48" w:rsidRPr="00E057B6" w:rsidRDefault="00561F48" w:rsidP="008D6832">
      <w:pPr>
        <w:pStyle w:val="Navadensplet1"/>
        <w:numPr>
          <w:ilvl w:val="0"/>
          <w:numId w:val="7"/>
        </w:numPr>
        <w:rPr>
          <w:rFonts w:cs="Arial"/>
          <w:sz w:val="20"/>
        </w:rPr>
      </w:pPr>
      <w:r w:rsidRPr="00E057B6">
        <w:rPr>
          <w:rFonts w:cs="Arial"/>
          <w:sz w:val="20"/>
        </w:rPr>
        <w:t xml:space="preserve">omogočiti raztovarjanje </w:t>
      </w:r>
      <w:r w:rsidR="00BF45C6" w:rsidRPr="00E057B6">
        <w:rPr>
          <w:rFonts w:cs="Arial"/>
          <w:sz w:val="20"/>
        </w:rPr>
        <w:t>hrane</w:t>
      </w:r>
      <w:r w:rsidR="004F2FC9" w:rsidRPr="00E057B6">
        <w:rPr>
          <w:rFonts w:cs="Arial"/>
          <w:sz w:val="20"/>
        </w:rPr>
        <w:t xml:space="preserve"> šele po preverjanju, da je hrana namenjena zadevnemu skladišču</w:t>
      </w:r>
      <w:r w:rsidRPr="00E057B6">
        <w:rPr>
          <w:rFonts w:cs="Arial"/>
          <w:sz w:val="20"/>
        </w:rPr>
        <w:t>;</w:t>
      </w:r>
    </w:p>
    <w:p w14:paraId="6934E2D2" w14:textId="7DDDD37D" w:rsidR="00561F48" w:rsidRPr="00E057B6" w:rsidRDefault="00561F48" w:rsidP="00270507">
      <w:pPr>
        <w:pStyle w:val="Navadensplet1"/>
        <w:numPr>
          <w:ilvl w:val="0"/>
          <w:numId w:val="7"/>
        </w:numPr>
        <w:rPr>
          <w:rFonts w:cs="Arial"/>
          <w:sz w:val="20"/>
        </w:rPr>
      </w:pPr>
      <w:r w:rsidRPr="008C3D91">
        <w:rPr>
          <w:rFonts w:cs="Arial"/>
          <w:sz w:val="20"/>
        </w:rPr>
        <w:t>preveriti</w:t>
      </w:r>
      <w:r w:rsidR="00567FCD" w:rsidRPr="008C3D91">
        <w:rPr>
          <w:rFonts w:cs="Arial"/>
          <w:sz w:val="20"/>
        </w:rPr>
        <w:t>,</w:t>
      </w:r>
      <w:r w:rsidRPr="008C3D91">
        <w:rPr>
          <w:rFonts w:cs="Arial"/>
          <w:sz w:val="20"/>
        </w:rPr>
        <w:t xml:space="preserve"> ali se količina dobavljen</w:t>
      </w:r>
      <w:r w:rsidR="00BF45C6" w:rsidRPr="008C3D91">
        <w:rPr>
          <w:rFonts w:cs="Arial"/>
          <w:sz w:val="20"/>
        </w:rPr>
        <w:t>e hrane u</w:t>
      </w:r>
      <w:r w:rsidRPr="008C3D91">
        <w:rPr>
          <w:rFonts w:cs="Arial"/>
          <w:sz w:val="20"/>
        </w:rPr>
        <w:t xml:space="preserve">jema s količino, navedeno </w:t>
      </w:r>
      <w:r w:rsidR="008F23AE">
        <w:rPr>
          <w:rFonts w:cs="Arial"/>
          <w:sz w:val="20"/>
        </w:rPr>
        <w:t xml:space="preserve">v razdelilniku in </w:t>
      </w:r>
      <w:r w:rsidR="00273C2F" w:rsidRPr="00E057B6">
        <w:rPr>
          <w:rFonts w:cs="Arial"/>
          <w:sz w:val="20"/>
        </w:rPr>
        <w:t>dobavnici</w:t>
      </w:r>
      <w:r w:rsidRPr="00E057B6">
        <w:rPr>
          <w:rFonts w:cs="Arial"/>
          <w:i/>
          <w:sz w:val="20"/>
        </w:rPr>
        <w:t>;</w:t>
      </w:r>
    </w:p>
    <w:p w14:paraId="2CEE8E72" w14:textId="348D3CDC" w:rsidR="00561F48" w:rsidRPr="00031ECC" w:rsidRDefault="00561F48" w:rsidP="008D6832">
      <w:pPr>
        <w:pStyle w:val="Navadensplet1"/>
        <w:numPr>
          <w:ilvl w:val="0"/>
          <w:numId w:val="7"/>
        </w:numPr>
        <w:rPr>
          <w:rFonts w:cs="Arial"/>
          <w:sz w:val="20"/>
        </w:rPr>
      </w:pPr>
      <w:r w:rsidRPr="00E057B6">
        <w:rPr>
          <w:rFonts w:cs="Arial"/>
          <w:sz w:val="20"/>
        </w:rPr>
        <w:t>preveriti</w:t>
      </w:r>
      <w:r w:rsidR="00567FCD" w:rsidRPr="00E057B6">
        <w:rPr>
          <w:rFonts w:cs="Arial"/>
          <w:sz w:val="20"/>
        </w:rPr>
        <w:t>,</w:t>
      </w:r>
      <w:r w:rsidRPr="00E057B6">
        <w:rPr>
          <w:rFonts w:cs="Arial"/>
          <w:sz w:val="20"/>
        </w:rPr>
        <w:t xml:space="preserve"> </w:t>
      </w:r>
      <w:r w:rsidRPr="00031ECC">
        <w:rPr>
          <w:rFonts w:cs="Arial"/>
          <w:sz w:val="20"/>
        </w:rPr>
        <w:t xml:space="preserve">ali je rok trajanja </w:t>
      </w:r>
      <w:r w:rsidR="00BF45C6" w:rsidRPr="00031ECC">
        <w:rPr>
          <w:rFonts w:cs="Arial"/>
          <w:sz w:val="20"/>
        </w:rPr>
        <w:t xml:space="preserve">posameznega </w:t>
      </w:r>
      <w:r w:rsidRPr="00031ECC">
        <w:rPr>
          <w:rFonts w:cs="Arial"/>
          <w:sz w:val="20"/>
        </w:rPr>
        <w:t xml:space="preserve">izdelka ob dobavi ustrezen; </w:t>
      </w:r>
    </w:p>
    <w:p w14:paraId="56DB846E" w14:textId="77777777" w:rsidR="00273C2F" w:rsidRPr="00E057B6" w:rsidRDefault="00273C2F" w:rsidP="008D6832">
      <w:pPr>
        <w:pStyle w:val="Navadensplet1"/>
        <w:numPr>
          <w:ilvl w:val="0"/>
          <w:numId w:val="7"/>
        </w:numPr>
        <w:rPr>
          <w:rFonts w:cs="Arial"/>
          <w:sz w:val="20"/>
        </w:rPr>
      </w:pPr>
      <w:r w:rsidRPr="00E057B6">
        <w:rPr>
          <w:rFonts w:cs="Arial"/>
          <w:sz w:val="20"/>
        </w:rPr>
        <w:t>preveriti, ali so označbe na opaznem mestu zlahka vidne, razumljive, nedvoumne</w:t>
      </w:r>
      <w:r w:rsidR="00AC63A3" w:rsidRPr="00E057B6">
        <w:rPr>
          <w:rFonts w:cs="Arial"/>
          <w:sz w:val="20"/>
        </w:rPr>
        <w:t>;</w:t>
      </w:r>
    </w:p>
    <w:p w14:paraId="3E7441B5" w14:textId="72F0538D" w:rsidR="006008E5" w:rsidRPr="00E057B6" w:rsidRDefault="006008E5" w:rsidP="008D6832">
      <w:pPr>
        <w:pStyle w:val="Navadensplet1"/>
        <w:numPr>
          <w:ilvl w:val="0"/>
          <w:numId w:val="7"/>
        </w:numPr>
        <w:rPr>
          <w:rFonts w:cs="Arial"/>
          <w:sz w:val="20"/>
        </w:rPr>
      </w:pPr>
      <w:r w:rsidRPr="00E057B6">
        <w:rPr>
          <w:rFonts w:cs="Arial"/>
          <w:sz w:val="20"/>
        </w:rPr>
        <w:t>preveriti, ali je blago označeno z navedbo: "</w:t>
      </w:r>
      <w:proofErr w:type="gramStart"/>
      <w:r w:rsidRPr="00E057B6">
        <w:rPr>
          <w:rFonts w:cs="Arial"/>
          <w:sz w:val="20"/>
        </w:rPr>
        <w:t>EU</w:t>
      </w:r>
      <w:r w:rsidR="00A15414">
        <w:rPr>
          <w:rFonts w:cs="Arial"/>
          <w:sz w:val="20"/>
        </w:rPr>
        <w:t xml:space="preserve"> POMOČ</w:t>
      </w:r>
      <w:proofErr w:type="gramEnd"/>
      <w:r w:rsidRPr="00E057B6">
        <w:rPr>
          <w:rFonts w:cs="Arial"/>
          <w:sz w:val="20"/>
        </w:rPr>
        <w:t>"</w:t>
      </w:r>
      <w:r w:rsidR="00E55B20">
        <w:rPr>
          <w:rFonts w:cs="Arial"/>
          <w:sz w:val="20"/>
        </w:rPr>
        <w:t xml:space="preserve"> in ne vsebuje črtne kode (bar koda)</w:t>
      </w:r>
      <w:r w:rsidRPr="00E057B6">
        <w:rPr>
          <w:rFonts w:cs="Arial"/>
          <w:sz w:val="20"/>
        </w:rPr>
        <w:t>;</w:t>
      </w:r>
    </w:p>
    <w:p w14:paraId="0D099D1D" w14:textId="074277E3" w:rsidR="006008E5" w:rsidRPr="00E057B6" w:rsidRDefault="006008E5" w:rsidP="008D6832">
      <w:pPr>
        <w:pStyle w:val="Navadensplet1"/>
        <w:numPr>
          <w:ilvl w:val="0"/>
          <w:numId w:val="7"/>
        </w:numPr>
        <w:rPr>
          <w:rFonts w:cs="Arial"/>
          <w:sz w:val="20"/>
        </w:rPr>
      </w:pPr>
      <w:r w:rsidRPr="00E057B6">
        <w:rPr>
          <w:rFonts w:cs="Arial"/>
          <w:sz w:val="20"/>
        </w:rPr>
        <w:t>preveriti, ali je osnovna embalaža pakirana v transportno embalažo</w:t>
      </w:r>
      <w:r w:rsidR="00EB707F" w:rsidRPr="00E057B6">
        <w:rPr>
          <w:rFonts w:cs="Arial"/>
          <w:sz w:val="20"/>
        </w:rPr>
        <w:t xml:space="preserve"> in dobavljena na paletah</w:t>
      </w:r>
      <w:r w:rsidR="009E7231">
        <w:rPr>
          <w:rFonts w:cs="Arial"/>
          <w:sz w:val="20"/>
        </w:rPr>
        <w:t xml:space="preserve"> z</w:t>
      </w:r>
      <w:r w:rsidR="000E1D15">
        <w:rPr>
          <w:rFonts w:cs="Arial"/>
          <w:sz w:val="20"/>
        </w:rPr>
        <w:t xml:space="preserve"> maksimalno dovoljeno količino na posamezni paleti</w:t>
      </w:r>
      <w:r w:rsidR="00CE7175" w:rsidRPr="00E057B6">
        <w:rPr>
          <w:rFonts w:cs="Arial"/>
          <w:sz w:val="20"/>
        </w:rPr>
        <w:t>, ter</w:t>
      </w:r>
      <w:r w:rsidR="00AA2295" w:rsidRPr="00E057B6">
        <w:rPr>
          <w:rFonts w:cs="Arial"/>
          <w:sz w:val="20"/>
        </w:rPr>
        <w:t xml:space="preserve"> ali</w:t>
      </w:r>
      <w:r w:rsidR="00273C2F" w:rsidRPr="00E057B6">
        <w:rPr>
          <w:rFonts w:cs="Arial"/>
          <w:sz w:val="20"/>
        </w:rPr>
        <w:t xml:space="preserve"> je razvidno ime proizvajalca in proizvodni obrat</w:t>
      </w:r>
      <w:r w:rsidR="007323C0" w:rsidRPr="00E057B6">
        <w:rPr>
          <w:rFonts w:cs="Arial"/>
          <w:sz w:val="20"/>
        </w:rPr>
        <w:t>;</w:t>
      </w:r>
    </w:p>
    <w:p w14:paraId="44DD2BA4" w14:textId="2320658C" w:rsidR="00561F48" w:rsidRPr="008C3D91" w:rsidRDefault="00561F48" w:rsidP="008D6832">
      <w:pPr>
        <w:pStyle w:val="Navadensplet1"/>
        <w:numPr>
          <w:ilvl w:val="0"/>
          <w:numId w:val="7"/>
        </w:numPr>
        <w:rPr>
          <w:rFonts w:cs="Arial"/>
          <w:sz w:val="20"/>
        </w:rPr>
      </w:pPr>
      <w:r w:rsidRPr="008C3D91">
        <w:rPr>
          <w:rFonts w:cs="Arial"/>
          <w:sz w:val="20"/>
        </w:rPr>
        <w:t xml:space="preserve">izvod transportne listine, ki jo je </w:t>
      </w:r>
      <w:r w:rsidR="00CA6D1F" w:rsidRPr="008C3D91">
        <w:rPr>
          <w:rFonts w:cs="Arial"/>
          <w:sz w:val="20"/>
        </w:rPr>
        <w:t>treba</w:t>
      </w:r>
      <w:r w:rsidRPr="008C3D91">
        <w:rPr>
          <w:rFonts w:cs="Arial"/>
          <w:sz w:val="20"/>
        </w:rPr>
        <w:t xml:space="preserve"> vrniti prevozniku, </w:t>
      </w:r>
      <w:r w:rsidR="008C3D91" w:rsidRPr="0009327C">
        <w:rPr>
          <w:rFonts w:cs="Arial"/>
          <w:color w:val="000000" w:themeColor="text1"/>
          <w:sz w:val="20"/>
        </w:rPr>
        <w:t>opremiti z</w:t>
      </w:r>
      <w:r w:rsidR="008C3D91">
        <w:rPr>
          <w:rFonts w:cs="Arial"/>
          <w:color w:val="FF0000"/>
          <w:sz w:val="20"/>
        </w:rPr>
        <w:t xml:space="preserve"> </w:t>
      </w:r>
      <w:r w:rsidRPr="008C3D91">
        <w:rPr>
          <w:rFonts w:cs="Arial"/>
          <w:sz w:val="20"/>
        </w:rPr>
        <w:t>datumom in podpisom</w:t>
      </w:r>
      <w:r w:rsidR="00FE714C" w:rsidRPr="008C3D91">
        <w:rPr>
          <w:rFonts w:cs="Arial"/>
          <w:sz w:val="20"/>
        </w:rPr>
        <w:t>,</w:t>
      </w:r>
      <w:r w:rsidRPr="008C3D91">
        <w:rPr>
          <w:rFonts w:cs="Arial"/>
          <w:sz w:val="20"/>
        </w:rPr>
        <w:t xml:space="preserve"> in zabeležiti morebitne nepravilnosti</w:t>
      </w:r>
      <w:r w:rsidR="00273C2F" w:rsidRPr="008C3D91">
        <w:rPr>
          <w:rFonts w:cs="Arial"/>
          <w:sz w:val="20"/>
        </w:rPr>
        <w:t xml:space="preserve"> oz. odstopanja od predvidenih količin, navedenih na obvestilu ministrstva</w:t>
      </w:r>
      <w:r w:rsidR="007323C0" w:rsidRPr="008C3D91">
        <w:rPr>
          <w:rFonts w:cs="Arial"/>
          <w:sz w:val="20"/>
        </w:rPr>
        <w:t>;</w:t>
      </w:r>
    </w:p>
    <w:p w14:paraId="73DFFEB4" w14:textId="0D48484E" w:rsidR="004C0BC2" w:rsidRPr="002F3595" w:rsidRDefault="00C51892" w:rsidP="008D6832">
      <w:pPr>
        <w:pStyle w:val="Navadensplet1"/>
        <w:numPr>
          <w:ilvl w:val="0"/>
          <w:numId w:val="7"/>
        </w:numPr>
        <w:rPr>
          <w:rFonts w:cs="Arial"/>
          <w:sz w:val="20"/>
        </w:rPr>
      </w:pPr>
      <w:r w:rsidRPr="002F3595">
        <w:rPr>
          <w:rFonts w:cs="Arial"/>
          <w:sz w:val="20"/>
        </w:rPr>
        <w:t xml:space="preserve">izpolnjeno dobavnico posredovati skrbniku pogodbe </w:t>
      </w:r>
      <w:r w:rsidR="00E62987">
        <w:rPr>
          <w:rFonts w:cs="Arial"/>
          <w:sz w:val="20"/>
        </w:rPr>
        <w:t>upravičenca</w:t>
      </w:r>
      <w:r w:rsidR="004C0BC2" w:rsidRPr="002F3595">
        <w:rPr>
          <w:rFonts w:cs="Arial"/>
          <w:sz w:val="20"/>
        </w:rPr>
        <w:t>;</w:t>
      </w:r>
    </w:p>
    <w:p w14:paraId="733B2E35" w14:textId="18B6A873" w:rsidR="00561F48" w:rsidRPr="00312653" w:rsidRDefault="00FE714C" w:rsidP="008D6832">
      <w:pPr>
        <w:pStyle w:val="Navadensplet1"/>
        <w:numPr>
          <w:ilvl w:val="0"/>
          <w:numId w:val="7"/>
        </w:numPr>
        <w:rPr>
          <w:rFonts w:cs="Arial"/>
          <w:sz w:val="20"/>
        </w:rPr>
      </w:pPr>
      <w:r w:rsidRPr="00312653">
        <w:rPr>
          <w:rFonts w:cs="Arial"/>
          <w:sz w:val="20"/>
        </w:rPr>
        <w:t>skrbnika pogodbe na ministrstvu</w:t>
      </w:r>
      <w:r w:rsidR="00561F48" w:rsidRPr="00312653">
        <w:rPr>
          <w:rFonts w:cs="Arial"/>
          <w:sz w:val="20"/>
        </w:rPr>
        <w:t xml:space="preserve"> </w:t>
      </w:r>
      <w:r w:rsidR="0006348C" w:rsidRPr="00312653">
        <w:rPr>
          <w:rFonts w:cs="Arial"/>
          <w:sz w:val="20"/>
        </w:rPr>
        <w:t xml:space="preserve">in </w:t>
      </w:r>
      <w:r w:rsidRPr="00312653">
        <w:rPr>
          <w:rFonts w:cs="Arial"/>
          <w:sz w:val="20"/>
        </w:rPr>
        <w:t xml:space="preserve">pri </w:t>
      </w:r>
      <w:r w:rsidR="00E62987">
        <w:rPr>
          <w:rFonts w:cs="Arial"/>
          <w:sz w:val="20"/>
        </w:rPr>
        <w:t>upravičencu</w:t>
      </w:r>
      <w:r w:rsidR="0006348C" w:rsidRPr="00312653">
        <w:rPr>
          <w:rFonts w:cs="Arial"/>
          <w:sz w:val="20"/>
        </w:rPr>
        <w:t xml:space="preserve"> </w:t>
      </w:r>
      <w:r w:rsidR="00561F48" w:rsidRPr="00312653">
        <w:rPr>
          <w:rFonts w:cs="Arial"/>
          <w:sz w:val="20"/>
        </w:rPr>
        <w:t>nemudoma obvestiti o vsaki nepravilnosti, ki jo opazijo</w:t>
      </w:r>
      <w:r w:rsidR="00CA014B" w:rsidRPr="00312653">
        <w:rPr>
          <w:rFonts w:cs="Arial"/>
          <w:sz w:val="20"/>
        </w:rPr>
        <w:t>, ter o vsakem kasnejšem kvarjenju dobavljenih izdelkov;</w:t>
      </w:r>
    </w:p>
    <w:p w14:paraId="406899F8" w14:textId="77777777" w:rsidR="00561F48" w:rsidRPr="00E057B6" w:rsidRDefault="00561F48" w:rsidP="008D6832">
      <w:pPr>
        <w:pStyle w:val="Navadensplet1"/>
        <w:numPr>
          <w:ilvl w:val="0"/>
          <w:numId w:val="7"/>
        </w:numPr>
        <w:rPr>
          <w:rFonts w:cs="Arial"/>
          <w:sz w:val="20"/>
        </w:rPr>
      </w:pPr>
      <w:r w:rsidRPr="00E057B6">
        <w:rPr>
          <w:rFonts w:cs="Arial"/>
          <w:sz w:val="20"/>
        </w:rPr>
        <w:t>ne premikati ali morebiti uničevati pokvarjenega blaga brez predhodnega soglasja skrbnika pogodbe na ministrstvu;</w:t>
      </w:r>
    </w:p>
    <w:p w14:paraId="07E79C88" w14:textId="01B12784" w:rsidR="002D6068" w:rsidRPr="00E057B6" w:rsidRDefault="00EA555A" w:rsidP="008D6832">
      <w:pPr>
        <w:pStyle w:val="Navadensplet1"/>
        <w:numPr>
          <w:ilvl w:val="0"/>
          <w:numId w:val="7"/>
        </w:numPr>
        <w:rPr>
          <w:rFonts w:cs="Arial"/>
          <w:sz w:val="20"/>
        </w:rPr>
      </w:pPr>
      <w:r w:rsidRPr="00E057B6">
        <w:rPr>
          <w:rFonts w:cs="Arial"/>
          <w:sz w:val="20"/>
        </w:rPr>
        <w:t>upoštevati</w:t>
      </w:r>
      <w:r w:rsidR="00561F48" w:rsidRPr="00E057B6">
        <w:rPr>
          <w:rFonts w:cs="Arial"/>
          <w:sz w:val="20"/>
        </w:rPr>
        <w:t xml:space="preserve"> razpored izdelkov po posameznem razdelilnem mestu</w:t>
      </w:r>
      <w:r w:rsidR="00146A83" w:rsidRPr="00E057B6">
        <w:rPr>
          <w:rFonts w:cs="Arial"/>
          <w:sz w:val="20"/>
        </w:rPr>
        <w:t xml:space="preserve">, ki ga pripravi </w:t>
      </w:r>
      <w:r w:rsidR="0006348C" w:rsidRPr="00E057B6">
        <w:rPr>
          <w:rFonts w:cs="Arial"/>
          <w:sz w:val="20"/>
        </w:rPr>
        <w:t xml:space="preserve">skrbnik pogodbe </w:t>
      </w:r>
      <w:r w:rsidR="004C322B">
        <w:rPr>
          <w:rFonts w:cs="Arial"/>
          <w:sz w:val="20"/>
        </w:rPr>
        <w:t>pri up</w:t>
      </w:r>
      <w:r w:rsidR="00BB4FCC">
        <w:rPr>
          <w:rFonts w:cs="Arial"/>
          <w:sz w:val="20"/>
        </w:rPr>
        <w:t>r</w:t>
      </w:r>
      <w:r w:rsidR="004C322B">
        <w:rPr>
          <w:rFonts w:cs="Arial"/>
          <w:sz w:val="20"/>
        </w:rPr>
        <w:t>avičencu</w:t>
      </w:r>
      <w:r w:rsidR="004C322B" w:rsidRPr="00E057B6">
        <w:rPr>
          <w:rFonts w:cs="Arial"/>
          <w:sz w:val="20"/>
        </w:rPr>
        <w:t xml:space="preserve"> </w:t>
      </w:r>
      <w:r w:rsidRPr="00E057B6">
        <w:rPr>
          <w:rFonts w:cs="Arial"/>
          <w:sz w:val="20"/>
        </w:rPr>
        <w:t>oziroma odgovorna oseba sama</w:t>
      </w:r>
      <w:r w:rsidR="00561F48" w:rsidRPr="00E057B6">
        <w:rPr>
          <w:rFonts w:cs="Arial"/>
          <w:sz w:val="20"/>
        </w:rPr>
        <w:t>;</w:t>
      </w:r>
    </w:p>
    <w:p w14:paraId="5B6CD449" w14:textId="77777777" w:rsidR="006955A6" w:rsidRPr="00E057B6" w:rsidRDefault="00C51892" w:rsidP="008D6832">
      <w:pPr>
        <w:pStyle w:val="Navadensplet1"/>
        <w:numPr>
          <w:ilvl w:val="0"/>
          <w:numId w:val="7"/>
        </w:numPr>
        <w:rPr>
          <w:rFonts w:cs="Arial"/>
          <w:sz w:val="20"/>
        </w:rPr>
      </w:pPr>
      <w:r w:rsidRPr="00E057B6">
        <w:rPr>
          <w:rFonts w:cs="Arial"/>
          <w:sz w:val="20"/>
        </w:rPr>
        <w:t>organizirati distribucijo prejetih izdelkov na razdelilna mesta</w:t>
      </w:r>
      <w:r w:rsidRPr="00E057B6">
        <w:rPr>
          <w:rFonts w:cs="Arial"/>
          <w:b/>
          <w:sz w:val="20"/>
        </w:rPr>
        <w:t xml:space="preserve">; </w:t>
      </w:r>
    </w:p>
    <w:p w14:paraId="1A5CEF15" w14:textId="38957AF4" w:rsidR="00AD67E6" w:rsidRPr="0040264A" w:rsidRDefault="00B339A4" w:rsidP="0040264A">
      <w:pPr>
        <w:pStyle w:val="Navadensplet1"/>
        <w:numPr>
          <w:ilvl w:val="0"/>
          <w:numId w:val="7"/>
        </w:numPr>
        <w:rPr>
          <w:rFonts w:cs="Arial"/>
          <w:sz w:val="20"/>
        </w:rPr>
      </w:pPr>
      <w:r w:rsidRPr="00312653">
        <w:rPr>
          <w:rFonts w:cs="Arial"/>
          <w:sz w:val="20"/>
        </w:rPr>
        <w:t>voditi skladiščno evidenco</w:t>
      </w:r>
      <w:r w:rsidR="00C51892" w:rsidRPr="006C272A">
        <w:rPr>
          <w:rFonts w:cs="Arial"/>
          <w:i/>
          <w:sz w:val="20"/>
        </w:rPr>
        <w:t>;</w:t>
      </w:r>
    </w:p>
    <w:p w14:paraId="152BA3C0" w14:textId="20264648" w:rsidR="0075021C" w:rsidRPr="00FF0FAC" w:rsidRDefault="008C0FE5" w:rsidP="00430862">
      <w:pPr>
        <w:pStyle w:val="Navadensplet1"/>
        <w:numPr>
          <w:ilvl w:val="0"/>
          <w:numId w:val="7"/>
        </w:numPr>
        <w:rPr>
          <w:rFonts w:cs="Arial"/>
          <w:sz w:val="20"/>
        </w:rPr>
      </w:pPr>
      <w:r w:rsidRPr="00E057B6">
        <w:rPr>
          <w:rFonts w:cs="Arial"/>
          <w:color w:val="000000" w:themeColor="text1"/>
          <w:sz w:val="20"/>
        </w:rPr>
        <w:t xml:space="preserve">dnevno </w:t>
      </w:r>
      <w:r w:rsidR="00C51892" w:rsidRPr="00E057B6">
        <w:rPr>
          <w:rFonts w:cs="Arial"/>
          <w:color w:val="000000" w:themeColor="text1"/>
          <w:sz w:val="20"/>
        </w:rPr>
        <w:t>voditi evidenco o viru vseh izdelkov, ki jih prejme</w:t>
      </w:r>
      <w:r w:rsidR="00645742" w:rsidRPr="00E057B6">
        <w:rPr>
          <w:rFonts w:cs="Arial"/>
          <w:color w:val="000000" w:themeColor="text1"/>
          <w:sz w:val="20"/>
        </w:rPr>
        <w:t>jo</w:t>
      </w:r>
      <w:r w:rsidR="00C51892" w:rsidRPr="00E057B6">
        <w:rPr>
          <w:rFonts w:cs="Arial"/>
          <w:color w:val="000000" w:themeColor="text1"/>
          <w:sz w:val="20"/>
        </w:rPr>
        <w:t xml:space="preserve"> skladišče</w:t>
      </w:r>
      <w:r w:rsidR="00A44856" w:rsidRPr="00E057B6">
        <w:rPr>
          <w:rFonts w:cs="Arial"/>
          <w:color w:val="000000" w:themeColor="text1"/>
          <w:sz w:val="20"/>
        </w:rPr>
        <w:t xml:space="preserve">/logistični </w:t>
      </w:r>
      <w:proofErr w:type="gramStart"/>
      <w:r w:rsidR="00A44856" w:rsidRPr="00E057B6">
        <w:rPr>
          <w:rFonts w:cs="Arial"/>
          <w:color w:val="000000" w:themeColor="text1"/>
          <w:sz w:val="20"/>
        </w:rPr>
        <w:t>center</w:t>
      </w:r>
      <w:proofErr w:type="gramEnd"/>
      <w:r w:rsidR="003E071F" w:rsidRPr="00E057B6">
        <w:rPr>
          <w:rFonts w:cs="Arial"/>
          <w:color w:val="000000" w:themeColor="text1"/>
          <w:sz w:val="20"/>
        </w:rPr>
        <w:t xml:space="preserve"> </w:t>
      </w:r>
      <w:r w:rsidR="00784F17" w:rsidRPr="00E057B6">
        <w:rPr>
          <w:rFonts w:cs="Arial"/>
          <w:color w:val="000000" w:themeColor="text1"/>
          <w:sz w:val="20"/>
        </w:rPr>
        <w:t>in</w:t>
      </w:r>
      <w:r w:rsidR="003E071F" w:rsidRPr="00E057B6">
        <w:rPr>
          <w:rFonts w:cs="Arial"/>
          <w:color w:val="000000" w:themeColor="text1"/>
          <w:sz w:val="20"/>
        </w:rPr>
        <w:t xml:space="preserve"> </w:t>
      </w:r>
      <w:r w:rsidR="00645742" w:rsidRPr="00E057B6">
        <w:rPr>
          <w:rFonts w:cs="Arial"/>
          <w:color w:val="000000" w:themeColor="text1"/>
          <w:sz w:val="20"/>
        </w:rPr>
        <w:t xml:space="preserve">razdelilna mesta, </w:t>
      </w:r>
      <w:r w:rsidR="00C51892" w:rsidRPr="00E057B6">
        <w:rPr>
          <w:rFonts w:cs="Arial"/>
          <w:color w:val="000000" w:themeColor="text1"/>
          <w:sz w:val="20"/>
        </w:rPr>
        <w:t>in sicer od datuma podpisa pogodbe o sofinanciranju</w:t>
      </w:r>
      <w:r w:rsidR="009A181A">
        <w:rPr>
          <w:rFonts w:cs="Arial"/>
          <w:color w:val="000000" w:themeColor="text1"/>
          <w:sz w:val="20"/>
        </w:rPr>
        <w:t xml:space="preserve"> </w:t>
      </w:r>
      <w:r w:rsidR="0067489C" w:rsidRPr="00E057B6">
        <w:rPr>
          <w:rFonts w:cs="Arial"/>
          <w:color w:val="000000" w:themeColor="text1"/>
          <w:sz w:val="20"/>
        </w:rPr>
        <w:t xml:space="preserve">razdeljevanja </w:t>
      </w:r>
      <w:r w:rsidR="001E38E0">
        <w:rPr>
          <w:rFonts w:cs="Arial"/>
          <w:color w:val="000000" w:themeColor="text1"/>
          <w:sz w:val="20"/>
        </w:rPr>
        <w:t xml:space="preserve">pomoči v </w:t>
      </w:r>
      <w:r w:rsidR="0067489C" w:rsidRPr="00E057B6">
        <w:rPr>
          <w:rFonts w:cs="Arial"/>
          <w:color w:val="000000" w:themeColor="text1"/>
          <w:sz w:val="20"/>
        </w:rPr>
        <w:t>hran</w:t>
      </w:r>
      <w:r w:rsidR="001E38E0">
        <w:rPr>
          <w:rFonts w:cs="Arial"/>
          <w:color w:val="000000" w:themeColor="text1"/>
          <w:sz w:val="20"/>
        </w:rPr>
        <w:t>i</w:t>
      </w:r>
      <w:r w:rsidR="0067489C" w:rsidRPr="00E057B6">
        <w:rPr>
          <w:rFonts w:cs="Arial"/>
          <w:color w:val="000000" w:themeColor="text1"/>
          <w:sz w:val="20"/>
        </w:rPr>
        <w:t xml:space="preserve"> in izvajanja spremljevalnih ukrepov v </w:t>
      </w:r>
      <w:r w:rsidR="009A181A">
        <w:rPr>
          <w:rFonts w:cs="Arial"/>
          <w:color w:val="000000" w:themeColor="text1"/>
          <w:sz w:val="20"/>
        </w:rPr>
        <w:t>letih 2024</w:t>
      </w:r>
      <w:r w:rsidR="00487DD7">
        <w:rPr>
          <w:rFonts w:cs="Arial"/>
          <w:color w:val="000000" w:themeColor="text1"/>
          <w:sz w:val="20"/>
        </w:rPr>
        <w:t xml:space="preserve"> </w:t>
      </w:r>
      <w:r w:rsidR="009A181A">
        <w:rPr>
          <w:rFonts w:cs="Arial"/>
          <w:color w:val="000000" w:themeColor="text1"/>
          <w:sz w:val="20"/>
        </w:rPr>
        <w:t>-</w:t>
      </w:r>
      <w:r w:rsidR="00487DD7">
        <w:rPr>
          <w:rFonts w:cs="Arial"/>
          <w:color w:val="000000" w:themeColor="text1"/>
          <w:sz w:val="20"/>
        </w:rPr>
        <w:t xml:space="preserve"> </w:t>
      </w:r>
      <w:r w:rsidR="009A181A">
        <w:rPr>
          <w:rFonts w:cs="Arial"/>
          <w:color w:val="000000" w:themeColor="text1"/>
          <w:sz w:val="20"/>
        </w:rPr>
        <w:t>2026</w:t>
      </w:r>
      <w:r w:rsidR="002F3595">
        <w:rPr>
          <w:rFonts w:cs="Arial"/>
          <w:color w:val="000000" w:themeColor="text1"/>
          <w:sz w:val="20"/>
        </w:rPr>
        <w:t xml:space="preserve"> </w:t>
      </w:r>
      <w:r w:rsidR="00C51892" w:rsidRPr="00E057B6">
        <w:rPr>
          <w:rFonts w:cs="Arial"/>
          <w:color w:val="000000" w:themeColor="text1"/>
          <w:sz w:val="20"/>
        </w:rPr>
        <w:t xml:space="preserve">z ministrstvom do zaključka razdeljevanja hrane, sofinancirane iz </w:t>
      </w:r>
      <w:r w:rsidR="009A181A">
        <w:rPr>
          <w:rFonts w:cs="Arial"/>
          <w:color w:val="000000" w:themeColor="text1"/>
          <w:sz w:val="20"/>
        </w:rPr>
        <w:t>POMP</w:t>
      </w:r>
      <w:r w:rsidR="00C51892" w:rsidRPr="00E057B6">
        <w:rPr>
          <w:rFonts w:cs="Arial"/>
          <w:color w:val="000000" w:themeColor="text1"/>
          <w:sz w:val="20"/>
        </w:rPr>
        <w:t xml:space="preserve"> ter izračunati % razdeljenih izdelkov, ki so bili sofinancirani iz</w:t>
      </w:r>
      <w:r w:rsidR="009A181A">
        <w:rPr>
          <w:rFonts w:cs="Arial"/>
          <w:color w:val="000000" w:themeColor="text1"/>
          <w:sz w:val="20"/>
        </w:rPr>
        <w:t xml:space="preserve"> POMP</w:t>
      </w:r>
      <w:r w:rsidR="00B339A4" w:rsidRPr="00E057B6">
        <w:rPr>
          <w:rFonts w:cs="Arial"/>
          <w:color w:val="000000" w:themeColor="text1"/>
          <w:sz w:val="20"/>
        </w:rPr>
        <w:t>;</w:t>
      </w:r>
      <w:r w:rsidR="003E071F" w:rsidRPr="00E057B6">
        <w:rPr>
          <w:rFonts w:cs="Arial"/>
          <w:color w:val="000000" w:themeColor="text1"/>
          <w:sz w:val="20"/>
        </w:rPr>
        <w:t xml:space="preserve"> </w:t>
      </w:r>
    </w:p>
    <w:p w14:paraId="19C22F27" w14:textId="48A89631" w:rsidR="00045F8B" w:rsidRPr="00E057B6" w:rsidRDefault="00C51892" w:rsidP="00430862">
      <w:pPr>
        <w:pStyle w:val="Navadensplet1"/>
        <w:numPr>
          <w:ilvl w:val="0"/>
          <w:numId w:val="7"/>
        </w:numPr>
        <w:rPr>
          <w:rFonts w:cs="Arial"/>
          <w:sz w:val="20"/>
        </w:rPr>
      </w:pPr>
      <w:r w:rsidRPr="00E057B6">
        <w:rPr>
          <w:rFonts w:cs="Arial"/>
          <w:sz w:val="20"/>
        </w:rPr>
        <w:t>zbrati podatke o razdeljenih izdelkih in končnih prejemnikih</w:t>
      </w:r>
      <w:r w:rsidR="00C30BDD">
        <w:rPr>
          <w:rFonts w:cs="Arial"/>
          <w:sz w:val="20"/>
        </w:rPr>
        <w:t xml:space="preserve"> pomoči</w:t>
      </w:r>
      <w:r w:rsidRPr="00E057B6">
        <w:rPr>
          <w:rFonts w:cs="Arial"/>
          <w:sz w:val="20"/>
        </w:rPr>
        <w:t xml:space="preserve"> z vseh razdelilnih mest, </w:t>
      </w:r>
      <w:r w:rsidR="00A44856" w:rsidRPr="00E057B6">
        <w:rPr>
          <w:rFonts w:cs="Arial"/>
          <w:sz w:val="20"/>
        </w:rPr>
        <w:t xml:space="preserve">ter podatke posredovati </w:t>
      </w:r>
      <w:r w:rsidRPr="00E057B6">
        <w:rPr>
          <w:rFonts w:cs="Arial"/>
          <w:sz w:val="20"/>
        </w:rPr>
        <w:t>skrbniku pogodbe</w:t>
      </w:r>
      <w:r w:rsidR="009A181A">
        <w:rPr>
          <w:rFonts w:cs="Arial"/>
          <w:sz w:val="20"/>
        </w:rPr>
        <w:t xml:space="preserve"> upravičenca</w:t>
      </w:r>
      <w:r w:rsidRPr="00E057B6">
        <w:rPr>
          <w:rFonts w:cs="Arial"/>
          <w:sz w:val="20"/>
        </w:rPr>
        <w:t xml:space="preserve">; </w:t>
      </w:r>
    </w:p>
    <w:p w14:paraId="4997A623" w14:textId="77777777" w:rsidR="00561F48" w:rsidRPr="00E057B6" w:rsidRDefault="00561F48" w:rsidP="008D6832">
      <w:pPr>
        <w:pStyle w:val="Navadensplet1"/>
        <w:numPr>
          <w:ilvl w:val="0"/>
          <w:numId w:val="7"/>
        </w:numPr>
        <w:rPr>
          <w:rFonts w:cs="Arial"/>
          <w:sz w:val="20"/>
        </w:rPr>
      </w:pPr>
      <w:r w:rsidRPr="00E057B6">
        <w:rPr>
          <w:rFonts w:cs="Arial"/>
          <w:sz w:val="20"/>
        </w:rPr>
        <w:t xml:space="preserve">skrbeti za red in čistočo prostorov, v katerih se hranijo </w:t>
      </w:r>
      <w:r w:rsidR="00342FCE" w:rsidRPr="00E057B6">
        <w:rPr>
          <w:rFonts w:cs="Arial"/>
          <w:sz w:val="20"/>
        </w:rPr>
        <w:t>izdelki</w:t>
      </w:r>
      <w:r w:rsidRPr="00E057B6">
        <w:rPr>
          <w:rFonts w:cs="Arial"/>
          <w:sz w:val="20"/>
        </w:rPr>
        <w:t>;</w:t>
      </w:r>
    </w:p>
    <w:p w14:paraId="59CD64AE" w14:textId="548B5676" w:rsidR="00F536A6" w:rsidRDefault="00561F48" w:rsidP="00B55BCB">
      <w:pPr>
        <w:pStyle w:val="Navadensplet1"/>
        <w:numPr>
          <w:ilvl w:val="0"/>
          <w:numId w:val="7"/>
        </w:numPr>
        <w:rPr>
          <w:rFonts w:cs="Arial"/>
          <w:sz w:val="20"/>
        </w:rPr>
      </w:pPr>
      <w:r w:rsidRPr="00E057B6">
        <w:rPr>
          <w:rFonts w:cs="Arial"/>
          <w:sz w:val="20"/>
        </w:rPr>
        <w:t>pristojnim organom dovoliti dostop, da opravijo potrebne preglede</w:t>
      </w:r>
      <w:r w:rsidR="006C1113" w:rsidRPr="00E057B6">
        <w:rPr>
          <w:rFonts w:cs="Arial"/>
          <w:sz w:val="20"/>
        </w:rPr>
        <w:t>.</w:t>
      </w:r>
    </w:p>
    <w:p w14:paraId="0080D52C" w14:textId="77777777" w:rsidR="0067399C" w:rsidRPr="00E057B6" w:rsidRDefault="0067399C" w:rsidP="0067399C">
      <w:pPr>
        <w:pStyle w:val="Navadensplet1"/>
        <w:ind w:left="357"/>
        <w:rPr>
          <w:rFonts w:cs="Arial"/>
          <w:sz w:val="20"/>
        </w:rPr>
      </w:pPr>
    </w:p>
    <w:p w14:paraId="6BE5574D" w14:textId="77777777" w:rsidR="00307993" w:rsidRPr="00E057B6" w:rsidRDefault="00945E68" w:rsidP="00975079">
      <w:pPr>
        <w:pStyle w:val="Naslov2"/>
        <w:rPr>
          <w:i/>
        </w:rPr>
      </w:pPr>
      <w:bookmarkStart w:id="22" w:name="_Toc155853617"/>
      <w:bookmarkEnd w:id="21"/>
      <w:r w:rsidRPr="00E057B6">
        <w:rPr>
          <w:i/>
        </w:rPr>
        <w:t xml:space="preserve">1. </w:t>
      </w:r>
      <w:proofErr w:type="gramStart"/>
      <w:r w:rsidRPr="00E057B6">
        <w:rPr>
          <w:i/>
        </w:rPr>
        <w:t>2</w:t>
      </w:r>
      <w:proofErr w:type="gramEnd"/>
      <w:r w:rsidRPr="00E057B6">
        <w:rPr>
          <w:i/>
        </w:rPr>
        <w:t xml:space="preserve"> SKLADIŠČENJE HRANE</w:t>
      </w:r>
      <w:bookmarkEnd w:id="22"/>
    </w:p>
    <w:p w14:paraId="58532267" w14:textId="77777777" w:rsidR="00307993" w:rsidRPr="00E057B6" w:rsidRDefault="00307993" w:rsidP="00307993">
      <w:pPr>
        <w:rPr>
          <w:rFonts w:ascii="Arial" w:hAnsi="Arial" w:cs="Arial"/>
          <w:lang w:eastAsia="en-US"/>
        </w:rPr>
      </w:pPr>
    </w:p>
    <w:p w14:paraId="085BBCE3" w14:textId="77777777" w:rsidR="00307993" w:rsidRPr="00E057B6" w:rsidRDefault="00307993" w:rsidP="00FB3FF9">
      <w:pPr>
        <w:pStyle w:val="Naslov2"/>
        <w:rPr>
          <w:i/>
        </w:rPr>
      </w:pPr>
      <w:bookmarkStart w:id="23" w:name="_Toc155853618"/>
      <w:r w:rsidRPr="00E057B6">
        <w:rPr>
          <w:i/>
        </w:rPr>
        <w:t xml:space="preserve">1.2.1 </w:t>
      </w:r>
      <w:r w:rsidR="00975079" w:rsidRPr="00E057B6">
        <w:rPr>
          <w:i/>
        </w:rPr>
        <w:t>H</w:t>
      </w:r>
      <w:r w:rsidR="00FB3FF9" w:rsidRPr="00E057B6">
        <w:rPr>
          <w:i/>
        </w:rPr>
        <w:t>igienske zahteve skladiščenja</w:t>
      </w:r>
      <w:bookmarkEnd w:id="23"/>
    </w:p>
    <w:p w14:paraId="426A006B" w14:textId="77777777" w:rsidR="00307993" w:rsidRPr="00E057B6" w:rsidRDefault="00307993" w:rsidP="00FB15E8">
      <w:pPr>
        <w:pStyle w:val="Navadensplet1"/>
        <w:rPr>
          <w:rFonts w:cs="Arial"/>
          <w:sz w:val="20"/>
        </w:rPr>
      </w:pPr>
    </w:p>
    <w:p w14:paraId="779EEC4C" w14:textId="036DE56C" w:rsidR="007D7FB4" w:rsidRPr="00E057B6" w:rsidRDefault="00307993">
      <w:pPr>
        <w:pStyle w:val="Navadensplet1"/>
        <w:rPr>
          <w:rFonts w:cs="Arial"/>
        </w:rPr>
      </w:pPr>
      <w:r w:rsidRPr="00E057B6">
        <w:rPr>
          <w:rFonts w:cs="Arial"/>
          <w:sz w:val="20"/>
        </w:rPr>
        <w:t>Prostori skladiščenja</w:t>
      </w:r>
      <w:r w:rsidR="00FB15E8" w:rsidRPr="00E057B6">
        <w:rPr>
          <w:rFonts w:cs="Arial"/>
          <w:sz w:val="20"/>
        </w:rPr>
        <w:t xml:space="preserve"> </w:t>
      </w:r>
      <w:r w:rsidR="000E5161" w:rsidRPr="00E057B6">
        <w:rPr>
          <w:rFonts w:cs="Arial"/>
          <w:sz w:val="20"/>
        </w:rPr>
        <w:t>izdelkov</w:t>
      </w:r>
      <w:r w:rsidR="00342FCE" w:rsidRPr="00E057B6">
        <w:rPr>
          <w:rFonts w:cs="Arial"/>
          <w:sz w:val="20"/>
        </w:rPr>
        <w:t xml:space="preserve">, tj. skladišča in razdelilna mesta </w:t>
      </w:r>
      <w:r w:rsidR="009A181A">
        <w:rPr>
          <w:rFonts w:cs="Arial"/>
          <w:sz w:val="20"/>
        </w:rPr>
        <w:t>upravičenca</w:t>
      </w:r>
      <w:r w:rsidR="00342FCE" w:rsidRPr="00E057B6">
        <w:rPr>
          <w:rFonts w:cs="Arial"/>
          <w:sz w:val="20"/>
        </w:rPr>
        <w:t>,</w:t>
      </w:r>
      <w:r w:rsidR="000E5161" w:rsidRPr="00E057B6">
        <w:rPr>
          <w:rFonts w:cs="Arial"/>
          <w:sz w:val="20"/>
        </w:rPr>
        <w:t xml:space="preserve"> </w:t>
      </w:r>
      <w:r w:rsidR="00FB15E8" w:rsidRPr="00E057B6">
        <w:rPr>
          <w:rFonts w:cs="Arial"/>
          <w:sz w:val="20"/>
        </w:rPr>
        <w:t>morajo biti v skladu z zahtevami zakonodaje s področja higiene živil</w:t>
      </w:r>
      <w:r w:rsidR="00AB0B45" w:rsidRPr="00E057B6">
        <w:rPr>
          <w:rFonts w:cs="Arial"/>
          <w:sz w:val="20"/>
        </w:rPr>
        <w:t>.</w:t>
      </w:r>
    </w:p>
    <w:p w14:paraId="26DC213D" w14:textId="77777777" w:rsidR="00AC63A3" w:rsidRPr="00E057B6" w:rsidRDefault="00AC63A3">
      <w:pPr>
        <w:pStyle w:val="Navadensplet1"/>
        <w:rPr>
          <w:rFonts w:cs="Arial"/>
        </w:rPr>
      </w:pPr>
    </w:p>
    <w:p w14:paraId="38234F51" w14:textId="47330525" w:rsidR="00307993" w:rsidRPr="00E057B6" w:rsidRDefault="00307993" w:rsidP="00FB15E8">
      <w:pPr>
        <w:pStyle w:val="Navadensplet1"/>
        <w:rPr>
          <w:rFonts w:cs="Arial"/>
          <w:color w:val="000000" w:themeColor="text1"/>
          <w:sz w:val="20"/>
        </w:rPr>
      </w:pPr>
      <w:r w:rsidRPr="00E057B6">
        <w:rPr>
          <w:rFonts w:cs="Arial"/>
          <w:sz w:val="20"/>
        </w:rPr>
        <w:lastRenderedPageBreak/>
        <w:t>Izdelki</w:t>
      </w:r>
      <w:r w:rsidR="00FB15E8" w:rsidRPr="00E057B6">
        <w:rPr>
          <w:rFonts w:cs="Arial"/>
          <w:sz w:val="20"/>
        </w:rPr>
        <w:t xml:space="preserve"> morajo biti v </w:t>
      </w:r>
      <w:r w:rsidRPr="00E057B6">
        <w:rPr>
          <w:rFonts w:cs="Arial"/>
          <w:sz w:val="20"/>
        </w:rPr>
        <w:t>skladišču hranjeni tako, da so zaščiteni</w:t>
      </w:r>
      <w:r w:rsidR="00FB15E8" w:rsidRPr="00E057B6">
        <w:rPr>
          <w:rFonts w:cs="Arial"/>
          <w:sz w:val="20"/>
        </w:rPr>
        <w:t xml:space="preserve"> pred onesnaženjem, poškodbami</w:t>
      </w:r>
      <w:r w:rsidR="00D813BD" w:rsidRPr="00E057B6">
        <w:rPr>
          <w:rFonts w:cs="Arial"/>
          <w:sz w:val="20"/>
        </w:rPr>
        <w:t xml:space="preserve"> in</w:t>
      </w:r>
      <w:r w:rsidR="00FB15E8" w:rsidRPr="00E057B6">
        <w:rPr>
          <w:rFonts w:cs="Arial"/>
          <w:sz w:val="20"/>
        </w:rPr>
        <w:t xml:space="preserve"> </w:t>
      </w:r>
      <w:r w:rsidR="00282738">
        <w:rPr>
          <w:rFonts w:cs="Arial"/>
          <w:sz w:val="20"/>
        </w:rPr>
        <w:t>pokvarljivost</w:t>
      </w:r>
      <w:r w:rsidR="00B06BAF">
        <w:rPr>
          <w:rFonts w:cs="Arial"/>
          <w:sz w:val="20"/>
        </w:rPr>
        <w:t>jo</w:t>
      </w:r>
      <w:r w:rsidR="00FB15E8" w:rsidRPr="00E057B6">
        <w:rPr>
          <w:rFonts w:cs="Arial"/>
          <w:sz w:val="20"/>
        </w:rPr>
        <w:t xml:space="preserve">. Temperaturni režim shranjevanja mora biti v skladu </w:t>
      </w:r>
      <w:r w:rsidR="007323C0" w:rsidRPr="00E057B6">
        <w:rPr>
          <w:rFonts w:cs="Arial"/>
          <w:sz w:val="20"/>
        </w:rPr>
        <w:t xml:space="preserve">z navodili proizvajalca. </w:t>
      </w:r>
    </w:p>
    <w:p w14:paraId="3DA6AE3E" w14:textId="77777777" w:rsidR="00307993" w:rsidRPr="00E057B6" w:rsidRDefault="00307993" w:rsidP="00FB15E8">
      <w:pPr>
        <w:pStyle w:val="Navadensplet1"/>
        <w:rPr>
          <w:rFonts w:cs="Arial"/>
          <w:color w:val="000000" w:themeColor="text1"/>
          <w:sz w:val="20"/>
        </w:rPr>
      </w:pPr>
    </w:p>
    <w:p w14:paraId="3E7755DE" w14:textId="0A767CCE" w:rsidR="00FB15E8" w:rsidRPr="00E057B6" w:rsidRDefault="00FB15E8" w:rsidP="00FB15E8">
      <w:pPr>
        <w:pStyle w:val="Navadensplet1"/>
        <w:rPr>
          <w:rFonts w:cs="Arial"/>
          <w:sz w:val="20"/>
        </w:rPr>
      </w:pPr>
      <w:r w:rsidRPr="00E057B6">
        <w:rPr>
          <w:rFonts w:cs="Arial"/>
          <w:color w:val="000000" w:themeColor="text1"/>
          <w:sz w:val="20"/>
        </w:rPr>
        <w:t xml:space="preserve">Med shranjevanjem </w:t>
      </w:r>
      <w:r w:rsidR="00D33C99">
        <w:rPr>
          <w:rFonts w:cs="Arial"/>
          <w:color w:val="000000" w:themeColor="text1"/>
          <w:sz w:val="20"/>
        </w:rPr>
        <w:t xml:space="preserve">hrane v skladiščih in na razdelilnih mestih </w:t>
      </w:r>
      <w:r w:rsidRPr="00E057B6">
        <w:rPr>
          <w:rFonts w:cs="Arial"/>
          <w:color w:val="000000" w:themeColor="text1"/>
          <w:sz w:val="20"/>
        </w:rPr>
        <w:t xml:space="preserve">je </w:t>
      </w:r>
      <w:r w:rsidR="00A53035" w:rsidRPr="00E057B6">
        <w:rPr>
          <w:rFonts w:cs="Arial"/>
          <w:color w:val="000000" w:themeColor="text1"/>
          <w:sz w:val="20"/>
        </w:rPr>
        <w:t>treba</w:t>
      </w:r>
      <w:r w:rsidRPr="00E057B6">
        <w:rPr>
          <w:rFonts w:cs="Arial"/>
          <w:color w:val="000000" w:themeColor="text1"/>
          <w:sz w:val="20"/>
        </w:rPr>
        <w:t xml:space="preserve"> zagotoviti neprekinjeno temperaturno verigo</w:t>
      </w:r>
      <w:r w:rsidR="005D462A" w:rsidRPr="00E057B6">
        <w:rPr>
          <w:rFonts w:cs="Arial"/>
          <w:color w:val="000000" w:themeColor="text1"/>
          <w:sz w:val="20"/>
        </w:rPr>
        <w:t xml:space="preserve"> </w:t>
      </w:r>
      <w:r w:rsidRPr="00E057B6">
        <w:rPr>
          <w:rFonts w:cs="Arial"/>
          <w:sz w:val="20"/>
        </w:rPr>
        <w:t>in izvajati reden nadzor nad temperaturami shranjevanja</w:t>
      </w:r>
      <w:r w:rsidR="00AF1267" w:rsidRPr="00E057B6">
        <w:rPr>
          <w:rFonts w:cs="Arial"/>
          <w:sz w:val="20"/>
        </w:rPr>
        <w:t xml:space="preserve"> ter voditi evidenco temperaturnega režima</w:t>
      </w:r>
      <w:r w:rsidRPr="00E057B6">
        <w:rPr>
          <w:rFonts w:cs="Arial"/>
          <w:sz w:val="20"/>
        </w:rPr>
        <w:t xml:space="preserve">. Po potrebi se izločijo neustrezna živila zaradi npr. pretečenega roka uporabe, neustrezne temperature, videza in drugih sprememb, o čemer </w:t>
      </w:r>
      <w:r w:rsidR="00A53035">
        <w:rPr>
          <w:rFonts w:cs="Arial"/>
          <w:sz w:val="20"/>
        </w:rPr>
        <w:t xml:space="preserve">je treba voditi </w:t>
      </w:r>
      <w:r w:rsidRPr="00E057B6">
        <w:rPr>
          <w:rFonts w:cs="Arial"/>
          <w:sz w:val="20"/>
        </w:rPr>
        <w:t>pisn</w:t>
      </w:r>
      <w:r w:rsidR="00A53035">
        <w:rPr>
          <w:rFonts w:cs="Arial"/>
          <w:sz w:val="20"/>
        </w:rPr>
        <w:t>o</w:t>
      </w:r>
      <w:r w:rsidRPr="00E057B6">
        <w:rPr>
          <w:rFonts w:cs="Arial"/>
          <w:sz w:val="20"/>
        </w:rPr>
        <w:t xml:space="preserve"> evidenc</w:t>
      </w:r>
      <w:r w:rsidR="00A53035">
        <w:rPr>
          <w:rFonts w:cs="Arial"/>
          <w:sz w:val="20"/>
        </w:rPr>
        <w:t>o</w:t>
      </w:r>
      <w:r w:rsidRPr="00E057B6">
        <w:rPr>
          <w:rFonts w:cs="Arial"/>
          <w:sz w:val="20"/>
        </w:rPr>
        <w:t xml:space="preserve">. </w:t>
      </w:r>
    </w:p>
    <w:p w14:paraId="0325FB38" w14:textId="77777777" w:rsidR="00FB15E8" w:rsidRPr="00E057B6" w:rsidRDefault="00FB15E8" w:rsidP="00FB15E8">
      <w:pPr>
        <w:pStyle w:val="Navadensplet1"/>
        <w:rPr>
          <w:rFonts w:cs="Arial"/>
          <w:sz w:val="20"/>
        </w:rPr>
      </w:pPr>
    </w:p>
    <w:p w14:paraId="63235774" w14:textId="77777777" w:rsidR="00FB15E8" w:rsidRPr="00E057B6" w:rsidRDefault="00FB15E8" w:rsidP="00FB15E8">
      <w:pPr>
        <w:pStyle w:val="Navadensplet1"/>
        <w:rPr>
          <w:rFonts w:cs="Arial"/>
          <w:sz w:val="20"/>
        </w:rPr>
      </w:pPr>
      <w:r w:rsidRPr="00E057B6">
        <w:rPr>
          <w:rFonts w:cs="Arial"/>
          <w:sz w:val="20"/>
        </w:rPr>
        <w:t xml:space="preserve">V skladu z dobro higiensko prakso je potrebno </w:t>
      </w:r>
      <w:r w:rsidR="00307993" w:rsidRPr="00E057B6">
        <w:rPr>
          <w:rFonts w:cs="Arial"/>
          <w:sz w:val="20"/>
        </w:rPr>
        <w:t>izdelke</w:t>
      </w:r>
      <w:r w:rsidRPr="00E057B6">
        <w:rPr>
          <w:rFonts w:cs="Arial"/>
          <w:sz w:val="20"/>
        </w:rPr>
        <w:t>:</w:t>
      </w:r>
    </w:p>
    <w:p w14:paraId="5DDEDB40" w14:textId="77777777" w:rsidR="00FB15E8" w:rsidRPr="00E057B6" w:rsidRDefault="00FB15E8" w:rsidP="008D6832">
      <w:pPr>
        <w:pStyle w:val="Navadensplet1"/>
        <w:numPr>
          <w:ilvl w:val="0"/>
          <w:numId w:val="7"/>
        </w:numPr>
        <w:rPr>
          <w:rFonts w:cs="Arial"/>
          <w:sz w:val="20"/>
        </w:rPr>
      </w:pPr>
      <w:r w:rsidRPr="00E057B6">
        <w:rPr>
          <w:rFonts w:cs="Arial"/>
          <w:sz w:val="20"/>
        </w:rPr>
        <w:t>shranjevati na ustrezni temperaturi ob upoštevanju roka uporabnosti, po načelu izpodrivanja</w:t>
      </w:r>
      <w:r w:rsidR="00742FC9" w:rsidRPr="00E057B6">
        <w:rPr>
          <w:rFonts w:cs="Arial"/>
          <w:sz w:val="20"/>
        </w:rPr>
        <w:t xml:space="preserve"> (</w:t>
      </w:r>
      <w:r w:rsidRPr="00E057B6">
        <w:rPr>
          <w:rFonts w:cs="Arial"/>
          <w:sz w:val="20"/>
        </w:rPr>
        <w:t xml:space="preserve">prvi noter, prvi ven); </w:t>
      </w:r>
    </w:p>
    <w:p w14:paraId="498E1C7D" w14:textId="0B59474B" w:rsidR="00FB15E8" w:rsidRPr="00E057B6" w:rsidRDefault="00FB15E8" w:rsidP="008D6832">
      <w:pPr>
        <w:pStyle w:val="Navadensplet1"/>
        <w:numPr>
          <w:ilvl w:val="0"/>
          <w:numId w:val="7"/>
        </w:numPr>
        <w:rPr>
          <w:rFonts w:cs="Arial"/>
          <w:sz w:val="20"/>
        </w:rPr>
      </w:pPr>
      <w:r w:rsidRPr="00E057B6">
        <w:rPr>
          <w:rFonts w:cs="Arial"/>
          <w:sz w:val="20"/>
        </w:rPr>
        <w:t>shranjevati v ustrezno urejenih namenskih prostorih; čistih in suhih skl</w:t>
      </w:r>
      <w:r w:rsidR="00307993" w:rsidRPr="00E057B6">
        <w:rPr>
          <w:rFonts w:cs="Arial"/>
          <w:sz w:val="20"/>
        </w:rPr>
        <w:t>adiščih, kjer niso izpostavljeni</w:t>
      </w:r>
      <w:r w:rsidRPr="00E057B6">
        <w:rPr>
          <w:rFonts w:cs="Arial"/>
          <w:sz w:val="20"/>
        </w:rPr>
        <w:t xml:space="preserve"> prahu, insektom, </w:t>
      </w:r>
      <w:r w:rsidR="005E0B94" w:rsidRPr="00E057B6">
        <w:rPr>
          <w:rFonts w:cs="Arial"/>
          <w:sz w:val="20"/>
        </w:rPr>
        <w:t>glodavcem</w:t>
      </w:r>
      <w:r w:rsidRPr="00E057B6">
        <w:rPr>
          <w:rFonts w:cs="Arial"/>
          <w:sz w:val="20"/>
        </w:rPr>
        <w:t xml:space="preserve">, blatu in drugi umazaniji, poškodbam in možnosti </w:t>
      </w:r>
      <w:r w:rsidR="00282738">
        <w:rPr>
          <w:rFonts w:cs="Arial"/>
          <w:sz w:val="20"/>
        </w:rPr>
        <w:t>pokvarljivosti</w:t>
      </w:r>
      <w:r w:rsidRPr="00E057B6">
        <w:rPr>
          <w:rFonts w:cs="Arial"/>
          <w:sz w:val="20"/>
        </w:rPr>
        <w:t>;</w:t>
      </w:r>
    </w:p>
    <w:p w14:paraId="6BE7B303" w14:textId="77777777" w:rsidR="00FB15E8" w:rsidRPr="00E057B6" w:rsidRDefault="00FB15E8" w:rsidP="008D6832">
      <w:pPr>
        <w:pStyle w:val="Navadensplet1"/>
        <w:numPr>
          <w:ilvl w:val="0"/>
          <w:numId w:val="7"/>
        </w:numPr>
        <w:rPr>
          <w:rFonts w:cs="Arial"/>
          <w:sz w:val="20"/>
        </w:rPr>
      </w:pPr>
      <w:r w:rsidRPr="00E057B6">
        <w:rPr>
          <w:rFonts w:cs="Arial"/>
          <w:sz w:val="20"/>
        </w:rPr>
        <w:t>zlagati dvignjeno od tal (na čiste police, palete), odmaknjen</w:t>
      </w:r>
      <w:r w:rsidR="00F81C53" w:rsidRPr="00E057B6">
        <w:rPr>
          <w:rFonts w:cs="Arial"/>
          <w:sz w:val="20"/>
        </w:rPr>
        <w:t>o</w:t>
      </w:r>
      <w:r w:rsidRPr="00E057B6">
        <w:rPr>
          <w:rFonts w:cs="Arial"/>
          <w:sz w:val="20"/>
        </w:rPr>
        <w:t xml:space="preserve"> od sten;</w:t>
      </w:r>
    </w:p>
    <w:p w14:paraId="32CB5E7F" w14:textId="6A60FF61" w:rsidR="00FB15E8" w:rsidRPr="00E057B6" w:rsidRDefault="00F81C53" w:rsidP="008D6832">
      <w:pPr>
        <w:pStyle w:val="Navadensplet1"/>
        <w:numPr>
          <w:ilvl w:val="0"/>
          <w:numId w:val="7"/>
        </w:numPr>
        <w:rPr>
          <w:rFonts w:cs="Arial"/>
          <w:sz w:val="20"/>
        </w:rPr>
      </w:pPr>
      <w:r w:rsidRPr="00E057B6">
        <w:rPr>
          <w:rFonts w:cs="Arial"/>
          <w:sz w:val="20"/>
        </w:rPr>
        <w:t xml:space="preserve">izdelke, </w:t>
      </w:r>
      <w:r w:rsidR="00FB15E8" w:rsidRPr="00E057B6">
        <w:rPr>
          <w:rFonts w:cs="Arial"/>
          <w:sz w:val="20"/>
        </w:rPr>
        <w:t>iz katerih se lahko izceja tekočina, vedno nameščati na spodnje police, pod drugimi živili (prepreče</w:t>
      </w:r>
      <w:r w:rsidR="0004757A" w:rsidRPr="00E057B6">
        <w:rPr>
          <w:rFonts w:cs="Arial"/>
          <w:sz w:val="20"/>
        </w:rPr>
        <w:t xml:space="preserve">vanje navzkrižne </w:t>
      </w:r>
      <w:proofErr w:type="gramStart"/>
      <w:r w:rsidR="0004757A" w:rsidRPr="00E057B6">
        <w:rPr>
          <w:rFonts w:cs="Arial"/>
          <w:sz w:val="20"/>
        </w:rPr>
        <w:t>kontaminacije</w:t>
      </w:r>
      <w:proofErr w:type="gramEnd"/>
      <w:r w:rsidR="0004757A" w:rsidRPr="00E057B6">
        <w:rPr>
          <w:rFonts w:cs="Arial"/>
          <w:sz w:val="20"/>
        </w:rPr>
        <w:t>)</w:t>
      </w:r>
      <w:r w:rsidR="00AF1267" w:rsidRPr="00E057B6">
        <w:rPr>
          <w:rFonts w:cs="Arial"/>
          <w:sz w:val="20"/>
        </w:rPr>
        <w:t xml:space="preserve"> oz. jih fizično ločiti od ostalih živil</w:t>
      </w:r>
      <w:r w:rsidR="0004757A" w:rsidRPr="00E057B6">
        <w:rPr>
          <w:rFonts w:cs="Arial"/>
          <w:sz w:val="20"/>
        </w:rPr>
        <w:t>;</w:t>
      </w:r>
    </w:p>
    <w:p w14:paraId="3EF4F0E6" w14:textId="34AF9D11" w:rsidR="00FB15E8" w:rsidRPr="00E057B6" w:rsidRDefault="00FB15E8" w:rsidP="008D6832">
      <w:pPr>
        <w:pStyle w:val="Navadensplet1"/>
        <w:numPr>
          <w:ilvl w:val="0"/>
          <w:numId w:val="7"/>
        </w:numPr>
        <w:rPr>
          <w:rFonts w:cs="Arial"/>
          <w:sz w:val="20"/>
        </w:rPr>
      </w:pPr>
      <w:r w:rsidRPr="00E057B6">
        <w:rPr>
          <w:rFonts w:cs="Arial"/>
          <w:sz w:val="20"/>
        </w:rPr>
        <w:t xml:space="preserve">shranjevati ločeno od preostalih neživilskih predmetov (obleke in drugi izdelki </w:t>
      </w:r>
      <w:r w:rsidR="00F30DCD">
        <w:rPr>
          <w:rFonts w:cs="Arial"/>
          <w:sz w:val="20"/>
        </w:rPr>
        <w:t>upravičenca</w:t>
      </w:r>
      <w:r w:rsidRPr="00E057B6">
        <w:rPr>
          <w:rFonts w:cs="Arial"/>
          <w:sz w:val="20"/>
        </w:rPr>
        <w:t xml:space="preserve"> za razdeljevanje, orodje, pripomočki</w:t>
      </w:r>
      <w:r w:rsidR="00282738" w:rsidRPr="00E057B6">
        <w:rPr>
          <w:rFonts w:cs="Arial"/>
          <w:sz w:val="20"/>
        </w:rPr>
        <w:t xml:space="preserve"> …</w:t>
      </w:r>
      <w:r w:rsidRPr="00E057B6">
        <w:rPr>
          <w:rFonts w:cs="Arial"/>
          <w:sz w:val="20"/>
        </w:rPr>
        <w:t>)</w:t>
      </w:r>
      <w:r w:rsidR="0004757A" w:rsidRPr="00E057B6">
        <w:rPr>
          <w:rFonts w:cs="Arial"/>
          <w:sz w:val="20"/>
        </w:rPr>
        <w:t>.</w:t>
      </w:r>
    </w:p>
    <w:p w14:paraId="55CA7B53" w14:textId="77777777" w:rsidR="00FB15E8" w:rsidRPr="00E057B6" w:rsidRDefault="00FB15E8" w:rsidP="00FB15E8">
      <w:pPr>
        <w:pStyle w:val="Navadensplet1"/>
        <w:rPr>
          <w:rFonts w:cs="Arial"/>
          <w:sz w:val="20"/>
        </w:rPr>
      </w:pPr>
    </w:p>
    <w:p w14:paraId="53E9FBD6" w14:textId="262D0D08" w:rsidR="0087299F" w:rsidRDefault="00307993" w:rsidP="0087299F">
      <w:pPr>
        <w:pStyle w:val="Navadensplet1"/>
        <w:rPr>
          <w:rFonts w:cs="Arial"/>
          <w:sz w:val="20"/>
        </w:rPr>
      </w:pPr>
      <w:r w:rsidRPr="00E057B6">
        <w:rPr>
          <w:rFonts w:cs="Arial"/>
          <w:sz w:val="20"/>
        </w:rPr>
        <w:t>Izdelk</w:t>
      </w:r>
      <w:r w:rsidR="00F81C53" w:rsidRPr="00E057B6">
        <w:rPr>
          <w:rFonts w:cs="Arial"/>
          <w:sz w:val="20"/>
        </w:rPr>
        <w:t>e</w:t>
      </w:r>
      <w:r w:rsidR="00FB15E8" w:rsidRPr="00E057B6">
        <w:rPr>
          <w:rFonts w:cs="Arial"/>
          <w:sz w:val="20"/>
        </w:rPr>
        <w:t>, ki ne zahtevajo kontroliranega temperaturnega okolja (</w:t>
      </w:r>
      <w:r w:rsidR="00487DD7">
        <w:rPr>
          <w:rFonts w:cs="Arial"/>
          <w:sz w:val="20"/>
        </w:rPr>
        <w:t>npr.</w:t>
      </w:r>
      <w:r w:rsidR="0061579E">
        <w:rPr>
          <w:rFonts w:cs="Arial"/>
          <w:sz w:val="20"/>
        </w:rPr>
        <w:t xml:space="preserve"> </w:t>
      </w:r>
      <w:r w:rsidR="0061579E" w:rsidRPr="0061579E">
        <w:rPr>
          <w:rFonts w:cs="Arial"/>
          <w:sz w:val="20"/>
        </w:rPr>
        <w:t>konzerviran</w:t>
      </w:r>
      <w:r w:rsidR="00031ECC">
        <w:rPr>
          <w:rFonts w:cs="Arial"/>
          <w:sz w:val="20"/>
        </w:rPr>
        <w:t>a</w:t>
      </w:r>
      <w:r w:rsidR="0061579E" w:rsidRPr="0061579E">
        <w:rPr>
          <w:rFonts w:cs="Arial"/>
          <w:sz w:val="20"/>
        </w:rPr>
        <w:t xml:space="preserve"> </w:t>
      </w:r>
      <w:r w:rsidR="00487DD7">
        <w:rPr>
          <w:rFonts w:cs="Arial"/>
          <w:sz w:val="20"/>
        </w:rPr>
        <w:t>živila)</w:t>
      </w:r>
      <w:r w:rsidR="00A53035">
        <w:rPr>
          <w:rFonts w:cs="Arial"/>
          <w:sz w:val="20"/>
        </w:rPr>
        <w:t xml:space="preserve">, </w:t>
      </w:r>
      <w:r w:rsidR="00FB15E8" w:rsidRPr="00E057B6">
        <w:rPr>
          <w:rFonts w:cs="Arial"/>
          <w:sz w:val="20"/>
        </w:rPr>
        <w:t xml:space="preserve">shranjujemo v suhih skladiščih. </w:t>
      </w:r>
      <w:r w:rsidR="00293FC6" w:rsidRPr="00E057B6">
        <w:rPr>
          <w:rFonts w:cs="Arial"/>
          <w:sz w:val="20"/>
        </w:rPr>
        <w:t xml:space="preserve">Pri shranjevanju izdelkov se je </w:t>
      </w:r>
      <w:r w:rsidR="00A53035" w:rsidRPr="00E057B6">
        <w:rPr>
          <w:rFonts w:cs="Arial"/>
          <w:sz w:val="20"/>
        </w:rPr>
        <w:t>treba</w:t>
      </w:r>
      <w:r w:rsidR="00293FC6" w:rsidRPr="00E057B6">
        <w:rPr>
          <w:rFonts w:cs="Arial"/>
          <w:sz w:val="20"/>
        </w:rPr>
        <w:t xml:space="preserve"> držati navodil, ki so navedena na embalažah izdelkov.</w:t>
      </w:r>
    </w:p>
    <w:p w14:paraId="4C8C9CE0" w14:textId="4BBA44AF" w:rsidR="00031ECC" w:rsidRDefault="00031ECC" w:rsidP="0087299F">
      <w:pPr>
        <w:pStyle w:val="Navadensplet1"/>
        <w:rPr>
          <w:rFonts w:cs="Arial"/>
          <w:sz w:val="20"/>
        </w:rPr>
      </w:pPr>
    </w:p>
    <w:p w14:paraId="093F4C98" w14:textId="76E978FF" w:rsidR="00031ECC" w:rsidRPr="00E057B6" w:rsidRDefault="00A53035" w:rsidP="00031ECC">
      <w:pPr>
        <w:pStyle w:val="Navadensplet1"/>
        <w:rPr>
          <w:rFonts w:cs="Arial"/>
          <w:sz w:val="20"/>
        </w:rPr>
      </w:pPr>
      <w:r w:rsidRPr="00E057B6">
        <w:rPr>
          <w:rFonts w:cs="Arial"/>
          <w:sz w:val="20"/>
        </w:rPr>
        <w:t>Če</w:t>
      </w:r>
      <w:r w:rsidR="00031ECC" w:rsidRPr="00E057B6">
        <w:rPr>
          <w:rFonts w:cs="Arial"/>
          <w:sz w:val="20"/>
        </w:rPr>
        <w:t xml:space="preserve"> razdelilno mesto </w:t>
      </w:r>
      <w:r w:rsidR="00031ECC">
        <w:rPr>
          <w:rFonts w:cs="Arial"/>
          <w:sz w:val="20"/>
        </w:rPr>
        <w:t>upravičenca</w:t>
      </w:r>
      <w:r w:rsidR="00031ECC" w:rsidRPr="00E057B6">
        <w:rPr>
          <w:rFonts w:cs="Arial"/>
          <w:sz w:val="20"/>
        </w:rPr>
        <w:t xml:space="preserve"> nima namenskih skladišč in dobavljeno hrano razdeli </w:t>
      </w:r>
      <w:r w:rsidR="00031ECC">
        <w:rPr>
          <w:rFonts w:cs="Arial"/>
          <w:sz w:val="20"/>
        </w:rPr>
        <w:t>upravičenim osebam</w:t>
      </w:r>
      <w:r w:rsidR="00031ECC" w:rsidRPr="00E057B6">
        <w:rPr>
          <w:rFonts w:cs="Arial"/>
          <w:sz w:val="20"/>
        </w:rPr>
        <w:t xml:space="preserve"> na dan dobave ali najkasneje v roku 3 dni od dobave, ni zavezan k skladiščenju hrane v skladu z zahtevami zakonodaje s področja higiene živil. </w:t>
      </w:r>
    </w:p>
    <w:p w14:paraId="5C6A10EC" w14:textId="77777777" w:rsidR="00031ECC" w:rsidRPr="00E057B6" w:rsidRDefault="00031ECC" w:rsidP="00031ECC">
      <w:pPr>
        <w:pStyle w:val="Navadensplet1"/>
        <w:rPr>
          <w:rFonts w:cs="Arial"/>
          <w:sz w:val="20"/>
        </w:rPr>
      </w:pPr>
    </w:p>
    <w:p w14:paraId="6C18264B" w14:textId="07D7AB24" w:rsidR="00031ECC" w:rsidRPr="007E61BC" w:rsidRDefault="00031ECC" w:rsidP="00031ECC">
      <w:pPr>
        <w:pStyle w:val="Navadensplet1"/>
        <w:rPr>
          <w:rFonts w:cs="Arial"/>
          <w:bCs/>
          <w:sz w:val="20"/>
        </w:rPr>
      </w:pPr>
      <w:r w:rsidRPr="007E61BC">
        <w:rPr>
          <w:rFonts w:cs="Arial"/>
          <w:bCs/>
          <w:sz w:val="20"/>
        </w:rPr>
        <w:t>Ustreznost skladiščenja bo predmet preverjanj na kraju samem</w:t>
      </w:r>
      <w:r w:rsidR="00A53035" w:rsidRPr="007E61BC">
        <w:rPr>
          <w:rFonts w:cs="Arial"/>
          <w:bCs/>
          <w:sz w:val="20"/>
        </w:rPr>
        <w:t xml:space="preserve">. Preverjanja izvaja kontrolna enota </w:t>
      </w:r>
      <w:r w:rsidRPr="007E61BC">
        <w:rPr>
          <w:rFonts w:cs="Arial"/>
          <w:bCs/>
          <w:sz w:val="20"/>
        </w:rPr>
        <w:t>ministrstv</w:t>
      </w:r>
      <w:r w:rsidR="00A53035" w:rsidRPr="007E61BC">
        <w:rPr>
          <w:rFonts w:cs="Arial"/>
          <w:bCs/>
          <w:sz w:val="20"/>
        </w:rPr>
        <w:t>a</w:t>
      </w:r>
      <w:r w:rsidRPr="007E61BC">
        <w:rPr>
          <w:rFonts w:cs="Arial"/>
          <w:bCs/>
          <w:sz w:val="20"/>
        </w:rPr>
        <w:t xml:space="preserve">. </w:t>
      </w:r>
    </w:p>
    <w:p w14:paraId="7581EF0C" w14:textId="77777777" w:rsidR="00031ECC" w:rsidRPr="007E61BC" w:rsidRDefault="00031ECC" w:rsidP="00031ECC">
      <w:pPr>
        <w:pStyle w:val="Navadensplet1"/>
        <w:rPr>
          <w:rFonts w:cs="Arial"/>
          <w:bCs/>
          <w:sz w:val="20"/>
        </w:rPr>
      </w:pPr>
    </w:p>
    <w:p w14:paraId="14BC9D77" w14:textId="352BEAB8" w:rsidR="00031ECC" w:rsidRPr="007E61BC" w:rsidRDefault="00A53035" w:rsidP="00031ECC">
      <w:pPr>
        <w:pStyle w:val="Navadensplet1"/>
        <w:rPr>
          <w:rFonts w:cs="Arial"/>
          <w:bCs/>
          <w:sz w:val="20"/>
        </w:rPr>
      </w:pPr>
      <w:r w:rsidRPr="007E61BC">
        <w:rPr>
          <w:rFonts w:cs="Arial"/>
          <w:bCs/>
          <w:sz w:val="20"/>
        </w:rPr>
        <w:t>Če</w:t>
      </w:r>
      <w:r w:rsidR="00031ECC" w:rsidRPr="007E61BC">
        <w:rPr>
          <w:rFonts w:cs="Arial"/>
          <w:bCs/>
          <w:sz w:val="20"/>
        </w:rPr>
        <w:t xml:space="preserve"> bo v času izvajanja prišlo do spremembe lokacij skladiščenja in razdeljevanja hrane (npr. sprememba lokacije, namembnosti), je upravičenec dolžan v roku 10 dni od nastanka spremembe obvestiti skrbnika pogodbe na ministrstvu.</w:t>
      </w:r>
    </w:p>
    <w:p w14:paraId="526F3508" w14:textId="77777777" w:rsidR="00975079" w:rsidRPr="0004562C" w:rsidRDefault="00975079" w:rsidP="00A53DBF">
      <w:pPr>
        <w:pStyle w:val="Navadensplet1"/>
        <w:rPr>
          <w:rFonts w:cs="Arial"/>
          <w:bCs/>
          <w:sz w:val="20"/>
        </w:rPr>
      </w:pPr>
    </w:p>
    <w:p w14:paraId="0F524A27" w14:textId="77777777" w:rsidR="00975079" w:rsidRPr="00E057B6" w:rsidRDefault="00975079" w:rsidP="00FB3FF9">
      <w:pPr>
        <w:pStyle w:val="Naslov2"/>
        <w:rPr>
          <w:i/>
        </w:rPr>
      </w:pPr>
      <w:bookmarkStart w:id="24" w:name="_Toc155853619"/>
      <w:r w:rsidRPr="00E057B6">
        <w:rPr>
          <w:i/>
        </w:rPr>
        <w:t xml:space="preserve">1.2.2 </w:t>
      </w:r>
      <w:r w:rsidR="008A5933" w:rsidRPr="00E057B6">
        <w:rPr>
          <w:i/>
        </w:rPr>
        <w:t>O</w:t>
      </w:r>
      <w:r w:rsidR="00FB3FF9" w:rsidRPr="00E057B6">
        <w:rPr>
          <w:i/>
        </w:rPr>
        <w:t>dpis poškodovanih in pokvarjenih izdelkov</w:t>
      </w:r>
      <w:bookmarkEnd w:id="24"/>
    </w:p>
    <w:p w14:paraId="62F37044" w14:textId="77777777" w:rsidR="00975079" w:rsidRPr="00E057B6" w:rsidRDefault="00975079" w:rsidP="00A53DBF">
      <w:pPr>
        <w:pStyle w:val="Navadensplet1"/>
        <w:rPr>
          <w:rFonts w:cs="Arial"/>
          <w:sz w:val="20"/>
        </w:rPr>
      </w:pPr>
    </w:p>
    <w:p w14:paraId="3026C017" w14:textId="5788C030" w:rsidR="00A44856" w:rsidRPr="00E057B6" w:rsidRDefault="00975079" w:rsidP="00AA0AEC">
      <w:pPr>
        <w:ind w:left="0"/>
        <w:rPr>
          <w:rFonts w:ascii="Arial" w:hAnsi="Arial" w:cs="Arial"/>
          <w:sz w:val="20"/>
          <w:lang w:eastAsia="en-US"/>
        </w:rPr>
      </w:pPr>
      <w:r w:rsidRPr="00E057B6">
        <w:rPr>
          <w:rFonts w:ascii="Arial" w:hAnsi="Arial" w:cs="Arial"/>
          <w:sz w:val="20"/>
          <w:lang w:eastAsia="en-US"/>
        </w:rPr>
        <w:t xml:space="preserve">V primeru, da se pri raztovarjanju, skladiščenju ali razdeljevanju </w:t>
      </w:r>
      <w:r w:rsidR="00342FCE" w:rsidRPr="00E057B6">
        <w:rPr>
          <w:rFonts w:ascii="Arial" w:hAnsi="Arial" w:cs="Arial"/>
          <w:sz w:val="20"/>
          <w:lang w:eastAsia="en-US"/>
        </w:rPr>
        <w:t>izdelki</w:t>
      </w:r>
      <w:r w:rsidRPr="00E057B6">
        <w:rPr>
          <w:rFonts w:ascii="Arial" w:hAnsi="Arial" w:cs="Arial"/>
          <w:sz w:val="20"/>
          <w:lang w:eastAsia="en-US"/>
        </w:rPr>
        <w:t xml:space="preserve"> poškodujejo ali pokvarijo, </w:t>
      </w:r>
      <w:r w:rsidR="00A53035">
        <w:rPr>
          <w:rFonts w:ascii="Arial" w:hAnsi="Arial" w:cs="Arial"/>
          <w:sz w:val="20"/>
          <w:lang w:eastAsia="en-US"/>
        </w:rPr>
        <w:t xml:space="preserve">mora upravičenec </w:t>
      </w:r>
      <w:r w:rsidRPr="00E057B6">
        <w:rPr>
          <w:rFonts w:ascii="Arial" w:hAnsi="Arial" w:cs="Arial"/>
          <w:b/>
          <w:sz w:val="20"/>
          <w:lang w:eastAsia="en-US"/>
        </w:rPr>
        <w:t xml:space="preserve">o tem </w:t>
      </w:r>
      <w:r w:rsidR="00AA0AEC" w:rsidRPr="00E057B6">
        <w:rPr>
          <w:rFonts w:ascii="Arial" w:hAnsi="Arial" w:cs="Arial"/>
          <w:b/>
          <w:sz w:val="20"/>
        </w:rPr>
        <w:t xml:space="preserve">napisati </w:t>
      </w:r>
      <w:r w:rsidRPr="00E057B6">
        <w:rPr>
          <w:rFonts w:ascii="Arial" w:hAnsi="Arial" w:cs="Arial"/>
          <w:b/>
          <w:sz w:val="20"/>
          <w:lang w:eastAsia="en-US"/>
        </w:rPr>
        <w:t>zapisnik o odpisu poškodovanih in pokvarjenih izdelkov</w:t>
      </w:r>
      <w:r w:rsidRPr="00E057B6">
        <w:rPr>
          <w:rFonts w:ascii="Arial" w:hAnsi="Arial" w:cs="Arial"/>
          <w:sz w:val="20"/>
          <w:lang w:eastAsia="en-US"/>
        </w:rPr>
        <w:t xml:space="preserve"> (</w:t>
      </w:r>
      <w:r w:rsidR="008A5933" w:rsidRPr="00E057B6">
        <w:rPr>
          <w:rFonts w:ascii="Arial" w:hAnsi="Arial" w:cs="Arial"/>
          <w:i/>
          <w:sz w:val="20"/>
          <w:highlight w:val="lightGray"/>
          <w:lang w:eastAsia="en-US"/>
        </w:rPr>
        <w:t xml:space="preserve">priloga </w:t>
      </w:r>
      <w:r w:rsidR="008F23AE">
        <w:rPr>
          <w:rFonts w:ascii="Arial" w:hAnsi="Arial" w:cs="Arial"/>
          <w:i/>
          <w:sz w:val="20"/>
          <w:lang w:eastAsia="en-US"/>
        </w:rPr>
        <w:t>2</w:t>
      </w:r>
      <w:r w:rsidRPr="00E057B6">
        <w:rPr>
          <w:rFonts w:ascii="Arial" w:hAnsi="Arial" w:cs="Arial"/>
          <w:sz w:val="20"/>
          <w:lang w:eastAsia="en-US"/>
        </w:rPr>
        <w:t>)</w:t>
      </w:r>
      <w:r w:rsidR="00A44856" w:rsidRPr="00E057B6">
        <w:rPr>
          <w:rFonts w:ascii="Arial" w:hAnsi="Arial" w:cs="Arial"/>
          <w:sz w:val="20"/>
          <w:lang w:eastAsia="en-US"/>
        </w:rPr>
        <w:t xml:space="preserve">. </w:t>
      </w:r>
    </w:p>
    <w:p w14:paraId="59A3EE99" w14:textId="77777777" w:rsidR="00A44856" w:rsidRPr="00E057B6" w:rsidRDefault="00A44856" w:rsidP="00AA0AEC">
      <w:pPr>
        <w:ind w:left="0"/>
        <w:rPr>
          <w:rFonts w:ascii="Arial" w:hAnsi="Arial" w:cs="Arial"/>
          <w:sz w:val="20"/>
          <w:lang w:eastAsia="en-US"/>
        </w:rPr>
      </w:pPr>
    </w:p>
    <w:p w14:paraId="01053EEC" w14:textId="4F4F122A" w:rsidR="00891745" w:rsidRPr="00E057B6" w:rsidRDefault="00A44856" w:rsidP="00AA0AEC">
      <w:pPr>
        <w:ind w:left="0"/>
        <w:rPr>
          <w:rFonts w:ascii="Arial" w:hAnsi="Arial" w:cs="Arial"/>
          <w:sz w:val="20"/>
          <w:lang w:eastAsia="en-US"/>
        </w:rPr>
      </w:pPr>
      <w:r w:rsidRPr="00E057B6">
        <w:rPr>
          <w:rFonts w:ascii="Arial" w:hAnsi="Arial" w:cs="Arial"/>
          <w:sz w:val="20"/>
          <w:lang w:eastAsia="en-US"/>
        </w:rPr>
        <w:t>V primeru poškodbe ali uničenja manjše količine izdelkov (tj. do 5</w:t>
      </w:r>
      <w:r w:rsidR="00A53035" w:rsidRPr="00E057B6">
        <w:rPr>
          <w:rFonts w:ascii="Arial" w:hAnsi="Arial" w:cs="Arial"/>
          <w:sz w:val="20"/>
          <w:lang w:eastAsia="en-US"/>
        </w:rPr>
        <w:t> kg</w:t>
      </w:r>
      <w:r w:rsidR="00A53035">
        <w:rPr>
          <w:rFonts w:ascii="Arial" w:hAnsi="Arial" w:cs="Arial"/>
          <w:sz w:val="20"/>
          <w:lang w:eastAsia="en-US"/>
        </w:rPr>
        <w:t xml:space="preserve"> </w:t>
      </w:r>
      <w:r w:rsidR="00467F4D" w:rsidRPr="00E057B6">
        <w:rPr>
          <w:rFonts w:ascii="Arial" w:hAnsi="Arial" w:cs="Arial"/>
          <w:sz w:val="20"/>
          <w:lang w:eastAsia="en-US"/>
        </w:rPr>
        <w:t>/5</w:t>
      </w:r>
      <w:proofErr w:type="gramStart"/>
      <w:r w:rsidRPr="00E057B6">
        <w:rPr>
          <w:rFonts w:ascii="Arial" w:hAnsi="Arial" w:cs="Arial"/>
          <w:sz w:val="20"/>
          <w:lang w:eastAsia="en-US"/>
        </w:rPr>
        <w:t xml:space="preserve"> l</w:t>
      </w:r>
      <w:proofErr w:type="gramEnd"/>
      <w:r w:rsidRPr="00E057B6">
        <w:rPr>
          <w:rFonts w:ascii="Arial" w:hAnsi="Arial" w:cs="Arial"/>
          <w:sz w:val="20"/>
          <w:lang w:eastAsia="en-US"/>
        </w:rPr>
        <w:t xml:space="preserve">) </w:t>
      </w:r>
      <w:r w:rsidR="00F30DCD">
        <w:rPr>
          <w:rFonts w:ascii="Arial" w:hAnsi="Arial" w:cs="Arial"/>
          <w:sz w:val="20"/>
          <w:lang w:eastAsia="en-US"/>
        </w:rPr>
        <w:t>upravičenec</w:t>
      </w:r>
      <w:r w:rsidRPr="00E057B6">
        <w:rPr>
          <w:rFonts w:ascii="Arial" w:hAnsi="Arial" w:cs="Arial"/>
          <w:sz w:val="20"/>
          <w:lang w:eastAsia="en-US"/>
        </w:rPr>
        <w:t xml:space="preserve"> zapisnik o odpisu izdelkov priloži </w:t>
      </w:r>
      <w:r w:rsidR="004B002E">
        <w:rPr>
          <w:rFonts w:ascii="Arial" w:hAnsi="Arial" w:cs="Arial"/>
          <w:sz w:val="20"/>
          <w:lang w:eastAsia="en-US"/>
        </w:rPr>
        <w:t>L</w:t>
      </w:r>
      <w:r w:rsidR="00231D6D" w:rsidRPr="00E057B6">
        <w:rPr>
          <w:rFonts w:ascii="Arial" w:hAnsi="Arial" w:cs="Arial"/>
          <w:sz w:val="20"/>
          <w:lang w:eastAsia="en-US"/>
        </w:rPr>
        <w:t xml:space="preserve">etnemu </w:t>
      </w:r>
      <w:r w:rsidRPr="00E057B6">
        <w:rPr>
          <w:rFonts w:ascii="Arial" w:hAnsi="Arial" w:cs="Arial"/>
          <w:sz w:val="20"/>
          <w:lang w:eastAsia="en-US"/>
        </w:rPr>
        <w:t xml:space="preserve">poročilu, v primeru poškodbe ali uničenja večje količine izdelkov pa </w:t>
      </w:r>
      <w:r w:rsidR="00807F1B" w:rsidRPr="00E057B6">
        <w:rPr>
          <w:rFonts w:ascii="Arial" w:hAnsi="Arial" w:cs="Arial"/>
          <w:sz w:val="20"/>
          <w:lang w:eastAsia="en-US"/>
        </w:rPr>
        <w:t xml:space="preserve">ga </w:t>
      </w:r>
      <w:r w:rsidR="00EA555A" w:rsidRPr="00E057B6">
        <w:rPr>
          <w:rFonts w:ascii="Arial" w:hAnsi="Arial" w:cs="Arial"/>
          <w:sz w:val="20"/>
          <w:lang w:eastAsia="en-US"/>
        </w:rPr>
        <w:t xml:space="preserve">najkasneje v 5 dneh </w:t>
      </w:r>
      <w:r w:rsidR="008E1C46" w:rsidRPr="00E057B6">
        <w:rPr>
          <w:rFonts w:ascii="Arial" w:hAnsi="Arial" w:cs="Arial"/>
          <w:sz w:val="20"/>
          <w:lang w:eastAsia="en-US"/>
        </w:rPr>
        <w:t xml:space="preserve">od nastanka </w:t>
      </w:r>
      <w:r w:rsidR="00807F1B" w:rsidRPr="00E057B6">
        <w:rPr>
          <w:rFonts w:ascii="Arial" w:hAnsi="Arial" w:cs="Arial"/>
          <w:sz w:val="20"/>
          <w:lang w:eastAsia="en-US"/>
        </w:rPr>
        <w:t>posred</w:t>
      </w:r>
      <w:r w:rsidRPr="00E057B6">
        <w:rPr>
          <w:rFonts w:ascii="Arial" w:hAnsi="Arial" w:cs="Arial"/>
          <w:sz w:val="20"/>
          <w:lang w:eastAsia="en-US"/>
        </w:rPr>
        <w:t>uje</w:t>
      </w:r>
      <w:r w:rsidR="008E1C46" w:rsidRPr="00E057B6">
        <w:rPr>
          <w:rFonts w:ascii="Arial" w:hAnsi="Arial" w:cs="Arial"/>
          <w:sz w:val="20"/>
          <w:lang w:eastAsia="en-US"/>
        </w:rPr>
        <w:t xml:space="preserve"> </w:t>
      </w:r>
      <w:r w:rsidR="00F761EE" w:rsidRPr="00E057B6">
        <w:rPr>
          <w:rFonts w:ascii="Arial" w:hAnsi="Arial" w:cs="Arial"/>
          <w:sz w:val="20"/>
        </w:rPr>
        <w:t xml:space="preserve">skrbniku pogodbe </w:t>
      </w:r>
      <w:r w:rsidR="00F30DCD">
        <w:rPr>
          <w:rFonts w:ascii="Arial" w:hAnsi="Arial" w:cs="Arial"/>
          <w:sz w:val="20"/>
        </w:rPr>
        <w:t>upravičenca</w:t>
      </w:r>
      <w:r w:rsidR="00F761EE" w:rsidRPr="00E057B6">
        <w:rPr>
          <w:rFonts w:ascii="Arial" w:hAnsi="Arial" w:cs="Arial"/>
          <w:sz w:val="20"/>
          <w:lang w:eastAsia="en-US"/>
        </w:rPr>
        <w:t xml:space="preserve"> in </w:t>
      </w:r>
      <w:r w:rsidR="008E1C46" w:rsidRPr="00E057B6">
        <w:rPr>
          <w:rFonts w:ascii="Arial" w:hAnsi="Arial" w:cs="Arial"/>
          <w:sz w:val="20"/>
          <w:lang w:eastAsia="en-US"/>
        </w:rPr>
        <w:t xml:space="preserve">skrbniku pogodbe na </w:t>
      </w:r>
      <w:r w:rsidR="00807F1B" w:rsidRPr="00E057B6">
        <w:rPr>
          <w:rFonts w:ascii="Arial" w:hAnsi="Arial" w:cs="Arial"/>
          <w:sz w:val="20"/>
          <w:lang w:eastAsia="en-US"/>
        </w:rPr>
        <w:t>ministrstvu</w:t>
      </w:r>
      <w:r w:rsidR="00975079" w:rsidRPr="00E057B6">
        <w:rPr>
          <w:rFonts w:ascii="Arial" w:hAnsi="Arial" w:cs="Arial"/>
          <w:sz w:val="20"/>
          <w:lang w:eastAsia="en-US"/>
        </w:rPr>
        <w:t>.</w:t>
      </w:r>
      <w:r w:rsidR="00F10911" w:rsidRPr="00E057B6">
        <w:rPr>
          <w:rFonts w:ascii="Arial" w:hAnsi="Arial" w:cs="Arial"/>
          <w:sz w:val="20"/>
          <w:lang w:eastAsia="en-US"/>
        </w:rPr>
        <w:t xml:space="preserve"> Poškodovane in pokvarjene izdelke mora </w:t>
      </w:r>
      <w:r w:rsidR="009A181A">
        <w:rPr>
          <w:rFonts w:ascii="Arial" w:hAnsi="Arial" w:cs="Arial"/>
          <w:sz w:val="20"/>
          <w:lang w:eastAsia="en-US"/>
        </w:rPr>
        <w:t>upravičenec</w:t>
      </w:r>
      <w:r w:rsidR="00F10911" w:rsidRPr="00E057B6">
        <w:rPr>
          <w:rFonts w:ascii="Arial" w:hAnsi="Arial" w:cs="Arial"/>
          <w:sz w:val="20"/>
          <w:lang w:eastAsia="en-US"/>
        </w:rPr>
        <w:t xml:space="preserve"> tudi fotografirati ter jih skupaj z zapisnikom posredovati skrbniku pogodbe na ministrstvu.</w:t>
      </w:r>
      <w:r w:rsidR="00975079" w:rsidRPr="00E057B6">
        <w:rPr>
          <w:rFonts w:ascii="Arial" w:hAnsi="Arial" w:cs="Arial"/>
          <w:sz w:val="20"/>
          <w:lang w:eastAsia="en-US"/>
        </w:rPr>
        <w:t xml:space="preserve"> </w:t>
      </w:r>
    </w:p>
    <w:p w14:paraId="414BA752" w14:textId="77777777" w:rsidR="00891745" w:rsidRPr="00E057B6" w:rsidRDefault="00891745" w:rsidP="00975079">
      <w:pPr>
        <w:ind w:left="0"/>
        <w:rPr>
          <w:rFonts w:ascii="Arial" w:hAnsi="Arial" w:cs="Arial"/>
          <w:sz w:val="20"/>
          <w:lang w:eastAsia="en-US"/>
        </w:rPr>
      </w:pPr>
    </w:p>
    <w:p w14:paraId="0E5EC87D" w14:textId="423D0F9C" w:rsidR="00975079" w:rsidRPr="00E057B6" w:rsidRDefault="00975079" w:rsidP="00975079">
      <w:pPr>
        <w:ind w:left="0"/>
        <w:rPr>
          <w:rFonts w:ascii="Arial" w:hAnsi="Arial" w:cs="Arial"/>
          <w:sz w:val="20"/>
          <w:lang w:eastAsia="en-US"/>
        </w:rPr>
      </w:pPr>
      <w:r w:rsidRPr="00E057B6">
        <w:rPr>
          <w:rFonts w:ascii="Arial" w:hAnsi="Arial" w:cs="Arial"/>
          <w:sz w:val="20"/>
          <w:lang w:eastAsia="en-US"/>
        </w:rPr>
        <w:t xml:space="preserve">Če je prišlo do poškodbe živil med raztovarjanjem, mora biti </w:t>
      </w:r>
      <w:r w:rsidR="006B4719">
        <w:rPr>
          <w:rFonts w:ascii="Arial" w:hAnsi="Arial" w:cs="Arial"/>
          <w:sz w:val="20"/>
          <w:lang w:eastAsia="en-US"/>
        </w:rPr>
        <w:t xml:space="preserve">poleg odgovorne osebe za prevzem blaga </w:t>
      </w:r>
      <w:r w:rsidRPr="00E057B6">
        <w:rPr>
          <w:rFonts w:ascii="Arial" w:hAnsi="Arial" w:cs="Arial"/>
          <w:sz w:val="20"/>
          <w:lang w:eastAsia="en-US"/>
        </w:rPr>
        <w:t xml:space="preserve">ob odpisu izdelkov prisoten tudi prevoznik in mora zapisnik podpisati. </w:t>
      </w:r>
    </w:p>
    <w:p w14:paraId="653E1E3A" w14:textId="77777777" w:rsidR="00975079" w:rsidRPr="00E057B6" w:rsidRDefault="00975079" w:rsidP="00975079">
      <w:pPr>
        <w:ind w:left="0"/>
        <w:rPr>
          <w:rFonts w:ascii="Arial" w:hAnsi="Arial" w:cs="Arial"/>
          <w:sz w:val="20"/>
          <w:lang w:eastAsia="en-US"/>
        </w:rPr>
      </w:pPr>
    </w:p>
    <w:p w14:paraId="1B1A8777" w14:textId="2778B219" w:rsidR="001F7378" w:rsidRPr="00E057B6" w:rsidRDefault="00F30DCD" w:rsidP="00975079">
      <w:pPr>
        <w:ind w:left="0"/>
        <w:rPr>
          <w:rFonts w:ascii="Arial" w:hAnsi="Arial" w:cs="Arial"/>
          <w:sz w:val="20"/>
          <w:lang w:eastAsia="en-US"/>
        </w:rPr>
      </w:pPr>
      <w:r>
        <w:rPr>
          <w:rFonts w:ascii="Arial" w:hAnsi="Arial" w:cs="Arial"/>
          <w:sz w:val="20"/>
          <w:lang w:eastAsia="en-US"/>
        </w:rPr>
        <w:t>Upravičenci</w:t>
      </w:r>
      <w:r w:rsidR="00975079" w:rsidRPr="00E057B6">
        <w:rPr>
          <w:rFonts w:ascii="Arial" w:hAnsi="Arial" w:cs="Arial"/>
          <w:sz w:val="20"/>
          <w:lang w:eastAsia="en-US"/>
        </w:rPr>
        <w:t xml:space="preserve"> </w:t>
      </w:r>
      <w:proofErr w:type="gramStart"/>
      <w:r w:rsidR="00975079" w:rsidRPr="00E057B6">
        <w:rPr>
          <w:rFonts w:ascii="Arial" w:hAnsi="Arial" w:cs="Arial"/>
          <w:sz w:val="20"/>
          <w:lang w:eastAsia="en-US"/>
        </w:rPr>
        <w:t>morajo</w:t>
      </w:r>
      <w:r w:rsidR="00DA0522">
        <w:rPr>
          <w:rFonts w:ascii="Arial" w:hAnsi="Arial" w:cs="Arial"/>
          <w:sz w:val="20"/>
          <w:lang w:eastAsia="en-US"/>
        </w:rPr>
        <w:t xml:space="preserve"> </w:t>
      </w:r>
      <w:r w:rsidR="00975079" w:rsidRPr="00E057B6">
        <w:rPr>
          <w:rFonts w:ascii="Arial" w:hAnsi="Arial" w:cs="Arial"/>
          <w:sz w:val="20"/>
          <w:lang w:eastAsia="en-US"/>
        </w:rPr>
        <w:t xml:space="preserve"> </w:t>
      </w:r>
      <w:proofErr w:type="gramEnd"/>
      <w:r w:rsidR="00975079" w:rsidRPr="00E057B6">
        <w:rPr>
          <w:rFonts w:ascii="Arial" w:hAnsi="Arial" w:cs="Arial"/>
          <w:sz w:val="20"/>
          <w:lang w:eastAsia="en-US"/>
        </w:rPr>
        <w:t xml:space="preserve">obvestiti </w:t>
      </w:r>
      <w:r w:rsidR="008E1C46" w:rsidRPr="00E057B6">
        <w:rPr>
          <w:rFonts w:ascii="Arial" w:hAnsi="Arial" w:cs="Arial"/>
          <w:sz w:val="20"/>
          <w:lang w:eastAsia="en-US"/>
        </w:rPr>
        <w:t>skrbnika pogodbe na ministrstvu</w:t>
      </w:r>
      <w:r w:rsidR="00975079" w:rsidRPr="00E057B6">
        <w:rPr>
          <w:rFonts w:ascii="Arial" w:hAnsi="Arial" w:cs="Arial"/>
          <w:sz w:val="20"/>
          <w:lang w:eastAsia="en-US"/>
        </w:rPr>
        <w:t xml:space="preserve"> o vsakem kasnejšem kvarjenju dobavl</w:t>
      </w:r>
      <w:r>
        <w:rPr>
          <w:rFonts w:ascii="Arial" w:hAnsi="Arial" w:cs="Arial"/>
          <w:sz w:val="20"/>
          <w:lang w:eastAsia="en-US"/>
        </w:rPr>
        <w:t>j</w:t>
      </w:r>
      <w:r w:rsidR="00975079" w:rsidRPr="00E057B6">
        <w:rPr>
          <w:rFonts w:ascii="Arial" w:hAnsi="Arial" w:cs="Arial"/>
          <w:sz w:val="20"/>
          <w:lang w:eastAsia="en-US"/>
        </w:rPr>
        <w:t>ene hrane</w:t>
      </w:r>
      <w:r w:rsidR="00DA0522" w:rsidRPr="00DA0522">
        <w:rPr>
          <w:rFonts w:ascii="Arial" w:hAnsi="Arial" w:cs="Arial"/>
          <w:sz w:val="20"/>
          <w:lang w:eastAsia="en-US"/>
        </w:rPr>
        <w:t xml:space="preserve"> </w:t>
      </w:r>
      <w:r w:rsidR="00DA0522">
        <w:rPr>
          <w:rFonts w:ascii="Arial" w:hAnsi="Arial" w:cs="Arial"/>
          <w:sz w:val="20"/>
          <w:lang w:eastAsia="en-US"/>
        </w:rPr>
        <w:t>v roku 5 dni od ugotovitve</w:t>
      </w:r>
      <w:r w:rsidR="00975079" w:rsidRPr="00E057B6">
        <w:rPr>
          <w:rFonts w:ascii="Arial" w:hAnsi="Arial" w:cs="Arial"/>
          <w:sz w:val="20"/>
          <w:lang w:eastAsia="en-US"/>
        </w:rPr>
        <w:t>.</w:t>
      </w:r>
    </w:p>
    <w:p w14:paraId="63CBA563" w14:textId="77777777" w:rsidR="00144FC1" w:rsidRPr="00E057B6" w:rsidRDefault="00144FC1" w:rsidP="003E7266">
      <w:pPr>
        <w:pStyle w:val="Naslov3"/>
      </w:pPr>
    </w:p>
    <w:p w14:paraId="1694B9E8" w14:textId="77777777" w:rsidR="00975079" w:rsidRPr="00E057B6" w:rsidRDefault="003E7266" w:rsidP="00FB3FF9">
      <w:pPr>
        <w:pStyle w:val="Naslov2"/>
        <w:rPr>
          <w:i/>
        </w:rPr>
      </w:pPr>
      <w:bookmarkStart w:id="25" w:name="_Toc155853620"/>
      <w:r w:rsidRPr="00E057B6">
        <w:rPr>
          <w:i/>
        </w:rPr>
        <w:t xml:space="preserve">1.2.3 </w:t>
      </w:r>
      <w:r w:rsidR="00975079" w:rsidRPr="00E057B6">
        <w:rPr>
          <w:i/>
        </w:rPr>
        <w:t>Z</w:t>
      </w:r>
      <w:r w:rsidR="00FB3FF9" w:rsidRPr="00E057B6">
        <w:rPr>
          <w:i/>
        </w:rPr>
        <w:t>dravstvena neustreznost izdelka</w:t>
      </w:r>
      <w:bookmarkEnd w:id="25"/>
      <w:r w:rsidR="00FB3FF9" w:rsidRPr="00E057B6">
        <w:rPr>
          <w:i/>
        </w:rPr>
        <w:t xml:space="preserve"> </w:t>
      </w:r>
    </w:p>
    <w:p w14:paraId="62ACC52F" w14:textId="77777777" w:rsidR="00975079" w:rsidRPr="00E057B6" w:rsidRDefault="00975079" w:rsidP="00975079">
      <w:pPr>
        <w:ind w:left="0"/>
        <w:rPr>
          <w:rFonts w:ascii="Arial" w:hAnsi="Arial" w:cs="Arial"/>
          <w:sz w:val="20"/>
          <w:lang w:eastAsia="en-US"/>
        </w:rPr>
      </w:pPr>
    </w:p>
    <w:p w14:paraId="191575FE" w14:textId="0C32FD4C" w:rsidR="00102D64" w:rsidRPr="00E057B6" w:rsidRDefault="008E1C46" w:rsidP="00102D64">
      <w:pPr>
        <w:ind w:left="0"/>
        <w:rPr>
          <w:rFonts w:ascii="Arial" w:hAnsi="Arial" w:cs="Arial"/>
          <w:sz w:val="20"/>
          <w:lang w:eastAsia="en-US"/>
        </w:rPr>
      </w:pPr>
      <w:r w:rsidRPr="00E057B6">
        <w:rPr>
          <w:rFonts w:ascii="Arial" w:hAnsi="Arial" w:cs="Arial"/>
          <w:sz w:val="20"/>
          <w:lang w:eastAsia="en-US"/>
        </w:rPr>
        <w:t xml:space="preserve">V </w:t>
      </w:r>
      <w:r w:rsidRPr="00E057B6">
        <w:rPr>
          <w:rFonts w:ascii="Arial" w:hAnsi="Arial" w:cs="Arial"/>
          <w:color w:val="000000" w:themeColor="text1"/>
          <w:sz w:val="20"/>
          <w:lang w:eastAsia="en-US"/>
        </w:rPr>
        <w:t xml:space="preserve">primeru suma o </w:t>
      </w:r>
      <w:r w:rsidR="00102D64" w:rsidRPr="00E057B6">
        <w:rPr>
          <w:rFonts w:ascii="Arial" w:hAnsi="Arial" w:cs="Arial"/>
          <w:color w:val="000000" w:themeColor="text1"/>
          <w:sz w:val="20"/>
          <w:lang w:eastAsia="en-US"/>
        </w:rPr>
        <w:t>zdravstven</w:t>
      </w:r>
      <w:r w:rsidRPr="00E057B6">
        <w:rPr>
          <w:rFonts w:ascii="Arial" w:hAnsi="Arial" w:cs="Arial"/>
          <w:color w:val="000000" w:themeColor="text1"/>
          <w:sz w:val="20"/>
          <w:lang w:eastAsia="en-US"/>
        </w:rPr>
        <w:t>i</w:t>
      </w:r>
      <w:r w:rsidR="00102D64" w:rsidRPr="00E057B6">
        <w:rPr>
          <w:rFonts w:ascii="Arial" w:hAnsi="Arial" w:cs="Arial"/>
          <w:color w:val="000000" w:themeColor="text1"/>
          <w:sz w:val="20"/>
          <w:lang w:eastAsia="en-US"/>
        </w:rPr>
        <w:t xml:space="preserve"> </w:t>
      </w:r>
      <w:r w:rsidRPr="00E057B6">
        <w:rPr>
          <w:rFonts w:ascii="Arial" w:hAnsi="Arial" w:cs="Arial"/>
          <w:color w:val="000000" w:themeColor="text1"/>
          <w:sz w:val="20"/>
          <w:lang w:eastAsia="en-US"/>
        </w:rPr>
        <w:t>ustreznosti izdelkov</w:t>
      </w:r>
      <w:r w:rsidR="001F76E6" w:rsidRPr="00E057B6">
        <w:rPr>
          <w:rFonts w:ascii="Arial" w:hAnsi="Arial" w:cs="Arial"/>
          <w:color w:val="000000" w:themeColor="text1"/>
          <w:sz w:val="20"/>
          <w:lang w:eastAsia="en-US"/>
        </w:rPr>
        <w:t xml:space="preserve"> </w:t>
      </w:r>
      <w:r w:rsidR="00607F27" w:rsidRPr="00E057B6">
        <w:rPr>
          <w:rFonts w:ascii="Arial" w:hAnsi="Arial" w:cs="Arial"/>
          <w:color w:val="000000" w:themeColor="text1"/>
          <w:sz w:val="20"/>
          <w:lang w:eastAsia="en-US"/>
        </w:rPr>
        <w:t xml:space="preserve">mora </w:t>
      </w:r>
      <w:r w:rsidR="00F30DCD">
        <w:rPr>
          <w:rFonts w:ascii="Arial" w:hAnsi="Arial" w:cs="Arial"/>
          <w:sz w:val="20"/>
          <w:lang w:eastAsia="en-US"/>
        </w:rPr>
        <w:t>upravičenec</w:t>
      </w:r>
      <w:r w:rsidRPr="00E057B6">
        <w:rPr>
          <w:rFonts w:ascii="Arial" w:hAnsi="Arial" w:cs="Arial"/>
          <w:sz w:val="20"/>
          <w:lang w:eastAsia="en-US"/>
        </w:rPr>
        <w:t xml:space="preserve"> o tem nemudoma </w:t>
      </w:r>
      <w:r w:rsidR="00102D64" w:rsidRPr="00E057B6">
        <w:rPr>
          <w:rFonts w:ascii="Arial" w:hAnsi="Arial" w:cs="Arial"/>
          <w:sz w:val="20"/>
          <w:lang w:eastAsia="en-US"/>
        </w:rPr>
        <w:t xml:space="preserve">obvestiti </w:t>
      </w:r>
      <w:r w:rsidRPr="00E057B6">
        <w:rPr>
          <w:rFonts w:ascii="Arial" w:hAnsi="Arial" w:cs="Arial"/>
          <w:sz w:val="20"/>
          <w:lang w:eastAsia="en-US"/>
        </w:rPr>
        <w:t>skrbnika pogodbe na ministrstvu</w:t>
      </w:r>
      <w:r w:rsidR="00851917" w:rsidRPr="00E057B6">
        <w:rPr>
          <w:rFonts w:ascii="Arial" w:hAnsi="Arial" w:cs="Arial"/>
          <w:sz w:val="20"/>
          <w:lang w:eastAsia="en-US"/>
        </w:rPr>
        <w:t xml:space="preserve">, ki </w:t>
      </w:r>
      <w:r w:rsidR="009A181A">
        <w:rPr>
          <w:rFonts w:ascii="Arial" w:hAnsi="Arial" w:cs="Arial"/>
          <w:sz w:val="20"/>
          <w:lang w:eastAsia="en-US"/>
        </w:rPr>
        <w:t>upravičenca</w:t>
      </w:r>
      <w:r w:rsidR="00851917" w:rsidRPr="00E057B6">
        <w:rPr>
          <w:rFonts w:ascii="Arial" w:hAnsi="Arial" w:cs="Arial"/>
          <w:sz w:val="20"/>
          <w:lang w:eastAsia="en-US"/>
        </w:rPr>
        <w:t xml:space="preserve"> obvesti o nadaljnjih ukrepih.</w:t>
      </w:r>
      <w:r w:rsidR="00102D64" w:rsidRPr="00E057B6">
        <w:rPr>
          <w:rFonts w:ascii="Arial" w:hAnsi="Arial" w:cs="Arial"/>
          <w:sz w:val="20"/>
          <w:lang w:eastAsia="en-US"/>
        </w:rPr>
        <w:t xml:space="preserve"> </w:t>
      </w:r>
    </w:p>
    <w:p w14:paraId="59984D7D" w14:textId="39D82FA8" w:rsidR="00975079" w:rsidRPr="00E057B6" w:rsidRDefault="00851917" w:rsidP="00975079">
      <w:pPr>
        <w:ind w:left="0"/>
        <w:rPr>
          <w:rFonts w:ascii="Arial" w:hAnsi="Arial" w:cs="Arial"/>
          <w:sz w:val="20"/>
          <w:lang w:eastAsia="en-US"/>
        </w:rPr>
      </w:pPr>
      <w:r w:rsidRPr="00E057B6">
        <w:rPr>
          <w:rFonts w:ascii="Arial" w:hAnsi="Arial" w:cs="Arial"/>
          <w:sz w:val="20"/>
          <w:lang w:eastAsia="en-US"/>
        </w:rPr>
        <w:t>Če ministrstvo</w:t>
      </w:r>
      <w:r w:rsidR="00975079" w:rsidRPr="00E057B6">
        <w:rPr>
          <w:rFonts w:ascii="Arial" w:hAnsi="Arial" w:cs="Arial"/>
          <w:sz w:val="20"/>
          <w:lang w:eastAsia="en-US"/>
        </w:rPr>
        <w:t xml:space="preserve"> </w:t>
      </w:r>
      <w:r w:rsidRPr="00E057B6">
        <w:rPr>
          <w:rFonts w:ascii="Arial" w:hAnsi="Arial" w:cs="Arial"/>
          <w:sz w:val="20"/>
          <w:lang w:eastAsia="en-US"/>
        </w:rPr>
        <w:t xml:space="preserve">oziroma s strani ministrstva pooblaščen organ </w:t>
      </w:r>
      <w:r w:rsidR="00975079" w:rsidRPr="00E057B6">
        <w:rPr>
          <w:rFonts w:ascii="Arial" w:hAnsi="Arial" w:cs="Arial"/>
          <w:sz w:val="20"/>
          <w:lang w:eastAsia="en-US"/>
        </w:rPr>
        <w:t>ugotovi, da je izdelek zdravstveno neustrezen zaradi napake dobavitelja, mora dobavitelj neustrezni izdelek odstraniti</w:t>
      </w:r>
      <w:r w:rsidR="002A5A9A" w:rsidRPr="00E057B6">
        <w:rPr>
          <w:rFonts w:ascii="Arial" w:hAnsi="Arial" w:cs="Arial"/>
          <w:sz w:val="20"/>
          <w:lang w:eastAsia="en-US"/>
        </w:rPr>
        <w:t xml:space="preserve"> in </w:t>
      </w:r>
      <w:r w:rsidR="00975079" w:rsidRPr="00E057B6">
        <w:rPr>
          <w:rFonts w:ascii="Arial" w:hAnsi="Arial" w:cs="Arial"/>
          <w:sz w:val="20"/>
          <w:lang w:eastAsia="en-US"/>
        </w:rPr>
        <w:t xml:space="preserve">dobaviti </w:t>
      </w:r>
      <w:r w:rsidR="001F76E6" w:rsidRPr="00E057B6">
        <w:rPr>
          <w:rFonts w:ascii="Arial" w:hAnsi="Arial" w:cs="Arial"/>
          <w:sz w:val="20"/>
          <w:lang w:eastAsia="en-US"/>
        </w:rPr>
        <w:t>ustreznega</w:t>
      </w:r>
      <w:r w:rsidR="007323C0" w:rsidRPr="00E057B6">
        <w:rPr>
          <w:rFonts w:ascii="Arial" w:hAnsi="Arial" w:cs="Arial"/>
          <w:sz w:val="20"/>
          <w:lang w:eastAsia="en-US"/>
        </w:rPr>
        <w:t xml:space="preserve">. </w:t>
      </w:r>
      <w:r w:rsidRPr="00E057B6">
        <w:rPr>
          <w:rFonts w:ascii="Arial" w:hAnsi="Arial" w:cs="Arial"/>
          <w:sz w:val="20"/>
          <w:lang w:eastAsia="en-US"/>
        </w:rPr>
        <w:t xml:space="preserve">Če </w:t>
      </w:r>
      <w:r w:rsidR="00975079" w:rsidRPr="00E057B6">
        <w:rPr>
          <w:rFonts w:ascii="Arial" w:hAnsi="Arial" w:cs="Arial"/>
          <w:sz w:val="20"/>
          <w:lang w:eastAsia="en-US"/>
        </w:rPr>
        <w:t>ugotovi, da je izdelek zdravstveno neustrezen zaradi nepravilne hramb</w:t>
      </w:r>
      <w:r w:rsidR="008A5933" w:rsidRPr="00E057B6">
        <w:rPr>
          <w:rFonts w:ascii="Arial" w:hAnsi="Arial" w:cs="Arial"/>
          <w:sz w:val="20"/>
          <w:lang w:eastAsia="en-US"/>
        </w:rPr>
        <w:t xml:space="preserve">e izdelka v prostorih </w:t>
      </w:r>
      <w:r w:rsidR="00F30DCD">
        <w:rPr>
          <w:rFonts w:ascii="Arial" w:hAnsi="Arial" w:cs="Arial"/>
          <w:sz w:val="20"/>
          <w:lang w:eastAsia="en-US"/>
        </w:rPr>
        <w:t>upravičenca</w:t>
      </w:r>
      <w:r w:rsidR="008A5933" w:rsidRPr="00E057B6">
        <w:rPr>
          <w:rFonts w:ascii="Arial" w:hAnsi="Arial" w:cs="Arial"/>
          <w:sz w:val="20"/>
          <w:lang w:eastAsia="en-US"/>
        </w:rPr>
        <w:t xml:space="preserve">, </w:t>
      </w:r>
      <w:r w:rsidR="00975079" w:rsidRPr="00E057B6">
        <w:rPr>
          <w:rFonts w:ascii="Arial" w:hAnsi="Arial" w:cs="Arial"/>
          <w:sz w:val="20"/>
          <w:lang w:eastAsia="en-US"/>
        </w:rPr>
        <w:t xml:space="preserve">mora za odstranitev izdelka poskrbeti </w:t>
      </w:r>
      <w:r w:rsidR="009A181A">
        <w:rPr>
          <w:rFonts w:ascii="Arial" w:hAnsi="Arial" w:cs="Arial"/>
          <w:sz w:val="20"/>
          <w:lang w:eastAsia="en-US"/>
        </w:rPr>
        <w:t>upravičenec</w:t>
      </w:r>
      <w:r w:rsidR="00975079" w:rsidRPr="00E057B6">
        <w:rPr>
          <w:rFonts w:ascii="Arial" w:hAnsi="Arial" w:cs="Arial"/>
          <w:sz w:val="20"/>
          <w:lang w:eastAsia="en-US"/>
        </w:rPr>
        <w:t xml:space="preserve">. </w:t>
      </w:r>
      <w:r w:rsidRPr="00E057B6">
        <w:rPr>
          <w:rFonts w:ascii="Arial" w:hAnsi="Arial" w:cs="Arial"/>
          <w:sz w:val="20"/>
          <w:lang w:eastAsia="en-US"/>
        </w:rPr>
        <w:t xml:space="preserve">V tem primeru mora </w:t>
      </w:r>
      <w:r w:rsidR="009A181A">
        <w:rPr>
          <w:rFonts w:ascii="Arial" w:hAnsi="Arial" w:cs="Arial"/>
          <w:sz w:val="20"/>
          <w:lang w:eastAsia="en-US"/>
        </w:rPr>
        <w:t>upravičenec</w:t>
      </w:r>
      <w:r w:rsidRPr="00E057B6">
        <w:rPr>
          <w:rFonts w:ascii="Arial" w:hAnsi="Arial" w:cs="Arial"/>
          <w:sz w:val="20"/>
          <w:lang w:eastAsia="en-US"/>
        </w:rPr>
        <w:t xml:space="preserve"> napisati zapisnik (</w:t>
      </w:r>
      <w:r w:rsidRPr="00E057B6">
        <w:rPr>
          <w:rFonts w:ascii="Arial" w:hAnsi="Arial" w:cs="Arial"/>
          <w:i/>
          <w:sz w:val="20"/>
          <w:highlight w:val="lightGray"/>
          <w:lang w:eastAsia="en-US"/>
        </w:rPr>
        <w:t xml:space="preserve">priloga </w:t>
      </w:r>
      <w:r w:rsidR="008F23AE">
        <w:rPr>
          <w:rFonts w:ascii="Arial" w:hAnsi="Arial" w:cs="Arial"/>
          <w:i/>
          <w:sz w:val="20"/>
          <w:lang w:eastAsia="en-US"/>
        </w:rPr>
        <w:t>2</w:t>
      </w:r>
      <w:r w:rsidRPr="00E057B6">
        <w:rPr>
          <w:rFonts w:ascii="Arial" w:hAnsi="Arial" w:cs="Arial"/>
          <w:sz w:val="20"/>
          <w:lang w:eastAsia="en-US"/>
        </w:rPr>
        <w:t>) in ga posredovati skrbniku pogodbe na ministrstvu.</w:t>
      </w:r>
    </w:p>
    <w:p w14:paraId="42E1A960" w14:textId="77777777" w:rsidR="00975079" w:rsidRPr="00E057B6" w:rsidRDefault="00975079" w:rsidP="00975079">
      <w:pPr>
        <w:ind w:left="0"/>
        <w:rPr>
          <w:rFonts w:ascii="Arial" w:hAnsi="Arial" w:cs="Arial"/>
          <w:sz w:val="20"/>
          <w:lang w:eastAsia="en-US"/>
        </w:rPr>
      </w:pPr>
    </w:p>
    <w:p w14:paraId="662B901B" w14:textId="77777777" w:rsidR="00975079" w:rsidRPr="00E057B6" w:rsidRDefault="003E7266" w:rsidP="00FB3FF9">
      <w:pPr>
        <w:pStyle w:val="Naslov2"/>
        <w:rPr>
          <w:i/>
        </w:rPr>
      </w:pPr>
      <w:bookmarkStart w:id="26" w:name="_Toc155853621"/>
      <w:r w:rsidRPr="00E057B6">
        <w:rPr>
          <w:i/>
        </w:rPr>
        <w:t xml:space="preserve">1.2.4 </w:t>
      </w:r>
      <w:r w:rsidR="00975079" w:rsidRPr="00E057B6">
        <w:rPr>
          <w:i/>
        </w:rPr>
        <w:t>P</w:t>
      </w:r>
      <w:r w:rsidR="00FB3FF9" w:rsidRPr="00E057B6">
        <w:rPr>
          <w:i/>
        </w:rPr>
        <w:t>otek roka trajanja izdelka</w:t>
      </w:r>
      <w:bookmarkEnd w:id="26"/>
    </w:p>
    <w:p w14:paraId="3044398C" w14:textId="77777777" w:rsidR="00975079" w:rsidRPr="00E057B6" w:rsidRDefault="00975079" w:rsidP="00975079">
      <w:pPr>
        <w:ind w:left="0"/>
        <w:rPr>
          <w:rFonts w:ascii="Arial" w:hAnsi="Arial" w:cs="Arial"/>
          <w:sz w:val="20"/>
          <w:lang w:eastAsia="en-US"/>
        </w:rPr>
      </w:pPr>
    </w:p>
    <w:p w14:paraId="44606C40" w14:textId="07DBA5EB" w:rsidR="00851917" w:rsidRPr="00E057B6" w:rsidRDefault="00102D64" w:rsidP="00975079">
      <w:pPr>
        <w:ind w:left="0"/>
        <w:rPr>
          <w:rFonts w:ascii="Arial" w:hAnsi="Arial" w:cs="Arial"/>
          <w:sz w:val="20"/>
          <w:lang w:eastAsia="en-US"/>
        </w:rPr>
      </w:pPr>
      <w:r w:rsidRPr="00E057B6">
        <w:rPr>
          <w:rFonts w:ascii="Arial" w:hAnsi="Arial" w:cs="Arial"/>
          <w:sz w:val="20"/>
          <w:lang w:eastAsia="en-US"/>
        </w:rPr>
        <w:t xml:space="preserve">O izdelkih s pretečenim rokom trajanja mora </w:t>
      </w:r>
      <w:r w:rsidR="009A181A">
        <w:rPr>
          <w:rFonts w:ascii="Arial" w:hAnsi="Arial" w:cs="Arial"/>
          <w:sz w:val="20"/>
          <w:lang w:eastAsia="en-US"/>
        </w:rPr>
        <w:t>upravičenec</w:t>
      </w:r>
      <w:r w:rsidRPr="00E057B6">
        <w:rPr>
          <w:rFonts w:ascii="Arial" w:hAnsi="Arial" w:cs="Arial"/>
          <w:sz w:val="20"/>
          <w:lang w:eastAsia="en-US"/>
        </w:rPr>
        <w:t xml:space="preserve"> obvestiti </w:t>
      </w:r>
      <w:r w:rsidR="00851917" w:rsidRPr="00E057B6">
        <w:rPr>
          <w:rFonts w:ascii="Arial" w:hAnsi="Arial" w:cs="Arial"/>
          <w:sz w:val="20"/>
          <w:lang w:eastAsia="en-US"/>
        </w:rPr>
        <w:t xml:space="preserve">skrbnika pogodbe na </w:t>
      </w:r>
      <w:r w:rsidRPr="00E057B6">
        <w:rPr>
          <w:rFonts w:ascii="Arial" w:hAnsi="Arial" w:cs="Arial"/>
          <w:sz w:val="20"/>
          <w:lang w:eastAsia="en-US"/>
        </w:rPr>
        <w:t>ministrstv</w:t>
      </w:r>
      <w:r w:rsidR="00851917" w:rsidRPr="00E057B6">
        <w:rPr>
          <w:rFonts w:ascii="Arial" w:hAnsi="Arial" w:cs="Arial"/>
          <w:sz w:val="20"/>
          <w:lang w:eastAsia="en-US"/>
        </w:rPr>
        <w:t xml:space="preserve">u. </w:t>
      </w:r>
    </w:p>
    <w:p w14:paraId="4225BC86" w14:textId="77777777" w:rsidR="00851917" w:rsidRPr="00E057B6" w:rsidRDefault="00851917" w:rsidP="00975079">
      <w:pPr>
        <w:ind w:left="0"/>
        <w:rPr>
          <w:rFonts w:ascii="Arial" w:hAnsi="Arial" w:cs="Arial"/>
          <w:sz w:val="20"/>
          <w:lang w:eastAsia="en-US"/>
        </w:rPr>
      </w:pPr>
    </w:p>
    <w:p w14:paraId="3CBE4263" w14:textId="77777777" w:rsidR="00102D64" w:rsidRPr="00E057B6" w:rsidRDefault="00851917" w:rsidP="00975079">
      <w:pPr>
        <w:ind w:left="0"/>
        <w:rPr>
          <w:rFonts w:ascii="Arial" w:hAnsi="Arial" w:cs="Arial"/>
          <w:sz w:val="20"/>
          <w:lang w:eastAsia="en-US"/>
        </w:rPr>
      </w:pPr>
      <w:r w:rsidRPr="00E057B6">
        <w:rPr>
          <w:rFonts w:ascii="Arial" w:hAnsi="Arial" w:cs="Arial"/>
          <w:sz w:val="20"/>
          <w:lang w:eastAsia="en-US"/>
        </w:rPr>
        <w:t xml:space="preserve">Ministrstvo </w:t>
      </w:r>
      <w:r w:rsidR="00102D64" w:rsidRPr="00E057B6">
        <w:rPr>
          <w:rFonts w:ascii="Arial" w:hAnsi="Arial" w:cs="Arial"/>
          <w:sz w:val="20"/>
          <w:lang w:eastAsia="en-US"/>
        </w:rPr>
        <w:t>izda soglasje k umiku neustreznih izdelkov oz. odloči o izvedbi umika v prisotnosti predstavnika ministrstva</w:t>
      </w:r>
      <w:r w:rsidR="00761131" w:rsidRPr="00E057B6">
        <w:rPr>
          <w:rFonts w:ascii="Arial" w:hAnsi="Arial" w:cs="Arial"/>
          <w:sz w:val="20"/>
          <w:lang w:eastAsia="en-US"/>
        </w:rPr>
        <w:t xml:space="preserve"> oziroma s strani ministrstva pooblaščene osebe</w:t>
      </w:r>
      <w:r w:rsidR="00102D64" w:rsidRPr="00E057B6">
        <w:rPr>
          <w:rFonts w:ascii="Arial" w:hAnsi="Arial" w:cs="Arial"/>
          <w:sz w:val="20"/>
          <w:lang w:eastAsia="en-US"/>
        </w:rPr>
        <w:t xml:space="preserve">. </w:t>
      </w:r>
    </w:p>
    <w:p w14:paraId="6A05A468" w14:textId="77777777" w:rsidR="00102D64" w:rsidRPr="00E057B6" w:rsidRDefault="00102D64" w:rsidP="00975079">
      <w:pPr>
        <w:ind w:left="0"/>
        <w:rPr>
          <w:rFonts w:ascii="Arial" w:hAnsi="Arial" w:cs="Arial"/>
          <w:sz w:val="20"/>
          <w:lang w:eastAsia="en-US"/>
        </w:rPr>
      </w:pPr>
    </w:p>
    <w:p w14:paraId="75811ED1" w14:textId="1F4FE8E0" w:rsidR="00975079" w:rsidRPr="00E057B6" w:rsidRDefault="00975079" w:rsidP="00975079">
      <w:pPr>
        <w:ind w:left="0"/>
        <w:rPr>
          <w:rFonts w:ascii="Arial" w:hAnsi="Arial" w:cs="Arial"/>
          <w:color w:val="FF0000"/>
          <w:sz w:val="20"/>
          <w:lang w:eastAsia="en-US"/>
        </w:rPr>
      </w:pPr>
      <w:r w:rsidRPr="00E057B6">
        <w:rPr>
          <w:rFonts w:ascii="Arial" w:hAnsi="Arial" w:cs="Arial"/>
          <w:sz w:val="20"/>
          <w:lang w:eastAsia="en-US"/>
        </w:rPr>
        <w:t>Rok trajanja izdelka mora biti skladen s pogodbeno določenim rok</w:t>
      </w:r>
      <w:r w:rsidR="00102D64" w:rsidRPr="00E057B6">
        <w:rPr>
          <w:rFonts w:ascii="Arial" w:hAnsi="Arial" w:cs="Arial"/>
          <w:sz w:val="20"/>
          <w:lang w:eastAsia="en-US"/>
        </w:rPr>
        <w:t>om</w:t>
      </w:r>
      <w:r w:rsidRPr="00E057B6">
        <w:rPr>
          <w:rFonts w:ascii="Arial" w:hAnsi="Arial" w:cs="Arial"/>
          <w:sz w:val="20"/>
          <w:lang w:eastAsia="en-US"/>
        </w:rPr>
        <w:t xml:space="preserve"> trajanja</w:t>
      </w:r>
      <w:r w:rsidRPr="00E057B6">
        <w:rPr>
          <w:rFonts w:ascii="Arial" w:hAnsi="Arial" w:cs="Arial"/>
          <w:color w:val="000000" w:themeColor="text1"/>
          <w:sz w:val="20"/>
          <w:lang w:eastAsia="en-US"/>
        </w:rPr>
        <w:t xml:space="preserve">. V primeru, da </w:t>
      </w:r>
      <w:r w:rsidR="000B430F" w:rsidRPr="00E057B6">
        <w:rPr>
          <w:rFonts w:ascii="Arial" w:hAnsi="Arial" w:cs="Arial"/>
          <w:color w:val="000000" w:themeColor="text1"/>
          <w:sz w:val="20"/>
          <w:lang w:eastAsia="en-US"/>
        </w:rPr>
        <w:t xml:space="preserve">odgovorna oseba </w:t>
      </w:r>
      <w:r w:rsidR="009A7372">
        <w:rPr>
          <w:rFonts w:ascii="Arial" w:hAnsi="Arial" w:cs="Arial"/>
          <w:color w:val="000000" w:themeColor="text1"/>
          <w:sz w:val="20"/>
          <w:lang w:eastAsia="en-US"/>
        </w:rPr>
        <w:t xml:space="preserve">za prevzem blaga v </w:t>
      </w:r>
      <w:r w:rsidR="009A7372" w:rsidRPr="00E057B6">
        <w:rPr>
          <w:rFonts w:ascii="Arial" w:hAnsi="Arial" w:cs="Arial"/>
          <w:color w:val="000000" w:themeColor="text1"/>
          <w:sz w:val="20"/>
          <w:lang w:eastAsia="en-US"/>
        </w:rPr>
        <w:t>skladišč</w:t>
      </w:r>
      <w:r w:rsidR="009A7372">
        <w:rPr>
          <w:rFonts w:ascii="Arial" w:hAnsi="Arial" w:cs="Arial"/>
          <w:color w:val="000000" w:themeColor="text1"/>
          <w:sz w:val="20"/>
          <w:lang w:eastAsia="en-US"/>
        </w:rPr>
        <w:t>u</w:t>
      </w:r>
      <w:r w:rsidR="009A7372" w:rsidRPr="00E057B6">
        <w:rPr>
          <w:rFonts w:ascii="Arial" w:hAnsi="Arial" w:cs="Arial"/>
          <w:color w:val="000000" w:themeColor="text1"/>
          <w:sz w:val="20"/>
          <w:lang w:eastAsia="en-US"/>
        </w:rPr>
        <w:t xml:space="preserve"> </w:t>
      </w:r>
      <w:r w:rsidR="00E62987">
        <w:rPr>
          <w:rFonts w:ascii="Arial" w:hAnsi="Arial" w:cs="Arial"/>
          <w:color w:val="000000" w:themeColor="text1"/>
          <w:sz w:val="20"/>
          <w:lang w:eastAsia="en-US"/>
        </w:rPr>
        <w:t>upravičenca</w:t>
      </w:r>
      <w:r w:rsidR="000B430F" w:rsidRPr="00E057B6">
        <w:rPr>
          <w:rFonts w:ascii="Arial" w:hAnsi="Arial" w:cs="Arial"/>
          <w:color w:val="000000" w:themeColor="text1"/>
          <w:sz w:val="20"/>
          <w:lang w:eastAsia="en-US"/>
        </w:rPr>
        <w:t xml:space="preserve"> ob prevzemu izdelka ugotovi, da </w:t>
      </w:r>
      <w:r w:rsidRPr="00E057B6">
        <w:rPr>
          <w:rFonts w:ascii="Arial" w:hAnsi="Arial" w:cs="Arial"/>
          <w:color w:val="000000" w:themeColor="text1"/>
          <w:sz w:val="20"/>
          <w:lang w:eastAsia="en-US"/>
        </w:rPr>
        <w:t xml:space="preserve">dobavitelj ni upošteval pogodbeno določenega roka trajanja, </w:t>
      </w:r>
      <w:r w:rsidR="003B74C6" w:rsidRPr="00E057B6">
        <w:rPr>
          <w:rFonts w:ascii="Arial" w:hAnsi="Arial" w:cs="Arial"/>
          <w:color w:val="000000" w:themeColor="text1"/>
          <w:sz w:val="20"/>
          <w:lang w:eastAsia="en-US"/>
        </w:rPr>
        <w:t>ga</w:t>
      </w:r>
      <w:r w:rsidR="000B430F" w:rsidRPr="00E057B6">
        <w:rPr>
          <w:rFonts w:ascii="Arial" w:hAnsi="Arial" w:cs="Arial"/>
          <w:color w:val="000000" w:themeColor="text1"/>
          <w:sz w:val="20"/>
          <w:lang w:eastAsia="en-US"/>
        </w:rPr>
        <w:t xml:space="preserve"> mora</w:t>
      </w:r>
      <w:r w:rsidR="00ED1723" w:rsidRPr="00E057B6">
        <w:rPr>
          <w:rFonts w:ascii="Arial" w:hAnsi="Arial" w:cs="Arial"/>
          <w:color w:val="000000" w:themeColor="text1"/>
          <w:sz w:val="20"/>
          <w:lang w:eastAsia="en-US"/>
        </w:rPr>
        <w:t xml:space="preserve"> </w:t>
      </w:r>
      <w:r w:rsidR="009A181A">
        <w:rPr>
          <w:rFonts w:ascii="Arial" w:hAnsi="Arial" w:cs="Arial"/>
          <w:color w:val="000000" w:themeColor="text1"/>
          <w:sz w:val="20"/>
          <w:lang w:eastAsia="en-US"/>
        </w:rPr>
        <w:t>upravičenec</w:t>
      </w:r>
      <w:r w:rsidR="00ED1723" w:rsidRPr="00E057B6">
        <w:rPr>
          <w:rFonts w:ascii="Arial" w:hAnsi="Arial" w:cs="Arial"/>
          <w:color w:val="000000" w:themeColor="text1"/>
          <w:sz w:val="20"/>
          <w:lang w:eastAsia="en-US"/>
        </w:rPr>
        <w:t xml:space="preserve"> v roku treh dni</w:t>
      </w:r>
      <w:r w:rsidR="000B430F" w:rsidRPr="00E057B6">
        <w:rPr>
          <w:rFonts w:ascii="Arial" w:hAnsi="Arial" w:cs="Arial"/>
          <w:color w:val="000000" w:themeColor="text1"/>
          <w:sz w:val="20"/>
          <w:lang w:eastAsia="en-US"/>
        </w:rPr>
        <w:t xml:space="preserve"> zavrniti</w:t>
      </w:r>
      <w:r w:rsidR="003B74C6" w:rsidRPr="00E057B6">
        <w:rPr>
          <w:rFonts w:ascii="Arial" w:hAnsi="Arial" w:cs="Arial"/>
          <w:color w:val="000000" w:themeColor="text1"/>
          <w:sz w:val="20"/>
          <w:lang w:eastAsia="en-US"/>
        </w:rPr>
        <w:t>,</w:t>
      </w:r>
      <w:r w:rsidR="00346569" w:rsidRPr="00E057B6">
        <w:rPr>
          <w:rFonts w:ascii="Arial" w:hAnsi="Arial" w:cs="Arial"/>
          <w:color w:val="000000" w:themeColor="text1"/>
          <w:sz w:val="20"/>
          <w:lang w:eastAsia="en-US"/>
        </w:rPr>
        <w:t xml:space="preserve"> o tem obvestiti</w:t>
      </w:r>
      <w:r w:rsidR="0028671D">
        <w:rPr>
          <w:rFonts w:ascii="Arial" w:hAnsi="Arial" w:cs="Arial"/>
          <w:color w:val="000000" w:themeColor="text1"/>
          <w:sz w:val="20"/>
          <w:lang w:eastAsia="en-US"/>
        </w:rPr>
        <w:t xml:space="preserve"> ministrstvo</w:t>
      </w:r>
      <w:r w:rsidR="00346569" w:rsidRPr="00E057B6">
        <w:rPr>
          <w:rFonts w:ascii="Arial" w:hAnsi="Arial" w:cs="Arial"/>
          <w:color w:val="000000" w:themeColor="text1"/>
          <w:sz w:val="20"/>
          <w:lang w:eastAsia="en-US"/>
        </w:rPr>
        <w:t>,</w:t>
      </w:r>
      <w:r w:rsidR="003B74C6" w:rsidRPr="00E057B6">
        <w:rPr>
          <w:rFonts w:ascii="Arial" w:hAnsi="Arial" w:cs="Arial"/>
          <w:color w:val="000000" w:themeColor="text1"/>
          <w:sz w:val="20"/>
          <w:lang w:eastAsia="en-US"/>
        </w:rPr>
        <w:t xml:space="preserve"> </w:t>
      </w:r>
      <w:r w:rsidR="00761131" w:rsidRPr="00E057B6">
        <w:rPr>
          <w:rFonts w:ascii="Arial" w:hAnsi="Arial" w:cs="Arial"/>
          <w:color w:val="000000" w:themeColor="text1"/>
          <w:sz w:val="20"/>
          <w:lang w:eastAsia="en-US"/>
        </w:rPr>
        <w:t xml:space="preserve">dobavitelj </w:t>
      </w:r>
      <w:r w:rsidR="003B74C6" w:rsidRPr="00E057B6">
        <w:rPr>
          <w:rFonts w:ascii="Arial" w:hAnsi="Arial" w:cs="Arial"/>
          <w:color w:val="000000" w:themeColor="text1"/>
          <w:sz w:val="20"/>
          <w:lang w:eastAsia="en-US"/>
        </w:rPr>
        <w:t xml:space="preserve">pa je </w:t>
      </w:r>
      <w:r w:rsidRPr="00E057B6">
        <w:rPr>
          <w:rFonts w:ascii="Arial" w:hAnsi="Arial" w:cs="Arial"/>
          <w:color w:val="000000" w:themeColor="text1"/>
          <w:sz w:val="20"/>
          <w:lang w:eastAsia="en-US"/>
        </w:rPr>
        <w:t>dolž</w:t>
      </w:r>
      <w:r w:rsidR="00F81C53" w:rsidRPr="00E057B6">
        <w:rPr>
          <w:rFonts w:ascii="Arial" w:hAnsi="Arial" w:cs="Arial"/>
          <w:color w:val="000000" w:themeColor="text1"/>
          <w:sz w:val="20"/>
          <w:lang w:eastAsia="en-US"/>
        </w:rPr>
        <w:t>a</w:t>
      </w:r>
      <w:r w:rsidRPr="00E057B6">
        <w:rPr>
          <w:rFonts w:ascii="Arial" w:hAnsi="Arial" w:cs="Arial"/>
          <w:color w:val="000000" w:themeColor="text1"/>
          <w:sz w:val="20"/>
          <w:lang w:eastAsia="en-US"/>
        </w:rPr>
        <w:t>n izdelek nadomestiti</w:t>
      </w:r>
      <w:r w:rsidR="003B74C6" w:rsidRPr="00E057B6">
        <w:rPr>
          <w:rFonts w:ascii="Arial" w:hAnsi="Arial" w:cs="Arial"/>
          <w:color w:val="000000" w:themeColor="text1"/>
          <w:sz w:val="20"/>
          <w:lang w:eastAsia="en-US"/>
        </w:rPr>
        <w:t xml:space="preserve"> z u</w:t>
      </w:r>
      <w:r w:rsidR="000B430F" w:rsidRPr="00E057B6">
        <w:rPr>
          <w:rFonts w:ascii="Arial" w:hAnsi="Arial" w:cs="Arial"/>
          <w:color w:val="000000" w:themeColor="text1"/>
          <w:sz w:val="20"/>
          <w:lang w:eastAsia="en-US"/>
        </w:rPr>
        <w:t>s</w:t>
      </w:r>
      <w:r w:rsidR="003B74C6" w:rsidRPr="00E057B6">
        <w:rPr>
          <w:rFonts w:ascii="Arial" w:hAnsi="Arial" w:cs="Arial"/>
          <w:color w:val="000000" w:themeColor="text1"/>
          <w:sz w:val="20"/>
          <w:lang w:eastAsia="en-US"/>
        </w:rPr>
        <w:t>treznim</w:t>
      </w:r>
      <w:r w:rsidR="007323C0" w:rsidRPr="00E057B6">
        <w:rPr>
          <w:rFonts w:ascii="Arial" w:hAnsi="Arial" w:cs="Arial"/>
          <w:color w:val="000000" w:themeColor="text1"/>
          <w:sz w:val="20"/>
          <w:lang w:eastAsia="en-US"/>
        </w:rPr>
        <w:t>.</w:t>
      </w:r>
    </w:p>
    <w:p w14:paraId="75882D7C" w14:textId="74CBBBC4" w:rsidR="00975079" w:rsidRDefault="00975079" w:rsidP="0061579E">
      <w:pPr>
        <w:spacing w:before="100" w:beforeAutospacing="1"/>
        <w:ind w:left="0"/>
        <w:rPr>
          <w:rFonts w:ascii="Arial" w:hAnsi="Arial" w:cs="Arial"/>
          <w:sz w:val="20"/>
          <w:lang w:eastAsia="en-US"/>
        </w:rPr>
      </w:pPr>
      <w:r w:rsidRPr="00E057B6">
        <w:rPr>
          <w:rFonts w:ascii="Arial" w:hAnsi="Arial" w:cs="Arial"/>
          <w:sz w:val="20"/>
          <w:lang w:eastAsia="en-US"/>
        </w:rPr>
        <w:t xml:space="preserve">V primeru, da izdelku poteče rok trajanja, ker ga odgovorna oseba in drugi sodelavci </w:t>
      </w:r>
      <w:r w:rsidR="00F30DCD">
        <w:rPr>
          <w:rFonts w:ascii="Arial" w:hAnsi="Arial" w:cs="Arial"/>
          <w:sz w:val="20"/>
          <w:lang w:eastAsia="en-US"/>
        </w:rPr>
        <w:t>upravičenca</w:t>
      </w:r>
      <w:r w:rsidRPr="00E057B6">
        <w:rPr>
          <w:rFonts w:ascii="Arial" w:hAnsi="Arial" w:cs="Arial"/>
          <w:sz w:val="20"/>
          <w:lang w:eastAsia="en-US"/>
        </w:rPr>
        <w:t xml:space="preserve"> niso razdelili pravočasno, mora za odstranitev pretečenih izdelkov poskrbeti </w:t>
      </w:r>
      <w:r w:rsidR="00F30DCD">
        <w:rPr>
          <w:rFonts w:ascii="Arial" w:hAnsi="Arial" w:cs="Arial"/>
          <w:sz w:val="20"/>
          <w:lang w:eastAsia="en-US"/>
        </w:rPr>
        <w:t>upravičenec</w:t>
      </w:r>
      <w:r w:rsidRPr="00E057B6">
        <w:rPr>
          <w:rFonts w:ascii="Arial" w:hAnsi="Arial" w:cs="Arial"/>
          <w:sz w:val="20"/>
          <w:lang w:eastAsia="en-US"/>
        </w:rPr>
        <w:t xml:space="preserve">. Če </w:t>
      </w:r>
      <w:r w:rsidR="00F30DCD">
        <w:rPr>
          <w:rFonts w:ascii="Arial" w:hAnsi="Arial" w:cs="Arial"/>
          <w:sz w:val="20"/>
          <w:lang w:eastAsia="en-US"/>
        </w:rPr>
        <w:t>upravičenec</w:t>
      </w:r>
      <w:r w:rsidRPr="00E057B6">
        <w:rPr>
          <w:rFonts w:ascii="Arial" w:hAnsi="Arial" w:cs="Arial"/>
          <w:sz w:val="20"/>
          <w:lang w:eastAsia="en-US"/>
        </w:rPr>
        <w:t xml:space="preserve"> sam izvede umik izdelkov, je </w:t>
      </w:r>
      <w:r w:rsidR="00A53035" w:rsidRPr="00E057B6">
        <w:rPr>
          <w:rFonts w:ascii="Arial" w:hAnsi="Arial" w:cs="Arial"/>
          <w:sz w:val="20"/>
          <w:lang w:eastAsia="en-US"/>
        </w:rPr>
        <w:t>treba</w:t>
      </w:r>
      <w:r w:rsidRPr="00E057B6">
        <w:rPr>
          <w:rFonts w:ascii="Arial" w:hAnsi="Arial" w:cs="Arial"/>
          <w:sz w:val="20"/>
          <w:lang w:eastAsia="en-US"/>
        </w:rPr>
        <w:t xml:space="preserve"> napisati zapisnik (</w:t>
      </w:r>
      <w:r w:rsidRPr="00E057B6">
        <w:rPr>
          <w:rFonts w:ascii="Arial" w:hAnsi="Arial" w:cs="Arial"/>
          <w:i/>
          <w:sz w:val="20"/>
          <w:highlight w:val="lightGray"/>
          <w:lang w:eastAsia="en-US"/>
        </w:rPr>
        <w:t xml:space="preserve">priloga </w:t>
      </w:r>
      <w:r w:rsidR="008F23AE">
        <w:rPr>
          <w:rFonts w:ascii="Arial" w:hAnsi="Arial" w:cs="Arial"/>
          <w:i/>
          <w:sz w:val="20"/>
          <w:lang w:eastAsia="en-US"/>
        </w:rPr>
        <w:t>2</w:t>
      </w:r>
      <w:r w:rsidRPr="00E057B6">
        <w:rPr>
          <w:rFonts w:ascii="Arial" w:hAnsi="Arial" w:cs="Arial"/>
          <w:sz w:val="20"/>
          <w:lang w:eastAsia="en-US"/>
        </w:rPr>
        <w:t>) in ga posredovati skrbniku pogodbe na ministrstvu.</w:t>
      </w:r>
    </w:p>
    <w:p w14:paraId="0F8539AF" w14:textId="7075DFDE" w:rsidR="00057943" w:rsidRPr="009A181A" w:rsidRDefault="009A181A" w:rsidP="009A181A">
      <w:pPr>
        <w:spacing w:before="100" w:beforeAutospacing="1"/>
        <w:ind w:left="0"/>
        <w:rPr>
          <w:rFonts w:ascii="Arial" w:hAnsi="Arial" w:cs="Arial"/>
          <w:sz w:val="20"/>
          <w:lang w:eastAsia="en-US"/>
        </w:rPr>
      </w:pPr>
      <w:r>
        <w:rPr>
          <w:rFonts w:ascii="Arial" w:hAnsi="Arial" w:cs="Arial"/>
          <w:sz w:val="20"/>
          <w:lang w:eastAsia="en-US"/>
        </w:rPr>
        <w:t>Roki trajanja posameznih izdelkov bodo upravičencem javljeni naknadno, ko bodo izbrani dobavitelji prehrambnih izdelkov.</w:t>
      </w:r>
    </w:p>
    <w:p w14:paraId="7B3CFF10" w14:textId="77777777" w:rsidR="0061579E" w:rsidRPr="0061579E" w:rsidRDefault="0061579E" w:rsidP="009A181A">
      <w:pPr>
        <w:pStyle w:val="Navadensplet1"/>
        <w:rPr>
          <w:rFonts w:cs="Arial"/>
          <w:sz w:val="20"/>
        </w:rPr>
      </w:pPr>
    </w:p>
    <w:p w14:paraId="05029DB5" w14:textId="77777777" w:rsidR="00975079" w:rsidRPr="00E057B6" w:rsidRDefault="003E7266" w:rsidP="00FB3FF9">
      <w:pPr>
        <w:pStyle w:val="Naslov2"/>
        <w:rPr>
          <w:i/>
        </w:rPr>
      </w:pPr>
      <w:bookmarkStart w:id="27" w:name="_Toc155853622"/>
      <w:r w:rsidRPr="00E057B6">
        <w:rPr>
          <w:i/>
        </w:rPr>
        <w:t xml:space="preserve">1.2.5 </w:t>
      </w:r>
      <w:r w:rsidR="00975079" w:rsidRPr="00E057B6">
        <w:rPr>
          <w:i/>
        </w:rPr>
        <w:t>P</w:t>
      </w:r>
      <w:r w:rsidR="00FB3FF9" w:rsidRPr="00E057B6">
        <w:rPr>
          <w:i/>
        </w:rPr>
        <w:t>oškodba embalaže</w:t>
      </w:r>
      <w:bookmarkEnd w:id="27"/>
      <w:r w:rsidR="00FB3FF9" w:rsidRPr="00E057B6">
        <w:rPr>
          <w:i/>
        </w:rPr>
        <w:t xml:space="preserve"> </w:t>
      </w:r>
    </w:p>
    <w:p w14:paraId="5068E5E5" w14:textId="6871DEB2" w:rsidR="00276A81" w:rsidRPr="00E057B6" w:rsidRDefault="00975079" w:rsidP="0072299D">
      <w:pPr>
        <w:spacing w:before="100" w:beforeAutospacing="1"/>
        <w:ind w:left="0"/>
        <w:rPr>
          <w:rFonts w:ascii="Arial" w:hAnsi="Arial" w:cs="Arial"/>
          <w:sz w:val="20"/>
          <w:lang w:eastAsia="en-US"/>
        </w:rPr>
      </w:pPr>
      <w:r w:rsidRPr="00E057B6">
        <w:rPr>
          <w:rFonts w:ascii="Arial" w:hAnsi="Arial" w:cs="Arial"/>
          <w:sz w:val="20"/>
          <w:lang w:eastAsia="en-US"/>
        </w:rPr>
        <w:t>Če je poškodba embalaže nastala zaradi napake dobavitelja, mora dobavitelj poškodovane izdelke nadomestiti.</w:t>
      </w:r>
      <w:r w:rsidR="00E409E9" w:rsidRPr="00E057B6">
        <w:rPr>
          <w:rFonts w:ascii="Arial" w:hAnsi="Arial" w:cs="Arial"/>
          <w:sz w:val="20"/>
          <w:lang w:eastAsia="en-US"/>
        </w:rPr>
        <w:t xml:space="preserve"> </w:t>
      </w:r>
      <w:r w:rsidRPr="00E057B6">
        <w:rPr>
          <w:rFonts w:ascii="Arial" w:hAnsi="Arial" w:cs="Arial"/>
          <w:sz w:val="20"/>
          <w:lang w:eastAsia="en-US"/>
        </w:rPr>
        <w:t xml:space="preserve">Če je poškodbo embalaže povzročila odgovorna oseba oz. drugi sodelavci </w:t>
      </w:r>
      <w:r w:rsidR="00F30DCD">
        <w:rPr>
          <w:rFonts w:ascii="Arial" w:hAnsi="Arial" w:cs="Arial"/>
          <w:sz w:val="20"/>
          <w:lang w:eastAsia="en-US"/>
        </w:rPr>
        <w:t>upravičenca</w:t>
      </w:r>
      <w:r w:rsidRPr="00E057B6">
        <w:rPr>
          <w:rFonts w:ascii="Arial" w:hAnsi="Arial" w:cs="Arial"/>
          <w:sz w:val="20"/>
          <w:lang w:eastAsia="en-US"/>
        </w:rPr>
        <w:t xml:space="preserve">, potem mora za odstranitev izdelka poskrbeti </w:t>
      </w:r>
      <w:r w:rsidR="00F30DCD">
        <w:rPr>
          <w:rFonts w:ascii="Arial" w:hAnsi="Arial" w:cs="Arial"/>
          <w:sz w:val="20"/>
          <w:lang w:eastAsia="en-US"/>
        </w:rPr>
        <w:t>upravičenec</w:t>
      </w:r>
      <w:r w:rsidR="00537DB2">
        <w:rPr>
          <w:rFonts w:ascii="Arial" w:hAnsi="Arial" w:cs="Arial"/>
          <w:sz w:val="20"/>
          <w:lang w:eastAsia="en-US"/>
        </w:rPr>
        <w:t>.</w:t>
      </w:r>
      <w:r w:rsidRPr="00E057B6">
        <w:rPr>
          <w:rFonts w:ascii="Arial" w:hAnsi="Arial" w:cs="Arial"/>
          <w:sz w:val="20"/>
          <w:lang w:eastAsia="en-US"/>
        </w:rPr>
        <w:t xml:space="preserve"> </w:t>
      </w:r>
    </w:p>
    <w:p w14:paraId="6348646C" w14:textId="48830821" w:rsidR="00E262DE" w:rsidRPr="00E057B6" w:rsidRDefault="00975079" w:rsidP="0072299D">
      <w:pPr>
        <w:spacing w:before="100" w:beforeAutospacing="1"/>
        <w:ind w:left="0"/>
        <w:rPr>
          <w:rFonts w:ascii="Arial" w:hAnsi="Arial" w:cs="Arial"/>
          <w:sz w:val="20"/>
          <w:lang w:eastAsia="en-US"/>
        </w:rPr>
      </w:pPr>
      <w:r w:rsidRPr="00E057B6">
        <w:rPr>
          <w:rFonts w:ascii="Arial" w:hAnsi="Arial" w:cs="Arial"/>
          <w:sz w:val="20"/>
          <w:lang w:eastAsia="en-US"/>
        </w:rPr>
        <w:t xml:space="preserve">O </w:t>
      </w:r>
      <w:r w:rsidR="00901DCE" w:rsidRPr="00E057B6">
        <w:rPr>
          <w:rFonts w:ascii="Arial" w:hAnsi="Arial" w:cs="Arial"/>
          <w:sz w:val="20"/>
          <w:lang w:eastAsia="en-US"/>
        </w:rPr>
        <w:t xml:space="preserve">napaki dobavitelja in/ali </w:t>
      </w:r>
      <w:r w:rsidRPr="00E057B6">
        <w:rPr>
          <w:rFonts w:ascii="Arial" w:hAnsi="Arial" w:cs="Arial"/>
          <w:sz w:val="20"/>
          <w:lang w:eastAsia="en-US"/>
        </w:rPr>
        <w:t xml:space="preserve">odstranitvi izdelka je </w:t>
      </w:r>
      <w:r w:rsidR="00A53035" w:rsidRPr="00E057B6">
        <w:rPr>
          <w:rFonts w:ascii="Arial" w:hAnsi="Arial" w:cs="Arial"/>
          <w:sz w:val="20"/>
          <w:lang w:eastAsia="en-US"/>
        </w:rPr>
        <w:t>treba</w:t>
      </w:r>
      <w:r w:rsidR="00DA0522">
        <w:rPr>
          <w:rFonts w:ascii="Arial" w:hAnsi="Arial" w:cs="Arial"/>
          <w:sz w:val="20"/>
          <w:lang w:eastAsia="en-US"/>
        </w:rPr>
        <w:t xml:space="preserve"> obvestiti</w:t>
      </w:r>
      <w:r w:rsidRPr="00E057B6">
        <w:rPr>
          <w:rFonts w:ascii="Arial" w:hAnsi="Arial" w:cs="Arial"/>
          <w:sz w:val="20"/>
          <w:lang w:eastAsia="en-US"/>
        </w:rPr>
        <w:t xml:space="preserve"> skrbnika pogodbe na ministrstvu (</w:t>
      </w:r>
      <w:r w:rsidRPr="00E057B6">
        <w:rPr>
          <w:rFonts w:ascii="Arial" w:hAnsi="Arial" w:cs="Arial"/>
          <w:i/>
          <w:sz w:val="20"/>
          <w:highlight w:val="lightGray"/>
          <w:lang w:eastAsia="en-US"/>
        </w:rPr>
        <w:t xml:space="preserve">priloga </w:t>
      </w:r>
      <w:r w:rsidR="00D3323A">
        <w:rPr>
          <w:rFonts w:ascii="Arial" w:hAnsi="Arial" w:cs="Arial"/>
          <w:i/>
          <w:sz w:val="20"/>
          <w:lang w:eastAsia="en-US"/>
        </w:rPr>
        <w:t>2</w:t>
      </w:r>
      <w:r w:rsidRPr="00E057B6">
        <w:rPr>
          <w:rFonts w:ascii="Arial" w:hAnsi="Arial" w:cs="Arial"/>
          <w:sz w:val="20"/>
          <w:lang w:eastAsia="en-US"/>
        </w:rPr>
        <w:t>)</w:t>
      </w:r>
      <w:r w:rsidR="00DA0522">
        <w:rPr>
          <w:rFonts w:ascii="Arial" w:hAnsi="Arial" w:cs="Arial"/>
          <w:sz w:val="20"/>
          <w:lang w:eastAsia="en-US"/>
        </w:rPr>
        <w:t xml:space="preserve"> v roku 5 dni od ugotovljene napake</w:t>
      </w:r>
      <w:r w:rsidRPr="00E057B6">
        <w:rPr>
          <w:rFonts w:ascii="Arial" w:hAnsi="Arial" w:cs="Arial"/>
          <w:sz w:val="20"/>
          <w:lang w:eastAsia="en-US"/>
        </w:rPr>
        <w:t>.</w:t>
      </w:r>
    </w:p>
    <w:p w14:paraId="6B416217" w14:textId="77777777" w:rsidR="00975079" w:rsidRPr="00E057B6" w:rsidRDefault="00975079" w:rsidP="00975079">
      <w:pPr>
        <w:pStyle w:val="Navadensplet1"/>
        <w:rPr>
          <w:rFonts w:cs="Arial"/>
          <w:sz w:val="20"/>
        </w:rPr>
      </w:pPr>
    </w:p>
    <w:p w14:paraId="465D0AE9" w14:textId="77777777" w:rsidR="0086577A" w:rsidRPr="00E057B6" w:rsidRDefault="0086577A" w:rsidP="00B55BCB">
      <w:pPr>
        <w:pStyle w:val="Navadensplet1"/>
        <w:rPr>
          <w:rFonts w:cs="Arial"/>
          <w:sz w:val="20"/>
        </w:rPr>
      </w:pPr>
    </w:p>
    <w:p w14:paraId="3532E69B" w14:textId="037234D2" w:rsidR="00863F80" w:rsidRPr="00E057B6" w:rsidRDefault="00342FCE" w:rsidP="00342FCE">
      <w:pPr>
        <w:pStyle w:val="Naslov2"/>
        <w:rPr>
          <w:i/>
        </w:rPr>
      </w:pPr>
      <w:bookmarkStart w:id="28" w:name="_Toc155853623"/>
      <w:r w:rsidRPr="00E057B6">
        <w:rPr>
          <w:i/>
        </w:rPr>
        <w:t>1.3 RAZDELJEVANJE HRANE</w:t>
      </w:r>
      <w:bookmarkEnd w:id="28"/>
      <w:r w:rsidRPr="00E057B6">
        <w:rPr>
          <w:i/>
        </w:rPr>
        <w:t xml:space="preserve"> </w:t>
      </w:r>
    </w:p>
    <w:p w14:paraId="7CC590B0" w14:textId="77777777" w:rsidR="00866C96" w:rsidRPr="00E057B6" w:rsidRDefault="00866C96" w:rsidP="00866C96">
      <w:pPr>
        <w:pStyle w:val="Naslov4"/>
        <w:rPr>
          <w:sz w:val="20"/>
          <w:lang w:val="sl-SI"/>
        </w:rPr>
      </w:pPr>
    </w:p>
    <w:p w14:paraId="424C9B9C" w14:textId="60C42BC1" w:rsidR="00CA56B0" w:rsidRDefault="00CA56B0" w:rsidP="00FB3FF9">
      <w:pPr>
        <w:pStyle w:val="Naslov2"/>
        <w:rPr>
          <w:i/>
        </w:rPr>
      </w:pPr>
      <w:bookmarkStart w:id="29" w:name="_Toc155853624"/>
      <w:r w:rsidRPr="00E057B6">
        <w:rPr>
          <w:i/>
        </w:rPr>
        <w:t xml:space="preserve">1.3.1 </w:t>
      </w:r>
      <w:r w:rsidR="00A53035">
        <w:rPr>
          <w:i/>
        </w:rPr>
        <w:t xml:space="preserve">Ugotavljanje upravičenosti </w:t>
      </w:r>
      <w:r w:rsidR="00AE7902">
        <w:rPr>
          <w:i/>
        </w:rPr>
        <w:t xml:space="preserve">oseb </w:t>
      </w:r>
      <w:r w:rsidR="00696EA8">
        <w:rPr>
          <w:i/>
        </w:rPr>
        <w:t xml:space="preserve">do pomoči in </w:t>
      </w:r>
      <w:r w:rsidR="00DF2224">
        <w:rPr>
          <w:i/>
        </w:rPr>
        <w:t xml:space="preserve">postopek </w:t>
      </w:r>
      <w:r w:rsidR="00FB3FF9" w:rsidRPr="00E057B6">
        <w:rPr>
          <w:i/>
        </w:rPr>
        <w:t>razdeljevanj</w:t>
      </w:r>
      <w:r w:rsidR="00DF2224">
        <w:rPr>
          <w:i/>
        </w:rPr>
        <w:t>a</w:t>
      </w:r>
      <w:r w:rsidR="00FB3FF9" w:rsidRPr="00E057B6">
        <w:rPr>
          <w:i/>
        </w:rPr>
        <w:t xml:space="preserve"> hrane</w:t>
      </w:r>
      <w:bookmarkEnd w:id="29"/>
    </w:p>
    <w:p w14:paraId="3BBE2F32" w14:textId="078FEC06" w:rsidR="00A53035" w:rsidRDefault="00A53035" w:rsidP="00A53035">
      <w:pPr>
        <w:rPr>
          <w:lang w:eastAsia="en-US"/>
        </w:rPr>
      </w:pPr>
    </w:p>
    <w:p w14:paraId="22300E8E" w14:textId="390FF7DE" w:rsidR="00592ACF" w:rsidRPr="00096293" w:rsidRDefault="00592ACF" w:rsidP="0004562C">
      <w:pPr>
        <w:pStyle w:val="Navadensplet1"/>
        <w:rPr>
          <w:rFonts w:cs="Arial"/>
          <w:sz w:val="20"/>
        </w:rPr>
      </w:pPr>
      <w:r w:rsidRPr="00096293">
        <w:rPr>
          <w:rFonts w:cs="Arial"/>
          <w:sz w:val="20"/>
        </w:rPr>
        <w:t xml:space="preserve">Končni prejemniki pomoči so upravičene osebe s seznama, ki ga bo v skladu z drugim odstavkom </w:t>
      </w:r>
      <w:proofErr w:type="spellStart"/>
      <w:proofErr w:type="gramStart"/>
      <w:r w:rsidRPr="00096293">
        <w:rPr>
          <w:rFonts w:cs="Arial"/>
          <w:sz w:val="20"/>
        </w:rPr>
        <w:t>a79.</w:t>
      </w:r>
      <w:proofErr w:type="gramEnd"/>
      <w:r w:rsidRPr="00096293">
        <w:rPr>
          <w:rFonts w:cs="Arial"/>
          <w:sz w:val="20"/>
        </w:rPr>
        <w:t>d</w:t>
      </w:r>
      <w:proofErr w:type="spellEnd"/>
      <w:r w:rsidRPr="00096293">
        <w:rPr>
          <w:rFonts w:cs="Arial"/>
          <w:sz w:val="20"/>
        </w:rPr>
        <w:t xml:space="preserve"> člena ZSV, enkrat letno določil minister, pristojen za socialno varstvo. Seznam končnih prejemnikov pomoči oziroma upravičenih oseb v letu 2024 bo določen najkasneje do podpisa pogodb z </w:t>
      </w:r>
      <w:r w:rsidR="001273E2">
        <w:rPr>
          <w:rFonts w:cs="Arial"/>
          <w:sz w:val="20"/>
        </w:rPr>
        <w:t>upravičenci</w:t>
      </w:r>
      <w:r w:rsidRPr="00096293">
        <w:rPr>
          <w:rFonts w:cs="Arial"/>
          <w:sz w:val="20"/>
        </w:rPr>
        <w:t xml:space="preserve">. Seznam bo objavljen na spletni strani ministrstva: </w:t>
      </w:r>
      <w:hyperlink r:id="rId29" w:history="1">
        <w:r w:rsidRPr="00096293">
          <w:rPr>
            <w:sz w:val="20"/>
          </w:rPr>
          <w:t>https://www.gov.si/drzavni-organi/ministrstva/ministrstvo-za-delo-druzino-socialne-zadeve-in-enake-moznosti/</w:t>
        </w:r>
      </w:hyperlink>
      <w:r w:rsidRPr="00096293">
        <w:rPr>
          <w:rFonts w:cs="Arial"/>
          <w:sz w:val="20"/>
        </w:rPr>
        <w:t xml:space="preserve">, izbrani prijavitelji bodo obveščeni o objavi. </w:t>
      </w:r>
    </w:p>
    <w:p w14:paraId="2AEA0622" w14:textId="15EDE5BB" w:rsidR="00AE7902" w:rsidRDefault="00AE7902" w:rsidP="0004562C">
      <w:pPr>
        <w:pStyle w:val="Navadensplet1"/>
        <w:rPr>
          <w:rFonts w:cs="Arial"/>
          <w:sz w:val="20"/>
        </w:rPr>
      </w:pPr>
    </w:p>
    <w:p w14:paraId="7D74652F" w14:textId="1CD24662" w:rsidR="009E7120" w:rsidRPr="00E057B6" w:rsidRDefault="00FC6475" w:rsidP="0004562C">
      <w:pPr>
        <w:pStyle w:val="Navadensplet1"/>
        <w:rPr>
          <w:rFonts w:cs="Arial"/>
          <w:sz w:val="20"/>
        </w:rPr>
      </w:pPr>
      <w:r w:rsidRPr="00E62987">
        <w:rPr>
          <w:rFonts w:cs="Arial"/>
          <w:sz w:val="20"/>
        </w:rPr>
        <w:t>Odgovorna oseba na posameznem razdelilnem mestu</w:t>
      </w:r>
      <w:r w:rsidR="00F30DCD" w:rsidRPr="00E62987">
        <w:rPr>
          <w:rFonts w:cs="Arial"/>
          <w:sz w:val="20"/>
        </w:rPr>
        <w:t xml:space="preserve"> upravičenca</w:t>
      </w:r>
      <w:r w:rsidR="0036249F" w:rsidRPr="00E62987">
        <w:rPr>
          <w:rFonts w:cs="Arial"/>
          <w:sz w:val="20"/>
        </w:rPr>
        <w:t xml:space="preserve"> </w:t>
      </w:r>
      <w:r w:rsidRPr="00E62987">
        <w:rPr>
          <w:rFonts w:cs="Arial"/>
          <w:sz w:val="20"/>
        </w:rPr>
        <w:t xml:space="preserve">mora poskrbeti za informiranost </w:t>
      </w:r>
      <w:r w:rsidR="00487DD7" w:rsidRPr="00E62987">
        <w:rPr>
          <w:rFonts w:cs="Arial"/>
          <w:sz w:val="20"/>
        </w:rPr>
        <w:t xml:space="preserve">upravičenih oseb </w:t>
      </w:r>
      <w:r w:rsidRPr="00E62987">
        <w:rPr>
          <w:rFonts w:cs="Arial"/>
          <w:sz w:val="20"/>
        </w:rPr>
        <w:t xml:space="preserve">o razpoložljivi hrani kot tudi </w:t>
      </w:r>
      <w:r w:rsidR="009633DD">
        <w:rPr>
          <w:rFonts w:cs="Arial"/>
          <w:sz w:val="20"/>
        </w:rPr>
        <w:t xml:space="preserve">za </w:t>
      </w:r>
      <w:r w:rsidRPr="00E62987">
        <w:rPr>
          <w:rFonts w:cs="Arial"/>
          <w:sz w:val="20"/>
        </w:rPr>
        <w:t xml:space="preserve">preverjanje </w:t>
      </w:r>
      <w:r w:rsidR="00C30BDD">
        <w:rPr>
          <w:rFonts w:cs="Arial"/>
          <w:sz w:val="20"/>
        </w:rPr>
        <w:t xml:space="preserve">upravičenih oseb </w:t>
      </w:r>
      <w:r w:rsidRPr="00E62987">
        <w:rPr>
          <w:rFonts w:cs="Arial"/>
          <w:sz w:val="20"/>
        </w:rPr>
        <w:t>o u</w:t>
      </w:r>
      <w:r w:rsidR="00082064" w:rsidRPr="00E62987">
        <w:rPr>
          <w:rFonts w:cs="Arial"/>
          <w:sz w:val="20"/>
        </w:rPr>
        <w:t>pravičenosti do prejema hrane</w:t>
      </w:r>
      <w:r w:rsidR="00987A80" w:rsidRPr="00E62987">
        <w:rPr>
          <w:rFonts w:cs="Arial"/>
          <w:sz w:val="20"/>
        </w:rPr>
        <w:t xml:space="preserve">, ter pri tem upoštevati </w:t>
      </w:r>
      <w:r w:rsidR="00CA6D1F">
        <w:rPr>
          <w:rFonts w:cs="Arial"/>
          <w:sz w:val="20"/>
        </w:rPr>
        <w:t xml:space="preserve">seznam, izdan s strani ministra, pristojnega za socialno varstvo, </w:t>
      </w:r>
      <w:r w:rsidR="00242146" w:rsidRPr="00E62987">
        <w:rPr>
          <w:rFonts w:cs="Arial"/>
          <w:sz w:val="20"/>
        </w:rPr>
        <w:t>nacionalno zakonodajo</w:t>
      </w:r>
      <w:r w:rsidR="009E7427" w:rsidRPr="00E62987">
        <w:rPr>
          <w:rFonts w:cs="Arial"/>
          <w:sz w:val="20"/>
        </w:rPr>
        <w:t xml:space="preserve"> ter interna pravila</w:t>
      </w:r>
      <w:r w:rsidR="00242146" w:rsidRPr="00E62987">
        <w:rPr>
          <w:rFonts w:cs="Arial"/>
          <w:sz w:val="20"/>
        </w:rPr>
        <w:t>.</w:t>
      </w:r>
      <w:r w:rsidR="005A33C4" w:rsidRPr="00E057B6">
        <w:rPr>
          <w:rFonts w:cs="Arial"/>
          <w:sz w:val="20"/>
        </w:rPr>
        <w:t xml:space="preserve"> </w:t>
      </w:r>
      <w:r w:rsidR="00F95D1A">
        <w:rPr>
          <w:rFonts w:cs="Arial"/>
          <w:sz w:val="20"/>
        </w:rPr>
        <w:t xml:space="preserve">Upravičenost do prejema hrane se ugotavlja </w:t>
      </w:r>
      <w:r w:rsidR="001273E2">
        <w:rPr>
          <w:rFonts w:cs="Arial"/>
          <w:sz w:val="20"/>
        </w:rPr>
        <w:t>na podlag</w:t>
      </w:r>
      <w:r w:rsidR="001273E2" w:rsidRPr="0004562C">
        <w:rPr>
          <w:rFonts w:cs="Arial"/>
          <w:sz w:val="20"/>
        </w:rPr>
        <w:t>i</w:t>
      </w:r>
      <w:r w:rsidR="00F95D1A" w:rsidRPr="007E61BC">
        <w:rPr>
          <w:rFonts w:cs="Arial"/>
          <w:sz w:val="20"/>
        </w:rPr>
        <w:t xml:space="preserve"> </w:t>
      </w:r>
      <w:proofErr w:type="gramStart"/>
      <w:r w:rsidR="001273E2" w:rsidRPr="007E61BC">
        <w:rPr>
          <w:rFonts w:cs="Arial"/>
          <w:sz w:val="20"/>
        </w:rPr>
        <w:t xml:space="preserve">uradnih </w:t>
      </w:r>
      <w:r w:rsidR="00F95D1A" w:rsidRPr="007E61BC">
        <w:rPr>
          <w:rFonts w:cs="Arial"/>
          <w:sz w:val="20"/>
        </w:rPr>
        <w:t xml:space="preserve"> </w:t>
      </w:r>
      <w:proofErr w:type="gramEnd"/>
      <w:r w:rsidR="00F95D1A" w:rsidRPr="007E61BC">
        <w:rPr>
          <w:rFonts w:cs="Arial"/>
          <w:sz w:val="20"/>
        </w:rPr>
        <w:t>listih (</w:t>
      </w:r>
      <w:r w:rsidR="001273E2" w:rsidRPr="007E61BC">
        <w:rPr>
          <w:rFonts w:cs="Arial"/>
          <w:sz w:val="20"/>
        </w:rPr>
        <w:t xml:space="preserve">npr. </w:t>
      </w:r>
      <w:r w:rsidR="00F95D1A" w:rsidRPr="007E61BC">
        <w:rPr>
          <w:rFonts w:cs="Arial"/>
          <w:sz w:val="20"/>
        </w:rPr>
        <w:t>odločba za otroški dodatek, odločba za denarno socialno pomoč, odločba za varstveni dodatek, odločba o prejemanju denarnega nadomestila)</w:t>
      </w:r>
      <w:r w:rsidR="001273E2">
        <w:rPr>
          <w:rFonts w:cs="Arial"/>
          <w:sz w:val="20"/>
        </w:rPr>
        <w:t>. Listine bodo opredeljene v seznamu, izdanem s strani ministra, pristojnega za socialno varstvo.</w:t>
      </w:r>
    </w:p>
    <w:p w14:paraId="6EE64787" w14:textId="77777777" w:rsidR="00346569" w:rsidRPr="00E057B6" w:rsidRDefault="00346569" w:rsidP="0004562C">
      <w:pPr>
        <w:pStyle w:val="Navadensplet1"/>
        <w:rPr>
          <w:rFonts w:cs="Arial"/>
          <w:sz w:val="20"/>
        </w:rPr>
      </w:pPr>
    </w:p>
    <w:p w14:paraId="1352ED26" w14:textId="24E72397" w:rsidR="00346569" w:rsidRDefault="00E62987" w:rsidP="0004562C">
      <w:pPr>
        <w:pStyle w:val="Navadensplet1"/>
        <w:rPr>
          <w:rFonts w:cs="Arial"/>
          <w:sz w:val="20"/>
        </w:rPr>
      </w:pPr>
      <w:r w:rsidRPr="00E62987">
        <w:rPr>
          <w:rFonts w:cs="Arial"/>
          <w:sz w:val="20"/>
        </w:rPr>
        <w:t>Vs</w:t>
      </w:r>
      <w:r w:rsidR="00ED41FC" w:rsidRPr="00E62987">
        <w:rPr>
          <w:rFonts w:cs="Arial"/>
          <w:sz w:val="20"/>
        </w:rPr>
        <w:t>i končni prejemniki pomoči</w:t>
      </w:r>
      <w:r w:rsidRPr="00E62987">
        <w:rPr>
          <w:rFonts w:cs="Arial"/>
          <w:sz w:val="20"/>
        </w:rPr>
        <w:t xml:space="preserve"> </w:t>
      </w:r>
      <w:r w:rsidR="00346569" w:rsidRPr="00E62987">
        <w:rPr>
          <w:rFonts w:cs="Arial"/>
          <w:sz w:val="20"/>
        </w:rPr>
        <w:t xml:space="preserve">morajo hrano prejeti brezplačno in neposredno od </w:t>
      </w:r>
      <w:r w:rsidR="00F30DCD" w:rsidRPr="00E62987">
        <w:rPr>
          <w:rFonts w:cs="Arial"/>
          <w:sz w:val="20"/>
        </w:rPr>
        <w:t>upravičenca</w:t>
      </w:r>
      <w:r w:rsidR="00346569" w:rsidRPr="00E62987">
        <w:rPr>
          <w:rFonts w:cs="Arial"/>
          <w:sz w:val="20"/>
        </w:rPr>
        <w:t>, praviloma na njihovih najbližjih razdelilnih mestih, izjema je neposredna do</w:t>
      </w:r>
      <w:r w:rsidR="00F71338" w:rsidRPr="00E62987">
        <w:rPr>
          <w:rFonts w:cs="Arial"/>
          <w:sz w:val="20"/>
        </w:rPr>
        <w:t xml:space="preserve">stava hrane </w:t>
      </w:r>
      <w:r w:rsidR="00ED41FC" w:rsidRPr="00E62987">
        <w:rPr>
          <w:rFonts w:cs="Arial"/>
          <w:sz w:val="20"/>
        </w:rPr>
        <w:t>končnim prejemnikom</w:t>
      </w:r>
      <w:r w:rsidR="00346569" w:rsidRPr="00E62987">
        <w:rPr>
          <w:rFonts w:cs="Arial"/>
          <w:sz w:val="20"/>
        </w:rPr>
        <w:t xml:space="preserve"> v zavetišča, materinske domove</w:t>
      </w:r>
      <w:r w:rsidR="00346569" w:rsidRPr="00E057B6">
        <w:rPr>
          <w:rFonts w:cs="Arial"/>
          <w:sz w:val="20"/>
        </w:rPr>
        <w:t xml:space="preserve"> in druge socialne ustanove, ter npr. brezdomcem</w:t>
      </w:r>
      <w:r w:rsidR="00214B00" w:rsidRPr="00E057B6">
        <w:rPr>
          <w:rFonts w:cs="Arial"/>
          <w:sz w:val="20"/>
        </w:rPr>
        <w:t xml:space="preserve"> na ulico. </w:t>
      </w:r>
      <w:r w:rsidR="00F30DCD">
        <w:rPr>
          <w:rFonts w:cs="Arial"/>
          <w:sz w:val="20"/>
        </w:rPr>
        <w:t>Upravičenec</w:t>
      </w:r>
      <w:r w:rsidR="00214B00" w:rsidRPr="00E057B6">
        <w:rPr>
          <w:rFonts w:cs="Arial"/>
          <w:sz w:val="20"/>
        </w:rPr>
        <w:t xml:space="preserve"> dostavi hrano tudi neposredno v gospodinjstvo, </w:t>
      </w:r>
      <w:r w:rsidR="00CA6D1F">
        <w:rPr>
          <w:rFonts w:cs="Arial"/>
          <w:sz w:val="20"/>
        </w:rPr>
        <w:t>če</w:t>
      </w:r>
      <w:r w:rsidR="00214B00" w:rsidRPr="00E057B6">
        <w:rPr>
          <w:rFonts w:cs="Arial"/>
          <w:sz w:val="20"/>
        </w:rPr>
        <w:t xml:space="preserve"> </w:t>
      </w:r>
      <w:r w:rsidR="00ED41FC">
        <w:rPr>
          <w:rFonts w:cs="Arial"/>
          <w:sz w:val="20"/>
        </w:rPr>
        <w:t>končni prejemniki</w:t>
      </w:r>
      <w:r w:rsidR="00C30BDD">
        <w:rPr>
          <w:rFonts w:cs="Arial"/>
          <w:sz w:val="20"/>
        </w:rPr>
        <w:t xml:space="preserve"> pomoči</w:t>
      </w:r>
      <w:r w:rsidR="00CA6D1F">
        <w:rPr>
          <w:rFonts w:cs="Arial"/>
          <w:sz w:val="20"/>
        </w:rPr>
        <w:t xml:space="preserve"> </w:t>
      </w:r>
      <w:r w:rsidR="00214B00" w:rsidRPr="00E057B6">
        <w:rPr>
          <w:rFonts w:cs="Arial"/>
          <w:sz w:val="20"/>
        </w:rPr>
        <w:t>zaradi objektivnih/utemeljenih razlogov, ne morejo prevzeti hrane v najbližjem razdelilnem mestu</w:t>
      </w:r>
      <w:r w:rsidR="00CA6D1F">
        <w:rPr>
          <w:rFonts w:cs="Arial"/>
          <w:sz w:val="20"/>
        </w:rPr>
        <w:t xml:space="preserve">. </w:t>
      </w:r>
    </w:p>
    <w:p w14:paraId="212D91B9" w14:textId="7BDF4385" w:rsidR="00CA6D1F" w:rsidRDefault="00CA6D1F" w:rsidP="009E67A8">
      <w:pPr>
        <w:pStyle w:val="Navadensplet1"/>
        <w:rPr>
          <w:rFonts w:cs="Arial"/>
          <w:sz w:val="20"/>
        </w:rPr>
      </w:pPr>
    </w:p>
    <w:p w14:paraId="3F2E3C14" w14:textId="11C0ADCB" w:rsidR="00CA6D1F" w:rsidRDefault="00DF2224" w:rsidP="009E67A8">
      <w:pPr>
        <w:pStyle w:val="Navadensplet1"/>
        <w:rPr>
          <w:rFonts w:cs="Arial"/>
          <w:sz w:val="20"/>
        </w:rPr>
      </w:pPr>
      <w:r>
        <w:rPr>
          <w:rFonts w:cs="Arial"/>
          <w:sz w:val="20"/>
        </w:rPr>
        <w:t xml:space="preserve">Pri razdeljevanju pomoči mora upravičenec spoštovati temeljne pravice in enakost spolov. Preprečevati mora vsakršno diskriminacijo na podlagi spola, rase ali narodnosti, vere ali prepričanja, invalidnosti, starosti ali spolne usmerjenosti. Med razdeljevanjem hrane mora zagotoviti dostopnost za invalide, ter spoštovati načelo, da se pri izvajanju ne škoduje okolju. </w:t>
      </w:r>
    </w:p>
    <w:p w14:paraId="27D80868" w14:textId="25C75872" w:rsidR="00F95D1A" w:rsidRDefault="00F95D1A" w:rsidP="009E67A8">
      <w:pPr>
        <w:pStyle w:val="Navadensplet1"/>
        <w:rPr>
          <w:rFonts w:cs="Arial"/>
          <w:sz w:val="20"/>
        </w:rPr>
      </w:pPr>
    </w:p>
    <w:p w14:paraId="6B98DF02" w14:textId="202D9EE7" w:rsidR="00F95D1A" w:rsidRDefault="00F95D1A" w:rsidP="009E67A8">
      <w:pPr>
        <w:pStyle w:val="Navadensplet1"/>
        <w:rPr>
          <w:rFonts w:cs="Arial"/>
          <w:sz w:val="20"/>
        </w:rPr>
      </w:pPr>
      <w:r w:rsidRPr="007E61BC">
        <w:rPr>
          <w:rFonts w:cs="Arial"/>
          <w:sz w:val="20"/>
        </w:rPr>
        <w:t>Končni prejemnik pomoči ima pravico do pritožbe, ki jo naslovi na najbližje</w:t>
      </w:r>
      <w:r w:rsidR="00D9580C" w:rsidRPr="007E61BC">
        <w:rPr>
          <w:rFonts w:cs="Arial"/>
          <w:sz w:val="20"/>
        </w:rPr>
        <w:t xml:space="preserve"> razdelilno mesto (glede na kraj bivanja). Reševanje je v pristojnosti upravičenca</w:t>
      </w:r>
      <w:r w:rsidR="00CD6C96" w:rsidRPr="007E61BC">
        <w:rPr>
          <w:rFonts w:cs="Arial"/>
          <w:sz w:val="20"/>
        </w:rPr>
        <w:t>.</w:t>
      </w:r>
      <w:r w:rsidR="00D9580C" w:rsidRPr="007E61BC">
        <w:rPr>
          <w:rFonts w:cs="Arial"/>
          <w:sz w:val="20"/>
        </w:rPr>
        <w:t xml:space="preserve"> V primeru, da pritožbe ne reši upravičenec, se pritožbo preda v reševanje ministrstvu.</w:t>
      </w:r>
      <w:r w:rsidR="001273E2" w:rsidRPr="001273E2">
        <w:rPr>
          <w:rFonts w:cs="Arial"/>
          <w:sz w:val="20"/>
        </w:rPr>
        <w:t xml:space="preserve"> Upravičenec je končnega prejemnika dolžan seznaniti z možnostjo pritožbe.</w:t>
      </w:r>
      <w:r w:rsidR="001273E2">
        <w:rPr>
          <w:rFonts w:cs="Arial"/>
          <w:sz w:val="20"/>
        </w:rPr>
        <w:t xml:space="preserve"> </w:t>
      </w:r>
    </w:p>
    <w:p w14:paraId="7283552E" w14:textId="77777777" w:rsidR="00D9580C" w:rsidRPr="00E057B6" w:rsidRDefault="00D9580C" w:rsidP="009E67A8">
      <w:pPr>
        <w:pStyle w:val="Navadensplet1"/>
        <w:rPr>
          <w:rFonts w:cs="Arial"/>
          <w:sz w:val="20"/>
        </w:rPr>
      </w:pPr>
    </w:p>
    <w:p w14:paraId="637D65F7" w14:textId="4DF81F43" w:rsidR="009E67A8" w:rsidRPr="00E057B6" w:rsidRDefault="003A69E6" w:rsidP="009E67A8">
      <w:pPr>
        <w:pStyle w:val="Navadensplet1"/>
        <w:rPr>
          <w:rFonts w:cs="Arial"/>
          <w:sz w:val="20"/>
        </w:rPr>
      </w:pPr>
      <w:r w:rsidRPr="00E057B6">
        <w:rPr>
          <w:rFonts w:cs="Arial"/>
          <w:sz w:val="20"/>
        </w:rPr>
        <w:t xml:space="preserve">Ne glede na lokacijo razdelitve hrane </w:t>
      </w:r>
      <w:r w:rsidRPr="00E057B6">
        <w:rPr>
          <w:rFonts w:cs="Arial"/>
          <w:b/>
          <w:sz w:val="20"/>
        </w:rPr>
        <w:t xml:space="preserve">mora </w:t>
      </w:r>
      <w:r w:rsidR="00F30DCD">
        <w:rPr>
          <w:rFonts w:cs="Arial"/>
          <w:b/>
          <w:sz w:val="20"/>
        </w:rPr>
        <w:t>upravičenec</w:t>
      </w:r>
      <w:r w:rsidRPr="00E057B6">
        <w:rPr>
          <w:rFonts w:cs="Arial"/>
          <w:b/>
          <w:sz w:val="20"/>
        </w:rPr>
        <w:t xml:space="preserve"> </w:t>
      </w:r>
      <w:r w:rsidR="006C415C" w:rsidRPr="00E057B6">
        <w:rPr>
          <w:rFonts w:cs="Arial"/>
          <w:b/>
          <w:sz w:val="20"/>
        </w:rPr>
        <w:t xml:space="preserve">voditi </w:t>
      </w:r>
      <w:r w:rsidRPr="00E057B6">
        <w:rPr>
          <w:rFonts w:cs="Arial"/>
          <w:b/>
          <w:sz w:val="20"/>
        </w:rPr>
        <w:t>evidenco končnih prejemnikov</w:t>
      </w:r>
      <w:r w:rsidR="00F30DCD">
        <w:rPr>
          <w:rFonts w:cs="Arial"/>
          <w:b/>
          <w:sz w:val="20"/>
        </w:rPr>
        <w:t xml:space="preserve"> pomoči</w:t>
      </w:r>
      <w:r w:rsidR="001052E6">
        <w:rPr>
          <w:rFonts w:cs="Arial"/>
          <w:b/>
          <w:sz w:val="20"/>
        </w:rPr>
        <w:t xml:space="preserve"> </w:t>
      </w:r>
      <w:r w:rsidR="001273E2">
        <w:rPr>
          <w:rFonts w:cs="Arial"/>
          <w:b/>
          <w:sz w:val="20"/>
        </w:rPr>
        <w:t xml:space="preserve">v hrani </w:t>
      </w:r>
      <w:r w:rsidR="001052E6">
        <w:rPr>
          <w:rFonts w:cs="Arial"/>
          <w:b/>
          <w:sz w:val="20"/>
        </w:rPr>
        <w:t xml:space="preserve">(Priloga </w:t>
      </w:r>
      <w:r w:rsidR="00D3323A">
        <w:rPr>
          <w:rFonts w:cs="Arial"/>
          <w:b/>
          <w:sz w:val="20"/>
        </w:rPr>
        <w:t>4</w:t>
      </w:r>
      <w:r w:rsidR="001052E6">
        <w:rPr>
          <w:rFonts w:cs="Arial"/>
          <w:b/>
          <w:sz w:val="20"/>
        </w:rPr>
        <w:t>)</w:t>
      </w:r>
      <w:r w:rsidR="00C42750">
        <w:rPr>
          <w:rFonts w:cs="Arial"/>
          <w:sz w:val="20"/>
        </w:rPr>
        <w:t>.</w:t>
      </w:r>
    </w:p>
    <w:p w14:paraId="5CBD9F0D" w14:textId="77777777" w:rsidR="00987A80" w:rsidRPr="00E057B6" w:rsidRDefault="00987A80" w:rsidP="009E67A8">
      <w:pPr>
        <w:pStyle w:val="Navadensplet1"/>
        <w:rPr>
          <w:rFonts w:cs="Arial"/>
          <w:sz w:val="20"/>
        </w:rPr>
      </w:pPr>
    </w:p>
    <w:p w14:paraId="718BAC42" w14:textId="1135BF57" w:rsidR="006B013C" w:rsidRPr="007E61BC" w:rsidRDefault="00333A63" w:rsidP="0036249F">
      <w:pPr>
        <w:pStyle w:val="Navadensplet1"/>
        <w:rPr>
          <w:rFonts w:cs="Arial"/>
          <w:bCs/>
          <w:color w:val="000000" w:themeColor="text1"/>
          <w:sz w:val="20"/>
        </w:rPr>
      </w:pPr>
      <w:r w:rsidRPr="007E61BC">
        <w:rPr>
          <w:rFonts w:cs="Arial"/>
          <w:bCs/>
          <w:color w:val="000000" w:themeColor="text1"/>
          <w:sz w:val="20"/>
        </w:rPr>
        <w:t>Celot</w:t>
      </w:r>
      <w:r w:rsidR="00101739" w:rsidRPr="007E61BC">
        <w:rPr>
          <w:rFonts w:cs="Arial"/>
          <w:bCs/>
          <w:color w:val="000000" w:themeColor="text1"/>
          <w:sz w:val="20"/>
        </w:rPr>
        <w:t>en</w:t>
      </w:r>
      <w:r w:rsidRPr="007E61BC">
        <w:rPr>
          <w:rFonts w:cs="Arial"/>
          <w:bCs/>
          <w:color w:val="000000" w:themeColor="text1"/>
          <w:sz w:val="20"/>
        </w:rPr>
        <w:t xml:space="preserve"> p</w:t>
      </w:r>
      <w:r w:rsidR="0036249F" w:rsidRPr="007E61BC">
        <w:rPr>
          <w:rFonts w:cs="Arial"/>
          <w:bCs/>
          <w:color w:val="000000" w:themeColor="text1"/>
          <w:sz w:val="20"/>
        </w:rPr>
        <w:t xml:space="preserve">ostopek razdeljevanja </w:t>
      </w:r>
      <w:r w:rsidR="001273E2" w:rsidRPr="007E61BC">
        <w:rPr>
          <w:rFonts w:cs="Arial"/>
          <w:bCs/>
          <w:color w:val="000000" w:themeColor="text1"/>
          <w:sz w:val="20"/>
        </w:rPr>
        <w:t xml:space="preserve">pomoči v </w:t>
      </w:r>
      <w:r w:rsidR="0036249F" w:rsidRPr="007E61BC">
        <w:rPr>
          <w:rFonts w:cs="Arial"/>
          <w:bCs/>
          <w:color w:val="000000" w:themeColor="text1"/>
          <w:sz w:val="20"/>
        </w:rPr>
        <w:t>hran</w:t>
      </w:r>
      <w:r w:rsidR="001273E2" w:rsidRPr="007E61BC">
        <w:rPr>
          <w:rFonts w:cs="Arial"/>
          <w:bCs/>
          <w:color w:val="000000" w:themeColor="text1"/>
          <w:sz w:val="20"/>
        </w:rPr>
        <w:t>i</w:t>
      </w:r>
      <w:r w:rsidR="0036249F" w:rsidRPr="007E61BC">
        <w:rPr>
          <w:rFonts w:cs="Arial"/>
          <w:bCs/>
          <w:color w:val="000000" w:themeColor="text1"/>
          <w:sz w:val="20"/>
        </w:rPr>
        <w:t xml:space="preserve"> bo predmet </w:t>
      </w:r>
      <w:r w:rsidR="00AA2295" w:rsidRPr="007E61BC">
        <w:rPr>
          <w:rFonts w:cs="Arial"/>
          <w:bCs/>
          <w:color w:val="000000" w:themeColor="text1"/>
          <w:sz w:val="20"/>
        </w:rPr>
        <w:t>preverjanj</w:t>
      </w:r>
      <w:r w:rsidR="0036249F" w:rsidRPr="007E61BC">
        <w:rPr>
          <w:rFonts w:cs="Arial"/>
          <w:bCs/>
          <w:color w:val="000000" w:themeColor="text1"/>
          <w:sz w:val="20"/>
        </w:rPr>
        <w:t xml:space="preserve"> na kraju samem, ki ga bo izvajalo ministrstvo </w:t>
      </w:r>
      <w:r w:rsidR="00AF50CE" w:rsidRPr="007E61BC">
        <w:rPr>
          <w:rFonts w:cs="Arial"/>
          <w:bCs/>
          <w:color w:val="000000" w:themeColor="text1"/>
          <w:sz w:val="20"/>
        </w:rPr>
        <w:t xml:space="preserve">oziroma s strani ministrstva pooblaščene osebe, zato mora </w:t>
      </w:r>
      <w:r w:rsidR="00A44856" w:rsidRPr="007E61BC">
        <w:rPr>
          <w:rFonts w:cs="Arial"/>
          <w:bCs/>
          <w:color w:val="000000" w:themeColor="text1"/>
          <w:sz w:val="20"/>
        </w:rPr>
        <w:t xml:space="preserve">skrbnik pogodbe </w:t>
      </w:r>
      <w:r w:rsidR="00F30DCD" w:rsidRPr="007E61BC">
        <w:rPr>
          <w:rFonts w:cs="Arial"/>
          <w:bCs/>
          <w:color w:val="000000" w:themeColor="text1"/>
          <w:sz w:val="20"/>
        </w:rPr>
        <w:t>upravičenca</w:t>
      </w:r>
      <w:r w:rsidR="00AF50CE" w:rsidRPr="007E61BC">
        <w:rPr>
          <w:rFonts w:cs="Arial"/>
          <w:bCs/>
          <w:color w:val="000000" w:themeColor="text1"/>
          <w:sz w:val="20"/>
        </w:rPr>
        <w:t xml:space="preserve"> skrbnik</w:t>
      </w:r>
      <w:r w:rsidR="00E50F25" w:rsidRPr="007E61BC">
        <w:rPr>
          <w:rFonts w:cs="Arial"/>
          <w:bCs/>
          <w:color w:val="000000" w:themeColor="text1"/>
          <w:sz w:val="20"/>
        </w:rPr>
        <w:t>a</w:t>
      </w:r>
      <w:r w:rsidR="00AF50CE" w:rsidRPr="007E61BC">
        <w:rPr>
          <w:rFonts w:cs="Arial"/>
          <w:bCs/>
          <w:color w:val="000000" w:themeColor="text1"/>
          <w:sz w:val="20"/>
        </w:rPr>
        <w:t xml:space="preserve"> pogodbe na ministrstvu obvestiti</w:t>
      </w:r>
      <w:r w:rsidR="004F2316" w:rsidRPr="007E61BC">
        <w:rPr>
          <w:rFonts w:cs="Arial"/>
          <w:bCs/>
          <w:color w:val="000000" w:themeColor="text1"/>
          <w:sz w:val="20"/>
        </w:rPr>
        <w:t xml:space="preserve"> </w:t>
      </w:r>
      <w:r w:rsidR="00D40CC1" w:rsidRPr="007E61BC">
        <w:rPr>
          <w:rFonts w:cs="Arial"/>
          <w:bCs/>
          <w:color w:val="000000" w:themeColor="text1"/>
          <w:sz w:val="20"/>
        </w:rPr>
        <w:t xml:space="preserve">o začetku </w:t>
      </w:r>
      <w:r w:rsidR="004F2316" w:rsidRPr="007E61BC">
        <w:rPr>
          <w:rFonts w:cs="Arial"/>
          <w:bCs/>
          <w:color w:val="000000" w:themeColor="text1"/>
          <w:sz w:val="20"/>
        </w:rPr>
        <w:t xml:space="preserve">in </w:t>
      </w:r>
      <w:r w:rsidR="00D40CC1" w:rsidRPr="007E61BC">
        <w:rPr>
          <w:rFonts w:cs="Arial"/>
          <w:bCs/>
          <w:color w:val="000000" w:themeColor="text1"/>
          <w:sz w:val="20"/>
        </w:rPr>
        <w:t xml:space="preserve">zaključku razvoza iz logističnih </w:t>
      </w:r>
      <w:proofErr w:type="gramStart"/>
      <w:r w:rsidR="00D40CC1" w:rsidRPr="007E61BC">
        <w:rPr>
          <w:rFonts w:cs="Arial"/>
          <w:bCs/>
          <w:color w:val="000000" w:themeColor="text1"/>
          <w:sz w:val="20"/>
        </w:rPr>
        <w:t>centrov</w:t>
      </w:r>
      <w:proofErr w:type="gramEnd"/>
      <w:r w:rsidR="00D40CC1" w:rsidRPr="007E61BC">
        <w:rPr>
          <w:rFonts w:cs="Arial"/>
          <w:bCs/>
          <w:color w:val="000000" w:themeColor="text1"/>
          <w:sz w:val="20"/>
        </w:rPr>
        <w:t>/skladišč</w:t>
      </w:r>
      <w:r w:rsidR="004F2316" w:rsidRPr="007E61BC">
        <w:rPr>
          <w:rFonts w:cs="Arial"/>
          <w:bCs/>
          <w:color w:val="000000" w:themeColor="text1"/>
          <w:sz w:val="20"/>
        </w:rPr>
        <w:t xml:space="preserve"> na razdelilna mesta</w:t>
      </w:r>
      <w:r w:rsidR="0051157C" w:rsidRPr="007E61BC">
        <w:rPr>
          <w:rFonts w:cs="Arial"/>
          <w:bCs/>
          <w:color w:val="000000" w:themeColor="text1"/>
          <w:sz w:val="20"/>
        </w:rPr>
        <w:t xml:space="preserve">. </w:t>
      </w:r>
    </w:p>
    <w:p w14:paraId="165C4775" w14:textId="77777777" w:rsidR="006B013C" w:rsidRPr="007E61BC" w:rsidRDefault="006B013C" w:rsidP="0036249F">
      <w:pPr>
        <w:pStyle w:val="Navadensplet1"/>
        <w:rPr>
          <w:rFonts w:cs="Arial"/>
          <w:bCs/>
          <w:color w:val="000000" w:themeColor="text1"/>
          <w:sz w:val="20"/>
        </w:rPr>
      </w:pPr>
    </w:p>
    <w:p w14:paraId="6D2E0122" w14:textId="56C2DDF1" w:rsidR="0036249F" w:rsidRPr="007E61BC" w:rsidRDefault="006B013C" w:rsidP="0036249F">
      <w:pPr>
        <w:pStyle w:val="Navadensplet1"/>
        <w:rPr>
          <w:rFonts w:cs="Arial"/>
          <w:bCs/>
          <w:sz w:val="20"/>
        </w:rPr>
      </w:pPr>
      <w:r w:rsidRPr="007E61BC">
        <w:rPr>
          <w:rFonts w:cs="Arial"/>
          <w:bCs/>
          <w:sz w:val="20"/>
        </w:rPr>
        <w:t xml:space="preserve">Vsa hrana, dodeljena </w:t>
      </w:r>
      <w:r w:rsidR="00F30DCD" w:rsidRPr="007E61BC">
        <w:rPr>
          <w:rFonts w:cs="Arial"/>
          <w:bCs/>
          <w:sz w:val="20"/>
        </w:rPr>
        <w:t>upravičencu</w:t>
      </w:r>
      <w:r w:rsidRPr="007E61BC">
        <w:rPr>
          <w:rFonts w:cs="Arial"/>
          <w:bCs/>
          <w:sz w:val="20"/>
        </w:rPr>
        <w:t xml:space="preserve"> s strani ministrstva, mora biti </w:t>
      </w:r>
      <w:r w:rsidR="00ED41FC" w:rsidRPr="007E61BC">
        <w:rPr>
          <w:rFonts w:cs="Arial"/>
          <w:bCs/>
          <w:sz w:val="20"/>
        </w:rPr>
        <w:t xml:space="preserve">končnim prejemnikom pomoči </w:t>
      </w:r>
      <w:r w:rsidR="00607F27" w:rsidRPr="007E61BC">
        <w:rPr>
          <w:rFonts w:cs="Arial"/>
          <w:bCs/>
          <w:sz w:val="20"/>
        </w:rPr>
        <w:t>razdeljena do zaključka</w:t>
      </w:r>
      <w:r w:rsidR="0036249F" w:rsidRPr="007E61BC">
        <w:rPr>
          <w:rFonts w:cs="Arial"/>
          <w:bCs/>
          <w:sz w:val="20"/>
        </w:rPr>
        <w:t xml:space="preserve"> </w:t>
      </w:r>
      <w:r w:rsidRPr="007E61BC">
        <w:rPr>
          <w:rFonts w:cs="Arial"/>
          <w:bCs/>
          <w:sz w:val="20"/>
        </w:rPr>
        <w:t xml:space="preserve">obdobja upravičenosti izvajanja, tj. do </w:t>
      </w:r>
      <w:r w:rsidR="00282738" w:rsidRPr="007E61BC">
        <w:rPr>
          <w:rFonts w:cs="Arial"/>
          <w:bCs/>
          <w:sz w:val="20"/>
        </w:rPr>
        <w:t>31. </w:t>
      </w:r>
      <w:r w:rsidR="0061579E" w:rsidRPr="007E61BC">
        <w:rPr>
          <w:rFonts w:cs="Arial"/>
          <w:bCs/>
          <w:sz w:val="20"/>
        </w:rPr>
        <w:t>12</w:t>
      </w:r>
      <w:r w:rsidR="00282738" w:rsidRPr="007E61BC">
        <w:rPr>
          <w:rFonts w:cs="Arial"/>
          <w:bCs/>
          <w:sz w:val="20"/>
        </w:rPr>
        <w:t>. </w:t>
      </w:r>
      <w:r w:rsidR="00EF1658" w:rsidRPr="007E61BC">
        <w:rPr>
          <w:rFonts w:cs="Arial"/>
          <w:bCs/>
          <w:sz w:val="20"/>
        </w:rPr>
        <w:t>2026</w:t>
      </w:r>
      <w:r w:rsidRPr="007E61BC">
        <w:rPr>
          <w:rFonts w:cs="Arial"/>
          <w:bCs/>
          <w:sz w:val="20"/>
        </w:rPr>
        <w:t xml:space="preserve">. </w:t>
      </w:r>
    </w:p>
    <w:p w14:paraId="18EE66F2" w14:textId="77777777" w:rsidR="00210D83" w:rsidRPr="00E057B6" w:rsidRDefault="00210D83" w:rsidP="009E67A8">
      <w:pPr>
        <w:pStyle w:val="Navadensplet1"/>
        <w:rPr>
          <w:rFonts w:cs="Arial"/>
          <w:sz w:val="20"/>
        </w:rPr>
      </w:pPr>
    </w:p>
    <w:p w14:paraId="0CF0137B" w14:textId="776A85AC" w:rsidR="00CA56B0" w:rsidRPr="00E057B6" w:rsidRDefault="00CA56B0" w:rsidP="00FB3FF9">
      <w:pPr>
        <w:pStyle w:val="Naslov2"/>
        <w:rPr>
          <w:i/>
        </w:rPr>
      </w:pPr>
      <w:bookmarkStart w:id="30" w:name="_Toc155853625"/>
      <w:r w:rsidRPr="00E057B6">
        <w:rPr>
          <w:i/>
        </w:rPr>
        <w:t xml:space="preserve">1.3.2 </w:t>
      </w:r>
      <w:r w:rsidR="00FB3FF9" w:rsidRPr="00E057B6">
        <w:rPr>
          <w:i/>
        </w:rPr>
        <w:t>Spremljanje izdelkov in končnih prejemnikov</w:t>
      </w:r>
      <w:r w:rsidR="00C30BDD">
        <w:rPr>
          <w:i/>
        </w:rPr>
        <w:t xml:space="preserve"> pomoči</w:t>
      </w:r>
      <w:bookmarkEnd w:id="30"/>
    </w:p>
    <w:p w14:paraId="712806AF" w14:textId="77777777" w:rsidR="00210D83" w:rsidRPr="00E057B6" w:rsidRDefault="00210D83" w:rsidP="009E67A8">
      <w:pPr>
        <w:pStyle w:val="Navadensplet1"/>
        <w:rPr>
          <w:rFonts w:cs="Arial"/>
          <w:sz w:val="20"/>
        </w:rPr>
      </w:pPr>
    </w:p>
    <w:p w14:paraId="27955FD6" w14:textId="39CA003F" w:rsidR="002A3200" w:rsidRPr="00E057B6" w:rsidRDefault="002A3200">
      <w:pPr>
        <w:pStyle w:val="Navadensplet1"/>
        <w:rPr>
          <w:rFonts w:cs="Arial"/>
          <w:sz w:val="20"/>
        </w:rPr>
      </w:pPr>
      <w:r w:rsidRPr="00E057B6">
        <w:rPr>
          <w:rFonts w:cs="Arial"/>
          <w:sz w:val="20"/>
        </w:rPr>
        <w:t>1.3.2</w:t>
      </w:r>
      <w:proofErr w:type="gramStart"/>
      <w:r w:rsidR="005345FF">
        <w:rPr>
          <w:rFonts w:cs="Arial"/>
          <w:sz w:val="20"/>
        </w:rPr>
        <w:t>.</w:t>
      </w:r>
      <w:proofErr w:type="gramEnd"/>
      <w:r w:rsidRPr="00E057B6">
        <w:rPr>
          <w:rFonts w:cs="Arial"/>
          <w:sz w:val="20"/>
        </w:rPr>
        <w:t>1 Spremljanje izdelkov</w:t>
      </w:r>
    </w:p>
    <w:p w14:paraId="288A5CC0" w14:textId="77777777" w:rsidR="002A3200" w:rsidRPr="00E057B6" w:rsidRDefault="002A3200">
      <w:pPr>
        <w:pStyle w:val="Navadensplet1"/>
        <w:rPr>
          <w:rFonts w:cs="Arial"/>
          <w:sz w:val="20"/>
        </w:rPr>
      </w:pPr>
    </w:p>
    <w:p w14:paraId="5F14FA94" w14:textId="0D0F54C6" w:rsidR="00C53684" w:rsidRPr="00E057B6" w:rsidRDefault="00175084">
      <w:pPr>
        <w:pStyle w:val="Navadensplet1"/>
        <w:rPr>
          <w:rFonts w:cs="Arial"/>
          <w:sz w:val="20"/>
        </w:rPr>
      </w:pPr>
      <w:r w:rsidRPr="00E057B6">
        <w:rPr>
          <w:rFonts w:cs="Arial"/>
          <w:sz w:val="20"/>
        </w:rPr>
        <w:t>Odgovorn</w:t>
      </w:r>
      <w:r w:rsidR="00C53684" w:rsidRPr="00E057B6">
        <w:rPr>
          <w:rFonts w:cs="Arial"/>
          <w:sz w:val="20"/>
        </w:rPr>
        <w:t>e</w:t>
      </w:r>
      <w:r w:rsidRPr="00E057B6">
        <w:rPr>
          <w:rFonts w:cs="Arial"/>
          <w:sz w:val="20"/>
        </w:rPr>
        <w:t xml:space="preserve"> oseb</w:t>
      </w:r>
      <w:r w:rsidR="00C53684" w:rsidRPr="00E057B6">
        <w:rPr>
          <w:rFonts w:cs="Arial"/>
          <w:sz w:val="20"/>
        </w:rPr>
        <w:t>e skladišč</w:t>
      </w:r>
      <w:r w:rsidRPr="00E057B6">
        <w:rPr>
          <w:rFonts w:cs="Arial"/>
          <w:sz w:val="20"/>
        </w:rPr>
        <w:t xml:space="preserve"> </w:t>
      </w:r>
      <w:r w:rsidR="00C53684" w:rsidRPr="00E057B6">
        <w:rPr>
          <w:rFonts w:cs="Arial"/>
          <w:sz w:val="20"/>
        </w:rPr>
        <w:t xml:space="preserve">in </w:t>
      </w:r>
      <w:r w:rsidRPr="00E057B6">
        <w:rPr>
          <w:rFonts w:cs="Arial"/>
          <w:sz w:val="20"/>
        </w:rPr>
        <w:t>razdeliln</w:t>
      </w:r>
      <w:r w:rsidR="00C53684" w:rsidRPr="00E057B6">
        <w:rPr>
          <w:rFonts w:cs="Arial"/>
          <w:sz w:val="20"/>
        </w:rPr>
        <w:t>ih</w:t>
      </w:r>
      <w:r w:rsidRPr="00E057B6">
        <w:rPr>
          <w:rFonts w:cs="Arial"/>
          <w:sz w:val="20"/>
        </w:rPr>
        <w:t xml:space="preserve"> mest </w:t>
      </w:r>
      <w:r w:rsidR="00F30DCD">
        <w:rPr>
          <w:rFonts w:cs="Arial"/>
          <w:sz w:val="20"/>
        </w:rPr>
        <w:t>upravičenca</w:t>
      </w:r>
      <w:r w:rsidRPr="00E057B6">
        <w:rPr>
          <w:rFonts w:cs="Arial"/>
          <w:sz w:val="20"/>
        </w:rPr>
        <w:t xml:space="preserve"> mora</w:t>
      </w:r>
      <w:r w:rsidR="00C53684" w:rsidRPr="00E057B6">
        <w:rPr>
          <w:rFonts w:cs="Arial"/>
          <w:sz w:val="20"/>
        </w:rPr>
        <w:t>jo</w:t>
      </w:r>
      <w:r w:rsidRPr="00E057B6">
        <w:rPr>
          <w:rFonts w:cs="Arial"/>
          <w:sz w:val="20"/>
        </w:rPr>
        <w:t xml:space="preserve"> poskrbeti, da se vodijo </w:t>
      </w:r>
      <w:r w:rsidRPr="00E057B6">
        <w:rPr>
          <w:rFonts w:cs="Arial"/>
          <w:b/>
          <w:sz w:val="20"/>
        </w:rPr>
        <w:t>na</w:t>
      </w:r>
      <w:r w:rsidR="002A3200" w:rsidRPr="00E057B6">
        <w:rPr>
          <w:rFonts w:cs="Arial"/>
          <w:b/>
          <w:sz w:val="20"/>
        </w:rPr>
        <w:t xml:space="preserve">tančne </w:t>
      </w:r>
      <w:r w:rsidRPr="00E057B6">
        <w:rPr>
          <w:rFonts w:cs="Arial"/>
          <w:b/>
          <w:sz w:val="20"/>
        </w:rPr>
        <w:t xml:space="preserve">evidence </w:t>
      </w:r>
      <w:r w:rsidR="002A3200" w:rsidRPr="00E057B6">
        <w:rPr>
          <w:rFonts w:cs="Arial"/>
          <w:b/>
          <w:sz w:val="20"/>
        </w:rPr>
        <w:t xml:space="preserve">vseh </w:t>
      </w:r>
      <w:r w:rsidR="008F0529" w:rsidRPr="00E057B6">
        <w:rPr>
          <w:rFonts w:cs="Arial"/>
          <w:b/>
          <w:sz w:val="20"/>
        </w:rPr>
        <w:t xml:space="preserve">izdelkov, </w:t>
      </w:r>
      <w:r w:rsidR="00C53684" w:rsidRPr="00E057B6">
        <w:rPr>
          <w:rFonts w:cs="Arial"/>
          <w:b/>
          <w:sz w:val="20"/>
        </w:rPr>
        <w:t xml:space="preserve">ki jih dobavi ministrstvo. </w:t>
      </w:r>
    </w:p>
    <w:p w14:paraId="42DDEEE2" w14:textId="77777777" w:rsidR="00C53684" w:rsidRPr="00E057B6" w:rsidRDefault="00C53684">
      <w:pPr>
        <w:pStyle w:val="Navadensplet1"/>
        <w:rPr>
          <w:rFonts w:cs="Arial"/>
          <w:sz w:val="20"/>
        </w:rPr>
      </w:pPr>
    </w:p>
    <w:p w14:paraId="488E28AF" w14:textId="55FA21A7" w:rsidR="00080813" w:rsidRDefault="00C53684" w:rsidP="00080813">
      <w:pPr>
        <w:pStyle w:val="Navadensplet1"/>
        <w:rPr>
          <w:rFonts w:cs="Arial"/>
          <w:sz w:val="20"/>
        </w:rPr>
      </w:pPr>
      <w:r w:rsidRPr="00236CAE">
        <w:rPr>
          <w:rFonts w:cs="Arial"/>
          <w:sz w:val="20"/>
        </w:rPr>
        <w:t xml:space="preserve">Evidence je </w:t>
      </w:r>
      <w:r w:rsidR="00A82D72" w:rsidRPr="00236CAE">
        <w:rPr>
          <w:rFonts w:cs="Arial"/>
          <w:sz w:val="20"/>
        </w:rPr>
        <w:t>treba</w:t>
      </w:r>
      <w:r w:rsidRPr="00236CAE">
        <w:rPr>
          <w:rFonts w:cs="Arial"/>
          <w:sz w:val="20"/>
        </w:rPr>
        <w:t xml:space="preserve"> voditi v skladu s </w:t>
      </w:r>
      <w:r w:rsidRPr="00236CAE">
        <w:rPr>
          <w:rFonts w:cs="Arial"/>
          <w:bCs/>
          <w:i/>
          <w:sz w:val="20"/>
          <w:highlight w:val="lightGray"/>
        </w:rPr>
        <w:t xml:space="preserve">prilogo </w:t>
      </w:r>
      <w:r w:rsidR="00D3323A">
        <w:rPr>
          <w:rFonts w:cs="Arial"/>
          <w:bCs/>
          <w:i/>
          <w:sz w:val="20"/>
        </w:rPr>
        <w:t>1</w:t>
      </w:r>
      <w:r w:rsidRPr="00236CAE">
        <w:rPr>
          <w:rFonts w:cs="Arial"/>
          <w:sz w:val="20"/>
        </w:rPr>
        <w:t xml:space="preserve"> in </w:t>
      </w:r>
      <w:r w:rsidRPr="00236CAE">
        <w:rPr>
          <w:rFonts w:cs="Arial"/>
          <w:bCs/>
          <w:i/>
          <w:sz w:val="20"/>
          <w:highlight w:val="lightGray"/>
        </w:rPr>
        <w:t xml:space="preserve">prilogo </w:t>
      </w:r>
      <w:r w:rsidR="00D3323A">
        <w:rPr>
          <w:rFonts w:cs="Arial"/>
          <w:bCs/>
          <w:i/>
          <w:sz w:val="20"/>
        </w:rPr>
        <w:t>3</w:t>
      </w:r>
      <w:r w:rsidR="00A32C11">
        <w:rPr>
          <w:rFonts w:cs="Arial"/>
          <w:bCs/>
          <w:i/>
          <w:sz w:val="20"/>
        </w:rPr>
        <w:t xml:space="preserve"> oziroma v drugih ustreznih oblikah</w:t>
      </w:r>
      <w:r w:rsidR="004431C5">
        <w:rPr>
          <w:rFonts w:cs="Arial"/>
          <w:bCs/>
          <w:i/>
          <w:sz w:val="20"/>
        </w:rPr>
        <w:t>, ki omogočajo natančno spremljanje izdelkov, ki jih dobavi ministrstvo.</w:t>
      </w:r>
      <w:r w:rsidR="00080813" w:rsidRPr="00080813">
        <w:rPr>
          <w:rFonts w:cs="Arial"/>
          <w:sz w:val="20"/>
        </w:rPr>
        <w:t xml:space="preserve"> </w:t>
      </w:r>
    </w:p>
    <w:p w14:paraId="57F7F8AC" w14:textId="77777777" w:rsidR="00A32C11" w:rsidRPr="00080813" w:rsidRDefault="00A32C11" w:rsidP="00080813">
      <w:pPr>
        <w:pStyle w:val="Navadensplet1"/>
        <w:rPr>
          <w:rFonts w:cs="Arial"/>
          <w:sz w:val="20"/>
        </w:rPr>
      </w:pPr>
    </w:p>
    <w:p w14:paraId="57223C40" w14:textId="77E9F495" w:rsidR="0042595B" w:rsidRDefault="0042595B" w:rsidP="009E67A8">
      <w:pPr>
        <w:pStyle w:val="Navadensplet1"/>
        <w:rPr>
          <w:rFonts w:cs="Arial"/>
          <w:sz w:val="20"/>
        </w:rPr>
      </w:pPr>
      <w:r w:rsidRPr="00E057B6">
        <w:rPr>
          <w:rFonts w:cs="Arial"/>
          <w:sz w:val="20"/>
        </w:rPr>
        <w:t xml:space="preserve">Na razdelilnem mestu je </w:t>
      </w:r>
      <w:r w:rsidR="00A82D72" w:rsidRPr="00E057B6">
        <w:rPr>
          <w:rFonts w:cs="Arial"/>
          <w:sz w:val="20"/>
        </w:rPr>
        <w:t>treba</w:t>
      </w:r>
      <w:r w:rsidRPr="00E057B6">
        <w:rPr>
          <w:rFonts w:cs="Arial"/>
          <w:sz w:val="20"/>
        </w:rPr>
        <w:t xml:space="preserve"> voditi tudi </w:t>
      </w:r>
      <w:r w:rsidR="00175084" w:rsidRPr="00E057B6">
        <w:rPr>
          <w:rFonts w:cs="Arial"/>
          <w:b/>
          <w:sz w:val="20"/>
        </w:rPr>
        <w:t>evidenco o viru vseh izdelkov</w:t>
      </w:r>
      <w:r w:rsidRPr="00E057B6">
        <w:rPr>
          <w:rFonts w:cs="Arial"/>
          <w:sz w:val="20"/>
        </w:rPr>
        <w:t>, ki jih prejme razdelilno mesto</w:t>
      </w:r>
      <w:r w:rsidR="00AA7FA7">
        <w:rPr>
          <w:rFonts w:cs="Arial"/>
          <w:sz w:val="20"/>
        </w:rPr>
        <w:t xml:space="preserve"> v celotnem </w:t>
      </w:r>
      <w:r w:rsidR="00AA7FA7">
        <w:rPr>
          <w:rFonts w:cs="Arial"/>
          <w:bCs/>
          <w:iCs/>
          <w:sz w:val="20"/>
          <w:lang w:eastAsia="en-US"/>
        </w:rPr>
        <w:t>o</w:t>
      </w:r>
      <w:r w:rsidR="00AA7FA7" w:rsidRPr="00AA7FA7">
        <w:rPr>
          <w:rFonts w:cs="Arial"/>
          <w:bCs/>
          <w:iCs/>
          <w:sz w:val="20"/>
          <w:lang w:eastAsia="en-US"/>
        </w:rPr>
        <w:t>bdobj</w:t>
      </w:r>
      <w:r w:rsidR="00AA7FA7">
        <w:rPr>
          <w:rFonts w:cs="Arial"/>
          <w:bCs/>
          <w:iCs/>
          <w:sz w:val="20"/>
          <w:lang w:eastAsia="en-US"/>
        </w:rPr>
        <w:t>u</w:t>
      </w:r>
      <w:r w:rsidR="00AA7FA7" w:rsidRPr="00AA7FA7">
        <w:rPr>
          <w:rFonts w:cs="Arial"/>
          <w:bCs/>
          <w:iCs/>
          <w:sz w:val="20"/>
          <w:lang w:eastAsia="en-US"/>
        </w:rPr>
        <w:t xml:space="preserve"> upravičenosti izvajanja</w:t>
      </w:r>
      <w:r w:rsidR="00AA7FA7" w:rsidRPr="00A213E4">
        <w:rPr>
          <w:rFonts w:cs="Arial"/>
          <w:b/>
          <w:i/>
          <w:sz w:val="20"/>
          <w:lang w:eastAsia="en-US"/>
        </w:rPr>
        <w:t xml:space="preserve"> </w:t>
      </w:r>
      <w:r w:rsidRPr="00E057B6">
        <w:rPr>
          <w:rFonts w:cs="Arial"/>
          <w:sz w:val="20"/>
        </w:rPr>
        <w:t xml:space="preserve">ter izračunati </w:t>
      </w:r>
      <w:r w:rsidR="002200F7" w:rsidRPr="00E057B6">
        <w:rPr>
          <w:rFonts w:cs="Arial"/>
          <w:sz w:val="20"/>
        </w:rPr>
        <w:t>odstotek</w:t>
      </w:r>
      <w:r w:rsidRPr="00E057B6">
        <w:rPr>
          <w:rFonts w:cs="Arial"/>
          <w:sz w:val="20"/>
        </w:rPr>
        <w:t xml:space="preserve"> razdeljenih izdelkov, ki so bili sofinancirani iz </w:t>
      </w:r>
      <w:proofErr w:type="gramStart"/>
      <w:r w:rsidR="00F30DCD" w:rsidRPr="00DF2224">
        <w:rPr>
          <w:rFonts w:cs="Arial"/>
          <w:sz w:val="20"/>
        </w:rPr>
        <w:t>POMP</w:t>
      </w:r>
      <w:proofErr w:type="gramEnd"/>
      <w:r w:rsidR="008F0529" w:rsidRPr="00DF2224">
        <w:rPr>
          <w:rFonts w:cs="Arial"/>
          <w:sz w:val="20"/>
        </w:rPr>
        <w:t xml:space="preserve">. </w:t>
      </w:r>
    </w:p>
    <w:p w14:paraId="1A8EF02C" w14:textId="67BECFD6" w:rsidR="00E70F0B" w:rsidRDefault="00E70F0B" w:rsidP="009E67A8">
      <w:pPr>
        <w:pStyle w:val="Navadensplet1"/>
        <w:rPr>
          <w:rFonts w:cs="Arial"/>
          <w:sz w:val="20"/>
        </w:rPr>
      </w:pPr>
    </w:p>
    <w:p w14:paraId="3DED8D37" w14:textId="3FC919A9" w:rsidR="002A3200" w:rsidRPr="00E057B6" w:rsidRDefault="002A3200" w:rsidP="009E67A8">
      <w:pPr>
        <w:pStyle w:val="Navadensplet1"/>
        <w:rPr>
          <w:rFonts w:cs="Arial"/>
          <w:bCs/>
          <w:sz w:val="20"/>
        </w:rPr>
      </w:pPr>
      <w:r w:rsidRPr="00E057B6">
        <w:rPr>
          <w:rFonts w:cs="Arial"/>
          <w:sz w:val="20"/>
        </w:rPr>
        <w:t>1.3.2</w:t>
      </w:r>
      <w:proofErr w:type="gramStart"/>
      <w:r w:rsidRPr="00E057B6">
        <w:rPr>
          <w:rFonts w:cs="Arial"/>
          <w:sz w:val="20"/>
        </w:rPr>
        <w:t>.</w:t>
      </w:r>
      <w:proofErr w:type="gramEnd"/>
      <w:r w:rsidRPr="00E057B6">
        <w:rPr>
          <w:rFonts w:cs="Arial"/>
          <w:sz w:val="20"/>
        </w:rPr>
        <w:t xml:space="preserve">2 </w:t>
      </w:r>
      <w:proofErr w:type="gramStart"/>
      <w:r w:rsidRPr="00E057B6">
        <w:rPr>
          <w:rFonts w:cs="Arial"/>
          <w:sz w:val="20"/>
        </w:rPr>
        <w:t>Spremljanje</w:t>
      </w:r>
      <w:proofErr w:type="gramEnd"/>
      <w:r w:rsidRPr="00E057B6">
        <w:rPr>
          <w:rFonts w:cs="Arial"/>
          <w:sz w:val="20"/>
        </w:rPr>
        <w:t xml:space="preserve"> končnih prejemnikov</w:t>
      </w:r>
      <w:r w:rsidR="00C30BDD">
        <w:rPr>
          <w:rFonts w:cs="Arial"/>
          <w:sz w:val="20"/>
        </w:rPr>
        <w:t xml:space="preserve"> pomoči</w:t>
      </w:r>
      <w:r w:rsidR="00A82D72">
        <w:rPr>
          <w:rFonts w:cs="Arial"/>
          <w:sz w:val="20"/>
        </w:rPr>
        <w:t xml:space="preserve"> in kazalnikov rezultata</w:t>
      </w:r>
    </w:p>
    <w:p w14:paraId="5D4F4009" w14:textId="77777777" w:rsidR="00F77658" w:rsidRPr="00E057B6" w:rsidRDefault="00F77658" w:rsidP="009E67A8">
      <w:pPr>
        <w:pStyle w:val="Navadensplet1"/>
        <w:rPr>
          <w:rFonts w:cs="Arial"/>
          <w:bCs/>
          <w:sz w:val="20"/>
        </w:rPr>
      </w:pPr>
    </w:p>
    <w:p w14:paraId="6335F4E9" w14:textId="04C85D56" w:rsidR="001C5A11" w:rsidRDefault="003C3B54" w:rsidP="009E67A8">
      <w:pPr>
        <w:pStyle w:val="Navadensplet1"/>
        <w:rPr>
          <w:rFonts w:cs="Arial"/>
          <w:b/>
          <w:bCs/>
          <w:sz w:val="20"/>
        </w:rPr>
      </w:pPr>
      <w:bookmarkStart w:id="31" w:name="_Hlk155770930"/>
      <w:r w:rsidRPr="00E057B6">
        <w:rPr>
          <w:rFonts w:cs="Arial"/>
          <w:bCs/>
          <w:sz w:val="20"/>
        </w:rPr>
        <w:t xml:space="preserve">Na razdelilnem mestu je </w:t>
      </w:r>
      <w:r w:rsidR="00A82D72" w:rsidRPr="00E057B6">
        <w:rPr>
          <w:rFonts w:cs="Arial"/>
          <w:bCs/>
          <w:sz w:val="20"/>
        </w:rPr>
        <w:t>treba</w:t>
      </w:r>
      <w:r w:rsidRPr="00E057B6">
        <w:rPr>
          <w:rFonts w:cs="Arial"/>
          <w:bCs/>
          <w:sz w:val="20"/>
        </w:rPr>
        <w:t xml:space="preserve"> </w:t>
      </w:r>
      <w:r w:rsidRPr="007E61BC">
        <w:rPr>
          <w:rFonts w:cs="Arial"/>
          <w:sz w:val="20"/>
        </w:rPr>
        <w:t>redno spremljati</w:t>
      </w:r>
      <w:r w:rsidR="00345943" w:rsidRPr="007E61BC">
        <w:rPr>
          <w:rFonts w:cs="Arial"/>
          <w:sz w:val="20"/>
        </w:rPr>
        <w:t xml:space="preserve"> </w:t>
      </w:r>
      <w:r w:rsidRPr="007E61BC">
        <w:rPr>
          <w:rFonts w:cs="Arial"/>
          <w:sz w:val="20"/>
        </w:rPr>
        <w:t xml:space="preserve">končne prejemnike </w:t>
      </w:r>
      <w:r w:rsidR="00396600" w:rsidRPr="007E61BC">
        <w:rPr>
          <w:rFonts w:cs="Arial"/>
          <w:sz w:val="20"/>
        </w:rPr>
        <w:t>pomoči</w:t>
      </w:r>
      <w:r w:rsidR="00345943" w:rsidRPr="007E61BC">
        <w:rPr>
          <w:rFonts w:cs="Arial"/>
          <w:sz w:val="20"/>
        </w:rPr>
        <w:t xml:space="preserve"> in </w:t>
      </w:r>
      <w:r w:rsidR="00E70F0B" w:rsidRPr="007E61BC">
        <w:rPr>
          <w:rFonts w:cs="Arial"/>
          <w:sz w:val="20"/>
        </w:rPr>
        <w:t xml:space="preserve">ob vsakem </w:t>
      </w:r>
      <w:proofErr w:type="spellStart"/>
      <w:r w:rsidR="00E70F0B" w:rsidRPr="007E61BC">
        <w:rPr>
          <w:rFonts w:cs="Arial"/>
          <w:sz w:val="20"/>
        </w:rPr>
        <w:t>ZzI</w:t>
      </w:r>
      <w:proofErr w:type="spellEnd"/>
      <w:r w:rsidR="00E70F0B" w:rsidRPr="007E61BC">
        <w:rPr>
          <w:rFonts w:cs="Arial"/>
          <w:sz w:val="20"/>
        </w:rPr>
        <w:t xml:space="preserve"> </w:t>
      </w:r>
      <w:r w:rsidR="00345943" w:rsidRPr="007E61BC">
        <w:rPr>
          <w:rFonts w:cs="Arial"/>
          <w:sz w:val="20"/>
        </w:rPr>
        <w:t xml:space="preserve">poročati </w:t>
      </w:r>
      <w:r w:rsidR="00AD4AD5" w:rsidRPr="007E61BC">
        <w:rPr>
          <w:rFonts w:cs="Arial"/>
          <w:sz w:val="20"/>
        </w:rPr>
        <w:t>naslednje podatke</w:t>
      </w:r>
      <w:r w:rsidR="00AD4AD5">
        <w:rPr>
          <w:rFonts w:cs="Arial"/>
          <w:b/>
          <w:bCs/>
          <w:sz w:val="20"/>
        </w:rPr>
        <w:t xml:space="preserve"> (kazalniki </w:t>
      </w:r>
      <w:r w:rsidR="001C5A11">
        <w:rPr>
          <w:rFonts w:cs="Arial"/>
          <w:b/>
          <w:bCs/>
          <w:sz w:val="20"/>
        </w:rPr>
        <w:t>rezultata</w:t>
      </w:r>
      <w:r w:rsidR="00AD4AD5">
        <w:rPr>
          <w:rFonts w:cs="Arial"/>
          <w:b/>
          <w:bCs/>
          <w:sz w:val="20"/>
        </w:rPr>
        <w:t>)</w:t>
      </w:r>
      <w:r w:rsidR="00345943">
        <w:rPr>
          <w:rFonts w:cs="Arial"/>
          <w:b/>
          <w:bCs/>
          <w:sz w:val="20"/>
        </w:rPr>
        <w:t>:</w:t>
      </w:r>
    </w:p>
    <w:p w14:paraId="27341038" w14:textId="2D6DAA96" w:rsidR="00345943" w:rsidRDefault="00345943" w:rsidP="009E67A8">
      <w:pPr>
        <w:pStyle w:val="Navadensplet1"/>
        <w:rPr>
          <w:rFonts w:cs="Arial"/>
          <w:b/>
          <w:bCs/>
          <w:sz w:val="20"/>
        </w:rPr>
      </w:pPr>
      <w:r>
        <w:rPr>
          <w:rFonts w:cs="Arial"/>
          <w:b/>
          <w:bCs/>
          <w:sz w:val="20"/>
        </w:rPr>
        <w:t xml:space="preserve"> </w:t>
      </w:r>
    </w:p>
    <w:p w14:paraId="34A3158A" w14:textId="77777777" w:rsidR="001C5A11" w:rsidRPr="00396600" w:rsidRDefault="001C5A11" w:rsidP="001C5A11">
      <w:pPr>
        <w:pStyle w:val="Navadensplet1"/>
        <w:numPr>
          <w:ilvl w:val="0"/>
          <w:numId w:val="7"/>
        </w:numPr>
        <w:rPr>
          <w:rFonts w:cs="Arial"/>
          <w:bCs/>
          <w:sz w:val="20"/>
        </w:rPr>
      </w:pPr>
      <w:bookmarkStart w:id="32" w:name="_Hlk155770607"/>
      <w:r w:rsidRPr="001E17EA">
        <w:rPr>
          <w:rFonts w:cs="Arial"/>
          <w:color w:val="000000"/>
          <w:sz w:val="20"/>
        </w:rPr>
        <w:t>število končnih prejemnikov pomoči v hrani,</w:t>
      </w:r>
    </w:p>
    <w:p w14:paraId="6F7E2AFE" w14:textId="77777777" w:rsidR="001C5A11" w:rsidRDefault="001C5A11" w:rsidP="001C5A11">
      <w:pPr>
        <w:pStyle w:val="Navadensplet1"/>
        <w:numPr>
          <w:ilvl w:val="0"/>
          <w:numId w:val="7"/>
        </w:numPr>
        <w:rPr>
          <w:rFonts w:cs="Arial"/>
          <w:bCs/>
          <w:sz w:val="20"/>
        </w:rPr>
      </w:pPr>
      <w:r w:rsidRPr="001E17EA">
        <w:rPr>
          <w:rFonts w:cs="Arial"/>
          <w:color w:val="000000"/>
          <w:sz w:val="20"/>
        </w:rPr>
        <w:t>število otrok, mlajših od 18 let,</w:t>
      </w:r>
    </w:p>
    <w:p w14:paraId="564446A3" w14:textId="77777777" w:rsidR="001C5A11" w:rsidRPr="00396600" w:rsidRDefault="001C5A11" w:rsidP="001C5A11">
      <w:pPr>
        <w:pStyle w:val="Navadensplet1"/>
        <w:numPr>
          <w:ilvl w:val="0"/>
          <w:numId w:val="7"/>
        </w:numPr>
        <w:rPr>
          <w:rFonts w:cs="Arial"/>
          <w:bCs/>
          <w:sz w:val="20"/>
        </w:rPr>
      </w:pPr>
      <w:r w:rsidRPr="001E17EA">
        <w:rPr>
          <w:rFonts w:cs="Arial"/>
          <w:color w:val="000000"/>
          <w:sz w:val="20"/>
        </w:rPr>
        <w:t>število žensk,</w:t>
      </w:r>
    </w:p>
    <w:p w14:paraId="3CF7FD41" w14:textId="77777777" w:rsidR="007F05C1" w:rsidRPr="007E61BC" w:rsidRDefault="001C5A11" w:rsidP="001C5A11">
      <w:pPr>
        <w:pStyle w:val="Navadensplet1"/>
        <w:numPr>
          <w:ilvl w:val="0"/>
          <w:numId w:val="7"/>
        </w:numPr>
        <w:rPr>
          <w:rFonts w:cs="Arial"/>
          <w:bCs/>
          <w:sz w:val="20"/>
        </w:rPr>
      </w:pPr>
      <w:r w:rsidRPr="001E17EA">
        <w:rPr>
          <w:rFonts w:cs="Arial"/>
          <w:color w:val="000000"/>
          <w:sz w:val="20"/>
        </w:rPr>
        <w:t>število končnih prejemnikov, starejših od 65 let</w:t>
      </w:r>
      <w:r w:rsidR="007F05C1">
        <w:rPr>
          <w:rFonts w:cs="Arial"/>
          <w:color w:val="000000"/>
          <w:sz w:val="20"/>
        </w:rPr>
        <w:t>,</w:t>
      </w:r>
    </w:p>
    <w:p w14:paraId="1456B881" w14:textId="0B2EC89E" w:rsidR="001C5A11" w:rsidRPr="007E61BC" w:rsidRDefault="007F05C1" w:rsidP="001C5A11">
      <w:pPr>
        <w:pStyle w:val="Navadensplet1"/>
        <w:numPr>
          <w:ilvl w:val="0"/>
          <w:numId w:val="7"/>
        </w:numPr>
        <w:rPr>
          <w:rFonts w:cs="Arial"/>
          <w:color w:val="000000"/>
          <w:sz w:val="20"/>
        </w:rPr>
      </w:pPr>
      <w:r>
        <w:rPr>
          <w:rFonts w:cs="Arial"/>
          <w:color w:val="000000"/>
          <w:sz w:val="20"/>
        </w:rPr>
        <w:t xml:space="preserve">delež </w:t>
      </w:r>
      <w:r w:rsidRPr="007F05C1">
        <w:rPr>
          <w:rFonts w:cs="Arial"/>
          <w:color w:val="000000"/>
          <w:sz w:val="20"/>
        </w:rPr>
        <w:t>v</w:t>
      </w:r>
      <w:r w:rsidRPr="007E61BC">
        <w:rPr>
          <w:rFonts w:cs="Arial"/>
          <w:color w:val="000000"/>
          <w:sz w:val="20"/>
        </w:rPr>
        <w:t>ključenih končnih prejemnikov pomoči v spremljevalne ukrepe</w:t>
      </w:r>
      <w:r w:rsidR="004A302E">
        <w:rPr>
          <w:rFonts w:cs="Arial"/>
          <w:color w:val="000000"/>
          <w:sz w:val="20"/>
        </w:rPr>
        <w:t xml:space="preserve"> (v %</w:t>
      </w:r>
      <w:proofErr w:type="gramStart"/>
      <w:r w:rsidR="004A302E">
        <w:rPr>
          <w:rFonts w:cs="Arial"/>
          <w:color w:val="000000"/>
          <w:sz w:val="20"/>
        </w:rPr>
        <w:t xml:space="preserve"> )</w:t>
      </w:r>
      <w:proofErr w:type="gramEnd"/>
      <w:r w:rsidR="001C5A11">
        <w:rPr>
          <w:rFonts w:cs="Arial"/>
          <w:color w:val="000000"/>
          <w:sz w:val="20"/>
        </w:rPr>
        <w:t>.</w:t>
      </w:r>
    </w:p>
    <w:bookmarkEnd w:id="32"/>
    <w:p w14:paraId="0ACD89D6" w14:textId="67F40167" w:rsidR="00345943" w:rsidRDefault="00345943" w:rsidP="009E67A8">
      <w:pPr>
        <w:pStyle w:val="Navadensplet1"/>
        <w:rPr>
          <w:rFonts w:cs="Arial"/>
          <w:b/>
          <w:bCs/>
          <w:sz w:val="20"/>
        </w:rPr>
      </w:pPr>
    </w:p>
    <w:p w14:paraId="7C6F8CEA" w14:textId="15B16544" w:rsidR="00315221" w:rsidRDefault="00315221" w:rsidP="009E67A8">
      <w:pPr>
        <w:pStyle w:val="Navadensplet1"/>
        <w:rPr>
          <w:rFonts w:cs="Arial"/>
          <w:sz w:val="20"/>
        </w:rPr>
      </w:pPr>
      <w:r>
        <w:rPr>
          <w:rFonts w:cs="Arial"/>
          <w:sz w:val="20"/>
        </w:rPr>
        <w:t xml:space="preserve">O dosežnih kazalnikih rezultata v posameznem letu je </w:t>
      </w:r>
      <w:proofErr w:type="gramStart"/>
      <w:r>
        <w:rPr>
          <w:rFonts w:cs="Arial"/>
          <w:sz w:val="20"/>
        </w:rPr>
        <w:t>potrebno</w:t>
      </w:r>
      <w:proofErr w:type="gramEnd"/>
      <w:r>
        <w:rPr>
          <w:rFonts w:cs="Arial"/>
          <w:sz w:val="20"/>
        </w:rPr>
        <w:t xml:space="preserve"> poročati tudi v </w:t>
      </w:r>
      <w:r w:rsidR="004B002E">
        <w:rPr>
          <w:rFonts w:cs="Arial"/>
          <w:sz w:val="20"/>
        </w:rPr>
        <w:t>L</w:t>
      </w:r>
      <w:r>
        <w:rPr>
          <w:rFonts w:cs="Arial"/>
          <w:sz w:val="20"/>
        </w:rPr>
        <w:t>etnem poročilu (priloga 4)</w:t>
      </w:r>
    </w:p>
    <w:p w14:paraId="17DAC16B" w14:textId="77777777" w:rsidR="00315221" w:rsidRDefault="00315221" w:rsidP="009E67A8">
      <w:pPr>
        <w:pStyle w:val="Navadensplet1"/>
        <w:rPr>
          <w:rFonts w:cs="Arial"/>
          <w:sz w:val="20"/>
        </w:rPr>
      </w:pPr>
    </w:p>
    <w:p w14:paraId="3FDB7760" w14:textId="648ECBCF" w:rsidR="001E17EA" w:rsidRPr="001C5A11" w:rsidRDefault="00AD4AD5" w:rsidP="009E67A8">
      <w:pPr>
        <w:pStyle w:val="Navadensplet1"/>
        <w:rPr>
          <w:rFonts w:cs="Arial"/>
          <w:i/>
          <w:sz w:val="20"/>
        </w:rPr>
      </w:pPr>
      <w:r>
        <w:rPr>
          <w:rFonts w:cs="Arial"/>
          <w:sz w:val="20"/>
        </w:rPr>
        <w:t>Upravičenec mora spremljati tudi naslednje podatke (</w:t>
      </w:r>
      <w:r w:rsidRPr="007E61BC">
        <w:rPr>
          <w:rFonts w:cs="Arial"/>
          <w:b/>
          <w:bCs/>
          <w:sz w:val="20"/>
        </w:rPr>
        <w:t>kazalniki učinka)</w:t>
      </w:r>
      <w:r>
        <w:rPr>
          <w:rFonts w:cs="Arial"/>
          <w:sz w:val="20"/>
        </w:rPr>
        <w:t xml:space="preserve"> in o njih poročati v </w:t>
      </w:r>
      <w:r w:rsidR="004B002E">
        <w:rPr>
          <w:rFonts w:cs="Arial"/>
          <w:sz w:val="20"/>
        </w:rPr>
        <w:t>L</w:t>
      </w:r>
      <w:r>
        <w:rPr>
          <w:rFonts w:cs="Arial"/>
          <w:sz w:val="20"/>
        </w:rPr>
        <w:t>etnem poročilu (</w:t>
      </w:r>
      <w:r w:rsidR="00345943" w:rsidRPr="007E61BC">
        <w:rPr>
          <w:rFonts w:cs="Arial"/>
          <w:i/>
          <w:iCs/>
          <w:sz w:val="20"/>
        </w:rPr>
        <w:t>prilog</w:t>
      </w:r>
      <w:r>
        <w:rPr>
          <w:rFonts w:cs="Arial"/>
          <w:i/>
          <w:iCs/>
          <w:sz w:val="20"/>
        </w:rPr>
        <w:t>a</w:t>
      </w:r>
      <w:r w:rsidR="00345943" w:rsidRPr="007E61BC">
        <w:rPr>
          <w:rFonts w:cs="Arial"/>
          <w:i/>
          <w:iCs/>
          <w:sz w:val="20"/>
        </w:rPr>
        <w:t xml:space="preserve"> </w:t>
      </w:r>
      <w:r w:rsidR="0004562C">
        <w:rPr>
          <w:rFonts w:cs="Arial"/>
          <w:i/>
          <w:iCs/>
          <w:sz w:val="20"/>
        </w:rPr>
        <w:t>6</w:t>
      </w:r>
      <w:r>
        <w:rPr>
          <w:rFonts w:cs="Arial"/>
          <w:i/>
          <w:iCs/>
          <w:sz w:val="20"/>
        </w:rPr>
        <w:t>)</w:t>
      </w:r>
      <w:r w:rsidR="00345943" w:rsidRPr="007E61BC">
        <w:rPr>
          <w:rFonts w:cs="Arial"/>
          <w:sz w:val="20"/>
        </w:rPr>
        <w:t xml:space="preserve">. </w:t>
      </w:r>
    </w:p>
    <w:p w14:paraId="69AA6446" w14:textId="53006CB3" w:rsidR="00E70F0B" w:rsidRDefault="00E70F0B" w:rsidP="009E67A8">
      <w:pPr>
        <w:pStyle w:val="Navadensplet1"/>
        <w:rPr>
          <w:rFonts w:cs="Arial"/>
          <w:bCs/>
          <w:sz w:val="20"/>
        </w:rPr>
      </w:pPr>
    </w:p>
    <w:p w14:paraId="3BF3F60D" w14:textId="553788D7" w:rsidR="00E70F0B" w:rsidRPr="009B2AA9" w:rsidRDefault="00E70F0B" w:rsidP="00E70F0B">
      <w:pPr>
        <w:pStyle w:val="Navadensplet1"/>
        <w:numPr>
          <w:ilvl w:val="0"/>
          <w:numId w:val="7"/>
        </w:numPr>
        <w:rPr>
          <w:rFonts w:cs="Arial"/>
          <w:color w:val="000000"/>
          <w:sz w:val="20"/>
        </w:rPr>
      </w:pPr>
      <w:r w:rsidRPr="009B2AA9">
        <w:rPr>
          <w:rFonts w:cs="Arial"/>
          <w:color w:val="000000"/>
          <w:sz w:val="20"/>
        </w:rPr>
        <w:t>skupna količina razdeljene pomoči v hrani</w:t>
      </w:r>
      <w:r w:rsidR="00315221">
        <w:rPr>
          <w:rStyle w:val="Sprotnaopomba-sklic"/>
          <w:rFonts w:cs="Arial"/>
          <w:color w:val="000000"/>
          <w:sz w:val="20"/>
        </w:rPr>
        <w:footnoteReference w:id="3"/>
      </w:r>
      <w:r w:rsidRPr="009B2AA9">
        <w:rPr>
          <w:rFonts w:cs="Arial"/>
          <w:color w:val="000000"/>
          <w:sz w:val="20"/>
        </w:rPr>
        <w:t xml:space="preserve">, </w:t>
      </w:r>
    </w:p>
    <w:p w14:paraId="19332B63" w14:textId="77777777" w:rsidR="00E70F0B" w:rsidRPr="009B2AA9" w:rsidRDefault="00E70F0B" w:rsidP="00E70F0B">
      <w:pPr>
        <w:pStyle w:val="Navadensplet1"/>
        <w:numPr>
          <w:ilvl w:val="0"/>
          <w:numId w:val="7"/>
        </w:numPr>
        <w:rPr>
          <w:rFonts w:cs="Arial"/>
          <w:color w:val="000000"/>
          <w:sz w:val="20"/>
        </w:rPr>
      </w:pPr>
      <w:r w:rsidRPr="009B2AA9">
        <w:rPr>
          <w:rFonts w:cs="Arial"/>
          <w:color w:val="000000"/>
          <w:sz w:val="20"/>
        </w:rPr>
        <w:t xml:space="preserve">skupna količina razdeljene pomoči po vrsti </w:t>
      </w:r>
      <w:proofErr w:type="spellStart"/>
      <w:proofErr w:type="gramStart"/>
      <w:r w:rsidRPr="009B2AA9">
        <w:rPr>
          <w:rFonts w:cs="Arial"/>
          <w:color w:val="000000"/>
          <w:sz w:val="20"/>
        </w:rPr>
        <w:t>prehrambenega</w:t>
      </w:r>
      <w:proofErr w:type="spellEnd"/>
      <w:proofErr w:type="gramEnd"/>
      <w:r w:rsidRPr="009B2AA9">
        <w:rPr>
          <w:rFonts w:cs="Arial"/>
          <w:color w:val="000000"/>
          <w:sz w:val="20"/>
        </w:rPr>
        <w:t xml:space="preserve"> izdelka brezdomcem,</w:t>
      </w:r>
    </w:p>
    <w:p w14:paraId="5B14468F" w14:textId="77777777" w:rsidR="00E70F0B" w:rsidRPr="009B2AA9" w:rsidRDefault="00E70F0B" w:rsidP="00E70F0B">
      <w:pPr>
        <w:pStyle w:val="Navadensplet1"/>
        <w:numPr>
          <w:ilvl w:val="0"/>
          <w:numId w:val="7"/>
        </w:numPr>
        <w:rPr>
          <w:rFonts w:cs="Arial"/>
          <w:color w:val="000000"/>
          <w:sz w:val="20"/>
        </w:rPr>
      </w:pPr>
      <w:r w:rsidRPr="009B2AA9">
        <w:rPr>
          <w:rFonts w:cs="Arial"/>
          <w:color w:val="000000"/>
          <w:sz w:val="20"/>
        </w:rPr>
        <w:t xml:space="preserve">skupna količina razdeljene pomoči po vrsti </w:t>
      </w:r>
      <w:proofErr w:type="spellStart"/>
      <w:proofErr w:type="gramStart"/>
      <w:r w:rsidRPr="009B2AA9">
        <w:rPr>
          <w:rFonts w:cs="Arial"/>
          <w:color w:val="000000"/>
          <w:sz w:val="20"/>
        </w:rPr>
        <w:t>prehrambenega</w:t>
      </w:r>
      <w:proofErr w:type="spellEnd"/>
      <w:proofErr w:type="gramEnd"/>
      <w:r w:rsidRPr="009B2AA9">
        <w:rPr>
          <w:rFonts w:cs="Arial"/>
          <w:color w:val="000000"/>
          <w:sz w:val="20"/>
        </w:rPr>
        <w:t xml:space="preserve"> izdelka drugim ciljnim skupinam,</w:t>
      </w:r>
    </w:p>
    <w:p w14:paraId="33E3D4BC" w14:textId="6E4825B2" w:rsidR="00E70F0B" w:rsidRPr="009B2AA9" w:rsidRDefault="00E70F0B" w:rsidP="00E70F0B">
      <w:pPr>
        <w:pStyle w:val="Navadensplet1"/>
        <w:numPr>
          <w:ilvl w:val="0"/>
          <w:numId w:val="7"/>
        </w:numPr>
        <w:rPr>
          <w:rFonts w:cs="Arial"/>
          <w:color w:val="000000"/>
          <w:sz w:val="20"/>
        </w:rPr>
      </w:pPr>
      <w:r w:rsidRPr="009B2AA9">
        <w:rPr>
          <w:rFonts w:cs="Arial"/>
          <w:color w:val="000000"/>
          <w:sz w:val="20"/>
        </w:rPr>
        <w:t>delež pomoči v hrani iz ESS+ v skupni količini hrane, ki jo je upravičenec razdelil v preteklem letu</w:t>
      </w:r>
      <w:r w:rsidR="004A302E">
        <w:rPr>
          <w:rFonts w:cs="Arial"/>
          <w:color w:val="000000"/>
          <w:sz w:val="20"/>
        </w:rPr>
        <w:t xml:space="preserve"> (v %)</w:t>
      </w:r>
      <w:r w:rsidRPr="009B2AA9">
        <w:rPr>
          <w:rFonts w:cs="Arial"/>
          <w:color w:val="000000"/>
          <w:sz w:val="20"/>
        </w:rPr>
        <w:t>.</w:t>
      </w:r>
    </w:p>
    <w:bookmarkEnd w:id="31"/>
    <w:p w14:paraId="4A49536F" w14:textId="77777777" w:rsidR="007F05C1" w:rsidRDefault="007F05C1" w:rsidP="009E67A8">
      <w:pPr>
        <w:pStyle w:val="Navadensplet1"/>
        <w:rPr>
          <w:rFonts w:cs="Arial"/>
          <w:bCs/>
          <w:sz w:val="20"/>
        </w:rPr>
      </w:pPr>
    </w:p>
    <w:p w14:paraId="574B30B0" w14:textId="0678E497" w:rsidR="00396600" w:rsidRDefault="004B002E" w:rsidP="009E67A8">
      <w:pPr>
        <w:pStyle w:val="Navadensplet1"/>
        <w:rPr>
          <w:rFonts w:cs="Arial"/>
          <w:bCs/>
          <w:sz w:val="20"/>
        </w:rPr>
      </w:pPr>
      <w:r>
        <w:rPr>
          <w:rFonts w:cs="Arial"/>
          <w:bCs/>
          <w:sz w:val="20"/>
        </w:rPr>
        <w:t>K</w:t>
      </w:r>
      <w:r w:rsidR="003C3B54" w:rsidRPr="00E057B6">
        <w:rPr>
          <w:rFonts w:cs="Arial"/>
          <w:bCs/>
          <w:sz w:val="20"/>
        </w:rPr>
        <w:t xml:space="preserve">ončni prejemnik </w:t>
      </w:r>
      <w:r w:rsidR="00015949">
        <w:rPr>
          <w:rFonts w:cs="Arial"/>
          <w:bCs/>
          <w:sz w:val="20"/>
        </w:rPr>
        <w:t xml:space="preserve">pomoči </w:t>
      </w:r>
      <w:r w:rsidR="003C3B54" w:rsidRPr="00E057B6">
        <w:rPr>
          <w:rFonts w:cs="Arial"/>
          <w:bCs/>
          <w:sz w:val="20"/>
        </w:rPr>
        <w:t xml:space="preserve">je </w:t>
      </w:r>
      <w:r w:rsidR="001729BC" w:rsidRPr="00E057B6">
        <w:rPr>
          <w:rFonts w:cs="Arial"/>
          <w:bCs/>
          <w:sz w:val="20"/>
        </w:rPr>
        <w:t xml:space="preserve">vsak posameznik, ki prejme hrano, </w:t>
      </w:r>
      <w:r w:rsidR="00F163A7" w:rsidRPr="00E057B6">
        <w:rPr>
          <w:rFonts w:cs="Arial"/>
          <w:bCs/>
          <w:sz w:val="20"/>
        </w:rPr>
        <w:t>dobavljeno s strani ministrstva</w:t>
      </w:r>
      <w:proofErr w:type="gramStart"/>
      <w:r w:rsidR="004F6EFB">
        <w:rPr>
          <w:rFonts w:cs="Arial"/>
          <w:bCs/>
          <w:sz w:val="20"/>
        </w:rPr>
        <w:t xml:space="preserve"> in</w:t>
      </w:r>
      <w:proofErr w:type="gramEnd"/>
      <w:r w:rsidR="004F6EFB">
        <w:rPr>
          <w:rFonts w:cs="Arial"/>
          <w:bCs/>
          <w:sz w:val="20"/>
        </w:rPr>
        <w:t xml:space="preserve"> sofinancirano iz POMP</w:t>
      </w:r>
      <w:r w:rsidR="006D399C" w:rsidRPr="00E057B6">
        <w:rPr>
          <w:rFonts w:cs="Arial"/>
          <w:bCs/>
          <w:sz w:val="20"/>
        </w:rPr>
        <w:t>. V</w:t>
      </w:r>
      <w:r w:rsidR="001729BC" w:rsidRPr="00E057B6">
        <w:rPr>
          <w:rFonts w:cs="Arial"/>
          <w:bCs/>
          <w:sz w:val="20"/>
        </w:rPr>
        <w:t xml:space="preserve"> evidenco o končnih prejemnikih (</w:t>
      </w:r>
      <w:r w:rsidR="001729BC" w:rsidRPr="00E057B6">
        <w:rPr>
          <w:rFonts w:cs="Arial"/>
          <w:bCs/>
          <w:i/>
          <w:sz w:val="20"/>
          <w:highlight w:val="lightGray"/>
        </w:rPr>
        <w:t xml:space="preserve">priloga </w:t>
      </w:r>
      <w:r w:rsidR="00D3323A">
        <w:rPr>
          <w:rFonts w:cs="Arial"/>
          <w:bCs/>
          <w:i/>
          <w:sz w:val="20"/>
        </w:rPr>
        <w:t>4</w:t>
      </w:r>
      <w:r w:rsidR="001729BC" w:rsidRPr="00E057B6">
        <w:rPr>
          <w:rFonts w:cs="Arial"/>
          <w:bCs/>
          <w:sz w:val="20"/>
        </w:rPr>
        <w:t xml:space="preserve">) </w:t>
      </w:r>
      <w:r w:rsidR="006D399C" w:rsidRPr="00E057B6">
        <w:rPr>
          <w:rFonts w:cs="Arial"/>
          <w:bCs/>
          <w:sz w:val="20"/>
        </w:rPr>
        <w:t xml:space="preserve">je ena oseba </w:t>
      </w:r>
      <w:r w:rsidR="008515B6" w:rsidRPr="00E057B6">
        <w:rPr>
          <w:rFonts w:cs="Arial"/>
          <w:bCs/>
          <w:sz w:val="20"/>
        </w:rPr>
        <w:t>lahko zabeležen</w:t>
      </w:r>
      <w:r w:rsidR="006D399C" w:rsidRPr="00E057B6">
        <w:rPr>
          <w:rFonts w:cs="Arial"/>
          <w:bCs/>
          <w:sz w:val="20"/>
        </w:rPr>
        <w:t>a</w:t>
      </w:r>
      <w:r w:rsidR="008515B6" w:rsidRPr="00E057B6">
        <w:rPr>
          <w:rFonts w:cs="Arial"/>
          <w:bCs/>
          <w:sz w:val="20"/>
        </w:rPr>
        <w:t xml:space="preserve"> le </w:t>
      </w:r>
      <w:r w:rsidR="008515B6" w:rsidRPr="00E057B6">
        <w:rPr>
          <w:rFonts w:cs="Arial"/>
          <w:bCs/>
          <w:sz w:val="20"/>
        </w:rPr>
        <w:lastRenderedPageBreak/>
        <w:t>enkrat v letu</w:t>
      </w:r>
      <w:r w:rsidR="00E44E9C" w:rsidRPr="00E057B6">
        <w:rPr>
          <w:rFonts w:cs="Arial"/>
          <w:bCs/>
          <w:sz w:val="20"/>
        </w:rPr>
        <w:t xml:space="preserve">, uvrščena pa je lahko v </w:t>
      </w:r>
      <w:r w:rsidR="00761094" w:rsidRPr="00E057B6">
        <w:rPr>
          <w:rFonts w:cs="Arial"/>
          <w:bCs/>
          <w:sz w:val="20"/>
        </w:rPr>
        <w:t>več kategorij (npr. če je oseba</w:t>
      </w:r>
      <w:r w:rsidR="00E44E9C" w:rsidRPr="00E057B6">
        <w:rPr>
          <w:rFonts w:cs="Arial"/>
          <w:bCs/>
          <w:sz w:val="20"/>
        </w:rPr>
        <w:t xml:space="preserve"> stara več kot 65 let in </w:t>
      </w:r>
      <w:r w:rsidR="00F30DCD">
        <w:rPr>
          <w:rFonts w:cs="Arial"/>
          <w:bCs/>
          <w:sz w:val="20"/>
        </w:rPr>
        <w:t>ženska</w:t>
      </w:r>
      <w:r w:rsidR="00E44E9C" w:rsidRPr="00E057B6">
        <w:rPr>
          <w:rFonts w:cs="Arial"/>
          <w:bCs/>
          <w:sz w:val="20"/>
        </w:rPr>
        <w:t>, se zabeleži v obe kategoriji)</w:t>
      </w:r>
      <w:r w:rsidR="001729BC" w:rsidRPr="00E057B6">
        <w:rPr>
          <w:rFonts w:cs="Arial"/>
          <w:bCs/>
          <w:sz w:val="20"/>
        </w:rPr>
        <w:t xml:space="preserve">. V kolikor posameznik prevzame paket s hrano za družino z npr. 4 družinskimi člani, je v </w:t>
      </w:r>
      <w:r w:rsidR="001729BC" w:rsidRPr="001D3F46">
        <w:rPr>
          <w:rFonts w:cs="Arial"/>
          <w:bCs/>
          <w:i/>
          <w:sz w:val="20"/>
        </w:rPr>
        <w:t>prilogo 5</w:t>
      </w:r>
      <w:r w:rsidR="001729BC" w:rsidRPr="00E057B6">
        <w:rPr>
          <w:rFonts w:cs="Arial"/>
          <w:bCs/>
          <w:sz w:val="20"/>
        </w:rPr>
        <w:t xml:space="preserve"> kot končne prejemnike </w:t>
      </w:r>
      <w:r w:rsidR="00E62987">
        <w:rPr>
          <w:rFonts w:cs="Arial"/>
          <w:bCs/>
          <w:sz w:val="20"/>
        </w:rPr>
        <w:t xml:space="preserve">pomoči </w:t>
      </w:r>
      <w:proofErr w:type="gramStart"/>
      <w:r w:rsidR="001729BC" w:rsidRPr="00E057B6">
        <w:rPr>
          <w:rFonts w:cs="Arial"/>
          <w:bCs/>
          <w:sz w:val="20"/>
        </w:rPr>
        <w:t>potrebno</w:t>
      </w:r>
      <w:proofErr w:type="gramEnd"/>
      <w:r w:rsidR="001729BC" w:rsidRPr="00E057B6">
        <w:rPr>
          <w:rFonts w:cs="Arial"/>
          <w:bCs/>
          <w:sz w:val="20"/>
        </w:rPr>
        <w:t xml:space="preserve"> zabeležiti vse 4 družinske člane in jih </w:t>
      </w:r>
      <w:r w:rsidR="004A55C6" w:rsidRPr="00E057B6">
        <w:rPr>
          <w:rFonts w:cs="Arial"/>
          <w:bCs/>
          <w:sz w:val="20"/>
        </w:rPr>
        <w:t xml:space="preserve">v evidenco ustrezno </w:t>
      </w:r>
      <w:r w:rsidR="001729BC" w:rsidRPr="00E057B6">
        <w:rPr>
          <w:rFonts w:cs="Arial"/>
          <w:bCs/>
          <w:sz w:val="20"/>
        </w:rPr>
        <w:t xml:space="preserve">uvrstiti po spolu </w:t>
      </w:r>
      <w:r w:rsidR="00E62987">
        <w:rPr>
          <w:rFonts w:cs="Arial"/>
          <w:bCs/>
          <w:sz w:val="20"/>
        </w:rPr>
        <w:t>in starosti</w:t>
      </w:r>
      <w:r w:rsidR="001729BC" w:rsidRPr="00E057B6">
        <w:rPr>
          <w:rFonts w:cs="Arial"/>
          <w:bCs/>
          <w:sz w:val="20"/>
        </w:rPr>
        <w:t>.</w:t>
      </w:r>
    </w:p>
    <w:p w14:paraId="35029FA6" w14:textId="77777777" w:rsidR="00396600" w:rsidRDefault="00396600" w:rsidP="009E67A8">
      <w:pPr>
        <w:pStyle w:val="Navadensplet1"/>
        <w:rPr>
          <w:rFonts w:cs="Arial"/>
          <w:bCs/>
          <w:sz w:val="20"/>
        </w:rPr>
      </w:pPr>
    </w:p>
    <w:p w14:paraId="5C78D194" w14:textId="4CFD944B" w:rsidR="000415A1" w:rsidRPr="00E057B6" w:rsidRDefault="00396600" w:rsidP="009E67A8">
      <w:pPr>
        <w:pStyle w:val="Navadensplet1"/>
        <w:rPr>
          <w:rFonts w:cs="Arial"/>
          <w:bCs/>
          <w:sz w:val="20"/>
        </w:rPr>
      </w:pPr>
      <w:r>
        <w:rPr>
          <w:rFonts w:cs="Arial"/>
          <w:bCs/>
          <w:sz w:val="20"/>
        </w:rPr>
        <w:t xml:space="preserve">V vsak paket </w:t>
      </w:r>
      <w:r w:rsidR="004F6EFB">
        <w:rPr>
          <w:rFonts w:cs="Arial"/>
          <w:bCs/>
          <w:sz w:val="20"/>
        </w:rPr>
        <w:t xml:space="preserve">s hrano </w:t>
      </w:r>
      <w:r>
        <w:rPr>
          <w:rFonts w:cs="Arial"/>
          <w:bCs/>
          <w:sz w:val="20"/>
        </w:rPr>
        <w:t xml:space="preserve">je </w:t>
      </w:r>
      <w:proofErr w:type="gramStart"/>
      <w:r>
        <w:rPr>
          <w:rFonts w:cs="Arial"/>
          <w:bCs/>
          <w:sz w:val="20"/>
        </w:rPr>
        <w:t>potrebno</w:t>
      </w:r>
      <w:proofErr w:type="gramEnd"/>
      <w:r>
        <w:rPr>
          <w:rFonts w:cs="Arial"/>
          <w:bCs/>
          <w:sz w:val="20"/>
        </w:rPr>
        <w:t xml:space="preserve"> dodati informativni list</w:t>
      </w:r>
      <w:r w:rsidR="000415A1">
        <w:rPr>
          <w:rFonts w:cs="Arial"/>
          <w:bCs/>
          <w:sz w:val="20"/>
        </w:rPr>
        <w:t xml:space="preserve"> </w:t>
      </w:r>
      <w:r w:rsidR="000415A1" w:rsidRPr="000415A1">
        <w:rPr>
          <w:rFonts w:cs="Arial"/>
          <w:bCs/>
          <w:sz w:val="20"/>
        </w:rPr>
        <w:t>o postopkih uveljavljanja pravic iz javnih sredstev</w:t>
      </w:r>
      <w:r>
        <w:rPr>
          <w:rFonts w:cs="Arial"/>
          <w:bCs/>
          <w:sz w:val="20"/>
        </w:rPr>
        <w:t xml:space="preserve">, ki </w:t>
      </w:r>
      <w:r w:rsidR="0010351D">
        <w:rPr>
          <w:rFonts w:cs="Arial"/>
          <w:bCs/>
          <w:sz w:val="20"/>
        </w:rPr>
        <w:t>ga</w:t>
      </w:r>
      <w:r>
        <w:rPr>
          <w:rFonts w:cs="Arial"/>
          <w:bCs/>
          <w:sz w:val="20"/>
        </w:rPr>
        <w:t xml:space="preserve"> bo zagotovilo ministrstvo.</w:t>
      </w:r>
    </w:p>
    <w:p w14:paraId="5235AD28" w14:textId="77777777" w:rsidR="00A32C11" w:rsidRPr="00E057B6" w:rsidRDefault="00A32C11" w:rsidP="009E67A8">
      <w:pPr>
        <w:pStyle w:val="Navadensplet1"/>
        <w:rPr>
          <w:rFonts w:cs="Arial"/>
          <w:bCs/>
          <w:sz w:val="20"/>
        </w:rPr>
      </w:pPr>
    </w:p>
    <w:p w14:paraId="55790D32" w14:textId="27EF9FFB" w:rsidR="004F6EFB" w:rsidRPr="007E61BC" w:rsidRDefault="001F58C6" w:rsidP="009E67A8">
      <w:pPr>
        <w:pStyle w:val="Navadensplet1"/>
        <w:rPr>
          <w:rFonts w:cs="Arial"/>
          <w:sz w:val="20"/>
        </w:rPr>
      </w:pPr>
      <w:r w:rsidRPr="007E61BC">
        <w:rPr>
          <w:rFonts w:cs="Arial"/>
          <w:sz w:val="20"/>
        </w:rPr>
        <w:t xml:space="preserve">Skrbnik pogodbe </w:t>
      </w:r>
      <w:r w:rsidR="00F30DCD" w:rsidRPr="007E61BC">
        <w:rPr>
          <w:rFonts w:cs="Arial"/>
          <w:sz w:val="20"/>
        </w:rPr>
        <w:t>upravičenca</w:t>
      </w:r>
      <w:r w:rsidR="008740E7" w:rsidRPr="007E61BC">
        <w:rPr>
          <w:rFonts w:cs="Arial"/>
          <w:sz w:val="20"/>
        </w:rPr>
        <w:t xml:space="preserve"> mora združiti podatke o končnih prejemnikih</w:t>
      </w:r>
      <w:r w:rsidR="00F30DCD" w:rsidRPr="007E61BC">
        <w:rPr>
          <w:rFonts w:cs="Arial"/>
          <w:sz w:val="20"/>
        </w:rPr>
        <w:t xml:space="preserve"> pomoči</w:t>
      </w:r>
      <w:r w:rsidR="008740E7" w:rsidRPr="007E61BC">
        <w:rPr>
          <w:rFonts w:cs="Arial"/>
          <w:sz w:val="20"/>
        </w:rPr>
        <w:t xml:space="preserve"> </w:t>
      </w:r>
      <w:r w:rsidRPr="007E61BC">
        <w:rPr>
          <w:rFonts w:cs="Arial"/>
          <w:sz w:val="20"/>
        </w:rPr>
        <w:t>vseh razdelilnih mest</w:t>
      </w:r>
      <w:r w:rsidR="008740E7" w:rsidRPr="007E61BC">
        <w:rPr>
          <w:rFonts w:cs="Arial"/>
          <w:sz w:val="20"/>
        </w:rPr>
        <w:t xml:space="preserve"> ter skupne podatke vnesti v </w:t>
      </w:r>
      <w:r w:rsidR="00D37C9E" w:rsidRPr="007E61BC">
        <w:rPr>
          <w:rFonts w:cs="Arial"/>
          <w:i/>
          <w:sz w:val="20"/>
        </w:rPr>
        <w:t>p</w:t>
      </w:r>
      <w:r w:rsidR="008740E7" w:rsidRPr="007E61BC">
        <w:rPr>
          <w:rFonts w:cs="Arial"/>
          <w:i/>
          <w:sz w:val="20"/>
        </w:rPr>
        <w:t xml:space="preserve">rilogo </w:t>
      </w:r>
      <w:r w:rsidR="00E50F25" w:rsidRPr="007E61BC">
        <w:rPr>
          <w:rFonts w:cs="Arial"/>
          <w:i/>
          <w:sz w:val="20"/>
        </w:rPr>
        <w:t>4</w:t>
      </w:r>
      <w:r w:rsidR="008740E7" w:rsidRPr="007E61BC">
        <w:rPr>
          <w:rFonts w:cs="Arial"/>
          <w:sz w:val="20"/>
        </w:rPr>
        <w:t xml:space="preserve"> in jo </w:t>
      </w:r>
      <w:r w:rsidR="001052E6" w:rsidRPr="007E61BC">
        <w:rPr>
          <w:rFonts w:cs="Arial"/>
          <w:sz w:val="20"/>
        </w:rPr>
        <w:t xml:space="preserve">priložiti k </w:t>
      </w:r>
      <w:proofErr w:type="spellStart"/>
      <w:r w:rsidR="00D37C9E" w:rsidRPr="007E61BC">
        <w:rPr>
          <w:rFonts w:cs="Arial"/>
          <w:sz w:val="20"/>
        </w:rPr>
        <w:t>ZzI</w:t>
      </w:r>
      <w:proofErr w:type="spellEnd"/>
      <w:r w:rsidR="00D37C9E" w:rsidRPr="007E61BC">
        <w:rPr>
          <w:rFonts w:cs="Arial"/>
          <w:sz w:val="20"/>
        </w:rPr>
        <w:t>,</w:t>
      </w:r>
      <w:r w:rsidR="00C42750" w:rsidRPr="007E61BC">
        <w:rPr>
          <w:rFonts w:cs="Arial"/>
          <w:sz w:val="20"/>
        </w:rPr>
        <w:t xml:space="preserve"> </w:t>
      </w:r>
      <w:r w:rsidR="004F6EFB" w:rsidRPr="007E61BC">
        <w:rPr>
          <w:rFonts w:cs="Arial"/>
          <w:sz w:val="20"/>
        </w:rPr>
        <w:t xml:space="preserve">s katerim </w:t>
      </w:r>
      <w:r w:rsidR="00C42750" w:rsidRPr="007E61BC">
        <w:rPr>
          <w:rFonts w:cs="Arial"/>
          <w:sz w:val="20"/>
        </w:rPr>
        <w:t xml:space="preserve">uveljavlja </w:t>
      </w:r>
      <w:r w:rsidR="004F6EFB" w:rsidRPr="007E61BC">
        <w:rPr>
          <w:rFonts w:cs="Arial"/>
          <w:sz w:val="20"/>
        </w:rPr>
        <w:t xml:space="preserve">povračilo </w:t>
      </w:r>
      <w:r w:rsidR="00C42750" w:rsidRPr="007E61BC">
        <w:rPr>
          <w:rFonts w:cs="Arial"/>
          <w:sz w:val="20"/>
        </w:rPr>
        <w:t>upravn</w:t>
      </w:r>
      <w:r w:rsidR="004F6EFB" w:rsidRPr="007E61BC">
        <w:rPr>
          <w:rFonts w:cs="Arial"/>
          <w:sz w:val="20"/>
        </w:rPr>
        <w:t>ih</w:t>
      </w:r>
      <w:r w:rsidR="00C42750" w:rsidRPr="007E61BC">
        <w:rPr>
          <w:rFonts w:cs="Arial"/>
          <w:sz w:val="20"/>
        </w:rPr>
        <w:t xml:space="preserve"> strošk</w:t>
      </w:r>
      <w:r w:rsidR="004F6EFB" w:rsidRPr="007E61BC">
        <w:rPr>
          <w:rFonts w:cs="Arial"/>
          <w:sz w:val="20"/>
        </w:rPr>
        <w:t>ov</w:t>
      </w:r>
      <w:r w:rsidR="00C42750" w:rsidRPr="007E61BC">
        <w:rPr>
          <w:rFonts w:cs="Arial"/>
          <w:sz w:val="20"/>
        </w:rPr>
        <w:t xml:space="preserve"> ter strošk</w:t>
      </w:r>
      <w:r w:rsidR="004F6EFB" w:rsidRPr="007E61BC">
        <w:rPr>
          <w:rFonts w:cs="Arial"/>
          <w:sz w:val="20"/>
        </w:rPr>
        <w:t>ov</w:t>
      </w:r>
      <w:r w:rsidR="00C42750" w:rsidRPr="007E61BC">
        <w:rPr>
          <w:rFonts w:cs="Arial"/>
          <w:sz w:val="20"/>
        </w:rPr>
        <w:t xml:space="preserve"> prevoza in skladiščenja.</w:t>
      </w:r>
      <w:r w:rsidR="00D37C9E" w:rsidRPr="007E61BC">
        <w:rPr>
          <w:rFonts w:cs="Arial"/>
          <w:sz w:val="20"/>
        </w:rPr>
        <w:t xml:space="preserve"> </w:t>
      </w:r>
      <w:r w:rsidR="004F6EFB" w:rsidRPr="007E61BC">
        <w:rPr>
          <w:rFonts w:cs="Arial"/>
          <w:sz w:val="20"/>
        </w:rPr>
        <w:t xml:space="preserve">Višino zneska </w:t>
      </w:r>
      <w:proofErr w:type="spellStart"/>
      <w:r w:rsidR="004F6EFB" w:rsidRPr="007E61BC">
        <w:rPr>
          <w:rFonts w:cs="Arial"/>
          <w:sz w:val="20"/>
        </w:rPr>
        <w:t>ZzI</w:t>
      </w:r>
      <w:proofErr w:type="spellEnd"/>
      <w:r w:rsidR="004F6EFB" w:rsidRPr="007E61BC">
        <w:rPr>
          <w:rFonts w:cs="Arial"/>
          <w:sz w:val="20"/>
        </w:rPr>
        <w:t xml:space="preserve">, do katerega je upravičenec upravičen, in ga lahko uveljavlja na posameznem </w:t>
      </w:r>
      <w:proofErr w:type="spellStart"/>
      <w:r w:rsidR="004F6EFB" w:rsidRPr="007E61BC">
        <w:rPr>
          <w:rFonts w:cs="Arial"/>
          <w:sz w:val="20"/>
        </w:rPr>
        <w:t>ZzI</w:t>
      </w:r>
      <w:proofErr w:type="spellEnd"/>
      <w:r w:rsidR="004F6EFB" w:rsidRPr="007E61BC">
        <w:rPr>
          <w:rFonts w:cs="Arial"/>
          <w:sz w:val="20"/>
        </w:rPr>
        <w:t>, sporoči skrbnik pogodbe na ministrstvu</w:t>
      </w:r>
      <w:r w:rsidR="00A82D72" w:rsidRPr="007E61BC">
        <w:rPr>
          <w:rFonts w:cs="Arial"/>
          <w:sz w:val="20"/>
        </w:rPr>
        <w:t xml:space="preserve"> (višina </w:t>
      </w:r>
      <w:proofErr w:type="spellStart"/>
      <w:r w:rsidR="00A82D72" w:rsidRPr="007E61BC">
        <w:rPr>
          <w:rFonts w:cs="Arial"/>
          <w:sz w:val="20"/>
        </w:rPr>
        <w:t>ZzI</w:t>
      </w:r>
      <w:proofErr w:type="spellEnd"/>
      <w:r w:rsidR="00A82D72" w:rsidRPr="007E61BC">
        <w:rPr>
          <w:rFonts w:cs="Arial"/>
          <w:sz w:val="20"/>
        </w:rPr>
        <w:t xml:space="preserve"> predstavlja 7</w:t>
      </w:r>
      <w:r w:rsidR="00620575" w:rsidRPr="00620575">
        <w:rPr>
          <w:rFonts w:cs="Arial"/>
          <w:sz w:val="20"/>
        </w:rPr>
        <w:t> %</w:t>
      </w:r>
      <w:r w:rsidR="00A82D72" w:rsidRPr="007E61BC">
        <w:rPr>
          <w:rFonts w:cs="Arial"/>
          <w:sz w:val="20"/>
        </w:rPr>
        <w:t xml:space="preserve"> pavšal od stroška nakupa hrane, ki ga izvede ministrstvo)</w:t>
      </w:r>
      <w:r w:rsidR="004F6EFB" w:rsidRPr="007E61BC">
        <w:rPr>
          <w:rFonts w:cs="Arial"/>
          <w:sz w:val="20"/>
        </w:rPr>
        <w:t>.</w:t>
      </w:r>
    </w:p>
    <w:p w14:paraId="0EEAB6F9" w14:textId="77777777" w:rsidR="004F6EFB" w:rsidRPr="007E61BC" w:rsidRDefault="004F6EFB" w:rsidP="009E67A8">
      <w:pPr>
        <w:pStyle w:val="Navadensplet1"/>
        <w:rPr>
          <w:rFonts w:cs="Arial"/>
          <w:sz w:val="20"/>
        </w:rPr>
      </w:pPr>
    </w:p>
    <w:p w14:paraId="39A4E598" w14:textId="0A94F0E8" w:rsidR="00856C15" w:rsidRPr="007E61BC" w:rsidRDefault="00D37C9E" w:rsidP="009E67A8">
      <w:pPr>
        <w:pStyle w:val="Navadensplet1"/>
        <w:rPr>
          <w:rFonts w:cs="Arial"/>
          <w:noProof/>
          <w:color w:val="000000" w:themeColor="text1"/>
          <w:sz w:val="20"/>
        </w:rPr>
      </w:pPr>
      <w:r w:rsidRPr="007E61BC">
        <w:rPr>
          <w:rFonts w:cs="Arial"/>
          <w:sz w:val="20"/>
        </w:rPr>
        <w:t xml:space="preserve">Podatki, zajeti v </w:t>
      </w:r>
      <w:r w:rsidRPr="007E61BC">
        <w:rPr>
          <w:rFonts w:cs="Arial"/>
          <w:i/>
          <w:sz w:val="20"/>
        </w:rPr>
        <w:t>prilogi</w:t>
      </w:r>
      <w:r w:rsidR="00D3323A" w:rsidRPr="007E61BC">
        <w:rPr>
          <w:rFonts w:cs="Arial"/>
          <w:i/>
          <w:sz w:val="20"/>
        </w:rPr>
        <w:t xml:space="preserve"> 4</w:t>
      </w:r>
      <w:r w:rsidR="008308D9" w:rsidRPr="007E61BC">
        <w:rPr>
          <w:rFonts w:cs="Arial"/>
          <w:sz w:val="20"/>
        </w:rPr>
        <w:t xml:space="preserve"> </w:t>
      </w:r>
      <w:r w:rsidR="00C30BDD" w:rsidRPr="007E61BC">
        <w:rPr>
          <w:rFonts w:cs="Arial"/>
          <w:sz w:val="20"/>
        </w:rPr>
        <w:t xml:space="preserve">vsakokrat zajamejo obdobje od 1.1. do presečnega datuma posameznega </w:t>
      </w:r>
      <w:proofErr w:type="spellStart"/>
      <w:r w:rsidR="00C30BDD" w:rsidRPr="007E61BC">
        <w:rPr>
          <w:rFonts w:cs="Arial"/>
          <w:sz w:val="20"/>
        </w:rPr>
        <w:t>ZzI</w:t>
      </w:r>
      <w:proofErr w:type="spellEnd"/>
      <w:r w:rsidR="00C30BDD" w:rsidRPr="007E61BC">
        <w:rPr>
          <w:rFonts w:cs="Arial"/>
          <w:sz w:val="20"/>
        </w:rPr>
        <w:t xml:space="preserve">. </w:t>
      </w:r>
      <w:r w:rsidR="00C30BDD" w:rsidRPr="007E61BC">
        <w:rPr>
          <w:rFonts w:cs="Arial"/>
          <w:noProof/>
          <w:color w:val="000000" w:themeColor="text1"/>
          <w:sz w:val="20"/>
        </w:rPr>
        <w:t>Presečni datum za pripravo podatkov je 15 dni po zaključku posamezne dobave oziroma v primeru morebitne zamude pri dobavi 15 dni po opravljeni zadnji dobavi.</w:t>
      </w:r>
    </w:p>
    <w:p w14:paraId="6E5A0921" w14:textId="77777777" w:rsidR="00AA4BCB" w:rsidRPr="007E61BC" w:rsidRDefault="00AA4BCB" w:rsidP="009E67A8">
      <w:pPr>
        <w:pStyle w:val="Navadensplet1"/>
        <w:rPr>
          <w:rFonts w:cs="Arial"/>
          <w:sz w:val="20"/>
        </w:rPr>
      </w:pPr>
    </w:p>
    <w:p w14:paraId="6ACDB1BA" w14:textId="2D801352" w:rsidR="004A55C6" w:rsidRDefault="00DF2224" w:rsidP="009E67A8">
      <w:pPr>
        <w:pStyle w:val="Navadensplet1"/>
        <w:rPr>
          <w:rFonts w:cs="Arial"/>
          <w:sz w:val="20"/>
        </w:rPr>
      </w:pPr>
      <w:r w:rsidRPr="007E61BC">
        <w:rPr>
          <w:rFonts w:cs="Arial"/>
          <w:sz w:val="20"/>
        </w:rPr>
        <w:t>P</w:t>
      </w:r>
      <w:r w:rsidR="00333A63" w:rsidRPr="007E61BC">
        <w:rPr>
          <w:rFonts w:cs="Arial"/>
          <w:sz w:val="20"/>
        </w:rPr>
        <w:t>oročil</w:t>
      </w:r>
      <w:r w:rsidRPr="007E61BC">
        <w:rPr>
          <w:rFonts w:cs="Arial"/>
          <w:sz w:val="20"/>
        </w:rPr>
        <w:t>a</w:t>
      </w:r>
      <w:r w:rsidR="00333A63" w:rsidRPr="007E61BC">
        <w:rPr>
          <w:rFonts w:cs="Arial"/>
          <w:sz w:val="20"/>
        </w:rPr>
        <w:t xml:space="preserve"> </w:t>
      </w:r>
      <w:r w:rsidR="00F30DCD" w:rsidRPr="007E61BC">
        <w:rPr>
          <w:rFonts w:cs="Arial"/>
          <w:sz w:val="20"/>
        </w:rPr>
        <w:t>upravičenca</w:t>
      </w:r>
      <w:r w:rsidR="00333A63" w:rsidRPr="007E61BC">
        <w:rPr>
          <w:rFonts w:cs="Arial"/>
          <w:sz w:val="20"/>
        </w:rPr>
        <w:t xml:space="preserve"> o razdeljevanju hrane in končnih prejemnikih </w:t>
      </w:r>
      <w:r w:rsidR="00F30DCD" w:rsidRPr="007E61BC">
        <w:rPr>
          <w:rFonts w:cs="Arial"/>
          <w:sz w:val="20"/>
        </w:rPr>
        <w:t>pom</w:t>
      </w:r>
      <w:r w:rsidR="00015949" w:rsidRPr="007E61BC">
        <w:rPr>
          <w:rFonts w:cs="Arial"/>
          <w:sz w:val="20"/>
        </w:rPr>
        <w:t>o</w:t>
      </w:r>
      <w:r w:rsidR="00F30DCD" w:rsidRPr="007E61BC">
        <w:rPr>
          <w:rFonts w:cs="Arial"/>
          <w:sz w:val="20"/>
        </w:rPr>
        <w:t xml:space="preserve">či </w:t>
      </w:r>
      <w:r w:rsidR="00333A63" w:rsidRPr="007E61BC">
        <w:rPr>
          <w:rFonts w:cs="Arial"/>
          <w:sz w:val="20"/>
        </w:rPr>
        <w:t>mora</w:t>
      </w:r>
      <w:r w:rsidR="001F58C6" w:rsidRPr="007E61BC">
        <w:rPr>
          <w:rFonts w:cs="Arial"/>
          <w:sz w:val="20"/>
        </w:rPr>
        <w:t>jo</w:t>
      </w:r>
      <w:r w:rsidR="00333A63" w:rsidRPr="007E61BC">
        <w:rPr>
          <w:rFonts w:cs="Arial"/>
          <w:sz w:val="20"/>
        </w:rPr>
        <w:t xml:space="preserve"> temeljiti na evidencah razdelilnih mest in skladišč. Skladnost </w:t>
      </w:r>
      <w:r w:rsidR="008A69B1" w:rsidRPr="007E61BC">
        <w:rPr>
          <w:rFonts w:cs="Arial"/>
          <w:sz w:val="20"/>
        </w:rPr>
        <w:t xml:space="preserve">vseh </w:t>
      </w:r>
      <w:r w:rsidR="00333A63" w:rsidRPr="007E61BC">
        <w:rPr>
          <w:rFonts w:cs="Arial"/>
          <w:sz w:val="20"/>
        </w:rPr>
        <w:t xml:space="preserve">evidenc bo predmet </w:t>
      </w:r>
      <w:r w:rsidR="00E44E9C" w:rsidRPr="007E61BC">
        <w:rPr>
          <w:rFonts w:cs="Arial"/>
          <w:sz w:val="20"/>
        </w:rPr>
        <w:t>preverjanja</w:t>
      </w:r>
      <w:r w:rsidR="00333A63" w:rsidRPr="007E61BC">
        <w:rPr>
          <w:rFonts w:cs="Arial"/>
          <w:sz w:val="20"/>
        </w:rPr>
        <w:t xml:space="preserve"> in nadzora</w:t>
      </w:r>
      <w:r w:rsidR="008A69B1" w:rsidRPr="007E61BC">
        <w:rPr>
          <w:rFonts w:cs="Arial"/>
          <w:sz w:val="20"/>
        </w:rPr>
        <w:t xml:space="preserve">. </w:t>
      </w:r>
      <w:r w:rsidR="00333A63" w:rsidRPr="007E61BC">
        <w:rPr>
          <w:rFonts w:cs="Arial"/>
          <w:sz w:val="20"/>
        </w:rPr>
        <w:t xml:space="preserve"> </w:t>
      </w:r>
    </w:p>
    <w:p w14:paraId="2571F474" w14:textId="681A6616" w:rsidR="00620575" w:rsidRDefault="00620575" w:rsidP="009E67A8">
      <w:pPr>
        <w:pStyle w:val="Navadensplet1"/>
        <w:rPr>
          <w:rFonts w:cs="Arial"/>
          <w:sz w:val="20"/>
        </w:rPr>
      </w:pPr>
    </w:p>
    <w:p w14:paraId="2CCC6C85" w14:textId="54143438" w:rsidR="00620575" w:rsidRPr="007E61BC" w:rsidRDefault="00620575" w:rsidP="00620575">
      <w:pPr>
        <w:pStyle w:val="Navadensplet1"/>
        <w:rPr>
          <w:rFonts w:cs="Arial"/>
          <w:bCs/>
          <w:sz w:val="20"/>
        </w:rPr>
      </w:pPr>
      <w:r w:rsidRPr="007E61BC">
        <w:rPr>
          <w:rFonts w:cs="Arial"/>
          <w:bCs/>
          <w:sz w:val="20"/>
        </w:rPr>
        <w:t xml:space="preserve">Vsa hrana mora biti razdeljena končnim prejemnikom do </w:t>
      </w:r>
      <w:r>
        <w:rPr>
          <w:rFonts w:cs="Arial"/>
          <w:bCs/>
          <w:sz w:val="20"/>
        </w:rPr>
        <w:t xml:space="preserve">zaključka izvajanja, </w:t>
      </w:r>
      <w:proofErr w:type="gramStart"/>
      <w:r>
        <w:rPr>
          <w:rFonts w:cs="Arial"/>
          <w:bCs/>
          <w:sz w:val="20"/>
        </w:rPr>
        <w:t>t.</w:t>
      </w:r>
      <w:proofErr w:type="gramEnd"/>
      <w:r>
        <w:rPr>
          <w:rFonts w:cs="Arial"/>
          <w:bCs/>
          <w:sz w:val="20"/>
        </w:rPr>
        <w:t xml:space="preserve">j. </w:t>
      </w:r>
      <w:r w:rsidRPr="007E61BC">
        <w:rPr>
          <w:rFonts w:cs="Arial"/>
          <w:bCs/>
          <w:sz w:val="20"/>
        </w:rPr>
        <w:t xml:space="preserve">31. 12. 2026. </w:t>
      </w:r>
    </w:p>
    <w:p w14:paraId="57CB54B9" w14:textId="77777777" w:rsidR="00620575" w:rsidRPr="007E61BC" w:rsidRDefault="00620575" w:rsidP="009E67A8">
      <w:pPr>
        <w:pStyle w:val="Navadensplet1"/>
        <w:rPr>
          <w:rFonts w:cs="Arial"/>
          <w:sz w:val="20"/>
        </w:rPr>
      </w:pPr>
    </w:p>
    <w:p w14:paraId="70281A0A" w14:textId="77777777" w:rsidR="00FB3FF9" w:rsidRPr="00E057B6" w:rsidRDefault="00FB3FF9" w:rsidP="009E67A8">
      <w:pPr>
        <w:pStyle w:val="Navadensplet1"/>
        <w:rPr>
          <w:rFonts w:cs="Arial"/>
          <w:b/>
          <w:sz w:val="20"/>
        </w:rPr>
      </w:pPr>
    </w:p>
    <w:p w14:paraId="586B75EF" w14:textId="532E860D" w:rsidR="00A00C71" w:rsidRDefault="00A00C71" w:rsidP="00A00C71">
      <w:pPr>
        <w:pStyle w:val="Naslov2"/>
        <w:rPr>
          <w:i/>
        </w:rPr>
      </w:pPr>
      <w:bookmarkStart w:id="33" w:name="_Toc155853626"/>
      <w:r w:rsidRPr="00E057B6">
        <w:rPr>
          <w:i/>
        </w:rPr>
        <w:t>1.3.</w:t>
      </w:r>
      <w:r w:rsidR="00E011EB">
        <w:rPr>
          <w:i/>
        </w:rPr>
        <w:t>3</w:t>
      </w:r>
      <w:r w:rsidRPr="00E057B6">
        <w:rPr>
          <w:i/>
        </w:rPr>
        <w:t xml:space="preserve"> </w:t>
      </w:r>
      <w:r>
        <w:rPr>
          <w:i/>
        </w:rPr>
        <w:t xml:space="preserve">Razdeljevanje hrane v času </w:t>
      </w:r>
      <w:r w:rsidR="00AC1BD8">
        <w:rPr>
          <w:i/>
        </w:rPr>
        <w:t>izrednih razmer</w:t>
      </w:r>
      <w:bookmarkEnd w:id="33"/>
    </w:p>
    <w:p w14:paraId="37DBD728" w14:textId="77777777" w:rsidR="00A00C71" w:rsidRPr="00F817D1" w:rsidRDefault="00A00C71" w:rsidP="00F817D1"/>
    <w:p w14:paraId="0FAB15D6" w14:textId="704F7992" w:rsidR="00E011EB" w:rsidRDefault="00F30DCD" w:rsidP="00A00C71">
      <w:pPr>
        <w:pStyle w:val="Navadensplet1"/>
        <w:rPr>
          <w:rFonts w:cs="Arial"/>
          <w:bCs/>
          <w:sz w:val="20"/>
        </w:rPr>
      </w:pPr>
      <w:r>
        <w:rPr>
          <w:rFonts w:cs="Arial"/>
          <w:bCs/>
          <w:sz w:val="20"/>
        </w:rPr>
        <w:t>Upravičenci</w:t>
      </w:r>
      <w:r w:rsidR="00A00C71">
        <w:rPr>
          <w:rFonts w:cs="Arial"/>
          <w:bCs/>
          <w:sz w:val="20"/>
        </w:rPr>
        <w:t xml:space="preserve"> morajo postopek razdeljevanja hrane </w:t>
      </w:r>
      <w:r w:rsidR="00F9154B">
        <w:rPr>
          <w:rFonts w:cs="Arial"/>
          <w:bCs/>
          <w:sz w:val="20"/>
        </w:rPr>
        <w:t xml:space="preserve">v času </w:t>
      </w:r>
      <w:r w:rsidR="00AC1BD8">
        <w:rPr>
          <w:rFonts w:cs="Arial"/>
          <w:bCs/>
          <w:sz w:val="20"/>
        </w:rPr>
        <w:t>izrednih razmer</w:t>
      </w:r>
      <w:r w:rsidR="00F9154B">
        <w:rPr>
          <w:rFonts w:cs="Arial"/>
          <w:bCs/>
          <w:sz w:val="20"/>
        </w:rPr>
        <w:t xml:space="preserve"> </w:t>
      </w:r>
      <w:r w:rsidR="00A00C71">
        <w:rPr>
          <w:rFonts w:cs="Arial"/>
          <w:bCs/>
          <w:sz w:val="20"/>
        </w:rPr>
        <w:t xml:space="preserve">prilagoditi </w:t>
      </w:r>
      <w:r w:rsidR="00E011EB">
        <w:rPr>
          <w:rFonts w:cs="Arial"/>
          <w:bCs/>
          <w:sz w:val="20"/>
        </w:rPr>
        <w:t xml:space="preserve">tako, da </w:t>
      </w:r>
      <w:r w:rsidR="008E5E02">
        <w:rPr>
          <w:rFonts w:cs="Arial"/>
          <w:bCs/>
          <w:sz w:val="20"/>
        </w:rPr>
        <w:t xml:space="preserve">lahko </w:t>
      </w:r>
      <w:r w:rsidR="00E011EB">
        <w:rPr>
          <w:rFonts w:cs="Arial"/>
          <w:bCs/>
          <w:sz w:val="20"/>
        </w:rPr>
        <w:t xml:space="preserve">poskrbijo za varnost tako prejemnikov pomoči kot </w:t>
      </w:r>
      <w:r w:rsidR="00F9154B">
        <w:rPr>
          <w:rFonts w:cs="Arial"/>
          <w:bCs/>
          <w:sz w:val="20"/>
        </w:rPr>
        <w:t xml:space="preserve">svojih </w:t>
      </w:r>
      <w:r w:rsidR="00E011EB">
        <w:rPr>
          <w:rFonts w:cs="Arial"/>
          <w:bCs/>
          <w:sz w:val="20"/>
        </w:rPr>
        <w:t>sodelavcev in prostovoljcev, ki hrano razdeljujejo. Pri</w:t>
      </w:r>
      <w:r w:rsidR="00F9154B">
        <w:rPr>
          <w:rFonts w:cs="Arial"/>
          <w:bCs/>
          <w:sz w:val="20"/>
        </w:rPr>
        <w:t xml:space="preserve"> razdeljevanju hrane</w:t>
      </w:r>
      <w:r w:rsidR="00E011EB">
        <w:rPr>
          <w:rFonts w:cs="Arial"/>
          <w:bCs/>
          <w:sz w:val="20"/>
        </w:rPr>
        <w:t xml:space="preserve"> je </w:t>
      </w:r>
      <w:proofErr w:type="gramStart"/>
      <w:r w:rsidR="00E011EB">
        <w:rPr>
          <w:rFonts w:cs="Arial"/>
          <w:bCs/>
          <w:sz w:val="20"/>
        </w:rPr>
        <w:t>potrebno</w:t>
      </w:r>
      <w:proofErr w:type="gramEnd"/>
      <w:r w:rsidR="00E011EB">
        <w:rPr>
          <w:rFonts w:cs="Arial"/>
          <w:bCs/>
          <w:sz w:val="20"/>
        </w:rPr>
        <w:t xml:space="preserve"> upoštevati navodila in priporočila pristojnih organov</w:t>
      </w:r>
      <w:r w:rsidR="00C92A17">
        <w:rPr>
          <w:rFonts w:cs="Arial"/>
          <w:bCs/>
          <w:sz w:val="20"/>
        </w:rPr>
        <w:t xml:space="preserve"> </w:t>
      </w:r>
      <w:r w:rsidR="00F9154B">
        <w:rPr>
          <w:rFonts w:cs="Arial"/>
          <w:bCs/>
          <w:sz w:val="20"/>
        </w:rPr>
        <w:t>oziroma</w:t>
      </w:r>
      <w:r w:rsidR="00C92A17">
        <w:rPr>
          <w:rFonts w:cs="Arial"/>
          <w:bCs/>
          <w:sz w:val="20"/>
        </w:rPr>
        <w:t xml:space="preserve"> zdravstvene stroke</w:t>
      </w:r>
      <w:r w:rsidR="00E011EB">
        <w:rPr>
          <w:rFonts w:cs="Arial"/>
          <w:bCs/>
          <w:sz w:val="20"/>
        </w:rPr>
        <w:t xml:space="preserve">. </w:t>
      </w:r>
      <w:r w:rsidR="00F9154B">
        <w:rPr>
          <w:rFonts w:cs="Arial"/>
          <w:bCs/>
          <w:sz w:val="20"/>
        </w:rPr>
        <w:t xml:space="preserve">Z namenom preprečevanja širjenja okužb </w:t>
      </w:r>
      <w:r w:rsidR="004F6EFB">
        <w:rPr>
          <w:rFonts w:cs="Arial"/>
          <w:bCs/>
          <w:sz w:val="20"/>
        </w:rPr>
        <w:t xml:space="preserve">med </w:t>
      </w:r>
      <w:r w:rsidR="00E011EB">
        <w:rPr>
          <w:rFonts w:cs="Arial"/>
          <w:bCs/>
          <w:sz w:val="20"/>
        </w:rPr>
        <w:t>prejemnik</w:t>
      </w:r>
      <w:r w:rsidR="004F6EFB">
        <w:rPr>
          <w:rFonts w:cs="Arial"/>
          <w:bCs/>
          <w:sz w:val="20"/>
        </w:rPr>
        <w:t>i</w:t>
      </w:r>
      <w:proofErr w:type="gramStart"/>
      <w:r w:rsidR="004F6EFB">
        <w:rPr>
          <w:rFonts w:cs="Arial"/>
          <w:bCs/>
          <w:sz w:val="20"/>
        </w:rPr>
        <w:t>,</w:t>
      </w:r>
      <w:proofErr w:type="gramEnd"/>
      <w:r w:rsidR="004F6EFB">
        <w:rPr>
          <w:rFonts w:cs="Arial"/>
          <w:bCs/>
          <w:sz w:val="20"/>
        </w:rPr>
        <w:t xml:space="preserve"> </w:t>
      </w:r>
      <w:r w:rsidR="00E011EB">
        <w:rPr>
          <w:rFonts w:cs="Arial"/>
          <w:bCs/>
          <w:sz w:val="20"/>
        </w:rPr>
        <w:t xml:space="preserve">lastnoročni podpis </w:t>
      </w:r>
      <w:r w:rsidR="004F6EFB">
        <w:rPr>
          <w:rFonts w:cs="Arial"/>
          <w:bCs/>
          <w:sz w:val="20"/>
        </w:rPr>
        <w:t xml:space="preserve">ob </w:t>
      </w:r>
      <w:r w:rsidR="00E011EB">
        <w:rPr>
          <w:rFonts w:cs="Arial"/>
          <w:bCs/>
          <w:sz w:val="20"/>
        </w:rPr>
        <w:t>prevzem</w:t>
      </w:r>
      <w:r w:rsidR="004F6EFB">
        <w:rPr>
          <w:rFonts w:cs="Arial"/>
          <w:bCs/>
          <w:sz w:val="20"/>
        </w:rPr>
        <w:t>u paketa ni potreben.</w:t>
      </w:r>
    </w:p>
    <w:p w14:paraId="4CB78B02" w14:textId="77777777" w:rsidR="00E6228E" w:rsidRDefault="00E6228E" w:rsidP="00A00C71">
      <w:pPr>
        <w:pStyle w:val="Navadensplet1"/>
        <w:rPr>
          <w:rFonts w:cs="Arial"/>
          <w:bCs/>
          <w:sz w:val="20"/>
        </w:rPr>
      </w:pPr>
    </w:p>
    <w:p w14:paraId="2367599E" w14:textId="77777777" w:rsidR="007C0BD5" w:rsidRPr="00E057B6" w:rsidRDefault="008739DA" w:rsidP="00F51573">
      <w:pPr>
        <w:pStyle w:val="Naslov2"/>
        <w:rPr>
          <w:i/>
          <w:color w:val="000000" w:themeColor="text1"/>
        </w:rPr>
      </w:pPr>
      <w:bookmarkStart w:id="34" w:name="_Toc155853627"/>
      <w:r w:rsidRPr="00E057B6">
        <w:rPr>
          <w:i/>
          <w:color w:val="000000" w:themeColor="text1"/>
        </w:rPr>
        <w:t>1.</w:t>
      </w:r>
      <w:r w:rsidR="00F51573" w:rsidRPr="00E057B6">
        <w:rPr>
          <w:i/>
          <w:color w:val="000000" w:themeColor="text1"/>
        </w:rPr>
        <w:t>4</w:t>
      </w:r>
      <w:r w:rsidRPr="00E057B6">
        <w:rPr>
          <w:i/>
          <w:color w:val="000000" w:themeColor="text1"/>
        </w:rPr>
        <w:t>. SPREMLJEVALNI UKREPI</w:t>
      </w:r>
      <w:bookmarkEnd w:id="34"/>
    </w:p>
    <w:p w14:paraId="4EE5C289" w14:textId="77777777" w:rsidR="008739DA" w:rsidRPr="00E057B6" w:rsidRDefault="008739DA" w:rsidP="00B55BCB">
      <w:pPr>
        <w:pStyle w:val="Navadensplet1"/>
        <w:rPr>
          <w:rFonts w:cs="Arial"/>
          <w:sz w:val="20"/>
        </w:rPr>
      </w:pPr>
    </w:p>
    <w:p w14:paraId="5F64EE30" w14:textId="05D769B4" w:rsidR="002854A0" w:rsidRPr="00E057B6" w:rsidRDefault="00F30DCD" w:rsidP="00B55BCB">
      <w:pPr>
        <w:pStyle w:val="Navadensplet1"/>
        <w:rPr>
          <w:rFonts w:cs="Arial"/>
          <w:sz w:val="20"/>
        </w:rPr>
      </w:pPr>
      <w:r>
        <w:rPr>
          <w:rFonts w:cs="Arial"/>
          <w:sz w:val="20"/>
        </w:rPr>
        <w:t>Upravičenec</w:t>
      </w:r>
      <w:r w:rsidR="008739DA" w:rsidRPr="00E057B6">
        <w:rPr>
          <w:rFonts w:cs="Arial"/>
          <w:sz w:val="20"/>
        </w:rPr>
        <w:t xml:space="preserve"> izvaja spremljevalne ukrepe</w:t>
      </w:r>
      <w:r w:rsidR="00A87596" w:rsidRPr="00E057B6">
        <w:rPr>
          <w:rFonts w:cs="Arial"/>
          <w:sz w:val="20"/>
        </w:rPr>
        <w:t xml:space="preserve">, katerih cilj je izboljšati socialno vključenost </w:t>
      </w:r>
      <w:r w:rsidR="00E62987">
        <w:rPr>
          <w:rFonts w:cs="Arial"/>
          <w:sz w:val="20"/>
        </w:rPr>
        <w:t>končnih prejemnikov pomoči</w:t>
      </w:r>
      <w:r w:rsidR="00714E06">
        <w:rPr>
          <w:rFonts w:cs="Arial"/>
          <w:sz w:val="20"/>
        </w:rPr>
        <w:t>, in so podrobneje določene v pogodbi o sofinanciranju</w:t>
      </w:r>
      <w:r w:rsidR="00E62987">
        <w:rPr>
          <w:rFonts w:cs="Arial"/>
          <w:sz w:val="20"/>
        </w:rPr>
        <w:t>.</w:t>
      </w:r>
      <w:r w:rsidR="008A69B1" w:rsidRPr="00E057B6">
        <w:rPr>
          <w:rFonts w:cs="Arial"/>
          <w:sz w:val="20"/>
        </w:rPr>
        <w:t xml:space="preserve"> </w:t>
      </w:r>
    </w:p>
    <w:p w14:paraId="3E12A145" w14:textId="77777777" w:rsidR="002854A0" w:rsidRPr="00E057B6" w:rsidRDefault="002854A0" w:rsidP="00B55BCB">
      <w:pPr>
        <w:pStyle w:val="Navadensplet1"/>
        <w:rPr>
          <w:rFonts w:cs="Arial"/>
          <w:sz w:val="20"/>
        </w:rPr>
      </w:pPr>
    </w:p>
    <w:p w14:paraId="71AABBCC" w14:textId="77777777" w:rsidR="00D0746E" w:rsidRPr="00D0746E" w:rsidRDefault="00D0746E" w:rsidP="00D0746E">
      <w:pPr>
        <w:pStyle w:val="Navadensplet1"/>
        <w:ind w:left="357"/>
        <w:rPr>
          <w:rFonts w:cs="Arial"/>
          <w:color w:val="000000"/>
          <w:sz w:val="20"/>
        </w:rPr>
      </w:pPr>
    </w:p>
    <w:p w14:paraId="0D94F86E" w14:textId="16604BA0" w:rsidR="00145D97" w:rsidRPr="00620575" w:rsidRDefault="00620575" w:rsidP="00E37E7F">
      <w:pPr>
        <w:pStyle w:val="Navadensplet1"/>
        <w:rPr>
          <w:rFonts w:cs="Arial"/>
          <w:sz w:val="20"/>
        </w:rPr>
      </w:pPr>
      <w:r w:rsidRPr="00620575">
        <w:rPr>
          <w:rFonts w:cs="Arial"/>
          <w:sz w:val="20"/>
        </w:rPr>
        <w:t xml:space="preserve">Upravičenec je zadolžen </w:t>
      </w:r>
      <w:r w:rsidR="00E32115" w:rsidRPr="00620575">
        <w:rPr>
          <w:rFonts w:cs="Arial"/>
          <w:sz w:val="20"/>
        </w:rPr>
        <w:t xml:space="preserve">za </w:t>
      </w:r>
      <w:r w:rsidR="00E32115" w:rsidRPr="007E61BC">
        <w:rPr>
          <w:rFonts w:cs="Arial"/>
          <w:sz w:val="20"/>
        </w:rPr>
        <w:t xml:space="preserve">informiranost </w:t>
      </w:r>
      <w:r w:rsidR="00E62987" w:rsidRPr="007E61BC">
        <w:rPr>
          <w:rFonts w:cs="Arial"/>
          <w:sz w:val="20"/>
        </w:rPr>
        <w:t>končnih prejemnikov pomoči</w:t>
      </w:r>
      <w:r w:rsidR="00E32115" w:rsidRPr="007E61BC">
        <w:rPr>
          <w:rFonts w:cs="Arial"/>
          <w:sz w:val="20"/>
        </w:rPr>
        <w:t xml:space="preserve"> </w:t>
      </w:r>
      <w:r w:rsidRPr="007E61BC">
        <w:rPr>
          <w:rFonts w:cs="Arial"/>
          <w:sz w:val="20"/>
        </w:rPr>
        <w:t xml:space="preserve">v hrani </w:t>
      </w:r>
      <w:r w:rsidR="00E32115" w:rsidRPr="007E61BC">
        <w:rPr>
          <w:rFonts w:cs="Arial"/>
          <w:sz w:val="20"/>
        </w:rPr>
        <w:t xml:space="preserve">o </w:t>
      </w:r>
      <w:proofErr w:type="gramStart"/>
      <w:r w:rsidR="00E32115" w:rsidRPr="007E61BC">
        <w:rPr>
          <w:rFonts w:cs="Arial"/>
          <w:sz w:val="20"/>
        </w:rPr>
        <w:t>aktivnostih</w:t>
      </w:r>
      <w:proofErr w:type="gramEnd"/>
      <w:r w:rsidR="00E32115" w:rsidRPr="007E61BC">
        <w:rPr>
          <w:rFonts w:cs="Arial"/>
          <w:sz w:val="20"/>
        </w:rPr>
        <w:t>, ki so jim na voljo</w:t>
      </w:r>
      <w:r w:rsidR="000E39AA" w:rsidRPr="007E61BC">
        <w:rPr>
          <w:rFonts w:cs="Arial"/>
          <w:sz w:val="20"/>
        </w:rPr>
        <w:t>, kot tudi za spodbujanje k udeležbi oseb v tiste ukrepe, ki bi najbolj pripomogli k njihovi boljši socialni vključenosti</w:t>
      </w:r>
      <w:r w:rsidR="00E32115" w:rsidRPr="00620575">
        <w:rPr>
          <w:rFonts w:cs="Arial"/>
          <w:sz w:val="20"/>
        </w:rPr>
        <w:t xml:space="preserve">. </w:t>
      </w:r>
    </w:p>
    <w:p w14:paraId="7B0C2296" w14:textId="77777777" w:rsidR="00145D97" w:rsidRDefault="00145D97" w:rsidP="00E37E7F">
      <w:pPr>
        <w:pStyle w:val="Navadensplet1"/>
        <w:rPr>
          <w:rFonts w:cs="Arial"/>
          <w:sz w:val="20"/>
        </w:rPr>
      </w:pPr>
    </w:p>
    <w:p w14:paraId="134177CB" w14:textId="0741F0A7" w:rsidR="00E32115" w:rsidRPr="00E057B6" w:rsidRDefault="00E32115" w:rsidP="00E37E7F">
      <w:pPr>
        <w:pStyle w:val="Navadensplet1"/>
        <w:rPr>
          <w:rFonts w:cs="Arial"/>
          <w:sz w:val="20"/>
        </w:rPr>
      </w:pPr>
      <w:r w:rsidRPr="00E62987">
        <w:rPr>
          <w:rFonts w:cs="Arial"/>
          <w:sz w:val="20"/>
        </w:rPr>
        <w:t>Pred vključitvi</w:t>
      </w:r>
      <w:r w:rsidR="00BF40A7" w:rsidRPr="00E62987">
        <w:rPr>
          <w:rFonts w:cs="Arial"/>
          <w:sz w:val="20"/>
        </w:rPr>
        <w:t xml:space="preserve">jo posamezne osebe v </w:t>
      </w:r>
      <w:proofErr w:type="gramStart"/>
      <w:r w:rsidR="00BF40A7" w:rsidRPr="00E62987">
        <w:rPr>
          <w:rFonts w:cs="Arial"/>
          <w:sz w:val="20"/>
        </w:rPr>
        <w:t>aktivnost</w:t>
      </w:r>
      <w:proofErr w:type="gramEnd"/>
      <w:r w:rsidR="00BF40A7" w:rsidRPr="00E62987">
        <w:rPr>
          <w:rFonts w:cs="Arial"/>
          <w:sz w:val="20"/>
        </w:rPr>
        <w:t xml:space="preserve"> </w:t>
      </w:r>
      <w:r w:rsidRPr="00E62987">
        <w:rPr>
          <w:rFonts w:cs="Arial"/>
          <w:sz w:val="20"/>
        </w:rPr>
        <w:t>mora</w:t>
      </w:r>
      <w:r w:rsidR="00620575">
        <w:rPr>
          <w:rFonts w:cs="Arial"/>
          <w:sz w:val="20"/>
        </w:rPr>
        <w:t xml:space="preserve"> upravičenec</w:t>
      </w:r>
      <w:r w:rsidRPr="00E62987">
        <w:rPr>
          <w:rFonts w:cs="Arial"/>
          <w:sz w:val="20"/>
        </w:rPr>
        <w:t xml:space="preserve"> preveriti </w:t>
      </w:r>
      <w:r w:rsidR="00BF40A7" w:rsidRPr="00E62987">
        <w:rPr>
          <w:rFonts w:cs="Arial"/>
          <w:sz w:val="20"/>
        </w:rPr>
        <w:t xml:space="preserve">njeno upravičenost </w:t>
      </w:r>
      <w:r w:rsidRPr="00E62987">
        <w:rPr>
          <w:rFonts w:cs="Arial"/>
          <w:sz w:val="20"/>
        </w:rPr>
        <w:t>do vključitve</w:t>
      </w:r>
      <w:r w:rsidR="00635041">
        <w:rPr>
          <w:rFonts w:cs="Arial"/>
          <w:sz w:val="20"/>
        </w:rPr>
        <w:t>.</w:t>
      </w:r>
      <w:r w:rsidRPr="00E057B6">
        <w:rPr>
          <w:rFonts w:cs="Arial"/>
          <w:sz w:val="20"/>
        </w:rPr>
        <w:t xml:space="preserve"> </w:t>
      </w:r>
    </w:p>
    <w:p w14:paraId="1C38CA67" w14:textId="77777777" w:rsidR="00D0746E" w:rsidRPr="00E057B6" w:rsidRDefault="00D0746E" w:rsidP="00D0746E">
      <w:pPr>
        <w:pStyle w:val="Navadensplet1"/>
        <w:rPr>
          <w:rFonts w:cs="Arial"/>
          <w:sz w:val="20"/>
        </w:rPr>
      </w:pPr>
    </w:p>
    <w:p w14:paraId="49B994DA" w14:textId="7D32F6D8" w:rsidR="00D0746E" w:rsidRDefault="00D0746E" w:rsidP="00D0746E">
      <w:pPr>
        <w:pStyle w:val="Navadensplet1"/>
        <w:rPr>
          <w:rFonts w:cs="Arial"/>
          <w:sz w:val="20"/>
        </w:rPr>
      </w:pPr>
      <w:r w:rsidRPr="00E62987">
        <w:rPr>
          <w:rFonts w:cs="Arial"/>
          <w:sz w:val="20"/>
        </w:rPr>
        <w:t xml:space="preserve">Vsi končni prejemniki pomoči </w:t>
      </w:r>
      <w:r w:rsidR="00620575">
        <w:rPr>
          <w:rFonts w:cs="Arial"/>
          <w:sz w:val="20"/>
        </w:rPr>
        <w:t xml:space="preserve">v hrani </w:t>
      </w:r>
      <w:r w:rsidRPr="00E62987">
        <w:rPr>
          <w:rFonts w:cs="Arial"/>
          <w:sz w:val="20"/>
        </w:rPr>
        <w:t xml:space="preserve">morajo </w:t>
      </w:r>
      <w:r w:rsidR="00635041">
        <w:rPr>
          <w:rFonts w:cs="Arial"/>
          <w:sz w:val="20"/>
        </w:rPr>
        <w:t xml:space="preserve">imeti možnost </w:t>
      </w:r>
      <w:r w:rsidRPr="00E62987">
        <w:rPr>
          <w:rFonts w:cs="Arial"/>
          <w:sz w:val="20"/>
        </w:rPr>
        <w:t>brezplačn</w:t>
      </w:r>
      <w:r w:rsidR="00635041">
        <w:rPr>
          <w:rFonts w:cs="Arial"/>
          <w:sz w:val="20"/>
        </w:rPr>
        <w:t>e vključitve v spremljevalne ukrepe.</w:t>
      </w:r>
    </w:p>
    <w:p w14:paraId="6F905B50" w14:textId="77777777" w:rsidR="00D0746E" w:rsidRDefault="00D0746E" w:rsidP="00D0746E">
      <w:pPr>
        <w:pStyle w:val="Navadensplet1"/>
        <w:rPr>
          <w:rFonts w:cs="Arial"/>
          <w:sz w:val="20"/>
        </w:rPr>
      </w:pPr>
    </w:p>
    <w:p w14:paraId="100C1064" w14:textId="04559768" w:rsidR="00D0746E" w:rsidRPr="00E057B6" w:rsidRDefault="00D0746E" w:rsidP="00D0746E">
      <w:pPr>
        <w:pStyle w:val="Navadensplet1"/>
        <w:rPr>
          <w:rFonts w:cs="Arial"/>
          <w:sz w:val="20"/>
        </w:rPr>
      </w:pPr>
      <w:r>
        <w:rPr>
          <w:rFonts w:cs="Arial"/>
          <w:sz w:val="20"/>
        </w:rPr>
        <w:t xml:space="preserve">Pri </w:t>
      </w:r>
      <w:r w:rsidR="00635041">
        <w:rPr>
          <w:rFonts w:cs="Arial"/>
          <w:sz w:val="20"/>
        </w:rPr>
        <w:t>izvajanju spremljevalnih ukrepov</w:t>
      </w:r>
      <w:r>
        <w:rPr>
          <w:rFonts w:cs="Arial"/>
          <w:sz w:val="20"/>
        </w:rPr>
        <w:t xml:space="preserve"> mora upravičenec spoštovati temeljne pravice in enakost spolov. Preprečevati mora vsakršno diskriminacijo na podlagi spola, rase ali narodnosti, vere ali prepričanja, invalidnosti, starosti ali spolne usmerjenosti. Med razdeljevanjem hrane mora zagotoviti dostopnost za invalide, ter spoštovati načelo, da se pri izvajanju ne škoduje okolju. </w:t>
      </w:r>
    </w:p>
    <w:p w14:paraId="7738761C" w14:textId="77777777" w:rsidR="00D0746E" w:rsidRPr="00E057B6" w:rsidRDefault="00D0746E" w:rsidP="00E37E7F">
      <w:pPr>
        <w:pStyle w:val="Navadensplet1"/>
        <w:rPr>
          <w:rFonts w:cs="Arial"/>
          <w:sz w:val="20"/>
        </w:rPr>
      </w:pPr>
    </w:p>
    <w:p w14:paraId="1B701BD5" w14:textId="038268FE" w:rsidR="00A95DAE" w:rsidRDefault="00BF40A7" w:rsidP="00E37E7F">
      <w:pPr>
        <w:pStyle w:val="Navadensplet1"/>
        <w:rPr>
          <w:rFonts w:cs="Arial"/>
          <w:bCs/>
          <w:sz w:val="20"/>
        </w:rPr>
      </w:pPr>
      <w:r w:rsidRPr="007E61BC">
        <w:rPr>
          <w:rFonts w:cs="Arial"/>
          <w:bCs/>
          <w:sz w:val="20"/>
        </w:rPr>
        <w:t>Potek posamezne aktivnosti (vsebina, datum in lokacija izvajanja) in</w:t>
      </w:r>
      <w:r w:rsidR="00956A6E" w:rsidRPr="007E61BC">
        <w:rPr>
          <w:rFonts w:cs="Arial"/>
          <w:bCs/>
          <w:sz w:val="20"/>
        </w:rPr>
        <w:t xml:space="preserve"> </w:t>
      </w:r>
      <w:r w:rsidR="00747B46">
        <w:rPr>
          <w:rFonts w:cs="Arial"/>
          <w:bCs/>
          <w:sz w:val="20"/>
        </w:rPr>
        <w:t>število</w:t>
      </w:r>
      <w:r w:rsidR="004F6EFB" w:rsidRPr="007E61BC">
        <w:rPr>
          <w:rFonts w:cs="Arial"/>
          <w:bCs/>
          <w:sz w:val="20"/>
        </w:rPr>
        <w:t xml:space="preserve"> </w:t>
      </w:r>
      <w:r w:rsidRPr="007E61BC">
        <w:rPr>
          <w:rFonts w:cs="Arial"/>
          <w:bCs/>
          <w:sz w:val="20"/>
        </w:rPr>
        <w:t>vključen</w:t>
      </w:r>
      <w:r w:rsidR="004F6EFB" w:rsidRPr="007E61BC">
        <w:rPr>
          <w:rFonts w:cs="Arial"/>
          <w:bCs/>
          <w:sz w:val="20"/>
        </w:rPr>
        <w:t xml:space="preserve">ih </w:t>
      </w:r>
      <w:r w:rsidR="00747B46">
        <w:rPr>
          <w:rFonts w:cs="Arial"/>
          <w:bCs/>
          <w:sz w:val="20"/>
        </w:rPr>
        <w:t>oseb</w:t>
      </w:r>
      <w:r w:rsidR="004F6EFB" w:rsidRPr="007E61BC">
        <w:rPr>
          <w:rFonts w:cs="Arial"/>
          <w:bCs/>
          <w:sz w:val="20"/>
        </w:rPr>
        <w:t xml:space="preserve"> v spremljevalni ukrep</w:t>
      </w:r>
      <w:proofErr w:type="gramStart"/>
      <w:r w:rsidR="00620575">
        <w:rPr>
          <w:rFonts w:cs="Arial"/>
          <w:bCs/>
          <w:sz w:val="20"/>
        </w:rPr>
        <w:t xml:space="preserve"> </w:t>
      </w:r>
      <w:r w:rsidRPr="007E61BC">
        <w:rPr>
          <w:rFonts w:cs="Arial"/>
          <w:bCs/>
          <w:sz w:val="20"/>
        </w:rPr>
        <w:t>)</w:t>
      </w:r>
      <w:proofErr w:type="gramEnd"/>
      <w:r w:rsidRPr="007E61BC">
        <w:rPr>
          <w:rFonts w:cs="Arial"/>
          <w:bCs/>
          <w:sz w:val="20"/>
        </w:rPr>
        <w:t xml:space="preserve"> </w:t>
      </w:r>
      <w:r w:rsidR="00E34928" w:rsidRPr="007E61BC">
        <w:rPr>
          <w:rFonts w:cs="Arial"/>
          <w:bCs/>
          <w:sz w:val="20"/>
        </w:rPr>
        <w:t xml:space="preserve">morajo </w:t>
      </w:r>
      <w:r w:rsidR="001A21D4" w:rsidRPr="007E61BC">
        <w:rPr>
          <w:rFonts w:cs="Arial"/>
          <w:bCs/>
          <w:sz w:val="20"/>
        </w:rPr>
        <w:t>upravičenc</w:t>
      </w:r>
      <w:r w:rsidR="00620575">
        <w:rPr>
          <w:rFonts w:cs="Arial"/>
          <w:bCs/>
          <w:sz w:val="20"/>
        </w:rPr>
        <w:t xml:space="preserve">i </w:t>
      </w:r>
      <w:r w:rsidR="00A95DAE" w:rsidRPr="007E61BC">
        <w:rPr>
          <w:rFonts w:cs="Arial"/>
          <w:bCs/>
          <w:sz w:val="20"/>
        </w:rPr>
        <w:t xml:space="preserve">redno </w:t>
      </w:r>
      <w:r w:rsidRPr="007E61BC">
        <w:rPr>
          <w:rFonts w:cs="Arial"/>
          <w:bCs/>
          <w:sz w:val="20"/>
        </w:rPr>
        <w:t>spremljati</w:t>
      </w:r>
      <w:r w:rsidR="00620575">
        <w:rPr>
          <w:rFonts w:cs="Arial"/>
          <w:bCs/>
          <w:sz w:val="20"/>
        </w:rPr>
        <w:t xml:space="preserve"> in poročati v skladu s </w:t>
      </w:r>
      <w:r w:rsidR="00620575" w:rsidRPr="007E61BC">
        <w:rPr>
          <w:rFonts w:cs="Arial"/>
          <w:bCs/>
          <w:i/>
          <w:iCs/>
          <w:sz w:val="20"/>
        </w:rPr>
        <w:t>prilogo 5</w:t>
      </w:r>
      <w:r w:rsidR="00620575">
        <w:rPr>
          <w:rFonts w:cs="Arial"/>
          <w:bCs/>
          <w:i/>
          <w:iCs/>
          <w:sz w:val="20"/>
        </w:rPr>
        <w:t xml:space="preserve">. </w:t>
      </w:r>
      <w:r w:rsidR="00A95DAE" w:rsidRPr="007E61BC">
        <w:rPr>
          <w:rFonts w:cs="Arial"/>
          <w:bCs/>
          <w:sz w:val="20"/>
        </w:rPr>
        <w:t xml:space="preserve"> </w:t>
      </w:r>
    </w:p>
    <w:p w14:paraId="179D182D" w14:textId="777709D8" w:rsidR="00620575" w:rsidRDefault="00620575" w:rsidP="00E37E7F">
      <w:pPr>
        <w:pStyle w:val="Navadensplet1"/>
        <w:rPr>
          <w:rFonts w:cs="Arial"/>
          <w:bCs/>
          <w:sz w:val="20"/>
        </w:rPr>
      </w:pPr>
    </w:p>
    <w:p w14:paraId="52550C14" w14:textId="67FE0352" w:rsidR="00620575" w:rsidRPr="007E61BC" w:rsidRDefault="009904A3" w:rsidP="00620575">
      <w:pPr>
        <w:pStyle w:val="Navadensplet1"/>
        <w:rPr>
          <w:rFonts w:cs="Arial"/>
          <w:bCs/>
          <w:sz w:val="20"/>
        </w:rPr>
      </w:pPr>
      <w:r w:rsidRPr="007E61BC">
        <w:rPr>
          <w:rFonts w:cs="Arial"/>
          <w:bCs/>
          <w:sz w:val="20"/>
        </w:rPr>
        <w:t xml:space="preserve">Poročilo ob </w:t>
      </w:r>
      <w:proofErr w:type="spellStart"/>
      <w:r w:rsidR="004F6EFB" w:rsidRPr="007E61BC">
        <w:rPr>
          <w:rFonts w:cs="Arial"/>
          <w:bCs/>
          <w:sz w:val="20"/>
        </w:rPr>
        <w:t>ZzI</w:t>
      </w:r>
      <w:proofErr w:type="spellEnd"/>
      <w:r w:rsidRPr="007E61BC">
        <w:rPr>
          <w:rFonts w:cs="Arial"/>
          <w:bCs/>
          <w:sz w:val="20"/>
        </w:rPr>
        <w:t xml:space="preserve"> mora temeljiti na evidencah</w:t>
      </w:r>
      <w:r w:rsidR="00E62987" w:rsidRPr="007E61BC">
        <w:rPr>
          <w:rFonts w:cs="Arial"/>
          <w:bCs/>
          <w:sz w:val="20"/>
        </w:rPr>
        <w:t xml:space="preserve"> upravičencev</w:t>
      </w:r>
      <w:r w:rsidRPr="007E61BC">
        <w:rPr>
          <w:rFonts w:cs="Arial"/>
          <w:bCs/>
          <w:sz w:val="20"/>
        </w:rPr>
        <w:t xml:space="preserve"> do oddaje </w:t>
      </w:r>
      <w:proofErr w:type="spellStart"/>
      <w:r w:rsidR="004F6EFB" w:rsidRPr="007E61BC">
        <w:rPr>
          <w:rFonts w:cs="Arial"/>
          <w:bCs/>
          <w:sz w:val="20"/>
        </w:rPr>
        <w:t>ZzI</w:t>
      </w:r>
      <w:proofErr w:type="spellEnd"/>
      <w:r w:rsidR="00320230" w:rsidRPr="007E61BC">
        <w:rPr>
          <w:rFonts w:cs="Arial"/>
          <w:bCs/>
          <w:sz w:val="20"/>
        </w:rPr>
        <w:t>.</w:t>
      </w:r>
      <w:r w:rsidR="00620575">
        <w:rPr>
          <w:rFonts w:cs="Arial"/>
          <w:bCs/>
          <w:sz w:val="20"/>
        </w:rPr>
        <w:t xml:space="preserve"> </w:t>
      </w:r>
      <w:r w:rsidR="00620575" w:rsidRPr="007E61BC">
        <w:rPr>
          <w:rFonts w:cs="Arial"/>
          <w:bCs/>
          <w:sz w:val="20"/>
        </w:rPr>
        <w:t xml:space="preserve">Skladnost vseh evidenc bo predmet preverjanj in nadzora.  </w:t>
      </w:r>
    </w:p>
    <w:p w14:paraId="5A682226" w14:textId="23BD33C2" w:rsidR="00620575" w:rsidRPr="00620575" w:rsidRDefault="00620575" w:rsidP="00A82D72">
      <w:pPr>
        <w:pStyle w:val="Navadensplet1"/>
        <w:rPr>
          <w:rFonts w:cs="Arial"/>
          <w:bCs/>
          <w:sz w:val="20"/>
        </w:rPr>
      </w:pPr>
    </w:p>
    <w:p w14:paraId="539C36E2" w14:textId="3EBE58EF" w:rsidR="00A82D72" w:rsidRPr="00620575" w:rsidRDefault="00956A6E" w:rsidP="00A82D72">
      <w:pPr>
        <w:pStyle w:val="Navadensplet1"/>
        <w:rPr>
          <w:rFonts w:cs="Arial"/>
          <w:bCs/>
          <w:sz w:val="20"/>
        </w:rPr>
      </w:pPr>
      <w:r w:rsidRPr="007E61BC">
        <w:rPr>
          <w:rFonts w:cs="Arial"/>
          <w:bCs/>
          <w:sz w:val="20"/>
        </w:rPr>
        <w:lastRenderedPageBreak/>
        <w:t xml:space="preserve">Višino zneska </w:t>
      </w:r>
      <w:proofErr w:type="spellStart"/>
      <w:r w:rsidRPr="007E61BC">
        <w:rPr>
          <w:rFonts w:cs="Arial"/>
          <w:bCs/>
          <w:sz w:val="20"/>
        </w:rPr>
        <w:t>ZzI</w:t>
      </w:r>
      <w:proofErr w:type="spellEnd"/>
      <w:r w:rsidRPr="007E61BC">
        <w:rPr>
          <w:rFonts w:cs="Arial"/>
          <w:bCs/>
          <w:sz w:val="20"/>
        </w:rPr>
        <w:t>, do katerega je upravičenec upravičen, sporoči skrbnik pogodbe na ministrstvu</w:t>
      </w:r>
      <w:r w:rsidR="00A82D72" w:rsidRPr="007E61BC">
        <w:rPr>
          <w:rFonts w:cs="Arial"/>
          <w:bCs/>
          <w:sz w:val="20"/>
        </w:rPr>
        <w:t xml:space="preserve"> </w:t>
      </w:r>
      <w:r w:rsidR="00A82D72" w:rsidRPr="00620575">
        <w:rPr>
          <w:rFonts w:cs="Arial"/>
          <w:bCs/>
          <w:sz w:val="20"/>
        </w:rPr>
        <w:t xml:space="preserve">(višina </w:t>
      </w:r>
      <w:proofErr w:type="spellStart"/>
      <w:r w:rsidR="00A82D72" w:rsidRPr="00620575">
        <w:rPr>
          <w:rFonts w:cs="Arial"/>
          <w:bCs/>
          <w:sz w:val="20"/>
        </w:rPr>
        <w:t>ZzI</w:t>
      </w:r>
      <w:proofErr w:type="spellEnd"/>
      <w:r w:rsidR="00A82D72" w:rsidRPr="00620575">
        <w:rPr>
          <w:rFonts w:cs="Arial"/>
          <w:bCs/>
          <w:sz w:val="20"/>
        </w:rPr>
        <w:t xml:space="preserve"> predstavlja 7</w:t>
      </w:r>
      <w:proofErr w:type="gramStart"/>
      <w:r w:rsidR="00A82D72" w:rsidRPr="00620575">
        <w:rPr>
          <w:rFonts w:cs="Arial"/>
          <w:bCs/>
          <w:sz w:val="20"/>
        </w:rPr>
        <w:t xml:space="preserve"> %</w:t>
      </w:r>
      <w:proofErr w:type="gramEnd"/>
      <w:r w:rsidR="00A82D72" w:rsidRPr="00620575">
        <w:rPr>
          <w:rFonts w:cs="Arial"/>
          <w:bCs/>
          <w:sz w:val="20"/>
        </w:rPr>
        <w:t xml:space="preserve"> pavšal od stroška nakupa hrane, ki ga izvede ministrstvo).</w:t>
      </w:r>
    </w:p>
    <w:p w14:paraId="14260681" w14:textId="2AF2586A" w:rsidR="00956A6E" w:rsidRDefault="00956A6E" w:rsidP="00956A6E">
      <w:pPr>
        <w:pStyle w:val="Navadensplet1"/>
        <w:rPr>
          <w:rFonts w:cs="Arial"/>
          <w:b/>
          <w:bCs/>
          <w:sz w:val="20"/>
        </w:rPr>
      </w:pPr>
    </w:p>
    <w:p w14:paraId="1B6067DC" w14:textId="77777777" w:rsidR="009904A3" w:rsidRPr="00E057B6" w:rsidRDefault="009904A3" w:rsidP="009904A3">
      <w:pPr>
        <w:pStyle w:val="Navadensplet1"/>
        <w:rPr>
          <w:rFonts w:cs="Arial"/>
          <w:b/>
          <w:sz w:val="20"/>
        </w:rPr>
      </w:pPr>
    </w:p>
    <w:p w14:paraId="382F5FBF" w14:textId="0CE2D0EC" w:rsidR="00E011EB" w:rsidRDefault="00E011EB" w:rsidP="00E011EB">
      <w:pPr>
        <w:pStyle w:val="Naslov2"/>
        <w:rPr>
          <w:i/>
        </w:rPr>
      </w:pPr>
      <w:bookmarkStart w:id="35" w:name="_Toc155853628"/>
      <w:r w:rsidRPr="00E057B6">
        <w:rPr>
          <w:i/>
        </w:rPr>
        <w:t>1.</w:t>
      </w:r>
      <w:r>
        <w:rPr>
          <w:i/>
        </w:rPr>
        <w:t>4</w:t>
      </w:r>
      <w:r w:rsidRPr="00E057B6">
        <w:rPr>
          <w:i/>
        </w:rPr>
        <w:t>.</w:t>
      </w:r>
      <w:r>
        <w:rPr>
          <w:i/>
        </w:rPr>
        <w:t>1</w:t>
      </w:r>
      <w:r w:rsidRPr="00E057B6">
        <w:rPr>
          <w:i/>
        </w:rPr>
        <w:t xml:space="preserve"> </w:t>
      </w:r>
      <w:r>
        <w:rPr>
          <w:i/>
        </w:rPr>
        <w:t xml:space="preserve">Izvajanje spremljevalnih ukrepov v času </w:t>
      </w:r>
      <w:r w:rsidR="00AC1BD8">
        <w:rPr>
          <w:i/>
        </w:rPr>
        <w:t>izrednih razmer</w:t>
      </w:r>
      <w:bookmarkEnd w:id="35"/>
    </w:p>
    <w:p w14:paraId="59D1EB14" w14:textId="78A259D8" w:rsidR="00430862" w:rsidRDefault="00430862" w:rsidP="00E32115">
      <w:pPr>
        <w:pStyle w:val="Navadensplet1"/>
        <w:rPr>
          <w:rFonts w:cs="Arial"/>
          <w:sz w:val="20"/>
        </w:rPr>
      </w:pPr>
    </w:p>
    <w:p w14:paraId="78799E59" w14:textId="158A656A" w:rsidR="00E011EB" w:rsidRPr="00E057B6" w:rsidRDefault="008F60B1" w:rsidP="00E011EB">
      <w:pPr>
        <w:pStyle w:val="Navadensplet1"/>
        <w:rPr>
          <w:rFonts w:cs="Arial"/>
          <w:sz w:val="20"/>
        </w:rPr>
      </w:pPr>
      <w:r>
        <w:rPr>
          <w:rFonts w:cs="Arial"/>
          <w:sz w:val="20"/>
        </w:rPr>
        <w:t>S</w:t>
      </w:r>
      <w:r w:rsidR="00E011EB">
        <w:rPr>
          <w:rFonts w:cs="Arial"/>
          <w:sz w:val="20"/>
        </w:rPr>
        <w:t>premljevaln</w:t>
      </w:r>
      <w:r>
        <w:rPr>
          <w:rFonts w:cs="Arial"/>
          <w:sz w:val="20"/>
        </w:rPr>
        <w:t>e</w:t>
      </w:r>
      <w:r w:rsidR="00E011EB">
        <w:rPr>
          <w:rFonts w:cs="Arial"/>
          <w:sz w:val="20"/>
        </w:rPr>
        <w:t xml:space="preserve"> ukrep</w:t>
      </w:r>
      <w:r>
        <w:rPr>
          <w:rFonts w:cs="Arial"/>
          <w:sz w:val="20"/>
        </w:rPr>
        <w:t>e</w:t>
      </w:r>
      <w:r w:rsidR="00E011EB">
        <w:rPr>
          <w:rFonts w:cs="Arial"/>
          <w:sz w:val="20"/>
        </w:rPr>
        <w:t xml:space="preserve"> </w:t>
      </w:r>
      <w:r w:rsidR="00F9154B">
        <w:rPr>
          <w:rFonts w:cs="Arial"/>
          <w:sz w:val="20"/>
        </w:rPr>
        <w:t xml:space="preserve">je zaradi preprečevanja širjenja okužb </w:t>
      </w:r>
      <w:r w:rsidR="00B81593">
        <w:rPr>
          <w:rFonts w:cs="Arial"/>
          <w:sz w:val="20"/>
        </w:rPr>
        <w:t>treba</w:t>
      </w:r>
      <w:r>
        <w:rPr>
          <w:rFonts w:cs="Arial"/>
          <w:sz w:val="20"/>
        </w:rPr>
        <w:t xml:space="preserve"> izvajati tako,</w:t>
      </w:r>
      <w:r w:rsidRPr="008F60B1">
        <w:rPr>
          <w:rFonts w:cs="Arial"/>
          <w:sz w:val="20"/>
        </w:rPr>
        <w:t xml:space="preserve"> </w:t>
      </w:r>
      <w:r>
        <w:rPr>
          <w:rFonts w:cs="Arial"/>
          <w:sz w:val="20"/>
        </w:rPr>
        <w:t>da bo njihova izvedba varna za vse udeležence.</w:t>
      </w:r>
      <w:r w:rsidR="00E011EB">
        <w:rPr>
          <w:rFonts w:cs="Arial"/>
          <w:sz w:val="20"/>
        </w:rPr>
        <w:t xml:space="preserve"> </w:t>
      </w:r>
      <w:r>
        <w:rPr>
          <w:rFonts w:cs="Arial"/>
          <w:sz w:val="20"/>
        </w:rPr>
        <w:t xml:space="preserve">Pri tem </w:t>
      </w:r>
      <w:r>
        <w:rPr>
          <w:rFonts w:cs="Arial"/>
          <w:bCs/>
          <w:sz w:val="20"/>
        </w:rPr>
        <w:t xml:space="preserve">je </w:t>
      </w:r>
      <w:r w:rsidR="00B81593">
        <w:rPr>
          <w:rFonts w:cs="Arial"/>
          <w:bCs/>
          <w:sz w:val="20"/>
        </w:rPr>
        <w:t>treba</w:t>
      </w:r>
      <w:r>
        <w:rPr>
          <w:rFonts w:cs="Arial"/>
          <w:bCs/>
          <w:sz w:val="20"/>
        </w:rPr>
        <w:t xml:space="preserve"> upoštevati navodila in priporočila pristojnih organov in zdravstvene stroke. </w:t>
      </w:r>
      <w:r w:rsidR="001A21D4">
        <w:rPr>
          <w:rFonts w:cs="Arial"/>
          <w:bCs/>
          <w:sz w:val="20"/>
        </w:rPr>
        <w:t>Upravičenec</w:t>
      </w:r>
      <w:r>
        <w:rPr>
          <w:rFonts w:cs="Arial"/>
          <w:bCs/>
          <w:sz w:val="20"/>
        </w:rPr>
        <w:t xml:space="preserve"> lahko z namenom preventive </w:t>
      </w:r>
      <w:r w:rsidR="008E5E02">
        <w:rPr>
          <w:rFonts w:cs="Arial"/>
          <w:bCs/>
          <w:sz w:val="20"/>
        </w:rPr>
        <w:t xml:space="preserve">načrtovane </w:t>
      </w:r>
      <w:r>
        <w:rPr>
          <w:rFonts w:cs="Arial"/>
          <w:bCs/>
          <w:sz w:val="20"/>
        </w:rPr>
        <w:t xml:space="preserve">spremljevalne ukrepe </w:t>
      </w:r>
      <w:r w:rsidR="00E011EB">
        <w:rPr>
          <w:rFonts w:cs="Arial"/>
          <w:sz w:val="20"/>
        </w:rPr>
        <w:t>prilag</w:t>
      </w:r>
      <w:r w:rsidR="00C92A17">
        <w:rPr>
          <w:rFonts w:cs="Arial"/>
          <w:sz w:val="20"/>
        </w:rPr>
        <w:t xml:space="preserve">odi </w:t>
      </w:r>
      <w:r>
        <w:rPr>
          <w:rFonts w:cs="Arial"/>
          <w:sz w:val="20"/>
        </w:rPr>
        <w:t>oziroma</w:t>
      </w:r>
      <w:r w:rsidR="00C92A17">
        <w:rPr>
          <w:rFonts w:cs="Arial"/>
          <w:sz w:val="20"/>
        </w:rPr>
        <w:t xml:space="preserve"> izvede v okrnjenem obsegu. </w:t>
      </w:r>
    </w:p>
    <w:p w14:paraId="075DBF24" w14:textId="61039A25" w:rsidR="00E011EB" w:rsidRDefault="00E011EB" w:rsidP="00E32115">
      <w:pPr>
        <w:pStyle w:val="Navadensplet1"/>
        <w:rPr>
          <w:rFonts w:cs="Arial"/>
          <w:sz w:val="20"/>
        </w:rPr>
      </w:pPr>
    </w:p>
    <w:p w14:paraId="623D76D3" w14:textId="77777777" w:rsidR="00C92A17" w:rsidRPr="00E057B6" w:rsidRDefault="00C92A17" w:rsidP="00E32115">
      <w:pPr>
        <w:pStyle w:val="Navadensplet1"/>
        <w:rPr>
          <w:rFonts w:cs="Arial"/>
          <w:sz w:val="20"/>
        </w:rPr>
      </w:pPr>
    </w:p>
    <w:p w14:paraId="65343F4C" w14:textId="5C53869C" w:rsidR="005B1717" w:rsidRPr="00E057B6" w:rsidRDefault="005B1717" w:rsidP="009816F7">
      <w:pPr>
        <w:pStyle w:val="Naslov1"/>
      </w:pPr>
      <w:bookmarkStart w:id="36" w:name="_Toc155853629"/>
      <w:bookmarkStart w:id="37" w:name="_Toc383620969"/>
      <w:bookmarkStart w:id="38" w:name="_Toc142898247"/>
      <w:bookmarkStart w:id="39" w:name="_Toc200436045"/>
      <w:bookmarkStart w:id="40" w:name="_Toc203969483"/>
      <w:bookmarkStart w:id="41" w:name="_Toc203972958"/>
      <w:bookmarkStart w:id="42" w:name="_Toc203984215"/>
      <w:r w:rsidRPr="00E057B6">
        <w:t>2. FINANCIRANJE IN POROČANJE</w:t>
      </w:r>
      <w:bookmarkEnd w:id="36"/>
      <w:r w:rsidRPr="00E057B6">
        <w:t xml:space="preserve"> </w:t>
      </w:r>
    </w:p>
    <w:p w14:paraId="206D2911" w14:textId="77777777" w:rsidR="005B1717" w:rsidRPr="00E057B6" w:rsidRDefault="005B1717" w:rsidP="00975079">
      <w:pPr>
        <w:pStyle w:val="Naslov2"/>
      </w:pPr>
    </w:p>
    <w:p w14:paraId="40994F80" w14:textId="6029AAC1" w:rsidR="00022867" w:rsidRPr="00E057B6" w:rsidRDefault="005B1717" w:rsidP="00975079">
      <w:pPr>
        <w:pStyle w:val="Naslov2"/>
        <w:rPr>
          <w:i/>
        </w:rPr>
      </w:pPr>
      <w:bookmarkStart w:id="43" w:name="_Toc155853630"/>
      <w:bookmarkEnd w:id="37"/>
      <w:r w:rsidRPr="00E057B6">
        <w:rPr>
          <w:i/>
        </w:rPr>
        <w:t>2.</w:t>
      </w:r>
      <w:r w:rsidR="00D12EE5">
        <w:rPr>
          <w:i/>
        </w:rPr>
        <w:t>1</w:t>
      </w:r>
      <w:r w:rsidRPr="00E057B6">
        <w:rPr>
          <w:i/>
        </w:rPr>
        <w:t xml:space="preserve"> UPRAVIČENI STROŠ</w:t>
      </w:r>
      <w:bookmarkEnd w:id="38"/>
      <w:r w:rsidRPr="00E057B6">
        <w:rPr>
          <w:i/>
        </w:rPr>
        <w:t>KI</w:t>
      </w:r>
      <w:bookmarkEnd w:id="43"/>
      <w:r w:rsidRPr="00E057B6">
        <w:rPr>
          <w:i/>
        </w:rPr>
        <w:t xml:space="preserve"> </w:t>
      </w:r>
      <w:bookmarkEnd w:id="39"/>
      <w:bookmarkEnd w:id="40"/>
      <w:bookmarkEnd w:id="41"/>
      <w:bookmarkEnd w:id="42"/>
    </w:p>
    <w:p w14:paraId="548BBEB6" w14:textId="77777777" w:rsidR="002E66D3" w:rsidRPr="00E057B6" w:rsidRDefault="002E66D3" w:rsidP="002E66D3">
      <w:pPr>
        <w:rPr>
          <w:rFonts w:ascii="Arial" w:hAnsi="Arial" w:cs="Arial"/>
        </w:rPr>
      </w:pPr>
    </w:p>
    <w:p w14:paraId="10202476" w14:textId="694E56CF" w:rsidR="00463130" w:rsidRPr="00E057B6" w:rsidRDefault="002E66D3" w:rsidP="003F06DC">
      <w:pPr>
        <w:spacing w:line="276" w:lineRule="auto"/>
        <w:ind w:left="0"/>
        <w:rPr>
          <w:rFonts w:ascii="Arial" w:hAnsi="Arial" w:cs="Arial"/>
          <w:sz w:val="20"/>
        </w:rPr>
      </w:pPr>
      <w:r w:rsidRPr="00E057B6">
        <w:rPr>
          <w:rFonts w:ascii="Arial" w:hAnsi="Arial" w:cs="Arial"/>
          <w:sz w:val="20"/>
        </w:rPr>
        <w:t xml:space="preserve">Upravičeni stroški </w:t>
      </w:r>
      <w:r w:rsidR="00015949">
        <w:rPr>
          <w:rFonts w:ascii="Arial" w:hAnsi="Arial" w:cs="Arial"/>
          <w:sz w:val="20"/>
        </w:rPr>
        <w:t xml:space="preserve">upravičenca </w:t>
      </w:r>
      <w:r w:rsidR="00CD4574" w:rsidRPr="00E057B6">
        <w:rPr>
          <w:rFonts w:ascii="Arial" w:hAnsi="Arial" w:cs="Arial"/>
          <w:sz w:val="20"/>
        </w:rPr>
        <w:t>zajemajo:</w:t>
      </w:r>
    </w:p>
    <w:p w14:paraId="272D009D" w14:textId="7961512C" w:rsidR="00DD653B" w:rsidRPr="007E61BC" w:rsidRDefault="00DD653B" w:rsidP="00DD653B">
      <w:pPr>
        <w:numPr>
          <w:ilvl w:val="0"/>
          <w:numId w:val="7"/>
        </w:numPr>
        <w:overflowPunct/>
        <w:autoSpaceDE/>
        <w:autoSpaceDN/>
        <w:adjustRightInd/>
        <w:textAlignment w:val="auto"/>
        <w:rPr>
          <w:rFonts w:ascii="Arial" w:hAnsi="Arial" w:cs="Arial"/>
          <w:color w:val="000000" w:themeColor="text1"/>
          <w:sz w:val="20"/>
        </w:rPr>
      </w:pPr>
      <w:bookmarkStart w:id="44" w:name="_Hlk153256639"/>
      <w:r w:rsidRPr="007E61BC">
        <w:rPr>
          <w:rFonts w:ascii="Arial" w:hAnsi="Arial" w:cs="Arial"/>
          <w:color w:val="000000" w:themeColor="text1"/>
          <w:sz w:val="20"/>
        </w:rPr>
        <w:t>upravni stroški, stroški prevoza, skladiščenja in priprave</w:t>
      </w:r>
      <w:r w:rsidR="00BC6FDE">
        <w:rPr>
          <w:rFonts w:ascii="Arial" w:hAnsi="Arial" w:cs="Arial"/>
          <w:color w:val="000000" w:themeColor="text1"/>
          <w:sz w:val="20"/>
        </w:rPr>
        <w:t xml:space="preserve"> </w:t>
      </w:r>
      <w:r w:rsidRPr="007E61BC">
        <w:rPr>
          <w:rFonts w:ascii="Arial" w:hAnsi="Arial" w:cs="Arial"/>
          <w:color w:val="000000" w:themeColor="text1"/>
          <w:sz w:val="20"/>
        </w:rPr>
        <w:t xml:space="preserve">po pavšalni stopnji 7 % stroškov nakupa hrane, vključno s stroški v zvezi s prevozom hrane do </w:t>
      </w:r>
      <w:r w:rsidR="007F05C1">
        <w:rPr>
          <w:rFonts w:ascii="Arial" w:hAnsi="Arial" w:cs="Arial"/>
          <w:color w:val="000000" w:themeColor="text1"/>
          <w:sz w:val="20"/>
        </w:rPr>
        <w:t>upravičenca</w:t>
      </w:r>
      <w:r w:rsidRPr="007E61BC">
        <w:rPr>
          <w:rFonts w:ascii="Arial" w:hAnsi="Arial" w:cs="Arial"/>
          <w:color w:val="000000" w:themeColor="text1"/>
          <w:sz w:val="20"/>
        </w:rPr>
        <w:t>;</w:t>
      </w:r>
    </w:p>
    <w:bookmarkEnd w:id="44"/>
    <w:p w14:paraId="047D4082" w14:textId="5D6F4328" w:rsidR="00DD653B" w:rsidRPr="007E61BC" w:rsidRDefault="00DD653B" w:rsidP="00DD653B">
      <w:pPr>
        <w:numPr>
          <w:ilvl w:val="0"/>
          <w:numId w:val="7"/>
        </w:numPr>
        <w:overflowPunct/>
        <w:autoSpaceDE/>
        <w:autoSpaceDN/>
        <w:adjustRightInd/>
        <w:textAlignment w:val="auto"/>
        <w:rPr>
          <w:rFonts w:ascii="Arial" w:hAnsi="Arial" w:cs="Arial"/>
          <w:color w:val="000000" w:themeColor="text1"/>
          <w:sz w:val="20"/>
        </w:rPr>
      </w:pPr>
      <w:r w:rsidRPr="007E61BC">
        <w:rPr>
          <w:rFonts w:ascii="Arial" w:hAnsi="Arial" w:cs="Arial"/>
          <w:color w:val="000000" w:themeColor="text1"/>
          <w:sz w:val="20"/>
        </w:rPr>
        <w:t>stroški spremljevalnih ukrepov</w:t>
      </w:r>
      <w:r w:rsidR="00BC6FDE">
        <w:rPr>
          <w:rFonts w:ascii="Arial" w:hAnsi="Arial" w:cs="Arial"/>
          <w:color w:val="000000" w:themeColor="text1"/>
          <w:sz w:val="20"/>
        </w:rPr>
        <w:t xml:space="preserve"> </w:t>
      </w:r>
      <w:r w:rsidRPr="007E61BC">
        <w:rPr>
          <w:rFonts w:ascii="Arial" w:hAnsi="Arial" w:cs="Arial"/>
          <w:color w:val="000000" w:themeColor="text1"/>
          <w:sz w:val="20"/>
        </w:rPr>
        <w:t xml:space="preserve">po pavšalni stopnji največ 7 % stroškov nakupa hrane, vključno s stroški prevoza do </w:t>
      </w:r>
      <w:r w:rsidR="007F05C1">
        <w:rPr>
          <w:rFonts w:ascii="Arial" w:hAnsi="Arial" w:cs="Arial"/>
          <w:color w:val="000000" w:themeColor="text1"/>
          <w:sz w:val="20"/>
        </w:rPr>
        <w:t>upravičenca</w:t>
      </w:r>
      <w:r w:rsidRPr="007E61BC">
        <w:rPr>
          <w:rFonts w:ascii="Arial" w:hAnsi="Arial" w:cs="Arial"/>
          <w:color w:val="000000" w:themeColor="text1"/>
          <w:sz w:val="20"/>
        </w:rPr>
        <w:t>.</w:t>
      </w:r>
    </w:p>
    <w:p w14:paraId="476E1D54" w14:textId="77777777" w:rsidR="00863759" w:rsidRPr="00E057B6" w:rsidRDefault="00863759">
      <w:pPr>
        <w:overflowPunct/>
        <w:autoSpaceDE/>
        <w:autoSpaceDN/>
        <w:adjustRightInd/>
        <w:textAlignment w:val="auto"/>
        <w:rPr>
          <w:rFonts w:ascii="Arial" w:hAnsi="Arial" w:cs="Arial"/>
          <w:sz w:val="20"/>
        </w:rPr>
      </w:pPr>
    </w:p>
    <w:p w14:paraId="66680B56" w14:textId="514084B7" w:rsidR="002E66D3" w:rsidRPr="00E057B6" w:rsidRDefault="002E66D3" w:rsidP="00463130">
      <w:pPr>
        <w:ind w:left="1"/>
        <w:rPr>
          <w:rFonts w:ascii="Arial" w:hAnsi="Arial" w:cs="Arial"/>
          <w:noProof/>
          <w:sz w:val="20"/>
        </w:rPr>
      </w:pPr>
      <w:r w:rsidRPr="00E057B6">
        <w:rPr>
          <w:rFonts w:ascii="Arial" w:hAnsi="Arial" w:cs="Arial"/>
          <w:sz w:val="20"/>
        </w:rPr>
        <w:t>Upravičeni javni izdatki so izdatki iz sredstev državnega proračuna</w:t>
      </w:r>
      <w:r w:rsidR="000E4450">
        <w:rPr>
          <w:rFonts w:ascii="Arial" w:hAnsi="Arial" w:cs="Arial"/>
          <w:sz w:val="20"/>
        </w:rPr>
        <w:t>, ki so namenska za sofinanciranje</w:t>
      </w:r>
      <w:r w:rsidRPr="00E057B6">
        <w:rPr>
          <w:rFonts w:ascii="Arial" w:hAnsi="Arial" w:cs="Arial"/>
          <w:sz w:val="20"/>
        </w:rPr>
        <w:t xml:space="preserve"> </w:t>
      </w:r>
      <w:r w:rsidR="000E4450">
        <w:rPr>
          <w:rFonts w:ascii="Arial" w:hAnsi="Arial" w:cs="Arial"/>
          <w:sz w:val="20"/>
        </w:rPr>
        <w:t>izvajanja</w:t>
      </w:r>
      <w:r w:rsidRPr="00E057B6">
        <w:rPr>
          <w:rFonts w:ascii="Arial" w:hAnsi="Arial" w:cs="Arial"/>
          <w:sz w:val="20"/>
        </w:rPr>
        <w:t xml:space="preserve"> </w:t>
      </w:r>
      <w:r w:rsidR="001A21D4">
        <w:rPr>
          <w:rFonts w:ascii="Arial" w:hAnsi="Arial" w:cs="Arial"/>
          <w:sz w:val="20"/>
        </w:rPr>
        <w:t>POMP</w:t>
      </w:r>
      <w:r w:rsidR="00D12EE5">
        <w:rPr>
          <w:rFonts w:ascii="Arial" w:hAnsi="Arial" w:cs="Arial"/>
          <w:sz w:val="20"/>
        </w:rPr>
        <w:t xml:space="preserve">. </w:t>
      </w:r>
      <w:r w:rsidR="000E4450">
        <w:rPr>
          <w:rFonts w:ascii="Arial" w:hAnsi="Arial" w:cs="Arial"/>
          <w:sz w:val="20"/>
        </w:rPr>
        <w:t xml:space="preserve"> </w:t>
      </w:r>
    </w:p>
    <w:p w14:paraId="2F2381F2" w14:textId="77777777" w:rsidR="00E6228E" w:rsidRPr="00E057B6" w:rsidRDefault="00E6228E" w:rsidP="00040D33">
      <w:pPr>
        <w:ind w:left="0"/>
        <w:rPr>
          <w:rFonts w:ascii="Arial" w:hAnsi="Arial" w:cs="Arial"/>
          <w:b/>
          <w:sz w:val="20"/>
        </w:rPr>
      </w:pPr>
    </w:p>
    <w:p w14:paraId="7290630A" w14:textId="338C97FC" w:rsidR="00B235E6" w:rsidRPr="00E057B6" w:rsidRDefault="002A7644" w:rsidP="00975079">
      <w:pPr>
        <w:pStyle w:val="Naslov2"/>
        <w:rPr>
          <w:i/>
          <w:color w:val="000000" w:themeColor="text1"/>
        </w:rPr>
      </w:pPr>
      <w:bookmarkStart w:id="45" w:name="_Toc155853631"/>
      <w:r w:rsidRPr="00E057B6">
        <w:rPr>
          <w:i/>
          <w:color w:val="000000" w:themeColor="text1"/>
        </w:rPr>
        <w:t>2.</w:t>
      </w:r>
      <w:r w:rsidR="00D12EE5">
        <w:rPr>
          <w:i/>
          <w:color w:val="000000" w:themeColor="text1"/>
        </w:rPr>
        <w:t>2</w:t>
      </w:r>
      <w:r w:rsidR="00B235E6" w:rsidRPr="00E057B6">
        <w:rPr>
          <w:i/>
          <w:color w:val="000000" w:themeColor="text1"/>
        </w:rPr>
        <w:t xml:space="preserve"> </w:t>
      </w:r>
      <w:r w:rsidRPr="00E057B6">
        <w:rPr>
          <w:i/>
          <w:color w:val="000000" w:themeColor="text1"/>
        </w:rPr>
        <w:t>FINANCIRANJE</w:t>
      </w:r>
      <w:bookmarkEnd w:id="45"/>
      <w:r w:rsidRPr="00E057B6">
        <w:rPr>
          <w:i/>
          <w:color w:val="000000" w:themeColor="text1"/>
        </w:rPr>
        <w:t xml:space="preserve"> </w:t>
      </w:r>
    </w:p>
    <w:p w14:paraId="2834678D" w14:textId="3F8DB20C" w:rsidR="002A570B" w:rsidRPr="00E057B6" w:rsidRDefault="001A21D4" w:rsidP="00463130">
      <w:pPr>
        <w:spacing w:before="100" w:beforeAutospacing="1"/>
        <w:ind w:left="0"/>
        <w:rPr>
          <w:rFonts w:ascii="Arial" w:hAnsi="Arial" w:cs="Arial"/>
          <w:noProof/>
          <w:sz w:val="20"/>
        </w:rPr>
      </w:pPr>
      <w:bookmarkStart w:id="46" w:name="_Toc142898251"/>
      <w:bookmarkStart w:id="47" w:name="_Toc200436048"/>
      <w:bookmarkStart w:id="48" w:name="_Toc203969487"/>
      <w:bookmarkStart w:id="49" w:name="_Toc203972962"/>
      <w:bookmarkStart w:id="50" w:name="_Toc203984219"/>
      <w:r>
        <w:rPr>
          <w:rFonts w:ascii="Arial" w:hAnsi="Arial" w:cs="Arial"/>
          <w:bCs/>
          <w:noProof/>
          <w:sz w:val="20"/>
        </w:rPr>
        <w:t>Upravičenec</w:t>
      </w:r>
      <w:r w:rsidR="00293FC6" w:rsidRPr="00E057B6">
        <w:rPr>
          <w:rFonts w:ascii="Arial" w:hAnsi="Arial" w:cs="Arial"/>
          <w:bCs/>
          <w:noProof/>
          <w:sz w:val="20"/>
        </w:rPr>
        <w:t xml:space="preserve"> mora izstaviti dva ločena </w:t>
      </w:r>
      <w:r w:rsidR="00D37C9E">
        <w:rPr>
          <w:rFonts w:ascii="Arial" w:hAnsi="Arial" w:cs="Arial"/>
          <w:bCs/>
          <w:noProof/>
          <w:sz w:val="20"/>
        </w:rPr>
        <w:t>ZzI</w:t>
      </w:r>
      <w:r w:rsidR="000E4450">
        <w:rPr>
          <w:rFonts w:ascii="Arial" w:hAnsi="Arial" w:cs="Arial"/>
          <w:bCs/>
          <w:noProof/>
          <w:sz w:val="20"/>
        </w:rPr>
        <w:t>,</w:t>
      </w:r>
      <w:r w:rsidR="002A570B" w:rsidRPr="00E057B6">
        <w:rPr>
          <w:rFonts w:ascii="Arial" w:hAnsi="Arial" w:cs="Arial"/>
          <w:noProof/>
          <w:sz w:val="20"/>
        </w:rPr>
        <w:t xml:space="preserve"> enega za obračun</w:t>
      </w:r>
      <w:r w:rsidR="002A570B" w:rsidRPr="00E057B6">
        <w:rPr>
          <w:rFonts w:ascii="Arial" w:hAnsi="Arial" w:cs="Arial"/>
          <w:bCs/>
          <w:noProof/>
          <w:sz w:val="20"/>
        </w:rPr>
        <w:t xml:space="preserve"> upravnih stroškov</w:t>
      </w:r>
      <w:r w:rsidR="000579E6">
        <w:rPr>
          <w:rFonts w:ascii="Arial" w:hAnsi="Arial" w:cs="Arial"/>
          <w:bCs/>
          <w:noProof/>
          <w:sz w:val="20"/>
        </w:rPr>
        <w:t>,</w:t>
      </w:r>
      <w:r w:rsidR="001130A8">
        <w:rPr>
          <w:rFonts w:ascii="Arial" w:hAnsi="Arial" w:cs="Arial"/>
          <w:bCs/>
          <w:noProof/>
          <w:sz w:val="20"/>
        </w:rPr>
        <w:t xml:space="preserve"> stroškov prevoza</w:t>
      </w:r>
      <w:r w:rsidR="000579E6">
        <w:rPr>
          <w:rFonts w:ascii="Arial" w:hAnsi="Arial" w:cs="Arial"/>
          <w:bCs/>
          <w:noProof/>
          <w:sz w:val="20"/>
        </w:rPr>
        <w:t>,</w:t>
      </w:r>
      <w:r w:rsidR="001130A8">
        <w:rPr>
          <w:rFonts w:ascii="Arial" w:hAnsi="Arial" w:cs="Arial"/>
          <w:bCs/>
          <w:noProof/>
          <w:sz w:val="20"/>
        </w:rPr>
        <w:t xml:space="preserve"> skladiščenja</w:t>
      </w:r>
      <w:r w:rsidR="002A570B" w:rsidRPr="00E057B6">
        <w:rPr>
          <w:rFonts w:ascii="Arial" w:hAnsi="Arial" w:cs="Arial"/>
          <w:bCs/>
          <w:noProof/>
          <w:sz w:val="20"/>
        </w:rPr>
        <w:t xml:space="preserve"> in </w:t>
      </w:r>
      <w:r w:rsidR="000579E6">
        <w:rPr>
          <w:rFonts w:ascii="Arial" w:hAnsi="Arial" w:cs="Arial"/>
          <w:bCs/>
          <w:noProof/>
          <w:sz w:val="20"/>
        </w:rPr>
        <w:t xml:space="preserve">priprave ter </w:t>
      </w:r>
      <w:r w:rsidR="002A570B" w:rsidRPr="00E057B6">
        <w:rPr>
          <w:rFonts w:ascii="Arial" w:hAnsi="Arial" w:cs="Arial"/>
          <w:bCs/>
          <w:noProof/>
          <w:sz w:val="20"/>
        </w:rPr>
        <w:t>drugega za obračun stroškov spremljevalnih ukrepov</w:t>
      </w:r>
      <w:r w:rsidR="00EA07F3" w:rsidRPr="00E057B6">
        <w:rPr>
          <w:rFonts w:ascii="Arial" w:hAnsi="Arial" w:cs="Arial"/>
          <w:bCs/>
          <w:noProof/>
          <w:sz w:val="20"/>
        </w:rPr>
        <w:t xml:space="preserve"> (</w:t>
      </w:r>
      <w:r w:rsidR="001A120F">
        <w:rPr>
          <w:rFonts w:ascii="Arial" w:hAnsi="Arial" w:cs="Arial"/>
          <w:bCs/>
          <w:i/>
          <w:noProof/>
          <w:sz w:val="20"/>
          <w:highlight w:val="lightGray"/>
        </w:rPr>
        <w:t>P</w:t>
      </w:r>
      <w:r w:rsidR="00EA07F3" w:rsidRPr="000A7213">
        <w:rPr>
          <w:rFonts w:ascii="Arial" w:hAnsi="Arial" w:cs="Arial"/>
          <w:bCs/>
          <w:i/>
          <w:noProof/>
          <w:sz w:val="20"/>
          <w:highlight w:val="lightGray"/>
        </w:rPr>
        <w:t xml:space="preserve">riloga </w:t>
      </w:r>
      <w:r w:rsidR="00D3323A">
        <w:rPr>
          <w:rFonts w:ascii="Arial" w:hAnsi="Arial" w:cs="Arial"/>
          <w:bCs/>
          <w:i/>
          <w:noProof/>
          <w:sz w:val="20"/>
          <w:highlight w:val="lightGray"/>
        </w:rPr>
        <w:t>8</w:t>
      </w:r>
      <w:r w:rsidR="00EA07F3" w:rsidRPr="000A7213">
        <w:rPr>
          <w:rFonts w:ascii="Arial" w:hAnsi="Arial" w:cs="Arial"/>
          <w:bCs/>
          <w:i/>
          <w:noProof/>
          <w:sz w:val="20"/>
          <w:highlight w:val="lightGray"/>
        </w:rPr>
        <w:t xml:space="preserve">a in </w:t>
      </w:r>
      <w:r w:rsidR="00D3323A">
        <w:rPr>
          <w:rFonts w:ascii="Arial" w:hAnsi="Arial" w:cs="Arial"/>
          <w:bCs/>
          <w:i/>
          <w:noProof/>
          <w:sz w:val="20"/>
          <w:highlight w:val="lightGray"/>
        </w:rPr>
        <w:t>8</w:t>
      </w:r>
      <w:r w:rsidR="00EA07F3" w:rsidRPr="000A7213">
        <w:rPr>
          <w:rFonts w:ascii="Arial" w:hAnsi="Arial" w:cs="Arial"/>
          <w:bCs/>
          <w:i/>
          <w:noProof/>
          <w:sz w:val="20"/>
          <w:highlight w:val="lightGray"/>
        </w:rPr>
        <w:t>b</w:t>
      </w:r>
      <w:r w:rsidR="00EA07F3" w:rsidRPr="00E057B6">
        <w:rPr>
          <w:rFonts w:ascii="Arial" w:hAnsi="Arial" w:cs="Arial"/>
          <w:bCs/>
          <w:noProof/>
          <w:sz w:val="20"/>
        </w:rPr>
        <w:t>)</w:t>
      </w:r>
      <w:r w:rsidR="00293FC6" w:rsidRPr="00E057B6">
        <w:rPr>
          <w:rFonts w:ascii="Arial" w:hAnsi="Arial" w:cs="Arial"/>
          <w:noProof/>
          <w:sz w:val="20"/>
        </w:rPr>
        <w:t xml:space="preserve">. </w:t>
      </w:r>
    </w:p>
    <w:p w14:paraId="7D755BDE" w14:textId="3B846B3A" w:rsidR="00232DF0" w:rsidRPr="00E057B6" w:rsidRDefault="00A45A8C" w:rsidP="00463130">
      <w:pPr>
        <w:spacing w:before="100" w:beforeAutospacing="1"/>
        <w:ind w:left="0"/>
        <w:rPr>
          <w:rFonts w:ascii="Arial" w:hAnsi="Arial" w:cs="Arial"/>
          <w:bCs/>
          <w:noProof/>
          <w:sz w:val="20"/>
        </w:rPr>
      </w:pPr>
      <w:r w:rsidRPr="00E057B6">
        <w:rPr>
          <w:rFonts w:ascii="Arial" w:hAnsi="Arial" w:cs="Arial"/>
          <w:noProof/>
          <w:sz w:val="20"/>
        </w:rPr>
        <w:t xml:space="preserve">Osnova </w:t>
      </w:r>
      <w:r w:rsidR="00000A87" w:rsidRPr="00E057B6">
        <w:rPr>
          <w:rFonts w:ascii="Arial" w:hAnsi="Arial" w:cs="Arial"/>
          <w:noProof/>
          <w:sz w:val="20"/>
        </w:rPr>
        <w:t xml:space="preserve">za izplačilo </w:t>
      </w:r>
      <w:r w:rsidR="00ED57B9" w:rsidRPr="00E057B6">
        <w:rPr>
          <w:rFonts w:ascii="Arial" w:hAnsi="Arial" w:cs="Arial"/>
          <w:noProof/>
          <w:sz w:val="20"/>
        </w:rPr>
        <w:t xml:space="preserve">s pogodbo dodeljenih sredstev </w:t>
      </w:r>
      <w:r w:rsidR="00293FC6" w:rsidRPr="00E057B6">
        <w:rPr>
          <w:rFonts w:ascii="Arial" w:hAnsi="Arial" w:cs="Arial"/>
          <w:noProof/>
          <w:sz w:val="20"/>
        </w:rPr>
        <w:t>sta</w:t>
      </w:r>
      <w:r w:rsidR="00000A87" w:rsidRPr="00E057B6">
        <w:rPr>
          <w:rFonts w:ascii="Arial" w:hAnsi="Arial" w:cs="Arial"/>
          <w:noProof/>
          <w:sz w:val="20"/>
        </w:rPr>
        <w:t xml:space="preserve"> </w:t>
      </w:r>
      <w:r w:rsidR="0082785F" w:rsidRPr="00E057B6">
        <w:rPr>
          <w:rFonts w:ascii="Arial" w:hAnsi="Arial" w:cs="Arial"/>
          <w:noProof/>
          <w:sz w:val="20"/>
        </w:rPr>
        <w:t xml:space="preserve">s strani ministrstva </w:t>
      </w:r>
      <w:r w:rsidR="00000A87" w:rsidRPr="00E057B6">
        <w:rPr>
          <w:rFonts w:ascii="Arial" w:hAnsi="Arial" w:cs="Arial"/>
          <w:noProof/>
          <w:sz w:val="20"/>
        </w:rPr>
        <w:t>potrjen</w:t>
      </w:r>
      <w:r w:rsidR="00293FC6" w:rsidRPr="00E057B6">
        <w:rPr>
          <w:rFonts w:ascii="Arial" w:hAnsi="Arial" w:cs="Arial"/>
          <w:noProof/>
          <w:sz w:val="20"/>
        </w:rPr>
        <w:t>a</w:t>
      </w:r>
      <w:r w:rsidR="00000A87" w:rsidRPr="00E057B6">
        <w:rPr>
          <w:rFonts w:ascii="Arial" w:hAnsi="Arial" w:cs="Arial"/>
          <w:noProof/>
          <w:sz w:val="20"/>
        </w:rPr>
        <w:t xml:space="preserve"> </w:t>
      </w:r>
      <w:r w:rsidR="00293FC6" w:rsidRPr="00E057B6">
        <w:rPr>
          <w:rFonts w:ascii="Arial" w:hAnsi="Arial" w:cs="Arial"/>
          <w:noProof/>
          <w:sz w:val="20"/>
        </w:rPr>
        <w:t>ZzI</w:t>
      </w:r>
      <w:r w:rsidR="009E778C" w:rsidRPr="00E057B6">
        <w:rPr>
          <w:rFonts w:ascii="Arial" w:hAnsi="Arial" w:cs="Arial"/>
          <w:noProof/>
          <w:sz w:val="20"/>
        </w:rPr>
        <w:t xml:space="preserve">, </w:t>
      </w:r>
      <w:r w:rsidR="00A76C89" w:rsidRPr="00E057B6">
        <w:rPr>
          <w:rFonts w:ascii="Arial" w:hAnsi="Arial" w:cs="Arial"/>
          <w:noProof/>
          <w:sz w:val="20"/>
        </w:rPr>
        <w:t>ki ju</w:t>
      </w:r>
      <w:r w:rsidR="002A3200" w:rsidRPr="00E057B6">
        <w:rPr>
          <w:rFonts w:ascii="Arial" w:hAnsi="Arial" w:cs="Arial"/>
          <w:noProof/>
          <w:sz w:val="20"/>
        </w:rPr>
        <w:t xml:space="preserve"> </w:t>
      </w:r>
      <w:r w:rsidR="001A21D4">
        <w:rPr>
          <w:rFonts w:ascii="Arial" w:hAnsi="Arial" w:cs="Arial"/>
          <w:noProof/>
          <w:sz w:val="20"/>
        </w:rPr>
        <w:t>upravičenec</w:t>
      </w:r>
      <w:r w:rsidR="00156199" w:rsidRPr="00E057B6">
        <w:rPr>
          <w:rFonts w:ascii="Arial" w:hAnsi="Arial" w:cs="Arial"/>
          <w:noProof/>
          <w:sz w:val="20"/>
        </w:rPr>
        <w:t xml:space="preserve"> </w:t>
      </w:r>
      <w:r w:rsidR="00B823D4" w:rsidRPr="00E057B6">
        <w:rPr>
          <w:rFonts w:ascii="Arial" w:hAnsi="Arial" w:cs="Arial"/>
          <w:noProof/>
          <w:sz w:val="20"/>
        </w:rPr>
        <w:t>izstavi</w:t>
      </w:r>
      <w:r w:rsidR="003D278A" w:rsidRPr="00E057B6">
        <w:rPr>
          <w:rFonts w:ascii="Arial" w:hAnsi="Arial" w:cs="Arial"/>
          <w:bCs/>
          <w:noProof/>
          <w:sz w:val="20"/>
        </w:rPr>
        <w:t xml:space="preserve"> k</w:t>
      </w:r>
      <w:r w:rsidR="00B823D4" w:rsidRPr="00E057B6">
        <w:rPr>
          <w:rFonts w:ascii="Arial" w:hAnsi="Arial" w:cs="Arial"/>
          <w:bCs/>
          <w:noProof/>
          <w:sz w:val="20"/>
        </w:rPr>
        <w:t>ot</w:t>
      </w:r>
      <w:r w:rsidR="003D278A" w:rsidRPr="00E057B6">
        <w:rPr>
          <w:rFonts w:ascii="Arial" w:hAnsi="Arial" w:cs="Arial"/>
          <w:bCs/>
          <w:noProof/>
          <w:sz w:val="20"/>
        </w:rPr>
        <w:t xml:space="preserve"> </w:t>
      </w:r>
      <w:r w:rsidR="003D278A" w:rsidRPr="00E057B6">
        <w:rPr>
          <w:rFonts w:ascii="Arial" w:hAnsi="Arial" w:cs="Arial"/>
          <w:b/>
          <w:bCs/>
          <w:noProof/>
          <w:sz w:val="20"/>
        </w:rPr>
        <w:t>e-račun</w:t>
      </w:r>
      <w:r w:rsidR="00293FC6" w:rsidRPr="00E057B6">
        <w:rPr>
          <w:rFonts w:ascii="Arial" w:hAnsi="Arial" w:cs="Arial"/>
          <w:b/>
          <w:bCs/>
          <w:noProof/>
          <w:sz w:val="20"/>
        </w:rPr>
        <w:t>a</w:t>
      </w:r>
      <w:r w:rsidR="00B81E24" w:rsidRPr="00E057B6">
        <w:rPr>
          <w:rFonts w:ascii="Arial" w:hAnsi="Arial" w:cs="Arial"/>
          <w:b/>
          <w:bCs/>
          <w:noProof/>
          <w:sz w:val="20"/>
        </w:rPr>
        <w:t>,</w:t>
      </w:r>
      <w:r w:rsidR="003D278A" w:rsidRPr="00E057B6">
        <w:rPr>
          <w:rFonts w:ascii="Arial" w:hAnsi="Arial" w:cs="Arial"/>
          <w:bCs/>
          <w:noProof/>
          <w:sz w:val="20"/>
        </w:rPr>
        <w:t xml:space="preserve"> posredovan</w:t>
      </w:r>
      <w:r w:rsidR="00293FC6" w:rsidRPr="00E057B6">
        <w:rPr>
          <w:rFonts w:ascii="Arial" w:hAnsi="Arial" w:cs="Arial"/>
          <w:bCs/>
          <w:noProof/>
          <w:sz w:val="20"/>
        </w:rPr>
        <w:t>a</w:t>
      </w:r>
      <w:r w:rsidR="003D278A" w:rsidRPr="00E057B6">
        <w:rPr>
          <w:rFonts w:ascii="Arial" w:hAnsi="Arial" w:cs="Arial"/>
          <w:bCs/>
          <w:noProof/>
          <w:sz w:val="20"/>
        </w:rPr>
        <w:t xml:space="preserve"> prek UJP</w:t>
      </w:r>
      <w:r w:rsidR="00B823D4" w:rsidRPr="00E057B6">
        <w:rPr>
          <w:rFonts w:ascii="Arial" w:hAnsi="Arial" w:cs="Arial"/>
          <w:bCs/>
          <w:noProof/>
          <w:sz w:val="20"/>
        </w:rPr>
        <w:t>.</w:t>
      </w:r>
      <w:r w:rsidR="00293FC6" w:rsidRPr="00E057B6">
        <w:rPr>
          <w:rFonts w:ascii="Arial" w:hAnsi="Arial" w:cs="Arial"/>
          <w:bCs/>
          <w:noProof/>
          <w:sz w:val="20"/>
        </w:rPr>
        <w:t xml:space="preserve"> </w:t>
      </w:r>
    </w:p>
    <w:p w14:paraId="78997AAD" w14:textId="40170B31" w:rsidR="00504900" w:rsidRDefault="009E778C" w:rsidP="00CD0444">
      <w:pPr>
        <w:spacing w:before="100" w:beforeAutospacing="1"/>
        <w:ind w:left="0"/>
        <w:rPr>
          <w:rFonts w:ascii="Arial" w:hAnsi="Arial" w:cs="Arial"/>
          <w:bCs/>
          <w:noProof/>
          <w:sz w:val="20"/>
        </w:rPr>
      </w:pPr>
      <w:r w:rsidRPr="00E057B6">
        <w:rPr>
          <w:rFonts w:ascii="Arial" w:hAnsi="Arial" w:cs="Arial"/>
          <w:bCs/>
          <w:noProof/>
          <w:sz w:val="20"/>
        </w:rPr>
        <w:t>E-račun</w:t>
      </w:r>
      <w:r w:rsidR="00293FC6" w:rsidRPr="00E057B6">
        <w:rPr>
          <w:rFonts w:ascii="Arial" w:hAnsi="Arial" w:cs="Arial"/>
          <w:bCs/>
          <w:noProof/>
          <w:sz w:val="20"/>
        </w:rPr>
        <w:t>a</w:t>
      </w:r>
      <w:r w:rsidRPr="00E057B6">
        <w:rPr>
          <w:rFonts w:ascii="Arial" w:hAnsi="Arial" w:cs="Arial"/>
          <w:bCs/>
          <w:noProof/>
          <w:sz w:val="20"/>
        </w:rPr>
        <w:t xml:space="preserve"> mor</w:t>
      </w:r>
      <w:r w:rsidR="00293FC6" w:rsidRPr="00E057B6">
        <w:rPr>
          <w:rFonts w:ascii="Arial" w:hAnsi="Arial" w:cs="Arial"/>
          <w:bCs/>
          <w:noProof/>
          <w:sz w:val="20"/>
        </w:rPr>
        <w:t>a</w:t>
      </w:r>
      <w:r w:rsidR="002A570B" w:rsidRPr="00E057B6">
        <w:rPr>
          <w:rFonts w:ascii="Arial" w:hAnsi="Arial" w:cs="Arial"/>
          <w:bCs/>
          <w:noProof/>
          <w:sz w:val="20"/>
        </w:rPr>
        <w:t>ta</w:t>
      </w:r>
      <w:r w:rsidR="00293FC6" w:rsidRPr="00E057B6">
        <w:rPr>
          <w:rFonts w:ascii="Arial" w:hAnsi="Arial" w:cs="Arial"/>
          <w:bCs/>
          <w:noProof/>
          <w:sz w:val="20"/>
        </w:rPr>
        <w:t xml:space="preserve"> vsebovati številk</w:t>
      </w:r>
      <w:r w:rsidR="00DC5E63">
        <w:rPr>
          <w:rFonts w:ascii="Arial" w:hAnsi="Arial" w:cs="Arial"/>
          <w:bCs/>
          <w:noProof/>
          <w:sz w:val="20"/>
        </w:rPr>
        <w:t>o</w:t>
      </w:r>
      <w:r w:rsidR="00197079" w:rsidRPr="00E057B6">
        <w:rPr>
          <w:rFonts w:ascii="Arial" w:hAnsi="Arial" w:cs="Arial"/>
          <w:bCs/>
          <w:noProof/>
          <w:sz w:val="20"/>
        </w:rPr>
        <w:t xml:space="preserve"> </w:t>
      </w:r>
      <w:r w:rsidR="00DC5E63">
        <w:rPr>
          <w:rFonts w:ascii="Arial" w:hAnsi="Arial" w:cs="Arial"/>
          <w:bCs/>
          <w:noProof/>
          <w:sz w:val="20"/>
        </w:rPr>
        <w:t xml:space="preserve">pogodbe </w:t>
      </w:r>
      <w:r w:rsidR="002E27C4" w:rsidRPr="00E6228E">
        <w:rPr>
          <w:rFonts w:ascii="Arial" w:hAnsi="Arial" w:cs="Arial"/>
          <w:bCs/>
          <w:noProof/>
          <w:sz w:val="20"/>
        </w:rPr>
        <w:t>C2611-</w:t>
      </w:r>
      <w:r w:rsidR="000E4450">
        <w:rPr>
          <w:rFonts w:ascii="Arial" w:hAnsi="Arial" w:cs="Arial"/>
          <w:bCs/>
          <w:noProof/>
          <w:sz w:val="20"/>
        </w:rPr>
        <w:t>24</w:t>
      </w:r>
      <w:r w:rsidR="002E27C4" w:rsidRPr="00E6228E">
        <w:rPr>
          <w:rFonts w:ascii="Arial" w:hAnsi="Arial" w:cs="Arial"/>
          <w:bCs/>
          <w:noProof/>
          <w:sz w:val="20"/>
        </w:rPr>
        <w:t>-</w:t>
      </w:r>
      <w:r w:rsidR="000E4450">
        <w:rPr>
          <w:rFonts w:ascii="Arial" w:hAnsi="Arial" w:cs="Arial"/>
          <w:bCs/>
          <w:noProof/>
          <w:sz w:val="20"/>
        </w:rPr>
        <w:t>5201</w:t>
      </w:r>
      <w:r w:rsidR="001A21D4">
        <w:rPr>
          <w:rFonts w:ascii="Arial" w:hAnsi="Arial" w:cs="Arial"/>
          <w:bCs/>
          <w:noProof/>
          <w:sz w:val="20"/>
        </w:rPr>
        <w:t>xx</w:t>
      </w:r>
      <w:r w:rsidR="002A570B" w:rsidRPr="00157616">
        <w:rPr>
          <w:rFonts w:ascii="Arial" w:hAnsi="Arial" w:cs="Arial"/>
          <w:bCs/>
          <w:noProof/>
          <w:sz w:val="20"/>
        </w:rPr>
        <w:t>.</w:t>
      </w:r>
      <w:r w:rsidR="002A570B" w:rsidRPr="00E057B6">
        <w:rPr>
          <w:rFonts w:ascii="Arial" w:hAnsi="Arial" w:cs="Arial"/>
          <w:bCs/>
          <w:noProof/>
          <w:sz w:val="20"/>
        </w:rPr>
        <w:t xml:space="preserve"> </w:t>
      </w:r>
      <w:r w:rsidR="00232DF0" w:rsidRPr="00E057B6">
        <w:rPr>
          <w:rFonts w:ascii="Arial" w:hAnsi="Arial" w:cs="Arial"/>
          <w:bCs/>
          <w:noProof/>
          <w:sz w:val="20"/>
        </w:rPr>
        <w:t xml:space="preserve">Znesek </w:t>
      </w:r>
      <w:r w:rsidR="002A570B" w:rsidRPr="00E057B6">
        <w:rPr>
          <w:rFonts w:ascii="Arial" w:hAnsi="Arial" w:cs="Arial"/>
          <w:bCs/>
          <w:noProof/>
          <w:sz w:val="20"/>
        </w:rPr>
        <w:t xml:space="preserve">posameznega </w:t>
      </w:r>
      <w:r w:rsidR="00232DF0" w:rsidRPr="00E057B6">
        <w:rPr>
          <w:rFonts w:ascii="Arial" w:hAnsi="Arial" w:cs="Arial"/>
          <w:bCs/>
          <w:noProof/>
          <w:sz w:val="20"/>
        </w:rPr>
        <w:t>Z</w:t>
      </w:r>
      <w:r w:rsidR="00243C28" w:rsidRPr="00E057B6">
        <w:rPr>
          <w:rFonts w:ascii="Arial" w:hAnsi="Arial" w:cs="Arial"/>
          <w:bCs/>
          <w:noProof/>
          <w:sz w:val="20"/>
        </w:rPr>
        <w:t>z</w:t>
      </w:r>
      <w:r w:rsidR="00232DF0" w:rsidRPr="00E057B6">
        <w:rPr>
          <w:rFonts w:ascii="Arial" w:hAnsi="Arial" w:cs="Arial"/>
          <w:bCs/>
          <w:noProof/>
          <w:sz w:val="20"/>
        </w:rPr>
        <w:t xml:space="preserve">I, do katerega je </w:t>
      </w:r>
      <w:r w:rsidR="001A21D4">
        <w:rPr>
          <w:rFonts w:ascii="Arial" w:hAnsi="Arial" w:cs="Arial"/>
          <w:bCs/>
          <w:noProof/>
          <w:sz w:val="20"/>
        </w:rPr>
        <w:t>upravičenec</w:t>
      </w:r>
      <w:r w:rsidR="00232DF0" w:rsidRPr="00E057B6">
        <w:rPr>
          <w:rFonts w:ascii="Arial" w:hAnsi="Arial" w:cs="Arial"/>
          <w:bCs/>
          <w:noProof/>
          <w:sz w:val="20"/>
        </w:rPr>
        <w:t xml:space="preserve"> upravičen, določi ministrstvo na podlagi </w:t>
      </w:r>
      <w:r w:rsidR="00CD0444" w:rsidRPr="00E057B6">
        <w:rPr>
          <w:rFonts w:ascii="Arial" w:hAnsi="Arial" w:cs="Arial"/>
          <w:bCs/>
          <w:noProof/>
          <w:sz w:val="20"/>
        </w:rPr>
        <w:t xml:space="preserve">dejanskega stroška </w:t>
      </w:r>
      <w:r w:rsidR="000E4450">
        <w:rPr>
          <w:rFonts w:ascii="Arial" w:hAnsi="Arial" w:cs="Arial"/>
          <w:bCs/>
          <w:noProof/>
          <w:sz w:val="20"/>
        </w:rPr>
        <w:t xml:space="preserve">nakupa </w:t>
      </w:r>
      <w:r w:rsidR="00CD0444" w:rsidRPr="00E057B6">
        <w:rPr>
          <w:rFonts w:ascii="Arial" w:hAnsi="Arial" w:cs="Arial"/>
          <w:bCs/>
          <w:noProof/>
          <w:sz w:val="20"/>
        </w:rPr>
        <w:t>hrane, ki je bila dobavljena v skladišč</w:t>
      </w:r>
      <w:r w:rsidR="00EF1658">
        <w:rPr>
          <w:rFonts w:ascii="Arial" w:hAnsi="Arial" w:cs="Arial"/>
          <w:bCs/>
          <w:noProof/>
          <w:sz w:val="20"/>
        </w:rPr>
        <w:t xml:space="preserve">e </w:t>
      </w:r>
      <w:r w:rsidR="001A21D4">
        <w:rPr>
          <w:rFonts w:ascii="Arial" w:hAnsi="Arial" w:cs="Arial"/>
          <w:bCs/>
          <w:noProof/>
          <w:sz w:val="20"/>
        </w:rPr>
        <w:t>upravičenca</w:t>
      </w:r>
      <w:r w:rsidR="00157616">
        <w:rPr>
          <w:rFonts w:ascii="Arial" w:hAnsi="Arial" w:cs="Arial"/>
          <w:bCs/>
          <w:noProof/>
          <w:sz w:val="20"/>
        </w:rPr>
        <w:t xml:space="preserve">. </w:t>
      </w:r>
    </w:p>
    <w:p w14:paraId="1A525713" w14:textId="51289EE1" w:rsidR="00B823D4" w:rsidRPr="002E27C4" w:rsidRDefault="001A21D4" w:rsidP="00CD0444">
      <w:pPr>
        <w:spacing w:before="100" w:beforeAutospacing="1"/>
        <w:ind w:left="0"/>
        <w:rPr>
          <w:rFonts w:ascii="Arial" w:hAnsi="Arial" w:cs="Arial"/>
          <w:bCs/>
          <w:noProof/>
          <w:sz w:val="20"/>
        </w:rPr>
      </w:pPr>
      <w:r>
        <w:rPr>
          <w:rFonts w:ascii="Arial" w:hAnsi="Arial" w:cs="Arial"/>
          <w:bCs/>
          <w:noProof/>
          <w:sz w:val="20"/>
        </w:rPr>
        <w:t>Upravičenec</w:t>
      </w:r>
      <w:r w:rsidR="00C079CD" w:rsidRPr="002E27C4">
        <w:rPr>
          <w:rFonts w:ascii="Arial" w:hAnsi="Arial" w:cs="Arial"/>
          <w:bCs/>
          <w:noProof/>
          <w:sz w:val="20"/>
        </w:rPr>
        <w:t xml:space="preserve"> </w:t>
      </w:r>
      <w:r w:rsidR="00CD0444" w:rsidRPr="002E27C4">
        <w:rPr>
          <w:rFonts w:ascii="Arial" w:hAnsi="Arial" w:cs="Arial"/>
          <w:bCs/>
          <w:noProof/>
          <w:sz w:val="20"/>
        </w:rPr>
        <w:t>Z</w:t>
      </w:r>
      <w:r w:rsidR="00243C28" w:rsidRPr="002E27C4">
        <w:rPr>
          <w:rFonts w:ascii="Arial" w:hAnsi="Arial" w:cs="Arial"/>
          <w:bCs/>
          <w:noProof/>
          <w:sz w:val="20"/>
        </w:rPr>
        <w:t>z</w:t>
      </w:r>
      <w:r w:rsidR="00CD0444" w:rsidRPr="002E27C4">
        <w:rPr>
          <w:rFonts w:ascii="Arial" w:hAnsi="Arial" w:cs="Arial"/>
          <w:bCs/>
          <w:noProof/>
          <w:sz w:val="20"/>
        </w:rPr>
        <w:t>I</w:t>
      </w:r>
      <w:r w:rsidR="00201BEC" w:rsidRPr="002E27C4">
        <w:rPr>
          <w:rFonts w:ascii="Arial" w:hAnsi="Arial" w:cs="Arial"/>
          <w:bCs/>
          <w:noProof/>
          <w:sz w:val="20"/>
        </w:rPr>
        <w:t xml:space="preserve"> posreduje ministrstvu </w:t>
      </w:r>
      <w:r w:rsidR="00504900">
        <w:rPr>
          <w:rFonts w:ascii="Arial" w:hAnsi="Arial" w:cs="Arial"/>
          <w:bCs/>
          <w:noProof/>
          <w:sz w:val="20"/>
        </w:rPr>
        <w:t xml:space="preserve">v roku 30 dni </w:t>
      </w:r>
      <w:r w:rsidR="000E4450">
        <w:rPr>
          <w:rFonts w:ascii="Arial" w:hAnsi="Arial" w:cs="Arial"/>
          <w:bCs/>
          <w:noProof/>
          <w:sz w:val="20"/>
        </w:rPr>
        <w:t>po zaključ</w:t>
      </w:r>
      <w:r w:rsidR="00504900">
        <w:rPr>
          <w:rFonts w:ascii="Arial" w:hAnsi="Arial" w:cs="Arial"/>
          <w:bCs/>
          <w:noProof/>
          <w:sz w:val="20"/>
        </w:rPr>
        <w:t>ku</w:t>
      </w:r>
      <w:r w:rsidR="000E4450">
        <w:rPr>
          <w:rFonts w:ascii="Arial" w:hAnsi="Arial" w:cs="Arial"/>
          <w:bCs/>
          <w:noProof/>
          <w:sz w:val="20"/>
        </w:rPr>
        <w:t xml:space="preserve"> dobav</w:t>
      </w:r>
      <w:r w:rsidR="007D177E">
        <w:rPr>
          <w:rFonts w:ascii="Arial" w:hAnsi="Arial" w:cs="Arial"/>
          <w:bCs/>
          <w:noProof/>
          <w:sz w:val="20"/>
        </w:rPr>
        <w:t>e</w:t>
      </w:r>
      <w:r w:rsidR="00956A6E">
        <w:rPr>
          <w:rFonts w:ascii="Arial" w:hAnsi="Arial" w:cs="Arial"/>
          <w:bCs/>
          <w:noProof/>
          <w:sz w:val="20"/>
        </w:rPr>
        <w:t>. Zadnij ZZI posreduje</w:t>
      </w:r>
      <w:r w:rsidR="007D177E">
        <w:rPr>
          <w:rFonts w:ascii="Arial" w:hAnsi="Arial" w:cs="Arial"/>
          <w:bCs/>
          <w:noProof/>
          <w:sz w:val="20"/>
        </w:rPr>
        <w:t xml:space="preserve"> </w:t>
      </w:r>
      <w:r w:rsidR="00956A6E">
        <w:rPr>
          <w:rFonts w:ascii="Arial" w:hAnsi="Arial" w:cs="Arial"/>
          <w:bCs/>
          <w:noProof/>
          <w:sz w:val="20"/>
        </w:rPr>
        <w:t xml:space="preserve">do </w:t>
      </w:r>
      <w:r w:rsidR="000579E6">
        <w:rPr>
          <w:rFonts w:ascii="Arial" w:hAnsi="Arial" w:cs="Arial"/>
          <w:bCs/>
          <w:noProof/>
          <w:sz w:val="20"/>
        </w:rPr>
        <w:t xml:space="preserve">do </w:t>
      </w:r>
      <w:r w:rsidR="00956A6E">
        <w:rPr>
          <w:rFonts w:ascii="Arial" w:hAnsi="Arial" w:cs="Arial"/>
          <w:bCs/>
          <w:noProof/>
          <w:sz w:val="20"/>
        </w:rPr>
        <w:t>31</w:t>
      </w:r>
      <w:r w:rsidR="007D177E">
        <w:rPr>
          <w:rFonts w:ascii="Arial" w:hAnsi="Arial" w:cs="Arial"/>
          <w:bCs/>
          <w:noProof/>
          <w:sz w:val="20"/>
        </w:rPr>
        <w:t>. 1. 2027.</w:t>
      </w:r>
    </w:p>
    <w:p w14:paraId="63E33E74" w14:textId="34903D1E" w:rsidR="00C72D8F" w:rsidRDefault="00A95DAE" w:rsidP="007102A7">
      <w:pPr>
        <w:spacing w:before="100" w:beforeAutospacing="1"/>
        <w:ind w:left="0"/>
        <w:rPr>
          <w:rFonts w:ascii="Arial" w:hAnsi="Arial" w:cs="Arial"/>
          <w:b/>
          <w:bCs/>
          <w:noProof/>
          <w:color w:val="000000" w:themeColor="text1"/>
          <w:sz w:val="20"/>
        </w:rPr>
      </w:pPr>
      <w:r w:rsidRPr="008E5E02">
        <w:rPr>
          <w:rFonts w:ascii="Arial" w:hAnsi="Arial" w:cs="Arial"/>
          <w:b/>
          <w:bCs/>
          <w:noProof/>
          <w:sz w:val="20"/>
        </w:rPr>
        <w:t>O</w:t>
      </w:r>
      <w:r w:rsidR="009E778C" w:rsidRPr="008E5E02">
        <w:rPr>
          <w:rFonts w:ascii="Arial" w:hAnsi="Arial" w:cs="Arial"/>
          <w:b/>
          <w:bCs/>
          <w:noProof/>
          <w:sz w:val="20"/>
        </w:rPr>
        <w:t>bvezne priloge k ZzI</w:t>
      </w:r>
      <w:r w:rsidR="009E778C" w:rsidRPr="008E5E02">
        <w:rPr>
          <w:rFonts w:ascii="Arial" w:hAnsi="Arial" w:cs="Arial"/>
          <w:bCs/>
          <w:noProof/>
          <w:sz w:val="20"/>
        </w:rPr>
        <w:t xml:space="preserve">, ki jih </w:t>
      </w:r>
      <w:r w:rsidR="001A21D4">
        <w:rPr>
          <w:rFonts w:ascii="Arial" w:hAnsi="Arial" w:cs="Arial"/>
          <w:bCs/>
          <w:noProof/>
          <w:sz w:val="20"/>
        </w:rPr>
        <w:t>upravičenec</w:t>
      </w:r>
      <w:r w:rsidR="009E778C" w:rsidRPr="008E5E02">
        <w:rPr>
          <w:rFonts w:ascii="Arial" w:hAnsi="Arial" w:cs="Arial"/>
          <w:bCs/>
          <w:noProof/>
          <w:sz w:val="20"/>
        </w:rPr>
        <w:t xml:space="preserve"> posreduje v scan obliki </w:t>
      </w:r>
      <w:r w:rsidR="002D1EC5" w:rsidRPr="008E5E02">
        <w:rPr>
          <w:rFonts w:ascii="Arial" w:hAnsi="Arial" w:cs="Arial"/>
          <w:bCs/>
          <w:noProof/>
          <w:sz w:val="20"/>
        </w:rPr>
        <w:t xml:space="preserve">na elektronskem mediju ali </w:t>
      </w:r>
      <w:r w:rsidR="00DE24C6" w:rsidRPr="008E5E02">
        <w:rPr>
          <w:rFonts w:ascii="Arial" w:hAnsi="Arial" w:cs="Arial"/>
          <w:bCs/>
          <w:noProof/>
          <w:sz w:val="20"/>
        </w:rPr>
        <w:t>na e-naslov skrbni</w:t>
      </w:r>
      <w:r w:rsidR="00FA21EF" w:rsidRPr="008E5E02">
        <w:rPr>
          <w:rFonts w:ascii="Arial" w:hAnsi="Arial" w:cs="Arial"/>
          <w:bCs/>
          <w:noProof/>
          <w:sz w:val="20"/>
        </w:rPr>
        <w:t xml:space="preserve">ka </w:t>
      </w:r>
      <w:r w:rsidR="00DE24C6" w:rsidRPr="008E5E02">
        <w:rPr>
          <w:rFonts w:ascii="Arial" w:hAnsi="Arial" w:cs="Arial"/>
          <w:bCs/>
          <w:noProof/>
          <w:sz w:val="20"/>
        </w:rPr>
        <w:t>pogodbe na ministrstvu, s</w:t>
      </w:r>
      <w:r w:rsidR="002B4672" w:rsidRPr="008E5E02">
        <w:rPr>
          <w:rFonts w:ascii="Arial" w:hAnsi="Arial" w:cs="Arial"/>
          <w:bCs/>
          <w:noProof/>
          <w:sz w:val="20"/>
        </w:rPr>
        <w:t>o</w:t>
      </w:r>
      <w:r w:rsidR="00DE24C6" w:rsidRPr="008E5E02">
        <w:rPr>
          <w:rFonts w:ascii="Arial" w:hAnsi="Arial" w:cs="Arial"/>
          <w:bCs/>
          <w:noProof/>
          <w:sz w:val="20"/>
        </w:rPr>
        <w:t xml:space="preserve"> </w:t>
      </w:r>
      <w:r w:rsidR="00DE24C6" w:rsidRPr="008E5E02">
        <w:rPr>
          <w:rFonts w:ascii="Arial" w:hAnsi="Arial" w:cs="Arial"/>
          <w:b/>
          <w:bCs/>
          <w:noProof/>
          <w:sz w:val="20"/>
        </w:rPr>
        <w:t>prilog</w:t>
      </w:r>
      <w:r w:rsidR="002B4672" w:rsidRPr="008E5E02">
        <w:rPr>
          <w:rFonts w:ascii="Arial" w:hAnsi="Arial" w:cs="Arial"/>
          <w:b/>
          <w:bCs/>
          <w:noProof/>
          <w:sz w:val="20"/>
        </w:rPr>
        <w:t>e</w:t>
      </w:r>
      <w:r w:rsidR="0064398E" w:rsidRPr="008E5E02">
        <w:rPr>
          <w:rFonts w:ascii="Arial" w:hAnsi="Arial" w:cs="Arial"/>
          <w:b/>
          <w:bCs/>
          <w:noProof/>
          <w:sz w:val="20"/>
        </w:rPr>
        <w:t xml:space="preserve"> </w:t>
      </w:r>
      <w:r w:rsidR="00D3323A">
        <w:rPr>
          <w:rFonts w:ascii="Arial" w:hAnsi="Arial" w:cs="Arial"/>
          <w:b/>
          <w:bCs/>
          <w:noProof/>
          <w:sz w:val="20"/>
        </w:rPr>
        <w:t>1</w:t>
      </w:r>
      <w:r w:rsidR="002D1EC5" w:rsidRPr="008E5E02">
        <w:rPr>
          <w:rFonts w:ascii="Arial" w:hAnsi="Arial" w:cs="Arial"/>
          <w:b/>
          <w:bCs/>
          <w:noProof/>
          <w:sz w:val="20"/>
        </w:rPr>
        <w:t xml:space="preserve">, </w:t>
      </w:r>
      <w:r w:rsidR="00D3323A">
        <w:rPr>
          <w:rFonts w:ascii="Arial" w:hAnsi="Arial" w:cs="Arial"/>
          <w:b/>
          <w:bCs/>
          <w:noProof/>
          <w:sz w:val="20"/>
        </w:rPr>
        <w:t>4</w:t>
      </w:r>
      <w:r w:rsidR="00D37C9E">
        <w:rPr>
          <w:rFonts w:ascii="Arial" w:hAnsi="Arial" w:cs="Arial"/>
          <w:b/>
          <w:bCs/>
          <w:noProof/>
          <w:sz w:val="20"/>
        </w:rPr>
        <w:t xml:space="preserve">, </w:t>
      </w:r>
      <w:r w:rsidR="00D3323A">
        <w:rPr>
          <w:rFonts w:ascii="Arial" w:hAnsi="Arial" w:cs="Arial"/>
          <w:b/>
          <w:bCs/>
          <w:noProof/>
          <w:sz w:val="20"/>
        </w:rPr>
        <w:t>5</w:t>
      </w:r>
      <w:r w:rsidR="003A3307">
        <w:rPr>
          <w:rFonts w:ascii="Arial" w:hAnsi="Arial" w:cs="Arial"/>
          <w:b/>
          <w:bCs/>
          <w:noProof/>
          <w:sz w:val="20"/>
        </w:rPr>
        <w:t>, 1</w:t>
      </w:r>
      <w:r w:rsidR="00D3323A">
        <w:rPr>
          <w:rFonts w:ascii="Arial" w:hAnsi="Arial" w:cs="Arial"/>
          <w:b/>
          <w:bCs/>
          <w:noProof/>
          <w:sz w:val="20"/>
        </w:rPr>
        <w:t>0</w:t>
      </w:r>
      <w:r w:rsidR="003A3307">
        <w:rPr>
          <w:rFonts w:ascii="Arial" w:hAnsi="Arial" w:cs="Arial"/>
          <w:b/>
          <w:bCs/>
          <w:noProof/>
          <w:sz w:val="20"/>
        </w:rPr>
        <w:t xml:space="preserve">, </w:t>
      </w:r>
      <w:r w:rsidR="00474585">
        <w:rPr>
          <w:rFonts w:ascii="Arial" w:hAnsi="Arial" w:cs="Arial"/>
          <w:b/>
          <w:bCs/>
          <w:noProof/>
          <w:sz w:val="20"/>
        </w:rPr>
        <w:t>interne dobavnic</w:t>
      </w:r>
      <w:r w:rsidR="00D37C9E">
        <w:rPr>
          <w:rFonts w:ascii="Arial" w:hAnsi="Arial" w:cs="Arial"/>
          <w:b/>
          <w:bCs/>
          <w:noProof/>
          <w:sz w:val="20"/>
        </w:rPr>
        <w:t>e</w:t>
      </w:r>
      <w:r w:rsidR="003A3307">
        <w:rPr>
          <w:rFonts w:ascii="Arial" w:hAnsi="Arial" w:cs="Arial"/>
          <w:b/>
          <w:bCs/>
          <w:noProof/>
          <w:sz w:val="20"/>
        </w:rPr>
        <w:t xml:space="preserve"> </w:t>
      </w:r>
      <w:r w:rsidR="003A3307" w:rsidRPr="008E5E02">
        <w:rPr>
          <w:rFonts w:ascii="Arial" w:hAnsi="Arial" w:cs="Arial"/>
          <w:b/>
          <w:bCs/>
          <w:noProof/>
          <w:sz w:val="20"/>
        </w:rPr>
        <w:t xml:space="preserve">ter prevzemnice v primeru, da je </w:t>
      </w:r>
      <w:r w:rsidR="001A21D4">
        <w:rPr>
          <w:rFonts w:ascii="Arial" w:hAnsi="Arial" w:cs="Arial"/>
          <w:b/>
          <w:bCs/>
          <w:noProof/>
          <w:sz w:val="20"/>
        </w:rPr>
        <w:t>upravičenec</w:t>
      </w:r>
      <w:r w:rsidR="003A3307" w:rsidRPr="008E5E02">
        <w:rPr>
          <w:rFonts w:ascii="Arial" w:hAnsi="Arial" w:cs="Arial"/>
          <w:b/>
          <w:bCs/>
          <w:noProof/>
          <w:sz w:val="20"/>
        </w:rPr>
        <w:t xml:space="preserve"> izvedel prenos prehrambenih izdelkov med posameznimi centralnimi skladišči.</w:t>
      </w:r>
      <w:r w:rsidR="001A120F">
        <w:rPr>
          <w:rFonts w:ascii="Arial" w:hAnsi="Arial" w:cs="Arial"/>
          <w:b/>
          <w:bCs/>
          <w:noProof/>
          <w:sz w:val="20"/>
        </w:rPr>
        <w:t xml:space="preserve"> </w:t>
      </w:r>
      <w:r w:rsidR="001A120F" w:rsidRPr="007E61BC">
        <w:rPr>
          <w:rFonts w:ascii="Arial" w:hAnsi="Arial" w:cs="Arial"/>
          <w:bCs/>
          <w:i/>
          <w:noProof/>
          <w:sz w:val="20"/>
          <w:highlight w:val="lightGray"/>
        </w:rPr>
        <w:t>Priloga 1</w:t>
      </w:r>
      <w:r w:rsidR="001A120F" w:rsidRPr="007E61BC">
        <w:rPr>
          <w:rFonts w:ascii="Arial" w:hAnsi="Arial" w:cs="Arial"/>
          <w:noProof/>
          <w:sz w:val="20"/>
        </w:rPr>
        <w:t xml:space="preserve"> zajema obdobje od 1.1.</w:t>
      </w:r>
      <w:r w:rsidR="00450621">
        <w:rPr>
          <w:rFonts w:ascii="Arial" w:hAnsi="Arial" w:cs="Arial"/>
          <w:noProof/>
          <w:sz w:val="20"/>
        </w:rPr>
        <w:t xml:space="preserve"> tekočega leta</w:t>
      </w:r>
      <w:r w:rsidR="001A120F" w:rsidRPr="007E61BC">
        <w:rPr>
          <w:rFonts w:ascii="Arial" w:hAnsi="Arial" w:cs="Arial"/>
          <w:noProof/>
          <w:sz w:val="20"/>
        </w:rPr>
        <w:t xml:space="preserve"> do presečnega datuma</w:t>
      </w:r>
      <w:r w:rsidR="00450621">
        <w:rPr>
          <w:rFonts w:ascii="Arial" w:hAnsi="Arial" w:cs="Arial"/>
          <w:noProof/>
          <w:sz w:val="20"/>
        </w:rPr>
        <w:t xml:space="preserve"> oziroma vsaka naslednja od predhodnega presečnega datuma do tekočega presečnega datuma</w:t>
      </w:r>
      <w:r w:rsidR="001A120F" w:rsidRPr="007E61BC">
        <w:rPr>
          <w:rFonts w:ascii="Arial" w:hAnsi="Arial" w:cs="Arial"/>
          <w:noProof/>
          <w:sz w:val="20"/>
        </w:rPr>
        <w:t>.</w:t>
      </w:r>
    </w:p>
    <w:p w14:paraId="1FDFDE14" w14:textId="1E63FB40" w:rsidR="0082785F" w:rsidRPr="00E057B6" w:rsidRDefault="00C51892" w:rsidP="00CC70F4">
      <w:pPr>
        <w:spacing w:before="100" w:beforeAutospacing="1"/>
        <w:ind w:left="0"/>
        <w:rPr>
          <w:rFonts w:ascii="Arial" w:hAnsi="Arial" w:cs="Arial"/>
          <w:b/>
          <w:bCs/>
          <w:noProof/>
          <w:sz w:val="20"/>
        </w:rPr>
      </w:pPr>
      <w:r w:rsidRPr="00E057B6">
        <w:rPr>
          <w:rFonts w:ascii="Arial" w:hAnsi="Arial" w:cs="Arial"/>
          <w:b/>
          <w:bCs/>
          <w:noProof/>
          <w:sz w:val="20"/>
        </w:rPr>
        <w:t xml:space="preserve">Skupna vrednost ZzI, ki jih </w:t>
      </w:r>
      <w:r w:rsidR="001A21D4">
        <w:rPr>
          <w:rFonts w:ascii="Arial" w:hAnsi="Arial" w:cs="Arial"/>
          <w:b/>
          <w:bCs/>
          <w:noProof/>
          <w:sz w:val="20"/>
        </w:rPr>
        <w:t xml:space="preserve">upravičenec </w:t>
      </w:r>
      <w:r w:rsidRPr="00E057B6">
        <w:rPr>
          <w:rFonts w:ascii="Arial" w:hAnsi="Arial" w:cs="Arial"/>
          <w:b/>
          <w:bCs/>
          <w:noProof/>
          <w:sz w:val="20"/>
        </w:rPr>
        <w:t xml:space="preserve">posreduje ministrstvu, ne sme presegati najvišje planirane vrednosti pogodbe, ki je določena v </w:t>
      </w:r>
      <w:r w:rsidR="001E6F48">
        <w:rPr>
          <w:rFonts w:ascii="Arial" w:hAnsi="Arial" w:cs="Arial"/>
          <w:b/>
          <w:bCs/>
          <w:noProof/>
          <w:sz w:val="20"/>
        </w:rPr>
        <w:t>6</w:t>
      </w:r>
      <w:r w:rsidRPr="00E057B6">
        <w:rPr>
          <w:rFonts w:ascii="Arial" w:hAnsi="Arial" w:cs="Arial"/>
          <w:b/>
          <w:bCs/>
          <w:noProof/>
          <w:sz w:val="20"/>
        </w:rPr>
        <w:t xml:space="preserve">. členu pogodbe o sofinanciranju. </w:t>
      </w:r>
    </w:p>
    <w:p w14:paraId="392446F3" w14:textId="77777777" w:rsidR="00956172" w:rsidRPr="00E057B6" w:rsidRDefault="00956172" w:rsidP="00956172">
      <w:pPr>
        <w:ind w:left="0"/>
        <w:rPr>
          <w:rFonts w:ascii="Arial" w:hAnsi="Arial" w:cs="Arial"/>
          <w:iCs/>
          <w:noProof/>
          <w:sz w:val="20"/>
          <w:lang w:eastAsia="en-US"/>
        </w:rPr>
      </w:pPr>
    </w:p>
    <w:p w14:paraId="3FC2998A" w14:textId="712DD83F" w:rsidR="00792A22" w:rsidRPr="00E057B6" w:rsidRDefault="00792A22" w:rsidP="00463130">
      <w:pPr>
        <w:ind w:left="0"/>
        <w:rPr>
          <w:rFonts w:ascii="Arial" w:hAnsi="Arial" w:cs="Arial"/>
          <w:iCs/>
          <w:noProof/>
          <w:sz w:val="20"/>
          <w:lang w:eastAsia="en-US"/>
        </w:rPr>
      </w:pPr>
      <w:r w:rsidRPr="00E057B6">
        <w:rPr>
          <w:rFonts w:ascii="Arial" w:hAnsi="Arial" w:cs="Arial"/>
          <w:iCs/>
          <w:noProof/>
          <w:sz w:val="20"/>
          <w:lang w:eastAsia="en-US"/>
        </w:rPr>
        <w:t xml:space="preserve">Ministrstvo bo ZzI usklajevalo </w:t>
      </w:r>
      <w:r w:rsidR="000E4450">
        <w:rPr>
          <w:rFonts w:ascii="Arial" w:hAnsi="Arial" w:cs="Arial"/>
          <w:iCs/>
          <w:noProof/>
          <w:sz w:val="20"/>
          <w:lang w:eastAsia="en-US"/>
        </w:rPr>
        <w:t>z</w:t>
      </w:r>
      <w:r w:rsidRPr="00E057B6">
        <w:rPr>
          <w:rFonts w:ascii="Arial" w:hAnsi="Arial" w:cs="Arial"/>
          <w:iCs/>
          <w:noProof/>
          <w:sz w:val="20"/>
          <w:lang w:eastAsia="en-US"/>
        </w:rPr>
        <w:t xml:space="preserve"> </w:t>
      </w:r>
      <w:r w:rsidR="001A21D4">
        <w:rPr>
          <w:rFonts w:ascii="Arial" w:hAnsi="Arial" w:cs="Arial"/>
          <w:iCs/>
          <w:noProof/>
          <w:sz w:val="20"/>
          <w:lang w:eastAsia="en-US"/>
        </w:rPr>
        <w:t>upravičencem</w:t>
      </w:r>
      <w:r w:rsidRPr="00E057B6">
        <w:rPr>
          <w:rFonts w:ascii="Arial" w:hAnsi="Arial" w:cs="Arial"/>
          <w:iCs/>
          <w:noProof/>
          <w:sz w:val="20"/>
          <w:lang w:eastAsia="en-US"/>
        </w:rPr>
        <w:t xml:space="preserve"> in ga potrdilo najkasneje v </w:t>
      </w:r>
      <w:r w:rsidR="00466F53" w:rsidRPr="00E057B6">
        <w:rPr>
          <w:rFonts w:ascii="Arial" w:hAnsi="Arial" w:cs="Arial"/>
          <w:iCs/>
          <w:noProof/>
          <w:sz w:val="20"/>
          <w:lang w:eastAsia="en-US"/>
        </w:rPr>
        <w:t>3</w:t>
      </w:r>
      <w:r w:rsidRPr="00E057B6">
        <w:rPr>
          <w:rFonts w:ascii="Arial" w:hAnsi="Arial" w:cs="Arial"/>
          <w:iCs/>
          <w:noProof/>
          <w:sz w:val="20"/>
          <w:lang w:eastAsia="en-US"/>
        </w:rPr>
        <w:t>0 dneh</w:t>
      </w:r>
      <w:r w:rsidR="0050164A" w:rsidRPr="00E057B6">
        <w:rPr>
          <w:rFonts w:ascii="Arial" w:hAnsi="Arial" w:cs="Arial"/>
          <w:iCs/>
          <w:noProof/>
          <w:sz w:val="20"/>
          <w:lang w:eastAsia="en-US"/>
        </w:rPr>
        <w:t xml:space="preserve"> od prejema popolne in usklajene dokumentacije</w:t>
      </w:r>
      <w:r w:rsidR="00D00546">
        <w:rPr>
          <w:rFonts w:ascii="Arial" w:hAnsi="Arial" w:cs="Arial"/>
          <w:iCs/>
          <w:noProof/>
          <w:sz w:val="20"/>
          <w:lang w:eastAsia="en-US"/>
        </w:rPr>
        <w:t>, v primeru dopolnitve pa najpozneje v 90 dneh</w:t>
      </w:r>
      <w:r w:rsidRPr="00E057B6">
        <w:rPr>
          <w:rFonts w:ascii="Arial" w:hAnsi="Arial" w:cs="Arial"/>
          <w:iCs/>
          <w:noProof/>
          <w:sz w:val="20"/>
          <w:lang w:eastAsia="en-US"/>
        </w:rPr>
        <w:t xml:space="preserve">. Sredstva, izkazana na usklajenem </w:t>
      </w:r>
      <w:r w:rsidR="006A2EED" w:rsidRPr="00E057B6">
        <w:rPr>
          <w:rFonts w:ascii="Arial" w:hAnsi="Arial" w:cs="Arial"/>
          <w:iCs/>
          <w:noProof/>
          <w:sz w:val="20"/>
          <w:lang w:eastAsia="en-US"/>
        </w:rPr>
        <w:t xml:space="preserve">in potrjenem </w:t>
      </w:r>
      <w:r w:rsidRPr="00E057B6">
        <w:rPr>
          <w:rFonts w:ascii="Arial" w:hAnsi="Arial" w:cs="Arial"/>
          <w:iCs/>
          <w:noProof/>
          <w:sz w:val="20"/>
          <w:lang w:eastAsia="en-US"/>
        </w:rPr>
        <w:t>ZzI, bo ministrstv</w:t>
      </w:r>
      <w:r w:rsidR="00A14FD3" w:rsidRPr="00E057B6">
        <w:rPr>
          <w:rFonts w:ascii="Arial" w:hAnsi="Arial" w:cs="Arial"/>
          <w:iCs/>
          <w:noProof/>
          <w:sz w:val="20"/>
          <w:lang w:eastAsia="en-US"/>
        </w:rPr>
        <w:t>o</w:t>
      </w:r>
      <w:r w:rsidR="001A21D4">
        <w:rPr>
          <w:rFonts w:ascii="Arial" w:hAnsi="Arial" w:cs="Arial"/>
          <w:iCs/>
          <w:noProof/>
          <w:sz w:val="20"/>
          <w:lang w:eastAsia="en-US"/>
        </w:rPr>
        <w:t xml:space="preserve"> upravičencu</w:t>
      </w:r>
      <w:r w:rsidRPr="00E057B6">
        <w:rPr>
          <w:rFonts w:ascii="Arial" w:hAnsi="Arial" w:cs="Arial"/>
          <w:iCs/>
          <w:noProof/>
          <w:sz w:val="20"/>
          <w:lang w:eastAsia="en-US"/>
        </w:rPr>
        <w:t xml:space="preserve"> izplačalo v 30 dneh po potrditvi ZzI. </w:t>
      </w:r>
    </w:p>
    <w:p w14:paraId="289DDA29" w14:textId="1DEB2DFC" w:rsidR="0082785F" w:rsidRPr="00E057B6" w:rsidRDefault="0082785F" w:rsidP="0072299D">
      <w:pPr>
        <w:spacing w:before="100" w:beforeAutospacing="1"/>
        <w:ind w:left="0"/>
        <w:rPr>
          <w:rFonts w:ascii="Arial" w:hAnsi="Arial" w:cs="Arial"/>
          <w:iCs/>
          <w:noProof/>
          <w:sz w:val="20"/>
          <w:lang w:eastAsia="en-US"/>
        </w:rPr>
      </w:pPr>
      <w:r w:rsidRPr="00E057B6">
        <w:rPr>
          <w:rFonts w:ascii="Arial" w:hAnsi="Arial" w:cs="Arial"/>
          <w:iCs/>
          <w:noProof/>
          <w:sz w:val="20"/>
          <w:lang w:eastAsia="en-US"/>
        </w:rPr>
        <w:t>V kolikor bo ministrstvo ugotovilo kak</w:t>
      </w:r>
      <w:r w:rsidR="006A2EED" w:rsidRPr="00E057B6">
        <w:rPr>
          <w:rFonts w:ascii="Arial" w:hAnsi="Arial" w:cs="Arial"/>
          <w:iCs/>
          <w:noProof/>
          <w:sz w:val="20"/>
          <w:lang w:eastAsia="en-US"/>
        </w:rPr>
        <w:t>r</w:t>
      </w:r>
      <w:r w:rsidRPr="00E057B6">
        <w:rPr>
          <w:rFonts w:ascii="Arial" w:hAnsi="Arial" w:cs="Arial"/>
          <w:iCs/>
          <w:noProof/>
          <w:sz w:val="20"/>
          <w:lang w:eastAsia="en-US"/>
        </w:rPr>
        <w:t>šne</w:t>
      </w:r>
      <w:r w:rsidR="00FA382E" w:rsidRPr="00E057B6">
        <w:rPr>
          <w:rFonts w:ascii="Arial" w:hAnsi="Arial" w:cs="Arial"/>
          <w:iCs/>
          <w:noProof/>
          <w:sz w:val="20"/>
          <w:lang w:eastAsia="en-US"/>
        </w:rPr>
        <w:t xml:space="preserve"> </w:t>
      </w:r>
      <w:r w:rsidRPr="00E057B6">
        <w:rPr>
          <w:rFonts w:ascii="Arial" w:hAnsi="Arial" w:cs="Arial"/>
          <w:iCs/>
          <w:noProof/>
          <w:sz w:val="20"/>
          <w:lang w:eastAsia="en-US"/>
        </w:rPr>
        <w:t xml:space="preserve">koli napake ali nepravilnosti, bo </w:t>
      </w:r>
      <w:r w:rsidRPr="00E057B6">
        <w:rPr>
          <w:rFonts w:ascii="Arial" w:hAnsi="Arial" w:cs="Arial"/>
          <w:b/>
          <w:iCs/>
          <w:noProof/>
          <w:sz w:val="20"/>
          <w:lang w:eastAsia="en-US"/>
        </w:rPr>
        <w:t>ZzI v celoti zavrnilo</w:t>
      </w:r>
      <w:r w:rsidRPr="00E057B6">
        <w:rPr>
          <w:rFonts w:ascii="Arial" w:hAnsi="Arial" w:cs="Arial"/>
          <w:iCs/>
          <w:noProof/>
          <w:sz w:val="20"/>
          <w:lang w:eastAsia="en-US"/>
        </w:rPr>
        <w:t xml:space="preserve">. </w:t>
      </w:r>
      <w:r w:rsidR="000579E6" w:rsidRPr="007E61BC">
        <w:rPr>
          <w:rFonts w:ascii="Arial" w:hAnsi="Arial" w:cs="Arial"/>
          <w:sz w:val="20"/>
        </w:rPr>
        <w:t xml:space="preserve">Upravičenec je dolžan ministrstvu posredovati nov zahtevek za izplačilo z obrazložitvijo sprememb in sklicem na predhodni/izhodiščni zahtevek za izplačilo. </w:t>
      </w:r>
    </w:p>
    <w:p w14:paraId="4AC72977" w14:textId="70A3815D" w:rsidR="009816F7" w:rsidRPr="00E057B6" w:rsidRDefault="00BC39F8" w:rsidP="00442803">
      <w:pPr>
        <w:spacing w:before="100" w:beforeAutospacing="1"/>
        <w:ind w:left="0"/>
        <w:rPr>
          <w:rFonts w:ascii="Arial" w:hAnsi="Arial" w:cs="Arial"/>
          <w:iCs/>
          <w:noProof/>
          <w:sz w:val="20"/>
          <w:lang w:eastAsia="en-US"/>
        </w:rPr>
      </w:pPr>
      <w:r w:rsidRPr="00E057B6">
        <w:rPr>
          <w:rFonts w:ascii="Arial" w:hAnsi="Arial" w:cs="Arial"/>
          <w:iCs/>
          <w:noProof/>
          <w:sz w:val="20"/>
          <w:lang w:eastAsia="en-US"/>
        </w:rPr>
        <w:lastRenderedPageBreak/>
        <w:t xml:space="preserve">V kolikor bo ministrstvo ugotovilo </w:t>
      </w:r>
      <w:r w:rsidR="00443C79" w:rsidRPr="00E057B6">
        <w:rPr>
          <w:rFonts w:ascii="Arial" w:hAnsi="Arial" w:cs="Arial"/>
          <w:iCs/>
          <w:noProof/>
          <w:sz w:val="20"/>
          <w:lang w:eastAsia="en-US"/>
        </w:rPr>
        <w:t>nenamensko porabo sredstev ali neizpolnjevanje pogodbenih obveznosti</w:t>
      </w:r>
      <w:r w:rsidR="00032E01">
        <w:rPr>
          <w:rFonts w:ascii="Arial" w:hAnsi="Arial" w:cs="Arial"/>
          <w:iCs/>
          <w:noProof/>
          <w:sz w:val="20"/>
          <w:lang w:eastAsia="en-US"/>
        </w:rPr>
        <w:t xml:space="preserve">, </w:t>
      </w:r>
      <w:r w:rsidRPr="00E057B6">
        <w:rPr>
          <w:rFonts w:ascii="Arial" w:hAnsi="Arial" w:cs="Arial"/>
          <w:iCs/>
          <w:noProof/>
          <w:sz w:val="20"/>
          <w:lang w:eastAsia="en-US"/>
        </w:rPr>
        <w:t xml:space="preserve"> bo </w:t>
      </w:r>
      <w:r w:rsidR="000579E6">
        <w:rPr>
          <w:rFonts w:ascii="Arial" w:hAnsi="Arial" w:cs="Arial"/>
          <w:iCs/>
          <w:noProof/>
          <w:sz w:val="20"/>
          <w:lang w:eastAsia="en-US"/>
        </w:rPr>
        <w:t xml:space="preserve">postopalo </w:t>
      </w:r>
      <w:r w:rsidR="00032E01">
        <w:rPr>
          <w:rFonts w:ascii="Arial" w:hAnsi="Arial" w:cs="Arial"/>
          <w:iCs/>
          <w:noProof/>
          <w:sz w:val="20"/>
          <w:lang w:eastAsia="en-US"/>
        </w:rPr>
        <w:t xml:space="preserve">v skladu z določili v pogodbi </w:t>
      </w:r>
      <w:r w:rsidR="00D00546">
        <w:rPr>
          <w:rFonts w:ascii="Arial" w:hAnsi="Arial" w:cs="Arial"/>
          <w:iCs/>
          <w:noProof/>
          <w:sz w:val="20"/>
          <w:lang w:eastAsia="en-US"/>
        </w:rPr>
        <w:t xml:space="preserve">o sofinanciranju. </w:t>
      </w:r>
      <w:r w:rsidRPr="00E057B6">
        <w:rPr>
          <w:rFonts w:ascii="Arial" w:hAnsi="Arial" w:cs="Arial"/>
          <w:iCs/>
          <w:noProof/>
          <w:sz w:val="20"/>
          <w:lang w:eastAsia="en-US"/>
        </w:rPr>
        <w:t xml:space="preserve"> </w:t>
      </w:r>
    </w:p>
    <w:p w14:paraId="5ACA7D16" w14:textId="77777777" w:rsidR="00430862" w:rsidRPr="00E057B6" w:rsidRDefault="00430862" w:rsidP="00E56D9D">
      <w:pPr>
        <w:ind w:left="0"/>
        <w:rPr>
          <w:rFonts w:ascii="Arial" w:hAnsi="Arial" w:cs="Arial"/>
          <w:bCs/>
          <w:noProof/>
          <w:sz w:val="20"/>
        </w:rPr>
      </w:pPr>
    </w:p>
    <w:p w14:paraId="252DAB9B" w14:textId="5C7BEB29" w:rsidR="008B5DBB" w:rsidRPr="00E057B6" w:rsidRDefault="009816F7" w:rsidP="00975079">
      <w:pPr>
        <w:pStyle w:val="Naslov2"/>
        <w:rPr>
          <w:i/>
        </w:rPr>
      </w:pPr>
      <w:bookmarkStart w:id="51" w:name="_Toc155853632"/>
      <w:r w:rsidRPr="00E057B6">
        <w:rPr>
          <w:i/>
        </w:rPr>
        <w:t>2.</w:t>
      </w:r>
      <w:r w:rsidR="00D12EE5">
        <w:rPr>
          <w:i/>
        </w:rPr>
        <w:t>3</w:t>
      </w:r>
      <w:r w:rsidRPr="00E057B6">
        <w:rPr>
          <w:i/>
        </w:rPr>
        <w:t xml:space="preserve"> POROČANJE</w:t>
      </w:r>
      <w:bookmarkEnd w:id="51"/>
    </w:p>
    <w:p w14:paraId="641D2163" w14:textId="77777777" w:rsidR="008B5DBB" w:rsidRPr="00E057B6" w:rsidRDefault="008B5DBB" w:rsidP="00975079">
      <w:pPr>
        <w:pStyle w:val="Naslov2"/>
        <w:rPr>
          <w:i/>
        </w:rPr>
      </w:pPr>
    </w:p>
    <w:p w14:paraId="4C96C920" w14:textId="25451A9A" w:rsidR="008B5DBB" w:rsidRDefault="008B5DBB" w:rsidP="00FB3FF9">
      <w:pPr>
        <w:pStyle w:val="Naslov2"/>
        <w:rPr>
          <w:i/>
        </w:rPr>
      </w:pPr>
      <w:bookmarkStart w:id="52" w:name="_Toc155853633"/>
      <w:r w:rsidRPr="00E057B6">
        <w:rPr>
          <w:i/>
        </w:rPr>
        <w:t>2.</w:t>
      </w:r>
      <w:r w:rsidR="00C30BDD">
        <w:rPr>
          <w:i/>
        </w:rPr>
        <w:t>3.1</w:t>
      </w:r>
      <w:r w:rsidRPr="00E057B6">
        <w:rPr>
          <w:i/>
        </w:rPr>
        <w:t xml:space="preserve"> </w:t>
      </w:r>
      <w:r w:rsidR="00A12F47">
        <w:rPr>
          <w:i/>
        </w:rPr>
        <w:t>Letno</w:t>
      </w:r>
      <w:r w:rsidR="00FB3FF9" w:rsidRPr="00E057B6">
        <w:rPr>
          <w:i/>
        </w:rPr>
        <w:t xml:space="preserve"> poročilo</w:t>
      </w:r>
      <w:bookmarkEnd w:id="52"/>
    </w:p>
    <w:p w14:paraId="220B570C" w14:textId="26B77013" w:rsidR="00A12F47" w:rsidRPr="00E057B6" w:rsidRDefault="00A12F47" w:rsidP="00A12F47">
      <w:pPr>
        <w:spacing w:before="100" w:beforeAutospacing="1"/>
        <w:ind w:left="0"/>
        <w:rPr>
          <w:rFonts w:ascii="Arial" w:hAnsi="Arial" w:cs="Arial"/>
          <w:iCs/>
          <w:noProof/>
          <w:sz w:val="20"/>
          <w:lang w:eastAsia="en-US"/>
        </w:rPr>
      </w:pPr>
      <w:r>
        <w:rPr>
          <w:rFonts w:ascii="Arial" w:hAnsi="Arial" w:cs="Arial"/>
          <w:iCs/>
          <w:noProof/>
          <w:sz w:val="20"/>
          <w:lang w:eastAsia="en-US"/>
        </w:rPr>
        <w:t xml:space="preserve">Upravičenec </w:t>
      </w:r>
      <w:r w:rsidRPr="00E057B6">
        <w:rPr>
          <w:rFonts w:ascii="Arial" w:hAnsi="Arial" w:cs="Arial"/>
          <w:iCs/>
          <w:noProof/>
          <w:sz w:val="20"/>
          <w:lang w:eastAsia="en-US"/>
        </w:rPr>
        <w:t xml:space="preserve">mora skrbniku pogodbe na ministrstvu posredovati podpisano in ožigosano </w:t>
      </w:r>
      <w:r w:rsidR="00D00546">
        <w:rPr>
          <w:rFonts w:ascii="Arial" w:hAnsi="Arial" w:cs="Arial"/>
          <w:iCs/>
          <w:noProof/>
          <w:sz w:val="20"/>
          <w:lang w:eastAsia="en-US"/>
        </w:rPr>
        <w:t>l</w:t>
      </w:r>
      <w:r w:rsidRPr="00E057B6">
        <w:rPr>
          <w:rFonts w:ascii="Arial" w:hAnsi="Arial" w:cs="Arial"/>
          <w:iCs/>
          <w:noProof/>
          <w:sz w:val="20"/>
          <w:lang w:eastAsia="en-US"/>
        </w:rPr>
        <w:t>etno poročilo (</w:t>
      </w:r>
      <w:r w:rsidRPr="00E057B6">
        <w:rPr>
          <w:rFonts w:ascii="Arial" w:hAnsi="Arial" w:cs="Arial"/>
          <w:i/>
          <w:iCs/>
          <w:noProof/>
          <w:sz w:val="20"/>
          <w:highlight w:val="lightGray"/>
          <w:lang w:eastAsia="en-US"/>
        </w:rPr>
        <w:t xml:space="preserve">priloga </w:t>
      </w:r>
      <w:r w:rsidRPr="00A704E3">
        <w:rPr>
          <w:rFonts w:ascii="Arial" w:hAnsi="Arial" w:cs="Arial"/>
          <w:i/>
          <w:iCs/>
          <w:noProof/>
          <w:sz w:val="20"/>
          <w:highlight w:val="lightGray"/>
          <w:lang w:eastAsia="en-US"/>
        </w:rPr>
        <w:t>6</w:t>
      </w:r>
      <w:r w:rsidRPr="00A704E3">
        <w:rPr>
          <w:rFonts w:ascii="Arial" w:hAnsi="Arial" w:cs="Arial"/>
          <w:iCs/>
          <w:noProof/>
          <w:sz w:val="20"/>
          <w:lang w:eastAsia="en-US"/>
        </w:rPr>
        <w:t>)</w:t>
      </w:r>
      <w:r w:rsidRPr="00E057B6">
        <w:rPr>
          <w:rFonts w:ascii="Arial" w:hAnsi="Arial" w:cs="Arial"/>
          <w:iCs/>
          <w:noProof/>
          <w:sz w:val="20"/>
          <w:lang w:eastAsia="en-US"/>
        </w:rPr>
        <w:t xml:space="preserve"> o izvajanju</w:t>
      </w:r>
      <w:r>
        <w:rPr>
          <w:rFonts w:ascii="Arial" w:hAnsi="Arial" w:cs="Arial"/>
          <w:iCs/>
          <w:noProof/>
          <w:sz w:val="20"/>
          <w:lang w:eastAsia="en-US"/>
        </w:rPr>
        <w:t xml:space="preserve">, </w:t>
      </w:r>
      <w:r w:rsidRPr="00E057B6">
        <w:rPr>
          <w:rFonts w:ascii="Arial" w:hAnsi="Arial" w:cs="Arial"/>
          <w:iCs/>
          <w:noProof/>
          <w:sz w:val="20"/>
          <w:lang w:eastAsia="en-US"/>
        </w:rPr>
        <w:t xml:space="preserve">ki mora temeljiti na internih evidencah skladišč in razdelilnih mest </w:t>
      </w:r>
      <w:r>
        <w:rPr>
          <w:rFonts w:ascii="Arial" w:hAnsi="Arial" w:cs="Arial"/>
          <w:iCs/>
          <w:noProof/>
          <w:sz w:val="20"/>
          <w:lang w:eastAsia="en-US"/>
        </w:rPr>
        <w:t>upravičenca</w:t>
      </w:r>
      <w:r w:rsidRPr="00E057B6">
        <w:rPr>
          <w:rFonts w:ascii="Arial" w:hAnsi="Arial" w:cs="Arial"/>
          <w:iCs/>
          <w:noProof/>
          <w:sz w:val="20"/>
          <w:lang w:eastAsia="en-US"/>
        </w:rPr>
        <w:t>.</w:t>
      </w:r>
    </w:p>
    <w:p w14:paraId="281718D0" w14:textId="0680625C" w:rsidR="00A12F47" w:rsidRPr="00E67F3D" w:rsidRDefault="00A12F47" w:rsidP="00A12F47">
      <w:pPr>
        <w:spacing w:before="100" w:beforeAutospacing="1"/>
        <w:ind w:left="0"/>
        <w:rPr>
          <w:rFonts w:ascii="Arial" w:hAnsi="Arial" w:cs="Arial"/>
          <w:iCs/>
          <w:noProof/>
          <w:sz w:val="20"/>
          <w:lang w:eastAsia="en-US"/>
        </w:rPr>
      </w:pPr>
      <w:r w:rsidRPr="00E67F3D">
        <w:rPr>
          <w:rFonts w:ascii="Arial" w:hAnsi="Arial" w:cs="Arial"/>
          <w:iCs/>
          <w:noProof/>
          <w:sz w:val="20"/>
          <w:lang w:eastAsia="en-US"/>
        </w:rPr>
        <w:t>Prilog</w:t>
      </w:r>
      <w:r w:rsidR="00BC6FDE">
        <w:rPr>
          <w:rFonts w:ascii="Arial" w:hAnsi="Arial" w:cs="Arial"/>
          <w:iCs/>
          <w:noProof/>
          <w:sz w:val="20"/>
          <w:lang w:eastAsia="en-US"/>
        </w:rPr>
        <w:t>i</w:t>
      </w:r>
      <w:r w:rsidRPr="00E67F3D">
        <w:rPr>
          <w:rFonts w:ascii="Arial" w:hAnsi="Arial" w:cs="Arial"/>
          <w:iCs/>
          <w:noProof/>
          <w:sz w:val="20"/>
          <w:lang w:eastAsia="en-US"/>
        </w:rPr>
        <w:t xml:space="preserve"> </w:t>
      </w:r>
      <w:r w:rsidR="00D00546">
        <w:rPr>
          <w:rFonts w:ascii="Arial" w:hAnsi="Arial" w:cs="Arial"/>
          <w:iCs/>
          <w:noProof/>
          <w:sz w:val="20"/>
          <w:lang w:eastAsia="en-US"/>
        </w:rPr>
        <w:t>l</w:t>
      </w:r>
      <w:r w:rsidRPr="00E67F3D">
        <w:rPr>
          <w:rFonts w:ascii="Arial" w:hAnsi="Arial" w:cs="Arial"/>
          <w:iCs/>
          <w:noProof/>
          <w:sz w:val="20"/>
          <w:lang w:eastAsia="en-US"/>
        </w:rPr>
        <w:t xml:space="preserve">etnega poročila </w:t>
      </w:r>
      <w:r w:rsidR="00BC6FDE">
        <w:rPr>
          <w:rFonts w:ascii="Arial" w:hAnsi="Arial" w:cs="Arial"/>
          <w:iCs/>
          <w:noProof/>
          <w:sz w:val="20"/>
          <w:lang w:eastAsia="en-US"/>
        </w:rPr>
        <w:t xml:space="preserve">sta </w:t>
      </w:r>
      <w:r w:rsidR="004B002E">
        <w:rPr>
          <w:rFonts w:ascii="Arial" w:hAnsi="Arial" w:cs="Arial"/>
          <w:i/>
          <w:iCs/>
          <w:noProof/>
          <w:sz w:val="20"/>
          <w:highlight w:val="lightGray"/>
          <w:lang w:eastAsia="en-US"/>
        </w:rPr>
        <w:t>p</w:t>
      </w:r>
      <w:r w:rsidR="00BC6FDE" w:rsidRPr="00E057B6">
        <w:rPr>
          <w:rFonts w:ascii="Arial" w:hAnsi="Arial" w:cs="Arial"/>
          <w:i/>
          <w:iCs/>
          <w:noProof/>
          <w:sz w:val="20"/>
          <w:highlight w:val="lightGray"/>
          <w:lang w:eastAsia="en-US"/>
        </w:rPr>
        <w:t>riloga</w:t>
      </w:r>
      <w:r w:rsidR="00BC6FDE">
        <w:rPr>
          <w:rFonts w:ascii="Arial" w:hAnsi="Arial" w:cs="Arial"/>
          <w:i/>
          <w:iCs/>
          <w:noProof/>
          <w:sz w:val="20"/>
          <w:highlight w:val="lightGray"/>
          <w:lang w:eastAsia="en-US"/>
        </w:rPr>
        <w:t xml:space="preserve"> 1</w:t>
      </w:r>
      <w:r w:rsidR="00BC6FDE">
        <w:rPr>
          <w:rFonts w:ascii="Arial" w:hAnsi="Arial" w:cs="Arial"/>
          <w:bCs/>
          <w:noProof/>
          <w:sz w:val="20"/>
        </w:rPr>
        <w:t xml:space="preserve"> in</w:t>
      </w:r>
      <w:r w:rsidRPr="00E67F3D">
        <w:rPr>
          <w:rFonts w:ascii="Arial" w:hAnsi="Arial" w:cs="Arial"/>
          <w:iCs/>
          <w:noProof/>
          <w:sz w:val="20"/>
          <w:lang w:eastAsia="en-US"/>
        </w:rPr>
        <w:t xml:space="preserve"> </w:t>
      </w:r>
      <w:r w:rsidR="004B002E">
        <w:rPr>
          <w:rFonts w:ascii="Arial" w:hAnsi="Arial" w:cs="Arial"/>
          <w:i/>
          <w:iCs/>
          <w:noProof/>
          <w:sz w:val="20"/>
          <w:highlight w:val="lightGray"/>
          <w:lang w:eastAsia="en-US"/>
        </w:rPr>
        <w:t>p</w:t>
      </w:r>
      <w:r w:rsidRPr="00E67F3D">
        <w:rPr>
          <w:rFonts w:ascii="Arial" w:hAnsi="Arial" w:cs="Arial"/>
          <w:i/>
          <w:iCs/>
          <w:noProof/>
          <w:sz w:val="20"/>
          <w:highlight w:val="lightGray"/>
          <w:lang w:eastAsia="en-US"/>
        </w:rPr>
        <w:t xml:space="preserve">riloga </w:t>
      </w:r>
      <w:r w:rsidR="006650CA">
        <w:rPr>
          <w:rFonts w:ascii="Arial" w:hAnsi="Arial" w:cs="Arial"/>
          <w:i/>
          <w:iCs/>
          <w:noProof/>
          <w:sz w:val="20"/>
          <w:highlight w:val="lightGray"/>
          <w:lang w:eastAsia="en-US"/>
        </w:rPr>
        <w:t>3</w:t>
      </w:r>
      <w:r w:rsidRPr="00E67F3D">
        <w:rPr>
          <w:rFonts w:ascii="Arial" w:hAnsi="Arial" w:cs="Arial"/>
          <w:iCs/>
          <w:noProof/>
          <w:sz w:val="20"/>
          <w:lang w:eastAsia="en-US"/>
        </w:rPr>
        <w:t xml:space="preserve">, ki </w:t>
      </w:r>
      <w:r w:rsidR="004B002E" w:rsidRPr="00E67F3D">
        <w:rPr>
          <w:rFonts w:ascii="Arial" w:hAnsi="Arial" w:cs="Arial"/>
          <w:iCs/>
          <w:noProof/>
          <w:sz w:val="20"/>
          <w:lang w:eastAsia="en-US"/>
        </w:rPr>
        <w:t>zajema</w:t>
      </w:r>
      <w:r w:rsidR="001A120F">
        <w:rPr>
          <w:rFonts w:ascii="Arial" w:hAnsi="Arial" w:cs="Arial"/>
          <w:iCs/>
          <w:noProof/>
          <w:sz w:val="20"/>
          <w:lang w:eastAsia="en-US"/>
        </w:rPr>
        <w:t>ta</w:t>
      </w:r>
      <w:r w:rsidR="004B002E">
        <w:rPr>
          <w:rFonts w:ascii="Arial" w:hAnsi="Arial" w:cs="Arial"/>
          <w:iCs/>
          <w:noProof/>
          <w:sz w:val="20"/>
          <w:lang w:eastAsia="en-US"/>
        </w:rPr>
        <w:t xml:space="preserve"> </w:t>
      </w:r>
      <w:r w:rsidR="004B002E" w:rsidRPr="00E67F3D">
        <w:rPr>
          <w:rFonts w:ascii="Arial" w:hAnsi="Arial" w:cs="Arial"/>
          <w:iCs/>
          <w:noProof/>
          <w:sz w:val="20"/>
          <w:lang w:eastAsia="en-US"/>
        </w:rPr>
        <w:t>obdobje od 1. 1. do 31. 12. za preteklo leto</w:t>
      </w:r>
      <w:r w:rsidRPr="00E67F3D">
        <w:rPr>
          <w:rFonts w:ascii="Arial" w:hAnsi="Arial" w:cs="Arial"/>
          <w:iCs/>
          <w:noProof/>
          <w:sz w:val="20"/>
          <w:lang w:eastAsia="en-US"/>
        </w:rPr>
        <w:t>.</w:t>
      </w:r>
      <w:r w:rsidR="004B002E">
        <w:rPr>
          <w:rFonts w:ascii="Arial" w:hAnsi="Arial" w:cs="Arial"/>
          <w:iCs/>
          <w:noProof/>
          <w:sz w:val="20"/>
          <w:lang w:eastAsia="en-US"/>
        </w:rPr>
        <w:t xml:space="preserve"> </w:t>
      </w:r>
      <w:r w:rsidR="004B002E" w:rsidRPr="007E61BC">
        <w:rPr>
          <w:rFonts w:ascii="Arial" w:hAnsi="Arial" w:cs="Arial"/>
          <w:i/>
          <w:iCs/>
          <w:noProof/>
          <w:sz w:val="20"/>
          <w:highlight w:val="lightGray"/>
          <w:lang w:eastAsia="en-US"/>
        </w:rPr>
        <w:t>Priloga 3</w:t>
      </w:r>
      <w:r w:rsidR="004B002E">
        <w:rPr>
          <w:rFonts w:ascii="Arial" w:hAnsi="Arial" w:cs="Arial"/>
          <w:iCs/>
          <w:noProof/>
          <w:sz w:val="20"/>
          <w:lang w:eastAsia="en-US"/>
        </w:rPr>
        <w:t xml:space="preserve"> se izpolni za vsako razdelilno mesto posebej.</w:t>
      </w:r>
      <w:r w:rsidRPr="00E67F3D">
        <w:rPr>
          <w:rFonts w:ascii="Arial" w:hAnsi="Arial" w:cs="Arial"/>
          <w:iCs/>
          <w:noProof/>
          <w:sz w:val="20"/>
          <w:lang w:eastAsia="en-US"/>
        </w:rPr>
        <w:t xml:space="preserve"> </w:t>
      </w:r>
      <w:r>
        <w:rPr>
          <w:rFonts w:ascii="Arial" w:hAnsi="Arial" w:cs="Arial"/>
          <w:iCs/>
          <w:noProof/>
          <w:sz w:val="20"/>
          <w:lang w:eastAsia="en-US"/>
        </w:rPr>
        <w:t xml:space="preserve">Upravičenec </w:t>
      </w:r>
      <w:r w:rsidRPr="007102A7">
        <w:rPr>
          <w:rFonts w:ascii="Arial" w:hAnsi="Arial" w:cs="Arial"/>
          <w:iCs/>
          <w:noProof/>
          <w:sz w:val="20"/>
          <w:lang w:eastAsia="en-US"/>
        </w:rPr>
        <w:t xml:space="preserve">lahko podatke iz </w:t>
      </w:r>
      <w:r w:rsidR="004B002E">
        <w:rPr>
          <w:rFonts w:ascii="Arial" w:hAnsi="Arial" w:cs="Arial"/>
          <w:i/>
          <w:iCs/>
          <w:noProof/>
          <w:sz w:val="20"/>
          <w:highlight w:val="lightGray"/>
          <w:lang w:eastAsia="en-US"/>
        </w:rPr>
        <w:t>p</w:t>
      </w:r>
      <w:r w:rsidR="00420F14" w:rsidRPr="007E61BC">
        <w:rPr>
          <w:rFonts w:ascii="Arial" w:hAnsi="Arial" w:cs="Arial"/>
          <w:i/>
          <w:iCs/>
          <w:noProof/>
          <w:sz w:val="20"/>
          <w:highlight w:val="lightGray"/>
          <w:lang w:eastAsia="en-US"/>
        </w:rPr>
        <w:t>riloge 1</w:t>
      </w:r>
      <w:r w:rsidR="00420F14" w:rsidRPr="007E61BC">
        <w:rPr>
          <w:rFonts w:ascii="Arial" w:hAnsi="Arial" w:cs="Arial"/>
          <w:i/>
          <w:iCs/>
          <w:noProof/>
          <w:sz w:val="20"/>
          <w:lang w:eastAsia="en-US"/>
        </w:rPr>
        <w:t xml:space="preserve"> </w:t>
      </w:r>
      <w:r w:rsidR="00420F14">
        <w:rPr>
          <w:rFonts w:ascii="Arial" w:hAnsi="Arial" w:cs="Arial"/>
          <w:iCs/>
          <w:noProof/>
          <w:sz w:val="20"/>
          <w:lang w:eastAsia="en-US"/>
        </w:rPr>
        <w:t xml:space="preserve">in </w:t>
      </w:r>
      <w:r w:rsidR="004B002E">
        <w:rPr>
          <w:rFonts w:ascii="Arial" w:hAnsi="Arial" w:cs="Arial"/>
          <w:i/>
          <w:iCs/>
          <w:noProof/>
          <w:sz w:val="20"/>
          <w:highlight w:val="lightGray"/>
          <w:lang w:eastAsia="en-US"/>
        </w:rPr>
        <w:t>p</w:t>
      </w:r>
      <w:r w:rsidRPr="007E61BC">
        <w:rPr>
          <w:rFonts w:ascii="Arial" w:hAnsi="Arial" w:cs="Arial"/>
          <w:i/>
          <w:iCs/>
          <w:noProof/>
          <w:sz w:val="20"/>
          <w:highlight w:val="lightGray"/>
          <w:lang w:eastAsia="en-US"/>
        </w:rPr>
        <w:t>riloge</w:t>
      </w:r>
      <w:r w:rsidR="006650CA" w:rsidRPr="007E61BC">
        <w:rPr>
          <w:rFonts w:ascii="Arial" w:hAnsi="Arial" w:cs="Arial"/>
          <w:i/>
          <w:iCs/>
          <w:noProof/>
          <w:sz w:val="20"/>
          <w:highlight w:val="lightGray"/>
          <w:lang w:eastAsia="en-US"/>
        </w:rPr>
        <w:t xml:space="preserve"> 3</w:t>
      </w:r>
      <w:r w:rsidRPr="007102A7">
        <w:rPr>
          <w:rFonts w:ascii="Arial" w:hAnsi="Arial" w:cs="Arial"/>
          <w:iCs/>
          <w:noProof/>
          <w:sz w:val="20"/>
          <w:lang w:eastAsia="en-US"/>
        </w:rPr>
        <w:t xml:space="preserve"> </w:t>
      </w:r>
      <w:r>
        <w:rPr>
          <w:rFonts w:ascii="Arial" w:hAnsi="Arial" w:cs="Arial"/>
          <w:iCs/>
          <w:noProof/>
          <w:sz w:val="20"/>
          <w:lang w:eastAsia="en-US"/>
        </w:rPr>
        <w:t>s</w:t>
      </w:r>
      <w:r w:rsidRPr="007102A7">
        <w:rPr>
          <w:rFonts w:ascii="Arial" w:hAnsi="Arial" w:cs="Arial"/>
          <w:iCs/>
          <w:noProof/>
          <w:sz w:val="20"/>
          <w:lang w:eastAsia="en-US"/>
        </w:rPr>
        <w:t xml:space="preserve">poroča tudi z </w:t>
      </w:r>
      <w:r>
        <w:rPr>
          <w:rFonts w:ascii="Arial" w:hAnsi="Arial" w:cs="Arial"/>
          <w:iCs/>
          <w:noProof/>
          <w:sz w:val="20"/>
          <w:lang w:eastAsia="en-US"/>
        </w:rPr>
        <w:t xml:space="preserve">ustreznimi </w:t>
      </w:r>
      <w:r w:rsidRPr="007102A7">
        <w:rPr>
          <w:rFonts w:ascii="Arial" w:hAnsi="Arial" w:cs="Arial"/>
          <w:iCs/>
          <w:noProof/>
          <w:sz w:val="20"/>
          <w:lang w:eastAsia="en-US"/>
        </w:rPr>
        <w:t>izpisi in evidencami, ki jih vodi v svojih informacijskih sistemih</w:t>
      </w:r>
      <w:r>
        <w:rPr>
          <w:rFonts w:ascii="Arial" w:hAnsi="Arial" w:cs="Arial"/>
          <w:iCs/>
          <w:noProof/>
          <w:sz w:val="20"/>
          <w:lang w:eastAsia="en-US"/>
        </w:rPr>
        <w:t>.</w:t>
      </w:r>
      <w:r w:rsidRPr="007102A7">
        <w:rPr>
          <w:rFonts w:ascii="Arial" w:hAnsi="Arial" w:cs="Arial"/>
          <w:iCs/>
          <w:noProof/>
          <w:sz w:val="20"/>
          <w:lang w:eastAsia="en-US"/>
        </w:rPr>
        <w:t xml:space="preserve"> </w:t>
      </w:r>
      <w:r w:rsidR="004B002E">
        <w:rPr>
          <w:rFonts w:ascii="Arial" w:hAnsi="Arial" w:cs="Arial"/>
          <w:i/>
          <w:iCs/>
          <w:noProof/>
          <w:sz w:val="20"/>
          <w:highlight w:val="lightGray"/>
          <w:lang w:eastAsia="en-US"/>
        </w:rPr>
        <w:t>P</w:t>
      </w:r>
      <w:r w:rsidR="004B002E" w:rsidRPr="007E61BC">
        <w:rPr>
          <w:rFonts w:ascii="Arial" w:hAnsi="Arial" w:cs="Arial"/>
          <w:i/>
          <w:iCs/>
          <w:noProof/>
          <w:sz w:val="20"/>
          <w:highlight w:val="lightGray"/>
          <w:lang w:eastAsia="en-US"/>
        </w:rPr>
        <w:t>riloge 1</w:t>
      </w:r>
      <w:r w:rsidR="004B002E">
        <w:rPr>
          <w:rFonts w:ascii="Arial" w:hAnsi="Arial" w:cs="Arial"/>
          <w:iCs/>
          <w:noProof/>
          <w:sz w:val="20"/>
          <w:lang w:eastAsia="en-US"/>
        </w:rPr>
        <w:t xml:space="preserve"> se pri </w:t>
      </w:r>
      <w:r w:rsidR="00D00546">
        <w:rPr>
          <w:rFonts w:ascii="Arial" w:hAnsi="Arial" w:cs="Arial"/>
          <w:iCs/>
          <w:noProof/>
          <w:sz w:val="20"/>
          <w:lang w:eastAsia="en-US"/>
        </w:rPr>
        <w:t>l</w:t>
      </w:r>
      <w:r w:rsidR="004B002E">
        <w:rPr>
          <w:rFonts w:ascii="Arial" w:hAnsi="Arial" w:cs="Arial"/>
          <w:iCs/>
          <w:noProof/>
          <w:sz w:val="20"/>
          <w:lang w:eastAsia="en-US"/>
        </w:rPr>
        <w:t>etnem poročilu za leto 2026 ne prilaga.</w:t>
      </w:r>
    </w:p>
    <w:p w14:paraId="191FB8E9" w14:textId="114C86BB" w:rsidR="00A12F47" w:rsidRPr="007E61BC" w:rsidRDefault="00A12F47" w:rsidP="00A12F47">
      <w:pPr>
        <w:spacing w:before="100" w:beforeAutospacing="1"/>
        <w:ind w:left="0"/>
        <w:rPr>
          <w:rFonts w:ascii="Arial" w:hAnsi="Arial" w:cs="Arial"/>
          <w:bCs/>
          <w:iCs/>
          <w:noProof/>
          <w:sz w:val="20"/>
          <w:lang w:eastAsia="en-US"/>
        </w:rPr>
      </w:pPr>
      <w:r w:rsidRPr="00E057B6">
        <w:rPr>
          <w:rFonts w:ascii="Arial" w:hAnsi="Arial" w:cs="Arial"/>
          <w:iCs/>
          <w:noProof/>
          <w:sz w:val="20"/>
          <w:lang w:eastAsia="en-US"/>
        </w:rPr>
        <w:t xml:space="preserve">Skrajni rok za oddajo </w:t>
      </w:r>
      <w:r w:rsidR="00D00546">
        <w:rPr>
          <w:rFonts w:ascii="Arial" w:hAnsi="Arial" w:cs="Arial"/>
          <w:iCs/>
          <w:noProof/>
          <w:sz w:val="20"/>
          <w:lang w:eastAsia="en-US"/>
        </w:rPr>
        <w:t>l</w:t>
      </w:r>
      <w:r w:rsidRPr="00E057B6">
        <w:rPr>
          <w:rFonts w:ascii="Arial" w:hAnsi="Arial" w:cs="Arial"/>
          <w:iCs/>
          <w:noProof/>
          <w:sz w:val="20"/>
          <w:lang w:eastAsia="en-US"/>
        </w:rPr>
        <w:t xml:space="preserve">etnega poročila je </w:t>
      </w:r>
      <w:r>
        <w:rPr>
          <w:rFonts w:ascii="Arial" w:hAnsi="Arial" w:cs="Arial"/>
          <w:b/>
          <w:iCs/>
          <w:noProof/>
          <w:sz w:val="20"/>
          <w:lang w:eastAsia="en-US"/>
        </w:rPr>
        <w:t>15. 2. 2025</w:t>
      </w:r>
      <w:r w:rsidR="00BC6FDE" w:rsidRPr="007E61BC">
        <w:rPr>
          <w:rFonts w:ascii="Arial" w:hAnsi="Arial" w:cs="Arial"/>
          <w:bCs/>
          <w:iCs/>
          <w:noProof/>
          <w:sz w:val="20"/>
          <w:lang w:eastAsia="en-US"/>
        </w:rPr>
        <w:t xml:space="preserve">, </w:t>
      </w:r>
      <w:r w:rsidRPr="00E057B6">
        <w:rPr>
          <w:rFonts w:ascii="Arial" w:hAnsi="Arial" w:cs="Arial"/>
          <w:b/>
          <w:iCs/>
          <w:noProof/>
          <w:sz w:val="20"/>
          <w:lang w:eastAsia="en-US"/>
        </w:rPr>
        <w:t>15. 2. 20</w:t>
      </w:r>
      <w:r>
        <w:rPr>
          <w:rFonts w:ascii="Arial" w:hAnsi="Arial" w:cs="Arial"/>
          <w:b/>
          <w:iCs/>
          <w:noProof/>
          <w:sz w:val="20"/>
          <w:lang w:eastAsia="en-US"/>
        </w:rPr>
        <w:t>26</w:t>
      </w:r>
      <w:r w:rsidR="00BC6FDE" w:rsidRPr="007E61BC">
        <w:rPr>
          <w:rFonts w:ascii="Arial" w:hAnsi="Arial" w:cs="Arial"/>
          <w:bCs/>
          <w:iCs/>
          <w:noProof/>
          <w:sz w:val="20"/>
          <w:lang w:eastAsia="en-US"/>
        </w:rPr>
        <w:t xml:space="preserve"> in</w:t>
      </w:r>
      <w:r w:rsidR="00BC6FDE">
        <w:rPr>
          <w:rFonts w:ascii="Arial" w:hAnsi="Arial" w:cs="Arial"/>
          <w:b/>
          <w:iCs/>
          <w:noProof/>
          <w:sz w:val="20"/>
          <w:lang w:eastAsia="en-US"/>
        </w:rPr>
        <w:t xml:space="preserve"> 15. 2. 2027</w:t>
      </w:r>
      <w:r w:rsidR="000579E6">
        <w:rPr>
          <w:rFonts w:ascii="Arial" w:hAnsi="Arial" w:cs="Arial"/>
          <w:b/>
          <w:iCs/>
          <w:noProof/>
          <w:sz w:val="20"/>
          <w:lang w:eastAsia="en-US"/>
        </w:rPr>
        <w:t xml:space="preserve"> </w:t>
      </w:r>
      <w:r w:rsidR="000579E6" w:rsidRPr="00CC3995">
        <w:rPr>
          <w:rFonts w:ascii="Arial" w:hAnsi="Arial" w:cs="Arial"/>
          <w:bCs/>
          <w:iCs/>
          <w:noProof/>
          <w:sz w:val="20"/>
          <w:lang w:eastAsia="en-US"/>
        </w:rPr>
        <w:t>(</w:t>
      </w:r>
      <w:r w:rsidR="000579E6" w:rsidRPr="007E61BC">
        <w:rPr>
          <w:rFonts w:ascii="Arial" w:hAnsi="Arial" w:cs="Arial"/>
          <w:bCs/>
          <w:iCs/>
          <w:noProof/>
          <w:sz w:val="20"/>
          <w:lang w:eastAsia="en-US"/>
        </w:rPr>
        <w:t xml:space="preserve">vključno z dokazilom o zaključku </w:t>
      </w:r>
      <w:r w:rsidR="00D00546">
        <w:rPr>
          <w:rFonts w:ascii="Arial" w:hAnsi="Arial" w:cs="Arial"/>
          <w:bCs/>
          <w:iCs/>
          <w:noProof/>
          <w:sz w:val="20"/>
          <w:lang w:eastAsia="en-US"/>
        </w:rPr>
        <w:t>aktivnosti</w:t>
      </w:r>
      <w:r w:rsidR="000579E6" w:rsidRPr="007E61BC">
        <w:rPr>
          <w:rFonts w:ascii="Arial" w:hAnsi="Arial" w:cs="Arial"/>
          <w:bCs/>
          <w:iCs/>
          <w:noProof/>
          <w:sz w:val="20"/>
          <w:lang w:eastAsia="en-US"/>
        </w:rPr>
        <w:t>)</w:t>
      </w:r>
      <w:r w:rsidRPr="007E61BC">
        <w:rPr>
          <w:rFonts w:ascii="Arial" w:hAnsi="Arial" w:cs="Arial"/>
          <w:bCs/>
          <w:iCs/>
          <w:noProof/>
          <w:sz w:val="20"/>
          <w:lang w:eastAsia="en-US"/>
        </w:rPr>
        <w:t>.</w:t>
      </w:r>
    </w:p>
    <w:p w14:paraId="3FA361EF" w14:textId="77777777" w:rsidR="00E6228E" w:rsidRDefault="00E6228E" w:rsidP="001A21D4">
      <w:pPr>
        <w:ind w:left="0"/>
        <w:rPr>
          <w:rFonts w:ascii="Arial" w:hAnsi="Arial" w:cs="Arial"/>
          <w:bCs/>
          <w:noProof/>
          <w:sz w:val="20"/>
        </w:rPr>
      </w:pPr>
    </w:p>
    <w:p w14:paraId="1B27E1FF" w14:textId="6A41E233" w:rsidR="00244FFC" w:rsidRPr="00E057B6" w:rsidRDefault="008B5DBB" w:rsidP="00975079">
      <w:pPr>
        <w:pStyle w:val="Naslov2"/>
        <w:rPr>
          <w:i/>
        </w:rPr>
      </w:pPr>
      <w:bookmarkStart w:id="53" w:name="_Toc155853634"/>
      <w:r w:rsidRPr="00E057B6">
        <w:rPr>
          <w:i/>
        </w:rPr>
        <w:t>2.</w:t>
      </w:r>
      <w:r w:rsidR="00D12EE5">
        <w:rPr>
          <w:i/>
        </w:rPr>
        <w:t>3</w:t>
      </w:r>
      <w:r w:rsidRPr="00E057B6">
        <w:rPr>
          <w:i/>
        </w:rPr>
        <w:t>.2</w:t>
      </w:r>
      <w:r w:rsidR="008A5BDF" w:rsidRPr="00E057B6">
        <w:rPr>
          <w:i/>
        </w:rPr>
        <w:t xml:space="preserve"> Poročanje o nepravilnostih</w:t>
      </w:r>
      <w:bookmarkEnd w:id="53"/>
    </w:p>
    <w:p w14:paraId="6415ADDB" w14:textId="77777777" w:rsidR="003B052C" w:rsidRPr="00E057B6" w:rsidRDefault="003B052C" w:rsidP="0019745B">
      <w:pPr>
        <w:pStyle w:val="SlogNaslov3TimesNewRomanNeKrepkoNipodrtano"/>
      </w:pPr>
    </w:p>
    <w:p w14:paraId="2EBB8992" w14:textId="1351E6E3" w:rsidR="008B5DBB" w:rsidRPr="00E67F3D" w:rsidRDefault="001E38E0" w:rsidP="00AC2611">
      <w:pPr>
        <w:overflowPunct/>
        <w:ind w:left="0"/>
        <w:textAlignment w:val="auto"/>
        <w:rPr>
          <w:rFonts w:ascii="Arial" w:hAnsi="Arial" w:cs="Arial"/>
          <w:noProof/>
          <w:sz w:val="20"/>
        </w:rPr>
      </w:pPr>
      <w:r>
        <w:rPr>
          <w:rFonts w:ascii="Arial" w:hAnsi="Arial" w:cs="Arial"/>
          <w:noProof/>
          <w:sz w:val="20"/>
        </w:rPr>
        <w:t>Upravičenec</w:t>
      </w:r>
      <w:r w:rsidR="00856412" w:rsidRPr="00E67F3D">
        <w:rPr>
          <w:rFonts w:ascii="Arial" w:hAnsi="Arial" w:cs="Arial"/>
          <w:noProof/>
          <w:sz w:val="20"/>
        </w:rPr>
        <w:t xml:space="preserve"> je </w:t>
      </w:r>
      <w:r w:rsidR="00CC70F4" w:rsidRPr="00E67F3D">
        <w:rPr>
          <w:rFonts w:ascii="Arial" w:hAnsi="Arial" w:cs="Arial"/>
          <w:noProof/>
          <w:sz w:val="20"/>
        </w:rPr>
        <w:t xml:space="preserve">v skladu </w:t>
      </w:r>
      <w:r w:rsidR="00CC70F4" w:rsidRPr="00305F08">
        <w:rPr>
          <w:rFonts w:ascii="Arial" w:hAnsi="Arial" w:cs="Arial"/>
          <w:noProof/>
          <w:sz w:val="20"/>
        </w:rPr>
        <w:t>z 2</w:t>
      </w:r>
      <w:r w:rsidR="000E4450" w:rsidRPr="006D08F9">
        <w:rPr>
          <w:rFonts w:ascii="Arial" w:hAnsi="Arial" w:cs="Arial"/>
          <w:noProof/>
          <w:sz w:val="20"/>
        </w:rPr>
        <w:t>7</w:t>
      </w:r>
      <w:r w:rsidR="00CC70F4" w:rsidRPr="00305F08">
        <w:rPr>
          <w:rFonts w:ascii="Arial" w:hAnsi="Arial" w:cs="Arial"/>
          <w:noProof/>
          <w:sz w:val="20"/>
        </w:rPr>
        <w:t>. č</w:t>
      </w:r>
      <w:r w:rsidR="00157616" w:rsidRPr="00305F08">
        <w:rPr>
          <w:rFonts w:ascii="Arial" w:hAnsi="Arial" w:cs="Arial"/>
          <w:noProof/>
          <w:sz w:val="20"/>
        </w:rPr>
        <w:t>l</w:t>
      </w:r>
      <w:r w:rsidR="00CC70F4" w:rsidRPr="00305F08">
        <w:rPr>
          <w:rFonts w:ascii="Arial" w:hAnsi="Arial" w:cs="Arial"/>
          <w:noProof/>
          <w:sz w:val="20"/>
        </w:rPr>
        <w:t xml:space="preserve">enom </w:t>
      </w:r>
      <w:r w:rsidR="00CC70F4" w:rsidRPr="00D12EE5">
        <w:rPr>
          <w:rFonts w:ascii="Arial" w:hAnsi="Arial" w:cs="Arial"/>
          <w:noProof/>
          <w:sz w:val="20"/>
        </w:rPr>
        <w:t>Uredbe</w:t>
      </w:r>
      <w:r w:rsidR="00CC70F4" w:rsidRPr="00E67F3D">
        <w:rPr>
          <w:rFonts w:ascii="Arial" w:hAnsi="Arial" w:cs="Arial"/>
          <w:noProof/>
          <w:sz w:val="20"/>
        </w:rPr>
        <w:t xml:space="preserve"> </w:t>
      </w:r>
      <w:r w:rsidR="00856412" w:rsidRPr="00E67F3D">
        <w:rPr>
          <w:rFonts w:ascii="Arial" w:hAnsi="Arial" w:cs="Arial"/>
          <w:noProof/>
          <w:sz w:val="20"/>
        </w:rPr>
        <w:t>dolž</w:t>
      </w:r>
      <w:r>
        <w:rPr>
          <w:rFonts w:ascii="Arial" w:hAnsi="Arial" w:cs="Arial"/>
          <w:noProof/>
          <w:sz w:val="20"/>
        </w:rPr>
        <w:t>an</w:t>
      </w:r>
      <w:r w:rsidR="00784E23" w:rsidRPr="00E67F3D">
        <w:rPr>
          <w:rFonts w:ascii="Arial" w:hAnsi="Arial" w:cs="Arial"/>
          <w:noProof/>
          <w:sz w:val="20"/>
        </w:rPr>
        <w:t xml:space="preserve"> preprečevati, odkrivati, odpravljati in poročati o nepravilnostih. O vseh odkritih nepravilnostih mora </w:t>
      </w:r>
      <w:r>
        <w:rPr>
          <w:rFonts w:ascii="Arial" w:hAnsi="Arial" w:cs="Arial"/>
          <w:noProof/>
          <w:sz w:val="20"/>
        </w:rPr>
        <w:t>upravičenec</w:t>
      </w:r>
      <w:r w:rsidR="008A5BDF" w:rsidRPr="00E67F3D">
        <w:rPr>
          <w:rFonts w:ascii="Arial" w:hAnsi="Arial" w:cs="Arial"/>
          <w:noProof/>
          <w:sz w:val="20"/>
        </w:rPr>
        <w:t xml:space="preserve"> </w:t>
      </w:r>
      <w:r w:rsidR="004D6CAB" w:rsidRPr="00E67F3D">
        <w:rPr>
          <w:rFonts w:ascii="Arial" w:hAnsi="Arial" w:cs="Arial"/>
          <w:noProof/>
          <w:sz w:val="20"/>
        </w:rPr>
        <w:t>poročati</w:t>
      </w:r>
      <w:r w:rsidR="00784E23" w:rsidRPr="00E67F3D">
        <w:rPr>
          <w:rFonts w:ascii="Arial" w:hAnsi="Arial" w:cs="Arial"/>
          <w:noProof/>
          <w:sz w:val="20"/>
        </w:rPr>
        <w:t xml:space="preserve"> </w:t>
      </w:r>
      <w:r w:rsidR="008A5BDF" w:rsidRPr="00E67F3D">
        <w:rPr>
          <w:rFonts w:ascii="Arial" w:hAnsi="Arial" w:cs="Arial"/>
          <w:noProof/>
          <w:sz w:val="20"/>
        </w:rPr>
        <w:t xml:space="preserve">skrbniku pogodbe na </w:t>
      </w:r>
      <w:r w:rsidR="00856412" w:rsidRPr="00E67F3D">
        <w:rPr>
          <w:rFonts w:ascii="Arial" w:hAnsi="Arial" w:cs="Arial"/>
          <w:noProof/>
          <w:sz w:val="20"/>
        </w:rPr>
        <w:t>ministrstvu</w:t>
      </w:r>
      <w:r w:rsidR="008A5BDF" w:rsidRPr="00E67F3D">
        <w:rPr>
          <w:rFonts w:ascii="Arial" w:hAnsi="Arial" w:cs="Arial"/>
          <w:noProof/>
          <w:sz w:val="20"/>
        </w:rPr>
        <w:t xml:space="preserve"> </w:t>
      </w:r>
      <w:r w:rsidR="008B5DBB" w:rsidRPr="00E67F3D">
        <w:rPr>
          <w:rFonts w:ascii="Arial" w:hAnsi="Arial" w:cs="Arial"/>
          <w:noProof/>
          <w:sz w:val="20"/>
        </w:rPr>
        <w:t>najkasneje 1 mesec po</w:t>
      </w:r>
      <w:r w:rsidR="00593117">
        <w:rPr>
          <w:rFonts w:ascii="Arial" w:hAnsi="Arial" w:cs="Arial"/>
          <w:noProof/>
          <w:sz w:val="20"/>
        </w:rPr>
        <w:t xml:space="preserve"> </w:t>
      </w:r>
      <w:r w:rsidR="00032E01">
        <w:rPr>
          <w:rFonts w:ascii="Arial" w:hAnsi="Arial" w:cs="Arial"/>
          <w:noProof/>
          <w:sz w:val="20"/>
        </w:rPr>
        <w:t xml:space="preserve">izteku posameznega četrtletja </w:t>
      </w:r>
      <w:r w:rsidR="008B5DBB" w:rsidRPr="00E67F3D">
        <w:rPr>
          <w:rFonts w:ascii="Arial" w:hAnsi="Arial" w:cs="Arial"/>
          <w:noProof/>
          <w:sz w:val="20"/>
        </w:rPr>
        <w:t>na obrazcu za poročanje o nepravilnostih (</w:t>
      </w:r>
      <w:r w:rsidR="008B5DBB" w:rsidRPr="00E67F3D">
        <w:rPr>
          <w:rFonts w:ascii="Arial" w:hAnsi="Arial" w:cs="Arial"/>
          <w:i/>
          <w:noProof/>
          <w:sz w:val="20"/>
          <w:highlight w:val="lightGray"/>
        </w:rPr>
        <w:t xml:space="preserve">priloga </w:t>
      </w:r>
      <w:r w:rsidR="00D3323A">
        <w:rPr>
          <w:rFonts w:ascii="Arial" w:hAnsi="Arial" w:cs="Arial"/>
          <w:i/>
          <w:noProof/>
          <w:sz w:val="20"/>
        </w:rPr>
        <w:t>7</w:t>
      </w:r>
      <w:r w:rsidR="008B5DBB" w:rsidRPr="00E67F3D">
        <w:rPr>
          <w:rFonts w:ascii="Arial" w:hAnsi="Arial" w:cs="Arial"/>
          <w:noProof/>
          <w:sz w:val="20"/>
        </w:rPr>
        <w:t xml:space="preserve">). V kolikor </w:t>
      </w:r>
      <w:r w:rsidR="00032E01">
        <w:rPr>
          <w:rFonts w:ascii="Arial" w:hAnsi="Arial" w:cs="Arial"/>
          <w:noProof/>
          <w:sz w:val="20"/>
        </w:rPr>
        <w:t xml:space="preserve">v četrtletju ni </w:t>
      </w:r>
      <w:r w:rsidR="008B5DBB" w:rsidRPr="00E67F3D">
        <w:rPr>
          <w:rFonts w:ascii="Arial" w:hAnsi="Arial" w:cs="Arial"/>
          <w:noProof/>
          <w:sz w:val="20"/>
        </w:rPr>
        <w:t xml:space="preserve"> bila evidentirana nobena nepravilnost, </w:t>
      </w:r>
      <w:r w:rsidR="00CE466A" w:rsidRPr="00E67F3D">
        <w:rPr>
          <w:rFonts w:ascii="Arial" w:hAnsi="Arial" w:cs="Arial"/>
          <w:noProof/>
          <w:sz w:val="20"/>
        </w:rPr>
        <w:t>skrbniku pogodbe na ministrstvu ni potrebno poročati</w:t>
      </w:r>
      <w:r w:rsidR="008B5DBB" w:rsidRPr="00E67F3D">
        <w:rPr>
          <w:rFonts w:ascii="Arial" w:hAnsi="Arial" w:cs="Arial"/>
          <w:noProof/>
          <w:sz w:val="20"/>
        </w:rPr>
        <w:t>.</w:t>
      </w:r>
    </w:p>
    <w:p w14:paraId="6B9965CD" w14:textId="77777777" w:rsidR="008B5DBB" w:rsidRPr="00E057B6" w:rsidRDefault="008B5DBB" w:rsidP="00AC2611">
      <w:pPr>
        <w:overflowPunct/>
        <w:ind w:left="0"/>
        <w:textAlignment w:val="auto"/>
        <w:rPr>
          <w:rFonts w:ascii="Arial" w:hAnsi="Arial" w:cs="Arial"/>
          <w:noProof/>
          <w:sz w:val="20"/>
        </w:rPr>
      </w:pPr>
    </w:p>
    <w:p w14:paraId="76E3596A" w14:textId="4E7070F4" w:rsidR="00B40AB2" w:rsidRDefault="0021068B" w:rsidP="00107931">
      <w:pPr>
        <w:ind w:left="0"/>
        <w:rPr>
          <w:rFonts w:ascii="Arial" w:hAnsi="Arial" w:cs="Arial"/>
          <w:sz w:val="20"/>
        </w:rPr>
      </w:pPr>
      <w:r w:rsidRPr="00E057B6">
        <w:rPr>
          <w:rFonts w:ascii="Arial" w:hAnsi="Arial" w:cs="Arial"/>
          <w:sz w:val="20"/>
        </w:rPr>
        <w:t xml:space="preserve">V primeru ugotovljene nepravilnosti pri </w:t>
      </w:r>
      <w:r w:rsidR="001E38E0">
        <w:rPr>
          <w:rFonts w:ascii="Arial" w:hAnsi="Arial" w:cs="Arial"/>
          <w:sz w:val="20"/>
        </w:rPr>
        <w:t>upravičencu</w:t>
      </w:r>
      <w:r w:rsidRPr="00E057B6">
        <w:rPr>
          <w:rFonts w:ascii="Arial" w:hAnsi="Arial" w:cs="Arial"/>
          <w:sz w:val="20"/>
        </w:rPr>
        <w:t xml:space="preserve">, </w:t>
      </w:r>
      <w:r w:rsidR="00107931" w:rsidRPr="00E057B6">
        <w:rPr>
          <w:rFonts w:ascii="Arial" w:hAnsi="Arial" w:cs="Arial"/>
          <w:sz w:val="20"/>
        </w:rPr>
        <w:t xml:space="preserve">ki se nanaša na že izplačana sredstva, ministrstvo </w:t>
      </w:r>
      <w:r w:rsidR="00135A72">
        <w:rPr>
          <w:rFonts w:ascii="Arial" w:hAnsi="Arial" w:cs="Arial"/>
          <w:sz w:val="20"/>
        </w:rPr>
        <w:t xml:space="preserve">na podlagi poziva iz točke </w:t>
      </w:r>
      <w:proofErr w:type="gramStart"/>
      <w:r w:rsidR="00135A72">
        <w:rPr>
          <w:rFonts w:ascii="Arial" w:hAnsi="Arial" w:cs="Arial"/>
          <w:sz w:val="20"/>
        </w:rPr>
        <w:t>2.3</w:t>
      </w:r>
      <w:r w:rsidR="005C3523">
        <w:rPr>
          <w:rFonts w:ascii="Arial" w:hAnsi="Arial" w:cs="Arial"/>
          <w:sz w:val="20"/>
        </w:rPr>
        <w:t>.</w:t>
      </w:r>
      <w:proofErr w:type="gramEnd"/>
      <w:r w:rsidR="00135A72">
        <w:rPr>
          <w:rFonts w:ascii="Arial" w:hAnsi="Arial" w:cs="Arial"/>
          <w:sz w:val="20"/>
        </w:rPr>
        <w:t xml:space="preserve">, zadnji odstavek, </w:t>
      </w:r>
      <w:r w:rsidR="00107931" w:rsidRPr="00E057B6">
        <w:rPr>
          <w:rFonts w:ascii="Arial" w:hAnsi="Arial" w:cs="Arial"/>
          <w:sz w:val="20"/>
        </w:rPr>
        <w:t>vzpostavi terjatev za v</w:t>
      </w:r>
      <w:r w:rsidRPr="00E057B6">
        <w:rPr>
          <w:rFonts w:ascii="Arial" w:hAnsi="Arial" w:cs="Arial"/>
          <w:sz w:val="20"/>
        </w:rPr>
        <w:t xml:space="preserve">račilo </w:t>
      </w:r>
      <w:r w:rsidR="00107931" w:rsidRPr="00E057B6">
        <w:rPr>
          <w:rFonts w:ascii="Arial" w:hAnsi="Arial" w:cs="Arial"/>
          <w:sz w:val="20"/>
        </w:rPr>
        <w:t>neupravičeno izplačanih zneskov</w:t>
      </w:r>
      <w:r w:rsidR="009816F7" w:rsidRPr="00E057B6">
        <w:rPr>
          <w:rFonts w:ascii="Arial" w:hAnsi="Arial" w:cs="Arial"/>
          <w:sz w:val="20"/>
        </w:rPr>
        <w:t>,</w:t>
      </w:r>
      <w:r w:rsidR="00107931" w:rsidRPr="00E057B6">
        <w:rPr>
          <w:rFonts w:ascii="Arial" w:hAnsi="Arial" w:cs="Arial"/>
          <w:sz w:val="20"/>
        </w:rPr>
        <w:t xml:space="preserve"> skupaj z </w:t>
      </w:r>
      <w:r w:rsidR="00282738" w:rsidRPr="00E057B6">
        <w:rPr>
          <w:rFonts w:ascii="Arial" w:hAnsi="Arial" w:cs="Arial"/>
          <w:sz w:val="20"/>
        </w:rPr>
        <w:t xml:space="preserve">zakonitimi </w:t>
      </w:r>
      <w:r w:rsidR="00107931" w:rsidRPr="00E057B6">
        <w:rPr>
          <w:rFonts w:ascii="Arial" w:hAnsi="Arial" w:cs="Arial"/>
          <w:sz w:val="20"/>
        </w:rPr>
        <w:t>obrestmi</w:t>
      </w:r>
      <w:r w:rsidR="00106B5A" w:rsidRPr="00E057B6">
        <w:rPr>
          <w:rFonts w:ascii="Arial" w:hAnsi="Arial" w:cs="Arial"/>
          <w:sz w:val="20"/>
        </w:rPr>
        <w:t>, ki so obračunane od dneva nakazila do dneva vračila</w:t>
      </w:r>
      <w:r w:rsidR="00107931" w:rsidRPr="00E057B6">
        <w:rPr>
          <w:rFonts w:ascii="Arial" w:hAnsi="Arial" w:cs="Arial"/>
          <w:sz w:val="20"/>
        </w:rPr>
        <w:t xml:space="preserve">. </w:t>
      </w:r>
    </w:p>
    <w:p w14:paraId="4AAA1130" w14:textId="79624263" w:rsidR="00032E01" w:rsidRDefault="00032E01" w:rsidP="00107931">
      <w:pPr>
        <w:ind w:left="0"/>
        <w:rPr>
          <w:rFonts w:ascii="Arial" w:hAnsi="Arial" w:cs="Arial"/>
          <w:sz w:val="20"/>
        </w:rPr>
      </w:pPr>
    </w:p>
    <w:p w14:paraId="4999DC01" w14:textId="48CD2262" w:rsidR="00032E01" w:rsidRDefault="00032E01" w:rsidP="00107931">
      <w:pPr>
        <w:ind w:left="0"/>
        <w:rPr>
          <w:rFonts w:ascii="Arial" w:hAnsi="Arial" w:cs="Arial"/>
          <w:sz w:val="20"/>
        </w:rPr>
      </w:pPr>
    </w:p>
    <w:p w14:paraId="19A42BA2" w14:textId="755830FC" w:rsidR="0066312B" w:rsidRPr="00E057B6" w:rsidRDefault="00637D84" w:rsidP="009816F7">
      <w:pPr>
        <w:pStyle w:val="Naslov2"/>
        <w:rPr>
          <w:i/>
        </w:rPr>
      </w:pPr>
      <w:r w:rsidRPr="00E057B6">
        <w:rPr>
          <w:i/>
        </w:rPr>
        <w:t xml:space="preserve"> </w:t>
      </w:r>
      <w:bookmarkStart w:id="54" w:name="_Toc155853635"/>
      <w:r w:rsidR="004A4D96" w:rsidRPr="00E057B6">
        <w:rPr>
          <w:i/>
        </w:rPr>
        <w:t>2.</w:t>
      </w:r>
      <w:r w:rsidR="00D12EE5">
        <w:rPr>
          <w:i/>
        </w:rPr>
        <w:t>4</w:t>
      </w:r>
      <w:r w:rsidR="009816F7" w:rsidRPr="00E057B6">
        <w:rPr>
          <w:i/>
        </w:rPr>
        <w:t xml:space="preserve"> </w:t>
      </w:r>
      <w:r w:rsidR="003511A6" w:rsidRPr="00E057B6">
        <w:rPr>
          <w:i/>
        </w:rPr>
        <w:t>FINANČN</w:t>
      </w:r>
      <w:r w:rsidRPr="00E057B6">
        <w:rPr>
          <w:i/>
        </w:rPr>
        <w:t>O</w:t>
      </w:r>
      <w:r w:rsidR="003511A6" w:rsidRPr="00E057B6">
        <w:rPr>
          <w:i/>
        </w:rPr>
        <w:t xml:space="preserve"> POSLOVANJ</w:t>
      </w:r>
      <w:r w:rsidRPr="00E057B6">
        <w:rPr>
          <w:i/>
        </w:rPr>
        <w:t>E</w:t>
      </w:r>
      <w:bookmarkEnd w:id="54"/>
    </w:p>
    <w:p w14:paraId="4A2AAB29" w14:textId="77777777" w:rsidR="001414DE" w:rsidRPr="00E057B6" w:rsidRDefault="001414DE" w:rsidP="00AC2611">
      <w:pPr>
        <w:ind w:left="0"/>
        <w:rPr>
          <w:rFonts w:ascii="Arial" w:hAnsi="Arial" w:cs="Arial"/>
          <w:noProof/>
          <w:sz w:val="20"/>
          <w:lang w:eastAsia="en-US"/>
        </w:rPr>
      </w:pPr>
    </w:p>
    <w:p w14:paraId="61F51E68" w14:textId="1F89B454" w:rsidR="00C02E3A" w:rsidRPr="00E057B6" w:rsidRDefault="001E38E0" w:rsidP="004A4D96">
      <w:pPr>
        <w:pStyle w:val="Telobesedila3"/>
        <w:ind w:left="0"/>
        <w:jc w:val="both"/>
        <w:rPr>
          <w:rFonts w:cs="Arial"/>
          <w:b w:val="0"/>
          <w:noProof/>
          <w:sz w:val="20"/>
          <w:lang w:val="sl-SI"/>
        </w:rPr>
      </w:pPr>
      <w:r>
        <w:rPr>
          <w:rFonts w:cs="Arial"/>
          <w:b w:val="0"/>
          <w:noProof/>
          <w:sz w:val="20"/>
          <w:lang w:val="sl-SI"/>
        </w:rPr>
        <w:t>Upravičenec</w:t>
      </w:r>
      <w:r w:rsidR="008E03B9" w:rsidRPr="00E057B6">
        <w:rPr>
          <w:rFonts w:cs="Arial"/>
          <w:b w:val="0"/>
          <w:noProof/>
          <w:sz w:val="20"/>
          <w:lang w:val="sl-SI"/>
        </w:rPr>
        <w:t xml:space="preserve"> je </w:t>
      </w:r>
      <w:r w:rsidR="00107931" w:rsidRPr="00E057B6">
        <w:rPr>
          <w:rFonts w:cs="Arial"/>
          <w:b w:val="0"/>
          <w:noProof/>
          <w:sz w:val="20"/>
          <w:lang w:val="sl-SI"/>
        </w:rPr>
        <w:t>v skladu z Uredb</w:t>
      </w:r>
      <w:r w:rsidR="009D13A9" w:rsidRPr="00E057B6">
        <w:rPr>
          <w:rFonts w:cs="Arial"/>
          <w:b w:val="0"/>
          <w:noProof/>
          <w:sz w:val="20"/>
          <w:lang w:val="sl-SI"/>
        </w:rPr>
        <w:t xml:space="preserve">o </w:t>
      </w:r>
      <w:r w:rsidR="009B2C17">
        <w:rPr>
          <w:rFonts w:cs="Arial"/>
          <w:b w:val="0"/>
          <w:noProof/>
          <w:sz w:val="20"/>
          <w:lang w:val="sl-SI"/>
        </w:rPr>
        <w:t xml:space="preserve">2021/1060/EU </w:t>
      </w:r>
      <w:r w:rsidR="004A4D96" w:rsidRPr="00E057B6">
        <w:rPr>
          <w:rFonts w:cs="Arial"/>
          <w:b w:val="0"/>
          <w:noProof/>
          <w:sz w:val="20"/>
          <w:lang w:val="sl-SI"/>
        </w:rPr>
        <w:t>dolž</w:t>
      </w:r>
      <w:r>
        <w:rPr>
          <w:rFonts w:cs="Arial"/>
          <w:b w:val="0"/>
          <w:noProof/>
          <w:sz w:val="20"/>
          <w:lang w:val="sl-SI"/>
        </w:rPr>
        <w:t>an</w:t>
      </w:r>
      <w:r w:rsidR="008E03B9" w:rsidRPr="00E057B6">
        <w:rPr>
          <w:rFonts w:cs="Arial"/>
          <w:b w:val="0"/>
          <w:noProof/>
          <w:sz w:val="20"/>
          <w:lang w:val="sl-SI"/>
        </w:rPr>
        <w:t xml:space="preserve"> </w:t>
      </w:r>
      <w:r w:rsidR="00AD473E" w:rsidRPr="00E057B6">
        <w:rPr>
          <w:rFonts w:cs="Arial"/>
          <w:noProof/>
          <w:color w:val="000000" w:themeColor="text1"/>
          <w:sz w:val="20"/>
          <w:lang w:val="sl-SI"/>
        </w:rPr>
        <w:t>voditi ločeno računovodstvo</w:t>
      </w:r>
      <w:r w:rsidR="00AD473E" w:rsidRPr="00E057B6">
        <w:rPr>
          <w:rFonts w:cs="Arial"/>
          <w:b w:val="0"/>
          <w:noProof/>
          <w:sz w:val="20"/>
          <w:lang w:val="sl-SI"/>
        </w:rPr>
        <w:t xml:space="preserve"> ter </w:t>
      </w:r>
      <w:r w:rsidR="008E03B9" w:rsidRPr="00E057B6">
        <w:rPr>
          <w:rFonts w:cs="Arial"/>
          <w:b w:val="0"/>
          <w:noProof/>
          <w:sz w:val="20"/>
          <w:lang w:val="sl-SI"/>
        </w:rPr>
        <w:t xml:space="preserve">voditi in spremljati </w:t>
      </w:r>
      <w:r w:rsidR="000315E0" w:rsidRPr="00E057B6">
        <w:rPr>
          <w:rFonts w:cs="Arial"/>
          <w:b w:val="0"/>
          <w:noProof/>
          <w:sz w:val="20"/>
          <w:lang w:val="sl-SI"/>
        </w:rPr>
        <w:t xml:space="preserve">prihodke na posebnem </w:t>
      </w:r>
      <w:r w:rsidR="0050164A" w:rsidRPr="00E057B6">
        <w:rPr>
          <w:rFonts w:cs="Arial"/>
          <w:b w:val="0"/>
          <w:noProof/>
          <w:sz w:val="20"/>
          <w:lang w:val="sl-SI"/>
        </w:rPr>
        <w:t>kontu</w:t>
      </w:r>
      <w:r w:rsidR="000315E0" w:rsidRPr="00E057B6">
        <w:rPr>
          <w:rFonts w:cs="Arial"/>
          <w:b w:val="0"/>
          <w:noProof/>
          <w:sz w:val="20"/>
          <w:lang w:val="sl-SI"/>
        </w:rPr>
        <w:t xml:space="preserve"> (ločena računovodska evidenca)</w:t>
      </w:r>
      <w:r w:rsidR="004F1DD2" w:rsidRPr="00E057B6">
        <w:rPr>
          <w:rFonts w:cs="Arial"/>
          <w:b w:val="0"/>
          <w:noProof/>
          <w:sz w:val="20"/>
          <w:lang w:val="sl-SI"/>
        </w:rPr>
        <w:t>. T</w:t>
      </w:r>
      <w:r w:rsidR="008E03B9" w:rsidRPr="00E057B6">
        <w:rPr>
          <w:rFonts w:cs="Arial"/>
          <w:b w:val="0"/>
          <w:noProof/>
          <w:sz w:val="20"/>
          <w:lang w:val="sl-SI"/>
        </w:rPr>
        <w:t>ako je v vsakem trenutku zagotovljen pregled nad namensko porabo sredstev in zagotovljena revizijska sled</w:t>
      </w:r>
      <w:r w:rsidR="00637D84" w:rsidRPr="00E057B6">
        <w:rPr>
          <w:rFonts w:cs="Arial"/>
          <w:b w:val="0"/>
          <w:noProof/>
          <w:sz w:val="20"/>
          <w:lang w:val="sl-SI"/>
        </w:rPr>
        <w:t xml:space="preserve">. </w:t>
      </w:r>
    </w:p>
    <w:p w14:paraId="139C65CF" w14:textId="77777777" w:rsidR="008A5BDF" w:rsidRPr="00E057B6" w:rsidRDefault="008A5BDF" w:rsidP="004A4D96">
      <w:pPr>
        <w:pStyle w:val="Telobesedila3"/>
        <w:ind w:left="0"/>
        <w:jc w:val="both"/>
        <w:rPr>
          <w:rFonts w:cs="Arial"/>
          <w:b w:val="0"/>
          <w:noProof/>
          <w:sz w:val="20"/>
          <w:lang w:val="sl-SI"/>
        </w:rPr>
      </w:pPr>
    </w:p>
    <w:p w14:paraId="71FA6A7F" w14:textId="30A7DF60" w:rsidR="004C69A3" w:rsidRPr="00E057B6" w:rsidRDefault="001E38E0" w:rsidP="004C69A3">
      <w:pPr>
        <w:pStyle w:val="Telobesedila3"/>
        <w:ind w:left="0"/>
        <w:jc w:val="both"/>
        <w:rPr>
          <w:rFonts w:cs="Arial"/>
          <w:b w:val="0"/>
          <w:noProof/>
          <w:sz w:val="20"/>
          <w:lang w:val="sl-SI"/>
        </w:rPr>
      </w:pPr>
      <w:r>
        <w:rPr>
          <w:rFonts w:cs="Arial"/>
          <w:b w:val="0"/>
          <w:noProof/>
          <w:sz w:val="20"/>
          <w:lang w:val="sl-SI"/>
        </w:rPr>
        <w:t>Upravičenec</w:t>
      </w:r>
      <w:r w:rsidR="004C69A3" w:rsidRPr="00E057B6">
        <w:rPr>
          <w:rFonts w:cs="Arial"/>
          <w:b w:val="0"/>
          <w:noProof/>
          <w:sz w:val="20"/>
          <w:lang w:val="sl-SI"/>
        </w:rPr>
        <w:t xml:space="preserve"> je dolž</w:t>
      </w:r>
      <w:r>
        <w:rPr>
          <w:rFonts w:cs="Arial"/>
          <w:b w:val="0"/>
          <w:noProof/>
          <w:sz w:val="20"/>
          <w:lang w:val="sl-SI"/>
        </w:rPr>
        <w:t>an</w:t>
      </w:r>
      <w:r w:rsidR="004C69A3" w:rsidRPr="00E057B6">
        <w:rPr>
          <w:rFonts w:cs="Arial"/>
          <w:b w:val="0"/>
          <w:noProof/>
          <w:sz w:val="20"/>
          <w:lang w:val="sl-SI"/>
        </w:rPr>
        <w:t xml:space="preserve"> </w:t>
      </w:r>
      <w:r w:rsidR="004C69A3" w:rsidRPr="000A7213">
        <w:rPr>
          <w:rFonts w:cs="Arial"/>
          <w:noProof/>
          <w:sz w:val="20"/>
          <w:lang w:val="sl-SI"/>
        </w:rPr>
        <w:t xml:space="preserve">na </w:t>
      </w:r>
      <w:r w:rsidR="004C69A3" w:rsidRPr="000A7213">
        <w:rPr>
          <w:rFonts w:cs="Arial"/>
          <w:color w:val="000000"/>
          <w:sz w:val="20"/>
          <w:lang w:val="sl-SI"/>
        </w:rPr>
        <w:t>začetku in na koncu izvajanja</w:t>
      </w:r>
      <w:r w:rsidR="004C69A3" w:rsidRPr="000A7213">
        <w:rPr>
          <w:rFonts w:cs="Arial"/>
          <w:noProof/>
          <w:sz w:val="20"/>
          <w:lang w:val="sl-SI"/>
        </w:rPr>
        <w:t xml:space="preserve"> </w:t>
      </w:r>
      <w:r w:rsidR="004C69A3" w:rsidRPr="00E057B6">
        <w:rPr>
          <w:rFonts w:cs="Arial"/>
          <w:b w:val="0"/>
          <w:noProof/>
          <w:sz w:val="20"/>
          <w:lang w:val="sl-SI"/>
        </w:rPr>
        <w:t xml:space="preserve">v okviru pogodbe o sofinanciranju skrbniku pogodbe na ministrstvu posredovati dokazilo o ločenem računovodstvu. </w:t>
      </w:r>
    </w:p>
    <w:bookmarkEnd w:id="46"/>
    <w:bookmarkEnd w:id="47"/>
    <w:bookmarkEnd w:id="48"/>
    <w:bookmarkEnd w:id="49"/>
    <w:bookmarkEnd w:id="50"/>
    <w:p w14:paraId="298FCB94" w14:textId="4D1BBC13" w:rsidR="00FB3FF9" w:rsidRDefault="00FB3FF9" w:rsidP="00FB3FF9">
      <w:pPr>
        <w:rPr>
          <w:rFonts w:ascii="Arial" w:hAnsi="Arial" w:cs="Arial"/>
          <w:lang w:eastAsia="en-US"/>
        </w:rPr>
      </w:pPr>
    </w:p>
    <w:p w14:paraId="3C0B04A9" w14:textId="77777777" w:rsidR="00C30BDD" w:rsidRDefault="00C30BDD" w:rsidP="00FB3FF9">
      <w:pPr>
        <w:rPr>
          <w:rFonts w:ascii="Arial" w:hAnsi="Arial" w:cs="Arial"/>
          <w:lang w:eastAsia="en-US"/>
        </w:rPr>
      </w:pPr>
    </w:p>
    <w:p w14:paraId="0C81C615" w14:textId="77777777" w:rsidR="00316752" w:rsidRPr="00E057B6" w:rsidRDefault="004A4D96" w:rsidP="0019745B">
      <w:pPr>
        <w:pStyle w:val="Naslov1"/>
      </w:pPr>
      <w:bookmarkStart w:id="55" w:name="_Toc155853636"/>
      <w:r w:rsidRPr="00E057B6">
        <w:t xml:space="preserve">3. </w:t>
      </w:r>
      <w:r w:rsidR="006E784A" w:rsidRPr="00E057B6">
        <w:t>PREVERJANJE NA KRAJU SAMEM IN NADZOR</w:t>
      </w:r>
      <w:bookmarkEnd w:id="55"/>
    </w:p>
    <w:p w14:paraId="6998DAE2" w14:textId="77777777" w:rsidR="006E784A" w:rsidRPr="00E057B6" w:rsidRDefault="006E784A" w:rsidP="004A4D96">
      <w:pPr>
        <w:pStyle w:val="Naslov2"/>
        <w:rPr>
          <w:i/>
        </w:rPr>
      </w:pPr>
    </w:p>
    <w:p w14:paraId="28120657" w14:textId="77777777" w:rsidR="006E784A" w:rsidRPr="00E057B6" w:rsidRDefault="004A4D96" w:rsidP="004A4D96">
      <w:pPr>
        <w:pStyle w:val="Naslov2"/>
        <w:rPr>
          <w:i/>
        </w:rPr>
      </w:pPr>
      <w:bookmarkStart w:id="56" w:name="_Toc155853637"/>
      <w:r w:rsidRPr="00E057B6">
        <w:rPr>
          <w:i/>
        </w:rPr>
        <w:t>3.1 PREVERJANJE NA KRAJU SAMEM</w:t>
      </w:r>
      <w:bookmarkEnd w:id="56"/>
    </w:p>
    <w:p w14:paraId="568A0335" w14:textId="77777777" w:rsidR="006E784A" w:rsidRPr="00E057B6" w:rsidRDefault="006E784A" w:rsidP="006E784A">
      <w:pPr>
        <w:ind w:left="0"/>
        <w:rPr>
          <w:rFonts w:ascii="Arial" w:hAnsi="Arial" w:cs="Arial"/>
          <w:noProof/>
          <w:sz w:val="20"/>
        </w:rPr>
      </w:pPr>
    </w:p>
    <w:p w14:paraId="07A9ECA9" w14:textId="53E6C877" w:rsidR="00442803" w:rsidRPr="00E057B6" w:rsidRDefault="006E784A" w:rsidP="006E784A">
      <w:pPr>
        <w:ind w:left="0"/>
        <w:rPr>
          <w:rFonts w:ascii="Arial" w:hAnsi="Arial" w:cs="Arial"/>
          <w:b/>
          <w:noProof/>
          <w:sz w:val="20"/>
        </w:rPr>
      </w:pPr>
      <w:r w:rsidRPr="00E057B6">
        <w:rPr>
          <w:rFonts w:ascii="Arial" w:hAnsi="Arial" w:cs="Arial"/>
          <w:noProof/>
          <w:sz w:val="20"/>
        </w:rPr>
        <w:t xml:space="preserve">Preverjanje na kraju samem izvaja </w:t>
      </w:r>
      <w:r w:rsidR="00D12EE5">
        <w:rPr>
          <w:rFonts w:ascii="Arial" w:hAnsi="Arial" w:cs="Arial"/>
          <w:noProof/>
          <w:sz w:val="20"/>
        </w:rPr>
        <w:t xml:space="preserve">kontrolna enota </w:t>
      </w:r>
      <w:r w:rsidRPr="00E057B6">
        <w:rPr>
          <w:rFonts w:ascii="Arial" w:hAnsi="Arial" w:cs="Arial"/>
          <w:noProof/>
          <w:sz w:val="20"/>
        </w:rPr>
        <w:t>ministrstv</w:t>
      </w:r>
      <w:r w:rsidR="00D12EE5">
        <w:rPr>
          <w:rFonts w:ascii="Arial" w:hAnsi="Arial" w:cs="Arial"/>
          <w:noProof/>
          <w:sz w:val="20"/>
        </w:rPr>
        <w:t>a.</w:t>
      </w:r>
    </w:p>
    <w:p w14:paraId="1CE8D228" w14:textId="77777777" w:rsidR="00442803" w:rsidRPr="00E057B6" w:rsidRDefault="00442803" w:rsidP="006E784A">
      <w:pPr>
        <w:ind w:left="0"/>
        <w:rPr>
          <w:rFonts w:ascii="Arial" w:hAnsi="Arial" w:cs="Arial"/>
          <w:noProof/>
          <w:sz w:val="20"/>
        </w:rPr>
      </w:pPr>
    </w:p>
    <w:p w14:paraId="2AD31C4D" w14:textId="1BC94E96" w:rsidR="00FC1CC2" w:rsidRPr="00E057B6" w:rsidRDefault="006E784A" w:rsidP="006E784A">
      <w:pPr>
        <w:ind w:left="0"/>
        <w:rPr>
          <w:rFonts w:ascii="Arial" w:hAnsi="Arial" w:cs="Arial"/>
          <w:noProof/>
          <w:sz w:val="20"/>
        </w:rPr>
      </w:pPr>
      <w:r w:rsidRPr="00E057B6">
        <w:rPr>
          <w:rFonts w:ascii="Arial" w:hAnsi="Arial" w:cs="Arial"/>
          <w:noProof/>
          <w:sz w:val="20"/>
        </w:rPr>
        <w:t xml:space="preserve">Namen </w:t>
      </w:r>
      <w:r w:rsidR="0050164A" w:rsidRPr="00E057B6">
        <w:rPr>
          <w:rFonts w:ascii="Arial" w:hAnsi="Arial" w:cs="Arial"/>
          <w:noProof/>
          <w:sz w:val="20"/>
        </w:rPr>
        <w:t>preverjanj</w:t>
      </w:r>
      <w:r w:rsidRPr="00E057B6">
        <w:rPr>
          <w:rFonts w:ascii="Arial" w:hAnsi="Arial" w:cs="Arial"/>
          <w:noProof/>
          <w:sz w:val="20"/>
        </w:rPr>
        <w:t xml:space="preserve"> na kraju samem je preveriti, ali so bile sofinancirane aktivnosti izvedene v skladu s pogodbo o sofinanc</w:t>
      </w:r>
      <w:r w:rsidR="005744FD" w:rsidRPr="00E057B6">
        <w:rPr>
          <w:rFonts w:ascii="Arial" w:hAnsi="Arial" w:cs="Arial"/>
          <w:noProof/>
          <w:sz w:val="20"/>
        </w:rPr>
        <w:t>iranju in vlogo na javni razpis</w:t>
      </w:r>
      <w:r w:rsidRPr="00E057B6">
        <w:rPr>
          <w:rFonts w:ascii="Arial" w:hAnsi="Arial" w:cs="Arial"/>
          <w:noProof/>
          <w:sz w:val="20"/>
        </w:rPr>
        <w:t xml:space="preserve"> ter ali so bili upoštevani vsi pogoji za dodelitev sredstev</w:t>
      </w:r>
      <w:r w:rsidR="00443C79" w:rsidRPr="00E057B6">
        <w:rPr>
          <w:rFonts w:ascii="Arial" w:hAnsi="Arial" w:cs="Arial"/>
          <w:noProof/>
          <w:sz w:val="20"/>
        </w:rPr>
        <w:t xml:space="preserve">. Preverjalo se bo </w:t>
      </w:r>
      <w:r w:rsidRPr="00E057B6">
        <w:rPr>
          <w:rFonts w:ascii="Arial" w:hAnsi="Arial" w:cs="Arial"/>
          <w:noProof/>
          <w:sz w:val="20"/>
        </w:rPr>
        <w:t xml:space="preserve">zlasti </w:t>
      </w:r>
      <w:r w:rsidR="00443C79" w:rsidRPr="00E057B6">
        <w:rPr>
          <w:rFonts w:ascii="Arial" w:hAnsi="Arial" w:cs="Arial"/>
          <w:noProof/>
          <w:sz w:val="20"/>
        </w:rPr>
        <w:t xml:space="preserve">zagotavljanje </w:t>
      </w:r>
      <w:r w:rsidR="00443C79" w:rsidRPr="00B80131">
        <w:rPr>
          <w:rFonts w:ascii="Arial" w:hAnsi="Arial" w:cs="Arial"/>
          <w:b/>
          <w:noProof/>
          <w:sz w:val="20"/>
        </w:rPr>
        <w:t xml:space="preserve">osnovnih </w:t>
      </w:r>
      <w:r w:rsidR="00FC1CC2" w:rsidRPr="00B80131">
        <w:rPr>
          <w:rFonts w:ascii="Arial" w:hAnsi="Arial" w:cs="Arial"/>
          <w:b/>
          <w:noProof/>
          <w:sz w:val="20"/>
        </w:rPr>
        <w:t xml:space="preserve">tehničnih in </w:t>
      </w:r>
      <w:r w:rsidR="00443C79" w:rsidRPr="00B80131">
        <w:rPr>
          <w:rFonts w:ascii="Arial" w:hAnsi="Arial" w:cs="Arial"/>
          <w:b/>
          <w:noProof/>
          <w:sz w:val="20"/>
        </w:rPr>
        <w:t>higienskih pogojev</w:t>
      </w:r>
      <w:r w:rsidRPr="00B80131">
        <w:rPr>
          <w:rFonts w:ascii="Arial" w:hAnsi="Arial" w:cs="Arial"/>
          <w:b/>
          <w:noProof/>
          <w:sz w:val="20"/>
        </w:rPr>
        <w:t xml:space="preserve"> skladiščenja</w:t>
      </w:r>
      <w:r w:rsidR="00443C79" w:rsidRPr="00B80131">
        <w:rPr>
          <w:rFonts w:ascii="Arial" w:hAnsi="Arial" w:cs="Arial"/>
          <w:b/>
          <w:noProof/>
          <w:sz w:val="20"/>
        </w:rPr>
        <w:t xml:space="preserve">, </w:t>
      </w:r>
      <w:r w:rsidR="00FC1CC2" w:rsidRPr="00B80131">
        <w:rPr>
          <w:rFonts w:ascii="Arial" w:hAnsi="Arial" w:cs="Arial"/>
          <w:b/>
          <w:noProof/>
          <w:sz w:val="20"/>
        </w:rPr>
        <w:t>vodenje skladiščnih evidenc in evidenc o končnih prejemnikih</w:t>
      </w:r>
      <w:r w:rsidR="006E4B74">
        <w:rPr>
          <w:rFonts w:ascii="Arial" w:hAnsi="Arial" w:cs="Arial"/>
          <w:b/>
          <w:noProof/>
          <w:sz w:val="20"/>
        </w:rPr>
        <w:t xml:space="preserve"> pomoči</w:t>
      </w:r>
      <w:r w:rsidR="00FC1CC2" w:rsidRPr="00B80131">
        <w:rPr>
          <w:rFonts w:ascii="Arial" w:hAnsi="Arial" w:cs="Arial"/>
          <w:b/>
          <w:noProof/>
          <w:sz w:val="20"/>
        </w:rPr>
        <w:t xml:space="preserve">, skladnost podatkov v evidencah, dobavnicah in drugih dokumentih, izvajanje </w:t>
      </w:r>
      <w:r w:rsidR="00631EC3" w:rsidRPr="00B80131">
        <w:rPr>
          <w:rFonts w:ascii="Arial" w:hAnsi="Arial" w:cs="Arial"/>
          <w:b/>
          <w:noProof/>
          <w:sz w:val="20"/>
        </w:rPr>
        <w:t xml:space="preserve">in način spremljanja </w:t>
      </w:r>
      <w:r w:rsidR="003A3307">
        <w:rPr>
          <w:rFonts w:ascii="Arial" w:hAnsi="Arial" w:cs="Arial"/>
          <w:b/>
          <w:noProof/>
          <w:sz w:val="20"/>
        </w:rPr>
        <w:t>spremljevalnih ukrepov</w:t>
      </w:r>
      <w:r w:rsidR="00FC1CC2" w:rsidRPr="00B80131">
        <w:rPr>
          <w:rFonts w:ascii="Arial" w:hAnsi="Arial" w:cs="Arial"/>
          <w:b/>
          <w:noProof/>
          <w:sz w:val="20"/>
        </w:rPr>
        <w:t xml:space="preserve"> </w:t>
      </w:r>
      <w:r w:rsidR="00631EC3" w:rsidRPr="00B80131">
        <w:rPr>
          <w:rFonts w:ascii="Arial" w:hAnsi="Arial" w:cs="Arial"/>
          <w:b/>
          <w:noProof/>
          <w:sz w:val="20"/>
        </w:rPr>
        <w:t xml:space="preserve">ter </w:t>
      </w:r>
      <w:r w:rsidR="00FC1CC2" w:rsidRPr="00B80131">
        <w:rPr>
          <w:rFonts w:ascii="Arial" w:hAnsi="Arial" w:cs="Arial"/>
          <w:b/>
          <w:noProof/>
          <w:sz w:val="20"/>
        </w:rPr>
        <w:t xml:space="preserve">izpolnjevanje zahtev glede </w:t>
      </w:r>
      <w:r w:rsidR="00FC1CC2" w:rsidRPr="00271836">
        <w:rPr>
          <w:rFonts w:ascii="Arial" w:hAnsi="Arial" w:cs="Arial"/>
          <w:b/>
          <w:noProof/>
          <w:sz w:val="20"/>
        </w:rPr>
        <w:t xml:space="preserve">informiranja in </w:t>
      </w:r>
      <w:r w:rsidR="00271836" w:rsidRPr="00271836">
        <w:rPr>
          <w:rFonts w:ascii="Arial" w:hAnsi="Arial" w:cs="Arial"/>
          <w:b/>
          <w:noProof/>
          <w:sz w:val="20"/>
        </w:rPr>
        <w:t>komuniciranja z</w:t>
      </w:r>
      <w:r w:rsidR="00FC1CC2" w:rsidRPr="00271836">
        <w:rPr>
          <w:rFonts w:ascii="Arial" w:hAnsi="Arial" w:cs="Arial"/>
          <w:b/>
          <w:noProof/>
          <w:sz w:val="20"/>
        </w:rPr>
        <w:t xml:space="preserve"> javnost</w:t>
      </w:r>
      <w:r w:rsidR="00271836" w:rsidRPr="00271836">
        <w:rPr>
          <w:rFonts w:ascii="Arial" w:hAnsi="Arial" w:cs="Arial"/>
          <w:b/>
          <w:noProof/>
          <w:sz w:val="20"/>
        </w:rPr>
        <w:t>jo</w:t>
      </w:r>
      <w:r w:rsidR="00D12EE5" w:rsidRPr="00271836">
        <w:rPr>
          <w:rFonts w:ascii="Arial" w:hAnsi="Arial" w:cs="Arial"/>
          <w:b/>
          <w:noProof/>
          <w:sz w:val="20"/>
        </w:rPr>
        <w:t>.</w:t>
      </w:r>
      <w:r w:rsidR="00D12EE5">
        <w:rPr>
          <w:rFonts w:ascii="Arial" w:hAnsi="Arial" w:cs="Arial"/>
          <w:b/>
          <w:noProof/>
          <w:sz w:val="20"/>
        </w:rPr>
        <w:t xml:space="preserve"> </w:t>
      </w:r>
    </w:p>
    <w:p w14:paraId="7FF192A8" w14:textId="77777777" w:rsidR="00FC1CC2" w:rsidRPr="00E057B6" w:rsidRDefault="00FC1CC2" w:rsidP="006E784A">
      <w:pPr>
        <w:ind w:left="0"/>
        <w:rPr>
          <w:rFonts w:ascii="Arial" w:hAnsi="Arial" w:cs="Arial"/>
          <w:noProof/>
          <w:sz w:val="20"/>
        </w:rPr>
      </w:pPr>
    </w:p>
    <w:p w14:paraId="71942B51" w14:textId="6A51C44B" w:rsidR="006E784A" w:rsidRPr="00E057B6" w:rsidRDefault="006E784A" w:rsidP="006E784A">
      <w:pPr>
        <w:ind w:left="0"/>
        <w:rPr>
          <w:rFonts w:ascii="Arial" w:hAnsi="Arial" w:cs="Arial"/>
          <w:noProof/>
          <w:sz w:val="20"/>
        </w:rPr>
      </w:pPr>
      <w:r w:rsidRPr="00E057B6">
        <w:rPr>
          <w:rFonts w:ascii="Arial" w:hAnsi="Arial" w:cs="Arial"/>
          <w:noProof/>
          <w:sz w:val="20"/>
        </w:rPr>
        <w:t xml:space="preserve">V </w:t>
      </w:r>
      <w:r w:rsidR="00631EC3" w:rsidRPr="00E057B6">
        <w:rPr>
          <w:rFonts w:ascii="Arial" w:hAnsi="Arial" w:cs="Arial"/>
          <w:noProof/>
          <w:sz w:val="20"/>
        </w:rPr>
        <w:t>času</w:t>
      </w:r>
      <w:r w:rsidRPr="00E057B6">
        <w:rPr>
          <w:rFonts w:ascii="Arial" w:hAnsi="Arial" w:cs="Arial"/>
          <w:noProof/>
          <w:sz w:val="20"/>
        </w:rPr>
        <w:t xml:space="preserve"> </w:t>
      </w:r>
      <w:r w:rsidR="0050164A" w:rsidRPr="00E057B6">
        <w:rPr>
          <w:rFonts w:ascii="Arial" w:hAnsi="Arial" w:cs="Arial"/>
          <w:noProof/>
          <w:sz w:val="20"/>
        </w:rPr>
        <w:t>preverjanj</w:t>
      </w:r>
      <w:r w:rsidR="00AA5427" w:rsidRPr="00E057B6">
        <w:rPr>
          <w:rFonts w:ascii="Arial" w:hAnsi="Arial" w:cs="Arial"/>
          <w:noProof/>
          <w:sz w:val="20"/>
        </w:rPr>
        <w:t xml:space="preserve"> </w:t>
      </w:r>
      <w:r w:rsidRPr="00E057B6">
        <w:rPr>
          <w:rFonts w:ascii="Arial" w:hAnsi="Arial" w:cs="Arial"/>
          <w:noProof/>
          <w:sz w:val="20"/>
        </w:rPr>
        <w:t xml:space="preserve">na kraju samem mora </w:t>
      </w:r>
      <w:r w:rsidR="001E38E0">
        <w:rPr>
          <w:rFonts w:ascii="Arial" w:hAnsi="Arial" w:cs="Arial"/>
          <w:noProof/>
          <w:sz w:val="20"/>
        </w:rPr>
        <w:t>upravičenec</w:t>
      </w:r>
      <w:r w:rsidRPr="00E057B6">
        <w:rPr>
          <w:rFonts w:ascii="Arial" w:hAnsi="Arial" w:cs="Arial"/>
          <w:noProof/>
          <w:sz w:val="20"/>
        </w:rPr>
        <w:t xml:space="preserve"> zagotoviti dostop do skladišč in razdelilnih mest, urejeno dokumentacijo (skladiščne evidence, </w:t>
      </w:r>
      <w:r w:rsidR="001F7378" w:rsidRPr="00E057B6">
        <w:rPr>
          <w:rFonts w:ascii="Arial" w:hAnsi="Arial" w:cs="Arial"/>
          <w:noProof/>
          <w:sz w:val="20"/>
        </w:rPr>
        <w:t xml:space="preserve">interne dobavnice, </w:t>
      </w:r>
      <w:r w:rsidRPr="00E057B6">
        <w:rPr>
          <w:rFonts w:ascii="Arial" w:hAnsi="Arial" w:cs="Arial"/>
          <w:noProof/>
          <w:sz w:val="20"/>
        </w:rPr>
        <w:t>evidence končnih prejemnikov</w:t>
      </w:r>
      <w:r w:rsidR="006E4B74">
        <w:rPr>
          <w:rFonts w:ascii="Arial" w:hAnsi="Arial" w:cs="Arial"/>
          <w:noProof/>
          <w:sz w:val="20"/>
        </w:rPr>
        <w:t xml:space="preserve"> pomoči</w:t>
      </w:r>
      <w:r w:rsidRPr="00E057B6">
        <w:rPr>
          <w:rFonts w:ascii="Arial" w:hAnsi="Arial" w:cs="Arial"/>
          <w:noProof/>
          <w:sz w:val="20"/>
        </w:rPr>
        <w:t xml:space="preserve">, računovodske evidence itd.) ter prisotnost odgovornih oseb. Omogočiti mora vpogled v računalniške programe, listine in postopke v zvezi z izvajanjem. Sodelovati mora tudi pri izvedbi teh </w:t>
      </w:r>
      <w:r w:rsidR="0050164A" w:rsidRPr="00E057B6">
        <w:rPr>
          <w:rFonts w:ascii="Arial" w:hAnsi="Arial" w:cs="Arial"/>
          <w:noProof/>
          <w:sz w:val="20"/>
        </w:rPr>
        <w:t>preverjanj</w:t>
      </w:r>
      <w:r w:rsidR="00AA5427" w:rsidRPr="00E057B6">
        <w:rPr>
          <w:rFonts w:ascii="Arial" w:hAnsi="Arial" w:cs="Arial"/>
          <w:noProof/>
          <w:sz w:val="20"/>
        </w:rPr>
        <w:t xml:space="preserve"> </w:t>
      </w:r>
      <w:r w:rsidRPr="00E057B6">
        <w:rPr>
          <w:rFonts w:ascii="Arial" w:hAnsi="Arial" w:cs="Arial"/>
          <w:noProof/>
          <w:sz w:val="20"/>
        </w:rPr>
        <w:t>in se</w:t>
      </w:r>
      <w:r w:rsidR="00CC70F4" w:rsidRPr="00E057B6">
        <w:rPr>
          <w:rFonts w:ascii="Arial" w:hAnsi="Arial" w:cs="Arial"/>
          <w:noProof/>
          <w:sz w:val="20"/>
        </w:rPr>
        <w:t xml:space="preserve"> nanje ustrezno pripraviti.</w:t>
      </w:r>
    </w:p>
    <w:p w14:paraId="21EE3F2C" w14:textId="1B479878" w:rsidR="0013158B" w:rsidRPr="00271836" w:rsidRDefault="0013158B" w:rsidP="00E30D6B">
      <w:pPr>
        <w:ind w:left="0"/>
        <w:rPr>
          <w:rFonts w:ascii="Arial" w:hAnsi="Arial" w:cs="Arial"/>
          <w:noProof/>
          <w:sz w:val="20"/>
        </w:rPr>
      </w:pPr>
      <w:r w:rsidRPr="00271836">
        <w:rPr>
          <w:rFonts w:ascii="Arial" w:hAnsi="Arial" w:cs="Arial"/>
          <w:noProof/>
          <w:sz w:val="20"/>
        </w:rPr>
        <w:lastRenderedPageBreak/>
        <w:t>Ministrstvo</w:t>
      </w:r>
      <w:r w:rsidR="00E30D6B" w:rsidRPr="00271836">
        <w:rPr>
          <w:rFonts w:ascii="Arial" w:hAnsi="Arial" w:cs="Arial"/>
          <w:noProof/>
          <w:sz w:val="20"/>
        </w:rPr>
        <w:t xml:space="preserve"> na podlagi izvedene</w:t>
      </w:r>
      <w:r w:rsidR="0050164A" w:rsidRPr="00271836">
        <w:rPr>
          <w:rFonts w:ascii="Arial" w:hAnsi="Arial" w:cs="Arial"/>
          <w:noProof/>
          <w:sz w:val="20"/>
        </w:rPr>
        <w:t>ga preverjanja</w:t>
      </w:r>
      <w:r w:rsidR="00E30D6B" w:rsidRPr="00271836">
        <w:rPr>
          <w:rFonts w:ascii="Arial" w:hAnsi="Arial" w:cs="Arial"/>
          <w:noProof/>
          <w:sz w:val="20"/>
        </w:rPr>
        <w:t xml:space="preserve"> pripravi </w:t>
      </w:r>
      <w:r w:rsidR="00C62702" w:rsidRPr="00271836">
        <w:rPr>
          <w:rFonts w:ascii="Arial" w:hAnsi="Arial" w:cs="Arial"/>
          <w:noProof/>
          <w:sz w:val="20"/>
        </w:rPr>
        <w:t>zapisnik</w:t>
      </w:r>
      <w:r w:rsidR="00135A72" w:rsidRPr="00271836">
        <w:rPr>
          <w:rFonts w:ascii="Arial" w:hAnsi="Arial" w:cs="Arial"/>
          <w:noProof/>
          <w:sz w:val="20"/>
        </w:rPr>
        <w:t xml:space="preserve"> </w:t>
      </w:r>
      <w:r w:rsidR="00E30D6B" w:rsidRPr="00271836">
        <w:rPr>
          <w:rFonts w:ascii="Arial" w:hAnsi="Arial" w:cs="Arial"/>
          <w:noProof/>
          <w:sz w:val="20"/>
        </w:rPr>
        <w:t xml:space="preserve">o </w:t>
      </w:r>
      <w:r w:rsidR="0050164A" w:rsidRPr="00271836">
        <w:rPr>
          <w:rFonts w:ascii="Arial" w:hAnsi="Arial" w:cs="Arial"/>
          <w:noProof/>
          <w:sz w:val="20"/>
        </w:rPr>
        <w:t>preverjanju</w:t>
      </w:r>
      <w:r w:rsidR="00E30D6B" w:rsidRPr="00271836">
        <w:rPr>
          <w:rFonts w:ascii="Arial" w:hAnsi="Arial" w:cs="Arial"/>
          <w:noProof/>
          <w:sz w:val="20"/>
        </w:rPr>
        <w:t xml:space="preserve"> na kraju samem</w:t>
      </w:r>
      <w:r w:rsidR="00271836" w:rsidRPr="00271836">
        <w:rPr>
          <w:rFonts w:ascii="Arial" w:hAnsi="Arial" w:cs="Arial"/>
          <w:noProof/>
          <w:sz w:val="20"/>
        </w:rPr>
        <w:t>.</w:t>
      </w:r>
      <w:r w:rsidR="00E30D6B" w:rsidRPr="00271836">
        <w:rPr>
          <w:rFonts w:ascii="Arial" w:hAnsi="Arial" w:cs="Arial"/>
          <w:noProof/>
          <w:sz w:val="20"/>
        </w:rPr>
        <w:t xml:space="preserve"> </w:t>
      </w:r>
    </w:p>
    <w:p w14:paraId="610D8A0D" w14:textId="77777777" w:rsidR="00956A6E" w:rsidRPr="00271836" w:rsidRDefault="00956A6E" w:rsidP="00E30D6B">
      <w:pPr>
        <w:ind w:left="0"/>
        <w:rPr>
          <w:rFonts w:ascii="Arial" w:hAnsi="Arial" w:cs="Arial"/>
          <w:noProof/>
          <w:sz w:val="20"/>
        </w:rPr>
      </w:pPr>
    </w:p>
    <w:p w14:paraId="54037271" w14:textId="24B0FEAD" w:rsidR="00E30D6B" w:rsidRPr="00E057B6" w:rsidRDefault="0013158B" w:rsidP="00E30D6B">
      <w:pPr>
        <w:ind w:left="0"/>
        <w:rPr>
          <w:rFonts w:ascii="Arial" w:hAnsi="Arial" w:cs="Arial"/>
          <w:sz w:val="20"/>
        </w:rPr>
      </w:pPr>
      <w:r w:rsidRPr="00271836">
        <w:rPr>
          <w:rFonts w:ascii="Arial" w:hAnsi="Arial" w:cs="Arial"/>
          <w:noProof/>
          <w:sz w:val="20"/>
        </w:rPr>
        <w:t>Ministrstvo</w:t>
      </w:r>
      <w:r w:rsidR="00071436" w:rsidRPr="00271836">
        <w:rPr>
          <w:rFonts w:ascii="Arial" w:hAnsi="Arial" w:cs="Arial"/>
          <w:noProof/>
          <w:sz w:val="20"/>
        </w:rPr>
        <w:t xml:space="preserve"> pripravi </w:t>
      </w:r>
      <w:r w:rsidR="00E04AD7" w:rsidRPr="00271836">
        <w:rPr>
          <w:rFonts w:ascii="Arial" w:hAnsi="Arial" w:cs="Arial"/>
          <w:noProof/>
          <w:sz w:val="20"/>
        </w:rPr>
        <w:t xml:space="preserve">(začasno) </w:t>
      </w:r>
      <w:r w:rsidR="00071436" w:rsidRPr="00271836">
        <w:rPr>
          <w:rFonts w:ascii="Arial" w:hAnsi="Arial" w:cs="Arial"/>
          <w:noProof/>
          <w:sz w:val="20"/>
        </w:rPr>
        <w:t xml:space="preserve">poročilo o opravljenem preverjanju na kraju samem in ga posreduje skrbniku pogodbe </w:t>
      </w:r>
      <w:r w:rsidR="001E38E0" w:rsidRPr="00271836">
        <w:rPr>
          <w:rFonts w:ascii="Arial" w:hAnsi="Arial" w:cs="Arial"/>
          <w:noProof/>
          <w:sz w:val="20"/>
        </w:rPr>
        <w:t>pri upravičencu</w:t>
      </w:r>
      <w:r w:rsidR="00071436" w:rsidRPr="00271836">
        <w:rPr>
          <w:rFonts w:ascii="Arial" w:hAnsi="Arial" w:cs="Arial"/>
          <w:noProof/>
          <w:sz w:val="20"/>
        </w:rPr>
        <w:t xml:space="preserve"> in skrbniku pogodbe na</w:t>
      </w:r>
      <w:r w:rsidRPr="00271836">
        <w:rPr>
          <w:rFonts w:ascii="Arial" w:hAnsi="Arial" w:cs="Arial"/>
          <w:noProof/>
          <w:sz w:val="20"/>
        </w:rPr>
        <w:t xml:space="preserve"> </w:t>
      </w:r>
      <w:r w:rsidR="0028671D" w:rsidRPr="00271836">
        <w:rPr>
          <w:rFonts w:ascii="Arial" w:hAnsi="Arial" w:cs="Arial"/>
          <w:noProof/>
          <w:sz w:val="20"/>
        </w:rPr>
        <w:t>ministrstvu</w:t>
      </w:r>
      <w:r w:rsidR="00071436" w:rsidRPr="00271836">
        <w:rPr>
          <w:rFonts w:ascii="Arial" w:hAnsi="Arial" w:cs="Arial"/>
          <w:noProof/>
          <w:sz w:val="20"/>
        </w:rPr>
        <w:t xml:space="preserve">. </w:t>
      </w:r>
      <w:r w:rsidR="00E30D6B" w:rsidRPr="00271836">
        <w:rPr>
          <w:rFonts w:ascii="Arial" w:hAnsi="Arial" w:cs="Arial"/>
          <w:noProof/>
          <w:sz w:val="20"/>
        </w:rPr>
        <w:t xml:space="preserve">V kolikor je zahtevano, mora </w:t>
      </w:r>
      <w:r w:rsidR="001E38E0" w:rsidRPr="00271836">
        <w:rPr>
          <w:rFonts w:ascii="Arial" w:hAnsi="Arial" w:cs="Arial"/>
          <w:noProof/>
          <w:sz w:val="20"/>
        </w:rPr>
        <w:t>upravičenec</w:t>
      </w:r>
      <w:r w:rsidR="00E30D6B" w:rsidRPr="00271836">
        <w:rPr>
          <w:rFonts w:ascii="Arial" w:hAnsi="Arial" w:cs="Arial"/>
          <w:noProof/>
          <w:sz w:val="20"/>
        </w:rPr>
        <w:t xml:space="preserve"> </w:t>
      </w:r>
      <w:r w:rsidRPr="00271836">
        <w:rPr>
          <w:rFonts w:ascii="Arial" w:hAnsi="Arial" w:cs="Arial"/>
          <w:noProof/>
          <w:sz w:val="20"/>
        </w:rPr>
        <w:t>ministrstvu</w:t>
      </w:r>
      <w:r w:rsidR="00E30D6B" w:rsidRPr="00271836">
        <w:rPr>
          <w:rFonts w:ascii="Arial" w:hAnsi="Arial" w:cs="Arial"/>
          <w:noProof/>
          <w:sz w:val="20"/>
        </w:rPr>
        <w:t xml:space="preserve"> </w:t>
      </w:r>
      <w:r w:rsidR="00E30D6B" w:rsidRPr="00271836">
        <w:rPr>
          <w:rFonts w:ascii="Arial" w:hAnsi="Arial" w:cs="Arial"/>
          <w:sz w:val="20"/>
        </w:rPr>
        <w:t>posredovati odzivno poročilo v roku, ki je določen v poročilu</w:t>
      </w:r>
      <w:r w:rsidR="00E04AD7" w:rsidRPr="00271836">
        <w:rPr>
          <w:rFonts w:ascii="Arial" w:hAnsi="Arial" w:cs="Arial"/>
          <w:sz w:val="20"/>
        </w:rPr>
        <w:t>, ministrstvo pa nato izda končno poročilo</w:t>
      </w:r>
      <w:r w:rsidR="00E30D6B" w:rsidRPr="00271836">
        <w:rPr>
          <w:rFonts w:ascii="Arial" w:hAnsi="Arial" w:cs="Arial"/>
          <w:sz w:val="20"/>
        </w:rPr>
        <w:t>.</w:t>
      </w:r>
    </w:p>
    <w:p w14:paraId="75A26CF1" w14:textId="77777777" w:rsidR="00E6228E" w:rsidRPr="009073B8" w:rsidRDefault="00E6228E" w:rsidP="009073B8">
      <w:pPr>
        <w:rPr>
          <w:lang w:eastAsia="en-US"/>
        </w:rPr>
      </w:pPr>
    </w:p>
    <w:p w14:paraId="2EB3E9A2" w14:textId="6F1183D7" w:rsidR="006E784A" w:rsidRPr="00E057B6" w:rsidRDefault="004A4D96" w:rsidP="004A4D96">
      <w:pPr>
        <w:pStyle w:val="Naslov2"/>
        <w:rPr>
          <w:i/>
        </w:rPr>
      </w:pPr>
      <w:bookmarkStart w:id="57" w:name="_Toc155853638"/>
      <w:r w:rsidRPr="00E057B6">
        <w:rPr>
          <w:i/>
        </w:rPr>
        <w:t>3.2 NADZOR</w:t>
      </w:r>
      <w:bookmarkEnd w:id="57"/>
    </w:p>
    <w:p w14:paraId="4716ABEA" w14:textId="77777777" w:rsidR="006E784A" w:rsidRPr="00E057B6" w:rsidRDefault="006E784A" w:rsidP="00AC2611">
      <w:pPr>
        <w:ind w:left="0"/>
        <w:rPr>
          <w:rFonts w:ascii="Arial" w:hAnsi="Arial" w:cs="Arial"/>
          <w:noProof/>
          <w:sz w:val="20"/>
          <w:lang w:eastAsia="de-DE"/>
        </w:rPr>
      </w:pPr>
    </w:p>
    <w:p w14:paraId="4BCE1576" w14:textId="1E599CC2" w:rsidR="004B33A3" w:rsidRPr="00E057B6" w:rsidRDefault="004B33A3" w:rsidP="00AC2611">
      <w:pPr>
        <w:ind w:left="0"/>
        <w:rPr>
          <w:rFonts w:ascii="Arial" w:hAnsi="Arial" w:cs="Arial"/>
          <w:noProof/>
          <w:sz w:val="20"/>
          <w:lang w:eastAsia="de-DE"/>
        </w:rPr>
      </w:pPr>
      <w:r w:rsidRPr="00E057B6">
        <w:rPr>
          <w:rFonts w:ascii="Arial" w:hAnsi="Arial" w:cs="Arial"/>
          <w:noProof/>
          <w:sz w:val="20"/>
          <w:lang w:eastAsia="de-DE"/>
        </w:rPr>
        <w:t>N</w:t>
      </w:r>
      <w:r w:rsidR="004A4D96" w:rsidRPr="00E057B6">
        <w:rPr>
          <w:rFonts w:ascii="Arial" w:hAnsi="Arial" w:cs="Arial"/>
          <w:noProof/>
          <w:sz w:val="20"/>
          <w:lang w:eastAsia="de-DE"/>
        </w:rPr>
        <w:t xml:space="preserve">adzor nad izvajanjem, predvsem </w:t>
      </w:r>
      <w:r w:rsidRPr="00E057B6">
        <w:rPr>
          <w:rFonts w:ascii="Arial" w:hAnsi="Arial" w:cs="Arial"/>
          <w:noProof/>
          <w:sz w:val="20"/>
          <w:lang w:eastAsia="de-DE"/>
        </w:rPr>
        <w:t xml:space="preserve">z vidika smotrnosti in učinkovitosti porabe sredstev ter njihovo namensko porabo opravljajo </w:t>
      </w:r>
      <w:r w:rsidR="0011378D">
        <w:rPr>
          <w:rFonts w:ascii="Arial" w:hAnsi="Arial" w:cs="Arial"/>
          <w:noProof/>
          <w:sz w:val="20"/>
          <w:lang w:eastAsia="de-DE"/>
        </w:rPr>
        <w:t xml:space="preserve">ministrstvo, </w:t>
      </w:r>
      <w:r w:rsidR="00BF3614" w:rsidRPr="00E057B6">
        <w:rPr>
          <w:rFonts w:ascii="Arial" w:hAnsi="Arial" w:cs="Arial"/>
          <w:noProof/>
          <w:sz w:val="20"/>
          <w:lang w:eastAsia="de-DE"/>
        </w:rPr>
        <w:t xml:space="preserve">Evropska komisija, </w:t>
      </w:r>
      <w:r w:rsidRPr="00E057B6">
        <w:rPr>
          <w:rFonts w:ascii="Arial" w:hAnsi="Arial" w:cs="Arial"/>
          <w:noProof/>
          <w:sz w:val="20"/>
          <w:lang w:eastAsia="de-DE"/>
        </w:rPr>
        <w:t>Urad za nadzor proračuna RS, Računsko sodišče RS, Evropsko računsko sodišče</w:t>
      </w:r>
      <w:r w:rsidR="00D00546">
        <w:rPr>
          <w:rFonts w:ascii="Arial" w:hAnsi="Arial" w:cs="Arial"/>
          <w:noProof/>
          <w:sz w:val="20"/>
          <w:lang w:eastAsia="de-DE"/>
        </w:rPr>
        <w:t>,</w:t>
      </w:r>
      <w:r w:rsidRPr="00E057B6">
        <w:rPr>
          <w:rFonts w:ascii="Arial" w:hAnsi="Arial" w:cs="Arial"/>
          <w:noProof/>
          <w:sz w:val="20"/>
          <w:lang w:eastAsia="de-DE"/>
        </w:rPr>
        <w:t>in drugi organi nadzora.</w:t>
      </w:r>
    </w:p>
    <w:p w14:paraId="3C1A2775" w14:textId="77777777" w:rsidR="004B33A3" w:rsidRPr="00E057B6" w:rsidRDefault="004B33A3" w:rsidP="00AC2611">
      <w:pPr>
        <w:ind w:left="0"/>
        <w:rPr>
          <w:rFonts w:ascii="Arial" w:hAnsi="Arial" w:cs="Arial"/>
          <w:noProof/>
          <w:sz w:val="20"/>
        </w:rPr>
      </w:pPr>
    </w:p>
    <w:p w14:paraId="52689A4E" w14:textId="71C0A9D9" w:rsidR="004B33A3" w:rsidRPr="00E057B6" w:rsidRDefault="00602466" w:rsidP="00AC2611">
      <w:pPr>
        <w:ind w:left="0"/>
        <w:rPr>
          <w:rFonts w:ascii="Arial" w:hAnsi="Arial" w:cs="Arial"/>
          <w:noProof/>
          <w:sz w:val="20"/>
        </w:rPr>
      </w:pPr>
      <w:r>
        <w:rPr>
          <w:rFonts w:ascii="Arial" w:hAnsi="Arial" w:cs="Arial"/>
          <w:noProof/>
          <w:sz w:val="20"/>
        </w:rPr>
        <w:t>Upravičenec</w:t>
      </w:r>
      <w:r w:rsidR="003B1CA6" w:rsidRPr="00E057B6">
        <w:rPr>
          <w:rFonts w:ascii="Arial" w:hAnsi="Arial" w:cs="Arial"/>
          <w:noProof/>
          <w:sz w:val="20"/>
        </w:rPr>
        <w:t xml:space="preserve"> </w:t>
      </w:r>
      <w:r w:rsidR="004B33A3" w:rsidRPr="00E057B6">
        <w:rPr>
          <w:rFonts w:ascii="Arial" w:hAnsi="Arial" w:cs="Arial"/>
          <w:noProof/>
          <w:sz w:val="20"/>
        </w:rPr>
        <w:t xml:space="preserve">mora nadzornim organom omogočiti </w:t>
      </w:r>
      <w:r w:rsidR="00471702" w:rsidRPr="00E057B6">
        <w:rPr>
          <w:rFonts w:ascii="Arial" w:hAnsi="Arial" w:cs="Arial"/>
          <w:noProof/>
          <w:sz w:val="20"/>
        </w:rPr>
        <w:t>tehnični, administrativni in finančn</w:t>
      </w:r>
      <w:r w:rsidR="00404FE8" w:rsidRPr="00E057B6">
        <w:rPr>
          <w:rFonts w:ascii="Arial" w:hAnsi="Arial" w:cs="Arial"/>
          <w:noProof/>
          <w:sz w:val="20"/>
        </w:rPr>
        <w:t xml:space="preserve">i nadzor nad izvajanjem </w:t>
      </w:r>
      <w:r w:rsidR="00553438" w:rsidRPr="00E057B6">
        <w:rPr>
          <w:rFonts w:ascii="Arial" w:hAnsi="Arial" w:cs="Arial"/>
          <w:noProof/>
          <w:sz w:val="20"/>
        </w:rPr>
        <w:t>projekta</w:t>
      </w:r>
      <w:r w:rsidR="00471702" w:rsidRPr="00E057B6">
        <w:rPr>
          <w:rFonts w:ascii="Arial" w:hAnsi="Arial" w:cs="Arial"/>
          <w:noProof/>
          <w:sz w:val="20"/>
        </w:rPr>
        <w:t xml:space="preserve">. </w:t>
      </w:r>
      <w:r>
        <w:rPr>
          <w:rFonts w:ascii="Arial" w:hAnsi="Arial" w:cs="Arial"/>
          <w:noProof/>
          <w:sz w:val="20"/>
        </w:rPr>
        <w:t>Upravičenec</w:t>
      </w:r>
      <w:r w:rsidR="004B33A3" w:rsidRPr="00E057B6">
        <w:rPr>
          <w:rFonts w:ascii="Arial" w:hAnsi="Arial" w:cs="Arial"/>
          <w:noProof/>
          <w:sz w:val="20"/>
        </w:rPr>
        <w:t xml:space="preserve"> </w:t>
      </w:r>
      <w:r w:rsidR="000A6121" w:rsidRPr="00E057B6">
        <w:rPr>
          <w:rFonts w:ascii="Arial" w:hAnsi="Arial" w:cs="Arial"/>
          <w:noProof/>
          <w:sz w:val="20"/>
        </w:rPr>
        <w:t xml:space="preserve">mora </w:t>
      </w:r>
      <w:r w:rsidR="004B33A3" w:rsidRPr="00E057B6">
        <w:rPr>
          <w:rFonts w:ascii="Arial" w:hAnsi="Arial" w:cs="Arial"/>
          <w:noProof/>
          <w:sz w:val="20"/>
        </w:rPr>
        <w:t>nadzornim organom predloži</w:t>
      </w:r>
      <w:r w:rsidR="000A6121" w:rsidRPr="00E057B6">
        <w:rPr>
          <w:rFonts w:ascii="Arial" w:hAnsi="Arial" w:cs="Arial"/>
          <w:noProof/>
          <w:sz w:val="20"/>
        </w:rPr>
        <w:t>ti</w:t>
      </w:r>
      <w:r w:rsidR="004B33A3" w:rsidRPr="00E057B6">
        <w:rPr>
          <w:rFonts w:ascii="Arial" w:hAnsi="Arial" w:cs="Arial"/>
          <w:noProof/>
          <w:sz w:val="20"/>
        </w:rPr>
        <w:t xml:space="preserve"> vse dokumente, ki izkazujejo resničnost, pravilnost in skladnost upravičenih stroškov </w:t>
      </w:r>
      <w:r w:rsidR="005F4670" w:rsidRPr="00E057B6">
        <w:rPr>
          <w:rFonts w:ascii="Arial" w:hAnsi="Arial" w:cs="Arial"/>
          <w:noProof/>
          <w:sz w:val="20"/>
        </w:rPr>
        <w:t>projekta</w:t>
      </w:r>
      <w:r w:rsidR="00553438" w:rsidRPr="00E057B6">
        <w:rPr>
          <w:rFonts w:ascii="Arial" w:hAnsi="Arial" w:cs="Arial"/>
          <w:noProof/>
          <w:sz w:val="20"/>
        </w:rPr>
        <w:t xml:space="preserve">. </w:t>
      </w:r>
    </w:p>
    <w:p w14:paraId="11F48445" w14:textId="77777777" w:rsidR="002B1747" w:rsidRPr="00E057B6" w:rsidRDefault="002B1747" w:rsidP="00AC2611">
      <w:pPr>
        <w:ind w:left="0"/>
        <w:rPr>
          <w:rFonts w:ascii="Arial" w:hAnsi="Arial" w:cs="Arial"/>
          <w:noProof/>
          <w:sz w:val="20"/>
        </w:rPr>
      </w:pPr>
    </w:p>
    <w:p w14:paraId="6C830E0D" w14:textId="77777777" w:rsidR="002A570B" w:rsidRPr="00E057B6" w:rsidRDefault="002A570B" w:rsidP="00AC2611">
      <w:pPr>
        <w:ind w:left="0"/>
        <w:rPr>
          <w:rFonts w:ascii="Arial" w:hAnsi="Arial" w:cs="Arial"/>
          <w:noProof/>
          <w:sz w:val="20"/>
        </w:rPr>
      </w:pPr>
    </w:p>
    <w:p w14:paraId="7ABEF165" w14:textId="77777777" w:rsidR="001414DE" w:rsidRPr="00E057B6" w:rsidRDefault="004A4D96" w:rsidP="004A4D96">
      <w:pPr>
        <w:pStyle w:val="Naslov1"/>
        <w:rPr>
          <w:sz w:val="20"/>
        </w:rPr>
      </w:pPr>
      <w:bookmarkStart w:id="58" w:name="_Toc313526969"/>
      <w:bookmarkStart w:id="59" w:name="_Toc155853639"/>
      <w:bookmarkStart w:id="60" w:name="_Toc142898257"/>
      <w:r w:rsidRPr="00E057B6">
        <w:t xml:space="preserve">4. </w:t>
      </w:r>
      <w:r w:rsidR="000D339C" w:rsidRPr="00E057B6">
        <w:t>REVIZIJSKA SLED IN HRAMBA DOKUMENTACIJE</w:t>
      </w:r>
      <w:bookmarkEnd w:id="58"/>
      <w:bookmarkEnd w:id="59"/>
    </w:p>
    <w:p w14:paraId="0A3FA675" w14:textId="77777777" w:rsidR="009C3262" w:rsidRPr="00E057B6" w:rsidRDefault="009C3262" w:rsidP="00AC2611">
      <w:pPr>
        <w:ind w:left="0"/>
        <w:rPr>
          <w:rFonts w:ascii="Arial" w:hAnsi="Arial" w:cs="Arial"/>
          <w:noProof/>
          <w:sz w:val="20"/>
          <w:lang w:eastAsia="en-US"/>
        </w:rPr>
      </w:pPr>
    </w:p>
    <w:p w14:paraId="46E1863C" w14:textId="77777777" w:rsidR="004B7352" w:rsidRPr="00E057B6" w:rsidRDefault="004A4D96" w:rsidP="00975079">
      <w:pPr>
        <w:pStyle w:val="Naslov2"/>
        <w:rPr>
          <w:i/>
        </w:rPr>
      </w:pPr>
      <w:bookmarkStart w:id="61" w:name="_Toc313526970"/>
      <w:bookmarkStart w:id="62" w:name="_Toc155853640"/>
      <w:r w:rsidRPr="00E057B6">
        <w:rPr>
          <w:i/>
        </w:rPr>
        <w:t>4.1 OPREDELITEV</w:t>
      </w:r>
      <w:bookmarkEnd w:id="60"/>
      <w:r w:rsidRPr="00E057B6">
        <w:rPr>
          <w:i/>
        </w:rPr>
        <w:t xml:space="preserve"> REVIZIJSKE SLEDI</w:t>
      </w:r>
      <w:bookmarkEnd w:id="61"/>
      <w:bookmarkEnd w:id="62"/>
    </w:p>
    <w:p w14:paraId="54E77A52" w14:textId="77777777" w:rsidR="002E2689" w:rsidRPr="00E057B6" w:rsidRDefault="002E2689" w:rsidP="00AC2611">
      <w:pPr>
        <w:ind w:left="0"/>
        <w:rPr>
          <w:rFonts w:ascii="Arial" w:hAnsi="Arial" w:cs="Arial"/>
          <w:noProof/>
          <w:sz w:val="20"/>
        </w:rPr>
      </w:pPr>
    </w:p>
    <w:p w14:paraId="4F4C836A" w14:textId="1D39AC4B" w:rsidR="009A2EBB" w:rsidRPr="00E057B6" w:rsidRDefault="00A311AB" w:rsidP="00AC2611">
      <w:pPr>
        <w:ind w:left="0"/>
        <w:rPr>
          <w:rFonts w:ascii="Arial" w:hAnsi="Arial" w:cs="Arial"/>
          <w:noProof/>
          <w:sz w:val="20"/>
        </w:rPr>
      </w:pPr>
      <w:r>
        <w:rPr>
          <w:rFonts w:ascii="Arial" w:hAnsi="Arial" w:cs="Arial"/>
          <w:noProof/>
          <w:sz w:val="20"/>
        </w:rPr>
        <w:t>Upravičenci morajo</w:t>
      </w:r>
      <w:r w:rsidR="0004562C">
        <w:rPr>
          <w:rFonts w:ascii="Arial" w:hAnsi="Arial" w:cs="Arial"/>
          <w:noProof/>
          <w:sz w:val="20"/>
        </w:rPr>
        <w:t xml:space="preserve"> </w:t>
      </w:r>
      <w:r w:rsidR="007A5B75" w:rsidRPr="00E057B6">
        <w:rPr>
          <w:rFonts w:ascii="Arial" w:hAnsi="Arial" w:cs="Arial"/>
          <w:noProof/>
          <w:sz w:val="20"/>
        </w:rPr>
        <w:t>zagotoviti</w:t>
      </w:r>
      <w:r w:rsidR="00481787" w:rsidRPr="00E057B6">
        <w:rPr>
          <w:rFonts w:ascii="Arial" w:hAnsi="Arial" w:cs="Arial"/>
          <w:noProof/>
          <w:sz w:val="20"/>
        </w:rPr>
        <w:t xml:space="preserve"> </w:t>
      </w:r>
      <w:r w:rsidR="007A5B75" w:rsidRPr="00E057B6">
        <w:rPr>
          <w:rFonts w:ascii="Arial" w:hAnsi="Arial" w:cs="Arial"/>
          <w:noProof/>
          <w:sz w:val="20"/>
        </w:rPr>
        <w:t>revizijsko</w:t>
      </w:r>
      <w:r w:rsidR="00481787" w:rsidRPr="00E057B6">
        <w:rPr>
          <w:rFonts w:ascii="Arial" w:hAnsi="Arial" w:cs="Arial"/>
          <w:noProof/>
          <w:sz w:val="20"/>
        </w:rPr>
        <w:t xml:space="preserve"> sled</w:t>
      </w:r>
      <w:r>
        <w:rPr>
          <w:rFonts w:ascii="Arial" w:hAnsi="Arial" w:cs="Arial"/>
          <w:noProof/>
          <w:sz w:val="20"/>
        </w:rPr>
        <w:t xml:space="preserve">, ki mora </w:t>
      </w:r>
      <w:r w:rsidR="009378E9" w:rsidRPr="00E057B6">
        <w:rPr>
          <w:rFonts w:ascii="Arial" w:hAnsi="Arial" w:cs="Arial"/>
          <w:noProof/>
          <w:sz w:val="20"/>
        </w:rPr>
        <w:t xml:space="preserve">vsebovati vse podatke in dokumente vseh udeležencev, </w:t>
      </w:r>
      <w:r w:rsidR="00120C45" w:rsidRPr="00E057B6">
        <w:rPr>
          <w:rFonts w:ascii="Arial" w:hAnsi="Arial" w:cs="Arial"/>
          <w:noProof/>
          <w:sz w:val="20"/>
        </w:rPr>
        <w:t xml:space="preserve">ki so </w:t>
      </w:r>
      <w:r w:rsidR="00CC70F4" w:rsidRPr="00E057B6">
        <w:rPr>
          <w:rFonts w:ascii="Arial" w:hAnsi="Arial" w:cs="Arial"/>
          <w:noProof/>
          <w:sz w:val="20"/>
        </w:rPr>
        <w:t>vključeni v postopek izvajanja</w:t>
      </w:r>
      <w:r>
        <w:rPr>
          <w:rFonts w:ascii="Arial" w:hAnsi="Arial" w:cs="Arial"/>
          <w:noProof/>
          <w:sz w:val="20"/>
        </w:rPr>
        <w:t>.</w:t>
      </w:r>
    </w:p>
    <w:p w14:paraId="455A5B5D" w14:textId="77777777" w:rsidR="009A2EBB" w:rsidRPr="00E057B6" w:rsidRDefault="009A2EBB" w:rsidP="00AC2611">
      <w:pPr>
        <w:ind w:left="0"/>
        <w:rPr>
          <w:rFonts w:ascii="Arial" w:hAnsi="Arial" w:cs="Arial"/>
          <w:noProof/>
          <w:sz w:val="20"/>
        </w:rPr>
      </w:pPr>
    </w:p>
    <w:p w14:paraId="366FE12B" w14:textId="77777777" w:rsidR="00BD0012" w:rsidRPr="00E057B6" w:rsidRDefault="00481787" w:rsidP="00AC2611">
      <w:pPr>
        <w:pStyle w:val="navaden0"/>
        <w:spacing w:after="60"/>
        <w:ind w:left="0"/>
        <w:rPr>
          <w:rFonts w:ascii="Arial" w:hAnsi="Arial" w:cs="Arial"/>
          <w:noProof/>
          <w:szCs w:val="20"/>
        </w:rPr>
      </w:pPr>
      <w:r w:rsidRPr="00E057B6">
        <w:rPr>
          <w:rFonts w:ascii="Arial" w:hAnsi="Arial" w:cs="Arial"/>
          <w:noProof/>
          <w:szCs w:val="20"/>
        </w:rPr>
        <w:t xml:space="preserve">Revizijska sled </w:t>
      </w:r>
      <w:r w:rsidR="009378E9" w:rsidRPr="00E057B6">
        <w:rPr>
          <w:rFonts w:ascii="Arial" w:hAnsi="Arial" w:cs="Arial"/>
          <w:noProof/>
          <w:szCs w:val="20"/>
        </w:rPr>
        <w:t>mora</w:t>
      </w:r>
      <w:r w:rsidRPr="00E057B6">
        <w:rPr>
          <w:rFonts w:ascii="Arial" w:hAnsi="Arial" w:cs="Arial"/>
          <w:noProof/>
          <w:szCs w:val="20"/>
        </w:rPr>
        <w:t>:</w:t>
      </w:r>
    </w:p>
    <w:p w14:paraId="7D1DF50D" w14:textId="0CD2F2F0" w:rsidR="007E40D5" w:rsidRPr="00E057B6" w:rsidRDefault="00481787" w:rsidP="00A56FBF">
      <w:pPr>
        <w:pStyle w:val="Navadensplet1"/>
        <w:numPr>
          <w:ilvl w:val="0"/>
          <w:numId w:val="7"/>
        </w:numPr>
        <w:rPr>
          <w:rFonts w:cs="Arial"/>
          <w:sz w:val="20"/>
        </w:rPr>
      </w:pPr>
      <w:r w:rsidRPr="00E057B6">
        <w:rPr>
          <w:rFonts w:cs="Arial"/>
          <w:sz w:val="20"/>
        </w:rPr>
        <w:t>omogoča</w:t>
      </w:r>
      <w:r w:rsidR="009378E9" w:rsidRPr="00E057B6">
        <w:rPr>
          <w:rFonts w:cs="Arial"/>
          <w:sz w:val="20"/>
        </w:rPr>
        <w:t xml:space="preserve">ti </w:t>
      </w:r>
      <w:r w:rsidR="007E40D5" w:rsidRPr="00E057B6">
        <w:rPr>
          <w:rFonts w:cs="Arial"/>
          <w:sz w:val="20"/>
        </w:rPr>
        <w:t xml:space="preserve">pregled nad podatki in dokumenti, ki so pomembni za nastale stroške </w:t>
      </w:r>
      <w:r w:rsidR="00477122" w:rsidRPr="00E057B6">
        <w:rPr>
          <w:rFonts w:cs="Arial"/>
          <w:sz w:val="20"/>
        </w:rPr>
        <w:t>na vseh ravneh</w:t>
      </w:r>
      <w:r w:rsidR="00F07D5B" w:rsidRPr="00E057B6">
        <w:rPr>
          <w:rFonts w:cs="Arial"/>
          <w:sz w:val="20"/>
        </w:rPr>
        <w:t>,</w:t>
      </w:r>
    </w:p>
    <w:p w14:paraId="014EEA0A" w14:textId="5544CE97" w:rsidR="0066312B" w:rsidRPr="00E057B6" w:rsidRDefault="007E40D5" w:rsidP="00A56FBF">
      <w:pPr>
        <w:pStyle w:val="Navadensplet1"/>
        <w:numPr>
          <w:ilvl w:val="0"/>
          <w:numId w:val="7"/>
        </w:numPr>
        <w:rPr>
          <w:rFonts w:cs="Arial"/>
          <w:sz w:val="20"/>
        </w:rPr>
      </w:pPr>
      <w:r w:rsidRPr="00E057B6">
        <w:rPr>
          <w:rFonts w:cs="Arial"/>
          <w:sz w:val="20"/>
        </w:rPr>
        <w:t xml:space="preserve">zagotavljati </w:t>
      </w:r>
      <w:r w:rsidR="009378E9" w:rsidRPr="00E057B6">
        <w:rPr>
          <w:rFonts w:cs="Arial"/>
          <w:sz w:val="20"/>
        </w:rPr>
        <w:t xml:space="preserve">skladnost </w:t>
      </w:r>
      <w:r w:rsidRPr="00E057B6">
        <w:rPr>
          <w:rFonts w:cs="Arial"/>
          <w:sz w:val="20"/>
        </w:rPr>
        <w:t xml:space="preserve">med </w:t>
      </w:r>
      <w:r w:rsidR="00593671">
        <w:rPr>
          <w:rFonts w:cs="Arial"/>
          <w:sz w:val="20"/>
        </w:rPr>
        <w:t>zahtevanimi in prejetimi sredstvi</w:t>
      </w:r>
      <w:r w:rsidR="00F63EEA" w:rsidRPr="00E057B6">
        <w:rPr>
          <w:rFonts w:cs="Arial"/>
          <w:sz w:val="20"/>
        </w:rPr>
        <w:t xml:space="preserve"> </w:t>
      </w:r>
      <w:r w:rsidR="00593671">
        <w:rPr>
          <w:rFonts w:cs="Arial"/>
          <w:sz w:val="20"/>
        </w:rPr>
        <w:t>ter</w:t>
      </w:r>
      <w:r w:rsidR="00F82134" w:rsidRPr="00E057B6">
        <w:rPr>
          <w:rFonts w:cs="Arial"/>
          <w:sz w:val="20"/>
        </w:rPr>
        <w:t xml:space="preserve"> do</w:t>
      </w:r>
      <w:r w:rsidR="00140712" w:rsidRPr="00E057B6">
        <w:rPr>
          <w:rFonts w:cs="Arial"/>
          <w:sz w:val="20"/>
        </w:rPr>
        <w:t>bav</w:t>
      </w:r>
      <w:r w:rsidR="00F82134" w:rsidRPr="00E057B6">
        <w:rPr>
          <w:rFonts w:cs="Arial"/>
          <w:sz w:val="20"/>
        </w:rPr>
        <w:t>ljen</w:t>
      </w:r>
      <w:r w:rsidR="00477122" w:rsidRPr="00E057B6">
        <w:rPr>
          <w:rFonts w:cs="Arial"/>
          <w:sz w:val="20"/>
        </w:rPr>
        <w:t>o</w:t>
      </w:r>
      <w:r w:rsidR="00F63EEA" w:rsidRPr="00E057B6">
        <w:rPr>
          <w:rFonts w:cs="Arial"/>
          <w:sz w:val="20"/>
        </w:rPr>
        <w:t xml:space="preserve"> hran</w:t>
      </w:r>
      <w:r w:rsidR="00477122" w:rsidRPr="00E057B6">
        <w:rPr>
          <w:rFonts w:cs="Arial"/>
          <w:sz w:val="20"/>
        </w:rPr>
        <w:t>o</w:t>
      </w:r>
      <w:r w:rsidR="00F63EEA" w:rsidRPr="00E057B6">
        <w:rPr>
          <w:rFonts w:cs="Arial"/>
          <w:sz w:val="20"/>
        </w:rPr>
        <w:t xml:space="preserve"> </w:t>
      </w:r>
      <w:r w:rsidR="00481787" w:rsidRPr="00E057B6">
        <w:rPr>
          <w:rFonts w:cs="Arial"/>
          <w:sz w:val="20"/>
        </w:rPr>
        <w:t>z računovodsko</w:t>
      </w:r>
      <w:r w:rsidR="007D586D" w:rsidRPr="00E057B6">
        <w:rPr>
          <w:rFonts w:cs="Arial"/>
          <w:sz w:val="20"/>
        </w:rPr>
        <w:t xml:space="preserve"> in drugo </w:t>
      </w:r>
      <w:r w:rsidR="00481787" w:rsidRPr="00E057B6">
        <w:rPr>
          <w:rFonts w:cs="Arial"/>
          <w:sz w:val="20"/>
        </w:rPr>
        <w:t>evidenco in sp</w:t>
      </w:r>
      <w:r w:rsidR="004E5B4D" w:rsidRPr="00E057B6">
        <w:rPr>
          <w:rFonts w:cs="Arial"/>
          <w:sz w:val="20"/>
        </w:rPr>
        <w:t>remnimi dokumenti</w:t>
      </w:r>
      <w:r w:rsidR="00F07D5B" w:rsidRPr="00E057B6">
        <w:rPr>
          <w:rFonts w:cs="Arial"/>
          <w:sz w:val="20"/>
        </w:rPr>
        <w:t>,</w:t>
      </w:r>
    </w:p>
    <w:p w14:paraId="6E8D41D1" w14:textId="15D27E1E" w:rsidR="00481787" w:rsidRDefault="00477122" w:rsidP="00157616">
      <w:pPr>
        <w:pStyle w:val="Navadensplet1"/>
        <w:numPr>
          <w:ilvl w:val="0"/>
          <w:numId w:val="7"/>
        </w:numPr>
        <w:rPr>
          <w:rFonts w:cs="Arial"/>
          <w:sz w:val="20"/>
        </w:rPr>
      </w:pPr>
      <w:r w:rsidRPr="00E057B6">
        <w:rPr>
          <w:rFonts w:cs="Arial"/>
          <w:sz w:val="20"/>
        </w:rPr>
        <w:t xml:space="preserve">vključevati in </w:t>
      </w:r>
      <w:r w:rsidR="00F63EEA" w:rsidRPr="00E057B6">
        <w:rPr>
          <w:rFonts w:cs="Arial"/>
          <w:sz w:val="20"/>
        </w:rPr>
        <w:t>zagotavlja</w:t>
      </w:r>
      <w:r w:rsidR="007E40D5" w:rsidRPr="00E057B6">
        <w:rPr>
          <w:rFonts w:cs="Arial"/>
          <w:sz w:val="20"/>
        </w:rPr>
        <w:t>ti</w:t>
      </w:r>
      <w:r w:rsidR="00F63EEA" w:rsidRPr="00E057B6">
        <w:rPr>
          <w:rFonts w:cs="Arial"/>
          <w:sz w:val="20"/>
        </w:rPr>
        <w:t xml:space="preserve"> skladnost vseh evidenc in poročil o izvajanju na vseh ravneh</w:t>
      </w:r>
      <w:r w:rsidRPr="00E057B6">
        <w:rPr>
          <w:rFonts w:cs="Arial"/>
          <w:sz w:val="20"/>
        </w:rPr>
        <w:t>.</w:t>
      </w:r>
      <w:r w:rsidR="00F63EEA" w:rsidRPr="00E057B6">
        <w:rPr>
          <w:rFonts w:cs="Arial"/>
          <w:sz w:val="20"/>
        </w:rPr>
        <w:t xml:space="preserve"> </w:t>
      </w:r>
    </w:p>
    <w:p w14:paraId="36B7CD61" w14:textId="77777777" w:rsidR="00602466" w:rsidRPr="00157616" w:rsidRDefault="00602466" w:rsidP="00A11EFD">
      <w:pPr>
        <w:pStyle w:val="Navadensplet1"/>
        <w:rPr>
          <w:rFonts w:cs="Arial"/>
          <w:sz w:val="20"/>
        </w:rPr>
      </w:pPr>
    </w:p>
    <w:p w14:paraId="3C22DDE5" w14:textId="77777777" w:rsidR="00AE66D8" w:rsidRPr="00E057B6" w:rsidRDefault="0012406F" w:rsidP="00975079">
      <w:pPr>
        <w:pStyle w:val="Naslov2"/>
        <w:rPr>
          <w:i/>
        </w:rPr>
      </w:pPr>
      <w:bookmarkStart w:id="63" w:name="_Toc313526971"/>
      <w:bookmarkStart w:id="64" w:name="_Toc155853641"/>
      <w:r w:rsidRPr="00E057B6">
        <w:rPr>
          <w:i/>
        </w:rPr>
        <w:t>4.2 HRAMBA DOKUMENTACIJE</w:t>
      </w:r>
      <w:bookmarkEnd w:id="63"/>
      <w:bookmarkEnd w:id="64"/>
    </w:p>
    <w:p w14:paraId="20A7747B" w14:textId="77777777" w:rsidR="0000582C" w:rsidRPr="00E057B6" w:rsidRDefault="0000582C" w:rsidP="00AC2611">
      <w:pPr>
        <w:spacing w:line="240" w:lineRule="atLeast"/>
        <w:ind w:left="0"/>
        <w:rPr>
          <w:rFonts w:ascii="Arial" w:hAnsi="Arial" w:cs="Arial"/>
          <w:noProof/>
          <w:sz w:val="20"/>
        </w:rPr>
      </w:pPr>
    </w:p>
    <w:p w14:paraId="532C67CD" w14:textId="04B10EA6" w:rsidR="00477122" w:rsidRPr="00E057B6" w:rsidRDefault="00602466" w:rsidP="00477122">
      <w:pPr>
        <w:ind w:left="0"/>
        <w:rPr>
          <w:rFonts w:ascii="Arial" w:hAnsi="Arial" w:cs="Arial"/>
          <w:noProof/>
          <w:sz w:val="20"/>
        </w:rPr>
      </w:pPr>
      <w:r>
        <w:rPr>
          <w:rFonts w:ascii="Arial" w:hAnsi="Arial" w:cs="Arial"/>
          <w:noProof/>
          <w:sz w:val="20"/>
        </w:rPr>
        <w:t xml:space="preserve">Upravičenec </w:t>
      </w:r>
      <w:r w:rsidR="00611D7B">
        <w:rPr>
          <w:rFonts w:ascii="Arial" w:hAnsi="Arial" w:cs="Arial"/>
          <w:noProof/>
          <w:sz w:val="20"/>
        </w:rPr>
        <w:t>je</w:t>
      </w:r>
      <w:r w:rsidR="00A232F4" w:rsidRPr="00E057B6">
        <w:rPr>
          <w:rFonts w:ascii="Arial" w:hAnsi="Arial" w:cs="Arial"/>
          <w:noProof/>
          <w:sz w:val="20"/>
        </w:rPr>
        <w:t xml:space="preserve"> </w:t>
      </w:r>
      <w:r w:rsidR="008D15D6" w:rsidRPr="00E057B6">
        <w:rPr>
          <w:rFonts w:ascii="Arial" w:hAnsi="Arial" w:cs="Arial"/>
          <w:noProof/>
          <w:sz w:val="20"/>
        </w:rPr>
        <w:t>dolž</w:t>
      </w:r>
      <w:r w:rsidR="00611D7B">
        <w:rPr>
          <w:rFonts w:ascii="Arial" w:hAnsi="Arial" w:cs="Arial"/>
          <w:noProof/>
          <w:sz w:val="20"/>
        </w:rPr>
        <w:t>e</w:t>
      </w:r>
      <w:r w:rsidR="008D15D6" w:rsidRPr="00E057B6">
        <w:rPr>
          <w:rFonts w:ascii="Arial" w:hAnsi="Arial" w:cs="Arial"/>
          <w:noProof/>
          <w:sz w:val="20"/>
        </w:rPr>
        <w:t>n</w:t>
      </w:r>
      <w:r w:rsidR="007972CD" w:rsidRPr="00E057B6">
        <w:rPr>
          <w:rFonts w:ascii="Arial" w:hAnsi="Arial" w:cs="Arial"/>
          <w:noProof/>
          <w:sz w:val="20"/>
        </w:rPr>
        <w:t xml:space="preserve"> hraniti d</w:t>
      </w:r>
      <w:r w:rsidR="00404FE8" w:rsidRPr="00E057B6">
        <w:rPr>
          <w:rFonts w:ascii="Arial" w:hAnsi="Arial" w:cs="Arial"/>
          <w:noProof/>
          <w:sz w:val="20"/>
        </w:rPr>
        <w:t xml:space="preserve">okumentacijo v zvezi </w:t>
      </w:r>
      <w:r w:rsidR="00611D7B">
        <w:rPr>
          <w:rFonts w:ascii="Arial" w:hAnsi="Arial" w:cs="Arial"/>
          <w:noProof/>
          <w:sz w:val="20"/>
        </w:rPr>
        <w:t>z izvajanjem razdeljevanja pomoči v hrani in izvajanjem spremljevalnih ukrepov</w:t>
      </w:r>
      <w:r w:rsidR="008D15D6" w:rsidRPr="00E057B6">
        <w:rPr>
          <w:rFonts w:ascii="Arial" w:hAnsi="Arial" w:cs="Arial"/>
          <w:noProof/>
          <w:sz w:val="20"/>
        </w:rPr>
        <w:t xml:space="preserve"> v</w:t>
      </w:r>
      <w:r w:rsidR="00477122" w:rsidRPr="00E057B6">
        <w:rPr>
          <w:rFonts w:ascii="Arial" w:hAnsi="Arial" w:cs="Arial"/>
          <w:noProof/>
          <w:sz w:val="20"/>
        </w:rPr>
        <w:t xml:space="preserve"> skladu z nacionalno zakonodajo z različnih področij, ki določa roke hrambe dokumentacije, kot npr. Zakon o varstvu dokumentarnega in arhivskega gradiva ter arhivih, Zakon o davčnem postopku, Zakon o davku na dodano vrednost, Pravilnik o izvajanju zakona o davku na dodano vrednost ter Slov</w:t>
      </w:r>
      <w:r w:rsidR="00CC70F4" w:rsidRPr="00E057B6">
        <w:rPr>
          <w:rFonts w:ascii="Arial" w:hAnsi="Arial" w:cs="Arial"/>
          <w:noProof/>
          <w:sz w:val="20"/>
        </w:rPr>
        <w:t>enske računovodske standarde.</w:t>
      </w:r>
    </w:p>
    <w:p w14:paraId="69970A7F" w14:textId="77777777" w:rsidR="00477122" w:rsidRPr="00E057B6" w:rsidRDefault="00477122" w:rsidP="00AC2611">
      <w:pPr>
        <w:ind w:left="0"/>
        <w:rPr>
          <w:rFonts w:ascii="Arial" w:hAnsi="Arial" w:cs="Arial"/>
          <w:noProof/>
          <w:sz w:val="20"/>
        </w:rPr>
      </w:pPr>
    </w:p>
    <w:p w14:paraId="627AA0F9" w14:textId="0D8F2555" w:rsidR="007972CD" w:rsidRPr="00E057B6" w:rsidRDefault="007972CD" w:rsidP="00AC2611">
      <w:pPr>
        <w:ind w:left="0"/>
        <w:rPr>
          <w:rFonts w:ascii="Arial" w:hAnsi="Arial" w:cs="Arial"/>
          <w:noProof/>
          <w:sz w:val="20"/>
        </w:rPr>
      </w:pPr>
      <w:r w:rsidRPr="00E057B6">
        <w:rPr>
          <w:rFonts w:ascii="Arial" w:hAnsi="Arial" w:cs="Arial"/>
          <w:noProof/>
          <w:sz w:val="20"/>
        </w:rPr>
        <w:t xml:space="preserve">Po zaključku mora </w:t>
      </w:r>
      <w:r w:rsidR="00602466">
        <w:rPr>
          <w:rFonts w:ascii="Arial" w:hAnsi="Arial" w:cs="Arial"/>
          <w:noProof/>
          <w:sz w:val="20"/>
        </w:rPr>
        <w:t xml:space="preserve">upravičenec </w:t>
      </w:r>
      <w:r w:rsidRPr="00E057B6">
        <w:rPr>
          <w:rFonts w:ascii="Arial" w:hAnsi="Arial" w:cs="Arial"/>
          <w:noProof/>
          <w:sz w:val="20"/>
        </w:rPr>
        <w:t>hraniti dokumentacijo na način, da je mogoče zagotavljati ustrezno revizijsko sled.</w:t>
      </w:r>
      <w:r w:rsidR="00477122" w:rsidRPr="00E057B6">
        <w:rPr>
          <w:rFonts w:ascii="Arial" w:hAnsi="Arial" w:cs="Arial"/>
          <w:noProof/>
          <w:sz w:val="20"/>
        </w:rPr>
        <w:t xml:space="preserve"> </w:t>
      </w:r>
    </w:p>
    <w:p w14:paraId="157E4D72" w14:textId="77777777" w:rsidR="00CC04C1" w:rsidRPr="00E057B6" w:rsidRDefault="00CC04C1" w:rsidP="00AC2611">
      <w:pPr>
        <w:spacing w:line="240" w:lineRule="atLeast"/>
        <w:ind w:left="0"/>
        <w:rPr>
          <w:rFonts w:ascii="Arial" w:hAnsi="Arial" w:cs="Arial"/>
          <w:noProof/>
          <w:sz w:val="20"/>
          <w:highlight w:val="yellow"/>
        </w:rPr>
      </w:pPr>
      <w:bookmarkStart w:id="65" w:name="_Toc179864934"/>
      <w:bookmarkStart w:id="66" w:name="_Toc179864987"/>
      <w:bookmarkStart w:id="67" w:name="_Toc179865654"/>
      <w:bookmarkEnd w:id="65"/>
      <w:bookmarkEnd w:id="66"/>
      <w:bookmarkEnd w:id="67"/>
    </w:p>
    <w:p w14:paraId="296DD1DA" w14:textId="115A0F6F" w:rsidR="0010665D" w:rsidRPr="00E057B6" w:rsidRDefault="0010665D" w:rsidP="00AC2611">
      <w:pPr>
        <w:ind w:left="0"/>
        <w:rPr>
          <w:rFonts w:ascii="Arial" w:hAnsi="Arial" w:cs="Arial"/>
          <w:bCs/>
          <w:noProof/>
          <w:sz w:val="20"/>
          <w:u w:val="single"/>
        </w:rPr>
      </w:pPr>
      <w:r w:rsidRPr="00E057B6">
        <w:rPr>
          <w:rFonts w:ascii="Arial" w:hAnsi="Arial" w:cs="Arial"/>
          <w:bCs/>
          <w:noProof/>
          <w:sz w:val="20"/>
        </w:rPr>
        <w:t xml:space="preserve">Dokumentacija, ki se hrani </w:t>
      </w:r>
      <w:r w:rsidR="00A321ED" w:rsidRPr="00A321ED">
        <w:rPr>
          <w:rFonts w:ascii="Arial" w:hAnsi="Arial" w:cs="Arial"/>
          <w:bCs/>
          <w:noProof/>
          <w:sz w:val="20"/>
        </w:rPr>
        <w:t>še 5 let od 31. decembra leta, v katerem je bilo opravljeno zadnje plačilo upravičencu</w:t>
      </w:r>
      <w:r w:rsidR="0006455F" w:rsidRPr="00E057B6">
        <w:rPr>
          <w:rFonts w:ascii="Arial" w:hAnsi="Arial" w:cs="Arial"/>
          <w:bCs/>
          <w:noProof/>
          <w:sz w:val="20"/>
        </w:rPr>
        <w:t>:</w:t>
      </w:r>
    </w:p>
    <w:p w14:paraId="75185DF3" w14:textId="3F6D1411" w:rsidR="008D15D6" w:rsidRPr="00E057B6" w:rsidRDefault="008D15D6" w:rsidP="00A56FBF">
      <w:pPr>
        <w:pStyle w:val="Navadensplet1"/>
        <w:numPr>
          <w:ilvl w:val="0"/>
          <w:numId w:val="7"/>
        </w:numPr>
        <w:rPr>
          <w:rFonts w:cs="Arial"/>
          <w:sz w:val="20"/>
        </w:rPr>
      </w:pPr>
      <w:r w:rsidRPr="00E057B6">
        <w:rPr>
          <w:rFonts w:cs="Arial"/>
          <w:sz w:val="20"/>
        </w:rPr>
        <w:t>vloga</w:t>
      </w:r>
      <w:r w:rsidR="005744FD" w:rsidRPr="00E057B6">
        <w:rPr>
          <w:rFonts w:cs="Arial"/>
          <w:sz w:val="20"/>
        </w:rPr>
        <w:t xml:space="preserve"> </w:t>
      </w:r>
      <w:r w:rsidR="00602466">
        <w:rPr>
          <w:rFonts w:cs="Arial"/>
          <w:sz w:val="20"/>
        </w:rPr>
        <w:t>upravičenca</w:t>
      </w:r>
      <w:r w:rsidR="005744FD" w:rsidRPr="00E057B6">
        <w:rPr>
          <w:rFonts w:cs="Arial"/>
          <w:sz w:val="20"/>
        </w:rPr>
        <w:t xml:space="preserve"> na javni razpis ministrstva,</w:t>
      </w:r>
    </w:p>
    <w:p w14:paraId="42D9379A" w14:textId="77777777" w:rsidR="00EE6415" w:rsidRPr="00E057B6" w:rsidRDefault="008D15D6" w:rsidP="00A56FBF">
      <w:pPr>
        <w:pStyle w:val="Navadensplet1"/>
        <w:numPr>
          <w:ilvl w:val="0"/>
          <w:numId w:val="7"/>
        </w:numPr>
        <w:rPr>
          <w:rFonts w:cs="Arial"/>
          <w:sz w:val="20"/>
        </w:rPr>
      </w:pPr>
      <w:r w:rsidRPr="00E057B6">
        <w:rPr>
          <w:rFonts w:cs="Arial"/>
          <w:sz w:val="20"/>
        </w:rPr>
        <w:t>s</w:t>
      </w:r>
      <w:r w:rsidR="00CD07E5" w:rsidRPr="00E057B6">
        <w:rPr>
          <w:rFonts w:cs="Arial"/>
          <w:sz w:val="20"/>
        </w:rPr>
        <w:t>klep</w:t>
      </w:r>
      <w:r w:rsidR="00EE6415" w:rsidRPr="00E057B6">
        <w:rPr>
          <w:rFonts w:cs="Arial"/>
          <w:sz w:val="20"/>
        </w:rPr>
        <w:t xml:space="preserve"> </w:t>
      </w:r>
      <w:r w:rsidR="004C00A5" w:rsidRPr="00E057B6">
        <w:rPr>
          <w:rFonts w:cs="Arial"/>
          <w:sz w:val="20"/>
        </w:rPr>
        <w:t>o izbiri</w:t>
      </w:r>
      <w:r w:rsidR="005744FD" w:rsidRPr="00E057B6">
        <w:rPr>
          <w:rFonts w:cs="Arial"/>
          <w:sz w:val="20"/>
        </w:rPr>
        <w:t>,</w:t>
      </w:r>
    </w:p>
    <w:p w14:paraId="2236E065" w14:textId="2BAF8F13" w:rsidR="0066312B" w:rsidRPr="00E057B6" w:rsidRDefault="00CD07E5" w:rsidP="00A56FBF">
      <w:pPr>
        <w:pStyle w:val="Navadensplet1"/>
        <w:numPr>
          <w:ilvl w:val="0"/>
          <w:numId w:val="7"/>
        </w:numPr>
        <w:rPr>
          <w:rFonts w:cs="Arial"/>
          <w:sz w:val="20"/>
        </w:rPr>
      </w:pPr>
      <w:r w:rsidRPr="00E057B6">
        <w:rPr>
          <w:rFonts w:cs="Arial"/>
          <w:sz w:val="20"/>
        </w:rPr>
        <w:t>pogodba</w:t>
      </w:r>
      <w:r w:rsidR="004C00A5" w:rsidRPr="00E057B6">
        <w:rPr>
          <w:rFonts w:cs="Arial"/>
          <w:sz w:val="20"/>
        </w:rPr>
        <w:t xml:space="preserve"> o sofinanciranju</w:t>
      </w:r>
      <w:r w:rsidR="00602466">
        <w:rPr>
          <w:rFonts w:cs="Arial"/>
          <w:sz w:val="20"/>
        </w:rPr>
        <w:t xml:space="preserve"> </w:t>
      </w:r>
      <w:r w:rsidR="008D15D6" w:rsidRPr="00E057B6">
        <w:rPr>
          <w:rFonts w:cs="Arial"/>
          <w:sz w:val="20"/>
        </w:rPr>
        <w:t>z vsemi prilogami i</w:t>
      </w:r>
      <w:r w:rsidR="005744FD" w:rsidRPr="00E057B6">
        <w:rPr>
          <w:rFonts w:cs="Arial"/>
          <w:sz w:val="20"/>
        </w:rPr>
        <w:t>n aneksi k pogodbi,</w:t>
      </w:r>
    </w:p>
    <w:p w14:paraId="2E4B472D" w14:textId="77777777" w:rsidR="00C14F93" w:rsidRPr="00E057B6" w:rsidRDefault="00C14F93" w:rsidP="00A56FBF">
      <w:pPr>
        <w:pStyle w:val="Navadensplet1"/>
        <w:numPr>
          <w:ilvl w:val="0"/>
          <w:numId w:val="7"/>
        </w:numPr>
        <w:rPr>
          <w:rFonts w:cs="Arial"/>
          <w:sz w:val="20"/>
        </w:rPr>
      </w:pPr>
      <w:r w:rsidRPr="00E057B6">
        <w:rPr>
          <w:rFonts w:cs="Arial"/>
          <w:sz w:val="20"/>
        </w:rPr>
        <w:t>p</w:t>
      </w:r>
      <w:r w:rsidR="00A63A36" w:rsidRPr="00E057B6">
        <w:rPr>
          <w:rFonts w:cs="Arial"/>
          <w:sz w:val="20"/>
        </w:rPr>
        <w:t>riloga 1</w:t>
      </w:r>
      <w:r w:rsidR="006A586E" w:rsidRPr="00E057B6">
        <w:rPr>
          <w:rFonts w:cs="Arial"/>
          <w:sz w:val="20"/>
        </w:rPr>
        <w:t xml:space="preserve"> in dobavnice</w:t>
      </w:r>
      <w:r w:rsidR="005744FD" w:rsidRPr="00E057B6">
        <w:rPr>
          <w:rFonts w:cs="Arial"/>
          <w:sz w:val="20"/>
        </w:rPr>
        <w:t>,</w:t>
      </w:r>
    </w:p>
    <w:p w14:paraId="18F663F0" w14:textId="5772D55A" w:rsidR="00C14F93" w:rsidRPr="00E057B6" w:rsidRDefault="00D00546" w:rsidP="00D3255E">
      <w:pPr>
        <w:pStyle w:val="Navadensplet1"/>
        <w:numPr>
          <w:ilvl w:val="0"/>
          <w:numId w:val="7"/>
        </w:numPr>
        <w:rPr>
          <w:rFonts w:cs="Arial"/>
          <w:sz w:val="20"/>
        </w:rPr>
      </w:pPr>
      <w:r>
        <w:rPr>
          <w:rFonts w:cs="Arial"/>
          <w:sz w:val="20"/>
        </w:rPr>
        <w:t>l</w:t>
      </w:r>
      <w:r w:rsidR="004B002E">
        <w:rPr>
          <w:rFonts w:cs="Arial"/>
          <w:sz w:val="20"/>
        </w:rPr>
        <w:t>etno</w:t>
      </w:r>
      <w:r w:rsidR="004B002E" w:rsidRPr="00E057B6">
        <w:rPr>
          <w:rFonts w:cs="Arial"/>
          <w:sz w:val="20"/>
        </w:rPr>
        <w:t xml:space="preserve"> </w:t>
      </w:r>
      <w:r w:rsidR="00841B87" w:rsidRPr="00E057B6">
        <w:rPr>
          <w:rFonts w:cs="Arial"/>
          <w:sz w:val="20"/>
        </w:rPr>
        <w:t>poročil</w:t>
      </w:r>
      <w:r w:rsidR="00D3323A">
        <w:rPr>
          <w:rFonts w:cs="Arial"/>
          <w:sz w:val="20"/>
        </w:rPr>
        <w:t>o</w:t>
      </w:r>
      <w:r w:rsidR="00C14F93" w:rsidRPr="00E057B6">
        <w:rPr>
          <w:rFonts w:cs="Arial"/>
          <w:sz w:val="20"/>
        </w:rPr>
        <w:t xml:space="preserve"> (</w:t>
      </w:r>
      <w:r w:rsidR="00C14F93" w:rsidRPr="00E057B6">
        <w:rPr>
          <w:rFonts w:cs="Arial"/>
          <w:i/>
          <w:sz w:val="20"/>
          <w:highlight w:val="lightGray"/>
        </w:rPr>
        <w:t>priloga</w:t>
      </w:r>
      <w:r w:rsidR="00D3323A">
        <w:rPr>
          <w:rFonts w:cs="Arial"/>
          <w:i/>
          <w:sz w:val="20"/>
          <w:highlight w:val="lightGray"/>
        </w:rPr>
        <w:t xml:space="preserve"> </w:t>
      </w:r>
      <w:r w:rsidR="00D3323A">
        <w:rPr>
          <w:rFonts w:cs="Arial"/>
          <w:i/>
          <w:sz w:val="20"/>
        </w:rPr>
        <w:t>6</w:t>
      </w:r>
      <w:r w:rsidR="007323C0" w:rsidRPr="00E057B6">
        <w:rPr>
          <w:rFonts w:cs="Arial"/>
          <w:i/>
          <w:sz w:val="20"/>
        </w:rPr>
        <w:t>)</w:t>
      </w:r>
      <w:r w:rsidR="00D357E2">
        <w:rPr>
          <w:rFonts w:cs="Arial"/>
          <w:i/>
          <w:sz w:val="20"/>
        </w:rPr>
        <w:t>,</w:t>
      </w:r>
      <w:r w:rsidR="00C14F93" w:rsidRPr="00E057B6">
        <w:rPr>
          <w:rFonts w:cs="Arial"/>
          <w:sz w:val="20"/>
        </w:rPr>
        <w:t xml:space="preserve"> poročila o nepravilnostih </w:t>
      </w:r>
      <w:r w:rsidR="00D357E2">
        <w:rPr>
          <w:rFonts w:cs="Arial"/>
          <w:sz w:val="20"/>
        </w:rPr>
        <w:t>(</w:t>
      </w:r>
      <w:r w:rsidR="00D3255E" w:rsidRPr="00E057B6">
        <w:rPr>
          <w:rFonts w:cs="Arial"/>
          <w:i/>
          <w:sz w:val="20"/>
          <w:highlight w:val="lightGray"/>
        </w:rPr>
        <w:t xml:space="preserve">priloga </w:t>
      </w:r>
      <w:r w:rsidR="00D3323A">
        <w:rPr>
          <w:rFonts w:cs="Arial"/>
          <w:i/>
          <w:sz w:val="20"/>
        </w:rPr>
        <w:t>7</w:t>
      </w:r>
      <w:r w:rsidR="00D3255E" w:rsidRPr="00E057B6">
        <w:rPr>
          <w:rFonts w:cs="Arial"/>
          <w:i/>
          <w:sz w:val="20"/>
        </w:rPr>
        <w:t>)</w:t>
      </w:r>
      <w:r w:rsidR="00C14F93" w:rsidRPr="00E057B6">
        <w:rPr>
          <w:rFonts w:cs="Arial"/>
          <w:i/>
          <w:sz w:val="20"/>
        </w:rPr>
        <w:t>.</w:t>
      </w:r>
    </w:p>
    <w:p w14:paraId="3F64B8D1" w14:textId="77777777" w:rsidR="00A232F4" w:rsidRPr="00E057B6" w:rsidRDefault="00A232F4" w:rsidP="00A232F4">
      <w:pPr>
        <w:pStyle w:val="Navadensplet1"/>
        <w:rPr>
          <w:rFonts w:cs="Arial"/>
          <w:sz w:val="20"/>
        </w:rPr>
      </w:pPr>
    </w:p>
    <w:p w14:paraId="16130079" w14:textId="77777777" w:rsidR="00A232F4" w:rsidRPr="00E057B6" w:rsidRDefault="00A232F4" w:rsidP="00C14F93">
      <w:pPr>
        <w:pStyle w:val="Navadensplet1"/>
        <w:rPr>
          <w:rFonts w:cs="Arial"/>
          <w:sz w:val="20"/>
        </w:rPr>
      </w:pPr>
      <w:proofErr w:type="spellStart"/>
      <w:r w:rsidRPr="00E057B6">
        <w:rPr>
          <w:rFonts w:cs="Arial"/>
          <w:sz w:val="20"/>
        </w:rPr>
        <w:t>ZzI</w:t>
      </w:r>
      <w:proofErr w:type="spellEnd"/>
      <w:r w:rsidRPr="00E057B6">
        <w:rPr>
          <w:rFonts w:cs="Arial"/>
          <w:sz w:val="20"/>
        </w:rPr>
        <w:t xml:space="preserve"> z obveznimi prilogami in z njim povezani dokumenti se hranijo 5 let</w:t>
      </w:r>
      <w:r w:rsidR="006A586E" w:rsidRPr="00E057B6">
        <w:rPr>
          <w:rFonts w:cs="Arial"/>
          <w:sz w:val="20"/>
        </w:rPr>
        <w:t xml:space="preserve"> od datuma izdaje </w:t>
      </w:r>
      <w:proofErr w:type="spellStart"/>
      <w:r w:rsidR="006A586E" w:rsidRPr="00E057B6">
        <w:rPr>
          <w:rFonts w:cs="Arial"/>
          <w:sz w:val="20"/>
        </w:rPr>
        <w:t>ZzI</w:t>
      </w:r>
      <w:proofErr w:type="spellEnd"/>
      <w:r w:rsidRPr="00E057B6">
        <w:rPr>
          <w:rFonts w:cs="Arial"/>
          <w:sz w:val="20"/>
        </w:rPr>
        <w:t xml:space="preserve">. </w:t>
      </w:r>
    </w:p>
    <w:p w14:paraId="7205CD90" w14:textId="77777777" w:rsidR="00A232F4" w:rsidRPr="00E057B6" w:rsidRDefault="00A232F4" w:rsidP="00C14F93">
      <w:pPr>
        <w:pStyle w:val="Navadensplet1"/>
        <w:rPr>
          <w:rFonts w:cs="Arial"/>
          <w:sz w:val="20"/>
        </w:rPr>
      </w:pPr>
    </w:p>
    <w:p w14:paraId="63AC0293" w14:textId="373FDBAF" w:rsidR="00802B44" w:rsidRDefault="00802B44" w:rsidP="00C14F93">
      <w:pPr>
        <w:pStyle w:val="Navadensplet1"/>
        <w:rPr>
          <w:rFonts w:cs="Arial"/>
          <w:sz w:val="20"/>
        </w:rPr>
      </w:pPr>
      <w:r w:rsidRPr="00E057B6">
        <w:rPr>
          <w:rFonts w:cs="Arial"/>
          <w:sz w:val="20"/>
        </w:rPr>
        <w:t>Vsa ostala d</w:t>
      </w:r>
      <w:r w:rsidR="00C14F93" w:rsidRPr="00E057B6">
        <w:rPr>
          <w:rFonts w:cs="Arial"/>
          <w:sz w:val="20"/>
        </w:rPr>
        <w:t>okumentacija</w:t>
      </w:r>
      <w:r w:rsidRPr="00E057B6">
        <w:rPr>
          <w:rFonts w:cs="Arial"/>
          <w:sz w:val="20"/>
        </w:rPr>
        <w:t>, ki se veže na izvajanje projekta (skladiščne evidence, evidence končnih prejemnikov</w:t>
      </w:r>
      <w:r w:rsidR="006E4B74">
        <w:rPr>
          <w:rFonts w:cs="Arial"/>
          <w:sz w:val="20"/>
        </w:rPr>
        <w:t xml:space="preserve"> pomoči</w:t>
      </w:r>
      <w:r w:rsidRPr="00E057B6">
        <w:rPr>
          <w:rFonts w:cs="Arial"/>
          <w:sz w:val="20"/>
        </w:rPr>
        <w:t xml:space="preserve"> in drugi spremljajoči dokumenti</w:t>
      </w:r>
      <w:r w:rsidR="00F47732" w:rsidRPr="00E057B6">
        <w:rPr>
          <w:rFonts w:cs="Arial"/>
          <w:sz w:val="20"/>
        </w:rPr>
        <w:t xml:space="preserve">), se hrani </w:t>
      </w:r>
      <w:r w:rsidR="00F47732" w:rsidRPr="00B07C18">
        <w:rPr>
          <w:rFonts w:cs="Arial"/>
          <w:sz w:val="20"/>
        </w:rPr>
        <w:t xml:space="preserve">najmanj do </w:t>
      </w:r>
      <w:r w:rsidR="00B07C18" w:rsidRPr="00B07C18">
        <w:rPr>
          <w:rFonts w:cs="Arial"/>
          <w:sz w:val="20"/>
        </w:rPr>
        <w:t>15.</w:t>
      </w:r>
      <w:r w:rsidR="00282738" w:rsidRPr="00B07C18">
        <w:rPr>
          <w:rFonts w:cs="Arial"/>
          <w:sz w:val="20"/>
        </w:rPr>
        <w:t> </w:t>
      </w:r>
      <w:r w:rsidR="00B07C18" w:rsidRPr="00B07C18">
        <w:rPr>
          <w:rFonts w:cs="Arial"/>
          <w:sz w:val="20"/>
        </w:rPr>
        <w:t>2</w:t>
      </w:r>
      <w:r w:rsidR="00282738" w:rsidRPr="00B07C18">
        <w:rPr>
          <w:rFonts w:cs="Arial"/>
          <w:sz w:val="20"/>
        </w:rPr>
        <w:t>. 202</w:t>
      </w:r>
      <w:r w:rsidR="00B07C18" w:rsidRPr="00B07C18">
        <w:rPr>
          <w:rFonts w:cs="Arial"/>
          <w:sz w:val="20"/>
        </w:rPr>
        <w:t>9</w:t>
      </w:r>
      <w:r w:rsidR="00F47732" w:rsidRPr="00B07C18">
        <w:rPr>
          <w:rFonts w:cs="Arial"/>
          <w:sz w:val="20"/>
        </w:rPr>
        <w:t xml:space="preserve"> </w:t>
      </w:r>
      <w:r w:rsidR="00A232F4" w:rsidRPr="00B07C18">
        <w:rPr>
          <w:rFonts w:cs="Arial"/>
          <w:sz w:val="20"/>
        </w:rPr>
        <w:t>oziroma</w:t>
      </w:r>
      <w:r w:rsidR="00A232F4" w:rsidRPr="00E057B6">
        <w:rPr>
          <w:rFonts w:cs="Arial"/>
          <w:sz w:val="20"/>
        </w:rPr>
        <w:t xml:space="preserve"> do datuma, ki ga ministrstvo določi v skladu z </w:t>
      </w:r>
      <w:r w:rsidR="00714E06">
        <w:rPr>
          <w:rFonts w:cs="Arial"/>
          <w:sz w:val="20"/>
        </w:rPr>
        <w:t>82</w:t>
      </w:r>
      <w:r w:rsidR="00A232F4" w:rsidRPr="00E057B6">
        <w:rPr>
          <w:rFonts w:cs="Arial"/>
          <w:sz w:val="20"/>
        </w:rPr>
        <w:t>. členom Uredbe</w:t>
      </w:r>
      <w:r w:rsidR="00714E06">
        <w:rPr>
          <w:rFonts w:cs="Arial"/>
          <w:sz w:val="20"/>
        </w:rPr>
        <w:t xml:space="preserve"> 2021/1060/EU</w:t>
      </w:r>
      <w:r w:rsidR="00A232F4" w:rsidRPr="00E057B6">
        <w:rPr>
          <w:rFonts w:cs="Arial"/>
          <w:sz w:val="20"/>
        </w:rPr>
        <w:t xml:space="preserve">. </w:t>
      </w:r>
    </w:p>
    <w:p w14:paraId="360BEA16" w14:textId="7C4B98B6" w:rsidR="00AE6894" w:rsidRDefault="00AE6894" w:rsidP="00C14F93">
      <w:pPr>
        <w:pStyle w:val="Navadensplet1"/>
        <w:rPr>
          <w:rFonts w:cs="Arial"/>
          <w:sz w:val="20"/>
        </w:rPr>
      </w:pPr>
    </w:p>
    <w:p w14:paraId="7B2E66F0" w14:textId="7832DBC5" w:rsidR="00AE6894" w:rsidRPr="00096293" w:rsidRDefault="00AE6894" w:rsidP="00096293">
      <w:pPr>
        <w:pStyle w:val="Naslov1"/>
      </w:pPr>
      <w:bookmarkStart w:id="68" w:name="_Toc155853642"/>
      <w:r w:rsidRPr="00096293">
        <w:t>5. SPREMENJENE OKOLIŠČINE</w:t>
      </w:r>
      <w:bookmarkEnd w:id="68"/>
    </w:p>
    <w:p w14:paraId="33ABC98A" w14:textId="2AD4EB56" w:rsidR="00AE6894" w:rsidRPr="00AE6894" w:rsidRDefault="00AE6894" w:rsidP="00C14F93">
      <w:pPr>
        <w:pStyle w:val="Navadensplet1"/>
        <w:rPr>
          <w:rFonts w:cs="Arial"/>
          <w:sz w:val="20"/>
        </w:rPr>
      </w:pPr>
    </w:p>
    <w:p w14:paraId="07A1A3A7" w14:textId="15BFEAB7" w:rsidR="00AE6894" w:rsidRPr="00096293" w:rsidRDefault="0004562C" w:rsidP="00096293">
      <w:pPr>
        <w:ind w:left="0"/>
        <w:rPr>
          <w:rFonts w:ascii="Arial" w:hAnsi="Arial" w:cs="Arial"/>
          <w:sz w:val="20"/>
        </w:rPr>
      </w:pPr>
      <w:r w:rsidRPr="00096293">
        <w:rPr>
          <w:rFonts w:ascii="Arial" w:hAnsi="Arial" w:cs="Arial"/>
          <w:sz w:val="20"/>
        </w:rPr>
        <w:lastRenderedPageBreak/>
        <w:t>Med izvajanjem</w:t>
      </w:r>
      <w:r w:rsidR="00AE6894" w:rsidRPr="00096293">
        <w:rPr>
          <w:rFonts w:ascii="Arial" w:hAnsi="Arial" w:cs="Arial"/>
          <w:sz w:val="20"/>
        </w:rPr>
        <w:t xml:space="preserve"> oziroma po sklenitvi pogodbe o sofinanciranju lahko nastanejo okoliščine, ki otežujejo izpolnitev pogodbenih obveznosti, oziroma lahko nastanejo okoliščine, zaradi katerih ni mogoče doseči namena pogodbe o sofinanciranju</w:t>
      </w:r>
      <w:proofErr w:type="gramStart"/>
      <w:r w:rsidR="005224FE">
        <w:rPr>
          <w:rFonts w:ascii="Arial" w:hAnsi="Arial" w:cs="Arial"/>
          <w:sz w:val="20"/>
        </w:rPr>
        <w:t>.</w:t>
      </w:r>
      <w:r w:rsidR="00AE6894" w:rsidRPr="00096293">
        <w:rPr>
          <w:rFonts w:ascii="Arial" w:hAnsi="Arial" w:cs="Arial"/>
          <w:sz w:val="20"/>
        </w:rPr>
        <w:t>.</w:t>
      </w:r>
      <w:proofErr w:type="gramEnd"/>
      <w:r w:rsidR="00AE6894" w:rsidRPr="00096293">
        <w:rPr>
          <w:rFonts w:ascii="Arial" w:hAnsi="Arial" w:cs="Arial"/>
          <w:sz w:val="20"/>
        </w:rPr>
        <w:t xml:space="preserve"> </w:t>
      </w:r>
    </w:p>
    <w:p w14:paraId="4887F074" w14:textId="77777777" w:rsidR="00AE6894" w:rsidRPr="00096293" w:rsidRDefault="00AE6894" w:rsidP="00AE6894">
      <w:pPr>
        <w:rPr>
          <w:rFonts w:ascii="Arial" w:hAnsi="Arial" w:cs="Arial"/>
          <w:sz w:val="20"/>
        </w:rPr>
      </w:pPr>
    </w:p>
    <w:p w14:paraId="22206983" w14:textId="77777777" w:rsidR="00AE6894" w:rsidRPr="00096293" w:rsidRDefault="00AE6894" w:rsidP="00096293">
      <w:pPr>
        <w:ind w:left="0"/>
        <w:rPr>
          <w:rFonts w:ascii="Arial" w:hAnsi="Arial" w:cs="Arial"/>
          <w:sz w:val="20"/>
        </w:rPr>
      </w:pPr>
      <w:r w:rsidRPr="00096293">
        <w:rPr>
          <w:rFonts w:ascii="Arial" w:hAnsi="Arial" w:cs="Arial"/>
          <w:b/>
          <w:bCs/>
          <w:sz w:val="20"/>
        </w:rPr>
        <w:t>Spremenjene okoliščine</w:t>
      </w:r>
      <w:r w:rsidRPr="00096293">
        <w:rPr>
          <w:rFonts w:ascii="Arial" w:hAnsi="Arial" w:cs="Arial"/>
          <w:sz w:val="20"/>
        </w:rPr>
        <w:t xml:space="preserve"> so okoliščine, ki nastanejo po sklenitvi pogodbe in otežujejo izpolnitev obveznosti, ali če zaradi njih ni mogoče doseči namena pogodbe, v obeh primerih pa v tolikšni meri, da pogodba očitno ne ustreza več pričakovanjem. Ne gre za spremenjene okoliščine, če bi jih moral upravičenec upoštevati ob sklenitvi pogodbe ali če bi se jim lahko izognil oziroma če bi njihove posledice lahko odklonil</w:t>
      </w:r>
      <w:proofErr w:type="gramStart"/>
      <w:r w:rsidRPr="00096293">
        <w:rPr>
          <w:rFonts w:ascii="Arial" w:hAnsi="Arial" w:cs="Arial"/>
          <w:sz w:val="20"/>
        </w:rPr>
        <w:t xml:space="preserve"> .</w:t>
      </w:r>
      <w:proofErr w:type="gramEnd"/>
    </w:p>
    <w:p w14:paraId="507C7D96" w14:textId="77777777" w:rsidR="00AE6894" w:rsidRPr="00096293" w:rsidRDefault="00AE6894" w:rsidP="00AE6894">
      <w:pPr>
        <w:rPr>
          <w:rFonts w:ascii="Arial" w:hAnsi="Arial" w:cs="Arial"/>
          <w:sz w:val="20"/>
        </w:rPr>
      </w:pPr>
    </w:p>
    <w:p w14:paraId="52EAC9C5" w14:textId="77777777" w:rsidR="00AE6894" w:rsidRPr="00096293" w:rsidRDefault="00AE6894" w:rsidP="00096293">
      <w:pPr>
        <w:ind w:left="0"/>
        <w:rPr>
          <w:rFonts w:ascii="Arial" w:hAnsi="Arial" w:cs="Arial"/>
          <w:sz w:val="20"/>
        </w:rPr>
      </w:pPr>
      <w:r w:rsidRPr="00096293">
        <w:rPr>
          <w:rFonts w:ascii="Arial" w:hAnsi="Arial" w:cs="Arial"/>
          <w:b/>
          <w:sz w:val="20"/>
        </w:rPr>
        <w:t>Višja sila</w:t>
      </w:r>
      <w:r w:rsidRPr="00096293">
        <w:rPr>
          <w:rFonts w:ascii="Arial" w:hAnsi="Arial" w:cs="Arial"/>
          <w:sz w:val="20"/>
        </w:rPr>
        <w:t xml:space="preserve"> je (naravni) dogodek ali drugo dejanje izven upravičenčevega vpliva, ki ga ni bilo mogoče pričakovati, se mu izogniti ali ga odvrniti. </w:t>
      </w:r>
    </w:p>
    <w:p w14:paraId="144B6216" w14:textId="77777777" w:rsidR="00AE6894" w:rsidRPr="00096293" w:rsidRDefault="00AE6894" w:rsidP="00AE6894">
      <w:pPr>
        <w:rPr>
          <w:rFonts w:ascii="Arial" w:hAnsi="Arial" w:cs="Arial"/>
          <w:sz w:val="20"/>
        </w:rPr>
      </w:pPr>
    </w:p>
    <w:p w14:paraId="053857EC" w14:textId="4151E9DE" w:rsidR="00AE6894" w:rsidRPr="00096293" w:rsidRDefault="00AE6894" w:rsidP="007E61BC">
      <w:pPr>
        <w:ind w:left="0"/>
        <w:rPr>
          <w:rFonts w:ascii="Arial" w:hAnsi="Arial" w:cs="Arial"/>
          <w:sz w:val="20"/>
        </w:rPr>
      </w:pPr>
      <w:r w:rsidRPr="00096293">
        <w:rPr>
          <w:rFonts w:ascii="Arial" w:hAnsi="Arial" w:cs="Arial"/>
          <w:b/>
          <w:sz w:val="20"/>
        </w:rPr>
        <w:t>Izjemne okoliščine</w:t>
      </w:r>
      <w:r w:rsidRPr="00096293">
        <w:rPr>
          <w:rFonts w:ascii="Arial" w:hAnsi="Arial" w:cs="Arial"/>
          <w:sz w:val="20"/>
        </w:rPr>
        <w:t xml:space="preserve"> so npr. dejstva, ki nastopijo neodvisno od ravnanja upravičenca</w:t>
      </w:r>
      <w:proofErr w:type="gramStart"/>
      <w:r w:rsidRPr="00096293">
        <w:rPr>
          <w:rFonts w:ascii="Arial" w:hAnsi="Arial" w:cs="Arial"/>
          <w:sz w:val="20"/>
        </w:rPr>
        <w:t>(</w:t>
      </w:r>
      <w:proofErr w:type="spellStart"/>
      <w:proofErr w:type="gramEnd"/>
      <w:r w:rsidRPr="00096293">
        <w:rPr>
          <w:rFonts w:ascii="Arial" w:hAnsi="Arial" w:cs="Arial"/>
          <w:sz w:val="20"/>
        </w:rPr>
        <w:t>ev</w:t>
      </w:r>
      <w:proofErr w:type="spellEnd"/>
      <w:r w:rsidRPr="00096293">
        <w:rPr>
          <w:rFonts w:ascii="Arial" w:hAnsi="Arial" w:cs="Arial"/>
          <w:sz w:val="20"/>
        </w:rPr>
        <w:t xml:space="preserve">) in bistveno spremenijo zadevo, zanje pa upravičenec ni mogel niti vedeti, niti jih predvideti v procesu priprave </w:t>
      </w:r>
      <w:r w:rsidR="005224FE">
        <w:rPr>
          <w:rFonts w:ascii="Arial" w:hAnsi="Arial" w:cs="Arial"/>
          <w:sz w:val="20"/>
        </w:rPr>
        <w:t>aktivnosti</w:t>
      </w:r>
      <w:r w:rsidRPr="00096293">
        <w:rPr>
          <w:rFonts w:ascii="Arial" w:hAnsi="Arial" w:cs="Arial"/>
          <w:sz w:val="20"/>
        </w:rPr>
        <w:t>, bodisi ob pripravi projektne in investicijske dokumentacije ali drugih projektnih podlag oziroma ob sklenitvi pogodbe o sofinanciranju</w:t>
      </w:r>
      <w:r w:rsidR="005224FE">
        <w:rPr>
          <w:rFonts w:ascii="Arial" w:hAnsi="Arial" w:cs="Arial"/>
          <w:sz w:val="20"/>
        </w:rPr>
        <w:t xml:space="preserve">. </w:t>
      </w:r>
    </w:p>
    <w:p w14:paraId="5D91BB58" w14:textId="7E85D026" w:rsidR="00AE6894" w:rsidRPr="00096293" w:rsidRDefault="00AE6894" w:rsidP="00096293">
      <w:pPr>
        <w:ind w:left="0"/>
        <w:rPr>
          <w:rFonts w:ascii="Arial" w:hAnsi="Arial" w:cs="Arial"/>
          <w:sz w:val="20"/>
        </w:rPr>
      </w:pPr>
      <w:r w:rsidRPr="00096293">
        <w:rPr>
          <w:rFonts w:ascii="Arial" w:hAnsi="Arial" w:cs="Arial"/>
          <w:sz w:val="20"/>
        </w:rPr>
        <w:t xml:space="preserve">Zaradi spremenjenih okoliščin, višje sile ali izjemnih okoliščin se </w:t>
      </w:r>
      <w:r w:rsidR="005224FE">
        <w:rPr>
          <w:rFonts w:ascii="Arial" w:hAnsi="Arial" w:cs="Arial"/>
          <w:sz w:val="20"/>
        </w:rPr>
        <w:t xml:space="preserve">pogodba o </w:t>
      </w:r>
      <w:proofErr w:type="gramStart"/>
      <w:r w:rsidR="005224FE">
        <w:rPr>
          <w:rFonts w:ascii="Arial" w:hAnsi="Arial" w:cs="Arial"/>
          <w:sz w:val="20"/>
        </w:rPr>
        <w:t xml:space="preserve">sofinanciranju </w:t>
      </w:r>
      <w:r w:rsidRPr="00096293">
        <w:rPr>
          <w:rFonts w:ascii="Arial" w:hAnsi="Arial" w:cs="Arial"/>
          <w:sz w:val="20"/>
        </w:rPr>
        <w:t xml:space="preserve"> </w:t>
      </w:r>
      <w:proofErr w:type="gramEnd"/>
      <w:r w:rsidRPr="00096293">
        <w:rPr>
          <w:rFonts w:ascii="Arial" w:hAnsi="Arial" w:cs="Arial"/>
          <w:sz w:val="20"/>
        </w:rPr>
        <w:t>lahko spremeni.</w:t>
      </w:r>
    </w:p>
    <w:p w14:paraId="3ACD0B2A" w14:textId="77777777" w:rsidR="00AE6894" w:rsidRPr="00096293" w:rsidRDefault="00AE6894" w:rsidP="00AE6894">
      <w:pPr>
        <w:rPr>
          <w:rFonts w:ascii="Arial" w:hAnsi="Arial" w:cs="Arial"/>
          <w:sz w:val="20"/>
        </w:rPr>
      </w:pPr>
    </w:p>
    <w:p w14:paraId="67322F2F" w14:textId="77777777" w:rsidR="00AE6894" w:rsidRPr="00096293" w:rsidRDefault="00AE6894" w:rsidP="00096293">
      <w:pPr>
        <w:ind w:left="0"/>
        <w:rPr>
          <w:rFonts w:ascii="Arial" w:hAnsi="Arial" w:cs="Arial"/>
          <w:b/>
          <w:sz w:val="20"/>
        </w:rPr>
      </w:pPr>
      <w:r w:rsidRPr="00096293">
        <w:rPr>
          <w:rFonts w:ascii="Arial" w:hAnsi="Arial" w:cs="Arial"/>
          <w:b/>
          <w:sz w:val="20"/>
        </w:rPr>
        <w:t>Pomembna opozorila:</w:t>
      </w:r>
    </w:p>
    <w:p w14:paraId="0B49119E" w14:textId="77777777" w:rsidR="00AE6894" w:rsidRPr="00096293" w:rsidRDefault="00AE6894" w:rsidP="00AE6894">
      <w:pPr>
        <w:rPr>
          <w:rFonts w:ascii="Arial" w:hAnsi="Arial" w:cs="Arial"/>
          <w:sz w:val="20"/>
        </w:rPr>
      </w:pPr>
    </w:p>
    <w:p w14:paraId="0D359153" w14:textId="71C7A9DE" w:rsidR="00AE6894" w:rsidRPr="00096293" w:rsidRDefault="00AE6894" w:rsidP="00AE6894">
      <w:pPr>
        <w:pStyle w:val="Odstavekseznama"/>
        <w:numPr>
          <w:ilvl w:val="0"/>
          <w:numId w:val="37"/>
        </w:numPr>
        <w:overflowPunct/>
        <w:autoSpaceDE/>
        <w:autoSpaceDN/>
        <w:adjustRightInd/>
        <w:textAlignment w:val="auto"/>
        <w:rPr>
          <w:rFonts w:ascii="Arial" w:hAnsi="Arial" w:cs="Arial"/>
          <w:sz w:val="20"/>
        </w:rPr>
      </w:pPr>
      <w:r w:rsidRPr="00096293">
        <w:rPr>
          <w:rFonts w:ascii="Arial" w:hAnsi="Arial" w:cs="Arial"/>
          <w:sz w:val="20"/>
        </w:rPr>
        <w:t>upravičenec, ki zahteva spremembo pogodbe o sofinanciranju</w:t>
      </w:r>
      <w:proofErr w:type="gramStart"/>
      <w:r w:rsidRPr="00096293">
        <w:rPr>
          <w:rFonts w:ascii="Arial" w:hAnsi="Arial" w:cs="Arial"/>
          <w:sz w:val="20"/>
        </w:rPr>
        <w:t xml:space="preserve"> ,</w:t>
      </w:r>
      <w:proofErr w:type="gramEnd"/>
      <w:r w:rsidRPr="00096293">
        <w:rPr>
          <w:rFonts w:ascii="Arial" w:hAnsi="Arial" w:cs="Arial"/>
          <w:sz w:val="20"/>
        </w:rPr>
        <w:t xml:space="preserve"> se ne more sklicevati na spremenjene okoliščine, višjo silo ali izjemne okoliščine, nastale po izteku roka za izpolnitev njegove obveznosti</w:t>
      </w:r>
      <w:r w:rsidR="006F36BF">
        <w:rPr>
          <w:rFonts w:ascii="Arial" w:hAnsi="Arial" w:cs="Arial"/>
          <w:sz w:val="20"/>
        </w:rPr>
        <w:t>. Podaljšanje roka iz zaključenega javnega razpisa</w:t>
      </w:r>
      <w:proofErr w:type="gramStart"/>
      <w:r w:rsidR="006F36BF">
        <w:rPr>
          <w:rFonts w:ascii="Arial" w:hAnsi="Arial" w:cs="Arial"/>
          <w:sz w:val="20"/>
        </w:rPr>
        <w:t>,</w:t>
      </w:r>
      <w:proofErr w:type="gramEnd"/>
      <w:r w:rsidR="006F36BF">
        <w:rPr>
          <w:rFonts w:ascii="Arial" w:hAnsi="Arial" w:cs="Arial"/>
          <w:sz w:val="20"/>
        </w:rPr>
        <w:t xml:space="preserve"> ni mogoče</w:t>
      </w:r>
      <w:r w:rsidRPr="00096293">
        <w:rPr>
          <w:rFonts w:ascii="Arial" w:hAnsi="Arial" w:cs="Arial"/>
          <w:sz w:val="20"/>
        </w:rPr>
        <w:t>;</w:t>
      </w:r>
    </w:p>
    <w:p w14:paraId="5B14D619" w14:textId="77777777" w:rsidR="00AE6894" w:rsidRPr="00096293" w:rsidRDefault="00AE6894" w:rsidP="00AE6894">
      <w:pPr>
        <w:pStyle w:val="Odstavekseznama"/>
        <w:rPr>
          <w:rFonts w:ascii="Arial" w:hAnsi="Arial" w:cs="Arial"/>
          <w:sz w:val="20"/>
        </w:rPr>
      </w:pPr>
    </w:p>
    <w:p w14:paraId="496658B8" w14:textId="13CCA129" w:rsidR="00AE6894" w:rsidRPr="00096293" w:rsidRDefault="00AE6894" w:rsidP="00AE6894">
      <w:pPr>
        <w:pStyle w:val="Odstavekseznama"/>
        <w:numPr>
          <w:ilvl w:val="0"/>
          <w:numId w:val="37"/>
        </w:numPr>
        <w:overflowPunct/>
        <w:autoSpaceDE/>
        <w:autoSpaceDN/>
        <w:adjustRightInd/>
        <w:textAlignment w:val="auto"/>
        <w:rPr>
          <w:rFonts w:ascii="Arial" w:hAnsi="Arial" w:cs="Arial"/>
          <w:sz w:val="20"/>
        </w:rPr>
      </w:pPr>
      <w:r w:rsidRPr="00096293">
        <w:rPr>
          <w:rFonts w:ascii="Arial" w:hAnsi="Arial" w:cs="Arial"/>
          <w:sz w:val="20"/>
        </w:rPr>
        <w:t xml:space="preserve">upravičenec, ki je zaradi spremenjenih okoliščin, višje sile ali izjemnih okoliščin upravičen zahtevati spremembo pogodbe o sofinanciranju, mora o tem obvestiti ministrstvo, in to takoj, ko izve, da so take okoliščine nastale oz. v roku, ki je določen v pogodbi o sofinanciranju; </w:t>
      </w:r>
    </w:p>
    <w:p w14:paraId="76666A4D" w14:textId="77777777" w:rsidR="00AE6894" w:rsidRPr="00096293" w:rsidRDefault="00AE6894" w:rsidP="00AE6894">
      <w:pPr>
        <w:rPr>
          <w:rFonts w:ascii="Arial" w:hAnsi="Arial" w:cs="Arial"/>
          <w:sz w:val="20"/>
        </w:rPr>
      </w:pPr>
    </w:p>
    <w:p w14:paraId="7A5EA8D2" w14:textId="32A702C0" w:rsidR="00AE6894" w:rsidRPr="00096293" w:rsidRDefault="00AE6894" w:rsidP="00AE6894">
      <w:pPr>
        <w:rPr>
          <w:rFonts w:ascii="Arial" w:hAnsi="Arial" w:cs="Arial"/>
          <w:b/>
          <w:sz w:val="20"/>
        </w:rPr>
      </w:pPr>
    </w:p>
    <w:p w14:paraId="1C7F7E8C" w14:textId="4C21498E" w:rsidR="00AE6894" w:rsidRPr="00096293" w:rsidRDefault="00AE6894" w:rsidP="00096293">
      <w:pPr>
        <w:pStyle w:val="Naslov4"/>
        <w:rPr>
          <w:sz w:val="20"/>
          <w:lang w:val="sl-SI"/>
        </w:rPr>
      </w:pPr>
      <w:bookmarkStart w:id="69" w:name="_Toc132356574"/>
      <w:bookmarkStart w:id="70" w:name="_Toc154041039"/>
      <w:r w:rsidRPr="00096293">
        <w:rPr>
          <w:sz w:val="20"/>
          <w:lang w:val="sl-SI"/>
        </w:rPr>
        <w:t xml:space="preserve">Ravnanje ob spremenjenih okoliščinah pri izvajanju </w:t>
      </w:r>
      <w:bookmarkEnd w:id="69"/>
      <w:bookmarkEnd w:id="70"/>
    </w:p>
    <w:p w14:paraId="78AB9484" w14:textId="77777777" w:rsidR="00AE6894" w:rsidRPr="00096293" w:rsidRDefault="00AE6894" w:rsidP="00096293">
      <w:pPr>
        <w:ind w:left="0"/>
        <w:rPr>
          <w:rFonts w:ascii="Arial" w:hAnsi="Arial" w:cs="Arial"/>
          <w:sz w:val="20"/>
        </w:rPr>
      </w:pPr>
    </w:p>
    <w:p w14:paraId="2847ED1F" w14:textId="340FA334" w:rsidR="00D357E2" w:rsidRDefault="00AE6894" w:rsidP="00C14F93">
      <w:pPr>
        <w:pStyle w:val="Navadensplet1"/>
        <w:rPr>
          <w:rFonts w:cs="Arial"/>
          <w:sz w:val="20"/>
        </w:rPr>
      </w:pPr>
      <w:r w:rsidRPr="00096293">
        <w:rPr>
          <w:rFonts w:cs="Arial"/>
          <w:sz w:val="20"/>
        </w:rPr>
        <w:t xml:space="preserve">Če upravičenec ugotovi, da izvajanje ne poteka v skladu z vsebinskim, finančnim in terminskim načrtom, mora o tem čim prej z dopisom obvestiti </w:t>
      </w:r>
      <w:r w:rsidR="0062242E" w:rsidRPr="00096293">
        <w:rPr>
          <w:rFonts w:cs="Arial"/>
          <w:sz w:val="20"/>
        </w:rPr>
        <w:t>ministrstvo in navesti kratek opis odstopanj in predlog s</w:t>
      </w:r>
      <w:r w:rsidR="00784F89" w:rsidRPr="00096293">
        <w:rPr>
          <w:rFonts w:cs="Arial"/>
          <w:sz w:val="20"/>
        </w:rPr>
        <w:t>prememb.</w:t>
      </w:r>
    </w:p>
    <w:p w14:paraId="1EE58596" w14:textId="77777777" w:rsidR="009B505F" w:rsidRDefault="009B505F" w:rsidP="00C14F93">
      <w:pPr>
        <w:pStyle w:val="Navadensplet1"/>
        <w:rPr>
          <w:rFonts w:cs="Arial"/>
          <w:sz w:val="20"/>
        </w:rPr>
      </w:pPr>
    </w:p>
    <w:p w14:paraId="633C1959" w14:textId="478FEE2F" w:rsidR="00DB3A85" w:rsidRDefault="00784F89" w:rsidP="0019745B">
      <w:pPr>
        <w:pStyle w:val="Naslov1"/>
      </w:pPr>
      <w:bookmarkStart w:id="71" w:name="_Toc155853643"/>
      <w:bookmarkStart w:id="72" w:name="_Toc313526972"/>
      <w:bookmarkStart w:id="73" w:name="_Toc178579095"/>
      <w:r>
        <w:t>6</w:t>
      </w:r>
      <w:r w:rsidR="0012406F" w:rsidRPr="00E057B6">
        <w:t xml:space="preserve">. </w:t>
      </w:r>
      <w:r w:rsidR="00611D7B">
        <w:t>INFORMIRANJE</w:t>
      </w:r>
      <w:r w:rsidR="00611D7B" w:rsidRPr="00E057B6">
        <w:t xml:space="preserve"> </w:t>
      </w:r>
      <w:r w:rsidR="0050164A" w:rsidRPr="00E057B6">
        <w:t>IN KOMUNICIRANJE</w:t>
      </w:r>
      <w:bookmarkEnd w:id="71"/>
      <w:r w:rsidR="00CE51D7" w:rsidRPr="00E057B6">
        <w:t xml:space="preserve"> </w:t>
      </w:r>
      <w:bookmarkEnd w:id="72"/>
    </w:p>
    <w:p w14:paraId="24AA5D0D" w14:textId="77777777" w:rsidR="004D28DE" w:rsidRPr="00033C5B" w:rsidRDefault="004D28DE" w:rsidP="007722AA"/>
    <w:p w14:paraId="4E5D20BE" w14:textId="4984D54E" w:rsidR="008E3F4C" w:rsidRDefault="008E3F4C" w:rsidP="00C30BDD">
      <w:pPr>
        <w:ind w:left="0"/>
        <w:rPr>
          <w:rFonts w:ascii="Arial" w:hAnsi="Arial" w:cs="Arial"/>
          <w:noProof/>
          <w:sz w:val="20"/>
        </w:rPr>
      </w:pPr>
      <w:bookmarkStart w:id="74" w:name="_Toc200180517"/>
      <w:r>
        <w:rPr>
          <w:rFonts w:ascii="Arial" w:hAnsi="Arial" w:cs="Arial"/>
          <w:noProof/>
          <w:sz w:val="20"/>
        </w:rPr>
        <w:t xml:space="preserve">Upravičenec je v skladu s pogodbo o sofinanciranju zavezan k spoštovanju </w:t>
      </w:r>
      <w:r w:rsidR="0095712E">
        <w:rPr>
          <w:rFonts w:ascii="Arial" w:hAnsi="Arial" w:cs="Arial"/>
          <w:noProof/>
          <w:sz w:val="20"/>
        </w:rPr>
        <w:t>pravil</w:t>
      </w:r>
      <w:r>
        <w:rPr>
          <w:rFonts w:ascii="Arial" w:hAnsi="Arial" w:cs="Arial"/>
          <w:noProof/>
          <w:sz w:val="20"/>
        </w:rPr>
        <w:t xml:space="preserve"> Uredbe 2021/1060/EU </w:t>
      </w:r>
      <w:r w:rsidRPr="00577216">
        <w:rPr>
          <w:rFonts w:ascii="Arial" w:hAnsi="Arial" w:cs="Arial"/>
          <w:noProof/>
          <w:sz w:val="20"/>
        </w:rPr>
        <w:t>in tehničnih značilnosti iz Priloge IX Uredbe 2021/1060/EU pri aktivnostih zagotavljanja informiranja in komuniciranja POMP, in sicer:</w:t>
      </w:r>
    </w:p>
    <w:p w14:paraId="07F7F020" w14:textId="77777777" w:rsidR="0004562C" w:rsidRPr="00577216" w:rsidRDefault="0004562C" w:rsidP="00C30BDD">
      <w:pPr>
        <w:ind w:left="0"/>
        <w:rPr>
          <w:rFonts w:ascii="Arial" w:hAnsi="Arial" w:cs="Arial"/>
          <w:noProof/>
          <w:sz w:val="20"/>
        </w:rPr>
      </w:pPr>
    </w:p>
    <w:p w14:paraId="22322E88" w14:textId="27484FBE" w:rsidR="00841E07" w:rsidRDefault="00841E07" w:rsidP="00C30BDD">
      <w:pPr>
        <w:pStyle w:val="Odstavekseznama"/>
        <w:numPr>
          <w:ilvl w:val="0"/>
          <w:numId w:val="34"/>
        </w:numPr>
        <w:rPr>
          <w:rFonts w:ascii="Arial" w:hAnsi="Arial" w:cs="Arial"/>
          <w:noProof/>
          <w:sz w:val="20"/>
        </w:rPr>
      </w:pPr>
      <w:r>
        <w:rPr>
          <w:rFonts w:ascii="Arial" w:hAnsi="Arial" w:cs="Arial"/>
          <w:noProof/>
          <w:sz w:val="20"/>
        </w:rPr>
        <w:t>Obveznost informiranja javnosti o izvajanju in povečevanje prepozavnosti EU</w:t>
      </w:r>
      <w:r w:rsidR="00A63597">
        <w:rPr>
          <w:rFonts w:ascii="Arial" w:hAnsi="Arial" w:cs="Arial"/>
          <w:noProof/>
          <w:sz w:val="20"/>
        </w:rPr>
        <w:t>;</w:t>
      </w:r>
    </w:p>
    <w:p w14:paraId="42B27351" w14:textId="2EF731EC" w:rsidR="00682194" w:rsidRDefault="008E3F4C" w:rsidP="00C30BDD">
      <w:pPr>
        <w:pStyle w:val="Odstavekseznama"/>
        <w:numPr>
          <w:ilvl w:val="0"/>
          <w:numId w:val="34"/>
        </w:numPr>
        <w:rPr>
          <w:rFonts w:ascii="Arial" w:hAnsi="Arial" w:cs="Arial"/>
          <w:noProof/>
          <w:sz w:val="20"/>
        </w:rPr>
      </w:pPr>
      <w:r w:rsidRPr="00577216">
        <w:rPr>
          <w:rFonts w:ascii="Arial" w:hAnsi="Arial" w:cs="Arial"/>
          <w:noProof/>
          <w:sz w:val="20"/>
        </w:rPr>
        <w:t xml:space="preserve">Obvezna uporaba </w:t>
      </w:r>
      <w:r w:rsidRPr="00577216">
        <w:rPr>
          <w:rFonts w:ascii="Arial" w:hAnsi="Arial" w:cs="Arial"/>
          <w:b/>
          <w:bCs/>
          <w:noProof/>
          <w:sz w:val="20"/>
        </w:rPr>
        <w:t>emblema EU z izjavo o sofinaciranju EU</w:t>
      </w:r>
      <w:r w:rsidRPr="00577216">
        <w:rPr>
          <w:rFonts w:ascii="Arial" w:hAnsi="Arial" w:cs="Arial"/>
          <w:noProof/>
          <w:sz w:val="20"/>
        </w:rPr>
        <w:t xml:space="preserve"> skladno s Prilogo IX Uredbe 2021/1060/EU in </w:t>
      </w:r>
      <w:r w:rsidRPr="006D08F9">
        <w:rPr>
          <w:rFonts w:ascii="Arial" w:hAnsi="Arial" w:cs="Arial"/>
          <w:i/>
          <w:iCs/>
          <w:noProof/>
          <w:sz w:val="20"/>
          <w:highlight w:val="lightGray"/>
        </w:rPr>
        <w:t>prilog</w:t>
      </w:r>
      <w:r w:rsidR="001C2729" w:rsidRPr="006D08F9">
        <w:rPr>
          <w:rFonts w:ascii="Arial" w:hAnsi="Arial" w:cs="Arial"/>
          <w:i/>
          <w:iCs/>
          <w:noProof/>
          <w:sz w:val="20"/>
          <w:highlight w:val="lightGray"/>
        </w:rPr>
        <w:t>o</w:t>
      </w:r>
      <w:r w:rsidRPr="006D08F9">
        <w:rPr>
          <w:rFonts w:ascii="Arial" w:hAnsi="Arial" w:cs="Arial"/>
          <w:i/>
          <w:iCs/>
          <w:noProof/>
          <w:sz w:val="20"/>
          <w:highlight w:val="lightGray"/>
        </w:rPr>
        <w:t xml:space="preserve"> 9</w:t>
      </w:r>
      <w:r w:rsidRPr="00577216">
        <w:rPr>
          <w:rFonts w:ascii="Arial" w:hAnsi="Arial" w:cs="Arial"/>
          <w:noProof/>
          <w:sz w:val="20"/>
        </w:rPr>
        <w:t xml:space="preserve"> teh Navodil in uporaba </w:t>
      </w:r>
      <w:r w:rsidRPr="00577216">
        <w:rPr>
          <w:rFonts w:ascii="Arial" w:hAnsi="Arial" w:cs="Arial"/>
          <w:b/>
          <w:bCs/>
          <w:noProof/>
          <w:sz w:val="20"/>
        </w:rPr>
        <w:t>logotipa I feel Slovenia</w:t>
      </w:r>
      <w:r w:rsidRPr="00577216">
        <w:rPr>
          <w:rFonts w:ascii="Arial" w:hAnsi="Arial" w:cs="Arial"/>
          <w:noProof/>
          <w:sz w:val="20"/>
        </w:rPr>
        <w:t xml:space="preserve"> za prikaz prispevka Republike Slovenije</w:t>
      </w:r>
      <w:r w:rsidR="000D4930">
        <w:rPr>
          <w:rFonts w:ascii="Arial" w:hAnsi="Arial" w:cs="Arial"/>
          <w:noProof/>
          <w:sz w:val="20"/>
        </w:rPr>
        <w:t>, kjer je vsebinsko smiselno pa tudi navesti finančno podporo EU</w:t>
      </w:r>
      <w:r w:rsidR="003D5779">
        <w:rPr>
          <w:rFonts w:ascii="Arial" w:hAnsi="Arial" w:cs="Arial"/>
          <w:noProof/>
          <w:sz w:val="20"/>
        </w:rPr>
        <w:t>;</w:t>
      </w:r>
    </w:p>
    <w:p w14:paraId="1025DE40" w14:textId="1832F14C" w:rsidR="008E3F4C" w:rsidRPr="00577216" w:rsidRDefault="008E3F4C" w:rsidP="00C30BDD">
      <w:pPr>
        <w:pStyle w:val="Odstavekseznama"/>
        <w:numPr>
          <w:ilvl w:val="0"/>
          <w:numId w:val="34"/>
        </w:numPr>
        <w:rPr>
          <w:rFonts w:ascii="Arial" w:hAnsi="Arial" w:cs="Arial"/>
          <w:noProof/>
          <w:sz w:val="20"/>
        </w:rPr>
      </w:pPr>
      <w:r w:rsidRPr="00577216">
        <w:rPr>
          <w:rFonts w:ascii="Arial" w:hAnsi="Arial" w:cs="Arial"/>
          <w:noProof/>
          <w:sz w:val="20"/>
        </w:rPr>
        <w:t>Informiranje javnosti o podpori med izvajanjem:</w:t>
      </w:r>
    </w:p>
    <w:p w14:paraId="1F495EB4" w14:textId="59229132" w:rsidR="001767EC" w:rsidRDefault="003D5779" w:rsidP="00CC3995">
      <w:pPr>
        <w:pStyle w:val="Odstavekseznama"/>
        <w:numPr>
          <w:ilvl w:val="0"/>
          <w:numId w:val="46"/>
        </w:numPr>
        <w:rPr>
          <w:rFonts w:ascii="Arial" w:hAnsi="Arial" w:cs="Arial"/>
          <w:noProof/>
          <w:sz w:val="20"/>
        </w:rPr>
      </w:pPr>
      <w:r>
        <w:rPr>
          <w:rFonts w:ascii="Arial" w:hAnsi="Arial" w:cs="Arial"/>
          <w:noProof/>
          <w:sz w:val="20"/>
        </w:rPr>
        <w:t>n</w:t>
      </w:r>
      <w:r w:rsidR="008E3F4C" w:rsidRPr="00577216">
        <w:rPr>
          <w:rFonts w:ascii="Arial" w:hAnsi="Arial" w:cs="Arial"/>
          <w:noProof/>
          <w:sz w:val="20"/>
        </w:rPr>
        <w:t>a uradni spletni strani in na njegovih straneh družbenih medijev</w:t>
      </w:r>
      <w:r w:rsidR="00623972" w:rsidRPr="00577216">
        <w:rPr>
          <w:rFonts w:ascii="Arial" w:hAnsi="Arial" w:cs="Arial"/>
          <w:noProof/>
          <w:sz w:val="20"/>
        </w:rPr>
        <w:t>, če</w:t>
      </w:r>
      <w:r w:rsidR="00BA3A8B" w:rsidRPr="00577216">
        <w:rPr>
          <w:rFonts w:ascii="Arial" w:hAnsi="Arial" w:cs="Arial"/>
          <w:noProof/>
          <w:sz w:val="20"/>
        </w:rPr>
        <w:t xml:space="preserve"> ti</w:t>
      </w:r>
      <w:r w:rsidR="00623972" w:rsidRPr="00577216">
        <w:rPr>
          <w:rFonts w:ascii="Arial" w:hAnsi="Arial" w:cs="Arial"/>
          <w:noProof/>
          <w:sz w:val="20"/>
        </w:rPr>
        <w:t xml:space="preserve"> obstajajo</w:t>
      </w:r>
      <w:r w:rsidR="00BA3A8B" w:rsidRPr="00577216">
        <w:rPr>
          <w:rFonts w:ascii="Arial" w:hAnsi="Arial" w:cs="Arial"/>
          <w:noProof/>
          <w:sz w:val="20"/>
        </w:rPr>
        <w:t>,</w:t>
      </w:r>
      <w:r w:rsidR="008E3F4C" w:rsidRPr="00577216">
        <w:rPr>
          <w:rFonts w:ascii="Arial" w:hAnsi="Arial" w:cs="Arial"/>
          <w:noProof/>
          <w:sz w:val="20"/>
        </w:rPr>
        <w:t xml:space="preserve"> mora upravičenec objaviti obvezne elemente označevanja ter opis </w:t>
      </w:r>
      <w:r w:rsidR="00747B46">
        <w:rPr>
          <w:rFonts w:ascii="Arial" w:hAnsi="Arial" w:cs="Arial"/>
          <w:noProof/>
          <w:sz w:val="20"/>
        </w:rPr>
        <w:t>aktivnosti</w:t>
      </w:r>
      <w:r w:rsidR="008E3F4C" w:rsidRPr="00577216">
        <w:rPr>
          <w:rFonts w:ascii="Arial" w:hAnsi="Arial" w:cs="Arial"/>
          <w:noProof/>
          <w:sz w:val="20"/>
        </w:rPr>
        <w:t>, iz katerega je razviden namen in finančna podpora, vključno z njenimi cilji in rezultati, pri čemer se izpostavi finančna podpora Evropske unije</w:t>
      </w:r>
      <w:r w:rsidR="006B7A6E">
        <w:rPr>
          <w:rFonts w:ascii="Arial" w:hAnsi="Arial" w:cs="Arial"/>
          <w:noProof/>
          <w:sz w:val="20"/>
        </w:rPr>
        <w:t xml:space="preserve">. </w:t>
      </w:r>
      <w:r w:rsidR="00773D89">
        <w:rPr>
          <w:rFonts w:ascii="Arial" w:hAnsi="Arial" w:cs="Arial"/>
          <w:noProof/>
          <w:sz w:val="20"/>
        </w:rPr>
        <w:t>Priporočeno je, da se i</w:t>
      </w:r>
      <w:r w:rsidR="006B7A6E">
        <w:rPr>
          <w:rFonts w:ascii="Arial" w:hAnsi="Arial" w:cs="Arial"/>
          <w:noProof/>
          <w:sz w:val="20"/>
        </w:rPr>
        <w:t>nformacije o izvajanju na spletnih straneh osvežijo 3x na leto</w:t>
      </w:r>
      <w:r w:rsidR="00B6098E">
        <w:rPr>
          <w:rFonts w:ascii="Arial" w:hAnsi="Arial" w:cs="Arial"/>
          <w:noProof/>
          <w:sz w:val="20"/>
        </w:rPr>
        <w:t>;</w:t>
      </w:r>
    </w:p>
    <w:p w14:paraId="1EA54CD2" w14:textId="1E2917BD" w:rsidR="00B6098E" w:rsidRDefault="006E2375" w:rsidP="00CC3995">
      <w:pPr>
        <w:pStyle w:val="Odstavekseznama"/>
        <w:numPr>
          <w:ilvl w:val="0"/>
          <w:numId w:val="46"/>
        </w:numPr>
        <w:rPr>
          <w:rFonts w:ascii="Arial" w:hAnsi="Arial" w:cs="Arial"/>
          <w:noProof/>
          <w:sz w:val="20"/>
        </w:rPr>
      </w:pPr>
      <w:r>
        <w:rPr>
          <w:rFonts w:ascii="Arial" w:hAnsi="Arial" w:cs="Arial"/>
          <w:noProof/>
          <w:sz w:val="20"/>
        </w:rPr>
        <w:t>z</w:t>
      </w:r>
      <w:r w:rsidR="00A24FCC">
        <w:rPr>
          <w:rFonts w:ascii="Arial" w:hAnsi="Arial" w:cs="Arial"/>
          <w:noProof/>
          <w:sz w:val="20"/>
        </w:rPr>
        <w:t xml:space="preserve">agotovi, da so končni prejemniki </w:t>
      </w:r>
      <w:r w:rsidR="006E4B74">
        <w:rPr>
          <w:rFonts w:ascii="Arial" w:hAnsi="Arial" w:cs="Arial"/>
          <w:noProof/>
          <w:sz w:val="20"/>
        </w:rPr>
        <w:t xml:space="preserve">pomoči </w:t>
      </w:r>
      <w:r w:rsidR="00A24FCC">
        <w:rPr>
          <w:rFonts w:ascii="Arial" w:hAnsi="Arial" w:cs="Arial"/>
          <w:noProof/>
          <w:sz w:val="20"/>
        </w:rPr>
        <w:t>in javnost obveščeni o financiranju, kar pomeni, da mora na pisn</w:t>
      </w:r>
      <w:r>
        <w:rPr>
          <w:rFonts w:ascii="Arial" w:hAnsi="Arial" w:cs="Arial"/>
          <w:noProof/>
          <w:sz w:val="20"/>
        </w:rPr>
        <w:t>a</w:t>
      </w:r>
      <w:r w:rsidR="00A24FCC">
        <w:rPr>
          <w:rFonts w:ascii="Arial" w:hAnsi="Arial" w:cs="Arial"/>
          <w:noProof/>
          <w:sz w:val="20"/>
        </w:rPr>
        <w:t xml:space="preserve"> gradiv</w:t>
      </w:r>
      <w:r>
        <w:rPr>
          <w:rFonts w:ascii="Arial" w:hAnsi="Arial" w:cs="Arial"/>
          <w:noProof/>
          <w:sz w:val="20"/>
        </w:rPr>
        <w:t>a in objave</w:t>
      </w:r>
      <w:r w:rsidR="00A24FCC">
        <w:rPr>
          <w:rFonts w:ascii="Arial" w:hAnsi="Arial" w:cs="Arial"/>
          <w:noProof/>
          <w:sz w:val="20"/>
        </w:rPr>
        <w:t xml:space="preserve">, ki nastanejo med izvajanjem vključiti obvezne elemente označevanja, v medijih (izjavah za javnost, intervjujih, tiskovnih konferenca in ipd.) </w:t>
      </w:r>
      <w:r>
        <w:rPr>
          <w:rFonts w:ascii="Arial" w:hAnsi="Arial" w:cs="Arial"/>
          <w:noProof/>
          <w:sz w:val="20"/>
        </w:rPr>
        <w:t xml:space="preserve">pa </w:t>
      </w:r>
      <w:r w:rsidR="00A24FCC">
        <w:rPr>
          <w:rFonts w:ascii="Arial" w:hAnsi="Arial" w:cs="Arial"/>
          <w:noProof/>
          <w:sz w:val="20"/>
        </w:rPr>
        <w:t>izpostaviti finančno podporo Evropske unije</w:t>
      </w:r>
      <w:r>
        <w:rPr>
          <w:rFonts w:ascii="Arial" w:hAnsi="Arial" w:cs="Arial"/>
          <w:noProof/>
          <w:sz w:val="20"/>
        </w:rPr>
        <w:t>;</w:t>
      </w:r>
    </w:p>
    <w:p w14:paraId="6F92383D" w14:textId="298068B5" w:rsidR="007B3F2A" w:rsidRDefault="006E2375" w:rsidP="00CC3995">
      <w:pPr>
        <w:pStyle w:val="Odstavekseznama"/>
        <w:numPr>
          <w:ilvl w:val="0"/>
          <w:numId w:val="46"/>
        </w:numPr>
        <w:rPr>
          <w:rFonts w:ascii="Arial" w:hAnsi="Arial" w:cs="Arial"/>
          <w:noProof/>
          <w:sz w:val="20"/>
        </w:rPr>
      </w:pPr>
      <w:r>
        <w:rPr>
          <w:rFonts w:ascii="Arial" w:hAnsi="Arial" w:cs="Arial"/>
          <w:noProof/>
          <w:sz w:val="20"/>
        </w:rPr>
        <w:t>u</w:t>
      </w:r>
      <w:r w:rsidR="007B3F2A">
        <w:rPr>
          <w:rFonts w:ascii="Arial" w:hAnsi="Arial" w:cs="Arial"/>
          <w:noProof/>
          <w:sz w:val="20"/>
        </w:rPr>
        <w:t>pravičenec mora med izvajanjem končnim prejemnikom</w:t>
      </w:r>
      <w:r w:rsidR="006E4B74">
        <w:rPr>
          <w:rFonts w:ascii="Arial" w:hAnsi="Arial" w:cs="Arial"/>
          <w:noProof/>
          <w:sz w:val="20"/>
        </w:rPr>
        <w:t xml:space="preserve"> pomoči</w:t>
      </w:r>
      <w:r w:rsidR="007B3F2A">
        <w:rPr>
          <w:rFonts w:ascii="Arial" w:hAnsi="Arial" w:cs="Arial"/>
          <w:noProof/>
          <w:sz w:val="20"/>
        </w:rPr>
        <w:t xml:space="preserve"> razdeliti tudi druga gradiva in promocijske materiale, ki jih zagotovi ministrstvo</w:t>
      </w:r>
      <w:r>
        <w:rPr>
          <w:rFonts w:ascii="Arial" w:hAnsi="Arial" w:cs="Arial"/>
          <w:noProof/>
          <w:sz w:val="20"/>
        </w:rPr>
        <w:t>;</w:t>
      </w:r>
    </w:p>
    <w:p w14:paraId="40AFD8FF" w14:textId="3E3DA053" w:rsidR="007B3F2A" w:rsidRDefault="006E2375" w:rsidP="00CC3995">
      <w:pPr>
        <w:pStyle w:val="Odstavekseznama"/>
        <w:numPr>
          <w:ilvl w:val="0"/>
          <w:numId w:val="46"/>
        </w:numPr>
        <w:rPr>
          <w:rFonts w:ascii="Arial" w:hAnsi="Arial" w:cs="Arial"/>
          <w:noProof/>
          <w:sz w:val="20"/>
        </w:rPr>
      </w:pPr>
      <w:r>
        <w:rPr>
          <w:rFonts w:ascii="Arial" w:hAnsi="Arial" w:cs="Arial"/>
          <w:noProof/>
          <w:sz w:val="20"/>
        </w:rPr>
        <w:lastRenderedPageBreak/>
        <w:t>p</w:t>
      </w:r>
      <w:r w:rsidR="007B3F2A">
        <w:rPr>
          <w:rFonts w:ascii="Arial" w:hAnsi="Arial" w:cs="Arial"/>
          <w:noProof/>
          <w:sz w:val="20"/>
        </w:rPr>
        <w:t>riporočeno je, da up</w:t>
      </w:r>
      <w:r w:rsidR="006B7A6E">
        <w:rPr>
          <w:rFonts w:ascii="Arial" w:hAnsi="Arial" w:cs="Arial"/>
          <w:noProof/>
          <w:sz w:val="20"/>
        </w:rPr>
        <w:t>r</w:t>
      </w:r>
      <w:r w:rsidR="007B3F2A">
        <w:rPr>
          <w:rFonts w:ascii="Arial" w:hAnsi="Arial" w:cs="Arial"/>
          <w:noProof/>
          <w:sz w:val="20"/>
        </w:rPr>
        <w:t>avičenec na večjih razdelilnih mestih izobesi plakat z inform</w:t>
      </w:r>
      <w:r w:rsidR="0045515A">
        <w:rPr>
          <w:rFonts w:ascii="Arial" w:hAnsi="Arial" w:cs="Arial"/>
          <w:noProof/>
          <w:sz w:val="20"/>
        </w:rPr>
        <w:t>a</w:t>
      </w:r>
      <w:r w:rsidR="007B3F2A">
        <w:rPr>
          <w:rFonts w:ascii="Arial" w:hAnsi="Arial" w:cs="Arial"/>
          <w:noProof/>
          <w:sz w:val="20"/>
        </w:rPr>
        <w:t>cijami o programu. Plakate bo upravičencu zagotovilo ministrstvo.</w:t>
      </w:r>
    </w:p>
    <w:p w14:paraId="7774E54D" w14:textId="4A280FF1" w:rsidR="00EE1BA7" w:rsidRPr="00E057B6" w:rsidRDefault="001767EC" w:rsidP="00C30BDD">
      <w:pPr>
        <w:ind w:left="0"/>
        <w:rPr>
          <w:rFonts w:ascii="Arial" w:hAnsi="Arial" w:cs="Arial"/>
          <w:noProof/>
          <w:sz w:val="20"/>
        </w:rPr>
      </w:pPr>
      <w:r>
        <w:rPr>
          <w:rFonts w:ascii="Arial" w:hAnsi="Arial" w:cs="Arial"/>
          <w:noProof/>
          <w:sz w:val="20"/>
        </w:rPr>
        <w:t xml:space="preserve">         </w:t>
      </w:r>
      <w:bookmarkEnd w:id="74"/>
    </w:p>
    <w:p w14:paraId="5A8DC584" w14:textId="57FC7821" w:rsidR="00A56FBF" w:rsidRDefault="00EE1BA7" w:rsidP="00C30BDD">
      <w:pPr>
        <w:ind w:left="0"/>
        <w:rPr>
          <w:rFonts w:ascii="Arial" w:hAnsi="Arial" w:cs="Arial"/>
          <w:noProof/>
          <w:sz w:val="20"/>
        </w:rPr>
      </w:pPr>
      <w:r w:rsidRPr="00E057B6">
        <w:rPr>
          <w:rFonts w:ascii="Arial" w:hAnsi="Arial" w:cs="Arial"/>
          <w:noProof/>
          <w:sz w:val="20"/>
        </w:rPr>
        <w:t xml:space="preserve">V kolikor </w:t>
      </w:r>
      <w:r w:rsidR="00CE34DA">
        <w:rPr>
          <w:rFonts w:ascii="Arial" w:hAnsi="Arial" w:cs="Arial"/>
          <w:noProof/>
          <w:sz w:val="20"/>
        </w:rPr>
        <w:t>upravičenec</w:t>
      </w:r>
      <w:r w:rsidRPr="00E057B6">
        <w:rPr>
          <w:rFonts w:ascii="Arial" w:hAnsi="Arial" w:cs="Arial"/>
          <w:noProof/>
          <w:sz w:val="20"/>
        </w:rPr>
        <w:t xml:space="preserve"> za izvedbo </w:t>
      </w:r>
      <w:r w:rsidR="006E2375">
        <w:rPr>
          <w:rFonts w:ascii="Arial" w:hAnsi="Arial" w:cs="Arial"/>
          <w:noProof/>
          <w:sz w:val="20"/>
        </w:rPr>
        <w:t>komunikacijske</w:t>
      </w:r>
      <w:r w:rsidR="006E2375" w:rsidRPr="00E057B6">
        <w:rPr>
          <w:rFonts w:ascii="Arial" w:hAnsi="Arial" w:cs="Arial"/>
          <w:noProof/>
          <w:sz w:val="20"/>
        </w:rPr>
        <w:t xml:space="preserve"> </w:t>
      </w:r>
      <w:r w:rsidR="008B743A">
        <w:rPr>
          <w:rFonts w:ascii="Arial" w:hAnsi="Arial" w:cs="Arial"/>
          <w:noProof/>
          <w:sz w:val="20"/>
        </w:rPr>
        <w:t>aktivnosti</w:t>
      </w:r>
      <w:r w:rsidRPr="00E057B6">
        <w:rPr>
          <w:rFonts w:ascii="Arial" w:hAnsi="Arial" w:cs="Arial"/>
          <w:noProof/>
          <w:sz w:val="20"/>
        </w:rPr>
        <w:t xml:space="preserve"> najame zunanjega izvajalca, ga je dolžan zavezati k spoštovanju zgoraj opredeljenih navodil in določil o informiranju in </w:t>
      </w:r>
      <w:bookmarkStart w:id="75" w:name="_Toc313526975"/>
      <w:bookmarkEnd w:id="73"/>
      <w:r w:rsidR="003D5779">
        <w:rPr>
          <w:rFonts w:ascii="Arial" w:hAnsi="Arial" w:cs="Arial"/>
          <w:noProof/>
          <w:sz w:val="20"/>
        </w:rPr>
        <w:t>komuniciranju.</w:t>
      </w:r>
    </w:p>
    <w:p w14:paraId="410681CA" w14:textId="77777777" w:rsidR="00D3323A" w:rsidRPr="00E057B6" w:rsidRDefault="00D3323A" w:rsidP="00173F33">
      <w:pPr>
        <w:ind w:left="0"/>
        <w:rPr>
          <w:rFonts w:ascii="Arial" w:hAnsi="Arial" w:cs="Arial"/>
          <w:noProof/>
          <w:sz w:val="20"/>
        </w:rPr>
      </w:pPr>
    </w:p>
    <w:p w14:paraId="58F764C7" w14:textId="230A46AD" w:rsidR="00F4534A" w:rsidRDefault="002C0E7B" w:rsidP="00173F33">
      <w:pPr>
        <w:ind w:left="0"/>
        <w:rPr>
          <w:rFonts w:ascii="Arial" w:hAnsi="Arial" w:cs="Arial"/>
          <w:noProof/>
          <w:sz w:val="20"/>
        </w:rPr>
      </w:pPr>
      <w:r w:rsidRPr="00E057B6">
        <w:rPr>
          <w:rFonts w:ascii="Arial" w:hAnsi="Arial" w:cs="Arial"/>
          <w:noProof/>
          <w:sz w:val="20"/>
        </w:rPr>
        <w:t xml:space="preserve">Izvajanje ukrepov informiranja in komuniciranja je predmet kontrol in nadzora, zato je </w:t>
      </w:r>
      <w:r w:rsidR="00CE34DA">
        <w:rPr>
          <w:rFonts w:ascii="Arial" w:hAnsi="Arial" w:cs="Arial"/>
          <w:noProof/>
          <w:sz w:val="20"/>
        </w:rPr>
        <w:t>upravičenec</w:t>
      </w:r>
      <w:r w:rsidRPr="00E057B6">
        <w:rPr>
          <w:rFonts w:ascii="Arial" w:hAnsi="Arial" w:cs="Arial"/>
          <w:noProof/>
          <w:sz w:val="20"/>
        </w:rPr>
        <w:t xml:space="preserve"> zgoraj navedene zahteve dolž</w:t>
      </w:r>
      <w:r w:rsidR="00A53F7B">
        <w:rPr>
          <w:rFonts w:ascii="Arial" w:hAnsi="Arial" w:cs="Arial"/>
          <w:noProof/>
          <w:sz w:val="20"/>
        </w:rPr>
        <w:t>a</w:t>
      </w:r>
      <w:r w:rsidRPr="00E057B6">
        <w:rPr>
          <w:rFonts w:ascii="Arial" w:hAnsi="Arial" w:cs="Arial"/>
          <w:noProof/>
          <w:sz w:val="20"/>
        </w:rPr>
        <w:t xml:space="preserve">n upoštevati. </w:t>
      </w:r>
      <w:r w:rsidR="001767EC">
        <w:rPr>
          <w:rFonts w:ascii="Arial" w:hAnsi="Arial" w:cs="Arial"/>
          <w:noProof/>
          <w:sz w:val="20"/>
        </w:rPr>
        <w:t xml:space="preserve"> </w:t>
      </w:r>
    </w:p>
    <w:p w14:paraId="48EEBF1C" w14:textId="77777777" w:rsidR="00F4534A" w:rsidRDefault="00F4534A" w:rsidP="00173F33">
      <w:pPr>
        <w:ind w:left="0"/>
        <w:rPr>
          <w:rFonts w:ascii="Arial" w:hAnsi="Arial" w:cs="Arial"/>
          <w:noProof/>
          <w:sz w:val="20"/>
        </w:rPr>
      </w:pPr>
    </w:p>
    <w:p w14:paraId="088B4339" w14:textId="56B22CA8" w:rsidR="00A12F47" w:rsidRDefault="001767EC" w:rsidP="00173F33">
      <w:pPr>
        <w:ind w:left="0"/>
        <w:rPr>
          <w:rFonts w:ascii="Arial" w:hAnsi="Arial" w:cs="Arial"/>
          <w:noProof/>
          <w:sz w:val="20"/>
        </w:rPr>
      </w:pPr>
      <w:r>
        <w:rPr>
          <w:rFonts w:ascii="Arial" w:hAnsi="Arial" w:cs="Arial"/>
          <w:noProof/>
          <w:sz w:val="20"/>
        </w:rPr>
        <w:t>Kadar upravičenec n</w:t>
      </w:r>
      <w:r w:rsidR="00B47A5F">
        <w:rPr>
          <w:rFonts w:ascii="Arial" w:hAnsi="Arial" w:cs="Arial"/>
          <w:noProof/>
          <w:sz w:val="20"/>
        </w:rPr>
        <w:t>e</w:t>
      </w:r>
      <w:r>
        <w:rPr>
          <w:rFonts w:ascii="Arial" w:hAnsi="Arial" w:cs="Arial"/>
          <w:noProof/>
          <w:sz w:val="20"/>
        </w:rPr>
        <w:t xml:space="preserve"> izpolnjuje svojih obveznosti na podlagi 47. člena Uredbe 2021/1060/EU (Uporaba emblema Evropske unije v skl</w:t>
      </w:r>
      <w:r w:rsidR="00464D85">
        <w:rPr>
          <w:rFonts w:ascii="Arial" w:hAnsi="Arial" w:cs="Arial"/>
          <w:noProof/>
          <w:sz w:val="20"/>
        </w:rPr>
        <w:t>a</w:t>
      </w:r>
      <w:r>
        <w:rPr>
          <w:rFonts w:ascii="Arial" w:hAnsi="Arial" w:cs="Arial"/>
          <w:noProof/>
          <w:sz w:val="20"/>
        </w:rPr>
        <w:t>du s Prilogo IX) ali komunikacijskih aktivnosti naštetih v tem poglavju, in kadar niso bili sprejeti nobeni popravni ukrepi, lahko ministrstvo v skladu s 3. točko</w:t>
      </w:r>
      <w:r w:rsidR="005F4B46">
        <w:rPr>
          <w:rFonts w:ascii="Arial" w:hAnsi="Arial" w:cs="Arial"/>
          <w:noProof/>
          <w:sz w:val="20"/>
        </w:rPr>
        <w:t xml:space="preserve"> </w:t>
      </w:r>
      <w:r>
        <w:rPr>
          <w:rFonts w:ascii="Arial" w:hAnsi="Arial" w:cs="Arial"/>
          <w:noProof/>
          <w:sz w:val="20"/>
        </w:rPr>
        <w:t>50. člena Uredbe 2021/106</w:t>
      </w:r>
      <w:r w:rsidR="00EF2185">
        <w:rPr>
          <w:rFonts w:ascii="Arial" w:hAnsi="Arial" w:cs="Arial"/>
          <w:noProof/>
          <w:sz w:val="20"/>
        </w:rPr>
        <w:t xml:space="preserve">0/EU ukine do 3% sredstev, </w:t>
      </w:r>
      <w:r w:rsidR="00747B46">
        <w:rPr>
          <w:rFonts w:ascii="Arial" w:hAnsi="Arial" w:cs="Arial"/>
          <w:noProof/>
          <w:sz w:val="20"/>
        </w:rPr>
        <w:t xml:space="preserve">dodeljenih s pogodbo. </w:t>
      </w:r>
    </w:p>
    <w:p w14:paraId="0C67FF6E" w14:textId="77777777" w:rsidR="00CC3995" w:rsidRPr="00E057B6" w:rsidRDefault="00CC3995" w:rsidP="00173F33">
      <w:pPr>
        <w:ind w:left="0"/>
        <w:rPr>
          <w:rFonts w:ascii="Arial" w:hAnsi="Arial" w:cs="Arial"/>
          <w:noProof/>
          <w:sz w:val="20"/>
        </w:rPr>
      </w:pPr>
    </w:p>
    <w:p w14:paraId="5E79A28F" w14:textId="77777777" w:rsidR="002A570B" w:rsidRPr="00E057B6" w:rsidRDefault="002A570B" w:rsidP="0019745B">
      <w:pPr>
        <w:pStyle w:val="Naslov1"/>
      </w:pPr>
    </w:p>
    <w:p w14:paraId="7B5E3245" w14:textId="77B157C3" w:rsidR="004B7352" w:rsidRPr="00E057B6" w:rsidRDefault="00784F89" w:rsidP="0019745B">
      <w:pPr>
        <w:pStyle w:val="Naslov1"/>
      </w:pPr>
      <w:bookmarkStart w:id="76" w:name="_Toc155853644"/>
      <w:r>
        <w:t>7</w:t>
      </w:r>
      <w:r w:rsidR="00CE51D7" w:rsidRPr="00E057B6">
        <w:t>. VELJAVNOST NAVODIL</w:t>
      </w:r>
      <w:bookmarkEnd w:id="75"/>
      <w:bookmarkEnd w:id="76"/>
      <w:r w:rsidR="00CE51D7" w:rsidRPr="00E057B6">
        <w:t xml:space="preserve"> </w:t>
      </w:r>
    </w:p>
    <w:p w14:paraId="67BB779A" w14:textId="77777777" w:rsidR="004B7352" w:rsidRPr="00E057B6" w:rsidRDefault="004B7352" w:rsidP="00AC2611">
      <w:pPr>
        <w:tabs>
          <w:tab w:val="left" w:pos="900"/>
          <w:tab w:val="left" w:pos="2304"/>
          <w:tab w:val="left" w:pos="3456"/>
          <w:tab w:val="left" w:pos="4608"/>
          <w:tab w:val="left" w:pos="5760"/>
          <w:tab w:val="left" w:pos="6912"/>
          <w:tab w:val="left" w:pos="8064"/>
          <w:tab w:val="left" w:pos="9216"/>
        </w:tabs>
        <w:ind w:left="0"/>
        <w:rPr>
          <w:rFonts w:ascii="Arial" w:hAnsi="Arial" w:cs="Arial"/>
          <w:b/>
          <w:bCs/>
          <w:noProof/>
          <w:sz w:val="20"/>
          <w:u w:val="single"/>
        </w:rPr>
      </w:pPr>
    </w:p>
    <w:p w14:paraId="15A64E8F" w14:textId="5642B271" w:rsidR="002B3330" w:rsidRPr="00E057B6" w:rsidRDefault="004B7352" w:rsidP="00AB42E7">
      <w:pPr>
        <w:tabs>
          <w:tab w:val="left" w:pos="900"/>
          <w:tab w:val="left" w:pos="2304"/>
          <w:tab w:val="left" w:pos="3456"/>
          <w:tab w:val="left" w:pos="4608"/>
          <w:tab w:val="left" w:pos="5760"/>
          <w:tab w:val="left" w:pos="6912"/>
          <w:tab w:val="left" w:pos="8064"/>
          <w:tab w:val="left" w:pos="9216"/>
        </w:tabs>
        <w:ind w:left="0"/>
        <w:rPr>
          <w:rFonts w:ascii="Arial" w:hAnsi="Arial" w:cs="Arial"/>
          <w:bCs/>
          <w:noProof/>
          <w:sz w:val="20"/>
        </w:rPr>
      </w:pPr>
      <w:r w:rsidRPr="00E057B6">
        <w:rPr>
          <w:rFonts w:ascii="Arial" w:hAnsi="Arial" w:cs="Arial"/>
          <w:bCs/>
          <w:noProof/>
          <w:sz w:val="20"/>
        </w:rPr>
        <w:t>Navo</w:t>
      </w:r>
      <w:r w:rsidR="00A8315F" w:rsidRPr="00E057B6">
        <w:rPr>
          <w:rFonts w:ascii="Arial" w:hAnsi="Arial" w:cs="Arial"/>
          <w:bCs/>
          <w:noProof/>
          <w:sz w:val="20"/>
        </w:rPr>
        <w:t xml:space="preserve">dila </w:t>
      </w:r>
      <w:r w:rsidR="00696EA8">
        <w:rPr>
          <w:rFonts w:ascii="Arial" w:hAnsi="Arial" w:cs="Arial"/>
          <w:bCs/>
          <w:noProof/>
          <w:sz w:val="20"/>
        </w:rPr>
        <w:t>so sestavni del pogodbe in stopijo v veljavo z dnem podpisa pogodbe s strani obeh pogodbenih strank</w:t>
      </w:r>
      <w:r w:rsidR="00AB42E7">
        <w:rPr>
          <w:rFonts w:ascii="Arial" w:hAnsi="Arial" w:cs="Arial"/>
          <w:bCs/>
          <w:noProof/>
          <w:sz w:val="20"/>
        </w:rPr>
        <w:t xml:space="preserve">. Spremembe in dopolnitve teh navodil </w:t>
      </w:r>
      <w:r w:rsidR="00AB42E7" w:rsidRPr="00AB42E7">
        <w:rPr>
          <w:rFonts w:ascii="Arial" w:hAnsi="Arial" w:cs="Arial"/>
          <w:bCs/>
          <w:noProof/>
          <w:sz w:val="20"/>
        </w:rPr>
        <w:t xml:space="preserve">se objavijo na spletni strani </w:t>
      </w:r>
      <w:r w:rsidR="00AB42E7">
        <w:rPr>
          <w:rFonts w:ascii="Arial" w:hAnsi="Arial" w:cs="Arial"/>
          <w:bCs/>
          <w:noProof/>
          <w:sz w:val="20"/>
        </w:rPr>
        <w:t xml:space="preserve">ministrtsva </w:t>
      </w:r>
      <w:r w:rsidR="00AB42E7" w:rsidRPr="00AB42E7">
        <w:rPr>
          <w:rFonts w:ascii="Arial" w:hAnsi="Arial" w:cs="Arial"/>
          <w:bCs/>
          <w:noProof/>
          <w:sz w:val="20"/>
        </w:rPr>
        <w:t xml:space="preserve">(https://www.gov.si/drzavni-organi/ministrstva/ministrstvo-za-delo-druzino-socialne-zadeve-in-enake-moznosti/) in pričnejo veljati z dnem objave na navedeni spletni strani. Ministrstvo je dolžan o morebitni dopolnitvi oziroma spremembi </w:t>
      </w:r>
      <w:r w:rsidR="00AB42E7">
        <w:rPr>
          <w:rFonts w:ascii="Arial" w:hAnsi="Arial" w:cs="Arial"/>
          <w:bCs/>
          <w:noProof/>
          <w:sz w:val="20"/>
        </w:rPr>
        <w:t xml:space="preserve">teh navodil </w:t>
      </w:r>
      <w:r w:rsidR="00AB42E7" w:rsidRPr="00AB42E7">
        <w:rPr>
          <w:rFonts w:ascii="Arial" w:hAnsi="Arial" w:cs="Arial"/>
          <w:bCs/>
          <w:noProof/>
          <w:sz w:val="20"/>
        </w:rPr>
        <w:t>navodil obvestiti upravičence.</w:t>
      </w:r>
      <w:r w:rsidR="00AB42E7">
        <w:rPr>
          <w:rFonts w:ascii="Arial" w:hAnsi="Arial" w:cs="Arial"/>
          <w:bCs/>
          <w:noProof/>
          <w:sz w:val="20"/>
        </w:rPr>
        <w:t xml:space="preserve"> </w:t>
      </w:r>
      <w:r w:rsidR="00AB42E7" w:rsidRPr="00AB42E7">
        <w:rPr>
          <w:rFonts w:ascii="Arial" w:hAnsi="Arial" w:cs="Arial"/>
          <w:bCs/>
          <w:noProof/>
          <w:sz w:val="20"/>
        </w:rPr>
        <w:t xml:space="preserve">Upravičenci so spremembe </w:t>
      </w:r>
      <w:r w:rsidR="00AB42E7">
        <w:rPr>
          <w:rFonts w:ascii="Arial" w:hAnsi="Arial" w:cs="Arial"/>
          <w:bCs/>
          <w:noProof/>
          <w:sz w:val="20"/>
        </w:rPr>
        <w:t xml:space="preserve">teh </w:t>
      </w:r>
      <w:r w:rsidR="00AB42E7" w:rsidRPr="00AB42E7">
        <w:rPr>
          <w:rFonts w:ascii="Arial" w:hAnsi="Arial" w:cs="Arial"/>
          <w:bCs/>
          <w:noProof/>
          <w:sz w:val="20"/>
        </w:rPr>
        <w:t xml:space="preserve">navodil dolžni spoštovati in upoštevati od datuma njihove objave na spletni strani </w:t>
      </w:r>
      <w:r w:rsidR="00AB42E7">
        <w:rPr>
          <w:rFonts w:ascii="Arial" w:hAnsi="Arial" w:cs="Arial"/>
          <w:bCs/>
          <w:noProof/>
          <w:sz w:val="20"/>
        </w:rPr>
        <w:t>ministrtsva</w:t>
      </w:r>
      <w:r w:rsidR="00AB42E7" w:rsidRPr="00AB42E7">
        <w:rPr>
          <w:rFonts w:ascii="Arial" w:hAnsi="Arial" w:cs="Arial"/>
          <w:bCs/>
          <w:noProof/>
          <w:sz w:val="20"/>
        </w:rPr>
        <w:t>.</w:t>
      </w:r>
    </w:p>
    <w:p w14:paraId="01F6AE1E" w14:textId="77777777" w:rsidR="001D03E6" w:rsidRPr="00E057B6" w:rsidRDefault="001D03E6" w:rsidP="00AC2611">
      <w:pPr>
        <w:tabs>
          <w:tab w:val="left" w:pos="900"/>
          <w:tab w:val="left" w:pos="2304"/>
          <w:tab w:val="left" w:pos="3456"/>
          <w:tab w:val="left" w:pos="4608"/>
          <w:tab w:val="left" w:pos="5760"/>
          <w:tab w:val="left" w:pos="6912"/>
          <w:tab w:val="left" w:pos="8064"/>
          <w:tab w:val="left" w:pos="9216"/>
        </w:tabs>
        <w:ind w:left="0"/>
        <w:rPr>
          <w:rFonts w:ascii="Arial" w:hAnsi="Arial" w:cs="Arial"/>
          <w:bCs/>
          <w:noProof/>
          <w:sz w:val="20"/>
        </w:rPr>
      </w:pPr>
    </w:p>
    <w:p w14:paraId="6F82708A" w14:textId="3EB2F60D" w:rsidR="000E36AE" w:rsidRPr="00E057B6" w:rsidRDefault="000E36AE" w:rsidP="005D228A">
      <w:pPr>
        <w:tabs>
          <w:tab w:val="left" w:pos="900"/>
          <w:tab w:val="left" w:pos="2304"/>
          <w:tab w:val="left" w:pos="3456"/>
          <w:tab w:val="left" w:pos="4608"/>
          <w:tab w:val="left" w:pos="5760"/>
          <w:tab w:val="left" w:pos="6912"/>
          <w:tab w:val="left" w:pos="8064"/>
          <w:tab w:val="left" w:pos="9216"/>
        </w:tabs>
        <w:ind w:left="0"/>
        <w:rPr>
          <w:rFonts w:ascii="Arial" w:hAnsi="Arial" w:cs="Arial"/>
          <w:bCs/>
          <w:noProof/>
          <w:sz w:val="20"/>
        </w:rPr>
      </w:pPr>
    </w:p>
    <w:p w14:paraId="7A244E73" w14:textId="77777777" w:rsidR="00372FD5" w:rsidRPr="00E057B6" w:rsidRDefault="00372FD5" w:rsidP="000E36AE">
      <w:pPr>
        <w:tabs>
          <w:tab w:val="left" w:pos="900"/>
          <w:tab w:val="left" w:pos="2304"/>
          <w:tab w:val="left" w:pos="3456"/>
          <w:tab w:val="left" w:pos="4608"/>
          <w:tab w:val="left" w:pos="5760"/>
          <w:tab w:val="left" w:pos="6912"/>
          <w:tab w:val="left" w:pos="8064"/>
          <w:tab w:val="left" w:pos="9216"/>
        </w:tabs>
        <w:ind w:left="0"/>
        <w:rPr>
          <w:rFonts w:ascii="Arial" w:hAnsi="Arial" w:cs="Arial"/>
          <w:bCs/>
          <w:noProof/>
          <w:sz w:val="20"/>
        </w:rPr>
        <w:sectPr w:rsidR="00372FD5" w:rsidRPr="00E057B6" w:rsidSect="00430862">
          <w:headerReference w:type="default" r:id="rId30"/>
          <w:footerReference w:type="default" r:id="rId31"/>
          <w:headerReference w:type="first" r:id="rId32"/>
          <w:type w:val="continuous"/>
          <w:pgSz w:w="11906" w:h="16838" w:code="9"/>
          <w:pgMar w:top="1418" w:right="1418" w:bottom="1418" w:left="1418" w:header="709" w:footer="709" w:gutter="0"/>
          <w:cols w:space="708"/>
          <w:titlePg/>
          <w:docGrid w:linePitch="360"/>
        </w:sectPr>
      </w:pPr>
    </w:p>
    <w:p w14:paraId="5DE28D55" w14:textId="77777777" w:rsidR="005719C9" w:rsidRPr="00E057B6" w:rsidRDefault="005719C9" w:rsidP="005719C9">
      <w:pPr>
        <w:pStyle w:val="Naslov2"/>
        <w:tabs>
          <w:tab w:val="left" w:pos="2410"/>
        </w:tabs>
        <w:jc w:val="left"/>
      </w:pPr>
      <w:bookmarkStart w:id="77" w:name="_Toc313526976"/>
    </w:p>
    <w:p w14:paraId="5754E3F3" w14:textId="77777777" w:rsidR="005719C9" w:rsidRPr="00E057B6" w:rsidRDefault="005719C9" w:rsidP="005719C9">
      <w:pPr>
        <w:pStyle w:val="Naslov2"/>
        <w:tabs>
          <w:tab w:val="left" w:pos="2410"/>
        </w:tabs>
        <w:jc w:val="left"/>
      </w:pPr>
    </w:p>
    <w:p w14:paraId="79A7CB1E" w14:textId="6FF1A7B4" w:rsidR="00F42709" w:rsidRPr="00E057B6" w:rsidRDefault="00F42709" w:rsidP="003E2F5E">
      <w:pPr>
        <w:pStyle w:val="Naslov2"/>
      </w:pPr>
      <w:bookmarkStart w:id="78" w:name="_Toc155853645"/>
      <w:bookmarkStart w:id="79" w:name="_Toc313526984"/>
      <w:bookmarkEnd w:id="77"/>
      <w:r w:rsidRPr="00E057B6">
        <w:t xml:space="preserve">Priloga </w:t>
      </w:r>
      <w:r w:rsidR="008F23AE">
        <w:t>1</w:t>
      </w:r>
      <w:r w:rsidRPr="00E057B6">
        <w:t>: SKLADIŠČNA EVIDENCA SKLADIŠČA</w:t>
      </w:r>
      <w:r w:rsidR="004B002E">
        <w:rPr>
          <w:rStyle w:val="Sprotnaopomba-sklic"/>
        </w:rPr>
        <w:footnoteReference w:id="4"/>
      </w:r>
      <w:r w:rsidRPr="00E057B6">
        <w:t xml:space="preserve"> </w:t>
      </w:r>
      <w:r w:rsidR="00450621">
        <w:rPr>
          <w:rStyle w:val="Sprotnaopomba-sklic"/>
        </w:rPr>
        <w:footnoteReference w:id="5"/>
      </w:r>
      <w:r w:rsidR="00777B92" w:rsidRPr="00E057B6">
        <w:t xml:space="preserve">- obvezna priloga k </w:t>
      </w:r>
      <w:proofErr w:type="spellStart"/>
      <w:r w:rsidR="00C12D69" w:rsidRPr="00E057B6">
        <w:t>ZzI</w:t>
      </w:r>
      <w:proofErr w:type="spellEnd"/>
      <w:r w:rsidR="00845DD9" w:rsidRPr="00E057B6">
        <w:t xml:space="preserve"> in </w:t>
      </w:r>
      <w:r w:rsidR="00D00546">
        <w:t>l</w:t>
      </w:r>
      <w:r w:rsidR="006C6C49">
        <w:t>et</w:t>
      </w:r>
      <w:r w:rsidR="00845DD9" w:rsidRPr="00E057B6">
        <w:t>nemu poročilu</w:t>
      </w:r>
      <w:r w:rsidR="005052D9">
        <w:t>*</w:t>
      </w:r>
      <w:r w:rsidR="000C3AC0">
        <w:t xml:space="preserve"> </w:t>
      </w:r>
      <w:r w:rsidR="00384C64" w:rsidRPr="00C30BDD">
        <w:rPr>
          <w:b w:val="0"/>
          <w:bCs w:val="0"/>
        </w:rPr>
        <w:t>(priloga je v Excelu)</w:t>
      </w:r>
      <w:bookmarkEnd w:id="78"/>
    </w:p>
    <w:p w14:paraId="55BD9A0A" w14:textId="77777777" w:rsidR="000C3AC0" w:rsidRPr="00C30BDD" w:rsidRDefault="000C3AC0" w:rsidP="00C30BDD">
      <w:pPr>
        <w:rPr>
          <w:lang w:eastAsia="en-US"/>
        </w:rPr>
      </w:pPr>
    </w:p>
    <w:p w14:paraId="68D57644" w14:textId="77777777" w:rsidR="000C3AC0" w:rsidRDefault="000C3AC0" w:rsidP="000C3AC0">
      <w:pPr>
        <w:rPr>
          <w:rFonts w:ascii="Arial" w:hAnsi="Arial" w:cs="Arial"/>
          <w:b/>
          <w:bCs/>
          <w:color w:val="000000"/>
          <w:sz w:val="18"/>
          <w:szCs w:val="18"/>
          <w:lang w:eastAsia="en-US"/>
        </w:rPr>
      </w:pPr>
    </w:p>
    <w:p w14:paraId="0EE21EB7" w14:textId="3BAFF84D" w:rsidR="0087186B" w:rsidRPr="00C30BDD" w:rsidRDefault="0087186B" w:rsidP="00C30BDD">
      <w:pPr>
        <w:sectPr w:rsidR="0087186B" w:rsidRPr="00C30BDD" w:rsidSect="00540D55">
          <w:headerReference w:type="default" r:id="rId33"/>
          <w:pgSz w:w="16838" w:h="11906" w:orient="landscape" w:code="9"/>
          <w:pgMar w:top="1418" w:right="1418" w:bottom="1418" w:left="1418" w:header="709" w:footer="709" w:gutter="0"/>
          <w:cols w:space="708"/>
          <w:titlePg/>
          <w:docGrid w:linePitch="360"/>
        </w:sectPr>
      </w:pPr>
    </w:p>
    <w:p w14:paraId="437EEC84" w14:textId="304F58DF" w:rsidR="005052D9" w:rsidRDefault="005052D9">
      <w:pPr>
        <w:overflowPunct/>
        <w:autoSpaceDE/>
        <w:autoSpaceDN/>
        <w:adjustRightInd/>
        <w:ind w:left="0"/>
        <w:textAlignment w:val="auto"/>
        <w:rPr>
          <w:rFonts w:ascii="Arial" w:hAnsi="Arial" w:cs="Arial"/>
          <w:b/>
          <w:bCs/>
          <w:szCs w:val="22"/>
          <w:lang w:eastAsia="en-US"/>
        </w:rPr>
      </w:pPr>
    </w:p>
    <w:p w14:paraId="5F525ED3" w14:textId="77777777" w:rsidR="005052D9" w:rsidRDefault="005052D9" w:rsidP="003E2F5E">
      <w:pPr>
        <w:pStyle w:val="Naslov2"/>
      </w:pPr>
    </w:p>
    <w:p w14:paraId="2283876A" w14:textId="2E81AF89" w:rsidR="00312298" w:rsidRPr="00E057B6" w:rsidRDefault="008F23AE" w:rsidP="003E2F5E">
      <w:pPr>
        <w:pStyle w:val="Naslov2"/>
      </w:pPr>
      <w:bookmarkStart w:id="80" w:name="_Toc155853646"/>
      <w:r>
        <w:t>P</w:t>
      </w:r>
      <w:r w:rsidR="00312298" w:rsidRPr="00E057B6">
        <w:t xml:space="preserve">riloga </w:t>
      </w:r>
      <w:r>
        <w:t>2</w:t>
      </w:r>
      <w:r w:rsidR="00312298" w:rsidRPr="00E057B6">
        <w:t>: ZAPISNIK O ODPISU POŠKODOVANIH IN POKVARJENIH IZDELKOV</w:t>
      </w:r>
      <w:bookmarkEnd w:id="80"/>
    </w:p>
    <w:p w14:paraId="2AEEAEC6" w14:textId="77777777" w:rsidR="00312298" w:rsidRPr="00E057B6" w:rsidRDefault="00312298" w:rsidP="00312298">
      <w:pPr>
        <w:pStyle w:val="Naslov2"/>
        <w:jc w:val="center"/>
      </w:pPr>
    </w:p>
    <w:p w14:paraId="21B39D6D" w14:textId="77777777" w:rsidR="00312298" w:rsidRPr="00E057B6" w:rsidRDefault="00312298" w:rsidP="00312298">
      <w:pPr>
        <w:pStyle w:val="Naslov2"/>
        <w:jc w:val="center"/>
      </w:pPr>
    </w:p>
    <w:p w14:paraId="02AB1A9F" w14:textId="43BABED9" w:rsidR="00185C60" w:rsidRPr="00E057B6" w:rsidRDefault="00CE788B" w:rsidP="00B67821">
      <w:pPr>
        <w:pBdr>
          <w:bottom w:val="single" w:sz="4" w:space="1" w:color="auto"/>
        </w:pBdr>
        <w:ind w:left="0"/>
        <w:rPr>
          <w:rFonts w:ascii="Arial" w:hAnsi="Arial" w:cs="Arial"/>
          <w:sz w:val="20"/>
        </w:rPr>
      </w:pPr>
      <w:r>
        <w:rPr>
          <w:rFonts w:ascii="Arial" w:hAnsi="Arial" w:cs="Arial"/>
          <w:sz w:val="20"/>
        </w:rPr>
        <w:t>Upravičenec</w:t>
      </w:r>
      <w:r w:rsidR="00185C60" w:rsidRPr="00E057B6">
        <w:rPr>
          <w:rFonts w:ascii="Arial" w:hAnsi="Arial" w:cs="Arial"/>
          <w:sz w:val="20"/>
        </w:rPr>
        <w:t>:</w:t>
      </w:r>
    </w:p>
    <w:p w14:paraId="7928E5D4" w14:textId="77777777" w:rsidR="00185C60" w:rsidRPr="00E057B6" w:rsidRDefault="00185C60" w:rsidP="007925F3">
      <w:pPr>
        <w:ind w:left="0"/>
        <w:rPr>
          <w:rFonts w:ascii="Arial" w:hAnsi="Arial" w:cs="Arial"/>
          <w:sz w:val="20"/>
        </w:rPr>
      </w:pPr>
    </w:p>
    <w:p w14:paraId="3105EC55" w14:textId="4D7B9200" w:rsidR="00185C60" w:rsidRPr="00E057B6" w:rsidRDefault="00D402F9" w:rsidP="0067490E">
      <w:pPr>
        <w:pBdr>
          <w:bottom w:val="single" w:sz="4" w:space="1" w:color="auto"/>
        </w:pBdr>
        <w:ind w:left="0"/>
        <w:rPr>
          <w:rFonts w:ascii="Arial" w:hAnsi="Arial" w:cs="Arial"/>
          <w:sz w:val="20"/>
        </w:rPr>
      </w:pPr>
      <w:r>
        <w:rPr>
          <w:rFonts w:ascii="Arial" w:hAnsi="Arial" w:cs="Arial"/>
          <w:sz w:val="20"/>
        </w:rPr>
        <w:t>S</w:t>
      </w:r>
      <w:r w:rsidR="0067490E" w:rsidRPr="00E057B6">
        <w:rPr>
          <w:rFonts w:ascii="Arial" w:hAnsi="Arial" w:cs="Arial"/>
          <w:sz w:val="20"/>
        </w:rPr>
        <w:t>kladišče:</w:t>
      </w:r>
    </w:p>
    <w:p w14:paraId="4B483C17" w14:textId="77777777" w:rsidR="0067490E" w:rsidRPr="00E057B6" w:rsidRDefault="0067490E" w:rsidP="007925F3">
      <w:pPr>
        <w:ind w:left="0"/>
        <w:rPr>
          <w:rFonts w:ascii="Arial" w:hAnsi="Arial" w:cs="Arial"/>
          <w:sz w:val="20"/>
        </w:rPr>
      </w:pPr>
    </w:p>
    <w:p w14:paraId="2D361593" w14:textId="77777777" w:rsidR="00185C60" w:rsidRPr="00E057B6" w:rsidRDefault="00185C60" w:rsidP="00B67821">
      <w:pPr>
        <w:pBdr>
          <w:bottom w:val="single" w:sz="4" w:space="1" w:color="auto"/>
        </w:pBdr>
        <w:ind w:left="0"/>
        <w:rPr>
          <w:rFonts w:ascii="Arial" w:hAnsi="Arial" w:cs="Arial"/>
          <w:sz w:val="20"/>
        </w:rPr>
      </w:pPr>
      <w:r w:rsidRPr="00E057B6">
        <w:rPr>
          <w:rFonts w:ascii="Arial" w:hAnsi="Arial" w:cs="Arial"/>
          <w:sz w:val="20"/>
        </w:rPr>
        <w:t xml:space="preserve">Razdelilno mesto: </w:t>
      </w:r>
    </w:p>
    <w:p w14:paraId="0EE66C5E" w14:textId="77777777" w:rsidR="00185C60" w:rsidRPr="00E057B6" w:rsidRDefault="00185C60" w:rsidP="007925F3">
      <w:pPr>
        <w:ind w:left="0"/>
        <w:rPr>
          <w:rFonts w:ascii="Arial" w:hAnsi="Arial" w:cs="Arial"/>
          <w:sz w:val="20"/>
        </w:rPr>
      </w:pPr>
    </w:p>
    <w:p w14:paraId="38D7FBF6" w14:textId="77777777" w:rsidR="00185C60" w:rsidRPr="00E057B6" w:rsidRDefault="00185C60" w:rsidP="007925F3">
      <w:pPr>
        <w:ind w:left="0"/>
        <w:rPr>
          <w:rFonts w:ascii="Arial" w:hAnsi="Arial" w:cs="Arial"/>
          <w:sz w:val="20"/>
        </w:rPr>
      </w:pPr>
      <w:r w:rsidRPr="00E057B6">
        <w:rPr>
          <w:rFonts w:ascii="Arial" w:hAnsi="Arial" w:cs="Arial"/>
          <w:sz w:val="20"/>
        </w:rPr>
        <w:t xml:space="preserve">Prisotne osebe: </w:t>
      </w:r>
    </w:p>
    <w:p w14:paraId="50E9CD7B" w14:textId="77777777" w:rsidR="00B67821" w:rsidRPr="00E057B6" w:rsidRDefault="00B67821" w:rsidP="00B67821">
      <w:pPr>
        <w:pStyle w:val="Odstavekseznama"/>
        <w:numPr>
          <w:ilvl w:val="0"/>
          <w:numId w:val="10"/>
        </w:numPr>
        <w:rPr>
          <w:rFonts w:ascii="Arial" w:hAnsi="Arial" w:cs="Arial"/>
          <w:sz w:val="20"/>
        </w:rPr>
      </w:pPr>
    </w:p>
    <w:p w14:paraId="347CBB9B" w14:textId="77777777" w:rsidR="00185C60" w:rsidRPr="00E057B6" w:rsidRDefault="00185C60" w:rsidP="007925F3">
      <w:pPr>
        <w:ind w:left="0"/>
        <w:rPr>
          <w:rFonts w:ascii="Arial" w:hAnsi="Arial" w:cs="Arial"/>
          <w:sz w:val="20"/>
        </w:rPr>
      </w:pPr>
    </w:p>
    <w:p w14:paraId="3035ED92" w14:textId="77777777" w:rsidR="00185C60" w:rsidRPr="00E057B6" w:rsidRDefault="00185C60" w:rsidP="007925F3">
      <w:pPr>
        <w:ind w:left="0"/>
        <w:rPr>
          <w:rFonts w:ascii="Arial" w:hAnsi="Arial" w:cs="Arial"/>
          <w:sz w:val="20"/>
        </w:rPr>
      </w:pPr>
    </w:p>
    <w:p w14:paraId="1FE7BFBA" w14:textId="03DAF517" w:rsidR="00185C60" w:rsidRPr="00E057B6" w:rsidRDefault="00106B5A" w:rsidP="007925F3">
      <w:pPr>
        <w:ind w:left="0"/>
        <w:rPr>
          <w:rFonts w:ascii="Arial" w:hAnsi="Arial" w:cs="Arial"/>
          <w:sz w:val="20"/>
        </w:rPr>
      </w:pPr>
      <w:r w:rsidRPr="00E057B6">
        <w:rPr>
          <w:rFonts w:ascii="Arial" w:hAnsi="Arial" w:cs="Arial"/>
          <w:noProof/>
          <w:sz w:val="20"/>
        </w:rPr>
        <mc:AlternateContent>
          <mc:Choice Requires="wps">
            <w:drawing>
              <wp:anchor distT="4294967292" distB="4294967292" distL="114300" distR="114300" simplePos="0" relativeHeight="251660288" behindDoc="0" locked="0" layoutInCell="1" allowOverlap="1" wp14:anchorId="54D70E8E" wp14:editId="4587BFEE">
                <wp:simplePos x="0" y="0"/>
                <wp:positionH relativeFrom="column">
                  <wp:posOffset>2767965</wp:posOffset>
                </wp:positionH>
                <wp:positionV relativeFrom="paragraph">
                  <wp:posOffset>126364</wp:posOffset>
                </wp:positionV>
                <wp:extent cx="1786255" cy="0"/>
                <wp:effectExtent l="0" t="0" r="4445" b="0"/>
                <wp:wrapNone/>
                <wp:docPr id="20" name="Raven puščični povezovalnik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2C36D7" id="_x0000_t32" coordsize="21600,21600" o:spt="32" o:oned="t" path="m,l21600,21600e" filled="f">
                <v:path arrowok="t" fillok="f" o:connecttype="none"/>
                <o:lock v:ext="edit" shapetype="t"/>
              </v:shapetype>
              <v:shape id="AutoShape 3" o:spid="_x0000_s1026" type="#_x0000_t32" style="position:absolute;margin-left:217.95pt;margin-top:9.95pt;width:140.6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Ip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"/>
            </w:pict>
          </mc:Fallback>
        </mc:AlternateContent>
      </w:r>
      <w:r w:rsidRPr="00E057B6">
        <w:rPr>
          <w:rFonts w:ascii="Arial" w:hAnsi="Arial" w:cs="Arial"/>
          <w:noProof/>
          <w:sz w:val="20"/>
        </w:rPr>
        <mc:AlternateContent>
          <mc:Choice Requires="wps">
            <w:drawing>
              <wp:anchor distT="4294967292" distB="4294967292" distL="114300" distR="114300" simplePos="0" relativeHeight="251659264" behindDoc="0" locked="0" layoutInCell="1" allowOverlap="1" wp14:anchorId="5956485C" wp14:editId="6B9D04E7">
                <wp:simplePos x="0" y="0"/>
                <wp:positionH relativeFrom="column">
                  <wp:posOffset>332740</wp:posOffset>
                </wp:positionH>
                <wp:positionV relativeFrom="paragraph">
                  <wp:posOffset>126364</wp:posOffset>
                </wp:positionV>
                <wp:extent cx="1095375" cy="0"/>
                <wp:effectExtent l="0" t="0" r="9525" b="0"/>
                <wp:wrapNone/>
                <wp:docPr id="19" name="Raven puščični povezovalnik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DD3E6" id="AutoShape 2" o:spid="_x0000_s1026" type="#_x0000_t32" style="position:absolute;margin-left:26.2pt;margin-top:9.95pt;width:86.2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gIS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AiNF&#10;etjR897rWBpNwnwG4woIq9TWhg7pUb2aF02/O6R01RHV8hj8djKQm4WM5F1KuDgDVXbDZ80ghgB+&#10;HNaxsX2AhDGgY9zJ6bYTfvSIwscsXUwfHqcY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"/>
            </w:pict>
          </mc:Fallback>
        </mc:AlternateContent>
      </w:r>
      <w:r w:rsidR="00185C60" w:rsidRPr="00E057B6">
        <w:rPr>
          <w:rFonts w:ascii="Arial" w:hAnsi="Arial" w:cs="Arial"/>
          <w:sz w:val="20"/>
        </w:rPr>
        <w:t>Dne,                                  (</w:t>
      </w:r>
      <w:r w:rsidR="0005392A" w:rsidRPr="00E057B6">
        <w:rPr>
          <w:rFonts w:ascii="Arial" w:hAnsi="Arial" w:cs="Arial"/>
          <w:sz w:val="20"/>
        </w:rPr>
        <w:t xml:space="preserve">vpiši </w:t>
      </w:r>
      <w:r w:rsidR="00185C60" w:rsidRPr="00E057B6">
        <w:rPr>
          <w:rFonts w:ascii="Arial" w:hAnsi="Arial" w:cs="Arial"/>
          <w:sz w:val="20"/>
        </w:rPr>
        <w:t xml:space="preserve">datum) se je ob          </w:t>
      </w:r>
      <w:r w:rsidR="00B67821" w:rsidRPr="00E057B6">
        <w:rPr>
          <w:rFonts w:ascii="Arial" w:hAnsi="Arial" w:cs="Arial"/>
          <w:sz w:val="20"/>
        </w:rPr>
        <w:t xml:space="preserve">                                              </w:t>
      </w:r>
      <w:r w:rsidR="00185C60" w:rsidRPr="00E057B6">
        <w:rPr>
          <w:rFonts w:ascii="Arial" w:hAnsi="Arial" w:cs="Arial"/>
          <w:sz w:val="20"/>
        </w:rPr>
        <w:t>(</w:t>
      </w:r>
      <w:r w:rsidR="0005392A" w:rsidRPr="00E057B6">
        <w:rPr>
          <w:rFonts w:ascii="Arial" w:hAnsi="Arial" w:cs="Arial"/>
          <w:sz w:val="20"/>
        </w:rPr>
        <w:t>vpiši uro</w:t>
      </w:r>
      <w:r w:rsidR="00185C60" w:rsidRPr="00E057B6">
        <w:rPr>
          <w:rFonts w:ascii="Arial" w:hAnsi="Arial" w:cs="Arial"/>
          <w:sz w:val="20"/>
        </w:rPr>
        <w:t xml:space="preserve">) pri: </w:t>
      </w:r>
    </w:p>
    <w:p w14:paraId="18B2F334" w14:textId="77777777" w:rsidR="00185C60" w:rsidRPr="00E057B6" w:rsidRDefault="00185C60" w:rsidP="007925F3">
      <w:pPr>
        <w:ind w:left="0"/>
        <w:rPr>
          <w:rFonts w:ascii="Arial" w:hAnsi="Arial" w:cs="Arial"/>
          <w:sz w:val="20"/>
        </w:rPr>
      </w:pPr>
    </w:p>
    <w:p w14:paraId="2428C0F3" w14:textId="77777777" w:rsidR="00185C60" w:rsidRPr="00E057B6" w:rsidRDefault="00185C60" w:rsidP="007925F3">
      <w:pPr>
        <w:ind w:left="0"/>
        <w:rPr>
          <w:rFonts w:ascii="Arial" w:hAnsi="Arial" w:cs="Arial"/>
          <w:sz w:val="20"/>
        </w:rPr>
      </w:pPr>
      <w:r w:rsidRPr="00E057B6">
        <w:rPr>
          <w:rFonts w:ascii="Arial" w:hAnsi="Arial" w:cs="Arial"/>
          <w:sz w:val="20"/>
        </w:rPr>
        <w:t>a) raztovarjanju,</w:t>
      </w:r>
    </w:p>
    <w:p w14:paraId="4A7EE073" w14:textId="77777777" w:rsidR="00185C60" w:rsidRPr="00E057B6" w:rsidRDefault="00185C60" w:rsidP="007925F3">
      <w:pPr>
        <w:ind w:left="0"/>
        <w:rPr>
          <w:rFonts w:ascii="Arial" w:hAnsi="Arial" w:cs="Arial"/>
          <w:sz w:val="20"/>
        </w:rPr>
      </w:pPr>
    </w:p>
    <w:p w14:paraId="00758222" w14:textId="77777777" w:rsidR="00185C60" w:rsidRPr="00E057B6" w:rsidRDefault="00185C60" w:rsidP="007925F3">
      <w:pPr>
        <w:ind w:left="0"/>
        <w:rPr>
          <w:rFonts w:ascii="Arial" w:hAnsi="Arial" w:cs="Arial"/>
          <w:sz w:val="20"/>
        </w:rPr>
      </w:pPr>
      <w:r w:rsidRPr="00E057B6">
        <w:rPr>
          <w:rFonts w:ascii="Arial" w:hAnsi="Arial" w:cs="Arial"/>
          <w:sz w:val="20"/>
        </w:rPr>
        <w:t>b) prenašanju,</w:t>
      </w:r>
    </w:p>
    <w:p w14:paraId="370E0A79" w14:textId="77777777" w:rsidR="00185C60" w:rsidRPr="00E057B6" w:rsidRDefault="00185C60" w:rsidP="007925F3">
      <w:pPr>
        <w:ind w:left="0"/>
        <w:rPr>
          <w:rFonts w:ascii="Arial" w:hAnsi="Arial" w:cs="Arial"/>
          <w:sz w:val="20"/>
        </w:rPr>
      </w:pPr>
    </w:p>
    <w:p w14:paraId="30B49FAC" w14:textId="77777777" w:rsidR="00185C60" w:rsidRPr="00E057B6" w:rsidRDefault="00185C60" w:rsidP="007925F3">
      <w:pPr>
        <w:ind w:left="0"/>
        <w:rPr>
          <w:rFonts w:ascii="Arial" w:hAnsi="Arial" w:cs="Arial"/>
          <w:sz w:val="20"/>
        </w:rPr>
      </w:pPr>
      <w:r w:rsidRPr="00E057B6">
        <w:rPr>
          <w:rFonts w:ascii="Arial" w:hAnsi="Arial" w:cs="Arial"/>
          <w:sz w:val="20"/>
        </w:rPr>
        <w:t>c) skladiščenju</w:t>
      </w:r>
    </w:p>
    <w:p w14:paraId="1C5E5504" w14:textId="77777777" w:rsidR="00185C60" w:rsidRPr="00E057B6" w:rsidRDefault="00185C60" w:rsidP="007925F3">
      <w:pPr>
        <w:ind w:left="0"/>
        <w:rPr>
          <w:rFonts w:ascii="Arial" w:hAnsi="Arial" w:cs="Arial"/>
          <w:sz w:val="20"/>
        </w:rPr>
      </w:pPr>
      <w:r w:rsidRPr="00E057B6">
        <w:rPr>
          <w:rFonts w:ascii="Arial" w:hAnsi="Arial" w:cs="Arial"/>
          <w:sz w:val="20"/>
        </w:rPr>
        <w:t>(ustrezno obkroži)</w:t>
      </w:r>
    </w:p>
    <w:p w14:paraId="69F03186" w14:textId="77777777" w:rsidR="00185C60" w:rsidRPr="00E057B6" w:rsidRDefault="00185C60" w:rsidP="007925F3">
      <w:pPr>
        <w:ind w:left="0"/>
        <w:rPr>
          <w:rFonts w:ascii="Arial" w:hAnsi="Arial" w:cs="Arial"/>
          <w:sz w:val="20"/>
        </w:rPr>
      </w:pPr>
    </w:p>
    <w:p w14:paraId="3EA8CEED" w14:textId="6674CD86" w:rsidR="0005392A" w:rsidRPr="00E057B6" w:rsidRDefault="00106B5A" w:rsidP="007925F3">
      <w:pPr>
        <w:ind w:left="0"/>
        <w:rPr>
          <w:rFonts w:ascii="Arial" w:hAnsi="Arial" w:cs="Arial"/>
          <w:sz w:val="20"/>
        </w:rPr>
      </w:pPr>
      <w:r w:rsidRPr="00E057B6">
        <w:rPr>
          <w:rFonts w:ascii="Arial" w:hAnsi="Arial" w:cs="Arial"/>
          <w:noProof/>
          <w:sz w:val="20"/>
        </w:rPr>
        <mc:AlternateContent>
          <mc:Choice Requires="wps">
            <w:drawing>
              <wp:anchor distT="4294967292" distB="4294967292" distL="114300" distR="114300" simplePos="0" relativeHeight="251662336" behindDoc="0" locked="0" layoutInCell="1" allowOverlap="1" wp14:anchorId="5E22C50A" wp14:editId="1EDB8472">
                <wp:simplePos x="0" y="0"/>
                <wp:positionH relativeFrom="column">
                  <wp:posOffset>3873500</wp:posOffset>
                </wp:positionH>
                <wp:positionV relativeFrom="paragraph">
                  <wp:posOffset>120649</wp:posOffset>
                </wp:positionV>
                <wp:extent cx="1021080" cy="0"/>
                <wp:effectExtent l="0" t="0" r="7620" b="0"/>
                <wp:wrapNone/>
                <wp:docPr id="18" name="Raven puščični povezovalnik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D381D" id="AutoShape 5" o:spid="_x0000_s1026" type="#_x0000_t32" style="position:absolute;margin-left:305pt;margin-top:9.5pt;width:80.4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"/>
            </w:pict>
          </mc:Fallback>
        </mc:AlternateContent>
      </w:r>
      <w:r w:rsidRPr="00E057B6">
        <w:rPr>
          <w:rFonts w:ascii="Arial" w:hAnsi="Arial" w:cs="Arial"/>
          <w:noProof/>
          <w:sz w:val="20"/>
        </w:rPr>
        <mc:AlternateContent>
          <mc:Choice Requires="wps">
            <w:drawing>
              <wp:anchor distT="4294967292" distB="4294967292" distL="114300" distR="114300" simplePos="0" relativeHeight="251661312" behindDoc="0" locked="0" layoutInCell="1" allowOverlap="1" wp14:anchorId="76EE05BE" wp14:editId="3E726E87">
                <wp:simplePos x="0" y="0"/>
                <wp:positionH relativeFrom="column">
                  <wp:posOffset>822325</wp:posOffset>
                </wp:positionH>
                <wp:positionV relativeFrom="paragraph">
                  <wp:posOffset>120649</wp:posOffset>
                </wp:positionV>
                <wp:extent cx="329565" cy="0"/>
                <wp:effectExtent l="0" t="0" r="13335" b="0"/>
                <wp:wrapNone/>
                <wp:docPr id="17" name="Raven puščični povezovalnik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006574" id="AutoShape 4" o:spid="_x0000_s1026" type="#_x0000_t32" style="position:absolute;margin-left:64.75pt;margin-top:9.5pt;width:25.9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FQ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"/>
            </w:pict>
          </mc:Fallback>
        </mc:AlternateContent>
      </w:r>
      <w:proofErr w:type="gramStart"/>
      <w:r w:rsidR="00185C60" w:rsidRPr="00E057B6">
        <w:rPr>
          <w:rFonts w:ascii="Arial" w:hAnsi="Arial" w:cs="Arial"/>
          <w:sz w:val="20"/>
        </w:rPr>
        <w:t>poškodovalo</w:t>
      </w:r>
      <w:proofErr w:type="gramEnd"/>
      <w:r w:rsidR="00185C60" w:rsidRPr="00E057B6">
        <w:rPr>
          <w:rFonts w:ascii="Arial" w:hAnsi="Arial" w:cs="Arial"/>
          <w:sz w:val="20"/>
        </w:rPr>
        <w:t xml:space="preserve"> </w:t>
      </w:r>
      <w:r w:rsidR="0005392A" w:rsidRPr="00E057B6">
        <w:rPr>
          <w:rFonts w:ascii="Arial" w:hAnsi="Arial" w:cs="Arial"/>
          <w:sz w:val="20"/>
        </w:rPr>
        <w:t xml:space="preserve">              </w:t>
      </w:r>
      <w:r w:rsidR="00185C60" w:rsidRPr="00E057B6">
        <w:rPr>
          <w:rFonts w:ascii="Arial" w:hAnsi="Arial" w:cs="Arial"/>
          <w:sz w:val="20"/>
        </w:rPr>
        <w:t>(vpiši količino poškodovanega izdelka</w:t>
      </w:r>
      <w:r w:rsidR="0005392A" w:rsidRPr="00E057B6">
        <w:rPr>
          <w:rFonts w:ascii="Arial" w:hAnsi="Arial" w:cs="Arial"/>
          <w:sz w:val="20"/>
        </w:rPr>
        <w:t xml:space="preserve"> v kg, l)                                 (vpiši izdelek). </w:t>
      </w:r>
    </w:p>
    <w:p w14:paraId="6D172D7E" w14:textId="77777777" w:rsidR="0005392A" w:rsidRPr="00E057B6" w:rsidRDefault="0005392A" w:rsidP="007925F3">
      <w:pPr>
        <w:ind w:left="0"/>
        <w:rPr>
          <w:rFonts w:ascii="Arial" w:hAnsi="Arial" w:cs="Arial"/>
          <w:sz w:val="20"/>
        </w:rPr>
      </w:pPr>
    </w:p>
    <w:p w14:paraId="2D391AFC" w14:textId="77777777" w:rsidR="00185C60" w:rsidRPr="00E057B6" w:rsidRDefault="0005392A" w:rsidP="007925F3">
      <w:pPr>
        <w:ind w:left="0"/>
        <w:rPr>
          <w:rFonts w:ascii="Arial" w:hAnsi="Arial" w:cs="Arial"/>
          <w:sz w:val="20"/>
        </w:rPr>
      </w:pPr>
      <w:r w:rsidRPr="00E057B6">
        <w:rPr>
          <w:rFonts w:ascii="Arial" w:hAnsi="Arial" w:cs="Arial"/>
          <w:sz w:val="20"/>
        </w:rPr>
        <w:t xml:space="preserve">Do poškodbe je prišlo (opiši razlog) </w:t>
      </w:r>
      <w:r w:rsidR="00185C60" w:rsidRPr="00E057B6">
        <w:rPr>
          <w:rFonts w:ascii="Arial" w:hAnsi="Arial" w:cs="Arial"/>
          <w:sz w:val="20"/>
        </w:rPr>
        <w:t xml:space="preserve"> </w:t>
      </w:r>
    </w:p>
    <w:p w14:paraId="02CCF1B8" w14:textId="77777777" w:rsidR="00185C60" w:rsidRPr="00E057B6" w:rsidRDefault="00185C60" w:rsidP="007925F3">
      <w:pPr>
        <w:ind w:left="0"/>
        <w:rPr>
          <w:rFonts w:ascii="Arial" w:hAnsi="Arial" w:cs="Arial"/>
          <w:sz w:val="20"/>
        </w:rPr>
      </w:pPr>
    </w:p>
    <w:p w14:paraId="0B61CDDA" w14:textId="77777777" w:rsidR="00185C60" w:rsidRPr="00E057B6" w:rsidRDefault="00185C60" w:rsidP="007925F3">
      <w:pPr>
        <w:ind w:left="0"/>
        <w:rPr>
          <w:rFonts w:ascii="Arial" w:hAnsi="Arial" w:cs="Arial"/>
          <w:sz w:val="20"/>
        </w:rPr>
      </w:pPr>
    </w:p>
    <w:p w14:paraId="4222EBE7" w14:textId="77777777" w:rsidR="0005392A" w:rsidRPr="00E057B6" w:rsidRDefault="0005392A" w:rsidP="007925F3">
      <w:pPr>
        <w:ind w:left="0"/>
        <w:rPr>
          <w:rFonts w:ascii="Arial" w:hAnsi="Arial" w:cs="Arial"/>
          <w:sz w:val="20"/>
        </w:rPr>
      </w:pPr>
    </w:p>
    <w:p w14:paraId="50C0E73B" w14:textId="77777777" w:rsidR="0005392A" w:rsidRPr="00E057B6" w:rsidRDefault="0005392A" w:rsidP="00B67821">
      <w:pPr>
        <w:pBdr>
          <w:bottom w:val="single" w:sz="4" w:space="1" w:color="auto"/>
        </w:pBdr>
        <w:ind w:left="0"/>
        <w:rPr>
          <w:rFonts w:ascii="Arial" w:hAnsi="Arial" w:cs="Arial"/>
          <w:sz w:val="20"/>
        </w:rPr>
      </w:pPr>
    </w:p>
    <w:p w14:paraId="1373A9B0" w14:textId="77777777" w:rsidR="00B67821" w:rsidRPr="00E057B6" w:rsidRDefault="00B67821" w:rsidP="007925F3">
      <w:pPr>
        <w:ind w:left="0"/>
        <w:rPr>
          <w:rFonts w:ascii="Arial" w:hAnsi="Arial" w:cs="Arial"/>
          <w:sz w:val="20"/>
        </w:rPr>
      </w:pPr>
    </w:p>
    <w:p w14:paraId="574183F3" w14:textId="77777777" w:rsidR="003F20A6" w:rsidRPr="00E057B6" w:rsidRDefault="0005392A" w:rsidP="00305416">
      <w:pPr>
        <w:ind w:left="0"/>
        <w:rPr>
          <w:rFonts w:ascii="Arial" w:hAnsi="Arial" w:cs="Arial"/>
          <w:sz w:val="20"/>
        </w:rPr>
      </w:pPr>
      <w:r w:rsidRPr="00E057B6">
        <w:rPr>
          <w:rFonts w:ascii="Arial" w:hAnsi="Arial" w:cs="Arial"/>
          <w:b/>
          <w:sz w:val="20"/>
          <w:highlight w:val="lightGray"/>
        </w:rPr>
        <w:t>OZIROMA</w:t>
      </w:r>
    </w:p>
    <w:p w14:paraId="076FF844" w14:textId="77777777" w:rsidR="003F20A6" w:rsidRPr="00E057B6" w:rsidRDefault="003F20A6" w:rsidP="007925F3">
      <w:pPr>
        <w:ind w:left="0"/>
        <w:rPr>
          <w:rFonts w:ascii="Arial" w:hAnsi="Arial" w:cs="Arial"/>
          <w:sz w:val="20"/>
        </w:rPr>
      </w:pPr>
    </w:p>
    <w:p w14:paraId="6D940D43" w14:textId="12D1A9EC" w:rsidR="003F20A6" w:rsidRPr="00E057B6" w:rsidRDefault="00106B5A" w:rsidP="007925F3">
      <w:pPr>
        <w:ind w:left="0"/>
        <w:rPr>
          <w:rFonts w:ascii="Arial" w:hAnsi="Arial" w:cs="Arial"/>
          <w:sz w:val="20"/>
        </w:rPr>
      </w:pPr>
      <w:r w:rsidRPr="00E057B6">
        <w:rPr>
          <w:rFonts w:ascii="Arial" w:hAnsi="Arial" w:cs="Arial"/>
          <w:noProof/>
          <w:sz w:val="20"/>
        </w:rPr>
        <mc:AlternateContent>
          <mc:Choice Requires="wps">
            <w:drawing>
              <wp:anchor distT="0" distB="0" distL="114300" distR="114300" simplePos="0" relativeHeight="251664384" behindDoc="0" locked="0" layoutInCell="1" allowOverlap="1" wp14:anchorId="245F468E" wp14:editId="537A3860">
                <wp:simplePos x="0" y="0"/>
                <wp:positionH relativeFrom="column">
                  <wp:posOffset>3416300</wp:posOffset>
                </wp:positionH>
                <wp:positionV relativeFrom="paragraph">
                  <wp:posOffset>123825</wp:posOffset>
                </wp:positionV>
                <wp:extent cx="744220" cy="10795"/>
                <wp:effectExtent l="0" t="0" r="17780" b="8255"/>
                <wp:wrapNone/>
                <wp:docPr id="16" name="Raven puščični povezovalnik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422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75137" id="AutoShape 7" o:spid="_x0000_s1026" type="#_x0000_t32" style="position:absolute;margin-left:269pt;margin-top:9.75pt;width:58.6pt;height:.8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"/>
            </w:pict>
          </mc:Fallback>
        </mc:AlternateContent>
      </w:r>
      <w:r w:rsidRPr="00E057B6">
        <w:rPr>
          <w:rFonts w:ascii="Arial" w:hAnsi="Arial" w:cs="Arial"/>
          <w:noProof/>
          <w:sz w:val="20"/>
        </w:rPr>
        <mc:AlternateContent>
          <mc:Choice Requires="wps">
            <w:drawing>
              <wp:anchor distT="0" distB="0" distL="114300" distR="114300" simplePos="0" relativeHeight="251663360" behindDoc="0" locked="0" layoutInCell="1" allowOverlap="1" wp14:anchorId="76228B3A" wp14:editId="119EA4D0">
                <wp:simplePos x="0" y="0"/>
                <wp:positionH relativeFrom="column">
                  <wp:posOffset>332740</wp:posOffset>
                </wp:positionH>
                <wp:positionV relativeFrom="paragraph">
                  <wp:posOffset>123825</wp:posOffset>
                </wp:positionV>
                <wp:extent cx="1095375" cy="10795"/>
                <wp:effectExtent l="0" t="0" r="9525" b="8255"/>
                <wp:wrapNone/>
                <wp:docPr id="15" name="Raven puščični povezoval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11A9A" id="AutoShape 6" o:spid="_x0000_s1026" type="#_x0000_t32" style="position:absolute;margin-left:26.2pt;margin-top:9.75pt;width:86.2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jRHIgIAAEA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"/>
            </w:pict>
          </mc:Fallback>
        </mc:AlternateContent>
      </w:r>
      <w:r w:rsidR="0005392A" w:rsidRPr="00E057B6">
        <w:rPr>
          <w:rFonts w:ascii="Arial" w:hAnsi="Arial" w:cs="Arial"/>
          <w:sz w:val="20"/>
        </w:rPr>
        <w:t xml:space="preserve">Dne,                                  (vpiši datum) smo v skladišču ob         </w:t>
      </w:r>
      <w:r w:rsidR="003F20A6" w:rsidRPr="00E057B6">
        <w:rPr>
          <w:rFonts w:ascii="Arial" w:hAnsi="Arial" w:cs="Arial"/>
          <w:sz w:val="20"/>
        </w:rPr>
        <w:t xml:space="preserve">                </w:t>
      </w:r>
      <w:r w:rsidR="0005392A" w:rsidRPr="00E057B6">
        <w:rPr>
          <w:rFonts w:ascii="Arial" w:hAnsi="Arial" w:cs="Arial"/>
          <w:sz w:val="20"/>
        </w:rPr>
        <w:t xml:space="preserve"> (vpiši uro) opazili, da je</w:t>
      </w:r>
    </w:p>
    <w:p w14:paraId="63CDA4E5" w14:textId="77777777" w:rsidR="0005392A" w:rsidRPr="00E057B6" w:rsidRDefault="0005392A" w:rsidP="007925F3">
      <w:pPr>
        <w:ind w:left="0"/>
        <w:rPr>
          <w:rFonts w:ascii="Arial" w:hAnsi="Arial" w:cs="Arial"/>
          <w:sz w:val="20"/>
        </w:rPr>
      </w:pPr>
      <w:r w:rsidRPr="00E057B6">
        <w:rPr>
          <w:rFonts w:ascii="Arial" w:hAnsi="Arial" w:cs="Arial"/>
          <w:sz w:val="20"/>
        </w:rPr>
        <w:t xml:space="preserve">  </w:t>
      </w:r>
    </w:p>
    <w:p w14:paraId="633BD236" w14:textId="77777777" w:rsidR="0005392A" w:rsidRPr="00E057B6" w:rsidRDefault="003F20A6" w:rsidP="007925F3">
      <w:pPr>
        <w:ind w:left="0"/>
        <w:rPr>
          <w:rFonts w:ascii="Arial" w:hAnsi="Arial" w:cs="Arial"/>
          <w:sz w:val="20"/>
        </w:rPr>
      </w:pPr>
      <w:r w:rsidRPr="00E057B6">
        <w:rPr>
          <w:rFonts w:ascii="Arial" w:hAnsi="Arial" w:cs="Arial"/>
          <w:sz w:val="20"/>
        </w:rPr>
        <w:t xml:space="preserve">                                             </w:t>
      </w:r>
      <w:r w:rsidR="0005392A" w:rsidRPr="00E057B6">
        <w:rPr>
          <w:rFonts w:ascii="Arial" w:hAnsi="Arial" w:cs="Arial"/>
          <w:sz w:val="20"/>
        </w:rPr>
        <w:t xml:space="preserve">(vpiši izdelek) neustrezen, ker  </w:t>
      </w:r>
      <w:r w:rsidRPr="00E057B6">
        <w:rPr>
          <w:rFonts w:ascii="Arial" w:hAnsi="Arial" w:cs="Arial"/>
          <w:sz w:val="20"/>
        </w:rPr>
        <w:t xml:space="preserve">                                           </w:t>
      </w:r>
      <w:r w:rsidR="0005392A" w:rsidRPr="00E057B6">
        <w:rPr>
          <w:rFonts w:ascii="Arial" w:hAnsi="Arial" w:cs="Arial"/>
          <w:sz w:val="20"/>
        </w:rPr>
        <w:t xml:space="preserve">(opiši razlog)  </w:t>
      </w:r>
    </w:p>
    <w:p w14:paraId="08FC4679" w14:textId="538F77A8" w:rsidR="0005392A" w:rsidRPr="00E057B6" w:rsidRDefault="00106B5A" w:rsidP="007925F3">
      <w:pPr>
        <w:ind w:left="0"/>
        <w:rPr>
          <w:rFonts w:ascii="Arial" w:hAnsi="Arial" w:cs="Arial"/>
          <w:sz w:val="20"/>
        </w:rPr>
      </w:pPr>
      <w:r w:rsidRPr="00E057B6">
        <w:rPr>
          <w:rFonts w:ascii="Arial" w:hAnsi="Arial" w:cs="Arial"/>
          <w:noProof/>
          <w:sz w:val="20"/>
        </w:rPr>
        <mc:AlternateContent>
          <mc:Choice Requires="wps">
            <w:drawing>
              <wp:anchor distT="4294967292" distB="4294967292" distL="114300" distR="114300" simplePos="0" relativeHeight="251666432" behindDoc="0" locked="0" layoutInCell="1" allowOverlap="1" wp14:anchorId="26442183" wp14:editId="67CA363C">
                <wp:simplePos x="0" y="0"/>
                <wp:positionH relativeFrom="column">
                  <wp:posOffset>3416300</wp:posOffset>
                </wp:positionH>
                <wp:positionV relativeFrom="paragraph">
                  <wp:posOffset>5079</wp:posOffset>
                </wp:positionV>
                <wp:extent cx="1329055" cy="0"/>
                <wp:effectExtent l="0" t="0" r="4445" b="0"/>
                <wp:wrapNone/>
                <wp:docPr id="11" name="Raven puščični povezovalnik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9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4AE71" id="AutoShape 9" o:spid="_x0000_s1026" type="#_x0000_t32" style="position:absolute;margin-left:269pt;margin-top:.4pt;width:104.6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xch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"/>
            </w:pict>
          </mc:Fallback>
        </mc:AlternateContent>
      </w:r>
      <w:r w:rsidRPr="00E057B6">
        <w:rPr>
          <w:rFonts w:ascii="Arial" w:hAnsi="Arial" w:cs="Arial"/>
          <w:noProof/>
          <w:sz w:val="20"/>
        </w:rPr>
        <mc:AlternateContent>
          <mc:Choice Requires="wps">
            <w:drawing>
              <wp:anchor distT="4294967292" distB="4294967292" distL="114300" distR="114300" simplePos="0" relativeHeight="251665408" behindDoc="0" locked="0" layoutInCell="1" allowOverlap="1" wp14:anchorId="1EC678BB" wp14:editId="2D0E3A29">
                <wp:simplePos x="0" y="0"/>
                <wp:positionH relativeFrom="column">
                  <wp:posOffset>13970</wp:posOffset>
                </wp:positionH>
                <wp:positionV relativeFrom="paragraph">
                  <wp:posOffset>5079</wp:posOffset>
                </wp:positionV>
                <wp:extent cx="1414145" cy="0"/>
                <wp:effectExtent l="0" t="0" r="14605" b="0"/>
                <wp:wrapNone/>
                <wp:docPr id="6" name="Raven puščični povezovalnik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4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F6546" id="AutoShape 8" o:spid="_x0000_s1026" type="#_x0000_t32" style="position:absolute;margin-left:1.1pt;margin-top:.4pt;width:111.3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"/>
            </w:pict>
          </mc:Fallback>
        </mc:AlternateContent>
      </w:r>
      <w:r w:rsidR="0005392A" w:rsidRPr="00E057B6">
        <w:rPr>
          <w:rFonts w:ascii="Arial" w:hAnsi="Arial" w:cs="Arial"/>
          <w:sz w:val="20"/>
        </w:rPr>
        <w:t xml:space="preserve">       </w:t>
      </w:r>
    </w:p>
    <w:p w14:paraId="5128562A" w14:textId="77777777" w:rsidR="00185C60" w:rsidRPr="00E057B6" w:rsidRDefault="00185C60" w:rsidP="007925F3">
      <w:pPr>
        <w:ind w:left="0"/>
        <w:rPr>
          <w:rFonts w:ascii="Arial" w:hAnsi="Arial" w:cs="Arial"/>
          <w:sz w:val="20"/>
        </w:rPr>
      </w:pPr>
    </w:p>
    <w:p w14:paraId="137E6AAB" w14:textId="22D5DA86" w:rsidR="0005392A" w:rsidRPr="00E057B6" w:rsidRDefault="00106B5A" w:rsidP="007925F3">
      <w:pPr>
        <w:ind w:left="0"/>
        <w:rPr>
          <w:rFonts w:ascii="Arial" w:hAnsi="Arial" w:cs="Arial"/>
          <w:sz w:val="20"/>
        </w:rPr>
      </w:pPr>
      <w:r w:rsidRPr="00E057B6">
        <w:rPr>
          <w:rFonts w:ascii="Arial" w:hAnsi="Arial" w:cs="Arial"/>
          <w:noProof/>
          <w:sz w:val="20"/>
        </w:rPr>
        <mc:AlternateContent>
          <mc:Choice Requires="wps">
            <w:drawing>
              <wp:anchor distT="0" distB="0" distL="114300" distR="114300" simplePos="0" relativeHeight="251667456" behindDoc="0" locked="0" layoutInCell="1" allowOverlap="1" wp14:anchorId="3F12651E" wp14:editId="338F7DB2">
                <wp:simplePos x="0" y="0"/>
                <wp:positionH relativeFrom="column">
                  <wp:posOffset>2012950</wp:posOffset>
                </wp:positionH>
                <wp:positionV relativeFrom="paragraph">
                  <wp:posOffset>127635</wp:posOffset>
                </wp:positionV>
                <wp:extent cx="1307465" cy="20955"/>
                <wp:effectExtent l="0" t="0" r="6985" b="17145"/>
                <wp:wrapNone/>
                <wp:docPr id="5" name="Raven puščični povezovalni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7465" cy="209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C7EC4" id="AutoShape 10" o:spid="_x0000_s1026" type="#_x0000_t32" style="position:absolute;margin-left:158.5pt;margin-top:10.05pt;width:102.95pt;height:1.6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"/>
            </w:pict>
          </mc:Fallback>
        </mc:AlternateContent>
      </w:r>
      <w:r w:rsidR="0005392A" w:rsidRPr="00E057B6">
        <w:rPr>
          <w:rFonts w:ascii="Arial" w:hAnsi="Arial" w:cs="Arial"/>
          <w:sz w:val="20"/>
        </w:rPr>
        <w:t xml:space="preserve">Količina neuporabnega izdelka je                   </w:t>
      </w:r>
      <w:r w:rsidR="003F20A6" w:rsidRPr="00E057B6">
        <w:rPr>
          <w:rFonts w:ascii="Arial" w:hAnsi="Arial" w:cs="Arial"/>
          <w:sz w:val="20"/>
        </w:rPr>
        <w:t xml:space="preserve">                        </w:t>
      </w:r>
      <w:r w:rsidR="0005392A" w:rsidRPr="00E057B6">
        <w:rPr>
          <w:rFonts w:ascii="Arial" w:hAnsi="Arial" w:cs="Arial"/>
          <w:sz w:val="20"/>
        </w:rPr>
        <w:t xml:space="preserve">(vpiši količino izdelka v kg, l). </w:t>
      </w:r>
    </w:p>
    <w:p w14:paraId="73CEDAB0" w14:textId="77777777" w:rsidR="0005392A" w:rsidRPr="00E057B6" w:rsidRDefault="0005392A" w:rsidP="007925F3">
      <w:pPr>
        <w:ind w:left="0"/>
        <w:rPr>
          <w:rFonts w:ascii="Arial" w:hAnsi="Arial" w:cs="Arial"/>
          <w:sz w:val="20"/>
        </w:rPr>
      </w:pPr>
    </w:p>
    <w:p w14:paraId="61A89775" w14:textId="77777777" w:rsidR="0005392A" w:rsidRPr="00E057B6" w:rsidRDefault="0005392A" w:rsidP="007925F3">
      <w:pPr>
        <w:ind w:left="0"/>
        <w:rPr>
          <w:rFonts w:ascii="Arial" w:hAnsi="Arial" w:cs="Arial"/>
          <w:sz w:val="20"/>
        </w:rPr>
      </w:pPr>
    </w:p>
    <w:p w14:paraId="1BC757B8" w14:textId="77777777" w:rsidR="0005392A" w:rsidRPr="00E057B6" w:rsidRDefault="0005392A" w:rsidP="007925F3">
      <w:pPr>
        <w:ind w:left="0"/>
        <w:rPr>
          <w:rFonts w:ascii="Arial" w:hAnsi="Arial" w:cs="Arial"/>
          <w:sz w:val="20"/>
        </w:rPr>
      </w:pPr>
    </w:p>
    <w:p w14:paraId="497CFD1E" w14:textId="77777777" w:rsidR="0005392A" w:rsidRPr="00E057B6" w:rsidRDefault="0005392A" w:rsidP="007925F3">
      <w:pPr>
        <w:ind w:left="0"/>
        <w:rPr>
          <w:rFonts w:ascii="Arial" w:hAnsi="Arial" w:cs="Arial"/>
          <w:sz w:val="20"/>
        </w:rPr>
      </w:pPr>
      <w:r w:rsidRPr="00E057B6">
        <w:rPr>
          <w:rFonts w:ascii="Arial" w:hAnsi="Arial" w:cs="Arial"/>
          <w:sz w:val="20"/>
        </w:rPr>
        <w:t xml:space="preserve">Kraj in datum: </w:t>
      </w:r>
    </w:p>
    <w:p w14:paraId="5B07487B" w14:textId="77777777" w:rsidR="0005392A" w:rsidRPr="00E057B6" w:rsidRDefault="0005392A" w:rsidP="007925F3">
      <w:pPr>
        <w:ind w:left="0"/>
        <w:rPr>
          <w:rFonts w:ascii="Arial" w:hAnsi="Arial" w:cs="Arial"/>
          <w:sz w:val="20"/>
        </w:rPr>
      </w:pPr>
    </w:p>
    <w:p w14:paraId="417475B1" w14:textId="77777777" w:rsidR="0005392A" w:rsidRPr="00E057B6" w:rsidRDefault="0005392A" w:rsidP="007925F3">
      <w:pPr>
        <w:ind w:left="0"/>
        <w:rPr>
          <w:rFonts w:ascii="Arial" w:hAnsi="Arial" w:cs="Arial"/>
          <w:sz w:val="20"/>
        </w:rPr>
      </w:pPr>
      <w:r w:rsidRPr="00E057B6">
        <w:rPr>
          <w:rFonts w:ascii="Arial" w:hAnsi="Arial" w:cs="Arial"/>
          <w:sz w:val="20"/>
        </w:rPr>
        <w:t xml:space="preserve">Podpis odgovorne osebe: </w:t>
      </w:r>
    </w:p>
    <w:p w14:paraId="2BD3ED6E" w14:textId="77777777" w:rsidR="002562FB" w:rsidRPr="00E057B6" w:rsidRDefault="002562FB" w:rsidP="007925F3">
      <w:pPr>
        <w:ind w:left="0"/>
        <w:rPr>
          <w:rFonts w:ascii="Arial" w:hAnsi="Arial" w:cs="Arial"/>
          <w:sz w:val="20"/>
        </w:rPr>
      </w:pPr>
    </w:p>
    <w:p w14:paraId="7C485E8A" w14:textId="77777777" w:rsidR="002562FB" w:rsidRPr="00E057B6" w:rsidRDefault="002562FB" w:rsidP="007925F3">
      <w:pPr>
        <w:ind w:left="0"/>
        <w:rPr>
          <w:rFonts w:ascii="Arial" w:hAnsi="Arial" w:cs="Arial"/>
          <w:sz w:val="20"/>
        </w:rPr>
      </w:pPr>
      <w:r w:rsidRPr="00E057B6">
        <w:rPr>
          <w:rFonts w:ascii="Arial" w:hAnsi="Arial" w:cs="Arial"/>
          <w:sz w:val="20"/>
        </w:rPr>
        <w:t xml:space="preserve">Žig: </w:t>
      </w:r>
    </w:p>
    <w:p w14:paraId="7F5FBC34" w14:textId="77777777" w:rsidR="002562FB" w:rsidRPr="00E057B6" w:rsidRDefault="002562FB" w:rsidP="007925F3">
      <w:pPr>
        <w:ind w:left="0"/>
        <w:rPr>
          <w:rFonts w:ascii="Arial" w:hAnsi="Arial" w:cs="Arial"/>
          <w:sz w:val="20"/>
        </w:rPr>
      </w:pPr>
    </w:p>
    <w:p w14:paraId="16C422A2" w14:textId="77777777" w:rsidR="002562FB" w:rsidRPr="00E057B6" w:rsidRDefault="002562FB" w:rsidP="007925F3">
      <w:pPr>
        <w:ind w:left="0"/>
        <w:rPr>
          <w:rFonts w:ascii="Arial" w:hAnsi="Arial" w:cs="Arial"/>
          <w:sz w:val="20"/>
        </w:rPr>
      </w:pPr>
    </w:p>
    <w:p w14:paraId="7D71718C" w14:textId="77777777" w:rsidR="002562FB" w:rsidRPr="00E057B6" w:rsidRDefault="002562FB" w:rsidP="007925F3">
      <w:pPr>
        <w:ind w:left="0"/>
        <w:rPr>
          <w:rFonts w:ascii="Arial" w:hAnsi="Arial" w:cs="Arial"/>
          <w:sz w:val="20"/>
        </w:rPr>
      </w:pPr>
      <w:r w:rsidRPr="00E057B6">
        <w:rPr>
          <w:rFonts w:ascii="Arial" w:hAnsi="Arial" w:cs="Arial"/>
          <w:sz w:val="20"/>
        </w:rPr>
        <w:t xml:space="preserve">Podpis prevoznika (v primeru poškodbe izdelka ob raztovarjanju): </w:t>
      </w:r>
    </w:p>
    <w:p w14:paraId="041DF9C1" w14:textId="77777777" w:rsidR="00CB4376" w:rsidRPr="00E057B6" w:rsidRDefault="00CB4376" w:rsidP="007925F3">
      <w:pPr>
        <w:ind w:left="0"/>
        <w:rPr>
          <w:rFonts w:ascii="Arial" w:hAnsi="Arial" w:cs="Arial"/>
          <w:sz w:val="20"/>
        </w:rPr>
      </w:pPr>
    </w:p>
    <w:p w14:paraId="0D031830" w14:textId="77777777" w:rsidR="00CB4376" w:rsidRPr="00E057B6" w:rsidRDefault="00CB4376" w:rsidP="007925F3">
      <w:pPr>
        <w:ind w:left="0"/>
        <w:rPr>
          <w:rFonts w:ascii="Arial" w:hAnsi="Arial" w:cs="Arial"/>
          <w:sz w:val="20"/>
        </w:rPr>
      </w:pPr>
      <w:r w:rsidRPr="00E057B6">
        <w:rPr>
          <w:rFonts w:ascii="Arial" w:hAnsi="Arial" w:cs="Arial"/>
          <w:sz w:val="20"/>
        </w:rPr>
        <w:t>Priloga: fotografije</w:t>
      </w:r>
    </w:p>
    <w:p w14:paraId="4AC3B052" w14:textId="77777777" w:rsidR="002562FB" w:rsidRPr="00E057B6" w:rsidRDefault="002562FB" w:rsidP="0089605D">
      <w:pPr>
        <w:ind w:left="0"/>
        <w:rPr>
          <w:rFonts w:ascii="Arial" w:hAnsi="Arial" w:cs="Arial"/>
          <w:sz w:val="20"/>
          <w:lang w:eastAsia="en-US"/>
        </w:rPr>
      </w:pPr>
    </w:p>
    <w:p w14:paraId="50500D2F" w14:textId="77777777" w:rsidR="0005392A" w:rsidRPr="00E057B6" w:rsidRDefault="0005392A" w:rsidP="0089605D">
      <w:pPr>
        <w:ind w:left="0"/>
        <w:rPr>
          <w:rFonts w:ascii="Arial" w:hAnsi="Arial" w:cs="Arial"/>
          <w:i/>
          <w:sz w:val="20"/>
          <w:lang w:eastAsia="en-US"/>
        </w:rPr>
      </w:pPr>
    </w:p>
    <w:p w14:paraId="2A16A449" w14:textId="77777777" w:rsidR="00782F0A" w:rsidRPr="00E057B6" w:rsidRDefault="0005392A" w:rsidP="0089605D">
      <w:pPr>
        <w:ind w:left="0"/>
        <w:rPr>
          <w:rFonts w:ascii="Arial" w:hAnsi="Arial" w:cs="Arial"/>
          <w:b/>
          <w:sz w:val="20"/>
        </w:rPr>
        <w:sectPr w:rsidR="00782F0A" w:rsidRPr="00E057B6" w:rsidSect="005052D9">
          <w:pgSz w:w="11906" w:h="16838" w:code="9"/>
          <w:pgMar w:top="1418" w:right="1418" w:bottom="1418" w:left="1418" w:header="709" w:footer="709" w:gutter="0"/>
          <w:cols w:space="708"/>
          <w:titlePg/>
          <w:docGrid w:linePitch="360"/>
        </w:sectPr>
      </w:pPr>
      <w:r w:rsidRPr="00E057B6">
        <w:rPr>
          <w:rFonts w:ascii="Arial" w:hAnsi="Arial" w:cs="Arial"/>
          <w:b/>
          <w:sz w:val="20"/>
          <w:lang w:eastAsia="en-US"/>
        </w:rPr>
        <w:t xml:space="preserve">    </w:t>
      </w:r>
      <w:r w:rsidRPr="00E057B6">
        <w:rPr>
          <w:rFonts w:ascii="Arial" w:hAnsi="Arial" w:cs="Arial"/>
          <w:b/>
          <w:sz w:val="20"/>
        </w:rPr>
        <w:t xml:space="preserve">      </w:t>
      </w:r>
    </w:p>
    <w:p w14:paraId="41A940B0" w14:textId="77777777" w:rsidR="00312298" w:rsidRPr="00E057B6" w:rsidRDefault="0005392A" w:rsidP="0072299D">
      <w:pPr>
        <w:spacing w:before="100" w:beforeAutospacing="1"/>
        <w:ind w:left="0"/>
        <w:rPr>
          <w:rFonts w:ascii="Arial" w:hAnsi="Arial" w:cs="Arial"/>
          <w:noProof/>
          <w:sz w:val="20"/>
        </w:rPr>
      </w:pPr>
      <w:r w:rsidRPr="00E057B6">
        <w:rPr>
          <w:rFonts w:ascii="Arial" w:hAnsi="Arial" w:cs="Arial"/>
          <w:b/>
          <w:sz w:val="20"/>
        </w:rPr>
        <w:lastRenderedPageBreak/>
        <w:t xml:space="preserve">       </w:t>
      </w:r>
      <w:r w:rsidRPr="00E057B6">
        <w:rPr>
          <w:rFonts w:ascii="Arial" w:hAnsi="Arial" w:cs="Arial"/>
          <w:b/>
          <w:sz w:val="20"/>
          <w:lang w:eastAsia="en-US"/>
        </w:rPr>
        <w:t xml:space="preserve">                </w:t>
      </w:r>
    </w:p>
    <w:p w14:paraId="0C31C269" w14:textId="7D20C120" w:rsidR="002A0E53" w:rsidRPr="00E057B6" w:rsidRDefault="00782F0A" w:rsidP="000B2572">
      <w:pPr>
        <w:pStyle w:val="Naslov2"/>
      </w:pPr>
      <w:bookmarkStart w:id="81" w:name="_Toc155853647"/>
      <w:r w:rsidRPr="00E057B6">
        <w:t xml:space="preserve">Priloga </w:t>
      </w:r>
      <w:r w:rsidR="008F23AE">
        <w:t>3</w:t>
      </w:r>
      <w:r w:rsidRPr="00E057B6">
        <w:t>: SKLADIŠČNA EVIDENCA RAZDELILNEGA MESTA</w:t>
      </w:r>
      <w:r w:rsidR="00450621">
        <w:rPr>
          <w:rStyle w:val="Sprotnaopomba-sklic"/>
        </w:rPr>
        <w:footnoteReference w:id="6"/>
      </w:r>
      <w:r w:rsidR="00845DD9" w:rsidRPr="00E057B6">
        <w:t xml:space="preserve"> – obvezna priloga k</w:t>
      </w:r>
      <w:r w:rsidR="00BC615C">
        <w:t xml:space="preserve"> </w:t>
      </w:r>
      <w:r w:rsidR="00420F14">
        <w:t xml:space="preserve">Letnemu </w:t>
      </w:r>
      <w:r w:rsidR="00845DD9" w:rsidRPr="00E057B6">
        <w:t>poročil</w:t>
      </w:r>
      <w:r w:rsidR="00BC615C">
        <w:t>u</w:t>
      </w:r>
      <w:r w:rsidR="00384C64">
        <w:t xml:space="preserve"> </w:t>
      </w:r>
      <w:r w:rsidR="00384C64" w:rsidRPr="00151FC4">
        <w:rPr>
          <w:b w:val="0"/>
          <w:bCs w:val="0"/>
        </w:rPr>
        <w:t>(priloga je v Excelu)</w:t>
      </w:r>
      <w:bookmarkEnd w:id="81"/>
    </w:p>
    <w:p w14:paraId="08CC614E" w14:textId="7D165505" w:rsidR="00E20B52" w:rsidRPr="00E057B6" w:rsidRDefault="00E20B52" w:rsidP="00EA49A7">
      <w:pPr>
        <w:ind w:left="0"/>
        <w:rPr>
          <w:rFonts w:ascii="Arial" w:hAnsi="Arial" w:cs="Arial"/>
          <w:noProof/>
          <w:sz w:val="20"/>
        </w:rPr>
        <w:sectPr w:rsidR="00E20B52" w:rsidRPr="00E057B6" w:rsidSect="007925F3">
          <w:headerReference w:type="default" r:id="rId34"/>
          <w:footerReference w:type="default" r:id="rId35"/>
          <w:pgSz w:w="16838" w:h="11906" w:orient="landscape" w:code="9"/>
          <w:pgMar w:top="1418" w:right="1418" w:bottom="1418" w:left="1418" w:header="709" w:footer="709" w:gutter="0"/>
          <w:cols w:space="708"/>
          <w:docGrid w:linePitch="360"/>
        </w:sectPr>
      </w:pPr>
    </w:p>
    <w:p w14:paraId="23BDA1F0" w14:textId="77777777" w:rsidR="00EA49A7" w:rsidRPr="00E057B6" w:rsidRDefault="00EA49A7" w:rsidP="00EA49A7">
      <w:pPr>
        <w:ind w:left="0"/>
        <w:rPr>
          <w:rFonts w:ascii="Arial" w:hAnsi="Arial" w:cs="Arial"/>
          <w:noProof/>
          <w:sz w:val="20"/>
        </w:rPr>
      </w:pPr>
    </w:p>
    <w:p w14:paraId="3CFA3B4C" w14:textId="77777777" w:rsidR="008306D3" w:rsidRPr="00E057B6" w:rsidRDefault="008306D3" w:rsidP="003E2F5E">
      <w:pPr>
        <w:pStyle w:val="Naslov2"/>
      </w:pPr>
    </w:p>
    <w:p w14:paraId="41651E61" w14:textId="5CC15977" w:rsidR="001D3F46" w:rsidRDefault="008B02FF" w:rsidP="001D3F46">
      <w:pPr>
        <w:pStyle w:val="Naslov2"/>
        <w:rPr>
          <w:sz w:val="20"/>
        </w:rPr>
      </w:pPr>
      <w:bookmarkStart w:id="82" w:name="_Toc155853648"/>
      <w:r w:rsidRPr="00E057B6">
        <w:t xml:space="preserve">Priloga </w:t>
      </w:r>
      <w:r w:rsidR="008F23AE">
        <w:t>4</w:t>
      </w:r>
      <w:r w:rsidR="0004562C">
        <w:t xml:space="preserve">: </w:t>
      </w:r>
      <w:r w:rsidR="00315221">
        <w:t xml:space="preserve">POROČILO O DOSEŽENIH KAZALNIKIH REZULTATA </w:t>
      </w:r>
      <w:r w:rsidR="0004562C">
        <w:rPr>
          <w:sz w:val="20"/>
        </w:rPr>
        <w:t>–</w:t>
      </w:r>
      <w:r w:rsidR="001D3F46" w:rsidRPr="00E057B6">
        <w:rPr>
          <w:sz w:val="20"/>
        </w:rPr>
        <w:t xml:space="preserve"> </w:t>
      </w:r>
      <w:r w:rsidR="0004562C" w:rsidRPr="007E61BC">
        <w:t xml:space="preserve">EVIDENCA KONČNIH PREJEMNIKOV POMOČI </w:t>
      </w:r>
      <w:r w:rsidR="0004562C" w:rsidRPr="007E61BC">
        <w:rPr>
          <w:b w:val="0"/>
          <w:bCs w:val="0"/>
          <w:i/>
          <w:iCs/>
          <w:sz w:val="20"/>
        </w:rPr>
        <w:t>(</w:t>
      </w:r>
      <w:r w:rsidR="001D3F46" w:rsidRPr="007E61BC">
        <w:rPr>
          <w:b w:val="0"/>
          <w:bCs w:val="0"/>
          <w:i/>
          <w:iCs/>
          <w:sz w:val="20"/>
        </w:rPr>
        <w:t xml:space="preserve">obvezna priloga k </w:t>
      </w:r>
      <w:proofErr w:type="spellStart"/>
      <w:r w:rsidR="001D3F46" w:rsidRPr="007E61BC">
        <w:rPr>
          <w:b w:val="0"/>
          <w:bCs w:val="0"/>
          <w:i/>
          <w:iCs/>
          <w:sz w:val="20"/>
        </w:rPr>
        <w:t>ZzI</w:t>
      </w:r>
      <w:proofErr w:type="spellEnd"/>
      <w:r w:rsidR="00315221" w:rsidRPr="007E61BC">
        <w:rPr>
          <w:b w:val="0"/>
          <w:bCs w:val="0"/>
          <w:i/>
          <w:iCs/>
          <w:sz w:val="20"/>
        </w:rPr>
        <w:t xml:space="preserve"> za </w:t>
      </w:r>
      <w:r w:rsidR="0004562C">
        <w:rPr>
          <w:b w:val="0"/>
          <w:bCs w:val="0"/>
          <w:i/>
          <w:iCs/>
          <w:sz w:val="20"/>
        </w:rPr>
        <w:t xml:space="preserve">povračilo </w:t>
      </w:r>
      <w:r w:rsidR="00315221" w:rsidRPr="007E61BC">
        <w:rPr>
          <w:b w:val="0"/>
          <w:bCs w:val="0"/>
          <w:i/>
          <w:iCs/>
          <w:sz w:val="20"/>
        </w:rPr>
        <w:t>upravn</w:t>
      </w:r>
      <w:r w:rsidR="0004562C">
        <w:rPr>
          <w:b w:val="0"/>
          <w:bCs w:val="0"/>
          <w:i/>
          <w:iCs/>
          <w:sz w:val="20"/>
        </w:rPr>
        <w:t>ih</w:t>
      </w:r>
      <w:r w:rsidR="00315221" w:rsidRPr="007E61BC">
        <w:rPr>
          <w:b w:val="0"/>
          <w:bCs w:val="0"/>
          <w:i/>
          <w:iCs/>
          <w:sz w:val="20"/>
        </w:rPr>
        <w:t xml:space="preserve"> strošk</w:t>
      </w:r>
      <w:r w:rsidR="0004562C">
        <w:rPr>
          <w:b w:val="0"/>
          <w:bCs w:val="0"/>
          <w:i/>
          <w:iCs/>
          <w:sz w:val="20"/>
        </w:rPr>
        <w:t>ov</w:t>
      </w:r>
      <w:r w:rsidR="00315221" w:rsidRPr="007E61BC">
        <w:rPr>
          <w:b w:val="0"/>
          <w:bCs w:val="0"/>
          <w:i/>
          <w:iCs/>
          <w:sz w:val="20"/>
        </w:rPr>
        <w:t xml:space="preserve"> in strošk</w:t>
      </w:r>
      <w:r w:rsidR="0004562C">
        <w:rPr>
          <w:b w:val="0"/>
          <w:bCs w:val="0"/>
          <w:i/>
          <w:iCs/>
          <w:sz w:val="20"/>
        </w:rPr>
        <w:t xml:space="preserve">ov </w:t>
      </w:r>
      <w:r w:rsidR="00315221" w:rsidRPr="007E61BC">
        <w:rPr>
          <w:b w:val="0"/>
          <w:bCs w:val="0"/>
          <w:i/>
          <w:iCs/>
          <w:sz w:val="20"/>
        </w:rPr>
        <w:t>skladiščenja</w:t>
      </w:r>
      <w:r w:rsidR="0004562C" w:rsidRPr="007E61BC">
        <w:rPr>
          <w:b w:val="0"/>
          <w:bCs w:val="0"/>
          <w:i/>
          <w:iCs/>
          <w:sz w:val="20"/>
        </w:rPr>
        <w:t>)</w:t>
      </w:r>
      <w:bookmarkEnd w:id="82"/>
    </w:p>
    <w:p w14:paraId="43173DF7" w14:textId="66E5948E" w:rsidR="00420F14" w:rsidRDefault="00420F14" w:rsidP="00420F14">
      <w:pPr>
        <w:ind w:left="0"/>
      </w:pPr>
    </w:p>
    <w:p w14:paraId="108105A6" w14:textId="60F2626B" w:rsidR="00420F14" w:rsidRPr="004B002E" w:rsidRDefault="00420F14" w:rsidP="007E61BC">
      <w:pPr>
        <w:ind w:left="0"/>
        <w:rPr>
          <w:sz w:val="20"/>
        </w:rPr>
      </w:pPr>
      <w:r w:rsidRPr="007E61BC">
        <w:rPr>
          <w:rFonts w:ascii="Arial" w:hAnsi="Arial" w:cs="Arial"/>
          <w:sz w:val="20"/>
        </w:rPr>
        <w:t>Obdobje</w:t>
      </w:r>
      <w:r>
        <w:rPr>
          <w:rStyle w:val="Sprotnaopomba-sklic"/>
          <w:rFonts w:ascii="Arial" w:hAnsi="Arial" w:cs="Arial"/>
          <w:sz w:val="20"/>
        </w:rPr>
        <w:footnoteReference w:id="7"/>
      </w:r>
      <w:r w:rsidRPr="007E61BC">
        <w:rPr>
          <w:rFonts w:ascii="Arial" w:hAnsi="Arial" w:cs="Arial"/>
          <w:sz w:val="20"/>
        </w:rPr>
        <w:t>:______________________</w:t>
      </w:r>
    </w:p>
    <w:p w14:paraId="2B6C92B5" w14:textId="77777777" w:rsidR="00DA5E0F" w:rsidRPr="00E057B6" w:rsidRDefault="00DA5E0F" w:rsidP="0017778B">
      <w:pPr>
        <w:pStyle w:val="Navadensplet2"/>
        <w:tabs>
          <w:tab w:val="left" w:pos="1481"/>
        </w:tabs>
        <w:rPr>
          <w:rFonts w:cs="Arial"/>
          <w:b/>
          <w:i/>
          <w:sz w:val="20"/>
        </w:rPr>
      </w:pPr>
    </w:p>
    <w:tbl>
      <w:tblPr>
        <w:tblStyle w:val="Tabelamrea"/>
        <w:tblW w:w="5000" w:type="pct"/>
        <w:tblLook w:val="04A0" w:firstRow="1" w:lastRow="0" w:firstColumn="1" w:lastColumn="0" w:noHBand="0" w:noVBand="1"/>
      </w:tblPr>
      <w:tblGrid>
        <w:gridCol w:w="4814"/>
        <w:gridCol w:w="4246"/>
      </w:tblGrid>
      <w:tr w:rsidR="00315221" w:rsidRPr="00E057B6" w14:paraId="3E59FDBA" w14:textId="77777777" w:rsidTr="007E61BC">
        <w:tc>
          <w:tcPr>
            <w:tcW w:w="2657" w:type="pct"/>
          </w:tcPr>
          <w:p w14:paraId="4B25F3EF" w14:textId="333721BA" w:rsidR="00315221" w:rsidRPr="007E61BC" w:rsidRDefault="00315221" w:rsidP="00317B32">
            <w:pPr>
              <w:pStyle w:val="Navadensplet2"/>
              <w:rPr>
                <w:rFonts w:cs="Arial"/>
                <w:b/>
                <w:bCs/>
                <w:sz w:val="20"/>
              </w:rPr>
            </w:pPr>
            <w:r w:rsidRPr="007E61BC">
              <w:rPr>
                <w:rFonts w:cs="Arial"/>
                <w:b/>
                <w:bCs/>
                <w:sz w:val="20"/>
              </w:rPr>
              <w:t>NAZIV KAZALNIKA REZULTATA</w:t>
            </w:r>
          </w:p>
        </w:tc>
        <w:tc>
          <w:tcPr>
            <w:tcW w:w="2343" w:type="pct"/>
          </w:tcPr>
          <w:p w14:paraId="064BA38E" w14:textId="1E485521" w:rsidR="00315221" w:rsidRPr="007E61BC" w:rsidRDefault="00315221" w:rsidP="00317B32">
            <w:pPr>
              <w:pStyle w:val="Navadensplet2"/>
              <w:rPr>
                <w:rFonts w:cs="Arial"/>
                <w:b/>
                <w:bCs/>
                <w:sz w:val="20"/>
              </w:rPr>
            </w:pPr>
            <w:r w:rsidRPr="007E61BC">
              <w:rPr>
                <w:rFonts w:cs="Arial"/>
                <w:b/>
                <w:bCs/>
                <w:sz w:val="20"/>
              </w:rPr>
              <w:t>DOSEŽENA VREDNOST V OBDOBJU POROČANJA</w:t>
            </w:r>
          </w:p>
        </w:tc>
      </w:tr>
      <w:tr w:rsidR="00315221" w:rsidRPr="00E057B6" w14:paraId="6BFD393D" w14:textId="77777777" w:rsidTr="007E61BC">
        <w:tc>
          <w:tcPr>
            <w:tcW w:w="2657" w:type="pct"/>
          </w:tcPr>
          <w:p w14:paraId="1D6793CD" w14:textId="045A100F" w:rsidR="00315221" w:rsidRPr="00E057B6" w:rsidRDefault="00315221" w:rsidP="00317B32">
            <w:pPr>
              <w:pStyle w:val="Navadensplet2"/>
              <w:rPr>
                <w:rFonts w:cs="Arial"/>
                <w:sz w:val="20"/>
              </w:rPr>
            </w:pPr>
            <w:r>
              <w:rPr>
                <w:color w:val="000000"/>
                <w:sz w:val="20"/>
              </w:rPr>
              <w:t>število končnih prejemnikov pomoči v hrani</w:t>
            </w:r>
          </w:p>
        </w:tc>
        <w:tc>
          <w:tcPr>
            <w:tcW w:w="2343" w:type="pct"/>
          </w:tcPr>
          <w:p w14:paraId="28CEEDA3" w14:textId="77777777" w:rsidR="00315221" w:rsidRPr="00E057B6" w:rsidRDefault="00315221" w:rsidP="00317B32">
            <w:pPr>
              <w:pStyle w:val="Navadensplet2"/>
              <w:rPr>
                <w:rFonts w:cs="Arial"/>
                <w:sz w:val="20"/>
              </w:rPr>
            </w:pPr>
          </w:p>
        </w:tc>
      </w:tr>
      <w:tr w:rsidR="00315221" w:rsidRPr="00E057B6" w14:paraId="02352F0C" w14:textId="77777777" w:rsidTr="007E61BC">
        <w:tc>
          <w:tcPr>
            <w:tcW w:w="2657" w:type="pct"/>
          </w:tcPr>
          <w:p w14:paraId="6C89C6C7" w14:textId="2155D252" w:rsidR="00315221" w:rsidRPr="00E057B6" w:rsidRDefault="00315221" w:rsidP="007E61BC">
            <w:pPr>
              <w:pStyle w:val="Navadensplet1"/>
              <w:adjustRightInd/>
              <w:textAlignment w:val="auto"/>
              <w:rPr>
                <w:rFonts w:cs="Arial"/>
                <w:sz w:val="20"/>
              </w:rPr>
            </w:pPr>
            <w:r>
              <w:rPr>
                <w:color w:val="000000"/>
                <w:sz w:val="20"/>
              </w:rPr>
              <w:t>število otrok, mlajših od 18 let</w:t>
            </w:r>
          </w:p>
        </w:tc>
        <w:tc>
          <w:tcPr>
            <w:tcW w:w="2343" w:type="pct"/>
          </w:tcPr>
          <w:p w14:paraId="7CB92AF3" w14:textId="77777777" w:rsidR="00315221" w:rsidRPr="00E057B6" w:rsidRDefault="00315221" w:rsidP="00317B32">
            <w:pPr>
              <w:pStyle w:val="Navadensplet2"/>
              <w:rPr>
                <w:rFonts w:cs="Arial"/>
                <w:sz w:val="20"/>
              </w:rPr>
            </w:pPr>
          </w:p>
        </w:tc>
      </w:tr>
      <w:tr w:rsidR="00315221" w:rsidRPr="00E057B6" w14:paraId="298212F9" w14:textId="77777777" w:rsidTr="007E61BC">
        <w:tc>
          <w:tcPr>
            <w:tcW w:w="2657" w:type="pct"/>
          </w:tcPr>
          <w:p w14:paraId="4D5A7EAE" w14:textId="32A261E5" w:rsidR="00315221" w:rsidRPr="00E057B6" w:rsidRDefault="00315221" w:rsidP="00317B32">
            <w:pPr>
              <w:pStyle w:val="Navadensplet2"/>
              <w:rPr>
                <w:rFonts w:cs="Arial"/>
                <w:sz w:val="20"/>
              </w:rPr>
            </w:pPr>
            <w:r>
              <w:rPr>
                <w:color w:val="000000"/>
                <w:sz w:val="20"/>
              </w:rPr>
              <w:t>število žensk</w:t>
            </w:r>
          </w:p>
        </w:tc>
        <w:tc>
          <w:tcPr>
            <w:tcW w:w="2343" w:type="pct"/>
          </w:tcPr>
          <w:p w14:paraId="4C06A750" w14:textId="77777777" w:rsidR="00315221" w:rsidRPr="00E057B6" w:rsidRDefault="00315221" w:rsidP="00317B32">
            <w:pPr>
              <w:pStyle w:val="Navadensplet2"/>
              <w:rPr>
                <w:rFonts w:cs="Arial"/>
                <w:sz w:val="20"/>
              </w:rPr>
            </w:pPr>
          </w:p>
        </w:tc>
      </w:tr>
      <w:tr w:rsidR="00315221" w:rsidRPr="00E057B6" w14:paraId="2AFC0F11" w14:textId="77777777" w:rsidTr="007E61BC">
        <w:tc>
          <w:tcPr>
            <w:tcW w:w="2657" w:type="pct"/>
          </w:tcPr>
          <w:p w14:paraId="7E1EB065" w14:textId="13E6C3C8" w:rsidR="00315221" w:rsidRPr="00E057B6" w:rsidRDefault="00315221" w:rsidP="00317B32">
            <w:pPr>
              <w:pStyle w:val="Navadensplet2"/>
              <w:rPr>
                <w:rFonts w:cs="Arial"/>
                <w:sz w:val="20"/>
              </w:rPr>
            </w:pPr>
            <w:r>
              <w:rPr>
                <w:color w:val="000000"/>
                <w:sz w:val="20"/>
              </w:rPr>
              <w:t>število končnih prejemnikov, starejših od 65 let</w:t>
            </w:r>
          </w:p>
        </w:tc>
        <w:tc>
          <w:tcPr>
            <w:tcW w:w="2343" w:type="pct"/>
          </w:tcPr>
          <w:p w14:paraId="2172B662" w14:textId="77777777" w:rsidR="00315221" w:rsidRPr="00E057B6" w:rsidRDefault="00315221" w:rsidP="00317B32">
            <w:pPr>
              <w:pStyle w:val="Navadensplet2"/>
              <w:rPr>
                <w:rFonts w:cs="Arial"/>
                <w:sz w:val="20"/>
              </w:rPr>
            </w:pPr>
          </w:p>
        </w:tc>
      </w:tr>
      <w:tr w:rsidR="00D00546" w:rsidRPr="00E057B6" w14:paraId="18E2E124" w14:textId="77777777" w:rsidTr="00315221">
        <w:tc>
          <w:tcPr>
            <w:tcW w:w="2657" w:type="pct"/>
          </w:tcPr>
          <w:p w14:paraId="31C0DEE7" w14:textId="59ABB0BD" w:rsidR="00D00546" w:rsidRDefault="00D00546" w:rsidP="00317B32">
            <w:pPr>
              <w:pStyle w:val="Navadensplet2"/>
              <w:rPr>
                <w:color w:val="000000"/>
                <w:sz w:val="20"/>
              </w:rPr>
            </w:pPr>
            <w:proofErr w:type="gramStart"/>
            <w:r>
              <w:rPr>
                <w:color w:val="000000"/>
                <w:sz w:val="20"/>
              </w:rPr>
              <w:t>delež</w:t>
            </w:r>
            <w:proofErr w:type="gramEnd"/>
            <w:r>
              <w:rPr>
                <w:color w:val="000000"/>
                <w:sz w:val="20"/>
              </w:rPr>
              <w:t xml:space="preserve"> vključenih končnih prejemnikov pomoči v spremljevalne ukrepe</w:t>
            </w:r>
            <w:r w:rsidR="004A302E">
              <w:rPr>
                <w:color w:val="000000"/>
                <w:sz w:val="20"/>
              </w:rPr>
              <w:t xml:space="preserve"> (v %)</w:t>
            </w:r>
          </w:p>
        </w:tc>
        <w:tc>
          <w:tcPr>
            <w:tcW w:w="2343" w:type="pct"/>
          </w:tcPr>
          <w:p w14:paraId="4F33FFA3" w14:textId="77777777" w:rsidR="00D00546" w:rsidRPr="00E057B6" w:rsidRDefault="00D00546" w:rsidP="00317B32">
            <w:pPr>
              <w:pStyle w:val="Navadensplet2"/>
              <w:rPr>
                <w:rFonts w:cs="Arial"/>
                <w:sz w:val="20"/>
              </w:rPr>
            </w:pPr>
          </w:p>
        </w:tc>
      </w:tr>
    </w:tbl>
    <w:p w14:paraId="2222B452" w14:textId="77777777" w:rsidR="00792880" w:rsidRDefault="00792880" w:rsidP="00317B32">
      <w:pPr>
        <w:pStyle w:val="Navadensplet2"/>
        <w:rPr>
          <w:rFonts w:cs="Arial"/>
        </w:rPr>
      </w:pPr>
    </w:p>
    <w:p w14:paraId="348A19E8" w14:textId="77777777" w:rsidR="00C62B10" w:rsidRPr="00E057B6" w:rsidRDefault="00C62B10" w:rsidP="00317B32">
      <w:pPr>
        <w:pStyle w:val="Navadensplet2"/>
        <w:rPr>
          <w:rFonts w:cs="Arial"/>
        </w:rPr>
      </w:pPr>
    </w:p>
    <w:p w14:paraId="3A9B493F" w14:textId="66BF8061" w:rsidR="0003479A" w:rsidRPr="00E057B6" w:rsidRDefault="00DA5E0F" w:rsidP="00A37317">
      <w:pPr>
        <w:ind w:left="0"/>
        <w:rPr>
          <w:rFonts w:ascii="Arial" w:hAnsi="Arial" w:cs="Arial"/>
          <w:noProof/>
          <w:sz w:val="20"/>
        </w:rPr>
        <w:sectPr w:rsidR="0003479A" w:rsidRPr="00E057B6" w:rsidSect="00E20B52">
          <w:pgSz w:w="11906" w:h="16838" w:code="9"/>
          <w:pgMar w:top="1418" w:right="1418" w:bottom="1418" w:left="1418" w:header="709" w:footer="709" w:gutter="0"/>
          <w:cols w:space="708"/>
          <w:docGrid w:linePitch="360"/>
        </w:sectPr>
      </w:pPr>
      <w:r w:rsidRPr="00E057B6">
        <w:rPr>
          <w:rFonts w:ascii="Arial" w:hAnsi="Arial" w:cs="Arial"/>
          <w:noProof/>
          <w:sz w:val="20"/>
        </w:rPr>
        <w:t xml:space="preserve">Datum:                                          </w:t>
      </w:r>
      <w:r w:rsidR="008B02FF" w:rsidRPr="00E057B6">
        <w:rPr>
          <w:rFonts w:ascii="Arial" w:hAnsi="Arial" w:cs="Arial"/>
          <w:noProof/>
          <w:sz w:val="20"/>
        </w:rPr>
        <w:t xml:space="preserve">                           </w:t>
      </w:r>
      <w:r w:rsidR="00315221">
        <w:rPr>
          <w:rFonts w:ascii="Arial" w:hAnsi="Arial" w:cs="Arial"/>
          <w:noProof/>
          <w:sz w:val="20"/>
        </w:rPr>
        <w:t xml:space="preserve">     </w:t>
      </w:r>
      <w:r w:rsidR="008306D3" w:rsidRPr="00E057B6">
        <w:rPr>
          <w:rFonts w:ascii="Arial" w:hAnsi="Arial" w:cs="Arial"/>
          <w:noProof/>
          <w:sz w:val="20"/>
        </w:rPr>
        <w:t>Žig in podpis odgovorne osebe</w:t>
      </w:r>
      <w:r w:rsidR="007651A0">
        <w:rPr>
          <w:rFonts w:ascii="Arial" w:hAnsi="Arial" w:cs="Arial"/>
          <w:noProof/>
          <w:sz w:val="20"/>
        </w:rPr>
        <w:t>:</w:t>
      </w:r>
    </w:p>
    <w:p w14:paraId="7255D5DE" w14:textId="08ABEA38" w:rsidR="00201BEC" w:rsidRPr="007E61BC" w:rsidRDefault="00201BEC" w:rsidP="00201BEC">
      <w:pPr>
        <w:pStyle w:val="Naslov2"/>
        <w:rPr>
          <w:b w:val="0"/>
          <w:bCs w:val="0"/>
          <w:i/>
          <w:iCs/>
          <w:sz w:val="20"/>
        </w:rPr>
      </w:pPr>
      <w:bookmarkStart w:id="83" w:name="_Toc155853649"/>
      <w:bookmarkEnd w:id="79"/>
      <w:r w:rsidRPr="00E057B6">
        <w:lastRenderedPageBreak/>
        <w:t>P</w:t>
      </w:r>
      <w:r w:rsidR="00313A6C" w:rsidRPr="00E057B6">
        <w:t>riloga</w:t>
      </w:r>
      <w:r w:rsidRPr="00E057B6">
        <w:t xml:space="preserve"> </w:t>
      </w:r>
      <w:r w:rsidR="008F23AE">
        <w:t>5</w:t>
      </w:r>
      <w:r w:rsidR="0004562C">
        <w:t xml:space="preserve">: </w:t>
      </w:r>
      <w:r w:rsidRPr="00E057B6">
        <w:t>POROČILO O IZVEDENIH SPREMLJEVALNIH UKREPIH</w:t>
      </w:r>
      <w:r w:rsidR="0004562C">
        <w:rPr>
          <w:sz w:val="20"/>
        </w:rPr>
        <w:t xml:space="preserve"> </w:t>
      </w:r>
      <w:r w:rsidR="0004562C" w:rsidRPr="007E61BC">
        <w:rPr>
          <w:b w:val="0"/>
          <w:bCs w:val="0"/>
          <w:i/>
          <w:iCs/>
          <w:sz w:val="20"/>
        </w:rPr>
        <w:t>(</w:t>
      </w:r>
      <w:r w:rsidR="00D35E11" w:rsidRPr="007E61BC">
        <w:rPr>
          <w:b w:val="0"/>
          <w:bCs w:val="0"/>
          <w:i/>
          <w:iCs/>
          <w:sz w:val="20"/>
        </w:rPr>
        <w:t xml:space="preserve">obvezna priloga </w:t>
      </w:r>
      <w:r w:rsidR="00C12D69" w:rsidRPr="007E61BC">
        <w:rPr>
          <w:b w:val="0"/>
          <w:bCs w:val="0"/>
          <w:i/>
          <w:iCs/>
          <w:sz w:val="20"/>
        </w:rPr>
        <w:t xml:space="preserve">k </w:t>
      </w:r>
      <w:proofErr w:type="spellStart"/>
      <w:r w:rsidR="00D35E11" w:rsidRPr="007E61BC">
        <w:rPr>
          <w:b w:val="0"/>
          <w:bCs w:val="0"/>
          <w:i/>
          <w:iCs/>
          <w:sz w:val="20"/>
        </w:rPr>
        <w:t>Z</w:t>
      </w:r>
      <w:r w:rsidR="00C12D69" w:rsidRPr="007E61BC">
        <w:rPr>
          <w:b w:val="0"/>
          <w:bCs w:val="0"/>
          <w:i/>
          <w:iCs/>
          <w:sz w:val="20"/>
        </w:rPr>
        <w:t>z</w:t>
      </w:r>
      <w:r w:rsidR="00D35E11" w:rsidRPr="007E61BC">
        <w:rPr>
          <w:b w:val="0"/>
          <w:bCs w:val="0"/>
          <w:i/>
          <w:iCs/>
          <w:sz w:val="20"/>
        </w:rPr>
        <w:t>I</w:t>
      </w:r>
      <w:proofErr w:type="spellEnd"/>
      <w:r w:rsidR="0004562C" w:rsidRPr="007E61BC">
        <w:rPr>
          <w:b w:val="0"/>
          <w:bCs w:val="0"/>
          <w:i/>
          <w:iCs/>
          <w:sz w:val="20"/>
        </w:rPr>
        <w:t xml:space="preserve"> za povračilo stroškov spremljevalnih ukrepov)</w:t>
      </w:r>
      <w:bookmarkEnd w:id="83"/>
    </w:p>
    <w:p w14:paraId="61FA99A3" w14:textId="77777777" w:rsidR="00D35E11" w:rsidRPr="00E057B6" w:rsidRDefault="00D35E11" w:rsidP="00D35E11">
      <w:pPr>
        <w:pStyle w:val="Navadensplet2"/>
        <w:tabs>
          <w:tab w:val="left" w:pos="1481"/>
        </w:tabs>
        <w:rPr>
          <w:rFonts w:cs="Arial"/>
          <w:b/>
          <w:sz w:val="20"/>
        </w:rPr>
      </w:pPr>
    </w:p>
    <w:p w14:paraId="65E4E2F2" w14:textId="77777777" w:rsidR="00D35E11" w:rsidRPr="00E057B6" w:rsidRDefault="00D35E11" w:rsidP="00D35E11">
      <w:pPr>
        <w:pStyle w:val="Navadensplet2"/>
        <w:tabs>
          <w:tab w:val="left" w:pos="1481"/>
        </w:tabs>
        <w:rPr>
          <w:rFonts w:cs="Arial"/>
          <w:b/>
          <w:sz w:val="20"/>
        </w:rPr>
      </w:pPr>
    </w:p>
    <w:tbl>
      <w:tblPr>
        <w:tblStyle w:val="Tabelamrea"/>
        <w:tblpPr w:leftFromText="141" w:rightFromText="141" w:vertAnchor="text" w:tblpY="1"/>
        <w:tblOverlap w:val="never"/>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7"/>
        <w:gridCol w:w="5580"/>
      </w:tblGrid>
      <w:tr w:rsidR="00D35E11" w:rsidRPr="00E057B6" w14:paraId="1F42FE14" w14:textId="77777777" w:rsidTr="007E61BC">
        <w:trPr>
          <w:trHeight w:val="465"/>
        </w:trPr>
        <w:tc>
          <w:tcPr>
            <w:tcW w:w="3317" w:type="dxa"/>
          </w:tcPr>
          <w:p w14:paraId="18E34ADD" w14:textId="77777777" w:rsidR="00D35E11" w:rsidRPr="00E057B6" w:rsidRDefault="00D35E11" w:rsidP="00AF10E8">
            <w:pPr>
              <w:pStyle w:val="Navadensplet2"/>
              <w:tabs>
                <w:tab w:val="left" w:pos="1481"/>
              </w:tabs>
              <w:rPr>
                <w:rFonts w:cs="Arial"/>
                <w:sz w:val="20"/>
              </w:rPr>
            </w:pPr>
            <w:r w:rsidRPr="00E057B6">
              <w:rPr>
                <w:rFonts w:cs="Arial"/>
                <w:sz w:val="20"/>
              </w:rPr>
              <w:t>Naziv spremljevalnega ukrepa</w:t>
            </w:r>
            <w:r w:rsidRPr="00E057B6">
              <w:rPr>
                <w:rStyle w:val="Sprotnaopomba-sklic"/>
                <w:rFonts w:cs="Arial"/>
                <w:sz w:val="20"/>
              </w:rPr>
              <w:footnoteReference w:id="8"/>
            </w:r>
            <w:r w:rsidRPr="00E057B6">
              <w:rPr>
                <w:rFonts w:cs="Arial"/>
                <w:sz w:val="20"/>
              </w:rPr>
              <w:t xml:space="preserve">: </w:t>
            </w:r>
          </w:p>
          <w:p w14:paraId="62BBB7CE" w14:textId="77777777" w:rsidR="00D35E11" w:rsidRPr="00E057B6" w:rsidRDefault="00D35E11" w:rsidP="00AF10E8">
            <w:pPr>
              <w:pStyle w:val="Navadensplet2"/>
              <w:tabs>
                <w:tab w:val="left" w:pos="1481"/>
              </w:tabs>
              <w:rPr>
                <w:rFonts w:cs="Arial"/>
                <w:b/>
                <w:sz w:val="20"/>
              </w:rPr>
            </w:pPr>
          </w:p>
        </w:tc>
        <w:tc>
          <w:tcPr>
            <w:tcW w:w="5580" w:type="dxa"/>
          </w:tcPr>
          <w:p w14:paraId="56874A87" w14:textId="77777777" w:rsidR="00D35E11" w:rsidRPr="00E057B6" w:rsidRDefault="00D35E11" w:rsidP="00AF10E8">
            <w:pPr>
              <w:pStyle w:val="Navadensplet2"/>
              <w:tabs>
                <w:tab w:val="left" w:pos="1481"/>
              </w:tabs>
              <w:rPr>
                <w:rFonts w:cs="Arial"/>
                <w:b/>
                <w:sz w:val="20"/>
              </w:rPr>
            </w:pPr>
          </w:p>
        </w:tc>
      </w:tr>
      <w:tr w:rsidR="00D35E11" w:rsidRPr="00E057B6" w14:paraId="10E58EA2" w14:textId="77777777" w:rsidTr="007E61BC">
        <w:trPr>
          <w:trHeight w:val="465"/>
        </w:trPr>
        <w:tc>
          <w:tcPr>
            <w:tcW w:w="3317" w:type="dxa"/>
          </w:tcPr>
          <w:p w14:paraId="681A015B" w14:textId="77777777" w:rsidR="00D35E11" w:rsidRPr="00E057B6" w:rsidRDefault="00D35E11" w:rsidP="00AF10E8">
            <w:pPr>
              <w:pStyle w:val="Navadensplet2"/>
              <w:tabs>
                <w:tab w:val="left" w:pos="1481"/>
              </w:tabs>
              <w:rPr>
                <w:rFonts w:cs="Arial"/>
                <w:sz w:val="20"/>
              </w:rPr>
            </w:pPr>
            <w:r w:rsidRPr="00E057B6">
              <w:rPr>
                <w:rFonts w:cs="Arial"/>
                <w:sz w:val="20"/>
              </w:rPr>
              <w:t xml:space="preserve">Cilji in namen spremljevalnega ukrepa: </w:t>
            </w:r>
          </w:p>
          <w:p w14:paraId="48B2F3D3" w14:textId="77777777" w:rsidR="00D35E11" w:rsidRPr="00E057B6" w:rsidRDefault="00D35E11" w:rsidP="00AF10E8">
            <w:pPr>
              <w:pStyle w:val="Navadensplet2"/>
              <w:tabs>
                <w:tab w:val="left" w:pos="1481"/>
              </w:tabs>
              <w:rPr>
                <w:rFonts w:cs="Arial"/>
                <w:b/>
                <w:sz w:val="20"/>
              </w:rPr>
            </w:pPr>
          </w:p>
        </w:tc>
        <w:tc>
          <w:tcPr>
            <w:tcW w:w="5580" w:type="dxa"/>
          </w:tcPr>
          <w:p w14:paraId="1440B17C" w14:textId="77777777" w:rsidR="00D35E11" w:rsidRPr="00E057B6" w:rsidRDefault="00D35E11" w:rsidP="00AF10E8">
            <w:pPr>
              <w:pStyle w:val="Navadensplet2"/>
              <w:tabs>
                <w:tab w:val="left" w:pos="1481"/>
              </w:tabs>
              <w:rPr>
                <w:rFonts w:cs="Arial"/>
                <w:b/>
                <w:sz w:val="20"/>
              </w:rPr>
            </w:pPr>
          </w:p>
        </w:tc>
      </w:tr>
      <w:tr w:rsidR="00D35E11" w:rsidRPr="00E057B6" w14:paraId="6CDEE525" w14:textId="77777777" w:rsidTr="007E61BC">
        <w:trPr>
          <w:trHeight w:val="450"/>
        </w:trPr>
        <w:tc>
          <w:tcPr>
            <w:tcW w:w="3317" w:type="dxa"/>
          </w:tcPr>
          <w:p w14:paraId="519D9340" w14:textId="77777777" w:rsidR="00D35E11" w:rsidRPr="00E057B6" w:rsidRDefault="00D35E11" w:rsidP="00AF10E8">
            <w:pPr>
              <w:pStyle w:val="Navadensplet2"/>
              <w:tabs>
                <w:tab w:val="left" w:pos="1481"/>
              </w:tabs>
              <w:rPr>
                <w:rFonts w:cs="Arial"/>
                <w:sz w:val="20"/>
              </w:rPr>
            </w:pPr>
            <w:r w:rsidRPr="00E057B6">
              <w:rPr>
                <w:rFonts w:cs="Arial"/>
                <w:sz w:val="20"/>
              </w:rPr>
              <w:t>Obdobje izvajanja</w:t>
            </w:r>
            <w:r w:rsidRPr="00E057B6">
              <w:rPr>
                <w:rStyle w:val="Sprotnaopomba-sklic"/>
                <w:rFonts w:cs="Arial"/>
                <w:sz w:val="20"/>
              </w:rPr>
              <w:footnoteReference w:id="9"/>
            </w:r>
            <w:r w:rsidRPr="00E057B6">
              <w:rPr>
                <w:rFonts w:cs="Arial"/>
                <w:sz w:val="20"/>
              </w:rPr>
              <w:t>:</w:t>
            </w:r>
          </w:p>
          <w:p w14:paraId="2526D325" w14:textId="77777777" w:rsidR="00D35E11" w:rsidRPr="00E057B6" w:rsidRDefault="00D35E11" w:rsidP="00AF10E8">
            <w:pPr>
              <w:pStyle w:val="Navadensplet2"/>
              <w:tabs>
                <w:tab w:val="left" w:pos="1481"/>
              </w:tabs>
              <w:rPr>
                <w:rFonts w:cs="Arial"/>
                <w:sz w:val="20"/>
              </w:rPr>
            </w:pPr>
          </w:p>
        </w:tc>
        <w:tc>
          <w:tcPr>
            <w:tcW w:w="5580" w:type="dxa"/>
          </w:tcPr>
          <w:p w14:paraId="5D7F0490" w14:textId="77777777" w:rsidR="00D35E11" w:rsidRPr="00E057B6" w:rsidRDefault="00D35E11" w:rsidP="00AF10E8">
            <w:pPr>
              <w:pStyle w:val="Navadensplet2"/>
              <w:tabs>
                <w:tab w:val="left" w:pos="1481"/>
              </w:tabs>
              <w:rPr>
                <w:rFonts w:cs="Arial"/>
                <w:sz w:val="20"/>
              </w:rPr>
            </w:pPr>
          </w:p>
        </w:tc>
      </w:tr>
      <w:tr w:rsidR="00D35E11" w:rsidRPr="00E057B6" w14:paraId="15571C15" w14:textId="77777777" w:rsidTr="007E61BC">
        <w:trPr>
          <w:trHeight w:val="465"/>
        </w:trPr>
        <w:tc>
          <w:tcPr>
            <w:tcW w:w="3317" w:type="dxa"/>
          </w:tcPr>
          <w:p w14:paraId="3E09BEAB" w14:textId="77777777" w:rsidR="00D35E11" w:rsidRPr="00E057B6" w:rsidRDefault="00D35E11" w:rsidP="00AF10E8">
            <w:pPr>
              <w:pStyle w:val="Navadensplet2"/>
              <w:tabs>
                <w:tab w:val="left" w:pos="1481"/>
              </w:tabs>
              <w:rPr>
                <w:rFonts w:cs="Arial"/>
                <w:sz w:val="20"/>
              </w:rPr>
            </w:pPr>
            <w:r w:rsidRPr="00E057B6">
              <w:rPr>
                <w:rFonts w:cs="Arial"/>
                <w:sz w:val="20"/>
              </w:rPr>
              <w:t xml:space="preserve">Lokacije izvajanja: </w:t>
            </w:r>
          </w:p>
          <w:p w14:paraId="16E47446" w14:textId="77777777" w:rsidR="00D35E11" w:rsidRPr="00E057B6" w:rsidRDefault="00D35E11" w:rsidP="00AF10E8">
            <w:pPr>
              <w:pStyle w:val="Navadensplet2"/>
              <w:tabs>
                <w:tab w:val="left" w:pos="1481"/>
              </w:tabs>
              <w:rPr>
                <w:rFonts w:cs="Arial"/>
                <w:sz w:val="20"/>
              </w:rPr>
            </w:pPr>
          </w:p>
        </w:tc>
        <w:tc>
          <w:tcPr>
            <w:tcW w:w="5580" w:type="dxa"/>
          </w:tcPr>
          <w:p w14:paraId="554D6636" w14:textId="77777777" w:rsidR="00D35E11" w:rsidRPr="00E057B6" w:rsidRDefault="00D35E11" w:rsidP="00AF10E8">
            <w:pPr>
              <w:pStyle w:val="Navadensplet2"/>
              <w:tabs>
                <w:tab w:val="left" w:pos="1481"/>
              </w:tabs>
              <w:rPr>
                <w:rFonts w:cs="Arial"/>
                <w:sz w:val="20"/>
              </w:rPr>
            </w:pPr>
          </w:p>
        </w:tc>
      </w:tr>
      <w:tr w:rsidR="00D35E11" w:rsidRPr="00E057B6" w14:paraId="12444F2D" w14:textId="77777777" w:rsidTr="007E61BC">
        <w:trPr>
          <w:trHeight w:val="465"/>
        </w:trPr>
        <w:tc>
          <w:tcPr>
            <w:tcW w:w="3317" w:type="dxa"/>
          </w:tcPr>
          <w:p w14:paraId="49DD0BC6" w14:textId="77777777" w:rsidR="00D35E11" w:rsidRPr="00E057B6" w:rsidRDefault="00D35E11" w:rsidP="00AF10E8">
            <w:pPr>
              <w:pStyle w:val="Navadensplet2"/>
              <w:tabs>
                <w:tab w:val="left" w:pos="1481"/>
              </w:tabs>
              <w:rPr>
                <w:rFonts w:cs="Arial"/>
                <w:sz w:val="20"/>
              </w:rPr>
            </w:pPr>
            <w:r w:rsidRPr="00E057B6">
              <w:rPr>
                <w:rFonts w:cs="Arial"/>
                <w:sz w:val="20"/>
              </w:rPr>
              <w:t>Trajanje ukrepa:</w:t>
            </w:r>
          </w:p>
          <w:p w14:paraId="401982F9" w14:textId="77777777" w:rsidR="00D35E11" w:rsidRPr="00E057B6" w:rsidRDefault="00D35E11" w:rsidP="00AF10E8">
            <w:pPr>
              <w:pStyle w:val="Navadensplet2"/>
              <w:tabs>
                <w:tab w:val="left" w:pos="1481"/>
              </w:tabs>
              <w:rPr>
                <w:rFonts w:cs="Arial"/>
                <w:sz w:val="20"/>
              </w:rPr>
            </w:pPr>
          </w:p>
        </w:tc>
        <w:tc>
          <w:tcPr>
            <w:tcW w:w="5580" w:type="dxa"/>
          </w:tcPr>
          <w:p w14:paraId="2DC24E58" w14:textId="77777777" w:rsidR="00D35E11" w:rsidRPr="00E057B6" w:rsidRDefault="00D35E11" w:rsidP="00AF10E8">
            <w:pPr>
              <w:pStyle w:val="Navadensplet2"/>
              <w:tabs>
                <w:tab w:val="left" w:pos="1481"/>
              </w:tabs>
              <w:rPr>
                <w:rFonts w:cs="Arial"/>
                <w:sz w:val="20"/>
              </w:rPr>
            </w:pPr>
          </w:p>
        </w:tc>
      </w:tr>
      <w:tr w:rsidR="00D35E11" w:rsidRPr="00E057B6" w14:paraId="16980BC8" w14:textId="77777777" w:rsidTr="007E61BC">
        <w:trPr>
          <w:trHeight w:val="465"/>
        </w:trPr>
        <w:tc>
          <w:tcPr>
            <w:tcW w:w="3317" w:type="dxa"/>
          </w:tcPr>
          <w:p w14:paraId="619E3694" w14:textId="40EEFDC5" w:rsidR="00D35E11" w:rsidRPr="00E057B6" w:rsidRDefault="00D35E11" w:rsidP="00AF10E8">
            <w:pPr>
              <w:pStyle w:val="Navadensplet2"/>
              <w:tabs>
                <w:tab w:val="left" w:pos="1481"/>
              </w:tabs>
              <w:rPr>
                <w:rFonts w:cs="Arial"/>
                <w:sz w:val="20"/>
              </w:rPr>
            </w:pPr>
            <w:r w:rsidRPr="00E057B6">
              <w:rPr>
                <w:rFonts w:cs="Arial"/>
                <w:sz w:val="20"/>
              </w:rPr>
              <w:t>Skupno število vključenih oseb</w:t>
            </w:r>
            <w:r w:rsidR="004A302E">
              <w:rPr>
                <w:rFonts w:cs="Arial"/>
                <w:sz w:val="20"/>
              </w:rPr>
              <w:t xml:space="preserve"> v spremljevalni ukrep</w:t>
            </w:r>
            <w:r w:rsidRPr="00E057B6">
              <w:rPr>
                <w:rFonts w:cs="Arial"/>
                <w:sz w:val="20"/>
              </w:rPr>
              <w:t>:</w:t>
            </w:r>
          </w:p>
          <w:p w14:paraId="0DA0C5AD" w14:textId="77777777" w:rsidR="00D35E11" w:rsidRPr="00E057B6" w:rsidRDefault="00D35E11" w:rsidP="00AF10E8">
            <w:pPr>
              <w:pStyle w:val="Navadensplet2"/>
              <w:tabs>
                <w:tab w:val="left" w:pos="1481"/>
              </w:tabs>
              <w:rPr>
                <w:rFonts w:cs="Arial"/>
                <w:sz w:val="20"/>
              </w:rPr>
            </w:pPr>
          </w:p>
        </w:tc>
        <w:tc>
          <w:tcPr>
            <w:tcW w:w="5580" w:type="dxa"/>
          </w:tcPr>
          <w:p w14:paraId="6BCC45A0" w14:textId="77777777" w:rsidR="00D35E11" w:rsidRPr="00E057B6" w:rsidRDefault="00D35E11" w:rsidP="00AF10E8">
            <w:pPr>
              <w:pStyle w:val="Navadensplet2"/>
              <w:tabs>
                <w:tab w:val="left" w:pos="1481"/>
              </w:tabs>
              <w:rPr>
                <w:rFonts w:cs="Arial"/>
                <w:sz w:val="20"/>
              </w:rPr>
            </w:pPr>
          </w:p>
        </w:tc>
      </w:tr>
      <w:tr w:rsidR="0004562C" w:rsidRPr="00E057B6" w14:paraId="2D161CD5" w14:textId="77777777" w:rsidTr="007E61BC">
        <w:trPr>
          <w:gridAfter w:val="1"/>
          <w:wAfter w:w="5580" w:type="dxa"/>
          <w:trHeight w:val="230"/>
        </w:trPr>
        <w:tc>
          <w:tcPr>
            <w:tcW w:w="3317" w:type="dxa"/>
          </w:tcPr>
          <w:p w14:paraId="125624CD" w14:textId="144785E3" w:rsidR="0004562C" w:rsidRPr="007E61BC" w:rsidRDefault="0004562C" w:rsidP="00AF10E8">
            <w:pPr>
              <w:pStyle w:val="Navadensplet2"/>
              <w:tabs>
                <w:tab w:val="left" w:pos="1481"/>
              </w:tabs>
              <w:rPr>
                <w:rFonts w:cs="Arial"/>
                <w:iCs/>
                <w:sz w:val="20"/>
              </w:rPr>
            </w:pPr>
          </w:p>
        </w:tc>
      </w:tr>
      <w:tr w:rsidR="00D35E11" w:rsidRPr="00E057B6" w14:paraId="1C3CE228" w14:textId="77777777" w:rsidTr="007E61BC">
        <w:trPr>
          <w:trHeight w:val="3315"/>
        </w:trPr>
        <w:tc>
          <w:tcPr>
            <w:tcW w:w="3317" w:type="dxa"/>
          </w:tcPr>
          <w:p w14:paraId="6E338E2F" w14:textId="77777777" w:rsidR="00D35E11" w:rsidRPr="00E057B6" w:rsidRDefault="00D35E11" w:rsidP="001E4CCF">
            <w:pPr>
              <w:pStyle w:val="Navadensplet2"/>
              <w:tabs>
                <w:tab w:val="left" w:pos="1481"/>
              </w:tabs>
              <w:rPr>
                <w:rFonts w:cs="Arial"/>
                <w:i/>
                <w:sz w:val="20"/>
              </w:rPr>
            </w:pPr>
            <w:r w:rsidRPr="00E057B6">
              <w:rPr>
                <w:rFonts w:cs="Arial"/>
                <w:sz w:val="20"/>
              </w:rPr>
              <w:t>Podrobnejši opis vsebine ukrepa in izvajanja</w:t>
            </w:r>
            <w:r w:rsidR="001E4CCF" w:rsidRPr="00E057B6">
              <w:rPr>
                <w:rStyle w:val="Sprotnaopomba-sklic"/>
                <w:rFonts w:cs="Arial"/>
                <w:sz w:val="20"/>
              </w:rPr>
              <w:footnoteReference w:id="10"/>
            </w:r>
            <w:r w:rsidRPr="00E057B6">
              <w:rPr>
                <w:rFonts w:cs="Arial"/>
                <w:sz w:val="20"/>
              </w:rPr>
              <w:t xml:space="preserve"> </w:t>
            </w:r>
          </w:p>
        </w:tc>
        <w:tc>
          <w:tcPr>
            <w:tcW w:w="5580" w:type="dxa"/>
          </w:tcPr>
          <w:p w14:paraId="4AE29E21" w14:textId="77777777" w:rsidR="00D35E11" w:rsidRPr="00E057B6" w:rsidRDefault="00D35E11" w:rsidP="00AF10E8">
            <w:pPr>
              <w:overflowPunct/>
              <w:autoSpaceDE/>
              <w:autoSpaceDN/>
              <w:adjustRightInd/>
              <w:ind w:left="0"/>
              <w:textAlignment w:val="auto"/>
              <w:rPr>
                <w:rFonts w:ascii="Arial" w:hAnsi="Arial" w:cs="Arial"/>
                <w:i/>
                <w:sz w:val="20"/>
              </w:rPr>
            </w:pPr>
          </w:p>
          <w:p w14:paraId="72D937F8" w14:textId="77777777" w:rsidR="00D35E11" w:rsidRPr="00E057B6" w:rsidRDefault="00D35E11" w:rsidP="00AF10E8">
            <w:pPr>
              <w:overflowPunct/>
              <w:autoSpaceDE/>
              <w:autoSpaceDN/>
              <w:adjustRightInd/>
              <w:ind w:left="0"/>
              <w:textAlignment w:val="auto"/>
              <w:rPr>
                <w:rFonts w:ascii="Arial" w:hAnsi="Arial" w:cs="Arial"/>
                <w:i/>
                <w:sz w:val="20"/>
              </w:rPr>
            </w:pPr>
          </w:p>
          <w:p w14:paraId="12451916" w14:textId="77777777" w:rsidR="00D35E11" w:rsidRPr="00E057B6" w:rsidRDefault="00D35E11" w:rsidP="00AF10E8">
            <w:pPr>
              <w:overflowPunct/>
              <w:autoSpaceDE/>
              <w:autoSpaceDN/>
              <w:adjustRightInd/>
              <w:ind w:left="0"/>
              <w:textAlignment w:val="auto"/>
              <w:rPr>
                <w:rFonts w:ascii="Arial" w:hAnsi="Arial" w:cs="Arial"/>
                <w:i/>
                <w:sz w:val="20"/>
              </w:rPr>
            </w:pPr>
          </w:p>
          <w:p w14:paraId="7FE01B5C" w14:textId="77777777" w:rsidR="00D35E11" w:rsidRPr="00E057B6" w:rsidRDefault="00D35E11" w:rsidP="00AF10E8">
            <w:pPr>
              <w:overflowPunct/>
              <w:autoSpaceDE/>
              <w:autoSpaceDN/>
              <w:adjustRightInd/>
              <w:ind w:left="0"/>
              <w:textAlignment w:val="auto"/>
              <w:rPr>
                <w:rFonts w:ascii="Arial" w:hAnsi="Arial" w:cs="Arial"/>
                <w:i/>
                <w:sz w:val="20"/>
              </w:rPr>
            </w:pPr>
          </w:p>
          <w:p w14:paraId="5386855E" w14:textId="77777777" w:rsidR="00D35E11" w:rsidRPr="00E057B6" w:rsidRDefault="00D35E11" w:rsidP="00AF10E8">
            <w:pPr>
              <w:overflowPunct/>
              <w:autoSpaceDE/>
              <w:autoSpaceDN/>
              <w:adjustRightInd/>
              <w:ind w:left="0"/>
              <w:textAlignment w:val="auto"/>
              <w:rPr>
                <w:rFonts w:ascii="Arial" w:hAnsi="Arial" w:cs="Arial"/>
                <w:i/>
                <w:sz w:val="20"/>
              </w:rPr>
            </w:pPr>
          </w:p>
          <w:p w14:paraId="6AB7452E" w14:textId="77777777" w:rsidR="00D35E11" w:rsidRPr="00E057B6" w:rsidRDefault="00D35E11" w:rsidP="00AF10E8">
            <w:pPr>
              <w:overflowPunct/>
              <w:autoSpaceDE/>
              <w:autoSpaceDN/>
              <w:adjustRightInd/>
              <w:ind w:left="0"/>
              <w:textAlignment w:val="auto"/>
              <w:rPr>
                <w:rFonts w:ascii="Arial" w:hAnsi="Arial" w:cs="Arial"/>
                <w:i/>
                <w:sz w:val="20"/>
              </w:rPr>
            </w:pPr>
          </w:p>
          <w:p w14:paraId="13E5F458" w14:textId="77777777" w:rsidR="00D35E11" w:rsidRPr="00E057B6" w:rsidRDefault="00D35E11" w:rsidP="00AF10E8">
            <w:pPr>
              <w:overflowPunct/>
              <w:autoSpaceDE/>
              <w:autoSpaceDN/>
              <w:adjustRightInd/>
              <w:ind w:left="0"/>
              <w:textAlignment w:val="auto"/>
              <w:rPr>
                <w:rFonts w:ascii="Arial" w:hAnsi="Arial" w:cs="Arial"/>
                <w:i/>
                <w:sz w:val="20"/>
              </w:rPr>
            </w:pPr>
          </w:p>
          <w:p w14:paraId="77DB8664" w14:textId="77777777" w:rsidR="00D35E11" w:rsidRPr="00E057B6" w:rsidRDefault="00D35E11" w:rsidP="00AF10E8">
            <w:pPr>
              <w:overflowPunct/>
              <w:autoSpaceDE/>
              <w:autoSpaceDN/>
              <w:adjustRightInd/>
              <w:ind w:left="0"/>
              <w:textAlignment w:val="auto"/>
              <w:rPr>
                <w:rFonts w:ascii="Arial" w:hAnsi="Arial" w:cs="Arial"/>
                <w:i/>
                <w:sz w:val="20"/>
              </w:rPr>
            </w:pPr>
          </w:p>
          <w:p w14:paraId="3BBFB3E6" w14:textId="77777777" w:rsidR="00D35E11" w:rsidRPr="00E057B6" w:rsidRDefault="00D35E11" w:rsidP="00AF10E8">
            <w:pPr>
              <w:overflowPunct/>
              <w:autoSpaceDE/>
              <w:autoSpaceDN/>
              <w:adjustRightInd/>
              <w:ind w:left="0"/>
              <w:textAlignment w:val="auto"/>
              <w:rPr>
                <w:rFonts w:ascii="Arial" w:hAnsi="Arial" w:cs="Arial"/>
                <w:i/>
                <w:sz w:val="20"/>
              </w:rPr>
            </w:pPr>
          </w:p>
          <w:p w14:paraId="446544EA" w14:textId="77777777" w:rsidR="00D35E11" w:rsidRPr="00E057B6" w:rsidRDefault="00D35E11" w:rsidP="00AF10E8">
            <w:pPr>
              <w:overflowPunct/>
              <w:autoSpaceDE/>
              <w:autoSpaceDN/>
              <w:adjustRightInd/>
              <w:ind w:left="0"/>
              <w:textAlignment w:val="auto"/>
              <w:rPr>
                <w:rFonts w:ascii="Arial" w:hAnsi="Arial" w:cs="Arial"/>
                <w:i/>
                <w:sz w:val="20"/>
              </w:rPr>
            </w:pPr>
          </w:p>
          <w:p w14:paraId="7C118DFC" w14:textId="77777777" w:rsidR="00D35E11" w:rsidRPr="00E057B6" w:rsidRDefault="00D35E11" w:rsidP="00AF10E8">
            <w:pPr>
              <w:overflowPunct/>
              <w:autoSpaceDE/>
              <w:autoSpaceDN/>
              <w:adjustRightInd/>
              <w:ind w:left="0"/>
              <w:textAlignment w:val="auto"/>
              <w:rPr>
                <w:rFonts w:ascii="Arial" w:hAnsi="Arial" w:cs="Arial"/>
                <w:i/>
                <w:sz w:val="20"/>
              </w:rPr>
            </w:pPr>
          </w:p>
          <w:p w14:paraId="4880F99A" w14:textId="77777777" w:rsidR="00D35E11" w:rsidRPr="00E057B6" w:rsidRDefault="00D35E11" w:rsidP="00AF10E8">
            <w:pPr>
              <w:overflowPunct/>
              <w:autoSpaceDE/>
              <w:autoSpaceDN/>
              <w:adjustRightInd/>
              <w:ind w:left="0"/>
              <w:textAlignment w:val="auto"/>
              <w:rPr>
                <w:rFonts w:ascii="Arial" w:hAnsi="Arial" w:cs="Arial"/>
                <w:i/>
                <w:sz w:val="20"/>
              </w:rPr>
            </w:pPr>
          </w:p>
          <w:p w14:paraId="16F468EE" w14:textId="77777777" w:rsidR="00D35E11" w:rsidRPr="00E057B6" w:rsidRDefault="00D35E11" w:rsidP="00AF10E8">
            <w:pPr>
              <w:overflowPunct/>
              <w:autoSpaceDE/>
              <w:autoSpaceDN/>
              <w:adjustRightInd/>
              <w:ind w:left="0"/>
              <w:textAlignment w:val="auto"/>
              <w:rPr>
                <w:rFonts w:ascii="Arial" w:hAnsi="Arial" w:cs="Arial"/>
                <w:i/>
                <w:sz w:val="20"/>
              </w:rPr>
            </w:pPr>
          </w:p>
          <w:p w14:paraId="396A4016" w14:textId="77777777" w:rsidR="00D35E11" w:rsidRPr="00E057B6" w:rsidRDefault="00D35E11" w:rsidP="00AF10E8">
            <w:pPr>
              <w:overflowPunct/>
              <w:autoSpaceDE/>
              <w:autoSpaceDN/>
              <w:adjustRightInd/>
              <w:ind w:left="0"/>
              <w:textAlignment w:val="auto"/>
              <w:rPr>
                <w:rFonts w:ascii="Arial" w:hAnsi="Arial" w:cs="Arial"/>
                <w:i/>
                <w:sz w:val="20"/>
              </w:rPr>
            </w:pPr>
          </w:p>
          <w:p w14:paraId="3C296CBA" w14:textId="77777777" w:rsidR="00D35E11" w:rsidRPr="00E057B6" w:rsidRDefault="00D35E11" w:rsidP="00AF10E8">
            <w:pPr>
              <w:overflowPunct/>
              <w:autoSpaceDE/>
              <w:autoSpaceDN/>
              <w:adjustRightInd/>
              <w:ind w:left="0"/>
              <w:textAlignment w:val="auto"/>
              <w:rPr>
                <w:rFonts w:ascii="Arial" w:hAnsi="Arial" w:cs="Arial"/>
                <w:i/>
                <w:sz w:val="20"/>
              </w:rPr>
            </w:pPr>
          </w:p>
        </w:tc>
      </w:tr>
    </w:tbl>
    <w:p w14:paraId="66BCD00D" w14:textId="16E8081F" w:rsidR="002D4672" w:rsidRPr="00E057B6" w:rsidRDefault="00D35E11" w:rsidP="00D35E11">
      <w:pPr>
        <w:pStyle w:val="Navadensplet2"/>
        <w:rPr>
          <w:rFonts w:cs="Arial"/>
          <w:sz w:val="20"/>
        </w:rPr>
      </w:pPr>
      <w:r w:rsidRPr="00E057B6">
        <w:rPr>
          <w:rFonts w:cs="Arial"/>
          <w:b/>
          <w:sz w:val="20"/>
        </w:rPr>
        <w:br w:type="textWrapping" w:clear="all"/>
      </w:r>
      <w:r w:rsidR="00F52F04">
        <w:rPr>
          <w:rFonts w:cs="Arial"/>
          <w:sz w:val="20"/>
        </w:rPr>
        <w:t>Obvezne p</w:t>
      </w:r>
      <w:r w:rsidR="002D4672" w:rsidRPr="00E057B6">
        <w:rPr>
          <w:rFonts w:cs="Arial"/>
          <w:sz w:val="20"/>
        </w:rPr>
        <w:t xml:space="preserve">riloge: </w:t>
      </w:r>
    </w:p>
    <w:p w14:paraId="74867369" w14:textId="214EFC31" w:rsidR="002D4672" w:rsidRPr="00F52F04" w:rsidRDefault="002D4672" w:rsidP="007E61BC">
      <w:pPr>
        <w:pStyle w:val="Navadensplet2"/>
        <w:numPr>
          <w:ilvl w:val="0"/>
          <w:numId w:val="44"/>
        </w:numPr>
        <w:rPr>
          <w:rFonts w:cs="Arial"/>
          <w:sz w:val="20"/>
        </w:rPr>
      </w:pPr>
      <w:r w:rsidRPr="00E057B6">
        <w:rPr>
          <w:rFonts w:cs="Arial"/>
          <w:sz w:val="20"/>
        </w:rPr>
        <w:t xml:space="preserve">liste prisotnosti udeležencev </w:t>
      </w:r>
      <w:r w:rsidR="00F52F04">
        <w:rPr>
          <w:rFonts w:cs="Arial"/>
          <w:sz w:val="20"/>
        </w:rPr>
        <w:t>(z</w:t>
      </w:r>
      <w:r w:rsidR="007323C0" w:rsidRPr="00E057B6">
        <w:rPr>
          <w:rFonts w:cs="Arial"/>
          <w:sz w:val="20"/>
        </w:rPr>
        <w:t>adostuje podpis udeleženca</w:t>
      </w:r>
      <w:r w:rsidR="00F52F04">
        <w:rPr>
          <w:rFonts w:cs="Arial"/>
          <w:sz w:val="20"/>
        </w:rPr>
        <w:t>, imena in priimka</w:t>
      </w:r>
      <w:r w:rsidR="007323C0" w:rsidRPr="00E057B6">
        <w:rPr>
          <w:rFonts w:cs="Arial"/>
          <w:sz w:val="20"/>
        </w:rPr>
        <w:t xml:space="preserve"> ni </w:t>
      </w:r>
      <w:r w:rsidR="00F52F04">
        <w:rPr>
          <w:rFonts w:cs="Arial"/>
          <w:sz w:val="20"/>
        </w:rPr>
        <w:t>treba</w:t>
      </w:r>
      <w:r w:rsidR="007323C0" w:rsidRPr="00E057B6">
        <w:rPr>
          <w:rFonts w:cs="Arial"/>
          <w:sz w:val="20"/>
        </w:rPr>
        <w:t xml:space="preserve"> izpisati z</w:t>
      </w:r>
      <w:r w:rsidR="00F52F04">
        <w:rPr>
          <w:rFonts w:cs="Arial"/>
          <w:sz w:val="20"/>
        </w:rPr>
        <w:t xml:space="preserve"> namenom </w:t>
      </w:r>
      <w:r w:rsidR="007323C0" w:rsidRPr="00E057B6">
        <w:rPr>
          <w:rFonts w:cs="Arial"/>
          <w:sz w:val="20"/>
        </w:rPr>
        <w:t>varovanja osebnih podatkov in dostojanstva</w:t>
      </w:r>
      <w:r w:rsidR="00F52F04">
        <w:rPr>
          <w:rFonts w:cs="Arial"/>
          <w:sz w:val="20"/>
        </w:rPr>
        <w:t>; v</w:t>
      </w:r>
      <w:r w:rsidR="00AD129B">
        <w:rPr>
          <w:rFonts w:cs="Arial"/>
          <w:sz w:val="20"/>
        </w:rPr>
        <w:t xml:space="preserve"> primeru</w:t>
      </w:r>
      <w:r w:rsidR="00F52F04">
        <w:rPr>
          <w:rFonts w:cs="Arial"/>
          <w:sz w:val="20"/>
        </w:rPr>
        <w:t xml:space="preserve">, da udeleženci želijo ostati anonimni, </w:t>
      </w:r>
      <w:r w:rsidR="00AD129B">
        <w:rPr>
          <w:rFonts w:cs="Arial"/>
          <w:sz w:val="20"/>
        </w:rPr>
        <w:t>list</w:t>
      </w:r>
      <w:r w:rsidR="00F52F04">
        <w:rPr>
          <w:rFonts w:cs="Arial"/>
          <w:sz w:val="20"/>
        </w:rPr>
        <w:t>e</w:t>
      </w:r>
      <w:r w:rsidR="00AD129B">
        <w:rPr>
          <w:rFonts w:cs="Arial"/>
          <w:sz w:val="20"/>
        </w:rPr>
        <w:t xml:space="preserve"> prisotnosti ni </w:t>
      </w:r>
      <w:r w:rsidR="00F52F04">
        <w:rPr>
          <w:rFonts w:cs="Arial"/>
          <w:sz w:val="20"/>
        </w:rPr>
        <w:t xml:space="preserve">treba </w:t>
      </w:r>
      <w:r w:rsidR="00AD129B">
        <w:rPr>
          <w:rFonts w:cs="Arial"/>
          <w:sz w:val="20"/>
        </w:rPr>
        <w:t xml:space="preserve">prilagati, </w:t>
      </w:r>
      <w:r w:rsidR="00F52F04">
        <w:rPr>
          <w:rFonts w:cs="Arial"/>
          <w:sz w:val="20"/>
        </w:rPr>
        <w:t xml:space="preserve">je pa treba udeležence všteti v doseženo vrednost kazalnika rezultata – delež </w:t>
      </w:r>
      <w:r w:rsidR="00F52F04" w:rsidRPr="007E61BC">
        <w:rPr>
          <w:rFonts w:cs="Arial"/>
          <w:sz w:val="20"/>
        </w:rPr>
        <w:t>vključenih končnih prejemnikov pomoči v spremljevalne ukrepe</w:t>
      </w:r>
      <w:r w:rsidR="00F52F04">
        <w:rPr>
          <w:rFonts w:cs="Arial"/>
          <w:sz w:val="20"/>
        </w:rPr>
        <w:t>,</w:t>
      </w:r>
      <w:r w:rsidR="00F52F04" w:rsidRPr="00F52F04" w:rsidDel="00F52F04">
        <w:rPr>
          <w:rFonts w:cs="Arial"/>
          <w:sz w:val="20"/>
        </w:rPr>
        <w:t xml:space="preserve"> </w:t>
      </w:r>
      <w:r w:rsidR="00AD129B" w:rsidRPr="00F52F04">
        <w:rPr>
          <w:rFonts w:cs="Arial"/>
          <w:sz w:val="20"/>
        </w:rPr>
        <w:t xml:space="preserve"> </w:t>
      </w:r>
    </w:p>
    <w:p w14:paraId="46FDB2AA" w14:textId="6E2D9CD2" w:rsidR="00760E7F" w:rsidRDefault="00760E7F" w:rsidP="00F52F04">
      <w:pPr>
        <w:pStyle w:val="Navadensplet2"/>
        <w:numPr>
          <w:ilvl w:val="0"/>
          <w:numId w:val="44"/>
        </w:numPr>
        <w:rPr>
          <w:rFonts w:cs="Arial"/>
          <w:sz w:val="20"/>
        </w:rPr>
      </w:pPr>
      <w:r w:rsidRPr="00E057B6">
        <w:rPr>
          <w:rFonts w:cs="Arial"/>
          <w:sz w:val="20"/>
        </w:rPr>
        <w:t>druga dokazila (</w:t>
      </w:r>
      <w:r w:rsidR="00297180">
        <w:rPr>
          <w:rFonts w:cs="Arial"/>
          <w:sz w:val="20"/>
        </w:rPr>
        <w:t xml:space="preserve">vabila, </w:t>
      </w:r>
      <w:r w:rsidRPr="00E057B6">
        <w:rPr>
          <w:rFonts w:cs="Arial"/>
          <w:sz w:val="20"/>
        </w:rPr>
        <w:t>program aktivnosti, predstavitve</w:t>
      </w:r>
      <w:proofErr w:type="gramStart"/>
      <w:r w:rsidRPr="00E057B6">
        <w:rPr>
          <w:rFonts w:cs="Arial"/>
          <w:sz w:val="20"/>
        </w:rPr>
        <w:t>,</w:t>
      </w:r>
      <w:proofErr w:type="gramEnd"/>
      <w:r w:rsidRPr="00E057B6">
        <w:rPr>
          <w:rFonts w:cs="Arial"/>
          <w:sz w:val="20"/>
        </w:rPr>
        <w:t xml:space="preserve"> ipd</w:t>
      </w:r>
      <w:r w:rsidR="00297180">
        <w:rPr>
          <w:rFonts w:cs="Arial"/>
          <w:sz w:val="20"/>
        </w:rPr>
        <w:t>.</w:t>
      </w:r>
      <w:r w:rsidRPr="00E057B6">
        <w:rPr>
          <w:rFonts w:cs="Arial"/>
          <w:sz w:val="20"/>
        </w:rPr>
        <w:t>)</w:t>
      </w:r>
      <w:r w:rsidR="00F52F04">
        <w:rPr>
          <w:rFonts w:cs="Arial"/>
          <w:sz w:val="20"/>
        </w:rPr>
        <w:t>.</w:t>
      </w:r>
    </w:p>
    <w:p w14:paraId="3D2A676E" w14:textId="37C2696F" w:rsidR="0059065F" w:rsidRDefault="0059065F">
      <w:pPr>
        <w:pStyle w:val="Navadensplet2"/>
        <w:ind w:left="718"/>
        <w:rPr>
          <w:rFonts w:cs="Arial"/>
          <w:sz w:val="20"/>
        </w:rPr>
      </w:pPr>
    </w:p>
    <w:p w14:paraId="0DBBF821" w14:textId="77777777" w:rsidR="00D35E11" w:rsidRPr="00E057B6" w:rsidRDefault="00D35E11" w:rsidP="00F52F04">
      <w:pPr>
        <w:pStyle w:val="Navadensplet2"/>
        <w:rPr>
          <w:rFonts w:cs="Arial"/>
          <w:sz w:val="20"/>
        </w:rPr>
      </w:pPr>
    </w:p>
    <w:p w14:paraId="3950D8CA" w14:textId="21A35A88" w:rsidR="00D35E11" w:rsidRDefault="00D35E11" w:rsidP="00D35E11">
      <w:pPr>
        <w:pStyle w:val="Navadensplet2"/>
        <w:rPr>
          <w:rFonts w:cs="Arial"/>
          <w:sz w:val="20"/>
        </w:rPr>
      </w:pPr>
      <w:r w:rsidRPr="00E057B6">
        <w:rPr>
          <w:rFonts w:cs="Arial"/>
          <w:sz w:val="20"/>
        </w:rPr>
        <w:t xml:space="preserve">Datum: </w:t>
      </w:r>
      <w:r w:rsidR="00F52F04">
        <w:rPr>
          <w:rFonts w:cs="Arial"/>
          <w:sz w:val="20"/>
        </w:rPr>
        <w:t xml:space="preserve">                                                                                 </w:t>
      </w:r>
      <w:r w:rsidRPr="00E057B6">
        <w:rPr>
          <w:rFonts w:cs="Arial"/>
          <w:sz w:val="20"/>
        </w:rPr>
        <w:t xml:space="preserve">Žig in podpis odgovorne osebe: </w:t>
      </w:r>
    </w:p>
    <w:p w14:paraId="43AD0C0B" w14:textId="2F216D41" w:rsidR="00420F14" w:rsidRDefault="00420F14" w:rsidP="00D35E11">
      <w:pPr>
        <w:pStyle w:val="Navadensplet2"/>
        <w:rPr>
          <w:rFonts w:cs="Arial"/>
          <w:sz w:val="20"/>
        </w:rPr>
      </w:pPr>
    </w:p>
    <w:p w14:paraId="3EB9CFE3" w14:textId="3FC23344" w:rsidR="00420F14" w:rsidRDefault="00420F14">
      <w:pPr>
        <w:overflowPunct/>
        <w:autoSpaceDE/>
        <w:autoSpaceDN/>
        <w:adjustRightInd/>
        <w:ind w:left="0"/>
        <w:textAlignment w:val="auto"/>
        <w:rPr>
          <w:rFonts w:ascii="Arial" w:hAnsi="Arial" w:cs="Arial"/>
          <w:sz w:val="20"/>
        </w:rPr>
      </w:pPr>
      <w:r>
        <w:rPr>
          <w:rFonts w:cs="Arial"/>
          <w:sz w:val="20"/>
        </w:rPr>
        <w:br w:type="page"/>
      </w:r>
    </w:p>
    <w:p w14:paraId="18358D80" w14:textId="77777777" w:rsidR="00420F14" w:rsidRPr="00E057B6" w:rsidRDefault="00420F14" w:rsidP="00D35E11">
      <w:pPr>
        <w:pStyle w:val="Navadensplet2"/>
        <w:rPr>
          <w:rFonts w:cs="Arial"/>
          <w:b/>
          <w:sz w:val="20"/>
        </w:rPr>
      </w:pPr>
    </w:p>
    <w:p w14:paraId="6921A735" w14:textId="2F44136C" w:rsidR="00420F14" w:rsidRDefault="00420F14">
      <w:pPr>
        <w:rPr>
          <w:rFonts w:ascii="Arial" w:hAnsi="Arial" w:cs="Arial"/>
          <w:b/>
          <w:bCs/>
        </w:rPr>
      </w:pPr>
    </w:p>
    <w:p w14:paraId="162CEFBE" w14:textId="77777777" w:rsidR="008D68C9" w:rsidRDefault="008D68C9">
      <w:pPr>
        <w:rPr>
          <w:rFonts w:ascii="Arial" w:hAnsi="Arial" w:cs="Arial"/>
          <w:b/>
          <w:bCs/>
        </w:rPr>
      </w:pPr>
    </w:p>
    <w:p w14:paraId="5652B7E5" w14:textId="77777777" w:rsidR="00420F14" w:rsidRDefault="00420F14">
      <w:pPr>
        <w:rPr>
          <w:rFonts w:ascii="Arial" w:hAnsi="Arial" w:cs="Arial"/>
          <w:b/>
          <w:bCs/>
        </w:rPr>
      </w:pPr>
    </w:p>
    <w:p w14:paraId="2A9084FA" w14:textId="77777777" w:rsidR="00420F14" w:rsidRDefault="00420F14">
      <w:pPr>
        <w:rPr>
          <w:rFonts w:ascii="Arial" w:hAnsi="Arial" w:cs="Arial"/>
          <w:b/>
          <w:bCs/>
        </w:rPr>
      </w:pPr>
    </w:p>
    <w:p w14:paraId="6D997DAB" w14:textId="16B14AD5" w:rsidR="00CA031D" w:rsidRPr="00E057B6" w:rsidRDefault="00CA031D">
      <w:pPr>
        <w:rPr>
          <w:rFonts w:ascii="Arial" w:hAnsi="Arial" w:cs="Arial"/>
        </w:rPr>
      </w:pPr>
      <w:r w:rsidRPr="00E057B6">
        <w:rPr>
          <w:rFonts w:ascii="Arial" w:hAnsi="Arial" w:cs="Arial"/>
          <w:b/>
          <w:bCs/>
        </w:rPr>
        <w:br w:type="page"/>
      </w:r>
    </w:p>
    <w:tbl>
      <w:tblPr>
        <w:tblW w:w="10091" w:type="dxa"/>
        <w:tblInd w:w="-652" w:type="dxa"/>
        <w:tblCellMar>
          <w:left w:w="70" w:type="dxa"/>
          <w:right w:w="70" w:type="dxa"/>
        </w:tblCellMar>
        <w:tblLook w:val="04A0" w:firstRow="1" w:lastRow="0" w:firstColumn="1" w:lastColumn="0" w:noHBand="0" w:noVBand="1"/>
      </w:tblPr>
      <w:tblGrid>
        <w:gridCol w:w="10091"/>
      </w:tblGrid>
      <w:tr w:rsidR="00DC13F0" w:rsidRPr="00E057B6" w14:paraId="63A8C270" w14:textId="77777777" w:rsidTr="008F0529">
        <w:trPr>
          <w:trHeight w:val="285"/>
        </w:trPr>
        <w:tc>
          <w:tcPr>
            <w:tcW w:w="10091" w:type="dxa"/>
            <w:tcBorders>
              <w:top w:val="nil"/>
              <w:left w:val="nil"/>
              <w:bottom w:val="nil"/>
              <w:right w:val="nil"/>
            </w:tcBorders>
            <w:shd w:val="clear" w:color="auto" w:fill="auto"/>
            <w:noWrap/>
            <w:hideMark/>
          </w:tcPr>
          <w:p w14:paraId="3477037B" w14:textId="1F0123DB" w:rsidR="00DC13F0" w:rsidRPr="00E057B6" w:rsidRDefault="00CA031D" w:rsidP="00FF2B06">
            <w:pPr>
              <w:pStyle w:val="Naslov2"/>
              <w:spacing w:before="100" w:beforeAutospacing="1"/>
              <w:ind w:left="1"/>
              <w:jc w:val="left"/>
              <w:rPr>
                <w:b w:val="0"/>
                <w:i/>
                <w:sz w:val="20"/>
              </w:rPr>
            </w:pPr>
            <w:r w:rsidRPr="00E057B6">
              <w:lastRenderedPageBreak/>
              <w:t xml:space="preserve">       </w:t>
            </w:r>
            <w:bookmarkStart w:id="84" w:name="_Toc155853650"/>
            <w:r w:rsidR="008F0529" w:rsidRPr="00E057B6">
              <w:t xml:space="preserve">Priloga </w:t>
            </w:r>
            <w:r w:rsidR="008F23AE">
              <w:t>6</w:t>
            </w:r>
            <w:r w:rsidR="00DC13F0" w:rsidRPr="00E057B6">
              <w:t xml:space="preserve">: </w:t>
            </w:r>
            <w:r w:rsidR="00EE4D49">
              <w:t xml:space="preserve">LETNO </w:t>
            </w:r>
            <w:r w:rsidR="00DC13F0" w:rsidRPr="00E057B6">
              <w:t>POROČILO</w:t>
            </w:r>
            <w:bookmarkEnd w:id="84"/>
          </w:p>
          <w:p w14:paraId="54CD50FC" w14:textId="77777777" w:rsidR="00DC13F0" w:rsidRPr="00E057B6" w:rsidRDefault="00DC13F0" w:rsidP="00DC13F0">
            <w:pPr>
              <w:rPr>
                <w:rFonts w:ascii="Arial" w:hAnsi="Arial" w:cs="Arial"/>
              </w:rPr>
            </w:pPr>
          </w:p>
        </w:tc>
      </w:tr>
      <w:tr w:rsidR="00DC13F0" w:rsidRPr="00E057B6" w14:paraId="44A9B3AD" w14:textId="77777777" w:rsidTr="008F0529">
        <w:trPr>
          <w:trHeight w:val="285"/>
        </w:trPr>
        <w:tc>
          <w:tcPr>
            <w:tcW w:w="10091" w:type="dxa"/>
            <w:tcBorders>
              <w:top w:val="nil"/>
              <w:left w:val="nil"/>
              <w:bottom w:val="nil"/>
              <w:right w:val="nil"/>
            </w:tcBorders>
            <w:shd w:val="clear" w:color="auto" w:fill="auto"/>
            <w:noWrap/>
          </w:tcPr>
          <w:tbl>
            <w:tblPr>
              <w:tblW w:w="9546" w:type="dxa"/>
              <w:tblInd w:w="405" w:type="dxa"/>
              <w:tblCellMar>
                <w:left w:w="70" w:type="dxa"/>
                <w:right w:w="70" w:type="dxa"/>
              </w:tblCellMar>
              <w:tblLook w:val="04A0" w:firstRow="1" w:lastRow="0" w:firstColumn="1" w:lastColumn="0" w:noHBand="0" w:noVBand="1"/>
            </w:tblPr>
            <w:tblGrid>
              <w:gridCol w:w="9546"/>
            </w:tblGrid>
            <w:tr w:rsidR="00297AB5" w:rsidRPr="00E057B6" w14:paraId="47311635" w14:textId="77777777" w:rsidTr="00E03055">
              <w:trPr>
                <w:trHeight w:val="285"/>
              </w:trPr>
              <w:tc>
                <w:tcPr>
                  <w:tcW w:w="9546" w:type="dxa"/>
                  <w:tcBorders>
                    <w:top w:val="nil"/>
                    <w:left w:val="nil"/>
                    <w:bottom w:val="nil"/>
                    <w:right w:val="nil"/>
                  </w:tcBorders>
                  <w:shd w:val="clear" w:color="auto" w:fill="auto"/>
                  <w:noWrap/>
                </w:tcPr>
                <w:p w14:paraId="5C383C4B" w14:textId="661195F6" w:rsidR="00297AB5" w:rsidRPr="00E057B6" w:rsidRDefault="004C6A50" w:rsidP="00297AB5">
                  <w:pPr>
                    <w:pStyle w:val="Navadensplet2"/>
                    <w:tabs>
                      <w:tab w:val="left" w:pos="1481"/>
                    </w:tabs>
                    <w:rPr>
                      <w:rFonts w:cs="Arial"/>
                      <w:b/>
                      <w:sz w:val="20"/>
                    </w:rPr>
                  </w:pPr>
                  <w:r>
                    <w:rPr>
                      <w:rFonts w:cs="Arial"/>
                      <w:b/>
                      <w:sz w:val="20"/>
                    </w:rPr>
                    <w:t>Upravičenec</w:t>
                  </w:r>
                  <w:r w:rsidR="00297AB5" w:rsidRPr="00E057B6">
                    <w:rPr>
                      <w:rFonts w:cs="Arial"/>
                      <w:b/>
                      <w:sz w:val="20"/>
                    </w:rPr>
                    <w:t xml:space="preserve">: </w:t>
                  </w:r>
                </w:p>
                <w:p w14:paraId="746E01E1" w14:textId="2B4CD031" w:rsidR="00297AB5" w:rsidRPr="00E057B6" w:rsidRDefault="00626DDF" w:rsidP="00297AB5">
                  <w:pPr>
                    <w:pStyle w:val="Navadensplet2"/>
                    <w:tabs>
                      <w:tab w:val="left" w:pos="1481"/>
                    </w:tabs>
                    <w:rPr>
                      <w:rFonts w:cs="Arial"/>
                      <w:b/>
                      <w:sz w:val="20"/>
                    </w:rPr>
                  </w:pPr>
                  <w:r w:rsidRPr="00E057B6">
                    <w:rPr>
                      <w:rFonts w:cs="Arial"/>
                      <w:b/>
                      <w:sz w:val="20"/>
                    </w:rPr>
                    <w:t xml:space="preserve">Število </w:t>
                  </w:r>
                  <w:r w:rsidR="00297AB5" w:rsidRPr="00E057B6">
                    <w:rPr>
                      <w:rFonts w:cs="Arial"/>
                      <w:b/>
                      <w:sz w:val="20"/>
                    </w:rPr>
                    <w:t xml:space="preserve">skladišč: </w:t>
                  </w:r>
                </w:p>
                <w:p w14:paraId="3B4AFF83" w14:textId="77777777" w:rsidR="00297AB5" w:rsidRPr="00E057B6" w:rsidRDefault="00297AB5" w:rsidP="00297AB5">
                  <w:pPr>
                    <w:pStyle w:val="Navadensplet2"/>
                    <w:tabs>
                      <w:tab w:val="left" w:pos="1481"/>
                    </w:tabs>
                    <w:rPr>
                      <w:rFonts w:cs="Arial"/>
                      <w:b/>
                      <w:sz w:val="20"/>
                    </w:rPr>
                  </w:pPr>
                  <w:r w:rsidRPr="00E057B6">
                    <w:rPr>
                      <w:rFonts w:cs="Arial"/>
                      <w:b/>
                      <w:sz w:val="20"/>
                    </w:rPr>
                    <w:t xml:space="preserve">Število razdelilnih mest: </w:t>
                  </w:r>
                </w:p>
                <w:p w14:paraId="3FAF6A95" w14:textId="4A66B15F" w:rsidR="00CE34DA" w:rsidRPr="00E057B6" w:rsidRDefault="00297AB5" w:rsidP="00297AB5">
                  <w:pPr>
                    <w:pStyle w:val="Navadensplet2"/>
                    <w:tabs>
                      <w:tab w:val="left" w:pos="1481"/>
                    </w:tabs>
                    <w:rPr>
                      <w:rFonts w:cs="Arial"/>
                      <w:b/>
                      <w:sz w:val="20"/>
                    </w:rPr>
                  </w:pPr>
                  <w:r w:rsidRPr="00E057B6">
                    <w:rPr>
                      <w:rFonts w:cs="Arial"/>
                      <w:b/>
                      <w:sz w:val="20"/>
                    </w:rPr>
                    <w:t xml:space="preserve">Obdobje </w:t>
                  </w:r>
                  <w:r w:rsidR="00CD2A86" w:rsidRPr="00E057B6">
                    <w:rPr>
                      <w:rFonts w:cs="Arial"/>
                      <w:b/>
                      <w:sz w:val="20"/>
                    </w:rPr>
                    <w:t>poročanja</w:t>
                  </w:r>
                  <w:r w:rsidR="00F52F04">
                    <w:rPr>
                      <w:rFonts w:cs="Arial"/>
                      <w:b/>
                      <w:sz w:val="20"/>
                    </w:rPr>
                    <w:t xml:space="preserve">: </w:t>
                  </w:r>
                  <w:r w:rsidR="004E3F45" w:rsidRPr="007E61BC">
                    <w:rPr>
                      <w:rFonts w:cs="Arial"/>
                      <w:bCs/>
                      <w:i/>
                      <w:iCs/>
                      <w:sz w:val="20"/>
                    </w:rPr>
                    <w:t>(</w:t>
                  </w:r>
                  <w:r w:rsidR="00C132B2" w:rsidRPr="007E61BC">
                    <w:rPr>
                      <w:rFonts w:cs="Arial"/>
                      <w:bCs/>
                      <w:i/>
                      <w:iCs/>
                      <w:sz w:val="20"/>
                    </w:rPr>
                    <w:t xml:space="preserve">od podpisa pogodbe o sofinanciranju – </w:t>
                  </w:r>
                  <w:proofErr w:type="gramStart"/>
                  <w:r w:rsidR="00C132B2" w:rsidRPr="007E61BC">
                    <w:rPr>
                      <w:rFonts w:cs="Arial"/>
                      <w:bCs/>
                      <w:i/>
                      <w:iCs/>
                      <w:sz w:val="20"/>
                    </w:rPr>
                    <w:t>31. 12. 202</w:t>
                  </w:r>
                  <w:r w:rsidR="00784F89" w:rsidRPr="007E61BC">
                    <w:rPr>
                      <w:rFonts w:cs="Arial"/>
                      <w:bCs/>
                      <w:i/>
                      <w:iCs/>
                      <w:sz w:val="20"/>
                    </w:rPr>
                    <w:t>4</w:t>
                  </w:r>
                  <w:proofErr w:type="gramEnd"/>
                  <w:r w:rsidR="00C132B2" w:rsidRPr="007E61BC">
                    <w:rPr>
                      <w:rFonts w:cs="Arial"/>
                      <w:bCs/>
                      <w:i/>
                      <w:iCs/>
                      <w:sz w:val="20"/>
                    </w:rPr>
                    <w:t xml:space="preserve"> / 1. 1. 2025 – 31. 12. 2025 / 1. 1. 2026 – 31. 12. 2026</w:t>
                  </w:r>
                  <w:r w:rsidR="00C132B2">
                    <w:rPr>
                      <w:rFonts w:cs="Arial"/>
                      <w:b/>
                      <w:sz w:val="20"/>
                    </w:rPr>
                    <w:t xml:space="preserve"> </w:t>
                  </w:r>
                </w:p>
                <w:p w14:paraId="74657E3C" w14:textId="77777777" w:rsidR="00297AB5" w:rsidRPr="00E057B6" w:rsidRDefault="00297AB5" w:rsidP="00297AB5">
                  <w:pPr>
                    <w:pStyle w:val="Navadensplet2"/>
                    <w:tabs>
                      <w:tab w:val="left" w:pos="1481"/>
                    </w:tabs>
                    <w:rPr>
                      <w:rFonts w:cs="Arial"/>
                      <w:sz w:val="20"/>
                    </w:rPr>
                  </w:pPr>
                </w:p>
                <w:p w14:paraId="74A8BC34" w14:textId="60AF5962" w:rsidR="00297AB5" w:rsidRPr="00E057B6" w:rsidRDefault="00297AB5" w:rsidP="00297AB5">
                  <w:pPr>
                    <w:pStyle w:val="Navadensplet2"/>
                    <w:tabs>
                      <w:tab w:val="left" w:pos="1481"/>
                    </w:tabs>
                    <w:rPr>
                      <w:rFonts w:cs="Arial"/>
                      <w:b/>
                      <w:sz w:val="20"/>
                    </w:rPr>
                  </w:pPr>
                  <w:r w:rsidRPr="00E057B6">
                    <w:rPr>
                      <w:rFonts w:cs="Arial"/>
                      <w:b/>
                      <w:sz w:val="20"/>
                    </w:rPr>
                    <w:t xml:space="preserve">1. </w:t>
                  </w:r>
                  <w:r w:rsidR="00C132B2">
                    <w:rPr>
                      <w:rFonts w:cs="Arial"/>
                      <w:b/>
                      <w:sz w:val="20"/>
                    </w:rPr>
                    <w:t xml:space="preserve">PREJETI IN </w:t>
                  </w:r>
                  <w:r w:rsidRPr="00E057B6">
                    <w:rPr>
                      <w:rFonts w:cs="Arial"/>
                      <w:b/>
                      <w:sz w:val="20"/>
                    </w:rPr>
                    <w:t>RAZDELJENI IZDELKI</w:t>
                  </w:r>
                  <w:r w:rsidR="00C132B2">
                    <w:rPr>
                      <w:rFonts w:cs="Arial"/>
                      <w:b/>
                      <w:sz w:val="20"/>
                    </w:rPr>
                    <w:t xml:space="preserve"> V LETU 202X</w:t>
                  </w:r>
                  <w:r w:rsidR="0016353E">
                    <w:rPr>
                      <w:rFonts w:cs="Arial"/>
                      <w:b/>
                      <w:sz w:val="20"/>
                    </w:rPr>
                    <w:t xml:space="preserve"> </w:t>
                  </w:r>
                  <w:r w:rsidRPr="00E057B6">
                    <w:rPr>
                      <w:rFonts w:cs="Arial"/>
                      <w:b/>
                      <w:sz w:val="20"/>
                    </w:rPr>
                    <w:t>(v kg, l)</w:t>
                  </w:r>
                </w:p>
                <w:p w14:paraId="08491333" w14:textId="77777777" w:rsidR="00297AB5" w:rsidRPr="00E057B6" w:rsidRDefault="00297AB5" w:rsidP="00297AB5">
                  <w:pPr>
                    <w:pStyle w:val="Navadensplet2"/>
                    <w:tabs>
                      <w:tab w:val="left" w:pos="1481"/>
                    </w:tabs>
                    <w:rPr>
                      <w:rFonts w:cs="Arial"/>
                      <w:b/>
                      <w:sz w:val="20"/>
                    </w:rPr>
                  </w:pPr>
                </w:p>
                <w:tbl>
                  <w:tblPr>
                    <w:tblStyle w:val="Tabelamrea"/>
                    <w:tblW w:w="4880" w:type="pct"/>
                    <w:tblLook w:val="04A0" w:firstRow="1" w:lastRow="0" w:firstColumn="1" w:lastColumn="0" w:noHBand="0" w:noVBand="1"/>
                  </w:tblPr>
                  <w:tblGrid>
                    <w:gridCol w:w="1886"/>
                    <w:gridCol w:w="1821"/>
                    <w:gridCol w:w="1821"/>
                    <w:gridCol w:w="1933"/>
                    <w:gridCol w:w="1709"/>
                  </w:tblGrid>
                  <w:tr w:rsidR="00C132B2" w:rsidRPr="00E057B6" w14:paraId="27D40FC5" w14:textId="77777777" w:rsidTr="006E4B74">
                    <w:tc>
                      <w:tcPr>
                        <w:tcW w:w="1028" w:type="pct"/>
                      </w:tcPr>
                      <w:p w14:paraId="76724C30" w14:textId="2297F0DB" w:rsidR="00C132B2" w:rsidRPr="00E057B6" w:rsidRDefault="00C132B2" w:rsidP="00C132B2">
                        <w:pPr>
                          <w:pStyle w:val="Navadensplet2"/>
                          <w:tabs>
                            <w:tab w:val="left" w:pos="1481"/>
                          </w:tabs>
                          <w:rPr>
                            <w:rFonts w:cs="Arial"/>
                            <w:b/>
                            <w:sz w:val="20"/>
                          </w:rPr>
                        </w:pPr>
                        <w:r w:rsidRPr="00E057B6">
                          <w:rPr>
                            <w:rFonts w:cs="Arial"/>
                            <w:b/>
                            <w:sz w:val="20"/>
                          </w:rPr>
                          <w:t>Živil</w:t>
                        </w:r>
                        <w:r w:rsidR="00185054">
                          <w:rPr>
                            <w:rFonts w:cs="Arial"/>
                            <w:b/>
                            <w:sz w:val="20"/>
                          </w:rPr>
                          <w:t>o</w:t>
                        </w:r>
                      </w:p>
                    </w:tc>
                    <w:tc>
                      <w:tcPr>
                        <w:tcW w:w="993" w:type="pct"/>
                      </w:tcPr>
                      <w:p w14:paraId="4A2C21BA" w14:textId="4A2EF10D" w:rsidR="00C132B2" w:rsidRPr="00E057B6" w:rsidRDefault="00C132B2" w:rsidP="00C132B2">
                        <w:pPr>
                          <w:pStyle w:val="Navadensplet2"/>
                          <w:tabs>
                            <w:tab w:val="left" w:pos="1481"/>
                          </w:tabs>
                          <w:rPr>
                            <w:rFonts w:cs="Arial"/>
                            <w:b/>
                            <w:sz w:val="20"/>
                          </w:rPr>
                        </w:pPr>
                        <w:r w:rsidRPr="00E057B6">
                          <w:rPr>
                            <w:rFonts w:cs="Arial"/>
                            <w:b/>
                            <w:sz w:val="20"/>
                          </w:rPr>
                          <w:t xml:space="preserve">Prejeta količina </w:t>
                        </w:r>
                      </w:p>
                    </w:tc>
                    <w:tc>
                      <w:tcPr>
                        <w:tcW w:w="993" w:type="pct"/>
                      </w:tcPr>
                      <w:p w14:paraId="17B45638" w14:textId="77777777" w:rsidR="00C132B2" w:rsidRPr="00E057B6" w:rsidRDefault="00C132B2" w:rsidP="00C132B2">
                        <w:pPr>
                          <w:pStyle w:val="Navadensplet2"/>
                          <w:tabs>
                            <w:tab w:val="left" w:pos="1481"/>
                          </w:tabs>
                          <w:rPr>
                            <w:rFonts w:cs="Arial"/>
                            <w:b/>
                            <w:sz w:val="20"/>
                          </w:rPr>
                        </w:pPr>
                        <w:r w:rsidRPr="00E057B6">
                          <w:rPr>
                            <w:rFonts w:cs="Arial"/>
                            <w:b/>
                            <w:sz w:val="20"/>
                          </w:rPr>
                          <w:t xml:space="preserve">Razdeljena </w:t>
                        </w:r>
                      </w:p>
                      <w:p w14:paraId="41711513" w14:textId="410E24C3" w:rsidR="00C132B2" w:rsidRPr="00E057B6" w:rsidDel="0016353E" w:rsidRDefault="00C132B2" w:rsidP="00C132B2">
                        <w:pPr>
                          <w:pStyle w:val="Navadensplet2"/>
                          <w:tabs>
                            <w:tab w:val="left" w:pos="1481"/>
                          </w:tabs>
                          <w:rPr>
                            <w:rFonts w:cs="Arial"/>
                            <w:b/>
                            <w:sz w:val="20"/>
                          </w:rPr>
                        </w:pPr>
                        <w:r w:rsidRPr="00E057B6">
                          <w:rPr>
                            <w:rFonts w:cs="Arial"/>
                            <w:b/>
                            <w:sz w:val="20"/>
                          </w:rPr>
                          <w:t xml:space="preserve">količina </w:t>
                        </w:r>
                      </w:p>
                    </w:tc>
                    <w:tc>
                      <w:tcPr>
                        <w:tcW w:w="1054" w:type="pct"/>
                      </w:tcPr>
                      <w:p w14:paraId="7D666A2E" w14:textId="77777777" w:rsidR="00C132B2" w:rsidRPr="00E057B6" w:rsidRDefault="00C132B2" w:rsidP="00C132B2">
                        <w:pPr>
                          <w:pStyle w:val="Navadensplet2"/>
                          <w:tabs>
                            <w:tab w:val="left" w:pos="1481"/>
                          </w:tabs>
                          <w:rPr>
                            <w:rFonts w:cs="Arial"/>
                            <w:b/>
                            <w:sz w:val="20"/>
                          </w:rPr>
                        </w:pPr>
                        <w:r w:rsidRPr="00E057B6">
                          <w:rPr>
                            <w:rFonts w:cs="Arial"/>
                            <w:b/>
                            <w:sz w:val="20"/>
                          </w:rPr>
                          <w:t xml:space="preserve">Odpisana </w:t>
                        </w:r>
                      </w:p>
                      <w:p w14:paraId="128E73C2" w14:textId="5D047419" w:rsidR="00C132B2" w:rsidRDefault="00C132B2" w:rsidP="00C132B2">
                        <w:pPr>
                          <w:pStyle w:val="Navadensplet2"/>
                          <w:tabs>
                            <w:tab w:val="left" w:pos="1481"/>
                          </w:tabs>
                          <w:rPr>
                            <w:rFonts w:cs="Arial"/>
                            <w:b/>
                            <w:sz w:val="20"/>
                          </w:rPr>
                        </w:pPr>
                        <w:r w:rsidRPr="00E057B6">
                          <w:rPr>
                            <w:rFonts w:cs="Arial"/>
                            <w:b/>
                            <w:sz w:val="20"/>
                          </w:rPr>
                          <w:t xml:space="preserve">količina </w:t>
                        </w:r>
                      </w:p>
                    </w:tc>
                    <w:tc>
                      <w:tcPr>
                        <w:tcW w:w="932" w:type="pct"/>
                      </w:tcPr>
                      <w:p w14:paraId="19E1C447" w14:textId="09D7AC31" w:rsidR="00C132B2" w:rsidRPr="00E057B6" w:rsidRDefault="00C132B2" w:rsidP="00C132B2">
                        <w:pPr>
                          <w:pStyle w:val="Navadensplet2"/>
                          <w:tabs>
                            <w:tab w:val="left" w:pos="1481"/>
                          </w:tabs>
                          <w:rPr>
                            <w:rFonts w:cs="Arial"/>
                            <w:b/>
                            <w:sz w:val="20"/>
                          </w:rPr>
                        </w:pPr>
                        <w:r w:rsidRPr="00E057B6">
                          <w:rPr>
                            <w:rFonts w:cs="Arial"/>
                            <w:b/>
                            <w:sz w:val="20"/>
                          </w:rPr>
                          <w:t>Nerazdeljena količina</w:t>
                        </w:r>
                      </w:p>
                    </w:tc>
                  </w:tr>
                  <w:tr w:rsidR="00C132B2" w:rsidRPr="00E057B6" w14:paraId="249EBD49" w14:textId="77777777" w:rsidTr="006E4B74">
                    <w:tc>
                      <w:tcPr>
                        <w:tcW w:w="1028" w:type="pct"/>
                        <w:vAlign w:val="center"/>
                      </w:tcPr>
                      <w:p w14:paraId="0D6DB8C9" w14:textId="6810E443" w:rsidR="00C132B2" w:rsidRPr="00E057B6" w:rsidRDefault="00C132B2" w:rsidP="0016353E">
                        <w:pPr>
                          <w:pStyle w:val="Navadensplet2"/>
                          <w:tabs>
                            <w:tab w:val="left" w:pos="1481"/>
                          </w:tabs>
                          <w:rPr>
                            <w:rFonts w:cs="Arial"/>
                            <w:sz w:val="20"/>
                          </w:rPr>
                        </w:pPr>
                      </w:p>
                    </w:tc>
                    <w:tc>
                      <w:tcPr>
                        <w:tcW w:w="993" w:type="pct"/>
                      </w:tcPr>
                      <w:p w14:paraId="73105AF2" w14:textId="77777777" w:rsidR="00C132B2" w:rsidRPr="00E057B6" w:rsidRDefault="00C132B2" w:rsidP="0016353E">
                        <w:pPr>
                          <w:pStyle w:val="Navadensplet2"/>
                          <w:tabs>
                            <w:tab w:val="left" w:pos="1481"/>
                          </w:tabs>
                          <w:rPr>
                            <w:rFonts w:cs="Arial"/>
                            <w:sz w:val="20"/>
                          </w:rPr>
                        </w:pPr>
                      </w:p>
                    </w:tc>
                    <w:tc>
                      <w:tcPr>
                        <w:tcW w:w="993" w:type="pct"/>
                      </w:tcPr>
                      <w:p w14:paraId="4EB8A481" w14:textId="1A16ADA5" w:rsidR="00C132B2" w:rsidRPr="00E057B6" w:rsidRDefault="00C132B2" w:rsidP="0016353E">
                        <w:pPr>
                          <w:pStyle w:val="Navadensplet2"/>
                          <w:tabs>
                            <w:tab w:val="left" w:pos="1481"/>
                          </w:tabs>
                          <w:rPr>
                            <w:rFonts w:cs="Arial"/>
                            <w:sz w:val="20"/>
                          </w:rPr>
                        </w:pPr>
                      </w:p>
                    </w:tc>
                    <w:tc>
                      <w:tcPr>
                        <w:tcW w:w="1054" w:type="pct"/>
                      </w:tcPr>
                      <w:p w14:paraId="39A8584B" w14:textId="77777777" w:rsidR="00C132B2" w:rsidRPr="00E057B6" w:rsidRDefault="00C132B2" w:rsidP="0016353E">
                        <w:pPr>
                          <w:pStyle w:val="Navadensplet2"/>
                          <w:tabs>
                            <w:tab w:val="left" w:pos="1481"/>
                          </w:tabs>
                          <w:rPr>
                            <w:rFonts w:cs="Arial"/>
                            <w:sz w:val="20"/>
                          </w:rPr>
                        </w:pPr>
                      </w:p>
                    </w:tc>
                    <w:tc>
                      <w:tcPr>
                        <w:tcW w:w="932" w:type="pct"/>
                      </w:tcPr>
                      <w:p w14:paraId="45569DAF" w14:textId="7DFBA2FA" w:rsidR="00C132B2" w:rsidRPr="00E057B6" w:rsidRDefault="00C132B2" w:rsidP="0016353E">
                        <w:pPr>
                          <w:pStyle w:val="Navadensplet2"/>
                          <w:tabs>
                            <w:tab w:val="left" w:pos="1481"/>
                          </w:tabs>
                          <w:rPr>
                            <w:rFonts w:cs="Arial"/>
                            <w:sz w:val="20"/>
                          </w:rPr>
                        </w:pPr>
                      </w:p>
                    </w:tc>
                  </w:tr>
                  <w:tr w:rsidR="00C132B2" w:rsidRPr="00E057B6" w14:paraId="5B005C2C" w14:textId="77777777" w:rsidTr="006E4B74">
                    <w:tc>
                      <w:tcPr>
                        <w:tcW w:w="1028" w:type="pct"/>
                        <w:vAlign w:val="center"/>
                      </w:tcPr>
                      <w:p w14:paraId="78D05F93" w14:textId="6B11C4B1" w:rsidR="00C132B2" w:rsidRPr="00E057B6" w:rsidRDefault="00C132B2" w:rsidP="0016353E">
                        <w:pPr>
                          <w:pStyle w:val="Navadensplet2"/>
                          <w:tabs>
                            <w:tab w:val="left" w:pos="1481"/>
                          </w:tabs>
                          <w:rPr>
                            <w:rFonts w:cs="Arial"/>
                            <w:sz w:val="20"/>
                          </w:rPr>
                        </w:pPr>
                      </w:p>
                    </w:tc>
                    <w:tc>
                      <w:tcPr>
                        <w:tcW w:w="993" w:type="pct"/>
                      </w:tcPr>
                      <w:p w14:paraId="59CB2BED" w14:textId="77777777" w:rsidR="00C132B2" w:rsidRPr="00E057B6" w:rsidRDefault="00C132B2" w:rsidP="0016353E">
                        <w:pPr>
                          <w:pStyle w:val="Navadensplet2"/>
                          <w:tabs>
                            <w:tab w:val="left" w:pos="1481"/>
                          </w:tabs>
                          <w:rPr>
                            <w:rFonts w:cs="Arial"/>
                            <w:sz w:val="20"/>
                          </w:rPr>
                        </w:pPr>
                      </w:p>
                    </w:tc>
                    <w:tc>
                      <w:tcPr>
                        <w:tcW w:w="993" w:type="pct"/>
                      </w:tcPr>
                      <w:p w14:paraId="38E742FE" w14:textId="557DE51B" w:rsidR="00C132B2" w:rsidRPr="00E057B6" w:rsidRDefault="00C132B2" w:rsidP="0016353E">
                        <w:pPr>
                          <w:pStyle w:val="Navadensplet2"/>
                          <w:tabs>
                            <w:tab w:val="left" w:pos="1481"/>
                          </w:tabs>
                          <w:rPr>
                            <w:rFonts w:cs="Arial"/>
                            <w:sz w:val="20"/>
                          </w:rPr>
                        </w:pPr>
                      </w:p>
                    </w:tc>
                    <w:tc>
                      <w:tcPr>
                        <w:tcW w:w="1054" w:type="pct"/>
                      </w:tcPr>
                      <w:p w14:paraId="38F5B7FB" w14:textId="77777777" w:rsidR="00C132B2" w:rsidRPr="00E057B6" w:rsidRDefault="00C132B2" w:rsidP="0016353E">
                        <w:pPr>
                          <w:pStyle w:val="Navadensplet2"/>
                          <w:tabs>
                            <w:tab w:val="left" w:pos="1481"/>
                          </w:tabs>
                          <w:rPr>
                            <w:rFonts w:cs="Arial"/>
                            <w:sz w:val="20"/>
                          </w:rPr>
                        </w:pPr>
                      </w:p>
                    </w:tc>
                    <w:tc>
                      <w:tcPr>
                        <w:tcW w:w="932" w:type="pct"/>
                      </w:tcPr>
                      <w:p w14:paraId="6CEF843C" w14:textId="0A4FF84F" w:rsidR="00C132B2" w:rsidRPr="00E057B6" w:rsidRDefault="00C132B2" w:rsidP="0016353E">
                        <w:pPr>
                          <w:pStyle w:val="Navadensplet2"/>
                          <w:tabs>
                            <w:tab w:val="left" w:pos="1481"/>
                          </w:tabs>
                          <w:rPr>
                            <w:rFonts w:cs="Arial"/>
                            <w:sz w:val="20"/>
                          </w:rPr>
                        </w:pPr>
                      </w:p>
                    </w:tc>
                  </w:tr>
                  <w:tr w:rsidR="00C132B2" w:rsidRPr="00E057B6" w14:paraId="608436A3" w14:textId="77777777" w:rsidTr="006E4B74">
                    <w:tc>
                      <w:tcPr>
                        <w:tcW w:w="1028" w:type="pct"/>
                        <w:vAlign w:val="center"/>
                      </w:tcPr>
                      <w:p w14:paraId="37DCE265" w14:textId="23B398CA" w:rsidR="00C132B2" w:rsidRPr="00E057B6" w:rsidRDefault="00C132B2" w:rsidP="0016353E">
                        <w:pPr>
                          <w:pStyle w:val="Navadensplet2"/>
                          <w:tabs>
                            <w:tab w:val="left" w:pos="1481"/>
                          </w:tabs>
                          <w:rPr>
                            <w:rFonts w:cs="Arial"/>
                            <w:sz w:val="20"/>
                          </w:rPr>
                        </w:pPr>
                      </w:p>
                    </w:tc>
                    <w:tc>
                      <w:tcPr>
                        <w:tcW w:w="993" w:type="pct"/>
                      </w:tcPr>
                      <w:p w14:paraId="3FF95C29" w14:textId="77777777" w:rsidR="00C132B2" w:rsidRPr="00E057B6" w:rsidRDefault="00C132B2" w:rsidP="0016353E">
                        <w:pPr>
                          <w:pStyle w:val="Navadensplet2"/>
                          <w:tabs>
                            <w:tab w:val="left" w:pos="1481"/>
                          </w:tabs>
                          <w:rPr>
                            <w:rFonts w:cs="Arial"/>
                            <w:sz w:val="20"/>
                          </w:rPr>
                        </w:pPr>
                      </w:p>
                    </w:tc>
                    <w:tc>
                      <w:tcPr>
                        <w:tcW w:w="993" w:type="pct"/>
                      </w:tcPr>
                      <w:p w14:paraId="3425AC5C" w14:textId="62610B3F" w:rsidR="00C132B2" w:rsidRPr="00E057B6" w:rsidRDefault="00C132B2" w:rsidP="0016353E">
                        <w:pPr>
                          <w:pStyle w:val="Navadensplet2"/>
                          <w:tabs>
                            <w:tab w:val="left" w:pos="1481"/>
                          </w:tabs>
                          <w:rPr>
                            <w:rFonts w:cs="Arial"/>
                            <w:sz w:val="20"/>
                          </w:rPr>
                        </w:pPr>
                      </w:p>
                    </w:tc>
                    <w:tc>
                      <w:tcPr>
                        <w:tcW w:w="1054" w:type="pct"/>
                      </w:tcPr>
                      <w:p w14:paraId="22097964" w14:textId="77777777" w:rsidR="00C132B2" w:rsidRPr="00E057B6" w:rsidRDefault="00C132B2" w:rsidP="0016353E">
                        <w:pPr>
                          <w:pStyle w:val="Navadensplet2"/>
                          <w:tabs>
                            <w:tab w:val="left" w:pos="1481"/>
                          </w:tabs>
                          <w:rPr>
                            <w:rFonts w:cs="Arial"/>
                            <w:sz w:val="20"/>
                          </w:rPr>
                        </w:pPr>
                      </w:p>
                    </w:tc>
                    <w:tc>
                      <w:tcPr>
                        <w:tcW w:w="932" w:type="pct"/>
                      </w:tcPr>
                      <w:p w14:paraId="2FE61170" w14:textId="459FE463" w:rsidR="00C132B2" w:rsidRPr="00E057B6" w:rsidRDefault="00C132B2" w:rsidP="0016353E">
                        <w:pPr>
                          <w:pStyle w:val="Navadensplet2"/>
                          <w:tabs>
                            <w:tab w:val="left" w:pos="1481"/>
                          </w:tabs>
                          <w:rPr>
                            <w:rFonts w:cs="Arial"/>
                            <w:sz w:val="20"/>
                          </w:rPr>
                        </w:pPr>
                      </w:p>
                    </w:tc>
                  </w:tr>
                  <w:tr w:rsidR="00C132B2" w:rsidRPr="00E057B6" w14:paraId="1881FC34" w14:textId="77777777" w:rsidTr="006E4B74">
                    <w:tc>
                      <w:tcPr>
                        <w:tcW w:w="1028" w:type="pct"/>
                        <w:vAlign w:val="center"/>
                      </w:tcPr>
                      <w:p w14:paraId="4B30EB46" w14:textId="3BF932CF" w:rsidR="00C132B2" w:rsidRPr="00E057B6" w:rsidRDefault="00C132B2" w:rsidP="0016353E">
                        <w:pPr>
                          <w:pStyle w:val="Navadensplet2"/>
                          <w:tabs>
                            <w:tab w:val="left" w:pos="1481"/>
                          </w:tabs>
                          <w:rPr>
                            <w:rFonts w:cs="Arial"/>
                            <w:sz w:val="20"/>
                          </w:rPr>
                        </w:pPr>
                      </w:p>
                    </w:tc>
                    <w:tc>
                      <w:tcPr>
                        <w:tcW w:w="993" w:type="pct"/>
                      </w:tcPr>
                      <w:p w14:paraId="376D8304" w14:textId="77777777" w:rsidR="00C132B2" w:rsidRPr="00E057B6" w:rsidRDefault="00C132B2" w:rsidP="0016353E">
                        <w:pPr>
                          <w:pStyle w:val="Navadensplet2"/>
                          <w:tabs>
                            <w:tab w:val="left" w:pos="1481"/>
                          </w:tabs>
                          <w:rPr>
                            <w:rFonts w:cs="Arial"/>
                            <w:sz w:val="20"/>
                          </w:rPr>
                        </w:pPr>
                      </w:p>
                    </w:tc>
                    <w:tc>
                      <w:tcPr>
                        <w:tcW w:w="993" w:type="pct"/>
                      </w:tcPr>
                      <w:p w14:paraId="7E779425" w14:textId="5C51566D" w:rsidR="00C132B2" w:rsidRPr="00E057B6" w:rsidRDefault="00C132B2" w:rsidP="0016353E">
                        <w:pPr>
                          <w:pStyle w:val="Navadensplet2"/>
                          <w:tabs>
                            <w:tab w:val="left" w:pos="1481"/>
                          </w:tabs>
                          <w:rPr>
                            <w:rFonts w:cs="Arial"/>
                            <w:sz w:val="20"/>
                          </w:rPr>
                        </w:pPr>
                      </w:p>
                    </w:tc>
                    <w:tc>
                      <w:tcPr>
                        <w:tcW w:w="1054" w:type="pct"/>
                      </w:tcPr>
                      <w:p w14:paraId="1212A0D1" w14:textId="77777777" w:rsidR="00C132B2" w:rsidRPr="00E057B6" w:rsidRDefault="00C132B2" w:rsidP="0016353E">
                        <w:pPr>
                          <w:pStyle w:val="Navadensplet2"/>
                          <w:tabs>
                            <w:tab w:val="left" w:pos="1481"/>
                          </w:tabs>
                          <w:rPr>
                            <w:rFonts w:cs="Arial"/>
                            <w:sz w:val="20"/>
                          </w:rPr>
                        </w:pPr>
                      </w:p>
                    </w:tc>
                    <w:tc>
                      <w:tcPr>
                        <w:tcW w:w="932" w:type="pct"/>
                      </w:tcPr>
                      <w:p w14:paraId="2EBEB106" w14:textId="6082B97B" w:rsidR="00C132B2" w:rsidRPr="00E057B6" w:rsidRDefault="00C132B2" w:rsidP="0016353E">
                        <w:pPr>
                          <w:pStyle w:val="Navadensplet2"/>
                          <w:tabs>
                            <w:tab w:val="left" w:pos="1481"/>
                          </w:tabs>
                          <w:rPr>
                            <w:rFonts w:cs="Arial"/>
                            <w:sz w:val="20"/>
                          </w:rPr>
                        </w:pPr>
                      </w:p>
                    </w:tc>
                  </w:tr>
                  <w:tr w:rsidR="00C132B2" w:rsidRPr="00E057B6" w14:paraId="63CD35B5" w14:textId="77777777" w:rsidTr="006E4B74">
                    <w:tc>
                      <w:tcPr>
                        <w:tcW w:w="1028" w:type="pct"/>
                        <w:vAlign w:val="center"/>
                      </w:tcPr>
                      <w:p w14:paraId="4DB5136F" w14:textId="621EF63B" w:rsidR="00C132B2" w:rsidRPr="00E057B6" w:rsidRDefault="00C132B2" w:rsidP="0016353E">
                        <w:pPr>
                          <w:pStyle w:val="Navadensplet2"/>
                          <w:tabs>
                            <w:tab w:val="left" w:pos="1481"/>
                          </w:tabs>
                          <w:rPr>
                            <w:rFonts w:cs="Arial"/>
                            <w:sz w:val="20"/>
                          </w:rPr>
                        </w:pPr>
                      </w:p>
                    </w:tc>
                    <w:tc>
                      <w:tcPr>
                        <w:tcW w:w="993" w:type="pct"/>
                      </w:tcPr>
                      <w:p w14:paraId="0A524A53" w14:textId="77777777" w:rsidR="00C132B2" w:rsidRPr="00E057B6" w:rsidRDefault="00C132B2" w:rsidP="0016353E">
                        <w:pPr>
                          <w:pStyle w:val="Navadensplet2"/>
                          <w:tabs>
                            <w:tab w:val="left" w:pos="1481"/>
                          </w:tabs>
                          <w:rPr>
                            <w:rFonts w:cs="Arial"/>
                            <w:sz w:val="20"/>
                          </w:rPr>
                        </w:pPr>
                      </w:p>
                    </w:tc>
                    <w:tc>
                      <w:tcPr>
                        <w:tcW w:w="993" w:type="pct"/>
                      </w:tcPr>
                      <w:p w14:paraId="31778104" w14:textId="7F480E1C" w:rsidR="00C132B2" w:rsidRPr="00E057B6" w:rsidRDefault="00C132B2" w:rsidP="0016353E">
                        <w:pPr>
                          <w:pStyle w:val="Navadensplet2"/>
                          <w:tabs>
                            <w:tab w:val="left" w:pos="1481"/>
                          </w:tabs>
                          <w:rPr>
                            <w:rFonts w:cs="Arial"/>
                            <w:sz w:val="20"/>
                          </w:rPr>
                        </w:pPr>
                      </w:p>
                    </w:tc>
                    <w:tc>
                      <w:tcPr>
                        <w:tcW w:w="1054" w:type="pct"/>
                      </w:tcPr>
                      <w:p w14:paraId="558BDB96" w14:textId="77777777" w:rsidR="00C132B2" w:rsidRPr="00E057B6" w:rsidRDefault="00C132B2" w:rsidP="0016353E">
                        <w:pPr>
                          <w:pStyle w:val="Navadensplet2"/>
                          <w:tabs>
                            <w:tab w:val="left" w:pos="1481"/>
                          </w:tabs>
                          <w:rPr>
                            <w:rFonts w:cs="Arial"/>
                            <w:sz w:val="20"/>
                          </w:rPr>
                        </w:pPr>
                      </w:p>
                    </w:tc>
                    <w:tc>
                      <w:tcPr>
                        <w:tcW w:w="932" w:type="pct"/>
                      </w:tcPr>
                      <w:p w14:paraId="36B75A2C" w14:textId="6FB03270" w:rsidR="00C132B2" w:rsidRPr="00E057B6" w:rsidRDefault="00C132B2" w:rsidP="0016353E">
                        <w:pPr>
                          <w:pStyle w:val="Navadensplet2"/>
                          <w:tabs>
                            <w:tab w:val="left" w:pos="1481"/>
                          </w:tabs>
                          <w:rPr>
                            <w:rFonts w:cs="Arial"/>
                            <w:sz w:val="20"/>
                          </w:rPr>
                        </w:pPr>
                      </w:p>
                    </w:tc>
                  </w:tr>
                </w:tbl>
                <w:p w14:paraId="5CC9DD06" w14:textId="77777777" w:rsidR="00297AB5" w:rsidRPr="00E057B6" w:rsidRDefault="00297AB5" w:rsidP="00297AB5">
                  <w:pPr>
                    <w:pStyle w:val="Navadensplet2"/>
                    <w:tabs>
                      <w:tab w:val="left" w:pos="1481"/>
                    </w:tabs>
                    <w:rPr>
                      <w:rFonts w:cs="Arial"/>
                      <w:szCs w:val="22"/>
                    </w:rPr>
                  </w:pPr>
                </w:p>
              </w:tc>
            </w:tr>
          </w:tbl>
          <w:tbl>
            <w:tblPr>
              <w:tblStyle w:val="Tabelamrea"/>
              <w:tblW w:w="0" w:type="auto"/>
              <w:tblInd w:w="510" w:type="dxa"/>
              <w:tblLook w:val="04A0" w:firstRow="1" w:lastRow="0" w:firstColumn="1" w:lastColumn="0" w:noHBand="0" w:noVBand="1"/>
            </w:tblPr>
            <w:tblGrid>
              <w:gridCol w:w="5335"/>
              <w:gridCol w:w="3811"/>
            </w:tblGrid>
            <w:tr w:rsidR="00297AB5" w:rsidRPr="00E057B6" w14:paraId="7A13265D" w14:textId="77777777" w:rsidTr="006E4B74">
              <w:tc>
                <w:tcPr>
                  <w:tcW w:w="5335" w:type="dxa"/>
                  <w:tcBorders>
                    <w:top w:val="nil"/>
                    <w:left w:val="nil"/>
                    <w:bottom w:val="single" w:sz="4" w:space="0" w:color="auto"/>
                    <w:right w:val="nil"/>
                  </w:tcBorders>
                </w:tcPr>
                <w:p w14:paraId="0B709849" w14:textId="77777777" w:rsidR="00297AB5" w:rsidRPr="00E057B6" w:rsidRDefault="00297AB5" w:rsidP="006E4B74">
                  <w:pPr>
                    <w:overflowPunct/>
                    <w:autoSpaceDE/>
                    <w:autoSpaceDN/>
                    <w:adjustRightInd/>
                    <w:ind w:left="0"/>
                    <w:textAlignment w:val="auto"/>
                    <w:rPr>
                      <w:rFonts w:cs="Arial"/>
                      <w:b/>
                      <w:sz w:val="20"/>
                    </w:rPr>
                  </w:pPr>
                </w:p>
              </w:tc>
              <w:tc>
                <w:tcPr>
                  <w:tcW w:w="3811" w:type="dxa"/>
                  <w:tcBorders>
                    <w:top w:val="nil"/>
                    <w:left w:val="nil"/>
                    <w:bottom w:val="single" w:sz="4" w:space="0" w:color="auto"/>
                    <w:right w:val="nil"/>
                  </w:tcBorders>
                </w:tcPr>
                <w:p w14:paraId="798EE5CF" w14:textId="77777777" w:rsidR="00297AB5" w:rsidRPr="00E057B6" w:rsidRDefault="00297AB5" w:rsidP="00297AB5">
                  <w:pPr>
                    <w:pStyle w:val="Navadensplet2"/>
                    <w:tabs>
                      <w:tab w:val="left" w:pos="1481"/>
                    </w:tabs>
                    <w:rPr>
                      <w:rFonts w:cs="Arial"/>
                      <w:b/>
                      <w:sz w:val="20"/>
                    </w:rPr>
                  </w:pPr>
                </w:p>
              </w:tc>
            </w:tr>
          </w:tbl>
          <w:p w14:paraId="109CC20C" w14:textId="77777777" w:rsidR="00297AB5" w:rsidRPr="00E057B6" w:rsidRDefault="00297AB5" w:rsidP="00297AB5">
            <w:pPr>
              <w:pStyle w:val="Navadensplet2"/>
              <w:tabs>
                <w:tab w:val="left" w:pos="1481"/>
              </w:tabs>
              <w:rPr>
                <w:rFonts w:cs="Arial"/>
                <w:b/>
                <w:sz w:val="20"/>
              </w:rPr>
            </w:pPr>
          </w:p>
          <w:p w14:paraId="76C49C71" w14:textId="5373FD14" w:rsidR="00D9580C" w:rsidRPr="00E057B6" w:rsidRDefault="00E03055" w:rsidP="00D9580C">
            <w:pPr>
              <w:pStyle w:val="Navadensplet2"/>
              <w:tabs>
                <w:tab w:val="left" w:pos="1481"/>
              </w:tabs>
              <w:rPr>
                <w:rFonts w:cs="Arial"/>
                <w:b/>
                <w:sz w:val="20"/>
              </w:rPr>
            </w:pPr>
            <w:r w:rsidRPr="00E057B6">
              <w:rPr>
                <w:rFonts w:cs="Arial"/>
                <w:b/>
                <w:sz w:val="20"/>
              </w:rPr>
              <w:t xml:space="preserve">         </w:t>
            </w:r>
            <w:r w:rsidR="00D9580C">
              <w:rPr>
                <w:rFonts w:cs="Arial"/>
                <w:b/>
                <w:sz w:val="20"/>
              </w:rPr>
              <w:t>2</w:t>
            </w:r>
            <w:r w:rsidR="00D9580C" w:rsidRPr="00E057B6">
              <w:rPr>
                <w:rFonts w:cs="Arial"/>
                <w:b/>
                <w:sz w:val="20"/>
              </w:rPr>
              <w:t xml:space="preserve">. </w:t>
            </w:r>
            <w:r w:rsidR="00545E87">
              <w:rPr>
                <w:rFonts w:cs="Arial"/>
                <w:b/>
                <w:sz w:val="20"/>
              </w:rPr>
              <w:t>DOSEŽENI KAZALNIKI UČINKA</w:t>
            </w:r>
            <w:r w:rsidR="00D9580C">
              <w:rPr>
                <w:rFonts w:cs="Arial"/>
                <w:b/>
                <w:sz w:val="20"/>
              </w:rPr>
              <w:t xml:space="preserve"> V LETU 202X </w:t>
            </w:r>
            <w:r w:rsidR="00D9580C" w:rsidRPr="00E057B6">
              <w:rPr>
                <w:rFonts w:cs="Arial"/>
                <w:b/>
                <w:sz w:val="20"/>
              </w:rPr>
              <w:t>(v kg, l)</w:t>
            </w:r>
          </w:p>
          <w:p w14:paraId="6FB29C13" w14:textId="77777777" w:rsidR="00D9580C" w:rsidRPr="00E057B6" w:rsidRDefault="00D9580C" w:rsidP="00D9580C">
            <w:pPr>
              <w:pStyle w:val="Navadensplet2"/>
              <w:tabs>
                <w:tab w:val="left" w:pos="1481"/>
              </w:tabs>
              <w:rPr>
                <w:rFonts w:cs="Arial"/>
                <w:b/>
                <w:sz w:val="20"/>
              </w:rPr>
            </w:pPr>
          </w:p>
          <w:tbl>
            <w:tblPr>
              <w:tblStyle w:val="Tabelamrea"/>
              <w:tblW w:w="4659" w:type="pct"/>
              <w:tblInd w:w="439" w:type="dxa"/>
              <w:tblLook w:val="04A0" w:firstRow="1" w:lastRow="0" w:firstColumn="1" w:lastColumn="0" w:noHBand="0" w:noVBand="1"/>
            </w:tblPr>
            <w:tblGrid>
              <w:gridCol w:w="5526"/>
              <w:gridCol w:w="3737"/>
            </w:tblGrid>
            <w:tr w:rsidR="00D9706F" w:rsidRPr="00E057B6" w14:paraId="56283A14" w14:textId="77777777" w:rsidTr="007E61BC">
              <w:tc>
                <w:tcPr>
                  <w:tcW w:w="2983" w:type="pct"/>
                </w:tcPr>
                <w:p w14:paraId="321A7D03" w14:textId="372DBD19" w:rsidR="00D9706F" w:rsidRPr="00E057B6" w:rsidRDefault="00D9706F" w:rsidP="00D9580C">
                  <w:pPr>
                    <w:pStyle w:val="Navadensplet2"/>
                    <w:tabs>
                      <w:tab w:val="left" w:pos="1481"/>
                    </w:tabs>
                    <w:rPr>
                      <w:rFonts w:cs="Arial"/>
                      <w:b/>
                      <w:sz w:val="20"/>
                    </w:rPr>
                  </w:pPr>
                  <w:r>
                    <w:rPr>
                      <w:rFonts w:cs="Arial"/>
                      <w:b/>
                      <w:sz w:val="20"/>
                    </w:rPr>
                    <w:t>NAZIV KAZALNIKA UČINKA</w:t>
                  </w:r>
                </w:p>
              </w:tc>
              <w:tc>
                <w:tcPr>
                  <w:tcW w:w="2017" w:type="pct"/>
                </w:tcPr>
                <w:p w14:paraId="233C2A1C" w14:textId="7C95FDC6" w:rsidR="00D9706F" w:rsidRPr="00E057B6" w:rsidRDefault="00D9706F" w:rsidP="00D9706F">
                  <w:pPr>
                    <w:pStyle w:val="Navadensplet2"/>
                    <w:tabs>
                      <w:tab w:val="left" w:pos="1481"/>
                    </w:tabs>
                    <w:rPr>
                      <w:rFonts w:cs="Arial"/>
                      <w:b/>
                      <w:sz w:val="20"/>
                    </w:rPr>
                  </w:pPr>
                  <w:r w:rsidRPr="00D9706F">
                    <w:rPr>
                      <w:rFonts w:cs="Arial"/>
                      <w:b/>
                      <w:bCs/>
                      <w:sz w:val="20"/>
                    </w:rPr>
                    <w:t xml:space="preserve">DOSEŽENA VREDNOST V </w:t>
                  </w:r>
                  <w:r w:rsidR="009F11FF">
                    <w:rPr>
                      <w:rFonts w:cs="Arial"/>
                      <w:b/>
                      <w:bCs/>
                      <w:sz w:val="20"/>
                    </w:rPr>
                    <w:t>LETU 20</w:t>
                  </w:r>
                  <w:r w:rsidR="00F50093">
                    <w:rPr>
                      <w:rFonts w:cs="Arial"/>
                      <w:b/>
                      <w:bCs/>
                      <w:sz w:val="20"/>
                    </w:rPr>
                    <w:t>2</w:t>
                  </w:r>
                  <w:r w:rsidR="009F11FF">
                    <w:rPr>
                      <w:rFonts w:cs="Arial"/>
                      <w:b/>
                      <w:bCs/>
                      <w:sz w:val="20"/>
                    </w:rPr>
                    <w:t>x</w:t>
                  </w:r>
                </w:p>
              </w:tc>
            </w:tr>
            <w:tr w:rsidR="00D9706F" w:rsidRPr="00E057B6" w14:paraId="39B1413C" w14:textId="77777777" w:rsidTr="007E61BC">
              <w:tc>
                <w:tcPr>
                  <w:tcW w:w="2983" w:type="pct"/>
                  <w:vAlign w:val="center"/>
                </w:tcPr>
                <w:p w14:paraId="0516C3BA" w14:textId="252EFBC7" w:rsidR="00D9706F" w:rsidRPr="009F11FF" w:rsidRDefault="00D9706F" w:rsidP="00D9580C">
                  <w:pPr>
                    <w:pStyle w:val="Navadensplet2"/>
                    <w:tabs>
                      <w:tab w:val="left" w:pos="1481"/>
                    </w:tabs>
                    <w:rPr>
                      <w:rFonts w:cs="Arial"/>
                      <w:sz w:val="20"/>
                    </w:rPr>
                  </w:pPr>
                  <w:r w:rsidRPr="007E61BC">
                    <w:rPr>
                      <w:rFonts w:cs="Arial"/>
                      <w:sz w:val="20"/>
                    </w:rPr>
                    <w:t>skupna količina razdeljene pomoči v hrani</w:t>
                  </w:r>
                </w:p>
              </w:tc>
              <w:tc>
                <w:tcPr>
                  <w:tcW w:w="2017" w:type="pct"/>
                </w:tcPr>
                <w:p w14:paraId="48C49C69" w14:textId="77777777" w:rsidR="00D9706F" w:rsidRPr="00E057B6" w:rsidRDefault="00D9706F" w:rsidP="00D9580C">
                  <w:pPr>
                    <w:pStyle w:val="Navadensplet2"/>
                    <w:tabs>
                      <w:tab w:val="left" w:pos="1481"/>
                    </w:tabs>
                    <w:rPr>
                      <w:rFonts w:cs="Arial"/>
                      <w:sz w:val="20"/>
                    </w:rPr>
                  </w:pPr>
                </w:p>
              </w:tc>
            </w:tr>
            <w:tr w:rsidR="00D9706F" w:rsidRPr="00E057B6" w14:paraId="1CDBB850" w14:textId="77777777" w:rsidTr="007E61BC">
              <w:tc>
                <w:tcPr>
                  <w:tcW w:w="2983" w:type="pct"/>
                  <w:vAlign w:val="center"/>
                </w:tcPr>
                <w:p w14:paraId="03E94380" w14:textId="326ADA7F" w:rsidR="00D9706F" w:rsidRPr="009F11FF" w:rsidRDefault="00D9706F" w:rsidP="00D9580C">
                  <w:pPr>
                    <w:pStyle w:val="Navadensplet2"/>
                    <w:tabs>
                      <w:tab w:val="left" w:pos="1481"/>
                    </w:tabs>
                    <w:rPr>
                      <w:rFonts w:cs="Arial"/>
                      <w:sz w:val="20"/>
                    </w:rPr>
                  </w:pPr>
                  <w:r w:rsidRPr="007E61BC">
                    <w:rPr>
                      <w:rFonts w:cs="Arial"/>
                      <w:sz w:val="20"/>
                    </w:rPr>
                    <w:t xml:space="preserve">skupna količina razdeljene pomoči po vrsti </w:t>
                  </w:r>
                  <w:proofErr w:type="spellStart"/>
                  <w:proofErr w:type="gramStart"/>
                  <w:r w:rsidRPr="007E61BC">
                    <w:rPr>
                      <w:rFonts w:cs="Arial"/>
                      <w:sz w:val="20"/>
                    </w:rPr>
                    <w:t>prehrambenega</w:t>
                  </w:r>
                  <w:proofErr w:type="spellEnd"/>
                  <w:proofErr w:type="gramEnd"/>
                  <w:r w:rsidRPr="007E61BC">
                    <w:rPr>
                      <w:rFonts w:cs="Arial"/>
                      <w:sz w:val="20"/>
                    </w:rPr>
                    <w:t xml:space="preserve"> izdelka brezdomcem</w:t>
                  </w:r>
                </w:p>
              </w:tc>
              <w:tc>
                <w:tcPr>
                  <w:tcW w:w="2017" w:type="pct"/>
                </w:tcPr>
                <w:p w14:paraId="74347E3C" w14:textId="77777777" w:rsidR="00D9706F" w:rsidRPr="00E057B6" w:rsidRDefault="00D9706F" w:rsidP="00D9580C">
                  <w:pPr>
                    <w:pStyle w:val="Navadensplet2"/>
                    <w:tabs>
                      <w:tab w:val="left" w:pos="1481"/>
                    </w:tabs>
                    <w:rPr>
                      <w:rFonts w:cs="Arial"/>
                      <w:sz w:val="20"/>
                    </w:rPr>
                  </w:pPr>
                </w:p>
              </w:tc>
            </w:tr>
            <w:tr w:rsidR="00D9706F" w:rsidRPr="00E057B6" w14:paraId="284A570F" w14:textId="77777777" w:rsidTr="007E61BC">
              <w:tc>
                <w:tcPr>
                  <w:tcW w:w="2983" w:type="pct"/>
                  <w:vAlign w:val="center"/>
                </w:tcPr>
                <w:p w14:paraId="0F5D99DD" w14:textId="2AC3E9A9" w:rsidR="00D9706F" w:rsidRPr="009F11FF" w:rsidRDefault="00D9706F" w:rsidP="00D9580C">
                  <w:pPr>
                    <w:pStyle w:val="Navadensplet2"/>
                    <w:tabs>
                      <w:tab w:val="left" w:pos="1481"/>
                    </w:tabs>
                    <w:rPr>
                      <w:rFonts w:cs="Arial"/>
                      <w:sz w:val="20"/>
                    </w:rPr>
                  </w:pPr>
                  <w:r w:rsidRPr="007E61BC">
                    <w:rPr>
                      <w:rFonts w:cs="Arial"/>
                      <w:sz w:val="20"/>
                    </w:rPr>
                    <w:t xml:space="preserve">skupna količina razdeljene pomoči po vrsti </w:t>
                  </w:r>
                  <w:proofErr w:type="spellStart"/>
                  <w:proofErr w:type="gramStart"/>
                  <w:r w:rsidRPr="007E61BC">
                    <w:rPr>
                      <w:rFonts w:cs="Arial"/>
                      <w:sz w:val="20"/>
                    </w:rPr>
                    <w:t>prehrambenega</w:t>
                  </w:r>
                  <w:proofErr w:type="spellEnd"/>
                  <w:proofErr w:type="gramEnd"/>
                  <w:r w:rsidRPr="007E61BC">
                    <w:rPr>
                      <w:rFonts w:cs="Arial"/>
                      <w:sz w:val="20"/>
                    </w:rPr>
                    <w:t xml:space="preserve"> izdelka drugim ciljnim skupinam</w:t>
                  </w:r>
                </w:p>
              </w:tc>
              <w:tc>
                <w:tcPr>
                  <w:tcW w:w="2017" w:type="pct"/>
                </w:tcPr>
                <w:p w14:paraId="19107AF9" w14:textId="77777777" w:rsidR="00D9706F" w:rsidRPr="00E057B6" w:rsidRDefault="00D9706F" w:rsidP="00D9580C">
                  <w:pPr>
                    <w:pStyle w:val="Navadensplet2"/>
                    <w:tabs>
                      <w:tab w:val="left" w:pos="1481"/>
                    </w:tabs>
                    <w:rPr>
                      <w:rFonts w:cs="Arial"/>
                      <w:sz w:val="20"/>
                    </w:rPr>
                  </w:pPr>
                </w:p>
              </w:tc>
            </w:tr>
            <w:tr w:rsidR="009F11FF" w:rsidRPr="00E057B6" w14:paraId="504F9EB8" w14:textId="77777777" w:rsidTr="007E61BC">
              <w:tc>
                <w:tcPr>
                  <w:tcW w:w="2983" w:type="pct"/>
                  <w:vAlign w:val="center"/>
                </w:tcPr>
                <w:p w14:paraId="6C39544F" w14:textId="76ED194A" w:rsidR="009F11FF" w:rsidRPr="009F11FF" w:rsidRDefault="009F11FF" w:rsidP="00D9580C">
                  <w:pPr>
                    <w:pStyle w:val="Navadensplet2"/>
                    <w:tabs>
                      <w:tab w:val="left" w:pos="1481"/>
                    </w:tabs>
                    <w:rPr>
                      <w:rFonts w:cs="Arial"/>
                      <w:sz w:val="20"/>
                    </w:rPr>
                  </w:pPr>
                  <w:proofErr w:type="gramStart"/>
                  <w:r w:rsidRPr="007E61BC">
                    <w:rPr>
                      <w:rFonts w:cs="Arial"/>
                      <w:sz w:val="20"/>
                    </w:rPr>
                    <w:t>delež</w:t>
                  </w:r>
                  <w:proofErr w:type="gramEnd"/>
                  <w:r w:rsidRPr="007E61BC">
                    <w:rPr>
                      <w:rFonts w:cs="Arial"/>
                      <w:sz w:val="20"/>
                    </w:rPr>
                    <w:t xml:space="preserve"> pomoči v hrani iz ESS+ v skupni količini hrane, ki jo je upravičenec razdelil v preteklem letu</w:t>
                  </w:r>
                  <w:r w:rsidR="004A302E">
                    <w:rPr>
                      <w:rFonts w:cs="Arial"/>
                      <w:sz w:val="20"/>
                    </w:rPr>
                    <w:t xml:space="preserve"> (v %)</w:t>
                  </w:r>
                </w:p>
              </w:tc>
              <w:tc>
                <w:tcPr>
                  <w:tcW w:w="2017" w:type="pct"/>
                </w:tcPr>
                <w:p w14:paraId="16B8F304" w14:textId="77777777" w:rsidR="009F11FF" w:rsidRPr="00E057B6" w:rsidRDefault="009F11FF" w:rsidP="00D9580C">
                  <w:pPr>
                    <w:pStyle w:val="Navadensplet2"/>
                    <w:tabs>
                      <w:tab w:val="left" w:pos="1481"/>
                    </w:tabs>
                    <w:rPr>
                      <w:rFonts w:cs="Arial"/>
                      <w:sz w:val="20"/>
                    </w:rPr>
                  </w:pPr>
                </w:p>
              </w:tc>
            </w:tr>
          </w:tbl>
          <w:p w14:paraId="30C0FD5D" w14:textId="77777777" w:rsidR="00D9580C" w:rsidRDefault="00D9580C" w:rsidP="00297AB5">
            <w:pPr>
              <w:pStyle w:val="Navadensplet2"/>
              <w:tabs>
                <w:tab w:val="left" w:pos="1481"/>
              </w:tabs>
              <w:rPr>
                <w:rFonts w:cs="Arial"/>
                <w:b/>
                <w:sz w:val="20"/>
              </w:rPr>
            </w:pPr>
          </w:p>
          <w:p w14:paraId="1CE3BE09" w14:textId="196C225D" w:rsidR="00FE6EA9" w:rsidRDefault="00D9580C" w:rsidP="00297AB5">
            <w:pPr>
              <w:pStyle w:val="Navadensplet2"/>
              <w:tabs>
                <w:tab w:val="left" w:pos="1481"/>
              </w:tabs>
              <w:rPr>
                <w:rFonts w:cs="Arial"/>
                <w:b/>
                <w:sz w:val="20"/>
              </w:rPr>
            </w:pPr>
            <w:r>
              <w:rPr>
                <w:rFonts w:cs="Arial"/>
                <w:b/>
                <w:sz w:val="20"/>
              </w:rPr>
              <w:t xml:space="preserve">         3</w:t>
            </w:r>
            <w:r w:rsidR="00297AB5" w:rsidRPr="00E057B6">
              <w:rPr>
                <w:rFonts w:cs="Arial"/>
                <w:b/>
                <w:sz w:val="20"/>
              </w:rPr>
              <w:t xml:space="preserve">. </w:t>
            </w:r>
            <w:r w:rsidR="00545E87">
              <w:rPr>
                <w:rFonts w:cs="Arial"/>
                <w:b/>
                <w:sz w:val="20"/>
              </w:rPr>
              <w:t>DOSEŽENI KAZALNIKI REZULTATA</w:t>
            </w:r>
          </w:p>
          <w:p w14:paraId="2361D9C9" w14:textId="77777777" w:rsidR="00D9580C" w:rsidRPr="006E4B74" w:rsidRDefault="00D9580C" w:rsidP="00297AB5">
            <w:pPr>
              <w:pStyle w:val="Navadensplet2"/>
              <w:tabs>
                <w:tab w:val="left" w:pos="1481"/>
              </w:tabs>
              <w:rPr>
                <w:rFonts w:cs="Arial"/>
                <w:b/>
                <w:sz w:val="20"/>
              </w:rPr>
            </w:pPr>
          </w:p>
          <w:tbl>
            <w:tblPr>
              <w:tblStyle w:val="Tabelamrea"/>
              <w:tblW w:w="9411" w:type="dxa"/>
              <w:tblInd w:w="436" w:type="dxa"/>
              <w:tblLook w:val="04A0" w:firstRow="1" w:lastRow="0" w:firstColumn="1" w:lastColumn="0" w:noHBand="0" w:noVBand="1"/>
            </w:tblPr>
            <w:tblGrid>
              <w:gridCol w:w="5428"/>
              <w:gridCol w:w="3983"/>
            </w:tblGrid>
            <w:tr w:rsidR="009F11FF" w:rsidRPr="00E057B6" w14:paraId="204767F0" w14:textId="77777777" w:rsidTr="007E61BC">
              <w:trPr>
                <w:trHeight w:val="361"/>
              </w:trPr>
              <w:tc>
                <w:tcPr>
                  <w:tcW w:w="2884" w:type="pct"/>
                </w:tcPr>
                <w:p w14:paraId="4894F20C" w14:textId="77777777" w:rsidR="00545E87" w:rsidRPr="00F50093" w:rsidRDefault="00545E87" w:rsidP="007E61BC">
                  <w:pPr>
                    <w:pStyle w:val="Navadensplet2"/>
                    <w:tabs>
                      <w:tab w:val="left" w:pos="1481"/>
                    </w:tabs>
                    <w:rPr>
                      <w:rFonts w:cs="Arial"/>
                      <w:b/>
                      <w:sz w:val="20"/>
                    </w:rPr>
                  </w:pPr>
                  <w:r w:rsidRPr="00F50093">
                    <w:rPr>
                      <w:rFonts w:cs="Arial"/>
                      <w:b/>
                      <w:sz w:val="20"/>
                    </w:rPr>
                    <w:t>NAZIV KAZALNIKA REZULTATA</w:t>
                  </w:r>
                </w:p>
              </w:tc>
              <w:tc>
                <w:tcPr>
                  <w:tcW w:w="2116" w:type="pct"/>
                </w:tcPr>
                <w:p w14:paraId="1516A1BC" w14:textId="7B76BF9E" w:rsidR="00545E87" w:rsidRPr="00F50093" w:rsidRDefault="00545E87" w:rsidP="007E61BC">
                  <w:pPr>
                    <w:pStyle w:val="Navadensplet2"/>
                    <w:tabs>
                      <w:tab w:val="left" w:pos="1481"/>
                    </w:tabs>
                    <w:rPr>
                      <w:rFonts w:cs="Arial"/>
                      <w:b/>
                      <w:sz w:val="20"/>
                    </w:rPr>
                  </w:pPr>
                  <w:r w:rsidRPr="00F50093">
                    <w:rPr>
                      <w:rFonts w:cs="Arial"/>
                      <w:b/>
                      <w:sz w:val="20"/>
                    </w:rPr>
                    <w:t xml:space="preserve">DOSEŽENA VREDNOST V </w:t>
                  </w:r>
                  <w:r w:rsidR="009F11FF" w:rsidRPr="00F50093">
                    <w:rPr>
                      <w:rFonts w:cs="Arial"/>
                      <w:b/>
                      <w:sz w:val="20"/>
                    </w:rPr>
                    <w:t>LETU 202x</w:t>
                  </w:r>
                </w:p>
              </w:tc>
            </w:tr>
            <w:tr w:rsidR="009F11FF" w:rsidRPr="00E057B6" w14:paraId="62A969D4" w14:textId="77777777" w:rsidTr="007E61BC">
              <w:trPr>
                <w:trHeight w:val="267"/>
              </w:trPr>
              <w:tc>
                <w:tcPr>
                  <w:tcW w:w="2884" w:type="pct"/>
                </w:tcPr>
                <w:p w14:paraId="6E6B3654" w14:textId="77777777" w:rsidR="00545E87" w:rsidRPr="00F50093" w:rsidRDefault="00545E87" w:rsidP="007E61BC">
                  <w:pPr>
                    <w:pStyle w:val="Navadensplet2"/>
                    <w:tabs>
                      <w:tab w:val="left" w:pos="1481"/>
                    </w:tabs>
                    <w:rPr>
                      <w:rFonts w:cs="Arial"/>
                      <w:bCs/>
                      <w:sz w:val="20"/>
                    </w:rPr>
                  </w:pPr>
                  <w:r w:rsidRPr="007E61BC">
                    <w:rPr>
                      <w:rFonts w:cs="Arial"/>
                      <w:bCs/>
                      <w:sz w:val="20"/>
                    </w:rPr>
                    <w:t>število končnih prejemnikov pomoči v hrani</w:t>
                  </w:r>
                </w:p>
              </w:tc>
              <w:tc>
                <w:tcPr>
                  <w:tcW w:w="2116" w:type="pct"/>
                </w:tcPr>
                <w:p w14:paraId="2210340C" w14:textId="77777777" w:rsidR="00545E87" w:rsidRPr="00F50093" w:rsidRDefault="00545E87" w:rsidP="007E61BC">
                  <w:pPr>
                    <w:pStyle w:val="Navadensplet2"/>
                    <w:tabs>
                      <w:tab w:val="left" w:pos="1481"/>
                    </w:tabs>
                    <w:rPr>
                      <w:rFonts w:cs="Arial"/>
                      <w:bCs/>
                      <w:sz w:val="20"/>
                    </w:rPr>
                  </w:pPr>
                </w:p>
              </w:tc>
            </w:tr>
            <w:tr w:rsidR="009F11FF" w:rsidRPr="00E057B6" w14:paraId="72B66F00" w14:textId="77777777" w:rsidTr="007E61BC">
              <w:trPr>
                <w:trHeight w:val="285"/>
              </w:trPr>
              <w:tc>
                <w:tcPr>
                  <w:tcW w:w="2884" w:type="pct"/>
                </w:tcPr>
                <w:p w14:paraId="184DD012" w14:textId="77777777" w:rsidR="00545E87" w:rsidRPr="00F50093" w:rsidRDefault="00545E87" w:rsidP="007E61BC">
                  <w:pPr>
                    <w:pStyle w:val="Navadensplet2"/>
                    <w:tabs>
                      <w:tab w:val="left" w:pos="1481"/>
                    </w:tabs>
                    <w:rPr>
                      <w:rFonts w:cs="Arial"/>
                      <w:bCs/>
                      <w:sz w:val="20"/>
                    </w:rPr>
                  </w:pPr>
                  <w:r w:rsidRPr="007E61BC">
                    <w:rPr>
                      <w:rFonts w:cs="Arial"/>
                      <w:bCs/>
                      <w:sz w:val="20"/>
                    </w:rPr>
                    <w:t>število otrok, mlajših od 18 let</w:t>
                  </w:r>
                </w:p>
              </w:tc>
              <w:tc>
                <w:tcPr>
                  <w:tcW w:w="2116" w:type="pct"/>
                </w:tcPr>
                <w:p w14:paraId="7C340526" w14:textId="77777777" w:rsidR="00545E87" w:rsidRPr="00F50093" w:rsidRDefault="00545E87" w:rsidP="007E61BC">
                  <w:pPr>
                    <w:pStyle w:val="Navadensplet2"/>
                    <w:tabs>
                      <w:tab w:val="left" w:pos="1481"/>
                    </w:tabs>
                    <w:rPr>
                      <w:rFonts w:cs="Arial"/>
                      <w:bCs/>
                      <w:sz w:val="20"/>
                    </w:rPr>
                  </w:pPr>
                </w:p>
              </w:tc>
            </w:tr>
            <w:tr w:rsidR="009F11FF" w:rsidRPr="00E057B6" w14:paraId="4C28945F" w14:textId="77777777" w:rsidTr="007E61BC">
              <w:trPr>
                <w:trHeight w:val="275"/>
              </w:trPr>
              <w:tc>
                <w:tcPr>
                  <w:tcW w:w="2884" w:type="pct"/>
                </w:tcPr>
                <w:p w14:paraId="5BCD37ED" w14:textId="77777777" w:rsidR="00545E87" w:rsidRPr="00F50093" w:rsidRDefault="00545E87" w:rsidP="007E61BC">
                  <w:pPr>
                    <w:pStyle w:val="Navadensplet2"/>
                    <w:tabs>
                      <w:tab w:val="left" w:pos="1481"/>
                    </w:tabs>
                    <w:rPr>
                      <w:rFonts w:cs="Arial"/>
                      <w:bCs/>
                      <w:sz w:val="20"/>
                    </w:rPr>
                  </w:pPr>
                  <w:r w:rsidRPr="007E61BC">
                    <w:rPr>
                      <w:rFonts w:cs="Arial"/>
                      <w:bCs/>
                      <w:sz w:val="20"/>
                    </w:rPr>
                    <w:t>število žensk</w:t>
                  </w:r>
                </w:p>
              </w:tc>
              <w:tc>
                <w:tcPr>
                  <w:tcW w:w="2116" w:type="pct"/>
                </w:tcPr>
                <w:p w14:paraId="6AE772B6" w14:textId="77777777" w:rsidR="00545E87" w:rsidRPr="00F50093" w:rsidRDefault="00545E87" w:rsidP="007E61BC">
                  <w:pPr>
                    <w:pStyle w:val="Navadensplet2"/>
                    <w:tabs>
                      <w:tab w:val="left" w:pos="1481"/>
                    </w:tabs>
                    <w:rPr>
                      <w:rFonts w:cs="Arial"/>
                      <w:bCs/>
                      <w:sz w:val="20"/>
                    </w:rPr>
                  </w:pPr>
                </w:p>
              </w:tc>
            </w:tr>
            <w:tr w:rsidR="009F11FF" w:rsidRPr="00E057B6" w14:paraId="56AAB55A" w14:textId="77777777" w:rsidTr="007E61BC">
              <w:trPr>
                <w:trHeight w:val="266"/>
              </w:trPr>
              <w:tc>
                <w:tcPr>
                  <w:tcW w:w="2884" w:type="pct"/>
                </w:tcPr>
                <w:p w14:paraId="4BD0DBD9" w14:textId="77777777" w:rsidR="00545E87" w:rsidRPr="00F50093" w:rsidRDefault="00545E87" w:rsidP="007E61BC">
                  <w:pPr>
                    <w:pStyle w:val="Navadensplet2"/>
                    <w:tabs>
                      <w:tab w:val="left" w:pos="1481"/>
                    </w:tabs>
                    <w:rPr>
                      <w:rFonts w:cs="Arial"/>
                      <w:bCs/>
                      <w:sz w:val="20"/>
                    </w:rPr>
                  </w:pPr>
                  <w:r w:rsidRPr="007E61BC">
                    <w:rPr>
                      <w:rFonts w:cs="Arial"/>
                      <w:bCs/>
                      <w:sz w:val="20"/>
                    </w:rPr>
                    <w:t>število končnih prejemnikov, starejših od 65 let</w:t>
                  </w:r>
                </w:p>
              </w:tc>
              <w:tc>
                <w:tcPr>
                  <w:tcW w:w="2116" w:type="pct"/>
                </w:tcPr>
                <w:p w14:paraId="268EFDC8" w14:textId="77777777" w:rsidR="00545E87" w:rsidRPr="00F50093" w:rsidRDefault="00545E87" w:rsidP="007E61BC">
                  <w:pPr>
                    <w:pStyle w:val="Navadensplet2"/>
                    <w:tabs>
                      <w:tab w:val="left" w:pos="1481"/>
                    </w:tabs>
                    <w:rPr>
                      <w:rFonts w:cs="Arial"/>
                      <w:bCs/>
                      <w:sz w:val="20"/>
                    </w:rPr>
                  </w:pPr>
                </w:p>
              </w:tc>
            </w:tr>
            <w:tr w:rsidR="00D9706F" w:rsidRPr="00E057B6" w14:paraId="13109539" w14:textId="77777777" w:rsidTr="007E61BC">
              <w:trPr>
                <w:trHeight w:val="411"/>
              </w:trPr>
              <w:tc>
                <w:tcPr>
                  <w:tcW w:w="2884" w:type="pct"/>
                </w:tcPr>
                <w:p w14:paraId="5BB90727" w14:textId="71EE2563" w:rsidR="00D9706F" w:rsidRPr="007E61BC" w:rsidRDefault="00D9706F" w:rsidP="007E61BC">
                  <w:pPr>
                    <w:pStyle w:val="Navadensplet2"/>
                    <w:tabs>
                      <w:tab w:val="left" w:pos="1481"/>
                    </w:tabs>
                    <w:rPr>
                      <w:rFonts w:cs="Arial"/>
                      <w:bCs/>
                      <w:sz w:val="20"/>
                    </w:rPr>
                  </w:pPr>
                  <w:proofErr w:type="gramStart"/>
                  <w:r w:rsidRPr="007E61BC">
                    <w:rPr>
                      <w:rFonts w:cs="Arial"/>
                      <w:bCs/>
                      <w:sz w:val="20"/>
                    </w:rPr>
                    <w:t>delež</w:t>
                  </w:r>
                  <w:proofErr w:type="gramEnd"/>
                  <w:r w:rsidRPr="007E61BC">
                    <w:rPr>
                      <w:rFonts w:cs="Arial"/>
                      <w:bCs/>
                      <w:sz w:val="20"/>
                    </w:rPr>
                    <w:t xml:space="preserve"> končnih prejemnikov pomoči v hrani v spremljevalne ukrepe</w:t>
                  </w:r>
                  <w:r w:rsidR="004A302E">
                    <w:rPr>
                      <w:rFonts w:cs="Arial"/>
                      <w:bCs/>
                      <w:sz w:val="20"/>
                    </w:rPr>
                    <w:t xml:space="preserve"> (v %)</w:t>
                  </w:r>
                </w:p>
              </w:tc>
              <w:tc>
                <w:tcPr>
                  <w:tcW w:w="2116" w:type="pct"/>
                </w:tcPr>
                <w:p w14:paraId="64545A14" w14:textId="77777777" w:rsidR="00D9706F" w:rsidRPr="00F50093" w:rsidRDefault="00D9706F" w:rsidP="007E61BC">
                  <w:pPr>
                    <w:pStyle w:val="Navadensplet2"/>
                    <w:tabs>
                      <w:tab w:val="left" w:pos="1481"/>
                    </w:tabs>
                    <w:rPr>
                      <w:rFonts w:cs="Arial"/>
                      <w:bCs/>
                      <w:sz w:val="20"/>
                    </w:rPr>
                  </w:pPr>
                </w:p>
              </w:tc>
            </w:tr>
          </w:tbl>
          <w:p w14:paraId="691E2621" w14:textId="24F31292" w:rsidR="00DC13F0" w:rsidRPr="00E057B6" w:rsidRDefault="00DC13F0" w:rsidP="00FE6EA9">
            <w:pPr>
              <w:pStyle w:val="Navadensplet2"/>
              <w:tabs>
                <w:tab w:val="left" w:pos="1481"/>
              </w:tabs>
              <w:rPr>
                <w:rFonts w:cs="Arial"/>
                <w:b/>
                <w:sz w:val="20"/>
              </w:rPr>
            </w:pPr>
          </w:p>
        </w:tc>
      </w:tr>
    </w:tbl>
    <w:p w14:paraId="2C877A2D" w14:textId="77777777" w:rsidR="00C132B2" w:rsidRDefault="00C132B2" w:rsidP="00BC5904">
      <w:pPr>
        <w:pStyle w:val="Navadensplet2"/>
        <w:tabs>
          <w:tab w:val="left" w:pos="1481"/>
        </w:tabs>
        <w:rPr>
          <w:rFonts w:cs="Arial"/>
          <w:b/>
          <w:sz w:val="20"/>
        </w:rPr>
      </w:pPr>
    </w:p>
    <w:p w14:paraId="3D5EDF12" w14:textId="45353305" w:rsidR="00BC5904" w:rsidRPr="00E057B6" w:rsidRDefault="00D9580C" w:rsidP="00BC5904">
      <w:pPr>
        <w:pStyle w:val="Navadensplet2"/>
        <w:tabs>
          <w:tab w:val="left" w:pos="1481"/>
        </w:tabs>
        <w:rPr>
          <w:rFonts w:cs="Arial"/>
          <w:b/>
          <w:sz w:val="20"/>
        </w:rPr>
      </w:pPr>
      <w:r>
        <w:rPr>
          <w:rFonts w:cs="Arial"/>
          <w:b/>
          <w:sz w:val="20"/>
        </w:rPr>
        <w:t>4</w:t>
      </w:r>
      <w:r w:rsidR="00BC5904" w:rsidRPr="00E057B6">
        <w:rPr>
          <w:rFonts w:cs="Arial"/>
          <w:b/>
          <w:sz w:val="20"/>
        </w:rPr>
        <w:t>. SPREMLJEVALNI UKREPI</w:t>
      </w:r>
    </w:p>
    <w:p w14:paraId="7BA08C9A" w14:textId="77777777" w:rsidR="00CA031D" w:rsidRPr="00E057B6" w:rsidRDefault="00CA031D" w:rsidP="00BC5904">
      <w:pPr>
        <w:pStyle w:val="Navadensplet2"/>
        <w:tabs>
          <w:tab w:val="left" w:pos="1481"/>
        </w:tabs>
        <w:rPr>
          <w:rFonts w:cs="Arial"/>
          <w:b/>
          <w:sz w:val="20"/>
        </w:rPr>
      </w:pPr>
    </w:p>
    <w:p w14:paraId="593EF2B2" w14:textId="1318EC71" w:rsidR="00CA031D" w:rsidRPr="00E057B6" w:rsidRDefault="00CA031D" w:rsidP="00BC5904">
      <w:pPr>
        <w:pStyle w:val="Navadensplet2"/>
        <w:tabs>
          <w:tab w:val="left" w:pos="1481"/>
        </w:tabs>
        <w:rPr>
          <w:rFonts w:cs="Arial"/>
          <w:b/>
          <w:sz w:val="20"/>
        </w:rPr>
      </w:pPr>
      <w:r w:rsidRPr="00E057B6">
        <w:rPr>
          <w:rFonts w:cs="Arial"/>
          <w:b/>
          <w:sz w:val="20"/>
        </w:rPr>
        <w:t>V spodnjo tabelo vpišite podatke o spremljevalnih ukrepih</w:t>
      </w:r>
      <w:r w:rsidR="00911AC2" w:rsidRPr="00E057B6">
        <w:rPr>
          <w:rFonts w:cs="Arial"/>
          <w:b/>
          <w:sz w:val="20"/>
        </w:rPr>
        <w:t>, ki so bili izveden</w:t>
      </w:r>
      <w:r w:rsidR="00D402F9">
        <w:rPr>
          <w:rFonts w:cs="Arial"/>
          <w:b/>
          <w:sz w:val="20"/>
        </w:rPr>
        <w:t>i</w:t>
      </w:r>
      <w:r w:rsidR="00092049" w:rsidRPr="00E057B6">
        <w:rPr>
          <w:rStyle w:val="Sprotnaopomba-sklic"/>
          <w:rFonts w:cs="Arial"/>
          <w:b/>
          <w:sz w:val="20"/>
        </w:rPr>
        <w:footnoteReference w:id="11"/>
      </w:r>
    </w:p>
    <w:tbl>
      <w:tblPr>
        <w:tblStyle w:val="Tabelamrea"/>
        <w:tblpPr w:leftFromText="141" w:rightFromText="141" w:vertAnchor="text" w:tblpY="1"/>
        <w:tblOverlap w:val="never"/>
        <w:tblW w:w="8897" w:type="dxa"/>
        <w:tblLook w:val="04A0" w:firstRow="1" w:lastRow="0" w:firstColumn="1" w:lastColumn="0" w:noHBand="0" w:noVBand="1"/>
      </w:tblPr>
      <w:tblGrid>
        <w:gridCol w:w="3317"/>
        <w:gridCol w:w="5580"/>
      </w:tblGrid>
      <w:tr w:rsidR="00A6015B" w:rsidRPr="00E057B6" w14:paraId="3908CA3E" w14:textId="77777777" w:rsidTr="00A6015B">
        <w:trPr>
          <w:trHeight w:val="465"/>
        </w:trPr>
        <w:tc>
          <w:tcPr>
            <w:tcW w:w="3317" w:type="dxa"/>
          </w:tcPr>
          <w:p w14:paraId="6F4218DC" w14:textId="77777777" w:rsidR="00A6015B" w:rsidRPr="00E057B6" w:rsidRDefault="00A6015B" w:rsidP="00A6015B">
            <w:pPr>
              <w:pStyle w:val="Navadensplet2"/>
              <w:tabs>
                <w:tab w:val="left" w:pos="1481"/>
              </w:tabs>
              <w:rPr>
                <w:rFonts w:cs="Arial"/>
                <w:sz w:val="20"/>
              </w:rPr>
            </w:pPr>
            <w:r w:rsidRPr="00E057B6">
              <w:rPr>
                <w:rFonts w:cs="Arial"/>
                <w:sz w:val="20"/>
              </w:rPr>
              <w:t xml:space="preserve">Naziv spremljevalnega ukrepa: </w:t>
            </w:r>
          </w:p>
          <w:p w14:paraId="55C0AD20" w14:textId="77777777" w:rsidR="00A6015B" w:rsidRPr="00E057B6" w:rsidRDefault="00A6015B" w:rsidP="00A6015B">
            <w:pPr>
              <w:pStyle w:val="Navadensplet2"/>
              <w:tabs>
                <w:tab w:val="left" w:pos="1481"/>
              </w:tabs>
              <w:rPr>
                <w:rFonts w:cs="Arial"/>
                <w:b/>
                <w:sz w:val="20"/>
              </w:rPr>
            </w:pPr>
          </w:p>
        </w:tc>
        <w:tc>
          <w:tcPr>
            <w:tcW w:w="5580" w:type="dxa"/>
          </w:tcPr>
          <w:p w14:paraId="5BBE928B" w14:textId="77777777" w:rsidR="007D7FB4" w:rsidRPr="00E057B6" w:rsidRDefault="007D7FB4">
            <w:pPr>
              <w:pStyle w:val="Navadensplet2"/>
              <w:tabs>
                <w:tab w:val="left" w:pos="1481"/>
              </w:tabs>
              <w:rPr>
                <w:rFonts w:cs="Arial"/>
                <w:b/>
                <w:sz w:val="20"/>
              </w:rPr>
            </w:pPr>
          </w:p>
        </w:tc>
      </w:tr>
      <w:tr w:rsidR="00A6015B" w:rsidRPr="00E057B6" w14:paraId="2886781A" w14:textId="77777777" w:rsidTr="00A6015B">
        <w:trPr>
          <w:trHeight w:val="465"/>
        </w:trPr>
        <w:tc>
          <w:tcPr>
            <w:tcW w:w="3317" w:type="dxa"/>
          </w:tcPr>
          <w:p w14:paraId="21438E02" w14:textId="77777777" w:rsidR="00A6015B" w:rsidRPr="00E057B6" w:rsidRDefault="00A6015B" w:rsidP="00A6015B">
            <w:pPr>
              <w:pStyle w:val="Navadensplet2"/>
              <w:tabs>
                <w:tab w:val="left" w:pos="1481"/>
              </w:tabs>
              <w:rPr>
                <w:rFonts w:cs="Arial"/>
                <w:sz w:val="20"/>
              </w:rPr>
            </w:pPr>
            <w:r w:rsidRPr="00E057B6">
              <w:rPr>
                <w:rFonts w:cs="Arial"/>
                <w:sz w:val="20"/>
              </w:rPr>
              <w:t>Cilji</w:t>
            </w:r>
            <w:r w:rsidR="00092049" w:rsidRPr="00E057B6">
              <w:rPr>
                <w:rFonts w:cs="Arial"/>
                <w:sz w:val="20"/>
              </w:rPr>
              <w:t xml:space="preserve"> in namen</w:t>
            </w:r>
            <w:r w:rsidRPr="00E057B6">
              <w:rPr>
                <w:rFonts w:cs="Arial"/>
                <w:sz w:val="20"/>
              </w:rPr>
              <w:t xml:space="preserve"> spremljevalnega ukrepa: </w:t>
            </w:r>
          </w:p>
          <w:p w14:paraId="37ABA244" w14:textId="77777777" w:rsidR="00A6015B" w:rsidRPr="00E057B6" w:rsidRDefault="00A6015B" w:rsidP="00A6015B">
            <w:pPr>
              <w:pStyle w:val="Navadensplet2"/>
              <w:tabs>
                <w:tab w:val="left" w:pos="1481"/>
              </w:tabs>
              <w:rPr>
                <w:rFonts w:cs="Arial"/>
                <w:b/>
                <w:sz w:val="20"/>
              </w:rPr>
            </w:pPr>
          </w:p>
        </w:tc>
        <w:tc>
          <w:tcPr>
            <w:tcW w:w="5580" w:type="dxa"/>
          </w:tcPr>
          <w:p w14:paraId="4E7CE5BE" w14:textId="77777777" w:rsidR="007D7FB4" w:rsidRPr="00E057B6" w:rsidRDefault="007D7FB4">
            <w:pPr>
              <w:pStyle w:val="Navadensplet2"/>
              <w:tabs>
                <w:tab w:val="left" w:pos="1481"/>
              </w:tabs>
              <w:rPr>
                <w:rFonts w:cs="Arial"/>
                <w:b/>
                <w:sz w:val="20"/>
              </w:rPr>
            </w:pPr>
          </w:p>
        </w:tc>
      </w:tr>
      <w:tr w:rsidR="00A6015B" w:rsidRPr="00E057B6" w14:paraId="66AFCC30" w14:textId="77777777" w:rsidTr="00A6015B">
        <w:trPr>
          <w:trHeight w:val="450"/>
        </w:trPr>
        <w:tc>
          <w:tcPr>
            <w:tcW w:w="3317" w:type="dxa"/>
          </w:tcPr>
          <w:p w14:paraId="49BA3B43" w14:textId="77777777" w:rsidR="00A6015B" w:rsidRPr="00E057B6" w:rsidRDefault="00A6015B" w:rsidP="00A6015B">
            <w:pPr>
              <w:pStyle w:val="Navadensplet2"/>
              <w:tabs>
                <w:tab w:val="left" w:pos="1481"/>
              </w:tabs>
              <w:rPr>
                <w:rFonts w:cs="Arial"/>
                <w:sz w:val="20"/>
              </w:rPr>
            </w:pPr>
            <w:r w:rsidRPr="00E057B6">
              <w:rPr>
                <w:rFonts w:cs="Arial"/>
                <w:sz w:val="20"/>
              </w:rPr>
              <w:t>Obdobje izvajanja:</w:t>
            </w:r>
          </w:p>
          <w:p w14:paraId="08804D90" w14:textId="77777777" w:rsidR="00A6015B" w:rsidRPr="00E057B6" w:rsidRDefault="00A6015B" w:rsidP="00A6015B">
            <w:pPr>
              <w:pStyle w:val="Navadensplet2"/>
              <w:tabs>
                <w:tab w:val="left" w:pos="1481"/>
              </w:tabs>
              <w:rPr>
                <w:rFonts w:cs="Arial"/>
                <w:sz w:val="20"/>
              </w:rPr>
            </w:pPr>
          </w:p>
        </w:tc>
        <w:tc>
          <w:tcPr>
            <w:tcW w:w="5580" w:type="dxa"/>
          </w:tcPr>
          <w:p w14:paraId="3D2C4715" w14:textId="77777777" w:rsidR="007D7FB4" w:rsidRPr="00E057B6" w:rsidRDefault="007D7FB4">
            <w:pPr>
              <w:pStyle w:val="Navadensplet2"/>
              <w:tabs>
                <w:tab w:val="left" w:pos="1481"/>
              </w:tabs>
              <w:rPr>
                <w:rFonts w:cs="Arial"/>
                <w:sz w:val="20"/>
              </w:rPr>
            </w:pPr>
          </w:p>
        </w:tc>
      </w:tr>
      <w:tr w:rsidR="00A6015B" w:rsidRPr="00E057B6" w14:paraId="13C247A8" w14:textId="77777777" w:rsidTr="00A6015B">
        <w:trPr>
          <w:trHeight w:val="465"/>
        </w:trPr>
        <w:tc>
          <w:tcPr>
            <w:tcW w:w="3317" w:type="dxa"/>
          </w:tcPr>
          <w:p w14:paraId="01394C4C" w14:textId="77777777" w:rsidR="00A6015B" w:rsidRPr="00E057B6" w:rsidRDefault="00A6015B" w:rsidP="00A6015B">
            <w:pPr>
              <w:pStyle w:val="Navadensplet2"/>
              <w:tabs>
                <w:tab w:val="left" w:pos="1481"/>
              </w:tabs>
              <w:rPr>
                <w:rFonts w:cs="Arial"/>
                <w:sz w:val="20"/>
              </w:rPr>
            </w:pPr>
            <w:r w:rsidRPr="00E057B6">
              <w:rPr>
                <w:rFonts w:cs="Arial"/>
                <w:sz w:val="20"/>
              </w:rPr>
              <w:t xml:space="preserve">Lokacije izvajanja: </w:t>
            </w:r>
          </w:p>
          <w:p w14:paraId="0E30A095" w14:textId="77777777" w:rsidR="00A6015B" w:rsidRPr="00E057B6" w:rsidRDefault="00A6015B" w:rsidP="00A6015B">
            <w:pPr>
              <w:pStyle w:val="Navadensplet2"/>
              <w:tabs>
                <w:tab w:val="left" w:pos="1481"/>
              </w:tabs>
              <w:rPr>
                <w:rFonts w:cs="Arial"/>
                <w:sz w:val="20"/>
              </w:rPr>
            </w:pPr>
          </w:p>
        </w:tc>
        <w:tc>
          <w:tcPr>
            <w:tcW w:w="5580" w:type="dxa"/>
          </w:tcPr>
          <w:p w14:paraId="7A8D249B" w14:textId="77777777" w:rsidR="007D7FB4" w:rsidRPr="00E057B6" w:rsidRDefault="007D7FB4">
            <w:pPr>
              <w:pStyle w:val="Navadensplet2"/>
              <w:tabs>
                <w:tab w:val="left" w:pos="1481"/>
              </w:tabs>
              <w:rPr>
                <w:rFonts w:cs="Arial"/>
                <w:sz w:val="20"/>
              </w:rPr>
            </w:pPr>
          </w:p>
        </w:tc>
      </w:tr>
      <w:tr w:rsidR="00A6015B" w:rsidRPr="00E057B6" w14:paraId="2C964A7D" w14:textId="77777777" w:rsidTr="007E61BC">
        <w:trPr>
          <w:trHeight w:val="465"/>
        </w:trPr>
        <w:tc>
          <w:tcPr>
            <w:tcW w:w="3317" w:type="dxa"/>
            <w:tcBorders>
              <w:bottom w:val="single" w:sz="4" w:space="0" w:color="auto"/>
            </w:tcBorders>
          </w:tcPr>
          <w:p w14:paraId="1F43C523" w14:textId="77777777" w:rsidR="00A6015B" w:rsidRPr="00E057B6" w:rsidRDefault="00A6015B" w:rsidP="00A6015B">
            <w:pPr>
              <w:pStyle w:val="Navadensplet2"/>
              <w:tabs>
                <w:tab w:val="left" w:pos="1481"/>
              </w:tabs>
              <w:rPr>
                <w:rFonts w:cs="Arial"/>
                <w:sz w:val="20"/>
              </w:rPr>
            </w:pPr>
            <w:r w:rsidRPr="00E057B6">
              <w:rPr>
                <w:rFonts w:cs="Arial"/>
                <w:sz w:val="20"/>
              </w:rPr>
              <w:t>Trajanje ukrepa:</w:t>
            </w:r>
          </w:p>
          <w:p w14:paraId="05EE7FAC" w14:textId="77777777" w:rsidR="00A6015B" w:rsidRPr="00E057B6" w:rsidRDefault="00A6015B" w:rsidP="00A6015B">
            <w:pPr>
              <w:pStyle w:val="Navadensplet2"/>
              <w:tabs>
                <w:tab w:val="left" w:pos="1481"/>
              </w:tabs>
              <w:rPr>
                <w:rFonts w:cs="Arial"/>
                <w:sz w:val="20"/>
              </w:rPr>
            </w:pPr>
          </w:p>
        </w:tc>
        <w:tc>
          <w:tcPr>
            <w:tcW w:w="5580" w:type="dxa"/>
            <w:tcBorders>
              <w:bottom w:val="single" w:sz="4" w:space="0" w:color="auto"/>
            </w:tcBorders>
          </w:tcPr>
          <w:p w14:paraId="29A4A68D" w14:textId="77777777" w:rsidR="007D7FB4" w:rsidRPr="00E057B6" w:rsidRDefault="007D7FB4">
            <w:pPr>
              <w:pStyle w:val="Navadensplet2"/>
              <w:tabs>
                <w:tab w:val="left" w:pos="1481"/>
              </w:tabs>
              <w:rPr>
                <w:rFonts w:cs="Arial"/>
                <w:sz w:val="20"/>
              </w:rPr>
            </w:pPr>
          </w:p>
        </w:tc>
      </w:tr>
      <w:tr w:rsidR="00A6015B" w:rsidRPr="00E057B6" w14:paraId="265B60C6" w14:textId="77777777" w:rsidTr="007E61BC">
        <w:trPr>
          <w:trHeight w:val="465"/>
        </w:trPr>
        <w:tc>
          <w:tcPr>
            <w:tcW w:w="3317" w:type="dxa"/>
            <w:tcBorders>
              <w:bottom w:val="single" w:sz="4" w:space="0" w:color="auto"/>
            </w:tcBorders>
          </w:tcPr>
          <w:p w14:paraId="1CB45A08" w14:textId="77777777" w:rsidR="00A6015B" w:rsidRPr="00E057B6" w:rsidRDefault="00A6015B" w:rsidP="00A6015B">
            <w:pPr>
              <w:pStyle w:val="Navadensplet2"/>
              <w:tabs>
                <w:tab w:val="left" w:pos="1481"/>
              </w:tabs>
              <w:rPr>
                <w:rFonts w:cs="Arial"/>
                <w:sz w:val="20"/>
              </w:rPr>
            </w:pPr>
            <w:r w:rsidRPr="00E057B6">
              <w:rPr>
                <w:rFonts w:cs="Arial"/>
                <w:sz w:val="20"/>
              </w:rPr>
              <w:lastRenderedPageBreak/>
              <w:t>Skupno število vključenih oseb:</w:t>
            </w:r>
          </w:p>
          <w:p w14:paraId="4DEE965C" w14:textId="77777777" w:rsidR="00A6015B" w:rsidRPr="00E057B6" w:rsidRDefault="00A6015B" w:rsidP="00A6015B">
            <w:pPr>
              <w:pStyle w:val="Navadensplet2"/>
              <w:tabs>
                <w:tab w:val="left" w:pos="1481"/>
              </w:tabs>
              <w:rPr>
                <w:rFonts w:cs="Arial"/>
                <w:sz w:val="20"/>
              </w:rPr>
            </w:pPr>
          </w:p>
        </w:tc>
        <w:tc>
          <w:tcPr>
            <w:tcW w:w="5580" w:type="dxa"/>
            <w:tcBorders>
              <w:bottom w:val="single" w:sz="4" w:space="0" w:color="auto"/>
            </w:tcBorders>
          </w:tcPr>
          <w:p w14:paraId="550B1CC4" w14:textId="77777777" w:rsidR="007D7FB4" w:rsidRPr="00E057B6" w:rsidRDefault="007D7FB4">
            <w:pPr>
              <w:pStyle w:val="Navadensplet2"/>
              <w:tabs>
                <w:tab w:val="left" w:pos="1481"/>
              </w:tabs>
              <w:rPr>
                <w:rFonts w:cs="Arial"/>
                <w:sz w:val="20"/>
              </w:rPr>
            </w:pPr>
          </w:p>
        </w:tc>
      </w:tr>
    </w:tbl>
    <w:p w14:paraId="0BC84A56" w14:textId="77777777" w:rsidR="005817C1" w:rsidRPr="00E057B6" w:rsidRDefault="005817C1" w:rsidP="009407E4">
      <w:pPr>
        <w:pStyle w:val="Navadensplet2"/>
        <w:rPr>
          <w:rFonts w:cs="Arial"/>
          <w:sz w:val="20"/>
        </w:rPr>
      </w:pPr>
    </w:p>
    <w:p w14:paraId="58CDC169" w14:textId="77777777" w:rsidR="00784F89" w:rsidRDefault="00784F89" w:rsidP="00A6015B">
      <w:pPr>
        <w:pStyle w:val="Navadensplet2"/>
        <w:rPr>
          <w:rFonts w:cs="Arial"/>
          <w:sz w:val="20"/>
        </w:rPr>
      </w:pPr>
    </w:p>
    <w:p w14:paraId="16456961" w14:textId="44CF1E64" w:rsidR="00A6015B" w:rsidRDefault="00A6015B" w:rsidP="00A6015B">
      <w:pPr>
        <w:pStyle w:val="Navadensplet2"/>
        <w:rPr>
          <w:rFonts w:cs="Arial"/>
          <w:sz w:val="20"/>
        </w:rPr>
      </w:pPr>
      <w:r w:rsidRPr="00E057B6">
        <w:rPr>
          <w:rFonts w:cs="Arial"/>
          <w:sz w:val="20"/>
        </w:rPr>
        <w:t xml:space="preserve">Datum: </w:t>
      </w:r>
    </w:p>
    <w:p w14:paraId="06DCC13A" w14:textId="77777777" w:rsidR="007651A0" w:rsidRPr="00E057B6" w:rsidRDefault="007651A0" w:rsidP="00A6015B">
      <w:pPr>
        <w:pStyle w:val="Navadensplet2"/>
        <w:rPr>
          <w:rFonts w:cs="Arial"/>
          <w:sz w:val="20"/>
        </w:rPr>
      </w:pPr>
    </w:p>
    <w:p w14:paraId="7FE86528" w14:textId="77777777" w:rsidR="00A6015B" w:rsidRPr="00E057B6" w:rsidRDefault="00A6015B" w:rsidP="00A6015B">
      <w:pPr>
        <w:pStyle w:val="Navadensplet2"/>
        <w:rPr>
          <w:rFonts w:cs="Arial"/>
          <w:sz w:val="20"/>
        </w:rPr>
      </w:pPr>
    </w:p>
    <w:p w14:paraId="117DB535" w14:textId="77777777" w:rsidR="00571CF3" w:rsidRPr="00E057B6" w:rsidRDefault="00A6015B" w:rsidP="00684C4B">
      <w:pPr>
        <w:pStyle w:val="Navadensplet2"/>
        <w:rPr>
          <w:rFonts w:cs="Arial"/>
          <w:sz w:val="20"/>
        </w:rPr>
      </w:pPr>
      <w:r w:rsidRPr="00E057B6">
        <w:rPr>
          <w:rFonts w:cs="Arial"/>
          <w:sz w:val="20"/>
        </w:rPr>
        <w:t xml:space="preserve">Žig in podpis odgovorne osebe: </w:t>
      </w:r>
    </w:p>
    <w:p w14:paraId="1E9D6788" w14:textId="77777777" w:rsidR="00571CF3" w:rsidRPr="00E057B6" w:rsidRDefault="00571CF3" w:rsidP="00684C4B">
      <w:pPr>
        <w:pStyle w:val="Navadensplet2"/>
        <w:rPr>
          <w:rFonts w:cs="Arial"/>
          <w:sz w:val="20"/>
        </w:rPr>
      </w:pPr>
    </w:p>
    <w:p w14:paraId="17998581" w14:textId="77777777" w:rsidR="00571CF3" w:rsidRPr="00E057B6" w:rsidRDefault="00571CF3" w:rsidP="00684C4B">
      <w:pPr>
        <w:pStyle w:val="Navadensplet2"/>
        <w:rPr>
          <w:rFonts w:cs="Arial"/>
          <w:sz w:val="20"/>
        </w:rPr>
      </w:pPr>
    </w:p>
    <w:p w14:paraId="77A36912" w14:textId="57110C6F" w:rsidR="00571CF3" w:rsidRDefault="006E4B74" w:rsidP="00684C4B">
      <w:pPr>
        <w:pStyle w:val="Navadensplet2"/>
        <w:rPr>
          <w:rFonts w:cs="Arial"/>
          <w:sz w:val="20"/>
        </w:rPr>
      </w:pPr>
      <w:r>
        <w:rPr>
          <w:rFonts w:cs="Arial"/>
          <w:sz w:val="20"/>
        </w:rPr>
        <w:t>Prilog</w:t>
      </w:r>
      <w:r w:rsidR="00A704E3">
        <w:rPr>
          <w:rFonts w:cs="Arial"/>
          <w:sz w:val="20"/>
        </w:rPr>
        <w:t>a</w:t>
      </w:r>
      <w:r w:rsidR="008D68C9">
        <w:rPr>
          <w:rFonts w:cs="Arial"/>
          <w:sz w:val="20"/>
        </w:rPr>
        <w:t>:</w:t>
      </w:r>
    </w:p>
    <w:p w14:paraId="503698A1" w14:textId="12DF4909" w:rsidR="008D68C9" w:rsidRDefault="008D68C9" w:rsidP="007E61BC">
      <w:pPr>
        <w:pStyle w:val="Navadensplet2"/>
        <w:numPr>
          <w:ilvl w:val="0"/>
          <w:numId w:val="10"/>
        </w:numPr>
        <w:rPr>
          <w:rFonts w:cs="Arial"/>
          <w:sz w:val="20"/>
        </w:rPr>
      </w:pPr>
      <w:r>
        <w:rPr>
          <w:rFonts w:cs="Arial"/>
          <w:sz w:val="20"/>
        </w:rPr>
        <w:t>priloga 1</w:t>
      </w:r>
    </w:p>
    <w:p w14:paraId="5390C9CE" w14:textId="7ADD23B4" w:rsidR="006E4B74" w:rsidRPr="00E057B6" w:rsidRDefault="006E4B74" w:rsidP="006E4B74">
      <w:pPr>
        <w:pStyle w:val="Navadensplet2"/>
        <w:numPr>
          <w:ilvl w:val="0"/>
          <w:numId w:val="10"/>
        </w:numPr>
        <w:rPr>
          <w:rFonts w:cs="Arial"/>
          <w:b/>
          <w:sz w:val="20"/>
        </w:rPr>
      </w:pPr>
      <w:r w:rsidRPr="00E057B6">
        <w:rPr>
          <w:rFonts w:cs="Arial"/>
          <w:sz w:val="20"/>
        </w:rPr>
        <w:t xml:space="preserve">priloga </w:t>
      </w:r>
      <w:r w:rsidR="00A704E3">
        <w:rPr>
          <w:rFonts w:cs="Arial"/>
          <w:sz w:val="20"/>
        </w:rPr>
        <w:t>3</w:t>
      </w:r>
    </w:p>
    <w:p w14:paraId="7B71E7A5" w14:textId="5CBC7D53" w:rsidR="00003867" w:rsidRDefault="00003867" w:rsidP="00540D55">
      <w:pPr>
        <w:pStyle w:val="Navadensplet2"/>
        <w:rPr>
          <w:rFonts w:cs="Arial"/>
          <w:sz w:val="20"/>
        </w:rPr>
      </w:pPr>
    </w:p>
    <w:p w14:paraId="73F2EB36" w14:textId="77777777" w:rsidR="002015F7" w:rsidRPr="00E057B6" w:rsidRDefault="002015F7" w:rsidP="00684C4B">
      <w:pPr>
        <w:pStyle w:val="Navadensplet2"/>
        <w:rPr>
          <w:rFonts w:cs="Arial"/>
          <w:sz w:val="20"/>
        </w:rPr>
        <w:sectPr w:rsidR="002015F7" w:rsidRPr="00E057B6" w:rsidSect="007925F3">
          <w:headerReference w:type="first" r:id="rId36"/>
          <w:pgSz w:w="11907" w:h="16839" w:code="9"/>
          <w:pgMar w:top="1418" w:right="1418" w:bottom="1418" w:left="1843" w:header="709" w:footer="709" w:gutter="0"/>
          <w:cols w:space="708"/>
          <w:titlePg/>
          <w:docGrid w:linePitch="360"/>
        </w:sectPr>
      </w:pPr>
    </w:p>
    <w:p w14:paraId="493670E6" w14:textId="42C0A010" w:rsidR="002015F7" w:rsidRPr="00E057B6" w:rsidRDefault="008F0529" w:rsidP="00176494">
      <w:pPr>
        <w:pStyle w:val="Naslov2"/>
      </w:pPr>
      <w:bookmarkStart w:id="85" w:name="_Toc155853651"/>
      <w:r w:rsidRPr="00E057B6">
        <w:lastRenderedPageBreak/>
        <w:t xml:space="preserve">Priloga </w:t>
      </w:r>
      <w:r w:rsidR="008F23AE">
        <w:t>7</w:t>
      </w:r>
      <w:r w:rsidR="002015F7" w:rsidRPr="00E057B6">
        <w:t>: POROČILO O NEPRAVILNOSTIH</w:t>
      </w:r>
      <w:bookmarkEnd w:id="85"/>
    </w:p>
    <w:p w14:paraId="4896122D" w14:textId="77777777" w:rsidR="002015F7" w:rsidRPr="00E057B6" w:rsidRDefault="002015F7" w:rsidP="002015F7">
      <w:pPr>
        <w:pStyle w:val="navaden0"/>
        <w:ind w:left="0"/>
        <w:rPr>
          <w:rFonts w:ascii="Arial" w:hAnsi="Arial" w:cs="Arial"/>
          <w:b/>
          <w:sz w:val="16"/>
          <w:szCs w:val="16"/>
        </w:rPr>
      </w:pPr>
    </w:p>
    <w:p w14:paraId="40443465" w14:textId="77777777" w:rsidR="002015F7" w:rsidRPr="00E057B6" w:rsidRDefault="002015F7" w:rsidP="002015F7">
      <w:pPr>
        <w:pStyle w:val="navaden0"/>
        <w:ind w:left="0"/>
        <w:rPr>
          <w:rFonts w:ascii="Arial" w:hAnsi="Arial" w:cs="Arial"/>
          <w:b/>
          <w:sz w:val="16"/>
          <w:szCs w:val="16"/>
        </w:rPr>
      </w:pPr>
      <w:r w:rsidRPr="00E057B6">
        <w:rPr>
          <w:rFonts w:ascii="Arial" w:hAnsi="Arial" w:cs="Arial"/>
          <w:b/>
          <w:sz w:val="16"/>
          <w:szCs w:val="16"/>
        </w:rPr>
        <w:t>Program:</w:t>
      </w:r>
    </w:p>
    <w:p w14:paraId="139ADDB0" w14:textId="77777777" w:rsidR="002015F7" w:rsidRPr="00E057B6" w:rsidRDefault="002015F7" w:rsidP="002015F7">
      <w:pPr>
        <w:pStyle w:val="navaden0"/>
        <w:ind w:left="0"/>
        <w:rPr>
          <w:rFonts w:ascii="Arial" w:hAnsi="Arial" w:cs="Arial"/>
          <w:b/>
          <w:sz w:val="16"/>
          <w:szCs w:val="16"/>
        </w:rPr>
      </w:pPr>
      <w:r w:rsidRPr="00E057B6">
        <w:rPr>
          <w:rFonts w:ascii="Arial" w:hAnsi="Arial" w:cs="Arial"/>
          <w:b/>
          <w:sz w:val="16"/>
          <w:szCs w:val="16"/>
        </w:rPr>
        <w:t>Naziv upravičenca - prejemnika sredstev:</w:t>
      </w:r>
    </w:p>
    <w:p w14:paraId="373757FE" w14:textId="77777777" w:rsidR="002015F7" w:rsidRPr="00E057B6" w:rsidRDefault="002015F7" w:rsidP="002015F7">
      <w:pPr>
        <w:pStyle w:val="navaden0"/>
        <w:ind w:left="0"/>
        <w:rPr>
          <w:rFonts w:ascii="Arial" w:hAnsi="Arial" w:cs="Arial"/>
          <w:b/>
          <w:sz w:val="16"/>
          <w:szCs w:val="16"/>
        </w:rPr>
      </w:pPr>
      <w:r w:rsidRPr="00E057B6">
        <w:rPr>
          <w:rFonts w:ascii="Arial" w:hAnsi="Arial" w:cs="Arial"/>
          <w:b/>
          <w:sz w:val="16"/>
          <w:szCs w:val="16"/>
        </w:rPr>
        <w:t>Naslov upravičenca:</w:t>
      </w:r>
    </w:p>
    <w:p w14:paraId="613787CF" w14:textId="77777777" w:rsidR="002015F7" w:rsidRPr="00E057B6" w:rsidRDefault="002015F7" w:rsidP="002015F7">
      <w:pPr>
        <w:pStyle w:val="navaden0"/>
        <w:ind w:left="0"/>
        <w:rPr>
          <w:rFonts w:ascii="Arial" w:hAnsi="Arial" w:cs="Arial"/>
          <w:b/>
          <w:sz w:val="16"/>
          <w:szCs w:val="16"/>
        </w:rPr>
      </w:pPr>
      <w:r w:rsidRPr="00E057B6">
        <w:rPr>
          <w:rFonts w:ascii="Arial" w:hAnsi="Arial" w:cs="Arial"/>
          <w:b/>
          <w:sz w:val="16"/>
          <w:szCs w:val="16"/>
        </w:rPr>
        <w:t>Matična št.:</w:t>
      </w:r>
    </w:p>
    <w:p w14:paraId="2A61F68E" w14:textId="77777777" w:rsidR="002015F7" w:rsidRPr="00E057B6" w:rsidRDefault="002015F7" w:rsidP="002015F7">
      <w:pPr>
        <w:pStyle w:val="navaden0"/>
        <w:ind w:left="0"/>
        <w:rPr>
          <w:rFonts w:ascii="Arial" w:hAnsi="Arial" w:cs="Arial"/>
          <w:b/>
          <w:sz w:val="16"/>
          <w:szCs w:val="16"/>
        </w:rPr>
      </w:pPr>
      <w:r w:rsidRPr="00E057B6">
        <w:rPr>
          <w:rFonts w:ascii="Arial" w:hAnsi="Arial" w:cs="Arial"/>
          <w:b/>
          <w:sz w:val="16"/>
          <w:szCs w:val="16"/>
        </w:rPr>
        <w:t xml:space="preserve">Davčna </w:t>
      </w:r>
      <w:proofErr w:type="gramStart"/>
      <w:r w:rsidRPr="00E057B6">
        <w:rPr>
          <w:rFonts w:ascii="Arial" w:hAnsi="Arial" w:cs="Arial"/>
          <w:b/>
          <w:sz w:val="16"/>
          <w:szCs w:val="16"/>
        </w:rPr>
        <w:t>št</w:t>
      </w:r>
      <w:proofErr w:type="gramEnd"/>
      <w:r w:rsidRPr="00E057B6">
        <w:rPr>
          <w:rFonts w:ascii="Arial" w:hAnsi="Arial" w:cs="Arial"/>
          <w:b/>
          <w:sz w:val="16"/>
          <w:szCs w:val="16"/>
        </w:rPr>
        <w:t>:</w:t>
      </w:r>
    </w:p>
    <w:p w14:paraId="0B3C5DB6" w14:textId="77777777" w:rsidR="002015F7" w:rsidRPr="00E057B6" w:rsidRDefault="002015F7" w:rsidP="002015F7">
      <w:pPr>
        <w:pStyle w:val="navaden0"/>
        <w:ind w:left="0"/>
        <w:rPr>
          <w:rFonts w:ascii="Arial" w:hAnsi="Arial" w:cs="Arial"/>
          <w:b/>
          <w:sz w:val="16"/>
          <w:szCs w:val="16"/>
        </w:rPr>
      </w:pPr>
      <w:r w:rsidRPr="00E057B6">
        <w:rPr>
          <w:rFonts w:ascii="Arial" w:hAnsi="Arial" w:cs="Arial"/>
          <w:b/>
          <w:sz w:val="16"/>
          <w:szCs w:val="16"/>
        </w:rPr>
        <w:t xml:space="preserve"> </w:t>
      </w:r>
    </w:p>
    <w:p w14:paraId="25E3C478" w14:textId="77777777" w:rsidR="002015F7" w:rsidRPr="00E057B6" w:rsidRDefault="002015F7" w:rsidP="002015F7">
      <w:pPr>
        <w:pStyle w:val="navaden0"/>
        <w:ind w:left="0"/>
        <w:rPr>
          <w:rFonts w:ascii="Arial" w:hAnsi="Arial" w:cs="Arial"/>
          <w:b/>
          <w:sz w:val="16"/>
          <w:szCs w:val="16"/>
        </w:rPr>
      </w:pPr>
      <w:r w:rsidRPr="00E057B6">
        <w:rPr>
          <w:rFonts w:ascii="Arial" w:hAnsi="Arial" w:cs="Arial"/>
          <w:b/>
          <w:sz w:val="16"/>
          <w:szCs w:val="16"/>
        </w:rPr>
        <w:t xml:space="preserve">Naziv in št. pogodbe: </w:t>
      </w:r>
    </w:p>
    <w:p w14:paraId="2DF4EFA9" w14:textId="77777777" w:rsidR="002015F7" w:rsidRPr="00E057B6" w:rsidRDefault="002015F7" w:rsidP="002015F7">
      <w:pPr>
        <w:pStyle w:val="navaden0"/>
        <w:ind w:left="0"/>
        <w:rPr>
          <w:rFonts w:ascii="Arial" w:hAnsi="Arial" w:cs="Arial"/>
          <w:b/>
          <w:sz w:val="16"/>
          <w:szCs w:val="16"/>
        </w:rPr>
      </w:pPr>
      <w:r w:rsidRPr="00E057B6">
        <w:rPr>
          <w:rFonts w:ascii="Arial" w:hAnsi="Arial" w:cs="Arial"/>
          <w:b/>
          <w:sz w:val="16"/>
          <w:szCs w:val="16"/>
        </w:rPr>
        <w:t>Datum sklenitve pogodbe:</w:t>
      </w:r>
    </w:p>
    <w:p w14:paraId="289AE57C" w14:textId="77777777" w:rsidR="002015F7" w:rsidRPr="00E057B6" w:rsidRDefault="002015F7" w:rsidP="002015F7">
      <w:pPr>
        <w:pStyle w:val="navaden0"/>
        <w:ind w:left="0"/>
        <w:rPr>
          <w:rFonts w:ascii="Arial" w:hAnsi="Arial" w:cs="Arial"/>
          <w:b/>
          <w:sz w:val="16"/>
          <w:szCs w:val="16"/>
        </w:rPr>
      </w:pPr>
    </w:p>
    <w:p w14:paraId="59629DA3" w14:textId="77777777" w:rsidR="002015F7" w:rsidRPr="00E057B6" w:rsidRDefault="002015F7" w:rsidP="002015F7">
      <w:pPr>
        <w:pStyle w:val="navaden0"/>
        <w:ind w:left="0"/>
        <w:rPr>
          <w:rFonts w:ascii="Arial" w:hAnsi="Arial" w:cs="Arial"/>
          <w:b/>
          <w:sz w:val="16"/>
          <w:szCs w:val="16"/>
        </w:rPr>
      </w:pPr>
      <w:r w:rsidRPr="00E057B6">
        <w:rPr>
          <w:rFonts w:ascii="Arial" w:hAnsi="Arial" w:cs="Arial"/>
          <w:b/>
          <w:sz w:val="16"/>
          <w:szCs w:val="16"/>
        </w:rPr>
        <w:t xml:space="preserve">Obdobje poročanja: </w:t>
      </w:r>
    </w:p>
    <w:p w14:paraId="37465D04" w14:textId="77777777" w:rsidR="002015F7" w:rsidRPr="00E057B6" w:rsidRDefault="002015F7" w:rsidP="002015F7">
      <w:pPr>
        <w:pStyle w:val="navaden0"/>
        <w:ind w:left="0"/>
        <w:rPr>
          <w:rFonts w:ascii="Arial" w:hAnsi="Arial" w:cs="Arial"/>
          <w:b/>
          <w:sz w:val="16"/>
          <w:szCs w:val="16"/>
        </w:rPr>
      </w:pPr>
    </w:p>
    <w:tbl>
      <w:tblPr>
        <w:tblStyle w:val="Tabelamrea"/>
        <w:tblW w:w="5000" w:type="pct"/>
        <w:tblLook w:val="04A0" w:firstRow="1" w:lastRow="0" w:firstColumn="1" w:lastColumn="0" w:noHBand="0" w:noVBand="1"/>
      </w:tblPr>
      <w:tblGrid>
        <w:gridCol w:w="555"/>
        <w:gridCol w:w="891"/>
        <w:gridCol w:w="891"/>
        <w:gridCol w:w="891"/>
        <w:gridCol w:w="891"/>
        <w:gridCol w:w="893"/>
        <w:gridCol w:w="893"/>
        <w:gridCol w:w="893"/>
        <w:gridCol w:w="896"/>
        <w:gridCol w:w="896"/>
        <w:gridCol w:w="896"/>
        <w:gridCol w:w="896"/>
        <w:gridCol w:w="1201"/>
        <w:gridCol w:w="896"/>
        <w:gridCol w:w="792"/>
        <w:gridCol w:w="722"/>
      </w:tblGrid>
      <w:tr w:rsidR="002015F7" w:rsidRPr="00E057B6" w14:paraId="34AB7329" w14:textId="77777777" w:rsidTr="00AC5D7E">
        <w:trPr>
          <w:trHeight w:val="1603"/>
        </w:trPr>
        <w:tc>
          <w:tcPr>
            <w:tcW w:w="198" w:type="pct"/>
          </w:tcPr>
          <w:p w14:paraId="216B4463" w14:textId="77777777" w:rsidR="002015F7" w:rsidRPr="00E057B6" w:rsidRDefault="002015F7" w:rsidP="002015F7">
            <w:pPr>
              <w:pStyle w:val="navaden0"/>
              <w:ind w:left="0"/>
              <w:rPr>
                <w:rFonts w:ascii="Arial" w:hAnsi="Arial" w:cs="Arial"/>
                <w:sz w:val="16"/>
                <w:szCs w:val="16"/>
              </w:rPr>
            </w:pPr>
            <w:r w:rsidRPr="00E057B6">
              <w:rPr>
                <w:rFonts w:ascii="Arial" w:hAnsi="Arial" w:cs="Arial"/>
                <w:sz w:val="16"/>
                <w:szCs w:val="16"/>
              </w:rPr>
              <w:t>Zap. št.</w:t>
            </w:r>
          </w:p>
        </w:tc>
        <w:tc>
          <w:tcPr>
            <w:tcW w:w="318" w:type="pct"/>
          </w:tcPr>
          <w:p w14:paraId="2B2B4CF4"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Organ, ki je odkril nepravilnost</w:t>
            </w:r>
          </w:p>
        </w:tc>
        <w:tc>
          <w:tcPr>
            <w:tcW w:w="318" w:type="pct"/>
          </w:tcPr>
          <w:p w14:paraId="3733EEF4"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Datum prvih informacij, ki so podlaga za sum</w:t>
            </w:r>
          </w:p>
        </w:tc>
        <w:tc>
          <w:tcPr>
            <w:tcW w:w="318" w:type="pct"/>
          </w:tcPr>
          <w:p w14:paraId="5E62D6F6"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Datum/obdobje storjene nepravilnosti</w:t>
            </w:r>
          </w:p>
        </w:tc>
        <w:tc>
          <w:tcPr>
            <w:tcW w:w="318" w:type="pct"/>
          </w:tcPr>
          <w:p w14:paraId="10DD90C8"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Ugotovljen znesek nepravilnosti</w:t>
            </w:r>
          </w:p>
        </w:tc>
        <w:tc>
          <w:tcPr>
            <w:tcW w:w="319" w:type="pct"/>
          </w:tcPr>
          <w:p w14:paraId="1F081456"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 xml:space="preserve">Št. </w:t>
            </w:r>
            <w:proofErr w:type="spellStart"/>
            <w:r w:rsidRPr="00E057B6">
              <w:rPr>
                <w:rFonts w:ascii="Arial" w:hAnsi="Arial" w:cs="Arial"/>
                <w:sz w:val="16"/>
                <w:szCs w:val="16"/>
              </w:rPr>
              <w:t>Z</w:t>
            </w:r>
            <w:r w:rsidR="00243C28" w:rsidRPr="00E057B6">
              <w:rPr>
                <w:rFonts w:ascii="Arial" w:hAnsi="Arial" w:cs="Arial"/>
                <w:sz w:val="16"/>
                <w:szCs w:val="16"/>
              </w:rPr>
              <w:t>z</w:t>
            </w:r>
            <w:r w:rsidRPr="00E057B6">
              <w:rPr>
                <w:rFonts w:ascii="Arial" w:hAnsi="Arial" w:cs="Arial"/>
                <w:sz w:val="16"/>
                <w:szCs w:val="16"/>
              </w:rPr>
              <w:t>I</w:t>
            </w:r>
            <w:proofErr w:type="spellEnd"/>
            <w:r w:rsidRPr="00E057B6">
              <w:rPr>
                <w:rFonts w:ascii="Arial" w:hAnsi="Arial" w:cs="Arial"/>
                <w:sz w:val="16"/>
                <w:szCs w:val="16"/>
              </w:rPr>
              <w:t>, na katerem je bila ugotovljena nepravilnost</w:t>
            </w:r>
          </w:p>
        </w:tc>
        <w:tc>
          <w:tcPr>
            <w:tcW w:w="319" w:type="pct"/>
          </w:tcPr>
          <w:p w14:paraId="1400EC41"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 xml:space="preserve">Datum izplačila </w:t>
            </w:r>
            <w:proofErr w:type="spellStart"/>
            <w:r w:rsidRPr="00E057B6">
              <w:rPr>
                <w:rFonts w:ascii="Arial" w:hAnsi="Arial" w:cs="Arial"/>
                <w:sz w:val="16"/>
                <w:szCs w:val="16"/>
              </w:rPr>
              <w:t>Z</w:t>
            </w:r>
            <w:r w:rsidR="00243C28" w:rsidRPr="00E057B6">
              <w:rPr>
                <w:rFonts w:ascii="Arial" w:hAnsi="Arial" w:cs="Arial"/>
                <w:sz w:val="16"/>
                <w:szCs w:val="16"/>
              </w:rPr>
              <w:t>z</w:t>
            </w:r>
            <w:r w:rsidRPr="00E057B6">
              <w:rPr>
                <w:rFonts w:ascii="Arial" w:hAnsi="Arial" w:cs="Arial"/>
                <w:sz w:val="16"/>
                <w:szCs w:val="16"/>
              </w:rPr>
              <w:t>I</w:t>
            </w:r>
            <w:proofErr w:type="spellEnd"/>
          </w:p>
        </w:tc>
        <w:tc>
          <w:tcPr>
            <w:tcW w:w="319" w:type="pct"/>
          </w:tcPr>
          <w:p w14:paraId="02743842"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Znesek izplačila</w:t>
            </w:r>
          </w:p>
        </w:tc>
        <w:tc>
          <w:tcPr>
            <w:tcW w:w="320" w:type="pct"/>
          </w:tcPr>
          <w:p w14:paraId="3F9EE9C2"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Nepravilnost po vrstah stroškov</w:t>
            </w:r>
          </w:p>
        </w:tc>
        <w:tc>
          <w:tcPr>
            <w:tcW w:w="320" w:type="pct"/>
          </w:tcPr>
          <w:p w14:paraId="4E7A90A5"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Datum vzpostavljene terjatve</w:t>
            </w:r>
          </w:p>
        </w:tc>
        <w:tc>
          <w:tcPr>
            <w:tcW w:w="320" w:type="pct"/>
          </w:tcPr>
          <w:p w14:paraId="4F0BDA44"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Znesek vzpostavljene terjatve</w:t>
            </w:r>
          </w:p>
        </w:tc>
        <w:tc>
          <w:tcPr>
            <w:tcW w:w="320" w:type="pct"/>
          </w:tcPr>
          <w:p w14:paraId="14C131C1" w14:textId="77777777" w:rsidR="002015F7" w:rsidRPr="00E057B6" w:rsidRDefault="002015F7" w:rsidP="00B114B5">
            <w:pPr>
              <w:pStyle w:val="navaden0"/>
              <w:ind w:left="0"/>
              <w:jc w:val="center"/>
              <w:rPr>
                <w:rFonts w:ascii="Arial" w:hAnsi="Arial" w:cs="Arial"/>
                <w:sz w:val="16"/>
                <w:szCs w:val="16"/>
              </w:rPr>
            </w:pPr>
            <w:r w:rsidRPr="00E057B6">
              <w:rPr>
                <w:rFonts w:ascii="Arial" w:hAnsi="Arial" w:cs="Arial"/>
                <w:sz w:val="16"/>
                <w:szCs w:val="16"/>
              </w:rPr>
              <w:t>Ocena možnosti izterjave</w:t>
            </w:r>
            <w:r w:rsidR="00B114B5" w:rsidRPr="00E057B6">
              <w:rPr>
                <w:rStyle w:val="Sprotnaopomba-sklic"/>
                <w:rFonts w:ascii="Arial" w:hAnsi="Arial" w:cs="Arial"/>
                <w:sz w:val="16"/>
                <w:szCs w:val="16"/>
              </w:rPr>
              <w:footnoteReference w:id="12"/>
            </w:r>
          </w:p>
        </w:tc>
        <w:tc>
          <w:tcPr>
            <w:tcW w:w="429" w:type="pct"/>
          </w:tcPr>
          <w:p w14:paraId="529E84CA"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Uvedeni upravni/sodni postopki</w:t>
            </w:r>
          </w:p>
        </w:tc>
        <w:tc>
          <w:tcPr>
            <w:tcW w:w="320" w:type="pct"/>
          </w:tcPr>
          <w:p w14:paraId="265924C2"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Datum vračila s strani dolžnika</w:t>
            </w:r>
          </w:p>
        </w:tc>
        <w:tc>
          <w:tcPr>
            <w:tcW w:w="283" w:type="pct"/>
          </w:tcPr>
          <w:p w14:paraId="1E763144" w14:textId="77777777" w:rsidR="009C4A23" w:rsidRDefault="002015F7" w:rsidP="002015F7">
            <w:pPr>
              <w:pStyle w:val="navaden0"/>
              <w:ind w:left="0"/>
              <w:jc w:val="center"/>
              <w:rPr>
                <w:rFonts w:ascii="Arial" w:hAnsi="Arial" w:cs="Arial"/>
                <w:sz w:val="16"/>
                <w:szCs w:val="16"/>
              </w:rPr>
            </w:pPr>
            <w:r w:rsidRPr="00E057B6">
              <w:rPr>
                <w:rFonts w:ascii="Arial" w:hAnsi="Arial" w:cs="Arial"/>
                <w:sz w:val="16"/>
                <w:szCs w:val="16"/>
              </w:rPr>
              <w:t xml:space="preserve">Datum vračila v </w:t>
            </w:r>
          </w:p>
          <w:p w14:paraId="44E3E51E" w14:textId="67B178DA"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proračun</w:t>
            </w:r>
          </w:p>
        </w:tc>
        <w:tc>
          <w:tcPr>
            <w:tcW w:w="258" w:type="pct"/>
          </w:tcPr>
          <w:p w14:paraId="75D9840A" w14:textId="77777777" w:rsidR="002015F7" w:rsidRPr="00E057B6" w:rsidRDefault="002015F7" w:rsidP="002015F7">
            <w:pPr>
              <w:pStyle w:val="navaden0"/>
              <w:ind w:left="0"/>
              <w:jc w:val="center"/>
              <w:rPr>
                <w:rFonts w:ascii="Arial" w:hAnsi="Arial" w:cs="Arial"/>
                <w:sz w:val="16"/>
                <w:szCs w:val="16"/>
              </w:rPr>
            </w:pPr>
            <w:r w:rsidRPr="00E057B6">
              <w:rPr>
                <w:rFonts w:ascii="Arial" w:hAnsi="Arial" w:cs="Arial"/>
                <w:sz w:val="16"/>
                <w:szCs w:val="16"/>
              </w:rPr>
              <w:t>Preostanek dolga</w:t>
            </w:r>
          </w:p>
        </w:tc>
      </w:tr>
      <w:tr w:rsidR="002015F7" w:rsidRPr="00E057B6" w14:paraId="4F24D2CC" w14:textId="77777777" w:rsidTr="00AC5D7E">
        <w:trPr>
          <w:trHeight w:val="224"/>
        </w:trPr>
        <w:tc>
          <w:tcPr>
            <w:tcW w:w="198" w:type="pct"/>
          </w:tcPr>
          <w:p w14:paraId="306DCBBB" w14:textId="77777777" w:rsidR="002015F7" w:rsidRPr="00E057B6" w:rsidRDefault="002015F7" w:rsidP="002015F7">
            <w:pPr>
              <w:pStyle w:val="navaden0"/>
              <w:ind w:left="0"/>
              <w:rPr>
                <w:rFonts w:ascii="Arial" w:hAnsi="Arial" w:cs="Arial"/>
                <w:sz w:val="16"/>
                <w:szCs w:val="16"/>
              </w:rPr>
            </w:pPr>
          </w:p>
        </w:tc>
        <w:tc>
          <w:tcPr>
            <w:tcW w:w="318" w:type="pct"/>
          </w:tcPr>
          <w:p w14:paraId="7F2D849E" w14:textId="77777777" w:rsidR="002015F7" w:rsidRPr="00E057B6" w:rsidRDefault="002015F7" w:rsidP="002015F7">
            <w:pPr>
              <w:pStyle w:val="navaden0"/>
              <w:ind w:left="0"/>
              <w:rPr>
                <w:rFonts w:ascii="Arial" w:hAnsi="Arial" w:cs="Arial"/>
                <w:sz w:val="16"/>
                <w:szCs w:val="16"/>
              </w:rPr>
            </w:pPr>
          </w:p>
        </w:tc>
        <w:tc>
          <w:tcPr>
            <w:tcW w:w="318" w:type="pct"/>
          </w:tcPr>
          <w:p w14:paraId="1045B0BD" w14:textId="77777777" w:rsidR="002015F7" w:rsidRPr="00E057B6" w:rsidRDefault="002015F7" w:rsidP="002015F7">
            <w:pPr>
              <w:pStyle w:val="navaden0"/>
              <w:ind w:left="0"/>
              <w:rPr>
                <w:rFonts w:ascii="Arial" w:hAnsi="Arial" w:cs="Arial"/>
                <w:sz w:val="16"/>
                <w:szCs w:val="16"/>
              </w:rPr>
            </w:pPr>
          </w:p>
        </w:tc>
        <w:tc>
          <w:tcPr>
            <w:tcW w:w="318" w:type="pct"/>
          </w:tcPr>
          <w:p w14:paraId="5C9A0891" w14:textId="77777777" w:rsidR="002015F7" w:rsidRPr="00E057B6" w:rsidRDefault="002015F7" w:rsidP="002015F7">
            <w:pPr>
              <w:pStyle w:val="navaden0"/>
              <w:ind w:left="0"/>
              <w:rPr>
                <w:rFonts w:ascii="Arial" w:hAnsi="Arial" w:cs="Arial"/>
                <w:sz w:val="16"/>
                <w:szCs w:val="16"/>
              </w:rPr>
            </w:pPr>
          </w:p>
        </w:tc>
        <w:tc>
          <w:tcPr>
            <w:tcW w:w="318" w:type="pct"/>
          </w:tcPr>
          <w:p w14:paraId="1C478E93" w14:textId="77777777" w:rsidR="002015F7" w:rsidRPr="00E057B6" w:rsidRDefault="002015F7" w:rsidP="002015F7">
            <w:pPr>
              <w:pStyle w:val="navaden0"/>
              <w:ind w:left="0"/>
              <w:rPr>
                <w:rFonts w:ascii="Arial" w:hAnsi="Arial" w:cs="Arial"/>
                <w:sz w:val="16"/>
                <w:szCs w:val="16"/>
              </w:rPr>
            </w:pPr>
          </w:p>
        </w:tc>
        <w:tc>
          <w:tcPr>
            <w:tcW w:w="319" w:type="pct"/>
          </w:tcPr>
          <w:p w14:paraId="00356676" w14:textId="77777777" w:rsidR="002015F7" w:rsidRPr="00E057B6" w:rsidRDefault="002015F7" w:rsidP="002015F7">
            <w:pPr>
              <w:pStyle w:val="navaden0"/>
              <w:ind w:left="0"/>
              <w:rPr>
                <w:rFonts w:ascii="Arial" w:hAnsi="Arial" w:cs="Arial"/>
                <w:sz w:val="16"/>
                <w:szCs w:val="16"/>
              </w:rPr>
            </w:pPr>
          </w:p>
        </w:tc>
        <w:tc>
          <w:tcPr>
            <w:tcW w:w="319" w:type="pct"/>
          </w:tcPr>
          <w:p w14:paraId="1BA8742B" w14:textId="77777777" w:rsidR="002015F7" w:rsidRPr="00E057B6" w:rsidRDefault="002015F7" w:rsidP="002015F7">
            <w:pPr>
              <w:pStyle w:val="navaden0"/>
              <w:ind w:left="0"/>
              <w:rPr>
                <w:rFonts w:ascii="Arial" w:hAnsi="Arial" w:cs="Arial"/>
                <w:sz w:val="16"/>
                <w:szCs w:val="16"/>
              </w:rPr>
            </w:pPr>
          </w:p>
        </w:tc>
        <w:tc>
          <w:tcPr>
            <w:tcW w:w="319" w:type="pct"/>
          </w:tcPr>
          <w:p w14:paraId="287D4B0C" w14:textId="77777777" w:rsidR="002015F7" w:rsidRPr="00E057B6" w:rsidRDefault="002015F7" w:rsidP="002015F7">
            <w:pPr>
              <w:pStyle w:val="navaden0"/>
              <w:ind w:left="0"/>
              <w:rPr>
                <w:rFonts w:ascii="Arial" w:hAnsi="Arial" w:cs="Arial"/>
                <w:sz w:val="16"/>
                <w:szCs w:val="16"/>
              </w:rPr>
            </w:pPr>
          </w:p>
        </w:tc>
        <w:tc>
          <w:tcPr>
            <w:tcW w:w="320" w:type="pct"/>
          </w:tcPr>
          <w:p w14:paraId="69B4E0C7" w14:textId="77777777" w:rsidR="002015F7" w:rsidRPr="00E057B6" w:rsidRDefault="002015F7" w:rsidP="002015F7">
            <w:pPr>
              <w:pStyle w:val="navaden0"/>
              <w:ind w:left="0"/>
              <w:rPr>
                <w:rFonts w:ascii="Arial" w:hAnsi="Arial" w:cs="Arial"/>
                <w:sz w:val="16"/>
                <w:szCs w:val="16"/>
              </w:rPr>
            </w:pPr>
          </w:p>
        </w:tc>
        <w:tc>
          <w:tcPr>
            <w:tcW w:w="320" w:type="pct"/>
          </w:tcPr>
          <w:p w14:paraId="5B200ED4" w14:textId="77777777" w:rsidR="002015F7" w:rsidRPr="00E057B6" w:rsidRDefault="002015F7" w:rsidP="002015F7">
            <w:pPr>
              <w:pStyle w:val="navaden0"/>
              <w:ind w:left="0"/>
              <w:rPr>
                <w:rFonts w:ascii="Arial" w:hAnsi="Arial" w:cs="Arial"/>
                <w:sz w:val="16"/>
                <w:szCs w:val="16"/>
              </w:rPr>
            </w:pPr>
          </w:p>
        </w:tc>
        <w:tc>
          <w:tcPr>
            <w:tcW w:w="320" w:type="pct"/>
          </w:tcPr>
          <w:p w14:paraId="77E5C15D" w14:textId="77777777" w:rsidR="002015F7" w:rsidRPr="00E057B6" w:rsidRDefault="002015F7" w:rsidP="002015F7">
            <w:pPr>
              <w:pStyle w:val="navaden0"/>
              <w:ind w:left="0"/>
              <w:rPr>
                <w:rFonts w:ascii="Arial" w:hAnsi="Arial" w:cs="Arial"/>
                <w:sz w:val="16"/>
                <w:szCs w:val="16"/>
              </w:rPr>
            </w:pPr>
          </w:p>
        </w:tc>
        <w:tc>
          <w:tcPr>
            <w:tcW w:w="320" w:type="pct"/>
          </w:tcPr>
          <w:p w14:paraId="443811A2" w14:textId="77777777" w:rsidR="002015F7" w:rsidRPr="00E057B6" w:rsidRDefault="002015F7" w:rsidP="002015F7">
            <w:pPr>
              <w:pStyle w:val="navaden0"/>
              <w:ind w:left="0"/>
              <w:rPr>
                <w:rFonts w:ascii="Arial" w:hAnsi="Arial" w:cs="Arial"/>
                <w:sz w:val="16"/>
                <w:szCs w:val="16"/>
              </w:rPr>
            </w:pPr>
          </w:p>
        </w:tc>
        <w:tc>
          <w:tcPr>
            <w:tcW w:w="429" w:type="pct"/>
          </w:tcPr>
          <w:p w14:paraId="36094FA4" w14:textId="77777777" w:rsidR="002015F7" w:rsidRPr="00E057B6" w:rsidRDefault="002015F7" w:rsidP="002015F7">
            <w:pPr>
              <w:pStyle w:val="navaden0"/>
              <w:ind w:left="0"/>
              <w:rPr>
                <w:rFonts w:ascii="Arial" w:hAnsi="Arial" w:cs="Arial"/>
                <w:sz w:val="16"/>
                <w:szCs w:val="16"/>
              </w:rPr>
            </w:pPr>
          </w:p>
        </w:tc>
        <w:tc>
          <w:tcPr>
            <w:tcW w:w="320" w:type="pct"/>
          </w:tcPr>
          <w:p w14:paraId="1E410D9D" w14:textId="77777777" w:rsidR="002015F7" w:rsidRPr="00E057B6" w:rsidRDefault="002015F7" w:rsidP="002015F7">
            <w:pPr>
              <w:pStyle w:val="navaden0"/>
              <w:ind w:left="0"/>
              <w:rPr>
                <w:rFonts w:ascii="Arial" w:hAnsi="Arial" w:cs="Arial"/>
                <w:sz w:val="16"/>
                <w:szCs w:val="16"/>
              </w:rPr>
            </w:pPr>
          </w:p>
        </w:tc>
        <w:tc>
          <w:tcPr>
            <w:tcW w:w="283" w:type="pct"/>
          </w:tcPr>
          <w:p w14:paraId="40B3FB01" w14:textId="77777777" w:rsidR="002015F7" w:rsidRPr="00E057B6" w:rsidRDefault="002015F7" w:rsidP="002015F7">
            <w:pPr>
              <w:pStyle w:val="navaden0"/>
              <w:ind w:left="0"/>
              <w:rPr>
                <w:rFonts w:ascii="Arial" w:hAnsi="Arial" w:cs="Arial"/>
                <w:sz w:val="16"/>
                <w:szCs w:val="16"/>
              </w:rPr>
            </w:pPr>
          </w:p>
        </w:tc>
        <w:tc>
          <w:tcPr>
            <w:tcW w:w="258" w:type="pct"/>
          </w:tcPr>
          <w:p w14:paraId="53B12D54" w14:textId="77777777" w:rsidR="002015F7" w:rsidRPr="00E057B6" w:rsidRDefault="002015F7" w:rsidP="002015F7">
            <w:pPr>
              <w:pStyle w:val="navaden0"/>
              <w:ind w:left="0"/>
              <w:rPr>
                <w:rFonts w:ascii="Arial" w:hAnsi="Arial" w:cs="Arial"/>
                <w:sz w:val="16"/>
                <w:szCs w:val="16"/>
              </w:rPr>
            </w:pPr>
          </w:p>
        </w:tc>
      </w:tr>
      <w:tr w:rsidR="002015F7" w:rsidRPr="00E057B6" w14:paraId="3F73BDF1" w14:textId="77777777" w:rsidTr="00AC5D7E">
        <w:trPr>
          <w:trHeight w:val="224"/>
        </w:trPr>
        <w:tc>
          <w:tcPr>
            <w:tcW w:w="198" w:type="pct"/>
          </w:tcPr>
          <w:p w14:paraId="52B7A96F" w14:textId="77777777" w:rsidR="002015F7" w:rsidRPr="00E057B6" w:rsidRDefault="002015F7" w:rsidP="002015F7">
            <w:pPr>
              <w:pStyle w:val="navaden0"/>
              <w:ind w:left="0"/>
              <w:rPr>
                <w:rFonts w:ascii="Arial" w:hAnsi="Arial" w:cs="Arial"/>
                <w:sz w:val="16"/>
                <w:szCs w:val="16"/>
              </w:rPr>
            </w:pPr>
          </w:p>
        </w:tc>
        <w:tc>
          <w:tcPr>
            <w:tcW w:w="318" w:type="pct"/>
          </w:tcPr>
          <w:p w14:paraId="6AEBF28B" w14:textId="77777777" w:rsidR="002015F7" w:rsidRPr="00E057B6" w:rsidRDefault="002015F7" w:rsidP="002015F7">
            <w:pPr>
              <w:pStyle w:val="navaden0"/>
              <w:ind w:left="0"/>
              <w:rPr>
                <w:rFonts w:ascii="Arial" w:hAnsi="Arial" w:cs="Arial"/>
                <w:sz w:val="16"/>
                <w:szCs w:val="16"/>
              </w:rPr>
            </w:pPr>
          </w:p>
        </w:tc>
        <w:tc>
          <w:tcPr>
            <w:tcW w:w="318" w:type="pct"/>
          </w:tcPr>
          <w:p w14:paraId="78C4BBEC" w14:textId="77777777" w:rsidR="002015F7" w:rsidRPr="00E057B6" w:rsidRDefault="002015F7" w:rsidP="002015F7">
            <w:pPr>
              <w:pStyle w:val="navaden0"/>
              <w:ind w:left="0"/>
              <w:rPr>
                <w:rFonts w:ascii="Arial" w:hAnsi="Arial" w:cs="Arial"/>
                <w:sz w:val="16"/>
                <w:szCs w:val="16"/>
              </w:rPr>
            </w:pPr>
          </w:p>
        </w:tc>
        <w:tc>
          <w:tcPr>
            <w:tcW w:w="318" w:type="pct"/>
          </w:tcPr>
          <w:p w14:paraId="2E6A4FA3" w14:textId="77777777" w:rsidR="002015F7" w:rsidRPr="00E057B6" w:rsidRDefault="002015F7" w:rsidP="002015F7">
            <w:pPr>
              <w:pStyle w:val="navaden0"/>
              <w:ind w:left="0"/>
              <w:rPr>
                <w:rFonts w:ascii="Arial" w:hAnsi="Arial" w:cs="Arial"/>
                <w:sz w:val="16"/>
                <w:szCs w:val="16"/>
              </w:rPr>
            </w:pPr>
          </w:p>
        </w:tc>
        <w:tc>
          <w:tcPr>
            <w:tcW w:w="318" w:type="pct"/>
          </w:tcPr>
          <w:p w14:paraId="3F7DE047" w14:textId="77777777" w:rsidR="002015F7" w:rsidRPr="00E057B6" w:rsidRDefault="002015F7" w:rsidP="002015F7">
            <w:pPr>
              <w:pStyle w:val="navaden0"/>
              <w:ind w:left="0"/>
              <w:rPr>
                <w:rFonts w:ascii="Arial" w:hAnsi="Arial" w:cs="Arial"/>
                <w:sz w:val="16"/>
                <w:szCs w:val="16"/>
              </w:rPr>
            </w:pPr>
          </w:p>
        </w:tc>
        <w:tc>
          <w:tcPr>
            <w:tcW w:w="319" w:type="pct"/>
          </w:tcPr>
          <w:p w14:paraId="5B11E93F" w14:textId="77777777" w:rsidR="002015F7" w:rsidRPr="00E057B6" w:rsidRDefault="002015F7" w:rsidP="002015F7">
            <w:pPr>
              <w:pStyle w:val="navaden0"/>
              <w:ind w:left="0"/>
              <w:rPr>
                <w:rFonts w:ascii="Arial" w:hAnsi="Arial" w:cs="Arial"/>
                <w:sz w:val="16"/>
                <w:szCs w:val="16"/>
              </w:rPr>
            </w:pPr>
          </w:p>
        </w:tc>
        <w:tc>
          <w:tcPr>
            <w:tcW w:w="319" w:type="pct"/>
          </w:tcPr>
          <w:p w14:paraId="592DED7A" w14:textId="77777777" w:rsidR="002015F7" w:rsidRPr="00E057B6" w:rsidRDefault="002015F7" w:rsidP="002015F7">
            <w:pPr>
              <w:pStyle w:val="navaden0"/>
              <w:ind w:left="0"/>
              <w:rPr>
                <w:rFonts w:ascii="Arial" w:hAnsi="Arial" w:cs="Arial"/>
                <w:sz w:val="16"/>
                <w:szCs w:val="16"/>
              </w:rPr>
            </w:pPr>
          </w:p>
        </w:tc>
        <w:tc>
          <w:tcPr>
            <w:tcW w:w="319" w:type="pct"/>
          </w:tcPr>
          <w:p w14:paraId="51FC481F" w14:textId="77777777" w:rsidR="002015F7" w:rsidRPr="00E057B6" w:rsidRDefault="002015F7" w:rsidP="002015F7">
            <w:pPr>
              <w:pStyle w:val="navaden0"/>
              <w:ind w:left="0"/>
              <w:rPr>
                <w:rFonts w:ascii="Arial" w:hAnsi="Arial" w:cs="Arial"/>
                <w:sz w:val="16"/>
                <w:szCs w:val="16"/>
              </w:rPr>
            </w:pPr>
          </w:p>
        </w:tc>
        <w:tc>
          <w:tcPr>
            <w:tcW w:w="320" w:type="pct"/>
          </w:tcPr>
          <w:p w14:paraId="5667AF31" w14:textId="77777777" w:rsidR="002015F7" w:rsidRPr="00E057B6" w:rsidRDefault="002015F7" w:rsidP="002015F7">
            <w:pPr>
              <w:pStyle w:val="navaden0"/>
              <w:ind w:left="0"/>
              <w:rPr>
                <w:rFonts w:ascii="Arial" w:hAnsi="Arial" w:cs="Arial"/>
                <w:sz w:val="16"/>
                <w:szCs w:val="16"/>
              </w:rPr>
            </w:pPr>
          </w:p>
        </w:tc>
        <w:tc>
          <w:tcPr>
            <w:tcW w:w="320" w:type="pct"/>
          </w:tcPr>
          <w:p w14:paraId="62B8D426" w14:textId="77777777" w:rsidR="002015F7" w:rsidRPr="00E057B6" w:rsidRDefault="002015F7" w:rsidP="002015F7">
            <w:pPr>
              <w:pStyle w:val="navaden0"/>
              <w:ind w:left="0"/>
              <w:rPr>
                <w:rFonts w:ascii="Arial" w:hAnsi="Arial" w:cs="Arial"/>
                <w:sz w:val="16"/>
                <w:szCs w:val="16"/>
              </w:rPr>
            </w:pPr>
          </w:p>
        </w:tc>
        <w:tc>
          <w:tcPr>
            <w:tcW w:w="320" w:type="pct"/>
          </w:tcPr>
          <w:p w14:paraId="67AF9E7A" w14:textId="77777777" w:rsidR="002015F7" w:rsidRPr="00E057B6" w:rsidRDefault="002015F7" w:rsidP="002015F7">
            <w:pPr>
              <w:pStyle w:val="navaden0"/>
              <w:ind w:left="0"/>
              <w:rPr>
                <w:rFonts w:ascii="Arial" w:hAnsi="Arial" w:cs="Arial"/>
                <w:sz w:val="16"/>
                <w:szCs w:val="16"/>
              </w:rPr>
            </w:pPr>
          </w:p>
        </w:tc>
        <w:tc>
          <w:tcPr>
            <w:tcW w:w="320" w:type="pct"/>
          </w:tcPr>
          <w:p w14:paraId="575FA501" w14:textId="77777777" w:rsidR="002015F7" w:rsidRPr="00E057B6" w:rsidRDefault="002015F7" w:rsidP="002015F7">
            <w:pPr>
              <w:pStyle w:val="navaden0"/>
              <w:ind w:left="0"/>
              <w:rPr>
                <w:rFonts w:ascii="Arial" w:hAnsi="Arial" w:cs="Arial"/>
                <w:sz w:val="16"/>
                <w:szCs w:val="16"/>
              </w:rPr>
            </w:pPr>
          </w:p>
        </w:tc>
        <w:tc>
          <w:tcPr>
            <w:tcW w:w="429" w:type="pct"/>
          </w:tcPr>
          <w:p w14:paraId="0B4A0CC8" w14:textId="77777777" w:rsidR="002015F7" w:rsidRPr="00E057B6" w:rsidRDefault="002015F7" w:rsidP="002015F7">
            <w:pPr>
              <w:pStyle w:val="navaden0"/>
              <w:ind w:left="0"/>
              <w:rPr>
                <w:rFonts w:ascii="Arial" w:hAnsi="Arial" w:cs="Arial"/>
                <w:sz w:val="16"/>
                <w:szCs w:val="16"/>
              </w:rPr>
            </w:pPr>
          </w:p>
        </w:tc>
        <w:tc>
          <w:tcPr>
            <w:tcW w:w="320" w:type="pct"/>
          </w:tcPr>
          <w:p w14:paraId="32D8F9F9" w14:textId="77777777" w:rsidR="002015F7" w:rsidRPr="00E057B6" w:rsidRDefault="002015F7" w:rsidP="002015F7">
            <w:pPr>
              <w:pStyle w:val="navaden0"/>
              <w:ind w:left="0"/>
              <w:rPr>
                <w:rFonts w:ascii="Arial" w:hAnsi="Arial" w:cs="Arial"/>
                <w:sz w:val="16"/>
                <w:szCs w:val="16"/>
              </w:rPr>
            </w:pPr>
          </w:p>
        </w:tc>
        <w:tc>
          <w:tcPr>
            <w:tcW w:w="283" w:type="pct"/>
          </w:tcPr>
          <w:p w14:paraId="48FA8A77" w14:textId="77777777" w:rsidR="002015F7" w:rsidRPr="00E057B6" w:rsidRDefault="002015F7" w:rsidP="002015F7">
            <w:pPr>
              <w:pStyle w:val="navaden0"/>
              <w:ind w:left="0"/>
              <w:rPr>
                <w:rFonts w:ascii="Arial" w:hAnsi="Arial" w:cs="Arial"/>
                <w:sz w:val="16"/>
                <w:szCs w:val="16"/>
              </w:rPr>
            </w:pPr>
          </w:p>
        </w:tc>
        <w:tc>
          <w:tcPr>
            <w:tcW w:w="258" w:type="pct"/>
          </w:tcPr>
          <w:p w14:paraId="4E9EDC3C" w14:textId="77777777" w:rsidR="002015F7" w:rsidRPr="00E057B6" w:rsidRDefault="002015F7" w:rsidP="002015F7">
            <w:pPr>
              <w:pStyle w:val="navaden0"/>
              <w:ind w:left="0"/>
              <w:rPr>
                <w:rFonts w:ascii="Arial" w:hAnsi="Arial" w:cs="Arial"/>
                <w:sz w:val="16"/>
                <w:szCs w:val="16"/>
              </w:rPr>
            </w:pPr>
          </w:p>
        </w:tc>
      </w:tr>
      <w:tr w:rsidR="002015F7" w:rsidRPr="00E057B6" w14:paraId="6FA4409C" w14:textId="77777777" w:rsidTr="00AC5D7E">
        <w:trPr>
          <w:trHeight w:val="239"/>
        </w:trPr>
        <w:tc>
          <w:tcPr>
            <w:tcW w:w="198" w:type="pct"/>
          </w:tcPr>
          <w:p w14:paraId="564A9FB7" w14:textId="77777777" w:rsidR="002015F7" w:rsidRPr="00E057B6" w:rsidRDefault="002015F7" w:rsidP="002015F7">
            <w:pPr>
              <w:pStyle w:val="navaden0"/>
              <w:ind w:left="0"/>
              <w:rPr>
                <w:rFonts w:ascii="Arial" w:hAnsi="Arial" w:cs="Arial"/>
                <w:sz w:val="16"/>
                <w:szCs w:val="16"/>
              </w:rPr>
            </w:pPr>
          </w:p>
        </w:tc>
        <w:tc>
          <w:tcPr>
            <w:tcW w:w="318" w:type="pct"/>
          </w:tcPr>
          <w:p w14:paraId="07DE0F2B" w14:textId="77777777" w:rsidR="002015F7" w:rsidRPr="00E057B6" w:rsidRDefault="002015F7" w:rsidP="002015F7">
            <w:pPr>
              <w:pStyle w:val="navaden0"/>
              <w:ind w:left="0"/>
              <w:rPr>
                <w:rFonts w:ascii="Arial" w:hAnsi="Arial" w:cs="Arial"/>
                <w:sz w:val="16"/>
                <w:szCs w:val="16"/>
              </w:rPr>
            </w:pPr>
          </w:p>
        </w:tc>
        <w:tc>
          <w:tcPr>
            <w:tcW w:w="318" w:type="pct"/>
          </w:tcPr>
          <w:p w14:paraId="6CF8965F" w14:textId="77777777" w:rsidR="002015F7" w:rsidRPr="00E057B6" w:rsidRDefault="002015F7" w:rsidP="002015F7">
            <w:pPr>
              <w:pStyle w:val="navaden0"/>
              <w:ind w:left="0"/>
              <w:rPr>
                <w:rFonts w:ascii="Arial" w:hAnsi="Arial" w:cs="Arial"/>
                <w:sz w:val="16"/>
                <w:szCs w:val="16"/>
              </w:rPr>
            </w:pPr>
          </w:p>
        </w:tc>
        <w:tc>
          <w:tcPr>
            <w:tcW w:w="318" w:type="pct"/>
          </w:tcPr>
          <w:p w14:paraId="17ADABBB" w14:textId="77777777" w:rsidR="002015F7" w:rsidRPr="00E057B6" w:rsidRDefault="002015F7" w:rsidP="002015F7">
            <w:pPr>
              <w:pStyle w:val="navaden0"/>
              <w:ind w:left="0"/>
              <w:rPr>
                <w:rFonts w:ascii="Arial" w:hAnsi="Arial" w:cs="Arial"/>
                <w:sz w:val="16"/>
                <w:szCs w:val="16"/>
              </w:rPr>
            </w:pPr>
          </w:p>
        </w:tc>
        <w:tc>
          <w:tcPr>
            <w:tcW w:w="318" w:type="pct"/>
          </w:tcPr>
          <w:p w14:paraId="7CA1EA17" w14:textId="77777777" w:rsidR="002015F7" w:rsidRPr="00E057B6" w:rsidRDefault="002015F7" w:rsidP="002015F7">
            <w:pPr>
              <w:pStyle w:val="navaden0"/>
              <w:ind w:left="0"/>
              <w:rPr>
                <w:rFonts w:ascii="Arial" w:hAnsi="Arial" w:cs="Arial"/>
                <w:sz w:val="16"/>
                <w:szCs w:val="16"/>
              </w:rPr>
            </w:pPr>
          </w:p>
        </w:tc>
        <w:tc>
          <w:tcPr>
            <w:tcW w:w="319" w:type="pct"/>
          </w:tcPr>
          <w:p w14:paraId="6A9E674B" w14:textId="77777777" w:rsidR="002015F7" w:rsidRPr="00E057B6" w:rsidRDefault="002015F7" w:rsidP="002015F7">
            <w:pPr>
              <w:pStyle w:val="navaden0"/>
              <w:ind w:left="0"/>
              <w:rPr>
                <w:rFonts w:ascii="Arial" w:hAnsi="Arial" w:cs="Arial"/>
                <w:sz w:val="16"/>
                <w:szCs w:val="16"/>
              </w:rPr>
            </w:pPr>
          </w:p>
        </w:tc>
        <w:tc>
          <w:tcPr>
            <w:tcW w:w="319" w:type="pct"/>
          </w:tcPr>
          <w:p w14:paraId="59ED9AA9" w14:textId="77777777" w:rsidR="002015F7" w:rsidRPr="00E057B6" w:rsidRDefault="002015F7" w:rsidP="002015F7">
            <w:pPr>
              <w:pStyle w:val="navaden0"/>
              <w:ind w:left="0"/>
              <w:rPr>
                <w:rFonts w:ascii="Arial" w:hAnsi="Arial" w:cs="Arial"/>
                <w:sz w:val="16"/>
                <w:szCs w:val="16"/>
              </w:rPr>
            </w:pPr>
          </w:p>
        </w:tc>
        <w:tc>
          <w:tcPr>
            <w:tcW w:w="319" w:type="pct"/>
          </w:tcPr>
          <w:p w14:paraId="0B532D40" w14:textId="77777777" w:rsidR="002015F7" w:rsidRPr="00E057B6" w:rsidRDefault="002015F7" w:rsidP="002015F7">
            <w:pPr>
              <w:pStyle w:val="navaden0"/>
              <w:ind w:left="0"/>
              <w:rPr>
                <w:rFonts w:ascii="Arial" w:hAnsi="Arial" w:cs="Arial"/>
                <w:sz w:val="16"/>
                <w:szCs w:val="16"/>
              </w:rPr>
            </w:pPr>
          </w:p>
        </w:tc>
        <w:tc>
          <w:tcPr>
            <w:tcW w:w="320" w:type="pct"/>
          </w:tcPr>
          <w:p w14:paraId="10FB9A4A" w14:textId="77777777" w:rsidR="002015F7" w:rsidRPr="00E057B6" w:rsidRDefault="002015F7" w:rsidP="002015F7">
            <w:pPr>
              <w:pStyle w:val="navaden0"/>
              <w:ind w:left="0"/>
              <w:rPr>
                <w:rFonts w:ascii="Arial" w:hAnsi="Arial" w:cs="Arial"/>
                <w:sz w:val="16"/>
                <w:szCs w:val="16"/>
              </w:rPr>
            </w:pPr>
          </w:p>
        </w:tc>
        <w:tc>
          <w:tcPr>
            <w:tcW w:w="320" w:type="pct"/>
          </w:tcPr>
          <w:p w14:paraId="1F5AB88A" w14:textId="77777777" w:rsidR="002015F7" w:rsidRPr="00E057B6" w:rsidRDefault="002015F7" w:rsidP="002015F7">
            <w:pPr>
              <w:pStyle w:val="navaden0"/>
              <w:ind w:left="0"/>
              <w:rPr>
                <w:rFonts w:ascii="Arial" w:hAnsi="Arial" w:cs="Arial"/>
                <w:sz w:val="16"/>
                <w:szCs w:val="16"/>
              </w:rPr>
            </w:pPr>
          </w:p>
        </w:tc>
        <w:tc>
          <w:tcPr>
            <w:tcW w:w="320" w:type="pct"/>
          </w:tcPr>
          <w:p w14:paraId="76664DB0" w14:textId="77777777" w:rsidR="002015F7" w:rsidRPr="00E057B6" w:rsidRDefault="002015F7" w:rsidP="002015F7">
            <w:pPr>
              <w:pStyle w:val="navaden0"/>
              <w:ind w:left="0"/>
              <w:rPr>
                <w:rFonts w:ascii="Arial" w:hAnsi="Arial" w:cs="Arial"/>
                <w:sz w:val="16"/>
                <w:szCs w:val="16"/>
              </w:rPr>
            </w:pPr>
          </w:p>
        </w:tc>
        <w:tc>
          <w:tcPr>
            <w:tcW w:w="320" w:type="pct"/>
          </w:tcPr>
          <w:p w14:paraId="4DBF44AF" w14:textId="77777777" w:rsidR="002015F7" w:rsidRPr="00E057B6" w:rsidRDefault="002015F7" w:rsidP="002015F7">
            <w:pPr>
              <w:pStyle w:val="navaden0"/>
              <w:ind w:left="0"/>
              <w:rPr>
                <w:rFonts w:ascii="Arial" w:hAnsi="Arial" w:cs="Arial"/>
                <w:sz w:val="16"/>
                <w:szCs w:val="16"/>
              </w:rPr>
            </w:pPr>
          </w:p>
        </w:tc>
        <w:tc>
          <w:tcPr>
            <w:tcW w:w="429" w:type="pct"/>
          </w:tcPr>
          <w:p w14:paraId="3DBACF35" w14:textId="77777777" w:rsidR="002015F7" w:rsidRPr="00E057B6" w:rsidRDefault="002015F7" w:rsidP="002015F7">
            <w:pPr>
              <w:pStyle w:val="navaden0"/>
              <w:ind w:left="0"/>
              <w:rPr>
                <w:rFonts w:ascii="Arial" w:hAnsi="Arial" w:cs="Arial"/>
                <w:sz w:val="16"/>
                <w:szCs w:val="16"/>
              </w:rPr>
            </w:pPr>
          </w:p>
        </w:tc>
        <w:tc>
          <w:tcPr>
            <w:tcW w:w="320" w:type="pct"/>
          </w:tcPr>
          <w:p w14:paraId="42ABF1BB" w14:textId="77777777" w:rsidR="002015F7" w:rsidRPr="00E057B6" w:rsidRDefault="002015F7" w:rsidP="002015F7">
            <w:pPr>
              <w:pStyle w:val="navaden0"/>
              <w:ind w:left="0"/>
              <w:rPr>
                <w:rFonts w:ascii="Arial" w:hAnsi="Arial" w:cs="Arial"/>
                <w:sz w:val="16"/>
                <w:szCs w:val="16"/>
              </w:rPr>
            </w:pPr>
          </w:p>
        </w:tc>
        <w:tc>
          <w:tcPr>
            <w:tcW w:w="283" w:type="pct"/>
          </w:tcPr>
          <w:p w14:paraId="596565BA" w14:textId="77777777" w:rsidR="002015F7" w:rsidRPr="00E057B6" w:rsidRDefault="002015F7" w:rsidP="002015F7">
            <w:pPr>
              <w:pStyle w:val="navaden0"/>
              <w:ind w:left="0"/>
              <w:rPr>
                <w:rFonts w:ascii="Arial" w:hAnsi="Arial" w:cs="Arial"/>
                <w:sz w:val="16"/>
                <w:szCs w:val="16"/>
              </w:rPr>
            </w:pPr>
          </w:p>
        </w:tc>
        <w:tc>
          <w:tcPr>
            <w:tcW w:w="258" w:type="pct"/>
          </w:tcPr>
          <w:p w14:paraId="21FC85C3" w14:textId="77777777" w:rsidR="002015F7" w:rsidRPr="00E057B6" w:rsidRDefault="002015F7" w:rsidP="002015F7">
            <w:pPr>
              <w:pStyle w:val="navaden0"/>
              <w:ind w:left="0"/>
              <w:rPr>
                <w:rFonts w:ascii="Arial" w:hAnsi="Arial" w:cs="Arial"/>
                <w:sz w:val="16"/>
                <w:szCs w:val="16"/>
              </w:rPr>
            </w:pPr>
          </w:p>
        </w:tc>
      </w:tr>
      <w:tr w:rsidR="002015F7" w:rsidRPr="00E057B6" w14:paraId="1DE02D52" w14:textId="77777777" w:rsidTr="00AC5D7E">
        <w:trPr>
          <w:trHeight w:val="224"/>
        </w:trPr>
        <w:tc>
          <w:tcPr>
            <w:tcW w:w="198" w:type="pct"/>
          </w:tcPr>
          <w:p w14:paraId="0B4F9869" w14:textId="77777777" w:rsidR="002015F7" w:rsidRPr="00E057B6" w:rsidRDefault="002015F7" w:rsidP="002015F7">
            <w:pPr>
              <w:pStyle w:val="navaden0"/>
              <w:ind w:left="0"/>
              <w:rPr>
                <w:rFonts w:ascii="Arial" w:hAnsi="Arial" w:cs="Arial"/>
                <w:sz w:val="16"/>
                <w:szCs w:val="16"/>
              </w:rPr>
            </w:pPr>
          </w:p>
        </w:tc>
        <w:tc>
          <w:tcPr>
            <w:tcW w:w="318" w:type="pct"/>
          </w:tcPr>
          <w:p w14:paraId="0796B1D0" w14:textId="77777777" w:rsidR="002015F7" w:rsidRPr="00E057B6" w:rsidRDefault="002015F7" w:rsidP="002015F7">
            <w:pPr>
              <w:pStyle w:val="navaden0"/>
              <w:ind w:left="0"/>
              <w:rPr>
                <w:rFonts w:ascii="Arial" w:hAnsi="Arial" w:cs="Arial"/>
                <w:sz w:val="16"/>
                <w:szCs w:val="16"/>
              </w:rPr>
            </w:pPr>
          </w:p>
        </w:tc>
        <w:tc>
          <w:tcPr>
            <w:tcW w:w="318" w:type="pct"/>
          </w:tcPr>
          <w:p w14:paraId="3B303ED9" w14:textId="77777777" w:rsidR="002015F7" w:rsidRPr="00E057B6" w:rsidRDefault="002015F7" w:rsidP="002015F7">
            <w:pPr>
              <w:pStyle w:val="navaden0"/>
              <w:ind w:left="0"/>
              <w:rPr>
                <w:rFonts w:ascii="Arial" w:hAnsi="Arial" w:cs="Arial"/>
                <w:sz w:val="16"/>
                <w:szCs w:val="16"/>
              </w:rPr>
            </w:pPr>
          </w:p>
        </w:tc>
        <w:tc>
          <w:tcPr>
            <w:tcW w:w="318" w:type="pct"/>
          </w:tcPr>
          <w:p w14:paraId="44E7CCD8" w14:textId="77777777" w:rsidR="002015F7" w:rsidRPr="00E057B6" w:rsidRDefault="002015F7" w:rsidP="002015F7">
            <w:pPr>
              <w:pStyle w:val="navaden0"/>
              <w:ind w:left="0"/>
              <w:rPr>
                <w:rFonts w:ascii="Arial" w:hAnsi="Arial" w:cs="Arial"/>
                <w:sz w:val="16"/>
                <w:szCs w:val="16"/>
              </w:rPr>
            </w:pPr>
          </w:p>
        </w:tc>
        <w:tc>
          <w:tcPr>
            <w:tcW w:w="318" w:type="pct"/>
          </w:tcPr>
          <w:p w14:paraId="0BAA5549" w14:textId="77777777" w:rsidR="002015F7" w:rsidRPr="00E057B6" w:rsidRDefault="002015F7" w:rsidP="002015F7">
            <w:pPr>
              <w:pStyle w:val="navaden0"/>
              <w:ind w:left="0"/>
              <w:rPr>
                <w:rFonts w:ascii="Arial" w:hAnsi="Arial" w:cs="Arial"/>
                <w:sz w:val="16"/>
                <w:szCs w:val="16"/>
              </w:rPr>
            </w:pPr>
          </w:p>
        </w:tc>
        <w:tc>
          <w:tcPr>
            <w:tcW w:w="319" w:type="pct"/>
          </w:tcPr>
          <w:p w14:paraId="20968AB1" w14:textId="77777777" w:rsidR="002015F7" w:rsidRPr="00E057B6" w:rsidRDefault="002015F7" w:rsidP="002015F7">
            <w:pPr>
              <w:pStyle w:val="navaden0"/>
              <w:ind w:left="0"/>
              <w:rPr>
                <w:rFonts w:ascii="Arial" w:hAnsi="Arial" w:cs="Arial"/>
                <w:sz w:val="16"/>
                <w:szCs w:val="16"/>
              </w:rPr>
            </w:pPr>
          </w:p>
        </w:tc>
        <w:tc>
          <w:tcPr>
            <w:tcW w:w="319" w:type="pct"/>
          </w:tcPr>
          <w:p w14:paraId="4A53727B" w14:textId="77777777" w:rsidR="002015F7" w:rsidRPr="00E057B6" w:rsidRDefault="002015F7" w:rsidP="002015F7">
            <w:pPr>
              <w:pStyle w:val="navaden0"/>
              <w:ind w:left="0"/>
              <w:rPr>
                <w:rFonts w:ascii="Arial" w:hAnsi="Arial" w:cs="Arial"/>
                <w:sz w:val="16"/>
                <w:szCs w:val="16"/>
              </w:rPr>
            </w:pPr>
          </w:p>
        </w:tc>
        <w:tc>
          <w:tcPr>
            <w:tcW w:w="319" w:type="pct"/>
          </w:tcPr>
          <w:p w14:paraId="7E5BABC7" w14:textId="77777777" w:rsidR="002015F7" w:rsidRPr="00E057B6" w:rsidRDefault="002015F7" w:rsidP="002015F7">
            <w:pPr>
              <w:pStyle w:val="navaden0"/>
              <w:ind w:left="0"/>
              <w:rPr>
                <w:rFonts w:ascii="Arial" w:hAnsi="Arial" w:cs="Arial"/>
                <w:sz w:val="16"/>
                <w:szCs w:val="16"/>
              </w:rPr>
            </w:pPr>
          </w:p>
        </w:tc>
        <w:tc>
          <w:tcPr>
            <w:tcW w:w="320" w:type="pct"/>
          </w:tcPr>
          <w:p w14:paraId="1DD9DBFE" w14:textId="77777777" w:rsidR="002015F7" w:rsidRPr="00E057B6" w:rsidRDefault="002015F7" w:rsidP="002015F7">
            <w:pPr>
              <w:pStyle w:val="navaden0"/>
              <w:ind w:left="0"/>
              <w:rPr>
                <w:rFonts w:ascii="Arial" w:hAnsi="Arial" w:cs="Arial"/>
                <w:sz w:val="16"/>
                <w:szCs w:val="16"/>
              </w:rPr>
            </w:pPr>
          </w:p>
        </w:tc>
        <w:tc>
          <w:tcPr>
            <w:tcW w:w="320" w:type="pct"/>
          </w:tcPr>
          <w:p w14:paraId="49D96BED" w14:textId="77777777" w:rsidR="002015F7" w:rsidRPr="00E057B6" w:rsidRDefault="002015F7" w:rsidP="002015F7">
            <w:pPr>
              <w:pStyle w:val="navaden0"/>
              <w:ind w:left="0"/>
              <w:rPr>
                <w:rFonts w:ascii="Arial" w:hAnsi="Arial" w:cs="Arial"/>
                <w:sz w:val="16"/>
                <w:szCs w:val="16"/>
              </w:rPr>
            </w:pPr>
          </w:p>
        </w:tc>
        <w:tc>
          <w:tcPr>
            <w:tcW w:w="320" w:type="pct"/>
          </w:tcPr>
          <w:p w14:paraId="350E35F8" w14:textId="77777777" w:rsidR="002015F7" w:rsidRPr="00E057B6" w:rsidRDefault="002015F7" w:rsidP="002015F7">
            <w:pPr>
              <w:pStyle w:val="navaden0"/>
              <w:ind w:left="0"/>
              <w:rPr>
                <w:rFonts w:ascii="Arial" w:hAnsi="Arial" w:cs="Arial"/>
                <w:sz w:val="16"/>
                <w:szCs w:val="16"/>
              </w:rPr>
            </w:pPr>
          </w:p>
        </w:tc>
        <w:tc>
          <w:tcPr>
            <w:tcW w:w="320" w:type="pct"/>
          </w:tcPr>
          <w:p w14:paraId="7D3940E2" w14:textId="77777777" w:rsidR="002015F7" w:rsidRPr="00E057B6" w:rsidRDefault="002015F7" w:rsidP="002015F7">
            <w:pPr>
              <w:pStyle w:val="navaden0"/>
              <w:ind w:left="0"/>
              <w:rPr>
                <w:rFonts w:ascii="Arial" w:hAnsi="Arial" w:cs="Arial"/>
                <w:sz w:val="16"/>
                <w:szCs w:val="16"/>
              </w:rPr>
            </w:pPr>
          </w:p>
        </w:tc>
        <w:tc>
          <w:tcPr>
            <w:tcW w:w="429" w:type="pct"/>
          </w:tcPr>
          <w:p w14:paraId="187B1D7B" w14:textId="77777777" w:rsidR="002015F7" w:rsidRPr="00E057B6" w:rsidRDefault="002015F7" w:rsidP="002015F7">
            <w:pPr>
              <w:pStyle w:val="navaden0"/>
              <w:ind w:left="0"/>
              <w:rPr>
                <w:rFonts w:ascii="Arial" w:hAnsi="Arial" w:cs="Arial"/>
                <w:sz w:val="16"/>
                <w:szCs w:val="16"/>
              </w:rPr>
            </w:pPr>
          </w:p>
        </w:tc>
        <w:tc>
          <w:tcPr>
            <w:tcW w:w="320" w:type="pct"/>
          </w:tcPr>
          <w:p w14:paraId="4626C96E" w14:textId="77777777" w:rsidR="002015F7" w:rsidRPr="00E057B6" w:rsidRDefault="002015F7" w:rsidP="002015F7">
            <w:pPr>
              <w:pStyle w:val="navaden0"/>
              <w:ind w:left="0"/>
              <w:rPr>
                <w:rFonts w:ascii="Arial" w:hAnsi="Arial" w:cs="Arial"/>
                <w:sz w:val="16"/>
                <w:szCs w:val="16"/>
              </w:rPr>
            </w:pPr>
          </w:p>
        </w:tc>
        <w:tc>
          <w:tcPr>
            <w:tcW w:w="283" w:type="pct"/>
          </w:tcPr>
          <w:p w14:paraId="590A6151" w14:textId="77777777" w:rsidR="002015F7" w:rsidRPr="00E057B6" w:rsidRDefault="002015F7" w:rsidP="002015F7">
            <w:pPr>
              <w:pStyle w:val="navaden0"/>
              <w:ind w:left="0"/>
              <w:rPr>
                <w:rFonts w:ascii="Arial" w:hAnsi="Arial" w:cs="Arial"/>
                <w:sz w:val="16"/>
                <w:szCs w:val="16"/>
              </w:rPr>
            </w:pPr>
          </w:p>
        </w:tc>
        <w:tc>
          <w:tcPr>
            <w:tcW w:w="258" w:type="pct"/>
          </w:tcPr>
          <w:p w14:paraId="7E4450E4" w14:textId="77777777" w:rsidR="002015F7" w:rsidRPr="00E057B6" w:rsidRDefault="002015F7" w:rsidP="002015F7">
            <w:pPr>
              <w:pStyle w:val="navaden0"/>
              <w:ind w:left="0"/>
              <w:rPr>
                <w:rFonts w:ascii="Arial" w:hAnsi="Arial" w:cs="Arial"/>
                <w:sz w:val="16"/>
                <w:szCs w:val="16"/>
              </w:rPr>
            </w:pPr>
          </w:p>
        </w:tc>
      </w:tr>
      <w:tr w:rsidR="002015F7" w:rsidRPr="00E057B6" w14:paraId="708305B6" w14:textId="77777777" w:rsidTr="00AC5D7E">
        <w:trPr>
          <w:trHeight w:val="224"/>
        </w:trPr>
        <w:tc>
          <w:tcPr>
            <w:tcW w:w="198" w:type="pct"/>
          </w:tcPr>
          <w:p w14:paraId="3C376B3F" w14:textId="77777777" w:rsidR="002015F7" w:rsidRPr="00E057B6" w:rsidRDefault="002015F7" w:rsidP="002015F7">
            <w:pPr>
              <w:pStyle w:val="navaden0"/>
              <w:ind w:left="0"/>
              <w:rPr>
                <w:rFonts w:ascii="Arial" w:hAnsi="Arial" w:cs="Arial"/>
                <w:sz w:val="16"/>
                <w:szCs w:val="16"/>
              </w:rPr>
            </w:pPr>
          </w:p>
        </w:tc>
        <w:tc>
          <w:tcPr>
            <w:tcW w:w="318" w:type="pct"/>
          </w:tcPr>
          <w:p w14:paraId="351A1C2A" w14:textId="77777777" w:rsidR="002015F7" w:rsidRPr="00E057B6" w:rsidRDefault="002015F7" w:rsidP="002015F7">
            <w:pPr>
              <w:pStyle w:val="navaden0"/>
              <w:ind w:left="0"/>
              <w:rPr>
                <w:rFonts w:ascii="Arial" w:hAnsi="Arial" w:cs="Arial"/>
                <w:sz w:val="16"/>
                <w:szCs w:val="16"/>
              </w:rPr>
            </w:pPr>
          </w:p>
        </w:tc>
        <w:tc>
          <w:tcPr>
            <w:tcW w:w="318" w:type="pct"/>
          </w:tcPr>
          <w:p w14:paraId="45B74DA6" w14:textId="77777777" w:rsidR="002015F7" w:rsidRPr="00E057B6" w:rsidRDefault="002015F7" w:rsidP="002015F7">
            <w:pPr>
              <w:pStyle w:val="navaden0"/>
              <w:ind w:left="0"/>
              <w:rPr>
                <w:rFonts w:ascii="Arial" w:hAnsi="Arial" w:cs="Arial"/>
                <w:sz w:val="16"/>
                <w:szCs w:val="16"/>
              </w:rPr>
            </w:pPr>
          </w:p>
        </w:tc>
        <w:tc>
          <w:tcPr>
            <w:tcW w:w="318" w:type="pct"/>
          </w:tcPr>
          <w:p w14:paraId="242AC3B4" w14:textId="77777777" w:rsidR="002015F7" w:rsidRPr="00E057B6" w:rsidRDefault="002015F7" w:rsidP="002015F7">
            <w:pPr>
              <w:pStyle w:val="navaden0"/>
              <w:ind w:left="0"/>
              <w:rPr>
                <w:rFonts w:ascii="Arial" w:hAnsi="Arial" w:cs="Arial"/>
                <w:sz w:val="16"/>
                <w:szCs w:val="16"/>
              </w:rPr>
            </w:pPr>
          </w:p>
        </w:tc>
        <w:tc>
          <w:tcPr>
            <w:tcW w:w="318" w:type="pct"/>
          </w:tcPr>
          <w:p w14:paraId="17A2A789" w14:textId="77777777" w:rsidR="002015F7" w:rsidRPr="00E057B6" w:rsidRDefault="002015F7" w:rsidP="002015F7">
            <w:pPr>
              <w:pStyle w:val="navaden0"/>
              <w:ind w:left="0"/>
              <w:rPr>
                <w:rFonts w:ascii="Arial" w:hAnsi="Arial" w:cs="Arial"/>
                <w:sz w:val="16"/>
                <w:szCs w:val="16"/>
              </w:rPr>
            </w:pPr>
          </w:p>
        </w:tc>
        <w:tc>
          <w:tcPr>
            <w:tcW w:w="319" w:type="pct"/>
          </w:tcPr>
          <w:p w14:paraId="5601EFC3" w14:textId="77777777" w:rsidR="002015F7" w:rsidRPr="00E057B6" w:rsidRDefault="002015F7" w:rsidP="002015F7">
            <w:pPr>
              <w:pStyle w:val="navaden0"/>
              <w:ind w:left="0"/>
              <w:rPr>
                <w:rFonts w:ascii="Arial" w:hAnsi="Arial" w:cs="Arial"/>
                <w:sz w:val="16"/>
                <w:szCs w:val="16"/>
              </w:rPr>
            </w:pPr>
          </w:p>
        </w:tc>
        <w:tc>
          <w:tcPr>
            <w:tcW w:w="319" w:type="pct"/>
          </w:tcPr>
          <w:p w14:paraId="2357E023" w14:textId="77777777" w:rsidR="002015F7" w:rsidRPr="00E057B6" w:rsidRDefault="002015F7" w:rsidP="002015F7">
            <w:pPr>
              <w:pStyle w:val="navaden0"/>
              <w:ind w:left="0"/>
              <w:rPr>
                <w:rFonts w:ascii="Arial" w:hAnsi="Arial" w:cs="Arial"/>
                <w:sz w:val="16"/>
                <w:szCs w:val="16"/>
              </w:rPr>
            </w:pPr>
          </w:p>
        </w:tc>
        <w:tc>
          <w:tcPr>
            <w:tcW w:w="319" w:type="pct"/>
          </w:tcPr>
          <w:p w14:paraId="7D3E5F73" w14:textId="77777777" w:rsidR="002015F7" w:rsidRPr="00E057B6" w:rsidRDefault="002015F7" w:rsidP="002015F7">
            <w:pPr>
              <w:pStyle w:val="navaden0"/>
              <w:ind w:left="0"/>
              <w:rPr>
                <w:rFonts w:ascii="Arial" w:hAnsi="Arial" w:cs="Arial"/>
                <w:sz w:val="16"/>
                <w:szCs w:val="16"/>
              </w:rPr>
            </w:pPr>
          </w:p>
        </w:tc>
        <w:tc>
          <w:tcPr>
            <w:tcW w:w="320" w:type="pct"/>
          </w:tcPr>
          <w:p w14:paraId="5CE0BC95" w14:textId="77777777" w:rsidR="002015F7" w:rsidRPr="00E057B6" w:rsidRDefault="002015F7" w:rsidP="002015F7">
            <w:pPr>
              <w:pStyle w:val="navaden0"/>
              <w:ind w:left="0"/>
              <w:rPr>
                <w:rFonts w:ascii="Arial" w:hAnsi="Arial" w:cs="Arial"/>
                <w:sz w:val="16"/>
                <w:szCs w:val="16"/>
              </w:rPr>
            </w:pPr>
          </w:p>
        </w:tc>
        <w:tc>
          <w:tcPr>
            <w:tcW w:w="320" w:type="pct"/>
          </w:tcPr>
          <w:p w14:paraId="34AF7912" w14:textId="77777777" w:rsidR="002015F7" w:rsidRPr="00E057B6" w:rsidRDefault="002015F7" w:rsidP="002015F7">
            <w:pPr>
              <w:pStyle w:val="navaden0"/>
              <w:ind w:left="0"/>
              <w:rPr>
                <w:rFonts w:ascii="Arial" w:hAnsi="Arial" w:cs="Arial"/>
                <w:sz w:val="16"/>
                <w:szCs w:val="16"/>
              </w:rPr>
            </w:pPr>
          </w:p>
        </w:tc>
        <w:tc>
          <w:tcPr>
            <w:tcW w:w="320" w:type="pct"/>
          </w:tcPr>
          <w:p w14:paraId="4AC47251" w14:textId="77777777" w:rsidR="002015F7" w:rsidRPr="00E057B6" w:rsidRDefault="002015F7" w:rsidP="002015F7">
            <w:pPr>
              <w:pStyle w:val="navaden0"/>
              <w:ind w:left="0"/>
              <w:rPr>
                <w:rFonts w:ascii="Arial" w:hAnsi="Arial" w:cs="Arial"/>
                <w:sz w:val="16"/>
                <w:szCs w:val="16"/>
              </w:rPr>
            </w:pPr>
          </w:p>
        </w:tc>
        <w:tc>
          <w:tcPr>
            <w:tcW w:w="320" w:type="pct"/>
          </w:tcPr>
          <w:p w14:paraId="6D6271E7" w14:textId="77777777" w:rsidR="002015F7" w:rsidRPr="00E057B6" w:rsidRDefault="002015F7" w:rsidP="002015F7">
            <w:pPr>
              <w:pStyle w:val="navaden0"/>
              <w:ind w:left="0"/>
              <w:rPr>
                <w:rFonts w:ascii="Arial" w:hAnsi="Arial" w:cs="Arial"/>
                <w:sz w:val="16"/>
                <w:szCs w:val="16"/>
              </w:rPr>
            </w:pPr>
          </w:p>
        </w:tc>
        <w:tc>
          <w:tcPr>
            <w:tcW w:w="429" w:type="pct"/>
          </w:tcPr>
          <w:p w14:paraId="74B89B02" w14:textId="77777777" w:rsidR="002015F7" w:rsidRPr="00E057B6" w:rsidRDefault="002015F7" w:rsidP="002015F7">
            <w:pPr>
              <w:pStyle w:val="navaden0"/>
              <w:ind w:left="0"/>
              <w:rPr>
                <w:rFonts w:ascii="Arial" w:hAnsi="Arial" w:cs="Arial"/>
                <w:sz w:val="16"/>
                <w:szCs w:val="16"/>
              </w:rPr>
            </w:pPr>
          </w:p>
        </w:tc>
        <w:tc>
          <w:tcPr>
            <w:tcW w:w="320" w:type="pct"/>
          </w:tcPr>
          <w:p w14:paraId="691F91BD" w14:textId="77777777" w:rsidR="002015F7" w:rsidRPr="00E057B6" w:rsidRDefault="002015F7" w:rsidP="002015F7">
            <w:pPr>
              <w:pStyle w:val="navaden0"/>
              <w:ind w:left="0"/>
              <w:rPr>
                <w:rFonts w:ascii="Arial" w:hAnsi="Arial" w:cs="Arial"/>
                <w:sz w:val="16"/>
                <w:szCs w:val="16"/>
              </w:rPr>
            </w:pPr>
          </w:p>
        </w:tc>
        <w:tc>
          <w:tcPr>
            <w:tcW w:w="283" w:type="pct"/>
          </w:tcPr>
          <w:p w14:paraId="7B26DCCB" w14:textId="77777777" w:rsidR="002015F7" w:rsidRPr="00E057B6" w:rsidRDefault="002015F7" w:rsidP="002015F7">
            <w:pPr>
              <w:pStyle w:val="navaden0"/>
              <w:ind w:left="0"/>
              <w:rPr>
                <w:rFonts w:ascii="Arial" w:hAnsi="Arial" w:cs="Arial"/>
                <w:sz w:val="16"/>
                <w:szCs w:val="16"/>
              </w:rPr>
            </w:pPr>
          </w:p>
        </w:tc>
        <w:tc>
          <w:tcPr>
            <w:tcW w:w="258" w:type="pct"/>
          </w:tcPr>
          <w:p w14:paraId="1CF14F7C" w14:textId="77777777" w:rsidR="002015F7" w:rsidRPr="00E057B6" w:rsidRDefault="002015F7" w:rsidP="002015F7">
            <w:pPr>
              <w:pStyle w:val="navaden0"/>
              <w:ind w:left="0"/>
              <w:rPr>
                <w:rFonts w:ascii="Arial" w:hAnsi="Arial" w:cs="Arial"/>
                <w:sz w:val="16"/>
                <w:szCs w:val="16"/>
              </w:rPr>
            </w:pPr>
          </w:p>
        </w:tc>
      </w:tr>
      <w:tr w:rsidR="002015F7" w:rsidRPr="00E057B6" w14:paraId="3B53EE06" w14:textId="77777777" w:rsidTr="00AC5D7E">
        <w:trPr>
          <w:trHeight w:val="224"/>
        </w:trPr>
        <w:tc>
          <w:tcPr>
            <w:tcW w:w="198" w:type="pct"/>
          </w:tcPr>
          <w:p w14:paraId="6D7F03C3" w14:textId="77777777" w:rsidR="002015F7" w:rsidRPr="00E057B6" w:rsidRDefault="002015F7" w:rsidP="002015F7">
            <w:pPr>
              <w:pStyle w:val="navaden0"/>
              <w:ind w:left="0"/>
              <w:rPr>
                <w:rFonts w:ascii="Arial" w:hAnsi="Arial" w:cs="Arial"/>
                <w:sz w:val="16"/>
                <w:szCs w:val="16"/>
              </w:rPr>
            </w:pPr>
          </w:p>
        </w:tc>
        <w:tc>
          <w:tcPr>
            <w:tcW w:w="318" w:type="pct"/>
          </w:tcPr>
          <w:p w14:paraId="3CC0385E" w14:textId="77777777" w:rsidR="002015F7" w:rsidRPr="00E057B6" w:rsidRDefault="002015F7" w:rsidP="002015F7">
            <w:pPr>
              <w:pStyle w:val="navaden0"/>
              <w:ind w:left="0"/>
              <w:rPr>
                <w:rFonts w:ascii="Arial" w:hAnsi="Arial" w:cs="Arial"/>
                <w:sz w:val="16"/>
                <w:szCs w:val="16"/>
              </w:rPr>
            </w:pPr>
          </w:p>
        </w:tc>
        <w:tc>
          <w:tcPr>
            <w:tcW w:w="318" w:type="pct"/>
          </w:tcPr>
          <w:p w14:paraId="353F309C" w14:textId="77777777" w:rsidR="002015F7" w:rsidRPr="00E057B6" w:rsidRDefault="002015F7" w:rsidP="002015F7">
            <w:pPr>
              <w:pStyle w:val="navaden0"/>
              <w:ind w:left="0"/>
              <w:rPr>
                <w:rFonts w:ascii="Arial" w:hAnsi="Arial" w:cs="Arial"/>
                <w:sz w:val="16"/>
                <w:szCs w:val="16"/>
              </w:rPr>
            </w:pPr>
          </w:p>
        </w:tc>
        <w:tc>
          <w:tcPr>
            <w:tcW w:w="318" w:type="pct"/>
          </w:tcPr>
          <w:p w14:paraId="5438AEEE" w14:textId="77777777" w:rsidR="002015F7" w:rsidRPr="00E057B6" w:rsidRDefault="002015F7" w:rsidP="002015F7">
            <w:pPr>
              <w:pStyle w:val="navaden0"/>
              <w:ind w:left="0"/>
              <w:rPr>
                <w:rFonts w:ascii="Arial" w:hAnsi="Arial" w:cs="Arial"/>
                <w:sz w:val="16"/>
                <w:szCs w:val="16"/>
              </w:rPr>
            </w:pPr>
          </w:p>
        </w:tc>
        <w:tc>
          <w:tcPr>
            <w:tcW w:w="318" w:type="pct"/>
          </w:tcPr>
          <w:p w14:paraId="1D9BCDA2" w14:textId="77777777" w:rsidR="002015F7" w:rsidRPr="00E057B6" w:rsidRDefault="002015F7" w:rsidP="002015F7">
            <w:pPr>
              <w:pStyle w:val="navaden0"/>
              <w:ind w:left="0"/>
              <w:rPr>
                <w:rFonts w:ascii="Arial" w:hAnsi="Arial" w:cs="Arial"/>
                <w:sz w:val="16"/>
                <w:szCs w:val="16"/>
              </w:rPr>
            </w:pPr>
          </w:p>
        </w:tc>
        <w:tc>
          <w:tcPr>
            <w:tcW w:w="319" w:type="pct"/>
          </w:tcPr>
          <w:p w14:paraId="7D2C8C46" w14:textId="77777777" w:rsidR="002015F7" w:rsidRPr="00E057B6" w:rsidRDefault="002015F7" w:rsidP="002015F7">
            <w:pPr>
              <w:pStyle w:val="navaden0"/>
              <w:ind w:left="0"/>
              <w:rPr>
                <w:rFonts w:ascii="Arial" w:hAnsi="Arial" w:cs="Arial"/>
                <w:sz w:val="16"/>
                <w:szCs w:val="16"/>
              </w:rPr>
            </w:pPr>
          </w:p>
        </w:tc>
        <w:tc>
          <w:tcPr>
            <w:tcW w:w="319" w:type="pct"/>
          </w:tcPr>
          <w:p w14:paraId="310E6420" w14:textId="77777777" w:rsidR="002015F7" w:rsidRPr="00E057B6" w:rsidRDefault="002015F7" w:rsidP="002015F7">
            <w:pPr>
              <w:pStyle w:val="navaden0"/>
              <w:ind w:left="0"/>
              <w:rPr>
                <w:rFonts w:ascii="Arial" w:hAnsi="Arial" w:cs="Arial"/>
                <w:sz w:val="16"/>
                <w:szCs w:val="16"/>
              </w:rPr>
            </w:pPr>
          </w:p>
        </w:tc>
        <w:tc>
          <w:tcPr>
            <w:tcW w:w="319" w:type="pct"/>
          </w:tcPr>
          <w:p w14:paraId="1023DB7F" w14:textId="77777777" w:rsidR="002015F7" w:rsidRPr="00E057B6" w:rsidRDefault="002015F7" w:rsidP="002015F7">
            <w:pPr>
              <w:pStyle w:val="navaden0"/>
              <w:ind w:left="0"/>
              <w:rPr>
                <w:rFonts w:ascii="Arial" w:hAnsi="Arial" w:cs="Arial"/>
                <w:sz w:val="16"/>
                <w:szCs w:val="16"/>
              </w:rPr>
            </w:pPr>
          </w:p>
        </w:tc>
        <w:tc>
          <w:tcPr>
            <w:tcW w:w="320" w:type="pct"/>
          </w:tcPr>
          <w:p w14:paraId="4AA84FA2" w14:textId="77777777" w:rsidR="002015F7" w:rsidRPr="00E057B6" w:rsidRDefault="002015F7" w:rsidP="002015F7">
            <w:pPr>
              <w:pStyle w:val="navaden0"/>
              <w:ind w:left="0"/>
              <w:rPr>
                <w:rFonts w:ascii="Arial" w:hAnsi="Arial" w:cs="Arial"/>
                <w:sz w:val="16"/>
                <w:szCs w:val="16"/>
              </w:rPr>
            </w:pPr>
          </w:p>
        </w:tc>
        <w:tc>
          <w:tcPr>
            <w:tcW w:w="320" w:type="pct"/>
          </w:tcPr>
          <w:p w14:paraId="3603D20B" w14:textId="77777777" w:rsidR="002015F7" w:rsidRPr="00E057B6" w:rsidRDefault="002015F7" w:rsidP="002015F7">
            <w:pPr>
              <w:pStyle w:val="navaden0"/>
              <w:ind w:left="0"/>
              <w:rPr>
                <w:rFonts w:ascii="Arial" w:hAnsi="Arial" w:cs="Arial"/>
                <w:sz w:val="16"/>
                <w:szCs w:val="16"/>
              </w:rPr>
            </w:pPr>
          </w:p>
        </w:tc>
        <w:tc>
          <w:tcPr>
            <w:tcW w:w="320" w:type="pct"/>
          </w:tcPr>
          <w:p w14:paraId="4B9DC1D1" w14:textId="77777777" w:rsidR="002015F7" w:rsidRPr="00E057B6" w:rsidRDefault="002015F7" w:rsidP="002015F7">
            <w:pPr>
              <w:pStyle w:val="navaden0"/>
              <w:ind w:left="0"/>
              <w:rPr>
                <w:rFonts w:ascii="Arial" w:hAnsi="Arial" w:cs="Arial"/>
                <w:sz w:val="16"/>
                <w:szCs w:val="16"/>
              </w:rPr>
            </w:pPr>
          </w:p>
        </w:tc>
        <w:tc>
          <w:tcPr>
            <w:tcW w:w="320" w:type="pct"/>
          </w:tcPr>
          <w:p w14:paraId="7E215640" w14:textId="77777777" w:rsidR="002015F7" w:rsidRPr="00E057B6" w:rsidRDefault="002015F7" w:rsidP="002015F7">
            <w:pPr>
              <w:pStyle w:val="navaden0"/>
              <w:ind w:left="0"/>
              <w:rPr>
                <w:rFonts w:ascii="Arial" w:hAnsi="Arial" w:cs="Arial"/>
                <w:sz w:val="16"/>
                <w:szCs w:val="16"/>
              </w:rPr>
            </w:pPr>
          </w:p>
        </w:tc>
        <w:tc>
          <w:tcPr>
            <w:tcW w:w="429" w:type="pct"/>
          </w:tcPr>
          <w:p w14:paraId="5FF6C198" w14:textId="77777777" w:rsidR="002015F7" w:rsidRPr="00E057B6" w:rsidRDefault="002015F7" w:rsidP="002015F7">
            <w:pPr>
              <w:pStyle w:val="navaden0"/>
              <w:ind w:left="0"/>
              <w:rPr>
                <w:rFonts w:ascii="Arial" w:hAnsi="Arial" w:cs="Arial"/>
                <w:sz w:val="16"/>
                <w:szCs w:val="16"/>
              </w:rPr>
            </w:pPr>
          </w:p>
        </w:tc>
        <w:tc>
          <w:tcPr>
            <w:tcW w:w="320" w:type="pct"/>
          </w:tcPr>
          <w:p w14:paraId="186DD73D" w14:textId="77777777" w:rsidR="002015F7" w:rsidRPr="00E057B6" w:rsidRDefault="002015F7" w:rsidP="002015F7">
            <w:pPr>
              <w:pStyle w:val="navaden0"/>
              <w:ind w:left="0"/>
              <w:rPr>
                <w:rFonts w:ascii="Arial" w:hAnsi="Arial" w:cs="Arial"/>
                <w:sz w:val="16"/>
                <w:szCs w:val="16"/>
              </w:rPr>
            </w:pPr>
          </w:p>
        </w:tc>
        <w:tc>
          <w:tcPr>
            <w:tcW w:w="283" w:type="pct"/>
          </w:tcPr>
          <w:p w14:paraId="48E6EBAB" w14:textId="77777777" w:rsidR="002015F7" w:rsidRPr="00E057B6" w:rsidRDefault="002015F7" w:rsidP="002015F7">
            <w:pPr>
              <w:pStyle w:val="navaden0"/>
              <w:ind w:left="0"/>
              <w:rPr>
                <w:rFonts w:ascii="Arial" w:hAnsi="Arial" w:cs="Arial"/>
                <w:sz w:val="16"/>
                <w:szCs w:val="16"/>
              </w:rPr>
            </w:pPr>
          </w:p>
        </w:tc>
        <w:tc>
          <w:tcPr>
            <w:tcW w:w="258" w:type="pct"/>
          </w:tcPr>
          <w:p w14:paraId="5DEBD4EA" w14:textId="77777777" w:rsidR="002015F7" w:rsidRPr="00E057B6" w:rsidRDefault="002015F7" w:rsidP="002015F7">
            <w:pPr>
              <w:pStyle w:val="navaden0"/>
              <w:ind w:left="0"/>
              <w:rPr>
                <w:rFonts w:ascii="Arial" w:hAnsi="Arial" w:cs="Arial"/>
                <w:sz w:val="16"/>
                <w:szCs w:val="16"/>
              </w:rPr>
            </w:pPr>
          </w:p>
        </w:tc>
      </w:tr>
    </w:tbl>
    <w:p w14:paraId="1DDF2DEE" w14:textId="77777777" w:rsidR="002015F7" w:rsidRPr="00E057B6" w:rsidRDefault="002015F7" w:rsidP="002015F7">
      <w:pPr>
        <w:pStyle w:val="navaden0"/>
        <w:ind w:left="0"/>
        <w:rPr>
          <w:rFonts w:ascii="Arial" w:hAnsi="Arial" w:cs="Arial"/>
          <w:b/>
          <w:sz w:val="16"/>
          <w:szCs w:val="16"/>
        </w:rPr>
      </w:pPr>
    </w:p>
    <w:p w14:paraId="15F1BD75" w14:textId="77777777" w:rsidR="002015F7" w:rsidRPr="00E057B6" w:rsidRDefault="002015F7" w:rsidP="002015F7">
      <w:pPr>
        <w:pStyle w:val="navaden0"/>
        <w:ind w:left="0"/>
        <w:rPr>
          <w:rFonts w:ascii="Arial" w:hAnsi="Arial" w:cs="Arial"/>
          <w:b/>
          <w:sz w:val="16"/>
          <w:szCs w:val="16"/>
        </w:rPr>
      </w:pPr>
    </w:p>
    <w:p w14:paraId="75FDFB9B" w14:textId="77777777" w:rsidR="002015F7" w:rsidRPr="00E057B6" w:rsidRDefault="002015F7" w:rsidP="002015F7">
      <w:pPr>
        <w:pStyle w:val="navaden0"/>
        <w:ind w:left="0"/>
        <w:rPr>
          <w:rFonts w:ascii="Arial" w:hAnsi="Arial" w:cs="Arial"/>
          <w:b/>
          <w:sz w:val="16"/>
          <w:szCs w:val="16"/>
        </w:rPr>
      </w:pPr>
      <w:r w:rsidRPr="00E057B6">
        <w:rPr>
          <w:rFonts w:ascii="Arial" w:hAnsi="Arial" w:cs="Arial"/>
          <w:b/>
          <w:sz w:val="16"/>
          <w:szCs w:val="16"/>
        </w:rPr>
        <w:t xml:space="preserve">Datum oddaje poročila: </w:t>
      </w:r>
    </w:p>
    <w:p w14:paraId="2BAA5BCD" w14:textId="77777777" w:rsidR="002015F7" w:rsidRPr="00E057B6" w:rsidRDefault="00607F27" w:rsidP="002015F7">
      <w:pPr>
        <w:pStyle w:val="navaden0"/>
        <w:ind w:left="0"/>
        <w:rPr>
          <w:rFonts w:ascii="Arial" w:hAnsi="Arial" w:cs="Arial"/>
          <w:b/>
          <w:sz w:val="16"/>
          <w:szCs w:val="16"/>
        </w:rPr>
      </w:pPr>
      <w:r w:rsidRPr="00E057B6">
        <w:rPr>
          <w:rFonts w:ascii="Arial" w:hAnsi="Arial" w:cs="Arial"/>
          <w:b/>
          <w:sz w:val="16"/>
          <w:szCs w:val="16"/>
        </w:rPr>
        <w:t>Pripravljav</w:t>
      </w:r>
      <w:r w:rsidR="002015F7" w:rsidRPr="00E057B6">
        <w:rPr>
          <w:rFonts w:ascii="Arial" w:hAnsi="Arial" w:cs="Arial"/>
          <w:b/>
          <w:sz w:val="16"/>
          <w:szCs w:val="16"/>
        </w:rPr>
        <w:t>ec poročila:</w:t>
      </w:r>
    </w:p>
    <w:p w14:paraId="41908FEE" w14:textId="77777777" w:rsidR="002015F7" w:rsidRPr="00E057B6" w:rsidRDefault="002015F7" w:rsidP="002015F7">
      <w:pPr>
        <w:pStyle w:val="navaden0"/>
        <w:ind w:left="0"/>
        <w:rPr>
          <w:rFonts w:ascii="Arial" w:hAnsi="Arial" w:cs="Arial"/>
          <w:b/>
          <w:sz w:val="16"/>
          <w:szCs w:val="16"/>
        </w:rPr>
      </w:pPr>
      <w:r w:rsidRPr="00E057B6">
        <w:rPr>
          <w:rFonts w:ascii="Arial" w:hAnsi="Arial" w:cs="Arial"/>
          <w:b/>
          <w:sz w:val="16"/>
          <w:szCs w:val="16"/>
        </w:rPr>
        <w:t>Odgovorna oseba upravičenca:</w:t>
      </w:r>
    </w:p>
    <w:p w14:paraId="61EE69BC" w14:textId="77777777" w:rsidR="002015F7" w:rsidRPr="00E057B6" w:rsidRDefault="002015F7" w:rsidP="002015F7">
      <w:pPr>
        <w:pStyle w:val="navaden0"/>
        <w:ind w:left="0"/>
        <w:rPr>
          <w:rFonts w:ascii="Arial" w:hAnsi="Arial" w:cs="Arial"/>
          <w:b/>
          <w:sz w:val="16"/>
          <w:szCs w:val="16"/>
        </w:rPr>
      </w:pPr>
    </w:p>
    <w:p w14:paraId="125B4E0E" w14:textId="77777777" w:rsidR="002015F7" w:rsidRPr="00E057B6" w:rsidRDefault="002015F7" w:rsidP="002015F7">
      <w:pPr>
        <w:pStyle w:val="navaden0"/>
        <w:ind w:left="0"/>
        <w:rPr>
          <w:rFonts w:ascii="Arial" w:hAnsi="Arial" w:cs="Arial"/>
          <w:b/>
          <w:sz w:val="16"/>
          <w:szCs w:val="16"/>
        </w:rPr>
      </w:pPr>
    </w:p>
    <w:p w14:paraId="53CE331F" w14:textId="77777777" w:rsidR="002015F7" w:rsidRPr="00E057B6" w:rsidRDefault="002015F7" w:rsidP="002015F7">
      <w:pPr>
        <w:pStyle w:val="navaden0"/>
        <w:ind w:left="0"/>
        <w:rPr>
          <w:rFonts w:ascii="Arial" w:hAnsi="Arial" w:cs="Arial"/>
          <w:b/>
          <w:sz w:val="16"/>
          <w:szCs w:val="16"/>
        </w:rPr>
      </w:pPr>
    </w:p>
    <w:p w14:paraId="288C0368" w14:textId="77777777" w:rsidR="00BC5904" w:rsidRPr="00E057B6" w:rsidRDefault="00BC5904" w:rsidP="002015F7">
      <w:pPr>
        <w:pStyle w:val="navaden0"/>
        <w:ind w:left="0"/>
        <w:rPr>
          <w:rFonts w:ascii="Arial" w:hAnsi="Arial" w:cs="Arial"/>
          <w:b/>
          <w:sz w:val="16"/>
          <w:szCs w:val="16"/>
        </w:rPr>
      </w:pPr>
    </w:p>
    <w:p w14:paraId="1E6B69C6" w14:textId="77777777" w:rsidR="00BC5904" w:rsidRPr="00E057B6" w:rsidRDefault="00BC5904" w:rsidP="002015F7">
      <w:pPr>
        <w:pStyle w:val="navaden0"/>
        <w:ind w:left="0"/>
        <w:rPr>
          <w:rFonts w:ascii="Arial" w:hAnsi="Arial" w:cs="Arial"/>
          <w:b/>
          <w:sz w:val="16"/>
          <w:szCs w:val="16"/>
        </w:rPr>
      </w:pPr>
    </w:p>
    <w:p w14:paraId="19C5A53A" w14:textId="77777777" w:rsidR="002015F7" w:rsidRPr="00E057B6" w:rsidRDefault="002015F7" w:rsidP="003E2F5E">
      <w:pPr>
        <w:pStyle w:val="Naslov2"/>
        <w:sectPr w:rsidR="002015F7" w:rsidRPr="00E057B6" w:rsidSect="002015F7">
          <w:type w:val="continuous"/>
          <w:pgSz w:w="16839" w:h="11907" w:orient="landscape" w:code="9"/>
          <w:pgMar w:top="1843" w:right="1418" w:bottom="1418" w:left="1418" w:header="709" w:footer="709" w:gutter="0"/>
          <w:cols w:space="708"/>
          <w:titlePg/>
          <w:docGrid w:linePitch="360"/>
        </w:sectPr>
      </w:pPr>
    </w:p>
    <w:p w14:paraId="4E6062CF" w14:textId="77777777" w:rsidR="00B950D3" w:rsidRPr="00E057B6" w:rsidRDefault="00B950D3" w:rsidP="003E2F5E">
      <w:pPr>
        <w:pStyle w:val="Naslov2"/>
      </w:pPr>
    </w:p>
    <w:p w14:paraId="62BB76A4" w14:textId="7C52B5A0" w:rsidR="007B03E7" w:rsidRPr="00E057B6" w:rsidRDefault="008F0529" w:rsidP="003E2F5E">
      <w:pPr>
        <w:pStyle w:val="Naslov2"/>
      </w:pPr>
      <w:bookmarkStart w:id="86" w:name="_Toc155853652"/>
      <w:r w:rsidRPr="00E057B6">
        <w:t xml:space="preserve">Priloga </w:t>
      </w:r>
      <w:r w:rsidR="00D3323A">
        <w:t>8</w:t>
      </w:r>
      <w:r w:rsidR="00B950D3" w:rsidRPr="00E057B6">
        <w:t>a</w:t>
      </w:r>
      <w:r w:rsidR="007B03E7" w:rsidRPr="00E057B6">
        <w:t>: ZAHTEVEK ZA IZPLAČILO</w:t>
      </w:r>
      <w:bookmarkEnd w:id="86"/>
    </w:p>
    <w:p w14:paraId="4CC34A71" w14:textId="77777777" w:rsidR="007B03E7" w:rsidRPr="00E057B6" w:rsidRDefault="007B03E7" w:rsidP="007B03E7">
      <w:pPr>
        <w:rPr>
          <w:rFonts w:ascii="Arial" w:hAnsi="Arial" w:cs="Arial"/>
          <w:lang w:eastAsia="en-US"/>
        </w:rPr>
      </w:pPr>
    </w:p>
    <w:p w14:paraId="7B0BBB39" w14:textId="36007F88" w:rsidR="0072299D" w:rsidRPr="00E057B6" w:rsidRDefault="0072299D" w:rsidP="007B03E7">
      <w:pPr>
        <w:ind w:left="0"/>
        <w:rPr>
          <w:rFonts w:ascii="Arial" w:hAnsi="Arial" w:cs="Arial"/>
          <w:sz w:val="20"/>
          <w:lang w:eastAsia="en-US"/>
        </w:rPr>
      </w:pPr>
      <w:r w:rsidRPr="00E057B6">
        <w:rPr>
          <w:rFonts w:ascii="Arial" w:hAnsi="Arial" w:cs="Arial"/>
          <w:sz w:val="20"/>
          <w:lang w:eastAsia="en-US"/>
        </w:rPr>
        <w:t xml:space="preserve">Naziv </w:t>
      </w:r>
      <w:r w:rsidR="00CE34DA">
        <w:rPr>
          <w:rFonts w:ascii="Arial" w:hAnsi="Arial" w:cs="Arial"/>
          <w:sz w:val="20"/>
          <w:lang w:eastAsia="en-US"/>
        </w:rPr>
        <w:t>upravičenca</w:t>
      </w:r>
      <w:r w:rsidR="00064F44" w:rsidRPr="00E057B6">
        <w:rPr>
          <w:rFonts w:ascii="Arial" w:hAnsi="Arial" w:cs="Arial"/>
          <w:sz w:val="20"/>
          <w:lang w:eastAsia="en-US"/>
        </w:rPr>
        <w:t>:</w:t>
      </w:r>
    </w:p>
    <w:p w14:paraId="0C1A624F" w14:textId="2DEF1156" w:rsidR="0072299D" w:rsidRPr="00E057B6" w:rsidRDefault="0072299D" w:rsidP="007B03E7">
      <w:pPr>
        <w:ind w:left="0"/>
        <w:rPr>
          <w:rFonts w:ascii="Arial" w:hAnsi="Arial" w:cs="Arial"/>
          <w:sz w:val="20"/>
          <w:lang w:eastAsia="en-US"/>
        </w:rPr>
      </w:pPr>
      <w:r w:rsidRPr="00E057B6">
        <w:rPr>
          <w:rFonts w:ascii="Arial" w:hAnsi="Arial" w:cs="Arial"/>
          <w:sz w:val="20"/>
          <w:lang w:eastAsia="en-US"/>
        </w:rPr>
        <w:t xml:space="preserve">Naslov </w:t>
      </w:r>
      <w:r w:rsidR="00CE34DA">
        <w:rPr>
          <w:rFonts w:ascii="Arial" w:hAnsi="Arial" w:cs="Arial"/>
          <w:sz w:val="20"/>
          <w:lang w:eastAsia="en-US"/>
        </w:rPr>
        <w:t>upravičenca</w:t>
      </w:r>
      <w:r w:rsidRPr="00E057B6">
        <w:rPr>
          <w:rFonts w:ascii="Arial" w:hAnsi="Arial" w:cs="Arial"/>
          <w:sz w:val="20"/>
          <w:lang w:eastAsia="en-US"/>
        </w:rPr>
        <w:t>:</w:t>
      </w:r>
    </w:p>
    <w:p w14:paraId="6B3A3A0D" w14:textId="08E4B3E8" w:rsidR="007B03E7" w:rsidRPr="00E057B6" w:rsidRDefault="0072299D" w:rsidP="007B03E7">
      <w:pPr>
        <w:ind w:left="0"/>
        <w:rPr>
          <w:rFonts w:ascii="Arial" w:hAnsi="Arial" w:cs="Arial"/>
          <w:sz w:val="20"/>
          <w:lang w:eastAsia="en-US"/>
        </w:rPr>
      </w:pPr>
      <w:r w:rsidRPr="00E057B6">
        <w:rPr>
          <w:rFonts w:ascii="Arial" w:hAnsi="Arial" w:cs="Arial"/>
          <w:sz w:val="20"/>
          <w:lang w:eastAsia="en-US"/>
        </w:rPr>
        <w:t xml:space="preserve">Odgovorna oseba </w:t>
      </w:r>
      <w:r w:rsidR="00CE34DA">
        <w:rPr>
          <w:rFonts w:ascii="Arial" w:hAnsi="Arial" w:cs="Arial"/>
          <w:sz w:val="20"/>
          <w:lang w:eastAsia="en-US"/>
        </w:rPr>
        <w:t>upravičenca</w:t>
      </w:r>
      <w:r w:rsidRPr="00E057B6">
        <w:rPr>
          <w:rFonts w:ascii="Arial" w:hAnsi="Arial" w:cs="Arial"/>
          <w:sz w:val="20"/>
          <w:lang w:eastAsia="en-US"/>
        </w:rPr>
        <w:t xml:space="preserve">: </w:t>
      </w:r>
      <w:r w:rsidR="00064F44" w:rsidRPr="00E057B6">
        <w:rPr>
          <w:rFonts w:ascii="Arial" w:hAnsi="Arial" w:cs="Arial"/>
          <w:sz w:val="20"/>
          <w:lang w:eastAsia="en-US"/>
        </w:rPr>
        <w:t xml:space="preserve"> </w:t>
      </w:r>
    </w:p>
    <w:p w14:paraId="33D1FE42" w14:textId="77777777" w:rsidR="00064F44" w:rsidRPr="00E057B6" w:rsidRDefault="00064F44" w:rsidP="007B03E7">
      <w:pPr>
        <w:ind w:left="0"/>
        <w:rPr>
          <w:rFonts w:ascii="Arial" w:hAnsi="Arial" w:cs="Arial"/>
          <w:sz w:val="20"/>
          <w:lang w:eastAsia="en-US"/>
        </w:rPr>
      </w:pPr>
      <w:r w:rsidRPr="00E057B6">
        <w:rPr>
          <w:rFonts w:ascii="Arial" w:hAnsi="Arial" w:cs="Arial"/>
          <w:sz w:val="20"/>
          <w:lang w:eastAsia="en-US"/>
        </w:rPr>
        <w:t>Matična št.:</w:t>
      </w:r>
    </w:p>
    <w:p w14:paraId="1A13F56F" w14:textId="77777777" w:rsidR="00064F44" w:rsidRPr="00E057B6" w:rsidRDefault="00064F44" w:rsidP="007B03E7">
      <w:pPr>
        <w:ind w:left="0"/>
        <w:rPr>
          <w:rFonts w:ascii="Arial" w:hAnsi="Arial" w:cs="Arial"/>
          <w:sz w:val="20"/>
          <w:lang w:eastAsia="en-US"/>
        </w:rPr>
      </w:pPr>
      <w:r w:rsidRPr="00E057B6">
        <w:rPr>
          <w:rFonts w:ascii="Arial" w:hAnsi="Arial" w:cs="Arial"/>
          <w:sz w:val="20"/>
          <w:lang w:eastAsia="en-US"/>
        </w:rPr>
        <w:t>Davčna št.:</w:t>
      </w:r>
    </w:p>
    <w:p w14:paraId="0ABB536F" w14:textId="77777777" w:rsidR="0072299D" w:rsidRPr="00E057B6" w:rsidRDefault="0072299D" w:rsidP="0072299D">
      <w:pPr>
        <w:ind w:left="0"/>
        <w:rPr>
          <w:rFonts w:ascii="Arial" w:hAnsi="Arial" w:cs="Arial"/>
          <w:sz w:val="20"/>
          <w:lang w:eastAsia="en-US"/>
        </w:rPr>
      </w:pPr>
      <w:r w:rsidRPr="00E057B6">
        <w:rPr>
          <w:rFonts w:ascii="Arial" w:hAnsi="Arial" w:cs="Arial"/>
          <w:sz w:val="20"/>
          <w:lang w:eastAsia="en-US"/>
        </w:rPr>
        <w:t xml:space="preserve">Datum: </w:t>
      </w:r>
    </w:p>
    <w:p w14:paraId="4F7C6DF7" w14:textId="77777777" w:rsidR="0072299D" w:rsidRPr="00E057B6" w:rsidRDefault="0072299D" w:rsidP="0072299D">
      <w:pPr>
        <w:ind w:left="0"/>
        <w:rPr>
          <w:rFonts w:ascii="Arial" w:hAnsi="Arial" w:cs="Arial"/>
          <w:sz w:val="20"/>
          <w:lang w:eastAsia="en-US"/>
        </w:rPr>
      </w:pPr>
    </w:p>
    <w:p w14:paraId="73936FC0" w14:textId="77777777" w:rsidR="0072299D" w:rsidRPr="00E057B6" w:rsidRDefault="0072299D" w:rsidP="0072299D">
      <w:pPr>
        <w:ind w:left="0"/>
        <w:rPr>
          <w:rFonts w:ascii="Arial" w:hAnsi="Arial" w:cs="Arial"/>
          <w:b/>
          <w:sz w:val="20"/>
          <w:lang w:eastAsia="en-US"/>
        </w:rPr>
      </w:pPr>
      <w:r w:rsidRPr="00E057B6">
        <w:rPr>
          <w:rFonts w:ascii="Arial" w:hAnsi="Arial" w:cs="Arial"/>
          <w:b/>
          <w:sz w:val="20"/>
          <w:lang w:eastAsia="en-US"/>
        </w:rPr>
        <w:t>Ministrstvo za delo, družino</w:t>
      </w:r>
      <w:r w:rsidR="003F797E" w:rsidRPr="00E057B6">
        <w:rPr>
          <w:rFonts w:ascii="Arial" w:hAnsi="Arial" w:cs="Arial"/>
          <w:b/>
          <w:sz w:val="20"/>
          <w:lang w:eastAsia="en-US"/>
        </w:rPr>
        <w:t>,</w:t>
      </w:r>
      <w:r w:rsidR="00607F27" w:rsidRPr="00E057B6">
        <w:rPr>
          <w:rFonts w:ascii="Arial" w:hAnsi="Arial" w:cs="Arial"/>
          <w:b/>
          <w:sz w:val="20"/>
          <w:lang w:eastAsia="en-US"/>
        </w:rPr>
        <w:t xml:space="preserve"> </w:t>
      </w:r>
      <w:r w:rsidRPr="00E057B6">
        <w:rPr>
          <w:rFonts w:ascii="Arial" w:hAnsi="Arial" w:cs="Arial"/>
          <w:b/>
          <w:sz w:val="20"/>
          <w:lang w:eastAsia="en-US"/>
        </w:rPr>
        <w:t>socialne zadeve</w:t>
      </w:r>
      <w:r w:rsidR="003F797E" w:rsidRPr="00E057B6">
        <w:rPr>
          <w:rFonts w:ascii="Arial" w:hAnsi="Arial" w:cs="Arial"/>
          <w:b/>
          <w:sz w:val="20"/>
          <w:lang w:eastAsia="en-US"/>
        </w:rPr>
        <w:t xml:space="preserve"> in enake možnosti</w:t>
      </w:r>
    </w:p>
    <w:p w14:paraId="7A32FC7A" w14:textId="3CAE8C90" w:rsidR="0072299D" w:rsidRPr="00E057B6" w:rsidRDefault="00215D90" w:rsidP="0072299D">
      <w:pPr>
        <w:ind w:left="0"/>
        <w:rPr>
          <w:rFonts w:ascii="Arial" w:hAnsi="Arial" w:cs="Arial"/>
          <w:b/>
          <w:sz w:val="20"/>
          <w:lang w:eastAsia="en-US"/>
        </w:rPr>
      </w:pPr>
      <w:r>
        <w:rPr>
          <w:rFonts w:ascii="Arial" w:hAnsi="Arial" w:cs="Arial"/>
          <w:b/>
          <w:sz w:val="20"/>
          <w:lang w:eastAsia="en-US"/>
        </w:rPr>
        <w:t>Štukljeva cesta 44</w:t>
      </w:r>
    </w:p>
    <w:p w14:paraId="110CCB89" w14:textId="77777777" w:rsidR="0072299D" w:rsidRPr="00E057B6" w:rsidRDefault="0072299D" w:rsidP="007B03E7">
      <w:pPr>
        <w:ind w:left="0"/>
        <w:rPr>
          <w:rFonts w:ascii="Arial" w:hAnsi="Arial" w:cs="Arial"/>
          <w:sz w:val="20"/>
          <w:lang w:eastAsia="en-US"/>
        </w:rPr>
      </w:pPr>
      <w:r w:rsidRPr="00E057B6">
        <w:rPr>
          <w:rFonts w:ascii="Arial" w:hAnsi="Arial" w:cs="Arial"/>
          <w:b/>
          <w:sz w:val="20"/>
          <w:lang w:eastAsia="en-US"/>
        </w:rPr>
        <w:t>1000 Ljubljana</w:t>
      </w:r>
    </w:p>
    <w:p w14:paraId="32E8F9F2" w14:textId="77777777" w:rsidR="0072299D" w:rsidRPr="00E057B6" w:rsidRDefault="0072299D" w:rsidP="0072299D">
      <w:pPr>
        <w:tabs>
          <w:tab w:val="left" w:pos="1020"/>
        </w:tabs>
        <w:jc w:val="center"/>
        <w:rPr>
          <w:rFonts w:ascii="Arial" w:hAnsi="Arial" w:cs="Arial"/>
          <w:b/>
          <w:sz w:val="20"/>
        </w:rPr>
      </w:pPr>
    </w:p>
    <w:p w14:paraId="67A0D30C" w14:textId="77777777" w:rsidR="00135A72" w:rsidRDefault="0072299D" w:rsidP="0072299D">
      <w:pPr>
        <w:tabs>
          <w:tab w:val="left" w:pos="1020"/>
        </w:tabs>
        <w:jc w:val="center"/>
        <w:rPr>
          <w:rFonts w:ascii="Arial" w:hAnsi="Arial" w:cs="Arial"/>
          <w:b/>
          <w:sz w:val="20"/>
        </w:rPr>
      </w:pPr>
      <w:r w:rsidRPr="00E057B6">
        <w:rPr>
          <w:rFonts w:ascii="Arial" w:hAnsi="Arial" w:cs="Arial"/>
          <w:b/>
          <w:sz w:val="20"/>
        </w:rPr>
        <w:t>ZAHTEVEK ZA IZPLAČILO</w:t>
      </w:r>
    </w:p>
    <w:p w14:paraId="2EC99514" w14:textId="59E7A72A" w:rsidR="0072299D" w:rsidRPr="00E057B6" w:rsidRDefault="00135A72" w:rsidP="0072299D">
      <w:pPr>
        <w:tabs>
          <w:tab w:val="left" w:pos="1020"/>
        </w:tabs>
        <w:jc w:val="center"/>
        <w:rPr>
          <w:rFonts w:ascii="Arial" w:hAnsi="Arial" w:cs="Arial"/>
          <w:b/>
          <w:sz w:val="20"/>
        </w:rPr>
      </w:pPr>
      <w:r>
        <w:rPr>
          <w:rFonts w:ascii="Arial" w:hAnsi="Arial" w:cs="Arial"/>
          <w:b/>
          <w:sz w:val="20"/>
        </w:rPr>
        <w:t>(</w:t>
      </w:r>
      <w:r w:rsidR="00043AEF">
        <w:rPr>
          <w:rFonts w:ascii="Arial" w:hAnsi="Arial" w:cs="Arial"/>
          <w:b/>
          <w:sz w:val="20"/>
        </w:rPr>
        <w:t xml:space="preserve">za </w:t>
      </w:r>
      <w:r>
        <w:rPr>
          <w:rFonts w:ascii="Arial" w:hAnsi="Arial" w:cs="Arial"/>
          <w:b/>
          <w:sz w:val="20"/>
        </w:rPr>
        <w:t>faz</w:t>
      </w:r>
      <w:r w:rsidR="00043AEF">
        <w:rPr>
          <w:rFonts w:ascii="Arial" w:hAnsi="Arial" w:cs="Arial"/>
          <w:b/>
          <w:sz w:val="20"/>
        </w:rPr>
        <w:t>o</w:t>
      </w:r>
      <w:r>
        <w:rPr>
          <w:rFonts w:ascii="Arial" w:hAnsi="Arial" w:cs="Arial"/>
          <w:b/>
          <w:sz w:val="20"/>
        </w:rPr>
        <w:t xml:space="preserve"> dobave </w:t>
      </w:r>
      <w:proofErr w:type="spellStart"/>
      <w:proofErr w:type="gramStart"/>
      <w:r w:rsidR="00CE34DA">
        <w:rPr>
          <w:rFonts w:ascii="Arial" w:hAnsi="Arial" w:cs="Arial"/>
          <w:b/>
          <w:sz w:val="20"/>
        </w:rPr>
        <w:t>xx</w:t>
      </w:r>
      <w:proofErr w:type="spellEnd"/>
      <w:proofErr w:type="gramEnd"/>
      <w:r w:rsidR="00CE34DA">
        <w:rPr>
          <w:rFonts w:ascii="Arial" w:hAnsi="Arial" w:cs="Arial"/>
          <w:b/>
          <w:sz w:val="20"/>
        </w:rPr>
        <w:t>/202x</w:t>
      </w:r>
      <w:r>
        <w:rPr>
          <w:rFonts w:ascii="Arial" w:hAnsi="Arial" w:cs="Arial"/>
          <w:b/>
          <w:sz w:val="20"/>
        </w:rPr>
        <w:t>)</w:t>
      </w:r>
      <w:r w:rsidR="0072299D" w:rsidRPr="00E057B6">
        <w:rPr>
          <w:rFonts w:ascii="Arial" w:hAnsi="Arial" w:cs="Arial"/>
          <w:b/>
          <w:sz w:val="20"/>
        </w:rPr>
        <w:t xml:space="preserve"> </w:t>
      </w:r>
    </w:p>
    <w:p w14:paraId="0668E3C8" w14:textId="77777777" w:rsidR="0072299D" w:rsidRPr="00E057B6" w:rsidRDefault="0072299D" w:rsidP="0072299D">
      <w:pPr>
        <w:tabs>
          <w:tab w:val="left" w:pos="1020"/>
        </w:tabs>
        <w:jc w:val="center"/>
        <w:rPr>
          <w:rFonts w:ascii="Arial" w:hAnsi="Arial" w:cs="Arial"/>
          <w:b/>
          <w:sz w:val="20"/>
        </w:rPr>
      </w:pPr>
    </w:p>
    <w:p w14:paraId="00F71606" w14:textId="0E7F0604" w:rsidR="00EE58FC" w:rsidRPr="00E057B6" w:rsidRDefault="0072299D" w:rsidP="00EE58FC">
      <w:pPr>
        <w:spacing w:before="100" w:beforeAutospacing="1" w:line="276" w:lineRule="auto"/>
        <w:ind w:left="0"/>
        <w:rPr>
          <w:rFonts w:ascii="Arial" w:hAnsi="Arial" w:cs="Arial"/>
          <w:b/>
          <w:bCs/>
          <w:sz w:val="20"/>
        </w:rPr>
      </w:pPr>
      <w:r w:rsidRPr="00B07C18">
        <w:rPr>
          <w:rFonts w:ascii="Arial" w:hAnsi="Arial" w:cs="Arial"/>
          <w:sz w:val="20"/>
        </w:rPr>
        <w:t xml:space="preserve">V skladu s </w:t>
      </w:r>
      <w:r w:rsidRPr="00B07C18">
        <w:rPr>
          <w:rFonts w:ascii="Arial" w:hAnsi="Arial" w:cs="Arial"/>
          <w:b/>
          <w:bCs/>
          <w:sz w:val="20"/>
        </w:rPr>
        <w:t xml:space="preserve">Pogodbo št. </w:t>
      </w:r>
      <w:r w:rsidR="00135A72" w:rsidRPr="00B07C18">
        <w:rPr>
          <w:rFonts w:ascii="Arial" w:hAnsi="Arial" w:cs="Arial"/>
          <w:b/>
          <w:bCs/>
          <w:sz w:val="20"/>
        </w:rPr>
        <w:t>C2611-</w:t>
      </w:r>
      <w:r w:rsidR="00C27690" w:rsidRPr="00B07C18">
        <w:rPr>
          <w:rFonts w:ascii="Arial" w:hAnsi="Arial" w:cs="Arial"/>
          <w:b/>
          <w:bCs/>
          <w:sz w:val="20"/>
        </w:rPr>
        <w:t>2</w:t>
      </w:r>
      <w:r w:rsidR="005B58D5" w:rsidRPr="00B07C18">
        <w:rPr>
          <w:rFonts w:ascii="Arial" w:hAnsi="Arial" w:cs="Arial"/>
          <w:b/>
          <w:bCs/>
          <w:sz w:val="20"/>
        </w:rPr>
        <w:t>4</w:t>
      </w:r>
      <w:r w:rsidR="00135A72" w:rsidRPr="00B07C18">
        <w:rPr>
          <w:rFonts w:ascii="Arial" w:hAnsi="Arial" w:cs="Arial"/>
          <w:b/>
          <w:bCs/>
          <w:sz w:val="20"/>
        </w:rPr>
        <w:t>-52</w:t>
      </w:r>
      <w:r w:rsidR="00043AEF">
        <w:rPr>
          <w:rFonts w:ascii="Arial" w:hAnsi="Arial" w:cs="Arial"/>
          <w:b/>
          <w:bCs/>
          <w:sz w:val="20"/>
        </w:rPr>
        <w:t>0</w:t>
      </w:r>
      <w:r w:rsidR="00C27690" w:rsidRPr="00B07C18">
        <w:rPr>
          <w:rFonts w:ascii="Arial" w:hAnsi="Arial" w:cs="Arial"/>
          <w:b/>
          <w:bCs/>
          <w:sz w:val="20"/>
        </w:rPr>
        <w:t>1</w:t>
      </w:r>
      <w:r w:rsidR="00043AEF">
        <w:rPr>
          <w:rFonts w:ascii="Arial" w:hAnsi="Arial" w:cs="Arial"/>
          <w:b/>
          <w:bCs/>
          <w:sz w:val="20"/>
        </w:rPr>
        <w:t>X</w:t>
      </w:r>
      <w:r w:rsidR="00135A72" w:rsidRPr="00B07C18">
        <w:rPr>
          <w:rFonts w:ascii="Arial" w:hAnsi="Arial" w:cs="Arial"/>
          <w:b/>
          <w:bCs/>
          <w:sz w:val="20"/>
        </w:rPr>
        <w:t>X</w:t>
      </w:r>
      <w:r w:rsidRPr="00B07C18">
        <w:rPr>
          <w:rFonts w:ascii="Arial" w:hAnsi="Arial" w:cs="Arial"/>
          <w:b/>
          <w:bCs/>
          <w:sz w:val="20"/>
        </w:rPr>
        <w:t xml:space="preserve"> o sofinanciranju</w:t>
      </w:r>
      <w:r w:rsidR="00CE34DA" w:rsidRPr="00B07C18">
        <w:rPr>
          <w:rFonts w:ascii="Arial" w:hAnsi="Arial" w:cs="Arial"/>
          <w:b/>
          <w:bCs/>
          <w:sz w:val="20"/>
        </w:rPr>
        <w:t xml:space="preserve"> </w:t>
      </w:r>
      <w:r w:rsidRPr="00B07C18">
        <w:rPr>
          <w:rFonts w:ascii="Arial" w:hAnsi="Arial" w:cs="Arial"/>
          <w:b/>
          <w:bCs/>
          <w:sz w:val="20"/>
        </w:rPr>
        <w:t xml:space="preserve">razdeljevanja </w:t>
      </w:r>
      <w:r w:rsidR="00CE34DA" w:rsidRPr="00B07C18">
        <w:rPr>
          <w:rFonts w:ascii="Arial" w:hAnsi="Arial" w:cs="Arial"/>
          <w:b/>
          <w:bCs/>
          <w:sz w:val="20"/>
        </w:rPr>
        <w:t xml:space="preserve">pomoči v </w:t>
      </w:r>
      <w:r w:rsidRPr="00B07C18">
        <w:rPr>
          <w:rFonts w:ascii="Arial" w:hAnsi="Arial" w:cs="Arial"/>
          <w:b/>
          <w:bCs/>
          <w:sz w:val="20"/>
        </w:rPr>
        <w:t>hran</w:t>
      </w:r>
      <w:r w:rsidR="00CE34DA" w:rsidRPr="00B07C18">
        <w:rPr>
          <w:rFonts w:ascii="Arial" w:hAnsi="Arial" w:cs="Arial"/>
          <w:b/>
          <w:bCs/>
          <w:sz w:val="20"/>
        </w:rPr>
        <w:t>i</w:t>
      </w:r>
      <w:r w:rsidRPr="00B07C18">
        <w:rPr>
          <w:rFonts w:ascii="Arial" w:hAnsi="Arial" w:cs="Arial"/>
          <w:b/>
          <w:bCs/>
          <w:sz w:val="20"/>
        </w:rPr>
        <w:t xml:space="preserve"> in izvajanja spremljevalnih ukrepov </w:t>
      </w:r>
      <w:r w:rsidR="00607F27" w:rsidRPr="00B07C18">
        <w:rPr>
          <w:rFonts w:ascii="Arial" w:hAnsi="Arial" w:cs="Arial"/>
          <w:b/>
          <w:bCs/>
          <w:sz w:val="20"/>
        </w:rPr>
        <w:t>202</w:t>
      </w:r>
      <w:r w:rsidR="00043AEF">
        <w:rPr>
          <w:rFonts w:ascii="Arial" w:hAnsi="Arial" w:cs="Arial"/>
          <w:b/>
          <w:bCs/>
          <w:sz w:val="20"/>
        </w:rPr>
        <w:t>4-2026</w:t>
      </w:r>
      <w:r w:rsidR="00FF2B06" w:rsidRPr="00B07C18">
        <w:rPr>
          <w:rFonts w:ascii="Arial" w:hAnsi="Arial" w:cs="Arial"/>
          <w:b/>
          <w:bCs/>
          <w:sz w:val="20"/>
        </w:rPr>
        <w:t xml:space="preserve"> </w:t>
      </w:r>
      <w:r w:rsidR="00FF2B06" w:rsidRPr="00B07C18">
        <w:rPr>
          <w:rFonts w:ascii="Arial" w:hAnsi="Arial" w:cs="Arial"/>
          <w:bCs/>
          <w:sz w:val="20"/>
        </w:rPr>
        <w:t>i</w:t>
      </w:r>
      <w:r w:rsidRPr="00B07C18">
        <w:rPr>
          <w:rFonts w:ascii="Arial" w:hAnsi="Arial" w:cs="Arial"/>
          <w:sz w:val="20"/>
        </w:rPr>
        <w:t>zstavljamo</w:t>
      </w:r>
      <w:r w:rsidRPr="00E057B6">
        <w:rPr>
          <w:rFonts w:ascii="Arial" w:hAnsi="Arial" w:cs="Arial"/>
          <w:sz w:val="20"/>
        </w:rPr>
        <w:t xml:space="preserve"> zahtevek za izplačilo sredstev v višini </w:t>
      </w:r>
      <w:r w:rsidRPr="00E057B6">
        <w:rPr>
          <w:rFonts w:ascii="Arial" w:hAnsi="Arial" w:cs="Arial"/>
          <w:b/>
          <w:color w:val="000000"/>
          <w:sz w:val="20"/>
        </w:rPr>
        <w:t xml:space="preserve">_______________ </w:t>
      </w:r>
      <w:r w:rsidRPr="00E057B6">
        <w:rPr>
          <w:rFonts w:ascii="Arial" w:hAnsi="Arial" w:cs="Arial"/>
          <w:b/>
          <w:sz w:val="20"/>
        </w:rPr>
        <w:t>EUR</w:t>
      </w:r>
      <w:r w:rsidRPr="00E057B6">
        <w:rPr>
          <w:rFonts w:ascii="Arial" w:hAnsi="Arial" w:cs="Arial"/>
          <w:sz w:val="20"/>
        </w:rPr>
        <w:t xml:space="preserve">. </w:t>
      </w:r>
      <w:r w:rsidR="00EE58FC" w:rsidRPr="00E057B6">
        <w:rPr>
          <w:rFonts w:ascii="Arial" w:hAnsi="Arial" w:cs="Arial"/>
          <w:sz w:val="20"/>
        </w:rPr>
        <w:t xml:space="preserve">Izplačilo naj se izvrši na naslednji TRR: ________________________. </w:t>
      </w:r>
    </w:p>
    <w:p w14:paraId="221497A8" w14:textId="77777777" w:rsidR="00EE58FC" w:rsidRPr="00E057B6" w:rsidRDefault="00EE58FC" w:rsidP="00972881">
      <w:pPr>
        <w:ind w:left="0"/>
        <w:rPr>
          <w:rFonts w:ascii="Arial" w:hAnsi="Arial" w:cs="Arial"/>
          <w:b/>
          <w:sz w:val="20"/>
          <w:lang w:eastAsia="en-US"/>
        </w:rPr>
      </w:pPr>
    </w:p>
    <w:p w14:paraId="0B0AD9B5" w14:textId="3A16704A" w:rsidR="00972881" w:rsidRPr="00E057B6" w:rsidRDefault="00972881" w:rsidP="00972881">
      <w:pPr>
        <w:ind w:left="0"/>
        <w:rPr>
          <w:rFonts w:ascii="Arial" w:hAnsi="Arial" w:cs="Arial"/>
          <w:b/>
          <w:sz w:val="20"/>
          <w:lang w:eastAsia="en-US"/>
        </w:rPr>
      </w:pPr>
      <w:r w:rsidRPr="00E057B6">
        <w:rPr>
          <w:rFonts w:ascii="Arial" w:hAnsi="Arial" w:cs="Arial"/>
          <w:b/>
          <w:sz w:val="20"/>
          <w:lang w:eastAsia="en-US"/>
        </w:rPr>
        <w:t>Vrednost do</w:t>
      </w:r>
      <w:r w:rsidR="008619BC">
        <w:rPr>
          <w:rFonts w:ascii="Arial" w:hAnsi="Arial" w:cs="Arial"/>
          <w:b/>
          <w:sz w:val="20"/>
          <w:lang w:eastAsia="en-US"/>
        </w:rPr>
        <w:t>bav</w:t>
      </w:r>
      <w:r w:rsidRPr="00E057B6">
        <w:rPr>
          <w:rFonts w:ascii="Arial" w:hAnsi="Arial" w:cs="Arial"/>
          <w:b/>
          <w:sz w:val="20"/>
          <w:lang w:eastAsia="en-US"/>
        </w:rPr>
        <w:t>ljene hrane</w:t>
      </w:r>
      <w:r w:rsidR="00FF2B06" w:rsidRPr="00E057B6">
        <w:rPr>
          <w:rFonts w:ascii="Arial" w:hAnsi="Arial" w:cs="Arial"/>
          <w:b/>
          <w:sz w:val="20"/>
          <w:lang w:eastAsia="en-US"/>
        </w:rPr>
        <w:t xml:space="preserve"> (z DDV)</w:t>
      </w:r>
      <w:r w:rsidR="00C26055" w:rsidRPr="00E057B6">
        <w:rPr>
          <w:rStyle w:val="Sprotnaopomba-sklic"/>
          <w:rFonts w:ascii="Arial" w:hAnsi="Arial" w:cs="Arial"/>
          <w:b/>
          <w:sz w:val="20"/>
          <w:lang w:eastAsia="en-US"/>
        </w:rPr>
        <w:footnoteReference w:id="13"/>
      </w:r>
      <w:r w:rsidRPr="00E057B6">
        <w:rPr>
          <w:rFonts w:ascii="Arial" w:hAnsi="Arial" w:cs="Arial"/>
          <w:b/>
          <w:sz w:val="20"/>
          <w:lang w:eastAsia="en-US"/>
        </w:rPr>
        <w:t xml:space="preserve">: </w:t>
      </w:r>
      <w:r w:rsidR="008619BC">
        <w:rPr>
          <w:rFonts w:ascii="Arial" w:hAnsi="Arial" w:cs="Arial"/>
          <w:b/>
          <w:sz w:val="20"/>
          <w:lang w:eastAsia="en-US"/>
        </w:rPr>
        <w:t>_________________________EUR</w:t>
      </w:r>
    </w:p>
    <w:p w14:paraId="3A4EB348" w14:textId="77777777" w:rsidR="00972881" w:rsidRPr="00E057B6" w:rsidRDefault="00972881" w:rsidP="00972881">
      <w:pPr>
        <w:ind w:left="0"/>
        <w:rPr>
          <w:rFonts w:ascii="Arial" w:hAnsi="Arial" w:cs="Arial"/>
          <w:b/>
          <w:sz w:val="20"/>
          <w:lang w:eastAsia="en-US"/>
        </w:rPr>
      </w:pPr>
    </w:p>
    <w:p w14:paraId="7840AE07" w14:textId="77777777" w:rsidR="00972881" w:rsidRPr="00E057B6" w:rsidRDefault="00972881" w:rsidP="00972881">
      <w:pPr>
        <w:ind w:left="0"/>
        <w:rPr>
          <w:rFonts w:ascii="Arial" w:hAnsi="Arial" w:cs="Arial"/>
          <w:b/>
          <w:sz w:val="20"/>
          <w:lang w:eastAsia="en-US"/>
        </w:rPr>
      </w:pPr>
      <w:r w:rsidRPr="00E057B6">
        <w:rPr>
          <w:rFonts w:ascii="Arial" w:hAnsi="Arial" w:cs="Arial"/>
          <w:b/>
          <w:sz w:val="20"/>
          <w:lang w:eastAsia="en-US"/>
        </w:rPr>
        <w:t>Upravičeni stroški po vrstah stroškov</w:t>
      </w:r>
    </w:p>
    <w:tbl>
      <w:tblPr>
        <w:tblStyle w:val="Tabelamrea"/>
        <w:tblW w:w="0" w:type="auto"/>
        <w:tblLook w:val="04A0" w:firstRow="1" w:lastRow="0" w:firstColumn="1" w:lastColumn="0" w:noHBand="0" w:noVBand="1"/>
      </w:tblPr>
      <w:tblGrid>
        <w:gridCol w:w="6650"/>
        <w:gridCol w:w="1986"/>
      </w:tblGrid>
      <w:tr w:rsidR="00972881" w:rsidRPr="00E057B6" w14:paraId="27A445D9" w14:textId="77777777" w:rsidTr="00B950D3">
        <w:tc>
          <w:tcPr>
            <w:tcW w:w="6650" w:type="dxa"/>
          </w:tcPr>
          <w:p w14:paraId="64613508" w14:textId="77777777" w:rsidR="00972881" w:rsidRPr="00E057B6" w:rsidRDefault="00972881" w:rsidP="00972881">
            <w:pPr>
              <w:ind w:left="0"/>
              <w:rPr>
                <w:rFonts w:ascii="Arial" w:hAnsi="Arial" w:cs="Arial"/>
                <w:b/>
                <w:sz w:val="20"/>
                <w:lang w:eastAsia="en-US"/>
              </w:rPr>
            </w:pPr>
            <w:r w:rsidRPr="00E057B6">
              <w:rPr>
                <w:rFonts w:ascii="Arial" w:hAnsi="Arial" w:cs="Arial"/>
                <w:b/>
                <w:sz w:val="20"/>
                <w:lang w:eastAsia="en-US"/>
              </w:rPr>
              <w:t>Vrsta stroškov</w:t>
            </w:r>
          </w:p>
        </w:tc>
        <w:tc>
          <w:tcPr>
            <w:tcW w:w="1986" w:type="dxa"/>
          </w:tcPr>
          <w:p w14:paraId="003C62BB" w14:textId="6CFED46B" w:rsidR="00972881" w:rsidRPr="00E057B6" w:rsidRDefault="00972881" w:rsidP="00325CA2">
            <w:pPr>
              <w:ind w:left="0"/>
              <w:jc w:val="center"/>
              <w:rPr>
                <w:rFonts w:ascii="Arial" w:hAnsi="Arial" w:cs="Arial"/>
                <w:b/>
                <w:sz w:val="20"/>
                <w:lang w:eastAsia="en-US"/>
              </w:rPr>
            </w:pPr>
            <w:r w:rsidRPr="00E057B6">
              <w:rPr>
                <w:rFonts w:ascii="Arial" w:hAnsi="Arial" w:cs="Arial"/>
                <w:b/>
                <w:sz w:val="20"/>
                <w:lang w:eastAsia="en-US"/>
              </w:rPr>
              <w:t>Znesek</w:t>
            </w:r>
            <w:r w:rsidR="00325CA2">
              <w:rPr>
                <w:rFonts w:ascii="Arial" w:hAnsi="Arial" w:cs="Arial"/>
                <w:b/>
                <w:sz w:val="20"/>
                <w:lang w:eastAsia="en-US"/>
              </w:rPr>
              <w:t xml:space="preserve"> v EUR</w:t>
            </w:r>
          </w:p>
        </w:tc>
      </w:tr>
      <w:tr w:rsidR="00972881" w:rsidRPr="00E057B6" w14:paraId="564B171E" w14:textId="77777777" w:rsidTr="00B950D3">
        <w:tc>
          <w:tcPr>
            <w:tcW w:w="6650" w:type="dxa"/>
          </w:tcPr>
          <w:p w14:paraId="64186C39" w14:textId="77777777" w:rsidR="00972881" w:rsidRPr="00E057B6" w:rsidRDefault="00BC5904" w:rsidP="00BC5904">
            <w:pPr>
              <w:ind w:left="0"/>
              <w:rPr>
                <w:rFonts w:ascii="Arial" w:hAnsi="Arial" w:cs="Arial"/>
                <w:i/>
                <w:sz w:val="20"/>
                <w:lang w:eastAsia="en-US"/>
              </w:rPr>
            </w:pPr>
            <w:r w:rsidRPr="00E057B6">
              <w:rPr>
                <w:rFonts w:ascii="Arial" w:hAnsi="Arial" w:cs="Arial"/>
                <w:i/>
                <w:sz w:val="20"/>
                <w:lang w:eastAsia="en-US"/>
              </w:rPr>
              <w:t>Upravni stroški ter stroški prevoza in skladiščenja</w:t>
            </w:r>
            <w:r w:rsidR="00972881" w:rsidRPr="00E057B6">
              <w:rPr>
                <w:rStyle w:val="Sprotnaopomba-sklic"/>
                <w:rFonts w:ascii="Arial" w:hAnsi="Arial" w:cs="Arial"/>
                <w:i/>
                <w:sz w:val="20"/>
                <w:lang w:eastAsia="en-US"/>
              </w:rPr>
              <w:footnoteReference w:id="14"/>
            </w:r>
          </w:p>
        </w:tc>
        <w:tc>
          <w:tcPr>
            <w:tcW w:w="1986" w:type="dxa"/>
          </w:tcPr>
          <w:p w14:paraId="17FCBF7F" w14:textId="77777777" w:rsidR="00972881" w:rsidRPr="00325CA2" w:rsidRDefault="00972881" w:rsidP="00325CA2">
            <w:pPr>
              <w:ind w:left="0"/>
              <w:jc w:val="right"/>
              <w:rPr>
                <w:rFonts w:ascii="Arial" w:hAnsi="Arial" w:cs="Arial"/>
                <w:iCs/>
                <w:sz w:val="20"/>
                <w:lang w:eastAsia="en-US"/>
              </w:rPr>
            </w:pPr>
          </w:p>
        </w:tc>
      </w:tr>
      <w:tr w:rsidR="00972881" w:rsidRPr="00E057B6" w14:paraId="03272865" w14:textId="77777777" w:rsidTr="00B950D3">
        <w:tc>
          <w:tcPr>
            <w:tcW w:w="6650" w:type="dxa"/>
          </w:tcPr>
          <w:p w14:paraId="19C2CBA4" w14:textId="77777777" w:rsidR="00972881" w:rsidRPr="00E057B6" w:rsidRDefault="00972881" w:rsidP="00972881">
            <w:pPr>
              <w:ind w:left="0"/>
              <w:rPr>
                <w:rFonts w:ascii="Arial" w:hAnsi="Arial" w:cs="Arial"/>
                <w:b/>
                <w:i/>
                <w:sz w:val="20"/>
                <w:lang w:eastAsia="en-US"/>
              </w:rPr>
            </w:pPr>
            <w:r w:rsidRPr="00E057B6">
              <w:rPr>
                <w:rFonts w:ascii="Arial" w:hAnsi="Arial" w:cs="Arial"/>
                <w:b/>
                <w:i/>
                <w:sz w:val="20"/>
                <w:lang w:eastAsia="en-US"/>
              </w:rPr>
              <w:t>SKUPAJ</w:t>
            </w:r>
          </w:p>
        </w:tc>
        <w:tc>
          <w:tcPr>
            <w:tcW w:w="1986" w:type="dxa"/>
          </w:tcPr>
          <w:p w14:paraId="610B2213" w14:textId="77777777" w:rsidR="00972881" w:rsidRPr="00325CA2" w:rsidRDefault="00972881" w:rsidP="00325CA2">
            <w:pPr>
              <w:ind w:left="0"/>
              <w:jc w:val="right"/>
              <w:rPr>
                <w:rFonts w:ascii="Arial" w:hAnsi="Arial" w:cs="Arial"/>
                <w:b/>
                <w:iCs/>
                <w:sz w:val="20"/>
                <w:lang w:eastAsia="en-US"/>
              </w:rPr>
            </w:pPr>
          </w:p>
        </w:tc>
      </w:tr>
    </w:tbl>
    <w:p w14:paraId="104556FA" w14:textId="77777777" w:rsidR="00972881" w:rsidRPr="00E057B6" w:rsidRDefault="00972881" w:rsidP="00972881">
      <w:pPr>
        <w:spacing w:before="100" w:beforeAutospacing="1"/>
        <w:ind w:left="0"/>
        <w:rPr>
          <w:rFonts w:ascii="Arial" w:hAnsi="Arial" w:cs="Arial"/>
          <w:b/>
          <w:sz w:val="20"/>
        </w:rPr>
      </w:pPr>
      <w:r w:rsidRPr="00E057B6">
        <w:rPr>
          <w:rFonts w:ascii="Arial" w:hAnsi="Arial" w:cs="Arial"/>
          <w:b/>
          <w:sz w:val="20"/>
        </w:rPr>
        <w:t>Upravičeni stroški po virih financiranja</w:t>
      </w:r>
    </w:p>
    <w:tbl>
      <w:tblPr>
        <w:tblStyle w:val="Tabelamrea"/>
        <w:tblW w:w="0" w:type="auto"/>
        <w:tblLook w:val="04A0" w:firstRow="1" w:lastRow="0" w:firstColumn="1" w:lastColumn="0" w:noHBand="0" w:noVBand="1"/>
      </w:tblPr>
      <w:tblGrid>
        <w:gridCol w:w="5411"/>
        <w:gridCol w:w="1267"/>
        <w:gridCol w:w="1958"/>
      </w:tblGrid>
      <w:tr w:rsidR="00972881" w:rsidRPr="00E057B6" w14:paraId="76D9B5CF" w14:textId="77777777" w:rsidTr="008008F8">
        <w:tc>
          <w:tcPr>
            <w:tcW w:w="5411" w:type="dxa"/>
          </w:tcPr>
          <w:p w14:paraId="4F2675B6" w14:textId="4B9AB29A" w:rsidR="00972881" w:rsidRPr="00E057B6" w:rsidRDefault="00972881" w:rsidP="00972881">
            <w:pPr>
              <w:ind w:left="0"/>
              <w:rPr>
                <w:rFonts w:ascii="Arial" w:hAnsi="Arial" w:cs="Arial"/>
                <w:b/>
                <w:sz w:val="20"/>
                <w:lang w:eastAsia="en-US"/>
              </w:rPr>
            </w:pPr>
            <w:r w:rsidRPr="00E057B6">
              <w:rPr>
                <w:rFonts w:ascii="Arial" w:hAnsi="Arial" w:cs="Arial"/>
                <w:b/>
                <w:sz w:val="20"/>
                <w:lang w:eastAsia="en-US"/>
              </w:rPr>
              <w:t xml:space="preserve">Vir financiranja </w:t>
            </w:r>
          </w:p>
        </w:tc>
        <w:tc>
          <w:tcPr>
            <w:tcW w:w="1267" w:type="dxa"/>
          </w:tcPr>
          <w:p w14:paraId="117E9D23" w14:textId="77777777" w:rsidR="00972881" w:rsidRPr="00E057B6" w:rsidRDefault="00972881" w:rsidP="009755E7">
            <w:pPr>
              <w:ind w:left="0"/>
              <w:jc w:val="center"/>
              <w:rPr>
                <w:rFonts w:ascii="Arial" w:hAnsi="Arial" w:cs="Arial"/>
                <w:b/>
                <w:sz w:val="20"/>
                <w:lang w:eastAsia="en-US"/>
              </w:rPr>
            </w:pPr>
            <w:r w:rsidRPr="00E057B6">
              <w:rPr>
                <w:rFonts w:ascii="Arial" w:hAnsi="Arial" w:cs="Arial"/>
                <w:b/>
                <w:sz w:val="20"/>
                <w:lang w:eastAsia="en-US"/>
              </w:rPr>
              <w:t>Konto</w:t>
            </w:r>
          </w:p>
        </w:tc>
        <w:tc>
          <w:tcPr>
            <w:tcW w:w="1958" w:type="dxa"/>
          </w:tcPr>
          <w:p w14:paraId="415F0F46" w14:textId="5CFE7139" w:rsidR="00972881" w:rsidRPr="00E057B6" w:rsidRDefault="00972881" w:rsidP="009755E7">
            <w:pPr>
              <w:ind w:left="0"/>
              <w:jc w:val="center"/>
              <w:rPr>
                <w:rFonts w:ascii="Arial" w:hAnsi="Arial" w:cs="Arial"/>
                <w:b/>
                <w:sz w:val="20"/>
                <w:lang w:eastAsia="en-US"/>
              </w:rPr>
            </w:pPr>
            <w:r w:rsidRPr="00E057B6">
              <w:rPr>
                <w:rFonts w:ascii="Arial" w:hAnsi="Arial" w:cs="Arial"/>
                <w:b/>
                <w:sz w:val="20"/>
                <w:lang w:eastAsia="en-US"/>
              </w:rPr>
              <w:t>Znesek</w:t>
            </w:r>
            <w:r w:rsidR="00325CA2">
              <w:rPr>
                <w:rFonts w:ascii="Arial" w:hAnsi="Arial" w:cs="Arial"/>
                <w:b/>
                <w:sz w:val="20"/>
                <w:lang w:eastAsia="en-US"/>
              </w:rPr>
              <w:t xml:space="preserve"> v EUR</w:t>
            </w:r>
          </w:p>
        </w:tc>
      </w:tr>
      <w:tr w:rsidR="00972881" w:rsidRPr="00E057B6" w14:paraId="0864F230" w14:textId="77777777" w:rsidTr="00CD443F">
        <w:tc>
          <w:tcPr>
            <w:tcW w:w="5411" w:type="dxa"/>
          </w:tcPr>
          <w:p w14:paraId="1920CE0C" w14:textId="2E7D1575" w:rsidR="00972881" w:rsidRPr="00EE4D49" w:rsidRDefault="00972881" w:rsidP="00635041">
            <w:pPr>
              <w:ind w:left="34"/>
              <w:rPr>
                <w:rFonts w:ascii="Arial" w:hAnsi="Arial" w:cs="Arial"/>
                <w:iCs/>
                <w:sz w:val="20"/>
                <w:lang w:eastAsia="en-US"/>
              </w:rPr>
            </w:pPr>
            <w:r w:rsidRPr="00EE4D49">
              <w:rPr>
                <w:rFonts w:ascii="Arial" w:hAnsi="Arial" w:cs="Arial"/>
                <w:iCs/>
                <w:sz w:val="20"/>
                <w:lang w:eastAsia="en-US"/>
              </w:rPr>
              <w:t xml:space="preserve">PP </w:t>
            </w:r>
            <w:proofErr w:type="gramStart"/>
            <w:r w:rsidR="008008F8" w:rsidRPr="00EE4D49">
              <w:rPr>
                <w:rFonts w:ascii="Arial" w:hAnsi="Arial" w:cs="Arial"/>
                <w:iCs/>
                <w:color w:val="000000"/>
                <w:sz w:val="20"/>
              </w:rPr>
              <w:t>221652</w:t>
            </w:r>
            <w:proofErr w:type="gramEnd"/>
            <w:r w:rsidR="008008F8" w:rsidRPr="00EE4D49">
              <w:rPr>
                <w:rFonts w:ascii="Arial" w:hAnsi="Arial" w:cs="Arial"/>
                <w:iCs/>
                <w:color w:val="000000"/>
                <w:sz w:val="20"/>
              </w:rPr>
              <w:t xml:space="preserve"> Program za odpravljanje materialne prikrajšanosti v RS - 21-27 - V - EU</w:t>
            </w:r>
            <w:r w:rsidR="00D94EA1" w:rsidRPr="00EE4D49">
              <w:rPr>
                <w:rStyle w:val="Sprotnaopomba-sklic"/>
                <w:rFonts w:ascii="Arial" w:hAnsi="Arial" w:cs="Arial"/>
                <w:iCs/>
                <w:sz w:val="20"/>
                <w:lang w:eastAsia="en-US"/>
              </w:rPr>
              <w:footnoteReference w:id="15"/>
            </w:r>
          </w:p>
        </w:tc>
        <w:tc>
          <w:tcPr>
            <w:tcW w:w="1267" w:type="dxa"/>
            <w:vAlign w:val="center"/>
          </w:tcPr>
          <w:p w14:paraId="1A8D61FA" w14:textId="77777777" w:rsidR="00972881" w:rsidRPr="00EE4D49" w:rsidRDefault="00D94EA1" w:rsidP="00972881">
            <w:pPr>
              <w:ind w:left="0"/>
              <w:rPr>
                <w:rFonts w:ascii="Arial" w:hAnsi="Arial" w:cs="Arial"/>
                <w:sz w:val="20"/>
                <w:lang w:eastAsia="en-US"/>
              </w:rPr>
            </w:pPr>
            <w:r w:rsidRPr="00EE4D49">
              <w:rPr>
                <w:rFonts w:ascii="Arial" w:hAnsi="Arial" w:cs="Arial"/>
                <w:sz w:val="20"/>
                <w:lang w:eastAsia="en-US"/>
              </w:rPr>
              <w:t>4120</w:t>
            </w:r>
          </w:p>
        </w:tc>
        <w:tc>
          <w:tcPr>
            <w:tcW w:w="1958" w:type="dxa"/>
            <w:vAlign w:val="center"/>
          </w:tcPr>
          <w:p w14:paraId="3CF46F77" w14:textId="77777777" w:rsidR="00972881" w:rsidRPr="00EE4D49" w:rsidRDefault="00972881" w:rsidP="00CD443F">
            <w:pPr>
              <w:ind w:left="0"/>
              <w:jc w:val="right"/>
              <w:rPr>
                <w:rFonts w:ascii="Arial" w:hAnsi="Arial" w:cs="Arial"/>
                <w:iCs/>
                <w:sz w:val="20"/>
                <w:lang w:eastAsia="en-US"/>
              </w:rPr>
            </w:pPr>
          </w:p>
        </w:tc>
      </w:tr>
      <w:tr w:rsidR="008008F8" w:rsidRPr="00E057B6" w14:paraId="02F3129E" w14:textId="77777777" w:rsidTr="00CD443F">
        <w:tc>
          <w:tcPr>
            <w:tcW w:w="5411" w:type="dxa"/>
          </w:tcPr>
          <w:p w14:paraId="082BB97A" w14:textId="2DDAF1C0" w:rsidR="008008F8" w:rsidRPr="00EE4D49" w:rsidRDefault="008008F8" w:rsidP="008008F8">
            <w:pPr>
              <w:ind w:left="34"/>
              <w:rPr>
                <w:rFonts w:ascii="Arial" w:hAnsi="Arial" w:cs="Arial"/>
                <w:iCs/>
                <w:sz w:val="20"/>
                <w:lang w:eastAsia="en-US"/>
              </w:rPr>
            </w:pPr>
            <w:r w:rsidRPr="00EE4D49">
              <w:rPr>
                <w:rFonts w:ascii="Arial" w:hAnsi="Arial" w:cs="Arial"/>
                <w:iCs/>
                <w:sz w:val="20"/>
                <w:lang w:eastAsia="en-US"/>
              </w:rPr>
              <w:t xml:space="preserve">PP </w:t>
            </w:r>
            <w:proofErr w:type="gramStart"/>
            <w:r w:rsidRPr="00EE4D49">
              <w:rPr>
                <w:rFonts w:ascii="Arial" w:hAnsi="Arial" w:cs="Arial"/>
                <w:iCs/>
                <w:color w:val="000000"/>
                <w:sz w:val="20"/>
              </w:rPr>
              <w:t>221653</w:t>
            </w:r>
            <w:proofErr w:type="gramEnd"/>
            <w:r w:rsidRPr="00EE4D49">
              <w:rPr>
                <w:rFonts w:ascii="Arial" w:hAnsi="Arial" w:cs="Arial"/>
                <w:iCs/>
                <w:color w:val="000000"/>
                <w:sz w:val="20"/>
              </w:rPr>
              <w:t xml:space="preserve"> Program za odpravljanje materialne prikrajšanosti v RS - 21-27 - V – slovenska udeležba</w:t>
            </w:r>
            <w:r w:rsidRPr="00EE4D49">
              <w:rPr>
                <w:rStyle w:val="Sprotnaopomba-sklic"/>
                <w:rFonts w:ascii="Arial" w:hAnsi="Arial" w:cs="Arial"/>
                <w:iCs/>
                <w:sz w:val="20"/>
                <w:lang w:eastAsia="en-US"/>
              </w:rPr>
              <w:footnoteReference w:id="16"/>
            </w:r>
          </w:p>
        </w:tc>
        <w:tc>
          <w:tcPr>
            <w:tcW w:w="1267" w:type="dxa"/>
            <w:vAlign w:val="center"/>
          </w:tcPr>
          <w:p w14:paraId="10773AB1" w14:textId="4C4A1B3C" w:rsidR="008008F8" w:rsidRPr="00EE4D49" w:rsidRDefault="00CD443F" w:rsidP="00972881">
            <w:pPr>
              <w:ind w:left="0"/>
              <w:rPr>
                <w:rFonts w:ascii="Arial" w:hAnsi="Arial" w:cs="Arial"/>
                <w:sz w:val="20"/>
                <w:lang w:eastAsia="en-US"/>
              </w:rPr>
            </w:pPr>
            <w:r w:rsidRPr="00EE4D49">
              <w:rPr>
                <w:rFonts w:ascii="Arial" w:hAnsi="Arial" w:cs="Arial"/>
                <w:sz w:val="20"/>
                <w:lang w:eastAsia="en-US"/>
              </w:rPr>
              <w:t>4120</w:t>
            </w:r>
          </w:p>
        </w:tc>
        <w:tc>
          <w:tcPr>
            <w:tcW w:w="1958" w:type="dxa"/>
            <w:vAlign w:val="center"/>
          </w:tcPr>
          <w:p w14:paraId="491342B6" w14:textId="77777777" w:rsidR="008008F8" w:rsidRPr="00EE4D49" w:rsidRDefault="008008F8" w:rsidP="00CD443F">
            <w:pPr>
              <w:ind w:left="0"/>
              <w:jc w:val="right"/>
              <w:rPr>
                <w:rFonts w:ascii="Arial" w:hAnsi="Arial" w:cs="Arial"/>
                <w:iCs/>
                <w:sz w:val="20"/>
                <w:lang w:eastAsia="en-US"/>
              </w:rPr>
            </w:pPr>
          </w:p>
        </w:tc>
      </w:tr>
      <w:tr w:rsidR="00972881" w:rsidRPr="00E057B6" w14:paraId="1CADE32B" w14:textId="77777777" w:rsidTr="00CD443F">
        <w:tc>
          <w:tcPr>
            <w:tcW w:w="5411" w:type="dxa"/>
          </w:tcPr>
          <w:p w14:paraId="23ABD9A1" w14:textId="0FACF69C" w:rsidR="00972881" w:rsidRPr="00EE4D49" w:rsidRDefault="00972881" w:rsidP="008008F8">
            <w:pPr>
              <w:ind w:left="0"/>
              <w:rPr>
                <w:rFonts w:ascii="Arial" w:hAnsi="Arial" w:cs="Arial"/>
                <w:iCs/>
                <w:color w:val="000000"/>
                <w:sz w:val="20"/>
              </w:rPr>
            </w:pPr>
            <w:r w:rsidRPr="00EE4D49">
              <w:rPr>
                <w:rFonts w:ascii="Arial" w:hAnsi="Arial" w:cs="Arial"/>
                <w:iCs/>
                <w:sz w:val="20"/>
                <w:lang w:eastAsia="en-US"/>
              </w:rPr>
              <w:t>PP</w:t>
            </w:r>
            <w:r w:rsidR="008008F8" w:rsidRPr="00EE4D49">
              <w:rPr>
                <w:rFonts w:ascii="Arial" w:hAnsi="Arial" w:cs="Arial"/>
                <w:iCs/>
                <w:sz w:val="20"/>
                <w:lang w:eastAsia="en-US"/>
              </w:rPr>
              <w:t xml:space="preserve"> </w:t>
            </w:r>
            <w:proofErr w:type="gramStart"/>
            <w:r w:rsidR="008008F8" w:rsidRPr="00EE4D49">
              <w:rPr>
                <w:rFonts w:ascii="Arial" w:hAnsi="Arial" w:cs="Arial"/>
                <w:iCs/>
                <w:color w:val="000000"/>
                <w:sz w:val="20"/>
              </w:rPr>
              <w:t>221654</w:t>
            </w:r>
            <w:proofErr w:type="gramEnd"/>
            <w:r w:rsidR="008008F8" w:rsidRPr="00EE4D49">
              <w:rPr>
                <w:rFonts w:ascii="Arial" w:hAnsi="Arial" w:cs="Arial"/>
                <w:iCs/>
                <w:color w:val="000000"/>
                <w:sz w:val="20"/>
              </w:rPr>
              <w:t xml:space="preserve"> Program za odpravljanje materialne prikrajšanosti v RS – 21-27 – Z – EU</w:t>
            </w:r>
            <w:r w:rsidR="00D94EA1" w:rsidRPr="00EE4D49">
              <w:rPr>
                <w:rStyle w:val="Sprotnaopomba-sklic"/>
                <w:rFonts w:ascii="Arial" w:hAnsi="Arial" w:cs="Arial"/>
                <w:iCs/>
                <w:sz w:val="20"/>
                <w:lang w:eastAsia="en-US"/>
              </w:rPr>
              <w:footnoteReference w:id="17"/>
            </w:r>
          </w:p>
        </w:tc>
        <w:tc>
          <w:tcPr>
            <w:tcW w:w="1267" w:type="dxa"/>
            <w:vAlign w:val="center"/>
          </w:tcPr>
          <w:p w14:paraId="12C8C630" w14:textId="77777777" w:rsidR="00972881" w:rsidRPr="00EE4D49" w:rsidRDefault="00D94EA1" w:rsidP="00972881">
            <w:pPr>
              <w:ind w:left="0"/>
              <w:rPr>
                <w:rFonts w:ascii="Arial" w:hAnsi="Arial" w:cs="Arial"/>
                <w:sz w:val="20"/>
                <w:lang w:eastAsia="en-US"/>
              </w:rPr>
            </w:pPr>
            <w:r w:rsidRPr="00EE4D49">
              <w:rPr>
                <w:rFonts w:ascii="Arial" w:hAnsi="Arial" w:cs="Arial"/>
                <w:sz w:val="20"/>
                <w:lang w:eastAsia="en-US"/>
              </w:rPr>
              <w:t>4120</w:t>
            </w:r>
          </w:p>
        </w:tc>
        <w:tc>
          <w:tcPr>
            <w:tcW w:w="1958" w:type="dxa"/>
            <w:vAlign w:val="center"/>
          </w:tcPr>
          <w:p w14:paraId="3B67EAF7" w14:textId="77777777" w:rsidR="00972881" w:rsidRPr="00EE4D49" w:rsidRDefault="00972881" w:rsidP="00CD443F">
            <w:pPr>
              <w:ind w:left="0"/>
              <w:jc w:val="right"/>
              <w:rPr>
                <w:rFonts w:ascii="Arial" w:hAnsi="Arial" w:cs="Arial"/>
                <w:b/>
                <w:iCs/>
                <w:sz w:val="20"/>
                <w:lang w:eastAsia="en-US"/>
              </w:rPr>
            </w:pPr>
          </w:p>
        </w:tc>
      </w:tr>
      <w:tr w:rsidR="008008F8" w:rsidRPr="00E057B6" w14:paraId="2466A63E" w14:textId="77777777" w:rsidTr="00CD443F">
        <w:tc>
          <w:tcPr>
            <w:tcW w:w="5411" w:type="dxa"/>
          </w:tcPr>
          <w:p w14:paraId="3F5E02AF" w14:textId="797D6E9F" w:rsidR="008008F8" w:rsidRPr="00EE4D49" w:rsidRDefault="008008F8" w:rsidP="008008F8">
            <w:pPr>
              <w:ind w:left="0"/>
              <w:rPr>
                <w:rFonts w:ascii="Arial" w:hAnsi="Arial" w:cs="Arial"/>
                <w:iCs/>
                <w:sz w:val="20"/>
                <w:lang w:eastAsia="en-US"/>
              </w:rPr>
            </w:pPr>
            <w:r w:rsidRPr="00EE4D49">
              <w:rPr>
                <w:rFonts w:ascii="Arial" w:hAnsi="Arial" w:cs="Arial"/>
                <w:iCs/>
                <w:sz w:val="20"/>
                <w:lang w:eastAsia="en-US"/>
              </w:rPr>
              <w:t xml:space="preserve">PP </w:t>
            </w:r>
            <w:proofErr w:type="gramStart"/>
            <w:r w:rsidRPr="00EE4D49">
              <w:rPr>
                <w:rFonts w:ascii="Arial" w:hAnsi="Arial" w:cs="Arial"/>
                <w:iCs/>
                <w:color w:val="000000"/>
                <w:sz w:val="20"/>
              </w:rPr>
              <w:t>221655</w:t>
            </w:r>
            <w:proofErr w:type="gramEnd"/>
            <w:r w:rsidRPr="00EE4D49">
              <w:rPr>
                <w:rFonts w:ascii="Arial" w:hAnsi="Arial" w:cs="Arial"/>
                <w:iCs/>
                <w:color w:val="000000"/>
                <w:sz w:val="20"/>
              </w:rPr>
              <w:t xml:space="preserve"> Program za odpravljanje materialne prikrajšanosti v RS – 21-27 – Z – slovenska udeležba</w:t>
            </w:r>
            <w:r w:rsidRPr="00EE4D49">
              <w:rPr>
                <w:rStyle w:val="Sprotnaopomba-sklic"/>
                <w:rFonts w:ascii="Arial" w:hAnsi="Arial" w:cs="Arial"/>
                <w:iCs/>
                <w:sz w:val="20"/>
                <w:lang w:eastAsia="en-US"/>
              </w:rPr>
              <w:footnoteReference w:id="18"/>
            </w:r>
          </w:p>
        </w:tc>
        <w:tc>
          <w:tcPr>
            <w:tcW w:w="1267" w:type="dxa"/>
            <w:vAlign w:val="center"/>
          </w:tcPr>
          <w:p w14:paraId="1499C9E5" w14:textId="6C6670E0" w:rsidR="008008F8" w:rsidRPr="00EE4D49" w:rsidRDefault="00CD443F" w:rsidP="008008F8">
            <w:pPr>
              <w:ind w:left="0"/>
              <w:rPr>
                <w:rFonts w:ascii="Arial" w:hAnsi="Arial" w:cs="Arial"/>
                <w:sz w:val="20"/>
                <w:lang w:eastAsia="en-US"/>
              </w:rPr>
            </w:pPr>
            <w:r w:rsidRPr="00EE4D49">
              <w:rPr>
                <w:rFonts w:ascii="Arial" w:hAnsi="Arial" w:cs="Arial"/>
                <w:sz w:val="20"/>
                <w:lang w:eastAsia="en-US"/>
              </w:rPr>
              <w:t>4120</w:t>
            </w:r>
          </w:p>
        </w:tc>
        <w:tc>
          <w:tcPr>
            <w:tcW w:w="1958" w:type="dxa"/>
            <w:vAlign w:val="center"/>
          </w:tcPr>
          <w:p w14:paraId="6AE31341" w14:textId="77777777" w:rsidR="008008F8" w:rsidRPr="00EE4D49" w:rsidRDefault="008008F8" w:rsidP="00CD443F">
            <w:pPr>
              <w:ind w:left="0"/>
              <w:jc w:val="right"/>
              <w:rPr>
                <w:rFonts w:ascii="Arial" w:hAnsi="Arial" w:cs="Arial"/>
                <w:b/>
                <w:iCs/>
                <w:sz w:val="20"/>
                <w:lang w:eastAsia="en-US"/>
              </w:rPr>
            </w:pPr>
          </w:p>
        </w:tc>
      </w:tr>
      <w:tr w:rsidR="008008F8" w:rsidRPr="00E057B6" w14:paraId="28A3F49B" w14:textId="77777777" w:rsidTr="00CD443F">
        <w:tc>
          <w:tcPr>
            <w:tcW w:w="5411" w:type="dxa"/>
          </w:tcPr>
          <w:p w14:paraId="73B8ABBE" w14:textId="77777777" w:rsidR="009755E7" w:rsidRDefault="009755E7" w:rsidP="008008F8">
            <w:pPr>
              <w:ind w:left="0"/>
              <w:rPr>
                <w:rFonts w:ascii="Arial" w:hAnsi="Arial" w:cs="Arial"/>
                <w:b/>
                <w:i/>
                <w:sz w:val="20"/>
                <w:lang w:eastAsia="en-US"/>
              </w:rPr>
            </w:pPr>
          </w:p>
          <w:p w14:paraId="55F0AF81" w14:textId="15A4F0DB" w:rsidR="008008F8" w:rsidRPr="00E057B6" w:rsidRDefault="008008F8" w:rsidP="008008F8">
            <w:pPr>
              <w:ind w:left="0"/>
              <w:rPr>
                <w:rFonts w:ascii="Arial" w:hAnsi="Arial" w:cs="Arial"/>
                <w:b/>
                <w:i/>
                <w:sz w:val="20"/>
                <w:lang w:eastAsia="en-US"/>
              </w:rPr>
            </w:pPr>
            <w:r w:rsidRPr="00E057B6">
              <w:rPr>
                <w:rFonts w:ascii="Arial" w:hAnsi="Arial" w:cs="Arial"/>
                <w:b/>
                <w:i/>
                <w:sz w:val="20"/>
                <w:lang w:eastAsia="en-US"/>
              </w:rPr>
              <w:t>SKUPAJ</w:t>
            </w:r>
          </w:p>
        </w:tc>
        <w:tc>
          <w:tcPr>
            <w:tcW w:w="1267" w:type="dxa"/>
          </w:tcPr>
          <w:p w14:paraId="0D89BB43" w14:textId="77777777" w:rsidR="008008F8" w:rsidRPr="00E057B6" w:rsidRDefault="008008F8" w:rsidP="008008F8">
            <w:pPr>
              <w:ind w:left="0"/>
              <w:rPr>
                <w:rFonts w:ascii="Arial" w:hAnsi="Arial" w:cs="Arial"/>
                <w:b/>
                <w:sz w:val="20"/>
                <w:lang w:eastAsia="en-US"/>
              </w:rPr>
            </w:pPr>
          </w:p>
        </w:tc>
        <w:tc>
          <w:tcPr>
            <w:tcW w:w="1958" w:type="dxa"/>
            <w:vAlign w:val="center"/>
          </w:tcPr>
          <w:p w14:paraId="77E1B32E" w14:textId="77777777" w:rsidR="008008F8" w:rsidRPr="00CD443F" w:rsidRDefault="008008F8" w:rsidP="00CD443F">
            <w:pPr>
              <w:ind w:left="0"/>
              <w:jc w:val="right"/>
              <w:rPr>
                <w:rFonts w:ascii="Arial" w:hAnsi="Arial" w:cs="Arial"/>
                <w:b/>
                <w:iCs/>
                <w:sz w:val="20"/>
                <w:lang w:eastAsia="en-US"/>
              </w:rPr>
            </w:pPr>
          </w:p>
        </w:tc>
      </w:tr>
    </w:tbl>
    <w:p w14:paraId="34EBB2C1" w14:textId="5EE2F30A" w:rsidR="00EE58FC" w:rsidRPr="00E057B6" w:rsidRDefault="00D94EA1" w:rsidP="00972881">
      <w:pPr>
        <w:spacing w:before="100" w:beforeAutospacing="1"/>
        <w:ind w:left="0"/>
        <w:rPr>
          <w:rFonts w:ascii="Arial" w:hAnsi="Arial" w:cs="Arial"/>
          <w:sz w:val="20"/>
        </w:rPr>
      </w:pPr>
      <w:r w:rsidRPr="00E057B6">
        <w:rPr>
          <w:rFonts w:ascii="Arial" w:hAnsi="Arial" w:cs="Arial"/>
          <w:sz w:val="20"/>
        </w:rPr>
        <w:t xml:space="preserve">Spodaj podpisani izjavljam, da </w:t>
      </w:r>
      <w:proofErr w:type="gramStart"/>
      <w:r w:rsidR="00747B46">
        <w:rPr>
          <w:rFonts w:ascii="Arial" w:hAnsi="Arial" w:cs="Arial"/>
          <w:sz w:val="20"/>
        </w:rPr>
        <w:t>aktivnosti</w:t>
      </w:r>
      <w:proofErr w:type="gramEnd"/>
      <w:r w:rsidR="00747B46" w:rsidRPr="00E057B6">
        <w:rPr>
          <w:rFonts w:ascii="Arial" w:hAnsi="Arial" w:cs="Arial"/>
          <w:sz w:val="20"/>
        </w:rPr>
        <w:t xml:space="preserve"> </w:t>
      </w:r>
      <w:r w:rsidRPr="00E057B6">
        <w:rPr>
          <w:rFonts w:ascii="Arial" w:hAnsi="Arial" w:cs="Arial"/>
          <w:sz w:val="20"/>
        </w:rPr>
        <w:t>poteka</w:t>
      </w:r>
      <w:r w:rsidR="00747B46">
        <w:rPr>
          <w:rFonts w:ascii="Arial" w:hAnsi="Arial" w:cs="Arial"/>
          <w:sz w:val="20"/>
        </w:rPr>
        <w:t>jo</w:t>
      </w:r>
      <w:r w:rsidRPr="00E057B6">
        <w:rPr>
          <w:rFonts w:ascii="Arial" w:hAnsi="Arial" w:cs="Arial"/>
          <w:sz w:val="20"/>
        </w:rPr>
        <w:t xml:space="preserve"> v skladu s pogodbo</w:t>
      </w:r>
      <w:r w:rsidR="00695A68" w:rsidRPr="00E057B6">
        <w:rPr>
          <w:rFonts w:ascii="Arial" w:hAnsi="Arial" w:cs="Arial"/>
          <w:sz w:val="20"/>
        </w:rPr>
        <w:t xml:space="preserve"> o sofinanciranju</w:t>
      </w:r>
      <w:r w:rsidR="00B65142">
        <w:rPr>
          <w:rFonts w:ascii="Arial" w:hAnsi="Arial" w:cs="Arial"/>
          <w:sz w:val="20"/>
        </w:rPr>
        <w:t>.</w:t>
      </w:r>
      <w:r w:rsidRPr="00E057B6">
        <w:rPr>
          <w:rFonts w:ascii="Arial" w:hAnsi="Arial" w:cs="Arial"/>
          <w:sz w:val="20"/>
        </w:rPr>
        <w:t xml:space="preserve"> </w:t>
      </w:r>
      <w:r w:rsidR="00972881" w:rsidRPr="00E057B6">
        <w:rPr>
          <w:rFonts w:ascii="Arial" w:hAnsi="Arial" w:cs="Arial"/>
          <w:sz w:val="20"/>
        </w:rPr>
        <w:t xml:space="preserve">Zahtevek se nanaša na upravičene </w:t>
      </w:r>
      <w:r w:rsidR="00695A68" w:rsidRPr="00E057B6">
        <w:rPr>
          <w:rFonts w:ascii="Arial" w:hAnsi="Arial" w:cs="Arial"/>
          <w:sz w:val="20"/>
        </w:rPr>
        <w:t xml:space="preserve">stroške </w:t>
      </w:r>
      <w:r w:rsidRPr="00E057B6">
        <w:rPr>
          <w:rFonts w:ascii="Arial" w:hAnsi="Arial" w:cs="Arial"/>
          <w:sz w:val="20"/>
        </w:rPr>
        <w:t xml:space="preserve">ter </w:t>
      </w:r>
      <w:r w:rsidR="00B06BAF" w:rsidRPr="00E057B6">
        <w:rPr>
          <w:rFonts w:ascii="Arial" w:hAnsi="Arial" w:cs="Arial"/>
          <w:sz w:val="20"/>
        </w:rPr>
        <w:t>zanje</w:t>
      </w:r>
      <w:r w:rsidRPr="00E057B6">
        <w:rPr>
          <w:rFonts w:ascii="Arial" w:hAnsi="Arial" w:cs="Arial"/>
          <w:sz w:val="20"/>
        </w:rPr>
        <w:t xml:space="preserve"> nismo in ne bomo prejeli </w:t>
      </w:r>
      <w:r w:rsidR="008D0D1A" w:rsidRPr="00E057B6">
        <w:rPr>
          <w:rFonts w:ascii="Arial" w:hAnsi="Arial" w:cs="Arial"/>
          <w:sz w:val="20"/>
        </w:rPr>
        <w:t xml:space="preserve">javnih </w:t>
      </w:r>
      <w:r w:rsidRPr="00E057B6">
        <w:rPr>
          <w:rFonts w:ascii="Arial" w:hAnsi="Arial" w:cs="Arial"/>
          <w:sz w:val="20"/>
        </w:rPr>
        <w:t xml:space="preserve">sredstev </w:t>
      </w:r>
      <w:r w:rsidR="008D0D1A" w:rsidRPr="00E057B6">
        <w:rPr>
          <w:rFonts w:ascii="Arial" w:hAnsi="Arial" w:cs="Arial"/>
          <w:sz w:val="20"/>
        </w:rPr>
        <w:t>na drugi pravni podlagi</w:t>
      </w:r>
      <w:r w:rsidR="00972881" w:rsidRPr="00E057B6">
        <w:rPr>
          <w:rFonts w:ascii="Arial" w:hAnsi="Arial" w:cs="Arial"/>
          <w:sz w:val="20"/>
        </w:rPr>
        <w:t>.</w:t>
      </w:r>
      <w:r w:rsidRPr="00E057B6">
        <w:rPr>
          <w:rFonts w:ascii="Arial" w:hAnsi="Arial" w:cs="Arial"/>
          <w:sz w:val="20"/>
        </w:rPr>
        <w:t xml:space="preserve"> Stroški so ustrezno evidentirani v poslovnih knjigah</w:t>
      </w:r>
      <w:r w:rsidR="00EE58FC" w:rsidRPr="00E057B6">
        <w:rPr>
          <w:rFonts w:ascii="Arial" w:hAnsi="Arial" w:cs="Arial"/>
          <w:sz w:val="20"/>
        </w:rPr>
        <w:t xml:space="preserve">. </w:t>
      </w:r>
    </w:p>
    <w:p w14:paraId="513564CA" w14:textId="77777777" w:rsidR="00EE58FC" w:rsidRPr="00E057B6" w:rsidRDefault="00EE58FC" w:rsidP="00972881">
      <w:pPr>
        <w:spacing w:before="100" w:beforeAutospacing="1"/>
        <w:ind w:left="0"/>
        <w:rPr>
          <w:rFonts w:ascii="Arial" w:hAnsi="Arial" w:cs="Arial"/>
          <w:sz w:val="20"/>
        </w:rPr>
      </w:pPr>
      <w:r w:rsidRPr="00E057B6">
        <w:rPr>
          <w:rFonts w:ascii="Arial" w:hAnsi="Arial" w:cs="Arial"/>
          <w:sz w:val="20"/>
        </w:rPr>
        <w:t xml:space="preserve">Žig in podpis odgovorne osebe: </w:t>
      </w:r>
    </w:p>
    <w:p w14:paraId="08686896" w14:textId="3B0084DB" w:rsidR="00EE58FC" w:rsidRDefault="00EE58FC" w:rsidP="00EE58FC">
      <w:pPr>
        <w:ind w:left="0"/>
        <w:rPr>
          <w:rFonts w:ascii="Arial" w:hAnsi="Arial" w:cs="Arial"/>
          <w:sz w:val="20"/>
        </w:rPr>
      </w:pPr>
    </w:p>
    <w:p w14:paraId="44732FB4" w14:textId="77777777" w:rsidR="00D000E4" w:rsidRDefault="00D000E4" w:rsidP="00342072">
      <w:pPr>
        <w:ind w:left="0"/>
        <w:rPr>
          <w:rFonts w:ascii="Arial" w:hAnsi="Arial" w:cs="Arial"/>
          <w:sz w:val="20"/>
        </w:rPr>
      </w:pPr>
    </w:p>
    <w:p w14:paraId="351D11BD" w14:textId="615C33AE" w:rsidR="00FE28E7" w:rsidRDefault="00FE28E7" w:rsidP="00342072">
      <w:pPr>
        <w:ind w:left="0"/>
        <w:rPr>
          <w:rFonts w:ascii="Arial" w:hAnsi="Arial" w:cs="Arial"/>
          <w:sz w:val="20"/>
        </w:rPr>
      </w:pPr>
    </w:p>
    <w:p w14:paraId="29378895" w14:textId="2A736DD2" w:rsidR="00FE28E7" w:rsidRDefault="00FE28E7" w:rsidP="00342072">
      <w:pPr>
        <w:ind w:left="0"/>
        <w:rPr>
          <w:rFonts w:ascii="Arial" w:hAnsi="Arial" w:cs="Arial"/>
          <w:sz w:val="20"/>
        </w:rPr>
      </w:pPr>
    </w:p>
    <w:p w14:paraId="236003DC" w14:textId="77777777" w:rsidR="006E4B74" w:rsidRDefault="006E4B74" w:rsidP="00342072">
      <w:pPr>
        <w:ind w:left="0"/>
        <w:rPr>
          <w:rFonts w:ascii="Arial" w:hAnsi="Arial" w:cs="Arial"/>
          <w:sz w:val="20"/>
        </w:rPr>
      </w:pPr>
    </w:p>
    <w:p w14:paraId="7549492B" w14:textId="18201F5D" w:rsidR="00342072" w:rsidRDefault="00BA7041" w:rsidP="00342072">
      <w:pPr>
        <w:ind w:left="0"/>
        <w:rPr>
          <w:rFonts w:ascii="Arial" w:hAnsi="Arial" w:cs="Arial"/>
          <w:sz w:val="20"/>
        </w:rPr>
      </w:pPr>
      <w:r w:rsidRPr="00E057B6">
        <w:rPr>
          <w:rFonts w:ascii="Arial" w:hAnsi="Arial" w:cs="Arial"/>
          <w:sz w:val="20"/>
        </w:rPr>
        <w:t>PRILOGE:</w:t>
      </w:r>
    </w:p>
    <w:p w14:paraId="16096C8C" w14:textId="77777777" w:rsidR="00FE28E7" w:rsidRDefault="00342072" w:rsidP="00BF5EF7">
      <w:pPr>
        <w:pStyle w:val="Odstavekseznama"/>
        <w:numPr>
          <w:ilvl w:val="0"/>
          <w:numId w:val="10"/>
        </w:numPr>
        <w:ind w:left="0" w:hanging="11"/>
        <w:jc w:val="left"/>
        <w:rPr>
          <w:rFonts w:ascii="Arial" w:hAnsi="Arial" w:cs="Arial"/>
          <w:sz w:val="20"/>
        </w:rPr>
      </w:pPr>
      <w:r w:rsidRPr="00FE28E7">
        <w:rPr>
          <w:rFonts w:ascii="Arial" w:hAnsi="Arial" w:cs="Arial"/>
          <w:sz w:val="20"/>
        </w:rPr>
        <w:t xml:space="preserve"> </w:t>
      </w:r>
      <w:r w:rsidR="00FF2B06" w:rsidRPr="00FE28E7">
        <w:rPr>
          <w:rFonts w:ascii="Arial" w:hAnsi="Arial" w:cs="Arial"/>
          <w:sz w:val="20"/>
        </w:rPr>
        <w:t xml:space="preserve">priloga </w:t>
      </w:r>
      <w:r w:rsidR="008F23AE" w:rsidRPr="00FE28E7">
        <w:rPr>
          <w:rFonts w:ascii="Arial" w:hAnsi="Arial" w:cs="Arial"/>
          <w:sz w:val="20"/>
        </w:rPr>
        <w:t>1</w:t>
      </w:r>
      <w:r w:rsidR="00FE28E7" w:rsidRPr="00FE28E7">
        <w:rPr>
          <w:rFonts w:ascii="Arial" w:hAnsi="Arial" w:cs="Arial"/>
          <w:sz w:val="20"/>
        </w:rPr>
        <w:t xml:space="preserve"> </w:t>
      </w:r>
    </w:p>
    <w:p w14:paraId="7015EAEE" w14:textId="706EA842" w:rsidR="001D3F46" w:rsidRPr="00FE28E7" w:rsidRDefault="00342072" w:rsidP="00BF5EF7">
      <w:pPr>
        <w:pStyle w:val="Odstavekseznama"/>
        <w:numPr>
          <w:ilvl w:val="0"/>
          <w:numId w:val="10"/>
        </w:numPr>
        <w:ind w:left="0" w:hanging="11"/>
        <w:jc w:val="left"/>
        <w:rPr>
          <w:rFonts w:ascii="Arial" w:hAnsi="Arial" w:cs="Arial"/>
          <w:sz w:val="20"/>
        </w:rPr>
      </w:pPr>
      <w:r w:rsidRPr="00FE28E7">
        <w:rPr>
          <w:rFonts w:ascii="Arial" w:hAnsi="Arial" w:cs="Arial"/>
          <w:sz w:val="20"/>
        </w:rPr>
        <w:t xml:space="preserve"> </w:t>
      </w:r>
      <w:r w:rsidR="001D3F46" w:rsidRPr="00FE28E7">
        <w:rPr>
          <w:rFonts w:ascii="Arial" w:hAnsi="Arial" w:cs="Arial"/>
          <w:sz w:val="20"/>
        </w:rPr>
        <w:t xml:space="preserve">priloga </w:t>
      </w:r>
      <w:r w:rsidR="008F23AE" w:rsidRPr="00FE28E7">
        <w:rPr>
          <w:rFonts w:ascii="Arial" w:hAnsi="Arial" w:cs="Arial"/>
          <w:sz w:val="20"/>
        </w:rPr>
        <w:t>4</w:t>
      </w:r>
    </w:p>
    <w:p w14:paraId="69E286EB" w14:textId="77777777" w:rsidR="0072299D" w:rsidRPr="00E057B6" w:rsidRDefault="0072299D" w:rsidP="0072299D">
      <w:pPr>
        <w:tabs>
          <w:tab w:val="left" w:pos="1020"/>
        </w:tabs>
        <w:spacing w:before="100" w:beforeAutospacing="1"/>
        <w:ind w:left="0"/>
        <w:rPr>
          <w:rFonts w:ascii="Arial" w:hAnsi="Arial" w:cs="Arial"/>
          <w:sz w:val="20"/>
        </w:rPr>
      </w:pPr>
    </w:p>
    <w:p w14:paraId="325ED8FD" w14:textId="2F846F72" w:rsidR="00FE28E7" w:rsidRDefault="00FE28E7">
      <w:pPr>
        <w:overflowPunct/>
        <w:autoSpaceDE/>
        <w:autoSpaceDN/>
        <w:adjustRightInd/>
        <w:ind w:left="0"/>
        <w:textAlignment w:val="auto"/>
        <w:rPr>
          <w:rFonts w:ascii="Arial" w:hAnsi="Arial" w:cs="Arial"/>
          <w:sz w:val="20"/>
        </w:rPr>
      </w:pPr>
      <w:r>
        <w:rPr>
          <w:rFonts w:ascii="Arial" w:hAnsi="Arial" w:cs="Arial"/>
          <w:sz w:val="20"/>
        </w:rPr>
        <w:br w:type="page"/>
      </w:r>
    </w:p>
    <w:p w14:paraId="06B4378B" w14:textId="77777777" w:rsidR="00B950D3" w:rsidRPr="00E057B6" w:rsidRDefault="00B950D3" w:rsidP="0072299D">
      <w:pPr>
        <w:tabs>
          <w:tab w:val="left" w:pos="1020"/>
        </w:tabs>
        <w:spacing w:before="100" w:beforeAutospacing="1"/>
        <w:ind w:left="0"/>
        <w:rPr>
          <w:rFonts w:ascii="Arial" w:hAnsi="Arial" w:cs="Arial"/>
          <w:sz w:val="20"/>
        </w:rPr>
      </w:pPr>
    </w:p>
    <w:p w14:paraId="7BB71FCC" w14:textId="77777777" w:rsidR="00B950D3" w:rsidRPr="00E057B6" w:rsidRDefault="00B950D3" w:rsidP="0072299D">
      <w:pPr>
        <w:tabs>
          <w:tab w:val="left" w:pos="1020"/>
        </w:tabs>
        <w:spacing w:before="100" w:beforeAutospacing="1"/>
        <w:ind w:left="0"/>
        <w:rPr>
          <w:rFonts w:ascii="Arial" w:hAnsi="Arial" w:cs="Arial"/>
          <w:sz w:val="20"/>
        </w:rPr>
      </w:pPr>
    </w:p>
    <w:p w14:paraId="6776ED7B" w14:textId="28D41E44" w:rsidR="00B950D3" w:rsidRPr="00E057B6" w:rsidRDefault="00B950D3" w:rsidP="00B950D3">
      <w:pPr>
        <w:pStyle w:val="Naslov2"/>
      </w:pPr>
      <w:bookmarkStart w:id="87" w:name="_Toc155853653"/>
      <w:r w:rsidRPr="00E057B6">
        <w:t xml:space="preserve">Priloga </w:t>
      </w:r>
      <w:r w:rsidR="00D3323A">
        <w:t>8</w:t>
      </w:r>
      <w:r w:rsidRPr="00E057B6">
        <w:t>b: ZAHTEVEK ZA IZPLAČILO</w:t>
      </w:r>
      <w:bookmarkEnd w:id="87"/>
    </w:p>
    <w:p w14:paraId="58816A96" w14:textId="77777777" w:rsidR="00B950D3" w:rsidRPr="00E057B6" w:rsidRDefault="00B950D3" w:rsidP="00B950D3">
      <w:pPr>
        <w:rPr>
          <w:rFonts w:ascii="Arial" w:hAnsi="Arial" w:cs="Arial"/>
          <w:lang w:eastAsia="en-US"/>
        </w:rPr>
      </w:pPr>
    </w:p>
    <w:p w14:paraId="77E2F3B3" w14:textId="4BB2F6A0" w:rsidR="00B950D3" w:rsidRPr="00E057B6" w:rsidRDefault="00B950D3" w:rsidP="00B950D3">
      <w:pPr>
        <w:ind w:left="0"/>
        <w:rPr>
          <w:rFonts w:ascii="Arial" w:hAnsi="Arial" w:cs="Arial"/>
          <w:sz w:val="20"/>
          <w:lang w:eastAsia="en-US"/>
        </w:rPr>
      </w:pPr>
      <w:r w:rsidRPr="00E057B6">
        <w:rPr>
          <w:rFonts w:ascii="Arial" w:hAnsi="Arial" w:cs="Arial"/>
          <w:sz w:val="20"/>
          <w:lang w:eastAsia="en-US"/>
        </w:rPr>
        <w:t xml:space="preserve">Naziv </w:t>
      </w:r>
      <w:r w:rsidR="004C6A50">
        <w:rPr>
          <w:rFonts w:ascii="Arial" w:hAnsi="Arial" w:cs="Arial"/>
          <w:sz w:val="20"/>
          <w:lang w:eastAsia="en-US"/>
        </w:rPr>
        <w:t>upravičenca</w:t>
      </w:r>
      <w:r w:rsidRPr="00E057B6">
        <w:rPr>
          <w:rFonts w:ascii="Arial" w:hAnsi="Arial" w:cs="Arial"/>
          <w:sz w:val="20"/>
          <w:lang w:eastAsia="en-US"/>
        </w:rPr>
        <w:t>:</w:t>
      </w:r>
    </w:p>
    <w:p w14:paraId="58AC19DB" w14:textId="50F9CD4B" w:rsidR="00B950D3" w:rsidRPr="00E057B6" w:rsidRDefault="00B950D3" w:rsidP="00B950D3">
      <w:pPr>
        <w:ind w:left="0"/>
        <w:rPr>
          <w:rFonts w:ascii="Arial" w:hAnsi="Arial" w:cs="Arial"/>
          <w:sz w:val="20"/>
          <w:lang w:eastAsia="en-US"/>
        </w:rPr>
      </w:pPr>
      <w:r w:rsidRPr="00E057B6">
        <w:rPr>
          <w:rFonts w:ascii="Arial" w:hAnsi="Arial" w:cs="Arial"/>
          <w:sz w:val="20"/>
          <w:lang w:eastAsia="en-US"/>
        </w:rPr>
        <w:t xml:space="preserve">Naslov </w:t>
      </w:r>
      <w:r w:rsidR="004C6A50">
        <w:rPr>
          <w:rFonts w:ascii="Arial" w:hAnsi="Arial" w:cs="Arial"/>
          <w:sz w:val="20"/>
          <w:lang w:eastAsia="en-US"/>
        </w:rPr>
        <w:t>upravičenca</w:t>
      </w:r>
      <w:r w:rsidRPr="00E057B6">
        <w:rPr>
          <w:rFonts w:ascii="Arial" w:hAnsi="Arial" w:cs="Arial"/>
          <w:sz w:val="20"/>
          <w:lang w:eastAsia="en-US"/>
        </w:rPr>
        <w:t>:</w:t>
      </w:r>
    </w:p>
    <w:p w14:paraId="5D68BBE7" w14:textId="1F8B6F0D" w:rsidR="00B950D3" w:rsidRPr="00E057B6" w:rsidRDefault="00B950D3" w:rsidP="00B950D3">
      <w:pPr>
        <w:ind w:left="0"/>
        <w:rPr>
          <w:rFonts w:ascii="Arial" w:hAnsi="Arial" w:cs="Arial"/>
          <w:sz w:val="20"/>
          <w:lang w:eastAsia="en-US"/>
        </w:rPr>
      </w:pPr>
      <w:r w:rsidRPr="00E057B6">
        <w:rPr>
          <w:rFonts w:ascii="Arial" w:hAnsi="Arial" w:cs="Arial"/>
          <w:sz w:val="20"/>
          <w:lang w:eastAsia="en-US"/>
        </w:rPr>
        <w:t xml:space="preserve">Odgovorna oseba </w:t>
      </w:r>
      <w:r w:rsidR="004C6A50">
        <w:rPr>
          <w:rFonts w:ascii="Arial" w:hAnsi="Arial" w:cs="Arial"/>
          <w:sz w:val="20"/>
          <w:lang w:eastAsia="en-US"/>
        </w:rPr>
        <w:t>upravičenca</w:t>
      </w:r>
      <w:r w:rsidRPr="00E057B6">
        <w:rPr>
          <w:rFonts w:ascii="Arial" w:hAnsi="Arial" w:cs="Arial"/>
          <w:sz w:val="20"/>
          <w:lang w:eastAsia="en-US"/>
        </w:rPr>
        <w:t xml:space="preserve">:  </w:t>
      </w:r>
    </w:p>
    <w:p w14:paraId="15FD627D" w14:textId="77777777" w:rsidR="00B950D3" w:rsidRPr="00E057B6" w:rsidRDefault="00B950D3" w:rsidP="00B950D3">
      <w:pPr>
        <w:ind w:left="0"/>
        <w:rPr>
          <w:rFonts w:ascii="Arial" w:hAnsi="Arial" w:cs="Arial"/>
          <w:sz w:val="20"/>
          <w:lang w:eastAsia="en-US"/>
        </w:rPr>
      </w:pPr>
      <w:r w:rsidRPr="00E057B6">
        <w:rPr>
          <w:rFonts w:ascii="Arial" w:hAnsi="Arial" w:cs="Arial"/>
          <w:sz w:val="20"/>
          <w:lang w:eastAsia="en-US"/>
        </w:rPr>
        <w:t>Matična št.:</w:t>
      </w:r>
    </w:p>
    <w:p w14:paraId="34B81985" w14:textId="77777777" w:rsidR="00B950D3" w:rsidRPr="00E057B6" w:rsidRDefault="00B950D3" w:rsidP="00B950D3">
      <w:pPr>
        <w:ind w:left="0"/>
        <w:rPr>
          <w:rFonts w:ascii="Arial" w:hAnsi="Arial" w:cs="Arial"/>
          <w:sz w:val="20"/>
          <w:lang w:eastAsia="en-US"/>
        </w:rPr>
      </w:pPr>
      <w:r w:rsidRPr="00E057B6">
        <w:rPr>
          <w:rFonts w:ascii="Arial" w:hAnsi="Arial" w:cs="Arial"/>
          <w:sz w:val="20"/>
          <w:lang w:eastAsia="en-US"/>
        </w:rPr>
        <w:t>Davčna št.:</w:t>
      </w:r>
    </w:p>
    <w:p w14:paraId="15B7E16E" w14:textId="77777777" w:rsidR="00B950D3" w:rsidRPr="00E057B6" w:rsidRDefault="00B950D3" w:rsidP="00B950D3">
      <w:pPr>
        <w:ind w:left="0"/>
        <w:rPr>
          <w:rFonts w:ascii="Arial" w:hAnsi="Arial" w:cs="Arial"/>
          <w:sz w:val="20"/>
          <w:lang w:eastAsia="en-US"/>
        </w:rPr>
      </w:pPr>
      <w:r w:rsidRPr="00E057B6">
        <w:rPr>
          <w:rFonts w:ascii="Arial" w:hAnsi="Arial" w:cs="Arial"/>
          <w:sz w:val="20"/>
          <w:lang w:eastAsia="en-US"/>
        </w:rPr>
        <w:t xml:space="preserve">Datum: </w:t>
      </w:r>
    </w:p>
    <w:p w14:paraId="4A4FF1D5" w14:textId="77777777" w:rsidR="00B950D3" w:rsidRPr="00E057B6" w:rsidRDefault="00B950D3" w:rsidP="00B950D3">
      <w:pPr>
        <w:ind w:left="0"/>
        <w:rPr>
          <w:rFonts w:ascii="Arial" w:hAnsi="Arial" w:cs="Arial"/>
          <w:sz w:val="20"/>
          <w:lang w:eastAsia="en-US"/>
        </w:rPr>
      </w:pPr>
    </w:p>
    <w:p w14:paraId="77FD4D0B" w14:textId="77777777" w:rsidR="00B950D3" w:rsidRPr="00E057B6" w:rsidRDefault="00B950D3" w:rsidP="00B950D3">
      <w:pPr>
        <w:ind w:left="0"/>
        <w:rPr>
          <w:rFonts w:ascii="Arial" w:hAnsi="Arial" w:cs="Arial"/>
          <w:b/>
          <w:sz w:val="20"/>
          <w:lang w:eastAsia="en-US"/>
        </w:rPr>
      </w:pPr>
      <w:r w:rsidRPr="00E057B6">
        <w:rPr>
          <w:rFonts w:ascii="Arial" w:hAnsi="Arial" w:cs="Arial"/>
          <w:b/>
          <w:sz w:val="20"/>
          <w:lang w:eastAsia="en-US"/>
        </w:rPr>
        <w:t>Ministrstvo za delo, družino, socialne zadeve in enake možnosti</w:t>
      </w:r>
    </w:p>
    <w:p w14:paraId="4B81A8F0" w14:textId="7AD5C3D0" w:rsidR="00B950D3" w:rsidRPr="00E057B6" w:rsidRDefault="00215D90" w:rsidP="00B950D3">
      <w:pPr>
        <w:ind w:left="0"/>
        <w:rPr>
          <w:rFonts w:ascii="Arial" w:hAnsi="Arial" w:cs="Arial"/>
          <w:b/>
          <w:sz w:val="20"/>
          <w:lang w:eastAsia="en-US"/>
        </w:rPr>
      </w:pPr>
      <w:r>
        <w:rPr>
          <w:rFonts w:ascii="Arial" w:hAnsi="Arial" w:cs="Arial"/>
          <w:b/>
          <w:sz w:val="20"/>
          <w:lang w:eastAsia="en-US"/>
        </w:rPr>
        <w:t>Štukljeva cesta 44</w:t>
      </w:r>
    </w:p>
    <w:p w14:paraId="483AE876" w14:textId="77777777" w:rsidR="00B950D3" w:rsidRPr="00E057B6" w:rsidRDefault="00B950D3" w:rsidP="00B950D3">
      <w:pPr>
        <w:ind w:left="0"/>
        <w:rPr>
          <w:rFonts w:ascii="Arial" w:hAnsi="Arial" w:cs="Arial"/>
          <w:sz w:val="20"/>
          <w:lang w:eastAsia="en-US"/>
        </w:rPr>
      </w:pPr>
      <w:r w:rsidRPr="00E057B6">
        <w:rPr>
          <w:rFonts w:ascii="Arial" w:hAnsi="Arial" w:cs="Arial"/>
          <w:b/>
          <w:sz w:val="20"/>
          <w:lang w:eastAsia="en-US"/>
        </w:rPr>
        <w:t>1000 Ljubljana</w:t>
      </w:r>
    </w:p>
    <w:p w14:paraId="16F4D894" w14:textId="77777777" w:rsidR="00B950D3" w:rsidRPr="00E057B6" w:rsidRDefault="00B950D3" w:rsidP="00B950D3">
      <w:pPr>
        <w:tabs>
          <w:tab w:val="left" w:pos="1020"/>
        </w:tabs>
        <w:jc w:val="center"/>
        <w:rPr>
          <w:rFonts w:ascii="Arial" w:hAnsi="Arial" w:cs="Arial"/>
          <w:b/>
          <w:sz w:val="20"/>
        </w:rPr>
      </w:pPr>
    </w:p>
    <w:p w14:paraId="046D1C66" w14:textId="77777777" w:rsidR="00135A72" w:rsidRPr="00B07C18" w:rsidRDefault="00B950D3" w:rsidP="00B950D3">
      <w:pPr>
        <w:tabs>
          <w:tab w:val="left" w:pos="1020"/>
        </w:tabs>
        <w:jc w:val="center"/>
        <w:rPr>
          <w:rFonts w:ascii="Arial" w:hAnsi="Arial" w:cs="Arial"/>
          <w:b/>
          <w:sz w:val="20"/>
        </w:rPr>
      </w:pPr>
      <w:r w:rsidRPr="00B07C18">
        <w:rPr>
          <w:rFonts w:ascii="Arial" w:hAnsi="Arial" w:cs="Arial"/>
          <w:b/>
          <w:sz w:val="20"/>
        </w:rPr>
        <w:t>ZAHTEVEK ZA IZPLAČILO</w:t>
      </w:r>
    </w:p>
    <w:p w14:paraId="4A2553D9" w14:textId="3023B6A5" w:rsidR="00B950D3" w:rsidRPr="00B07C18" w:rsidRDefault="00135A72" w:rsidP="00B950D3">
      <w:pPr>
        <w:tabs>
          <w:tab w:val="left" w:pos="1020"/>
        </w:tabs>
        <w:jc w:val="center"/>
        <w:rPr>
          <w:rFonts w:ascii="Arial" w:hAnsi="Arial" w:cs="Arial"/>
          <w:b/>
          <w:sz w:val="20"/>
        </w:rPr>
      </w:pPr>
      <w:r w:rsidRPr="00B07C18">
        <w:rPr>
          <w:rFonts w:ascii="Arial" w:hAnsi="Arial" w:cs="Arial"/>
          <w:b/>
          <w:sz w:val="20"/>
        </w:rPr>
        <w:t>(</w:t>
      </w:r>
      <w:r w:rsidR="00062513">
        <w:rPr>
          <w:rFonts w:ascii="Arial" w:hAnsi="Arial" w:cs="Arial"/>
          <w:b/>
          <w:sz w:val="20"/>
        </w:rPr>
        <w:t xml:space="preserve">za </w:t>
      </w:r>
      <w:r w:rsidRPr="00B07C18">
        <w:rPr>
          <w:rFonts w:ascii="Arial" w:hAnsi="Arial" w:cs="Arial"/>
          <w:b/>
          <w:sz w:val="20"/>
        </w:rPr>
        <w:t>faz</w:t>
      </w:r>
      <w:r w:rsidR="00062513">
        <w:rPr>
          <w:rFonts w:ascii="Arial" w:hAnsi="Arial" w:cs="Arial"/>
          <w:b/>
          <w:sz w:val="20"/>
        </w:rPr>
        <w:t>o</w:t>
      </w:r>
      <w:r w:rsidRPr="00B07C18">
        <w:rPr>
          <w:rFonts w:ascii="Arial" w:hAnsi="Arial" w:cs="Arial"/>
          <w:b/>
          <w:sz w:val="20"/>
        </w:rPr>
        <w:t xml:space="preserve"> dobave </w:t>
      </w:r>
      <w:proofErr w:type="spellStart"/>
      <w:proofErr w:type="gramStart"/>
      <w:r w:rsidR="00062513">
        <w:rPr>
          <w:rFonts w:ascii="Arial" w:hAnsi="Arial" w:cs="Arial"/>
          <w:b/>
          <w:sz w:val="20"/>
        </w:rPr>
        <w:t>x</w:t>
      </w:r>
      <w:r w:rsidR="005B58D5" w:rsidRPr="00B07C18">
        <w:rPr>
          <w:rFonts w:ascii="Arial" w:hAnsi="Arial" w:cs="Arial"/>
          <w:b/>
          <w:sz w:val="20"/>
        </w:rPr>
        <w:t>x</w:t>
      </w:r>
      <w:proofErr w:type="spellEnd"/>
      <w:proofErr w:type="gramEnd"/>
      <w:r w:rsidRPr="00B07C18">
        <w:rPr>
          <w:rFonts w:ascii="Arial" w:hAnsi="Arial" w:cs="Arial"/>
          <w:b/>
          <w:sz w:val="20"/>
        </w:rPr>
        <w:t>/</w:t>
      </w:r>
      <w:r w:rsidR="00C27690" w:rsidRPr="00B07C18">
        <w:rPr>
          <w:rFonts w:ascii="Arial" w:hAnsi="Arial" w:cs="Arial"/>
          <w:b/>
          <w:sz w:val="20"/>
        </w:rPr>
        <w:t>202</w:t>
      </w:r>
      <w:r w:rsidR="005B58D5" w:rsidRPr="00B07C18">
        <w:rPr>
          <w:rFonts w:ascii="Arial" w:hAnsi="Arial" w:cs="Arial"/>
          <w:b/>
          <w:sz w:val="20"/>
        </w:rPr>
        <w:t>x</w:t>
      </w:r>
      <w:r w:rsidRPr="00B07C18">
        <w:rPr>
          <w:rFonts w:ascii="Arial" w:hAnsi="Arial" w:cs="Arial"/>
          <w:b/>
          <w:sz w:val="20"/>
        </w:rPr>
        <w:t>)</w:t>
      </w:r>
      <w:r w:rsidR="00B950D3" w:rsidRPr="00B07C18">
        <w:rPr>
          <w:rFonts w:ascii="Arial" w:hAnsi="Arial" w:cs="Arial"/>
          <w:b/>
          <w:sz w:val="20"/>
        </w:rPr>
        <w:t xml:space="preserve"> </w:t>
      </w:r>
    </w:p>
    <w:p w14:paraId="150E7A82" w14:textId="77777777" w:rsidR="00B950D3" w:rsidRPr="00B07C18" w:rsidRDefault="00B950D3" w:rsidP="00B950D3">
      <w:pPr>
        <w:tabs>
          <w:tab w:val="left" w:pos="1020"/>
        </w:tabs>
        <w:jc w:val="center"/>
        <w:rPr>
          <w:rFonts w:ascii="Arial" w:hAnsi="Arial" w:cs="Arial"/>
          <w:b/>
          <w:sz w:val="20"/>
        </w:rPr>
      </w:pPr>
    </w:p>
    <w:p w14:paraId="677E9C6C" w14:textId="4439FC8F" w:rsidR="00B950D3" w:rsidRPr="00E057B6" w:rsidRDefault="00B950D3" w:rsidP="00B950D3">
      <w:pPr>
        <w:spacing w:before="100" w:beforeAutospacing="1" w:line="276" w:lineRule="auto"/>
        <w:ind w:left="0"/>
        <w:rPr>
          <w:rFonts w:ascii="Arial" w:hAnsi="Arial" w:cs="Arial"/>
          <w:b/>
          <w:bCs/>
          <w:sz w:val="20"/>
        </w:rPr>
      </w:pPr>
      <w:r w:rsidRPr="00B07C18">
        <w:rPr>
          <w:rFonts w:ascii="Arial" w:hAnsi="Arial" w:cs="Arial"/>
          <w:sz w:val="20"/>
        </w:rPr>
        <w:t xml:space="preserve">V skladu s </w:t>
      </w:r>
      <w:r w:rsidRPr="00B07C18">
        <w:rPr>
          <w:rFonts w:ascii="Arial" w:hAnsi="Arial" w:cs="Arial"/>
          <w:b/>
          <w:bCs/>
          <w:sz w:val="20"/>
        </w:rPr>
        <w:t xml:space="preserve">Pogodbo </w:t>
      </w:r>
      <w:r w:rsidR="00B06BAF" w:rsidRPr="00B07C18">
        <w:rPr>
          <w:rFonts w:ascii="Arial" w:hAnsi="Arial" w:cs="Arial"/>
          <w:b/>
          <w:bCs/>
          <w:sz w:val="20"/>
        </w:rPr>
        <w:t xml:space="preserve">št. </w:t>
      </w:r>
      <w:r w:rsidR="00135A72" w:rsidRPr="00B07C18">
        <w:rPr>
          <w:rFonts w:ascii="Arial" w:hAnsi="Arial" w:cs="Arial"/>
          <w:b/>
          <w:bCs/>
          <w:sz w:val="20"/>
        </w:rPr>
        <w:t>C2611-</w:t>
      </w:r>
      <w:r w:rsidR="00C27690" w:rsidRPr="00B07C18">
        <w:rPr>
          <w:rFonts w:ascii="Arial" w:hAnsi="Arial" w:cs="Arial"/>
          <w:b/>
          <w:bCs/>
          <w:sz w:val="20"/>
        </w:rPr>
        <w:t>2</w:t>
      </w:r>
      <w:r w:rsidR="005B58D5" w:rsidRPr="00B07C18">
        <w:rPr>
          <w:rFonts w:ascii="Arial" w:hAnsi="Arial" w:cs="Arial"/>
          <w:b/>
          <w:bCs/>
          <w:sz w:val="20"/>
        </w:rPr>
        <w:t>4</w:t>
      </w:r>
      <w:r w:rsidR="00135A72" w:rsidRPr="00B07C18">
        <w:rPr>
          <w:rFonts w:ascii="Arial" w:hAnsi="Arial" w:cs="Arial"/>
          <w:b/>
          <w:bCs/>
          <w:sz w:val="20"/>
        </w:rPr>
        <w:t>-52</w:t>
      </w:r>
      <w:r w:rsidR="00062513">
        <w:rPr>
          <w:rFonts w:ascii="Arial" w:hAnsi="Arial" w:cs="Arial"/>
          <w:b/>
          <w:bCs/>
          <w:sz w:val="20"/>
        </w:rPr>
        <w:t>0</w:t>
      </w:r>
      <w:r w:rsidR="00C27690" w:rsidRPr="00B07C18">
        <w:rPr>
          <w:rFonts w:ascii="Arial" w:hAnsi="Arial" w:cs="Arial"/>
          <w:b/>
          <w:bCs/>
          <w:sz w:val="20"/>
        </w:rPr>
        <w:t>1</w:t>
      </w:r>
      <w:r w:rsidR="00062513">
        <w:rPr>
          <w:rFonts w:ascii="Arial" w:hAnsi="Arial" w:cs="Arial"/>
          <w:b/>
          <w:bCs/>
          <w:sz w:val="20"/>
        </w:rPr>
        <w:t>XX</w:t>
      </w:r>
      <w:r w:rsidRPr="00B07C18">
        <w:rPr>
          <w:rFonts w:ascii="Arial" w:hAnsi="Arial" w:cs="Arial"/>
          <w:b/>
          <w:bCs/>
          <w:sz w:val="20"/>
        </w:rPr>
        <w:t xml:space="preserve"> o sofinanciranju razdeljevanja hrane in izvajanja spremljevalnih ukrepov 202</w:t>
      </w:r>
      <w:r w:rsidR="00062513">
        <w:rPr>
          <w:rFonts w:ascii="Arial" w:hAnsi="Arial" w:cs="Arial"/>
          <w:b/>
          <w:bCs/>
          <w:sz w:val="20"/>
        </w:rPr>
        <w:t>4-2026</w:t>
      </w:r>
      <w:r w:rsidRPr="00B07C18">
        <w:rPr>
          <w:rFonts w:ascii="Arial" w:hAnsi="Arial" w:cs="Arial"/>
          <w:b/>
          <w:bCs/>
          <w:sz w:val="20"/>
        </w:rPr>
        <w:t xml:space="preserve"> </w:t>
      </w:r>
      <w:r w:rsidRPr="00B07C18">
        <w:rPr>
          <w:rFonts w:ascii="Arial" w:hAnsi="Arial" w:cs="Arial"/>
          <w:bCs/>
          <w:sz w:val="20"/>
        </w:rPr>
        <w:t>i</w:t>
      </w:r>
      <w:r w:rsidRPr="00B07C18">
        <w:rPr>
          <w:rFonts w:ascii="Arial" w:hAnsi="Arial" w:cs="Arial"/>
          <w:sz w:val="20"/>
        </w:rPr>
        <w:t>zstavljamo</w:t>
      </w:r>
      <w:r w:rsidRPr="00E057B6">
        <w:rPr>
          <w:rFonts w:ascii="Arial" w:hAnsi="Arial" w:cs="Arial"/>
          <w:sz w:val="20"/>
        </w:rPr>
        <w:t xml:space="preserve"> zahtevek za izplačilo sredstev v višini </w:t>
      </w:r>
      <w:r w:rsidRPr="00E057B6">
        <w:rPr>
          <w:rFonts w:ascii="Arial" w:hAnsi="Arial" w:cs="Arial"/>
          <w:b/>
          <w:color w:val="000000"/>
          <w:sz w:val="20"/>
        </w:rPr>
        <w:t xml:space="preserve">_______________ </w:t>
      </w:r>
      <w:r w:rsidRPr="00E057B6">
        <w:rPr>
          <w:rFonts w:ascii="Arial" w:hAnsi="Arial" w:cs="Arial"/>
          <w:b/>
          <w:sz w:val="20"/>
        </w:rPr>
        <w:t>EUR</w:t>
      </w:r>
      <w:r w:rsidRPr="00E057B6">
        <w:rPr>
          <w:rFonts w:ascii="Arial" w:hAnsi="Arial" w:cs="Arial"/>
          <w:sz w:val="20"/>
        </w:rPr>
        <w:t xml:space="preserve">. Izplačilo naj se izvrši na naslednji TRR: ________________________. </w:t>
      </w:r>
    </w:p>
    <w:p w14:paraId="7F43DB35" w14:textId="77777777" w:rsidR="00B950D3" w:rsidRPr="00E057B6" w:rsidRDefault="00B950D3" w:rsidP="00B950D3">
      <w:pPr>
        <w:ind w:left="0"/>
        <w:rPr>
          <w:rFonts w:ascii="Arial" w:hAnsi="Arial" w:cs="Arial"/>
          <w:b/>
          <w:sz w:val="20"/>
          <w:lang w:eastAsia="en-US"/>
        </w:rPr>
      </w:pPr>
    </w:p>
    <w:p w14:paraId="693D89BF" w14:textId="2229CDD4" w:rsidR="00B950D3" w:rsidRPr="00E057B6" w:rsidRDefault="00B950D3" w:rsidP="00B950D3">
      <w:pPr>
        <w:ind w:left="0"/>
        <w:rPr>
          <w:rFonts w:ascii="Arial" w:hAnsi="Arial" w:cs="Arial"/>
          <w:b/>
          <w:sz w:val="20"/>
          <w:lang w:eastAsia="en-US"/>
        </w:rPr>
      </w:pPr>
      <w:r w:rsidRPr="00E057B6">
        <w:rPr>
          <w:rFonts w:ascii="Arial" w:hAnsi="Arial" w:cs="Arial"/>
          <w:b/>
          <w:sz w:val="20"/>
          <w:lang w:eastAsia="en-US"/>
        </w:rPr>
        <w:t>Vrednost do</w:t>
      </w:r>
      <w:r w:rsidR="00062513">
        <w:rPr>
          <w:rFonts w:ascii="Arial" w:hAnsi="Arial" w:cs="Arial"/>
          <w:b/>
          <w:sz w:val="20"/>
          <w:lang w:eastAsia="en-US"/>
        </w:rPr>
        <w:t>bav</w:t>
      </w:r>
      <w:r w:rsidRPr="00E057B6">
        <w:rPr>
          <w:rFonts w:ascii="Arial" w:hAnsi="Arial" w:cs="Arial"/>
          <w:b/>
          <w:sz w:val="20"/>
          <w:lang w:eastAsia="en-US"/>
        </w:rPr>
        <w:t>ljene hrane (z DDV)</w:t>
      </w:r>
      <w:r w:rsidRPr="00E057B6">
        <w:rPr>
          <w:rStyle w:val="Sprotnaopomba-sklic"/>
          <w:rFonts w:ascii="Arial" w:hAnsi="Arial" w:cs="Arial"/>
          <w:b/>
          <w:sz w:val="20"/>
          <w:lang w:eastAsia="en-US"/>
        </w:rPr>
        <w:footnoteReference w:id="19"/>
      </w:r>
      <w:r w:rsidRPr="00E057B6">
        <w:rPr>
          <w:rFonts w:ascii="Arial" w:hAnsi="Arial" w:cs="Arial"/>
          <w:b/>
          <w:sz w:val="20"/>
          <w:lang w:eastAsia="en-US"/>
        </w:rPr>
        <w:t xml:space="preserve">: </w:t>
      </w:r>
      <w:r w:rsidR="00062513">
        <w:rPr>
          <w:rFonts w:ascii="Arial" w:hAnsi="Arial" w:cs="Arial"/>
          <w:b/>
          <w:sz w:val="20"/>
          <w:lang w:eastAsia="en-US"/>
        </w:rPr>
        <w:t>___________________________EUR</w:t>
      </w:r>
    </w:p>
    <w:p w14:paraId="78DA4A36" w14:textId="77777777" w:rsidR="00B950D3" w:rsidRPr="00E057B6" w:rsidRDefault="00B950D3" w:rsidP="00B950D3">
      <w:pPr>
        <w:ind w:left="0"/>
        <w:rPr>
          <w:rFonts w:ascii="Arial" w:hAnsi="Arial" w:cs="Arial"/>
          <w:b/>
          <w:sz w:val="20"/>
          <w:lang w:eastAsia="en-US"/>
        </w:rPr>
      </w:pPr>
    </w:p>
    <w:p w14:paraId="695DF40C" w14:textId="77777777" w:rsidR="00B950D3" w:rsidRPr="00E057B6" w:rsidRDefault="00B950D3" w:rsidP="00B950D3">
      <w:pPr>
        <w:ind w:left="0"/>
        <w:rPr>
          <w:rFonts w:ascii="Arial" w:hAnsi="Arial" w:cs="Arial"/>
          <w:b/>
          <w:sz w:val="20"/>
          <w:lang w:eastAsia="en-US"/>
        </w:rPr>
      </w:pPr>
      <w:r w:rsidRPr="00E057B6">
        <w:rPr>
          <w:rFonts w:ascii="Arial" w:hAnsi="Arial" w:cs="Arial"/>
          <w:b/>
          <w:sz w:val="20"/>
          <w:lang w:eastAsia="en-US"/>
        </w:rPr>
        <w:t>Upravičeni stroški po vrstah stroškov</w:t>
      </w:r>
    </w:p>
    <w:tbl>
      <w:tblPr>
        <w:tblStyle w:val="Tabelamrea"/>
        <w:tblW w:w="0" w:type="auto"/>
        <w:tblLook w:val="04A0" w:firstRow="1" w:lastRow="0" w:firstColumn="1" w:lastColumn="0" w:noHBand="0" w:noVBand="1"/>
      </w:tblPr>
      <w:tblGrid>
        <w:gridCol w:w="6650"/>
        <w:gridCol w:w="1986"/>
      </w:tblGrid>
      <w:tr w:rsidR="00B950D3" w:rsidRPr="00E057B6" w14:paraId="6EDDE0DE" w14:textId="77777777" w:rsidTr="00B950D3">
        <w:tc>
          <w:tcPr>
            <w:tcW w:w="6650" w:type="dxa"/>
          </w:tcPr>
          <w:p w14:paraId="54686911" w14:textId="77777777" w:rsidR="00B950D3" w:rsidRPr="00E057B6" w:rsidRDefault="00B950D3" w:rsidP="00A76C89">
            <w:pPr>
              <w:ind w:left="0"/>
              <w:rPr>
                <w:rFonts w:ascii="Arial" w:hAnsi="Arial" w:cs="Arial"/>
                <w:b/>
                <w:sz w:val="20"/>
                <w:lang w:eastAsia="en-US"/>
              </w:rPr>
            </w:pPr>
            <w:r w:rsidRPr="00E057B6">
              <w:rPr>
                <w:rFonts w:ascii="Arial" w:hAnsi="Arial" w:cs="Arial"/>
                <w:b/>
                <w:sz w:val="20"/>
                <w:lang w:eastAsia="en-US"/>
              </w:rPr>
              <w:t>Vrsta stroškov</w:t>
            </w:r>
          </w:p>
        </w:tc>
        <w:tc>
          <w:tcPr>
            <w:tcW w:w="1986" w:type="dxa"/>
          </w:tcPr>
          <w:p w14:paraId="4493A2EB" w14:textId="0761F577" w:rsidR="00B950D3" w:rsidRPr="00E057B6" w:rsidRDefault="00B950D3" w:rsidP="009755E7">
            <w:pPr>
              <w:ind w:left="0"/>
              <w:jc w:val="center"/>
              <w:rPr>
                <w:rFonts w:ascii="Arial" w:hAnsi="Arial" w:cs="Arial"/>
                <w:b/>
                <w:sz w:val="20"/>
                <w:lang w:eastAsia="en-US"/>
              </w:rPr>
            </w:pPr>
            <w:r w:rsidRPr="00E057B6">
              <w:rPr>
                <w:rFonts w:ascii="Arial" w:hAnsi="Arial" w:cs="Arial"/>
                <w:b/>
                <w:sz w:val="20"/>
                <w:lang w:eastAsia="en-US"/>
              </w:rPr>
              <w:t>Znesek</w:t>
            </w:r>
            <w:r w:rsidR="009755E7">
              <w:rPr>
                <w:rFonts w:ascii="Arial" w:hAnsi="Arial" w:cs="Arial"/>
                <w:b/>
                <w:sz w:val="20"/>
                <w:lang w:eastAsia="en-US"/>
              </w:rPr>
              <w:t xml:space="preserve"> v EUR</w:t>
            </w:r>
          </w:p>
        </w:tc>
      </w:tr>
      <w:tr w:rsidR="00B950D3" w:rsidRPr="00E057B6" w14:paraId="7EA3C7AB" w14:textId="77777777" w:rsidTr="00B950D3">
        <w:tc>
          <w:tcPr>
            <w:tcW w:w="6650" w:type="dxa"/>
          </w:tcPr>
          <w:p w14:paraId="51089A23" w14:textId="77777777" w:rsidR="00B950D3" w:rsidRPr="00E057B6" w:rsidRDefault="00B950D3" w:rsidP="00A76C89">
            <w:pPr>
              <w:ind w:left="0"/>
              <w:rPr>
                <w:rFonts w:ascii="Arial" w:hAnsi="Arial" w:cs="Arial"/>
                <w:i/>
                <w:sz w:val="20"/>
                <w:lang w:eastAsia="en-US"/>
              </w:rPr>
            </w:pPr>
            <w:r w:rsidRPr="00E057B6">
              <w:rPr>
                <w:rFonts w:ascii="Arial" w:hAnsi="Arial" w:cs="Arial"/>
                <w:i/>
                <w:sz w:val="20"/>
                <w:lang w:eastAsia="en-US"/>
              </w:rPr>
              <w:t>Stroški spremljevalnih ukrepov</w:t>
            </w:r>
            <w:r w:rsidRPr="00E057B6">
              <w:rPr>
                <w:rStyle w:val="Sprotnaopomba-sklic"/>
                <w:rFonts w:ascii="Arial" w:hAnsi="Arial" w:cs="Arial"/>
                <w:i/>
                <w:sz w:val="20"/>
                <w:lang w:eastAsia="en-US"/>
              </w:rPr>
              <w:footnoteReference w:id="20"/>
            </w:r>
          </w:p>
        </w:tc>
        <w:tc>
          <w:tcPr>
            <w:tcW w:w="1986" w:type="dxa"/>
          </w:tcPr>
          <w:p w14:paraId="520E035C" w14:textId="77777777" w:rsidR="00B950D3" w:rsidRPr="00F80358" w:rsidRDefault="00B950D3" w:rsidP="00F80358">
            <w:pPr>
              <w:ind w:left="0"/>
              <w:jc w:val="right"/>
              <w:rPr>
                <w:rFonts w:ascii="Arial" w:hAnsi="Arial" w:cs="Arial"/>
                <w:bCs/>
                <w:sz w:val="20"/>
                <w:lang w:eastAsia="en-US"/>
              </w:rPr>
            </w:pPr>
          </w:p>
        </w:tc>
      </w:tr>
      <w:tr w:rsidR="00B950D3" w:rsidRPr="00E057B6" w14:paraId="307C2B27" w14:textId="77777777" w:rsidTr="00B950D3">
        <w:tc>
          <w:tcPr>
            <w:tcW w:w="6650" w:type="dxa"/>
          </w:tcPr>
          <w:p w14:paraId="6C2FF6DC" w14:textId="77777777" w:rsidR="00B950D3" w:rsidRPr="00E057B6" w:rsidRDefault="00B950D3" w:rsidP="00A76C89">
            <w:pPr>
              <w:ind w:left="0"/>
              <w:rPr>
                <w:rFonts w:ascii="Arial" w:hAnsi="Arial" w:cs="Arial"/>
                <w:b/>
                <w:i/>
                <w:sz w:val="20"/>
                <w:lang w:eastAsia="en-US"/>
              </w:rPr>
            </w:pPr>
            <w:r w:rsidRPr="00E057B6">
              <w:rPr>
                <w:rFonts w:ascii="Arial" w:hAnsi="Arial" w:cs="Arial"/>
                <w:b/>
                <w:i/>
                <w:sz w:val="20"/>
                <w:lang w:eastAsia="en-US"/>
              </w:rPr>
              <w:t>SKUPAJ</w:t>
            </w:r>
          </w:p>
        </w:tc>
        <w:tc>
          <w:tcPr>
            <w:tcW w:w="1986" w:type="dxa"/>
          </w:tcPr>
          <w:p w14:paraId="071E4CFD" w14:textId="77777777" w:rsidR="00B950D3" w:rsidRPr="00E057B6" w:rsidRDefault="00B950D3" w:rsidP="00F80358">
            <w:pPr>
              <w:ind w:left="0"/>
              <w:jc w:val="right"/>
              <w:rPr>
                <w:rFonts w:ascii="Arial" w:hAnsi="Arial" w:cs="Arial"/>
                <w:b/>
                <w:sz w:val="20"/>
                <w:lang w:eastAsia="en-US"/>
              </w:rPr>
            </w:pPr>
          </w:p>
        </w:tc>
      </w:tr>
    </w:tbl>
    <w:p w14:paraId="26903536" w14:textId="3D6DA6BF" w:rsidR="00B950D3" w:rsidRPr="00E057B6" w:rsidRDefault="00B950D3" w:rsidP="00B950D3">
      <w:pPr>
        <w:spacing w:before="100" w:beforeAutospacing="1"/>
        <w:ind w:left="0"/>
        <w:rPr>
          <w:rFonts w:ascii="Arial" w:hAnsi="Arial" w:cs="Arial"/>
          <w:b/>
          <w:sz w:val="20"/>
        </w:rPr>
      </w:pPr>
      <w:r w:rsidRPr="00E057B6">
        <w:rPr>
          <w:rFonts w:ascii="Arial" w:hAnsi="Arial" w:cs="Arial"/>
          <w:b/>
          <w:sz w:val="20"/>
        </w:rPr>
        <w:t>Upravičeni stroški po virih financiranja</w:t>
      </w:r>
    </w:p>
    <w:tbl>
      <w:tblPr>
        <w:tblStyle w:val="Tabelamrea"/>
        <w:tblW w:w="0" w:type="auto"/>
        <w:tblLook w:val="04A0" w:firstRow="1" w:lastRow="0" w:firstColumn="1" w:lastColumn="0" w:noHBand="0" w:noVBand="1"/>
      </w:tblPr>
      <w:tblGrid>
        <w:gridCol w:w="5410"/>
        <w:gridCol w:w="1267"/>
        <w:gridCol w:w="1959"/>
      </w:tblGrid>
      <w:tr w:rsidR="00B950D3" w:rsidRPr="00EE4D49" w14:paraId="62E6216E" w14:textId="77777777" w:rsidTr="009755E7">
        <w:tc>
          <w:tcPr>
            <w:tcW w:w="5495" w:type="dxa"/>
          </w:tcPr>
          <w:p w14:paraId="05561B62" w14:textId="6970AE64" w:rsidR="00B950D3" w:rsidRPr="00EE4D49" w:rsidRDefault="00B950D3" w:rsidP="00A76C89">
            <w:pPr>
              <w:ind w:left="0"/>
              <w:rPr>
                <w:rFonts w:ascii="Arial" w:hAnsi="Arial" w:cs="Arial"/>
                <w:b/>
                <w:sz w:val="20"/>
                <w:lang w:eastAsia="en-US"/>
              </w:rPr>
            </w:pPr>
            <w:r w:rsidRPr="00EE4D49">
              <w:rPr>
                <w:rFonts w:ascii="Arial" w:hAnsi="Arial" w:cs="Arial"/>
                <w:b/>
                <w:sz w:val="20"/>
                <w:lang w:eastAsia="en-US"/>
              </w:rPr>
              <w:t xml:space="preserve">Vir financiranja </w:t>
            </w:r>
          </w:p>
        </w:tc>
        <w:tc>
          <w:tcPr>
            <w:tcW w:w="1276" w:type="dxa"/>
            <w:vAlign w:val="center"/>
          </w:tcPr>
          <w:p w14:paraId="53652C02" w14:textId="77777777" w:rsidR="00B950D3" w:rsidRPr="00EE4D49" w:rsidRDefault="00B950D3" w:rsidP="009755E7">
            <w:pPr>
              <w:ind w:left="0"/>
              <w:jc w:val="center"/>
              <w:rPr>
                <w:rFonts w:ascii="Arial" w:hAnsi="Arial" w:cs="Arial"/>
                <w:b/>
                <w:sz w:val="20"/>
                <w:lang w:eastAsia="en-US"/>
              </w:rPr>
            </w:pPr>
            <w:r w:rsidRPr="00EE4D49">
              <w:rPr>
                <w:rFonts w:ascii="Arial" w:hAnsi="Arial" w:cs="Arial"/>
                <w:b/>
                <w:sz w:val="20"/>
                <w:lang w:eastAsia="en-US"/>
              </w:rPr>
              <w:t>Konto</w:t>
            </w:r>
          </w:p>
        </w:tc>
        <w:tc>
          <w:tcPr>
            <w:tcW w:w="1984" w:type="dxa"/>
          </w:tcPr>
          <w:p w14:paraId="6B562569" w14:textId="09D72991" w:rsidR="00B950D3" w:rsidRPr="00EE4D49" w:rsidRDefault="00B950D3" w:rsidP="009755E7">
            <w:pPr>
              <w:ind w:left="0"/>
              <w:jc w:val="center"/>
              <w:rPr>
                <w:rFonts w:ascii="Arial" w:hAnsi="Arial" w:cs="Arial"/>
                <w:b/>
                <w:sz w:val="20"/>
                <w:lang w:eastAsia="en-US"/>
              </w:rPr>
            </w:pPr>
            <w:r w:rsidRPr="00EE4D49">
              <w:rPr>
                <w:rFonts w:ascii="Arial" w:hAnsi="Arial" w:cs="Arial"/>
                <w:b/>
                <w:sz w:val="20"/>
                <w:lang w:eastAsia="en-US"/>
              </w:rPr>
              <w:t>Znesek</w:t>
            </w:r>
            <w:r w:rsidR="00325CA2" w:rsidRPr="00EE4D49">
              <w:rPr>
                <w:rFonts w:ascii="Arial" w:hAnsi="Arial" w:cs="Arial"/>
                <w:b/>
                <w:sz w:val="20"/>
                <w:lang w:eastAsia="en-US"/>
              </w:rPr>
              <w:t xml:space="preserve"> v EUR</w:t>
            </w:r>
          </w:p>
        </w:tc>
      </w:tr>
      <w:tr w:rsidR="00B950D3" w:rsidRPr="00EE4D49" w14:paraId="0C385FB1" w14:textId="77777777" w:rsidTr="009755E7">
        <w:tc>
          <w:tcPr>
            <w:tcW w:w="5495" w:type="dxa"/>
          </w:tcPr>
          <w:p w14:paraId="319D7591" w14:textId="38D04264" w:rsidR="00B950D3" w:rsidRPr="00EE4D49" w:rsidRDefault="00B950D3" w:rsidP="00A76C89">
            <w:pPr>
              <w:ind w:left="0"/>
              <w:rPr>
                <w:rFonts w:ascii="Arial" w:hAnsi="Arial" w:cs="Arial"/>
                <w:i/>
                <w:sz w:val="20"/>
                <w:lang w:eastAsia="en-US"/>
              </w:rPr>
            </w:pPr>
            <w:r w:rsidRPr="00EE4D49">
              <w:rPr>
                <w:rFonts w:ascii="Arial" w:hAnsi="Arial" w:cs="Arial"/>
                <w:i/>
                <w:sz w:val="20"/>
                <w:lang w:eastAsia="en-US"/>
              </w:rPr>
              <w:t>PP</w:t>
            </w:r>
            <w:r w:rsidR="00062513" w:rsidRPr="00EE4D49">
              <w:rPr>
                <w:rFonts w:ascii="Arial" w:hAnsi="Arial" w:cs="Arial"/>
                <w:i/>
                <w:sz w:val="20"/>
                <w:lang w:eastAsia="en-US"/>
              </w:rPr>
              <w:t xml:space="preserve"> </w:t>
            </w:r>
            <w:proofErr w:type="gramStart"/>
            <w:r w:rsidR="00062513" w:rsidRPr="00EE4D49">
              <w:rPr>
                <w:rFonts w:ascii="Arial" w:hAnsi="Arial" w:cs="Arial"/>
                <w:iCs/>
                <w:color w:val="000000"/>
                <w:sz w:val="20"/>
              </w:rPr>
              <w:t>221652</w:t>
            </w:r>
            <w:proofErr w:type="gramEnd"/>
            <w:r w:rsidR="00062513" w:rsidRPr="00EE4D49">
              <w:rPr>
                <w:rFonts w:ascii="Arial" w:hAnsi="Arial" w:cs="Arial"/>
                <w:iCs/>
                <w:color w:val="000000"/>
                <w:sz w:val="20"/>
              </w:rPr>
              <w:t xml:space="preserve"> Program za odpravljanje materialne prikrajšanosti v RS - 21-27 - V - EU</w:t>
            </w:r>
            <w:r w:rsidRPr="00EE4D49">
              <w:rPr>
                <w:rStyle w:val="Sprotnaopomba-sklic"/>
                <w:rFonts w:ascii="Arial" w:hAnsi="Arial" w:cs="Arial"/>
                <w:i/>
                <w:sz w:val="20"/>
                <w:lang w:eastAsia="en-US"/>
              </w:rPr>
              <w:footnoteReference w:id="21"/>
            </w:r>
          </w:p>
        </w:tc>
        <w:tc>
          <w:tcPr>
            <w:tcW w:w="1276" w:type="dxa"/>
            <w:vAlign w:val="center"/>
          </w:tcPr>
          <w:p w14:paraId="00B41824" w14:textId="77777777" w:rsidR="00B950D3" w:rsidRPr="00EE4D49" w:rsidRDefault="00B950D3" w:rsidP="009755E7">
            <w:pPr>
              <w:ind w:left="0"/>
              <w:jc w:val="center"/>
              <w:rPr>
                <w:rFonts w:ascii="Arial" w:hAnsi="Arial" w:cs="Arial"/>
                <w:sz w:val="20"/>
                <w:lang w:eastAsia="en-US"/>
              </w:rPr>
            </w:pPr>
            <w:r w:rsidRPr="00EE4D49">
              <w:rPr>
                <w:rFonts w:ascii="Arial" w:hAnsi="Arial" w:cs="Arial"/>
                <w:sz w:val="20"/>
                <w:lang w:eastAsia="en-US"/>
              </w:rPr>
              <w:t>4120</w:t>
            </w:r>
          </w:p>
        </w:tc>
        <w:tc>
          <w:tcPr>
            <w:tcW w:w="1984" w:type="dxa"/>
            <w:vAlign w:val="center"/>
          </w:tcPr>
          <w:p w14:paraId="180ED61A" w14:textId="77777777" w:rsidR="00B950D3" w:rsidRPr="00EE4D49" w:rsidRDefault="00B950D3" w:rsidP="009755E7">
            <w:pPr>
              <w:ind w:left="0"/>
              <w:jc w:val="right"/>
              <w:rPr>
                <w:rFonts w:ascii="Arial" w:hAnsi="Arial" w:cs="Arial"/>
                <w:iCs/>
                <w:sz w:val="20"/>
                <w:lang w:eastAsia="en-US"/>
              </w:rPr>
            </w:pPr>
          </w:p>
        </w:tc>
      </w:tr>
      <w:tr w:rsidR="00B950D3" w:rsidRPr="00EE4D49" w14:paraId="7A8F4EBA" w14:textId="77777777" w:rsidTr="009755E7">
        <w:tc>
          <w:tcPr>
            <w:tcW w:w="5495" w:type="dxa"/>
          </w:tcPr>
          <w:p w14:paraId="69BBC9C6" w14:textId="288FCFCB" w:rsidR="00B950D3" w:rsidRPr="00EE4D49" w:rsidRDefault="00B950D3" w:rsidP="00A76C89">
            <w:pPr>
              <w:ind w:left="0"/>
              <w:rPr>
                <w:rFonts w:ascii="Arial" w:hAnsi="Arial" w:cs="Arial"/>
                <w:i/>
                <w:sz w:val="20"/>
                <w:lang w:eastAsia="en-US"/>
              </w:rPr>
            </w:pPr>
            <w:r w:rsidRPr="00EE4D49">
              <w:rPr>
                <w:rFonts w:ascii="Arial" w:hAnsi="Arial" w:cs="Arial"/>
                <w:i/>
                <w:sz w:val="20"/>
                <w:lang w:eastAsia="en-US"/>
              </w:rPr>
              <w:t>PP</w:t>
            </w:r>
            <w:r w:rsidR="00062513" w:rsidRPr="00EE4D49">
              <w:rPr>
                <w:rFonts w:ascii="Arial" w:hAnsi="Arial" w:cs="Arial"/>
                <w:i/>
                <w:sz w:val="20"/>
                <w:lang w:eastAsia="en-US"/>
              </w:rPr>
              <w:t xml:space="preserve"> </w:t>
            </w:r>
            <w:proofErr w:type="gramStart"/>
            <w:r w:rsidR="00062513" w:rsidRPr="00EE4D49">
              <w:rPr>
                <w:rFonts w:ascii="Arial" w:hAnsi="Arial" w:cs="Arial"/>
                <w:iCs/>
                <w:color w:val="000000"/>
                <w:sz w:val="20"/>
              </w:rPr>
              <w:t>221653</w:t>
            </w:r>
            <w:proofErr w:type="gramEnd"/>
            <w:r w:rsidR="00062513" w:rsidRPr="00EE4D49">
              <w:rPr>
                <w:rFonts w:ascii="Arial" w:hAnsi="Arial" w:cs="Arial"/>
                <w:iCs/>
                <w:color w:val="000000"/>
                <w:sz w:val="20"/>
              </w:rPr>
              <w:t xml:space="preserve"> Program za odpravljanje materialne prikrajšanosti v RS - 21-27 - V - slovenska udeležba</w:t>
            </w:r>
            <w:r w:rsidRPr="00EE4D49">
              <w:rPr>
                <w:rStyle w:val="Sprotnaopomba-sklic"/>
                <w:rFonts w:ascii="Arial" w:hAnsi="Arial" w:cs="Arial"/>
                <w:i/>
                <w:sz w:val="20"/>
                <w:lang w:eastAsia="en-US"/>
              </w:rPr>
              <w:footnoteReference w:id="22"/>
            </w:r>
          </w:p>
        </w:tc>
        <w:tc>
          <w:tcPr>
            <w:tcW w:w="1276" w:type="dxa"/>
            <w:vAlign w:val="center"/>
          </w:tcPr>
          <w:p w14:paraId="6438A986" w14:textId="77777777" w:rsidR="00B950D3" w:rsidRPr="00EE4D49" w:rsidRDefault="00B950D3" w:rsidP="009755E7">
            <w:pPr>
              <w:ind w:left="0"/>
              <w:jc w:val="center"/>
              <w:rPr>
                <w:rFonts w:ascii="Arial" w:hAnsi="Arial" w:cs="Arial"/>
                <w:sz w:val="20"/>
                <w:lang w:eastAsia="en-US"/>
              </w:rPr>
            </w:pPr>
            <w:r w:rsidRPr="00EE4D49">
              <w:rPr>
                <w:rFonts w:ascii="Arial" w:hAnsi="Arial" w:cs="Arial"/>
                <w:sz w:val="20"/>
                <w:lang w:eastAsia="en-US"/>
              </w:rPr>
              <w:t>4120</w:t>
            </w:r>
          </w:p>
        </w:tc>
        <w:tc>
          <w:tcPr>
            <w:tcW w:w="1984" w:type="dxa"/>
            <w:vAlign w:val="center"/>
          </w:tcPr>
          <w:p w14:paraId="6CCC741C" w14:textId="77777777" w:rsidR="00B950D3" w:rsidRPr="00EE4D49" w:rsidRDefault="00B950D3" w:rsidP="009755E7">
            <w:pPr>
              <w:ind w:left="0"/>
              <w:jc w:val="right"/>
              <w:rPr>
                <w:rFonts w:ascii="Arial" w:hAnsi="Arial" w:cs="Arial"/>
                <w:b/>
                <w:iCs/>
                <w:sz w:val="20"/>
                <w:lang w:eastAsia="en-US"/>
              </w:rPr>
            </w:pPr>
          </w:p>
        </w:tc>
      </w:tr>
      <w:tr w:rsidR="00636553" w:rsidRPr="00EE4D49" w14:paraId="07403D67" w14:textId="77777777" w:rsidTr="009755E7">
        <w:tc>
          <w:tcPr>
            <w:tcW w:w="5495" w:type="dxa"/>
          </w:tcPr>
          <w:p w14:paraId="2CE1BA2B" w14:textId="30921B03" w:rsidR="00636553" w:rsidRPr="00EE4D49" w:rsidRDefault="00062513" w:rsidP="00A76C89">
            <w:pPr>
              <w:ind w:left="0"/>
              <w:rPr>
                <w:rFonts w:ascii="Arial" w:hAnsi="Arial" w:cs="Arial"/>
                <w:i/>
                <w:sz w:val="20"/>
                <w:lang w:eastAsia="en-US"/>
              </w:rPr>
            </w:pPr>
            <w:r w:rsidRPr="00EE4D49">
              <w:rPr>
                <w:rFonts w:ascii="Arial" w:hAnsi="Arial" w:cs="Arial"/>
                <w:i/>
                <w:sz w:val="20"/>
                <w:lang w:eastAsia="en-US"/>
              </w:rPr>
              <w:t xml:space="preserve">PP </w:t>
            </w:r>
            <w:proofErr w:type="gramStart"/>
            <w:r w:rsidRPr="00EE4D49">
              <w:rPr>
                <w:rFonts w:ascii="Arial" w:hAnsi="Arial" w:cs="Arial"/>
                <w:iCs/>
                <w:color w:val="000000"/>
                <w:sz w:val="20"/>
              </w:rPr>
              <w:t>221654</w:t>
            </w:r>
            <w:proofErr w:type="gramEnd"/>
            <w:r w:rsidRPr="00EE4D49">
              <w:rPr>
                <w:rFonts w:ascii="Arial" w:hAnsi="Arial" w:cs="Arial"/>
                <w:iCs/>
                <w:color w:val="000000"/>
                <w:sz w:val="20"/>
              </w:rPr>
              <w:t xml:space="preserve"> Program za odpravljanje materialne prikrajšanosti v RS - 21-27 - Z - EU</w:t>
            </w:r>
            <w:r w:rsidRPr="00EE4D49">
              <w:rPr>
                <w:rStyle w:val="Sprotnaopomba-sklic"/>
                <w:rFonts w:ascii="Arial" w:hAnsi="Arial" w:cs="Arial"/>
                <w:i/>
                <w:sz w:val="20"/>
                <w:lang w:eastAsia="en-US"/>
              </w:rPr>
              <w:t xml:space="preserve"> </w:t>
            </w:r>
            <w:r w:rsidRPr="00EE4D49">
              <w:rPr>
                <w:rStyle w:val="Sprotnaopomba-sklic"/>
                <w:rFonts w:ascii="Arial" w:hAnsi="Arial" w:cs="Arial"/>
                <w:i/>
                <w:sz w:val="20"/>
                <w:lang w:eastAsia="en-US"/>
              </w:rPr>
              <w:footnoteReference w:id="23"/>
            </w:r>
          </w:p>
        </w:tc>
        <w:tc>
          <w:tcPr>
            <w:tcW w:w="1276" w:type="dxa"/>
            <w:vAlign w:val="center"/>
          </w:tcPr>
          <w:p w14:paraId="6AAFDCDC" w14:textId="64ECA5AB" w:rsidR="00636553" w:rsidRPr="00EE4D49" w:rsidRDefault="009755E7" w:rsidP="009755E7">
            <w:pPr>
              <w:ind w:left="0"/>
              <w:jc w:val="center"/>
              <w:rPr>
                <w:rFonts w:ascii="Arial" w:hAnsi="Arial" w:cs="Arial"/>
                <w:sz w:val="20"/>
                <w:lang w:eastAsia="en-US"/>
              </w:rPr>
            </w:pPr>
            <w:r w:rsidRPr="00EE4D49">
              <w:rPr>
                <w:rFonts w:ascii="Arial" w:hAnsi="Arial" w:cs="Arial"/>
                <w:sz w:val="20"/>
                <w:lang w:eastAsia="en-US"/>
              </w:rPr>
              <w:t>4120</w:t>
            </w:r>
          </w:p>
        </w:tc>
        <w:tc>
          <w:tcPr>
            <w:tcW w:w="1984" w:type="dxa"/>
            <w:vAlign w:val="center"/>
          </w:tcPr>
          <w:p w14:paraId="77B8CA92" w14:textId="77777777" w:rsidR="00636553" w:rsidRPr="00EE4D49" w:rsidRDefault="00636553" w:rsidP="009755E7">
            <w:pPr>
              <w:ind w:left="0"/>
              <w:jc w:val="right"/>
              <w:rPr>
                <w:rFonts w:ascii="Arial" w:hAnsi="Arial" w:cs="Arial"/>
                <w:b/>
                <w:iCs/>
                <w:sz w:val="20"/>
                <w:lang w:eastAsia="en-US"/>
              </w:rPr>
            </w:pPr>
          </w:p>
        </w:tc>
      </w:tr>
      <w:tr w:rsidR="008F23AE" w:rsidRPr="00EE4D49" w14:paraId="1B364BB1" w14:textId="77777777" w:rsidTr="009755E7">
        <w:tc>
          <w:tcPr>
            <w:tcW w:w="5495" w:type="dxa"/>
          </w:tcPr>
          <w:p w14:paraId="798040F4" w14:textId="1C1CB9ED" w:rsidR="008F23AE" w:rsidRPr="00EE4D49" w:rsidRDefault="008F23AE" w:rsidP="00A76C89">
            <w:pPr>
              <w:ind w:left="0"/>
              <w:rPr>
                <w:rFonts w:ascii="Arial" w:hAnsi="Arial" w:cs="Arial"/>
                <w:i/>
                <w:sz w:val="20"/>
                <w:lang w:eastAsia="en-US"/>
              </w:rPr>
            </w:pPr>
            <w:r w:rsidRPr="00EE4D49">
              <w:rPr>
                <w:rFonts w:ascii="Arial" w:hAnsi="Arial" w:cs="Arial"/>
                <w:i/>
                <w:sz w:val="20"/>
                <w:lang w:eastAsia="en-US"/>
              </w:rPr>
              <w:t>PP</w:t>
            </w:r>
            <w:r w:rsidR="00062513" w:rsidRPr="00EE4D49">
              <w:rPr>
                <w:rFonts w:ascii="Arial" w:hAnsi="Arial" w:cs="Arial"/>
                <w:i/>
                <w:sz w:val="20"/>
                <w:lang w:eastAsia="en-US"/>
              </w:rPr>
              <w:t xml:space="preserve"> </w:t>
            </w:r>
            <w:proofErr w:type="gramStart"/>
            <w:r w:rsidR="00062513" w:rsidRPr="00EE4D49">
              <w:rPr>
                <w:rFonts w:ascii="Arial" w:hAnsi="Arial" w:cs="Arial"/>
                <w:iCs/>
                <w:color w:val="000000"/>
                <w:sz w:val="20"/>
              </w:rPr>
              <w:t>221655</w:t>
            </w:r>
            <w:proofErr w:type="gramEnd"/>
            <w:r w:rsidR="00062513" w:rsidRPr="00EE4D49">
              <w:rPr>
                <w:rFonts w:ascii="Arial" w:hAnsi="Arial" w:cs="Arial"/>
                <w:iCs/>
                <w:color w:val="000000"/>
                <w:sz w:val="20"/>
              </w:rPr>
              <w:t xml:space="preserve"> Program za odpravljanje materialne prikrajšanosti v RS - 21-27 - Z - slovenska udeležba</w:t>
            </w:r>
            <w:r w:rsidR="006525A1" w:rsidRPr="00EE4D49">
              <w:rPr>
                <w:rStyle w:val="Sprotnaopomba-sklic"/>
                <w:rFonts w:ascii="Arial" w:hAnsi="Arial" w:cs="Arial"/>
                <w:i/>
                <w:sz w:val="20"/>
                <w:lang w:eastAsia="en-US"/>
              </w:rPr>
              <w:footnoteReference w:id="24"/>
            </w:r>
          </w:p>
        </w:tc>
        <w:tc>
          <w:tcPr>
            <w:tcW w:w="1276" w:type="dxa"/>
            <w:vAlign w:val="center"/>
          </w:tcPr>
          <w:p w14:paraId="4848DAE2" w14:textId="45663768" w:rsidR="008F23AE" w:rsidRPr="00EE4D49" w:rsidRDefault="008F23AE" w:rsidP="009755E7">
            <w:pPr>
              <w:ind w:left="0"/>
              <w:jc w:val="center"/>
              <w:rPr>
                <w:rFonts w:ascii="Arial" w:hAnsi="Arial" w:cs="Arial"/>
                <w:sz w:val="20"/>
                <w:lang w:eastAsia="en-US"/>
              </w:rPr>
            </w:pPr>
            <w:r w:rsidRPr="00EE4D49">
              <w:rPr>
                <w:rFonts w:ascii="Arial" w:hAnsi="Arial" w:cs="Arial"/>
                <w:sz w:val="20"/>
                <w:lang w:eastAsia="en-US"/>
              </w:rPr>
              <w:t>4120</w:t>
            </w:r>
          </w:p>
        </w:tc>
        <w:tc>
          <w:tcPr>
            <w:tcW w:w="1984" w:type="dxa"/>
            <w:vAlign w:val="center"/>
          </w:tcPr>
          <w:p w14:paraId="2E01EEE3" w14:textId="77777777" w:rsidR="008F23AE" w:rsidRPr="00EE4D49" w:rsidRDefault="008F23AE" w:rsidP="009755E7">
            <w:pPr>
              <w:ind w:left="0"/>
              <w:jc w:val="right"/>
              <w:rPr>
                <w:rFonts w:ascii="Arial" w:hAnsi="Arial" w:cs="Arial"/>
                <w:b/>
                <w:iCs/>
                <w:sz w:val="20"/>
                <w:lang w:eastAsia="en-US"/>
              </w:rPr>
            </w:pPr>
          </w:p>
        </w:tc>
      </w:tr>
      <w:tr w:rsidR="00B950D3" w:rsidRPr="00E057B6" w14:paraId="24975D88" w14:textId="77777777" w:rsidTr="009755E7">
        <w:tc>
          <w:tcPr>
            <w:tcW w:w="5495" w:type="dxa"/>
          </w:tcPr>
          <w:p w14:paraId="094F7306" w14:textId="77777777" w:rsidR="009755E7" w:rsidRPr="00EE4D49" w:rsidRDefault="009755E7" w:rsidP="00A76C89">
            <w:pPr>
              <w:ind w:left="0"/>
              <w:rPr>
                <w:rFonts w:ascii="Arial" w:hAnsi="Arial" w:cs="Arial"/>
                <w:b/>
                <w:i/>
                <w:sz w:val="20"/>
                <w:lang w:eastAsia="en-US"/>
              </w:rPr>
            </w:pPr>
          </w:p>
          <w:p w14:paraId="66CC3FD0" w14:textId="7A40216E" w:rsidR="00B950D3" w:rsidRPr="00E057B6" w:rsidRDefault="00B950D3" w:rsidP="00A76C89">
            <w:pPr>
              <w:ind w:left="0"/>
              <w:rPr>
                <w:rFonts w:ascii="Arial" w:hAnsi="Arial" w:cs="Arial"/>
                <w:b/>
                <w:i/>
                <w:sz w:val="20"/>
                <w:lang w:eastAsia="en-US"/>
              </w:rPr>
            </w:pPr>
            <w:r w:rsidRPr="00EE4D49">
              <w:rPr>
                <w:rFonts w:ascii="Arial" w:hAnsi="Arial" w:cs="Arial"/>
                <w:b/>
                <w:i/>
                <w:sz w:val="20"/>
                <w:lang w:eastAsia="en-US"/>
              </w:rPr>
              <w:t>SKUPAJ</w:t>
            </w:r>
          </w:p>
        </w:tc>
        <w:tc>
          <w:tcPr>
            <w:tcW w:w="1276" w:type="dxa"/>
            <w:vAlign w:val="center"/>
          </w:tcPr>
          <w:p w14:paraId="44B8ED59" w14:textId="77777777" w:rsidR="00B950D3" w:rsidRPr="00E057B6" w:rsidRDefault="00B950D3" w:rsidP="009755E7">
            <w:pPr>
              <w:ind w:left="0"/>
              <w:jc w:val="center"/>
              <w:rPr>
                <w:rFonts w:ascii="Arial" w:hAnsi="Arial" w:cs="Arial"/>
                <w:b/>
                <w:sz w:val="20"/>
                <w:lang w:eastAsia="en-US"/>
              </w:rPr>
            </w:pPr>
          </w:p>
        </w:tc>
        <w:tc>
          <w:tcPr>
            <w:tcW w:w="1984" w:type="dxa"/>
            <w:vAlign w:val="center"/>
          </w:tcPr>
          <w:p w14:paraId="0576408F" w14:textId="77777777" w:rsidR="00B950D3" w:rsidRPr="009755E7" w:rsidRDefault="00B950D3" w:rsidP="009755E7">
            <w:pPr>
              <w:ind w:left="0"/>
              <w:jc w:val="right"/>
              <w:rPr>
                <w:rFonts w:ascii="Arial" w:hAnsi="Arial" w:cs="Arial"/>
                <w:b/>
                <w:iCs/>
                <w:sz w:val="20"/>
                <w:lang w:eastAsia="en-US"/>
              </w:rPr>
            </w:pPr>
          </w:p>
        </w:tc>
      </w:tr>
    </w:tbl>
    <w:p w14:paraId="5DEBEAFE" w14:textId="1E600CF9" w:rsidR="00B950D3" w:rsidRPr="00B07C18" w:rsidRDefault="00B950D3" w:rsidP="00B950D3">
      <w:pPr>
        <w:spacing w:before="100" w:beforeAutospacing="1"/>
        <w:ind w:left="0"/>
        <w:rPr>
          <w:rFonts w:ascii="Arial" w:hAnsi="Arial" w:cs="Arial"/>
          <w:sz w:val="20"/>
        </w:rPr>
      </w:pPr>
      <w:r w:rsidRPr="00B07C18">
        <w:rPr>
          <w:rFonts w:ascii="Arial" w:hAnsi="Arial" w:cs="Arial"/>
          <w:sz w:val="20"/>
        </w:rPr>
        <w:t xml:space="preserve">Spodaj podpisani izjavljam, da </w:t>
      </w:r>
      <w:proofErr w:type="gramStart"/>
      <w:r w:rsidR="00747B46">
        <w:rPr>
          <w:rFonts w:ascii="Arial" w:hAnsi="Arial" w:cs="Arial"/>
          <w:sz w:val="20"/>
        </w:rPr>
        <w:t>aktivnosti</w:t>
      </w:r>
      <w:proofErr w:type="gramEnd"/>
      <w:r w:rsidR="00747B46" w:rsidRPr="00B07C18">
        <w:rPr>
          <w:rFonts w:ascii="Arial" w:hAnsi="Arial" w:cs="Arial"/>
          <w:sz w:val="20"/>
        </w:rPr>
        <w:t xml:space="preserve"> </w:t>
      </w:r>
      <w:r w:rsidRPr="00B07C18">
        <w:rPr>
          <w:rFonts w:ascii="Arial" w:hAnsi="Arial" w:cs="Arial"/>
          <w:sz w:val="20"/>
        </w:rPr>
        <w:t>poteka</w:t>
      </w:r>
      <w:r w:rsidR="00747B46">
        <w:rPr>
          <w:rFonts w:ascii="Arial" w:hAnsi="Arial" w:cs="Arial"/>
          <w:sz w:val="20"/>
        </w:rPr>
        <w:t>jo</w:t>
      </w:r>
      <w:r w:rsidRPr="00B07C18">
        <w:rPr>
          <w:rFonts w:ascii="Arial" w:hAnsi="Arial" w:cs="Arial"/>
          <w:sz w:val="20"/>
        </w:rPr>
        <w:t xml:space="preserve"> v skladu s pogodbo o sofinanciranju</w:t>
      </w:r>
      <w:r w:rsidR="00EE4D49">
        <w:rPr>
          <w:rFonts w:ascii="Arial" w:hAnsi="Arial" w:cs="Arial"/>
          <w:sz w:val="20"/>
        </w:rPr>
        <w:t>.</w:t>
      </w:r>
      <w:r w:rsidR="00B65142">
        <w:rPr>
          <w:rFonts w:ascii="Arial" w:hAnsi="Arial" w:cs="Arial"/>
          <w:sz w:val="20"/>
        </w:rPr>
        <w:t xml:space="preserve"> </w:t>
      </w:r>
      <w:r w:rsidRPr="00B07C18">
        <w:rPr>
          <w:rFonts w:ascii="Arial" w:hAnsi="Arial" w:cs="Arial"/>
          <w:sz w:val="20"/>
        </w:rPr>
        <w:t xml:space="preserve">Zahtevek se nanaša na upravičene stroške ter </w:t>
      </w:r>
      <w:r w:rsidR="00B06BAF" w:rsidRPr="00B07C18">
        <w:rPr>
          <w:rFonts w:ascii="Arial" w:hAnsi="Arial" w:cs="Arial"/>
          <w:sz w:val="20"/>
        </w:rPr>
        <w:t>zanje</w:t>
      </w:r>
      <w:r w:rsidRPr="00B07C18">
        <w:rPr>
          <w:rFonts w:ascii="Arial" w:hAnsi="Arial" w:cs="Arial"/>
          <w:sz w:val="20"/>
        </w:rPr>
        <w:t xml:space="preserve"> nismo in ne bomo prejeli javnih sredstev na drugi pravni podlagi. Stroški so ustrezno evidentirani v poslovnih knjigah. </w:t>
      </w:r>
    </w:p>
    <w:p w14:paraId="3EA30224" w14:textId="77777777" w:rsidR="00B950D3" w:rsidRPr="00E057B6" w:rsidRDefault="00B950D3" w:rsidP="00B950D3">
      <w:pPr>
        <w:spacing w:before="100" w:beforeAutospacing="1"/>
        <w:ind w:left="0"/>
        <w:rPr>
          <w:rFonts w:ascii="Arial" w:hAnsi="Arial" w:cs="Arial"/>
          <w:sz w:val="20"/>
        </w:rPr>
      </w:pPr>
      <w:r w:rsidRPr="00B07C18">
        <w:rPr>
          <w:rFonts w:ascii="Arial" w:hAnsi="Arial" w:cs="Arial"/>
          <w:sz w:val="20"/>
        </w:rPr>
        <w:t>Žig in podpis odgovorne osebe:</w:t>
      </w:r>
      <w:r w:rsidRPr="00E057B6">
        <w:rPr>
          <w:rFonts w:ascii="Arial" w:hAnsi="Arial" w:cs="Arial"/>
          <w:sz w:val="20"/>
        </w:rPr>
        <w:t xml:space="preserve"> </w:t>
      </w:r>
    </w:p>
    <w:p w14:paraId="0E960030" w14:textId="77777777" w:rsidR="00B950D3" w:rsidRPr="00E057B6" w:rsidRDefault="00B950D3" w:rsidP="00B950D3">
      <w:pPr>
        <w:ind w:left="0"/>
        <w:rPr>
          <w:rFonts w:ascii="Arial" w:hAnsi="Arial" w:cs="Arial"/>
          <w:sz w:val="20"/>
        </w:rPr>
      </w:pPr>
    </w:p>
    <w:p w14:paraId="6B1BD812" w14:textId="77777777" w:rsidR="00FE28E7" w:rsidRDefault="00FE28E7" w:rsidP="00B950D3">
      <w:pPr>
        <w:ind w:left="0"/>
        <w:rPr>
          <w:rFonts w:ascii="Arial" w:hAnsi="Arial" w:cs="Arial"/>
          <w:sz w:val="20"/>
        </w:rPr>
      </w:pPr>
    </w:p>
    <w:p w14:paraId="306876B9" w14:textId="77777777" w:rsidR="00FE28E7" w:rsidRDefault="00FE28E7" w:rsidP="00B950D3">
      <w:pPr>
        <w:ind w:left="0"/>
        <w:rPr>
          <w:rFonts w:ascii="Arial" w:hAnsi="Arial" w:cs="Arial"/>
          <w:sz w:val="20"/>
        </w:rPr>
      </w:pPr>
    </w:p>
    <w:p w14:paraId="5165552D" w14:textId="77777777" w:rsidR="00FE28E7" w:rsidRDefault="00FE28E7" w:rsidP="00B950D3">
      <w:pPr>
        <w:ind w:left="0"/>
        <w:rPr>
          <w:rFonts w:ascii="Arial" w:hAnsi="Arial" w:cs="Arial"/>
          <w:sz w:val="20"/>
        </w:rPr>
      </w:pPr>
    </w:p>
    <w:p w14:paraId="2B91F480" w14:textId="3B79F97F" w:rsidR="00B950D3" w:rsidRPr="00E057B6" w:rsidRDefault="00B950D3" w:rsidP="00B950D3">
      <w:pPr>
        <w:ind w:left="0"/>
        <w:rPr>
          <w:rFonts w:ascii="Arial" w:hAnsi="Arial" w:cs="Arial"/>
          <w:sz w:val="20"/>
        </w:rPr>
      </w:pPr>
      <w:r w:rsidRPr="00E057B6">
        <w:rPr>
          <w:rFonts w:ascii="Arial" w:hAnsi="Arial" w:cs="Arial"/>
          <w:sz w:val="20"/>
        </w:rPr>
        <w:t>PRILOGE:</w:t>
      </w:r>
    </w:p>
    <w:p w14:paraId="195D9BC8" w14:textId="20F07D6E" w:rsidR="00B950D3" w:rsidRPr="00FE28E7" w:rsidRDefault="00FE28E7" w:rsidP="00FE28E7">
      <w:pPr>
        <w:pStyle w:val="Odstavekseznama"/>
        <w:numPr>
          <w:ilvl w:val="0"/>
          <w:numId w:val="10"/>
        </w:numPr>
        <w:ind w:left="0" w:hanging="11"/>
        <w:rPr>
          <w:rFonts w:ascii="Arial" w:hAnsi="Arial" w:cs="Arial"/>
          <w:color w:val="000000" w:themeColor="text1"/>
          <w:sz w:val="20"/>
        </w:rPr>
      </w:pPr>
      <w:r>
        <w:rPr>
          <w:rFonts w:ascii="Arial" w:hAnsi="Arial" w:cs="Arial"/>
          <w:color w:val="000000" w:themeColor="text1"/>
          <w:sz w:val="20"/>
        </w:rPr>
        <w:t xml:space="preserve"> </w:t>
      </w:r>
      <w:r w:rsidR="00B950D3" w:rsidRPr="00FE28E7">
        <w:rPr>
          <w:rFonts w:ascii="Arial" w:hAnsi="Arial" w:cs="Arial"/>
          <w:color w:val="000000" w:themeColor="text1"/>
          <w:sz w:val="20"/>
        </w:rPr>
        <w:t xml:space="preserve">priloga </w:t>
      </w:r>
      <w:r w:rsidR="008F23AE" w:rsidRPr="00FE28E7">
        <w:rPr>
          <w:rFonts w:ascii="Arial" w:hAnsi="Arial" w:cs="Arial"/>
          <w:color w:val="000000" w:themeColor="text1"/>
          <w:sz w:val="20"/>
        </w:rPr>
        <w:t>5</w:t>
      </w:r>
    </w:p>
    <w:p w14:paraId="372E13DC" w14:textId="6A42DFF1" w:rsidR="00FE28E7" w:rsidRDefault="00FE28E7">
      <w:pPr>
        <w:overflowPunct/>
        <w:autoSpaceDE/>
        <w:autoSpaceDN/>
        <w:adjustRightInd/>
        <w:ind w:left="0"/>
        <w:textAlignment w:val="auto"/>
        <w:rPr>
          <w:rFonts w:ascii="Arial" w:hAnsi="Arial" w:cs="Arial"/>
          <w:sz w:val="20"/>
        </w:rPr>
      </w:pPr>
      <w:r>
        <w:rPr>
          <w:rFonts w:ascii="Arial" w:hAnsi="Arial" w:cs="Arial"/>
          <w:sz w:val="20"/>
        </w:rPr>
        <w:br w:type="page"/>
      </w:r>
    </w:p>
    <w:p w14:paraId="22961BBC" w14:textId="77777777" w:rsidR="00B950D3" w:rsidRPr="00E057B6" w:rsidRDefault="00B950D3" w:rsidP="00B950D3">
      <w:pPr>
        <w:tabs>
          <w:tab w:val="left" w:pos="1020"/>
        </w:tabs>
        <w:spacing w:before="100" w:beforeAutospacing="1"/>
        <w:ind w:left="0"/>
        <w:rPr>
          <w:rFonts w:ascii="Arial" w:hAnsi="Arial" w:cs="Arial"/>
          <w:sz w:val="20"/>
        </w:rPr>
      </w:pPr>
    </w:p>
    <w:p w14:paraId="7DBCAE58" w14:textId="77777777" w:rsidR="003822E3" w:rsidRPr="00E057B6" w:rsidRDefault="003822E3" w:rsidP="003E2F5E">
      <w:pPr>
        <w:pStyle w:val="Naslov2"/>
      </w:pPr>
    </w:p>
    <w:p w14:paraId="4A79547D" w14:textId="77777777" w:rsidR="0059382F" w:rsidRPr="00E057B6" w:rsidRDefault="0059382F" w:rsidP="0059382F">
      <w:pPr>
        <w:rPr>
          <w:rFonts w:ascii="Arial" w:hAnsi="Arial" w:cs="Arial"/>
          <w:lang w:eastAsia="en-US"/>
        </w:rPr>
      </w:pPr>
    </w:p>
    <w:p w14:paraId="2BAB1641" w14:textId="77777777" w:rsidR="0059382F" w:rsidRPr="00E057B6" w:rsidRDefault="0059382F" w:rsidP="0059382F">
      <w:pPr>
        <w:rPr>
          <w:rFonts w:ascii="Arial" w:hAnsi="Arial" w:cs="Arial"/>
          <w:lang w:eastAsia="en-US"/>
        </w:rPr>
      </w:pPr>
    </w:p>
    <w:p w14:paraId="1E0C897B" w14:textId="75B609BF" w:rsidR="008F23AE" w:rsidRDefault="008F23AE" w:rsidP="008F23AE">
      <w:pPr>
        <w:pStyle w:val="Naslov2"/>
      </w:pPr>
      <w:bookmarkStart w:id="88" w:name="_Toc155853654"/>
      <w:r w:rsidRPr="00E057B6">
        <w:t xml:space="preserve">Priloga </w:t>
      </w:r>
      <w:r>
        <w:t>9</w:t>
      </w:r>
      <w:r w:rsidRPr="00E057B6">
        <w:t xml:space="preserve">: </w:t>
      </w:r>
      <w:r w:rsidR="0045738C">
        <w:t>OBVEZNI ELEMENTI OZNAČEVANJA</w:t>
      </w:r>
      <w:bookmarkEnd w:id="88"/>
    </w:p>
    <w:p w14:paraId="1365ECCA" w14:textId="07FC2537" w:rsidR="00AC5D7E" w:rsidRDefault="00AC5D7E" w:rsidP="00AC5D7E">
      <w:pPr>
        <w:rPr>
          <w:lang w:eastAsia="en-US"/>
        </w:rPr>
      </w:pPr>
    </w:p>
    <w:p w14:paraId="376A504E" w14:textId="68206A5B" w:rsidR="007B1E9E" w:rsidRDefault="00531411" w:rsidP="00531411">
      <w:pPr>
        <w:ind w:left="0"/>
        <w:rPr>
          <w:rStyle w:val="fontstyle01"/>
          <w:rFonts w:ascii="Arial" w:hAnsi="Arial" w:cs="Arial"/>
          <w:sz w:val="20"/>
          <w:szCs w:val="20"/>
        </w:rPr>
      </w:pPr>
      <w:r>
        <w:rPr>
          <w:rStyle w:val="fontstyle01"/>
          <w:rFonts w:ascii="Arial" w:hAnsi="Arial" w:cs="Arial"/>
          <w:sz w:val="20"/>
          <w:szCs w:val="20"/>
        </w:rPr>
        <w:t>Obvezni elementi označevanja morajo biti dobro vidni. Izjava »Sofinancira Evropska unija« se izpiše v celoti in poleg emblema</w:t>
      </w:r>
      <w:r w:rsidR="00627C66">
        <w:rPr>
          <w:rStyle w:val="fontstyle01"/>
          <w:rFonts w:ascii="Arial" w:hAnsi="Arial" w:cs="Arial"/>
          <w:sz w:val="20"/>
          <w:szCs w:val="20"/>
        </w:rPr>
        <w:t xml:space="preserve"> EU.</w:t>
      </w:r>
      <w:r>
        <w:rPr>
          <w:rStyle w:val="fontstyle01"/>
          <w:rFonts w:ascii="Arial" w:hAnsi="Arial" w:cs="Arial"/>
          <w:sz w:val="20"/>
          <w:szCs w:val="20"/>
        </w:rPr>
        <w:t xml:space="preserve"> </w:t>
      </w:r>
      <w:r w:rsidR="002401CA" w:rsidRPr="00053C40">
        <w:rPr>
          <w:rStyle w:val="fontstyle01"/>
          <w:rFonts w:ascii="Arial" w:hAnsi="Arial" w:cs="Arial"/>
          <w:sz w:val="20"/>
          <w:szCs w:val="20"/>
        </w:rPr>
        <w:t xml:space="preserve">K izjavi se ne dodaja </w:t>
      </w:r>
      <w:proofErr w:type="gramStart"/>
      <w:r w:rsidR="002401CA" w:rsidRPr="00053C40">
        <w:rPr>
          <w:rStyle w:val="fontstyle01"/>
          <w:rFonts w:ascii="Arial" w:hAnsi="Arial" w:cs="Arial"/>
          <w:sz w:val="20"/>
          <w:szCs w:val="20"/>
        </w:rPr>
        <w:t>naziva programa</w:t>
      </w:r>
      <w:proofErr w:type="gramEnd"/>
      <w:r w:rsidR="002401CA" w:rsidRPr="00053C40">
        <w:rPr>
          <w:rStyle w:val="fontstyle01"/>
          <w:rFonts w:ascii="Arial" w:hAnsi="Arial" w:cs="Arial"/>
          <w:sz w:val="20"/>
          <w:szCs w:val="20"/>
        </w:rPr>
        <w:t>.</w:t>
      </w:r>
    </w:p>
    <w:p w14:paraId="61EE7C37" w14:textId="77777777" w:rsidR="007B1E9E" w:rsidRDefault="007B1E9E" w:rsidP="00531411">
      <w:pPr>
        <w:ind w:left="0"/>
        <w:rPr>
          <w:rStyle w:val="fontstyle01"/>
          <w:rFonts w:ascii="Arial" w:hAnsi="Arial" w:cs="Arial"/>
          <w:sz w:val="20"/>
          <w:szCs w:val="20"/>
        </w:rPr>
      </w:pPr>
    </w:p>
    <w:p w14:paraId="54E12BC9" w14:textId="457CDB1B" w:rsidR="00531411" w:rsidRDefault="00531411" w:rsidP="00531411">
      <w:pPr>
        <w:ind w:left="0"/>
        <w:rPr>
          <w:rStyle w:val="fontstyle01"/>
          <w:rFonts w:ascii="Arial" w:hAnsi="Arial" w:cs="Arial"/>
          <w:sz w:val="20"/>
          <w:szCs w:val="20"/>
        </w:rPr>
      </w:pPr>
      <w:r>
        <w:rPr>
          <w:rStyle w:val="fontstyle01"/>
          <w:rFonts w:ascii="Arial" w:hAnsi="Arial" w:cs="Arial"/>
          <w:sz w:val="20"/>
          <w:szCs w:val="20"/>
        </w:rPr>
        <w:t xml:space="preserve">Nacionalno sofinanciranje se poudari z uporabo logotipa »I </w:t>
      </w:r>
      <w:proofErr w:type="spellStart"/>
      <w:r>
        <w:rPr>
          <w:rStyle w:val="fontstyle01"/>
          <w:rFonts w:ascii="Arial" w:hAnsi="Arial" w:cs="Arial"/>
          <w:sz w:val="20"/>
          <w:szCs w:val="20"/>
        </w:rPr>
        <w:t>feel</w:t>
      </w:r>
      <w:proofErr w:type="spellEnd"/>
      <w:r>
        <w:rPr>
          <w:rStyle w:val="fontstyle01"/>
          <w:rFonts w:ascii="Arial" w:hAnsi="Arial" w:cs="Arial"/>
          <w:sz w:val="20"/>
          <w:szCs w:val="20"/>
        </w:rPr>
        <w:t xml:space="preserve"> Slovenia«, vendar ta ne sme presegati</w:t>
      </w:r>
      <w:r w:rsidRPr="00515FF1">
        <w:rPr>
          <w:rStyle w:val="fontstyle01"/>
          <w:rFonts w:ascii="Arial" w:hAnsi="Arial" w:cs="Arial"/>
          <w:sz w:val="20"/>
          <w:szCs w:val="20"/>
        </w:rPr>
        <w:t xml:space="preserve"> velikosti emblema Evropske unije</w:t>
      </w:r>
      <w:r>
        <w:rPr>
          <w:rStyle w:val="fontstyle01"/>
          <w:rFonts w:ascii="Arial" w:hAnsi="Arial" w:cs="Arial"/>
          <w:sz w:val="20"/>
          <w:szCs w:val="20"/>
        </w:rPr>
        <w:t>. E</w:t>
      </w:r>
      <w:r w:rsidRPr="00515FF1">
        <w:rPr>
          <w:rStyle w:val="fontstyle01"/>
          <w:rFonts w:ascii="Arial" w:hAnsi="Arial" w:cs="Arial"/>
          <w:sz w:val="20"/>
          <w:szCs w:val="20"/>
        </w:rPr>
        <w:t xml:space="preserve">mblem EU </w:t>
      </w:r>
      <w:r>
        <w:rPr>
          <w:rStyle w:val="fontstyle01"/>
          <w:rFonts w:ascii="Arial" w:hAnsi="Arial" w:cs="Arial"/>
          <w:sz w:val="20"/>
          <w:szCs w:val="20"/>
        </w:rPr>
        <w:t xml:space="preserve">je </w:t>
      </w:r>
      <w:r w:rsidRPr="00515FF1">
        <w:rPr>
          <w:rStyle w:val="fontstyle01"/>
          <w:rFonts w:ascii="Arial" w:hAnsi="Arial" w:cs="Arial"/>
          <w:sz w:val="20"/>
          <w:szCs w:val="20"/>
        </w:rPr>
        <w:t xml:space="preserve">po višini ali širini najmanj enake velikosti kot </w:t>
      </w:r>
      <w:r>
        <w:rPr>
          <w:rStyle w:val="fontstyle01"/>
          <w:rFonts w:ascii="Arial" w:hAnsi="Arial" w:cs="Arial"/>
          <w:sz w:val="20"/>
          <w:szCs w:val="20"/>
        </w:rPr>
        <w:t xml:space="preserve">logotip »I </w:t>
      </w:r>
      <w:proofErr w:type="spellStart"/>
      <w:r>
        <w:rPr>
          <w:rStyle w:val="fontstyle01"/>
          <w:rFonts w:ascii="Arial" w:hAnsi="Arial" w:cs="Arial"/>
          <w:sz w:val="20"/>
          <w:szCs w:val="20"/>
        </w:rPr>
        <w:t>feel</w:t>
      </w:r>
      <w:proofErr w:type="spellEnd"/>
      <w:r>
        <w:rPr>
          <w:rStyle w:val="fontstyle01"/>
          <w:rFonts w:ascii="Arial" w:hAnsi="Arial" w:cs="Arial"/>
          <w:sz w:val="20"/>
          <w:szCs w:val="20"/>
        </w:rPr>
        <w:t xml:space="preserve"> Slovenia«.</w:t>
      </w:r>
    </w:p>
    <w:p w14:paraId="535F05AA" w14:textId="77777777" w:rsidR="00531411" w:rsidRDefault="00531411" w:rsidP="00635041">
      <w:pPr>
        <w:ind w:left="0"/>
        <w:rPr>
          <w:rStyle w:val="fontstyle01"/>
          <w:rFonts w:ascii="Arial" w:hAnsi="Arial" w:cs="Arial"/>
          <w:sz w:val="20"/>
          <w:szCs w:val="20"/>
        </w:rPr>
      </w:pPr>
    </w:p>
    <w:p w14:paraId="6192D756" w14:textId="4D90F78E" w:rsidR="00531411" w:rsidRDefault="00531411" w:rsidP="00531411">
      <w:pPr>
        <w:ind w:left="0"/>
        <w:rPr>
          <w:rStyle w:val="fontstyle01"/>
          <w:rFonts w:ascii="Arial" w:hAnsi="Arial"/>
          <w:sz w:val="20"/>
          <w:szCs w:val="20"/>
        </w:rPr>
      </w:pPr>
      <w:r>
        <w:rPr>
          <w:rStyle w:val="fontstyle01"/>
          <w:rFonts w:ascii="Arial" w:hAnsi="Arial"/>
          <w:sz w:val="20"/>
          <w:szCs w:val="20"/>
        </w:rPr>
        <w:t>B</w:t>
      </w:r>
      <w:r w:rsidR="00A1437A">
        <w:rPr>
          <w:rStyle w:val="fontstyle01"/>
          <w:rFonts w:ascii="Arial" w:hAnsi="Arial"/>
          <w:sz w:val="20"/>
          <w:szCs w:val="20"/>
        </w:rPr>
        <w:t>arva pisav</w:t>
      </w:r>
      <w:r w:rsidR="00970514">
        <w:rPr>
          <w:rStyle w:val="fontstyle01"/>
          <w:rFonts w:ascii="Arial" w:hAnsi="Arial"/>
          <w:sz w:val="20"/>
          <w:szCs w:val="20"/>
        </w:rPr>
        <w:t>e</w:t>
      </w:r>
      <w:r w:rsidR="00A1437A">
        <w:rPr>
          <w:rStyle w:val="fontstyle01"/>
          <w:rFonts w:ascii="Arial" w:hAnsi="Arial"/>
          <w:sz w:val="20"/>
          <w:szCs w:val="20"/>
        </w:rPr>
        <w:t xml:space="preserve"> emblema E</w:t>
      </w:r>
      <w:r w:rsidR="00627C66">
        <w:rPr>
          <w:rStyle w:val="fontstyle01"/>
          <w:rFonts w:ascii="Arial" w:hAnsi="Arial"/>
          <w:sz w:val="20"/>
          <w:szCs w:val="20"/>
        </w:rPr>
        <w:t>U</w:t>
      </w:r>
      <w:r w:rsidR="00A1437A">
        <w:rPr>
          <w:rStyle w:val="fontstyle01"/>
          <w:rFonts w:ascii="Arial" w:hAnsi="Arial"/>
          <w:sz w:val="20"/>
          <w:szCs w:val="20"/>
        </w:rPr>
        <w:t xml:space="preserve"> je modra (</w:t>
      </w:r>
      <w:proofErr w:type="gramStart"/>
      <w:r w:rsidR="00A1437A">
        <w:rPr>
          <w:rStyle w:val="fontstyle01"/>
          <w:rFonts w:ascii="Arial" w:hAnsi="Arial"/>
          <w:sz w:val="20"/>
          <w:szCs w:val="20"/>
        </w:rPr>
        <w:t>Reflex</w:t>
      </w:r>
      <w:proofErr w:type="gramEnd"/>
      <w:r w:rsidR="00A1437A">
        <w:rPr>
          <w:rStyle w:val="fontstyle01"/>
          <w:rFonts w:ascii="Arial" w:hAnsi="Arial"/>
          <w:sz w:val="20"/>
          <w:szCs w:val="20"/>
        </w:rPr>
        <w:t xml:space="preserve"> Blue), črna ali bela, odvisno od ozadja. Prednostno se uporablja barvna različica logotipov, razen ko to ni mogoče.</w:t>
      </w:r>
    </w:p>
    <w:p w14:paraId="1BEB2933" w14:textId="77777777" w:rsidR="00A1437A" w:rsidRDefault="00A1437A" w:rsidP="00531411">
      <w:pPr>
        <w:ind w:left="0"/>
        <w:rPr>
          <w:rStyle w:val="fontstyle01"/>
          <w:rFonts w:ascii="Arial" w:hAnsi="Arial"/>
          <w:sz w:val="20"/>
          <w:szCs w:val="20"/>
        </w:rPr>
      </w:pPr>
    </w:p>
    <w:p w14:paraId="5D59B441" w14:textId="79A5CE12" w:rsidR="00531411" w:rsidRPr="00635041" w:rsidRDefault="00531411" w:rsidP="00635041">
      <w:pPr>
        <w:ind w:left="0"/>
        <w:rPr>
          <w:rStyle w:val="fontstyle01"/>
          <w:rFonts w:ascii="Arial" w:hAnsi="Arial"/>
          <w:sz w:val="20"/>
          <w:szCs w:val="20"/>
        </w:rPr>
      </w:pPr>
      <w:r w:rsidRPr="00635041">
        <w:rPr>
          <w:rStyle w:val="fontstyle01"/>
          <w:rFonts w:ascii="Arial" w:hAnsi="Arial"/>
          <w:sz w:val="20"/>
          <w:szCs w:val="20"/>
        </w:rPr>
        <w:t>Najmanjša višina emblema pri komunikacijskih gradivih, kot so promocijska gradiva,</w:t>
      </w:r>
      <w:r w:rsidRPr="00635041">
        <w:rPr>
          <w:rStyle w:val="fontstyle01"/>
          <w:rFonts w:ascii="Arial" w:hAnsi="Arial"/>
          <w:sz w:val="20"/>
          <w:szCs w:val="20"/>
        </w:rPr>
        <w:br/>
        <w:t>dopisi ipd. je 1</w:t>
      </w:r>
      <w:proofErr w:type="gramStart"/>
      <w:r w:rsidRPr="00635041">
        <w:rPr>
          <w:rStyle w:val="fontstyle01"/>
          <w:rFonts w:ascii="Arial" w:hAnsi="Arial"/>
          <w:sz w:val="20"/>
          <w:szCs w:val="20"/>
        </w:rPr>
        <w:t xml:space="preserve"> cm</w:t>
      </w:r>
      <w:proofErr w:type="gramEnd"/>
      <w:r w:rsidRPr="00635041">
        <w:rPr>
          <w:rStyle w:val="fontstyle01"/>
          <w:rFonts w:ascii="Arial" w:hAnsi="Arial"/>
          <w:sz w:val="20"/>
          <w:szCs w:val="20"/>
        </w:rPr>
        <w:t>.</w:t>
      </w:r>
    </w:p>
    <w:p w14:paraId="55A23AAB" w14:textId="55651394" w:rsidR="00531411" w:rsidRPr="00515FF1" w:rsidRDefault="00531411" w:rsidP="00531411">
      <w:pPr>
        <w:ind w:left="0"/>
        <w:rPr>
          <w:rStyle w:val="fontstyle01"/>
          <w:rFonts w:ascii="Arial" w:hAnsi="Arial" w:cs="Arial"/>
          <w:sz w:val="20"/>
          <w:szCs w:val="20"/>
        </w:rPr>
      </w:pPr>
    </w:p>
    <w:p w14:paraId="0D04D9E6" w14:textId="70E8B8F3" w:rsidR="00AC5D7E" w:rsidRDefault="00531411" w:rsidP="00531411">
      <w:pPr>
        <w:ind w:left="0"/>
        <w:rPr>
          <w:rStyle w:val="fontstyle01"/>
          <w:rFonts w:ascii="Arial" w:hAnsi="Arial"/>
          <w:sz w:val="20"/>
          <w:szCs w:val="20"/>
        </w:rPr>
      </w:pPr>
      <w:r w:rsidRPr="00635041">
        <w:rPr>
          <w:rStyle w:val="fontstyle01"/>
          <w:rFonts w:ascii="Arial" w:hAnsi="Arial"/>
          <w:sz w:val="20"/>
          <w:szCs w:val="20"/>
        </w:rPr>
        <w:t>Primer</w:t>
      </w:r>
      <w:r w:rsidR="00AE4EDE">
        <w:rPr>
          <w:rStyle w:val="fontstyle01"/>
          <w:rFonts w:ascii="Arial" w:hAnsi="Arial"/>
          <w:sz w:val="20"/>
          <w:szCs w:val="20"/>
        </w:rPr>
        <w:t>a</w:t>
      </w:r>
      <w:r w:rsidRPr="00635041">
        <w:rPr>
          <w:rStyle w:val="fontstyle01"/>
          <w:rFonts w:ascii="Arial" w:hAnsi="Arial"/>
          <w:sz w:val="20"/>
          <w:szCs w:val="20"/>
        </w:rPr>
        <w:t xml:space="preserve"> postavitve obveznih elementov označevanja:</w:t>
      </w:r>
    </w:p>
    <w:p w14:paraId="2B0C2E54" w14:textId="77777777" w:rsidR="00343C57" w:rsidRDefault="00343C57" w:rsidP="00531411">
      <w:pPr>
        <w:ind w:left="0"/>
        <w:rPr>
          <w:rStyle w:val="fontstyle01"/>
          <w:rFonts w:ascii="Arial" w:hAnsi="Arial"/>
          <w:sz w:val="20"/>
          <w:szCs w:val="20"/>
        </w:rPr>
      </w:pPr>
    </w:p>
    <w:p w14:paraId="28BCF441" w14:textId="65067F94" w:rsidR="00AE4EDE" w:rsidRDefault="00AE4EDE" w:rsidP="00531411">
      <w:pPr>
        <w:ind w:left="0"/>
        <w:rPr>
          <w:rStyle w:val="fontstyle01"/>
          <w:rFonts w:ascii="Arial" w:hAnsi="Arial"/>
          <w:sz w:val="20"/>
          <w:szCs w:val="20"/>
        </w:rPr>
      </w:pPr>
      <w:r>
        <w:rPr>
          <w:rStyle w:val="fontstyle01"/>
          <w:rFonts w:ascii="Arial" w:hAnsi="Arial"/>
          <w:sz w:val="20"/>
          <w:szCs w:val="20"/>
        </w:rPr>
        <w:t>1.</w:t>
      </w:r>
    </w:p>
    <w:p w14:paraId="45594CD9" w14:textId="77777777" w:rsidR="00127E81" w:rsidRDefault="00127E81" w:rsidP="00531411">
      <w:pPr>
        <w:ind w:left="0"/>
        <w:rPr>
          <w:rStyle w:val="fontstyle01"/>
          <w:rFonts w:ascii="Arial" w:hAnsi="Arial"/>
          <w:sz w:val="20"/>
          <w:szCs w:val="20"/>
        </w:rPr>
      </w:pPr>
    </w:p>
    <w:p w14:paraId="22A4B9CB" w14:textId="2294A3EE" w:rsidR="00AE4EDE" w:rsidRDefault="002923FF" w:rsidP="00531411">
      <w:pPr>
        <w:ind w:left="0"/>
        <w:rPr>
          <w:rStyle w:val="fontstyle01"/>
          <w:rFonts w:ascii="Arial" w:hAnsi="Arial"/>
          <w:sz w:val="20"/>
          <w:szCs w:val="20"/>
        </w:rPr>
      </w:pPr>
      <w:r>
        <w:rPr>
          <w:rStyle w:val="fontstyle01"/>
          <w:rFonts w:ascii="Arial" w:hAnsi="Arial"/>
          <w:sz w:val="20"/>
          <w:szCs w:val="20"/>
        </w:rPr>
        <w:t xml:space="preserve">        </w:t>
      </w:r>
      <w:r>
        <w:rPr>
          <w:rFonts w:ascii="Arial" w:hAnsi="Arial"/>
          <w:noProof/>
          <w:color w:val="000000"/>
          <w:sz w:val="20"/>
        </w:rPr>
        <w:drawing>
          <wp:inline distT="0" distB="0" distL="0" distR="0" wp14:anchorId="1DFB1842" wp14:editId="7AC3F828">
            <wp:extent cx="3364714" cy="603454"/>
            <wp:effectExtent l="0" t="0" r="7620" b="6350"/>
            <wp:docPr id="21" name="Slika 21" descr="Slika, ki vsebuje besede besedilo, pisava, logotip, posnetek zaslon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Slika, ki vsebuje besede besedilo, pisava, logotip, posnetek zaslona&#10;&#10;Opis je samodejno ustvarjen"/>
                    <pic:cNvPicPr/>
                  </pic:nvPicPr>
                  <pic:blipFill>
                    <a:blip r:embed="rId37">
                      <a:extLst>
                        <a:ext uri="{28A0092B-C50C-407E-A947-70E740481C1C}">
                          <a14:useLocalDpi xmlns:a14="http://schemas.microsoft.com/office/drawing/2010/main" val="0"/>
                        </a:ext>
                      </a:extLst>
                    </a:blip>
                    <a:stretch>
                      <a:fillRect/>
                    </a:stretch>
                  </pic:blipFill>
                  <pic:spPr>
                    <a:xfrm>
                      <a:off x="0" y="0"/>
                      <a:ext cx="3364714" cy="603454"/>
                    </a:xfrm>
                    <a:prstGeom prst="rect">
                      <a:avLst/>
                    </a:prstGeom>
                  </pic:spPr>
                </pic:pic>
              </a:graphicData>
            </a:graphic>
          </wp:inline>
        </w:drawing>
      </w:r>
    </w:p>
    <w:p w14:paraId="6FFF4CC7" w14:textId="76D56A88" w:rsidR="00AE4EDE" w:rsidRDefault="00AE4EDE" w:rsidP="00531411">
      <w:pPr>
        <w:ind w:left="0"/>
        <w:rPr>
          <w:rStyle w:val="fontstyle01"/>
          <w:rFonts w:ascii="Arial" w:hAnsi="Arial"/>
          <w:sz w:val="20"/>
          <w:szCs w:val="20"/>
        </w:rPr>
      </w:pPr>
    </w:p>
    <w:p w14:paraId="062ACE65" w14:textId="77777777" w:rsidR="00115682" w:rsidRPr="00635041" w:rsidRDefault="00115682" w:rsidP="00635041">
      <w:pPr>
        <w:ind w:left="0"/>
        <w:rPr>
          <w:rStyle w:val="fontstyle01"/>
          <w:rFonts w:ascii="Arial" w:hAnsi="Arial"/>
          <w:sz w:val="20"/>
          <w:szCs w:val="20"/>
        </w:rPr>
      </w:pPr>
    </w:p>
    <w:p w14:paraId="30DE0DF7" w14:textId="30B1C901" w:rsidR="001429A0" w:rsidRDefault="00AE4EDE" w:rsidP="0072299D">
      <w:pPr>
        <w:tabs>
          <w:tab w:val="left" w:pos="1020"/>
        </w:tabs>
        <w:spacing w:before="100" w:beforeAutospacing="1"/>
        <w:ind w:left="0"/>
        <w:rPr>
          <w:rFonts w:ascii="Arial" w:hAnsi="Arial" w:cs="Arial"/>
          <w:sz w:val="20"/>
        </w:rPr>
      </w:pPr>
      <w:r>
        <w:rPr>
          <w:rFonts w:ascii="Arial" w:hAnsi="Arial" w:cs="Arial"/>
          <w:sz w:val="20"/>
        </w:rPr>
        <w:t>2.</w:t>
      </w:r>
    </w:p>
    <w:p w14:paraId="32FA9794" w14:textId="276C9B16" w:rsidR="00A33500" w:rsidRDefault="00A33500" w:rsidP="00F4534A">
      <w:pPr>
        <w:ind w:left="352"/>
        <w:rPr>
          <w:rStyle w:val="fontstyle01"/>
          <w:rFonts w:ascii="Arial" w:hAnsi="Arial" w:cs="Arial"/>
          <w:sz w:val="20"/>
          <w:szCs w:val="20"/>
        </w:rPr>
      </w:pPr>
    </w:p>
    <w:p w14:paraId="4A29CB53" w14:textId="77777777" w:rsidR="00AE4EDE" w:rsidRDefault="00AE4EDE" w:rsidP="00AE4EDE">
      <w:pPr>
        <w:jc w:val="left"/>
        <w:rPr>
          <w:rFonts w:cs="Arial"/>
        </w:rPr>
      </w:pPr>
      <w:r>
        <w:rPr>
          <w:rFonts w:cs="Arial"/>
          <w:noProof/>
        </w:rPr>
        <w:drawing>
          <wp:inline distT="0" distB="0" distL="0" distR="0" wp14:anchorId="406A1102" wp14:editId="401B5C1C">
            <wp:extent cx="2914015" cy="609600"/>
            <wp:effectExtent l="0" t="0" r="635"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914015" cy="609600"/>
                    </a:xfrm>
                    <a:prstGeom prst="rect">
                      <a:avLst/>
                    </a:prstGeom>
                    <a:noFill/>
                  </pic:spPr>
                </pic:pic>
              </a:graphicData>
            </a:graphic>
          </wp:inline>
        </w:drawing>
      </w:r>
      <w:r>
        <w:rPr>
          <w:rFonts w:cs="Arial"/>
        </w:rPr>
        <w:t xml:space="preserve">                                   </w:t>
      </w:r>
      <w:r>
        <w:rPr>
          <w:rFonts w:cs="Arial"/>
          <w:noProof/>
        </w:rPr>
        <w:drawing>
          <wp:inline distT="0" distB="0" distL="0" distR="0" wp14:anchorId="74A9649A" wp14:editId="21855E42">
            <wp:extent cx="1097280" cy="609600"/>
            <wp:effectExtent l="0" t="0" r="762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97280" cy="609600"/>
                    </a:xfrm>
                    <a:prstGeom prst="rect">
                      <a:avLst/>
                    </a:prstGeom>
                    <a:noFill/>
                  </pic:spPr>
                </pic:pic>
              </a:graphicData>
            </a:graphic>
          </wp:inline>
        </w:drawing>
      </w:r>
    </w:p>
    <w:p w14:paraId="49426073" w14:textId="77777777" w:rsidR="00F4534A" w:rsidRPr="00515FF1" w:rsidRDefault="00F4534A" w:rsidP="00F4534A">
      <w:pPr>
        <w:ind w:left="352"/>
        <w:rPr>
          <w:rFonts w:ascii="Arial" w:hAnsi="Arial" w:cs="Arial"/>
          <w:color w:val="000000"/>
          <w:sz w:val="20"/>
        </w:rPr>
      </w:pPr>
    </w:p>
    <w:p w14:paraId="76145855" w14:textId="521E7627" w:rsidR="00B30A24" w:rsidRDefault="00F4534A" w:rsidP="001C03C7">
      <w:pPr>
        <w:tabs>
          <w:tab w:val="left" w:pos="1020"/>
        </w:tabs>
        <w:spacing w:before="100" w:beforeAutospacing="1"/>
        <w:ind w:left="1"/>
        <w:rPr>
          <w:rFonts w:ascii="Arial" w:hAnsi="Arial" w:cs="Arial"/>
          <w:sz w:val="20"/>
        </w:rPr>
      </w:pPr>
      <w:r>
        <w:rPr>
          <w:rFonts w:ascii="Arial" w:hAnsi="Arial" w:cs="Arial"/>
          <w:sz w:val="20"/>
        </w:rPr>
        <w:t>Natančnejša</w:t>
      </w:r>
      <w:r w:rsidR="001429A0">
        <w:rPr>
          <w:rFonts w:ascii="Arial" w:hAnsi="Arial" w:cs="Arial"/>
          <w:sz w:val="20"/>
        </w:rPr>
        <w:t xml:space="preserve"> navodila o uporabi obeh logotipov so na voljo na povezavi na straneh 10 do </w:t>
      </w:r>
      <w:r w:rsidR="001429A0" w:rsidRPr="00F4534A">
        <w:rPr>
          <w:rFonts w:ascii="Arial" w:hAnsi="Arial" w:cs="Arial"/>
          <w:sz w:val="20"/>
        </w:rPr>
        <w:t>14</w:t>
      </w:r>
      <w:r w:rsidR="00682648">
        <w:rPr>
          <w:rFonts w:ascii="Arial" w:hAnsi="Arial" w:cs="Arial"/>
          <w:sz w:val="20"/>
        </w:rPr>
        <w:t xml:space="preserve"> na povezavi:</w:t>
      </w:r>
      <w:r w:rsidR="001429A0" w:rsidRPr="00F4534A">
        <w:rPr>
          <w:rFonts w:ascii="Arial" w:hAnsi="Arial" w:cs="Arial"/>
          <w:sz w:val="20"/>
        </w:rPr>
        <w:t xml:space="preserve"> </w:t>
      </w:r>
      <w:hyperlink r:id="rId40" w:history="1">
        <w:r w:rsidR="001429A0" w:rsidRPr="00635041">
          <w:rPr>
            <w:rStyle w:val="Hiperpovezava"/>
            <w:rFonts w:ascii="Arial" w:hAnsi="Arial" w:cs="Arial"/>
            <w:sz w:val="20"/>
          </w:rPr>
          <w:t>Navodila_za_komuniciranje_EKP_2021-27_</w:t>
        </w:r>
        <w:proofErr w:type="spellStart"/>
        <w:proofErr w:type="gramStart"/>
        <w:r w:rsidR="001429A0" w:rsidRPr="00635041">
          <w:rPr>
            <w:rStyle w:val="Hiperpovezava"/>
            <w:rFonts w:ascii="Arial" w:hAnsi="Arial" w:cs="Arial"/>
            <w:sz w:val="20"/>
          </w:rPr>
          <w:t>Podpisano.</w:t>
        </w:r>
        <w:proofErr w:type="gramEnd"/>
        <w:r w:rsidR="001429A0" w:rsidRPr="00635041">
          <w:rPr>
            <w:rStyle w:val="Hiperpovezava"/>
            <w:rFonts w:ascii="Arial" w:hAnsi="Arial" w:cs="Arial"/>
            <w:sz w:val="20"/>
          </w:rPr>
          <w:t>pdf</w:t>
        </w:r>
        <w:proofErr w:type="spellEnd"/>
        <w:r w:rsidR="001429A0" w:rsidRPr="00635041">
          <w:rPr>
            <w:rStyle w:val="Hiperpovezava"/>
            <w:rFonts w:ascii="Arial" w:hAnsi="Arial" w:cs="Arial"/>
            <w:sz w:val="20"/>
          </w:rPr>
          <w:t xml:space="preserve"> (</w:t>
        </w:r>
        <w:proofErr w:type="spellStart"/>
        <w:r w:rsidR="001429A0" w:rsidRPr="00635041">
          <w:rPr>
            <w:rStyle w:val="Hiperpovezava"/>
            <w:rFonts w:ascii="Arial" w:hAnsi="Arial" w:cs="Arial"/>
            <w:sz w:val="20"/>
          </w:rPr>
          <w:t>evropskasredstva.si</w:t>
        </w:r>
        <w:proofErr w:type="spellEnd"/>
        <w:r w:rsidR="001429A0" w:rsidRPr="00635041">
          <w:rPr>
            <w:rStyle w:val="Hiperpovezava"/>
            <w:rFonts w:ascii="Arial" w:hAnsi="Arial" w:cs="Arial"/>
            <w:sz w:val="20"/>
          </w:rPr>
          <w:t>)</w:t>
        </w:r>
      </w:hyperlink>
      <w:r w:rsidR="001429A0" w:rsidRPr="00635041">
        <w:rPr>
          <w:rFonts w:ascii="Arial" w:hAnsi="Arial" w:cs="Arial"/>
          <w:sz w:val="20"/>
        </w:rPr>
        <w:t>.</w:t>
      </w:r>
      <w:r w:rsidR="00B30A24">
        <w:rPr>
          <w:rFonts w:ascii="Arial" w:hAnsi="Arial" w:cs="Arial"/>
          <w:sz w:val="20"/>
        </w:rPr>
        <w:t>Več uporabnih informacij je na povezavah:</w:t>
      </w:r>
    </w:p>
    <w:p w14:paraId="2CDE61BA" w14:textId="77777777" w:rsidR="007A65DC" w:rsidRDefault="007A65DC" w:rsidP="00B30A24">
      <w:pPr>
        <w:ind w:left="0"/>
        <w:rPr>
          <w:rStyle w:val="fontstyle01"/>
          <w:rFonts w:ascii="Arial" w:hAnsi="Arial"/>
          <w:sz w:val="20"/>
          <w:szCs w:val="20"/>
        </w:rPr>
      </w:pPr>
    </w:p>
    <w:p w14:paraId="0B77F2D4" w14:textId="6AC89A8F" w:rsidR="00B30A24" w:rsidRPr="00635041" w:rsidRDefault="00B30A24" w:rsidP="00635041">
      <w:pPr>
        <w:ind w:left="0"/>
        <w:rPr>
          <w:rStyle w:val="Hiperpovezava"/>
          <w:rFonts w:ascii="Arial" w:hAnsi="Arial"/>
          <w:sz w:val="20"/>
        </w:rPr>
      </w:pPr>
      <w:r w:rsidRPr="00635041">
        <w:rPr>
          <w:rStyle w:val="fontstyle01"/>
          <w:rFonts w:ascii="Arial" w:hAnsi="Arial"/>
          <w:sz w:val="20"/>
          <w:szCs w:val="20"/>
        </w:rPr>
        <w:t xml:space="preserve">Uporaba emblema EU v okviru programov EU 2021–2027: </w:t>
      </w:r>
      <w:r w:rsidR="007A65DC">
        <w:rPr>
          <w:rStyle w:val="fontstyle01"/>
          <w:rFonts w:ascii="Arial" w:hAnsi="Arial"/>
          <w:sz w:val="20"/>
          <w:szCs w:val="20"/>
        </w:rPr>
        <w:fldChar w:fldCharType="begin"/>
      </w:r>
      <w:r w:rsidR="007A65DC">
        <w:rPr>
          <w:rStyle w:val="fontstyle01"/>
          <w:rFonts w:ascii="Arial" w:hAnsi="Arial"/>
          <w:sz w:val="20"/>
          <w:szCs w:val="20"/>
        </w:rPr>
        <w:instrText xml:space="preserve"> HYPERLINK "https://ec.europa.eu/regional_policy/information-sources/logo-download-center_en" </w:instrText>
      </w:r>
      <w:r w:rsidR="007A65DC">
        <w:rPr>
          <w:rStyle w:val="fontstyle01"/>
          <w:rFonts w:ascii="Arial" w:hAnsi="Arial"/>
          <w:sz w:val="20"/>
          <w:szCs w:val="20"/>
        </w:rPr>
      </w:r>
      <w:r w:rsidR="007A65DC">
        <w:rPr>
          <w:rStyle w:val="fontstyle01"/>
          <w:rFonts w:ascii="Arial" w:hAnsi="Arial"/>
          <w:sz w:val="20"/>
          <w:szCs w:val="20"/>
        </w:rPr>
        <w:fldChar w:fldCharType="separate"/>
      </w:r>
      <w:r w:rsidRPr="00635041">
        <w:rPr>
          <w:rStyle w:val="Hiperpovezava"/>
          <w:rFonts w:ascii="Arial" w:hAnsi="Arial"/>
          <w:sz w:val="20"/>
        </w:rPr>
        <w:t xml:space="preserve">https://ec.europa.eu/regional_policy/information-sources/logo-download-center_en </w:t>
      </w:r>
    </w:p>
    <w:p w14:paraId="13AB52E9" w14:textId="137BAB79" w:rsidR="00B30A24" w:rsidRPr="00635041" w:rsidRDefault="007A65DC" w:rsidP="00635041">
      <w:pPr>
        <w:ind w:left="0"/>
        <w:rPr>
          <w:rStyle w:val="fontstyle01"/>
          <w:rFonts w:ascii="Arial" w:hAnsi="Arial"/>
          <w:sz w:val="20"/>
          <w:szCs w:val="20"/>
        </w:rPr>
      </w:pPr>
      <w:r>
        <w:rPr>
          <w:rStyle w:val="fontstyle01"/>
          <w:rFonts w:ascii="Arial" w:hAnsi="Arial"/>
          <w:sz w:val="20"/>
          <w:szCs w:val="20"/>
        </w:rPr>
        <w:fldChar w:fldCharType="end"/>
      </w:r>
    </w:p>
    <w:p w14:paraId="2E986859" w14:textId="2AC79F37" w:rsidR="00B30A24" w:rsidRPr="00635041" w:rsidRDefault="00B30A24" w:rsidP="00635041">
      <w:pPr>
        <w:ind w:left="0"/>
        <w:rPr>
          <w:rStyle w:val="fontstyle01"/>
          <w:rFonts w:ascii="Arial" w:hAnsi="Arial"/>
          <w:sz w:val="20"/>
          <w:szCs w:val="20"/>
        </w:rPr>
      </w:pPr>
      <w:r w:rsidRPr="00635041">
        <w:rPr>
          <w:rStyle w:val="fontstyle01"/>
          <w:rFonts w:ascii="Arial" w:hAnsi="Arial"/>
          <w:sz w:val="20"/>
          <w:szCs w:val="20"/>
        </w:rPr>
        <w:t xml:space="preserve">Emblem EU z izjavo »Financira Evropska unija« oz. »Sofinancira Evropska unija« v vseh uradnih jezikih Evropske unije ter v arabščini, islandščini, norveščini, turščini in ruščini: </w:t>
      </w:r>
      <w:hyperlink r:id="rId41" w:history="1">
        <w:r w:rsidR="007A65DC" w:rsidRPr="007A65DC">
          <w:rPr>
            <w:rStyle w:val="Hiperpovezava"/>
            <w:rFonts w:ascii="Arial" w:hAnsi="Arial"/>
            <w:sz w:val="20"/>
          </w:rPr>
          <w:t>https://ec.europa.eu/regional_policy/information-sources/logo-download-center_en</w:t>
        </w:r>
      </w:hyperlink>
    </w:p>
    <w:p w14:paraId="27E7DE8C" w14:textId="77777777" w:rsidR="00B30A24" w:rsidRPr="00635041" w:rsidRDefault="00B30A24" w:rsidP="00635041">
      <w:pPr>
        <w:ind w:left="0"/>
        <w:rPr>
          <w:rStyle w:val="fontstyle01"/>
          <w:rFonts w:ascii="Arial" w:hAnsi="Arial"/>
          <w:sz w:val="20"/>
          <w:szCs w:val="20"/>
        </w:rPr>
      </w:pPr>
    </w:p>
    <w:p w14:paraId="05516DE4" w14:textId="0C072DFD" w:rsidR="00B30A24" w:rsidRPr="00635041" w:rsidRDefault="00B30A24" w:rsidP="00635041">
      <w:pPr>
        <w:ind w:left="0"/>
        <w:rPr>
          <w:rStyle w:val="fontstyle01"/>
          <w:rFonts w:ascii="Arial" w:hAnsi="Arial"/>
          <w:sz w:val="20"/>
          <w:szCs w:val="20"/>
        </w:rPr>
      </w:pPr>
      <w:r w:rsidRPr="00635041">
        <w:rPr>
          <w:rStyle w:val="fontstyle01"/>
          <w:rFonts w:ascii="Arial" w:hAnsi="Arial"/>
          <w:sz w:val="20"/>
          <w:szCs w:val="20"/>
        </w:rPr>
        <w:t xml:space="preserve">Logotip I </w:t>
      </w:r>
      <w:proofErr w:type="spellStart"/>
      <w:r w:rsidRPr="00635041">
        <w:rPr>
          <w:rStyle w:val="fontstyle01"/>
          <w:rFonts w:ascii="Arial" w:hAnsi="Arial"/>
          <w:sz w:val="20"/>
          <w:szCs w:val="20"/>
        </w:rPr>
        <w:t>feel</w:t>
      </w:r>
      <w:proofErr w:type="spellEnd"/>
      <w:r w:rsidRPr="00635041">
        <w:rPr>
          <w:rStyle w:val="fontstyle01"/>
          <w:rFonts w:ascii="Arial" w:hAnsi="Arial"/>
          <w:sz w:val="20"/>
          <w:szCs w:val="20"/>
        </w:rPr>
        <w:t xml:space="preserve"> Slovenia: </w:t>
      </w:r>
      <w:hyperlink r:id="rId42" w:history="1">
        <w:r w:rsidR="007A65DC" w:rsidRPr="007A65DC">
          <w:rPr>
            <w:rStyle w:val="Hiperpovezava"/>
            <w:rFonts w:ascii="Arial" w:hAnsi="Arial"/>
            <w:sz w:val="20"/>
          </w:rPr>
          <w:t>https://www.gov.si/teme/znamka-slovenije-i-feel-slovenia/</w:t>
        </w:r>
      </w:hyperlink>
    </w:p>
    <w:p w14:paraId="1FF16CD1" w14:textId="77777777" w:rsidR="00B30A24" w:rsidRPr="00635041" w:rsidRDefault="00B30A24" w:rsidP="00635041">
      <w:pPr>
        <w:ind w:left="0"/>
        <w:rPr>
          <w:rStyle w:val="fontstyle01"/>
          <w:rFonts w:ascii="Arial" w:hAnsi="Arial"/>
          <w:sz w:val="20"/>
          <w:szCs w:val="20"/>
        </w:rPr>
      </w:pPr>
    </w:p>
    <w:p w14:paraId="0A12036D" w14:textId="77777777" w:rsidR="00B30A24" w:rsidRPr="00F4534A" w:rsidRDefault="00B30A24" w:rsidP="00635041">
      <w:pPr>
        <w:tabs>
          <w:tab w:val="left" w:pos="1020"/>
        </w:tabs>
        <w:spacing w:before="100" w:beforeAutospacing="1"/>
        <w:ind w:left="1"/>
        <w:rPr>
          <w:rFonts w:ascii="Arial" w:hAnsi="Arial" w:cs="Arial"/>
          <w:sz w:val="20"/>
        </w:rPr>
      </w:pPr>
    </w:p>
    <w:p w14:paraId="430FB5E9" w14:textId="35D755CF" w:rsidR="001052E6" w:rsidRPr="00F4534A" w:rsidRDefault="00CD5995" w:rsidP="00F4534A">
      <w:pPr>
        <w:tabs>
          <w:tab w:val="left" w:pos="1020"/>
        </w:tabs>
        <w:spacing w:before="100" w:beforeAutospacing="1"/>
        <w:ind w:left="0"/>
        <w:rPr>
          <w:rFonts w:ascii="Arial" w:hAnsi="Arial" w:cs="Arial"/>
          <w:sz w:val="20"/>
        </w:rPr>
      </w:pPr>
      <w:r w:rsidRPr="00F4534A">
        <w:rPr>
          <w:rFonts w:ascii="Arial" w:hAnsi="Arial" w:cs="Arial"/>
          <w:sz w:val="20"/>
        </w:rPr>
        <w:t xml:space="preserve"> </w:t>
      </w:r>
    </w:p>
    <w:p w14:paraId="033311AE" w14:textId="77777777" w:rsidR="00A002A2" w:rsidRDefault="00A002A2">
      <w:pPr>
        <w:overflowPunct/>
        <w:autoSpaceDE/>
        <w:autoSpaceDN/>
        <w:adjustRightInd/>
        <w:ind w:left="0"/>
        <w:textAlignment w:val="auto"/>
        <w:rPr>
          <w:rFonts w:ascii="Arial" w:hAnsi="Arial" w:cs="Arial"/>
          <w:sz w:val="20"/>
        </w:rPr>
        <w:sectPr w:rsidR="00A002A2" w:rsidSect="007F1C68">
          <w:headerReference w:type="default" r:id="rId43"/>
          <w:pgSz w:w="11907" w:h="16839" w:code="9"/>
          <w:pgMar w:top="1418" w:right="1418" w:bottom="1418" w:left="1843" w:header="709" w:footer="709" w:gutter="0"/>
          <w:cols w:space="708"/>
          <w:titlePg/>
          <w:docGrid w:linePitch="360"/>
        </w:sectPr>
      </w:pPr>
    </w:p>
    <w:p w14:paraId="57D1AFEE" w14:textId="77777777" w:rsidR="001052E6" w:rsidRDefault="001052E6" w:rsidP="001D3F46">
      <w:pPr>
        <w:overflowPunct/>
        <w:autoSpaceDE/>
        <w:autoSpaceDN/>
        <w:adjustRightInd/>
        <w:ind w:left="0"/>
        <w:textAlignment w:val="auto"/>
        <w:rPr>
          <w:b/>
          <w:bCs/>
          <w:sz w:val="20"/>
        </w:rPr>
      </w:pPr>
    </w:p>
    <w:p w14:paraId="5FE6BF15" w14:textId="1A1AEB38" w:rsidR="00A002A2" w:rsidRPr="00E057B6" w:rsidRDefault="00A002A2" w:rsidP="00A002A2">
      <w:pPr>
        <w:pStyle w:val="Naslov2"/>
      </w:pPr>
      <w:bookmarkStart w:id="89" w:name="_Toc155853655"/>
      <w:r w:rsidRPr="00E057B6">
        <w:t>Priloga 1</w:t>
      </w:r>
      <w:r w:rsidR="008F23AE">
        <w:t>0</w:t>
      </w:r>
      <w:r w:rsidRPr="00E057B6">
        <w:t>: ZBIR INTERNIH DOBAVNIC</w:t>
      </w:r>
      <w:bookmarkEnd w:id="89"/>
      <w:r w:rsidR="00450621">
        <w:rPr>
          <w:rStyle w:val="Sprotnaopomba-sklic"/>
        </w:rPr>
        <w:footnoteReference w:id="25"/>
      </w:r>
    </w:p>
    <w:p w14:paraId="323D6C49" w14:textId="77777777" w:rsidR="00A002A2" w:rsidRPr="00E057B6" w:rsidRDefault="00A002A2" w:rsidP="00A002A2">
      <w:pPr>
        <w:rPr>
          <w:rFonts w:ascii="Arial" w:hAnsi="Arial" w:cs="Arial"/>
          <w:lang w:eastAsia="en-US"/>
        </w:rPr>
      </w:pPr>
    </w:p>
    <w:tbl>
      <w:tblPr>
        <w:tblW w:w="5000" w:type="pct"/>
        <w:shd w:val="clear" w:color="auto" w:fill="FFFFFF" w:themeFill="background1"/>
        <w:tblLayout w:type="fixed"/>
        <w:tblCellMar>
          <w:left w:w="70" w:type="dxa"/>
          <w:right w:w="70" w:type="dxa"/>
        </w:tblCellMar>
        <w:tblLook w:val="04A0" w:firstRow="1" w:lastRow="0" w:firstColumn="1" w:lastColumn="0" w:noHBand="0" w:noVBand="1"/>
      </w:tblPr>
      <w:tblGrid>
        <w:gridCol w:w="2343"/>
        <w:gridCol w:w="2329"/>
        <w:gridCol w:w="2338"/>
        <w:gridCol w:w="1775"/>
        <w:gridCol w:w="2880"/>
        <w:gridCol w:w="2328"/>
      </w:tblGrid>
      <w:tr w:rsidR="00EE4D49" w:rsidRPr="00E057B6" w14:paraId="76799A8B" w14:textId="77777777" w:rsidTr="00185054">
        <w:trPr>
          <w:trHeight w:val="103"/>
        </w:trPr>
        <w:tc>
          <w:tcPr>
            <w:tcW w:w="8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96FF652" w14:textId="77777777" w:rsidR="006F5C4D" w:rsidRPr="00E057B6" w:rsidRDefault="006F5C4D" w:rsidP="00324C8D">
            <w:pPr>
              <w:overflowPunct/>
              <w:autoSpaceDE/>
              <w:autoSpaceDN/>
              <w:adjustRightInd/>
              <w:ind w:left="0"/>
              <w:jc w:val="left"/>
              <w:textAlignment w:val="auto"/>
              <w:rPr>
                <w:rFonts w:ascii="Arial" w:hAnsi="Arial" w:cs="Arial"/>
                <w:b/>
                <w:bCs/>
                <w:color w:val="000000"/>
                <w:sz w:val="16"/>
                <w:szCs w:val="16"/>
              </w:rPr>
            </w:pPr>
            <w:r w:rsidRPr="00E057B6">
              <w:rPr>
                <w:rFonts w:ascii="Arial" w:hAnsi="Arial" w:cs="Arial"/>
                <w:b/>
                <w:bCs/>
                <w:color w:val="000000"/>
                <w:sz w:val="16"/>
                <w:szCs w:val="16"/>
              </w:rPr>
              <w:t>Zaporedna številka</w:t>
            </w:r>
          </w:p>
        </w:tc>
        <w:tc>
          <w:tcPr>
            <w:tcW w:w="832" w:type="pct"/>
            <w:tcBorders>
              <w:top w:val="single" w:sz="4" w:space="0" w:color="auto"/>
              <w:left w:val="nil"/>
              <w:bottom w:val="single" w:sz="4" w:space="0" w:color="auto"/>
              <w:right w:val="single" w:sz="4" w:space="0" w:color="auto"/>
            </w:tcBorders>
            <w:shd w:val="clear" w:color="auto" w:fill="FFFFFF" w:themeFill="background1"/>
          </w:tcPr>
          <w:p w14:paraId="4761C62D" w14:textId="5EB3DC51" w:rsidR="006F5C4D" w:rsidRPr="00E057B6" w:rsidRDefault="006F5C4D" w:rsidP="00324C8D">
            <w:pPr>
              <w:overflowPunct/>
              <w:autoSpaceDE/>
              <w:autoSpaceDN/>
              <w:adjustRightInd/>
              <w:ind w:left="0"/>
              <w:jc w:val="left"/>
              <w:textAlignment w:val="auto"/>
              <w:rPr>
                <w:rFonts w:ascii="Arial" w:hAnsi="Arial" w:cs="Arial"/>
                <w:b/>
                <w:bCs/>
                <w:color w:val="000000"/>
                <w:sz w:val="16"/>
                <w:szCs w:val="16"/>
              </w:rPr>
            </w:pPr>
            <w:r w:rsidRPr="00E057B6">
              <w:rPr>
                <w:rFonts w:ascii="Arial" w:hAnsi="Arial" w:cs="Arial"/>
                <w:b/>
                <w:bCs/>
                <w:color w:val="000000"/>
                <w:sz w:val="16"/>
                <w:szCs w:val="16"/>
              </w:rPr>
              <w:t>Št. dobavnice</w:t>
            </w:r>
          </w:p>
        </w:tc>
        <w:tc>
          <w:tcPr>
            <w:tcW w:w="835"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CFC8969" w14:textId="4A61E2E1" w:rsidR="006F5C4D" w:rsidRPr="00E057B6" w:rsidRDefault="006F5C4D" w:rsidP="00324C8D">
            <w:pPr>
              <w:overflowPunct/>
              <w:autoSpaceDE/>
              <w:autoSpaceDN/>
              <w:adjustRightInd/>
              <w:ind w:left="0"/>
              <w:jc w:val="left"/>
              <w:textAlignment w:val="auto"/>
              <w:rPr>
                <w:rFonts w:ascii="Arial" w:hAnsi="Arial" w:cs="Arial"/>
                <w:b/>
                <w:bCs/>
                <w:color w:val="000000"/>
                <w:sz w:val="16"/>
                <w:szCs w:val="16"/>
              </w:rPr>
            </w:pPr>
            <w:r w:rsidRPr="00E057B6">
              <w:rPr>
                <w:rFonts w:ascii="Arial" w:hAnsi="Arial" w:cs="Arial"/>
                <w:b/>
                <w:bCs/>
                <w:color w:val="000000"/>
                <w:sz w:val="16"/>
                <w:szCs w:val="16"/>
              </w:rPr>
              <w:t>Razdelilno mesto</w:t>
            </w:r>
          </w:p>
        </w:tc>
        <w:tc>
          <w:tcPr>
            <w:tcW w:w="634" w:type="pct"/>
            <w:tcBorders>
              <w:top w:val="single" w:sz="4" w:space="0" w:color="auto"/>
              <w:left w:val="nil"/>
              <w:bottom w:val="single" w:sz="4" w:space="0" w:color="auto"/>
              <w:right w:val="single" w:sz="4" w:space="0" w:color="auto"/>
            </w:tcBorders>
            <w:shd w:val="clear" w:color="auto" w:fill="FFFFFF" w:themeFill="background1"/>
          </w:tcPr>
          <w:p w14:paraId="40EF6993" w14:textId="63F71CC6" w:rsidR="006F5C4D" w:rsidRPr="00E057B6" w:rsidRDefault="00635041" w:rsidP="00324C8D">
            <w:pPr>
              <w:overflowPunct/>
              <w:autoSpaceDE/>
              <w:autoSpaceDN/>
              <w:adjustRightInd/>
              <w:ind w:left="0"/>
              <w:jc w:val="left"/>
              <w:textAlignment w:val="auto"/>
              <w:rPr>
                <w:rFonts w:ascii="Arial" w:hAnsi="Arial" w:cs="Arial"/>
                <w:b/>
                <w:bCs/>
                <w:color w:val="000000"/>
                <w:sz w:val="16"/>
                <w:szCs w:val="16"/>
              </w:rPr>
            </w:pPr>
            <w:r>
              <w:rPr>
                <w:rFonts w:ascii="Arial" w:hAnsi="Arial" w:cs="Arial"/>
                <w:b/>
                <w:bCs/>
                <w:color w:val="000000"/>
                <w:sz w:val="16"/>
                <w:szCs w:val="16"/>
              </w:rPr>
              <w:t>S</w:t>
            </w:r>
            <w:r w:rsidR="006F5C4D" w:rsidRPr="00E057B6">
              <w:rPr>
                <w:rFonts w:ascii="Arial" w:hAnsi="Arial" w:cs="Arial"/>
                <w:b/>
                <w:bCs/>
                <w:color w:val="000000"/>
                <w:sz w:val="16"/>
                <w:szCs w:val="16"/>
              </w:rPr>
              <w:t>kladišče</w:t>
            </w:r>
          </w:p>
        </w:tc>
        <w:tc>
          <w:tcPr>
            <w:tcW w:w="1029" w:type="pct"/>
            <w:tcBorders>
              <w:top w:val="single" w:sz="4" w:space="0" w:color="auto"/>
              <w:left w:val="single" w:sz="4" w:space="0" w:color="auto"/>
              <w:bottom w:val="single" w:sz="4" w:space="0" w:color="auto"/>
              <w:right w:val="single" w:sz="4" w:space="0" w:color="auto"/>
            </w:tcBorders>
            <w:shd w:val="clear" w:color="auto" w:fill="FFFFFF" w:themeFill="background1"/>
          </w:tcPr>
          <w:p w14:paraId="75B5D7C9" w14:textId="63BFEBF1" w:rsidR="006F5C4D" w:rsidRPr="00E057B6" w:rsidRDefault="006F5C4D" w:rsidP="00324C8D">
            <w:pPr>
              <w:overflowPunct/>
              <w:autoSpaceDE/>
              <w:autoSpaceDN/>
              <w:adjustRightInd/>
              <w:ind w:left="0"/>
              <w:jc w:val="left"/>
              <w:textAlignment w:val="auto"/>
              <w:rPr>
                <w:rFonts w:ascii="Arial" w:hAnsi="Arial" w:cs="Arial"/>
                <w:b/>
                <w:bCs/>
                <w:color w:val="000000"/>
                <w:sz w:val="16"/>
                <w:szCs w:val="16"/>
              </w:rPr>
            </w:pPr>
            <w:r w:rsidRPr="00E057B6">
              <w:rPr>
                <w:rFonts w:ascii="Arial" w:hAnsi="Arial" w:cs="Arial"/>
                <w:b/>
                <w:bCs/>
                <w:color w:val="000000"/>
                <w:sz w:val="16"/>
                <w:szCs w:val="16"/>
              </w:rPr>
              <w:t xml:space="preserve">Dobava </w:t>
            </w:r>
            <w:r w:rsidR="00EE4D49">
              <w:rPr>
                <w:rFonts w:ascii="Arial" w:hAnsi="Arial" w:cs="Arial"/>
                <w:b/>
                <w:bCs/>
                <w:color w:val="000000"/>
                <w:sz w:val="16"/>
                <w:szCs w:val="16"/>
              </w:rPr>
              <w:t xml:space="preserve">v </w:t>
            </w:r>
            <w:r w:rsidRPr="00E057B6">
              <w:rPr>
                <w:rFonts w:ascii="Arial" w:hAnsi="Arial" w:cs="Arial"/>
                <w:b/>
                <w:bCs/>
                <w:color w:val="000000"/>
                <w:sz w:val="16"/>
                <w:szCs w:val="16"/>
              </w:rPr>
              <w:t>skladišč</w:t>
            </w:r>
            <w:r w:rsidR="00EE4D49">
              <w:rPr>
                <w:rFonts w:ascii="Arial" w:hAnsi="Arial" w:cs="Arial"/>
                <w:b/>
                <w:bCs/>
                <w:color w:val="000000"/>
                <w:sz w:val="16"/>
                <w:szCs w:val="16"/>
              </w:rPr>
              <w:t>e</w:t>
            </w:r>
            <w:r w:rsidRPr="00E057B6">
              <w:rPr>
                <w:rFonts w:ascii="Arial" w:hAnsi="Arial" w:cs="Arial"/>
                <w:b/>
                <w:bCs/>
                <w:color w:val="000000"/>
                <w:sz w:val="16"/>
                <w:szCs w:val="16"/>
              </w:rPr>
              <w:t xml:space="preserve"> - kater</w:t>
            </w:r>
            <w:r w:rsidR="00EE4D49">
              <w:rPr>
                <w:rFonts w:ascii="Arial" w:hAnsi="Arial" w:cs="Arial"/>
                <w:b/>
                <w:bCs/>
                <w:color w:val="000000"/>
                <w:sz w:val="16"/>
                <w:szCs w:val="16"/>
              </w:rPr>
              <w:t>o</w:t>
            </w:r>
            <w:r w:rsidRPr="00E057B6">
              <w:rPr>
                <w:rFonts w:ascii="Arial" w:hAnsi="Arial" w:cs="Arial"/>
                <w:b/>
                <w:bCs/>
                <w:color w:val="000000"/>
                <w:sz w:val="16"/>
                <w:szCs w:val="16"/>
              </w:rPr>
              <w:t>?</w:t>
            </w:r>
          </w:p>
        </w:tc>
        <w:tc>
          <w:tcPr>
            <w:tcW w:w="832" w:type="pct"/>
            <w:tcBorders>
              <w:top w:val="single" w:sz="4" w:space="0" w:color="auto"/>
              <w:left w:val="single" w:sz="4" w:space="0" w:color="auto"/>
              <w:bottom w:val="single" w:sz="4" w:space="0" w:color="auto"/>
              <w:right w:val="single" w:sz="4" w:space="0" w:color="auto"/>
            </w:tcBorders>
            <w:shd w:val="clear" w:color="auto" w:fill="FFFFFF" w:themeFill="background1"/>
          </w:tcPr>
          <w:p w14:paraId="765E846B" w14:textId="30A2EE6D" w:rsidR="006F5C4D" w:rsidRPr="00E057B6" w:rsidRDefault="006F5C4D" w:rsidP="00324C8D">
            <w:pPr>
              <w:overflowPunct/>
              <w:autoSpaceDE/>
              <w:autoSpaceDN/>
              <w:adjustRightInd/>
              <w:ind w:left="0"/>
              <w:jc w:val="left"/>
              <w:textAlignment w:val="auto"/>
              <w:rPr>
                <w:rFonts w:ascii="Arial" w:hAnsi="Arial" w:cs="Arial"/>
                <w:b/>
                <w:bCs/>
                <w:color w:val="000000"/>
                <w:sz w:val="16"/>
                <w:szCs w:val="16"/>
              </w:rPr>
            </w:pPr>
            <w:r w:rsidRPr="00E057B6">
              <w:rPr>
                <w:rFonts w:ascii="Arial" w:hAnsi="Arial" w:cs="Arial"/>
                <w:b/>
                <w:bCs/>
                <w:color w:val="000000"/>
                <w:sz w:val="16"/>
                <w:szCs w:val="16"/>
              </w:rPr>
              <w:t>Datum opravljene storitve</w:t>
            </w:r>
          </w:p>
        </w:tc>
      </w:tr>
      <w:tr w:rsidR="006F5C4D" w:rsidRPr="00E057B6" w14:paraId="0E95172C" w14:textId="77777777" w:rsidTr="00185054">
        <w:trPr>
          <w:trHeight w:val="455"/>
        </w:trPr>
        <w:tc>
          <w:tcPr>
            <w:tcW w:w="83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22ABDEF"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832" w:type="pct"/>
            <w:tcBorders>
              <w:top w:val="single" w:sz="4" w:space="0" w:color="auto"/>
              <w:left w:val="nil"/>
              <w:bottom w:val="single" w:sz="4" w:space="0" w:color="auto"/>
              <w:right w:val="single" w:sz="4" w:space="0" w:color="auto"/>
            </w:tcBorders>
            <w:shd w:val="clear" w:color="auto" w:fill="FFFFFF" w:themeFill="background1"/>
          </w:tcPr>
          <w:p w14:paraId="2CC541FB"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835"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68110F4"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634" w:type="pct"/>
            <w:tcBorders>
              <w:top w:val="single" w:sz="4" w:space="0" w:color="auto"/>
              <w:left w:val="nil"/>
              <w:bottom w:val="single" w:sz="4" w:space="0" w:color="auto"/>
              <w:right w:val="single" w:sz="4" w:space="0" w:color="auto"/>
            </w:tcBorders>
            <w:shd w:val="clear" w:color="auto" w:fill="FFFFFF" w:themeFill="background1"/>
          </w:tcPr>
          <w:p w14:paraId="40742127"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1029" w:type="pct"/>
            <w:tcBorders>
              <w:top w:val="single" w:sz="4" w:space="0" w:color="auto"/>
              <w:left w:val="single" w:sz="4" w:space="0" w:color="auto"/>
              <w:bottom w:val="single" w:sz="4" w:space="0" w:color="auto"/>
              <w:right w:val="single" w:sz="4" w:space="0" w:color="auto"/>
            </w:tcBorders>
            <w:shd w:val="clear" w:color="auto" w:fill="FFFFFF" w:themeFill="background1"/>
          </w:tcPr>
          <w:p w14:paraId="4228BE11"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832" w:type="pct"/>
            <w:tcBorders>
              <w:top w:val="nil"/>
              <w:left w:val="single" w:sz="4" w:space="0" w:color="auto"/>
              <w:bottom w:val="single" w:sz="4" w:space="0" w:color="auto"/>
              <w:right w:val="single" w:sz="4" w:space="0" w:color="auto"/>
            </w:tcBorders>
            <w:shd w:val="clear" w:color="auto" w:fill="FFFFFF" w:themeFill="background1"/>
          </w:tcPr>
          <w:p w14:paraId="30107768"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r>
      <w:tr w:rsidR="006F5C4D" w:rsidRPr="00E057B6" w14:paraId="1E2E793C" w14:textId="77777777" w:rsidTr="00185054">
        <w:trPr>
          <w:trHeight w:val="455"/>
        </w:trPr>
        <w:tc>
          <w:tcPr>
            <w:tcW w:w="83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8A6ACE8"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832" w:type="pct"/>
            <w:tcBorders>
              <w:top w:val="single" w:sz="4" w:space="0" w:color="auto"/>
              <w:left w:val="nil"/>
              <w:bottom w:val="single" w:sz="4" w:space="0" w:color="auto"/>
              <w:right w:val="single" w:sz="4" w:space="0" w:color="auto"/>
            </w:tcBorders>
            <w:shd w:val="clear" w:color="auto" w:fill="FFFFFF" w:themeFill="background1"/>
          </w:tcPr>
          <w:p w14:paraId="7D44036A"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835"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3543F01F"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634" w:type="pct"/>
            <w:tcBorders>
              <w:top w:val="single" w:sz="4" w:space="0" w:color="auto"/>
              <w:left w:val="nil"/>
              <w:bottom w:val="single" w:sz="4" w:space="0" w:color="auto"/>
              <w:right w:val="single" w:sz="4" w:space="0" w:color="auto"/>
            </w:tcBorders>
            <w:shd w:val="clear" w:color="auto" w:fill="FFFFFF" w:themeFill="background1"/>
          </w:tcPr>
          <w:p w14:paraId="0A5F9D6C"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1029" w:type="pct"/>
            <w:tcBorders>
              <w:top w:val="single" w:sz="4" w:space="0" w:color="auto"/>
              <w:left w:val="single" w:sz="4" w:space="0" w:color="auto"/>
              <w:bottom w:val="single" w:sz="4" w:space="0" w:color="auto"/>
              <w:right w:val="single" w:sz="4" w:space="0" w:color="auto"/>
            </w:tcBorders>
            <w:shd w:val="clear" w:color="auto" w:fill="FFFFFF" w:themeFill="background1"/>
          </w:tcPr>
          <w:p w14:paraId="1126E8A4"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832" w:type="pct"/>
            <w:tcBorders>
              <w:top w:val="nil"/>
              <w:left w:val="single" w:sz="4" w:space="0" w:color="auto"/>
              <w:bottom w:val="single" w:sz="4" w:space="0" w:color="auto"/>
              <w:right w:val="single" w:sz="4" w:space="0" w:color="auto"/>
            </w:tcBorders>
            <w:shd w:val="clear" w:color="auto" w:fill="FFFFFF" w:themeFill="background1"/>
          </w:tcPr>
          <w:p w14:paraId="1CB79C18"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r>
      <w:tr w:rsidR="006F5C4D" w:rsidRPr="00E057B6" w14:paraId="1237F273" w14:textId="77777777" w:rsidTr="00185054">
        <w:trPr>
          <w:trHeight w:val="455"/>
        </w:trPr>
        <w:tc>
          <w:tcPr>
            <w:tcW w:w="83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7EDC0A5"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832" w:type="pct"/>
            <w:tcBorders>
              <w:top w:val="single" w:sz="4" w:space="0" w:color="auto"/>
              <w:left w:val="nil"/>
              <w:bottom w:val="single" w:sz="4" w:space="0" w:color="auto"/>
              <w:right w:val="single" w:sz="4" w:space="0" w:color="auto"/>
            </w:tcBorders>
            <w:shd w:val="clear" w:color="auto" w:fill="FFFFFF" w:themeFill="background1"/>
          </w:tcPr>
          <w:p w14:paraId="77046F93"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835"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0396181"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634" w:type="pct"/>
            <w:tcBorders>
              <w:top w:val="single" w:sz="4" w:space="0" w:color="auto"/>
              <w:left w:val="nil"/>
              <w:bottom w:val="single" w:sz="4" w:space="0" w:color="auto"/>
              <w:right w:val="single" w:sz="4" w:space="0" w:color="auto"/>
            </w:tcBorders>
            <w:shd w:val="clear" w:color="auto" w:fill="FFFFFF" w:themeFill="background1"/>
          </w:tcPr>
          <w:p w14:paraId="345E3229"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1029" w:type="pct"/>
            <w:tcBorders>
              <w:top w:val="single" w:sz="4" w:space="0" w:color="auto"/>
              <w:left w:val="single" w:sz="4" w:space="0" w:color="auto"/>
              <w:bottom w:val="single" w:sz="4" w:space="0" w:color="auto"/>
              <w:right w:val="single" w:sz="4" w:space="0" w:color="auto"/>
            </w:tcBorders>
            <w:shd w:val="clear" w:color="auto" w:fill="FFFFFF" w:themeFill="background1"/>
          </w:tcPr>
          <w:p w14:paraId="1CB70D64"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832" w:type="pct"/>
            <w:tcBorders>
              <w:top w:val="nil"/>
              <w:left w:val="single" w:sz="4" w:space="0" w:color="auto"/>
              <w:bottom w:val="single" w:sz="4" w:space="0" w:color="auto"/>
              <w:right w:val="single" w:sz="4" w:space="0" w:color="auto"/>
            </w:tcBorders>
            <w:shd w:val="clear" w:color="auto" w:fill="FFFFFF" w:themeFill="background1"/>
          </w:tcPr>
          <w:p w14:paraId="3589638F"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r>
      <w:tr w:rsidR="006F5C4D" w:rsidRPr="00E057B6" w14:paraId="4B40084E" w14:textId="77777777" w:rsidTr="00185054">
        <w:trPr>
          <w:trHeight w:val="455"/>
        </w:trPr>
        <w:tc>
          <w:tcPr>
            <w:tcW w:w="83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75CEBA2"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832" w:type="pct"/>
            <w:tcBorders>
              <w:top w:val="single" w:sz="4" w:space="0" w:color="auto"/>
              <w:left w:val="nil"/>
              <w:bottom w:val="single" w:sz="4" w:space="0" w:color="auto"/>
              <w:right w:val="single" w:sz="4" w:space="0" w:color="auto"/>
            </w:tcBorders>
            <w:shd w:val="clear" w:color="auto" w:fill="FFFFFF" w:themeFill="background1"/>
          </w:tcPr>
          <w:p w14:paraId="12C85C92"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835"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2B940F98"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634" w:type="pct"/>
            <w:tcBorders>
              <w:top w:val="single" w:sz="4" w:space="0" w:color="auto"/>
              <w:left w:val="nil"/>
              <w:bottom w:val="single" w:sz="4" w:space="0" w:color="auto"/>
              <w:right w:val="single" w:sz="4" w:space="0" w:color="auto"/>
            </w:tcBorders>
            <w:shd w:val="clear" w:color="auto" w:fill="FFFFFF" w:themeFill="background1"/>
          </w:tcPr>
          <w:p w14:paraId="6A271799"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1029" w:type="pct"/>
            <w:tcBorders>
              <w:top w:val="single" w:sz="4" w:space="0" w:color="auto"/>
              <w:left w:val="single" w:sz="4" w:space="0" w:color="auto"/>
              <w:bottom w:val="single" w:sz="4" w:space="0" w:color="auto"/>
              <w:right w:val="single" w:sz="4" w:space="0" w:color="auto"/>
            </w:tcBorders>
            <w:shd w:val="clear" w:color="auto" w:fill="FFFFFF" w:themeFill="background1"/>
          </w:tcPr>
          <w:p w14:paraId="78C126FD"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832" w:type="pct"/>
            <w:tcBorders>
              <w:top w:val="nil"/>
              <w:left w:val="single" w:sz="4" w:space="0" w:color="auto"/>
              <w:bottom w:val="single" w:sz="4" w:space="0" w:color="auto"/>
              <w:right w:val="single" w:sz="4" w:space="0" w:color="auto"/>
            </w:tcBorders>
            <w:shd w:val="clear" w:color="auto" w:fill="FFFFFF" w:themeFill="background1"/>
          </w:tcPr>
          <w:p w14:paraId="2501B305"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r>
      <w:tr w:rsidR="006F5C4D" w:rsidRPr="00E057B6" w14:paraId="16493116" w14:textId="77777777" w:rsidTr="00185054">
        <w:trPr>
          <w:trHeight w:val="455"/>
        </w:trPr>
        <w:tc>
          <w:tcPr>
            <w:tcW w:w="83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28B7DDC"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832" w:type="pct"/>
            <w:tcBorders>
              <w:top w:val="single" w:sz="4" w:space="0" w:color="auto"/>
              <w:left w:val="nil"/>
              <w:bottom w:val="single" w:sz="4" w:space="0" w:color="auto"/>
              <w:right w:val="single" w:sz="4" w:space="0" w:color="auto"/>
            </w:tcBorders>
            <w:shd w:val="clear" w:color="auto" w:fill="FFFFFF" w:themeFill="background1"/>
          </w:tcPr>
          <w:p w14:paraId="6C6865D8"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835"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7C17F24C"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634" w:type="pct"/>
            <w:tcBorders>
              <w:top w:val="single" w:sz="4" w:space="0" w:color="auto"/>
              <w:left w:val="nil"/>
              <w:bottom w:val="single" w:sz="4" w:space="0" w:color="auto"/>
              <w:right w:val="single" w:sz="4" w:space="0" w:color="auto"/>
            </w:tcBorders>
            <w:shd w:val="clear" w:color="auto" w:fill="FFFFFF" w:themeFill="background1"/>
          </w:tcPr>
          <w:p w14:paraId="3DB73DED"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1029" w:type="pct"/>
            <w:tcBorders>
              <w:top w:val="single" w:sz="4" w:space="0" w:color="auto"/>
              <w:left w:val="single" w:sz="4" w:space="0" w:color="auto"/>
              <w:bottom w:val="single" w:sz="4" w:space="0" w:color="auto"/>
              <w:right w:val="single" w:sz="4" w:space="0" w:color="auto"/>
            </w:tcBorders>
            <w:shd w:val="clear" w:color="auto" w:fill="FFFFFF" w:themeFill="background1"/>
          </w:tcPr>
          <w:p w14:paraId="39CF91BA"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832" w:type="pct"/>
            <w:tcBorders>
              <w:top w:val="nil"/>
              <w:left w:val="single" w:sz="4" w:space="0" w:color="auto"/>
              <w:bottom w:val="single" w:sz="4" w:space="0" w:color="auto"/>
              <w:right w:val="single" w:sz="4" w:space="0" w:color="auto"/>
            </w:tcBorders>
            <w:shd w:val="clear" w:color="auto" w:fill="FFFFFF" w:themeFill="background1"/>
          </w:tcPr>
          <w:p w14:paraId="6B16643C"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r>
      <w:tr w:rsidR="006F5C4D" w:rsidRPr="00E057B6" w14:paraId="4F77C13A" w14:textId="77777777" w:rsidTr="00185054">
        <w:trPr>
          <w:trHeight w:val="455"/>
        </w:trPr>
        <w:tc>
          <w:tcPr>
            <w:tcW w:w="83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ECC787"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832" w:type="pct"/>
            <w:tcBorders>
              <w:top w:val="single" w:sz="4" w:space="0" w:color="auto"/>
              <w:left w:val="nil"/>
              <w:bottom w:val="single" w:sz="4" w:space="0" w:color="auto"/>
              <w:right w:val="single" w:sz="4" w:space="0" w:color="auto"/>
            </w:tcBorders>
            <w:shd w:val="clear" w:color="auto" w:fill="FFFFFF" w:themeFill="background1"/>
          </w:tcPr>
          <w:p w14:paraId="66AF31CD"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835"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6A16624E"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634" w:type="pct"/>
            <w:tcBorders>
              <w:top w:val="single" w:sz="4" w:space="0" w:color="auto"/>
              <w:left w:val="nil"/>
              <w:bottom w:val="single" w:sz="4" w:space="0" w:color="auto"/>
              <w:right w:val="single" w:sz="4" w:space="0" w:color="auto"/>
            </w:tcBorders>
            <w:shd w:val="clear" w:color="auto" w:fill="FFFFFF" w:themeFill="background1"/>
          </w:tcPr>
          <w:p w14:paraId="77C64C8F"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1029" w:type="pct"/>
            <w:tcBorders>
              <w:top w:val="single" w:sz="4" w:space="0" w:color="auto"/>
              <w:left w:val="single" w:sz="4" w:space="0" w:color="auto"/>
              <w:bottom w:val="single" w:sz="4" w:space="0" w:color="auto"/>
              <w:right w:val="single" w:sz="4" w:space="0" w:color="auto"/>
            </w:tcBorders>
            <w:shd w:val="clear" w:color="auto" w:fill="FFFFFF" w:themeFill="background1"/>
          </w:tcPr>
          <w:p w14:paraId="0D73FE51"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832" w:type="pct"/>
            <w:tcBorders>
              <w:top w:val="nil"/>
              <w:left w:val="single" w:sz="4" w:space="0" w:color="auto"/>
              <w:bottom w:val="single" w:sz="4" w:space="0" w:color="auto"/>
              <w:right w:val="single" w:sz="4" w:space="0" w:color="auto"/>
            </w:tcBorders>
            <w:shd w:val="clear" w:color="auto" w:fill="FFFFFF" w:themeFill="background1"/>
          </w:tcPr>
          <w:p w14:paraId="35F02059"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r>
      <w:tr w:rsidR="006F5C4D" w:rsidRPr="00E057B6" w14:paraId="0759E77C" w14:textId="77777777" w:rsidTr="00185054">
        <w:trPr>
          <w:trHeight w:val="455"/>
        </w:trPr>
        <w:tc>
          <w:tcPr>
            <w:tcW w:w="83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403CB911"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832" w:type="pct"/>
            <w:tcBorders>
              <w:top w:val="single" w:sz="4" w:space="0" w:color="auto"/>
              <w:left w:val="nil"/>
              <w:bottom w:val="single" w:sz="4" w:space="0" w:color="auto"/>
              <w:right w:val="single" w:sz="4" w:space="0" w:color="auto"/>
            </w:tcBorders>
            <w:shd w:val="clear" w:color="auto" w:fill="FFFFFF" w:themeFill="background1"/>
          </w:tcPr>
          <w:p w14:paraId="7494A9B3"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835"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063F20C8"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634" w:type="pct"/>
            <w:tcBorders>
              <w:top w:val="single" w:sz="4" w:space="0" w:color="auto"/>
              <w:left w:val="nil"/>
              <w:bottom w:val="single" w:sz="4" w:space="0" w:color="auto"/>
              <w:right w:val="single" w:sz="4" w:space="0" w:color="auto"/>
            </w:tcBorders>
            <w:shd w:val="clear" w:color="auto" w:fill="FFFFFF" w:themeFill="background1"/>
          </w:tcPr>
          <w:p w14:paraId="3ED949BC"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1029" w:type="pct"/>
            <w:tcBorders>
              <w:top w:val="single" w:sz="4" w:space="0" w:color="auto"/>
              <w:left w:val="single" w:sz="4" w:space="0" w:color="auto"/>
              <w:bottom w:val="single" w:sz="4" w:space="0" w:color="auto"/>
              <w:right w:val="single" w:sz="4" w:space="0" w:color="auto"/>
            </w:tcBorders>
            <w:shd w:val="clear" w:color="auto" w:fill="FFFFFF" w:themeFill="background1"/>
          </w:tcPr>
          <w:p w14:paraId="30EE8A2A"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832" w:type="pct"/>
            <w:tcBorders>
              <w:top w:val="nil"/>
              <w:left w:val="single" w:sz="4" w:space="0" w:color="auto"/>
              <w:bottom w:val="single" w:sz="4" w:space="0" w:color="auto"/>
              <w:right w:val="single" w:sz="4" w:space="0" w:color="auto"/>
            </w:tcBorders>
            <w:shd w:val="clear" w:color="auto" w:fill="FFFFFF" w:themeFill="background1"/>
          </w:tcPr>
          <w:p w14:paraId="4A373111"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r>
      <w:tr w:rsidR="006F5C4D" w:rsidRPr="00E057B6" w14:paraId="3AADB487" w14:textId="77777777" w:rsidTr="00185054">
        <w:trPr>
          <w:trHeight w:val="455"/>
        </w:trPr>
        <w:tc>
          <w:tcPr>
            <w:tcW w:w="837"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F123A32"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832" w:type="pct"/>
            <w:tcBorders>
              <w:top w:val="single" w:sz="4" w:space="0" w:color="auto"/>
              <w:left w:val="nil"/>
              <w:bottom w:val="single" w:sz="4" w:space="0" w:color="auto"/>
              <w:right w:val="single" w:sz="4" w:space="0" w:color="auto"/>
            </w:tcBorders>
            <w:shd w:val="clear" w:color="auto" w:fill="FFFFFF" w:themeFill="background1"/>
          </w:tcPr>
          <w:p w14:paraId="194F41D8"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835" w:type="pct"/>
            <w:tcBorders>
              <w:top w:val="nil"/>
              <w:left w:val="single" w:sz="4" w:space="0" w:color="auto"/>
              <w:bottom w:val="single" w:sz="4" w:space="0" w:color="auto"/>
              <w:right w:val="single" w:sz="4" w:space="0" w:color="auto"/>
            </w:tcBorders>
            <w:shd w:val="clear" w:color="auto" w:fill="FFFFFF" w:themeFill="background1"/>
            <w:noWrap/>
            <w:vAlign w:val="bottom"/>
            <w:hideMark/>
          </w:tcPr>
          <w:p w14:paraId="109DBF5B"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r w:rsidRPr="00E057B6">
              <w:rPr>
                <w:rFonts w:ascii="Arial" w:hAnsi="Arial" w:cs="Arial"/>
                <w:color w:val="000000"/>
                <w:szCs w:val="22"/>
              </w:rPr>
              <w:t> </w:t>
            </w:r>
          </w:p>
        </w:tc>
        <w:tc>
          <w:tcPr>
            <w:tcW w:w="634" w:type="pct"/>
            <w:tcBorders>
              <w:top w:val="single" w:sz="4" w:space="0" w:color="auto"/>
              <w:left w:val="nil"/>
              <w:bottom w:val="single" w:sz="4" w:space="0" w:color="auto"/>
              <w:right w:val="single" w:sz="4" w:space="0" w:color="auto"/>
            </w:tcBorders>
            <w:shd w:val="clear" w:color="auto" w:fill="FFFFFF" w:themeFill="background1"/>
          </w:tcPr>
          <w:p w14:paraId="0EC2CF44"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1029" w:type="pct"/>
            <w:tcBorders>
              <w:top w:val="single" w:sz="4" w:space="0" w:color="auto"/>
              <w:left w:val="single" w:sz="4" w:space="0" w:color="auto"/>
              <w:bottom w:val="single" w:sz="4" w:space="0" w:color="auto"/>
              <w:right w:val="single" w:sz="4" w:space="0" w:color="auto"/>
            </w:tcBorders>
            <w:shd w:val="clear" w:color="auto" w:fill="FFFFFF" w:themeFill="background1"/>
          </w:tcPr>
          <w:p w14:paraId="629628EF"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c>
          <w:tcPr>
            <w:tcW w:w="832" w:type="pct"/>
            <w:tcBorders>
              <w:top w:val="nil"/>
              <w:left w:val="single" w:sz="4" w:space="0" w:color="auto"/>
              <w:bottom w:val="single" w:sz="4" w:space="0" w:color="auto"/>
              <w:right w:val="single" w:sz="4" w:space="0" w:color="auto"/>
            </w:tcBorders>
            <w:shd w:val="clear" w:color="auto" w:fill="FFFFFF" w:themeFill="background1"/>
          </w:tcPr>
          <w:p w14:paraId="35AD52BC" w14:textId="77777777" w:rsidR="006F5C4D" w:rsidRPr="00E057B6" w:rsidRDefault="006F5C4D" w:rsidP="00324C8D">
            <w:pPr>
              <w:overflowPunct/>
              <w:autoSpaceDE/>
              <w:autoSpaceDN/>
              <w:adjustRightInd/>
              <w:ind w:left="0"/>
              <w:jc w:val="left"/>
              <w:textAlignment w:val="auto"/>
              <w:rPr>
                <w:rFonts w:ascii="Arial" w:hAnsi="Arial" w:cs="Arial"/>
                <w:color w:val="000000"/>
                <w:szCs w:val="22"/>
              </w:rPr>
            </w:pPr>
          </w:p>
        </w:tc>
      </w:tr>
    </w:tbl>
    <w:p w14:paraId="34F38219" w14:textId="77777777" w:rsidR="00A002A2" w:rsidRPr="00E057B6" w:rsidRDefault="00A002A2" w:rsidP="00A002A2">
      <w:pPr>
        <w:rPr>
          <w:rFonts w:ascii="Arial" w:hAnsi="Arial" w:cs="Arial"/>
          <w:lang w:eastAsia="en-US"/>
        </w:rPr>
      </w:pPr>
    </w:p>
    <w:p w14:paraId="0BBFB6DE" w14:textId="2C35209D" w:rsidR="00D55C80" w:rsidRPr="00E057B6" w:rsidRDefault="00A002A2" w:rsidP="00A002A2">
      <w:pPr>
        <w:pStyle w:val="Navadensplet2"/>
        <w:rPr>
          <w:rFonts w:cs="Arial"/>
          <w:sz w:val="20"/>
        </w:rPr>
      </w:pPr>
      <w:r w:rsidRPr="00E057B6">
        <w:rPr>
          <w:rFonts w:cs="Arial"/>
          <w:sz w:val="20"/>
        </w:rPr>
        <w:t xml:space="preserve">Datum: </w:t>
      </w:r>
      <w:r w:rsidRPr="00E057B6">
        <w:rPr>
          <w:rFonts w:cs="Arial"/>
          <w:sz w:val="20"/>
        </w:rPr>
        <w:tab/>
      </w:r>
      <w:r w:rsidRPr="00E057B6">
        <w:rPr>
          <w:rFonts w:cs="Arial"/>
          <w:sz w:val="20"/>
        </w:rPr>
        <w:tab/>
      </w:r>
      <w:r w:rsidRPr="00E057B6">
        <w:rPr>
          <w:rFonts w:cs="Arial"/>
          <w:sz w:val="20"/>
        </w:rPr>
        <w:tab/>
      </w:r>
      <w:r w:rsidRPr="00E057B6">
        <w:rPr>
          <w:rFonts w:cs="Arial"/>
          <w:sz w:val="20"/>
        </w:rPr>
        <w:tab/>
      </w:r>
      <w:r w:rsidRPr="00E057B6">
        <w:rPr>
          <w:rFonts w:cs="Arial"/>
          <w:sz w:val="20"/>
        </w:rPr>
        <w:tab/>
      </w:r>
      <w:r w:rsidRPr="00E057B6">
        <w:rPr>
          <w:rFonts w:cs="Arial"/>
          <w:sz w:val="20"/>
        </w:rPr>
        <w:tab/>
      </w:r>
      <w:r w:rsidRPr="00E057B6">
        <w:rPr>
          <w:rFonts w:cs="Arial"/>
          <w:sz w:val="20"/>
        </w:rPr>
        <w:tab/>
      </w:r>
    </w:p>
    <w:sectPr w:rsidR="00D55C80" w:rsidRPr="00E057B6" w:rsidSect="00DA6B23">
      <w:pgSz w:w="16839" w:h="11907" w:orient="landscape" w:code="9"/>
      <w:pgMar w:top="1843"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1A7E7" w14:textId="77777777" w:rsidR="00060B8B" w:rsidRDefault="00060B8B">
      <w:r>
        <w:separator/>
      </w:r>
    </w:p>
  </w:endnote>
  <w:endnote w:type="continuationSeparator" w:id="0">
    <w:p w14:paraId="582663BD" w14:textId="77777777" w:rsidR="00060B8B" w:rsidRDefault="00060B8B">
      <w:r>
        <w:continuationSeparator/>
      </w:r>
    </w:p>
  </w:endnote>
  <w:endnote w:type="continuationNotice" w:id="1">
    <w:p w14:paraId="0310B20F" w14:textId="77777777" w:rsidR="00060B8B" w:rsidRDefault="00060B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charset w:val="EE"/>
    <w:family w:val="swiss"/>
    <w:pitch w:val="variable"/>
    <w:sig w:usb0="00000000" w:usb1="80000000" w:usb2="00000008"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042557"/>
      <w:docPartObj>
        <w:docPartGallery w:val="Page Numbers (Bottom of Page)"/>
        <w:docPartUnique/>
      </w:docPartObj>
    </w:sdtPr>
    <w:sdtEndPr/>
    <w:sdtContent>
      <w:p w14:paraId="008FDD56" w14:textId="75612DC7" w:rsidR="009073B8" w:rsidRDefault="009073B8">
        <w:pPr>
          <w:pStyle w:val="Noga"/>
          <w:jc w:val="right"/>
        </w:pPr>
        <w:r>
          <w:rPr>
            <w:noProof/>
          </w:rPr>
          <w:fldChar w:fldCharType="begin"/>
        </w:r>
        <w:r>
          <w:rPr>
            <w:noProof/>
          </w:rPr>
          <w:instrText xml:space="preserve"> PAGE   \* MERGEFORMAT </w:instrText>
        </w:r>
        <w:r>
          <w:rPr>
            <w:noProof/>
          </w:rPr>
          <w:fldChar w:fldCharType="separate"/>
        </w:r>
        <w:r w:rsidR="00B24428">
          <w:rPr>
            <w:noProof/>
          </w:rPr>
          <w:t>18</w:t>
        </w:r>
        <w:r>
          <w:rPr>
            <w:noProof/>
          </w:rPr>
          <w:fldChar w:fldCharType="end"/>
        </w:r>
      </w:p>
    </w:sdtContent>
  </w:sdt>
  <w:p w14:paraId="2A2AE38A" w14:textId="77777777" w:rsidR="009073B8" w:rsidRDefault="009073B8">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9542"/>
      <w:docPartObj>
        <w:docPartGallery w:val="Page Numbers (Bottom of Page)"/>
        <w:docPartUnique/>
      </w:docPartObj>
    </w:sdtPr>
    <w:sdtEndPr/>
    <w:sdtContent>
      <w:p w14:paraId="63FC7F5E" w14:textId="39DFDA23" w:rsidR="009073B8" w:rsidRDefault="009073B8">
        <w:pPr>
          <w:pStyle w:val="Noga"/>
          <w:jc w:val="right"/>
        </w:pPr>
        <w:r>
          <w:fldChar w:fldCharType="begin"/>
        </w:r>
        <w:r>
          <w:instrText>PAGE   \* MERGEFORMAT</w:instrText>
        </w:r>
        <w:r>
          <w:fldChar w:fldCharType="separate"/>
        </w:r>
        <w:r w:rsidR="00B24428">
          <w:rPr>
            <w:noProof/>
          </w:rPr>
          <w:t>30</w:t>
        </w:r>
        <w:r>
          <w:fldChar w:fldCharType="end"/>
        </w:r>
      </w:p>
    </w:sdtContent>
  </w:sdt>
  <w:p w14:paraId="26A76BA3" w14:textId="77777777" w:rsidR="009073B8" w:rsidRPr="00DA5E0F" w:rsidRDefault="009073B8" w:rsidP="00DA5E0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1E2B" w14:textId="77777777" w:rsidR="00060B8B" w:rsidRDefault="00060B8B">
      <w:r>
        <w:separator/>
      </w:r>
    </w:p>
  </w:footnote>
  <w:footnote w:type="continuationSeparator" w:id="0">
    <w:p w14:paraId="4FC293F3" w14:textId="77777777" w:rsidR="00060B8B" w:rsidRDefault="00060B8B">
      <w:r>
        <w:continuationSeparator/>
      </w:r>
    </w:p>
  </w:footnote>
  <w:footnote w:type="continuationNotice" w:id="1">
    <w:p w14:paraId="3EBD56AF" w14:textId="77777777" w:rsidR="00060B8B" w:rsidRDefault="00060B8B"/>
  </w:footnote>
  <w:footnote w:id="2">
    <w:p w14:paraId="5D679D1E" w14:textId="7331B520" w:rsidR="00AD67E6" w:rsidRPr="00DD0CD6" w:rsidRDefault="00AD67E6">
      <w:pPr>
        <w:pStyle w:val="Sprotnaopomba-besedilo"/>
        <w:rPr>
          <w:lang w:val="sl-SI"/>
        </w:rPr>
      </w:pPr>
      <w:r>
        <w:rPr>
          <w:rStyle w:val="Sprotnaopomba-sklic"/>
        </w:rPr>
        <w:footnoteRef/>
      </w:r>
      <w:r>
        <w:t xml:space="preserve"> </w:t>
      </w:r>
      <w:r w:rsidRPr="003A10A7">
        <w:rPr>
          <w:sz w:val="16"/>
          <w:szCs w:val="16"/>
          <w:lang w:val="sl-SI"/>
        </w:rPr>
        <w:t xml:space="preserve">Odgovorne osebe za prevzem blaga so odgovorne osebe posameznega skladišča </w:t>
      </w:r>
      <w:r w:rsidR="00487DD7" w:rsidRPr="003A10A7">
        <w:rPr>
          <w:sz w:val="16"/>
          <w:szCs w:val="16"/>
          <w:lang w:val="sl-SI"/>
        </w:rPr>
        <w:t>upravičenca</w:t>
      </w:r>
      <w:r w:rsidRPr="003A10A7">
        <w:rPr>
          <w:sz w:val="16"/>
          <w:szCs w:val="16"/>
          <w:lang w:val="sl-SI"/>
        </w:rPr>
        <w:t xml:space="preserve"> ali zaposleni pri zunanjem izvajalcu</w:t>
      </w:r>
      <w:r w:rsidR="00031ECC" w:rsidRPr="003A10A7">
        <w:rPr>
          <w:sz w:val="16"/>
          <w:szCs w:val="16"/>
          <w:lang w:val="sl-SI"/>
        </w:rPr>
        <w:t>, s katerim mora imeti upravičenec sklenjeno</w:t>
      </w:r>
      <w:r w:rsidRPr="003A10A7">
        <w:rPr>
          <w:sz w:val="16"/>
          <w:szCs w:val="16"/>
          <w:lang w:val="sl-SI"/>
        </w:rPr>
        <w:t xml:space="preserve"> pogodb</w:t>
      </w:r>
      <w:r w:rsidR="00031ECC" w:rsidRPr="003A10A7">
        <w:rPr>
          <w:sz w:val="16"/>
          <w:szCs w:val="16"/>
          <w:lang w:val="sl-SI"/>
        </w:rPr>
        <w:t>o</w:t>
      </w:r>
      <w:r w:rsidRPr="00E6228E">
        <w:rPr>
          <w:sz w:val="16"/>
          <w:szCs w:val="16"/>
        </w:rPr>
        <w:t>.</w:t>
      </w:r>
    </w:p>
  </w:footnote>
  <w:footnote w:id="3">
    <w:p w14:paraId="4E899225" w14:textId="472B19D2" w:rsidR="00315221" w:rsidRPr="007E61BC" w:rsidRDefault="00315221" w:rsidP="007E61BC">
      <w:pPr>
        <w:pStyle w:val="Sprotnaopomba-besedilo"/>
        <w:ind w:left="355"/>
        <w:rPr>
          <w:sz w:val="18"/>
          <w:szCs w:val="18"/>
          <w:lang w:val="sl-SI"/>
        </w:rPr>
      </w:pPr>
      <w:r>
        <w:rPr>
          <w:rStyle w:val="Sprotnaopomba-sklic"/>
        </w:rPr>
        <w:footnoteRef/>
      </w:r>
      <w:r>
        <w:t xml:space="preserve"> </w:t>
      </w:r>
      <w:r w:rsidRPr="007E61BC">
        <w:rPr>
          <w:sz w:val="18"/>
          <w:szCs w:val="18"/>
          <w:lang w:val="sl-SI"/>
        </w:rPr>
        <w:t xml:space="preserve">Kazalnik predstavlja seštevek kazalnika </w:t>
      </w:r>
      <w:r w:rsidRPr="007E61BC">
        <w:rPr>
          <w:rFonts w:cs="Arial"/>
          <w:color w:val="000000"/>
          <w:sz w:val="18"/>
          <w:szCs w:val="18"/>
          <w:lang w:val="sl-SI"/>
        </w:rPr>
        <w:t xml:space="preserve">skupna količina razdeljene pomoči po vrsti </w:t>
      </w:r>
      <w:proofErr w:type="spellStart"/>
      <w:proofErr w:type="gramStart"/>
      <w:r w:rsidRPr="007E61BC">
        <w:rPr>
          <w:rFonts w:cs="Arial"/>
          <w:color w:val="000000"/>
          <w:sz w:val="18"/>
          <w:szCs w:val="18"/>
          <w:lang w:val="sl-SI"/>
        </w:rPr>
        <w:t>prehrambenega</w:t>
      </w:r>
      <w:proofErr w:type="spellEnd"/>
      <w:proofErr w:type="gramEnd"/>
      <w:r w:rsidRPr="007E61BC">
        <w:rPr>
          <w:rFonts w:cs="Arial"/>
          <w:color w:val="000000"/>
          <w:sz w:val="18"/>
          <w:szCs w:val="18"/>
          <w:lang w:val="sl-SI"/>
        </w:rPr>
        <w:t xml:space="preserve"> izdelka brezdomcem in kazalnika </w:t>
      </w:r>
      <w:r w:rsidR="00620575" w:rsidRPr="007E61BC">
        <w:rPr>
          <w:rFonts w:cs="Arial"/>
          <w:color w:val="000000"/>
          <w:sz w:val="18"/>
          <w:szCs w:val="18"/>
          <w:lang w:val="sl-SI"/>
        </w:rPr>
        <w:t xml:space="preserve">skupna količina razdeljene pomoči po vrsti </w:t>
      </w:r>
      <w:proofErr w:type="spellStart"/>
      <w:r w:rsidR="00620575" w:rsidRPr="007E61BC">
        <w:rPr>
          <w:rFonts w:cs="Arial"/>
          <w:color w:val="000000"/>
          <w:sz w:val="18"/>
          <w:szCs w:val="18"/>
          <w:lang w:val="sl-SI"/>
        </w:rPr>
        <w:t>prehrambenega</w:t>
      </w:r>
      <w:proofErr w:type="spellEnd"/>
      <w:r w:rsidR="00620575" w:rsidRPr="007E61BC">
        <w:rPr>
          <w:rFonts w:cs="Arial"/>
          <w:color w:val="000000"/>
          <w:sz w:val="18"/>
          <w:szCs w:val="18"/>
          <w:lang w:val="sl-SI"/>
        </w:rPr>
        <w:t xml:space="preserve"> izdelka drugim ciljnim skupinam. </w:t>
      </w:r>
    </w:p>
  </w:footnote>
  <w:footnote w:id="4">
    <w:p w14:paraId="22737749" w14:textId="1942F2F1" w:rsidR="004B002E" w:rsidRPr="007E61BC" w:rsidRDefault="004B002E">
      <w:pPr>
        <w:pStyle w:val="Sprotnaopomba-besedilo"/>
        <w:rPr>
          <w:lang w:val="sl-SI"/>
        </w:rPr>
      </w:pPr>
      <w:r>
        <w:rPr>
          <w:rStyle w:val="Sprotnaopomba-sklic"/>
        </w:rPr>
        <w:footnoteRef/>
      </w:r>
      <w:r>
        <w:t xml:space="preserve"> </w:t>
      </w:r>
      <w:proofErr w:type="gramStart"/>
      <w:r>
        <w:rPr>
          <w:lang w:val="sl-SI"/>
        </w:rPr>
        <w:t>Priloge 1</w:t>
      </w:r>
      <w:proofErr w:type="gramEnd"/>
      <w:r>
        <w:rPr>
          <w:lang w:val="sl-SI"/>
        </w:rPr>
        <w:t xml:space="preserve"> se k Letnemu poročilu za leto 2026 ne prilaga.</w:t>
      </w:r>
    </w:p>
  </w:footnote>
  <w:footnote w:id="5">
    <w:p w14:paraId="68B8ED8E" w14:textId="7EED9533" w:rsidR="00450621" w:rsidRPr="007E61BC" w:rsidRDefault="00450621">
      <w:pPr>
        <w:pStyle w:val="Sprotnaopomba-besedilo"/>
        <w:rPr>
          <w:lang w:val="sl-SI"/>
        </w:rPr>
      </w:pPr>
      <w:r>
        <w:rPr>
          <w:rStyle w:val="Sprotnaopomba-sklic"/>
        </w:rPr>
        <w:footnoteRef/>
      </w:r>
      <w:r>
        <w:t xml:space="preserve"> </w:t>
      </w:r>
      <w:r>
        <w:rPr>
          <w:lang w:val="sl-SI"/>
        </w:rPr>
        <w:t>V primeru, da upravičenec uporablja svoj informacijski sistem, ki omogoča izpis vseh na obrazcu zahtevanih podatkov, lahko priloži le-te.</w:t>
      </w:r>
    </w:p>
  </w:footnote>
  <w:footnote w:id="6">
    <w:p w14:paraId="58DF95AD" w14:textId="187E772F" w:rsidR="00450621" w:rsidRPr="007E61BC" w:rsidRDefault="00450621">
      <w:pPr>
        <w:pStyle w:val="Sprotnaopomba-besedilo"/>
        <w:rPr>
          <w:lang w:val="sl-SI"/>
        </w:rPr>
      </w:pPr>
      <w:r>
        <w:rPr>
          <w:rStyle w:val="Sprotnaopomba-sklic"/>
        </w:rPr>
        <w:footnoteRef/>
      </w:r>
      <w:r>
        <w:t xml:space="preserve"> </w:t>
      </w:r>
      <w:r>
        <w:rPr>
          <w:lang w:val="sl-SI"/>
        </w:rPr>
        <w:t>V primeru, da upravičenec uporablja svoj informacijski sistem, ki omogoča izpis vseh na obrazcu zahtevanih podatkov, lahko priloži le-te.</w:t>
      </w:r>
    </w:p>
  </w:footnote>
  <w:footnote w:id="7">
    <w:p w14:paraId="4DB67A9D" w14:textId="5E11F431" w:rsidR="00420F14" w:rsidRPr="007E61BC" w:rsidRDefault="00420F14">
      <w:pPr>
        <w:pStyle w:val="Sprotnaopomba-besedilo"/>
        <w:rPr>
          <w:lang w:val="sl-SI"/>
        </w:rPr>
      </w:pPr>
      <w:r>
        <w:rPr>
          <w:rStyle w:val="Sprotnaopomba-sklic"/>
        </w:rPr>
        <w:footnoteRef/>
      </w:r>
      <w:r>
        <w:t xml:space="preserve"> </w:t>
      </w:r>
      <w:proofErr w:type="gramStart"/>
      <w:r w:rsidRPr="007E61BC">
        <w:rPr>
          <w:sz w:val="16"/>
          <w:szCs w:val="16"/>
          <w:lang w:val="sl-SI"/>
        </w:rPr>
        <w:t>od</w:t>
      </w:r>
      <w:proofErr w:type="gramEnd"/>
      <w:r w:rsidRPr="007E61BC">
        <w:rPr>
          <w:sz w:val="16"/>
          <w:szCs w:val="16"/>
          <w:lang w:val="sl-SI"/>
        </w:rPr>
        <w:t xml:space="preserve"> 1.1. 202x do presečnega datuma posameznega ZzI oz. od presečnega datuma predhodnega ZzI (v primeru, da ne gre za 1. ZzI v </w:t>
      </w:r>
      <w:r w:rsidR="008D68C9">
        <w:rPr>
          <w:sz w:val="16"/>
          <w:szCs w:val="16"/>
          <w:lang w:val="sl-SI"/>
        </w:rPr>
        <w:t xml:space="preserve">tekočem </w:t>
      </w:r>
      <w:r w:rsidRPr="007E61BC">
        <w:rPr>
          <w:sz w:val="16"/>
          <w:szCs w:val="16"/>
          <w:lang w:val="sl-SI"/>
        </w:rPr>
        <w:t>letu)</w:t>
      </w:r>
    </w:p>
  </w:footnote>
  <w:footnote w:id="8">
    <w:p w14:paraId="340E57A4" w14:textId="77777777" w:rsidR="009073B8" w:rsidRDefault="009073B8" w:rsidP="001E4CCF">
      <w:pPr>
        <w:pStyle w:val="Sprotnaopomba-besedilo"/>
        <w:ind w:left="355"/>
        <w:rPr>
          <w:lang w:val="sl-SI"/>
        </w:rPr>
      </w:pPr>
      <w:r w:rsidRPr="00747077">
        <w:rPr>
          <w:rStyle w:val="Sprotnaopomba-sklic"/>
          <w:sz w:val="16"/>
          <w:szCs w:val="16"/>
        </w:rPr>
        <w:footnoteRef/>
      </w:r>
      <w:r w:rsidRPr="00FF2BF5">
        <w:rPr>
          <w:lang w:val="sl-SI"/>
        </w:rPr>
        <w:t xml:space="preserve"> </w:t>
      </w:r>
      <w:r w:rsidRPr="00092049">
        <w:rPr>
          <w:sz w:val="16"/>
          <w:szCs w:val="16"/>
          <w:lang w:val="sl-SI"/>
        </w:rPr>
        <w:t xml:space="preserve">Tabelo </w:t>
      </w:r>
      <w:proofErr w:type="gramStart"/>
      <w:r w:rsidRPr="00092049">
        <w:rPr>
          <w:sz w:val="16"/>
          <w:szCs w:val="16"/>
          <w:lang w:val="sl-SI"/>
        </w:rPr>
        <w:t>kopirajte</w:t>
      </w:r>
      <w:proofErr w:type="gramEnd"/>
      <w:r w:rsidRPr="00092049">
        <w:rPr>
          <w:sz w:val="16"/>
          <w:szCs w:val="16"/>
          <w:lang w:val="sl-SI"/>
        </w:rPr>
        <w:t xml:space="preserve"> in izpolnite za vsak spremljevalni ukrep, ki ste ga načrtovali v vlogi na javni razpis. Nazivi spremljevalnih ukrepov morajo biti </w:t>
      </w:r>
      <w:r>
        <w:rPr>
          <w:sz w:val="16"/>
          <w:szCs w:val="16"/>
          <w:lang w:val="sl-SI"/>
        </w:rPr>
        <w:t xml:space="preserve">isti nazivom v vlogi na javni razpis. </w:t>
      </w:r>
    </w:p>
  </w:footnote>
  <w:footnote w:id="9">
    <w:p w14:paraId="2544F563" w14:textId="5D5889C4" w:rsidR="009073B8" w:rsidRDefault="009073B8" w:rsidP="001E4CCF">
      <w:pPr>
        <w:pStyle w:val="Sprotnaopomba-besedilo"/>
        <w:rPr>
          <w:lang w:val="sl-SI"/>
        </w:rPr>
      </w:pPr>
      <w:r w:rsidRPr="00747077">
        <w:rPr>
          <w:rStyle w:val="Sprotnaopomba-sklic"/>
          <w:sz w:val="16"/>
          <w:szCs w:val="16"/>
        </w:rPr>
        <w:footnoteRef/>
      </w:r>
      <w:r w:rsidRPr="00FF2BF5">
        <w:rPr>
          <w:lang w:val="sl-SI"/>
        </w:rPr>
        <w:t xml:space="preserve"> </w:t>
      </w:r>
      <w:r w:rsidRPr="00BF52AA">
        <w:rPr>
          <w:sz w:val="16"/>
          <w:szCs w:val="16"/>
          <w:lang w:val="sl-SI"/>
        </w:rPr>
        <w:t>Poročilo se mora nanašati na o</w:t>
      </w:r>
      <w:r>
        <w:rPr>
          <w:sz w:val="16"/>
          <w:szCs w:val="16"/>
          <w:lang w:val="sl-SI"/>
        </w:rPr>
        <w:t>bdobje, na katerega se nanaša Zz</w:t>
      </w:r>
      <w:r w:rsidRPr="00BF52AA">
        <w:rPr>
          <w:sz w:val="16"/>
          <w:szCs w:val="16"/>
          <w:lang w:val="sl-SI"/>
        </w:rPr>
        <w:t>I</w:t>
      </w:r>
      <w:r w:rsidR="00420F14">
        <w:rPr>
          <w:sz w:val="16"/>
          <w:szCs w:val="16"/>
          <w:lang w:val="sl-SI"/>
        </w:rPr>
        <w:t xml:space="preserve">, torej </w:t>
      </w:r>
      <w:r w:rsidR="00420F14" w:rsidRPr="00E674FD">
        <w:rPr>
          <w:sz w:val="16"/>
          <w:szCs w:val="16"/>
          <w:lang w:val="sl-SI"/>
        </w:rPr>
        <w:t xml:space="preserve">od 1.1. 202x do presečnega datuma posameznega ZzI oz. od presečnega datuma predhodnega ZzI (v primeru, da ne gre za 1. ZzI v </w:t>
      </w:r>
      <w:r w:rsidR="00420F14">
        <w:rPr>
          <w:sz w:val="16"/>
          <w:szCs w:val="16"/>
          <w:lang w:val="sl-SI"/>
        </w:rPr>
        <w:t xml:space="preserve">tekočem </w:t>
      </w:r>
      <w:r w:rsidR="00420F14" w:rsidRPr="00E674FD">
        <w:rPr>
          <w:sz w:val="16"/>
          <w:szCs w:val="16"/>
          <w:lang w:val="sl-SI"/>
        </w:rPr>
        <w:t>letu)</w:t>
      </w:r>
    </w:p>
  </w:footnote>
  <w:footnote w:id="10">
    <w:p w14:paraId="6186A364" w14:textId="77777777" w:rsidR="009073B8" w:rsidRPr="001E4CCF" w:rsidRDefault="009073B8" w:rsidP="001E4CCF">
      <w:pPr>
        <w:pStyle w:val="Sprotnaopomba-besedilo"/>
        <w:rPr>
          <w:lang w:val="sl-SI"/>
        </w:rPr>
      </w:pPr>
      <w:r w:rsidRPr="00747077">
        <w:rPr>
          <w:rStyle w:val="Sprotnaopomba-sklic"/>
          <w:sz w:val="16"/>
          <w:szCs w:val="16"/>
        </w:rPr>
        <w:footnoteRef/>
      </w:r>
      <w:r w:rsidRPr="00FF2BF5">
        <w:rPr>
          <w:lang w:val="sl-SI"/>
        </w:rPr>
        <w:t xml:space="preserve"> </w:t>
      </w:r>
      <w:r w:rsidRPr="00201BEC">
        <w:rPr>
          <w:sz w:val="16"/>
          <w:szCs w:val="16"/>
          <w:lang w:val="sl-SI"/>
        </w:rPr>
        <w:t>Opis mora biti skladen z opisom v vlogi na javni razpis.</w:t>
      </w:r>
    </w:p>
  </w:footnote>
  <w:footnote w:id="11">
    <w:p w14:paraId="1EB6F1D4" w14:textId="77777777" w:rsidR="009073B8" w:rsidRPr="00092049" w:rsidRDefault="009073B8" w:rsidP="00D357E2">
      <w:pPr>
        <w:pStyle w:val="Sprotnaopomba-besedilo"/>
        <w:ind w:left="0"/>
        <w:rPr>
          <w:sz w:val="16"/>
          <w:szCs w:val="16"/>
          <w:lang w:val="sl-SI"/>
        </w:rPr>
      </w:pPr>
      <w:r w:rsidRPr="00201BEC">
        <w:rPr>
          <w:rStyle w:val="Sprotnaopomba-sklic"/>
          <w:sz w:val="16"/>
          <w:szCs w:val="16"/>
        </w:rPr>
        <w:footnoteRef/>
      </w:r>
      <w:r w:rsidRPr="00FF2BF5">
        <w:rPr>
          <w:sz w:val="16"/>
          <w:szCs w:val="16"/>
          <w:lang w:val="sl-SI"/>
        </w:rPr>
        <w:t xml:space="preserve"> </w:t>
      </w:r>
      <w:r w:rsidRPr="00201BEC">
        <w:rPr>
          <w:sz w:val="16"/>
          <w:szCs w:val="16"/>
          <w:lang w:val="sl-SI"/>
        </w:rPr>
        <w:t xml:space="preserve">Tabelo </w:t>
      </w:r>
      <w:proofErr w:type="gramStart"/>
      <w:r w:rsidRPr="00201BEC">
        <w:rPr>
          <w:sz w:val="16"/>
          <w:szCs w:val="16"/>
          <w:lang w:val="sl-SI"/>
        </w:rPr>
        <w:t>kopirajte</w:t>
      </w:r>
      <w:proofErr w:type="gramEnd"/>
      <w:r w:rsidRPr="00201BEC">
        <w:rPr>
          <w:sz w:val="16"/>
          <w:szCs w:val="16"/>
          <w:lang w:val="sl-SI"/>
        </w:rPr>
        <w:t xml:space="preserve"> in izpolnite za vsak spremljevalni ukrep, ki ste ga načrtovali v vlogi na javni razpis. Nazivi spremljevalnih ukrepov morajo biti </w:t>
      </w:r>
      <w:r>
        <w:rPr>
          <w:sz w:val="16"/>
          <w:szCs w:val="16"/>
          <w:lang w:val="sl-SI"/>
        </w:rPr>
        <w:t xml:space="preserve">isti nazivom v vlogi na javni razpis. </w:t>
      </w:r>
    </w:p>
  </w:footnote>
  <w:footnote w:id="12">
    <w:p w14:paraId="2113D3F2" w14:textId="77777777" w:rsidR="009073B8" w:rsidRPr="008B3FD1" w:rsidRDefault="009073B8" w:rsidP="00B114B5">
      <w:pPr>
        <w:pStyle w:val="navaden0"/>
        <w:jc w:val="left"/>
        <w:rPr>
          <w:rFonts w:ascii="Arial" w:hAnsi="Arial" w:cs="Arial"/>
          <w:sz w:val="16"/>
          <w:szCs w:val="16"/>
        </w:rPr>
      </w:pPr>
      <w:r w:rsidRPr="00747077">
        <w:rPr>
          <w:rStyle w:val="Sprotnaopomba-sklic"/>
          <w:rFonts w:ascii="Arial" w:hAnsi="Arial" w:cs="Arial"/>
          <w:sz w:val="16"/>
          <w:szCs w:val="16"/>
        </w:rPr>
        <w:footnoteRef/>
      </w:r>
      <w:r w:rsidRPr="00747077">
        <w:rPr>
          <w:rFonts w:ascii="Arial" w:hAnsi="Arial" w:cs="Arial"/>
          <w:sz w:val="16"/>
          <w:szCs w:val="16"/>
        </w:rPr>
        <w:t xml:space="preserve"> </w:t>
      </w:r>
      <w:r w:rsidRPr="008B3FD1">
        <w:rPr>
          <w:rFonts w:ascii="Arial" w:hAnsi="Arial" w:cs="Arial"/>
          <w:sz w:val="16"/>
          <w:szCs w:val="16"/>
        </w:rPr>
        <w:t>Odgovorna oseba/skrbnik pogodbe pri upravičencu poda oceno, kakšne so možnosti izterjave</w:t>
      </w:r>
      <w:r>
        <w:rPr>
          <w:rFonts w:ascii="Arial" w:hAnsi="Arial" w:cs="Arial"/>
          <w:sz w:val="16"/>
          <w:szCs w:val="16"/>
        </w:rPr>
        <w:t>,</w:t>
      </w:r>
      <w:r w:rsidRPr="008B3FD1">
        <w:rPr>
          <w:rFonts w:ascii="Arial" w:hAnsi="Arial" w:cs="Arial"/>
          <w:sz w:val="16"/>
          <w:szCs w:val="16"/>
        </w:rPr>
        <w:t xml:space="preserve"> od 1 do 5, pri tem 1 pomeni največjo verjetnost izterjave, 5 pa najmanjšo. </w:t>
      </w:r>
    </w:p>
    <w:p w14:paraId="10B6BDA3" w14:textId="77777777" w:rsidR="009073B8" w:rsidRPr="00B114B5" w:rsidRDefault="009073B8">
      <w:pPr>
        <w:pStyle w:val="Sprotnaopomba-besedilo"/>
        <w:rPr>
          <w:lang w:val="sl-SI"/>
        </w:rPr>
      </w:pPr>
    </w:p>
  </w:footnote>
  <w:footnote w:id="13">
    <w:p w14:paraId="4D95DE12" w14:textId="6D77A741" w:rsidR="009073B8" w:rsidRPr="00C26055" w:rsidRDefault="009073B8" w:rsidP="009F024F">
      <w:pPr>
        <w:pStyle w:val="Sprotnaopomba-besedilo"/>
        <w:ind w:left="0"/>
        <w:rPr>
          <w:lang w:val="sl-SI"/>
        </w:rPr>
      </w:pPr>
      <w:r w:rsidRPr="00747077">
        <w:rPr>
          <w:rStyle w:val="Sprotnaopomba-sklic"/>
          <w:sz w:val="16"/>
          <w:szCs w:val="16"/>
        </w:rPr>
        <w:footnoteRef/>
      </w:r>
      <w:r w:rsidRPr="007500BB">
        <w:rPr>
          <w:lang w:val="sl-SI"/>
        </w:rPr>
        <w:t xml:space="preserve"> </w:t>
      </w:r>
      <w:r w:rsidRPr="001B5E7C">
        <w:rPr>
          <w:sz w:val="16"/>
          <w:szCs w:val="16"/>
          <w:lang w:val="sl-SI"/>
        </w:rPr>
        <w:t xml:space="preserve">Vrednost mora biti v skladu </w:t>
      </w:r>
      <w:r w:rsidR="00043AEF">
        <w:rPr>
          <w:sz w:val="16"/>
          <w:szCs w:val="16"/>
          <w:lang w:val="sl-SI"/>
        </w:rPr>
        <w:t xml:space="preserve">z </w:t>
      </w:r>
      <w:r>
        <w:rPr>
          <w:sz w:val="16"/>
          <w:szCs w:val="16"/>
          <w:lang w:val="sl-SI"/>
        </w:rPr>
        <w:t>višino upravičenih stro</w:t>
      </w:r>
      <w:r w:rsidR="00043AEF">
        <w:rPr>
          <w:sz w:val="16"/>
          <w:szCs w:val="16"/>
          <w:lang w:val="sl-SI"/>
        </w:rPr>
        <w:t>š</w:t>
      </w:r>
      <w:r>
        <w:rPr>
          <w:sz w:val="16"/>
          <w:szCs w:val="16"/>
          <w:lang w:val="sl-SI"/>
        </w:rPr>
        <w:t>kov</w:t>
      </w:r>
      <w:r w:rsidR="00043AEF">
        <w:rPr>
          <w:sz w:val="16"/>
          <w:szCs w:val="16"/>
          <w:lang w:val="sl-SI"/>
        </w:rPr>
        <w:t xml:space="preserve"> dobav</w:t>
      </w:r>
      <w:r w:rsidR="008619BC">
        <w:rPr>
          <w:sz w:val="16"/>
          <w:szCs w:val="16"/>
          <w:lang w:val="sl-SI"/>
        </w:rPr>
        <w:t>ljene hran</w:t>
      </w:r>
      <w:r w:rsidR="00043AEF">
        <w:rPr>
          <w:sz w:val="16"/>
          <w:szCs w:val="16"/>
          <w:lang w:val="sl-SI"/>
        </w:rPr>
        <w:t>e</w:t>
      </w:r>
      <w:r>
        <w:rPr>
          <w:sz w:val="16"/>
          <w:szCs w:val="16"/>
          <w:lang w:val="sl-SI"/>
        </w:rPr>
        <w:t xml:space="preserve"> za pripravo ZzI</w:t>
      </w:r>
      <w:r w:rsidRPr="001B5E7C">
        <w:rPr>
          <w:sz w:val="16"/>
          <w:szCs w:val="16"/>
          <w:lang w:val="sl-SI"/>
        </w:rPr>
        <w:t xml:space="preserve">, ki jo posreduje ministrstvo </w:t>
      </w:r>
      <w:r>
        <w:rPr>
          <w:sz w:val="16"/>
          <w:szCs w:val="16"/>
          <w:lang w:val="sl-SI"/>
        </w:rPr>
        <w:t>pred pripravo zahtevkov</w:t>
      </w:r>
      <w:r w:rsidRPr="001B5E7C">
        <w:rPr>
          <w:sz w:val="16"/>
          <w:szCs w:val="16"/>
          <w:lang w:val="sl-SI"/>
        </w:rPr>
        <w:t>.</w:t>
      </w:r>
      <w:r>
        <w:rPr>
          <w:sz w:val="18"/>
          <w:szCs w:val="18"/>
          <w:lang w:val="sl-SI"/>
        </w:rPr>
        <w:t xml:space="preserve"> </w:t>
      </w:r>
    </w:p>
  </w:footnote>
  <w:footnote w:id="14">
    <w:p w14:paraId="097539CD" w14:textId="25E75C76" w:rsidR="009073B8" w:rsidRPr="00D94EA1" w:rsidRDefault="009073B8" w:rsidP="009F024F">
      <w:pPr>
        <w:pStyle w:val="Sprotnaopomba-besedilo"/>
        <w:ind w:left="0"/>
        <w:rPr>
          <w:sz w:val="18"/>
          <w:szCs w:val="18"/>
          <w:lang w:val="sl-SI"/>
        </w:rPr>
      </w:pPr>
      <w:r w:rsidRPr="00747077">
        <w:rPr>
          <w:rStyle w:val="Sprotnaopomba-sklic"/>
          <w:sz w:val="16"/>
          <w:szCs w:val="16"/>
        </w:rPr>
        <w:footnoteRef/>
      </w:r>
      <w:r w:rsidRPr="007500BB">
        <w:rPr>
          <w:sz w:val="18"/>
          <w:szCs w:val="18"/>
          <w:lang w:val="sl-SI"/>
        </w:rPr>
        <w:t xml:space="preserve"> </w:t>
      </w:r>
      <w:r w:rsidRPr="001B5E7C">
        <w:rPr>
          <w:sz w:val="16"/>
          <w:szCs w:val="16"/>
          <w:lang w:val="sl-SI"/>
        </w:rPr>
        <w:t xml:space="preserve">Strošek predstavlja </w:t>
      </w:r>
      <w:r w:rsidR="001C4033">
        <w:rPr>
          <w:sz w:val="16"/>
          <w:szCs w:val="16"/>
          <w:lang w:val="sl-SI"/>
        </w:rPr>
        <w:t>7</w:t>
      </w:r>
      <w:r w:rsidR="00533E5D" w:rsidRPr="001B5E7C">
        <w:rPr>
          <w:sz w:val="16"/>
          <w:szCs w:val="16"/>
          <w:lang w:val="sl-SI"/>
        </w:rPr>
        <w:t> %</w:t>
      </w:r>
      <w:r w:rsidRPr="001B5E7C">
        <w:rPr>
          <w:sz w:val="16"/>
          <w:szCs w:val="16"/>
          <w:lang w:val="sl-SI"/>
        </w:rPr>
        <w:t xml:space="preserve"> od vrednosti do</w:t>
      </w:r>
      <w:r w:rsidR="0048191E">
        <w:rPr>
          <w:sz w:val="16"/>
          <w:szCs w:val="16"/>
          <w:lang w:val="sl-SI"/>
        </w:rPr>
        <w:t>de</w:t>
      </w:r>
      <w:r w:rsidRPr="001B5E7C">
        <w:rPr>
          <w:sz w:val="16"/>
          <w:szCs w:val="16"/>
          <w:lang w:val="sl-SI"/>
        </w:rPr>
        <w:t>ljene hrane.</w:t>
      </w:r>
      <w:r w:rsidRPr="00D94EA1">
        <w:rPr>
          <w:sz w:val="18"/>
          <w:szCs w:val="18"/>
          <w:lang w:val="sl-SI"/>
        </w:rPr>
        <w:t xml:space="preserve"> </w:t>
      </w:r>
    </w:p>
  </w:footnote>
  <w:footnote w:id="15">
    <w:p w14:paraId="7137181B" w14:textId="1CCFE538" w:rsidR="009073B8" w:rsidRPr="001B5E7C" w:rsidRDefault="009073B8" w:rsidP="009F024F">
      <w:pPr>
        <w:pStyle w:val="Sprotnaopomba-besedilo"/>
        <w:ind w:left="0"/>
        <w:rPr>
          <w:sz w:val="16"/>
          <w:szCs w:val="16"/>
          <w:lang w:val="sl-SI"/>
        </w:rPr>
      </w:pPr>
      <w:r w:rsidRPr="00747077">
        <w:rPr>
          <w:rStyle w:val="Sprotnaopomba-sklic"/>
          <w:sz w:val="16"/>
          <w:szCs w:val="16"/>
        </w:rPr>
        <w:footnoteRef/>
      </w:r>
      <w:r w:rsidRPr="007500BB">
        <w:rPr>
          <w:sz w:val="18"/>
          <w:szCs w:val="18"/>
          <w:lang w:val="sl-SI"/>
        </w:rPr>
        <w:t xml:space="preserve"> </w:t>
      </w:r>
      <w:r w:rsidRPr="001B5E7C">
        <w:rPr>
          <w:sz w:val="16"/>
          <w:szCs w:val="16"/>
          <w:lang w:val="sl-SI"/>
        </w:rPr>
        <w:t xml:space="preserve">Vrednost predstavlja </w:t>
      </w:r>
      <w:r w:rsidR="008008F8">
        <w:rPr>
          <w:sz w:val="16"/>
          <w:szCs w:val="16"/>
          <w:lang w:val="sl-SI"/>
        </w:rPr>
        <w:t>60</w:t>
      </w:r>
      <w:r w:rsidR="00533E5D" w:rsidRPr="001B5E7C">
        <w:rPr>
          <w:sz w:val="16"/>
          <w:szCs w:val="16"/>
          <w:lang w:val="sl-SI"/>
        </w:rPr>
        <w:t> %</w:t>
      </w:r>
      <w:r w:rsidRPr="001B5E7C">
        <w:rPr>
          <w:sz w:val="16"/>
          <w:szCs w:val="16"/>
          <w:lang w:val="sl-SI"/>
        </w:rPr>
        <w:t xml:space="preserve"> vrednosti celotnega zahtevka za izplačilo</w:t>
      </w:r>
      <w:r w:rsidR="008008F8">
        <w:rPr>
          <w:sz w:val="16"/>
          <w:szCs w:val="16"/>
          <w:lang w:val="sl-SI"/>
        </w:rPr>
        <w:t xml:space="preserve"> in od tega 90</w:t>
      </w:r>
      <w:proofErr w:type="gramStart"/>
      <w:r w:rsidR="008008F8">
        <w:rPr>
          <w:sz w:val="16"/>
          <w:szCs w:val="16"/>
          <w:lang w:val="sl-SI"/>
        </w:rPr>
        <w:t>%</w:t>
      </w:r>
      <w:proofErr w:type="gramEnd"/>
      <w:r w:rsidR="008008F8">
        <w:rPr>
          <w:sz w:val="16"/>
          <w:szCs w:val="16"/>
          <w:lang w:val="sl-SI"/>
        </w:rPr>
        <w:t xml:space="preserve"> za EU del</w:t>
      </w:r>
      <w:r w:rsidRPr="001B5E7C">
        <w:rPr>
          <w:sz w:val="16"/>
          <w:szCs w:val="16"/>
          <w:lang w:val="sl-SI"/>
        </w:rPr>
        <w:t xml:space="preserve">.  </w:t>
      </w:r>
    </w:p>
  </w:footnote>
  <w:footnote w:id="16">
    <w:p w14:paraId="6F2445E8" w14:textId="41A65C7A" w:rsidR="008008F8" w:rsidRPr="001B5E7C" w:rsidRDefault="008008F8" w:rsidP="008008F8">
      <w:pPr>
        <w:pStyle w:val="Sprotnaopomba-besedilo"/>
        <w:ind w:left="0"/>
        <w:rPr>
          <w:sz w:val="16"/>
          <w:szCs w:val="16"/>
          <w:lang w:val="sl-SI"/>
        </w:rPr>
      </w:pPr>
      <w:r w:rsidRPr="00747077">
        <w:rPr>
          <w:rStyle w:val="Sprotnaopomba-sklic"/>
          <w:sz w:val="16"/>
          <w:szCs w:val="16"/>
        </w:rPr>
        <w:footnoteRef/>
      </w:r>
      <w:r w:rsidRPr="007500BB">
        <w:rPr>
          <w:sz w:val="18"/>
          <w:szCs w:val="18"/>
          <w:lang w:val="sl-SI"/>
        </w:rPr>
        <w:t xml:space="preserve"> </w:t>
      </w:r>
      <w:r w:rsidRPr="001B5E7C">
        <w:rPr>
          <w:sz w:val="16"/>
          <w:szCs w:val="16"/>
          <w:lang w:val="sl-SI"/>
        </w:rPr>
        <w:t xml:space="preserve">Vrednost predstavlja </w:t>
      </w:r>
      <w:r>
        <w:rPr>
          <w:sz w:val="16"/>
          <w:szCs w:val="16"/>
          <w:lang w:val="sl-SI"/>
        </w:rPr>
        <w:t>60</w:t>
      </w:r>
      <w:r w:rsidRPr="001B5E7C">
        <w:rPr>
          <w:sz w:val="16"/>
          <w:szCs w:val="16"/>
          <w:lang w:val="sl-SI"/>
        </w:rPr>
        <w:t> % vrednosti celotnega zahtevka za izplačilo</w:t>
      </w:r>
      <w:r w:rsidRPr="008008F8">
        <w:rPr>
          <w:sz w:val="16"/>
          <w:szCs w:val="16"/>
          <w:lang w:val="sl-SI"/>
        </w:rPr>
        <w:t xml:space="preserve"> </w:t>
      </w:r>
      <w:r>
        <w:rPr>
          <w:sz w:val="16"/>
          <w:szCs w:val="16"/>
          <w:lang w:val="sl-SI"/>
        </w:rPr>
        <w:t>in od tega 10</w:t>
      </w:r>
      <w:proofErr w:type="gramStart"/>
      <w:r>
        <w:rPr>
          <w:sz w:val="16"/>
          <w:szCs w:val="16"/>
          <w:lang w:val="sl-SI"/>
        </w:rPr>
        <w:t>%</w:t>
      </w:r>
      <w:proofErr w:type="gramEnd"/>
      <w:r>
        <w:rPr>
          <w:sz w:val="16"/>
          <w:szCs w:val="16"/>
          <w:lang w:val="sl-SI"/>
        </w:rPr>
        <w:t xml:space="preserve"> za slovensko udeležbo</w:t>
      </w:r>
      <w:r w:rsidRPr="001B5E7C">
        <w:rPr>
          <w:sz w:val="16"/>
          <w:szCs w:val="16"/>
          <w:lang w:val="sl-SI"/>
        </w:rPr>
        <w:t xml:space="preserve">.  </w:t>
      </w:r>
    </w:p>
  </w:footnote>
  <w:footnote w:id="17">
    <w:p w14:paraId="69A4AB35" w14:textId="255C35C9" w:rsidR="009073B8" w:rsidRPr="00D94EA1" w:rsidRDefault="009073B8" w:rsidP="009F024F">
      <w:pPr>
        <w:pStyle w:val="Sprotnaopomba-besedilo"/>
        <w:ind w:left="0"/>
        <w:rPr>
          <w:sz w:val="18"/>
          <w:szCs w:val="18"/>
          <w:lang w:val="sl-SI"/>
        </w:rPr>
      </w:pPr>
      <w:r w:rsidRPr="001B5E7C">
        <w:rPr>
          <w:rStyle w:val="Sprotnaopomba-sklic"/>
          <w:sz w:val="16"/>
          <w:szCs w:val="16"/>
        </w:rPr>
        <w:footnoteRef/>
      </w:r>
      <w:r w:rsidRPr="001B5E7C">
        <w:rPr>
          <w:sz w:val="16"/>
          <w:szCs w:val="16"/>
          <w:lang w:val="sl-SI"/>
        </w:rPr>
        <w:t xml:space="preserve"> Vrednost predstavlja </w:t>
      </w:r>
      <w:r w:rsidR="008008F8">
        <w:rPr>
          <w:sz w:val="16"/>
          <w:szCs w:val="16"/>
          <w:lang w:val="sl-SI"/>
        </w:rPr>
        <w:t>40</w:t>
      </w:r>
      <w:r w:rsidR="00533E5D" w:rsidRPr="001B5E7C">
        <w:rPr>
          <w:sz w:val="16"/>
          <w:szCs w:val="16"/>
          <w:lang w:val="sl-SI"/>
        </w:rPr>
        <w:t> %</w:t>
      </w:r>
      <w:r w:rsidRPr="001B5E7C">
        <w:rPr>
          <w:sz w:val="16"/>
          <w:szCs w:val="16"/>
          <w:lang w:val="sl-SI"/>
        </w:rPr>
        <w:t xml:space="preserve"> vrednosti celotnega zahtevka za izplačilo</w:t>
      </w:r>
      <w:r w:rsidR="008008F8" w:rsidRPr="008008F8">
        <w:rPr>
          <w:sz w:val="16"/>
          <w:szCs w:val="16"/>
          <w:lang w:val="sl-SI"/>
        </w:rPr>
        <w:t xml:space="preserve"> </w:t>
      </w:r>
      <w:r w:rsidR="008008F8">
        <w:rPr>
          <w:sz w:val="16"/>
          <w:szCs w:val="16"/>
          <w:lang w:val="sl-SI"/>
        </w:rPr>
        <w:t>in od tega 90</w:t>
      </w:r>
      <w:proofErr w:type="gramStart"/>
      <w:r w:rsidR="008008F8">
        <w:rPr>
          <w:sz w:val="16"/>
          <w:szCs w:val="16"/>
          <w:lang w:val="sl-SI"/>
        </w:rPr>
        <w:t>%</w:t>
      </w:r>
      <w:proofErr w:type="gramEnd"/>
      <w:r w:rsidR="008008F8">
        <w:rPr>
          <w:sz w:val="16"/>
          <w:szCs w:val="16"/>
          <w:lang w:val="sl-SI"/>
        </w:rPr>
        <w:t xml:space="preserve"> za EU del</w:t>
      </w:r>
      <w:r w:rsidRPr="001B5E7C">
        <w:rPr>
          <w:sz w:val="16"/>
          <w:szCs w:val="16"/>
          <w:lang w:val="sl-SI"/>
        </w:rPr>
        <w:t>.</w:t>
      </w:r>
      <w:r>
        <w:rPr>
          <w:sz w:val="18"/>
          <w:szCs w:val="18"/>
          <w:lang w:val="sl-SI"/>
        </w:rPr>
        <w:t xml:space="preserve"> </w:t>
      </w:r>
      <w:r w:rsidRPr="00D94EA1">
        <w:rPr>
          <w:sz w:val="18"/>
          <w:szCs w:val="18"/>
          <w:lang w:val="sl-SI"/>
        </w:rPr>
        <w:t xml:space="preserve"> </w:t>
      </w:r>
    </w:p>
  </w:footnote>
  <w:footnote w:id="18">
    <w:p w14:paraId="5BA75124" w14:textId="4CB3F774" w:rsidR="008008F8" w:rsidRPr="00D94EA1" w:rsidRDefault="008008F8" w:rsidP="009F024F">
      <w:pPr>
        <w:pStyle w:val="Sprotnaopomba-besedilo"/>
        <w:ind w:left="0"/>
        <w:rPr>
          <w:sz w:val="18"/>
          <w:szCs w:val="18"/>
          <w:lang w:val="sl-SI"/>
        </w:rPr>
      </w:pPr>
      <w:r w:rsidRPr="001B5E7C">
        <w:rPr>
          <w:rStyle w:val="Sprotnaopomba-sklic"/>
          <w:sz w:val="16"/>
          <w:szCs w:val="16"/>
        </w:rPr>
        <w:footnoteRef/>
      </w:r>
      <w:r w:rsidRPr="001B5E7C">
        <w:rPr>
          <w:sz w:val="16"/>
          <w:szCs w:val="16"/>
          <w:lang w:val="sl-SI"/>
        </w:rPr>
        <w:t xml:space="preserve"> Vrednost predstavlja </w:t>
      </w:r>
      <w:r>
        <w:rPr>
          <w:sz w:val="16"/>
          <w:szCs w:val="16"/>
          <w:lang w:val="sl-SI"/>
        </w:rPr>
        <w:t>40</w:t>
      </w:r>
      <w:r w:rsidRPr="001B5E7C">
        <w:rPr>
          <w:sz w:val="16"/>
          <w:szCs w:val="16"/>
          <w:lang w:val="sl-SI"/>
        </w:rPr>
        <w:t> % vrednosti celotnega zahtevka za izplačilo</w:t>
      </w:r>
      <w:r w:rsidRPr="008008F8">
        <w:rPr>
          <w:sz w:val="16"/>
          <w:szCs w:val="16"/>
          <w:lang w:val="sl-SI"/>
        </w:rPr>
        <w:t xml:space="preserve"> </w:t>
      </w:r>
      <w:r>
        <w:rPr>
          <w:sz w:val="16"/>
          <w:szCs w:val="16"/>
          <w:lang w:val="sl-SI"/>
        </w:rPr>
        <w:t>in od tega 10</w:t>
      </w:r>
      <w:proofErr w:type="gramStart"/>
      <w:r>
        <w:rPr>
          <w:sz w:val="16"/>
          <w:szCs w:val="16"/>
          <w:lang w:val="sl-SI"/>
        </w:rPr>
        <w:t>%</w:t>
      </w:r>
      <w:proofErr w:type="gramEnd"/>
      <w:r>
        <w:rPr>
          <w:sz w:val="16"/>
          <w:szCs w:val="16"/>
          <w:lang w:val="sl-SI"/>
        </w:rPr>
        <w:t xml:space="preserve"> za slovensko udeležbo</w:t>
      </w:r>
      <w:r w:rsidRPr="001B5E7C">
        <w:rPr>
          <w:sz w:val="16"/>
          <w:szCs w:val="16"/>
          <w:lang w:val="sl-SI"/>
        </w:rPr>
        <w:t>.</w:t>
      </w:r>
      <w:r>
        <w:rPr>
          <w:sz w:val="18"/>
          <w:szCs w:val="18"/>
          <w:lang w:val="sl-SI"/>
        </w:rPr>
        <w:t xml:space="preserve"> </w:t>
      </w:r>
      <w:r w:rsidRPr="00D94EA1">
        <w:rPr>
          <w:sz w:val="18"/>
          <w:szCs w:val="18"/>
          <w:lang w:val="sl-SI"/>
        </w:rPr>
        <w:t xml:space="preserve"> </w:t>
      </w:r>
    </w:p>
  </w:footnote>
  <w:footnote w:id="19">
    <w:p w14:paraId="6D490391" w14:textId="06C257D9" w:rsidR="009073B8" w:rsidRPr="00C26055" w:rsidRDefault="009073B8" w:rsidP="00B950D3">
      <w:pPr>
        <w:pStyle w:val="Sprotnaopomba-besedilo"/>
        <w:ind w:left="0"/>
        <w:rPr>
          <w:lang w:val="sl-SI"/>
        </w:rPr>
      </w:pPr>
      <w:r w:rsidRPr="00747077">
        <w:rPr>
          <w:rStyle w:val="Sprotnaopomba-sklic"/>
          <w:sz w:val="16"/>
          <w:szCs w:val="16"/>
        </w:rPr>
        <w:footnoteRef/>
      </w:r>
      <w:r w:rsidRPr="007500BB">
        <w:rPr>
          <w:lang w:val="sl-SI"/>
        </w:rPr>
        <w:t xml:space="preserve"> </w:t>
      </w:r>
      <w:r w:rsidRPr="001B5E7C">
        <w:rPr>
          <w:sz w:val="16"/>
          <w:szCs w:val="16"/>
          <w:lang w:val="sl-SI"/>
        </w:rPr>
        <w:t xml:space="preserve">Vrednost mora biti v skladu </w:t>
      </w:r>
      <w:r w:rsidR="00B65142">
        <w:rPr>
          <w:sz w:val="16"/>
          <w:szCs w:val="16"/>
          <w:lang w:val="sl-SI"/>
        </w:rPr>
        <w:t xml:space="preserve">z </w:t>
      </w:r>
      <w:r>
        <w:rPr>
          <w:sz w:val="16"/>
          <w:szCs w:val="16"/>
          <w:lang w:val="sl-SI"/>
        </w:rPr>
        <w:t>višino upravičenih stro</w:t>
      </w:r>
      <w:r w:rsidR="00062513">
        <w:rPr>
          <w:sz w:val="16"/>
          <w:szCs w:val="16"/>
          <w:lang w:val="sl-SI"/>
        </w:rPr>
        <w:t>š</w:t>
      </w:r>
      <w:r>
        <w:rPr>
          <w:sz w:val="16"/>
          <w:szCs w:val="16"/>
          <w:lang w:val="sl-SI"/>
        </w:rPr>
        <w:t xml:space="preserve">kov </w:t>
      </w:r>
      <w:r w:rsidR="00062513">
        <w:rPr>
          <w:sz w:val="16"/>
          <w:szCs w:val="16"/>
          <w:lang w:val="sl-SI"/>
        </w:rPr>
        <w:t xml:space="preserve">dobavljene hrane </w:t>
      </w:r>
      <w:r>
        <w:rPr>
          <w:sz w:val="16"/>
          <w:szCs w:val="16"/>
          <w:lang w:val="sl-SI"/>
        </w:rPr>
        <w:t>za pripravo ZzI</w:t>
      </w:r>
      <w:r w:rsidRPr="001B5E7C">
        <w:rPr>
          <w:sz w:val="16"/>
          <w:szCs w:val="16"/>
          <w:lang w:val="sl-SI"/>
        </w:rPr>
        <w:t xml:space="preserve">, ki jo posreduje ministrstvo </w:t>
      </w:r>
      <w:r>
        <w:rPr>
          <w:sz w:val="16"/>
          <w:szCs w:val="16"/>
          <w:lang w:val="sl-SI"/>
        </w:rPr>
        <w:t>pred pripravo zahtevkov</w:t>
      </w:r>
      <w:r w:rsidRPr="001B5E7C">
        <w:rPr>
          <w:sz w:val="16"/>
          <w:szCs w:val="16"/>
          <w:lang w:val="sl-SI"/>
        </w:rPr>
        <w:t>.</w:t>
      </w:r>
    </w:p>
  </w:footnote>
  <w:footnote w:id="20">
    <w:p w14:paraId="251AC06C" w14:textId="118AB1F9" w:rsidR="009073B8" w:rsidRPr="00D94EA1" w:rsidRDefault="009073B8" w:rsidP="00B950D3">
      <w:pPr>
        <w:pStyle w:val="Sprotnaopomba-besedilo"/>
        <w:ind w:left="0"/>
        <w:rPr>
          <w:sz w:val="18"/>
          <w:szCs w:val="18"/>
          <w:lang w:val="sl-SI"/>
        </w:rPr>
      </w:pPr>
      <w:r w:rsidRPr="00747077">
        <w:rPr>
          <w:rStyle w:val="Sprotnaopomba-sklic"/>
          <w:sz w:val="16"/>
          <w:szCs w:val="16"/>
        </w:rPr>
        <w:footnoteRef/>
      </w:r>
      <w:r w:rsidRPr="007500BB">
        <w:rPr>
          <w:sz w:val="18"/>
          <w:szCs w:val="18"/>
          <w:lang w:val="sl-SI"/>
        </w:rPr>
        <w:t xml:space="preserve"> </w:t>
      </w:r>
      <w:r w:rsidRPr="001B5E7C">
        <w:rPr>
          <w:sz w:val="16"/>
          <w:szCs w:val="16"/>
          <w:lang w:val="sl-SI"/>
        </w:rPr>
        <w:t xml:space="preserve">Strošek predstavlja </w:t>
      </w:r>
      <w:r w:rsidR="00062513">
        <w:rPr>
          <w:sz w:val="16"/>
          <w:szCs w:val="16"/>
          <w:lang w:val="sl-SI"/>
        </w:rPr>
        <w:t>7</w:t>
      </w:r>
      <w:proofErr w:type="gramStart"/>
      <w:r w:rsidR="00B06BAF" w:rsidRPr="001B5E7C">
        <w:rPr>
          <w:sz w:val="16"/>
          <w:szCs w:val="16"/>
          <w:lang w:val="sl-SI"/>
        </w:rPr>
        <w:t xml:space="preserve"> %</w:t>
      </w:r>
      <w:proofErr w:type="gramEnd"/>
      <w:r w:rsidRPr="001B5E7C">
        <w:rPr>
          <w:sz w:val="16"/>
          <w:szCs w:val="16"/>
          <w:lang w:val="sl-SI"/>
        </w:rPr>
        <w:t xml:space="preserve"> od vrednosti do</w:t>
      </w:r>
      <w:r w:rsidR="00062513">
        <w:rPr>
          <w:sz w:val="16"/>
          <w:szCs w:val="16"/>
          <w:lang w:val="sl-SI"/>
        </w:rPr>
        <w:t>bav</w:t>
      </w:r>
      <w:r w:rsidRPr="001B5E7C">
        <w:rPr>
          <w:sz w:val="16"/>
          <w:szCs w:val="16"/>
          <w:lang w:val="sl-SI"/>
        </w:rPr>
        <w:t>ljene hrane.</w:t>
      </w:r>
      <w:r>
        <w:rPr>
          <w:sz w:val="18"/>
          <w:szCs w:val="18"/>
          <w:lang w:val="sl-SI"/>
        </w:rPr>
        <w:t xml:space="preserve"> </w:t>
      </w:r>
    </w:p>
  </w:footnote>
  <w:footnote w:id="21">
    <w:p w14:paraId="0E54B4B2" w14:textId="265ECE9F" w:rsidR="009073B8" w:rsidRPr="001B5E7C" w:rsidRDefault="009073B8" w:rsidP="00B950D3">
      <w:pPr>
        <w:pStyle w:val="Sprotnaopomba-besedilo"/>
        <w:ind w:left="0"/>
        <w:rPr>
          <w:sz w:val="16"/>
          <w:szCs w:val="16"/>
          <w:lang w:val="sl-SI"/>
        </w:rPr>
      </w:pPr>
      <w:r w:rsidRPr="00747077">
        <w:rPr>
          <w:rStyle w:val="Sprotnaopomba-sklic"/>
          <w:sz w:val="16"/>
          <w:szCs w:val="16"/>
        </w:rPr>
        <w:footnoteRef/>
      </w:r>
      <w:r w:rsidRPr="007500BB">
        <w:rPr>
          <w:sz w:val="18"/>
          <w:szCs w:val="18"/>
          <w:lang w:val="sl-SI"/>
        </w:rPr>
        <w:t xml:space="preserve"> </w:t>
      </w:r>
      <w:r w:rsidRPr="001B5E7C">
        <w:rPr>
          <w:sz w:val="16"/>
          <w:szCs w:val="16"/>
          <w:lang w:val="sl-SI"/>
        </w:rPr>
        <w:t xml:space="preserve">Vrednost predstavlja </w:t>
      </w:r>
      <w:r w:rsidR="00CD443F">
        <w:rPr>
          <w:sz w:val="16"/>
          <w:szCs w:val="16"/>
          <w:lang w:val="sl-SI"/>
        </w:rPr>
        <w:t>60</w:t>
      </w:r>
      <w:r w:rsidR="00B06BAF" w:rsidRPr="001B5E7C">
        <w:rPr>
          <w:sz w:val="16"/>
          <w:szCs w:val="16"/>
          <w:lang w:val="sl-SI"/>
        </w:rPr>
        <w:t xml:space="preserve"> %</w:t>
      </w:r>
      <w:r w:rsidRPr="001B5E7C">
        <w:rPr>
          <w:sz w:val="16"/>
          <w:szCs w:val="16"/>
          <w:lang w:val="sl-SI"/>
        </w:rPr>
        <w:t xml:space="preserve"> vrednosti celotnega zahtevka za izplačilo</w:t>
      </w:r>
      <w:r w:rsidR="00CD443F" w:rsidRPr="00CD443F">
        <w:rPr>
          <w:sz w:val="16"/>
          <w:szCs w:val="16"/>
          <w:lang w:val="sl-SI"/>
        </w:rPr>
        <w:t xml:space="preserve"> </w:t>
      </w:r>
      <w:r w:rsidR="00CD443F">
        <w:rPr>
          <w:sz w:val="16"/>
          <w:szCs w:val="16"/>
          <w:lang w:val="sl-SI"/>
        </w:rPr>
        <w:t>in od tega 90</w:t>
      </w:r>
      <w:proofErr w:type="gramStart"/>
      <w:r w:rsidR="00CD443F">
        <w:rPr>
          <w:sz w:val="16"/>
          <w:szCs w:val="16"/>
          <w:lang w:val="sl-SI"/>
        </w:rPr>
        <w:t>%</w:t>
      </w:r>
      <w:proofErr w:type="gramEnd"/>
      <w:r w:rsidR="00CD443F">
        <w:rPr>
          <w:sz w:val="16"/>
          <w:szCs w:val="16"/>
          <w:lang w:val="sl-SI"/>
        </w:rPr>
        <w:t xml:space="preserve"> za EU del</w:t>
      </w:r>
      <w:r w:rsidRPr="001B5E7C">
        <w:rPr>
          <w:sz w:val="16"/>
          <w:szCs w:val="16"/>
          <w:lang w:val="sl-SI"/>
        </w:rPr>
        <w:t xml:space="preserve">.  </w:t>
      </w:r>
    </w:p>
  </w:footnote>
  <w:footnote w:id="22">
    <w:p w14:paraId="62A4D2C0" w14:textId="161277A2" w:rsidR="009073B8" w:rsidRPr="00D94EA1" w:rsidRDefault="009073B8" w:rsidP="00B950D3">
      <w:pPr>
        <w:pStyle w:val="Sprotnaopomba-besedilo"/>
        <w:ind w:left="0"/>
        <w:rPr>
          <w:sz w:val="18"/>
          <w:szCs w:val="18"/>
          <w:lang w:val="sl-SI"/>
        </w:rPr>
      </w:pPr>
      <w:r w:rsidRPr="001B5E7C">
        <w:rPr>
          <w:rStyle w:val="Sprotnaopomba-sklic"/>
          <w:sz w:val="16"/>
          <w:szCs w:val="16"/>
        </w:rPr>
        <w:footnoteRef/>
      </w:r>
      <w:r w:rsidRPr="001B5E7C">
        <w:rPr>
          <w:sz w:val="16"/>
          <w:szCs w:val="16"/>
          <w:lang w:val="sl-SI"/>
        </w:rPr>
        <w:t xml:space="preserve"> Vrednost predstavlja </w:t>
      </w:r>
      <w:r w:rsidR="00CD443F">
        <w:rPr>
          <w:sz w:val="16"/>
          <w:szCs w:val="16"/>
          <w:lang w:val="sl-SI"/>
        </w:rPr>
        <w:t>60</w:t>
      </w:r>
      <w:r w:rsidR="00B06BAF" w:rsidRPr="001B5E7C">
        <w:rPr>
          <w:sz w:val="16"/>
          <w:szCs w:val="16"/>
          <w:lang w:val="sl-SI"/>
        </w:rPr>
        <w:t xml:space="preserve"> %</w:t>
      </w:r>
      <w:r w:rsidRPr="001B5E7C">
        <w:rPr>
          <w:sz w:val="16"/>
          <w:szCs w:val="16"/>
          <w:lang w:val="sl-SI"/>
        </w:rPr>
        <w:t xml:space="preserve"> vrednosti celotnega zahtevka za izplačilo</w:t>
      </w:r>
      <w:r w:rsidR="00CD443F" w:rsidRPr="00CD443F">
        <w:rPr>
          <w:sz w:val="16"/>
          <w:szCs w:val="16"/>
          <w:lang w:val="sl-SI"/>
        </w:rPr>
        <w:t xml:space="preserve"> </w:t>
      </w:r>
      <w:r w:rsidR="00CD443F">
        <w:rPr>
          <w:sz w:val="16"/>
          <w:szCs w:val="16"/>
          <w:lang w:val="sl-SI"/>
        </w:rPr>
        <w:t>in od tega 10</w:t>
      </w:r>
      <w:proofErr w:type="gramStart"/>
      <w:r w:rsidR="00CD443F">
        <w:rPr>
          <w:sz w:val="16"/>
          <w:szCs w:val="16"/>
          <w:lang w:val="sl-SI"/>
        </w:rPr>
        <w:t>%</w:t>
      </w:r>
      <w:proofErr w:type="gramEnd"/>
      <w:r w:rsidR="00CD443F">
        <w:rPr>
          <w:sz w:val="16"/>
          <w:szCs w:val="16"/>
          <w:lang w:val="sl-SI"/>
        </w:rPr>
        <w:t xml:space="preserve"> za slovensko udeležbo</w:t>
      </w:r>
      <w:r w:rsidRPr="001B5E7C">
        <w:rPr>
          <w:sz w:val="16"/>
          <w:szCs w:val="16"/>
          <w:lang w:val="sl-SI"/>
        </w:rPr>
        <w:t>.</w:t>
      </w:r>
      <w:r>
        <w:rPr>
          <w:sz w:val="18"/>
          <w:szCs w:val="18"/>
          <w:lang w:val="sl-SI"/>
        </w:rPr>
        <w:t xml:space="preserve"> </w:t>
      </w:r>
      <w:r w:rsidRPr="00D94EA1">
        <w:rPr>
          <w:sz w:val="18"/>
          <w:szCs w:val="18"/>
          <w:lang w:val="sl-SI"/>
        </w:rPr>
        <w:t xml:space="preserve"> </w:t>
      </w:r>
    </w:p>
  </w:footnote>
  <w:footnote w:id="23">
    <w:p w14:paraId="7D22D67E" w14:textId="01F8B7F2" w:rsidR="00062513" w:rsidRPr="00D94EA1" w:rsidRDefault="00062513" w:rsidP="00062513">
      <w:pPr>
        <w:pStyle w:val="Sprotnaopomba-besedilo"/>
        <w:ind w:left="0"/>
        <w:rPr>
          <w:sz w:val="18"/>
          <w:szCs w:val="18"/>
          <w:lang w:val="sl-SI"/>
        </w:rPr>
      </w:pPr>
      <w:r w:rsidRPr="001B5E7C">
        <w:rPr>
          <w:rStyle w:val="Sprotnaopomba-sklic"/>
          <w:sz w:val="16"/>
          <w:szCs w:val="16"/>
        </w:rPr>
        <w:footnoteRef/>
      </w:r>
      <w:r w:rsidRPr="001B5E7C">
        <w:rPr>
          <w:sz w:val="16"/>
          <w:szCs w:val="16"/>
          <w:lang w:val="sl-SI"/>
        </w:rPr>
        <w:t xml:space="preserve"> Vrednost predstavlja </w:t>
      </w:r>
      <w:r w:rsidR="00CD443F">
        <w:rPr>
          <w:sz w:val="16"/>
          <w:szCs w:val="16"/>
          <w:lang w:val="sl-SI"/>
        </w:rPr>
        <w:t>40</w:t>
      </w:r>
      <w:r w:rsidRPr="001B5E7C">
        <w:rPr>
          <w:sz w:val="16"/>
          <w:szCs w:val="16"/>
          <w:lang w:val="sl-SI"/>
        </w:rPr>
        <w:t xml:space="preserve"> % vrednosti celotnega zahtevka za izplačilo</w:t>
      </w:r>
      <w:r w:rsidR="00CD443F" w:rsidRPr="00CD443F">
        <w:rPr>
          <w:sz w:val="16"/>
          <w:szCs w:val="16"/>
          <w:lang w:val="sl-SI"/>
        </w:rPr>
        <w:t xml:space="preserve"> </w:t>
      </w:r>
      <w:r w:rsidR="00CD443F">
        <w:rPr>
          <w:sz w:val="16"/>
          <w:szCs w:val="16"/>
          <w:lang w:val="sl-SI"/>
        </w:rPr>
        <w:t>in od tega 90</w:t>
      </w:r>
      <w:proofErr w:type="gramStart"/>
      <w:r w:rsidR="00CD443F">
        <w:rPr>
          <w:sz w:val="16"/>
          <w:szCs w:val="16"/>
          <w:lang w:val="sl-SI"/>
        </w:rPr>
        <w:t>%</w:t>
      </w:r>
      <w:proofErr w:type="gramEnd"/>
      <w:r w:rsidR="00CD443F">
        <w:rPr>
          <w:sz w:val="16"/>
          <w:szCs w:val="16"/>
          <w:lang w:val="sl-SI"/>
        </w:rPr>
        <w:t xml:space="preserve"> za EU del</w:t>
      </w:r>
      <w:r w:rsidRPr="001B5E7C">
        <w:rPr>
          <w:sz w:val="16"/>
          <w:szCs w:val="16"/>
          <w:lang w:val="sl-SI"/>
        </w:rPr>
        <w:t>.</w:t>
      </w:r>
      <w:r>
        <w:rPr>
          <w:sz w:val="18"/>
          <w:szCs w:val="18"/>
          <w:lang w:val="sl-SI"/>
        </w:rPr>
        <w:t xml:space="preserve"> </w:t>
      </w:r>
      <w:r w:rsidRPr="00D94EA1">
        <w:rPr>
          <w:sz w:val="18"/>
          <w:szCs w:val="18"/>
          <w:lang w:val="sl-SI"/>
        </w:rPr>
        <w:t xml:space="preserve"> </w:t>
      </w:r>
    </w:p>
  </w:footnote>
  <w:footnote w:id="24">
    <w:p w14:paraId="7CCA1F30" w14:textId="01332245" w:rsidR="006525A1" w:rsidRPr="0017778B" w:rsidRDefault="006525A1" w:rsidP="0017778B">
      <w:pPr>
        <w:pStyle w:val="Sprotnaopomba-besedilo"/>
        <w:ind w:left="0"/>
        <w:rPr>
          <w:lang w:val="sl-SI"/>
        </w:rPr>
      </w:pPr>
      <w:r w:rsidRPr="0017778B">
        <w:rPr>
          <w:rStyle w:val="Sprotnaopomba-sklic"/>
          <w:sz w:val="16"/>
          <w:szCs w:val="16"/>
        </w:rPr>
        <w:footnoteRef/>
      </w:r>
      <w:r w:rsidRPr="0017778B">
        <w:rPr>
          <w:sz w:val="16"/>
          <w:szCs w:val="16"/>
        </w:rPr>
        <w:t xml:space="preserve"> </w:t>
      </w:r>
      <w:r w:rsidRPr="0017778B">
        <w:rPr>
          <w:sz w:val="16"/>
          <w:szCs w:val="16"/>
          <w:lang w:val="sl-SI"/>
        </w:rPr>
        <w:t xml:space="preserve">Vrednost predstavlja </w:t>
      </w:r>
      <w:r w:rsidR="00CD443F">
        <w:rPr>
          <w:sz w:val="16"/>
          <w:szCs w:val="16"/>
          <w:lang w:val="sl-SI"/>
        </w:rPr>
        <w:t>40</w:t>
      </w:r>
      <w:proofErr w:type="gramStart"/>
      <w:r w:rsidRPr="0017778B">
        <w:rPr>
          <w:sz w:val="16"/>
          <w:szCs w:val="16"/>
          <w:lang w:val="sl-SI"/>
        </w:rPr>
        <w:t>%</w:t>
      </w:r>
      <w:proofErr w:type="gramEnd"/>
      <w:r w:rsidRPr="0017778B">
        <w:rPr>
          <w:sz w:val="16"/>
          <w:szCs w:val="16"/>
          <w:lang w:val="sl-SI"/>
        </w:rPr>
        <w:t xml:space="preserve"> vrednosti celotnega zahtevka za izplačilo</w:t>
      </w:r>
      <w:r w:rsidR="00CD443F" w:rsidRPr="00CD443F">
        <w:rPr>
          <w:sz w:val="16"/>
          <w:szCs w:val="16"/>
          <w:lang w:val="sl-SI"/>
        </w:rPr>
        <w:t xml:space="preserve"> </w:t>
      </w:r>
      <w:r w:rsidR="00CD443F">
        <w:rPr>
          <w:sz w:val="16"/>
          <w:szCs w:val="16"/>
          <w:lang w:val="sl-SI"/>
        </w:rPr>
        <w:t>in od tega 10% za slovensko udeležbo</w:t>
      </w:r>
      <w:r w:rsidRPr="0017778B">
        <w:rPr>
          <w:sz w:val="16"/>
          <w:szCs w:val="16"/>
          <w:lang w:val="sl-SI"/>
        </w:rPr>
        <w:t>.</w:t>
      </w:r>
    </w:p>
  </w:footnote>
  <w:footnote w:id="25">
    <w:p w14:paraId="15BE9385" w14:textId="4202D075" w:rsidR="00450621" w:rsidRPr="007E61BC" w:rsidRDefault="00450621">
      <w:pPr>
        <w:pStyle w:val="Sprotnaopomba-besedilo"/>
        <w:rPr>
          <w:lang w:val="sl-SI"/>
        </w:rPr>
      </w:pPr>
      <w:r>
        <w:rPr>
          <w:rStyle w:val="Sprotnaopomba-sklic"/>
        </w:rPr>
        <w:footnoteRef/>
      </w:r>
      <w:r>
        <w:t xml:space="preserve"> </w:t>
      </w:r>
      <w:r>
        <w:rPr>
          <w:lang w:val="sl-SI"/>
        </w:rPr>
        <w:t>V primeru, da upravičenec uporablja svoj informacijski sistem, ki omogoča izpis vseh na obrazcu zahtevanih podatkov, lahko priloži le-te.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8C782" w14:textId="77777777" w:rsidR="009073B8" w:rsidRDefault="009073B8" w:rsidP="008306D3">
    <w:pPr>
      <w:pStyle w:val="Glava"/>
      <w:tabs>
        <w:tab w:val="clear" w:pos="4536"/>
        <w:tab w:val="clear" w:pos="9072"/>
        <w:tab w:val="left" w:pos="990"/>
        <w:tab w:val="left" w:pos="1380"/>
        <w:tab w:val="left" w:pos="519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3045" w14:textId="77777777" w:rsidR="009073B8" w:rsidRDefault="009073B8">
    <w:pPr>
      <w:pStyle w:val="Glava"/>
    </w:pPr>
  </w:p>
  <w:p w14:paraId="566090A5" w14:textId="695ED56A" w:rsidR="009073B8" w:rsidRDefault="00A65B48">
    <w:pPr>
      <w:pStyle w:val="Glava"/>
    </w:pPr>
    <w:r>
      <w:rPr>
        <w:noProof/>
      </w:rPr>
      <w:drawing>
        <wp:anchor distT="0" distB="0" distL="114300" distR="114300" simplePos="0" relativeHeight="251730432" behindDoc="0" locked="0" layoutInCell="1" allowOverlap="1" wp14:anchorId="1A5BF933" wp14:editId="556631E7">
          <wp:simplePos x="0" y="0"/>
          <wp:positionH relativeFrom="page">
            <wp:posOffset>4060135</wp:posOffset>
          </wp:positionH>
          <wp:positionV relativeFrom="page">
            <wp:posOffset>659876</wp:posOffset>
          </wp:positionV>
          <wp:extent cx="2510790" cy="449580"/>
          <wp:effectExtent l="0" t="0" r="0" b="0"/>
          <wp:wrapSquare wrapText="bothSides"/>
          <wp:docPr id="35" name="Slik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9F204" w14:textId="21021EA8" w:rsidR="009073B8" w:rsidRDefault="009073B8">
    <w:pPr>
      <w:pStyle w:val="Glava"/>
    </w:pPr>
    <w:r>
      <w:rPr>
        <w:noProof/>
      </w:rPr>
      <w:drawing>
        <wp:anchor distT="0" distB="0" distL="114300" distR="114300" simplePos="0" relativeHeight="251700736" behindDoc="0" locked="0" layoutInCell="1" allowOverlap="1" wp14:anchorId="0EA541BA" wp14:editId="74D722B5">
          <wp:simplePos x="0" y="0"/>
          <wp:positionH relativeFrom="page">
            <wp:align>left</wp:align>
          </wp:positionH>
          <wp:positionV relativeFrom="page">
            <wp:align>top</wp:align>
          </wp:positionV>
          <wp:extent cx="3408680" cy="1457960"/>
          <wp:effectExtent l="19050" t="0" r="1270" b="0"/>
          <wp:wrapSquare wrapText="bothSides"/>
          <wp:docPr id="36" name="Slika 36" descr="MDDSZ_Urad_za_izvajanje_kohezijske_polit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MDDSZ_Urad_za_izvajanje_kohezijske_politike"/>
                  <pic:cNvPicPr>
                    <a:picLocks noChangeAspect="1" noChangeArrowheads="1"/>
                  </pic:cNvPicPr>
                </pic:nvPicPr>
                <pic:blipFill>
                  <a:blip r:embed="rId2"/>
                  <a:srcRect/>
                  <a:stretch>
                    <a:fillRect/>
                  </a:stretch>
                </pic:blipFill>
                <pic:spPr bwMode="auto">
                  <a:xfrm>
                    <a:off x="0" y="0"/>
                    <a:ext cx="3408680" cy="1457960"/>
                  </a:xfrm>
                  <a:prstGeom prst="rect">
                    <a:avLst/>
                  </a:prstGeom>
                  <a:noFill/>
                  <a:ln w="9525">
                    <a:noFill/>
                    <a:miter lim="800000"/>
                    <a:headEnd/>
                    <a:tailEnd/>
                  </a:ln>
                </pic:spPr>
              </pic:pic>
            </a:graphicData>
          </a:graphic>
        </wp:anchor>
      </w:drawing>
    </w:r>
  </w:p>
  <w:p w14:paraId="19E668C2" w14:textId="77777777" w:rsidR="009073B8" w:rsidRDefault="009073B8">
    <w:pPr>
      <w:pStyle w:val="Glava"/>
    </w:pPr>
  </w:p>
  <w:p w14:paraId="374DA422" w14:textId="77777777" w:rsidR="009073B8" w:rsidRDefault="009073B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009BC" w14:textId="0CEB19C3" w:rsidR="009073B8" w:rsidRDefault="009073B8" w:rsidP="00DC58C0">
    <w:pPr>
      <w:pStyle w:val="Glava"/>
      <w:tabs>
        <w:tab w:val="clear" w:pos="4536"/>
        <w:tab w:val="clear" w:pos="9072"/>
        <w:tab w:val="left" w:pos="990"/>
        <w:tab w:val="left" w:pos="1380"/>
        <w:tab w:val="left" w:pos="5190"/>
      </w:tabs>
      <w:ind w:left="0"/>
    </w:pPr>
    <w:r>
      <w:rPr>
        <w:noProof/>
      </w:rPr>
      <w:t xml:space="preserve">          </w:t>
    </w:r>
    <w:r>
      <w:rPr>
        <w:noProof/>
      </w:rPr>
      <w:drawing>
        <wp:inline distT="0" distB="0" distL="0" distR="0" wp14:anchorId="33B2CE8A" wp14:editId="6DAA5547">
          <wp:extent cx="2895600" cy="469265"/>
          <wp:effectExtent l="0" t="0" r="0" b="6985"/>
          <wp:docPr id="37" name="Slik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5600" cy="469265"/>
                  </a:xfrm>
                  <a:prstGeom prst="rect">
                    <a:avLst/>
                  </a:prstGeom>
                  <a:noFill/>
                </pic:spPr>
              </pic:pic>
            </a:graphicData>
          </a:graphic>
        </wp:inline>
      </w:drawing>
    </w:r>
    <w:r>
      <w:rPr>
        <w:noProof/>
      </w:rPr>
      <w:drawing>
        <wp:anchor distT="0" distB="0" distL="114300" distR="114300" simplePos="0" relativeHeight="251722240" behindDoc="0" locked="0" layoutInCell="1" allowOverlap="1" wp14:anchorId="1F256D73" wp14:editId="3D493A5D">
          <wp:simplePos x="0" y="0"/>
          <wp:positionH relativeFrom="page">
            <wp:align>left</wp:align>
          </wp:positionH>
          <wp:positionV relativeFrom="page">
            <wp:posOffset>-198120</wp:posOffset>
          </wp:positionV>
          <wp:extent cx="3408680" cy="1457960"/>
          <wp:effectExtent l="0" t="0" r="1270" b="8890"/>
          <wp:wrapSquare wrapText="bothSides"/>
          <wp:docPr id="38" name="Slika 38" descr="MDDSZ_Urad_za_izvajanje_kohezijske_polit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MDDSZ_Urad_za_izvajanje_kohezijske_politike"/>
                  <pic:cNvPicPr>
                    <a:picLocks noChangeAspect="1" noChangeArrowheads="1"/>
                  </pic:cNvPicPr>
                </pic:nvPicPr>
                <pic:blipFill>
                  <a:blip r:embed="rId2"/>
                  <a:srcRect/>
                  <a:stretch>
                    <a:fillRect/>
                  </a:stretch>
                </pic:blipFill>
                <pic:spPr bwMode="auto">
                  <a:xfrm>
                    <a:off x="0" y="0"/>
                    <a:ext cx="3408680" cy="1457960"/>
                  </a:xfrm>
                  <a:prstGeom prst="rect">
                    <a:avLst/>
                  </a:prstGeom>
                  <a:noFill/>
                  <a:ln w="9525">
                    <a:noFill/>
                    <a:miter lim="800000"/>
                    <a:headEnd/>
                    <a:tailEnd/>
                  </a:ln>
                </pic:spPr>
              </pic:pic>
            </a:graphicData>
          </a:graphic>
        </wp:anchor>
      </w:drawing>
    </w:r>
    <w:r>
      <w:rPr>
        <w:noProof/>
      </w:rPr>
      <w:t xml:space="preserve">       </w:t>
    </w:r>
  </w:p>
  <w:p w14:paraId="6085B413" w14:textId="77777777" w:rsidR="009073B8" w:rsidRDefault="009073B8" w:rsidP="00DC58C0">
    <w:pPr>
      <w:pStyle w:val="Glava"/>
      <w:tabs>
        <w:tab w:val="clear" w:pos="4536"/>
        <w:tab w:val="clear" w:pos="9072"/>
        <w:tab w:val="left" w:pos="990"/>
        <w:tab w:val="left" w:pos="1380"/>
        <w:tab w:val="left" w:pos="5190"/>
      </w:tabs>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CDC7" w14:textId="605C2AE9" w:rsidR="009073B8" w:rsidRDefault="00851894">
    <w:pPr>
      <w:pStyle w:val="Glava"/>
      <w:jc w:val="center"/>
    </w:pPr>
    <w:r>
      <w:rPr>
        <w:noProof/>
      </w:rPr>
      <w:drawing>
        <wp:anchor distT="0" distB="0" distL="114300" distR="114300" simplePos="0" relativeHeight="251736576" behindDoc="0" locked="0" layoutInCell="1" allowOverlap="1" wp14:anchorId="10DB51C8" wp14:editId="48DD1B01">
          <wp:simplePos x="0" y="0"/>
          <wp:positionH relativeFrom="page">
            <wp:posOffset>4204855</wp:posOffset>
          </wp:positionH>
          <wp:positionV relativeFrom="page">
            <wp:posOffset>422564</wp:posOffset>
          </wp:positionV>
          <wp:extent cx="2510790" cy="449580"/>
          <wp:effectExtent l="0" t="0" r="0" b="0"/>
          <wp:wrapSquare wrapText="bothSides"/>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3B8">
      <w:rPr>
        <w:noProof/>
      </w:rPr>
      <w:drawing>
        <wp:anchor distT="0" distB="0" distL="114300" distR="114300" simplePos="0" relativeHeight="251714048" behindDoc="0" locked="0" layoutInCell="1" allowOverlap="1" wp14:anchorId="517C7E11" wp14:editId="4C457803">
          <wp:simplePos x="0" y="0"/>
          <wp:positionH relativeFrom="page">
            <wp:posOffset>119380</wp:posOffset>
          </wp:positionH>
          <wp:positionV relativeFrom="page">
            <wp:posOffset>-398145</wp:posOffset>
          </wp:positionV>
          <wp:extent cx="3408680" cy="1457960"/>
          <wp:effectExtent l="19050" t="0" r="1270" b="0"/>
          <wp:wrapSquare wrapText="bothSides"/>
          <wp:docPr id="40" name="Slika 40" descr="MDDSZ_Urad_za_izvajanje_kohezijske_polit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MDDSZ_Urad_za_izvajanje_kohezijske_politike"/>
                  <pic:cNvPicPr>
                    <a:picLocks noChangeAspect="1" noChangeArrowheads="1"/>
                  </pic:cNvPicPr>
                </pic:nvPicPr>
                <pic:blipFill>
                  <a:blip r:embed="rId2"/>
                  <a:srcRect/>
                  <a:stretch>
                    <a:fillRect/>
                  </a:stretch>
                </pic:blipFill>
                <pic:spPr bwMode="auto">
                  <a:xfrm>
                    <a:off x="0" y="0"/>
                    <a:ext cx="3408680" cy="1457960"/>
                  </a:xfrm>
                  <a:prstGeom prst="rect">
                    <a:avLst/>
                  </a:prstGeom>
                  <a:noFill/>
                  <a:ln w="9525">
                    <a:noFill/>
                    <a:miter lim="800000"/>
                    <a:headEnd/>
                    <a:tailEnd/>
                  </a:ln>
                </pic:spPr>
              </pic:pic>
            </a:graphicData>
          </a:graphic>
        </wp:anchor>
      </w:drawing>
    </w:r>
    <w:r w:rsidR="009073B8">
      <w:rPr>
        <w:noProof/>
      </w:rPr>
      <w:drawing>
        <wp:anchor distT="0" distB="0" distL="114300" distR="114300" simplePos="0" relativeHeight="251681280" behindDoc="1" locked="0" layoutInCell="1" allowOverlap="1" wp14:anchorId="505D1C23" wp14:editId="1F0D5C15">
          <wp:simplePos x="0" y="0"/>
          <wp:positionH relativeFrom="page">
            <wp:posOffset>96687</wp:posOffset>
          </wp:positionH>
          <wp:positionV relativeFrom="page">
            <wp:posOffset>-276045</wp:posOffset>
          </wp:positionV>
          <wp:extent cx="3350703" cy="1449238"/>
          <wp:effectExtent l="19050" t="0" r="2097" b="0"/>
          <wp:wrapNone/>
          <wp:docPr id="41" name="Slika 41"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DDSZ"/>
                  <pic:cNvPicPr>
                    <a:picLocks noChangeAspect="1" noChangeArrowheads="1"/>
                  </pic:cNvPicPr>
                </pic:nvPicPr>
                <pic:blipFill>
                  <a:blip r:embed="rId3"/>
                  <a:srcRect/>
                  <a:stretch>
                    <a:fillRect/>
                  </a:stretch>
                </pic:blipFill>
                <pic:spPr bwMode="auto">
                  <a:xfrm>
                    <a:off x="0" y="0"/>
                    <a:ext cx="3350703" cy="1449238"/>
                  </a:xfrm>
                  <a:prstGeom prst="rect">
                    <a:avLst/>
                  </a:prstGeom>
                  <a:noFill/>
                  <a:ln w="9525">
                    <a:noFill/>
                    <a:miter lim="800000"/>
                    <a:headEnd/>
                    <a:tailEnd/>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CD65" w14:textId="71C63E7F" w:rsidR="009073B8" w:rsidRDefault="008D68C9" w:rsidP="002210F1">
    <w:pPr>
      <w:pStyle w:val="Glava"/>
      <w:rPr>
        <w:szCs w:val="22"/>
      </w:rPr>
    </w:pPr>
    <w:r>
      <w:rPr>
        <w:noProof/>
      </w:rPr>
      <w:drawing>
        <wp:anchor distT="0" distB="0" distL="114300" distR="114300" simplePos="0" relativeHeight="251738624" behindDoc="0" locked="0" layoutInCell="1" allowOverlap="1" wp14:anchorId="3E2C3E79" wp14:editId="37A22651">
          <wp:simplePos x="0" y="0"/>
          <wp:positionH relativeFrom="page">
            <wp:posOffset>300537</wp:posOffset>
          </wp:positionH>
          <wp:positionV relativeFrom="topMargin">
            <wp:align>bottom</wp:align>
          </wp:positionV>
          <wp:extent cx="3408680" cy="1457960"/>
          <wp:effectExtent l="0" t="0" r="1270" b="8890"/>
          <wp:wrapSquare wrapText="bothSides"/>
          <wp:docPr id="2" name="Slika 2" descr="MDDSZ_Urad_za_izvajanje_kohezijske_polit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MDDSZ_Urad_za_izvajanje_kohezijske_politike"/>
                  <pic:cNvPicPr>
                    <a:picLocks noChangeAspect="1" noChangeArrowheads="1"/>
                  </pic:cNvPicPr>
                </pic:nvPicPr>
                <pic:blipFill>
                  <a:blip r:embed="rId1"/>
                  <a:srcRect/>
                  <a:stretch>
                    <a:fillRect/>
                  </a:stretch>
                </pic:blipFill>
                <pic:spPr bwMode="auto">
                  <a:xfrm>
                    <a:off x="0" y="0"/>
                    <a:ext cx="3408680" cy="1457960"/>
                  </a:xfrm>
                  <a:prstGeom prst="rect">
                    <a:avLst/>
                  </a:prstGeom>
                  <a:noFill/>
                  <a:ln w="9525">
                    <a:noFill/>
                    <a:miter lim="800000"/>
                    <a:headEnd/>
                    <a:tailEnd/>
                  </a:ln>
                </pic:spPr>
              </pic:pic>
            </a:graphicData>
          </a:graphic>
        </wp:anchor>
      </w:drawing>
    </w:r>
    <w:r w:rsidR="00342072">
      <w:rPr>
        <w:noProof/>
      </w:rPr>
      <w:drawing>
        <wp:anchor distT="0" distB="0" distL="114300" distR="114300" simplePos="0" relativeHeight="251732480" behindDoc="0" locked="0" layoutInCell="1" allowOverlap="1" wp14:anchorId="67D4EB88" wp14:editId="17C1B85F">
          <wp:simplePos x="0" y="0"/>
          <wp:positionH relativeFrom="page">
            <wp:posOffset>4507865</wp:posOffset>
          </wp:positionH>
          <wp:positionV relativeFrom="page">
            <wp:posOffset>510540</wp:posOffset>
          </wp:positionV>
          <wp:extent cx="2510790" cy="449580"/>
          <wp:effectExtent l="0" t="0" r="0" b="0"/>
          <wp:wrapSquare wrapText="bothSides"/>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EB6A70" w14:textId="577E8CED" w:rsidR="009073B8" w:rsidRPr="00125A68" w:rsidRDefault="009073B8" w:rsidP="002210F1">
    <w:pPr>
      <w:spacing w:before="40"/>
      <w:ind w:right="-3"/>
      <w:rPr>
        <w:szCs w:val="22"/>
      </w:rPr>
    </w:pPr>
    <w:r>
      <w:rPr>
        <w:noProof/>
      </w:rPr>
      <mc:AlternateContent>
        <mc:Choice Requires="wps">
          <w:drawing>
            <wp:anchor distT="0" distB="0" distL="114300" distR="114300" simplePos="0" relativeHeight="251710976" behindDoc="1" locked="0" layoutInCell="1" allowOverlap="1" wp14:anchorId="4EEEC516" wp14:editId="47EFD9AD">
              <wp:simplePos x="0" y="0"/>
              <wp:positionH relativeFrom="column">
                <wp:posOffset>1404620</wp:posOffset>
              </wp:positionH>
              <wp:positionV relativeFrom="paragraph">
                <wp:posOffset>9448165</wp:posOffset>
              </wp:positionV>
              <wp:extent cx="4791075" cy="580390"/>
              <wp:effectExtent l="0" t="0" r="0" b="0"/>
              <wp:wrapNone/>
              <wp:docPr id="43" name="Polje z besedilom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FC9D1" w14:textId="77777777" w:rsidR="009073B8" w:rsidRPr="00C9056A" w:rsidRDefault="009073B8" w:rsidP="002210F1">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EEC516" id="_x0000_t202" coordsize="21600,21600" o:spt="202" path="m,l,21600r21600,l21600,xe">
              <v:stroke joinstyle="miter"/>
              <v:path gradientshapeok="t" o:connecttype="rect"/>
            </v:shapetype>
            <v:shape id="Polje z besedilom 43" o:spid="_x0000_s1026" type="#_x0000_t202" style="position:absolute;left:0;text-align:left;margin-left:110.6pt;margin-top:743.95pt;width:377.25pt;height:45.7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" stroked="f">
              <v:textbox inset="0,0,0,0">
                <w:txbxContent>
                  <w:p w14:paraId="787FC9D1" w14:textId="77777777" w:rsidR="009073B8" w:rsidRPr="00C9056A" w:rsidRDefault="009073B8" w:rsidP="002210F1">
                    <w:pPr>
                      <w:rPr>
                        <w:szCs w:val="18"/>
                      </w:rPr>
                    </w:pPr>
                  </w:p>
                </w:txbxContent>
              </v:textbox>
            </v:shape>
          </w:pict>
        </mc:Fallback>
      </mc:AlternateContent>
    </w:r>
  </w:p>
  <w:p w14:paraId="425F4738" w14:textId="77777777" w:rsidR="009073B8" w:rsidRPr="00125A68" w:rsidRDefault="009073B8" w:rsidP="002210F1">
    <w:pPr>
      <w:spacing w:before="40"/>
      <w:ind w:right="-3"/>
      <w:rPr>
        <w:szCs w:val="22"/>
      </w:rPr>
    </w:pPr>
  </w:p>
  <w:p w14:paraId="5C3C04D6" w14:textId="76FDA45E" w:rsidR="009073B8" w:rsidRPr="007323C0" w:rsidRDefault="009073B8" w:rsidP="00DC58C0">
    <w:pPr>
      <w:spacing w:before="40"/>
      <w:ind w:right="-3"/>
      <w:rPr>
        <w:szCs w:val="22"/>
      </w:rPr>
    </w:pPr>
    <w:r>
      <w:rPr>
        <w:noProof/>
      </w:rPr>
      <mc:AlternateContent>
        <mc:Choice Requires="wps">
          <w:drawing>
            <wp:anchor distT="0" distB="0" distL="114300" distR="114300" simplePos="0" relativeHeight="251712000" behindDoc="1" locked="0" layoutInCell="1" allowOverlap="1" wp14:anchorId="390BCA9D" wp14:editId="4A569778">
              <wp:simplePos x="0" y="0"/>
              <wp:positionH relativeFrom="column">
                <wp:posOffset>1404620</wp:posOffset>
              </wp:positionH>
              <wp:positionV relativeFrom="paragraph">
                <wp:posOffset>9448165</wp:posOffset>
              </wp:positionV>
              <wp:extent cx="4791075" cy="580390"/>
              <wp:effectExtent l="0" t="0" r="0" b="0"/>
              <wp:wrapNone/>
              <wp:docPr id="44" name="Polje z besedilom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6F91D" w14:textId="77777777" w:rsidR="009073B8" w:rsidRPr="00C9056A" w:rsidRDefault="009073B8" w:rsidP="002210F1">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0BCA9D" id="Polje z besedilom 44" o:spid="_x0000_s1027" type="#_x0000_t202" style="position:absolute;left:0;text-align:left;margin-left:110.6pt;margin-top:743.95pt;width:377.25pt;height:45.7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" stroked="f">
              <v:textbox inset="0,0,0,0">
                <w:txbxContent>
                  <w:p w14:paraId="76C6F91D" w14:textId="77777777" w:rsidR="009073B8" w:rsidRPr="00C9056A" w:rsidRDefault="009073B8" w:rsidP="002210F1">
                    <w:pPr>
                      <w:rPr>
                        <w:szCs w:val="18"/>
                      </w:rPr>
                    </w:pPr>
                  </w:p>
                </w:txbxContent>
              </v:textbox>
            </v:shape>
          </w:pict>
        </mc:Fallback>
      </mc:AlternateContent>
    </w:r>
    <w:r>
      <w:rPr>
        <w:noProof/>
      </w:rPr>
      <mc:AlternateContent>
        <mc:Choice Requires="wps">
          <w:drawing>
            <wp:anchor distT="0" distB="0" distL="114300" distR="114300" simplePos="0" relativeHeight="251709952" behindDoc="1" locked="0" layoutInCell="1" allowOverlap="1" wp14:anchorId="1468B8E9" wp14:editId="5B957CD8">
              <wp:simplePos x="0" y="0"/>
              <wp:positionH relativeFrom="column">
                <wp:posOffset>1404620</wp:posOffset>
              </wp:positionH>
              <wp:positionV relativeFrom="paragraph">
                <wp:posOffset>9448165</wp:posOffset>
              </wp:positionV>
              <wp:extent cx="4791075" cy="580390"/>
              <wp:effectExtent l="0" t="0" r="0" b="0"/>
              <wp:wrapNone/>
              <wp:docPr id="45" name="Polje z besedilom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037EB" w14:textId="77777777" w:rsidR="009073B8" w:rsidRPr="00C9056A" w:rsidRDefault="009073B8" w:rsidP="002210F1">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8B8E9" id="Polje z besedilom 45" o:spid="_x0000_s1028" type="#_x0000_t202" style="position:absolute;left:0;text-align:left;margin-left:110.6pt;margin-top:743.95pt;width:377.25pt;height:45.7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" stroked="f">
              <v:textbox inset="0,0,0,0">
                <w:txbxContent>
                  <w:p w14:paraId="731037EB" w14:textId="77777777" w:rsidR="009073B8" w:rsidRPr="00C9056A" w:rsidRDefault="009073B8" w:rsidP="002210F1">
                    <w:pPr>
                      <w:rPr>
                        <w:szCs w:val="18"/>
                      </w:rPr>
                    </w:pPr>
                  </w:p>
                </w:txbxContent>
              </v:textbox>
            </v:shape>
          </w:pict>
        </mc:Fallback>
      </mc:AlternateContent>
    </w:r>
    <w:r>
      <w:rPr>
        <w:noProof/>
      </w:rPr>
      <mc:AlternateContent>
        <mc:Choice Requires="wps">
          <w:drawing>
            <wp:anchor distT="0" distB="0" distL="114300" distR="114300" simplePos="0" relativeHeight="251706880" behindDoc="1" locked="0" layoutInCell="1" allowOverlap="1" wp14:anchorId="108A8E40" wp14:editId="030C09AE">
              <wp:simplePos x="0" y="0"/>
              <wp:positionH relativeFrom="column">
                <wp:posOffset>1404620</wp:posOffset>
              </wp:positionH>
              <wp:positionV relativeFrom="paragraph">
                <wp:posOffset>9448165</wp:posOffset>
              </wp:positionV>
              <wp:extent cx="4791075" cy="580390"/>
              <wp:effectExtent l="0" t="0" r="0" b="0"/>
              <wp:wrapNone/>
              <wp:docPr id="31" name="Polje z besedilom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D34F0" w14:textId="77777777" w:rsidR="009073B8" w:rsidRPr="00C9056A" w:rsidRDefault="009073B8" w:rsidP="002210F1">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8A8E40" id="Polje z besedilom 31" o:spid="_x0000_s1029" type="#_x0000_t202" style="position:absolute;left:0;text-align:left;margin-left:110.6pt;margin-top:743.95pt;width:377.25pt;height:45.7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" stroked="f">
              <v:textbox inset="0,0,0,0">
                <w:txbxContent>
                  <w:p w14:paraId="7B9D34F0" w14:textId="77777777" w:rsidR="009073B8" w:rsidRPr="00C9056A" w:rsidRDefault="009073B8" w:rsidP="002210F1">
                    <w:pPr>
                      <w:rPr>
                        <w:szCs w:val="18"/>
                      </w:rPr>
                    </w:pPr>
                  </w:p>
                </w:txbxContent>
              </v:textbox>
            </v:shape>
          </w:pict>
        </mc:Fallback>
      </mc:AlternateContent>
    </w:r>
    <w:r>
      <w:rPr>
        <w:noProof/>
      </w:rPr>
      <mc:AlternateContent>
        <mc:Choice Requires="wps">
          <w:drawing>
            <wp:anchor distT="0" distB="0" distL="114300" distR="114300" simplePos="0" relativeHeight="251707904" behindDoc="1" locked="0" layoutInCell="1" allowOverlap="1" wp14:anchorId="2E7FEB4B" wp14:editId="056C21FB">
              <wp:simplePos x="0" y="0"/>
              <wp:positionH relativeFrom="column">
                <wp:posOffset>1404620</wp:posOffset>
              </wp:positionH>
              <wp:positionV relativeFrom="paragraph">
                <wp:posOffset>9448165</wp:posOffset>
              </wp:positionV>
              <wp:extent cx="4791075" cy="580390"/>
              <wp:effectExtent l="0" t="0" r="0" b="0"/>
              <wp:wrapNone/>
              <wp:docPr id="32" name="Polje z besedilom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5F8A0" w14:textId="77777777" w:rsidR="009073B8" w:rsidRPr="00C9056A" w:rsidRDefault="009073B8" w:rsidP="002210F1">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FEB4B" id="Polje z besedilom 32" o:spid="_x0000_s1030" type="#_x0000_t202" style="position:absolute;left:0;text-align:left;margin-left:110.6pt;margin-top:743.95pt;width:377.25pt;height:45.7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" stroked="f">
              <v:textbox inset="0,0,0,0">
                <w:txbxContent>
                  <w:p w14:paraId="2AC5F8A0" w14:textId="77777777" w:rsidR="009073B8" w:rsidRPr="00C9056A" w:rsidRDefault="009073B8" w:rsidP="002210F1">
                    <w:pPr>
                      <w:rPr>
                        <w:szCs w:val="18"/>
                      </w:rPr>
                    </w:pPr>
                  </w:p>
                </w:txbxContent>
              </v:textbox>
            </v:shape>
          </w:pict>
        </mc:Fallback>
      </mc:AlternateContent>
    </w:r>
    <w:r>
      <w:rPr>
        <w:noProof/>
      </w:rPr>
      <mc:AlternateContent>
        <mc:Choice Requires="wps">
          <w:drawing>
            <wp:anchor distT="0" distB="0" distL="114300" distR="114300" simplePos="0" relativeHeight="251705856" behindDoc="1" locked="0" layoutInCell="1" allowOverlap="1" wp14:anchorId="7C725F01" wp14:editId="24EA6A02">
              <wp:simplePos x="0" y="0"/>
              <wp:positionH relativeFrom="column">
                <wp:posOffset>1404620</wp:posOffset>
              </wp:positionH>
              <wp:positionV relativeFrom="paragraph">
                <wp:posOffset>9448165</wp:posOffset>
              </wp:positionV>
              <wp:extent cx="4791075" cy="580390"/>
              <wp:effectExtent l="0" t="0" r="0" b="0"/>
              <wp:wrapNone/>
              <wp:docPr id="33" name="Polje z besedilom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36F6F" w14:textId="77777777" w:rsidR="009073B8" w:rsidRPr="00C9056A" w:rsidRDefault="009073B8" w:rsidP="002210F1">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725F01" id="Polje z besedilom 33" o:spid="_x0000_s1031" type="#_x0000_t202" style="position:absolute;left:0;text-align:left;margin-left:110.6pt;margin-top:743.95pt;width:377.25pt;height:45.7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" stroked="f">
              <v:textbox inset="0,0,0,0">
                <w:txbxContent>
                  <w:p w14:paraId="32136F6F" w14:textId="77777777" w:rsidR="009073B8" w:rsidRPr="00C9056A" w:rsidRDefault="009073B8" w:rsidP="002210F1">
                    <w:pPr>
                      <w:rPr>
                        <w:szCs w:val="18"/>
                      </w:rPr>
                    </w:pPr>
                  </w:p>
                </w:txbxContent>
              </v:textbox>
            </v:shape>
          </w:pict>
        </mc:Fallback>
      </mc:AlternateContent>
    </w:r>
    <w:r>
      <w:rPr>
        <w:noProof/>
      </w:rPr>
      <mc:AlternateContent>
        <mc:Choice Requires="wps">
          <w:drawing>
            <wp:anchor distT="0" distB="0" distL="114300" distR="114300" simplePos="0" relativeHeight="251656704" behindDoc="1" locked="0" layoutInCell="1" allowOverlap="1" wp14:anchorId="4AB3A37F" wp14:editId="047A375A">
              <wp:simplePos x="0" y="0"/>
              <wp:positionH relativeFrom="column">
                <wp:posOffset>1404620</wp:posOffset>
              </wp:positionH>
              <wp:positionV relativeFrom="paragraph">
                <wp:posOffset>9448165</wp:posOffset>
              </wp:positionV>
              <wp:extent cx="4791075" cy="580390"/>
              <wp:effectExtent l="0" t="0" r="0" b="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2D550C" w14:textId="77777777" w:rsidR="009073B8" w:rsidRPr="00C9056A" w:rsidRDefault="009073B8" w:rsidP="002210F1">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B3A37F" id="Polje z besedilom 3" o:spid="_x0000_s1032" type="#_x0000_t202" style="position:absolute;left:0;text-align:left;margin-left:110.6pt;margin-top:743.95pt;width:377.25pt;height:4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" stroked="f">
              <v:textbox inset="0,0,0,0">
                <w:txbxContent>
                  <w:p w14:paraId="4D2D550C" w14:textId="77777777" w:rsidR="009073B8" w:rsidRPr="00C9056A" w:rsidRDefault="009073B8" w:rsidP="002210F1">
                    <w:pPr>
                      <w:rPr>
                        <w:szCs w:val="18"/>
                      </w:rPr>
                    </w:pPr>
                  </w:p>
                </w:txbxContent>
              </v:textbox>
            </v:shape>
          </w:pict>
        </mc:Fallback>
      </mc:AlternateContent>
    </w:r>
    <w:r>
      <w:rPr>
        <w:noProof/>
      </w:rPr>
      <mc:AlternateContent>
        <mc:Choice Requires="wps">
          <w:drawing>
            <wp:anchor distT="0" distB="0" distL="114300" distR="114300" simplePos="0" relativeHeight="251703808" behindDoc="1" locked="0" layoutInCell="1" allowOverlap="1" wp14:anchorId="68941BF9" wp14:editId="02B257C5">
              <wp:simplePos x="0" y="0"/>
              <wp:positionH relativeFrom="column">
                <wp:posOffset>1404620</wp:posOffset>
              </wp:positionH>
              <wp:positionV relativeFrom="paragraph">
                <wp:posOffset>9448165</wp:posOffset>
              </wp:positionV>
              <wp:extent cx="4791075" cy="580390"/>
              <wp:effectExtent l="0" t="0" r="0" b="0"/>
              <wp:wrapNone/>
              <wp:docPr id="30" name="Polje z besedilom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582D3B" w14:textId="77777777" w:rsidR="009073B8" w:rsidRPr="00C9056A" w:rsidRDefault="009073B8" w:rsidP="002210F1">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941BF9" id="Polje z besedilom 30" o:spid="_x0000_s1033" type="#_x0000_t202" style="position:absolute;left:0;text-align:left;margin-left:110.6pt;margin-top:743.95pt;width:377.25pt;height:45.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" stroked="f">
              <v:textbox inset="0,0,0,0">
                <w:txbxContent>
                  <w:p w14:paraId="16582D3B" w14:textId="77777777" w:rsidR="009073B8" w:rsidRPr="00C9056A" w:rsidRDefault="009073B8" w:rsidP="002210F1">
                    <w:pPr>
                      <w:rPr>
                        <w:szCs w:val="18"/>
                      </w:rPr>
                    </w:pPr>
                  </w:p>
                </w:txbxContent>
              </v:textbox>
            </v:shape>
          </w:pict>
        </mc:Fallback>
      </mc:AlternateContent>
    </w:r>
    <w:r>
      <w:rPr>
        <w:noProof/>
      </w:rPr>
      <mc:AlternateContent>
        <mc:Choice Requires="wps">
          <w:drawing>
            <wp:anchor distT="0" distB="0" distL="114300" distR="114300" simplePos="0" relativeHeight="251653632" behindDoc="1" locked="0" layoutInCell="1" allowOverlap="1" wp14:anchorId="1501FB52" wp14:editId="1029D9EC">
              <wp:simplePos x="0" y="0"/>
              <wp:positionH relativeFrom="column">
                <wp:posOffset>1404620</wp:posOffset>
              </wp:positionH>
              <wp:positionV relativeFrom="paragraph">
                <wp:posOffset>9448165</wp:posOffset>
              </wp:positionV>
              <wp:extent cx="4791075" cy="580390"/>
              <wp:effectExtent l="0" t="0" r="0"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394BD" w14:textId="77777777" w:rsidR="009073B8" w:rsidRPr="00C9056A" w:rsidRDefault="009073B8" w:rsidP="002210F1">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01FB52" id="Polje z besedilom 1" o:spid="_x0000_s1034" type="#_x0000_t202" style="position:absolute;left:0;text-align:left;margin-left:110.6pt;margin-top:743.95pt;width:377.25pt;height:4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" stroked="f">
              <v:textbox inset="0,0,0,0">
                <w:txbxContent>
                  <w:p w14:paraId="5BD394BD" w14:textId="77777777" w:rsidR="009073B8" w:rsidRPr="00C9056A" w:rsidRDefault="009073B8" w:rsidP="002210F1">
                    <w:pPr>
                      <w:rPr>
                        <w:szCs w:val="18"/>
                      </w:rPr>
                    </w:pP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781E" w14:textId="26BDA428" w:rsidR="009073B8" w:rsidRDefault="00342072">
    <w:pPr>
      <w:pStyle w:val="Glava"/>
      <w:jc w:val="center"/>
    </w:pPr>
    <w:r>
      <w:rPr>
        <w:noProof/>
      </w:rPr>
      <w:drawing>
        <wp:anchor distT="0" distB="0" distL="114300" distR="114300" simplePos="0" relativeHeight="251734528" behindDoc="0" locked="0" layoutInCell="1" allowOverlap="1" wp14:anchorId="544F64E0" wp14:editId="24B40712">
          <wp:simplePos x="0" y="0"/>
          <wp:positionH relativeFrom="page">
            <wp:posOffset>4436110</wp:posOffset>
          </wp:positionH>
          <wp:positionV relativeFrom="page">
            <wp:posOffset>213360</wp:posOffset>
          </wp:positionV>
          <wp:extent cx="2510790" cy="449580"/>
          <wp:effectExtent l="0" t="0" r="0" b="0"/>
          <wp:wrapSquare wrapText="bothSides"/>
          <wp:docPr id="47"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0790" cy="44958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3B8">
      <w:rPr>
        <w:noProof/>
      </w:rPr>
      <w:drawing>
        <wp:anchor distT="0" distB="0" distL="114300" distR="114300" simplePos="0" relativeHeight="251728384" behindDoc="0" locked="0" layoutInCell="1" allowOverlap="1" wp14:anchorId="081346CB" wp14:editId="668F9097">
          <wp:simplePos x="0" y="0"/>
          <wp:positionH relativeFrom="page">
            <wp:posOffset>119380</wp:posOffset>
          </wp:positionH>
          <wp:positionV relativeFrom="page">
            <wp:posOffset>-398145</wp:posOffset>
          </wp:positionV>
          <wp:extent cx="3408680" cy="1457960"/>
          <wp:effectExtent l="19050" t="0" r="1270" b="0"/>
          <wp:wrapSquare wrapText="bothSides"/>
          <wp:docPr id="48" name="Slika 48" descr="MDDSZ_Urad_za_izvajanje_kohezijske_politi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MDDSZ_Urad_za_izvajanje_kohezijske_politike"/>
                  <pic:cNvPicPr>
                    <a:picLocks noChangeAspect="1" noChangeArrowheads="1"/>
                  </pic:cNvPicPr>
                </pic:nvPicPr>
                <pic:blipFill>
                  <a:blip r:embed="rId2"/>
                  <a:srcRect/>
                  <a:stretch>
                    <a:fillRect/>
                  </a:stretch>
                </pic:blipFill>
                <pic:spPr bwMode="auto">
                  <a:xfrm>
                    <a:off x="0" y="0"/>
                    <a:ext cx="3408680" cy="1457960"/>
                  </a:xfrm>
                  <a:prstGeom prst="rect">
                    <a:avLst/>
                  </a:prstGeom>
                  <a:noFill/>
                  <a:ln w="9525">
                    <a:noFill/>
                    <a:miter lim="800000"/>
                    <a:headEnd/>
                    <a:tailEnd/>
                  </a:ln>
                </pic:spPr>
              </pic:pic>
            </a:graphicData>
          </a:graphic>
        </wp:anchor>
      </w:drawing>
    </w:r>
    <w:r w:rsidR="009073B8">
      <w:rPr>
        <w:noProof/>
      </w:rPr>
      <w:drawing>
        <wp:anchor distT="0" distB="0" distL="114300" distR="114300" simplePos="0" relativeHeight="251727360" behindDoc="1" locked="0" layoutInCell="1" allowOverlap="1" wp14:anchorId="23B49ED7" wp14:editId="7A9D9B12">
          <wp:simplePos x="0" y="0"/>
          <wp:positionH relativeFrom="page">
            <wp:posOffset>96687</wp:posOffset>
          </wp:positionH>
          <wp:positionV relativeFrom="page">
            <wp:posOffset>-276045</wp:posOffset>
          </wp:positionV>
          <wp:extent cx="3350703" cy="1449238"/>
          <wp:effectExtent l="19050" t="0" r="2097" b="0"/>
          <wp:wrapNone/>
          <wp:docPr id="49" name="Slika 4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DDSZ"/>
                  <pic:cNvPicPr>
                    <a:picLocks noChangeAspect="1" noChangeArrowheads="1"/>
                  </pic:cNvPicPr>
                </pic:nvPicPr>
                <pic:blipFill>
                  <a:blip r:embed="rId3"/>
                  <a:srcRect/>
                  <a:stretch>
                    <a:fillRect/>
                  </a:stretch>
                </pic:blipFill>
                <pic:spPr bwMode="auto">
                  <a:xfrm>
                    <a:off x="0" y="0"/>
                    <a:ext cx="3350703" cy="144923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7F5"/>
    <w:multiLevelType w:val="hybridMultilevel"/>
    <w:tmpl w:val="442A4D7C"/>
    <w:lvl w:ilvl="0" w:tplc="E674ACBC">
      <w:start w:val="33"/>
      <w:numFmt w:val="bullet"/>
      <w:lvlText w:val="-"/>
      <w:lvlJc w:val="left"/>
      <w:pPr>
        <w:ind w:left="718" w:hanging="360"/>
      </w:pPr>
      <w:rPr>
        <w:rFonts w:ascii="Arial" w:eastAsia="Times New Roman" w:hAnsi="Arial" w:cs="Arial"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1" w15:restartNumberingAfterBreak="0">
    <w:nsid w:val="06367994"/>
    <w:multiLevelType w:val="multilevel"/>
    <w:tmpl w:val="F626B0F6"/>
    <w:lvl w:ilvl="0">
      <w:start w:val="1"/>
      <w:numFmt w:val="decimal"/>
      <w:lvlText w:val="%1."/>
      <w:lvlJc w:val="left"/>
      <w:pPr>
        <w:ind w:left="720" w:hanging="36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D54E0C"/>
    <w:multiLevelType w:val="hybridMultilevel"/>
    <w:tmpl w:val="4814BA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377F71"/>
    <w:multiLevelType w:val="hybridMultilevel"/>
    <w:tmpl w:val="3D64BA8C"/>
    <w:lvl w:ilvl="0" w:tplc="FF3C4C6C">
      <w:start w:val="1"/>
      <w:numFmt w:val="decimal"/>
      <w:lvlText w:val="%1)"/>
      <w:lvlJc w:val="left"/>
      <w:pPr>
        <w:ind w:left="361" w:hanging="360"/>
      </w:pPr>
      <w:rPr>
        <w:rFonts w:hint="default"/>
      </w:rPr>
    </w:lvl>
    <w:lvl w:ilvl="1" w:tplc="04240019" w:tentative="1">
      <w:start w:val="1"/>
      <w:numFmt w:val="lowerLetter"/>
      <w:lvlText w:val="%2."/>
      <w:lvlJc w:val="left"/>
      <w:pPr>
        <w:ind w:left="1081" w:hanging="360"/>
      </w:pPr>
    </w:lvl>
    <w:lvl w:ilvl="2" w:tplc="0424001B" w:tentative="1">
      <w:start w:val="1"/>
      <w:numFmt w:val="lowerRoman"/>
      <w:lvlText w:val="%3."/>
      <w:lvlJc w:val="right"/>
      <w:pPr>
        <w:ind w:left="1801" w:hanging="180"/>
      </w:pPr>
    </w:lvl>
    <w:lvl w:ilvl="3" w:tplc="0424000F" w:tentative="1">
      <w:start w:val="1"/>
      <w:numFmt w:val="decimal"/>
      <w:lvlText w:val="%4."/>
      <w:lvlJc w:val="left"/>
      <w:pPr>
        <w:ind w:left="2521" w:hanging="360"/>
      </w:pPr>
    </w:lvl>
    <w:lvl w:ilvl="4" w:tplc="04240019" w:tentative="1">
      <w:start w:val="1"/>
      <w:numFmt w:val="lowerLetter"/>
      <w:lvlText w:val="%5."/>
      <w:lvlJc w:val="left"/>
      <w:pPr>
        <w:ind w:left="3241" w:hanging="360"/>
      </w:pPr>
    </w:lvl>
    <w:lvl w:ilvl="5" w:tplc="0424001B" w:tentative="1">
      <w:start w:val="1"/>
      <w:numFmt w:val="lowerRoman"/>
      <w:lvlText w:val="%6."/>
      <w:lvlJc w:val="right"/>
      <w:pPr>
        <w:ind w:left="3961" w:hanging="180"/>
      </w:pPr>
    </w:lvl>
    <w:lvl w:ilvl="6" w:tplc="0424000F" w:tentative="1">
      <w:start w:val="1"/>
      <w:numFmt w:val="decimal"/>
      <w:lvlText w:val="%7."/>
      <w:lvlJc w:val="left"/>
      <w:pPr>
        <w:ind w:left="4681" w:hanging="360"/>
      </w:pPr>
    </w:lvl>
    <w:lvl w:ilvl="7" w:tplc="04240019" w:tentative="1">
      <w:start w:val="1"/>
      <w:numFmt w:val="lowerLetter"/>
      <w:lvlText w:val="%8."/>
      <w:lvlJc w:val="left"/>
      <w:pPr>
        <w:ind w:left="5401" w:hanging="360"/>
      </w:pPr>
    </w:lvl>
    <w:lvl w:ilvl="8" w:tplc="0424001B" w:tentative="1">
      <w:start w:val="1"/>
      <w:numFmt w:val="lowerRoman"/>
      <w:lvlText w:val="%9."/>
      <w:lvlJc w:val="right"/>
      <w:pPr>
        <w:ind w:left="6121" w:hanging="180"/>
      </w:pPr>
    </w:lvl>
  </w:abstractNum>
  <w:abstractNum w:abstractNumId="4" w15:restartNumberingAfterBreak="0">
    <w:nsid w:val="120C0DF0"/>
    <w:multiLevelType w:val="hybridMultilevel"/>
    <w:tmpl w:val="C93A4E2A"/>
    <w:lvl w:ilvl="0" w:tplc="04240011">
      <w:start w:val="1"/>
      <w:numFmt w:val="decimal"/>
      <w:lvlText w:val="%1)"/>
      <w:lvlJc w:val="left"/>
      <w:pPr>
        <w:ind w:left="721" w:hanging="360"/>
      </w:pPr>
    </w:lvl>
    <w:lvl w:ilvl="1" w:tplc="04240019" w:tentative="1">
      <w:start w:val="1"/>
      <w:numFmt w:val="lowerLetter"/>
      <w:lvlText w:val="%2."/>
      <w:lvlJc w:val="left"/>
      <w:pPr>
        <w:ind w:left="1441" w:hanging="360"/>
      </w:pPr>
    </w:lvl>
    <w:lvl w:ilvl="2" w:tplc="0424001B" w:tentative="1">
      <w:start w:val="1"/>
      <w:numFmt w:val="lowerRoman"/>
      <w:lvlText w:val="%3."/>
      <w:lvlJc w:val="right"/>
      <w:pPr>
        <w:ind w:left="2161" w:hanging="180"/>
      </w:pPr>
    </w:lvl>
    <w:lvl w:ilvl="3" w:tplc="0424000F" w:tentative="1">
      <w:start w:val="1"/>
      <w:numFmt w:val="decimal"/>
      <w:lvlText w:val="%4."/>
      <w:lvlJc w:val="left"/>
      <w:pPr>
        <w:ind w:left="2881" w:hanging="360"/>
      </w:pPr>
    </w:lvl>
    <w:lvl w:ilvl="4" w:tplc="04240019" w:tentative="1">
      <w:start w:val="1"/>
      <w:numFmt w:val="lowerLetter"/>
      <w:lvlText w:val="%5."/>
      <w:lvlJc w:val="left"/>
      <w:pPr>
        <w:ind w:left="3601" w:hanging="360"/>
      </w:pPr>
    </w:lvl>
    <w:lvl w:ilvl="5" w:tplc="0424001B" w:tentative="1">
      <w:start w:val="1"/>
      <w:numFmt w:val="lowerRoman"/>
      <w:lvlText w:val="%6."/>
      <w:lvlJc w:val="right"/>
      <w:pPr>
        <w:ind w:left="4321" w:hanging="180"/>
      </w:pPr>
    </w:lvl>
    <w:lvl w:ilvl="6" w:tplc="0424000F" w:tentative="1">
      <w:start w:val="1"/>
      <w:numFmt w:val="decimal"/>
      <w:lvlText w:val="%7."/>
      <w:lvlJc w:val="left"/>
      <w:pPr>
        <w:ind w:left="5041" w:hanging="360"/>
      </w:pPr>
    </w:lvl>
    <w:lvl w:ilvl="7" w:tplc="04240019" w:tentative="1">
      <w:start w:val="1"/>
      <w:numFmt w:val="lowerLetter"/>
      <w:lvlText w:val="%8."/>
      <w:lvlJc w:val="left"/>
      <w:pPr>
        <w:ind w:left="5761" w:hanging="360"/>
      </w:pPr>
    </w:lvl>
    <w:lvl w:ilvl="8" w:tplc="0424001B" w:tentative="1">
      <w:start w:val="1"/>
      <w:numFmt w:val="lowerRoman"/>
      <w:lvlText w:val="%9."/>
      <w:lvlJc w:val="right"/>
      <w:pPr>
        <w:ind w:left="6481" w:hanging="180"/>
      </w:pPr>
    </w:lvl>
  </w:abstractNum>
  <w:abstractNum w:abstractNumId="5" w15:restartNumberingAfterBreak="0">
    <w:nsid w:val="162C5CD4"/>
    <w:multiLevelType w:val="hybridMultilevel"/>
    <w:tmpl w:val="5D726D6C"/>
    <w:lvl w:ilvl="0" w:tplc="04240017">
      <w:start w:val="1"/>
      <w:numFmt w:val="lowerLetter"/>
      <w:lvlText w:val="%1)"/>
      <w:lvlJc w:val="left"/>
      <w:pPr>
        <w:ind w:left="1145"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6604F7"/>
    <w:multiLevelType w:val="hybridMultilevel"/>
    <w:tmpl w:val="F4063D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3869BD"/>
    <w:multiLevelType w:val="hybridMultilevel"/>
    <w:tmpl w:val="67BAE408"/>
    <w:lvl w:ilvl="0" w:tplc="04240001">
      <w:start w:val="1"/>
      <w:numFmt w:val="bullet"/>
      <w:pStyle w:val="GlavaArial"/>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9F2C3F"/>
    <w:multiLevelType w:val="hybridMultilevel"/>
    <w:tmpl w:val="9ECA369C"/>
    <w:lvl w:ilvl="0" w:tplc="3F36691A">
      <w:start w:val="1"/>
      <w:numFmt w:val="lowerLetter"/>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9" w15:restartNumberingAfterBreak="0">
    <w:nsid w:val="26036C3D"/>
    <w:multiLevelType w:val="hybridMultilevel"/>
    <w:tmpl w:val="4124968E"/>
    <w:lvl w:ilvl="0" w:tplc="E674ACBC">
      <w:start w:val="33"/>
      <w:numFmt w:val="bullet"/>
      <w:lvlText w:val="-"/>
      <w:lvlJc w:val="left"/>
      <w:pPr>
        <w:ind w:left="718"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0E1D4B"/>
    <w:multiLevelType w:val="hybridMultilevel"/>
    <w:tmpl w:val="EE720EC2"/>
    <w:lvl w:ilvl="0" w:tplc="62CA36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BD0AAD"/>
    <w:multiLevelType w:val="hybridMultilevel"/>
    <w:tmpl w:val="69EAD10C"/>
    <w:lvl w:ilvl="0" w:tplc="FFFFFFFF">
      <w:start w:val="21"/>
      <w:numFmt w:val="bullet"/>
      <w:lvlText w:val="-"/>
      <w:lvlJc w:val="left"/>
      <w:pPr>
        <w:tabs>
          <w:tab w:val="num" w:pos="643"/>
        </w:tabs>
        <w:ind w:left="643"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Arial (W1)"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1)"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1)"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BF5A61"/>
    <w:multiLevelType w:val="hybridMultilevel"/>
    <w:tmpl w:val="F5DC8AF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45D0D45"/>
    <w:multiLevelType w:val="hybridMultilevel"/>
    <w:tmpl w:val="6BDC65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46B227F"/>
    <w:multiLevelType w:val="hybridMultilevel"/>
    <w:tmpl w:val="4D729E7E"/>
    <w:lvl w:ilvl="0" w:tplc="D804CDC6">
      <w:start w:val="3"/>
      <w:numFmt w:val="decimal"/>
      <w:lvlText w:val="%1."/>
      <w:lvlJc w:val="left"/>
      <w:pPr>
        <w:ind w:left="71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764378D"/>
    <w:multiLevelType w:val="hybridMultilevel"/>
    <w:tmpl w:val="E4A8A776"/>
    <w:lvl w:ilvl="0" w:tplc="0EAAF93A">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6" w15:restartNumberingAfterBreak="0">
    <w:nsid w:val="38BF3CBA"/>
    <w:multiLevelType w:val="hybridMultilevel"/>
    <w:tmpl w:val="E648EC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B6E1A72"/>
    <w:multiLevelType w:val="hybridMultilevel"/>
    <w:tmpl w:val="10587986"/>
    <w:lvl w:ilvl="0" w:tplc="0424000F">
      <w:start w:val="1"/>
      <w:numFmt w:val="decimal"/>
      <w:lvlText w:val="%1."/>
      <w:lvlJc w:val="left"/>
      <w:pPr>
        <w:ind w:left="718" w:hanging="360"/>
      </w:pPr>
      <w:rPr>
        <w:rFonts w:hint="default"/>
      </w:rPr>
    </w:lvl>
    <w:lvl w:ilvl="1" w:tplc="04240019" w:tentative="1">
      <w:start w:val="1"/>
      <w:numFmt w:val="lowerLetter"/>
      <w:lvlText w:val="%2."/>
      <w:lvlJc w:val="left"/>
      <w:pPr>
        <w:ind w:left="1438" w:hanging="360"/>
      </w:pPr>
    </w:lvl>
    <w:lvl w:ilvl="2" w:tplc="0424001B" w:tentative="1">
      <w:start w:val="1"/>
      <w:numFmt w:val="lowerRoman"/>
      <w:lvlText w:val="%3."/>
      <w:lvlJc w:val="right"/>
      <w:pPr>
        <w:ind w:left="2158" w:hanging="180"/>
      </w:pPr>
    </w:lvl>
    <w:lvl w:ilvl="3" w:tplc="0424000F" w:tentative="1">
      <w:start w:val="1"/>
      <w:numFmt w:val="decimal"/>
      <w:lvlText w:val="%4."/>
      <w:lvlJc w:val="left"/>
      <w:pPr>
        <w:ind w:left="2878" w:hanging="360"/>
      </w:pPr>
    </w:lvl>
    <w:lvl w:ilvl="4" w:tplc="04240019" w:tentative="1">
      <w:start w:val="1"/>
      <w:numFmt w:val="lowerLetter"/>
      <w:lvlText w:val="%5."/>
      <w:lvlJc w:val="left"/>
      <w:pPr>
        <w:ind w:left="3598" w:hanging="360"/>
      </w:pPr>
    </w:lvl>
    <w:lvl w:ilvl="5" w:tplc="0424001B" w:tentative="1">
      <w:start w:val="1"/>
      <w:numFmt w:val="lowerRoman"/>
      <w:lvlText w:val="%6."/>
      <w:lvlJc w:val="right"/>
      <w:pPr>
        <w:ind w:left="4318" w:hanging="180"/>
      </w:pPr>
    </w:lvl>
    <w:lvl w:ilvl="6" w:tplc="0424000F" w:tentative="1">
      <w:start w:val="1"/>
      <w:numFmt w:val="decimal"/>
      <w:lvlText w:val="%7."/>
      <w:lvlJc w:val="left"/>
      <w:pPr>
        <w:ind w:left="5038" w:hanging="360"/>
      </w:pPr>
    </w:lvl>
    <w:lvl w:ilvl="7" w:tplc="04240019" w:tentative="1">
      <w:start w:val="1"/>
      <w:numFmt w:val="lowerLetter"/>
      <w:lvlText w:val="%8."/>
      <w:lvlJc w:val="left"/>
      <w:pPr>
        <w:ind w:left="5758" w:hanging="360"/>
      </w:pPr>
    </w:lvl>
    <w:lvl w:ilvl="8" w:tplc="0424001B" w:tentative="1">
      <w:start w:val="1"/>
      <w:numFmt w:val="lowerRoman"/>
      <w:lvlText w:val="%9."/>
      <w:lvlJc w:val="right"/>
      <w:pPr>
        <w:ind w:left="6478" w:hanging="180"/>
      </w:pPr>
    </w:lvl>
  </w:abstractNum>
  <w:abstractNum w:abstractNumId="18" w15:restartNumberingAfterBreak="0">
    <w:nsid w:val="3BAB40DA"/>
    <w:multiLevelType w:val="hybridMultilevel"/>
    <w:tmpl w:val="7DDA752C"/>
    <w:lvl w:ilvl="0" w:tplc="FFFFFFFF">
      <w:start w:val="2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FF0277B"/>
    <w:multiLevelType w:val="hybridMultilevel"/>
    <w:tmpl w:val="900A6EB6"/>
    <w:lvl w:ilvl="0" w:tplc="FFFFFFFF">
      <w:start w:val="21"/>
      <w:numFmt w:val="bullet"/>
      <w:lvlText w:val="-"/>
      <w:lvlJc w:val="left"/>
      <w:pPr>
        <w:tabs>
          <w:tab w:val="num" w:pos="643"/>
        </w:tabs>
        <w:ind w:left="643"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Arial (W1)"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1)"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1)"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569A1"/>
    <w:multiLevelType w:val="hybridMultilevel"/>
    <w:tmpl w:val="2F6EF5D8"/>
    <w:lvl w:ilvl="0" w:tplc="F4A631F6">
      <w:start w:val="1"/>
      <w:numFmt w:val="decimal"/>
      <w:lvlText w:val="%1."/>
      <w:lvlJc w:val="left"/>
      <w:pPr>
        <w:ind w:left="2137" w:hanging="360"/>
      </w:pPr>
    </w:lvl>
    <w:lvl w:ilvl="1" w:tplc="18A24BE8" w:tentative="1">
      <w:start w:val="1"/>
      <w:numFmt w:val="lowerLetter"/>
      <w:lvlText w:val="%2."/>
      <w:lvlJc w:val="left"/>
      <w:pPr>
        <w:ind w:left="2857" w:hanging="360"/>
      </w:pPr>
    </w:lvl>
    <w:lvl w:ilvl="2" w:tplc="04240005" w:tentative="1">
      <w:start w:val="1"/>
      <w:numFmt w:val="lowerRoman"/>
      <w:lvlText w:val="%3."/>
      <w:lvlJc w:val="right"/>
      <w:pPr>
        <w:ind w:left="3577" w:hanging="180"/>
      </w:pPr>
    </w:lvl>
    <w:lvl w:ilvl="3" w:tplc="04240001" w:tentative="1">
      <w:start w:val="1"/>
      <w:numFmt w:val="decimal"/>
      <w:lvlText w:val="%4."/>
      <w:lvlJc w:val="left"/>
      <w:pPr>
        <w:ind w:left="4297" w:hanging="360"/>
      </w:pPr>
    </w:lvl>
    <w:lvl w:ilvl="4" w:tplc="04240003" w:tentative="1">
      <w:start w:val="1"/>
      <w:numFmt w:val="lowerLetter"/>
      <w:lvlText w:val="%5."/>
      <w:lvlJc w:val="left"/>
      <w:pPr>
        <w:ind w:left="5017" w:hanging="360"/>
      </w:pPr>
    </w:lvl>
    <w:lvl w:ilvl="5" w:tplc="04240005" w:tentative="1">
      <w:start w:val="1"/>
      <w:numFmt w:val="lowerRoman"/>
      <w:lvlText w:val="%6."/>
      <w:lvlJc w:val="right"/>
      <w:pPr>
        <w:ind w:left="5737" w:hanging="180"/>
      </w:pPr>
    </w:lvl>
    <w:lvl w:ilvl="6" w:tplc="04240001" w:tentative="1">
      <w:start w:val="1"/>
      <w:numFmt w:val="decimal"/>
      <w:lvlText w:val="%7."/>
      <w:lvlJc w:val="left"/>
      <w:pPr>
        <w:ind w:left="6457" w:hanging="360"/>
      </w:pPr>
    </w:lvl>
    <w:lvl w:ilvl="7" w:tplc="04240003" w:tentative="1">
      <w:start w:val="1"/>
      <w:numFmt w:val="lowerLetter"/>
      <w:lvlText w:val="%8."/>
      <w:lvlJc w:val="left"/>
      <w:pPr>
        <w:ind w:left="7177" w:hanging="360"/>
      </w:pPr>
    </w:lvl>
    <w:lvl w:ilvl="8" w:tplc="04240005" w:tentative="1">
      <w:start w:val="1"/>
      <w:numFmt w:val="lowerRoman"/>
      <w:lvlText w:val="%9."/>
      <w:lvlJc w:val="right"/>
      <w:pPr>
        <w:ind w:left="7897" w:hanging="180"/>
      </w:pPr>
    </w:lvl>
  </w:abstractNum>
  <w:abstractNum w:abstractNumId="21" w15:restartNumberingAfterBreak="0">
    <w:nsid w:val="41883405"/>
    <w:multiLevelType w:val="hybridMultilevel"/>
    <w:tmpl w:val="23221FBA"/>
    <w:lvl w:ilvl="0" w:tplc="62CA36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214310C"/>
    <w:multiLevelType w:val="hybridMultilevel"/>
    <w:tmpl w:val="CAC684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B43546"/>
    <w:multiLevelType w:val="hybridMultilevel"/>
    <w:tmpl w:val="D4567CAA"/>
    <w:lvl w:ilvl="0" w:tplc="04090003">
      <w:start w:val="1"/>
      <w:numFmt w:val="bullet"/>
      <w:lvlText w:val="-"/>
      <w:lvlJc w:val="left"/>
      <w:pPr>
        <w:ind w:left="716" w:hanging="360"/>
      </w:pPr>
      <w:rPr>
        <w:rFonts w:ascii="Arial (W1)" w:hAnsi="Arial (W1)" w:hint="default"/>
      </w:rPr>
    </w:lvl>
    <w:lvl w:ilvl="1" w:tplc="04240003" w:tentative="1">
      <w:start w:val="1"/>
      <w:numFmt w:val="bullet"/>
      <w:lvlText w:val="o"/>
      <w:lvlJc w:val="left"/>
      <w:pPr>
        <w:ind w:left="1436" w:hanging="360"/>
      </w:pPr>
      <w:rPr>
        <w:rFonts w:ascii="Courier New" w:hAnsi="Courier New" w:cs="Courier New" w:hint="default"/>
      </w:rPr>
    </w:lvl>
    <w:lvl w:ilvl="2" w:tplc="04240005" w:tentative="1">
      <w:start w:val="1"/>
      <w:numFmt w:val="bullet"/>
      <w:lvlText w:val=""/>
      <w:lvlJc w:val="left"/>
      <w:pPr>
        <w:ind w:left="2156" w:hanging="360"/>
      </w:pPr>
      <w:rPr>
        <w:rFonts w:ascii="Wingdings" w:hAnsi="Wingdings" w:hint="default"/>
      </w:rPr>
    </w:lvl>
    <w:lvl w:ilvl="3" w:tplc="04240001" w:tentative="1">
      <w:start w:val="1"/>
      <w:numFmt w:val="bullet"/>
      <w:lvlText w:val=""/>
      <w:lvlJc w:val="left"/>
      <w:pPr>
        <w:ind w:left="2876" w:hanging="360"/>
      </w:pPr>
      <w:rPr>
        <w:rFonts w:ascii="Symbol" w:hAnsi="Symbol" w:hint="default"/>
      </w:rPr>
    </w:lvl>
    <w:lvl w:ilvl="4" w:tplc="04240003" w:tentative="1">
      <w:start w:val="1"/>
      <w:numFmt w:val="bullet"/>
      <w:lvlText w:val="o"/>
      <w:lvlJc w:val="left"/>
      <w:pPr>
        <w:ind w:left="3596" w:hanging="360"/>
      </w:pPr>
      <w:rPr>
        <w:rFonts w:ascii="Courier New" w:hAnsi="Courier New" w:cs="Courier New" w:hint="default"/>
      </w:rPr>
    </w:lvl>
    <w:lvl w:ilvl="5" w:tplc="04240005" w:tentative="1">
      <w:start w:val="1"/>
      <w:numFmt w:val="bullet"/>
      <w:lvlText w:val=""/>
      <w:lvlJc w:val="left"/>
      <w:pPr>
        <w:ind w:left="4316" w:hanging="360"/>
      </w:pPr>
      <w:rPr>
        <w:rFonts w:ascii="Wingdings" w:hAnsi="Wingdings" w:hint="default"/>
      </w:rPr>
    </w:lvl>
    <w:lvl w:ilvl="6" w:tplc="04240001" w:tentative="1">
      <w:start w:val="1"/>
      <w:numFmt w:val="bullet"/>
      <w:lvlText w:val=""/>
      <w:lvlJc w:val="left"/>
      <w:pPr>
        <w:ind w:left="5036" w:hanging="360"/>
      </w:pPr>
      <w:rPr>
        <w:rFonts w:ascii="Symbol" w:hAnsi="Symbol" w:hint="default"/>
      </w:rPr>
    </w:lvl>
    <w:lvl w:ilvl="7" w:tplc="04240003" w:tentative="1">
      <w:start w:val="1"/>
      <w:numFmt w:val="bullet"/>
      <w:lvlText w:val="o"/>
      <w:lvlJc w:val="left"/>
      <w:pPr>
        <w:ind w:left="5756" w:hanging="360"/>
      </w:pPr>
      <w:rPr>
        <w:rFonts w:ascii="Courier New" w:hAnsi="Courier New" w:cs="Courier New" w:hint="default"/>
      </w:rPr>
    </w:lvl>
    <w:lvl w:ilvl="8" w:tplc="04240005" w:tentative="1">
      <w:start w:val="1"/>
      <w:numFmt w:val="bullet"/>
      <w:lvlText w:val=""/>
      <w:lvlJc w:val="left"/>
      <w:pPr>
        <w:ind w:left="6476" w:hanging="360"/>
      </w:pPr>
      <w:rPr>
        <w:rFonts w:ascii="Wingdings" w:hAnsi="Wingdings" w:hint="default"/>
      </w:rPr>
    </w:lvl>
  </w:abstractNum>
  <w:abstractNum w:abstractNumId="24" w15:restartNumberingAfterBreak="0">
    <w:nsid w:val="49ED3D5C"/>
    <w:multiLevelType w:val="hybridMultilevel"/>
    <w:tmpl w:val="79425576"/>
    <w:lvl w:ilvl="0" w:tplc="FFFFFFFF">
      <w:start w:val="21"/>
      <w:numFmt w:val="bullet"/>
      <w:lvlText w:val="-"/>
      <w:lvlJc w:val="left"/>
      <w:pPr>
        <w:tabs>
          <w:tab w:val="num" w:pos="643"/>
        </w:tabs>
        <w:ind w:left="643"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Arial (W1)"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1)"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1)"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333FE4"/>
    <w:multiLevelType w:val="hybridMultilevel"/>
    <w:tmpl w:val="8334C068"/>
    <w:lvl w:ilvl="0" w:tplc="9C56F6B6">
      <w:numFmt w:val="bullet"/>
      <w:lvlText w:val="-"/>
      <w:lvlJc w:val="left"/>
      <w:pPr>
        <w:ind w:left="720" w:hanging="360"/>
      </w:pPr>
      <w:rPr>
        <w:rFonts w:ascii="Times New Roman" w:eastAsia="Times New Roman" w:hAnsi="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A863514"/>
    <w:multiLevelType w:val="hybridMultilevel"/>
    <w:tmpl w:val="CD86214E"/>
    <w:lvl w:ilvl="0" w:tplc="181068B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4EFC71C6"/>
    <w:multiLevelType w:val="hybridMultilevel"/>
    <w:tmpl w:val="ECA89C40"/>
    <w:lvl w:ilvl="0" w:tplc="A78AFD60">
      <w:start w:val="1"/>
      <w:numFmt w:val="lowerLetter"/>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28" w15:restartNumberingAfterBreak="0">
    <w:nsid w:val="4FF06FE0"/>
    <w:multiLevelType w:val="hybridMultilevel"/>
    <w:tmpl w:val="AFC46C24"/>
    <w:lvl w:ilvl="0" w:tplc="9C56F6B6">
      <w:numFmt w:val="bullet"/>
      <w:lvlText w:val="-"/>
      <w:lvlJc w:val="left"/>
      <w:pPr>
        <w:tabs>
          <w:tab w:val="num" w:pos="720"/>
        </w:tabs>
        <w:ind w:left="720" w:hanging="360"/>
      </w:pPr>
      <w:rPr>
        <w:rFonts w:ascii="Times New Roman" w:eastAsia="Times New Roman" w:hAnsi="Times New Roman" w:hint="default"/>
        <w:color w:val="auto"/>
      </w:rPr>
    </w:lvl>
    <w:lvl w:ilvl="1" w:tplc="3DD69204">
      <w:start w:val="1"/>
      <w:numFmt w:val="bullet"/>
      <w:lvlText w:val="o"/>
      <w:lvlJc w:val="left"/>
      <w:pPr>
        <w:tabs>
          <w:tab w:val="num" w:pos="1440"/>
        </w:tabs>
        <w:ind w:left="1440" w:hanging="360"/>
      </w:pPr>
      <w:rPr>
        <w:rFonts w:ascii="Courier New" w:hAnsi="Courier New" w:hint="default"/>
      </w:rPr>
    </w:lvl>
    <w:lvl w:ilvl="2" w:tplc="48D6ABF0" w:tentative="1">
      <w:start w:val="1"/>
      <w:numFmt w:val="bullet"/>
      <w:lvlText w:val=""/>
      <w:lvlJc w:val="left"/>
      <w:pPr>
        <w:tabs>
          <w:tab w:val="num" w:pos="2160"/>
        </w:tabs>
        <w:ind w:left="2160" w:hanging="360"/>
      </w:pPr>
      <w:rPr>
        <w:rFonts w:ascii="Wingdings" w:hAnsi="Wingdings" w:hint="default"/>
      </w:rPr>
    </w:lvl>
    <w:lvl w:ilvl="3" w:tplc="9D80DB4C" w:tentative="1">
      <w:start w:val="1"/>
      <w:numFmt w:val="bullet"/>
      <w:lvlText w:val=""/>
      <w:lvlJc w:val="left"/>
      <w:pPr>
        <w:tabs>
          <w:tab w:val="num" w:pos="2880"/>
        </w:tabs>
        <w:ind w:left="2880" w:hanging="360"/>
      </w:pPr>
      <w:rPr>
        <w:rFonts w:ascii="Symbol" w:hAnsi="Symbol" w:hint="default"/>
      </w:rPr>
    </w:lvl>
    <w:lvl w:ilvl="4" w:tplc="792C047E" w:tentative="1">
      <w:start w:val="1"/>
      <w:numFmt w:val="bullet"/>
      <w:lvlText w:val="o"/>
      <w:lvlJc w:val="left"/>
      <w:pPr>
        <w:tabs>
          <w:tab w:val="num" w:pos="3600"/>
        </w:tabs>
        <w:ind w:left="3600" w:hanging="360"/>
      </w:pPr>
      <w:rPr>
        <w:rFonts w:ascii="Courier New" w:hAnsi="Courier New" w:hint="default"/>
      </w:rPr>
    </w:lvl>
    <w:lvl w:ilvl="5" w:tplc="B184A9AA" w:tentative="1">
      <w:start w:val="1"/>
      <w:numFmt w:val="bullet"/>
      <w:lvlText w:val=""/>
      <w:lvlJc w:val="left"/>
      <w:pPr>
        <w:tabs>
          <w:tab w:val="num" w:pos="4320"/>
        </w:tabs>
        <w:ind w:left="4320" w:hanging="360"/>
      </w:pPr>
      <w:rPr>
        <w:rFonts w:ascii="Wingdings" w:hAnsi="Wingdings" w:hint="default"/>
      </w:rPr>
    </w:lvl>
    <w:lvl w:ilvl="6" w:tplc="4F7A7128" w:tentative="1">
      <w:start w:val="1"/>
      <w:numFmt w:val="bullet"/>
      <w:lvlText w:val=""/>
      <w:lvlJc w:val="left"/>
      <w:pPr>
        <w:tabs>
          <w:tab w:val="num" w:pos="5040"/>
        </w:tabs>
        <w:ind w:left="5040" w:hanging="360"/>
      </w:pPr>
      <w:rPr>
        <w:rFonts w:ascii="Symbol" w:hAnsi="Symbol" w:hint="default"/>
      </w:rPr>
    </w:lvl>
    <w:lvl w:ilvl="7" w:tplc="6AC46EF8" w:tentative="1">
      <w:start w:val="1"/>
      <w:numFmt w:val="bullet"/>
      <w:lvlText w:val="o"/>
      <w:lvlJc w:val="left"/>
      <w:pPr>
        <w:tabs>
          <w:tab w:val="num" w:pos="5760"/>
        </w:tabs>
        <w:ind w:left="5760" w:hanging="360"/>
      </w:pPr>
      <w:rPr>
        <w:rFonts w:ascii="Courier New" w:hAnsi="Courier New" w:hint="default"/>
      </w:rPr>
    </w:lvl>
    <w:lvl w:ilvl="8" w:tplc="7E8085B6"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FB06CE"/>
    <w:multiLevelType w:val="hybridMultilevel"/>
    <w:tmpl w:val="1F7A1426"/>
    <w:lvl w:ilvl="0" w:tplc="0424000B">
      <w:start w:val="1"/>
      <w:numFmt w:val="bullet"/>
      <w:lvlText w:val="-"/>
      <w:lvlJc w:val="left"/>
      <w:pPr>
        <w:ind w:left="720" w:hanging="360"/>
      </w:pPr>
      <w:rPr>
        <w:rFonts w:ascii="Arial" w:eastAsia="SimSu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19B5B44"/>
    <w:multiLevelType w:val="hybridMultilevel"/>
    <w:tmpl w:val="897276E2"/>
    <w:lvl w:ilvl="0" w:tplc="BB646D7C">
      <w:start w:val="33"/>
      <w:numFmt w:val="bullet"/>
      <w:lvlText w:val="-"/>
      <w:lvlJc w:val="left"/>
      <w:pPr>
        <w:ind w:left="717" w:hanging="360"/>
      </w:pPr>
      <w:rPr>
        <w:rFonts w:ascii="Arial" w:eastAsia="Times New Roman" w:hAnsi="Arial" w:cs="Aria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31" w15:restartNumberingAfterBreak="0">
    <w:nsid w:val="55BC5507"/>
    <w:multiLevelType w:val="hybridMultilevel"/>
    <w:tmpl w:val="9AD8C87E"/>
    <w:lvl w:ilvl="0" w:tplc="092E9358">
      <w:numFmt w:val="bullet"/>
      <w:lvlText w:val="-"/>
      <w:lvlJc w:val="left"/>
      <w:pPr>
        <w:ind w:left="718" w:hanging="360"/>
      </w:pPr>
      <w:rPr>
        <w:rFonts w:ascii="Arial" w:hAnsi="Arial" w:hint="default"/>
        <w:sz w:val="20"/>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32" w15:restartNumberingAfterBreak="0">
    <w:nsid w:val="56B05784"/>
    <w:multiLevelType w:val="hybridMultilevel"/>
    <w:tmpl w:val="5B5A09E2"/>
    <w:lvl w:ilvl="0" w:tplc="C436CD78">
      <w:start w:val="1"/>
      <w:numFmt w:val="bullet"/>
      <w:lvlText w:val=""/>
      <w:lvlJc w:val="left"/>
      <w:pPr>
        <w:ind w:left="717" w:hanging="360"/>
      </w:pPr>
      <w:rPr>
        <w:rFonts w:ascii="Symbol" w:hAnsi="Symbol" w:hint="default"/>
      </w:rPr>
    </w:lvl>
    <w:lvl w:ilvl="1" w:tplc="04240003" w:tentative="1">
      <w:start w:val="1"/>
      <w:numFmt w:val="bullet"/>
      <w:lvlText w:val="o"/>
      <w:lvlJc w:val="left"/>
      <w:pPr>
        <w:ind w:left="1437" w:hanging="360"/>
      </w:pPr>
      <w:rPr>
        <w:rFonts w:ascii="Courier New" w:hAnsi="Courier New" w:cs="Courier New" w:hint="default"/>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33" w15:restartNumberingAfterBreak="0">
    <w:nsid w:val="582B4495"/>
    <w:multiLevelType w:val="hybridMultilevel"/>
    <w:tmpl w:val="B5BA0E26"/>
    <w:lvl w:ilvl="0" w:tplc="092E9358">
      <w:numFmt w:val="bullet"/>
      <w:lvlText w:val="-"/>
      <w:lvlJc w:val="left"/>
      <w:pPr>
        <w:ind w:left="1435" w:hanging="360"/>
      </w:pPr>
      <w:rPr>
        <w:rFonts w:ascii="Arial" w:hAnsi="Arial" w:hint="default"/>
        <w:sz w:val="20"/>
      </w:rPr>
    </w:lvl>
    <w:lvl w:ilvl="1" w:tplc="04240003" w:tentative="1">
      <w:start w:val="1"/>
      <w:numFmt w:val="bullet"/>
      <w:lvlText w:val="o"/>
      <w:lvlJc w:val="left"/>
      <w:pPr>
        <w:ind w:left="2155" w:hanging="360"/>
      </w:pPr>
      <w:rPr>
        <w:rFonts w:ascii="Courier New" w:hAnsi="Courier New" w:cs="Courier New" w:hint="default"/>
      </w:rPr>
    </w:lvl>
    <w:lvl w:ilvl="2" w:tplc="04240005" w:tentative="1">
      <w:start w:val="1"/>
      <w:numFmt w:val="bullet"/>
      <w:lvlText w:val=""/>
      <w:lvlJc w:val="left"/>
      <w:pPr>
        <w:ind w:left="2875" w:hanging="360"/>
      </w:pPr>
      <w:rPr>
        <w:rFonts w:ascii="Wingdings" w:hAnsi="Wingdings" w:hint="default"/>
      </w:rPr>
    </w:lvl>
    <w:lvl w:ilvl="3" w:tplc="04240001" w:tentative="1">
      <w:start w:val="1"/>
      <w:numFmt w:val="bullet"/>
      <w:lvlText w:val=""/>
      <w:lvlJc w:val="left"/>
      <w:pPr>
        <w:ind w:left="3595" w:hanging="360"/>
      </w:pPr>
      <w:rPr>
        <w:rFonts w:ascii="Symbol" w:hAnsi="Symbol" w:hint="default"/>
      </w:rPr>
    </w:lvl>
    <w:lvl w:ilvl="4" w:tplc="04240003" w:tentative="1">
      <w:start w:val="1"/>
      <w:numFmt w:val="bullet"/>
      <w:lvlText w:val="o"/>
      <w:lvlJc w:val="left"/>
      <w:pPr>
        <w:ind w:left="4315" w:hanging="360"/>
      </w:pPr>
      <w:rPr>
        <w:rFonts w:ascii="Courier New" w:hAnsi="Courier New" w:cs="Courier New" w:hint="default"/>
      </w:rPr>
    </w:lvl>
    <w:lvl w:ilvl="5" w:tplc="04240005" w:tentative="1">
      <w:start w:val="1"/>
      <w:numFmt w:val="bullet"/>
      <w:lvlText w:val=""/>
      <w:lvlJc w:val="left"/>
      <w:pPr>
        <w:ind w:left="5035" w:hanging="360"/>
      </w:pPr>
      <w:rPr>
        <w:rFonts w:ascii="Wingdings" w:hAnsi="Wingdings" w:hint="default"/>
      </w:rPr>
    </w:lvl>
    <w:lvl w:ilvl="6" w:tplc="04240001" w:tentative="1">
      <w:start w:val="1"/>
      <w:numFmt w:val="bullet"/>
      <w:lvlText w:val=""/>
      <w:lvlJc w:val="left"/>
      <w:pPr>
        <w:ind w:left="5755" w:hanging="360"/>
      </w:pPr>
      <w:rPr>
        <w:rFonts w:ascii="Symbol" w:hAnsi="Symbol" w:hint="default"/>
      </w:rPr>
    </w:lvl>
    <w:lvl w:ilvl="7" w:tplc="04240003" w:tentative="1">
      <w:start w:val="1"/>
      <w:numFmt w:val="bullet"/>
      <w:lvlText w:val="o"/>
      <w:lvlJc w:val="left"/>
      <w:pPr>
        <w:ind w:left="6475" w:hanging="360"/>
      </w:pPr>
      <w:rPr>
        <w:rFonts w:ascii="Courier New" w:hAnsi="Courier New" w:cs="Courier New" w:hint="default"/>
      </w:rPr>
    </w:lvl>
    <w:lvl w:ilvl="8" w:tplc="04240005" w:tentative="1">
      <w:start w:val="1"/>
      <w:numFmt w:val="bullet"/>
      <w:lvlText w:val=""/>
      <w:lvlJc w:val="left"/>
      <w:pPr>
        <w:ind w:left="7195" w:hanging="360"/>
      </w:pPr>
      <w:rPr>
        <w:rFonts w:ascii="Wingdings" w:hAnsi="Wingdings" w:hint="default"/>
      </w:rPr>
    </w:lvl>
  </w:abstractNum>
  <w:abstractNum w:abstractNumId="34" w15:restartNumberingAfterBreak="0">
    <w:nsid w:val="5EDF5A1B"/>
    <w:multiLevelType w:val="hybridMultilevel"/>
    <w:tmpl w:val="43CEAC5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FE40727"/>
    <w:multiLevelType w:val="hybridMultilevel"/>
    <w:tmpl w:val="3FF038B8"/>
    <w:lvl w:ilvl="0" w:tplc="6FDA69FE">
      <w:start w:val="1"/>
      <w:numFmt w:val="bullet"/>
      <w:lvlText w:val=""/>
      <w:lvlJc w:val="left"/>
      <w:pPr>
        <w:ind w:left="719" w:hanging="360"/>
      </w:pPr>
      <w:rPr>
        <w:rFonts w:ascii="Symbol" w:hAnsi="Symbol" w:hint="default"/>
      </w:rPr>
    </w:lvl>
    <w:lvl w:ilvl="1" w:tplc="04240003" w:tentative="1">
      <w:start w:val="1"/>
      <w:numFmt w:val="bullet"/>
      <w:lvlText w:val="o"/>
      <w:lvlJc w:val="left"/>
      <w:pPr>
        <w:ind w:left="1439" w:hanging="360"/>
      </w:pPr>
      <w:rPr>
        <w:rFonts w:ascii="Courier New" w:hAnsi="Courier New" w:cs="Courier New" w:hint="default"/>
      </w:rPr>
    </w:lvl>
    <w:lvl w:ilvl="2" w:tplc="04240005" w:tentative="1">
      <w:start w:val="1"/>
      <w:numFmt w:val="bullet"/>
      <w:lvlText w:val=""/>
      <w:lvlJc w:val="left"/>
      <w:pPr>
        <w:ind w:left="2159" w:hanging="360"/>
      </w:pPr>
      <w:rPr>
        <w:rFonts w:ascii="Wingdings" w:hAnsi="Wingdings" w:hint="default"/>
      </w:rPr>
    </w:lvl>
    <w:lvl w:ilvl="3" w:tplc="04240001" w:tentative="1">
      <w:start w:val="1"/>
      <w:numFmt w:val="bullet"/>
      <w:lvlText w:val=""/>
      <w:lvlJc w:val="left"/>
      <w:pPr>
        <w:ind w:left="2879" w:hanging="360"/>
      </w:pPr>
      <w:rPr>
        <w:rFonts w:ascii="Symbol" w:hAnsi="Symbol" w:hint="default"/>
      </w:rPr>
    </w:lvl>
    <w:lvl w:ilvl="4" w:tplc="04240003" w:tentative="1">
      <w:start w:val="1"/>
      <w:numFmt w:val="bullet"/>
      <w:lvlText w:val="o"/>
      <w:lvlJc w:val="left"/>
      <w:pPr>
        <w:ind w:left="3599" w:hanging="360"/>
      </w:pPr>
      <w:rPr>
        <w:rFonts w:ascii="Courier New" w:hAnsi="Courier New" w:cs="Courier New" w:hint="default"/>
      </w:rPr>
    </w:lvl>
    <w:lvl w:ilvl="5" w:tplc="04240005" w:tentative="1">
      <w:start w:val="1"/>
      <w:numFmt w:val="bullet"/>
      <w:lvlText w:val=""/>
      <w:lvlJc w:val="left"/>
      <w:pPr>
        <w:ind w:left="4319" w:hanging="360"/>
      </w:pPr>
      <w:rPr>
        <w:rFonts w:ascii="Wingdings" w:hAnsi="Wingdings" w:hint="default"/>
      </w:rPr>
    </w:lvl>
    <w:lvl w:ilvl="6" w:tplc="04240001" w:tentative="1">
      <w:start w:val="1"/>
      <w:numFmt w:val="bullet"/>
      <w:lvlText w:val=""/>
      <w:lvlJc w:val="left"/>
      <w:pPr>
        <w:ind w:left="5039" w:hanging="360"/>
      </w:pPr>
      <w:rPr>
        <w:rFonts w:ascii="Symbol" w:hAnsi="Symbol" w:hint="default"/>
      </w:rPr>
    </w:lvl>
    <w:lvl w:ilvl="7" w:tplc="04240003" w:tentative="1">
      <w:start w:val="1"/>
      <w:numFmt w:val="bullet"/>
      <w:lvlText w:val="o"/>
      <w:lvlJc w:val="left"/>
      <w:pPr>
        <w:ind w:left="5759" w:hanging="360"/>
      </w:pPr>
      <w:rPr>
        <w:rFonts w:ascii="Courier New" w:hAnsi="Courier New" w:cs="Courier New" w:hint="default"/>
      </w:rPr>
    </w:lvl>
    <w:lvl w:ilvl="8" w:tplc="04240005" w:tentative="1">
      <w:start w:val="1"/>
      <w:numFmt w:val="bullet"/>
      <w:lvlText w:val=""/>
      <w:lvlJc w:val="left"/>
      <w:pPr>
        <w:ind w:left="6479" w:hanging="360"/>
      </w:pPr>
      <w:rPr>
        <w:rFonts w:ascii="Wingdings" w:hAnsi="Wingdings" w:hint="default"/>
      </w:rPr>
    </w:lvl>
  </w:abstractNum>
  <w:abstractNum w:abstractNumId="36" w15:restartNumberingAfterBreak="0">
    <w:nsid w:val="60EC0561"/>
    <w:multiLevelType w:val="hybridMultilevel"/>
    <w:tmpl w:val="313C2126"/>
    <w:lvl w:ilvl="0" w:tplc="8C60B842">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61EF5F2C"/>
    <w:multiLevelType w:val="hybridMultilevel"/>
    <w:tmpl w:val="C19E6854"/>
    <w:lvl w:ilvl="0" w:tplc="0424000F">
      <w:numFmt w:val="bullet"/>
      <w:lvlText w:val="-"/>
      <w:lvlJc w:val="left"/>
      <w:pPr>
        <w:tabs>
          <w:tab w:val="num" w:pos="360"/>
        </w:tabs>
        <w:ind w:left="357" w:hanging="357"/>
      </w:pPr>
      <w:rPr>
        <w:rFonts w:ascii="Times New Roman" w:eastAsia="Times New Roman" w:hAnsi="Times New Roman" w:cs="Times New Roman"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5139CC"/>
    <w:multiLevelType w:val="hybridMultilevel"/>
    <w:tmpl w:val="203ACFD6"/>
    <w:lvl w:ilvl="0" w:tplc="62CA367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CB717C"/>
    <w:multiLevelType w:val="hybridMultilevel"/>
    <w:tmpl w:val="F38A89A4"/>
    <w:lvl w:ilvl="0" w:tplc="04090003">
      <w:start w:val="1"/>
      <w:numFmt w:val="bullet"/>
      <w:lvlText w:val="-"/>
      <w:lvlJc w:val="left"/>
      <w:pPr>
        <w:ind w:left="2225" w:hanging="360"/>
      </w:pPr>
      <w:rPr>
        <w:rFonts w:ascii="Arial (W1)" w:hAnsi="Arial (W1)"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0" w15:restartNumberingAfterBreak="0">
    <w:nsid w:val="76200E17"/>
    <w:multiLevelType w:val="hybridMultilevel"/>
    <w:tmpl w:val="FDC035FE"/>
    <w:lvl w:ilvl="0" w:tplc="6FDA69FE">
      <w:start w:val="1"/>
      <w:numFmt w:val="bullet"/>
      <w:lvlText w:val=""/>
      <w:lvlJc w:val="left"/>
      <w:pPr>
        <w:ind w:left="1433" w:hanging="360"/>
      </w:pPr>
      <w:rPr>
        <w:rFonts w:ascii="Symbol" w:hAnsi="Symbol" w:hint="default"/>
        <w:sz w:val="20"/>
      </w:rPr>
    </w:lvl>
    <w:lvl w:ilvl="1" w:tplc="FFFFFFFF" w:tentative="1">
      <w:start w:val="1"/>
      <w:numFmt w:val="bullet"/>
      <w:lvlText w:val="o"/>
      <w:lvlJc w:val="left"/>
      <w:pPr>
        <w:ind w:left="2153" w:hanging="360"/>
      </w:pPr>
      <w:rPr>
        <w:rFonts w:ascii="Courier New" w:hAnsi="Courier New" w:cs="Courier New" w:hint="default"/>
      </w:rPr>
    </w:lvl>
    <w:lvl w:ilvl="2" w:tplc="FFFFFFFF" w:tentative="1">
      <w:start w:val="1"/>
      <w:numFmt w:val="bullet"/>
      <w:lvlText w:val=""/>
      <w:lvlJc w:val="left"/>
      <w:pPr>
        <w:ind w:left="2873" w:hanging="360"/>
      </w:pPr>
      <w:rPr>
        <w:rFonts w:ascii="Wingdings" w:hAnsi="Wingdings" w:hint="default"/>
      </w:rPr>
    </w:lvl>
    <w:lvl w:ilvl="3" w:tplc="FFFFFFFF" w:tentative="1">
      <w:start w:val="1"/>
      <w:numFmt w:val="bullet"/>
      <w:lvlText w:val=""/>
      <w:lvlJc w:val="left"/>
      <w:pPr>
        <w:ind w:left="3593" w:hanging="360"/>
      </w:pPr>
      <w:rPr>
        <w:rFonts w:ascii="Symbol" w:hAnsi="Symbol" w:hint="default"/>
      </w:rPr>
    </w:lvl>
    <w:lvl w:ilvl="4" w:tplc="FFFFFFFF" w:tentative="1">
      <w:start w:val="1"/>
      <w:numFmt w:val="bullet"/>
      <w:lvlText w:val="o"/>
      <w:lvlJc w:val="left"/>
      <w:pPr>
        <w:ind w:left="4313" w:hanging="360"/>
      </w:pPr>
      <w:rPr>
        <w:rFonts w:ascii="Courier New" w:hAnsi="Courier New" w:cs="Courier New" w:hint="default"/>
      </w:rPr>
    </w:lvl>
    <w:lvl w:ilvl="5" w:tplc="FFFFFFFF" w:tentative="1">
      <w:start w:val="1"/>
      <w:numFmt w:val="bullet"/>
      <w:lvlText w:val=""/>
      <w:lvlJc w:val="left"/>
      <w:pPr>
        <w:ind w:left="5033" w:hanging="360"/>
      </w:pPr>
      <w:rPr>
        <w:rFonts w:ascii="Wingdings" w:hAnsi="Wingdings" w:hint="default"/>
      </w:rPr>
    </w:lvl>
    <w:lvl w:ilvl="6" w:tplc="FFFFFFFF" w:tentative="1">
      <w:start w:val="1"/>
      <w:numFmt w:val="bullet"/>
      <w:lvlText w:val=""/>
      <w:lvlJc w:val="left"/>
      <w:pPr>
        <w:ind w:left="5753" w:hanging="360"/>
      </w:pPr>
      <w:rPr>
        <w:rFonts w:ascii="Symbol" w:hAnsi="Symbol" w:hint="default"/>
      </w:rPr>
    </w:lvl>
    <w:lvl w:ilvl="7" w:tplc="FFFFFFFF" w:tentative="1">
      <w:start w:val="1"/>
      <w:numFmt w:val="bullet"/>
      <w:lvlText w:val="o"/>
      <w:lvlJc w:val="left"/>
      <w:pPr>
        <w:ind w:left="6473" w:hanging="360"/>
      </w:pPr>
      <w:rPr>
        <w:rFonts w:ascii="Courier New" w:hAnsi="Courier New" w:cs="Courier New" w:hint="default"/>
      </w:rPr>
    </w:lvl>
    <w:lvl w:ilvl="8" w:tplc="FFFFFFFF" w:tentative="1">
      <w:start w:val="1"/>
      <w:numFmt w:val="bullet"/>
      <w:lvlText w:val=""/>
      <w:lvlJc w:val="left"/>
      <w:pPr>
        <w:ind w:left="7193" w:hanging="360"/>
      </w:pPr>
      <w:rPr>
        <w:rFonts w:ascii="Wingdings" w:hAnsi="Wingdings" w:hint="default"/>
      </w:rPr>
    </w:lvl>
  </w:abstractNum>
  <w:abstractNum w:abstractNumId="41" w15:restartNumberingAfterBreak="0">
    <w:nsid w:val="79724B34"/>
    <w:multiLevelType w:val="hybridMultilevel"/>
    <w:tmpl w:val="9E04790A"/>
    <w:lvl w:ilvl="0" w:tplc="0424000B">
      <w:start w:val="21"/>
      <w:numFmt w:val="bullet"/>
      <w:lvlText w:val="-"/>
      <w:lvlJc w:val="left"/>
      <w:pPr>
        <w:tabs>
          <w:tab w:val="num" w:pos="643"/>
        </w:tabs>
        <w:ind w:left="643" w:hanging="283"/>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Arial (W1)"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1)"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1)"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D23F5E"/>
    <w:multiLevelType w:val="hybridMultilevel"/>
    <w:tmpl w:val="53A2F414"/>
    <w:lvl w:ilvl="0" w:tplc="103E76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A625EB5"/>
    <w:multiLevelType w:val="hybridMultilevel"/>
    <w:tmpl w:val="1D06C9CA"/>
    <w:lvl w:ilvl="0" w:tplc="FFFFFFFF">
      <w:numFmt w:val="bullet"/>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B92A11"/>
    <w:multiLevelType w:val="hybridMultilevel"/>
    <w:tmpl w:val="0978B58C"/>
    <w:lvl w:ilvl="0" w:tplc="5868213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35664220">
    <w:abstractNumId w:val="7"/>
  </w:num>
  <w:num w:numId="2" w16cid:durableId="1678195853">
    <w:abstractNumId w:val="19"/>
  </w:num>
  <w:num w:numId="3" w16cid:durableId="1045299583">
    <w:abstractNumId w:val="41"/>
  </w:num>
  <w:num w:numId="4" w16cid:durableId="1274287088">
    <w:abstractNumId w:val="11"/>
  </w:num>
  <w:num w:numId="5" w16cid:durableId="247279026">
    <w:abstractNumId w:val="24"/>
  </w:num>
  <w:num w:numId="6" w16cid:durableId="191722849">
    <w:abstractNumId w:val="26"/>
  </w:num>
  <w:num w:numId="7" w16cid:durableId="502014793">
    <w:abstractNumId w:val="37"/>
  </w:num>
  <w:num w:numId="8" w16cid:durableId="184681082">
    <w:abstractNumId w:val="43"/>
  </w:num>
  <w:num w:numId="9" w16cid:durableId="727873524">
    <w:abstractNumId w:val="36"/>
  </w:num>
  <w:num w:numId="10" w16cid:durableId="1387532395">
    <w:abstractNumId w:val="18"/>
  </w:num>
  <w:num w:numId="11" w16cid:durableId="157576179">
    <w:abstractNumId w:val="1"/>
  </w:num>
  <w:num w:numId="12" w16cid:durableId="1862432873">
    <w:abstractNumId w:val="6"/>
  </w:num>
  <w:num w:numId="13" w16cid:durableId="1910381415">
    <w:abstractNumId w:val="2"/>
  </w:num>
  <w:num w:numId="14" w16cid:durableId="1128934414">
    <w:abstractNumId w:val="17"/>
  </w:num>
  <w:num w:numId="15" w16cid:durableId="1391154810">
    <w:abstractNumId w:val="44"/>
  </w:num>
  <w:num w:numId="16" w16cid:durableId="1283145321">
    <w:abstractNumId w:val="4"/>
  </w:num>
  <w:num w:numId="17" w16cid:durableId="974725356">
    <w:abstractNumId w:val="3"/>
  </w:num>
  <w:num w:numId="18" w16cid:durableId="1337803428">
    <w:abstractNumId w:val="42"/>
  </w:num>
  <w:num w:numId="19" w16cid:durableId="263004855">
    <w:abstractNumId w:val="39"/>
  </w:num>
  <w:num w:numId="20" w16cid:durableId="1023478873">
    <w:abstractNumId w:val="32"/>
  </w:num>
  <w:num w:numId="21" w16cid:durableId="1355109784">
    <w:abstractNumId w:val="23"/>
  </w:num>
  <w:num w:numId="22" w16cid:durableId="564026403">
    <w:abstractNumId w:val="8"/>
  </w:num>
  <w:num w:numId="23" w16cid:durableId="571234642">
    <w:abstractNumId w:val="30"/>
  </w:num>
  <w:num w:numId="24" w16cid:durableId="1695375894">
    <w:abstractNumId w:val="0"/>
  </w:num>
  <w:num w:numId="25" w16cid:durableId="1104229214">
    <w:abstractNumId w:val="9"/>
  </w:num>
  <w:num w:numId="26" w16cid:durableId="1444886187">
    <w:abstractNumId w:val="16"/>
  </w:num>
  <w:num w:numId="27" w16cid:durableId="515929271">
    <w:abstractNumId w:val="21"/>
  </w:num>
  <w:num w:numId="28" w16cid:durableId="1277832835">
    <w:abstractNumId w:val="10"/>
  </w:num>
  <w:num w:numId="29" w16cid:durableId="1010453000">
    <w:abstractNumId w:val="38"/>
  </w:num>
  <w:num w:numId="30" w16cid:durableId="396438578">
    <w:abstractNumId w:val="13"/>
  </w:num>
  <w:num w:numId="31" w16cid:durableId="1476606018">
    <w:abstractNumId w:val="15"/>
  </w:num>
  <w:num w:numId="32" w16cid:durableId="1604805462">
    <w:abstractNumId w:val="14"/>
  </w:num>
  <w:num w:numId="33" w16cid:durableId="1889216764">
    <w:abstractNumId w:val="29"/>
  </w:num>
  <w:num w:numId="34" w16cid:durableId="287321436">
    <w:abstractNumId w:val="27"/>
  </w:num>
  <w:num w:numId="35" w16cid:durableId="2051999135">
    <w:abstractNumId w:val="25"/>
  </w:num>
  <w:num w:numId="36" w16cid:durableId="1513256510">
    <w:abstractNumId w:val="20"/>
  </w:num>
  <w:num w:numId="37" w16cid:durableId="1762221256">
    <w:abstractNumId w:val="12"/>
  </w:num>
  <w:num w:numId="38" w16cid:durableId="579559630">
    <w:abstractNumId w:val="22"/>
  </w:num>
  <w:num w:numId="39" w16cid:durableId="174803425">
    <w:abstractNumId w:val="34"/>
  </w:num>
  <w:num w:numId="40" w16cid:durableId="1052802191">
    <w:abstractNumId w:val="5"/>
  </w:num>
  <w:num w:numId="41" w16cid:durableId="463694615">
    <w:abstractNumId w:val="28"/>
  </w:num>
  <w:num w:numId="42" w16cid:durableId="2072998248">
    <w:abstractNumId w:val="37"/>
  </w:num>
  <w:num w:numId="43" w16cid:durableId="1531841692">
    <w:abstractNumId w:val="35"/>
  </w:num>
  <w:num w:numId="44" w16cid:durableId="913246970">
    <w:abstractNumId w:val="31"/>
  </w:num>
  <w:num w:numId="45" w16cid:durableId="871721489">
    <w:abstractNumId w:val="33"/>
  </w:num>
  <w:num w:numId="46" w16cid:durableId="1120997616">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activeWritingStyle w:appName="MSWord" w:lang="de-DE" w:vendorID="64" w:dllVersion="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352"/>
    <w:rsid w:val="000001F4"/>
    <w:rsid w:val="00000354"/>
    <w:rsid w:val="0000045F"/>
    <w:rsid w:val="000006DA"/>
    <w:rsid w:val="00000A87"/>
    <w:rsid w:val="000014E3"/>
    <w:rsid w:val="00001779"/>
    <w:rsid w:val="00001DDD"/>
    <w:rsid w:val="000031A5"/>
    <w:rsid w:val="00003867"/>
    <w:rsid w:val="00003EE9"/>
    <w:rsid w:val="000050EA"/>
    <w:rsid w:val="00005647"/>
    <w:rsid w:val="0000582C"/>
    <w:rsid w:val="00005B47"/>
    <w:rsid w:val="00005DB4"/>
    <w:rsid w:val="00006219"/>
    <w:rsid w:val="0000643E"/>
    <w:rsid w:val="000066E2"/>
    <w:rsid w:val="00007278"/>
    <w:rsid w:val="000074F3"/>
    <w:rsid w:val="00007776"/>
    <w:rsid w:val="000079F7"/>
    <w:rsid w:val="00007D1A"/>
    <w:rsid w:val="00007F24"/>
    <w:rsid w:val="0001006D"/>
    <w:rsid w:val="00010442"/>
    <w:rsid w:val="00010C66"/>
    <w:rsid w:val="00010CD9"/>
    <w:rsid w:val="00011847"/>
    <w:rsid w:val="00011A9A"/>
    <w:rsid w:val="000121CC"/>
    <w:rsid w:val="00012698"/>
    <w:rsid w:val="000129CF"/>
    <w:rsid w:val="00012D6D"/>
    <w:rsid w:val="00012E1D"/>
    <w:rsid w:val="00013998"/>
    <w:rsid w:val="00014208"/>
    <w:rsid w:val="00014C77"/>
    <w:rsid w:val="000151EC"/>
    <w:rsid w:val="000152A0"/>
    <w:rsid w:val="0001548F"/>
    <w:rsid w:val="0001560E"/>
    <w:rsid w:val="00015949"/>
    <w:rsid w:val="00015C7D"/>
    <w:rsid w:val="00016021"/>
    <w:rsid w:val="00016A18"/>
    <w:rsid w:val="00016E15"/>
    <w:rsid w:val="00016EDF"/>
    <w:rsid w:val="00016F6A"/>
    <w:rsid w:val="0001779C"/>
    <w:rsid w:val="000203F0"/>
    <w:rsid w:val="00020CFA"/>
    <w:rsid w:val="000215DA"/>
    <w:rsid w:val="0002198F"/>
    <w:rsid w:val="00021DCE"/>
    <w:rsid w:val="0002210A"/>
    <w:rsid w:val="00022276"/>
    <w:rsid w:val="0002244D"/>
    <w:rsid w:val="000226A2"/>
    <w:rsid w:val="00022867"/>
    <w:rsid w:val="000230D0"/>
    <w:rsid w:val="00024776"/>
    <w:rsid w:val="00025179"/>
    <w:rsid w:val="00025EC3"/>
    <w:rsid w:val="00025F5D"/>
    <w:rsid w:val="00026CDA"/>
    <w:rsid w:val="000275DA"/>
    <w:rsid w:val="0002760A"/>
    <w:rsid w:val="00027651"/>
    <w:rsid w:val="00027DB6"/>
    <w:rsid w:val="000306F5"/>
    <w:rsid w:val="000310CB"/>
    <w:rsid w:val="000315E0"/>
    <w:rsid w:val="0003180E"/>
    <w:rsid w:val="00031ECC"/>
    <w:rsid w:val="00031F07"/>
    <w:rsid w:val="000329F2"/>
    <w:rsid w:val="00032C1B"/>
    <w:rsid w:val="00032E01"/>
    <w:rsid w:val="0003316E"/>
    <w:rsid w:val="00033C5B"/>
    <w:rsid w:val="0003402B"/>
    <w:rsid w:val="0003416C"/>
    <w:rsid w:val="0003479A"/>
    <w:rsid w:val="00034962"/>
    <w:rsid w:val="000356D5"/>
    <w:rsid w:val="00035EA3"/>
    <w:rsid w:val="0003615B"/>
    <w:rsid w:val="00036714"/>
    <w:rsid w:val="000367F0"/>
    <w:rsid w:val="00036894"/>
    <w:rsid w:val="00036AE8"/>
    <w:rsid w:val="0003771B"/>
    <w:rsid w:val="00037988"/>
    <w:rsid w:val="000379FC"/>
    <w:rsid w:val="00037CAC"/>
    <w:rsid w:val="00037E83"/>
    <w:rsid w:val="00037F7A"/>
    <w:rsid w:val="00040AB5"/>
    <w:rsid w:val="00040ABB"/>
    <w:rsid w:val="00040D33"/>
    <w:rsid w:val="00040F8A"/>
    <w:rsid w:val="000415A1"/>
    <w:rsid w:val="000419AE"/>
    <w:rsid w:val="00041B4A"/>
    <w:rsid w:val="00041D30"/>
    <w:rsid w:val="00041D6B"/>
    <w:rsid w:val="00042556"/>
    <w:rsid w:val="00042773"/>
    <w:rsid w:val="00042DA3"/>
    <w:rsid w:val="00043252"/>
    <w:rsid w:val="000439CC"/>
    <w:rsid w:val="00043AEF"/>
    <w:rsid w:val="00043C37"/>
    <w:rsid w:val="000440A7"/>
    <w:rsid w:val="000450DB"/>
    <w:rsid w:val="000453A2"/>
    <w:rsid w:val="0004562C"/>
    <w:rsid w:val="00045EF1"/>
    <w:rsid w:val="00045F8B"/>
    <w:rsid w:val="00046009"/>
    <w:rsid w:val="0004636C"/>
    <w:rsid w:val="000474AF"/>
    <w:rsid w:val="000474B4"/>
    <w:rsid w:val="000474D9"/>
    <w:rsid w:val="0004757A"/>
    <w:rsid w:val="000477EE"/>
    <w:rsid w:val="00047E42"/>
    <w:rsid w:val="00047EF4"/>
    <w:rsid w:val="00050149"/>
    <w:rsid w:val="00050383"/>
    <w:rsid w:val="000505C0"/>
    <w:rsid w:val="000505F6"/>
    <w:rsid w:val="00050625"/>
    <w:rsid w:val="000522DE"/>
    <w:rsid w:val="000525A6"/>
    <w:rsid w:val="00052D19"/>
    <w:rsid w:val="00053021"/>
    <w:rsid w:val="00053232"/>
    <w:rsid w:val="0005392A"/>
    <w:rsid w:val="00053C40"/>
    <w:rsid w:val="00053DCA"/>
    <w:rsid w:val="00053E47"/>
    <w:rsid w:val="0005417C"/>
    <w:rsid w:val="00054CB6"/>
    <w:rsid w:val="00054CE6"/>
    <w:rsid w:val="00055E8F"/>
    <w:rsid w:val="00056C97"/>
    <w:rsid w:val="00056F25"/>
    <w:rsid w:val="000571DC"/>
    <w:rsid w:val="00057413"/>
    <w:rsid w:val="00057943"/>
    <w:rsid w:val="000579E6"/>
    <w:rsid w:val="00057BAE"/>
    <w:rsid w:val="00057E43"/>
    <w:rsid w:val="00060B8B"/>
    <w:rsid w:val="000610AF"/>
    <w:rsid w:val="00061D2B"/>
    <w:rsid w:val="0006201C"/>
    <w:rsid w:val="0006231F"/>
    <w:rsid w:val="00062325"/>
    <w:rsid w:val="0006246A"/>
    <w:rsid w:val="00062513"/>
    <w:rsid w:val="00062B66"/>
    <w:rsid w:val="00062EB7"/>
    <w:rsid w:val="0006348C"/>
    <w:rsid w:val="00063AC5"/>
    <w:rsid w:val="00063BB6"/>
    <w:rsid w:val="00063EDC"/>
    <w:rsid w:val="00063EE8"/>
    <w:rsid w:val="0006400D"/>
    <w:rsid w:val="000640FE"/>
    <w:rsid w:val="0006455F"/>
    <w:rsid w:val="0006467E"/>
    <w:rsid w:val="0006472E"/>
    <w:rsid w:val="00064E3D"/>
    <w:rsid w:val="00064F44"/>
    <w:rsid w:val="0006513E"/>
    <w:rsid w:val="000651A0"/>
    <w:rsid w:val="00065877"/>
    <w:rsid w:val="00065B76"/>
    <w:rsid w:val="00066222"/>
    <w:rsid w:val="000662ED"/>
    <w:rsid w:val="00066524"/>
    <w:rsid w:val="00066617"/>
    <w:rsid w:val="000667D6"/>
    <w:rsid w:val="000673CF"/>
    <w:rsid w:val="00067774"/>
    <w:rsid w:val="00067895"/>
    <w:rsid w:val="00067CA7"/>
    <w:rsid w:val="00070022"/>
    <w:rsid w:val="00070144"/>
    <w:rsid w:val="000705BB"/>
    <w:rsid w:val="00070B71"/>
    <w:rsid w:val="00070C10"/>
    <w:rsid w:val="00071436"/>
    <w:rsid w:val="00072466"/>
    <w:rsid w:val="00072B00"/>
    <w:rsid w:val="0007305A"/>
    <w:rsid w:val="000733E8"/>
    <w:rsid w:val="000738B2"/>
    <w:rsid w:val="00073D7F"/>
    <w:rsid w:val="00074420"/>
    <w:rsid w:val="000748BE"/>
    <w:rsid w:val="00074AC8"/>
    <w:rsid w:val="00074D41"/>
    <w:rsid w:val="0007531A"/>
    <w:rsid w:val="00075410"/>
    <w:rsid w:val="0007554A"/>
    <w:rsid w:val="00075671"/>
    <w:rsid w:val="000756A1"/>
    <w:rsid w:val="00075E0E"/>
    <w:rsid w:val="00076194"/>
    <w:rsid w:val="00076658"/>
    <w:rsid w:val="00076820"/>
    <w:rsid w:val="00076AEA"/>
    <w:rsid w:val="000777CF"/>
    <w:rsid w:val="0007785D"/>
    <w:rsid w:val="00077CF6"/>
    <w:rsid w:val="00077EB6"/>
    <w:rsid w:val="000801F9"/>
    <w:rsid w:val="00080813"/>
    <w:rsid w:val="00080A94"/>
    <w:rsid w:val="00080B21"/>
    <w:rsid w:val="00080C1F"/>
    <w:rsid w:val="00080E62"/>
    <w:rsid w:val="00082064"/>
    <w:rsid w:val="000821EA"/>
    <w:rsid w:val="00082430"/>
    <w:rsid w:val="00082551"/>
    <w:rsid w:val="00082CD3"/>
    <w:rsid w:val="0008312A"/>
    <w:rsid w:val="000831A3"/>
    <w:rsid w:val="00083659"/>
    <w:rsid w:val="00083DD2"/>
    <w:rsid w:val="00084125"/>
    <w:rsid w:val="00084189"/>
    <w:rsid w:val="000844B8"/>
    <w:rsid w:val="00084DE3"/>
    <w:rsid w:val="00084E48"/>
    <w:rsid w:val="0008515A"/>
    <w:rsid w:val="00085A7E"/>
    <w:rsid w:val="00085E3B"/>
    <w:rsid w:val="00085FAE"/>
    <w:rsid w:val="00086659"/>
    <w:rsid w:val="00087127"/>
    <w:rsid w:val="000874E2"/>
    <w:rsid w:val="00087728"/>
    <w:rsid w:val="000877FD"/>
    <w:rsid w:val="000878A0"/>
    <w:rsid w:val="00087A07"/>
    <w:rsid w:val="00090AC7"/>
    <w:rsid w:val="00091B83"/>
    <w:rsid w:val="00091C05"/>
    <w:rsid w:val="00091CD5"/>
    <w:rsid w:val="00092049"/>
    <w:rsid w:val="0009277F"/>
    <w:rsid w:val="00092D9E"/>
    <w:rsid w:val="00092E47"/>
    <w:rsid w:val="0009327C"/>
    <w:rsid w:val="0009361C"/>
    <w:rsid w:val="00093AB0"/>
    <w:rsid w:val="00094485"/>
    <w:rsid w:val="000944E1"/>
    <w:rsid w:val="00095489"/>
    <w:rsid w:val="000955BB"/>
    <w:rsid w:val="0009589A"/>
    <w:rsid w:val="00095BDD"/>
    <w:rsid w:val="00095DC2"/>
    <w:rsid w:val="00096293"/>
    <w:rsid w:val="00097227"/>
    <w:rsid w:val="00097319"/>
    <w:rsid w:val="0009757B"/>
    <w:rsid w:val="0009787F"/>
    <w:rsid w:val="000A005C"/>
    <w:rsid w:val="000A0984"/>
    <w:rsid w:val="000A0DFB"/>
    <w:rsid w:val="000A1130"/>
    <w:rsid w:val="000A1264"/>
    <w:rsid w:val="000A14C6"/>
    <w:rsid w:val="000A1C6A"/>
    <w:rsid w:val="000A28A1"/>
    <w:rsid w:val="000A2C50"/>
    <w:rsid w:val="000A3B29"/>
    <w:rsid w:val="000A3FC9"/>
    <w:rsid w:val="000A400D"/>
    <w:rsid w:val="000A4052"/>
    <w:rsid w:val="000A474E"/>
    <w:rsid w:val="000A5236"/>
    <w:rsid w:val="000A5878"/>
    <w:rsid w:val="000A5B5C"/>
    <w:rsid w:val="000A6121"/>
    <w:rsid w:val="000A68C1"/>
    <w:rsid w:val="000A6A84"/>
    <w:rsid w:val="000A7182"/>
    <w:rsid w:val="000A7213"/>
    <w:rsid w:val="000A760F"/>
    <w:rsid w:val="000B0743"/>
    <w:rsid w:val="000B10F6"/>
    <w:rsid w:val="000B11AB"/>
    <w:rsid w:val="000B1312"/>
    <w:rsid w:val="000B17A8"/>
    <w:rsid w:val="000B24A4"/>
    <w:rsid w:val="000B2572"/>
    <w:rsid w:val="000B2A22"/>
    <w:rsid w:val="000B430F"/>
    <w:rsid w:val="000B4363"/>
    <w:rsid w:val="000B4F60"/>
    <w:rsid w:val="000B56EB"/>
    <w:rsid w:val="000B594D"/>
    <w:rsid w:val="000B5A95"/>
    <w:rsid w:val="000B65CA"/>
    <w:rsid w:val="000B665C"/>
    <w:rsid w:val="000B6F4F"/>
    <w:rsid w:val="000B749F"/>
    <w:rsid w:val="000B7F22"/>
    <w:rsid w:val="000C0012"/>
    <w:rsid w:val="000C08F2"/>
    <w:rsid w:val="000C0BAB"/>
    <w:rsid w:val="000C0F83"/>
    <w:rsid w:val="000C12D7"/>
    <w:rsid w:val="000C1A26"/>
    <w:rsid w:val="000C1F53"/>
    <w:rsid w:val="000C220B"/>
    <w:rsid w:val="000C2391"/>
    <w:rsid w:val="000C2583"/>
    <w:rsid w:val="000C29A6"/>
    <w:rsid w:val="000C359A"/>
    <w:rsid w:val="000C3979"/>
    <w:rsid w:val="000C3AC0"/>
    <w:rsid w:val="000C400B"/>
    <w:rsid w:val="000C46FC"/>
    <w:rsid w:val="000C4F30"/>
    <w:rsid w:val="000C6158"/>
    <w:rsid w:val="000C66C4"/>
    <w:rsid w:val="000C6782"/>
    <w:rsid w:val="000C7196"/>
    <w:rsid w:val="000C72D8"/>
    <w:rsid w:val="000C792E"/>
    <w:rsid w:val="000C7EC4"/>
    <w:rsid w:val="000C7EFF"/>
    <w:rsid w:val="000D063F"/>
    <w:rsid w:val="000D12A3"/>
    <w:rsid w:val="000D14C5"/>
    <w:rsid w:val="000D1EE9"/>
    <w:rsid w:val="000D2136"/>
    <w:rsid w:val="000D215B"/>
    <w:rsid w:val="000D23AA"/>
    <w:rsid w:val="000D259E"/>
    <w:rsid w:val="000D2882"/>
    <w:rsid w:val="000D2FC2"/>
    <w:rsid w:val="000D3007"/>
    <w:rsid w:val="000D3296"/>
    <w:rsid w:val="000D339C"/>
    <w:rsid w:val="000D33DC"/>
    <w:rsid w:val="000D3595"/>
    <w:rsid w:val="000D4055"/>
    <w:rsid w:val="000D4930"/>
    <w:rsid w:val="000D4F62"/>
    <w:rsid w:val="000D582B"/>
    <w:rsid w:val="000D59A0"/>
    <w:rsid w:val="000D59BE"/>
    <w:rsid w:val="000D5B4A"/>
    <w:rsid w:val="000D75A7"/>
    <w:rsid w:val="000D782C"/>
    <w:rsid w:val="000D7986"/>
    <w:rsid w:val="000E0148"/>
    <w:rsid w:val="000E0B0B"/>
    <w:rsid w:val="000E0D57"/>
    <w:rsid w:val="000E1320"/>
    <w:rsid w:val="000E15D2"/>
    <w:rsid w:val="000E1630"/>
    <w:rsid w:val="000E1D15"/>
    <w:rsid w:val="000E2818"/>
    <w:rsid w:val="000E2EF7"/>
    <w:rsid w:val="000E3457"/>
    <w:rsid w:val="000E36AE"/>
    <w:rsid w:val="000E39AA"/>
    <w:rsid w:val="000E3B0C"/>
    <w:rsid w:val="000E4436"/>
    <w:rsid w:val="000E4450"/>
    <w:rsid w:val="000E47FA"/>
    <w:rsid w:val="000E5161"/>
    <w:rsid w:val="000E5A1B"/>
    <w:rsid w:val="000E5E63"/>
    <w:rsid w:val="000E62CB"/>
    <w:rsid w:val="000E71C4"/>
    <w:rsid w:val="000E72DC"/>
    <w:rsid w:val="000E7A89"/>
    <w:rsid w:val="000E7B3B"/>
    <w:rsid w:val="000F0136"/>
    <w:rsid w:val="000F0CFE"/>
    <w:rsid w:val="000F0DDB"/>
    <w:rsid w:val="000F0F74"/>
    <w:rsid w:val="000F1040"/>
    <w:rsid w:val="000F13CC"/>
    <w:rsid w:val="000F14F7"/>
    <w:rsid w:val="000F1B4A"/>
    <w:rsid w:val="000F2100"/>
    <w:rsid w:val="000F2825"/>
    <w:rsid w:val="000F3417"/>
    <w:rsid w:val="000F34D3"/>
    <w:rsid w:val="000F3B80"/>
    <w:rsid w:val="000F3DE0"/>
    <w:rsid w:val="000F3FAC"/>
    <w:rsid w:val="000F402F"/>
    <w:rsid w:val="000F56CA"/>
    <w:rsid w:val="000F5B3C"/>
    <w:rsid w:val="000F5DB7"/>
    <w:rsid w:val="000F60CB"/>
    <w:rsid w:val="000F643F"/>
    <w:rsid w:val="000F7112"/>
    <w:rsid w:val="001005E6"/>
    <w:rsid w:val="00100844"/>
    <w:rsid w:val="00100A08"/>
    <w:rsid w:val="00100E9F"/>
    <w:rsid w:val="0010159C"/>
    <w:rsid w:val="00101739"/>
    <w:rsid w:val="0010213B"/>
    <w:rsid w:val="001023BA"/>
    <w:rsid w:val="00102743"/>
    <w:rsid w:val="00102A98"/>
    <w:rsid w:val="00102AFD"/>
    <w:rsid w:val="00102D64"/>
    <w:rsid w:val="0010351D"/>
    <w:rsid w:val="00103B82"/>
    <w:rsid w:val="00103CEE"/>
    <w:rsid w:val="001052E6"/>
    <w:rsid w:val="00106113"/>
    <w:rsid w:val="0010665D"/>
    <w:rsid w:val="00106B5A"/>
    <w:rsid w:val="00106CFD"/>
    <w:rsid w:val="00107250"/>
    <w:rsid w:val="001078E9"/>
    <w:rsid w:val="00107931"/>
    <w:rsid w:val="00107E4C"/>
    <w:rsid w:val="00110094"/>
    <w:rsid w:val="0011028F"/>
    <w:rsid w:val="00110F29"/>
    <w:rsid w:val="001118A4"/>
    <w:rsid w:val="00111FE2"/>
    <w:rsid w:val="00112557"/>
    <w:rsid w:val="001125FE"/>
    <w:rsid w:val="00112FA0"/>
    <w:rsid w:val="001130A8"/>
    <w:rsid w:val="00113390"/>
    <w:rsid w:val="00113406"/>
    <w:rsid w:val="0011378D"/>
    <w:rsid w:val="001142D2"/>
    <w:rsid w:val="00114698"/>
    <w:rsid w:val="001147AB"/>
    <w:rsid w:val="001149EA"/>
    <w:rsid w:val="00115682"/>
    <w:rsid w:val="0011620B"/>
    <w:rsid w:val="001162CA"/>
    <w:rsid w:val="00116B7F"/>
    <w:rsid w:val="00117025"/>
    <w:rsid w:val="00117C1E"/>
    <w:rsid w:val="0012008B"/>
    <w:rsid w:val="001208E4"/>
    <w:rsid w:val="00120949"/>
    <w:rsid w:val="00120C45"/>
    <w:rsid w:val="00120D5A"/>
    <w:rsid w:val="00120E8B"/>
    <w:rsid w:val="00121FE8"/>
    <w:rsid w:val="001220B3"/>
    <w:rsid w:val="00122B17"/>
    <w:rsid w:val="00122CBF"/>
    <w:rsid w:val="00122E52"/>
    <w:rsid w:val="0012406F"/>
    <w:rsid w:val="00125097"/>
    <w:rsid w:val="001256F3"/>
    <w:rsid w:val="00125BFA"/>
    <w:rsid w:val="001261DD"/>
    <w:rsid w:val="00126627"/>
    <w:rsid w:val="00126B18"/>
    <w:rsid w:val="00126C7D"/>
    <w:rsid w:val="00126C85"/>
    <w:rsid w:val="001273E2"/>
    <w:rsid w:val="00127E81"/>
    <w:rsid w:val="00130D2C"/>
    <w:rsid w:val="00130F6C"/>
    <w:rsid w:val="0013143A"/>
    <w:rsid w:val="0013158B"/>
    <w:rsid w:val="001317B9"/>
    <w:rsid w:val="00131DE0"/>
    <w:rsid w:val="001320EF"/>
    <w:rsid w:val="00132CDC"/>
    <w:rsid w:val="00132F24"/>
    <w:rsid w:val="00133B7D"/>
    <w:rsid w:val="00133E55"/>
    <w:rsid w:val="0013471C"/>
    <w:rsid w:val="00135084"/>
    <w:rsid w:val="001352B9"/>
    <w:rsid w:val="0013547C"/>
    <w:rsid w:val="0013548A"/>
    <w:rsid w:val="001356FE"/>
    <w:rsid w:val="00135A72"/>
    <w:rsid w:val="00136C31"/>
    <w:rsid w:val="00136C3F"/>
    <w:rsid w:val="001379A2"/>
    <w:rsid w:val="001404D2"/>
    <w:rsid w:val="00140712"/>
    <w:rsid w:val="001409DC"/>
    <w:rsid w:val="001410CC"/>
    <w:rsid w:val="00141314"/>
    <w:rsid w:val="001414DE"/>
    <w:rsid w:val="0014168C"/>
    <w:rsid w:val="001417F0"/>
    <w:rsid w:val="00141E98"/>
    <w:rsid w:val="00141FCC"/>
    <w:rsid w:val="0014294B"/>
    <w:rsid w:val="00142961"/>
    <w:rsid w:val="001429A0"/>
    <w:rsid w:val="001429C9"/>
    <w:rsid w:val="00143109"/>
    <w:rsid w:val="001432C1"/>
    <w:rsid w:val="00143F1B"/>
    <w:rsid w:val="0014433B"/>
    <w:rsid w:val="00144529"/>
    <w:rsid w:val="001445D0"/>
    <w:rsid w:val="00144FC1"/>
    <w:rsid w:val="001451E9"/>
    <w:rsid w:val="00145D97"/>
    <w:rsid w:val="00146509"/>
    <w:rsid w:val="00146661"/>
    <w:rsid w:val="00146A83"/>
    <w:rsid w:val="00147722"/>
    <w:rsid w:val="001478FE"/>
    <w:rsid w:val="00147ACC"/>
    <w:rsid w:val="00147BDC"/>
    <w:rsid w:val="00147D0F"/>
    <w:rsid w:val="00147D95"/>
    <w:rsid w:val="0015028C"/>
    <w:rsid w:val="00150B3B"/>
    <w:rsid w:val="00150DC9"/>
    <w:rsid w:val="001511FA"/>
    <w:rsid w:val="001516FF"/>
    <w:rsid w:val="00151CE8"/>
    <w:rsid w:val="00151D6D"/>
    <w:rsid w:val="00151E45"/>
    <w:rsid w:val="00152A5B"/>
    <w:rsid w:val="00152E8A"/>
    <w:rsid w:val="00153218"/>
    <w:rsid w:val="0015349B"/>
    <w:rsid w:val="001534BF"/>
    <w:rsid w:val="00153FF8"/>
    <w:rsid w:val="001544E5"/>
    <w:rsid w:val="001551C7"/>
    <w:rsid w:val="001557C9"/>
    <w:rsid w:val="00156199"/>
    <w:rsid w:val="00156A96"/>
    <w:rsid w:val="0015711C"/>
    <w:rsid w:val="00157616"/>
    <w:rsid w:val="0015781D"/>
    <w:rsid w:val="00157C8A"/>
    <w:rsid w:val="00157D14"/>
    <w:rsid w:val="00157E78"/>
    <w:rsid w:val="001602B1"/>
    <w:rsid w:val="00160816"/>
    <w:rsid w:val="00160D55"/>
    <w:rsid w:val="0016175D"/>
    <w:rsid w:val="0016290C"/>
    <w:rsid w:val="0016353E"/>
    <w:rsid w:val="001635A4"/>
    <w:rsid w:val="00163D11"/>
    <w:rsid w:val="00163D32"/>
    <w:rsid w:val="00164880"/>
    <w:rsid w:val="00164F30"/>
    <w:rsid w:val="00165083"/>
    <w:rsid w:val="001652CA"/>
    <w:rsid w:val="001656C6"/>
    <w:rsid w:val="00165DC2"/>
    <w:rsid w:val="00165F62"/>
    <w:rsid w:val="001662CF"/>
    <w:rsid w:val="001666C0"/>
    <w:rsid w:val="00166A73"/>
    <w:rsid w:val="00167EA9"/>
    <w:rsid w:val="0017046C"/>
    <w:rsid w:val="001714BB"/>
    <w:rsid w:val="00171857"/>
    <w:rsid w:val="00171A68"/>
    <w:rsid w:val="00171CA7"/>
    <w:rsid w:val="0017213C"/>
    <w:rsid w:val="001722BF"/>
    <w:rsid w:val="001729BC"/>
    <w:rsid w:val="00172E3E"/>
    <w:rsid w:val="00173C92"/>
    <w:rsid w:val="00173E2C"/>
    <w:rsid w:val="00173F33"/>
    <w:rsid w:val="00174074"/>
    <w:rsid w:val="0017410A"/>
    <w:rsid w:val="001741AD"/>
    <w:rsid w:val="00174337"/>
    <w:rsid w:val="001743FB"/>
    <w:rsid w:val="001746A1"/>
    <w:rsid w:val="00175084"/>
    <w:rsid w:val="00175EE9"/>
    <w:rsid w:val="00176494"/>
    <w:rsid w:val="001766B1"/>
    <w:rsid w:val="001766BF"/>
    <w:rsid w:val="001767EC"/>
    <w:rsid w:val="001769CB"/>
    <w:rsid w:val="00176AE8"/>
    <w:rsid w:val="00176E82"/>
    <w:rsid w:val="001771BC"/>
    <w:rsid w:val="0017728F"/>
    <w:rsid w:val="0017778B"/>
    <w:rsid w:val="001779D4"/>
    <w:rsid w:val="00180EF4"/>
    <w:rsid w:val="00180F06"/>
    <w:rsid w:val="00181043"/>
    <w:rsid w:val="00182C62"/>
    <w:rsid w:val="00183C0D"/>
    <w:rsid w:val="00184036"/>
    <w:rsid w:val="001847A8"/>
    <w:rsid w:val="00184B4E"/>
    <w:rsid w:val="00185054"/>
    <w:rsid w:val="00185798"/>
    <w:rsid w:val="00185C60"/>
    <w:rsid w:val="001865DA"/>
    <w:rsid w:val="00187568"/>
    <w:rsid w:val="001876DA"/>
    <w:rsid w:val="00187C5B"/>
    <w:rsid w:val="00190887"/>
    <w:rsid w:val="00191CA9"/>
    <w:rsid w:val="00191E0D"/>
    <w:rsid w:val="00192708"/>
    <w:rsid w:val="001927E6"/>
    <w:rsid w:val="001932EA"/>
    <w:rsid w:val="00193B9C"/>
    <w:rsid w:val="0019671E"/>
    <w:rsid w:val="00197079"/>
    <w:rsid w:val="0019745B"/>
    <w:rsid w:val="001975E1"/>
    <w:rsid w:val="00197DA9"/>
    <w:rsid w:val="001A0B92"/>
    <w:rsid w:val="001A0D86"/>
    <w:rsid w:val="001A120F"/>
    <w:rsid w:val="001A1634"/>
    <w:rsid w:val="001A1DC9"/>
    <w:rsid w:val="001A21D4"/>
    <w:rsid w:val="001A341E"/>
    <w:rsid w:val="001A4436"/>
    <w:rsid w:val="001A4942"/>
    <w:rsid w:val="001A4E5C"/>
    <w:rsid w:val="001A55DC"/>
    <w:rsid w:val="001A569B"/>
    <w:rsid w:val="001A56E9"/>
    <w:rsid w:val="001A57C9"/>
    <w:rsid w:val="001A5A28"/>
    <w:rsid w:val="001A5C8B"/>
    <w:rsid w:val="001A69D9"/>
    <w:rsid w:val="001A6D9A"/>
    <w:rsid w:val="001A6DE2"/>
    <w:rsid w:val="001A72DB"/>
    <w:rsid w:val="001A74E6"/>
    <w:rsid w:val="001A770E"/>
    <w:rsid w:val="001A7F2F"/>
    <w:rsid w:val="001B01FB"/>
    <w:rsid w:val="001B0D68"/>
    <w:rsid w:val="001B0F6A"/>
    <w:rsid w:val="001B13AC"/>
    <w:rsid w:val="001B1604"/>
    <w:rsid w:val="001B1AD1"/>
    <w:rsid w:val="001B1C9F"/>
    <w:rsid w:val="001B1F1A"/>
    <w:rsid w:val="001B28A8"/>
    <w:rsid w:val="001B30C5"/>
    <w:rsid w:val="001B35D3"/>
    <w:rsid w:val="001B453B"/>
    <w:rsid w:val="001B49BD"/>
    <w:rsid w:val="001B4BB0"/>
    <w:rsid w:val="001B5E7C"/>
    <w:rsid w:val="001B5FE1"/>
    <w:rsid w:val="001B64D3"/>
    <w:rsid w:val="001B671F"/>
    <w:rsid w:val="001B6888"/>
    <w:rsid w:val="001B798A"/>
    <w:rsid w:val="001C01D4"/>
    <w:rsid w:val="001C03C7"/>
    <w:rsid w:val="001C0CD6"/>
    <w:rsid w:val="001C1052"/>
    <w:rsid w:val="001C1380"/>
    <w:rsid w:val="001C20BB"/>
    <w:rsid w:val="001C239A"/>
    <w:rsid w:val="001C2729"/>
    <w:rsid w:val="001C3416"/>
    <w:rsid w:val="001C3906"/>
    <w:rsid w:val="001C3C64"/>
    <w:rsid w:val="001C3F55"/>
    <w:rsid w:val="001C4033"/>
    <w:rsid w:val="001C486D"/>
    <w:rsid w:val="001C4B89"/>
    <w:rsid w:val="001C5A11"/>
    <w:rsid w:val="001C5B34"/>
    <w:rsid w:val="001C5EFF"/>
    <w:rsid w:val="001C6425"/>
    <w:rsid w:val="001C64CA"/>
    <w:rsid w:val="001C64E7"/>
    <w:rsid w:val="001C67FE"/>
    <w:rsid w:val="001C6990"/>
    <w:rsid w:val="001C6B4F"/>
    <w:rsid w:val="001C6C9A"/>
    <w:rsid w:val="001C6CB4"/>
    <w:rsid w:val="001C7097"/>
    <w:rsid w:val="001C7179"/>
    <w:rsid w:val="001C7D8D"/>
    <w:rsid w:val="001D02F4"/>
    <w:rsid w:val="001D03E6"/>
    <w:rsid w:val="001D0A8B"/>
    <w:rsid w:val="001D0E26"/>
    <w:rsid w:val="001D1482"/>
    <w:rsid w:val="001D16D0"/>
    <w:rsid w:val="001D1729"/>
    <w:rsid w:val="001D1B19"/>
    <w:rsid w:val="001D1CCC"/>
    <w:rsid w:val="001D2B3F"/>
    <w:rsid w:val="001D2BE2"/>
    <w:rsid w:val="001D2C3C"/>
    <w:rsid w:val="001D2CB7"/>
    <w:rsid w:val="001D3422"/>
    <w:rsid w:val="001D3F1A"/>
    <w:rsid w:val="001D3F46"/>
    <w:rsid w:val="001D5ACC"/>
    <w:rsid w:val="001D5CBF"/>
    <w:rsid w:val="001D5D46"/>
    <w:rsid w:val="001D5E4D"/>
    <w:rsid w:val="001D64CF"/>
    <w:rsid w:val="001D6EE7"/>
    <w:rsid w:val="001D70A6"/>
    <w:rsid w:val="001D7977"/>
    <w:rsid w:val="001D7C2A"/>
    <w:rsid w:val="001D7C6C"/>
    <w:rsid w:val="001E0E88"/>
    <w:rsid w:val="001E0FCE"/>
    <w:rsid w:val="001E1568"/>
    <w:rsid w:val="001E1654"/>
    <w:rsid w:val="001E17EA"/>
    <w:rsid w:val="001E19A8"/>
    <w:rsid w:val="001E1CDE"/>
    <w:rsid w:val="001E2154"/>
    <w:rsid w:val="001E30B0"/>
    <w:rsid w:val="001E36A4"/>
    <w:rsid w:val="001E38E0"/>
    <w:rsid w:val="001E390D"/>
    <w:rsid w:val="001E3E88"/>
    <w:rsid w:val="001E4796"/>
    <w:rsid w:val="001E4AB4"/>
    <w:rsid w:val="001E4CCF"/>
    <w:rsid w:val="001E4D9B"/>
    <w:rsid w:val="001E51A3"/>
    <w:rsid w:val="001E65C6"/>
    <w:rsid w:val="001E6B8E"/>
    <w:rsid w:val="001E6D91"/>
    <w:rsid w:val="001E6DC5"/>
    <w:rsid w:val="001E6F48"/>
    <w:rsid w:val="001E7122"/>
    <w:rsid w:val="001E7518"/>
    <w:rsid w:val="001E7732"/>
    <w:rsid w:val="001E7DFC"/>
    <w:rsid w:val="001F0015"/>
    <w:rsid w:val="001F0686"/>
    <w:rsid w:val="001F0BFB"/>
    <w:rsid w:val="001F1115"/>
    <w:rsid w:val="001F14D3"/>
    <w:rsid w:val="001F1645"/>
    <w:rsid w:val="001F1F22"/>
    <w:rsid w:val="001F2831"/>
    <w:rsid w:val="001F408E"/>
    <w:rsid w:val="001F40E9"/>
    <w:rsid w:val="001F4549"/>
    <w:rsid w:val="001F58C6"/>
    <w:rsid w:val="001F5C6F"/>
    <w:rsid w:val="001F5DD0"/>
    <w:rsid w:val="001F5E86"/>
    <w:rsid w:val="001F5E96"/>
    <w:rsid w:val="001F6A19"/>
    <w:rsid w:val="001F7378"/>
    <w:rsid w:val="001F75BF"/>
    <w:rsid w:val="001F76E6"/>
    <w:rsid w:val="001F7AE4"/>
    <w:rsid w:val="001F7B6A"/>
    <w:rsid w:val="001F7BA3"/>
    <w:rsid w:val="00200142"/>
    <w:rsid w:val="0020017B"/>
    <w:rsid w:val="002001C5"/>
    <w:rsid w:val="002015F7"/>
    <w:rsid w:val="00201BEC"/>
    <w:rsid w:val="00201CA0"/>
    <w:rsid w:val="00201E9E"/>
    <w:rsid w:val="00201EF2"/>
    <w:rsid w:val="0020219E"/>
    <w:rsid w:val="0020312D"/>
    <w:rsid w:val="00203208"/>
    <w:rsid w:val="00203D71"/>
    <w:rsid w:val="002044AB"/>
    <w:rsid w:val="00204522"/>
    <w:rsid w:val="00204857"/>
    <w:rsid w:val="002049C4"/>
    <w:rsid w:val="00204B68"/>
    <w:rsid w:val="0020509F"/>
    <w:rsid w:val="00206198"/>
    <w:rsid w:val="002064A4"/>
    <w:rsid w:val="00206773"/>
    <w:rsid w:val="00206FB5"/>
    <w:rsid w:val="00207841"/>
    <w:rsid w:val="00207C70"/>
    <w:rsid w:val="0021068B"/>
    <w:rsid w:val="00210D83"/>
    <w:rsid w:val="00211393"/>
    <w:rsid w:val="00211826"/>
    <w:rsid w:val="00211BC7"/>
    <w:rsid w:val="00211C14"/>
    <w:rsid w:val="00212D0E"/>
    <w:rsid w:val="00213207"/>
    <w:rsid w:val="00213F27"/>
    <w:rsid w:val="00214378"/>
    <w:rsid w:val="00214B00"/>
    <w:rsid w:val="002150E1"/>
    <w:rsid w:val="00215717"/>
    <w:rsid w:val="00215D90"/>
    <w:rsid w:val="0021683F"/>
    <w:rsid w:val="00216BA4"/>
    <w:rsid w:val="00217447"/>
    <w:rsid w:val="002174C1"/>
    <w:rsid w:val="002175DF"/>
    <w:rsid w:val="002176E0"/>
    <w:rsid w:val="00217990"/>
    <w:rsid w:val="00217A26"/>
    <w:rsid w:val="00217A3C"/>
    <w:rsid w:val="002200F7"/>
    <w:rsid w:val="00220119"/>
    <w:rsid w:val="0022071E"/>
    <w:rsid w:val="00220ADD"/>
    <w:rsid w:val="002210F1"/>
    <w:rsid w:val="002220A5"/>
    <w:rsid w:val="00222326"/>
    <w:rsid w:val="002224DA"/>
    <w:rsid w:val="002227DE"/>
    <w:rsid w:val="0022354A"/>
    <w:rsid w:val="00223FB6"/>
    <w:rsid w:val="00224231"/>
    <w:rsid w:val="0022430C"/>
    <w:rsid w:val="002245AA"/>
    <w:rsid w:val="00224657"/>
    <w:rsid w:val="00224ECB"/>
    <w:rsid w:val="00225148"/>
    <w:rsid w:val="00225153"/>
    <w:rsid w:val="00225277"/>
    <w:rsid w:val="00225278"/>
    <w:rsid w:val="00225DFB"/>
    <w:rsid w:val="0022636C"/>
    <w:rsid w:val="00226499"/>
    <w:rsid w:val="00226E93"/>
    <w:rsid w:val="00227CF6"/>
    <w:rsid w:val="00227E7C"/>
    <w:rsid w:val="002318EF"/>
    <w:rsid w:val="00231D6D"/>
    <w:rsid w:val="00231F27"/>
    <w:rsid w:val="00232359"/>
    <w:rsid w:val="00232562"/>
    <w:rsid w:val="00232BCD"/>
    <w:rsid w:val="00232DF0"/>
    <w:rsid w:val="00232FED"/>
    <w:rsid w:val="00233656"/>
    <w:rsid w:val="00233677"/>
    <w:rsid w:val="0023376A"/>
    <w:rsid w:val="00233794"/>
    <w:rsid w:val="00233AA8"/>
    <w:rsid w:val="00234B0D"/>
    <w:rsid w:val="0023660B"/>
    <w:rsid w:val="00236CAE"/>
    <w:rsid w:val="002371C9"/>
    <w:rsid w:val="00237693"/>
    <w:rsid w:val="002401CA"/>
    <w:rsid w:val="002405D8"/>
    <w:rsid w:val="002407CC"/>
    <w:rsid w:val="002409E6"/>
    <w:rsid w:val="00241145"/>
    <w:rsid w:val="002416FD"/>
    <w:rsid w:val="00241D2A"/>
    <w:rsid w:val="00241DE2"/>
    <w:rsid w:val="00241E0E"/>
    <w:rsid w:val="00242146"/>
    <w:rsid w:val="00242715"/>
    <w:rsid w:val="00242AF1"/>
    <w:rsid w:val="00242D85"/>
    <w:rsid w:val="0024371A"/>
    <w:rsid w:val="00243C28"/>
    <w:rsid w:val="00243D8C"/>
    <w:rsid w:val="002447A7"/>
    <w:rsid w:val="00244ED2"/>
    <w:rsid w:val="00244FFC"/>
    <w:rsid w:val="0024691C"/>
    <w:rsid w:val="00246EEF"/>
    <w:rsid w:val="00247898"/>
    <w:rsid w:val="00247965"/>
    <w:rsid w:val="002505C7"/>
    <w:rsid w:val="00250846"/>
    <w:rsid w:val="00250B07"/>
    <w:rsid w:val="00250CA1"/>
    <w:rsid w:val="0025112A"/>
    <w:rsid w:val="00251783"/>
    <w:rsid w:val="00251AAB"/>
    <w:rsid w:val="00251ACA"/>
    <w:rsid w:val="00251B1F"/>
    <w:rsid w:val="00252396"/>
    <w:rsid w:val="00252464"/>
    <w:rsid w:val="002524B8"/>
    <w:rsid w:val="00253887"/>
    <w:rsid w:val="00253AA4"/>
    <w:rsid w:val="00253FF1"/>
    <w:rsid w:val="00254FC6"/>
    <w:rsid w:val="00255054"/>
    <w:rsid w:val="002550D4"/>
    <w:rsid w:val="00255758"/>
    <w:rsid w:val="00256031"/>
    <w:rsid w:val="002562FB"/>
    <w:rsid w:val="0025684C"/>
    <w:rsid w:val="00256EB7"/>
    <w:rsid w:val="00256F31"/>
    <w:rsid w:val="002578C9"/>
    <w:rsid w:val="00257BD1"/>
    <w:rsid w:val="0026031F"/>
    <w:rsid w:val="0026047B"/>
    <w:rsid w:val="002618E7"/>
    <w:rsid w:val="00262C96"/>
    <w:rsid w:val="00263455"/>
    <w:rsid w:val="00264179"/>
    <w:rsid w:val="0026446A"/>
    <w:rsid w:val="002647F3"/>
    <w:rsid w:val="002648F7"/>
    <w:rsid w:val="00264CEA"/>
    <w:rsid w:val="002654C8"/>
    <w:rsid w:val="002657A7"/>
    <w:rsid w:val="002658CD"/>
    <w:rsid w:val="00265F51"/>
    <w:rsid w:val="00266E68"/>
    <w:rsid w:val="00266FAD"/>
    <w:rsid w:val="002671B8"/>
    <w:rsid w:val="002671DF"/>
    <w:rsid w:val="0026763A"/>
    <w:rsid w:val="00267A5D"/>
    <w:rsid w:val="002703FE"/>
    <w:rsid w:val="00270507"/>
    <w:rsid w:val="0027052C"/>
    <w:rsid w:val="002707ED"/>
    <w:rsid w:val="00271756"/>
    <w:rsid w:val="00271836"/>
    <w:rsid w:val="0027187F"/>
    <w:rsid w:val="0027194E"/>
    <w:rsid w:val="00271D36"/>
    <w:rsid w:val="0027258F"/>
    <w:rsid w:val="002725F6"/>
    <w:rsid w:val="00272B26"/>
    <w:rsid w:val="00272BB6"/>
    <w:rsid w:val="00273518"/>
    <w:rsid w:val="00273647"/>
    <w:rsid w:val="00273C2F"/>
    <w:rsid w:val="00273D6F"/>
    <w:rsid w:val="00274916"/>
    <w:rsid w:val="00274ACD"/>
    <w:rsid w:val="00274B39"/>
    <w:rsid w:val="00274D68"/>
    <w:rsid w:val="00275A29"/>
    <w:rsid w:val="00275D10"/>
    <w:rsid w:val="00275D39"/>
    <w:rsid w:val="00275DDA"/>
    <w:rsid w:val="00276819"/>
    <w:rsid w:val="00276A81"/>
    <w:rsid w:val="00276E7F"/>
    <w:rsid w:val="00276F69"/>
    <w:rsid w:val="002779C9"/>
    <w:rsid w:val="00280004"/>
    <w:rsid w:val="00280029"/>
    <w:rsid w:val="002801E6"/>
    <w:rsid w:val="00280A26"/>
    <w:rsid w:val="002813E0"/>
    <w:rsid w:val="00281A5A"/>
    <w:rsid w:val="00282663"/>
    <w:rsid w:val="00282738"/>
    <w:rsid w:val="00283058"/>
    <w:rsid w:val="00283824"/>
    <w:rsid w:val="002839A9"/>
    <w:rsid w:val="00283E17"/>
    <w:rsid w:val="00283FBE"/>
    <w:rsid w:val="00284093"/>
    <w:rsid w:val="00284561"/>
    <w:rsid w:val="00284B28"/>
    <w:rsid w:val="00284E67"/>
    <w:rsid w:val="002850B7"/>
    <w:rsid w:val="0028527E"/>
    <w:rsid w:val="002854A0"/>
    <w:rsid w:val="002859D6"/>
    <w:rsid w:val="002860D1"/>
    <w:rsid w:val="002863F0"/>
    <w:rsid w:val="0028671D"/>
    <w:rsid w:val="002867B0"/>
    <w:rsid w:val="002869C1"/>
    <w:rsid w:val="00286E1C"/>
    <w:rsid w:val="00287231"/>
    <w:rsid w:val="0028724E"/>
    <w:rsid w:val="00287496"/>
    <w:rsid w:val="002876C6"/>
    <w:rsid w:val="002877B4"/>
    <w:rsid w:val="00287AC9"/>
    <w:rsid w:val="00287C19"/>
    <w:rsid w:val="00287CDC"/>
    <w:rsid w:val="00287DCC"/>
    <w:rsid w:val="00287FA3"/>
    <w:rsid w:val="0029054F"/>
    <w:rsid w:val="002913A6"/>
    <w:rsid w:val="00291573"/>
    <w:rsid w:val="002919E6"/>
    <w:rsid w:val="00291A4A"/>
    <w:rsid w:val="00291C2E"/>
    <w:rsid w:val="002923FF"/>
    <w:rsid w:val="0029272C"/>
    <w:rsid w:val="00292A85"/>
    <w:rsid w:val="0029320F"/>
    <w:rsid w:val="0029356C"/>
    <w:rsid w:val="0029357C"/>
    <w:rsid w:val="002937AD"/>
    <w:rsid w:val="00293862"/>
    <w:rsid w:val="00293EE7"/>
    <w:rsid w:val="00293FC6"/>
    <w:rsid w:val="00294823"/>
    <w:rsid w:val="00294DB8"/>
    <w:rsid w:val="00294E45"/>
    <w:rsid w:val="00295830"/>
    <w:rsid w:val="00296189"/>
    <w:rsid w:val="002963E8"/>
    <w:rsid w:val="002969BA"/>
    <w:rsid w:val="00296C7A"/>
    <w:rsid w:val="00297180"/>
    <w:rsid w:val="00297284"/>
    <w:rsid w:val="00297402"/>
    <w:rsid w:val="0029750F"/>
    <w:rsid w:val="00297616"/>
    <w:rsid w:val="00297AB5"/>
    <w:rsid w:val="002A0461"/>
    <w:rsid w:val="002A06CA"/>
    <w:rsid w:val="002A0A49"/>
    <w:rsid w:val="002A0E52"/>
    <w:rsid w:val="002A0E53"/>
    <w:rsid w:val="002A15F2"/>
    <w:rsid w:val="002A1A35"/>
    <w:rsid w:val="002A1C54"/>
    <w:rsid w:val="002A1FE6"/>
    <w:rsid w:val="002A2646"/>
    <w:rsid w:val="002A2763"/>
    <w:rsid w:val="002A3030"/>
    <w:rsid w:val="002A3200"/>
    <w:rsid w:val="002A3886"/>
    <w:rsid w:val="002A3D02"/>
    <w:rsid w:val="002A4C1E"/>
    <w:rsid w:val="002A5200"/>
    <w:rsid w:val="002A5438"/>
    <w:rsid w:val="002A551A"/>
    <w:rsid w:val="002A5630"/>
    <w:rsid w:val="002A570B"/>
    <w:rsid w:val="002A5A9A"/>
    <w:rsid w:val="002A5B2B"/>
    <w:rsid w:val="002A6912"/>
    <w:rsid w:val="002A7644"/>
    <w:rsid w:val="002A791F"/>
    <w:rsid w:val="002A7A30"/>
    <w:rsid w:val="002B03BD"/>
    <w:rsid w:val="002B04BC"/>
    <w:rsid w:val="002B06B1"/>
    <w:rsid w:val="002B0732"/>
    <w:rsid w:val="002B08B2"/>
    <w:rsid w:val="002B1498"/>
    <w:rsid w:val="002B1747"/>
    <w:rsid w:val="002B18F9"/>
    <w:rsid w:val="002B1E74"/>
    <w:rsid w:val="002B22CD"/>
    <w:rsid w:val="002B2CED"/>
    <w:rsid w:val="002B2D3A"/>
    <w:rsid w:val="002B2EBB"/>
    <w:rsid w:val="002B310A"/>
    <w:rsid w:val="002B3226"/>
    <w:rsid w:val="002B3330"/>
    <w:rsid w:val="002B347F"/>
    <w:rsid w:val="002B4672"/>
    <w:rsid w:val="002B49B5"/>
    <w:rsid w:val="002B49EB"/>
    <w:rsid w:val="002B4D81"/>
    <w:rsid w:val="002B4F95"/>
    <w:rsid w:val="002B528B"/>
    <w:rsid w:val="002B52A2"/>
    <w:rsid w:val="002B537E"/>
    <w:rsid w:val="002B557F"/>
    <w:rsid w:val="002B55EB"/>
    <w:rsid w:val="002B56AE"/>
    <w:rsid w:val="002B6918"/>
    <w:rsid w:val="002B7053"/>
    <w:rsid w:val="002B7064"/>
    <w:rsid w:val="002B748C"/>
    <w:rsid w:val="002B757F"/>
    <w:rsid w:val="002C01C2"/>
    <w:rsid w:val="002C08BC"/>
    <w:rsid w:val="002C0E7B"/>
    <w:rsid w:val="002C118A"/>
    <w:rsid w:val="002C2044"/>
    <w:rsid w:val="002C2139"/>
    <w:rsid w:val="002C223F"/>
    <w:rsid w:val="002C2599"/>
    <w:rsid w:val="002C2D4C"/>
    <w:rsid w:val="002C2E70"/>
    <w:rsid w:val="002C3196"/>
    <w:rsid w:val="002C3537"/>
    <w:rsid w:val="002C3CFF"/>
    <w:rsid w:val="002C467C"/>
    <w:rsid w:val="002C6E3D"/>
    <w:rsid w:val="002C6E9B"/>
    <w:rsid w:val="002C6EA0"/>
    <w:rsid w:val="002C718F"/>
    <w:rsid w:val="002C7BEB"/>
    <w:rsid w:val="002C7FBA"/>
    <w:rsid w:val="002D0C3D"/>
    <w:rsid w:val="002D0E95"/>
    <w:rsid w:val="002D17D8"/>
    <w:rsid w:val="002D1960"/>
    <w:rsid w:val="002D19CE"/>
    <w:rsid w:val="002D1EC5"/>
    <w:rsid w:val="002D206D"/>
    <w:rsid w:val="002D2AE3"/>
    <w:rsid w:val="002D31A0"/>
    <w:rsid w:val="002D325C"/>
    <w:rsid w:val="002D336A"/>
    <w:rsid w:val="002D3A90"/>
    <w:rsid w:val="002D3C11"/>
    <w:rsid w:val="002D3C93"/>
    <w:rsid w:val="002D4672"/>
    <w:rsid w:val="002D491D"/>
    <w:rsid w:val="002D5524"/>
    <w:rsid w:val="002D5F31"/>
    <w:rsid w:val="002D6068"/>
    <w:rsid w:val="002D65FD"/>
    <w:rsid w:val="002D663C"/>
    <w:rsid w:val="002D70F9"/>
    <w:rsid w:val="002D73E3"/>
    <w:rsid w:val="002D7446"/>
    <w:rsid w:val="002E1CC7"/>
    <w:rsid w:val="002E202A"/>
    <w:rsid w:val="002E203A"/>
    <w:rsid w:val="002E2689"/>
    <w:rsid w:val="002E26EF"/>
    <w:rsid w:val="002E27C4"/>
    <w:rsid w:val="002E373D"/>
    <w:rsid w:val="002E43AB"/>
    <w:rsid w:val="002E458F"/>
    <w:rsid w:val="002E4BA1"/>
    <w:rsid w:val="002E586E"/>
    <w:rsid w:val="002E5A15"/>
    <w:rsid w:val="002E5A7B"/>
    <w:rsid w:val="002E5B39"/>
    <w:rsid w:val="002E5B4A"/>
    <w:rsid w:val="002E5FD8"/>
    <w:rsid w:val="002E66D3"/>
    <w:rsid w:val="002E6C24"/>
    <w:rsid w:val="002E6C27"/>
    <w:rsid w:val="002E6CA3"/>
    <w:rsid w:val="002E7724"/>
    <w:rsid w:val="002F080B"/>
    <w:rsid w:val="002F13CE"/>
    <w:rsid w:val="002F17B8"/>
    <w:rsid w:val="002F1A13"/>
    <w:rsid w:val="002F1AE1"/>
    <w:rsid w:val="002F1CAE"/>
    <w:rsid w:val="002F1F3D"/>
    <w:rsid w:val="002F2227"/>
    <w:rsid w:val="002F2406"/>
    <w:rsid w:val="002F247B"/>
    <w:rsid w:val="002F26F2"/>
    <w:rsid w:val="002F2A9C"/>
    <w:rsid w:val="002F2B16"/>
    <w:rsid w:val="002F2E77"/>
    <w:rsid w:val="002F329A"/>
    <w:rsid w:val="002F3595"/>
    <w:rsid w:val="002F36A8"/>
    <w:rsid w:val="002F382E"/>
    <w:rsid w:val="002F3D23"/>
    <w:rsid w:val="002F4750"/>
    <w:rsid w:val="002F48FE"/>
    <w:rsid w:val="002F5338"/>
    <w:rsid w:val="002F631F"/>
    <w:rsid w:val="002F670C"/>
    <w:rsid w:val="002F7254"/>
    <w:rsid w:val="002F75DA"/>
    <w:rsid w:val="002F77A0"/>
    <w:rsid w:val="002F7DCF"/>
    <w:rsid w:val="002F7FF0"/>
    <w:rsid w:val="0030006E"/>
    <w:rsid w:val="00300312"/>
    <w:rsid w:val="00300346"/>
    <w:rsid w:val="00300663"/>
    <w:rsid w:val="00300D7F"/>
    <w:rsid w:val="0030113D"/>
    <w:rsid w:val="00301BFA"/>
    <w:rsid w:val="00301DE1"/>
    <w:rsid w:val="00302795"/>
    <w:rsid w:val="00302B08"/>
    <w:rsid w:val="0030354D"/>
    <w:rsid w:val="00303CDD"/>
    <w:rsid w:val="003040C2"/>
    <w:rsid w:val="00304672"/>
    <w:rsid w:val="00304B36"/>
    <w:rsid w:val="00304B41"/>
    <w:rsid w:val="00304C02"/>
    <w:rsid w:val="00305416"/>
    <w:rsid w:val="00305842"/>
    <w:rsid w:val="00305F08"/>
    <w:rsid w:val="003066BB"/>
    <w:rsid w:val="00306998"/>
    <w:rsid w:val="00306DA2"/>
    <w:rsid w:val="00307594"/>
    <w:rsid w:val="00307993"/>
    <w:rsid w:val="00307B66"/>
    <w:rsid w:val="00307F36"/>
    <w:rsid w:val="00307FC9"/>
    <w:rsid w:val="0031001D"/>
    <w:rsid w:val="00310165"/>
    <w:rsid w:val="003104A9"/>
    <w:rsid w:val="003113A8"/>
    <w:rsid w:val="00311A66"/>
    <w:rsid w:val="00311F4F"/>
    <w:rsid w:val="00311F7E"/>
    <w:rsid w:val="00312298"/>
    <w:rsid w:val="00312623"/>
    <w:rsid w:val="00312653"/>
    <w:rsid w:val="0031299E"/>
    <w:rsid w:val="00312E00"/>
    <w:rsid w:val="00313404"/>
    <w:rsid w:val="0031376A"/>
    <w:rsid w:val="003137A8"/>
    <w:rsid w:val="00313A6C"/>
    <w:rsid w:val="00313A94"/>
    <w:rsid w:val="00313C3C"/>
    <w:rsid w:val="003140D5"/>
    <w:rsid w:val="00314C1A"/>
    <w:rsid w:val="00314DFA"/>
    <w:rsid w:val="00315221"/>
    <w:rsid w:val="00315466"/>
    <w:rsid w:val="003159FE"/>
    <w:rsid w:val="00315CE0"/>
    <w:rsid w:val="00316752"/>
    <w:rsid w:val="003174E0"/>
    <w:rsid w:val="00317B32"/>
    <w:rsid w:val="00317D18"/>
    <w:rsid w:val="00317FE9"/>
    <w:rsid w:val="003200F7"/>
    <w:rsid w:val="00320230"/>
    <w:rsid w:val="00321024"/>
    <w:rsid w:val="003212DC"/>
    <w:rsid w:val="003215DD"/>
    <w:rsid w:val="00322D13"/>
    <w:rsid w:val="00323D2C"/>
    <w:rsid w:val="00323D55"/>
    <w:rsid w:val="00324C8D"/>
    <w:rsid w:val="0032506E"/>
    <w:rsid w:val="00325CA2"/>
    <w:rsid w:val="00326139"/>
    <w:rsid w:val="00326469"/>
    <w:rsid w:val="00326AE0"/>
    <w:rsid w:val="00326E54"/>
    <w:rsid w:val="00327083"/>
    <w:rsid w:val="003271C8"/>
    <w:rsid w:val="00327544"/>
    <w:rsid w:val="00327B3A"/>
    <w:rsid w:val="0033047D"/>
    <w:rsid w:val="0033053A"/>
    <w:rsid w:val="003305F2"/>
    <w:rsid w:val="00331161"/>
    <w:rsid w:val="00331193"/>
    <w:rsid w:val="0033148E"/>
    <w:rsid w:val="00331C3D"/>
    <w:rsid w:val="00332E6A"/>
    <w:rsid w:val="0033354A"/>
    <w:rsid w:val="00333A63"/>
    <w:rsid w:val="00333F2F"/>
    <w:rsid w:val="00334B34"/>
    <w:rsid w:val="00335B53"/>
    <w:rsid w:val="00335DDC"/>
    <w:rsid w:val="003361C0"/>
    <w:rsid w:val="00336233"/>
    <w:rsid w:val="0033716A"/>
    <w:rsid w:val="00337196"/>
    <w:rsid w:val="00337467"/>
    <w:rsid w:val="00337B8F"/>
    <w:rsid w:val="00340723"/>
    <w:rsid w:val="00340816"/>
    <w:rsid w:val="00340842"/>
    <w:rsid w:val="00340C43"/>
    <w:rsid w:val="00341212"/>
    <w:rsid w:val="003419DF"/>
    <w:rsid w:val="00342072"/>
    <w:rsid w:val="003422AA"/>
    <w:rsid w:val="003426C8"/>
    <w:rsid w:val="00342FCE"/>
    <w:rsid w:val="00343116"/>
    <w:rsid w:val="0034360E"/>
    <w:rsid w:val="00343C57"/>
    <w:rsid w:val="003445DA"/>
    <w:rsid w:val="00345943"/>
    <w:rsid w:val="003459E9"/>
    <w:rsid w:val="0034609F"/>
    <w:rsid w:val="00346569"/>
    <w:rsid w:val="003467CC"/>
    <w:rsid w:val="00346813"/>
    <w:rsid w:val="00346AC2"/>
    <w:rsid w:val="00346EAB"/>
    <w:rsid w:val="00346EB5"/>
    <w:rsid w:val="0034722E"/>
    <w:rsid w:val="00347BBB"/>
    <w:rsid w:val="003501D9"/>
    <w:rsid w:val="0035036A"/>
    <w:rsid w:val="00350488"/>
    <w:rsid w:val="00350552"/>
    <w:rsid w:val="0035085E"/>
    <w:rsid w:val="00350C69"/>
    <w:rsid w:val="003511A6"/>
    <w:rsid w:val="003516D8"/>
    <w:rsid w:val="00351A8D"/>
    <w:rsid w:val="00351AAC"/>
    <w:rsid w:val="00352C51"/>
    <w:rsid w:val="00352C99"/>
    <w:rsid w:val="00352D71"/>
    <w:rsid w:val="00352EE0"/>
    <w:rsid w:val="00353876"/>
    <w:rsid w:val="003541F5"/>
    <w:rsid w:val="0035533F"/>
    <w:rsid w:val="0035558A"/>
    <w:rsid w:val="003558FF"/>
    <w:rsid w:val="00356AD7"/>
    <w:rsid w:val="003573CB"/>
    <w:rsid w:val="003600D4"/>
    <w:rsid w:val="003602FD"/>
    <w:rsid w:val="0036035E"/>
    <w:rsid w:val="003608F0"/>
    <w:rsid w:val="00360E9A"/>
    <w:rsid w:val="0036132A"/>
    <w:rsid w:val="0036139B"/>
    <w:rsid w:val="00361809"/>
    <w:rsid w:val="0036249F"/>
    <w:rsid w:val="00363AE9"/>
    <w:rsid w:val="00363B5C"/>
    <w:rsid w:val="0036492D"/>
    <w:rsid w:val="00364E7D"/>
    <w:rsid w:val="0036578D"/>
    <w:rsid w:val="00365B22"/>
    <w:rsid w:val="0036619A"/>
    <w:rsid w:val="00366224"/>
    <w:rsid w:val="003679F5"/>
    <w:rsid w:val="00367D45"/>
    <w:rsid w:val="00367EC2"/>
    <w:rsid w:val="00367F08"/>
    <w:rsid w:val="00370D1D"/>
    <w:rsid w:val="00371135"/>
    <w:rsid w:val="0037135F"/>
    <w:rsid w:val="00371FD7"/>
    <w:rsid w:val="0037216A"/>
    <w:rsid w:val="00372FD5"/>
    <w:rsid w:val="00373A13"/>
    <w:rsid w:val="00373AFB"/>
    <w:rsid w:val="00373E6E"/>
    <w:rsid w:val="00373FFF"/>
    <w:rsid w:val="003748BF"/>
    <w:rsid w:val="00374ECE"/>
    <w:rsid w:val="00374FEA"/>
    <w:rsid w:val="003752DF"/>
    <w:rsid w:val="003753B7"/>
    <w:rsid w:val="0037582E"/>
    <w:rsid w:val="00376311"/>
    <w:rsid w:val="003764BE"/>
    <w:rsid w:val="003765FE"/>
    <w:rsid w:val="00377164"/>
    <w:rsid w:val="00377576"/>
    <w:rsid w:val="0037798C"/>
    <w:rsid w:val="003803D9"/>
    <w:rsid w:val="003809A9"/>
    <w:rsid w:val="00380C6A"/>
    <w:rsid w:val="00381190"/>
    <w:rsid w:val="0038133E"/>
    <w:rsid w:val="00381A1B"/>
    <w:rsid w:val="00381B08"/>
    <w:rsid w:val="00381B35"/>
    <w:rsid w:val="00381C7F"/>
    <w:rsid w:val="003822E3"/>
    <w:rsid w:val="00382444"/>
    <w:rsid w:val="00382572"/>
    <w:rsid w:val="00382D39"/>
    <w:rsid w:val="00382EE5"/>
    <w:rsid w:val="0038345F"/>
    <w:rsid w:val="00383CEB"/>
    <w:rsid w:val="003845DF"/>
    <w:rsid w:val="00384C64"/>
    <w:rsid w:val="0038517A"/>
    <w:rsid w:val="0038678B"/>
    <w:rsid w:val="0038689A"/>
    <w:rsid w:val="003868A3"/>
    <w:rsid w:val="003868A6"/>
    <w:rsid w:val="00386922"/>
    <w:rsid w:val="00387A9B"/>
    <w:rsid w:val="00390609"/>
    <w:rsid w:val="003919ED"/>
    <w:rsid w:val="00391B3C"/>
    <w:rsid w:val="00391BB1"/>
    <w:rsid w:val="00391C7F"/>
    <w:rsid w:val="00391D3A"/>
    <w:rsid w:val="00391F1D"/>
    <w:rsid w:val="00391F99"/>
    <w:rsid w:val="003922A0"/>
    <w:rsid w:val="00392E8B"/>
    <w:rsid w:val="003933AC"/>
    <w:rsid w:val="00394084"/>
    <w:rsid w:val="00394377"/>
    <w:rsid w:val="00394416"/>
    <w:rsid w:val="003947F1"/>
    <w:rsid w:val="00394FB5"/>
    <w:rsid w:val="003956B9"/>
    <w:rsid w:val="00396600"/>
    <w:rsid w:val="00397236"/>
    <w:rsid w:val="00397798"/>
    <w:rsid w:val="0039784D"/>
    <w:rsid w:val="00397CCB"/>
    <w:rsid w:val="003A10A7"/>
    <w:rsid w:val="003A1923"/>
    <w:rsid w:val="003A1B56"/>
    <w:rsid w:val="003A2A60"/>
    <w:rsid w:val="003A3307"/>
    <w:rsid w:val="003A4373"/>
    <w:rsid w:val="003A49D4"/>
    <w:rsid w:val="003A501A"/>
    <w:rsid w:val="003A59FF"/>
    <w:rsid w:val="003A6204"/>
    <w:rsid w:val="003A6210"/>
    <w:rsid w:val="003A650C"/>
    <w:rsid w:val="003A69E6"/>
    <w:rsid w:val="003B052C"/>
    <w:rsid w:val="003B090B"/>
    <w:rsid w:val="003B09CB"/>
    <w:rsid w:val="003B0C5D"/>
    <w:rsid w:val="003B106B"/>
    <w:rsid w:val="003B1C45"/>
    <w:rsid w:val="003B1CA6"/>
    <w:rsid w:val="003B1D2A"/>
    <w:rsid w:val="003B2BEA"/>
    <w:rsid w:val="003B3504"/>
    <w:rsid w:val="003B36F2"/>
    <w:rsid w:val="003B3749"/>
    <w:rsid w:val="003B3B03"/>
    <w:rsid w:val="003B3B36"/>
    <w:rsid w:val="003B43FB"/>
    <w:rsid w:val="003B444B"/>
    <w:rsid w:val="003B46D3"/>
    <w:rsid w:val="003B47BB"/>
    <w:rsid w:val="003B495F"/>
    <w:rsid w:val="003B49ED"/>
    <w:rsid w:val="003B4D20"/>
    <w:rsid w:val="003B50D5"/>
    <w:rsid w:val="003B519C"/>
    <w:rsid w:val="003B5AEE"/>
    <w:rsid w:val="003B5C98"/>
    <w:rsid w:val="003B5D83"/>
    <w:rsid w:val="003B5DFE"/>
    <w:rsid w:val="003B636E"/>
    <w:rsid w:val="003B648E"/>
    <w:rsid w:val="003B663B"/>
    <w:rsid w:val="003B675E"/>
    <w:rsid w:val="003B7131"/>
    <w:rsid w:val="003B74C6"/>
    <w:rsid w:val="003C00CC"/>
    <w:rsid w:val="003C0553"/>
    <w:rsid w:val="003C0696"/>
    <w:rsid w:val="003C0AA9"/>
    <w:rsid w:val="003C132E"/>
    <w:rsid w:val="003C1973"/>
    <w:rsid w:val="003C2185"/>
    <w:rsid w:val="003C219C"/>
    <w:rsid w:val="003C2799"/>
    <w:rsid w:val="003C2A73"/>
    <w:rsid w:val="003C33F8"/>
    <w:rsid w:val="003C3452"/>
    <w:rsid w:val="003C3B54"/>
    <w:rsid w:val="003C3EFA"/>
    <w:rsid w:val="003C3F21"/>
    <w:rsid w:val="003C486A"/>
    <w:rsid w:val="003C4F51"/>
    <w:rsid w:val="003C4FFC"/>
    <w:rsid w:val="003C51B8"/>
    <w:rsid w:val="003C5EA9"/>
    <w:rsid w:val="003C6DCF"/>
    <w:rsid w:val="003C710B"/>
    <w:rsid w:val="003D01B2"/>
    <w:rsid w:val="003D0D2B"/>
    <w:rsid w:val="003D15FA"/>
    <w:rsid w:val="003D278A"/>
    <w:rsid w:val="003D2852"/>
    <w:rsid w:val="003D2D35"/>
    <w:rsid w:val="003D3753"/>
    <w:rsid w:val="003D47EA"/>
    <w:rsid w:val="003D5779"/>
    <w:rsid w:val="003D57E1"/>
    <w:rsid w:val="003D6072"/>
    <w:rsid w:val="003D6509"/>
    <w:rsid w:val="003D6B27"/>
    <w:rsid w:val="003D7EC4"/>
    <w:rsid w:val="003E071F"/>
    <w:rsid w:val="003E0A36"/>
    <w:rsid w:val="003E0D59"/>
    <w:rsid w:val="003E1165"/>
    <w:rsid w:val="003E13AF"/>
    <w:rsid w:val="003E13BE"/>
    <w:rsid w:val="003E1627"/>
    <w:rsid w:val="003E1646"/>
    <w:rsid w:val="003E2B3B"/>
    <w:rsid w:val="003E2F5E"/>
    <w:rsid w:val="003E337B"/>
    <w:rsid w:val="003E382E"/>
    <w:rsid w:val="003E4A71"/>
    <w:rsid w:val="003E4D72"/>
    <w:rsid w:val="003E57AB"/>
    <w:rsid w:val="003E5C8C"/>
    <w:rsid w:val="003E6018"/>
    <w:rsid w:val="003E613B"/>
    <w:rsid w:val="003E65E6"/>
    <w:rsid w:val="003E69E7"/>
    <w:rsid w:val="003E6CD7"/>
    <w:rsid w:val="003E6DE0"/>
    <w:rsid w:val="003E7266"/>
    <w:rsid w:val="003E7419"/>
    <w:rsid w:val="003E76C5"/>
    <w:rsid w:val="003E7FBA"/>
    <w:rsid w:val="003E7FF5"/>
    <w:rsid w:val="003F02AC"/>
    <w:rsid w:val="003F0674"/>
    <w:rsid w:val="003F06DC"/>
    <w:rsid w:val="003F0E6D"/>
    <w:rsid w:val="003F0FF3"/>
    <w:rsid w:val="003F14A2"/>
    <w:rsid w:val="003F170F"/>
    <w:rsid w:val="003F188F"/>
    <w:rsid w:val="003F20A6"/>
    <w:rsid w:val="003F21A7"/>
    <w:rsid w:val="003F28C4"/>
    <w:rsid w:val="003F2A76"/>
    <w:rsid w:val="003F2D6D"/>
    <w:rsid w:val="003F342A"/>
    <w:rsid w:val="003F3A89"/>
    <w:rsid w:val="003F3FCC"/>
    <w:rsid w:val="003F4429"/>
    <w:rsid w:val="003F4507"/>
    <w:rsid w:val="003F479C"/>
    <w:rsid w:val="003F48D8"/>
    <w:rsid w:val="003F50D4"/>
    <w:rsid w:val="003F51C3"/>
    <w:rsid w:val="003F56A0"/>
    <w:rsid w:val="003F5906"/>
    <w:rsid w:val="003F6113"/>
    <w:rsid w:val="003F65F8"/>
    <w:rsid w:val="003F6A8B"/>
    <w:rsid w:val="003F6AD2"/>
    <w:rsid w:val="003F6C2C"/>
    <w:rsid w:val="003F6C3F"/>
    <w:rsid w:val="003F7400"/>
    <w:rsid w:val="003F797E"/>
    <w:rsid w:val="003F79CB"/>
    <w:rsid w:val="00400012"/>
    <w:rsid w:val="00400194"/>
    <w:rsid w:val="0040050D"/>
    <w:rsid w:val="00400868"/>
    <w:rsid w:val="00400E3D"/>
    <w:rsid w:val="004018C0"/>
    <w:rsid w:val="004019DF"/>
    <w:rsid w:val="00401BD6"/>
    <w:rsid w:val="004023E5"/>
    <w:rsid w:val="004023F2"/>
    <w:rsid w:val="00402493"/>
    <w:rsid w:val="00402620"/>
    <w:rsid w:val="0040264A"/>
    <w:rsid w:val="00402899"/>
    <w:rsid w:val="0040358B"/>
    <w:rsid w:val="0040379A"/>
    <w:rsid w:val="00403B1D"/>
    <w:rsid w:val="0040428D"/>
    <w:rsid w:val="004044E5"/>
    <w:rsid w:val="00404FE8"/>
    <w:rsid w:val="00405621"/>
    <w:rsid w:val="00405821"/>
    <w:rsid w:val="00405866"/>
    <w:rsid w:val="004062F0"/>
    <w:rsid w:val="004063B4"/>
    <w:rsid w:val="00406F70"/>
    <w:rsid w:val="0040728C"/>
    <w:rsid w:val="00407BC9"/>
    <w:rsid w:val="00407D80"/>
    <w:rsid w:val="004116B3"/>
    <w:rsid w:val="00411C73"/>
    <w:rsid w:val="00412EFB"/>
    <w:rsid w:val="004133A3"/>
    <w:rsid w:val="004141FE"/>
    <w:rsid w:val="004145DD"/>
    <w:rsid w:val="0041465C"/>
    <w:rsid w:val="00414907"/>
    <w:rsid w:val="00414CA4"/>
    <w:rsid w:val="00414CCF"/>
    <w:rsid w:val="004158B6"/>
    <w:rsid w:val="00415CE9"/>
    <w:rsid w:val="00416D65"/>
    <w:rsid w:val="00417044"/>
    <w:rsid w:val="004173C1"/>
    <w:rsid w:val="0041788B"/>
    <w:rsid w:val="00420299"/>
    <w:rsid w:val="00420450"/>
    <w:rsid w:val="0042057A"/>
    <w:rsid w:val="0042057F"/>
    <w:rsid w:val="0042099D"/>
    <w:rsid w:val="00420C80"/>
    <w:rsid w:val="00420F14"/>
    <w:rsid w:val="00421BA7"/>
    <w:rsid w:val="0042209E"/>
    <w:rsid w:val="0042277A"/>
    <w:rsid w:val="00422B8C"/>
    <w:rsid w:val="004230F3"/>
    <w:rsid w:val="004236AE"/>
    <w:rsid w:val="00423AE5"/>
    <w:rsid w:val="0042402C"/>
    <w:rsid w:val="0042448F"/>
    <w:rsid w:val="00424670"/>
    <w:rsid w:val="00424672"/>
    <w:rsid w:val="00425201"/>
    <w:rsid w:val="00425429"/>
    <w:rsid w:val="0042595B"/>
    <w:rsid w:val="00426523"/>
    <w:rsid w:val="004276FE"/>
    <w:rsid w:val="00427ADF"/>
    <w:rsid w:val="00427BAC"/>
    <w:rsid w:val="00430579"/>
    <w:rsid w:val="00430751"/>
    <w:rsid w:val="00430862"/>
    <w:rsid w:val="00430883"/>
    <w:rsid w:val="00430E17"/>
    <w:rsid w:val="004315F6"/>
    <w:rsid w:val="004318CA"/>
    <w:rsid w:val="004320D7"/>
    <w:rsid w:val="004324C0"/>
    <w:rsid w:val="00432CF9"/>
    <w:rsid w:val="004337F7"/>
    <w:rsid w:val="00433EF6"/>
    <w:rsid w:val="0043422A"/>
    <w:rsid w:val="004343E4"/>
    <w:rsid w:val="004344F9"/>
    <w:rsid w:val="00434694"/>
    <w:rsid w:val="00434D19"/>
    <w:rsid w:val="00434F03"/>
    <w:rsid w:val="004352C1"/>
    <w:rsid w:val="0043560C"/>
    <w:rsid w:val="00435A30"/>
    <w:rsid w:val="00435CCD"/>
    <w:rsid w:val="00435E29"/>
    <w:rsid w:val="00435ED6"/>
    <w:rsid w:val="00435FB1"/>
    <w:rsid w:val="00436F7B"/>
    <w:rsid w:val="0043744F"/>
    <w:rsid w:val="00437673"/>
    <w:rsid w:val="0043779B"/>
    <w:rsid w:val="00437ECF"/>
    <w:rsid w:val="00440308"/>
    <w:rsid w:val="004403B7"/>
    <w:rsid w:val="004418A3"/>
    <w:rsid w:val="00442174"/>
    <w:rsid w:val="00442724"/>
    <w:rsid w:val="00442803"/>
    <w:rsid w:val="00442E01"/>
    <w:rsid w:val="004431C5"/>
    <w:rsid w:val="00443605"/>
    <w:rsid w:val="00443C79"/>
    <w:rsid w:val="00443ED6"/>
    <w:rsid w:val="00444B51"/>
    <w:rsid w:val="00445011"/>
    <w:rsid w:val="0044575F"/>
    <w:rsid w:val="00445ED2"/>
    <w:rsid w:val="004473CC"/>
    <w:rsid w:val="00447BC1"/>
    <w:rsid w:val="004502C8"/>
    <w:rsid w:val="00450621"/>
    <w:rsid w:val="00450895"/>
    <w:rsid w:val="00450F38"/>
    <w:rsid w:val="00450FA3"/>
    <w:rsid w:val="00452A18"/>
    <w:rsid w:val="00452A1D"/>
    <w:rsid w:val="00452EFA"/>
    <w:rsid w:val="00453031"/>
    <w:rsid w:val="0045321A"/>
    <w:rsid w:val="00453D07"/>
    <w:rsid w:val="00454A18"/>
    <w:rsid w:val="0045515A"/>
    <w:rsid w:val="004557B8"/>
    <w:rsid w:val="004562CC"/>
    <w:rsid w:val="004566AC"/>
    <w:rsid w:val="00456979"/>
    <w:rsid w:val="0045738C"/>
    <w:rsid w:val="004577A6"/>
    <w:rsid w:val="004579CD"/>
    <w:rsid w:val="00457C3D"/>
    <w:rsid w:val="00457C84"/>
    <w:rsid w:val="00457F00"/>
    <w:rsid w:val="00460717"/>
    <w:rsid w:val="00460ECE"/>
    <w:rsid w:val="004620A8"/>
    <w:rsid w:val="00463130"/>
    <w:rsid w:val="004644A0"/>
    <w:rsid w:val="00464618"/>
    <w:rsid w:val="004649FD"/>
    <w:rsid w:val="00464D85"/>
    <w:rsid w:val="0046502D"/>
    <w:rsid w:val="00465853"/>
    <w:rsid w:val="00465E9A"/>
    <w:rsid w:val="00465EE1"/>
    <w:rsid w:val="0046624F"/>
    <w:rsid w:val="00466687"/>
    <w:rsid w:val="0046673F"/>
    <w:rsid w:val="00466E98"/>
    <w:rsid w:val="00466F53"/>
    <w:rsid w:val="00467412"/>
    <w:rsid w:val="0046757D"/>
    <w:rsid w:val="004679FD"/>
    <w:rsid w:val="00467CA7"/>
    <w:rsid w:val="00467F4D"/>
    <w:rsid w:val="004711AF"/>
    <w:rsid w:val="00471702"/>
    <w:rsid w:val="004719A2"/>
    <w:rsid w:val="00472147"/>
    <w:rsid w:val="00472273"/>
    <w:rsid w:val="0047230C"/>
    <w:rsid w:val="00472360"/>
    <w:rsid w:val="0047253C"/>
    <w:rsid w:val="00472689"/>
    <w:rsid w:val="0047290A"/>
    <w:rsid w:val="00472E75"/>
    <w:rsid w:val="004730D0"/>
    <w:rsid w:val="004737D5"/>
    <w:rsid w:val="004742AB"/>
    <w:rsid w:val="00474585"/>
    <w:rsid w:val="00474961"/>
    <w:rsid w:val="00474B43"/>
    <w:rsid w:val="00475B35"/>
    <w:rsid w:val="00475EA4"/>
    <w:rsid w:val="004761D9"/>
    <w:rsid w:val="00476A8C"/>
    <w:rsid w:val="00476C57"/>
    <w:rsid w:val="00476D60"/>
    <w:rsid w:val="00477122"/>
    <w:rsid w:val="004771B8"/>
    <w:rsid w:val="00477501"/>
    <w:rsid w:val="00477BF3"/>
    <w:rsid w:val="00477CB0"/>
    <w:rsid w:val="00477CED"/>
    <w:rsid w:val="00480ECD"/>
    <w:rsid w:val="00480EFC"/>
    <w:rsid w:val="00481787"/>
    <w:rsid w:val="0048191E"/>
    <w:rsid w:val="00481FDB"/>
    <w:rsid w:val="004823AD"/>
    <w:rsid w:val="00482F03"/>
    <w:rsid w:val="004831F7"/>
    <w:rsid w:val="00483367"/>
    <w:rsid w:val="00483682"/>
    <w:rsid w:val="00483B87"/>
    <w:rsid w:val="00483D9F"/>
    <w:rsid w:val="00483F29"/>
    <w:rsid w:val="004845E3"/>
    <w:rsid w:val="00484AC8"/>
    <w:rsid w:val="00484D5F"/>
    <w:rsid w:val="00484D6E"/>
    <w:rsid w:val="00486D11"/>
    <w:rsid w:val="004872ED"/>
    <w:rsid w:val="00487A26"/>
    <w:rsid w:val="00487DD7"/>
    <w:rsid w:val="00487F49"/>
    <w:rsid w:val="00490657"/>
    <w:rsid w:val="004907F1"/>
    <w:rsid w:val="00491236"/>
    <w:rsid w:val="00491853"/>
    <w:rsid w:val="004922C0"/>
    <w:rsid w:val="00492573"/>
    <w:rsid w:val="00492822"/>
    <w:rsid w:val="00492B56"/>
    <w:rsid w:val="00493367"/>
    <w:rsid w:val="004939BF"/>
    <w:rsid w:val="00493CE2"/>
    <w:rsid w:val="00494C50"/>
    <w:rsid w:val="00494DA3"/>
    <w:rsid w:val="00495697"/>
    <w:rsid w:val="004958BD"/>
    <w:rsid w:val="004968B8"/>
    <w:rsid w:val="004969B6"/>
    <w:rsid w:val="00496AB1"/>
    <w:rsid w:val="0049733F"/>
    <w:rsid w:val="00497515"/>
    <w:rsid w:val="00497AEA"/>
    <w:rsid w:val="00497DB4"/>
    <w:rsid w:val="004A0077"/>
    <w:rsid w:val="004A0359"/>
    <w:rsid w:val="004A1620"/>
    <w:rsid w:val="004A1693"/>
    <w:rsid w:val="004A21E5"/>
    <w:rsid w:val="004A2234"/>
    <w:rsid w:val="004A24E2"/>
    <w:rsid w:val="004A302E"/>
    <w:rsid w:val="004A366B"/>
    <w:rsid w:val="004A41BE"/>
    <w:rsid w:val="004A4D96"/>
    <w:rsid w:val="004A5306"/>
    <w:rsid w:val="004A55C6"/>
    <w:rsid w:val="004A5C9F"/>
    <w:rsid w:val="004A62E1"/>
    <w:rsid w:val="004A70A0"/>
    <w:rsid w:val="004A7403"/>
    <w:rsid w:val="004A75A6"/>
    <w:rsid w:val="004A7BE9"/>
    <w:rsid w:val="004A7EDC"/>
    <w:rsid w:val="004A7F55"/>
    <w:rsid w:val="004B002E"/>
    <w:rsid w:val="004B0BA5"/>
    <w:rsid w:val="004B1111"/>
    <w:rsid w:val="004B1B5E"/>
    <w:rsid w:val="004B33A3"/>
    <w:rsid w:val="004B3D93"/>
    <w:rsid w:val="004B416B"/>
    <w:rsid w:val="004B425F"/>
    <w:rsid w:val="004B4A68"/>
    <w:rsid w:val="004B5081"/>
    <w:rsid w:val="004B52BF"/>
    <w:rsid w:val="004B5304"/>
    <w:rsid w:val="004B5352"/>
    <w:rsid w:val="004B67C7"/>
    <w:rsid w:val="004B67F5"/>
    <w:rsid w:val="004B6B23"/>
    <w:rsid w:val="004B6F8D"/>
    <w:rsid w:val="004B7352"/>
    <w:rsid w:val="004B7426"/>
    <w:rsid w:val="004B74CC"/>
    <w:rsid w:val="004B7538"/>
    <w:rsid w:val="004B7591"/>
    <w:rsid w:val="004B7F44"/>
    <w:rsid w:val="004C00A5"/>
    <w:rsid w:val="004C0352"/>
    <w:rsid w:val="004C0A25"/>
    <w:rsid w:val="004C0BC2"/>
    <w:rsid w:val="004C0FE2"/>
    <w:rsid w:val="004C11E2"/>
    <w:rsid w:val="004C136E"/>
    <w:rsid w:val="004C14EB"/>
    <w:rsid w:val="004C18ED"/>
    <w:rsid w:val="004C1C5A"/>
    <w:rsid w:val="004C1D1D"/>
    <w:rsid w:val="004C1F35"/>
    <w:rsid w:val="004C2E9A"/>
    <w:rsid w:val="004C3216"/>
    <w:rsid w:val="004C322B"/>
    <w:rsid w:val="004C4A97"/>
    <w:rsid w:val="004C4E24"/>
    <w:rsid w:val="004C4EEE"/>
    <w:rsid w:val="004C51F4"/>
    <w:rsid w:val="004C5669"/>
    <w:rsid w:val="004C5B1A"/>
    <w:rsid w:val="004C5D9E"/>
    <w:rsid w:val="004C60DC"/>
    <w:rsid w:val="004C6386"/>
    <w:rsid w:val="004C69A3"/>
    <w:rsid w:val="004C6A50"/>
    <w:rsid w:val="004D019E"/>
    <w:rsid w:val="004D0350"/>
    <w:rsid w:val="004D058E"/>
    <w:rsid w:val="004D05BB"/>
    <w:rsid w:val="004D0608"/>
    <w:rsid w:val="004D0BE8"/>
    <w:rsid w:val="004D0F91"/>
    <w:rsid w:val="004D1326"/>
    <w:rsid w:val="004D19A2"/>
    <w:rsid w:val="004D1AA1"/>
    <w:rsid w:val="004D1D5A"/>
    <w:rsid w:val="004D1E31"/>
    <w:rsid w:val="004D2114"/>
    <w:rsid w:val="004D21FE"/>
    <w:rsid w:val="004D26FA"/>
    <w:rsid w:val="004D274E"/>
    <w:rsid w:val="004D28DE"/>
    <w:rsid w:val="004D40C9"/>
    <w:rsid w:val="004D42FC"/>
    <w:rsid w:val="004D5932"/>
    <w:rsid w:val="004D6272"/>
    <w:rsid w:val="004D6CAB"/>
    <w:rsid w:val="004D72DE"/>
    <w:rsid w:val="004D7395"/>
    <w:rsid w:val="004E11E7"/>
    <w:rsid w:val="004E122C"/>
    <w:rsid w:val="004E1EE0"/>
    <w:rsid w:val="004E1F09"/>
    <w:rsid w:val="004E206D"/>
    <w:rsid w:val="004E27AA"/>
    <w:rsid w:val="004E2889"/>
    <w:rsid w:val="004E2A7A"/>
    <w:rsid w:val="004E2AC6"/>
    <w:rsid w:val="004E3316"/>
    <w:rsid w:val="004E3C61"/>
    <w:rsid w:val="004E3E72"/>
    <w:rsid w:val="004E3F45"/>
    <w:rsid w:val="004E5280"/>
    <w:rsid w:val="004E5287"/>
    <w:rsid w:val="004E553F"/>
    <w:rsid w:val="004E55BC"/>
    <w:rsid w:val="004E5B4D"/>
    <w:rsid w:val="004E6122"/>
    <w:rsid w:val="004E61F3"/>
    <w:rsid w:val="004E66B3"/>
    <w:rsid w:val="004E6D05"/>
    <w:rsid w:val="004E70FA"/>
    <w:rsid w:val="004E72EA"/>
    <w:rsid w:val="004E751D"/>
    <w:rsid w:val="004E798D"/>
    <w:rsid w:val="004F019F"/>
    <w:rsid w:val="004F0223"/>
    <w:rsid w:val="004F0318"/>
    <w:rsid w:val="004F06F4"/>
    <w:rsid w:val="004F0E80"/>
    <w:rsid w:val="004F0FB0"/>
    <w:rsid w:val="004F12DF"/>
    <w:rsid w:val="004F12EC"/>
    <w:rsid w:val="004F1B27"/>
    <w:rsid w:val="004F1DD2"/>
    <w:rsid w:val="004F2316"/>
    <w:rsid w:val="004F2FC9"/>
    <w:rsid w:val="004F348B"/>
    <w:rsid w:val="004F3B9B"/>
    <w:rsid w:val="004F4146"/>
    <w:rsid w:val="004F45C0"/>
    <w:rsid w:val="004F4698"/>
    <w:rsid w:val="004F4A7B"/>
    <w:rsid w:val="004F4E8C"/>
    <w:rsid w:val="004F68D8"/>
    <w:rsid w:val="004F6EFB"/>
    <w:rsid w:val="004F7028"/>
    <w:rsid w:val="004F7E82"/>
    <w:rsid w:val="005001F0"/>
    <w:rsid w:val="00500A48"/>
    <w:rsid w:val="00500E71"/>
    <w:rsid w:val="00500ED1"/>
    <w:rsid w:val="00500F59"/>
    <w:rsid w:val="0050164A"/>
    <w:rsid w:val="00501B1A"/>
    <w:rsid w:val="00502EB5"/>
    <w:rsid w:val="00503B64"/>
    <w:rsid w:val="00503ED6"/>
    <w:rsid w:val="00504530"/>
    <w:rsid w:val="00504900"/>
    <w:rsid w:val="00504BB9"/>
    <w:rsid w:val="0050523A"/>
    <w:rsid w:val="005052D9"/>
    <w:rsid w:val="00505D32"/>
    <w:rsid w:val="00506813"/>
    <w:rsid w:val="00506969"/>
    <w:rsid w:val="00506AE4"/>
    <w:rsid w:val="00506CB8"/>
    <w:rsid w:val="00506E47"/>
    <w:rsid w:val="005071E6"/>
    <w:rsid w:val="005072B9"/>
    <w:rsid w:val="005075BC"/>
    <w:rsid w:val="005076B0"/>
    <w:rsid w:val="00507CCC"/>
    <w:rsid w:val="00507E2C"/>
    <w:rsid w:val="005109C8"/>
    <w:rsid w:val="00510A5D"/>
    <w:rsid w:val="00510B11"/>
    <w:rsid w:val="00511096"/>
    <w:rsid w:val="0051157C"/>
    <w:rsid w:val="00511877"/>
    <w:rsid w:val="00511A12"/>
    <w:rsid w:val="00511E9E"/>
    <w:rsid w:val="00511F0F"/>
    <w:rsid w:val="005125B2"/>
    <w:rsid w:val="005136F0"/>
    <w:rsid w:val="00513D69"/>
    <w:rsid w:val="00513DBB"/>
    <w:rsid w:val="00513FE8"/>
    <w:rsid w:val="005141D3"/>
    <w:rsid w:val="00514735"/>
    <w:rsid w:val="005151D5"/>
    <w:rsid w:val="00516B9D"/>
    <w:rsid w:val="00517474"/>
    <w:rsid w:val="00517672"/>
    <w:rsid w:val="005176D2"/>
    <w:rsid w:val="0052015A"/>
    <w:rsid w:val="00520343"/>
    <w:rsid w:val="00520380"/>
    <w:rsid w:val="005206E9"/>
    <w:rsid w:val="00521458"/>
    <w:rsid w:val="0052148A"/>
    <w:rsid w:val="0052170E"/>
    <w:rsid w:val="005224FE"/>
    <w:rsid w:val="005228D7"/>
    <w:rsid w:val="00522FAC"/>
    <w:rsid w:val="00523088"/>
    <w:rsid w:val="00523152"/>
    <w:rsid w:val="005233B3"/>
    <w:rsid w:val="005236D5"/>
    <w:rsid w:val="00523A0B"/>
    <w:rsid w:val="00523A4A"/>
    <w:rsid w:val="00523F6D"/>
    <w:rsid w:val="00524D1F"/>
    <w:rsid w:val="00525942"/>
    <w:rsid w:val="00525BE0"/>
    <w:rsid w:val="00526712"/>
    <w:rsid w:val="00526A65"/>
    <w:rsid w:val="00526BDA"/>
    <w:rsid w:val="005272FF"/>
    <w:rsid w:val="00527CC2"/>
    <w:rsid w:val="0053030B"/>
    <w:rsid w:val="0053057C"/>
    <w:rsid w:val="0053058E"/>
    <w:rsid w:val="00530A13"/>
    <w:rsid w:val="0053102B"/>
    <w:rsid w:val="00531411"/>
    <w:rsid w:val="005316CE"/>
    <w:rsid w:val="00531F01"/>
    <w:rsid w:val="0053202D"/>
    <w:rsid w:val="00532074"/>
    <w:rsid w:val="00533A82"/>
    <w:rsid w:val="00533CFA"/>
    <w:rsid w:val="00533E5D"/>
    <w:rsid w:val="00533F79"/>
    <w:rsid w:val="005345FF"/>
    <w:rsid w:val="0053463E"/>
    <w:rsid w:val="00534A09"/>
    <w:rsid w:val="00534A8D"/>
    <w:rsid w:val="0053513D"/>
    <w:rsid w:val="0053531D"/>
    <w:rsid w:val="0053597B"/>
    <w:rsid w:val="00535E65"/>
    <w:rsid w:val="005360C5"/>
    <w:rsid w:val="0053659F"/>
    <w:rsid w:val="00536821"/>
    <w:rsid w:val="00536A13"/>
    <w:rsid w:val="00537262"/>
    <w:rsid w:val="005373BB"/>
    <w:rsid w:val="005374F5"/>
    <w:rsid w:val="005376A8"/>
    <w:rsid w:val="00537792"/>
    <w:rsid w:val="00537B0E"/>
    <w:rsid w:val="00537C8F"/>
    <w:rsid w:val="00537DB2"/>
    <w:rsid w:val="00537FA6"/>
    <w:rsid w:val="00540002"/>
    <w:rsid w:val="005409D4"/>
    <w:rsid w:val="00540AC7"/>
    <w:rsid w:val="00540D55"/>
    <w:rsid w:val="005416D7"/>
    <w:rsid w:val="005422AC"/>
    <w:rsid w:val="00542536"/>
    <w:rsid w:val="005429E2"/>
    <w:rsid w:val="00543370"/>
    <w:rsid w:val="005438CB"/>
    <w:rsid w:val="00543921"/>
    <w:rsid w:val="005447A1"/>
    <w:rsid w:val="00544A39"/>
    <w:rsid w:val="00544D3A"/>
    <w:rsid w:val="00544D79"/>
    <w:rsid w:val="00544F57"/>
    <w:rsid w:val="00545344"/>
    <w:rsid w:val="00545E87"/>
    <w:rsid w:val="00545E98"/>
    <w:rsid w:val="00547687"/>
    <w:rsid w:val="00547E3D"/>
    <w:rsid w:val="0055044B"/>
    <w:rsid w:val="00552392"/>
    <w:rsid w:val="0055306C"/>
    <w:rsid w:val="0055310A"/>
    <w:rsid w:val="00553438"/>
    <w:rsid w:val="00553C28"/>
    <w:rsid w:val="00554661"/>
    <w:rsid w:val="00554CF7"/>
    <w:rsid w:val="00554EBA"/>
    <w:rsid w:val="00554F1D"/>
    <w:rsid w:val="00554FA8"/>
    <w:rsid w:val="00555E56"/>
    <w:rsid w:val="005566EC"/>
    <w:rsid w:val="00556830"/>
    <w:rsid w:val="00556E61"/>
    <w:rsid w:val="005571C4"/>
    <w:rsid w:val="00557229"/>
    <w:rsid w:val="00557C2B"/>
    <w:rsid w:val="00557F22"/>
    <w:rsid w:val="0056011C"/>
    <w:rsid w:val="00560417"/>
    <w:rsid w:val="00560510"/>
    <w:rsid w:val="00560AC9"/>
    <w:rsid w:val="00561154"/>
    <w:rsid w:val="00561A31"/>
    <w:rsid w:val="00561F48"/>
    <w:rsid w:val="00561FC0"/>
    <w:rsid w:val="005620E4"/>
    <w:rsid w:val="005621A9"/>
    <w:rsid w:val="0056241E"/>
    <w:rsid w:val="00562ADC"/>
    <w:rsid w:val="00563786"/>
    <w:rsid w:val="005638F6"/>
    <w:rsid w:val="00564256"/>
    <w:rsid w:val="00564649"/>
    <w:rsid w:val="00564AE6"/>
    <w:rsid w:val="00564B6D"/>
    <w:rsid w:val="00564DBD"/>
    <w:rsid w:val="00565CE9"/>
    <w:rsid w:val="00565DF0"/>
    <w:rsid w:val="0056619E"/>
    <w:rsid w:val="005665C7"/>
    <w:rsid w:val="005666C5"/>
    <w:rsid w:val="00566F42"/>
    <w:rsid w:val="00567130"/>
    <w:rsid w:val="00567730"/>
    <w:rsid w:val="00567B23"/>
    <w:rsid w:val="00567B97"/>
    <w:rsid w:val="00567F43"/>
    <w:rsid w:val="00567FCD"/>
    <w:rsid w:val="0057006C"/>
    <w:rsid w:val="005702F3"/>
    <w:rsid w:val="005717B3"/>
    <w:rsid w:val="005717EC"/>
    <w:rsid w:val="005719C9"/>
    <w:rsid w:val="00571A2F"/>
    <w:rsid w:val="00571B3B"/>
    <w:rsid w:val="00571B41"/>
    <w:rsid w:val="00571C4A"/>
    <w:rsid w:val="00571CF3"/>
    <w:rsid w:val="005723E3"/>
    <w:rsid w:val="00572FE4"/>
    <w:rsid w:val="005731C1"/>
    <w:rsid w:val="0057374E"/>
    <w:rsid w:val="00573971"/>
    <w:rsid w:val="00573B86"/>
    <w:rsid w:val="005744FD"/>
    <w:rsid w:val="0057453D"/>
    <w:rsid w:val="00574656"/>
    <w:rsid w:val="00574687"/>
    <w:rsid w:val="005749C8"/>
    <w:rsid w:val="00575340"/>
    <w:rsid w:val="005759D0"/>
    <w:rsid w:val="00576432"/>
    <w:rsid w:val="00576C82"/>
    <w:rsid w:val="00577216"/>
    <w:rsid w:val="00577415"/>
    <w:rsid w:val="00577798"/>
    <w:rsid w:val="005779B8"/>
    <w:rsid w:val="00577EA6"/>
    <w:rsid w:val="0058038E"/>
    <w:rsid w:val="00580544"/>
    <w:rsid w:val="00580B9F"/>
    <w:rsid w:val="00580C25"/>
    <w:rsid w:val="005817C1"/>
    <w:rsid w:val="00582D34"/>
    <w:rsid w:val="005834AE"/>
    <w:rsid w:val="00583B3E"/>
    <w:rsid w:val="00584191"/>
    <w:rsid w:val="005846AD"/>
    <w:rsid w:val="0058488D"/>
    <w:rsid w:val="00585135"/>
    <w:rsid w:val="00585B68"/>
    <w:rsid w:val="00586022"/>
    <w:rsid w:val="005864AA"/>
    <w:rsid w:val="00587183"/>
    <w:rsid w:val="00587514"/>
    <w:rsid w:val="0058760E"/>
    <w:rsid w:val="00587ABA"/>
    <w:rsid w:val="00587C4B"/>
    <w:rsid w:val="00587D58"/>
    <w:rsid w:val="005903B0"/>
    <w:rsid w:val="0059065F"/>
    <w:rsid w:val="00590D08"/>
    <w:rsid w:val="005911FF"/>
    <w:rsid w:val="005912EF"/>
    <w:rsid w:val="00591F32"/>
    <w:rsid w:val="00592742"/>
    <w:rsid w:val="00592ACF"/>
    <w:rsid w:val="00592E14"/>
    <w:rsid w:val="00593117"/>
    <w:rsid w:val="00593313"/>
    <w:rsid w:val="00593671"/>
    <w:rsid w:val="0059373D"/>
    <w:rsid w:val="0059382F"/>
    <w:rsid w:val="00593D4C"/>
    <w:rsid w:val="00593FD7"/>
    <w:rsid w:val="0059470E"/>
    <w:rsid w:val="00594EC4"/>
    <w:rsid w:val="005957D0"/>
    <w:rsid w:val="00595C5C"/>
    <w:rsid w:val="00596626"/>
    <w:rsid w:val="005967B6"/>
    <w:rsid w:val="005971BE"/>
    <w:rsid w:val="00597355"/>
    <w:rsid w:val="00597707"/>
    <w:rsid w:val="005A0106"/>
    <w:rsid w:val="005A033E"/>
    <w:rsid w:val="005A0989"/>
    <w:rsid w:val="005A2365"/>
    <w:rsid w:val="005A2CE8"/>
    <w:rsid w:val="005A3055"/>
    <w:rsid w:val="005A33C4"/>
    <w:rsid w:val="005A3726"/>
    <w:rsid w:val="005A395B"/>
    <w:rsid w:val="005A3B1B"/>
    <w:rsid w:val="005A4A05"/>
    <w:rsid w:val="005A5303"/>
    <w:rsid w:val="005A53EC"/>
    <w:rsid w:val="005A5657"/>
    <w:rsid w:val="005A5C01"/>
    <w:rsid w:val="005A6E51"/>
    <w:rsid w:val="005A6E69"/>
    <w:rsid w:val="005A71F1"/>
    <w:rsid w:val="005B1189"/>
    <w:rsid w:val="005B143C"/>
    <w:rsid w:val="005B1516"/>
    <w:rsid w:val="005B15C2"/>
    <w:rsid w:val="005B1702"/>
    <w:rsid w:val="005B1717"/>
    <w:rsid w:val="005B232B"/>
    <w:rsid w:val="005B232C"/>
    <w:rsid w:val="005B23DB"/>
    <w:rsid w:val="005B2903"/>
    <w:rsid w:val="005B2B7B"/>
    <w:rsid w:val="005B42CD"/>
    <w:rsid w:val="005B4BA3"/>
    <w:rsid w:val="005B51CD"/>
    <w:rsid w:val="005B52D8"/>
    <w:rsid w:val="005B54CF"/>
    <w:rsid w:val="005B58D5"/>
    <w:rsid w:val="005B5B09"/>
    <w:rsid w:val="005B5B2A"/>
    <w:rsid w:val="005B5CEE"/>
    <w:rsid w:val="005B6119"/>
    <w:rsid w:val="005B67F7"/>
    <w:rsid w:val="005B6BF9"/>
    <w:rsid w:val="005B70D5"/>
    <w:rsid w:val="005B76F6"/>
    <w:rsid w:val="005B7BA1"/>
    <w:rsid w:val="005B7FD9"/>
    <w:rsid w:val="005C03A4"/>
    <w:rsid w:val="005C0998"/>
    <w:rsid w:val="005C17EF"/>
    <w:rsid w:val="005C23D3"/>
    <w:rsid w:val="005C34DA"/>
    <w:rsid w:val="005C3523"/>
    <w:rsid w:val="005C3DCF"/>
    <w:rsid w:val="005C46E3"/>
    <w:rsid w:val="005C5CA1"/>
    <w:rsid w:val="005C65F7"/>
    <w:rsid w:val="005C6F6A"/>
    <w:rsid w:val="005C7ABE"/>
    <w:rsid w:val="005D0C49"/>
    <w:rsid w:val="005D13FD"/>
    <w:rsid w:val="005D1C92"/>
    <w:rsid w:val="005D223E"/>
    <w:rsid w:val="005D228A"/>
    <w:rsid w:val="005D2321"/>
    <w:rsid w:val="005D2601"/>
    <w:rsid w:val="005D2983"/>
    <w:rsid w:val="005D299A"/>
    <w:rsid w:val="005D2CCD"/>
    <w:rsid w:val="005D32A3"/>
    <w:rsid w:val="005D384E"/>
    <w:rsid w:val="005D4297"/>
    <w:rsid w:val="005D436A"/>
    <w:rsid w:val="005D462A"/>
    <w:rsid w:val="005D47C9"/>
    <w:rsid w:val="005D4982"/>
    <w:rsid w:val="005D4F38"/>
    <w:rsid w:val="005D4F8A"/>
    <w:rsid w:val="005D5358"/>
    <w:rsid w:val="005D5D04"/>
    <w:rsid w:val="005D6409"/>
    <w:rsid w:val="005D6782"/>
    <w:rsid w:val="005D6C56"/>
    <w:rsid w:val="005D6CD6"/>
    <w:rsid w:val="005D7186"/>
    <w:rsid w:val="005D71F8"/>
    <w:rsid w:val="005D72DE"/>
    <w:rsid w:val="005D76EC"/>
    <w:rsid w:val="005D79E4"/>
    <w:rsid w:val="005D7A23"/>
    <w:rsid w:val="005E03FB"/>
    <w:rsid w:val="005E0786"/>
    <w:rsid w:val="005E0B94"/>
    <w:rsid w:val="005E14B6"/>
    <w:rsid w:val="005E261D"/>
    <w:rsid w:val="005E2854"/>
    <w:rsid w:val="005E28E4"/>
    <w:rsid w:val="005E2F55"/>
    <w:rsid w:val="005E3202"/>
    <w:rsid w:val="005E32FD"/>
    <w:rsid w:val="005E3F82"/>
    <w:rsid w:val="005E40CE"/>
    <w:rsid w:val="005E40EA"/>
    <w:rsid w:val="005E42B2"/>
    <w:rsid w:val="005E5EC1"/>
    <w:rsid w:val="005E687A"/>
    <w:rsid w:val="005E71AC"/>
    <w:rsid w:val="005E7623"/>
    <w:rsid w:val="005E7648"/>
    <w:rsid w:val="005E7877"/>
    <w:rsid w:val="005F06A4"/>
    <w:rsid w:val="005F0856"/>
    <w:rsid w:val="005F0935"/>
    <w:rsid w:val="005F15A4"/>
    <w:rsid w:val="005F214F"/>
    <w:rsid w:val="005F21ED"/>
    <w:rsid w:val="005F39A3"/>
    <w:rsid w:val="005F3ABB"/>
    <w:rsid w:val="005F3E1F"/>
    <w:rsid w:val="005F4052"/>
    <w:rsid w:val="005F4310"/>
    <w:rsid w:val="005F4319"/>
    <w:rsid w:val="005F44CC"/>
    <w:rsid w:val="005F4670"/>
    <w:rsid w:val="005F48FB"/>
    <w:rsid w:val="005F4B46"/>
    <w:rsid w:val="005F4E2C"/>
    <w:rsid w:val="005F53C9"/>
    <w:rsid w:val="005F54DF"/>
    <w:rsid w:val="005F54EC"/>
    <w:rsid w:val="005F5C8F"/>
    <w:rsid w:val="005F5CE7"/>
    <w:rsid w:val="005F628E"/>
    <w:rsid w:val="005F6E34"/>
    <w:rsid w:val="005F71EF"/>
    <w:rsid w:val="005F7398"/>
    <w:rsid w:val="00600008"/>
    <w:rsid w:val="006006AE"/>
    <w:rsid w:val="006008E5"/>
    <w:rsid w:val="00601311"/>
    <w:rsid w:val="00601690"/>
    <w:rsid w:val="00602466"/>
    <w:rsid w:val="006026C9"/>
    <w:rsid w:val="00602768"/>
    <w:rsid w:val="00602B72"/>
    <w:rsid w:val="00602C1D"/>
    <w:rsid w:val="00602E7F"/>
    <w:rsid w:val="00602F3C"/>
    <w:rsid w:val="006031F9"/>
    <w:rsid w:val="00603639"/>
    <w:rsid w:val="00603853"/>
    <w:rsid w:val="006058A5"/>
    <w:rsid w:val="006059AD"/>
    <w:rsid w:val="00605AAF"/>
    <w:rsid w:val="00606022"/>
    <w:rsid w:val="0060660F"/>
    <w:rsid w:val="006068BA"/>
    <w:rsid w:val="00607605"/>
    <w:rsid w:val="00607647"/>
    <w:rsid w:val="00607E1D"/>
    <w:rsid w:val="00607F27"/>
    <w:rsid w:val="006105BA"/>
    <w:rsid w:val="00610A33"/>
    <w:rsid w:val="00610C3D"/>
    <w:rsid w:val="00611A24"/>
    <w:rsid w:val="00611B8B"/>
    <w:rsid w:val="00611D7B"/>
    <w:rsid w:val="00611FBC"/>
    <w:rsid w:val="0061397E"/>
    <w:rsid w:val="00613AE6"/>
    <w:rsid w:val="0061433C"/>
    <w:rsid w:val="006144B6"/>
    <w:rsid w:val="00615239"/>
    <w:rsid w:val="0061579E"/>
    <w:rsid w:val="006165C7"/>
    <w:rsid w:val="00617418"/>
    <w:rsid w:val="006174C9"/>
    <w:rsid w:val="00620575"/>
    <w:rsid w:val="006208DA"/>
    <w:rsid w:val="00620A26"/>
    <w:rsid w:val="006211EE"/>
    <w:rsid w:val="0062240F"/>
    <w:rsid w:val="0062242E"/>
    <w:rsid w:val="006224E1"/>
    <w:rsid w:val="0062373A"/>
    <w:rsid w:val="00623972"/>
    <w:rsid w:val="006245A3"/>
    <w:rsid w:val="00624ADF"/>
    <w:rsid w:val="00624E1B"/>
    <w:rsid w:val="0062597E"/>
    <w:rsid w:val="00625D8A"/>
    <w:rsid w:val="006260DB"/>
    <w:rsid w:val="00626927"/>
    <w:rsid w:val="00626DDF"/>
    <w:rsid w:val="00627017"/>
    <w:rsid w:val="00627710"/>
    <w:rsid w:val="00627C66"/>
    <w:rsid w:val="00630420"/>
    <w:rsid w:val="006306A7"/>
    <w:rsid w:val="006307A2"/>
    <w:rsid w:val="00630E18"/>
    <w:rsid w:val="00631732"/>
    <w:rsid w:val="00631EC3"/>
    <w:rsid w:val="006322AD"/>
    <w:rsid w:val="006323B3"/>
    <w:rsid w:val="0063291C"/>
    <w:rsid w:val="00632F30"/>
    <w:rsid w:val="006331C1"/>
    <w:rsid w:val="006331F1"/>
    <w:rsid w:val="00634143"/>
    <w:rsid w:val="006346D5"/>
    <w:rsid w:val="00634AF1"/>
    <w:rsid w:val="00634FAD"/>
    <w:rsid w:val="00635041"/>
    <w:rsid w:val="0063556A"/>
    <w:rsid w:val="00635BF0"/>
    <w:rsid w:val="0063601D"/>
    <w:rsid w:val="00636553"/>
    <w:rsid w:val="006366C3"/>
    <w:rsid w:val="006369AA"/>
    <w:rsid w:val="00636B2D"/>
    <w:rsid w:val="00636CA5"/>
    <w:rsid w:val="006378CC"/>
    <w:rsid w:val="00637D84"/>
    <w:rsid w:val="00637D9A"/>
    <w:rsid w:val="00640C91"/>
    <w:rsid w:val="00640D98"/>
    <w:rsid w:val="00641029"/>
    <w:rsid w:val="00641418"/>
    <w:rsid w:val="00641FAF"/>
    <w:rsid w:val="006435A3"/>
    <w:rsid w:val="00643618"/>
    <w:rsid w:val="0064398E"/>
    <w:rsid w:val="00643FCE"/>
    <w:rsid w:val="00644628"/>
    <w:rsid w:val="00644B07"/>
    <w:rsid w:val="006453B2"/>
    <w:rsid w:val="00645742"/>
    <w:rsid w:val="00645A78"/>
    <w:rsid w:val="006467F4"/>
    <w:rsid w:val="0064681B"/>
    <w:rsid w:val="00646D57"/>
    <w:rsid w:val="00646DBF"/>
    <w:rsid w:val="00647524"/>
    <w:rsid w:val="006500C5"/>
    <w:rsid w:val="00650583"/>
    <w:rsid w:val="006509B0"/>
    <w:rsid w:val="0065118D"/>
    <w:rsid w:val="00651618"/>
    <w:rsid w:val="006525A1"/>
    <w:rsid w:val="006531E5"/>
    <w:rsid w:val="006533F7"/>
    <w:rsid w:val="00653623"/>
    <w:rsid w:val="00653F6B"/>
    <w:rsid w:val="006542D3"/>
    <w:rsid w:val="00654EFC"/>
    <w:rsid w:val="00655177"/>
    <w:rsid w:val="00655D0B"/>
    <w:rsid w:val="00656830"/>
    <w:rsid w:val="006568F6"/>
    <w:rsid w:val="00656B33"/>
    <w:rsid w:val="00656C49"/>
    <w:rsid w:val="0065754D"/>
    <w:rsid w:val="0065764D"/>
    <w:rsid w:val="00657B0B"/>
    <w:rsid w:val="00657BD6"/>
    <w:rsid w:val="00657DF1"/>
    <w:rsid w:val="006600AF"/>
    <w:rsid w:val="00660819"/>
    <w:rsid w:val="00660E9A"/>
    <w:rsid w:val="00660F2E"/>
    <w:rsid w:val="00661142"/>
    <w:rsid w:val="00661962"/>
    <w:rsid w:val="00661ADF"/>
    <w:rsid w:val="00661BE4"/>
    <w:rsid w:val="00661DDF"/>
    <w:rsid w:val="006628DA"/>
    <w:rsid w:val="0066300B"/>
    <w:rsid w:val="0066312B"/>
    <w:rsid w:val="00663146"/>
    <w:rsid w:val="0066345F"/>
    <w:rsid w:val="0066395D"/>
    <w:rsid w:val="00663BA4"/>
    <w:rsid w:val="00664160"/>
    <w:rsid w:val="006641E6"/>
    <w:rsid w:val="006645D0"/>
    <w:rsid w:val="0066497A"/>
    <w:rsid w:val="00664E7E"/>
    <w:rsid w:val="00664EEF"/>
    <w:rsid w:val="006650CA"/>
    <w:rsid w:val="0066516E"/>
    <w:rsid w:val="0066527C"/>
    <w:rsid w:val="00665733"/>
    <w:rsid w:val="00665A94"/>
    <w:rsid w:val="00666C32"/>
    <w:rsid w:val="006672C8"/>
    <w:rsid w:val="006672CD"/>
    <w:rsid w:val="0067005F"/>
    <w:rsid w:val="00670863"/>
    <w:rsid w:val="00670EE2"/>
    <w:rsid w:val="006715DA"/>
    <w:rsid w:val="00671670"/>
    <w:rsid w:val="0067224F"/>
    <w:rsid w:val="006723EA"/>
    <w:rsid w:val="00672B3A"/>
    <w:rsid w:val="0067348C"/>
    <w:rsid w:val="0067399C"/>
    <w:rsid w:val="0067489C"/>
    <w:rsid w:val="0067490E"/>
    <w:rsid w:val="006760D3"/>
    <w:rsid w:val="006764FC"/>
    <w:rsid w:val="006765E0"/>
    <w:rsid w:val="006769B4"/>
    <w:rsid w:val="00676C1D"/>
    <w:rsid w:val="00676D06"/>
    <w:rsid w:val="00676D40"/>
    <w:rsid w:val="00676DD7"/>
    <w:rsid w:val="00677A22"/>
    <w:rsid w:val="00677AB0"/>
    <w:rsid w:val="00677CD7"/>
    <w:rsid w:val="006807F2"/>
    <w:rsid w:val="00680C07"/>
    <w:rsid w:val="0068194A"/>
    <w:rsid w:val="00682194"/>
    <w:rsid w:val="006821F7"/>
    <w:rsid w:val="00682648"/>
    <w:rsid w:val="00682FEC"/>
    <w:rsid w:val="00684808"/>
    <w:rsid w:val="00684C4B"/>
    <w:rsid w:val="00684C6E"/>
    <w:rsid w:val="006850E6"/>
    <w:rsid w:val="00685E02"/>
    <w:rsid w:val="00685F79"/>
    <w:rsid w:val="00686397"/>
    <w:rsid w:val="006868FC"/>
    <w:rsid w:val="00686E24"/>
    <w:rsid w:val="00687A27"/>
    <w:rsid w:val="00687E5D"/>
    <w:rsid w:val="00687F76"/>
    <w:rsid w:val="00690A08"/>
    <w:rsid w:val="00690A1C"/>
    <w:rsid w:val="00690D1A"/>
    <w:rsid w:val="0069101F"/>
    <w:rsid w:val="00691C5B"/>
    <w:rsid w:val="00691DEB"/>
    <w:rsid w:val="00691E9F"/>
    <w:rsid w:val="0069213C"/>
    <w:rsid w:val="006921BA"/>
    <w:rsid w:val="006926D1"/>
    <w:rsid w:val="006928D4"/>
    <w:rsid w:val="00692B0B"/>
    <w:rsid w:val="00692FB9"/>
    <w:rsid w:val="006938BF"/>
    <w:rsid w:val="00693914"/>
    <w:rsid w:val="00693C48"/>
    <w:rsid w:val="00693DD2"/>
    <w:rsid w:val="0069403D"/>
    <w:rsid w:val="006942AF"/>
    <w:rsid w:val="00694F26"/>
    <w:rsid w:val="006952E4"/>
    <w:rsid w:val="006953F2"/>
    <w:rsid w:val="006955A6"/>
    <w:rsid w:val="006957BF"/>
    <w:rsid w:val="00695A68"/>
    <w:rsid w:val="0069621A"/>
    <w:rsid w:val="0069675A"/>
    <w:rsid w:val="00696EA8"/>
    <w:rsid w:val="00697044"/>
    <w:rsid w:val="00697350"/>
    <w:rsid w:val="006A0B4B"/>
    <w:rsid w:val="006A1969"/>
    <w:rsid w:val="006A1A00"/>
    <w:rsid w:val="006A1F0C"/>
    <w:rsid w:val="006A1F17"/>
    <w:rsid w:val="006A238A"/>
    <w:rsid w:val="006A25E9"/>
    <w:rsid w:val="006A2659"/>
    <w:rsid w:val="006A278F"/>
    <w:rsid w:val="006A2EED"/>
    <w:rsid w:val="006A3F98"/>
    <w:rsid w:val="006A586E"/>
    <w:rsid w:val="006A5969"/>
    <w:rsid w:val="006A5ADA"/>
    <w:rsid w:val="006A5EB5"/>
    <w:rsid w:val="006A6364"/>
    <w:rsid w:val="006A649B"/>
    <w:rsid w:val="006A6682"/>
    <w:rsid w:val="006A67E1"/>
    <w:rsid w:val="006A6AA0"/>
    <w:rsid w:val="006A74FF"/>
    <w:rsid w:val="006A75CC"/>
    <w:rsid w:val="006A7A05"/>
    <w:rsid w:val="006A7D53"/>
    <w:rsid w:val="006B013C"/>
    <w:rsid w:val="006B03E2"/>
    <w:rsid w:val="006B059F"/>
    <w:rsid w:val="006B07D0"/>
    <w:rsid w:val="006B1261"/>
    <w:rsid w:val="006B145E"/>
    <w:rsid w:val="006B165F"/>
    <w:rsid w:val="006B2655"/>
    <w:rsid w:val="006B2699"/>
    <w:rsid w:val="006B2C9A"/>
    <w:rsid w:val="006B4719"/>
    <w:rsid w:val="006B5694"/>
    <w:rsid w:val="006B5B2B"/>
    <w:rsid w:val="006B5E65"/>
    <w:rsid w:val="006B650E"/>
    <w:rsid w:val="006B67BC"/>
    <w:rsid w:val="006B6E67"/>
    <w:rsid w:val="006B733A"/>
    <w:rsid w:val="006B738D"/>
    <w:rsid w:val="006B7A6E"/>
    <w:rsid w:val="006C0124"/>
    <w:rsid w:val="006C1113"/>
    <w:rsid w:val="006C14B1"/>
    <w:rsid w:val="006C1944"/>
    <w:rsid w:val="006C1D5C"/>
    <w:rsid w:val="006C21F2"/>
    <w:rsid w:val="006C271F"/>
    <w:rsid w:val="006C272A"/>
    <w:rsid w:val="006C27CB"/>
    <w:rsid w:val="006C2E9C"/>
    <w:rsid w:val="006C358A"/>
    <w:rsid w:val="006C415C"/>
    <w:rsid w:val="006C4821"/>
    <w:rsid w:val="006C4D73"/>
    <w:rsid w:val="006C4EEF"/>
    <w:rsid w:val="006C569C"/>
    <w:rsid w:val="006C580A"/>
    <w:rsid w:val="006C5D90"/>
    <w:rsid w:val="006C68FA"/>
    <w:rsid w:val="006C6C49"/>
    <w:rsid w:val="006C6E02"/>
    <w:rsid w:val="006C7A74"/>
    <w:rsid w:val="006D0068"/>
    <w:rsid w:val="006D01FA"/>
    <w:rsid w:val="006D0465"/>
    <w:rsid w:val="006D08F9"/>
    <w:rsid w:val="006D098C"/>
    <w:rsid w:val="006D0BC7"/>
    <w:rsid w:val="006D190B"/>
    <w:rsid w:val="006D1FF1"/>
    <w:rsid w:val="006D2468"/>
    <w:rsid w:val="006D2573"/>
    <w:rsid w:val="006D2C7B"/>
    <w:rsid w:val="006D32DF"/>
    <w:rsid w:val="006D366F"/>
    <w:rsid w:val="006D371D"/>
    <w:rsid w:val="006D399C"/>
    <w:rsid w:val="006D3B29"/>
    <w:rsid w:val="006D3BDB"/>
    <w:rsid w:val="006D4C1A"/>
    <w:rsid w:val="006D50E5"/>
    <w:rsid w:val="006D53BA"/>
    <w:rsid w:val="006D5489"/>
    <w:rsid w:val="006D5499"/>
    <w:rsid w:val="006D5A2F"/>
    <w:rsid w:val="006D6AFF"/>
    <w:rsid w:val="006D6BE9"/>
    <w:rsid w:val="006E02D1"/>
    <w:rsid w:val="006E09D3"/>
    <w:rsid w:val="006E0D37"/>
    <w:rsid w:val="006E0D54"/>
    <w:rsid w:val="006E10B7"/>
    <w:rsid w:val="006E1303"/>
    <w:rsid w:val="006E13B2"/>
    <w:rsid w:val="006E142C"/>
    <w:rsid w:val="006E1847"/>
    <w:rsid w:val="006E1972"/>
    <w:rsid w:val="006E1EB1"/>
    <w:rsid w:val="006E1FF1"/>
    <w:rsid w:val="006E200F"/>
    <w:rsid w:val="006E20A4"/>
    <w:rsid w:val="006E20DB"/>
    <w:rsid w:val="006E2375"/>
    <w:rsid w:val="006E32A6"/>
    <w:rsid w:val="006E3680"/>
    <w:rsid w:val="006E429E"/>
    <w:rsid w:val="006E4B74"/>
    <w:rsid w:val="006E4E49"/>
    <w:rsid w:val="006E4FB7"/>
    <w:rsid w:val="006E533B"/>
    <w:rsid w:val="006E5B6D"/>
    <w:rsid w:val="006E5B85"/>
    <w:rsid w:val="006E615B"/>
    <w:rsid w:val="006E69D1"/>
    <w:rsid w:val="006E73AD"/>
    <w:rsid w:val="006E784A"/>
    <w:rsid w:val="006F0066"/>
    <w:rsid w:val="006F067F"/>
    <w:rsid w:val="006F0C9D"/>
    <w:rsid w:val="006F198B"/>
    <w:rsid w:val="006F1CC8"/>
    <w:rsid w:val="006F1D54"/>
    <w:rsid w:val="006F263F"/>
    <w:rsid w:val="006F2AC0"/>
    <w:rsid w:val="006F30F6"/>
    <w:rsid w:val="006F3226"/>
    <w:rsid w:val="006F36BF"/>
    <w:rsid w:val="006F3770"/>
    <w:rsid w:val="006F3934"/>
    <w:rsid w:val="006F489A"/>
    <w:rsid w:val="006F5241"/>
    <w:rsid w:val="006F560D"/>
    <w:rsid w:val="006F5C4D"/>
    <w:rsid w:val="006F6824"/>
    <w:rsid w:val="006F6C6D"/>
    <w:rsid w:val="006F6EDC"/>
    <w:rsid w:val="006F7106"/>
    <w:rsid w:val="007002B3"/>
    <w:rsid w:val="00700345"/>
    <w:rsid w:val="00700644"/>
    <w:rsid w:val="0070159B"/>
    <w:rsid w:val="00701C40"/>
    <w:rsid w:val="00701F2D"/>
    <w:rsid w:val="007022EE"/>
    <w:rsid w:val="007025EE"/>
    <w:rsid w:val="00702AB9"/>
    <w:rsid w:val="0070300C"/>
    <w:rsid w:val="00703578"/>
    <w:rsid w:val="00704174"/>
    <w:rsid w:val="00704EA1"/>
    <w:rsid w:val="007052DE"/>
    <w:rsid w:val="00705803"/>
    <w:rsid w:val="00706A3C"/>
    <w:rsid w:val="00706F86"/>
    <w:rsid w:val="00707472"/>
    <w:rsid w:val="007078D6"/>
    <w:rsid w:val="007079B9"/>
    <w:rsid w:val="00707A74"/>
    <w:rsid w:val="00707E11"/>
    <w:rsid w:val="007102A7"/>
    <w:rsid w:val="00710934"/>
    <w:rsid w:val="00710A04"/>
    <w:rsid w:val="00710D42"/>
    <w:rsid w:val="00710F5A"/>
    <w:rsid w:val="00711338"/>
    <w:rsid w:val="0071149B"/>
    <w:rsid w:val="00711B90"/>
    <w:rsid w:val="007125FA"/>
    <w:rsid w:val="00712AEB"/>
    <w:rsid w:val="007133B7"/>
    <w:rsid w:val="007133FD"/>
    <w:rsid w:val="00713779"/>
    <w:rsid w:val="00713A88"/>
    <w:rsid w:val="00713CBA"/>
    <w:rsid w:val="0071425B"/>
    <w:rsid w:val="007143B5"/>
    <w:rsid w:val="0071472D"/>
    <w:rsid w:val="00714C2C"/>
    <w:rsid w:val="00714E06"/>
    <w:rsid w:val="007152F9"/>
    <w:rsid w:val="0071578F"/>
    <w:rsid w:val="00715874"/>
    <w:rsid w:val="00715904"/>
    <w:rsid w:val="00715FBE"/>
    <w:rsid w:val="00716119"/>
    <w:rsid w:val="00717A33"/>
    <w:rsid w:val="00717BD8"/>
    <w:rsid w:val="00717E9E"/>
    <w:rsid w:val="007203E1"/>
    <w:rsid w:val="007208AE"/>
    <w:rsid w:val="0072095B"/>
    <w:rsid w:val="007219E7"/>
    <w:rsid w:val="00722217"/>
    <w:rsid w:val="00722402"/>
    <w:rsid w:val="00722488"/>
    <w:rsid w:val="00722653"/>
    <w:rsid w:val="0072299D"/>
    <w:rsid w:val="007229ED"/>
    <w:rsid w:val="00722B3C"/>
    <w:rsid w:val="0072335F"/>
    <w:rsid w:val="00723993"/>
    <w:rsid w:val="00723BB9"/>
    <w:rsid w:val="00723C7D"/>
    <w:rsid w:val="00723D12"/>
    <w:rsid w:val="00723E1D"/>
    <w:rsid w:val="00724278"/>
    <w:rsid w:val="00724F0D"/>
    <w:rsid w:val="0072555F"/>
    <w:rsid w:val="00726093"/>
    <w:rsid w:val="007261FE"/>
    <w:rsid w:val="007266F8"/>
    <w:rsid w:val="00726E38"/>
    <w:rsid w:val="0072702B"/>
    <w:rsid w:val="007278B6"/>
    <w:rsid w:val="007278F4"/>
    <w:rsid w:val="0073040B"/>
    <w:rsid w:val="007304DE"/>
    <w:rsid w:val="00730A56"/>
    <w:rsid w:val="00730FD7"/>
    <w:rsid w:val="007310A8"/>
    <w:rsid w:val="0073150A"/>
    <w:rsid w:val="00732321"/>
    <w:rsid w:val="007323C0"/>
    <w:rsid w:val="00732980"/>
    <w:rsid w:val="00733456"/>
    <w:rsid w:val="0073350D"/>
    <w:rsid w:val="00734C67"/>
    <w:rsid w:val="00734E3D"/>
    <w:rsid w:val="00734F66"/>
    <w:rsid w:val="007354AA"/>
    <w:rsid w:val="0073565E"/>
    <w:rsid w:val="00735C87"/>
    <w:rsid w:val="00736633"/>
    <w:rsid w:val="00736C88"/>
    <w:rsid w:val="00736FB6"/>
    <w:rsid w:val="00736FD1"/>
    <w:rsid w:val="00737591"/>
    <w:rsid w:val="00737740"/>
    <w:rsid w:val="0074022F"/>
    <w:rsid w:val="00740A49"/>
    <w:rsid w:val="007411CB"/>
    <w:rsid w:val="00741DAC"/>
    <w:rsid w:val="00742A48"/>
    <w:rsid w:val="00742B2A"/>
    <w:rsid w:val="00742FC9"/>
    <w:rsid w:val="007439FB"/>
    <w:rsid w:val="00743B7A"/>
    <w:rsid w:val="007441CC"/>
    <w:rsid w:val="007444E5"/>
    <w:rsid w:val="007448A5"/>
    <w:rsid w:val="00744965"/>
    <w:rsid w:val="00744BED"/>
    <w:rsid w:val="00745160"/>
    <w:rsid w:val="00745EB5"/>
    <w:rsid w:val="007460A9"/>
    <w:rsid w:val="0074641C"/>
    <w:rsid w:val="007464B0"/>
    <w:rsid w:val="00747077"/>
    <w:rsid w:val="00747741"/>
    <w:rsid w:val="00747A66"/>
    <w:rsid w:val="00747B46"/>
    <w:rsid w:val="007500BB"/>
    <w:rsid w:val="0075021C"/>
    <w:rsid w:val="007503A6"/>
    <w:rsid w:val="00750488"/>
    <w:rsid w:val="00750A60"/>
    <w:rsid w:val="00750FF4"/>
    <w:rsid w:val="00751488"/>
    <w:rsid w:val="00751585"/>
    <w:rsid w:val="007518E0"/>
    <w:rsid w:val="00751BE0"/>
    <w:rsid w:val="00751D49"/>
    <w:rsid w:val="007527DA"/>
    <w:rsid w:val="00753A78"/>
    <w:rsid w:val="00754207"/>
    <w:rsid w:val="007543EF"/>
    <w:rsid w:val="007546C7"/>
    <w:rsid w:val="0075492F"/>
    <w:rsid w:val="00755321"/>
    <w:rsid w:val="007559D8"/>
    <w:rsid w:val="00755D89"/>
    <w:rsid w:val="00755F7C"/>
    <w:rsid w:val="007567E7"/>
    <w:rsid w:val="00756D1A"/>
    <w:rsid w:val="00757481"/>
    <w:rsid w:val="00757798"/>
    <w:rsid w:val="00760608"/>
    <w:rsid w:val="00760E7F"/>
    <w:rsid w:val="00761094"/>
    <w:rsid w:val="00761131"/>
    <w:rsid w:val="00761FE7"/>
    <w:rsid w:val="007632FD"/>
    <w:rsid w:val="00763AE7"/>
    <w:rsid w:val="00763B95"/>
    <w:rsid w:val="007642DC"/>
    <w:rsid w:val="007647D9"/>
    <w:rsid w:val="00764A5E"/>
    <w:rsid w:val="00764D20"/>
    <w:rsid w:val="007651A0"/>
    <w:rsid w:val="00765B27"/>
    <w:rsid w:val="007660DC"/>
    <w:rsid w:val="00767330"/>
    <w:rsid w:val="0076758A"/>
    <w:rsid w:val="00767623"/>
    <w:rsid w:val="007678B9"/>
    <w:rsid w:val="0077003F"/>
    <w:rsid w:val="00770427"/>
    <w:rsid w:val="007704B0"/>
    <w:rsid w:val="00770E51"/>
    <w:rsid w:val="007712C0"/>
    <w:rsid w:val="00771A36"/>
    <w:rsid w:val="007722AA"/>
    <w:rsid w:val="00772353"/>
    <w:rsid w:val="00772609"/>
    <w:rsid w:val="00773013"/>
    <w:rsid w:val="0077337E"/>
    <w:rsid w:val="00773584"/>
    <w:rsid w:val="00773816"/>
    <w:rsid w:val="00773A95"/>
    <w:rsid w:val="00773D89"/>
    <w:rsid w:val="00773E60"/>
    <w:rsid w:val="00774176"/>
    <w:rsid w:val="00774466"/>
    <w:rsid w:val="007748E9"/>
    <w:rsid w:val="00774B59"/>
    <w:rsid w:val="00775D05"/>
    <w:rsid w:val="00776D93"/>
    <w:rsid w:val="007770ED"/>
    <w:rsid w:val="00777137"/>
    <w:rsid w:val="007775EF"/>
    <w:rsid w:val="007776D0"/>
    <w:rsid w:val="00777B92"/>
    <w:rsid w:val="007808BB"/>
    <w:rsid w:val="00780D4E"/>
    <w:rsid w:val="00781877"/>
    <w:rsid w:val="0078245A"/>
    <w:rsid w:val="007827FC"/>
    <w:rsid w:val="00782ADD"/>
    <w:rsid w:val="00782D69"/>
    <w:rsid w:val="00782F0A"/>
    <w:rsid w:val="007831DB"/>
    <w:rsid w:val="00783402"/>
    <w:rsid w:val="0078347C"/>
    <w:rsid w:val="00783B1F"/>
    <w:rsid w:val="00784C41"/>
    <w:rsid w:val="00784DF9"/>
    <w:rsid w:val="00784E23"/>
    <w:rsid w:val="00784F17"/>
    <w:rsid w:val="00784F89"/>
    <w:rsid w:val="0078549F"/>
    <w:rsid w:val="00785778"/>
    <w:rsid w:val="00785AE4"/>
    <w:rsid w:val="00786460"/>
    <w:rsid w:val="007869B3"/>
    <w:rsid w:val="0078717C"/>
    <w:rsid w:val="00787401"/>
    <w:rsid w:val="00787798"/>
    <w:rsid w:val="0079054E"/>
    <w:rsid w:val="00791CFE"/>
    <w:rsid w:val="00791F38"/>
    <w:rsid w:val="00791FB2"/>
    <w:rsid w:val="007925F3"/>
    <w:rsid w:val="00792607"/>
    <w:rsid w:val="007926CB"/>
    <w:rsid w:val="00792880"/>
    <w:rsid w:val="007929D6"/>
    <w:rsid w:val="00792A22"/>
    <w:rsid w:val="0079344B"/>
    <w:rsid w:val="0079351A"/>
    <w:rsid w:val="00794177"/>
    <w:rsid w:val="00794AC3"/>
    <w:rsid w:val="00794DB8"/>
    <w:rsid w:val="00794E3D"/>
    <w:rsid w:val="0079626C"/>
    <w:rsid w:val="007971E9"/>
    <w:rsid w:val="007972CD"/>
    <w:rsid w:val="007973AA"/>
    <w:rsid w:val="0079753A"/>
    <w:rsid w:val="007976BA"/>
    <w:rsid w:val="00797DC9"/>
    <w:rsid w:val="007A0067"/>
    <w:rsid w:val="007A07C6"/>
    <w:rsid w:val="007A099C"/>
    <w:rsid w:val="007A1CD4"/>
    <w:rsid w:val="007A2347"/>
    <w:rsid w:val="007A2ED5"/>
    <w:rsid w:val="007A3306"/>
    <w:rsid w:val="007A33EB"/>
    <w:rsid w:val="007A394D"/>
    <w:rsid w:val="007A490B"/>
    <w:rsid w:val="007A50FA"/>
    <w:rsid w:val="007A5B75"/>
    <w:rsid w:val="007A5D35"/>
    <w:rsid w:val="007A609B"/>
    <w:rsid w:val="007A655F"/>
    <w:rsid w:val="007A65DC"/>
    <w:rsid w:val="007A6DC7"/>
    <w:rsid w:val="007A6F3B"/>
    <w:rsid w:val="007A764F"/>
    <w:rsid w:val="007A7F7D"/>
    <w:rsid w:val="007B004A"/>
    <w:rsid w:val="007B029A"/>
    <w:rsid w:val="007B03E7"/>
    <w:rsid w:val="007B0851"/>
    <w:rsid w:val="007B0D9D"/>
    <w:rsid w:val="007B1A06"/>
    <w:rsid w:val="007B1E9E"/>
    <w:rsid w:val="007B1FAF"/>
    <w:rsid w:val="007B22BF"/>
    <w:rsid w:val="007B2B04"/>
    <w:rsid w:val="007B3062"/>
    <w:rsid w:val="007B3F2A"/>
    <w:rsid w:val="007B54F3"/>
    <w:rsid w:val="007B5DC2"/>
    <w:rsid w:val="007B5EE8"/>
    <w:rsid w:val="007B666E"/>
    <w:rsid w:val="007B6889"/>
    <w:rsid w:val="007B6DF3"/>
    <w:rsid w:val="007B7927"/>
    <w:rsid w:val="007C01A7"/>
    <w:rsid w:val="007C0366"/>
    <w:rsid w:val="007C0BD5"/>
    <w:rsid w:val="007C1056"/>
    <w:rsid w:val="007C1BC6"/>
    <w:rsid w:val="007C1C82"/>
    <w:rsid w:val="007C2861"/>
    <w:rsid w:val="007C2DC5"/>
    <w:rsid w:val="007C3D9E"/>
    <w:rsid w:val="007C3FC5"/>
    <w:rsid w:val="007C40CE"/>
    <w:rsid w:val="007C41B8"/>
    <w:rsid w:val="007C45D4"/>
    <w:rsid w:val="007C48E1"/>
    <w:rsid w:val="007C4A13"/>
    <w:rsid w:val="007C533C"/>
    <w:rsid w:val="007C587C"/>
    <w:rsid w:val="007C5A2D"/>
    <w:rsid w:val="007C6006"/>
    <w:rsid w:val="007C6195"/>
    <w:rsid w:val="007C61D0"/>
    <w:rsid w:val="007C7CF0"/>
    <w:rsid w:val="007D05A5"/>
    <w:rsid w:val="007D0671"/>
    <w:rsid w:val="007D0CE5"/>
    <w:rsid w:val="007D0D2C"/>
    <w:rsid w:val="007D0DC2"/>
    <w:rsid w:val="007D0EC8"/>
    <w:rsid w:val="007D177E"/>
    <w:rsid w:val="007D1E08"/>
    <w:rsid w:val="007D20FD"/>
    <w:rsid w:val="007D22D2"/>
    <w:rsid w:val="007D2E44"/>
    <w:rsid w:val="007D2EE4"/>
    <w:rsid w:val="007D30FA"/>
    <w:rsid w:val="007D3618"/>
    <w:rsid w:val="007D3873"/>
    <w:rsid w:val="007D38CD"/>
    <w:rsid w:val="007D3991"/>
    <w:rsid w:val="007D3E25"/>
    <w:rsid w:val="007D5063"/>
    <w:rsid w:val="007D586D"/>
    <w:rsid w:val="007D5C50"/>
    <w:rsid w:val="007D5EE2"/>
    <w:rsid w:val="007D68E4"/>
    <w:rsid w:val="007D7FB4"/>
    <w:rsid w:val="007E0189"/>
    <w:rsid w:val="007E0893"/>
    <w:rsid w:val="007E0C52"/>
    <w:rsid w:val="007E15B4"/>
    <w:rsid w:val="007E1F93"/>
    <w:rsid w:val="007E2E5F"/>
    <w:rsid w:val="007E3C14"/>
    <w:rsid w:val="007E40D5"/>
    <w:rsid w:val="007E42D6"/>
    <w:rsid w:val="007E4358"/>
    <w:rsid w:val="007E4420"/>
    <w:rsid w:val="007E4425"/>
    <w:rsid w:val="007E48AA"/>
    <w:rsid w:val="007E5F39"/>
    <w:rsid w:val="007E61BC"/>
    <w:rsid w:val="007E61EA"/>
    <w:rsid w:val="007E764D"/>
    <w:rsid w:val="007E7BDA"/>
    <w:rsid w:val="007E7D03"/>
    <w:rsid w:val="007E7FED"/>
    <w:rsid w:val="007F0142"/>
    <w:rsid w:val="007F03D8"/>
    <w:rsid w:val="007F0480"/>
    <w:rsid w:val="007F05C1"/>
    <w:rsid w:val="007F08F1"/>
    <w:rsid w:val="007F0931"/>
    <w:rsid w:val="007F1C68"/>
    <w:rsid w:val="007F2E45"/>
    <w:rsid w:val="007F34D6"/>
    <w:rsid w:val="007F36C6"/>
    <w:rsid w:val="007F46F3"/>
    <w:rsid w:val="007F496E"/>
    <w:rsid w:val="007F4D7A"/>
    <w:rsid w:val="007F4E7B"/>
    <w:rsid w:val="007F4F1A"/>
    <w:rsid w:val="007F5C27"/>
    <w:rsid w:val="007F5E81"/>
    <w:rsid w:val="007F5F83"/>
    <w:rsid w:val="007F62BF"/>
    <w:rsid w:val="007F6440"/>
    <w:rsid w:val="007F6883"/>
    <w:rsid w:val="007F6959"/>
    <w:rsid w:val="007F733F"/>
    <w:rsid w:val="007F7462"/>
    <w:rsid w:val="007F755F"/>
    <w:rsid w:val="007F7E7C"/>
    <w:rsid w:val="00800182"/>
    <w:rsid w:val="0080056E"/>
    <w:rsid w:val="008008F8"/>
    <w:rsid w:val="00800AA4"/>
    <w:rsid w:val="008018F0"/>
    <w:rsid w:val="008023F1"/>
    <w:rsid w:val="008023FD"/>
    <w:rsid w:val="00802AFF"/>
    <w:rsid w:val="00802B44"/>
    <w:rsid w:val="00802F14"/>
    <w:rsid w:val="008035CB"/>
    <w:rsid w:val="00803677"/>
    <w:rsid w:val="00805173"/>
    <w:rsid w:val="00805766"/>
    <w:rsid w:val="00805A87"/>
    <w:rsid w:val="00806403"/>
    <w:rsid w:val="0080640F"/>
    <w:rsid w:val="00806C3B"/>
    <w:rsid w:val="00806DEC"/>
    <w:rsid w:val="00807008"/>
    <w:rsid w:val="008076EF"/>
    <w:rsid w:val="00807A11"/>
    <w:rsid w:val="00807A25"/>
    <w:rsid w:val="00807F1B"/>
    <w:rsid w:val="00810205"/>
    <w:rsid w:val="0081030C"/>
    <w:rsid w:val="00810BA0"/>
    <w:rsid w:val="00810D57"/>
    <w:rsid w:val="008112B1"/>
    <w:rsid w:val="00811A25"/>
    <w:rsid w:val="00811B75"/>
    <w:rsid w:val="00811CCA"/>
    <w:rsid w:val="008122CA"/>
    <w:rsid w:val="008125E9"/>
    <w:rsid w:val="00812620"/>
    <w:rsid w:val="0081274C"/>
    <w:rsid w:val="008130C4"/>
    <w:rsid w:val="008139B3"/>
    <w:rsid w:val="00814201"/>
    <w:rsid w:val="00814BF8"/>
    <w:rsid w:val="00816068"/>
    <w:rsid w:val="00816388"/>
    <w:rsid w:val="0081658B"/>
    <w:rsid w:val="00817327"/>
    <w:rsid w:val="00817C67"/>
    <w:rsid w:val="00820291"/>
    <w:rsid w:val="00820334"/>
    <w:rsid w:val="00820FE5"/>
    <w:rsid w:val="00821E0D"/>
    <w:rsid w:val="00821EA8"/>
    <w:rsid w:val="00822755"/>
    <w:rsid w:val="00823732"/>
    <w:rsid w:val="00823FBC"/>
    <w:rsid w:val="00824058"/>
    <w:rsid w:val="00824752"/>
    <w:rsid w:val="0082475A"/>
    <w:rsid w:val="008247C5"/>
    <w:rsid w:val="00825007"/>
    <w:rsid w:val="008255EE"/>
    <w:rsid w:val="00825CFF"/>
    <w:rsid w:val="00826002"/>
    <w:rsid w:val="008265F4"/>
    <w:rsid w:val="00827044"/>
    <w:rsid w:val="008270F5"/>
    <w:rsid w:val="0082785F"/>
    <w:rsid w:val="00827FBD"/>
    <w:rsid w:val="008302B4"/>
    <w:rsid w:val="008306D3"/>
    <w:rsid w:val="00830854"/>
    <w:rsid w:val="008308D9"/>
    <w:rsid w:val="00830DE6"/>
    <w:rsid w:val="00830F4F"/>
    <w:rsid w:val="0083116F"/>
    <w:rsid w:val="00831571"/>
    <w:rsid w:val="008319C0"/>
    <w:rsid w:val="00832C58"/>
    <w:rsid w:val="0083346C"/>
    <w:rsid w:val="00833638"/>
    <w:rsid w:val="00833C31"/>
    <w:rsid w:val="00833DEA"/>
    <w:rsid w:val="0083417C"/>
    <w:rsid w:val="00834664"/>
    <w:rsid w:val="00834712"/>
    <w:rsid w:val="00834912"/>
    <w:rsid w:val="008353F0"/>
    <w:rsid w:val="00835FC6"/>
    <w:rsid w:val="0083682B"/>
    <w:rsid w:val="00837065"/>
    <w:rsid w:val="008374AA"/>
    <w:rsid w:val="0084061F"/>
    <w:rsid w:val="008408C7"/>
    <w:rsid w:val="00841447"/>
    <w:rsid w:val="00841527"/>
    <w:rsid w:val="00841573"/>
    <w:rsid w:val="0084171E"/>
    <w:rsid w:val="0084192F"/>
    <w:rsid w:val="00841B87"/>
    <w:rsid w:val="00841E07"/>
    <w:rsid w:val="00842161"/>
    <w:rsid w:val="00842893"/>
    <w:rsid w:val="00842B00"/>
    <w:rsid w:val="0084364F"/>
    <w:rsid w:val="0084432A"/>
    <w:rsid w:val="00844F79"/>
    <w:rsid w:val="00845759"/>
    <w:rsid w:val="00845793"/>
    <w:rsid w:val="008459A2"/>
    <w:rsid w:val="00845DD9"/>
    <w:rsid w:val="00846039"/>
    <w:rsid w:val="00846609"/>
    <w:rsid w:val="00846EB4"/>
    <w:rsid w:val="00847380"/>
    <w:rsid w:val="008475D1"/>
    <w:rsid w:val="00847A51"/>
    <w:rsid w:val="00850343"/>
    <w:rsid w:val="00850E15"/>
    <w:rsid w:val="00851154"/>
    <w:rsid w:val="008515B6"/>
    <w:rsid w:val="00851894"/>
    <w:rsid w:val="00851917"/>
    <w:rsid w:val="00851D08"/>
    <w:rsid w:val="00851E9C"/>
    <w:rsid w:val="00852E73"/>
    <w:rsid w:val="00853587"/>
    <w:rsid w:val="0085401F"/>
    <w:rsid w:val="0085488E"/>
    <w:rsid w:val="00854953"/>
    <w:rsid w:val="00854EB0"/>
    <w:rsid w:val="00855727"/>
    <w:rsid w:val="0085580A"/>
    <w:rsid w:val="00855B7F"/>
    <w:rsid w:val="008562A4"/>
    <w:rsid w:val="008563A6"/>
    <w:rsid w:val="00856412"/>
    <w:rsid w:val="008564F4"/>
    <w:rsid w:val="008566F7"/>
    <w:rsid w:val="00856861"/>
    <w:rsid w:val="00856C15"/>
    <w:rsid w:val="00857D11"/>
    <w:rsid w:val="00860366"/>
    <w:rsid w:val="00860405"/>
    <w:rsid w:val="00860A07"/>
    <w:rsid w:val="00860ECC"/>
    <w:rsid w:val="00861071"/>
    <w:rsid w:val="00861376"/>
    <w:rsid w:val="0086143E"/>
    <w:rsid w:val="008615ED"/>
    <w:rsid w:val="00861641"/>
    <w:rsid w:val="008619BC"/>
    <w:rsid w:val="00861A82"/>
    <w:rsid w:val="00862038"/>
    <w:rsid w:val="00862197"/>
    <w:rsid w:val="00862D15"/>
    <w:rsid w:val="00863759"/>
    <w:rsid w:val="008639C5"/>
    <w:rsid w:val="00863D4C"/>
    <w:rsid w:val="00863F80"/>
    <w:rsid w:val="0086501C"/>
    <w:rsid w:val="0086577A"/>
    <w:rsid w:val="00865870"/>
    <w:rsid w:val="00865CD2"/>
    <w:rsid w:val="00866C96"/>
    <w:rsid w:val="0086723A"/>
    <w:rsid w:val="00867371"/>
    <w:rsid w:val="00867867"/>
    <w:rsid w:val="00867956"/>
    <w:rsid w:val="0087013E"/>
    <w:rsid w:val="0087042A"/>
    <w:rsid w:val="0087056F"/>
    <w:rsid w:val="00870792"/>
    <w:rsid w:val="00870965"/>
    <w:rsid w:val="00870F0E"/>
    <w:rsid w:val="00871200"/>
    <w:rsid w:val="008714E8"/>
    <w:rsid w:val="0087186B"/>
    <w:rsid w:val="008725BF"/>
    <w:rsid w:val="0087261E"/>
    <w:rsid w:val="0087299F"/>
    <w:rsid w:val="00872A89"/>
    <w:rsid w:val="008732EE"/>
    <w:rsid w:val="008739DA"/>
    <w:rsid w:val="008740E7"/>
    <w:rsid w:val="00874315"/>
    <w:rsid w:val="008754B8"/>
    <w:rsid w:val="0087565B"/>
    <w:rsid w:val="0087612F"/>
    <w:rsid w:val="00876171"/>
    <w:rsid w:val="00876200"/>
    <w:rsid w:val="008762E0"/>
    <w:rsid w:val="008768D5"/>
    <w:rsid w:val="00877419"/>
    <w:rsid w:val="00880016"/>
    <w:rsid w:val="008804D5"/>
    <w:rsid w:val="00880ED0"/>
    <w:rsid w:val="00880ED7"/>
    <w:rsid w:val="00880F1F"/>
    <w:rsid w:val="0088179A"/>
    <w:rsid w:val="00881E23"/>
    <w:rsid w:val="008825B2"/>
    <w:rsid w:val="008828C3"/>
    <w:rsid w:val="00883218"/>
    <w:rsid w:val="008837FF"/>
    <w:rsid w:val="00883884"/>
    <w:rsid w:val="00884A20"/>
    <w:rsid w:val="00885893"/>
    <w:rsid w:val="00886253"/>
    <w:rsid w:val="008865AF"/>
    <w:rsid w:val="0088769C"/>
    <w:rsid w:val="00887A55"/>
    <w:rsid w:val="008907D4"/>
    <w:rsid w:val="00890BA7"/>
    <w:rsid w:val="0089153F"/>
    <w:rsid w:val="00891745"/>
    <w:rsid w:val="00891986"/>
    <w:rsid w:val="00891CE0"/>
    <w:rsid w:val="00892673"/>
    <w:rsid w:val="008938BE"/>
    <w:rsid w:val="00894275"/>
    <w:rsid w:val="0089453C"/>
    <w:rsid w:val="008950C5"/>
    <w:rsid w:val="00895549"/>
    <w:rsid w:val="0089560E"/>
    <w:rsid w:val="00895A2D"/>
    <w:rsid w:val="00895D8A"/>
    <w:rsid w:val="00895FA8"/>
    <w:rsid w:val="0089605D"/>
    <w:rsid w:val="008961B2"/>
    <w:rsid w:val="00896412"/>
    <w:rsid w:val="008973CF"/>
    <w:rsid w:val="00897BAC"/>
    <w:rsid w:val="00897EC0"/>
    <w:rsid w:val="008A027D"/>
    <w:rsid w:val="008A05B1"/>
    <w:rsid w:val="008A08DB"/>
    <w:rsid w:val="008A1008"/>
    <w:rsid w:val="008A1887"/>
    <w:rsid w:val="008A2681"/>
    <w:rsid w:val="008A2742"/>
    <w:rsid w:val="008A389F"/>
    <w:rsid w:val="008A3E33"/>
    <w:rsid w:val="008A3F25"/>
    <w:rsid w:val="008A41BB"/>
    <w:rsid w:val="008A42DC"/>
    <w:rsid w:val="008A4331"/>
    <w:rsid w:val="008A5655"/>
    <w:rsid w:val="008A5933"/>
    <w:rsid w:val="008A5B57"/>
    <w:rsid w:val="008A5BDF"/>
    <w:rsid w:val="008A5DD8"/>
    <w:rsid w:val="008A6383"/>
    <w:rsid w:val="008A6974"/>
    <w:rsid w:val="008A69B1"/>
    <w:rsid w:val="008A74CA"/>
    <w:rsid w:val="008A74F5"/>
    <w:rsid w:val="008A7716"/>
    <w:rsid w:val="008A7945"/>
    <w:rsid w:val="008A7D0E"/>
    <w:rsid w:val="008A7FE3"/>
    <w:rsid w:val="008B0009"/>
    <w:rsid w:val="008B01C6"/>
    <w:rsid w:val="008B02FF"/>
    <w:rsid w:val="008B0C45"/>
    <w:rsid w:val="008B0DDB"/>
    <w:rsid w:val="008B0E05"/>
    <w:rsid w:val="008B10E4"/>
    <w:rsid w:val="008B1B44"/>
    <w:rsid w:val="008B2405"/>
    <w:rsid w:val="008B2A42"/>
    <w:rsid w:val="008B2D97"/>
    <w:rsid w:val="008B2EC9"/>
    <w:rsid w:val="008B31E1"/>
    <w:rsid w:val="008B3424"/>
    <w:rsid w:val="008B3673"/>
    <w:rsid w:val="008B3FD1"/>
    <w:rsid w:val="008B4E4A"/>
    <w:rsid w:val="008B5233"/>
    <w:rsid w:val="008B5B22"/>
    <w:rsid w:val="008B5D81"/>
    <w:rsid w:val="008B5DBB"/>
    <w:rsid w:val="008B5E92"/>
    <w:rsid w:val="008B61AB"/>
    <w:rsid w:val="008B626D"/>
    <w:rsid w:val="008B6BFB"/>
    <w:rsid w:val="008B6C9E"/>
    <w:rsid w:val="008B743A"/>
    <w:rsid w:val="008B745A"/>
    <w:rsid w:val="008B7640"/>
    <w:rsid w:val="008B78E5"/>
    <w:rsid w:val="008B7D96"/>
    <w:rsid w:val="008C063F"/>
    <w:rsid w:val="008C0FE5"/>
    <w:rsid w:val="008C14FD"/>
    <w:rsid w:val="008C1C3B"/>
    <w:rsid w:val="008C1EF4"/>
    <w:rsid w:val="008C24F5"/>
    <w:rsid w:val="008C254C"/>
    <w:rsid w:val="008C27C7"/>
    <w:rsid w:val="008C2B9A"/>
    <w:rsid w:val="008C2E24"/>
    <w:rsid w:val="008C32B6"/>
    <w:rsid w:val="008C3493"/>
    <w:rsid w:val="008C3D91"/>
    <w:rsid w:val="008C4368"/>
    <w:rsid w:val="008C4595"/>
    <w:rsid w:val="008C5573"/>
    <w:rsid w:val="008C55E1"/>
    <w:rsid w:val="008C58C7"/>
    <w:rsid w:val="008C64D6"/>
    <w:rsid w:val="008C746C"/>
    <w:rsid w:val="008C77B4"/>
    <w:rsid w:val="008C788A"/>
    <w:rsid w:val="008C7A7D"/>
    <w:rsid w:val="008D023D"/>
    <w:rsid w:val="008D0D1A"/>
    <w:rsid w:val="008D1084"/>
    <w:rsid w:val="008D147F"/>
    <w:rsid w:val="008D15D6"/>
    <w:rsid w:val="008D16FE"/>
    <w:rsid w:val="008D188D"/>
    <w:rsid w:val="008D1A91"/>
    <w:rsid w:val="008D1E70"/>
    <w:rsid w:val="008D2651"/>
    <w:rsid w:val="008D5E39"/>
    <w:rsid w:val="008D5F49"/>
    <w:rsid w:val="008D6041"/>
    <w:rsid w:val="008D67F2"/>
    <w:rsid w:val="008D6832"/>
    <w:rsid w:val="008D68C9"/>
    <w:rsid w:val="008D6E62"/>
    <w:rsid w:val="008D79C1"/>
    <w:rsid w:val="008E03B9"/>
    <w:rsid w:val="008E0D25"/>
    <w:rsid w:val="008E0E65"/>
    <w:rsid w:val="008E1C46"/>
    <w:rsid w:val="008E252A"/>
    <w:rsid w:val="008E27B8"/>
    <w:rsid w:val="008E2C32"/>
    <w:rsid w:val="008E3745"/>
    <w:rsid w:val="008E38A9"/>
    <w:rsid w:val="008E3F4C"/>
    <w:rsid w:val="008E42A1"/>
    <w:rsid w:val="008E5E02"/>
    <w:rsid w:val="008E60A6"/>
    <w:rsid w:val="008E7003"/>
    <w:rsid w:val="008E7658"/>
    <w:rsid w:val="008F00C3"/>
    <w:rsid w:val="008F0363"/>
    <w:rsid w:val="008F051E"/>
    <w:rsid w:val="008F0529"/>
    <w:rsid w:val="008F09B8"/>
    <w:rsid w:val="008F0AEA"/>
    <w:rsid w:val="008F0B88"/>
    <w:rsid w:val="008F0C4E"/>
    <w:rsid w:val="008F13D5"/>
    <w:rsid w:val="008F1659"/>
    <w:rsid w:val="008F1692"/>
    <w:rsid w:val="008F1A29"/>
    <w:rsid w:val="008F1D96"/>
    <w:rsid w:val="008F23AE"/>
    <w:rsid w:val="008F2FAD"/>
    <w:rsid w:val="008F3794"/>
    <w:rsid w:val="008F3A1F"/>
    <w:rsid w:val="008F3A46"/>
    <w:rsid w:val="008F4BA2"/>
    <w:rsid w:val="008F52BD"/>
    <w:rsid w:val="008F5365"/>
    <w:rsid w:val="008F5A44"/>
    <w:rsid w:val="008F5D15"/>
    <w:rsid w:val="008F60B1"/>
    <w:rsid w:val="008F6F0E"/>
    <w:rsid w:val="008F74B1"/>
    <w:rsid w:val="008F75A6"/>
    <w:rsid w:val="008F7F04"/>
    <w:rsid w:val="00900273"/>
    <w:rsid w:val="0090050B"/>
    <w:rsid w:val="009005BB"/>
    <w:rsid w:val="00901174"/>
    <w:rsid w:val="00901CFD"/>
    <w:rsid w:val="00901DCE"/>
    <w:rsid w:val="00902759"/>
    <w:rsid w:val="00903533"/>
    <w:rsid w:val="009037BA"/>
    <w:rsid w:val="00904802"/>
    <w:rsid w:val="00904814"/>
    <w:rsid w:val="009052D4"/>
    <w:rsid w:val="0090599C"/>
    <w:rsid w:val="009059AE"/>
    <w:rsid w:val="00905FEA"/>
    <w:rsid w:val="00905FEB"/>
    <w:rsid w:val="0090648F"/>
    <w:rsid w:val="00906496"/>
    <w:rsid w:val="0090714D"/>
    <w:rsid w:val="00907248"/>
    <w:rsid w:val="009073B8"/>
    <w:rsid w:val="00907823"/>
    <w:rsid w:val="00907A0F"/>
    <w:rsid w:val="00910BF6"/>
    <w:rsid w:val="00910CCB"/>
    <w:rsid w:val="00911767"/>
    <w:rsid w:val="00911AC2"/>
    <w:rsid w:val="00914021"/>
    <w:rsid w:val="009140D2"/>
    <w:rsid w:val="00914390"/>
    <w:rsid w:val="0091455C"/>
    <w:rsid w:val="00914785"/>
    <w:rsid w:val="00914870"/>
    <w:rsid w:val="00914A7B"/>
    <w:rsid w:val="00914C62"/>
    <w:rsid w:val="0091546D"/>
    <w:rsid w:val="009159C9"/>
    <w:rsid w:val="00916CD8"/>
    <w:rsid w:val="00916D36"/>
    <w:rsid w:val="009179FA"/>
    <w:rsid w:val="00917A0F"/>
    <w:rsid w:val="00920511"/>
    <w:rsid w:val="00920F17"/>
    <w:rsid w:val="00921354"/>
    <w:rsid w:val="00921913"/>
    <w:rsid w:val="009222C0"/>
    <w:rsid w:val="0092231C"/>
    <w:rsid w:val="009224A6"/>
    <w:rsid w:val="009224D6"/>
    <w:rsid w:val="009225DE"/>
    <w:rsid w:val="009227AA"/>
    <w:rsid w:val="0092288B"/>
    <w:rsid w:val="009236DA"/>
    <w:rsid w:val="00923981"/>
    <w:rsid w:val="00923CFC"/>
    <w:rsid w:val="00923DE2"/>
    <w:rsid w:val="009243E4"/>
    <w:rsid w:val="0092475E"/>
    <w:rsid w:val="0092490F"/>
    <w:rsid w:val="0092500C"/>
    <w:rsid w:val="0092597D"/>
    <w:rsid w:val="009262A5"/>
    <w:rsid w:val="0092655E"/>
    <w:rsid w:val="009269A7"/>
    <w:rsid w:val="00926B2E"/>
    <w:rsid w:val="00927AF0"/>
    <w:rsid w:val="00927CBB"/>
    <w:rsid w:val="00930C36"/>
    <w:rsid w:val="00930DAC"/>
    <w:rsid w:val="00931BCF"/>
    <w:rsid w:val="0093218E"/>
    <w:rsid w:val="009326DB"/>
    <w:rsid w:val="00932822"/>
    <w:rsid w:val="00932A89"/>
    <w:rsid w:val="00932AAE"/>
    <w:rsid w:val="00932E9F"/>
    <w:rsid w:val="00933236"/>
    <w:rsid w:val="009333B3"/>
    <w:rsid w:val="0093395C"/>
    <w:rsid w:val="009341B9"/>
    <w:rsid w:val="009342A4"/>
    <w:rsid w:val="0093443F"/>
    <w:rsid w:val="00934FFD"/>
    <w:rsid w:val="0093521C"/>
    <w:rsid w:val="009358E9"/>
    <w:rsid w:val="009359F1"/>
    <w:rsid w:val="00935C8E"/>
    <w:rsid w:val="0093643B"/>
    <w:rsid w:val="0093724C"/>
    <w:rsid w:val="009378E9"/>
    <w:rsid w:val="00937B24"/>
    <w:rsid w:val="009401AD"/>
    <w:rsid w:val="009404D5"/>
    <w:rsid w:val="0094073C"/>
    <w:rsid w:val="009407E4"/>
    <w:rsid w:val="009416B1"/>
    <w:rsid w:val="009419B6"/>
    <w:rsid w:val="00942026"/>
    <w:rsid w:val="009421C4"/>
    <w:rsid w:val="0094234E"/>
    <w:rsid w:val="00942937"/>
    <w:rsid w:val="00942EF6"/>
    <w:rsid w:val="009433AE"/>
    <w:rsid w:val="0094449A"/>
    <w:rsid w:val="00944930"/>
    <w:rsid w:val="0094539B"/>
    <w:rsid w:val="0094592F"/>
    <w:rsid w:val="009459A9"/>
    <w:rsid w:val="00945DA1"/>
    <w:rsid w:val="00945E68"/>
    <w:rsid w:val="00945F1B"/>
    <w:rsid w:val="00946042"/>
    <w:rsid w:val="00946884"/>
    <w:rsid w:val="00946EE9"/>
    <w:rsid w:val="0094721A"/>
    <w:rsid w:val="00947606"/>
    <w:rsid w:val="009501BF"/>
    <w:rsid w:val="00950587"/>
    <w:rsid w:val="00951026"/>
    <w:rsid w:val="0095108E"/>
    <w:rsid w:val="00951896"/>
    <w:rsid w:val="00952413"/>
    <w:rsid w:val="00952AFA"/>
    <w:rsid w:val="00952B1B"/>
    <w:rsid w:val="009530CD"/>
    <w:rsid w:val="009531CA"/>
    <w:rsid w:val="00953225"/>
    <w:rsid w:val="00953810"/>
    <w:rsid w:val="00953E25"/>
    <w:rsid w:val="00954950"/>
    <w:rsid w:val="009549CA"/>
    <w:rsid w:val="00954F7E"/>
    <w:rsid w:val="009557A1"/>
    <w:rsid w:val="00956172"/>
    <w:rsid w:val="00956841"/>
    <w:rsid w:val="00956A6E"/>
    <w:rsid w:val="0095712E"/>
    <w:rsid w:val="0095750A"/>
    <w:rsid w:val="009579AF"/>
    <w:rsid w:val="00957CAD"/>
    <w:rsid w:val="009602FA"/>
    <w:rsid w:val="0096050C"/>
    <w:rsid w:val="00960D13"/>
    <w:rsid w:val="00960FDA"/>
    <w:rsid w:val="00961040"/>
    <w:rsid w:val="009611AB"/>
    <w:rsid w:val="009611B9"/>
    <w:rsid w:val="0096150B"/>
    <w:rsid w:val="00961FDD"/>
    <w:rsid w:val="00962265"/>
    <w:rsid w:val="00962A2A"/>
    <w:rsid w:val="00962CFC"/>
    <w:rsid w:val="00962DAD"/>
    <w:rsid w:val="009633DD"/>
    <w:rsid w:val="00963558"/>
    <w:rsid w:val="00964956"/>
    <w:rsid w:val="00964957"/>
    <w:rsid w:val="00965B0A"/>
    <w:rsid w:val="00966172"/>
    <w:rsid w:val="00966ED2"/>
    <w:rsid w:val="009678B9"/>
    <w:rsid w:val="00967C59"/>
    <w:rsid w:val="00967E8F"/>
    <w:rsid w:val="00970514"/>
    <w:rsid w:val="009706A8"/>
    <w:rsid w:val="00970A43"/>
    <w:rsid w:val="0097156D"/>
    <w:rsid w:val="009718B4"/>
    <w:rsid w:val="00972881"/>
    <w:rsid w:val="00972FEA"/>
    <w:rsid w:val="009731F9"/>
    <w:rsid w:val="00973619"/>
    <w:rsid w:val="009738FC"/>
    <w:rsid w:val="00973AAA"/>
    <w:rsid w:val="009747A6"/>
    <w:rsid w:val="00974B09"/>
    <w:rsid w:val="00974C4C"/>
    <w:rsid w:val="00975079"/>
    <w:rsid w:val="009755E7"/>
    <w:rsid w:val="0097606F"/>
    <w:rsid w:val="00977149"/>
    <w:rsid w:val="0098004D"/>
    <w:rsid w:val="0098070F"/>
    <w:rsid w:val="00980A01"/>
    <w:rsid w:val="0098122A"/>
    <w:rsid w:val="009816AE"/>
    <w:rsid w:val="009816F7"/>
    <w:rsid w:val="00982264"/>
    <w:rsid w:val="0098236D"/>
    <w:rsid w:val="0098255B"/>
    <w:rsid w:val="009828B4"/>
    <w:rsid w:val="00982ADA"/>
    <w:rsid w:val="00982E70"/>
    <w:rsid w:val="009831AA"/>
    <w:rsid w:val="00983A62"/>
    <w:rsid w:val="00983CB2"/>
    <w:rsid w:val="00983D3D"/>
    <w:rsid w:val="0098497E"/>
    <w:rsid w:val="00984FAF"/>
    <w:rsid w:val="00985F0F"/>
    <w:rsid w:val="00986165"/>
    <w:rsid w:val="00986307"/>
    <w:rsid w:val="00986917"/>
    <w:rsid w:val="00986CEF"/>
    <w:rsid w:val="00986E47"/>
    <w:rsid w:val="00986E84"/>
    <w:rsid w:val="00987093"/>
    <w:rsid w:val="00987646"/>
    <w:rsid w:val="009879DC"/>
    <w:rsid w:val="00987A80"/>
    <w:rsid w:val="00987BF6"/>
    <w:rsid w:val="009904A3"/>
    <w:rsid w:val="00991259"/>
    <w:rsid w:val="009921D9"/>
    <w:rsid w:val="009929FB"/>
    <w:rsid w:val="0099306E"/>
    <w:rsid w:val="00993E12"/>
    <w:rsid w:val="00993EEF"/>
    <w:rsid w:val="00994956"/>
    <w:rsid w:val="00994A81"/>
    <w:rsid w:val="00994EB3"/>
    <w:rsid w:val="00995855"/>
    <w:rsid w:val="00995CF5"/>
    <w:rsid w:val="00995E01"/>
    <w:rsid w:val="00995E92"/>
    <w:rsid w:val="009964A1"/>
    <w:rsid w:val="009966FD"/>
    <w:rsid w:val="00996CCA"/>
    <w:rsid w:val="00996EC2"/>
    <w:rsid w:val="00997264"/>
    <w:rsid w:val="009A03AB"/>
    <w:rsid w:val="009A052F"/>
    <w:rsid w:val="009A05B6"/>
    <w:rsid w:val="009A0898"/>
    <w:rsid w:val="009A148D"/>
    <w:rsid w:val="009A181A"/>
    <w:rsid w:val="009A1B6E"/>
    <w:rsid w:val="009A1F51"/>
    <w:rsid w:val="009A2303"/>
    <w:rsid w:val="009A2EBB"/>
    <w:rsid w:val="009A3502"/>
    <w:rsid w:val="009A3752"/>
    <w:rsid w:val="009A42FB"/>
    <w:rsid w:val="009A4535"/>
    <w:rsid w:val="009A4694"/>
    <w:rsid w:val="009A56BA"/>
    <w:rsid w:val="009A5935"/>
    <w:rsid w:val="009A59DC"/>
    <w:rsid w:val="009A5B7B"/>
    <w:rsid w:val="009A5F2F"/>
    <w:rsid w:val="009A6AE9"/>
    <w:rsid w:val="009A6D48"/>
    <w:rsid w:val="009A7372"/>
    <w:rsid w:val="009B062B"/>
    <w:rsid w:val="009B095C"/>
    <w:rsid w:val="009B1124"/>
    <w:rsid w:val="009B1220"/>
    <w:rsid w:val="009B12D2"/>
    <w:rsid w:val="009B1689"/>
    <w:rsid w:val="009B1890"/>
    <w:rsid w:val="009B18A1"/>
    <w:rsid w:val="009B1984"/>
    <w:rsid w:val="009B1C98"/>
    <w:rsid w:val="009B1CD4"/>
    <w:rsid w:val="009B1F28"/>
    <w:rsid w:val="009B2C17"/>
    <w:rsid w:val="009B2FD1"/>
    <w:rsid w:val="009B3063"/>
    <w:rsid w:val="009B36D8"/>
    <w:rsid w:val="009B39B9"/>
    <w:rsid w:val="009B3A9F"/>
    <w:rsid w:val="009B3C7C"/>
    <w:rsid w:val="009B3D6B"/>
    <w:rsid w:val="009B45A0"/>
    <w:rsid w:val="009B4A65"/>
    <w:rsid w:val="009B505F"/>
    <w:rsid w:val="009B50C7"/>
    <w:rsid w:val="009B5192"/>
    <w:rsid w:val="009B545D"/>
    <w:rsid w:val="009B5659"/>
    <w:rsid w:val="009B5933"/>
    <w:rsid w:val="009B5C30"/>
    <w:rsid w:val="009B6A29"/>
    <w:rsid w:val="009B6DFB"/>
    <w:rsid w:val="009C028F"/>
    <w:rsid w:val="009C0344"/>
    <w:rsid w:val="009C0BDA"/>
    <w:rsid w:val="009C17B8"/>
    <w:rsid w:val="009C213E"/>
    <w:rsid w:val="009C259A"/>
    <w:rsid w:val="009C25AE"/>
    <w:rsid w:val="009C2E67"/>
    <w:rsid w:val="009C2F78"/>
    <w:rsid w:val="009C3262"/>
    <w:rsid w:val="009C32C1"/>
    <w:rsid w:val="009C33E0"/>
    <w:rsid w:val="009C3990"/>
    <w:rsid w:val="009C4713"/>
    <w:rsid w:val="009C4A23"/>
    <w:rsid w:val="009C4EBC"/>
    <w:rsid w:val="009C5628"/>
    <w:rsid w:val="009C5742"/>
    <w:rsid w:val="009C584E"/>
    <w:rsid w:val="009C6404"/>
    <w:rsid w:val="009C6D64"/>
    <w:rsid w:val="009C6ED7"/>
    <w:rsid w:val="009C7382"/>
    <w:rsid w:val="009C7F27"/>
    <w:rsid w:val="009D00EE"/>
    <w:rsid w:val="009D034D"/>
    <w:rsid w:val="009D03C5"/>
    <w:rsid w:val="009D0515"/>
    <w:rsid w:val="009D0728"/>
    <w:rsid w:val="009D0E31"/>
    <w:rsid w:val="009D13A9"/>
    <w:rsid w:val="009D23B8"/>
    <w:rsid w:val="009D2674"/>
    <w:rsid w:val="009D2DA9"/>
    <w:rsid w:val="009D3418"/>
    <w:rsid w:val="009D35D4"/>
    <w:rsid w:val="009D375D"/>
    <w:rsid w:val="009D3DFD"/>
    <w:rsid w:val="009D4954"/>
    <w:rsid w:val="009D5C49"/>
    <w:rsid w:val="009D5CBA"/>
    <w:rsid w:val="009D615F"/>
    <w:rsid w:val="009D673A"/>
    <w:rsid w:val="009D68D2"/>
    <w:rsid w:val="009D6E1C"/>
    <w:rsid w:val="009D7142"/>
    <w:rsid w:val="009D737C"/>
    <w:rsid w:val="009D74F1"/>
    <w:rsid w:val="009D77DD"/>
    <w:rsid w:val="009E0AA2"/>
    <w:rsid w:val="009E11C9"/>
    <w:rsid w:val="009E1C82"/>
    <w:rsid w:val="009E1C86"/>
    <w:rsid w:val="009E1F62"/>
    <w:rsid w:val="009E281E"/>
    <w:rsid w:val="009E2ABD"/>
    <w:rsid w:val="009E3440"/>
    <w:rsid w:val="009E3446"/>
    <w:rsid w:val="009E3C5B"/>
    <w:rsid w:val="009E3CDD"/>
    <w:rsid w:val="009E3FDB"/>
    <w:rsid w:val="009E443B"/>
    <w:rsid w:val="009E475F"/>
    <w:rsid w:val="009E4766"/>
    <w:rsid w:val="009E57F6"/>
    <w:rsid w:val="009E5AC9"/>
    <w:rsid w:val="009E66E9"/>
    <w:rsid w:val="009E67A8"/>
    <w:rsid w:val="009E6D48"/>
    <w:rsid w:val="009E6DE0"/>
    <w:rsid w:val="009E6E50"/>
    <w:rsid w:val="009E6E59"/>
    <w:rsid w:val="009E7120"/>
    <w:rsid w:val="009E7143"/>
    <w:rsid w:val="009E7231"/>
    <w:rsid w:val="009E7427"/>
    <w:rsid w:val="009E778C"/>
    <w:rsid w:val="009E7AB4"/>
    <w:rsid w:val="009E7E14"/>
    <w:rsid w:val="009F0196"/>
    <w:rsid w:val="009F024F"/>
    <w:rsid w:val="009F0441"/>
    <w:rsid w:val="009F11FF"/>
    <w:rsid w:val="009F121B"/>
    <w:rsid w:val="009F1A3D"/>
    <w:rsid w:val="009F1B01"/>
    <w:rsid w:val="009F1B90"/>
    <w:rsid w:val="009F1EFF"/>
    <w:rsid w:val="009F21F5"/>
    <w:rsid w:val="009F342B"/>
    <w:rsid w:val="009F42F0"/>
    <w:rsid w:val="009F441F"/>
    <w:rsid w:val="009F452D"/>
    <w:rsid w:val="009F4747"/>
    <w:rsid w:val="009F5089"/>
    <w:rsid w:val="009F5361"/>
    <w:rsid w:val="009F5DE1"/>
    <w:rsid w:val="009F72D4"/>
    <w:rsid w:val="009F76B7"/>
    <w:rsid w:val="00A002A2"/>
    <w:rsid w:val="00A005AC"/>
    <w:rsid w:val="00A0074E"/>
    <w:rsid w:val="00A00C31"/>
    <w:rsid w:val="00A00C71"/>
    <w:rsid w:val="00A01442"/>
    <w:rsid w:val="00A01972"/>
    <w:rsid w:val="00A022C2"/>
    <w:rsid w:val="00A02481"/>
    <w:rsid w:val="00A03229"/>
    <w:rsid w:val="00A0337A"/>
    <w:rsid w:val="00A035BB"/>
    <w:rsid w:val="00A041AD"/>
    <w:rsid w:val="00A046D3"/>
    <w:rsid w:val="00A04A6D"/>
    <w:rsid w:val="00A050B4"/>
    <w:rsid w:val="00A0520E"/>
    <w:rsid w:val="00A05AA9"/>
    <w:rsid w:val="00A05C87"/>
    <w:rsid w:val="00A05F59"/>
    <w:rsid w:val="00A0625B"/>
    <w:rsid w:val="00A06AE5"/>
    <w:rsid w:val="00A0728D"/>
    <w:rsid w:val="00A0777E"/>
    <w:rsid w:val="00A0790B"/>
    <w:rsid w:val="00A1042D"/>
    <w:rsid w:val="00A10988"/>
    <w:rsid w:val="00A109DD"/>
    <w:rsid w:val="00A11AB4"/>
    <w:rsid w:val="00A11E1C"/>
    <w:rsid w:val="00A11EFD"/>
    <w:rsid w:val="00A121F7"/>
    <w:rsid w:val="00A1227B"/>
    <w:rsid w:val="00A12802"/>
    <w:rsid w:val="00A129FA"/>
    <w:rsid w:val="00A12CA3"/>
    <w:rsid w:val="00A12F47"/>
    <w:rsid w:val="00A135E6"/>
    <w:rsid w:val="00A1437A"/>
    <w:rsid w:val="00A14610"/>
    <w:rsid w:val="00A1479B"/>
    <w:rsid w:val="00A14FD3"/>
    <w:rsid w:val="00A150D2"/>
    <w:rsid w:val="00A15414"/>
    <w:rsid w:val="00A157AE"/>
    <w:rsid w:val="00A1587F"/>
    <w:rsid w:val="00A158D9"/>
    <w:rsid w:val="00A15C57"/>
    <w:rsid w:val="00A16163"/>
    <w:rsid w:val="00A16318"/>
    <w:rsid w:val="00A1637B"/>
    <w:rsid w:val="00A16907"/>
    <w:rsid w:val="00A16F07"/>
    <w:rsid w:val="00A17F9E"/>
    <w:rsid w:val="00A20458"/>
    <w:rsid w:val="00A212A5"/>
    <w:rsid w:val="00A213E4"/>
    <w:rsid w:val="00A21CFB"/>
    <w:rsid w:val="00A21DD5"/>
    <w:rsid w:val="00A21FE5"/>
    <w:rsid w:val="00A22484"/>
    <w:rsid w:val="00A22D39"/>
    <w:rsid w:val="00A22DA8"/>
    <w:rsid w:val="00A22E71"/>
    <w:rsid w:val="00A22E83"/>
    <w:rsid w:val="00A232F4"/>
    <w:rsid w:val="00A234C5"/>
    <w:rsid w:val="00A2360D"/>
    <w:rsid w:val="00A23A07"/>
    <w:rsid w:val="00A23D90"/>
    <w:rsid w:val="00A24740"/>
    <w:rsid w:val="00A24A23"/>
    <w:rsid w:val="00A24CCB"/>
    <w:rsid w:val="00A24FCC"/>
    <w:rsid w:val="00A25680"/>
    <w:rsid w:val="00A26465"/>
    <w:rsid w:val="00A2654F"/>
    <w:rsid w:val="00A26EAE"/>
    <w:rsid w:val="00A274A0"/>
    <w:rsid w:val="00A275E6"/>
    <w:rsid w:val="00A27B28"/>
    <w:rsid w:val="00A27D4F"/>
    <w:rsid w:val="00A27D81"/>
    <w:rsid w:val="00A27EE5"/>
    <w:rsid w:val="00A30776"/>
    <w:rsid w:val="00A30D43"/>
    <w:rsid w:val="00A311AB"/>
    <w:rsid w:val="00A31678"/>
    <w:rsid w:val="00A31B17"/>
    <w:rsid w:val="00A31B61"/>
    <w:rsid w:val="00A31E34"/>
    <w:rsid w:val="00A32080"/>
    <w:rsid w:val="00A321ED"/>
    <w:rsid w:val="00A325A2"/>
    <w:rsid w:val="00A32C11"/>
    <w:rsid w:val="00A330A3"/>
    <w:rsid w:val="00A33500"/>
    <w:rsid w:val="00A3354E"/>
    <w:rsid w:val="00A33CBB"/>
    <w:rsid w:val="00A347D6"/>
    <w:rsid w:val="00A35763"/>
    <w:rsid w:val="00A36562"/>
    <w:rsid w:val="00A37317"/>
    <w:rsid w:val="00A40934"/>
    <w:rsid w:val="00A40C5E"/>
    <w:rsid w:val="00A40C7D"/>
    <w:rsid w:val="00A41228"/>
    <w:rsid w:val="00A41BD0"/>
    <w:rsid w:val="00A43663"/>
    <w:rsid w:val="00A44286"/>
    <w:rsid w:val="00A44856"/>
    <w:rsid w:val="00A454A7"/>
    <w:rsid w:val="00A45A8C"/>
    <w:rsid w:val="00A468A0"/>
    <w:rsid w:val="00A476EC"/>
    <w:rsid w:val="00A47C86"/>
    <w:rsid w:val="00A507C1"/>
    <w:rsid w:val="00A50BA3"/>
    <w:rsid w:val="00A50EA7"/>
    <w:rsid w:val="00A51F0E"/>
    <w:rsid w:val="00A53035"/>
    <w:rsid w:val="00A53038"/>
    <w:rsid w:val="00A5354B"/>
    <w:rsid w:val="00A535EE"/>
    <w:rsid w:val="00A5361A"/>
    <w:rsid w:val="00A5397C"/>
    <w:rsid w:val="00A53CBA"/>
    <w:rsid w:val="00A53DBF"/>
    <w:rsid w:val="00A53F7B"/>
    <w:rsid w:val="00A5430F"/>
    <w:rsid w:val="00A54499"/>
    <w:rsid w:val="00A547CE"/>
    <w:rsid w:val="00A5495F"/>
    <w:rsid w:val="00A5588B"/>
    <w:rsid w:val="00A55DAC"/>
    <w:rsid w:val="00A56024"/>
    <w:rsid w:val="00A5626E"/>
    <w:rsid w:val="00A564C0"/>
    <w:rsid w:val="00A56738"/>
    <w:rsid w:val="00A56D6C"/>
    <w:rsid w:val="00A56DE7"/>
    <w:rsid w:val="00A56FBF"/>
    <w:rsid w:val="00A5717E"/>
    <w:rsid w:val="00A578C5"/>
    <w:rsid w:val="00A57D95"/>
    <w:rsid w:val="00A57E14"/>
    <w:rsid w:val="00A6015B"/>
    <w:rsid w:val="00A60197"/>
    <w:rsid w:val="00A6076F"/>
    <w:rsid w:val="00A60CE5"/>
    <w:rsid w:val="00A60D9D"/>
    <w:rsid w:val="00A617C1"/>
    <w:rsid w:val="00A6203C"/>
    <w:rsid w:val="00A62B6B"/>
    <w:rsid w:val="00A63348"/>
    <w:rsid w:val="00A63597"/>
    <w:rsid w:val="00A63640"/>
    <w:rsid w:val="00A636B9"/>
    <w:rsid w:val="00A63A36"/>
    <w:rsid w:val="00A63CDC"/>
    <w:rsid w:val="00A644E4"/>
    <w:rsid w:val="00A64BAC"/>
    <w:rsid w:val="00A64D7B"/>
    <w:rsid w:val="00A64EA8"/>
    <w:rsid w:val="00A64F1A"/>
    <w:rsid w:val="00A65194"/>
    <w:rsid w:val="00A65329"/>
    <w:rsid w:val="00A65388"/>
    <w:rsid w:val="00A653F1"/>
    <w:rsid w:val="00A65B48"/>
    <w:rsid w:val="00A66518"/>
    <w:rsid w:val="00A666A6"/>
    <w:rsid w:val="00A66C68"/>
    <w:rsid w:val="00A66F4A"/>
    <w:rsid w:val="00A67AC0"/>
    <w:rsid w:val="00A704A6"/>
    <w:rsid w:val="00A704E3"/>
    <w:rsid w:val="00A70882"/>
    <w:rsid w:val="00A70C3B"/>
    <w:rsid w:val="00A70CEA"/>
    <w:rsid w:val="00A70E05"/>
    <w:rsid w:val="00A70E7A"/>
    <w:rsid w:val="00A714BA"/>
    <w:rsid w:val="00A71588"/>
    <w:rsid w:val="00A73030"/>
    <w:rsid w:val="00A739A1"/>
    <w:rsid w:val="00A73A1E"/>
    <w:rsid w:val="00A74ECF"/>
    <w:rsid w:val="00A75268"/>
    <w:rsid w:val="00A75E3F"/>
    <w:rsid w:val="00A76C89"/>
    <w:rsid w:val="00A77A0A"/>
    <w:rsid w:val="00A802A2"/>
    <w:rsid w:val="00A80BC5"/>
    <w:rsid w:val="00A80DE7"/>
    <w:rsid w:val="00A81023"/>
    <w:rsid w:val="00A812C7"/>
    <w:rsid w:val="00A81839"/>
    <w:rsid w:val="00A8189D"/>
    <w:rsid w:val="00A81C00"/>
    <w:rsid w:val="00A81DA9"/>
    <w:rsid w:val="00A82768"/>
    <w:rsid w:val="00A82AE9"/>
    <w:rsid w:val="00A82B60"/>
    <w:rsid w:val="00A82D72"/>
    <w:rsid w:val="00A82DAF"/>
    <w:rsid w:val="00A8315F"/>
    <w:rsid w:val="00A83D90"/>
    <w:rsid w:val="00A84204"/>
    <w:rsid w:val="00A842AE"/>
    <w:rsid w:val="00A84A45"/>
    <w:rsid w:val="00A84FEC"/>
    <w:rsid w:val="00A8564D"/>
    <w:rsid w:val="00A85AD1"/>
    <w:rsid w:val="00A866B4"/>
    <w:rsid w:val="00A86A52"/>
    <w:rsid w:val="00A87596"/>
    <w:rsid w:val="00A87675"/>
    <w:rsid w:val="00A87904"/>
    <w:rsid w:val="00A87B8B"/>
    <w:rsid w:val="00A90015"/>
    <w:rsid w:val="00A90126"/>
    <w:rsid w:val="00A9030B"/>
    <w:rsid w:val="00A90335"/>
    <w:rsid w:val="00A9052C"/>
    <w:rsid w:val="00A90A36"/>
    <w:rsid w:val="00A91460"/>
    <w:rsid w:val="00A9166D"/>
    <w:rsid w:val="00A91EF3"/>
    <w:rsid w:val="00A927FF"/>
    <w:rsid w:val="00A929E0"/>
    <w:rsid w:val="00A9331A"/>
    <w:rsid w:val="00A9395D"/>
    <w:rsid w:val="00A94E4B"/>
    <w:rsid w:val="00A95208"/>
    <w:rsid w:val="00A9571D"/>
    <w:rsid w:val="00A95DAE"/>
    <w:rsid w:val="00A95EC4"/>
    <w:rsid w:val="00A9666D"/>
    <w:rsid w:val="00A96787"/>
    <w:rsid w:val="00AA005F"/>
    <w:rsid w:val="00AA098F"/>
    <w:rsid w:val="00AA0AEC"/>
    <w:rsid w:val="00AA0FAE"/>
    <w:rsid w:val="00AA21C6"/>
    <w:rsid w:val="00AA2295"/>
    <w:rsid w:val="00AA2794"/>
    <w:rsid w:val="00AA2BAB"/>
    <w:rsid w:val="00AA2F9C"/>
    <w:rsid w:val="00AA3053"/>
    <w:rsid w:val="00AA3D26"/>
    <w:rsid w:val="00AA3D85"/>
    <w:rsid w:val="00AA3FC7"/>
    <w:rsid w:val="00AA4236"/>
    <w:rsid w:val="00AA45B5"/>
    <w:rsid w:val="00AA46E4"/>
    <w:rsid w:val="00AA47DD"/>
    <w:rsid w:val="00AA4832"/>
    <w:rsid w:val="00AA4BCB"/>
    <w:rsid w:val="00AA4E4D"/>
    <w:rsid w:val="00AA4FBE"/>
    <w:rsid w:val="00AA5427"/>
    <w:rsid w:val="00AA5485"/>
    <w:rsid w:val="00AA6581"/>
    <w:rsid w:val="00AA6D6B"/>
    <w:rsid w:val="00AA7A30"/>
    <w:rsid w:val="00AA7A53"/>
    <w:rsid w:val="00AA7FA7"/>
    <w:rsid w:val="00AB01E3"/>
    <w:rsid w:val="00AB0B45"/>
    <w:rsid w:val="00AB0E2B"/>
    <w:rsid w:val="00AB0F45"/>
    <w:rsid w:val="00AB118D"/>
    <w:rsid w:val="00AB19A2"/>
    <w:rsid w:val="00AB2646"/>
    <w:rsid w:val="00AB2CA7"/>
    <w:rsid w:val="00AB2F4C"/>
    <w:rsid w:val="00AB34E4"/>
    <w:rsid w:val="00AB37EE"/>
    <w:rsid w:val="00AB42E7"/>
    <w:rsid w:val="00AB503E"/>
    <w:rsid w:val="00AB60FF"/>
    <w:rsid w:val="00AB6760"/>
    <w:rsid w:val="00AB69E1"/>
    <w:rsid w:val="00AC0480"/>
    <w:rsid w:val="00AC0652"/>
    <w:rsid w:val="00AC092D"/>
    <w:rsid w:val="00AC1B91"/>
    <w:rsid w:val="00AC1BD8"/>
    <w:rsid w:val="00AC1C4A"/>
    <w:rsid w:val="00AC1C55"/>
    <w:rsid w:val="00AC23A0"/>
    <w:rsid w:val="00AC2611"/>
    <w:rsid w:val="00AC3025"/>
    <w:rsid w:val="00AC321D"/>
    <w:rsid w:val="00AC3465"/>
    <w:rsid w:val="00AC3565"/>
    <w:rsid w:val="00AC36F9"/>
    <w:rsid w:val="00AC46B3"/>
    <w:rsid w:val="00AC4CBF"/>
    <w:rsid w:val="00AC4FCC"/>
    <w:rsid w:val="00AC512F"/>
    <w:rsid w:val="00AC5987"/>
    <w:rsid w:val="00AC5D7E"/>
    <w:rsid w:val="00AC5DEA"/>
    <w:rsid w:val="00AC63A3"/>
    <w:rsid w:val="00AC63E4"/>
    <w:rsid w:val="00AC684A"/>
    <w:rsid w:val="00AC70AB"/>
    <w:rsid w:val="00AD031B"/>
    <w:rsid w:val="00AD0444"/>
    <w:rsid w:val="00AD0A3D"/>
    <w:rsid w:val="00AD0E48"/>
    <w:rsid w:val="00AD106C"/>
    <w:rsid w:val="00AD129B"/>
    <w:rsid w:val="00AD1407"/>
    <w:rsid w:val="00AD18A8"/>
    <w:rsid w:val="00AD1D87"/>
    <w:rsid w:val="00AD23B1"/>
    <w:rsid w:val="00AD2C02"/>
    <w:rsid w:val="00AD473E"/>
    <w:rsid w:val="00AD4AD5"/>
    <w:rsid w:val="00AD4F38"/>
    <w:rsid w:val="00AD5021"/>
    <w:rsid w:val="00AD50F6"/>
    <w:rsid w:val="00AD5637"/>
    <w:rsid w:val="00AD5A07"/>
    <w:rsid w:val="00AD5D04"/>
    <w:rsid w:val="00AD66AE"/>
    <w:rsid w:val="00AD67E6"/>
    <w:rsid w:val="00AD76D3"/>
    <w:rsid w:val="00AD7A1E"/>
    <w:rsid w:val="00AD7E77"/>
    <w:rsid w:val="00AD7FF4"/>
    <w:rsid w:val="00AE0355"/>
    <w:rsid w:val="00AE0795"/>
    <w:rsid w:val="00AE088D"/>
    <w:rsid w:val="00AE0D34"/>
    <w:rsid w:val="00AE0E2F"/>
    <w:rsid w:val="00AE11BD"/>
    <w:rsid w:val="00AE11BF"/>
    <w:rsid w:val="00AE1640"/>
    <w:rsid w:val="00AE192D"/>
    <w:rsid w:val="00AE1C72"/>
    <w:rsid w:val="00AE2080"/>
    <w:rsid w:val="00AE2441"/>
    <w:rsid w:val="00AE2A95"/>
    <w:rsid w:val="00AE2FE2"/>
    <w:rsid w:val="00AE395D"/>
    <w:rsid w:val="00AE3C0E"/>
    <w:rsid w:val="00AE3FC6"/>
    <w:rsid w:val="00AE45E3"/>
    <w:rsid w:val="00AE4EDE"/>
    <w:rsid w:val="00AE5480"/>
    <w:rsid w:val="00AE5959"/>
    <w:rsid w:val="00AE5B7B"/>
    <w:rsid w:val="00AE5C01"/>
    <w:rsid w:val="00AE5C38"/>
    <w:rsid w:val="00AE5D1D"/>
    <w:rsid w:val="00AE5F43"/>
    <w:rsid w:val="00AE66D8"/>
    <w:rsid w:val="00AE67A5"/>
    <w:rsid w:val="00AE6894"/>
    <w:rsid w:val="00AE77E3"/>
    <w:rsid w:val="00AE7902"/>
    <w:rsid w:val="00AE7D0A"/>
    <w:rsid w:val="00AE7F9B"/>
    <w:rsid w:val="00AF0AF7"/>
    <w:rsid w:val="00AF0B26"/>
    <w:rsid w:val="00AF0E74"/>
    <w:rsid w:val="00AF10E8"/>
    <w:rsid w:val="00AF11A8"/>
    <w:rsid w:val="00AF1267"/>
    <w:rsid w:val="00AF1BF8"/>
    <w:rsid w:val="00AF1F60"/>
    <w:rsid w:val="00AF305C"/>
    <w:rsid w:val="00AF320B"/>
    <w:rsid w:val="00AF33F6"/>
    <w:rsid w:val="00AF3F2C"/>
    <w:rsid w:val="00AF446A"/>
    <w:rsid w:val="00AF4750"/>
    <w:rsid w:val="00AF4C4D"/>
    <w:rsid w:val="00AF50CE"/>
    <w:rsid w:val="00AF59D8"/>
    <w:rsid w:val="00AF5F50"/>
    <w:rsid w:val="00AF67C2"/>
    <w:rsid w:val="00AF6C90"/>
    <w:rsid w:val="00AF6F71"/>
    <w:rsid w:val="00AF76DC"/>
    <w:rsid w:val="00AF7C42"/>
    <w:rsid w:val="00AF7E6A"/>
    <w:rsid w:val="00B0004D"/>
    <w:rsid w:val="00B00254"/>
    <w:rsid w:val="00B00ACB"/>
    <w:rsid w:val="00B00B01"/>
    <w:rsid w:val="00B00B5A"/>
    <w:rsid w:val="00B00C51"/>
    <w:rsid w:val="00B016E0"/>
    <w:rsid w:val="00B01D9E"/>
    <w:rsid w:val="00B01E8A"/>
    <w:rsid w:val="00B032CA"/>
    <w:rsid w:val="00B03835"/>
    <w:rsid w:val="00B0400C"/>
    <w:rsid w:val="00B0447E"/>
    <w:rsid w:val="00B04D8B"/>
    <w:rsid w:val="00B0503E"/>
    <w:rsid w:val="00B0553E"/>
    <w:rsid w:val="00B05A2C"/>
    <w:rsid w:val="00B05EBF"/>
    <w:rsid w:val="00B06BAF"/>
    <w:rsid w:val="00B07737"/>
    <w:rsid w:val="00B07C18"/>
    <w:rsid w:val="00B07F78"/>
    <w:rsid w:val="00B10F3B"/>
    <w:rsid w:val="00B11269"/>
    <w:rsid w:val="00B11454"/>
    <w:rsid w:val="00B114B5"/>
    <w:rsid w:val="00B11797"/>
    <w:rsid w:val="00B11DE5"/>
    <w:rsid w:val="00B11EB7"/>
    <w:rsid w:val="00B1248F"/>
    <w:rsid w:val="00B12517"/>
    <w:rsid w:val="00B1261E"/>
    <w:rsid w:val="00B1307B"/>
    <w:rsid w:val="00B13590"/>
    <w:rsid w:val="00B13EA0"/>
    <w:rsid w:val="00B14A74"/>
    <w:rsid w:val="00B14FD2"/>
    <w:rsid w:val="00B157E7"/>
    <w:rsid w:val="00B15A7E"/>
    <w:rsid w:val="00B15C8A"/>
    <w:rsid w:val="00B16074"/>
    <w:rsid w:val="00B168EF"/>
    <w:rsid w:val="00B16931"/>
    <w:rsid w:val="00B17361"/>
    <w:rsid w:val="00B17600"/>
    <w:rsid w:val="00B1786F"/>
    <w:rsid w:val="00B17C19"/>
    <w:rsid w:val="00B201A2"/>
    <w:rsid w:val="00B2037B"/>
    <w:rsid w:val="00B203BC"/>
    <w:rsid w:val="00B2126B"/>
    <w:rsid w:val="00B21728"/>
    <w:rsid w:val="00B21866"/>
    <w:rsid w:val="00B2195C"/>
    <w:rsid w:val="00B21E35"/>
    <w:rsid w:val="00B229EF"/>
    <w:rsid w:val="00B235E6"/>
    <w:rsid w:val="00B236CC"/>
    <w:rsid w:val="00B23940"/>
    <w:rsid w:val="00B24428"/>
    <w:rsid w:val="00B2483A"/>
    <w:rsid w:val="00B24A05"/>
    <w:rsid w:val="00B250E1"/>
    <w:rsid w:val="00B25285"/>
    <w:rsid w:val="00B25800"/>
    <w:rsid w:val="00B25C8E"/>
    <w:rsid w:val="00B25FEF"/>
    <w:rsid w:val="00B26BB8"/>
    <w:rsid w:val="00B27A2D"/>
    <w:rsid w:val="00B304BA"/>
    <w:rsid w:val="00B3091C"/>
    <w:rsid w:val="00B30A24"/>
    <w:rsid w:val="00B3105A"/>
    <w:rsid w:val="00B314A8"/>
    <w:rsid w:val="00B314B7"/>
    <w:rsid w:val="00B31606"/>
    <w:rsid w:val="00B3187A"/>
    <w:rsid w:val="00B319E0"/>
    <w:rsid w:val="00B31D92"/>
    <w:rsid w:val="00B31EAF"/>
    <w:rsid w:val="00B32F6D"/>
    <w:rsid w:val="00B33199"/>
    <w:rsid w:val="00B339A4"/>
    <w:rsid w:val="00B33D23"/>
    <w:rsid w:val="00B34025"/>
    <w:rsid w:val="00B3538B"/>
    <w:rsid w:val="00B353AB"/>
    <w:rsid w:val="00B35A75"/>
    <w:rsid w:val="00B35E42"/>
    <w:rsid w:val="00B35ECE"/>
    <w:rsid w:val="00B366DF"/>
    <w:rsid w:val="00B366E9"/>
    <w:rsid w:val="00B36845"/>
    <w:rsid w:val="00B36F25"/>
    <w:rsid w:val="00B374DD"/>
    <w:rsid w:val="00B37EB9"/>
    <w:rsid w:val="00B406DD"/>
    <w:rsid w:val="00B406E0"/>
    <w:rsid w:val="00B40AB2"/>
    <w:rsid w:val="00B40C03"/>
    <w:rsid w:val="00B40C41"/>
    <w:rsid w:val="00B415A0"/>
    <w:rsid w:val="00B415BF"/>
    <w:rsid w:val="00B42329"/>
    <w:rsid w:val="00B4236E"/>
    <w:rsid w:val="00B428CF"/>
    <w:rsid w:val="00B42C4B"/>
    <w:rsid w:val="00B43382"/>
    <w:rsid w:val="00B4346C"/>
    <w:rsid w:val="00B43737"/>
    <w:rsid w:val="00B43ABB"/>
    <w:rsid w:val="00B4429A"/>
    <w:rsid w:val="00B448E3"/>
    <w:rsid w:val="00B44FCD"/>
    <w:rsid w:val="00B466D9"/>
    <w:rsid w:val="00B46ADA"/>
    <w:rsid w:val="00B46FAA"/>
    <w:rsid w:val="00B4722D"/>
    <w:rsid w:val="00B473A5"/>
    <w:rsid w:val="00B477CA"/>
    <w:rsid w:val="00B4782C"/>
    <w:rsid w:val="00B47A5F"/>
    <w:rsid w:val="00B504AB"/>
    <w:rsid w:val="00B504F9"/>
    <w:rsid w:val="00B508AA"/>
    <w:rsid w:val="00B50FCD"/>
    <w:rsid w:val="00B511BD"/>
    <w:rsid w:val="00B511FD"/>
    <w:rsid w:val="00B518E2"/>
    <w:rsid w:val="00B51D3C"/>
    <w:rsid w:val="00B52EE7"/>
    <w:rsid w:val="00B52F8A"/>
    <w:rsid w:val="00B5396B"/>
    <w:rsid w:val="00B53DB1"/>
    <w:rsid w:val="00B54284"/>
    <w:rsid w:val="00B546C4"/>
    <w:rsid w:val="00B55230"/>
    <w:rsid w:val="00B55946"/>
    <w:rsid w:val="00B55BCB"/>
    <w:rsid w:val="00B5626B"/>
    <w:rsid w:val="00B5662A"/>
    <w:rsid w:val="00B56807"/>
    <w:rsid w:val="00B57191"/>
    <w:rsid w:val="00B57723"/>
    <w:rsid w:val="00B57749"/>
    <w:rsid w:val="00B57885"/>
    <w:rsid w:val="00B57A75"/>
    <w:rsid w:val="00B57ABF"/>
    <w:rsid w:val="00B60344"/>
    <w:rsid w:val="00B6098E"/>
    <w:rsid w:val="00B60AB5"/>
    <w:rsid w:val="00B60C5E"/>
    <w:rsid w:val="00B6162C"/>
    <w:rsid w:val="00B61714"/>
    <w:rsid w:val="00B61D45"/>
    <w:rsid w:val="00B6258D"/>
    <w:rsid w:val="00B62592"/>
    <w:rsid w:val="00B62802"/>
    <w:rsid w:val="00B62825"/>
    <w:rsid w:val="00B6295B"/>
    <w:rsid w:val="00B6299E"/>
    <w:rsid w:val="00B62A86"/>
    <w:rsid w:val="00B63508"/>
    <w:rsid w:val="00B636ED"/>
    <w:rsid w:val="00B63E5A"/>
    <w:rsid w:val="00B63EBB"/>
    <w:rsid w:val="00B64182"/>
    <w:rsid w:val="00B645DF"/>
    <w:rsid w:val="00B6495C"/>
    <w:rsid w:val="00B64ED4"/>
    <w:rsid w:val="00B65142"/>
    <w:rsid w:val="00B65C3F"/>
    <w:rsid w:val="00B65D3A"/>
    <w:rsid w:val="00B661E3"/>
    <w:rsid w:val="00B662F1"/>
    <w:rsid w:val="00B664E9"/>
    <w:rsid w:val="00B67380"/>
    <w:rsid w:val="00B67391"/>
    <w:rsid w:val="00B67821"/>
    <w:rsid w:val="00B678A0"/>
    <w:rsid w:val="00B67953"/>
    <w:rsid w:val="00B71633"/>
    <w:rsid w:val="00B71DED"/>
    <w:rsid w:val="00B7277F"/>
    <w:rsid w:val="00B729D5"/>
    <w:rsid w:val="00B732E2"/>
    <w:rsid w:val="00B7375F"/>
    <w:rsid w:val="00B74682"/>
    <w:rsid w:val="00B748B8"/>
    <w:rsid w:val="00B74A0F"/>
    <w:rsid w:val="00B74B2F"/>
    <w:rsid w:val="00B74DDD"/>
    <w:rsid w:val="00B759AD"/>
    <w:rsid w:val="00B75D74"/>
    <w:rsid w:val="00B75EB0"/>
    <w:rsid w:val="00B76275"/>
    <w:rsid w:val="00B762B6"/>
    <w:rsid w:val="00B76464"/>
    <w:rsid w:val="00B7696A"/>
    <w:rsid w:val="00B76C53"/>
    <w:rsid w:val="00B76E12"/>
    <w:rsid w:val="00B7705E"/>
    <w:rsid w:val="00B7773D"/>
    <w:rsid w:val="00B77E20"/>
    <w:rsid w:val="00B80131"/>
    <w:rsid w:val="00B80ABD"/>
    <w:rsid w:val="00B80B33"/>
    <w:rsid w:val="00B80D5E"/>
    <w:rsid w:val="00B80E46"/>
    <w:rsid w:val="00B80F66"/>
    <w:rsid w:val="00B81298"/>
    <w:rsid w:val="00B81593"/>
    <w:rsid w:val="00B81731"/>
    <w:rsid w:val="00B81D01"/>
    <w:rsid w:val="00B81E24"/>
    <w:rsid w:val="00B81FAA"/>
    <w:rsid w:val="00B823D4"/>
    <w:rsid w:val="00B8280F"/>
    <w:rsid w:val="00B82F1A"/>
    <w:rsid w:val="00B8349C"/>
    <w:rsid w:val="00B83906"/>
    <w:rsid w:val="00B83963"/>
    <w:rsid w:val="00B83FCE"/>
    <w:rsid w:val="00B8411B"/>
    <w:rsid w:val="00B845AA"/>
    <w:rsid w:val="00B84E8E"/>
    <w:rsid w:val="00B85312"/>
    <w:rsid w:val="00B85E60"/>
    <w:rsid w:val="00B860C8"/>
    <w:rsid w:val="00B8653B"/>
    <w:rsid w:val="00B8673F"/>
    <w:rsid w:val="00B86743"/>
    <w:rsid w:val="00B86958"/>
    <w:rsid w:val="00B86A5A"/>
    <w:rsid w:val="00B8735D"/>
    <w:rsid w:val="00B87B86"/>
    <w:rsid w:val="00B90111"/>
    <w:rsid w:val="00B9018B"/>
    <w:rsid w:val="00B90698"/>
    <w:rsid w:val="00B90A27"/>
    <w:rsid w:val="00B90C45"/>
    <w:rsid w:val="00B91CC9"/>
    <w:rsid w:val="00B91D01"/>
    <w:rsid w:val="00B9288A"/>
    <w:rsid w:val="00B92962"/>
    <w:rsid w:val="00B92D39"/>
    <w:rsid w:val="00B93394"/>
    <w:rsid w:val="00B93545"/>
    <w:rsid w:val="00B937BF"/>
    <w:rsid w:val="00B93DCD"/>
    <w:rsid w:val="00B94938"/>
    <w:rsid w:val="00B94F07"/>
    <w:rsid w:val="00B950D3"/>
    <w:rsid w:val="00B9551E"/>
    <w:rsid w:val="00B95CFA"/>
    <w:rsid w:val="00B95E13"/>
    <w:rsid w:val="00B96ED6"/>
    <w:rsid w:val="00B972D6"/>
    <w:rsid w:val="00B9756D"/>
    <w:rsid w:val="00BA02FC"/>
    <w:rsid w:val="00BA0930"/>
    <w:rsid w:val="00BA1055"/>
    <w:rsid w:val="00BA105A"/>
    <w:rsid w:val="00BA1595"/>
    <w:rsid w:val="00BA1710"/>
    <w:rsid w:val="00BA2559"/>
    <w:rsid w:val="00BA276E"/>
    <w:rsid w:val="00BA2B14"/>
    <w:rsid w:val="00BA34B6"/>
    <w:rsid w:val="00BA3A8B"/>
    <w:rsid w:val="00BA3C3E"/>
    <w:rsid w:val="00BA40DD"/>
    <w:rsid w:val="00BA56FD"/>
    <w:rsid w:val="00BA65AA"/>
    <w:rsid w:val="00BA6607"/>
    <w:rsid w:val="00BA66AC"/>
    <w:rsid w:val="00BA6C09"/>
    <w:rsid w:val="00BA6C46"/>
    <w:rsid w:val="00BA7041"/>
    <w:rsid w:val="00BA7198"/>
    <w:rsid w:val="00BA74C0"/>
    <w:rsid w:val="00BA76CF"/>
    <w:rsid w:val="00BA772F"/>
    <w:rsid w:val="00BA7B0C"/>
    <w:rsid w:val="00BA7DCB"/>
    <w:rsid w:val="00BA7F33"/>
    <w:rsid w:val="00BB01B6"/>
    <w:rsid w:val="00BB0A0C"/>
    <w:rsid w:val="00BB0AE9"/>
    <w:rsid w:val="00BB0B91"/>
    <w:rsid w:val="00BB0BD7"/>
    <w:rsid w:val="00BB1E91"/>
    <w:rsid w:val="00BB231B"/>
    <w:rsid w:val="00BB298E"/>
    <w:rsid w:val="00BB2F71"/>
    <w:rsid w:val="00BB30F3"/>
    <w:rsid w:val="00BB3419"/>
    <w:rsid w:val="00BB3A9D"/>
    <w:rsid w:val="00BB3D06"/>
    <w:rsid w:val="00BB4143"/>
    <w:rsid w:val="00BB4711"/>
    <w:rsid w:val="00BB4BA6"/>
    <w:rsid w:val="00BB4E70"/>
    <w:rsid w:val="00BB4FCC"/>
    <w:rsid w:val="00BB52FF"/>
    <w:rsid w:val="00BB5646"/>
    <w:rsid w:val="00BB5D6B"/>
    <w:rsid w:val="00BB6073"/>
    <w:rsid w:val="00BB626D"/>
    <w:rsid w:val="00BB6281"/>
    <w:rsid w:val="00BB62A6"/>
    <w:rsid w:val="00BB63E5"/>
    <w:rsid w:val="00BB64A6"/>
    <w:rsid w:val="00BB6D22"/>
    <w:rsid w:val="00BB6F44"/>
    <w:rsid w:val="00BB7444"/>
    <w:rsid w:val="00BB76BD"/>
    <w:rsid w:val="00BC019D"/>
    <w:rsid w:val="00BC0DB8"/>
    <w:rsid w:val="00BC0EB2"/>
    <w:rsid w:val="00BC1652"/>
    <w:rsid w:val="00BC1B39"/>
    <w:rsid w:val="00BC2732"/>
    <w:rsid w:val="00BC2871"/>
    <w:rsid w:val="00BC291C"/>
    <w:rsid w:val="00BC2C7D"/>
    <w:rsid w:val="00BC2E29"/>
    <w:rsid w:val="00BC3583"/>
    <w:rsid w:val="00BC39F8"/>
    <w:rsid w:val="00BC423D"/>
    <w:rsid w:val="00BC4E70"/>
    <w:rsid w:val="00BC535A"/>
    <w:rsid w:val="00BC5904"/>
    <w:rsid w:val="00BC615C"/>
    <w:rsid w:val="00BC641F"/>
    <w:rsid w:val="00BC6FDE"/>
    <w:rsid w:val="00BC7CB2"/>
    <w:rsid w:val="00BD0012"/>
    <w:rsid w:val="00BD0B7A"/>
    <w:rsid w:val="00BD1792"/>
    <w:rsid w:val="00BD182F"/>
    <w:rsid w:val="00BD1A38"/>
    <w:rsid w:val="00BD1C22"/>
    <w:rsid w:val="00BD242E"/>
    <w:rsid w:val="00BD2549"/>
    <w:rsid w:val="00BD3E39"/>
    <w:rsid w:val="00BD3EF8"/>
    <w:rsid w:val="00BD43D0"/>
    <w:rsid w:val="00BD44A5"/>
    <w:rsid w:val="00BD4618"/>
    <w:rsid w:val="00BD55B8"/>
    <w:rsid w:val="00BD5720"/>
    <w:rsid w:val="00BD5ABE"/>
    <w:rsid w:val="00BD69A6"/>
    <w:rsid w:val="00BD713B"/>
    <w:rsid w:val="00BD71C2"/>
    <w:rsid w:val="00BD77F1"/>
    <w:rsid w:val="00BD7E19"/>
    <w:rsid w:val="00BE003A"/>
    <w:rsid w:val="00BE04E5"/>
    <w:rsid w:val="00BE0528"/>
    <w:rsid w:val="00BE116C"/>
    <w:rsid w:val="00BE11BE"/>
    <w:rsid w:val="00BE1255"/>
    <w:rsid w:val="00BE2524"/>
    <w:rsid w:val="00BE2673"/>
    <w:rsid w:val="00BE2AA4"/>
    <w:rsid w:val="00BE2E18"/>
    <w:rsid w:val="00BE3027"/>
    <w:rsid w:val="00BE3A16"/>
    <w:rsid w:val="00BE3F9B"/>
    <w:rsid w:val="00BE41DD"/>
    <w:rsid w:val="00BE45A8"/>
    <w:rsid w:val="00BE4D45"/>
    <w:rsid w:val="00BE4E07"/>
    <w:rsid w:val="00BE525B"/>
    <w:rsid w:val="00BE54D8"/>
    <w:rsid w:val="00BE6912"/>
    <w:rsid w:val="00BE7492"/>
    <w:rsid w:val="00BE7802"/>
    <w:rsid w:val="00BE7E29"/>
    <w:rsid w:val="00BF0F9D"/>
    <w:rsid w:val="00BF112A"/>
    <w:rsid w:val="00BF2006"/>
    <w:rsid w:val="00BF357D"/>
    <w:rsid w:val="00BF3614"/>
    <w:rsid w:val="00BF40A7"/>
    <w:rsid w:val="00BF4393"/>
    <w:rsid w:val="00BF45C6"/>
    <w:rsid w:val="00BF49AB"/>
    <w:rsid w:val="00BF5243"/>
    <w:rsid w:val="00BF52AA"/>
    <w:rsid w:val="00BF6527"/>
    <w:rsid w:val="00BF6AD5"/>
    <w:rsid w:val="00BF7207"/>
    <w:rsid w:val="00C00377"/>
    <w:rsid w:val="00C004E4"/>
    <w:rsid w:val="00C009CD"/>
    <w:rsid w:val="00C00C84"/>
    <w:rsid w:val="00C00EEE"/>
    <w:rsid w:val="00C01610"/>
    <w:rsid w:val="00C01983"/>
    <w:rsid w:val="00C023E8"/>
    <w:rsid w:val="00C02556"/>
    <w:rsid w:val="00C02E3A"/>
    <w:rsid w:val="00C02F2D"/>
    <w:rsid w:val="00C03442"/>
    <w:rsid w:val="00C03775"/>
    <w:rsid w:val="00C03980"/>
    <w:rsid w:val="00C039F5"/>
    <w:rsid w:val="00C047FC"/>
    <w:rsid w:val="00C04A48"/>
    <w:rsid w:val="00C04CD9"/>
    <w:rsid w:val="00C05479"/>
    <w:rsid w:val="00C05658"/>
    <w:rsid w:val="00C05B89"/>
    <w:rsid w:val="00C05FC6"/>
    <w:rsid w:val="00C06B1C"/>
    <w:rsid w:val="00C06BCE"/>
    <w:rsid w:val="00C06E33"/>
    <w:rsid w:val="00C074AB"/>
    <w:rsid w:val="00C07603"/>
    <w:rsid w:val="00C07940"/>
    <w:rsid w:val="00C079CD"/>
    <w:rsid w:val="00C10656"/>
    <w:rsid w:val="00C1082E"/>
    <w:rsid w:val="00C10910"/>
    <w:rsid w:val="00C12372"/>
    <w:rsid w:val="00C126B0"/>
    <w:rsid w:val="00C12A8F"/>
    <w:rsid w:val="00C12D69"/>
    <w:rsid w:val="00C130DB"/>
    <w:rsid w:val="00C132B2"/>
    <w:rsid w:val="00C13332"/>
    <w:rsid w:val="00C13487"/>
    <w:rsid w:val="00C13FAA"/>
    <w:rsid w:val="00C14D78"/>
    <w:rsid w:val="00C14F93"/>
    <w:rsid w:val="00C15502"/>
    <w:rsid w:val="00C15A05"/>
    <w:rsid w:val="00C15B61"/>
    <w:rsid w:val="00C15E59"/>
    <w:rsid w:val="00C16041"/>
    <w:rsid w:val="00C1676F"/>
    <w:rsid w:val="00C17141"/>
    <w:rsid w:val="00C17E1C"/>
    <w:rsid w:val="00C205A2"/>
    <w:rsid w:val="00C219C9"/>
    <w:rsid w:val="00C21B58"/>
    <w:rsid w:val="00C2238B"/>
    <w:rsid w:val="00C2266D"/>
    <w:rsid w:val="00C227D8"/>
    <w:rsid w:val="00C229BF"/>
    <w:rsid w:val="00C2335D"/>
    <w:rsid w:val="00C23809"/>
    <w:rsid w:val="00C23E0A"/>
    <w:rsid w:val="00C248DF"/>
    <w:rsid w:val="00C257D7"/>
    <w:rsid w:val="00C25DCB"/>
    <w:rsid w:val="00C26055"/>
    <w:rsid w:val="00C27690"/>
    <w:rsid w:val="00C27BFE"/>
    <w:rsid w:val="00C27E89"/>
    <w:rsid w:val="00C30282"/>
    <w:rsid w:val="00C304A4"/>
    <w:rsid w:val="00C30884"/>
    <w:rsid w:val="00C30BDD"/>
    <w:rsid w:val="00C31200"/>
    <w:rsid w:val="00C313CA"/>
    <w:rsid w:val="00C31C04"/>
    <w:rsid w:val="00C32DB1"/>
    <w:rsid w:val="00C32E01"/>
    <w:rsid w:val="00C32E91"/>
    <w:rsid w:val="00C330D4"/>
    <w:rsid w:val="00C33102"/>
    <w:rsid w:val="00C3369D"/>
    <w:rsid w:val="00C34626"/>
    <w:rsid w:val="00C346EB"/>
    <w:rsid w:val="00C34D9A"/>
    <w:rsid w:val="00C35018"/>
    <w:rsid w:val="00C3544B"/>
    <w:rsid w:val="00C354AA"/>
    <w:rsid w:val="00C35E34"/>
    <w:rsid w:val="00C36B1A"/>
    <w:rsid w:val="00C379A6"/>
    <w:rsid w:val="00C40690"/>
    <w:rsid w:val="00C408AE"/>
    <w:rsid w:val="00C40EA0"/>
    <w:rsid w:val="00C40F91"/>
    <w:rsid w:val="00C416BD"/>
    <w:rsid w:val="00C41D9B"/>
    <w:rsid w:val="00C42750"/>
    <w:rsid w:val="00C42EB9"/>
    <w:rsid w:val="00C4419B"/>
    <w:rsid w:val="00C44271"/>
    <w:rsid w:val="00C447F5"/>
    <w:rsid w:val="00C44FE9"/>
    <w:rsid w:val="00C45423"/>
    <w:rsid w:val="00C45899"/>
    <w:rsid w:val="00C45E29"/>
    <w:rsid w:val="00C46113"/>
    <w:rsid w:val="00C46D6A"/>
    <w:rsid w:val="00C47237"/>
    <w:rsid w:val="00C47B36"/>
    <w:rsid w:val="00C50355"/>
    <w:rsid w:val="00C50456"/>
    <w:rsid w:val="00C50ACE"/>
    <w:rsid w:val="00C51359"/>
    <w:rsid w:val="00C51892"/>
    <w:rsid w:val="00C52088"/>
    <w:rsid w:val="00C52480"/>
    <w:rsid w:val="00C529FF"/>
    <w:rsid w:val="00C52E4F"/>
    <w:rsid w:val="00C532C9"/>
    <w:rsid w:val="00C53684"/>
    <w:rsid w:val="00C5385C"/>
    <w:rsid w:val="00C5393E"/>
    <w:rsid w:val="00C54134"/>
    <w:rsid w:val="00C54F14"/>
    <w:rsid w:val="00C550CD"/>
    <w:rsid w:val="00C55106"/>
    <w:rsid w:val="00C55481"/>
    <w:rsid w:val="00C55727"/>
    <w:rsid w:val="00C557F0"/>
    <w:rsid w:val="00C55B95"/>
    <w:rsid w:val="00C561AA"/>
    <w:rsid w:val="00C5638D"/>
    <w:rsid w:val="00C567F3"/>
    <w:rsid w:val="00C568EC"/>
    <w:rsid w:val="00C56FEB"/>
    <w:rsid w:val="00C576E5"/>
    <w:rsid w:val="00C57815"/>
    <w:rsid w:val="00C57BAB"/>
    <w:rsid w:val="00C6080F"/>
    <w:rsid w:val="00C61407"/>
    <w:rsid w:val="00C617AD"/>
    <w:rsid w:val="00C61CC7"/>
    <w:rsid w:val="00C62702"/>
    <w:rsid w:val="00C62B10"/>
    <w:rsid w:val="00C62D3A"/>
    <w:rsid w:val="00C630D8"/>
    <w:rsid w:val="00C6311A"/>
    <w:rsid w:val="00C637EA"/>
    <w:rsid w:val="00C63B27"/>
    <w:rsid w:val="00C651FA"/>
    <w:rsid w:val="00C65BE5"/>
    <w:rsid w:val="00C65EAE"/>
    <w:rsid w:val="00C66255"/>
    <w:rsid w:val="00C668CB"/>
    <w:rsid w:val="00C66B42"/>
    <w:rsid w:val="00C66F20"/>
    <w:rsid w:val="00C670B0"/>
    <w:rsid w:val="00C67A70"/>
    <w:rsid w:val="00C70129"/>
    <w:rsid w:val="00C70757"/>
    <w:rsid w:val="00C70CF5"/>
    <w:rsid w:val="00C71B84"/>
    <w:rsid w:val="00C72964"/>
    <w:rsid w:val="00C72D8F"/>
    <w:rsid w:val="00C73C2A"/>
    <w:rsid w:val="00C73DFA"/>
    <w:rsid w:val="00C740CA"/>
    <w:rsid w:val="00C74251"/>
    <w:rsid w:val="00C748C7"/>
    <w:rsid w:val="00C74A8F"/>
    <w:rsid w:val="00C74BC7"/>
    <w:rsid w:val="00C74DBA"/>
    <w:rsid w:val="00C75070"/>
    <w:rsid w:val="00C75B1B"/>
    <w:rsid w:val="00C75EC4"/>
    <w:rsid w:val="00C76253"/>
    <w:rsid w:val="00C76318"/>
    <w:rsid w:val="00C76541"/>
    <w:rsid w:val="00C771B1"/>
    <w:rsid w:val="00C7781E"/>
    <w:rsid w:val="00C77920"/>
    <w:rsid w:val="00C77BA9"/>
    <w:rsid w:val="00C80222"/>
    <w:rsid w:val="00C802D8"/>
    <w:rsid w:val="00C8053C"/>
    <w:rsid w:val="00C80685"/>
    <w:rsid w:val="00C80AB1"/>
    <w:rsid w:val="00C81618"/>
    <w:rsid w:val="00C819C9"/>
    <w:rsid w:val="00C81D47"/>
    <w:rsid w:val="00C81E0E"/>
    <w:rsid w:val="00C8282A"/>
    <w:rsid w:val="00C82B9B"/>
    <w:rsid w:val="00C83063"/>
    <w:rsid w:val="00C830D1"/>
    <w:rsid w:val="00C83529"/>
    <w:rsid w:val="00C837C4"/>
    <w:rsid w:val="00C84092"/>
    <w:rsid w:val="00C84290"/>
    <w:rsid w:val="00C842CC"/>
    <w:rsid w:val="00C8432E"/>
    <w:rsid w:val="00C84A0F"/>
    <w:rsid w:val="00C84A5F"/>
    <w:rsid w:val="00C85B87"/>
    <w:rsid w:val="00C85BB4"/>
    <w:rsid w:val="00C8672D"/>
    <w:rsid w:val="00C86959"/>
    <w:rsid w:val="00C8777D"/>
    <w:rsid w:val="00C87FA6"/>
    <w:rsid w:val="00C9082C"/>
    <w:rsid w:val="00C90A38"/>
    <w:rsid w:val="00C90AA4"/>
    <w:rsid w:val="00C91323"/>
    <w:rsid w:val="00C918DA"/>
    <w:rsid w:val="00C91D40"/>
    <w:rsid w:val="00C91EF8"/>
    <w:rsid w:val="00C929FC"/>
    <w:rsid w:val="00C92A17"/>
    <w:rsid w:val="00C92ACC"/>
    <w:rsid w:val="00C9317D"/>
    <w:rsid w:val="00C93278"/>
    <w:rsid w:val="00C93612"/>
    <w:rsid w:val="00C93A93"/>
    <w:rsid w:val="00C93BC0"/>
    <w:rsid w:val="00C94036"/>
    <w:rsid w:val="00C94799"/>
    <w:rsid w:val="00C94BEC"/>
    <w:rsid w:val="00C957BE"/>
    <w:rsid w:val="00C95835"/>
    <w:rsid w:val="00C96321"/>
    <w:rsid w:val="00C968F2"/>
    <w:rsid w:val="00C97C7E"/>
    <w:rsid w:val="00CA000E"/>
    <w:rsid w:val="00CA014B"/>
    <w:rsid w:val="00CA031D"/>
    <w:rsid w:val="00CA05E7"/>
    <w:rsid w:val="00CA2525"/>
    <w:rsid w:val="00CA28F4"/>
    <w:rsid w:val="00CA334E"/>
    <w:rsid w:val="00CA3365"/>
    <w:rsid w:val="00CA3559"/>
    <w:rsid w:val="00CA36B8"/>
    <w:rsid w:val="00CA36E7"/>
    <w:rsid w:val="00CA3714"/>
    <w:rsid w:val="00CA3D6B"/>
    <w:rsid w:val="00CA42ED"/>
    <w:rsid w:val="00CA5267"/>
    <w:rsid w:val="00CA527A"/>
    <w:rsid w:val="00CA5358"/>
    <w:rsid w:val="00CA56B0"/>
    <w:rsid w:val="00CA5A32"/>
    <w:rsid w:val="00CA670D"/>
    <w:rsid w:val="00CA68AD"/>
    <w:rsid w:val="00CA6A0E"/>
    <w:rsid w:val="00CA6D1F"/>
    <w:rsid w:val="00CA6EC0"/>
    <w:rsid w:val="00CB112E"/>
    <w:rsid w:val="00CB16DA"/>
    <w:rsid w:val="00CB1754"/>
    <w:rsid w:val="00CB19C4"/>
    <w:rsid w:val="00CB1B25"/>
    <w:rsid w:val="00CB217E"/>
    <w:rsid w:val="00CB24B9"/>
    <w:rsid w:val="00CB264F"/>
    <w:rsid w:val="00CB267C"/>
    <w:rsid w:val="00CB2D73"/>
    <w:rsid w:val="00CB2E5D"/>
    <w:rsid w:val="00CB3337"/>
    <w:rsid w:val="00CB3637"/>
    <w:rsid w:val="00CB3E90"/>
    <w:rsid w:val="00CB4376"/>
    <w:rsid w:val="00CB4389"/>
    <w:rsid w:val="00CB45D1"/>
    <w:rsid w:val="00CB470C"/>
    <w:rsid w:val="00CB51FC"/>
    <w:rsid w:val="00CB541A"/>
    <w:rsid w:val="00CB6118"/>
    <w:rsid w:val="00CB6512"/>
    <w:rsid w:val="00CB6C53"/>
    <w:rsid w:val="00CB7076"/>
    <w:rsid w:val="00CB716C"/>
    <w:rsid w:val="00CB71FE"/>
    <w:rsid w:val="00CB747C"/>
    <w:rsid w:val="00CB78A1"/>
    <w:rsid w:val="00CB7E6D"/>
    <w:rsid w:val="00CB7FB1"/>
    <w:rsid w:val="00CB7FDC"/>
    <w:rsid w:val="00CC04C1"/>
    <w:rsid w:val="00CC04C2"/>
    <w:rsid w:val="00CC0B02"/>
    <w:rsid w:val="00CC0D21"/>
    <w:rsid w:val="00CC1773"/>
    <w:rsid w:val="00CC272B"/>
    <w:rsid w:val="00CC2982"/>
    <w:rsid w:val="00CC3023"/>
    <w:rsid w:val="00CC3050"/>
    <w:rsid w:val="00CC30E4"/>
    <w:rsid w:val="00CC3995"/>
    <w:rsid w:val="00CC3B11"/>
    <w:rsid w:val="00CC5063"/>
    <w:rsid w:val="00CC53FE"/>
    <w:rsid w:val="00CC55EC"/>
    <w:rsid w:val="00CC58D0"/>
    <w:rsid w:val="00CC657A"/>
    <w:rsid w:val="00CC68A8"/>
    <w:rsid w:val="00CC6E6D"/>
    <w:rsid w:val="00CC70A7"/>
    <w:rsid w:val="00CC70F4"/>
    <w:rsid w:val="00CC7F82"/>
    <w:rsid w:val="00CD00AE"/>
    <w:rsid w:val="00CD0444"/>
    <w:rsid w:val="00CD07E5"/>
    <w:rsid w:val="00CD0A32"/>
    <w:rsid w:val="00CD0B1E"/>
    <w:rsid w:val="00CD1961"/>
    <w:rsid w:val="00CD2597"/>
    <w:rsid w:val="00CD2691"/>
    <w:rsid w:val="00CD2A21"/>
    <w:rsid w:val="00CD2A86"/>
    <w:rsid w:val="00CD351F"/>
    <w:rsid w:val="00CD419E"/>
    <w:rsid w:val="00CD443F"/>
    <w:rsid w:val="00CD4574"/>
    <w:rsid w:val="00CD4C7B"/>
    <w:rsid w:val="00CD52C7"/>
    <w:rsid w:val="00CD5765"/>
    <w:rsid w:val="00CD5995"/>
    <w:rsid w:val="00CD62CC"/>
    <w:rsid w:val="00CD65B1"/>
    <w:rsid w:val="00CD6963"/>
    <w:rsid w:val="00CD6AA3"/>
    <w:rsid w:val="00CD6ABE"/>
    <w:rsid w:val="00CD6B7C"/>
    <w:rsid w:val="00CD6C96"/>
    <w:rsid w:val="00CD6E2D"/>
    <w:rsid w:val="00CD7120"/>
    <w:rsid w:val="00CD7295"/>
    <w:rsid w:val="00CD72EE"/>
    <w:rsid w:val="00CD741D"/>
    <w:rsid w:val="00CD756A"/>
    <w:rsid w:val="00CD7F92"/>
    <w:rsid w:val="00CE0074"/>
    <w:rsid w:val="00CE10D0"/>
    <w:rsid w:val="00CE1ECD"/>
    <w:rsid w:val="00CE2361"/>
    <w:rsid w:val="00CE2FBB"/>
    <w:rsid w:val="00CE30AA"/>
    <w:rsid w:val="00CE31C3"/>
    <w:rsid w:val="00CE34DA"/>
    <w:rsid w:val="00CE3A95"/>
    <w:rsid w:val="00CE466A"/>
    <w:rsid w:val="00CE4947"/>
    <w:rsid w:val="00CE49D6"/>
    <w:rsid w:val="00CE4E4D"/>
    <w:rsid w:val="00CE51D7"/>
    <w:rsid w:val="00CE5B24"/>
    <w:rsid w:val="00CE5C07"/>
    <w:rsid w:val="00CE5CE8"/>
    <w:rsid w:val="00CE606A"/>
    <w:rsid w:val="00CE64DF"/>
    <w:rsid w:val="00CE6525"/>
    <w:rsid w:val="00CE67F4"/>
    <w:rsid w:val="00CE6CB1"/>
    <w:rsid w:val="00CE6EAF"/>
    <w:rsid w:val="00CE70C3"/>
    <w:rsid w:val="00CE7175"/>
    <w:rsid w:val="00CE771B"/>
    <w:rsid w:val="00CE788B"/>
    <w:rsid w:val="00CE7CE6"/>
    <w:rsid w:val="00CF1110"/>
    <w:rsid w:val="00CF1707"/>
    <w:rsid w:val="00CF18C8"/>
    <w:rsid w:val="00CF1933"/>
    <w:rsid w:val="00CF2818"/>
    <w:rsid w:val="00CF2A53"/>
    <w:rsid w:val="00CF303A"/>
    <w:rsid w:val="00CF3373"/>
    <w:rsid w:val="00CF3384"/>
    <w:rsid w:val="00CF3439"/>
    <w:rsid w:val="00CF354E"/>
    <w:rsid w:val="00CF3A4D"/>
    <w:rsid w:val="00CF3A9B"/>
    <w:rsid w:val="00CF3B32"/>
    <w:rsid w:val="00CF4504"/>
    <w:rsid w:val="00CF58F4"/>
    <w:rsid w:val="00CF5D3E"/>
    <w:rsid w:val="00CF6574"/>
    <w:rsid w:val="00CF65E5"/>
    <w:rsid w:val="00CF6EBE"/>
    <w:rsid w:val="00CF70E3"/>
    <w:rsid w:val="00CF7152"/>
    <w:rsid w:val="00CF72D9"/>
    <w:rsid w:val="00CF7FC4"/>
    <w:rsid w:val="00D000E4"/>
    <w:rsid w:val="00D0017B"/>
    <w:rsid w:val="00D00546"/>
    <w:rsid w:val="00D00AA7"/>
    <w:rsid w:val="00D00B6C"/>
    <w:rsid w:val="00D00D91"/>
    <w:rsid w:val="00D0101D"/>
    <w:rsid w:val="00D0145B"/>
    <w:rsid w:val="00D0198D"/>
    <w:rsid w:val="00D01BA5"/>
    <w:rsid w:val="00D02282"/>
    <w:rsid w:val="00D031D7"/>
    <w:rsid w:val="00D04277"/>
    <w:rsid w:val="00D04414"/>
    <w:rsid w:val="00D045D3"/>
    <w:rsid w:val="00D047DC"/>
    <w:rsid w:val="00D054D2"/>
    <w:rsid w:val="00D05536"/>
    <w:rsid w:val="00D05613"/>
    <w:rsid w:val="00D05737"/>
    <w:rsid w:val="00D06200"/>
    <w:rsid w:val="00D06255"/>
    <w:rsid w:val="00D065FC"/>
    <w:rsid w:val="00D0660F"/>
    <w:rsid w:val="00D06853"/>
    <w:rsid w:val="00D06BD9"/>
    <w:rsid w:val="00D0746E"/>
    <w:rsid w:val="00D0746F"/>
    <w:rsid w:val="00D07529"/>
    <w:rsid w:val="00D078B1"/>
    <w:rsid w:val="00D07F9E"/>
    <w:rsid w:val="00D10C33"/>
    <w:rsid w:val="00D10D4B"/>
    <w:rsid w:val="00D10F04"/>
    <w:rsid w:val="00D11134"/>
    <w:rsid w:val="00D112FD"/>
    <w:rsid w:val="00D116E5"/>
    <w:rsid w:val="00D11E37"/>
    <w:rsid w:val="00D12777"/>
    <w:rsid w:val="00D128AA"/>
    <w:rsid w:val="00D12990"/>
    <w:rsid w:val="00D12EE5"/>
    <w:rsid w:val="00D134E6"/>
    <w:rsid w:val="00D13BE7"/>
    <w:rsid w:val="00D13C14"/>
    <w:rsid w:val="00D142A7"/>
    <w:rsid w:val="00D157CF"/>
    <w:rsid w:val="00D15931"/>
    <w:rsid w:val="00D1641C"/>
    <w:rsid w:val="00D16468"/>
    <w:rsid w:val="00D16542"/>
    <w:rsid w:val="00D16C4E"/>
    <w:rsid w:val="00D16D8F"/>
    <w:rsid w:val="00D16F5A"/>
    <w:rsid w:val="00D17098"/>
    <w:rsid w:val="00D17413"/>
    <w:rsid w:val="00D17756"/>
    <w:rsid w:val="00D179D6"/>
    <w:rsid w:val="00D17AB3"/>
    <w:rsid w:val="00D2011B"/>
    <w:rsid w:val="00D21398"/>
    <w:rsid w:val="00D213E3"/>
    <w:rsid w:val="00D216D9"/>
    <w:rsid w:val="00D219E0"/>
    <w:rsid w:val="00D21D47"/>
    <w:rsid w:val="00D21D72"/>
    <w:rsid w:val="00D21EC8"/>
    <w:rsid w:val="00D21F20"/>
    <w:rsid w:val="00D22127"/>
    <w:rsid w:val="00D22A98"/>
    <w:rsid w:val="00D234DD"/>
    <w:rsid w:val="00D2355C"/>
    <w:rsid w:val="00D237AF"/>
    <w:rsid w:val="00D23B2B"/>
    <w:rsid w:val="00D24938"/>
    <w:rsid w:val="00D249DF"/>
    <w:rsid w:val="00D24BB7"/>
    <w:rsid w:val="00D24BF8"/>
    <w:rsid w:val="00D24EAD"/>
    <w:rsid w:val="00D24FB5"/>
    <w:rsid w:val="00D25840"/>
    <w:rsid w:val="00D25AF2"/>
    <w:rsid w:val="00D25BAF"/>
    <w:rsid w:val="00D264B1"/>
    <w:rsid w:val="00D27224"/>
    <w:rsid w:val="00D277C1"/>
    <w:rsid w:val="00D27DCC"/>
    <w:rsid w:val="00D27FE4"/>
    <w:rsid w:val="00D30EBA"/>
    <w:rsid w:val="00D31092"/>
    <w:rsid w:val="00D3119D"/>
    <w:rsid w:val="00D31659"/>
    <w:rsid w:val="00D31DB2"/>
    <w:rsid w:val="00D31F49"/>
    <w:rsid w:val="00D32074"/>
    <w:rsid w:val="00D3255E"/>
    <w:rsid w:val="00D32737"/>
    <w:rsid w:val="00D328C6"/>
    <w:rsid w:val="00D32916"/>
    <w:rsid w:val="00D329E2"/>
    <w:rsid w:val="00D32BD1"/>
    <w:rsid w:val="00D3323A"/>
    <w:rsid w:val="00D33AED"/>
    <w:rsid w:val="00D33BC0"/>
    <w:rsid w:val="00D33C99"/>
    <w:rsid w:val="00D33F15"/>
    <w:rsid w:val="00D340F5"/>
    <w:rsid w:val="00D343FE"/>
    <w:rsid w:val="00D34B0B"/>
    <w:rsid w:val="00D34C37"/>
    <w:rsid w:val="00D353B1"/>
    <w:rsid w:val="00D357E2"/>
    <w:rsid w:val="00D3588F"/>
    <w:rsid w:val="00D35E11"/>
    <w:rsid w:val="00D35FBC"/>
    <w:rsid w:val="00D36054"/>
    <w:rsid w:val="00D362A6"/>
    <w:rsid w:val="00D36A44"/>
    <w:rsid w:val="00D36C65"/>
    <w:rsid w:val="00D375AF"/>
    <w:rsid w:val="00D37C9E"/>
    <w:rsid w:val="00D402F9"/>
    <w:rsid w:val="00D40CC1"/>
    <w:rsid w:val="00D40D2F"/>
    <w:rsid w:val="00D40D84"/>
    <w:rsid w:val="00D40DF0"/>
    <w:rsid w:val="00D40E5C"/>
    <w:rsid w:val="00D41D26"/>
    <w:rsid w:val="00D41FB5"/>
    <w:rsid w:val="00D4215F"/>
    <w:rsid w:val="00D428B6"/>
    <w:rsid w:val="00D43F4D"/>
    <w:rsid w:val="00D44590"/>
    <w:rsid w:val="00D44D12"/>
    <w:rsid w:val="00D44E34"/>
    <w:rsid w:val="00D44F8D"/>
    <w:rsid w:val="00D459A5"/>
    <w:rsid w:val="00D45CF7"/>
    <w:rsid w:val="00D45D85"/>
    <w:rsid w:val="00D45EE8"/>
    <w:rsid w:val="00D460DA"/>
    <w:rsid w:val="00D463F0"/>
    <w:rsid w:val="00D4724B"/>
    <w:rsid w:val="00D47563"/>
    <w:rsid w:val="00D475F5"/>
    <w:rsid w:val="00D476E3"/>
    <w:rsid w:val="00D5071A"/>
    <w:rsid w:val="00D51312"/>
    <w:rsid w:val="00D5151B"/>
    <w:rsid w:val="00D52986"/>
    <w:rsid w:val="00D52F7A"/>
    <w:rsid w:val="00D5333F"/>
    <w:rsid w:val="00D534E4"/>
    <w:rsid w:val="00D538EC"/>
    <w:rsid w:val="00D54BBD"/>
    <w:rsid w:val="00D54ED7"/>
    <w:rsid w:val="00D54FA4"/>
    <w:rsid w:val="00D550DD"/>
    <w:rsid w:val="00D55C80"/>
    <w:rsid w:val="00D55FC6"/>
    <w:rsid w:val="00D56174"/>
    <w:rsid w:val="00D56374"/>
    <w:rsid w:val="00D568F4"/>
    <w:rsid w:val="00D57193"/>
    <w:rsid w:val="00D572A1"/>
    <w:rsid w:val="00D574E5"/>
    <w:rsid w:val="00D57674"/>
    <w:rsid w:val="00D60867"/>
    <w:rsid w:val="00D60AEC"/>
    <w:rsid w:val="00D60E77"/>
    <w:rsid w:val="00D60F64"/>
    <w:rsid w:val="00D61277"/>
    <w:rsid w:val="00D61564"/>
    <w:rsid w:val="00D61D2C"/>
    <w:rsid w:val="00D61F24"/>
    <w:rsid w:val="00D622C0"/>
    <w:rsid w:val="00D6230A"/>
    <w:rsid w:val="00D62321"/>
    <w:rsid w:val="00D6249C"/>
    <w:rsid w:val="00D63CA4"/>
    <w:rsid w:val="00D63EA8"/>
    <w:rsid w:val="00D64774"/>
    <w:rsid w:val="00D649A0"/>
    <w:rsid w:val="00D649BE"/>
    <w:rsid w:val="00D64AF1"/>
    <w:rsid w:val="00D64C62"/>
    <w:rsid w:val="00D64DE5"/>
    <w:rsid w:val="00D655FB"/>
    <w:rsid w:val="00D66179"/>
    <w:rsid w:val="00D66EF7"/>
    <w:rsid w:val="00D6731F"/>
    <w:rsid w:val="00D673B2"/>
    <w:rsid w:val="00D67465"/>
    <w:rsid w:val="00D67B08"/>
    <w:rsid w:val="00D704EA"/>
    <w:rsid w:val="00D7065A"/>
    <w:rsid w:val="00D70BF3"/>
    <w:rsid w:val="00D70C85"/>
    <w:rsid w:val="00D71809"/>
    <w:rsid w:val="00D71A0D"/>
    <w:rsid w:val="00D72027"/>
    <w:rsid w:val="00D72725"/>
    <w:rsid w:val="00D72D07"/>
    <w:rsid w:val="00D72F62"/>
    <w:rsid w:val="00D7358C"/>
    <w:rsid w:val="00D736D7"/>
    <w:rsid w:val="00D738A2"/>
    <w:rsid w:val="00D738F4"/>
    <w:rsid w:val="00D73E78"/>
    <w:rsid w:val="00D74087"/>
    <w:rsid w:val="00D74768"/>
    <w:rsid w:val="00D74803"/>
    <w:rsid w:val="00D74BA8"/>
    <w:rsid w:val="00D74BD9"/>
    <w:rsid w:val="00D74FD6"/>
    <w:rsid w:val="00D75C09"/>
    <w:rsid w:val="00D7634B"/>
    <w:rsid w:val="00D7688B"/>
    <w:rsid w:val="00D769C3"/>
    <w:rsid w:val="00D76B5A"/>
    <w:rsid w:val="00D76C21"/>
    <w:rsid w:val="00D76CEE"/>
    <w:rsid w:val="00D76EB1"/>
    <w:rsid w:val="00D77BB4"/>
    <w:rsid w:val="00D8040C"/>
    <w:rsid w:val="00D80C57"/>
    <w:rsid w:val="00D813BD"/>
    <w:rsid w:val="00D8197A"/>
    <w:rsid w:val="00D82731"/>
    <w:rsid w:val="00D82A47"/>
    <w:rsid w:val="00D84B18"/>
    <w:rsid w:val="00D84D71"/>
    <w:rsid w:val="00D851E0"/>
    <w:rsid w:val="00D85782"/>
    <w:rsid w:val="00D861D3"/>
    <w:rsid w:val="00D8692B"/>
    <w:rsid w:val="00D86BAA"/>
    <w:rsid w:val="00D87BA4"/>
    <w:rsid w:val="00D87CDF"/>
    <w:rsid w:val="00D87EFF"/>
    <w:rsid w:val="00D907DF"/>
    <w:rsid w:val="00D908ED"/>
    <w:rsid w:val="00D926CF"/>
    <w:rsid w:val="00D92702"/>
    <w:rsid w:val="00D92886"/>
    <w:rsid w:val="00D92CEC"/>
    <w:rsid w:val="00D92CED"/>
    <w:rsid w:val="00D940C7"/>
    <w:rsid w:val="00D94463"/>
    <w:rsid w:val="00D94E5A"/>
    <w:rsid w:val="00D94EA1"/>
    <w:rsid w:val="00D95547"/>
    <w:rsid w:val="00D95610"/>
    <w:rsid w:val="00D9574A"/>
    <w:rsid w:val="00D9580C"/>
    <w:rsid w:val="00D95DE4"/>
    <w:rsid w:val="00D96046"/>
    <w:rsid w:val="00D963BE"/>
    <w:rsid w:val="00D965FD"/>
    <w:rsid w:val="00D967DC"/>
    <w:rsid w:val="00D97069"/>
    <w:rsid w:val="00D9706F"/>
    <w:rsid w:val="00D9709D"/>
    <w:rsid w:val="00D97764"/>
    <w:rsid w:val="00D97D8B"/>
    <w:rsid w:val="00D97EB7"/>
    <w:rsid w:val="00DA0522"/>
    <w:rsid w:val="00DA0813"/>
    <w:rsid w:val="00DA0A22"/>
    <w:rsid w:val="00DA0B37"/>
    <w:rsid w:val="00DA0F09"/>
    <w:rsid w:val="00DA1167"/>
    <w:rsid w:val="00DA11D5"/>
    <w:rsid w:val="00DA1671"/>
    <w:rsid w:val="00DA1BD3"/>
    <w:rsid w:val="00DA310F"/>
    <w:rsid w:val="00DA3724"/>
    <w:rsid w:val="00DA3856"/>
    <w:rsid w:val="00DA4B17"/>
    <w:rsid w:val="00DA4C0B"/>
    <w:rsid w:val="00DA4DCE"/>
    <w:rsid w:val="00DA50E7"/>
    <w:rsid w:val="00DA5A7F"/>
    <w:rsid w:val="00DA5A99"/>
    <w:rsid w:val="00DA5C5F"/>
    <w:rsid w:val="00DA5E0F"/>
    <w:rsid w:val="00DA6091"/>
    <w:rsid w:val="00DA61A9"/>
    <w:rsid w:val="00DA6518"/>
    <w:rsid w:val="00DA6B23"/>
    <w:rsid w:val="00DA6E07"/>
    <w:rsid w:val="00DA7016"/>
    <w:rsid w:val="00DA7098"/>
    <w:rsid w:val="00DA71D8"/>
    <w:rsid w:val="00DA72FA"/>
    <w:rsid w:val="00DB021F"/>
    <w:rsid w:val="00DB06E4"/>
    <w:rsid w:val="00DB09DE"/>
    <w:rsid w:val="00DB0DF0"/>
    <w:rsid w:val="00DB1BDA"/>
    <w:rsid w:val="00DB2283"/>
    <w:rsid w:val="00DB2FDF"/>
    <w:rsid w:val="00DB2FEC"/>
    <w:rsid w:val="00DB32F3"/>
    <w:rsid w:val="00DB3828"/>
    <w:rsid w:val="00DB3A85"/>
    <w:rsid w:val="00DB4A33"/>
    <w:rsid w:val="00DB4CA5"/>
    <w:rsid w:val="00DB4F1A"/>
    <w:rsid w:val="00DB577A"/>
    <w:rsid w:val="00DB5946"/>
    <w:rsid w:val="00DB5EC7"/>
    <w:rsid w:val="00DB65A2"/>
    <w:rsid w:val="00DB688C"/>
    <w:rsid w:val="00DC0717"/>
    <w:rsid w:val="00DC0736"/>
    <w:rsid w:val="00DC0A7C"/>
    <w:rsid w:val="00DC0E35"/>
    <w:rsid w:val="00DC11C4"/>
    <w:rsid w:val="00DC13F0"/>
    <w:rsid w:val="00DC1847"/>
    <w:rsid w:val="00DC1B8B"/>
    <w:rsid w:val="00DC1F89"/>
    <w:rsid w:val="00DC211E"/>
    <w:rsid w:val="00DC2386"/>
    <w:rsid w:val="00DC2D51"/>
    <w:rsid w:val="00DC32F3"/>
    <w:rsid w:val="00DC333D"/>
    <w:rsid w:val="00DC3D56"/>
    <w:rsid w:val="00DC4054"/>
    <w:rsid w:val="00DC4961"/>
    <w:rsid w:val="00DC4A92"/>
    <w:rsid w:val="00DC4EBF"/>
    <w:rsid w:val="00DC5275"/>
    <w:rsid w:val="00DC58C0"/>
    <w:rsid w:val="00DC5C56"/>
    <w:rsid w:val="00DC5E63"/>
    <w:rsid w:val="00DC5FD9"/>
    <w:rsid w:val="00DC60F8"/>
    <w:rsid w:val="00DC61C2"/>
    <w:rsid w:val="00DC68C5"/>
    <w:rsid w:val="00DC6969"/>
    <w:rsid w:val="00DC6E80"/>
    <w:rsid w:val="00DC72F4"/>
    <w:rsid w:val="00DC7B8E"/>
    <w:rsid w:val="00DC7C85"/>
    <w:rsid w:val="00DD059C"/>
    <w:rsid w:val="00DD0CBE"/>
    <w:rsid w:val="00DD0CD6"/>
    <w:rsid w:val="00DD0F41"/>
    <w:rsid w:val="00DD30BF"/>
    <w:rsid w:val="00DD37F1"/>
    <w:rsid w:val="00DD43B7"/>
    <w:rsid w:val="00DD4822"/>
    <w:rsid w:val="00DD5C85"/>
    <w:rsid w:val="00DD6021"/>
    <w:rsid w:val="00DD6498"/>
    <w:rsid w:val="00DD653B"/>
    <w:rsid w:val="00DD6919"/>
    <w:rsid w:val="00DD6A4B"/>
    <w:rsid w:val="00DD7123"/>
    <w:rsid w:val="00DD7428"/>
    <w:rsid w:val="00DD7FB4"/>
    <w:rsid w:val="00DE0614"/>
    <w:rsid w:val="00DE0E1C"/>
    <w:rsid w:val="00DE1295"/>
    <w:rsid w:val="00DE1AC5"/>
    <w:rsid w:val="00DE24C6"/>
    <w:rsid w:val="00DE259A"/>
    <w:rsid w:val="00DE2667"/>
    <w:rsid w:val="00DE33D2"/>
    <w:rsid w:val="00DE49F2"/>
    <w:rsid w:val="00DE53B8"/>
    <w:rsid w:val="00DE61B7"/>
    <w:rsid w:val="00DE6710"/>
    <w:rsid w:val="00DE68D4"/>
    <w:rsid w:val="00DE762F"/>
    <w:rsid w:val="00DF19E3"/>
    <w:rsid w:val="00DF2224"/>
    <w:rsid w:val="00DF2CF5"/>
    <w:rsid w:val="00DF36E8"/>
    <w:rsid w:val="00DF3896"/>
    <w:rsid w:val="00DF398E"/>
    <w:rsid w:val="00DF3EBD"/>
    <w:rsid w:val="00DF4C27"/>
    <w:rsid w:val="00DF4CDF"/>
    <w:rsid w:val="00DF4D9D"/>
    <w:rsid w:val="00DF542F"/>
    <w:rsid w:val="00DF5923"/>
    <w:rsid w:val="00DF6586"/>
    <w:rsid w:val="00DF67B5"/>
    <w:rsid w:val="00DF67B7"/>
    <w:rsid w:val="00DF6A78"/>
    <w:rsid w:val="00DF6B22"/>
    <w:rsid w:val="00DF73B8"/>
    <w:rsid w:val="00DF7562"/>
    <w:rsid w:val="00DF7EAE"/>
    <w:rsid w:val="00E00331"/>
    <w:rsid w:val="00E00D61"/>
    <w:rsid w:val="00E011EB"/>
    <w:rsid w:val="00E013A1"/>
    <w:rsid w:val="00E01973"/>
    <w:rsid w:val="00E026AF"/>
    <w:rsid w:val="00E02C87"/>
    <w:rsid w:val="00E02EC1"/>
    <w:rsid w:val="00E03055"/>
    <w:rsid w:val="00E044A2"/>
    <w:rsid w:val="00E04584"/>
    <w:rsid w:val="00E045DC"/>
    <w:rsid w:val="00E0464B"/>
    <w:rsid w:val="00E04747"/>
    <w:rsid w:val="00E04AD7"/>
    <w:rsid w:val="00E0545E"/>
    <w:rsid w:val="00E055C3"/>
    <w:rsid w:val="00E057B6"/>
    <w:rsid w:val="00E05F98"/>
    <w:rsid w:val="00E06463"/>
    <w:rsid w:val="00E06690"/>
    <w:rsid w:val="00E07521"/>
    <w:rsid w:val="00E07A5D"/>
    <w:rsid w:val="00E10462"/>
    <w:rsid w:val="00E1053E"/>
    <w:rsid w:val="00E10FAA"/>
    <w:rsid w:val="00E118E1"/>
    <w:rsid w:val="00E125E8"/>
    <w:rsid w:val="00E12CFC"/>
    <w:rsid w:val="00E131A8"/>
    <w:rsid w:val="00E13814"/>
    <w:rsid w:val="00E14A91"/>
    <w:rsid w:val="00E14AA2"/>
    <w:rsid w:val="00E14B1A"/>
    <w:rsid w:val="00E14B51"/>
    <w:rsid w:val="00E15038"/>
    <w:rsid w:val="00E153AC"/>
    <w:rsid w:val="00E15B18"/>
    <w:rsid w:val="00E15CB6"/>
    <w:rsid w:val="00E15CD2"/>
    <w:rsid w:val="00E15F02"/>
    <w:rsid w:val="00E161BC"/>
    <w:rsid w:val="00E16771"/>
    <w:rsid w:val="00E16B19"/>
    <w:rsid w:val="00E16E67"/>
    <w:rsid w:val="00E16E85"/>
    <w:rsid w:val="00E1711A"/>
    <w:rsid w:val="00E17472"/>
    <w:rsid w:val="00E17B4F"/>
    <w:rsid w:val="00E17D4A"/>
    <w:rsid w:val="00E205FF"/>
    <w:rsid w:val="00E20747"/>
    <w:rsid w:val="00E20A95"/>
    <w:rsid w:val="00E20B52"/>
    <w:rsid w:val="00E20BDE"/>
    <w:rsid w:val="00E20E38"/>
    <w:rsid w:val="00E21C7B"/>
    <w:rsid w:val="00E21D5F"/>
    <w:rsid w:val="00E22419"/>
    <w:rsid w:val="00E2268B"/>
    <w:rsid w:val="00E22938"/>
    <w:rsid w:val="00E22BCE"/>
    <w:rsid w:val="00E234D6"/>
    <w:rsid w:val="00E23B73"/>
    <w:rsid w:val="00E245F3"/>
    <w:rsid w:val="00E25CCA"/>
    <w:rsid w:val="00E25DB8"/>
    <w:rsid w:val="00E25E39"/>
    <w:rsid w:val="00E25E9D"/>
    <w:rsid w:val="00E262DE"/>
    <w:rsid w:val="00E2676A"/>
    <w:rsid w:val="00E26B5C"/>
    <w:rsid w:val="00E26FA7"/>
    <w:rsid w:val="00E270F2"/>
    <w:rsid w:val="00E2739A"/>
    <w:rsid w:val="00E30124"/>
    <w:rsid w:val="00E301FE"/>
    <w:rsid w:val="00E30BD6"/>
    <w:rsid w:val="00E30D6B"/>
    <w:rsid w:val="00E31938"/>
    <w:rsid w:val="00E31944"/>
    <w:rsid w:val="00E31D7C"/>
    <w:rsid w:val="00E32115"/>
    <w:rsid w:val="00E32784"/>
    <w:rsid w:val="00E32786"/>
    <w:rsid w:val="00E33593"/>
    <w:rsid w:val="00E337A4"/>
    <w:rsid w:val="00E3397D"/>
    <w:rsid w:val="00E33B47"/>
    <w:rsid w:val="00E33C67"/>
    <w:rsid w:val="00E33DEB"/>
    <w:rsid w:val="00E33F22"/>
    <w:rsid w:val="00E34928"/>
    <w:rsid w:val="00E34CF5"/>
    <w:rsid w:val="00E34DD8"/>
    <w:rsid w:val="00E353B0"/>
    <w:rsid w:val="00E36A5D"/>
    <w:rsid w:val="00E36E5C"/>
    <w:rsid w:val="00E37043"/>
    <w:rsid w:val="00E3754B"/>
    <w:rsid w:val="00E37E7F"/>
    <w:rsid w:val="00E409E9"/>
    <w:rsid w:val="00E40C59"/>
    <w:rsid w:val="00E40C95"/>
    <w:rsid w:val="00E417B6"/>
    <w:rsid w:val="00E42400"/>
    <w:rsid w:val="00E424A9"/>
    <w:rsid w:val="00E4267D"/>
    <w:rsid w:val="00E42B29"/>
    <w:rsid w:val="00E42D19"/>
    <w:rsid w:val="00E42E41"/>
    <w:rsid w:val="00E42E59"/>
    <w:rsid w:val="00E42EDB"/>
    <w:rsid w:val="00E42EF3"/>
    <w:rsid w:val="00E42F27"/>
    <w:rsid w:val="00E4318B"/>
    <w:rsid w:val="00E443B4"/>
    <w:rsid w:val="00E446D5"/>
    <w:rsid w:val="00E44DB5"/>
    <w:rsid w:val="00E44E9C"/>
    <w:rsid w:val="00E457DE"/>
    <w:rsid w:val="00E45991"/>
    <w:rsid w:val="00E45ADE"/>
    <w:rsid w:val="00E45E76"/>
    <w:rsid w:val="00E46234"/>
    <w:rsid w:val="00E46EAA"/>
    <w:rsid w:val="00E470FC"/>
    <w:rsid w:val="00E479F1"/>
    <w:rsid w:val="00E50D87"/>
    <w:rsid w:val="00E50F25"/>
    <w:rsid w:val="00E512B5"/>
    <w:rsid w:val="00E51CDF"/>
    <w:rsid w:val="00E52057"/>
    <w:rsid w:val="00E52074"/>
    <w:rsid w:val="00E52369"/>
    <w:rsid w:val="00E5328A"/>
    <w:rsid w:val="00E53894"/>
    <w:rsid w:val="00E5419C"/>
    <w:rsid w:val="00E54377"/>
    <w:rsid w:val="00E543F4"/>
    <w:rsid w:val="00E54657"/>
    <w:rsid w:val="00E5470B"/>
    <w:rsid w:val="00E5524F"/>
    <w:rsid w:val="00E55B20"/>
    <w:rsid w:val="00E56152"/>
    <w:rsid w:val="00E56D9D"/>
    <w:rsid w:val="00E57462"/>
    <w:rsid w:val="00E57B1D"/>
    <w:rsid w:val="00E57F13"/>
    <w:rsid w:val="00E57F39"/>
    <w:rsid w:val="00E57F78"/>
    <w:rsid w:val="00E60553"/>
    <w:rsid w:val="00E6186C"/>
    <w:rsid w:val="00E6197B"/>
    <w:rsid w:val="00E61CC4"/>
    <w:rsid w:val="00E620F4"/>
    <w:rsid w:val="00E6228E"/>
    <w:rsid w:val="00E62335"/>
    <w:rsid w:val="00E627F7"/>
    <w:rsid w:val="00E62987"/>
    <w:rsid w:val="00E63F3A"/>
    <w:rsid w:val="00E646F0"/>
    <w:rsid w:val="00E647B2"/>
    <w:rsid w:val="00E652E3"/>
    <w:rsid w:val="00E654FF"/>
    <w:rsid w:val="00E65F4B"/>
    <w:rsid w:val="00E65F73"/>
    <w:rsid w:val="00E66FBF"/>
    <w:rsid w:val="00E67376"/>
    <w:rsid w:val="00E67622"/>
    <w:rsid w:val="00E677DC"/>
    <w:rsid w:val="00E67BB1"/>
    <w:rsid w:val="00E67F3D"/>
    <w:rsid w:val="00E707E8"/>
    <w:rsid w:val="00E70F0B"/>
    <w:rsid w:val="00E70F0F"/>
    <w:rsid w:val="00E71848"/>
    <w:rsid w:val="00E72310"/>
    <w:rsid w:val="00E72738"/>
    <w:rsid w:val="00E73B96"/>
    <w:rsid w:val="00E7474B"/>
    <w:rsid w:val="00E750FF"/>
    <w:rsid w:val="00E75996"/>
    <w:rsid w:val="00E75D38"/>
    <w:rsid w:val="00E75D97"/>
    <w:rsid w:val="00E75EA3"/>
    <w:rsid w:val="00E7614A"/>
    <w:rsid w:val="00E767CD"/>
    <w:rsid w:val="00E76BA7"/>
    <w:rsid w:val="00E76FFF"/>
    <w:rsid w:val="00E77309"/>
    <w:rsid w:val="00E77B00"/>
    <w:rsid w:val="00E803D6"/>
    <w:rsid w:val="00E80ACD"/>
    <w:rsid w:val="00E80ECF"/>
    <w:rsid w:val="00E81368"/>
    <w:rsid w:val="00E8163A"/>
    <w:rsid w:val="00E824C7"/>
    <w:rsid w:val="00E8357C"/>
    <w:rsid w:val="00E838F4"/>
    <w:rsid w:val="00E8397B"/>
    <w:rsid w:val="00E83BCF"/>
    <w:rsid w:val="00E8649E"/>
    <w:rsid w:val="00E865C8"/>
    <w:rsid w:val="00E86A01"/>
    <w:rsid w:val="00E86D0F"/>
    <w:rsid w:val="00E86F39"/>
    <w:rsid w:val="00E86F98"/>
    <w:rsid w:val="00E8732F"/>
    <w:rsid w:val="00E8747F"/>
    <w:rsid w:val="00E876AF"/>
    <w:rsid w:val="00E87F69"/>
    <w:rsid w:val="00E90F0F"/>
    <w:rsid w:val="00E9142E"/>
    <w:rsid w:val="00E91666"/>
    <w:rsid w:val="00E91B1B"/>
    <w:rsid w:val="00E92101"/>
    <w:rsid w:val="00E92B5B"/>
    <w:rsid w:val="00E930A2"/>
    <w:rsid w:val="00E937C8"/>
    <w:rsid w:val="00E941A4"/>
    <w:rsid w:val="00E94616"/>
    <w:rsid w:val="00E9536C"/>
    <w:rsid w:val="00E9537D"/>
    <w:rsid w:val="00E95C48"/>
    <w:rsid w:val="00E96D94"/>
    <w:rsid w:val="00E96ECE"/>
    <w:rsid w:val="00E97C0C"/>
    <w:rsid w:val="00E97FA5"/>
    <w:rsid w:val="00EA045D"/>
    <w:rsid w:val="00EA07F3"/>
    <w:rsid w:val="00EA0E2F"/>
    <w:rsid w:val="00EA124A"/>
    <w:rsid w:val="00EA1BAC"/>
    <w:rsid w:val="00EA21A6"/>
    <w:rsid w:val="00EA233E"/>
    <w:rsid w:val="00EA2991"/>
    <w:rsid w:val="00EA2C86"/>
    <w:rsid w:val="00EA2FD5"/>
    <w:rsid w:val="00EA3A5C"/>
    <w:rsid w:val="00EA3AF2"/>
    <w:rsid w:val="00EA4002"/>
    <w:rsid w:val="00EA41E4"/>
    <w:rsid w:val="00EA49A7"/>
    <w:rsid w:val="00EA4E3B"/>
    <w:rsid w:val="00EA555A"/>
    <w:rsid w:val="00EA55E9"/>
    <w:rsid w:val="00EA5E7C"/>
    <w:rsid w:val="00EA66DD"/>
    <w:rsid w:val="00EA71FC"/>
    <w:rsid w:val="00EA7363"/>
    <w:rsid w:val="00EA7C44"/>
    <w:rsid w:val="00EB0578"/>
    <w:rsid w:val="00EB09F8"/>
    <w:rsid w:val="00EB11FD"/>
    <w:rsid w:val="00EB150E"/>
    <w:rsid w:val="00EB1704"/>
    <w:rsid w:val="00EB1E59"/>
    <w:rsid w:val="00EB2D28"/>
    <w:rsid w:val="00EB30D9"/>
    <w:rsid w:val="00EB390B"/>
    <w:rsid w:val="00EB395E"/>
    <w:rsid w:val="00EB39D7"/>
    <w:rsid w:val="00EB3C9D"/>
    <w:rsid w:val="00EB3ED5"/>
    <w:rsid w:val="00EB4A69"/>
    <w:rsid w:val="00EB510A"/>
    <w:rsid w:val="00EB5656"/>
    <w:rsid w:val="00EB63FC"/>
    <w:rsid w:val="00EB6854"/>
    <w:rsid w:val="00EB68EA"/>
    <w:rsid w:val="00EB690D"/>
    <w:rsid w:val="00EB6D15"/>
    <w:rsid w:val="00EB6E03"/>
    <w:rsid w:val="00EB707F"/>
    <w:rsid w:val="00EB73D1"/>
    <w:rsid w:val="00EC066A"/>
    <w:rsid w:val="00EC1067"/>
    <w:rsid w:val="00EC1542"/>
    <w:rsid w:val="00EC1BBF"/>
    <w:rsid w:val="00EC20CC"/>
    <w:rsid w:val="00EC37F7"/>
    <w:rsid w:val="00EC3DEC"/>
    <w:rsid w:val="00EC4042"/>
    <w:rsid w:val="00EC4748"/>
    <w:rsid w:val="00EC5247"/>
    <w:rsid w:val="00EC563A"/>
    <w:rsid w:val="00EC647C"/>
    <w:rsid w:val="00EC72E3"/>
    <w:rsid w:val="00EC7468"/>
    <w:rsid w:val="00ED000D"/>
    <w:rsid w:val="00ED02AB"/>
    <w:rsid w:val="00ED04F4"/>
    <w:rsid w:val="00ED129F"/>
    <w:rsid w:val="00ED1723"/>
    <w:rsid w:val="00ED2AF3"/>
    <w:rsid w:val="00ED32F3"/>
    <w:rsid w:val="00ED4119"/>
    <w:rsid w:val="00ED41FC"/>
    <w:rsid w:val="00ED426C"/>
    <w:rsid w:val="00ED57B9"/>
    <w:rsid w:val="00ED599F"/>
    <w:rsid w:val="00ED59C1"/>
    <w:rsid w:val="00ED7666"/>
    <w:rsid w:val="00ED7713"/>
    <w:rsid w:val="00ED7D75"/>
    <w:rsid w:val="00EE0319"/>
    <w:rsid w:val="00EE0423"/>
    <w:rsid w:val="00EE0CFF"/>
    <w:rsid w:val="00EE1330"/>
    <w:rsid w:val="00EE1B53"/>
    <w:rsid w:val="00EE1BA7"/>
    <w:rsid w:val="00EE1D05"/>
    <w:rsid w:val="00EE2D15"/>
    <w:rsid w:val="00EE35FE"/>
    <w:rsid w:val="00EE402A"/>
    <w:rsid w:val="00EE42B2"/>
    <w:rsid w:val="00EE4593"/>
    <w:rsid w:val="00EE4782"/>
    <w:rsid w:val="00EE4D49"/>
    <w:rsid w:val="00EE516A"/>
    <w:rsid w:val="00EE58FC"/>
    <w:rsid w:val="00EE6415"/>
    <w:rsid w:val="00EE66D4"/>
    <w:rsid w:val="00EE67BB"/>
    <w:rsid w:val="00EE6C68"/>
    <w:rsid w:val="00EE76FD"/>
    <w:rsid w:val="00EE7747"/>
    <w:rsid w:val="00EF038C"/>
    <w:rsid w:val="00EF04D6"/>
    <w:rsid w:val="00EF1658"/>
    <w:rsid w:val="00EF189E"/>
    <w:rsid w:val="00EF1931"/>
    <w:rsid w:val="00EF1AAC"/>
    <w:rsid w:val="00EF1FED"/>
    <w:rsid w:val="00EF2185"/>
    <w:rsid w:val="00EF2F4A"/>
    <w:rsid w:val="00EF3131"/>
    <w:rsid w:val="00EF31BF"/>
    <w:rsid w:val="00EF3685"/>
    <w:rsid w:val="00EF3CC3"/>
    <w:rsid w:val="00EF4952"/>
    <w:rsid w:val="00EF4DDD"/>
    <w:rsid w:val="00EF5145"/>
    <w:rsid w:val="00EF5179"/>
    <w:rsid w:val="00EF5A0E"/>
    <w:rsid w:val="00EF5B1C"/>
    <w:rsid w:val="00EF5D8A"/>
    <w:rsid w:val="00EF60D4"/>
    <w:rsid w:val="00EF6458"/>
    <w:rsid w:val="00EF6538"/>
    <w:rsid w:val="00EF681A"/>
    <w:rsid w:val="00EF6EDC"/>
    <w:rsid w:val="00EF6FF0"/>
    <w:rsid w:val="00EF75A6"/>
    <w:rsid w:val="00EF7666"/>
    <w:rsid w:val="00EF7784"/>
    <w:rsid w:val="00EF7F41"/>
    <w:rsid w:val="00F000CD"/>
    <w:rsid w:val="00F004A4"/>
    <w:rsid w:val="00F0095E"/>
    <w:rsid w:val="00F00BED"/>
    <w:rsid w:val="00F01B59"/>
    <w:rsid w:val="00F022B6"/>
    <w:rsid w:val="00F022BB"/>
    <w:rsid w:val="00F02C39"/>
    <w:rsid w:val="00F0380A"/>
    <w:rsid w:val="00F0439E"/>
    <w:rsid w:val="00F049BE"/>
    <w:rsid w:val="00F04A7E"/>
    <w:rsid w:val="00F050DA"/>
    <w:rsid w:val="00F056E3"/>
    <w:rsid w:val="00F05B82"/>
    <w:rsid w:val="00F0648C"/>
    <w:rsid w:val="00F06B3B"/>
    <w:rsid w:val="00F07795"/>
    <w:rsid w:val="00F07A91"/>
    <w:rsid w:val="00F07D5B"/>
    <w:rsid w:val="00F106F2"/>
    <w:rsid w:val="00F10731"/>
    <w:rsid w:val="00F10911"/>
    <w:rsid w:val="00F11A94"/>
    <w:rsid w:val="00F11FF1"/>
    <w:rsid w:val="00F122F8"/>
    <w:rsid w:val="00F12B5F"/>
    <w:rsid w:val="00F13CB5"/>
    <w:rsid w:val="00F1419D"/>
    <w:rsid w:val="00F14647"/>
    <w:rsid w:val="00F14664"/>
    <w:rsid w:val="00F14BC1"/>
    <w:rsid w:val="00F14FD6"/>
    <w:rsid w:val="00F15817"/>
    <w:rsid w:val="00F15EE0"/>
    <w:rsid w:val="00F163A7"/>
    <w:rsid w:val="00F17349"/>
    <w:rsid w:val="00F174B9"/>
    <w:rsid w:val="00F1780E"/>
    <w:rsid w:val="00F178BD"/>
    <w:rsid w:val="00F178C1"/>
    <w:rsid w:val="00F17916"/>
    <w:rsid w:val="00F17B71"/>
    <w:rsid w:val="00F21580"/>
    <w:rsid w:val="00F219E5"/>
    <w:rsid w:val="00F21CE6"/>
    <w:rsid w:val="00F22595"/>
    <w:rsid w:val="00F226AE"/>
    <w:rsid w:val="00F22E3A"/>
    <w:rsid w:val="00F2307F"/>
    <w:rsid w:val="00F2348B"/>
    <w:rsid w:val="00F234A7"/>
    <w:rsid w:val="00F23C5E"/>
    <w:rsid w:val="00F23DA2"/>
    <w:rsid w:val="00F24475"/>
    <w:rsid w:val="00F24C10"/>
    <w:rsid w:val="00F24F04"/>
    <w:rsid w:val="00F24FC7"/>
    <w:rsid w:val="00F251AD"/>
    <w:rsid w:val="00F25326"/>
    <w:rsid w:val="00F260CE"/>
    <w:rsid w:val="00F26776"/>
    <w:rsid w:val="00F267F2"/>
    <w:rsid w:val="00F2747B"/>
    <w:rsid w:val="00F27B95"/>
    <w:rsid w:val="00F301B0"/>
    <w:rsid w:val="00F30DCD"/>
    <w:rsid w:val="00F30F03"/>
    <w:rsid w:val="00F311D7"/>
    <w:rsid w:val="00F31330"/>
    <w:rsid w:val="00F31C30"/>
    <w:rsid w:val="00F322E7"/>
    <w:rsid w:val="00F32813"/>
    <w:rsid w:val="00F32E7B"/>
    <w:rsid w:val="00F32FBC"/>
    <w:rsid w:val="00F336F2"/>
    <w:rsid w:val="00F33C14"/>
    <w:rsid w:val="00F341BA"/>
    <w:rsid w:val="00F34490"/>
    <w:rsid w:val="00F35B98"/>
    <w:rsid w:val="00F35F93"/>
    <w:rsid w:val="00F36222"/>
    <w:rsid w:val="00F36E84"/>
    <w:rsid w:val="00F37378"/>
    <w:rsid w:val="00F37899"/>
    <w:rsid w:val="00F37A27"/>
    <w:rsid w:val="00F37E72"/>
    <w:rsid w:val="00F405B0"/>
    <w:rsid w:val="00F40796"/>
    <w:rsid w:val="00F40CA0"/>
    <w:rsid w:val="00F41779"/>
    <w:rsid w:val="00F41973"/>
    <w:rsid w:val="00F42588"/>
    <w:rsid w:val="00F42709"/>
    <w:rsid w:val="00F42907"/>
    <w:rsid w:val="00F4363C"/>
    <w:rsid w:val="00F43E73"/>
    <w:rsid w:val="00F4489C"/>
    <w:rsid w:val="00F4534A"/>
    <w:rsid w:val="00F45750"/>
    <w:rsid w:val="00F46674"/>
    <w:rsid w:val="00F466B2"/>
    <w:rsid w:val="00F46D1F"/>
    <w:rsid w:val="00F4770B"/>
    <w:rsid w:val="00F47732"/>
    <w:rsid w:val="00F47947"/>
    <w:rsid w:val="00F47B1A"/>
    <w:rsid w:val="00F50093"/>
    <w:rsid w:val="00F500DA"/>
    <w:rsid w:val="00F5125B"/>
    <w:rsid w:val="00F51573"/>
    <w:rsid w:val="00F52381"/>
    <w:rsid w:val="00F52ACF"/>
    <w:rsid w:val="00F52E0D"/>
    <w:rsid w:val="00F52F04"/>
    <w:rsid w:val="00F52F2C"/>
    <w:rsid w:val="00F5304C"/>
    <w:rsid w:val="00F5341C"/>
    <w:rsid w:val="00F536A6"/>
    <w:rsid w:val="00F53B3E"/>
    <w:rsid w:val="00F54723"/>
    <w:rsid w:val="00F54881"/>
    <w:rsid w:val="00F54AEE"/>
    <w:rsid w:val="00F54DF0"/>
    <w:rsid w:val="00F55171"/>
    <w:rsid w:val="00F55207"/>
    <w:rsid w:val="00F55B2E"/>
    <w:rsid w:val="00F566D1"/>
    <w:rsid w:val="00F57661"/>
    <w:rsid w:val="00F57F02"/>
    <w:rsid w:val="00F60382"/>
    <w:rsid w:val="00F60D78"/>
    <w:rsid w:val="00F61677"/>
    <w:rsid w:val="00F61C62"/>
    <w:rsid w:val="00F61E51"/>
    <w:rsid w:val="00F61F6F"/>
    <w:rsid w:val="00F62140"/>
    <w:rsid w:val="00F62334"/>
    <w:rsid w:val="00F623ED"/>
    <w:rsid w:val="00F62887"/>
    <w:rsid w:val="00F628FB"/>
    <w:rsid w:val="00F62B92"/>
    <w:rsid w:val="00F636BB"/>
    <w:rsid w:val="00F636E3"/>
    <w:rsid w:val="00F6373D"/>
    <w:rsid w:val="00F63EEA"/>
    <w:rsid w:val="00F63FAF"/>
    <w:rsid w:val="00F64D56"/>
    <w:rsid w:val="00F659D8"/>
    <w:rsid w:val="00F65DF3"/>
    <w:rsid w:val="00F65F6D"/>
    <w:rsid w:val="00F66318"/>
    <w:rsid w:val="00F663B2"/>
    <w:rsid w:val="00F66F73"/>
    <w:rsid w:val="00F67279"/>
    <w:rsid w:val="00F675F2"/>
    <w:rsid w:val="00F675F3"/>
    <w:rsid w:val="00F67DDC"/>
    <w:rsid w:val="00F70DAA"/>
    <w:rsid w:val="00F70E0D"/>
    <w:rsid w:val="00F71198"/>
    <w:rsid w:val="00F71338"/>
    <w:rsid w:val="00F71861"/>
    <w:rsid w:val="00F71B09"/>
    <w:rsid w:val="00F72633"/>
    <w:rsid w:val="00F7263E"/>
    <w:rsid w:val="00F72F13"/>
    <w:rsid w:val="00F73241"/>
    <w:rsid w:val="00F73279"/>
    <w:rsid w:val="00F732F1"/>
    <w:rsid w:val="00F73723"/>
    <w:rsid w:val="00F73800"/>
    <w:rsid w:val="00F73D5F"/>
    <w:rsid w:val="00F7486A"/>
    <w:rsid w:val="00F750C6"/>
    <w:rsid w:val="00F75430"/>
    <w:rsid w:val="00F75915"/>
    <w:rsid w:val="00F75A63"/>
    <w:rsid w:val="00F75B0C"/>
    <w:rsid w:val="00F75C9E"/>
    <w:rsid w:val="00F75CF6"/>
    <w:rsid w:val="00F761EE"/>
    <w:rsid w:val="00F7631E"/>
    <w:rsid w:val="00F77307"/>
    <w:rsid w:val="00F77658"/>
    <w:rsid w:val="00F77DAF"/>
    <w:rsid w:val="00F77F95"/>
    <w:rsid w:val="00F80358"/>
    <w:rsid w:val="00F80717"/>
    <w:rsid w:val="00F812B0"/>
    <w:rsid w:val="00F81415"/>
    <w:rsid w:val="00F81532"/>
    <w:rsid w:val="00F817D1"/>
    <w:rsid w:val="00F81C53"/>
    <w:rsid w:val="00F81CF3"/>
    <w:rsid w:val="00F82055"/>
    <w:rsid w:val="00F82134"/>
    <w:rsid w:val="00F82229"/>
    <w:rsid w:val="00F82AEB"/>
    <w:rsid w:val="00F82FE1"/>
    <w:rsid w:val="00F832BD"/>
    <w:rsid w:val="00F83307"/>
    <w:rsid w:val="00F84439"/>
    <w:rsid w:val="00F84642"/>
    <w:rsid w:val="00F85146"/>
    <w:rsid w:val="00F85659"/>
    <w:rsid w:val="00F85E4B"/>
    <w:rsid w:val="00F86109"/>
    <w:rsid w:val="00F86E72"/>
    <w:rsid w:val="00F86FAC"/>
    <w:rsid w:val="00F87616"/>
    <w:rsid w:val="00F87EC5"/>
    <w:rsid w:val="00F900FD"/>
    <w:rsid w:val="00F90454"/>
    <w:rsid w:val="00F90512"/>
    <w:rsid w:val="00F9079A"/>
    <w:rsid w:val="00F90A7B"/>
    <w:rsid w:val="00F9154B"/>
    <w:rsid w:val="00F92E79"/>
    <w:rsid w:val="00F9391B"/>
    <w:rsid w:val="00F93B86"/>
    <w:rsid w:val="00F93D4F"/>
    <w:rsid w:val="00F94904"/>
    <w:rsid w:val="00F95244"/>
    <w:rsid w:val="00F9592F"/>
    <w:rsid w:val="00F95BD0"/>
    <w:rsid w:val="00F95D1A"/>
    <w:rsid w:val="00F95E0A"/>
    <w:rsid w:val="00F95E37"/>
    <w:rsid w:val="00F96046"/>
    <w:rsid w:val="00F9617F"/>
    <w:rsid w:val="00F96AD5"/>
    <w:rsid w:val="00F96F3F"/>
    <w:rsid w:val="00FA0E55"/>
    <w:rsid w:val="00FA1539"/>
    <w:rsid w:val="00FA1E7D"/>
    <w:rsid w:val="00FA1FB8"/>
    <w:rsid w:val="00FA21EF"/>
    <w:rsid w:val="00FA24A7"/>
    <w:rsid w:val="00FA26F7"/>
    <w:rsid w:val="00FA33CC"/>
    <w:rsid w:val="00FA3449"/>
    <w:rsid w:val="00FA356E"/>
    <w:rsid w:val="00FA382E"/>
    <w:rsid w:val="00FA38DA"/>
    <w:rsid w:val="00FA3A1C"/>
    <w:rsid w:val="00FA47BE"/>
    <w:rsid w:val="00FA512F"/>
    <w:rsid w:val="00FA5C2D"/>
    <w:rsid w:val="00FA620D"/>
    <w:rsid w:val="00FA65C2"/>
    <w:rsid w:val="00FA69C1"/>
    <w:rsid w:val="00FA6B34"/>
    <w:rsid w:val="00FA6B7D"/>
    <w:rsid w:val="00FA6BA8"/>
    <w:rsid w:val="00FA6F9E"/>
    <w:rsid w:val="00FA73AC"/>
    <w:rsid w:val="00FB01B0"/>
    <w:rsid w:val="00FB02EB"/>
    <w:rsid w:val="00FB0E07"/>
    <w:rsid w:val="00FB0F03"/>
    <w:rsid w:val="00FB0FFF"/>
    <w:rsid w:val="00FB12F9"/>
    <w:rsid w:val="00FB15E8"/>
    <w:rsid w:val="00FB1AAD"/>
    <w:rsid w:val="00FB1DB0"/>
    <w:rsid w:val="00FB216D"/>
    <w:rsid w:val="00FB21CA"/>
    <w:rsid w:val="00FB2502"/>
    <w:rsid w:val="00FB2AD4"/>
    <w:rsid w:val="00FB2DF0"/>
    <w:rsid w:val="00FB30F4"/>
    <w:rsid w:val="00FB39C8"/>
    <w:rsid w:val="00FB3D3A"/>
    <w:rsid w:val="00FB3DB8"/>
    <w:rsid w:val="00FB3FF9"/>
    <w:rsid w:val="00FB4243"/>
    <w:rsid w:val="00FB48CA"/>
    <w:rsid w:val="00FB4981"/>
    <w:rsid w:val="00FB554C"/>
    <w:rsid w:val="00FB66F6"/>
    <w:rsid w:val="00FB717E"/>
    <w:rsid w:val="00FB75D2"/>
    <w:rsid w:val="00FB7847"/>
    <w:rsid w:val="00FB7BE0"/>
    <w:rsid w:val="00FB7DE5"/>
    <w:rsid w:val="00FC029D"/>
    <w:rsid w:val="00FC101F"/>
    <w:rsid w:val="00FC1299"/>
    <w:rsid w:val="00FC165E"/>
    <w:rsid w:val="00FC1A98"/>
    <w:rsid w:val="00FC1CC2"/>
    <w:rsid w:val="00FC1EB3"/>
    <w:rsid w:val="00FC2449"/>
    <w:rsid w:val="00FC2ED0"/>
    <w:rsid w:val="00FC3962"/>
    <w:rsid w:val="00FC3BD3"/>
    <w:rsid w:val="00FC40F1"/>
    <w:rsid w:val="00FC4750"/>
    <w:rsid w:val="00FC4AE9"/>
    <w:rsid w:val="00FC5785"/>
    <w:rsid w:val="00FC5C3B"/>
    <w:rsid w:val="00FC6166"/>
    <w:rsid w:val="00FC6475"/>
    <w:rsid w:val="00FC66A9"/>
    <w:rsid w:val="00FC6AA6"/>
    <w:rsid w:val="00FC6D33"/>
    <w:rsid w:val="00FC75EB"/>
    <w:rsid w:val="00FC7766"/>
    <w:rsid w:val="00FC7997"/>
    <w:rsid w:val="00FC7A2C"/>
    <w:rsid w:val="00FC7AFC"/>
    <w:rsid w:val="00FC7C44"/>
    <w:rsid w:val="00FD002F"/>
    <w:rsid w:val="00FD05E7"/>
    <w:rsid w:val="00FD11AB"/>
    <w:rsid w:val="00FD1362"/>
    <w:rsid w:val="00FD2997"/>
    <w:rsid w:val="00FD2CE0"/>
    <w:rsid w:val="00FD30B0"/>
    <w:rsid w:val="00FD33BB"/>
    <w:rsid w:val="00FD3854"/>
    <w:rsid w:val="00FD3D59"/>
    <w:rsid w:val="00FD4368"/>
    <w:rsid w:val="00FD4482"/>
    <w:rsid w:val="00FD49AF"/>
    <w:rsid w:val="00FD531A"/>
    <w:rsid w:val="00FD5FED"/>
    <w:rsid w:val="00FD64DA"/>
    <w:rsid w:val="00FD70B5"/>
    <w:rsid w:val="00FD7319"/>
    <w:rsid w:val="00FD7CDE"/>
    <w:rsid w:val="00FE0862"/>
    <w:rsid w:val="00FE0AC1"/>
    <w:rsid w:val="00FE102E"/>
    <w:rsid w:val="00FE1598"/>
    <w:rsid w:val="00FE175F"/>
    <w:rsid w:val="00FE1B71"/>
    <w:rsid w:val="00FE1E2B"/>
    <w:rsid w:val="00FE2166"/>
    <w:rsid w:val="00FE28E7"/>
    <w:rsid w:val="00FE3005"/>
    <w:rsid w:val="00FE3006"/>
    <w:rsid w:val="00FE3A90"/>
    <w:rsid w:val="00FE3C64"/>
    <w:rsid w:val="00FE3F25"/>
    <w:rsid w:val="00FE3F2F"/>
    <w:rsid w:val="00FE44B2"/>
    <w:rsid w:val="00FE4622"/>
    <w:rsid w:val="00FE66E9"/>
    <w:rsid w:val="00FE6B4C"/>
    <w:rsid w:val="00FE6E3F"/>
    <w:rsid w:val="00FE6EA9"/>
    <w:rsid w:val="00FE714C"/>
    <w:rsid w:val="00FE7533"/>
    <w:rsid w:val="00FE7605"/>
    <w:rsid w:val="00FE777C"/>
    <w:rsid w:val="00FE7856"/>
    <w:rsid w:val="00FE78E9"/>
    <w:rsid w:val="00FE7962"/>
    <w:rsid w:val="00FE7EDE"/>
    <w:rsid w:val="00FE7F27"/>
    <w:rsid w:val="00FF0055"/>
    <w:rsid w:val="00FF0D0E"/>
    <w:rsid w:val="00FF0FAC"/>
    <w:rsid w:val="00FF1796"/>
    <w:rsid w:val="00FF1A98"/>
    <w:rsid w:val="00FF1F55"/>
    <w:rsid w:val="00FF2959"/>
    <w:rsid w:val="00FF2B06"/>
    <w:rsid w:val="00FF2BF5"/>
    <w:rsid w:val="00FF392B"/>
    <w:rsid w:val="00FF3FB3"/>
    <w:rsid w:val="00FF3FE4"/>
    <w:rsid w:val="00FF448B"/>
    <w:rsid w:val="00FF5B2B"/>
    <w:rsid w:val="00FF60AE"/>
    <w:rsid w:val="00FF62B5"/>
    <w:rsid w:val="00FF6A1F"/>
    <w:rsid w:val="00FF7229"/>
    <w:rsid w:val="00FF7801"/>
    <w:rsid w:val="00FF78FD"/>
    <w:rsid w:val="00FF7A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D0B8BE"/>
  <w15:docId w15:val="{006D1B73-5D03-4288-BBBE-AF2652DB6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545E87"/>
    <w:pPr>
      <w:overflowPunct w:val="0"/>
      <w:autoSpaceDE w:val="0"/>
      <w:autoSpaceDN w:val="0"/>
      <w:adjustRightInd w:val="0"/>
      <w:ind w:left="357"/>
      <w:textAlignment w:val="baseline"/>
    </w:pPr>
    <w:rPr>
      <w:sz w:val="22"/>
    </w:rPr>
  </w:style>
  <w:style w:type="paragraph" w:styleId="Naslov1">
    <w:name w:val="heading 1"/>
    <w:basedOn w:val="Navaden"/>
    <w:next w:val="Navaden"/>
    <w:link w:val="Naslov1Znak"/>
    <w:qFormat/>
    <w:rsid w:val="0019745B"/>
    <w:pPr>
      <w:keepNext/>
      <w:overflowPunct/>
      <w:autoSpaceDE/>
      <w:autoSpaceDN/>
      <w:adjustRightInd/>
      <w:ind w:left="0"/>
      <w:textAlignment w:val="auto"/>
      <w:outlineLvl w:val="0"/>
    </w:pPr>
    <w:rPr>
      <w:rFonts w:ascii="Arial" w:hAnsi="Arial" w:cs="Arial"/>
      <w:b/>
      <w:bCs/>
      <w:noProof/>
      <w:szCs w:val="22"/>
      <w:lang w:eastAsia="en-US"/>
    </w:rPr>
  </w:style>
  <w:style w:type="paragraph" w:styleId="Naslov2">
    <w:name w:val="heading 2"/>
    <w:aliases w:val="Heading 2 Char1,Heading 2 Char Char"/>
    <w:basedOn w:val="Navaden"/>
    <w:next w:val="Navaden"/>
    <w:link w:val="Naslov2Znak1"/>
    <w:qFormat/>
    <w:rsid w:val="00975079"/>
    <w:pPr>
      <w:keepNext/>
      <w:tabs>
        <w:tab w:val="left" w:pos="0"/>
        <w:tab w:val="left" w:pos="9936"/>
        <w:tab w:val="left" w:pos="10656"/>
      </w:tabs>
      <w:overflowPunct/>
      <w:autoSpaceDE/>
      <w:autoSpaceDN/>
      <w:adjustRightInd/>
      <w:ind w:left="0"/>
      <w:textAlignment w:val="auto"/>
      <w:outlineLvl w:val="1"/>
    </w:pPr>
    <w:rPr>
      <w:rFonts w:ascii="Arial" w:hAnsi="Arial" w:cs="Arial"/>
      <w:b/>
      <w:bCs/>
      <w:szCs w:val="22"/>
      <w:lang w:eastAsia="en-US"/>
    </w:rPr>
  </w:style>
  <w:style w:type="paragraph" w:styleId="Naslov3">
    <w:name w:val="heading 3"/>
    <w:aliases w:val="Heading 3 Char"/>
    <w:basedOn w:val="Naslov1"/>
    <w:next w:val="Navaden"/>
    <w:qFormat/>
    <w:rsid w:val="00975079"/>
    <w:pPr>
      <w:ind w:left="1080" w:hanging="360"/>
      <w:outlineLvl w:val="2"/>
    </w:pPr>
    <w:rPr>
      <w:b w:val="0"/>
      <w:sz w:val="20"/>
      <w:szCs w:val="20"/>
    </w:rPr>
  </w:style>
  <w:style w:type="paragraph" w:styleId="Naslov4">
    <w:name w:val="heading 4"/>
    <w:basedOn w:val="Navaden"/>
    <w:next w:val="Navaden"/>
    <w:qFormat/>
    <w:rsid w:val="004B7352"/>
    <w:pPr>
      <w:keepNext/>
      <w:tabs>
        <w:tab w:val="left" w:pos="900"/>
        <w:tab w:val="left" w:pos="2304"/>
        <w:tab w:val="left" w:pos="3456"/>
        <w:tab w:val="left" w:pos="4608"/>
        <w:tab w:val="left" w:pos="5760"/>
        <w:tab w:val="left" w:pos="6912"/>
        <w:tab w:val="left" w:pos="8064"/>
        <w:tab w:val="left" w:pos="9216"/>
      </w:tabs>
      <w:overflowPunct/>
      <w:autoSpaceDE/>
      <w:autoSpaceDN/>
      <w:adjustRightInd/>
      <w:ind w:left="0"/>
      <w:textAlignment w:val="auto"/>
      <w:outlineLvl w:val="3"/>
    </w:pPr>
    <w:rPr>
      <w:rFonts w:ascii="Arial" w:hAnsi="Arial" w:cs="Arial"/>
      <w:b/>
      <w:bCs/>
      <w:u w:val="single"/>
      <w:lang w:val="en-GB"/>
    </w:rPr>
  </w:style>
  <w:style w:type="paragraph" w:styleId="Naslov5">
    <w:name w:val="heading 5"/>
    <w:basedOn w:val="Navaden"/>
    <w:next w:val="Navaden"/>
    <w:qFormat/>
    <w:rsid w:val="004B7352"/>
    <w:pPr>
      <w:keepNext/>
      <w:tabs>
        <w:tab w:val="left" w:pos="1152"/>
        <w:tab w:val="left" w:pos="2304"/>
        <w:tab w:val="left" w:pos="3456"/>
        <w:tab w:val="left" w:pos="4608"/>
        <w:tab w:val="left" w:pos="5760"/>
        <w:tab w:val="left" w:pos="6912"/>
        <w:tab w:val="left" w:pos="8064"/>
        <w:tab w:val="left" w:pos="9216"/>
      </w:tabs>
      <w:overflowPunct/>
      <w:autoSpaceDE/>
      <w:autoSpaceDN/>
      <w:adjustRightInd/>
      <w:ind w:left="0"/>
      <w:textAlignment w:val="auto"/>
      <w:outlineLvl w:val="4"/>
    </w:pPr>
    <w:rPr>
      <w:rFonts w:ascii="Arial" w:hAnsi="Arial" w:cs="Arial"/>
      <w:i/>
      <w:iCs/>
      <w:color w:val="339966"/>
      <w:szCs w:val="24"/>
    </w:rPr>
  </w:style>
  <w:style w:type="paragraph" w:styleId="Naslov6">
    <w:name w:val="heading 6"/>
    <w:basedOn w:val="Navaden"/>
    <w:next w:val="Navaden"/>
    <w:qFormat/>
    <w:rsid w:val="004B7352"/>
    <w:pPr>
      <w:keepNext/>
      <w:pBdr>
        <w:top w:val="single" w:sz="4" w:space="1" w:color="auto"/>
        <w:left w:val="single" w:sz="4" w:space="4" w:color="auto"/>
        <w:bottom w:val="single" w:sz="4" w:space="1" w:color="auto"/>
        <w:right w:val="single" w:sz="4" w:space="4" w:color="auto"/>
      </w:pBdr>
      <w:overflowPunct/>
      <w:autoSpaceDE/>
      <w:autoSpaceDN/>
      <w:adjustRightInd/>
      <w:ind w:left="0"/>
      <w:jc w:val="center"/>
      <w:textAlignment w:val="auto"/>
      <w:outlineLvl w:val="5"/>
    </w:pPr>
    <w:rPr>
      <w:rFonts w:ascii="Lucida Sans Unicode" w:hAnsi="Lucida Sans Unicode" w:cs="Lucida Sans Unicode"/>
      <w:b/>
      <w:bCs/>
      <w:color w:val="339966"/>
      <w:szCs w:val="28"/>
    </w:rPr>
  </w:style>
  <w:style w:type="paragraph" w:styleId="Naslov7">
    <w:name w:val="heading 7"/>
    <w:basedOn w:val="Navaden"/>
    <w:next w:val="Navaden"/>
    <w:qFormat/>
    <w:rsid w:val="004B7352"/>
    <w:pPr>
      <w:keepNext/>
      <w:pBdr>
        <w:top w:val="single" w:sz="4" w:space="1" w:color="auto"/>
        <w:left w:val="single" w:sz="4" w:space="4" w:color="auto"/>
        <w:bottom w:val="single" w:sz="4" w:space="1" w:color="auto"/>
        <w:right w:val="single" w:sz="4" w:space="0" w:color="auto"/>
      </w:pBdr>
      <w:tabs>
        <w:tab w:val="left" w:pos="900"/>
        <w:tab w:val="left" w:pos="2304"/>
        <w:tab w:val="left" w:pos="3456"/>
        <w:tab w:val="left" w:pos="4608"/>
        <w:tab w:val="left" w:pos="5760"/>
        <w:tab w:val="left" w:pos="6912"/>
        <w:tab w:val="left" w:pos="8064"/>
        <w:tab w:val="left" w:pos="9216"/>
      </w:tabs>
      <w:overflowPunct/>
      <w:autoSpaceDE/>
      <w:autoSpaceDN/>
      <w:adjustRightInd/>
      <w:ind w:left="0"/>
      <w:textAlignment w:val="auto"/>
      <w:outlineLvl w:val="6"/>
    </w:pPr>
    <w:rPr>
      <w:rFonts w:ascii="Arial" w:hAnsi="Arial" w:cs="Arial"/>
      <w:b/>
      <w:bCs/>
      <w:sz w:val="28"/>
      <w:szCs w:val="22"/>
      <w:lang w:val="en-GB"/>
    </w:rPr>
  </w:style>
  <w:style w:type="paragraph" w:styleId="Naslov8">
    <w:name w:val="heading 8"/>
    <w:basedOn w:val="Navaden"/>
    <w:next w:val="Navaden"/>
    <w:qFormat/>
    <w:rsid w:val="004B7352"/>
    <w:pPr>
      <w:overflowPunct/>
      <w:autoSpaceDE/>
      <w:autoSpaceDN/>
      <w:adjustRightInd/>
      <w:spacing w:before="240" w:after="60"/>
      <w:ind w:left="0"/>
      <w:textAlignment w:val="auto"/>
      <w:outlineLvl w:val="7"/>
    </w:pPr>
    <w:rPr>
      <w:i/>
      <w:iCs/>
      <w:sz w:val="24"/>
      <w:szCs w:val="24"/>
      <w:lang w:val="en-GB"/>
    </w:rPr>
  </w:style>
  <w:style w:type="paragraph" w:styleId="Naslov9">
    <w:name w:val="heading 9"/>
    <w:basedOn w:val="Navaden"/>
    <w:next w:val="Navaden"/>
    <w:qFormat/>
    <w:rsid w:val="00895FA8"/>
    <w:pPr>
      <w:spacing w:before="240" w:after="60"/>
      <w:ind w:left="0"/>
      <w:outlineLvl w:val="8"/>
    </w:pPr>
    <w:rPr>
      <w:rFonts w:ascii="Arial" w:hAnsi="Arial"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19745B"/>
    <w:rPr>
      <w:rFonts w:ascii="Arial" w:hAnsi="Arial" w:cs="Arial"/>
      <w:b/>
      <w:bCs/>
      <w:noProof/>
      <w:sz w:val="22"/>
      <w:szCs w:val="22"/>
      <w:lang w:eastAsia="en-US"/>
    </w:rPr>
  </w:style>
  <w:style w:type="character" w:customStyle="1" w:styleId="Naslov2Znak1">
    <w:name w:val="Naslov 2 Znak1"/>
    <w:aliases w:val="Heading 2 Char1 Znak,Heading 2 Char Char Znak"/>
    <w:basedOn w:val="Privzetapisavaodstavka"/>
    <w:link w:val="Naslov2"/>
    <w:rsid w:val="00975079"/>
    <w:rPr>
      <w:rFonts w:ascii="Arial" w:hAnsi="Arial" w:cs="Arial"/>
      <w:b/>
      <w:bCs/>
      <w:sz w:val="22"/>
      <w:szCs w:val="22"/>
      <w:lang w:eastAsia="en-US"/>
    </w:rPr>
  </w:style>
  <w:style w:type="paragraph" w:styleId="Glava">
    <w:name w:val="header"/>
    <w:aliases w:val="Znak, Znak,pages impaires,Headers pages paires"/>
    <w:basedOn w:val="Navaden"/>
    <w:link w:val="GlavaZnak"/>
    <w:uiPriority w:val="99"/>
    <w:rsid w:val="004B7352"/>
    <w:pPr>
      <w:tabs>
        <w:tab w:val="center" w:pos="4536"/>
        <w:tab w:val="right" w:pos="9072"/>
      </w:tabs>
    </w:pPr>
  </w:style>
  <w:style w:type="character" w:customStyle="1" w:styleId="GlavaZnak">
    <w:name w:val="Glava Znak"/>
    <w:aliases w:val="Znak Znak, Znak Znak,pages impaires Znak,Headers pages paires Znak"/>
    <w:basedOn w:val="Privzetapisavaodstavka"/>
    <w:link w:val="Glava"/>
    <w:uiPriority w:val="99"/>
    <w:rsid w:val="004141FE"/>
    <w:rPr>
      <w:sz w:val="22"/>
      <w:lang w:val="sl-SI" w:eastAsia="sl-SI" w:bidi="ar-SA"/>
    </w:rPr>
  </w:style>
  <w:style w:type="paragraph" w:styleId="Noga">
    <w:name w:val="footer"/>
    <w:basedOn w:val="Navaden"/>
    <w:link w:val="NogaZnak"/>
    <w:uiPriority w:val="99"/>
    <w:rsid w:val="004B7352"/>
    <w:pPr>
      <w:tabs>
        <w:tab w:val="center" w:pos="4536"/>
        <w:tab w:val="right" w:pos="9072"/>
      </w:tabs>
    </w:pPr>
  </w:style>
  <w:style w:type="character" w:customStyle="1" w:styleId="NogaZnak">
    <w:name w:val="Noga Znak"/>
    <w:basedOn w:val="Privzetapisavaodstavka"/>
    <w:link w:val="Noga"/>
    <w:uiPriority w:val="99"/>
    <w:rsid w:val="00A9666D"/>
    <w:rPr>
      <w:sz w:val="22"/>
    </w:rPr>
  </w:style>
  <w:style w:type="paragraph" w:styleId="Naslov">
    <w:name w:val="Title"/>
    <w:basedOn w:val="Navaden"/>
    <w:qFormat/>
    <w:rsid w:val="004B7352"/>
    <w:pPr>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rFonts w:ascii="Lucida Sans Unicode" w:hAnsi="Lucida Sans Unicode" w:cs="Lucida Sans Unicode"/>
      <w:b/>
      <w:bCs/>
      <w:szCs w:val="28"/>
    </w:rPr>
  </w:style>
  <w:style w:type="paragraph" w:styleId="Telobesedila2">
    <w:name w:val="Body Text 2"/>
    <w:basedOn w:val="Navaden"/>
    <w:link w:val="Telobesedila2Znak"/>
    <w:rsid w:val="004B7352"/>
    <w:pPr>
      <w:tabs>
        <w:tab w:val="left" w:pos="1152"/>
        <w:tab w:val="left" w:pos="2304"/>
        <w:tab w:val="left" w:pos="3456"/>
        <w:tab w:val="left" w:pos="4608"/>
        <w:tab w:val="left" w:pos="5760"/>
        <w:tab w:val="left" w:pos="6912"/>
        <w:tab w:val="left" w:pos="8064"/>
        <w:tab w:val="left" w:pos="9216"/>
      </w:tabs>
    </w:pPr>
    <w:rPr>
      <w:rFonts w:ascii="Arial" w:hAnsi="Arial"/>
      <w:sz w:val="24"/>
      <w:lang w:val="de-DE" w:eastAsia="de-DE"/>
    </w:rPr>
  </w:style>
  <w:style w:type="character" w:customStyle="1" w:styleId="Telobesedila2Znak">
    <w:name w:val="Telo besedila 2 Znak"/>
    <w:basedOn w:val="Privzetapisavaodstavka"/>
    <w:link w:val="Telobesedila2"/>
    <w:rsid w:val="001B1AD1"/>
    <w:rPr>
      <w:rFonts w:ascii="Arial" w:hAnsi="Arial"/>
      <w:sz w:val="24"/>
      <w:lang w:val="de-DE" w:eastAsia="de-DE" w:bidi="ar-SA"/>
    </w:rPr>
  </w:style>
  <w:style w:type="paragraph" w:styleId="Telobesedila">
    <w:name w:val="Body Text"/>
    <w:basedOn w:val="Navaden"/>
    <w:link w:val="TelobesedilaZnak"/>
    <w:rsid w:val="004B7352"/>
    <w:pPr>
      <w:tabs>
        <w:tab w:val="left" w:pos="1152"/>
        <w:tab w:val="left" w:pos="2304"/>
        <w:tab w:val="left" w:pos="3456"/>
        <w:tab w:val="left" w:pos="4608"/>
        <w:tab w:val="left" w:pos="5760"/>
        <w:tab w:val="left" w:pos="6912"/>
        <w:tab w:val="left" w:pos="8064"/>
        <w:tab w:val="left" w:pos="9216"/>
      </w:tabs>
    </w:pPr>
    <w:rPr>
      <w:rFonts w:ascii="Arial" w:hAnsi="Arial"/>
      <w:sz w:val="24"/>
      <w:lang w:val="de-DE" w:eastAsia="de-DE"/>
    </w:rPr>
  </w:style>
  <w:style w:type="character" w:customStyle="1" w:styleId="TelobesedilaZnak">
    <w:name w:val="Telo besedila Znak"/>
    <w:basedOn w:val="Privzetapisavaodstavka"/>
    <w:link w:val="Telobesedila"/>
    <w:rsid w:val="00A60CE5"/>
    <w:rPr>
      <w:rFonts w:ascii="Arial" w:hAnsi="Arial"/>
      <w:sz w:val="24"/>
      <w:lang w:val="de-DE" w:eastAsia="de-DE" w:bidi="ar-SA"/>
    </w:rPr>
  </w:style>
  <w:style w:type="paragraph" w:customStyle="1" w:styleId="Soller1">
    <w:name w:val="Soller1"/>
    <w:basedOn w:val="Navaden"/>
    <w:rsid w:val="004B7352"/>
    <w:pPr>
      <w:tabs>
        <w:tab w:val="left" w:pos="1152"/>
        <w:tab w:val="left" w:pos="2304"/>
        <w:tab w:val="left" w:pos="3456"/>
        <w:tab w:val="left" w:pos="4608"/>
        <w:tab w:val="left" w:pos="5760"/>
        <w:tab w:val="left" w:pos="6912"/>
        <w:tab w:val="left" w:pos="8064"/>
        <w:tab w:val="left" w:pos="9216"/>
      </w:tabs>
    </w:pPr>
    <w:rPr>
      <w:rFonts w:ascii="Arial" w:hAnsi="Arial"/>
      <w:noProof/>
      <w:lang w:val="de-DE" w:eastAsia="de-DE"/>
    </w:rPr>
  </w:style>
  <w:style w:type="paragraph" w:styleId="Telobesedila3">
    <w:name w:val="Body Text 3"/>
    <w:basedOn w:val="Navaden"/>
    <w:link w:val="Telobesedila3Znak"/>
    <w:rsid w:val="004B7352"/>
    <w:pPr>
      <w:tabs>
        <w:tab w:val="left" w:pos="1152"/>
        <w:tab w:val="left" w:pos="2304"/>
        <w:tab w:val="left" w:pos="3456"/>
        <w:tab w:val="left" w:pos="4608"/>
        <w:tab w:val="left" w:pos="5760"/>
        <w:tab w:val="left" w:pos="6912"/>
        <w:tab w:val="left" w:pos="8064"/>
        <w:tab w:val="left" w:pos="9216"/>
      </w:tabs>
      <w:jc w:val="center"/>
    </w:pPr>
    <w:rPr>
      <w:rFonts w:ascii="Arial" w:hAnsi="Arial"/>
      <w:b/>
      <w:bCs/>
      <w:sz w:val="24"/>
      <w:lang w:val="de-DE" w:eastAsia="de-DE"/>
    </w:rPr>
  </w:style>
  <w:style w:type="character" w:customStyle="1" w:styleId="Telobesedila3Znak">
    <w:name w:val="Telo besedila 3 Znak"/>
    <w:basedOn w:val="Privzetapisavaodstavka"/>
    <w:link w:val="Telobesedila3"/>
    <w:uiPriority w:val="99"/>
    <w:locked/>
    <w:rsid w:val="00D64AF1"/>
    <w:rPr>
      <w:rFonts w:ascii="Arial" w:hAnsi="Arial"/>
      <w:b/>
      <w:bCs/>
      <w:sz w:val="24"/>
      <w:lang w:val="de-DE" w:eastAsia="de-DE"/>
    </w:rPr>
  </w:style>
  <w:style w:type="character" w:styleId="Hiperpovezava">
    <w:name w:val="Hyperlink"/>
    <w:basedOn w:val="Privzetapisavaodstavka"/>
    <w:uiPriority w:val="99"/>
    <w:rsid w:val="004B7352"/>
    <w:rPr>
      <w:color w:val="000066"/>
      <w:u w:val="single"/>
    </w:rPr>
  </w:style>
  <w:style w:type="paragraph" w:customStyle="1" w:styleId="Text2">
    <w:name w:val="Text 2"/>
    <w:basedOn w:val="Navaden"/>
    <w:rsid w:val="004B7352"/>
    <w:pPr>
      <w:tabs>
        <w:tab w:val="left" w:pos="2302"/>
      </w:tabs>
      <w:overflowPunct/>
      <w:autoSpaceDE/>
      <w:autoSpaceDN/>
      <w:adjustRightInd/>
      <w:spacing w:after="240"/>
      <w:ind w:left="1202"/>
      <w:textAlignment w:val="auto"/>
    </w:pPr>
    <w:rPr>
      <w:noProof/>
      <w:sz w:val="24"/>
      <w:lang w:val="en-GB" w:eastAsia="en-US"/>
    </w:rPr>
  </w:style>
  <w:style w:type="paragraph" w:customStyle="1" w:styleId="Default">
    <w:name w:val="Default"/>
    <w:rsid w:val="004B7352"/>
    <w:pPr>
      <w:autoSpaceDE w:val="0"/>
      <w:autoSpaceDN w:val="0"/>
      <w:adjustRightInd w:val="0"/>
      <w:ind w:left="357"/>
    </w:pPr>
    <w:rPr>
      <w:color w:val="000000"/>
      <w:sz w:val="24"/>
      <w:szCs w:val="24"/>
    </w:rPr>
  </w:style>
  <w:style w:type="paragraph" w:customStyle="1" w:styleId="BodyText22">
    <w:name w:val="Body Text 22"/>
    <w:basedOn w:val="Navaden"/>
    <w:rsid w:val="004B7352"/>
    <w:pPr>
      <w:tabs>
        <w:tab w:val="left" w:pos="567"/>
        <w:tab w:val="left" w:pos="1296"/>
        <w:tab w:val="left" w:pos="2736"/>
        <w:tab w:val="left" w:pos="4176"/>
        <w:tab w:val="left" w:pos="5616"/>
        <w:tab w:val="left" w:pos="7056"/>
        <w:tab w:val="left" w:pos="8496"/>
        <w:tab w:val="left" w:pos="9936"/>
        <w:tab w:val="left" w:pos="10656"/>
      </w:tabs>
      <w:overflowPunct/>
      <w:autoSpaceDE/>
      <w:autoSpaceDN/>
      <w:adjustRightInd/>
      <w:spacing w:line="360" w:lineRule="auto"/>
      <w:ind w:left="567" w:hanging="567"/>
      <w:textAlignment w:val="auto"/>
    </w:pPr>
    <w:rPr>
      <w:rFonts w:ascii="Arial" w:hAnsi="Arial"/>
      <w:lang w:val="de-DE" w:eastAsia="de-DE"/>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fn, Char Char"/>
    <w:basedOn w:val="Navaden"/>
    <w:link w:val="Sprotnaopomba-besediloZnak"/>
    <w:rsid w:val="004B7352"/>
    <w:rPr>
      <w:rFonts w:ascii="Arial" w:hAnsi="Arial"/>
      <w:sz w:val="20"/>
      <w:lang w:val="de-DE" w:eastAsia="de-DE"/>
    </w:rPr>
  </w:style>
  <w:style w:type="character" w:customStyle="1" w:styleId="Sprotnaopomba-besediloZnak">
    <w:name w:val="Sprotna opomba - besedilo Znak"/>
    <w:aliases w:val="Sprotna opomba - besedilo Znak1 Znak1,Sprotna opomba - besedilo Znak Znak2 Znak1,Sprotna opomba - besedilo Znak1 Znak Znak1 Znak1,Sprotna opomba - besedilo Znak1 Znak Znak Znak Znak1,fn Znak, Char Char Znak"/>
    <w:basedOn w:val="Privzetapisavaodstavka"/>
    <w:link w:val="Sprotnaopomba-besedilo"/>
    <w:rsid w:val="004B7352"/>
    <w:rPr>
      <w:rFonts w:ascii="Arial" w:hAnsi="Arial"/>
      <w:lang w:val="de-DE" w:eastAsia="de-DE" w:bidi="ar-SA"/>
    </w:rPr>
  </w:style>
  <w:style w:type="paragraph" w:styleId="Telobesedila-zamik2">
    <w:name w:val="Body Text Indent 2"/>
    <w:basedOn w:val="Navaden"/>
    <w:rsid w:val="004B7352"/>
    <w:pPr>
      <w:tabs>
        <w:tab w:val="left" w:pos="1152"/>
        <w:tab w:val="left" w:pos="2304"/>
        <w:tab w:val="left" w:pos="3456"/>
        <w:tab w:val="left" w:pos="4608"/>
        <w:tab w:val="left" w:pos="5760"/>
        <w:tab w:val="left" w:pos="6912"/>
        <w:tab w:val="left" w:pos="8064"/>
        <w:tab w:val="left" w:pos="9216"/>
      </w:tabs>
      <w:ind w:left="432" w:hanging="432"/>
    </w:pPr>
    <w:rPr>
      <w:rFonts w:ascii="Arial" w:hAnsi="Arial"/>
      <w:sz w:val="24"/>
      <w:lang w:val="de-DE" w:eastAsia="de-DE"/>
    </w:rPr>
  </w:style>
  <w:style w:type="paragraph" w:styleId="Telobesedila-zamik">
    <w:name w:val="Body Text Indent"/>
    <w:basedOn w:val="Navaden"/>
    <w:rsid w:val="004B7352"/>
    <w:pPr>
      <w:tabs>
        <w:tab w:val="left" w:pos="1152"/>
        <w:tab w:val="left" w:pos="2304"/>
        <w:tab w:val="left" w:pos="3456"/>
        <w:tab w:val="left" w:pos="4608"/>
        <w:tab w:val="left" w:pos="5760"/>
        <w:tab w:val="left" w:pos="6912"/>
        <w:tab w:val="left" w:pos="8064"/>
        <w:tab w:val="left" w:pos="9216"/>
      </w:tabs>
      <w:ind w:left="432"/>
    </w:pPr>
    <w:rPr>
      <w:rFonts w:ascii="Arial" w:hAnsi="Arial"/>
      <w:sz w:val="24"/>
      <w:lang w:val="de-DE" w:eastAsia="de-DE"/>
    </w:rPr>
  </w:style>
  <w:style w:type="paragraph" w:styleId="Navadensplet">
    <w:name w:val="Normal (Web)"/>
    <w:basedOn w:val="Navaden"/>
    <w:rsid w:val="004B7352"/>
    <w:pPr>
      <w:overflowPunct/>
      <w:autoSpaceDE/>
      <w:autoSpaceDN/>
      <w:adjustRightInd/>
      <w:spacing w:before="60" w:after="15"/>
      <w:ind w:left="15" w:right="15"/>
      <w:textAlignment w:val="auto"/>
    </w:pPr>
    <w:rPr>
      <w:rFonts w:ascii="Arial" w:hAnsi="Arial" w:cs="Arial"/>
      <w:color w:val="222222"/>
      <w:sz w:val="18"/>
      <w:szCs w:val="18"/>
      <w:lang w:val="en-US" w:eastAsia="en-US"/>
    </w:rPr>
  </w:style>
  <w:style w:type="paragraph" w:customStyle="1" w:styleId="tekst">
    <w:name w:val="tekst"/>
    <w:basedOn w:val="Default"/>
    <w:next w:val="Default"/>
    <w:rsid w:val="004B7352"/>
    <w:pPr>
      <w:spacing w:before="120" w:after="120"/>
    </w:pPr>
    <w:rPr>
      <w:color w:val="auto"/>
    </w:rPr>
  </w:style>
  <w:style w:type="paragraph" w:customStyle="1" w:styleId="BodyText21">
    <w:name w:val="Body Text 21"/>
    <w:basedOn w:val="Navaden"/>
    <w:rsid w:val="004B7352"/>
    <w:pPr>
      <w:tabs>
        <w:tab w:val="left" w:pos="567"/>
        <w:tab w:val="left" w:pos="1296"/>
        <w:tab w:val="left" w:pos="2736"/>
        <w:tab w:val="left" w:pos="4176"/>
        <w:tab w:val="left" w:pos="5616"/>
        <w:tab w:val="left" w:pos="7056"/>
        <w:tab w:val="left" w:pos="8496"/>
        <w:tab w:val="left" w:pos="9936"/>
        <w:tab w:val="left" w:pos="10656"/>
      </w:tabs>
      <w:overflowPunct/>
      <w:autoSpaceDE/>
      <w:autoSpaceDN/>
      <w:adjustRightInd/>
      <w:spacing w:line="360" w:lineRule="auto"/>
      <w:ind w:left="567" w:hanging="567"/>
      <w:textAlignment w:val="auto"/>
    </w:pPr>
    <w:rPr>
      <w:rFonts w:ascii="Arial" w:hAnsi="Arial"/>
      <w:lang w:val="de-DE" w:eastAsia="de-DE"/>
    </w:rPr>
  </w:style>
  <w:style w:type="character" w:styleId="tevilkastrani">
    <w:name w:val="page number"/>
    <w:basedOn w:val="Privzetapisavaodstavka"/>
    <w:rsid w:val="004B7352"/>
  </w:style>
  <w:style w:type="character" w:styleId="SledenaHiperpovezava">
    <w:name w:val="FollowedHyperlink"/>
    <w:basedOn w:val="Privzetapisavaodstavka"/>
    <w:uiPriority w:val="99"/>
    <w:rsid w:val="004B7352"/>
    <w:rPr>
      <w:color w:val="800080"/>
      <w:u w:val="single"/>
    </w:rPr>
  </w:style>
  <w:style w:type="paragraph" w:styleId="Oznaenseznam3">
    <w:name w:val="List Bullet 3"/>
    <w:basedOn w:val="Navaden"/>
    <w:rsid w:val="004B7352"/>
    <w:pPr>
      <w:tabs>
        <w:tab w:val="num" w:pos="1485"/>
      </w:tabs>
      <w:overflowPunct/>
      <w:autoSpaceDE/>
      <w:autoSpaceDN/>
      <w:adjustRightInd/>
      <w:spacing w:after="240"/>
      <w:ind w:left="1485" w:hanging="283"/>
      <w:textAlignment w:val="auto"/>
    </w:pPr>
    <w:rPr>
      <w:sz w:val="24"/>
      <w:lang w:eastAsia="en-US"/>
    </w:rPr>
  </w:style>
  <w:style w:type="paragraph" w:styleId="Otevilenseznam3">
    <w:name w:val="List Number 3"/>
    <w:basedOn w:val="Navaden"/>
    <w:rsid w:val="004B7352"/>
    <w:pPr>
      <w:tabs>
        <w:tab w:val="num" w:pos="1969"/>
      </w:tabs>
      <w:overflowPunct/>
      <w:autoSpaceDE/>
      <w:autoSpaceDN/>
      <w:adjustRightInd/>
      <w:spacing w:after="240"/>
      <w:ind w:left="1969" w:hanging="709"/>
      <w:textAlignment w:val="auto"/>
    </w:pPr>
    <w:rPr>
      <w:sz w:val="24"/>
      <w:lang w:eastAsia="en-US"/>
    </w:rPr>
  </w:style>
  <w:style w:type="paragraph" w:customStyle="1" w:styleId="ListNumber3Level2">
    <w:name w:val="List Number 3 (Level 2)"/>
    <w:basedOn w:val="Navaden"/>
    <w:rsid w:val="004B7352"/>
    <w:pPr>
      <w:tabs>
        <w:tab w:val="num" w:pos="2677"/>
      </w:tabs>
      <w:overflowPunct/>
      <w:autoSpaceDE/>
      <w:autoSpaceDN/>
      <w:adjustRightInd/>
      <w:spacing w:after="240"/>
      <w:ind w:left="2677" w:hanging="708"/>
      <w:textAlignment w:val="auto"/>
    </w:pPr>
    <w:rPr>
      <w:sz w:val="24"/>
      <w:lang w:eastAsia="en-US"/>
    </w:rPr>
  </w:style>
  <w:style w:type="paragraph" w:customStyle="1" w:styleId="ListNumber3Level3">
    <w:name w:val="List Number 3 (Level 3)"/>
    <w:basedOn w:val="Navaden"/>
    <w:rsid w:val="004B7352"/>
    <w:pPr>
      <w:tabs>
        <w:tab w:val="num" w:pos="3386"/>
      </w:tabs>
      <w:overflowPunct/>
      <w:autoSpaceDE/>
      <w:autoSpaceDN/>
      <w:adjustRightInd/>
      <w:spacing w:after="240"/>
      <w:ind w:left="3386" w:hanging="709"/>
      <w:textAlignment w:val="auto"/>
    </w:pPr>
    <w:rPr>
      <w:sz w:val="24"/>
      <w:lang w:eastAsia="en-US"/>
    </w:rPr>
  </w:style>
  <w:style w:type="paragraph" w:customStyle="1" w:styleId="ListNumber3Level4">
    <w:name w:val="List Number 3 (Level 4)"/>
    <w:basedOn w:val="Navaden"/>
    <w:rsid w:val="004B7352"/>
    <w:pPr>
      <w:tabs>
        <w:tab w:val="num" w:pos="4095"/>
      </w:tabs>
      <w:overflowPunct/>
      <w:autoSpaceDE/>
      <w:autoSpaceDN/>
      <w:adjustRightInd/>
      <w:spacing w:after="240"/>
      <w:ind w:left="4095" w:hanging="709"/>
      <w:textAlignment w:val="auto"/>
    </w:pPr>
    <w:rPr>
      <w:sz w:val="24"/>
      <w:lang w:eastAsia="en-US"/>
    </w:rPr>
  </w:style>
  <w:style w:type="paragraph" w:styleId="Otevilenseznam2">
    <w:name w:val="List Number 2"/>
    <w:basedOn w:val="Navaden"/>
    <w:rsid w:val="004B7352"/>
    <w:pPr>
      <w:tabs>
        <w:tab w:val="num" w:pos="1911"/>
      </w:tabs>
      <w:overflowPunct/>
      <w:autoSpaceDE/>
      <w:autoSpaceDN/>
      <w:adjustRightInd/>
      <w:spacing w:after="240"/>
      <w:ind w:left="1911" w:hanging="709"/>
      <w:textAlignment w:val="auto"/>
    </w:pPr>
    <w:rPr>
      <w:sz w:val="24"/>
      <w:lang w:eastAsia="en-US"/>
    </w:rPr>
  </w:style>
  <w:style w:type="paragraph" w:customStyle="1" w:styleId="ListNumber2Level2">
    <w:name w:val="List Number 2 (Level 2)"/>
    <w:basedOn w:val="Navaden"/>
    <w:rsid w:val="004B7352"/>
    <w:pPr>
      <w:tabs>
        <w:tab w:val="num" w:pos="2619"/>
      </w:tabs>
      <w:overflowPunct/>
      <w:autoSpaceDE/>
      <w:autoSpaceDN/>
      <w:adjustRightInd/>
      <w:spacing w:after="240"/>
      <w:ind w:left="2619" w:hanging="708"/>
      <w:textAlignment w:val="auto"/>
    </w:pPr>
    <w:rPr>
      <w:sz w:val="24"/>
      <w:lang w:eastAsia="en-US"/>
    </w:rPr>
  </w:style>
  <w:style w:type="paragraph" w:customStyle="1" w:styleId="ListNumber2Level3">
    <w:name w:val="List Number 2 (Level 3)"/>
    <w:basedOn w:val="Navaden"/>
    <w:rsid w:val="004B7352"/>
    <w:pPr>
      <w:tabs>
        <w:tab w:val="num" w:pos="3328"/>
      </w:tabs>
      <w:overflowPunct/>
      <w:autoSpaceDE/>
      <w:autoSpaceDN/>
      <w:adjustRightInd/>
      <w:spacing w:after="240"/>
      <w:ind w:left="3328" w:hanging="709"/>
      <w:textAlignment w:val="auto"/>
    </w:pPr>
    <w:rPr>
      <w:sz w:val="24"/>
      <w:lang w:eastAsia="en-US"/>
    </w:rPr>
  </w:style>
  <w:style w:type="paragraph" w:customStyle="1" w:styleId="ListNumber2Level4">
    <w:name w:val="List Number 2 (Level 4)"/>
    <w:basedOn w:val="Navaden"/>
    <w:rsid w:val="004B7352"/>
    <w:pPr>
      <w:tabs>
        <w:tab w:val="num" w:pos="4037"/>
      </w:tabs>
      <w:overflowPunct/>
      <w:autoSpaceDE/>
      <w:autoSpaceDN/>
      <w:adjustRightInd/>
      <w:spacing w:after="240"/>
      <w:ind w:left="4037" w:hanging="709"/>
      <w:textAlignment w:val="auto"/>
    </w:pPr>
    <w:rPr>
      <w:sz w:val="24"/>
      <w:lang w:eastAsia="en-US"/>
    </w:rPr>
  </w:style>
  <w:style w:type="paragraph" w:styleId="Oznaenseznam4">
    <w:name w:val="List Bullet 4"/>
    <w:basedOn w:val="Navaden"/>
    <w:rsid w:val="004B7352"/>
    <w:pPr>
      <w:tabs>
        <w:tab w:val="num" w:pos="1485"/>
      </w:tabs>
      <w:overflowPunct/>
      <w:autoSpaceDE/>
      <w:autoSpaceDN/>
      <w:adjustRightInd/>
      <w:spacing w:after="240"/>
      <w:ind w:left="1485" w:hanging="283"/>
      <w:textAlignment w:val="auto"/>
    </w:pPr>
    <w:rPr>
      <w:sz w:val="24"/>
      <w:lang w:eastAsia="en-US"/>
    </w:rPr>
  </w:style>
  <w:style w:type="paragraph" w:styleId="Golobesedilo">
    <w:name w:val="Plain Text"/>
    <w:basedOn w:val="Navaden"/>
    <w:rsid w:val="004B7352"/>
    <w:pPr>
      <w:overflowPunct/>
      <w:autoSpaceDE/>
      <w:autoSpaceDN/>
      <w:adjustRightInd/>
      <w:textAlignment w:val="auto"/>
    </w:pPr>
    <w:rPr>
      <w:rFonts w:ascii="Courier New" w:hAnsi="Courier New"/>
      <w:sz w:val="20"/>
      <w:lang w:val="en-GB"/>
    </w:rPr>
  </w:style>
  <w:style w:type="paragraph" w:customStyle="1" w:styleId="Normal1odstavek">
    <w:name w:val="Normal (1) odstavek"/>
    <w:basedOn w:val="Navaden"/>
    <w:rsid w:val="004B7352"/>
    <w:pPr>
      <w:keepLines/>
      <w:tabs>
        <w:tab w:val="num" w:pos="360"/>
        <w:tab w:val="left" w:pos="476"/>
      </w:tabs>
      <w:overflowPunct/>
      <w:autoSpaceDE/>
      <w:autoSpaceDN/>
      <w:adjustRightInd/>
      <w:spacing w:before="120" w:after="120"/>
      <w:textAlignment w:val="auto"/>
    </w:pPr>
    <w:rPr>
      <w:rFonts w:ascii="Arial" w:hAnsi="Arial"/>
      <w:snapToGrid w:val="0"/>
      <w:szCs w:val="24"/>
      <w:lang w:eastAsia="en-US"/>
    </w:rPr>
  </w:style>
  <w:style w:type="paragraph" w:customStyle="1" w:styleId="Style1">
    <w:name w:val="Style1"/>
    <w:basedOn w:val="Navaden"/>
    <w:autoRedefine/>
    <w:rsid w:val="00BD0012"/>
    <w:pPr>
      <w:tabs>
        <w:tab w:val="num" w:pos="0"/>
      </w:tabs>
      <w:overflowPunct/>
      <w:autoSpaceDE/>
      <w:autoSpaceDN/>
      <w:adjustRightInd/>
      <w:spacing w:after="60"/>
      <w:ind w:left="1080" w:hanging="360"/>
      <w:textAlignment w:val="auto"/>
    </w:pPr>
    <w:rPr>
      <w:bCs/>
      <w:sz w:val="24"/>
    </w:rPr>
  </w:style>
  <w:style w:type="paragraph" w:customStyle="1" w:styleId="v10z">
    <w:name w:val="v10z"/>
    <w:basedOn w:val="Navaden"/>
    <w:rsid w:val="004B7352"/>
    <w:pPr>
      <w:overflowPunct/>
      <w:autoSpaceDE/>
      <w:autoSpaceDN/>
      <w:adjustRightInd/>
      <w:spacing w:before="100" w:beforeAutospacing="1" w:after="100" w:afterAutospacing="1"/>
      <w:textAlignment w:val="auto"/>
    </w:pPr>
    <w:rPr>
      <w:rFonts w:ascii="Verdana" w:hAnsi="Verdana"/>
      <w:color w:val="324544"/>
      <w:sz w:val="17"/>
      <w:szCs w:val="17"/>
    </w:rPr>
  </w:style>
  <w:style w:type="character" w:customStyle="1" w:styleId="v10z1">
    <w:name w:val="v10z1"/>
    <w:basedOn w:val="Privzetapisavaodstavka"/>
    <w:rsid w:val="004B7352"/>
    <w:rPr>
      <w:rFonts w:ascii="Verdana" w:hAnsi="Verdana" w:hint="default"/>
      <w:color w:val="324544"/>
      <w:sz w:val="17"/>
      <w:szCs w:val="17"/>
    </w:rPr>
  </w:style>
  <w:style w:type="paragraph" w:customStyle="1" w:styleId="p">
    <w:name w:val="p"/>
    <w:basedOn w:val="Navaden"/>
    <w:rsid w:val="004B7352"/>
    <w:pPr>
      <w:overflowPunct/>
      <w:autoSpaceDE/>
      <w:autoSpaceDN/>
      <w:adjustRightInd/>
      <w:spacing w:before="60" w:after="15"/>
      <w:ind w:left="15" w:right="15" w:firstLine="240"/>
      <w:textAlignment w:val="auto"/>
    </w:pPr>
    <w:rPr>
      <w:rFonts w:ascii="Arial" w:hAnsi="Arial" w:cs="Arial"/>
      <w:color w:val="222222"/>
      <w:szCs w:val="22"/>
    </w:rPr>
  </w:style>
  <w:style w:type="character" w:styleId="Krepko">
    <w:name w:val="Strong"/>
    <w:basedOn w:val="Privzetapisavaodstavka"/>
    <w:uiPriority w:val="22"/>
    <w:qFormat/>
    <w:rsid w:val="004B7352"/>
    <w:rPr>
      <w:b/>
      <w:bCs/>
    </w:rPr>
  </w:style>
  <w:style w:type="paragraph" w:customStyle="1" w:styleId="t">
    <w:name w:val="t"/>
    <w:basedOn w:val="Navaden"/>
    <w:rsid w:val="004B7352"/>
    <w:pPr>
      <w:overflowPunct/>
      <w:autoSpaceDE/>
      <w:autoSpaceDN/>
      <w:adjustRightInd/>
      <w:spacing w:before="300" w:after="225"/>
      <w:ind w:left="15" w:right="15"/>
      <w:jc w:val="center"/>
      <w:textAlignment w:val="auto"/>
    </w:pPr>
    <w:rPr>
      <w:rFonts w:ascii="Arial" w:hAnsi="Arial" w:cs="Arial"/>
      <w:b/>
      <w:bCs/>
      <w:color w:val="2E3092"/>
      <w:sz w:val="29"/>
      <w:szCs w:val="29"/>
    </w:rPr>
  </w:style>
  <w:style w:type="paragraph" w:customStyle="1" w:styleId="Style4">
    <w:name w:val="Style 4"/>
    <w:basedOn w:val="Navaden"/>
    <w:rsid w:val="004B7352"/>
    <w:pPr>
      <w:widowControl w:val="0"/>
      <w:overflowPunct/>
      <w:adjustRightInd/>
      <w:ind w:left="756" w:hanging="360"/>
      <w:textAlignment w:val="auto"/>
    </w:pPr>
    <w:rPr>
      <w:rFonts w:eastAsia="PMingLiU"/>
      <w:sz w:val="24"/>
      <w:szCs w:val="24"/>
    </w:rPr>
  </w:style>
  <w:style w:type="paragraph" w:customStyle="1" w:styleId="Style2">
    <w:name w:val="Style 2"/>
    <w:basedOn w:val="Navaden"/>
    <w:rsid w:val="004B7352"/>
    <w:pPr>
      <w:widowControl w:val="0"/>
      <w:overflowPunct/>
      <w:adjustRightInd/>
      <w:ind w:left="180"/>
      <w:textAlignment w:val="auto"/>
    </w:pPr>
    <w:rPr>
      <w:rFonts w:eastAsia="PMingLiU"/>
      <w:sz w:val="24"/>
      <w:szCs w:val="24"/>
    </w:rPr>
  </w:style>
  <w:style w:type="paragraph" w:styleId="Kazalovsebine1">
    <w:name w:val="toc 1"/>
    <w:basedOn w:val="Navaden"/>
    <w:next w:val="Navaden"/>
    <w:autoRedefine/>
    <w:uiPriority w:val="39"/>
    <w:rsid w:val="00C30BDD"/>
    <w:pPr>
      <w:tabs>
        <w:tab w:val="left" w:pos="284"/>
        <w:tab w:val="right" w:leader="dot" w:pos="9060"/>
      </w:tabs>
      <w:overflowPunct/>
      <w:autoSpaceDE/>
      <w:autoSpaceDN/>
      <w:adjustRightInd/>
      <w:ind w:left="0"/>
      <w:textAlignment w:val="auto"/>
    </w:pPr>
    <w:rPr>
      <w:rFonts w:ascii="Arial" w:hAnsi="Arial" w:cs="Arial"/>
      <w:b/>
      <w:i/>
      <w:noProof/>
      <w:color w:val="000000"/>
      <w:sz w:val="20"/>
    </w:rPr>
  </w:style>
  <w:style w:type="paragraph" w:styleId="Kazalovsebine2">
    <w:name w:val="toc 2"/>
    <w:basedOn w:val="Navaden"/>
    <w:next w:val="Navaden"/>
    <w:autoRedefine/>
    <w:uiPriority w:val="39"/>
    <w:rsid w:val="00513D69"/>
    <w:pPr>
      <w:tabs>
        <w:tab w:val="left" w:pos="720"/>
        <w:tab w:val="right" w:leader="dot" w:pos="9061"/>
      </w:tabs>
      <w:overflowPunct/>
      <w:autoSpaceDE/>
      <w:autoSpaceDN/>
      <w:adjustRightInd/>
      <w:textAlignment w:val="auto"/>
    </w:pPr>
    <w:rPr>
      <w:rFonts w:ascii="Arial" w:hAnsi="Arial" w:cs="Arial"/>
      <w:noProof/>
      <w:color w:val="000000"/>
      <w:sz w:val="20"/>
    </w:rPr>
  </w:style>
  <w:style w:type="paragraph" w:customStyle="1" w:styleId="Slog1">
    <w:name w:val="Slog1"/>
    <w:basedOn w:val="Kazalovsebine2"/>
    <w:autoRedefine/>
    <w:rsid w:val="004B7352"/>
    <w:pPr>
      <w:tabs>
        <w:tab w:val="right" w:leader="dot" w:pos="8296"/>
      </w:tabs>
    </w:pPr>
    <w:rPr>
      <w:b/>
    </w:rPr>
  </w:style>
  <w:style w:type="paragraph" w:customStyle="1" w:styleId="Slog2">
    <w:name w:val="Slog2"/>
    <w:basedOn w:val="Kazalovsebine2"/>
    <w:rsid w:val="004B7352"/>
    <w:pPr>
      <w:tabs>
        <w:tab w:val="right" w:leader="dot" w:pos="8296"/>
      </w:tabs>
    </w:pPr>
    <w:rPr>
      <w:bCs/>
      <w:szCs w:val="22"/>
    </w:rPr>
  </w:style>
  <w:style w:type="paragraph" w:customStyle="1" w:styleId="Slog3">
    <w:name w:val="Slog3"/>
    <w:basedOn w:val="Kazalovsebine2"/>
    <w:rsid w:val="004B7352"/>
    <w:pPr>
      <w:tabs>
        <w:tab w:val="right" w:leader="dot" w:pos="8296"/>
      </w:tabs>
    </w:pPr>
    <w:rPr>
      <w:b/>
      <w:bCs/>
      <w:szCs w:val="22"/>
    </w:rPr>
  </w:style>
  <w:style w:type="paragraph" w:customStyle="1" w:styleId="Slog4">
    <w:name w:val="Slog4"/>
    <w:basedOn w:val="Naslov2"/>
    <w:link w:val="Slog4Znak"/>
    <w:rsid w:val="004B7352"/>
    <w:rPr>
      <w:bCs w:val="0"/>
      <w:sz w:val="32"/>
      <w:szCs w:val="32"/>
      <w:u w:val="single"/>
    </w:rPr>
  </w:style>
  <w:style w:type="character" w:customStyle="1" w:styleId="Slog4Znak">
    <w:name w:val="Slog4 Znak"/>
    <w:basedOn w:val="Naslov2Znak1"/>
    <w:link w:val="Slog4"/>
    <w:rsid w:val="004B7352"/>
    <w:rPr>
      <w:rFonts w:ascii="Arial" w:hAnsi="Arial" w:cs="Arial"/>
      <w:b/>
      <w:bCs/>
      <w:sz w:val="32"/>
      <w:szCs w:val="32"/>
      <w:u w:val="single"/>
      <w:lang w:eastAsia="en-US"/>
    </w:rPr>
  </w:style>
  <w:style w:type="character" w:customStyle="1" w:styleId="naslovi71">
    <w:name w:val="naslovi71"/>
    <w:basedOn w:val="Privzetapisavaodstavka"/>
    <w:rsid w:val="004B7352"/>
    <w:rPr>
      <w:rFonts w:ascii="Arial" w:hAnsi="Arial" w:cs="Arial" w:hint="default"/>
      <w:b/>
      <w:bCs/>
      <w:strike w:val="0"/>
      <w:dstrike w:val="0"/>
      <w:color w:val="990000"/>
      <w:sz w:val="36"/>
      <w:szCs w:val="36"/>
      <w:u w:val="none"/>
      <w:effect w:val="none"/>
    </w:rPr>
  </w:style>
  <w:style w:type="paragraph" w:styleId="Napis">
    <w:name w:val="caption"/>
    <w:basedOn w:val="Navaden"/>
    <w:next w:val="Navaden"/>
    <w:qFormat/>
    <w:rsid w:val="004B7352"/>
    <w:pPr>
      <w:overflowPunct/>
      <w:autoSpaceDE/>
      <w:autoSpaceDN/>
      <w:adjustRightInd/>
      <w:spacing w:before="60" w:after="60"/>
      <w:textAlignment w:val="auto"/>
    </w:pPr>
    <w:rPr>
      <w:bCs/>
      <w:i/>
    </w:rPr>
  </w:style>
  <w:style w:type="paragraph" w:styleId="HTML-oblikovano">
    <w:name w:val="HTML Preformatted"/>
    <w:basedOn w:val="Navaden"/>
    <w:rsid w:val="004B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color w:val="000000"/>
      <w:sz w:val="18"/>
      <w:szCs w:val="18"/>
    </w:rPr>
  </w:style>
  <w:style w:type="paragraph" w:customStyle="1" w:styleId="h4">
    <w:name w:val="h4"/>
    <w:basedOn w:val="Navaden"/>
    <w:rsid w:val="004B7352"/>
    <w:pPr>
      <w:overflowPunct/>
      <w:autoSpaceDE/>
      <w:autoSpaceDN/>
      <w:adjustRightInd/>
      <w:spacing w:before="351" w:after="263"/>
      <w:ind w:left="18" w:right="18"/>
      <w:jc w:val="center"/>
      <w:textAlignment w:val="auto"/>
    </w:pPr>
    <w:rPr>
      <w:rFonts w:ascii="Arial" w:hAnsi="Arial" w:cs="Arial"/>
      <w:b/>
      <w:bCs/>
      <w:color w:val="222222"/>
      <w:szCs w:val="22"/>
    </w:rPr>
  </w:style>
  <w:style w:type="character" w:customStyle="1" w:styleId="Naslov3Znak">
    <w:name w:val="Naslov 3 Znak"/>
    <w:aliases w:val="Heading 3 Char Znak"/>
    <w:basedOn w:val="Privzetapisavaodstavka"/>
    <w:rsid w:val="004B7352"/>
    <w:rPr>
      <w:rFonts w:ascii="Arial" w:hAnsi="Arial" w:cs="Arial"/>
      <w:b/>
      <w:bCs/>
      <w:noProof/>
      <w:sz w:val="24"/>
      <w:szCs w:val="26"/>
    </w:rPr>
  </w:style>
  <w:style w:type="character" w:customStyle="1" w:styleId="Naslov2Znak">
    <w:name w:val="Naslov 2 Znak"/>
    <w:basedOn w:val="Privzetapisavaodstavka"/>
    <w:rsid w:val="004B7352"/>
    <w:rPr>
      <w:rFonts w:ascii="Arial" w:hAnsi="Arial" w:cs="Arial"/>
      <w:caps/>
      <w:noProof/>
      <w:szCs w:val="28"/>
    </w:rPr>
  </w:style>
  <w:style w:type="paragraph" w:customStyle="1" w:styleId="CharZnakZnakZnak">
    <w:name w:val="Char Znak Znak Znak"/>
    <w:basedOn w:val="Navaden"/>
    <w:rsid w:val="004B7352"/>
    <w:pPr>
      <w:overflowPunct/>
      <w:autoSpaceDE/>
      <w:autoSpaceDN/>
      <w:adjustRightInd/>
      <w:spacing w:after="160" w:line="240" w:lineRule="exact"/>
      <w:textAlignment w:val="auto"/>
    </w:pPr>
    <w:rPr>
      <w:rFonts w:ascii="Tahoma" w:hAnsi="Tahoma" w:cs="Tahoma"/>
      <w:sz w:val="20"/>
      <w:lang w:val="en-US" w:eastAsia="en-US"/>
    </w:rPr>
  </w:style>
  <w:style w:type="character" w:styleId="Sprotnaopomba-sklic">
    <w:name w:val="footnote reference"/>
    <w:aliases w:val="Fussnota,Footnote symbol,Footnote"/>
    <w:basedOn w:val="Privzetapisavaodstavka"/>
    <w:rsid w:val="004B7352"/>
    <w:rPr>
      <w:vertAlign w:val="superscript"/>
    </w:rPr>
  </w:style>
  <w:style w:type="character" w:customStyle="1" w:styleId="ZnakZnak3">
    <w:name w:val="Znak Znak3"/>
    <w:basedOn w:val="Privzetapisavaodstavka"/>
    <w:rsid w:val="004B7352"/>
    <w:rPr>
      <w:rFonts w:ascii="Lucida Sans Unicode" w:hAnsi="Lucida Sans Unicode" w:cs="Lucida Sans Unicode"/>
      <w:b/>
      <w:bCs/>
      <w:szCs w:val="24"/>
      <w:lang w:val="en-GB" w:eastAsia="en-US" w:bidi="ar-SA"/>
    </w:rPr>
  </w:style>
  <w:style w:type="paragraph" w:customStyle="1" w:styleId="navaden0">
    <w:name w:val="navaden"/>
    <w:basedOn w:val="Navaden"/>
    <w:rsid w:val="004B7352"/>
    <w:pPr>
      <w:tabs>
        <w:tab w:val="left" w:pos="0"/>
      </w:tabs>
      <w:overflowPunct/>
      <w:autoSpaceDE/>
      <w:autoSpaceDN/>
      <w:adjustRightInd/>
      <w:textAlignment w:val="auto"/>
    </w:pPr>
    <w:rPr>
      <w:sz w:val="20"/>
      <w:szCs w:val="24"/>
    </w:rPr>
  </w:style>
  <w:style w:type="table" w:styleId="Tabelamrea">
    <w:name w:val="Table Grid"/>
    <w:basedOn w:val="Navadnatabela"/>
    <w:uiPriority w:val="59"/>
    <w:rsid w:val="00E17472"/>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2E6CA3"/>
    <w:rPr>
      <w:rFonts w:ascii="Tahoma" w:hAnsi="Tahoma" w:cs="Tahoma"/>
      <w:sz w:val="16"/>
      <w:szCs w:val="16"/>
    </w:rPr>
  </w:style>
  <w:style w:type="character" w:styleId="Pripombasklic">
    <w:name w:val="annotation reference"/>
    <w:basedOn w:val="Privzetapisavaodstavka"/>
    <w:rsid w:val="008F5A44"/>
    <w:rPr>
      <w:sz w:val="16"/>
      <w:szCs w:val="16"/>
    </w:rPr>
  </w:style>
  <w:style w:type="paragraph" w:styleId="Pripombabesedilo">
    <w:name w:val="annotation text"/>
    <w:basedOn w:val="Navaden"/>
    <w:link w:val="PripombabesediloZnak"/>
    <w:rsid w:val="008F5A44"/>
    <w:pPr>
      <w:overflowPunct/>
      <w:autoSpaceDE/>
      <w:autoSpaceDN/>
      <w:adjustRightInd/>
      <w:textAlignment w:val="auto"/>
    </w:pPr>
    <w:rPr>
      <w:sz w:val="20"/>
    </w:rPr>
  </w:style>
  <w:style w:type="character" w:customStyle="1" w:styleId="PripombabesediloZnak">
    <w:name w:val="Pripomba – besedilo Znak"/>
    <w:basedOn w:val="Privzetapisavaodstavka"/>
    <w:link w:val="Pripombabesedilo"/>
    <w:rsid w:val="007A490B"/>
  </w:style>
  <w:style w:type="paragraph" w:customStyle="1" w:styleId="Style20">
    <w:name w:val="Style2"/>
    <w:basedOn w:val="Navaden"/>
    <w:rsid w:val="008F5A44"/>
    <w:pPr>
      <w:tabs>
        <w:tab w:val="num" w:pos="720"/>
      </w:tabs>
      <w:overflowPunct/>
      <w:autoSpaceDE/>
      <w:autoSpaceDN/>
      <w:adjustRightInd/>
      <w:spacing w:before="60"/>
      <w:ind w:left="720" w:right="142" w:hanging="360"/>
      <w:textAlignment w:val="auto"/>
    </w:pPr>
    <w:rPr>
      <w:rFonts w:cs="Arial"/>
      <w:sz w:val="20"/>
    </w:rPr>
  </w:style>
  <w:style w:type="paragraph" w:styleId="Oznaenseznam">
    <w:name w:val="List Bullet"/>
    <w:basedOn w:val="Navaden"/>
    <w:rsid w:val="00B21E35"/>
    <w:pPr>
      <w:tabs>
        <w:tab w:val="num" w:pos="360"/>
      </w:tabs>
      <w:ind w:left="360" w:hanging="360"/>
    </w:pPr>
  </w:style>
  <w:style w:type="paragraph" w:customStyle="1" w:styleId="style6">
    <w:name w:val="style6"/>
    <w:basedOn w:val="Navaden"/>
    <w:rsid w:val="00B21E35"/>
    <w:pPr>
      <w:overflowPunct/>
      <w:autoSpaceDE/>
      <w:autoSpaceDN/>
      <w:adjustRightInd/>
      <w:spacing w:before="60" w:after="60"/>
      <w:textAlignment w:val="auto"/>
    </w:pPr>
    <w:rPr>
      <w:sz w:val="20"/>
      <w:szCs w:val="24"/>
    </w:rPr>
  </w:style>
  <w:style w:type="paragraph" w:styleId="Kazalovsebine3">
    <w:name w:val="toc 3"/>
    <w:basedOn w:val="Navaden"/>
    <w:next w:val="Navaden"/>
    <w:autoRedefine/>
    <w:uiPriority w:val="39"/>
    <w:rsid w:val="00092E47"/>
    <w:pPr>
      <w:tabs>
        <w:tab w:val="left" w:pos="851"/>
        <w:tab w:val="right" w:leader="dot" w:pos="9060"/>
      </w:tabs>
      <w:overflowPunct/>
      <w:autoSpaceDE/>
      <w:autoSpaceDN/>
      <w:adjustRightInd/>
      <w:ind w:left="426"/>
      <w:textAlignment w:val="auto"/>
    </w:pPr>
    <w:rPr>
      <w:sz w:val="24"/>
      <w:szCs w:val="24"/>
    </w:rPr>
  </w:style>
  <w:style w:type="paragraph" w:styleId="Kazalovsebine4">
    <w:name w:val="toc 4"/>
    <w:basedOn w:val="Navaden"/>
    <w:next w:val="Navaden"/>
    <w:autoRedefine/>
    <w:semiHidden/>
    <w:rsid w:val="00EE402A"/>
    <w:pPr>
      <w:overflowPunct/>
      <w:autoSpaceDE/>
      <w:autoSpaceDN/>
      <w:adjustRightInd/>
      <w:ind w:left="720"/>
      <w:textAlignment w:val="auto"/>
    </w:pPr>
    <w:rPr>
      <w:sz w:val="24"/>
      <w:szCs w:val="24"/>
    </w:rPr>
  </w:style>
  <w:style w:type="paragraph" w:styleId="Kazalovsebine5">
    <w:name w:val="toc 5"/>
    <w:basedOn w:val="Navaden"/>
    <w:next w:val="Navaden"/>
    <w:autoRedefine/>
    <w:semiHidden/>
    <w:rsid w:val="00EE402A"/>
    <w:pPr>
      <w:overflowPunct/>
      <w:autoSpaceDE/>
      <w:autoSpaceDN/>
      <w:adjustRightInd/>
      <w:ind w:left="960"/>
      <w:textAlignment w:val="auto"/>
    </w:pPr>
    <w:rPr>
      <w:sz w:val="24"/>
      <w:szCs w:val="24"/>
    </w:rPr>
  </w:style>
  <w:style w:type="paragraph" w:styleId="Kazalovsebine6">
    <w:name w:val="toc 6"/>
    <w:basedOn w:val="Navaden"/>
    <w:next w:val="Navaden"/>
    <w:autoRedefine/>
    <w:semiHidden/>
    <w:rsid w:val="00EE402A"/>
    <w:pPr>
      <w:overflowPunct/>
      <w:autoSpaceDE/>
      <w:autoSpaceDN/>
      <w:adjustRightInd/>
      <w:ind w:left="1200"/>
      <w:textAlignment w:val="auto"/>
    </w:pPr>
    <w:rPr>
      <w:sz w:val="24"/>
      <w:szCs w:val="24"/>
    </w:rPr>
  </w:style>
  <w:style w:type="paragraph" w:styleId="Kazalovsebine7">
    <w:name w:val="toc 7"/>
    <w:basedOn w:val="Navaden"/>
    <w:next w:val="Navaden"/>
    <w:autoRedefine/>
    <w:semiHidden/>
    <w:rsid w:val="00EE402A"/>
    <w:pPr>
      <w:overflowPunct/>
      <w:autoSpaceDE/>
      <w:autoSpaceDN/>
      <w:adjustRightInd/>
      <w:ind w:left="1440"/>
      <w:textAlignment w:val="auto"/>
    </w:pPr>
    <w:rPr>
      <w:sz w:val="24"/>
      <w:szCs w:val="24"/>
    </w:rPr>
  </w:style>
  <w:style w:type="paragraph" w:styleId="Kazalovsebine8">
    <w:name w:val="toc 8"/>
    <w:basedOn w:val="Navaden"/>
    <w:next w:val="Navaden"/>
    <w:autoRedefine/>
    <w:semiHidden/>
    <w:rsid w:val="00EE402A"/>
    <w:pPr>
      <w:overflowPunct/>
      <w:autoSpaceDE/>
      <w:autoSpaceDN/>
      <w:adjustRightInd/>
      <w:ind w:left="1680"/>
      <w:textAlignment w:val="auto"/>
    </w:pPr>
    <w:rPr>
      <w:sz w:val="24"/>
      <w:szCs w:val="24"/>
    </w:rPr>
  </w:style>
  <w:style w:type="paragraph" w:styleId="Kazalovsebine9">
    <w:name w:val="toc 9"/>
    <w:basedOn w:val="Navaden"/>
    <w:next w:val="Navaden"/>
    <w:autoRedefine/>
    <w:semiHidden/>
    <w:rsid w:val="00EE402A"/>
    <w:pPr>
      <w:overflowPunct/>
      <w:autoSpaceDE/>
      <w:autoSpaceDN/>
      <w:adjustRightInd/>
      <w:ind w:left="1920"/>
      <w:textAlignment w:val="auto"/>
    </w:pPr>
    <w:rPr>
      <w:sz w:val="24"/>
      <w:szCs w:val="24"/>
    </w:rPr>
  </w:style>
  <w:style w:type="paragraph" w:customStyle="1" w:styleId="esegmentp">
    <w:name w:val="esegment_p"/>
    <w:basedOn w:val="Navaden"/>
    <w:rsid w:val="00982264"/>
    <w:pPr>
      <w:overflowPunct/>
      <w:autoSpaceDE/>
      <w:autoSpaceDN/>
      <w:adjustRightInd/>
      <w:spacing w:after="210"/>
      <w:ind w:firstLine="240"/>
      <w:textAlignment w:val="auto"/>
    </w:pPr>
    <w:rPr>
      <w:color w:val="313131"/>
      <w:sz w:val="24"/>
      <w:szCs w:val="24"/>
    </w:rPr>
  </w:style>
  <w:style w:type="paragraph" w:customStyle="1" w:styleId="esegmenth4">
    <w:name w:val="esegment_h4"/>
    <w:basedOn w:val="Navaden"/>
    <w:rsid w:val="00982264"/>
    <w:pPr>
      <w:overflowPunct/>
      <w:autoSpaceDE/>
      <w:autoSpaceDN/>
      <w:adjustRightInd/>
      <w:spacing w:after="210"/>
      <w:jc w:val="center"/>
      <w:textAlignment w:val="auto"/>
    </w:pPr>
    <w:rPr>
      <w:b/>
      <w:bCs/>
      <w:color w:val="313131"/>
      <w:sz w:val="24"/>
      <w:szCs w:val="24"/>
    </w:rPr>
  </w:style>
  <w:style w:type="paragraph" w:styleId="Zadevapripombe">
    <w:name w:val="annotation subject"/>
    <w:basedOn w:val="Pripombabesedilo"/>
    <w:next w:val="Pripombabesedilo"/>
    <w:link w:val="ZadevapripombeZnak"/>
    <w:rsid w:val="007A490B"/>
    <w:pPr>
      <w:overflowPunct w:val="0"/>
      <w:autoSpaceDE w:val="0"/>
      <w:autoSpaceDN w:val="0"/>
      <w:adjustRightInd w:val="0"/>
      <w:textAlignment w:val="baseline"/>
    </w:pPr>
    <w:rPr>
      <w:b/>
      <w:bCs/>
    </w:rPr>
  </w:style>
  <w:style w:type="character" w:customStyle="1" w:styleId="ZadevapripombeZnak">
    <w:name w:val="Zadeva pripombe Znak"/>
    <w:basedOn w:val="PripombabesediloZnak"/>
    <w:link w:val="Zadevapripombe"/>
    <w:rsid w:val="007A490B"/>
  </w:style>
  <w:style w:type="paragraph" w:customStyle="1" w:styleId="Pomanjanerkevobrazcih">
    <w:name w:val="Pomanjšane črke v obrazcih"/>
    <w:basedOn w:val="Navaden"/>
    <w:uiPriority w:val="99"/>
    <w:rsid w:val="00D82A47"/>
    <w:pPr>
      <w:overflowPunct/>
      <w:autoSpaceDE/>
      <w:autoSpaceDN/>
      <w:adjustRightInd/>
      <w:textAlignment w:val="auto"/>
    </w:pPr>
    <w:rPr>
      <w:rFonts w:ascii="Arial" w:hAnsi="Arial" w:cs="Arial"/>
      <w:bCs/>
      <w:smallCaps/>
      <w:sz w:val="16"/>
      <w:szCs w:val="24"/>
    </w:rPr>
  </w:style>
  <w:style w:type="paragraph" w:customStyle="1" w:styleId="style10">
    <w:name w:val="style1"/>
    <w:basedOn w:val="Navaden"/>
    <w:rsid w:val="004D5932"/>
    <w:pPr>
      <w:tabs>
        <w:tab w:val="num" w:pos="1364"/>
      </w:tabs>
      <w:overflowPunct/>
      <w:autoSpaceDE/>
      <w:autoSpaceDN/>
      <w:adjustRightInd/>
      <w:spacing w:before="40"/>
      <w:ind w:left="1361" w:hanging="284"/>
      <w:textAlignment w:val="auto"/>
    </w:pPr>
    <w:rPr>
      <w:rFonts w:cs="Arial"/>
      <w:color w:val="000000"/>
      <w:sz w:val="24"/>
      <w:szCs w:val="24"/>
    </w:rPr>
  </w:style>
  <w:style w:type="paragraph" w:customStyle="1" w:styleId="style5">
    <w:name w:val="style5"/>
    <w:basedOn w:val="Navaden"/>
    <w:uiPriority w:val="99"/>
    <w:rsid w:val="004D5932"/>
    <w:pPr>
      <w:overflowPunct/>
      <w:autoSpaceDE/>
      <w:autoSpaceDN/>
      <w:adjustRightInd/>
      <w:ind w:left="425"/>
      <w:textAlignment w:val="auto"/>
    </w:pPr>
    <w:rPr>
      <w:rFonts w:cs="Arial"/>
      <w:sz w:val="24"/>
      <w:szCs w:val="24"/>
    </w:rPr>
  </w:style>
  <w:style w:type="paragraph" w:styleId="Telobesedila-zamik3">
    <w:name w:val="Body Text Indent 3"/>
    <w:basedOn w:val="Navaden"/>
    <w:link w:val="Telobesedila-zamik3Znak"/>
    <w:rsid w:val="00D51312"/>
    <w:pPr>
      <w:overflowPunct/>
      <w:autoSpaceDE/>
      <w:autoSpaceDN/>
      <w:adjustRightInd/>
      <w:spacing w:after="120"/>
      <w:ind w:left="283"/>
      <w:textAlignment w:val="auto"/>
    </w:pPr>
    <w:rPr>
      <w:sz w:val="16"/>
      <w:szCs w:val="16"/>
    </w:rPr>
  </w:style>
  <w:style w:type="character" w:customStyle="1" w:styleId="Telobesedila-zamik3Znak">
    <w:name w:val="Telo besedila - zamik 3 Znak"/>
    <w:basedOn w:val="Privzetapisavaodstavka"/>
    <w:link w:val="Telobesedila-zamik3"/>
    <w:rsid w:val="00D51312"/>
    <w:rPr>
      <w:sz w:val="16"/>
      <w:szCs w:val="16"/>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K1,2"/>
    <w:basedOn w:val="Navaden"/>
    <w:link w:val="OdstavekseznamaZnak"/>
    <w:uiPriority w:val="34"/>
    <w:qFormat/>
    <w:rsid w:val="006211EE"/>
    <w:pPr>
      <w:ind w:left="720"/>
    </w:pPr>
  </w:style>
  <w:style w:type="paragraph" w:customStyle="1" w:styleId="Style40">
    <w:name w:val="Style4"/>
    <w:basedOn w:val="Navaden"/>
    <w:rsid w:val="00DB3A85"/>
    <w:pPr>
      <w:tabs>
        <w:tab w:val="num" w:pos="360"/>
      </w:tabs>
      <w:overflowPunct/>
      <w:autoSpaceDE/>
      <w:autoSpaceDN/>
      <w:adjustRightInd/>
      <w:spacing w:line="360" w:lineRule="auto"/>
      <w:ind w:left="360" w:hanging="360"/>
      <w:textAlignment w:val="auto"/>
    </w:pPr>
    <w:rPr>
      <w:b/>
      <w:szCs w:val="24"/>
    </w:rPr>
  </w:style>
  <w:style w:type="paragraph" w:customStyle="1" w:styleId="Text3">
    <w:name w:val="Text 3"/>
    <w:basedOn w:val="Navaden"/>
    <w:rsid w:val="007B2B04"/>
    <w:pPr>
      <w:tabs>
        <w:tab w:val="left" w:pos="2302"/>
      </w:tabs>
      <w:overflowPunct/>
      <w:autoSpaceDE/>
      <w:autoSpaceDN/>
      <w:adjustRightInd/>
      <w:spacing w:after="240"/>
      <w:ind w:left="1202"/>
      <w:textAlignment w:val="auto"/>
    </w:pPr>
    <w:rPr>
      <w:sz w:val="24"/>
      <w:lang w:val="en-GB" w:eastAsia="en-US"/>
    </w:rPr>
  </w:style>
  <w:style w:type="character" w:customStyle="1" w:styleId="Sprotnaopomba-besediloZnak1Znak">
    <w:name w:val="Sprotna opomba - besedilo Znak1 Znak"/>
    <w:aliases w:val="Sprotna opomba - besedilo Znak Znak2 Znak,Sprotna opomba - besedilo Znak1 Znak Znak1 Znak,Sprotna opomba - besedilo Znak1 Znak Znak Znak Znak,Sprotna opomba - besedilo Znak Znak Znak Znak Znak Znak,fn Znak Znak"/>
    <w:basedOn w:val="Privzetapisavaodstavka"/>
    <w:semiHidden/>
    <w:rsid w:val="007B2B04"/>
    <w:rPr>
      <w:lang w:val="en-GB" w:eastAsia="en-US" w:bidi="ar-SA"/>
    </w:rPr>
  </w:style>
  <w:style w:type="paragraph" w:styleId="Stvarnokazalo1">
    <w:name w:val="index 1"/>
    <w:basedOn w:val="Navaden"/>
    <w:next w:val="Navaden"/>
    <w:autoRedefine/>
    <w:semiHidden/>
    <w:unhideWhenUsed/>
    <w:rsid w:val="000E72DC"/>
    <w:pPr>
      <w:ind w:left="220" w:hanging="220"/>
    </w:pPr>
  </w:style>
  <w:style w:type="paragraph" w:styleId="Stvarnokazalo-naslov">
    <w:name w:val="index heading"/>
    <w:basedOn w:val="Navaden"/>
    <w:next w:val="Stvarnokazalo1"/>
    <w:semiHidden/>
    <w:rsid w:val="000E72DC"/>
    <w:pPr>
      <w:overflowPunct/>
      <w:autoSpaceDE/>
      <w:autoSpaceDN/>
      <w:adjustRightInd/>
      <w:textAlignment w:val="auto"/>
    </w:pPr>
    <w:rPr>
      <w:sz w:val="24"/>
      <w:szCs w:val="24"/>
    </w:rPr>
  </w:style>
  <w:style w:type="character" w:customStyle="1" w:styleId="ZnakZnak9">
    <w:name w:val="Znak Znak9"/>
    <w:basedOn w:val="Privzetapisavaodstavka"/>
    <w:rsid w:val="004141FE"/>
    <w:rPr>
      <w:rFonts w:cs="Lucida Sans Unicode"/>
      <w:b/>
      <w:bCs/>
      <w:sz w:val="28"/>
      <w:szCs w:val="24"/>
      <w:lang w:val="en-GB" w:eastAsia="en-US"/>
    </w:rPr>
  </w:style>
  <w:style w:type="character" w:customStyle="1" w:styleId="ZnakZnak8">
    <w:name w:val="Znak Znak8"/>
    <w:basedOn w:val="Privzetapisavaodstavka"/>
    <w:rsid w:val="004141FE"/>
    <w:rPr>
      <w:rFonts w:cs="Arial"/>
      <w:b/>
      <w:bCs/>
      <w:sz w:val="24"/>
      <w:lang w:val="en-GB"/>
    </w:rPr>
  </w:style>
  <w:style w:type="paragraph" w:styleId="Konnaopomba-besedilo">
    <w:name w:val="endnote text"/>
    <w:basedOn w:val="Navaden"/>
    <w:rsid w:val="004141FE"/>
    <w:rPr>
      <w:sz w:val="20"/>
    </w:rPr>
  </w:style>
  <w:style w:type="character" w:styleId="Konnaopomba-sklic">
    <w:name w:val="endnote reference"/>
    <w:basedOn w:val="Privzetapisavaodstavka"/>
    <w:rsid w:val="004141FE"/>
    <w:rPr>
      <w:vertAlign w:val="superscript"/>
    </w:rPr>
  </w:style>
  <w:style w:type="paragraph" w:customStyle="1" w:styleId="Znak1">
    <w:name w:val="Znak1"/>
    <w:basedOn w:val="Navaden"/>
    <w:rsid w:val="00B62825"/>
    <w:pPr>
      <w:overflowPunct/>
      <w:autoSpaceDE/>
      <w:autoSpaceDN/>
      <w:adjustRightInd/>
      <w:spacing w:after="160" w:line="240" w:lineRule="exact"/>
      <w:textAlignment w:val="auto"/>
    </w:pPr>
    <w:rPr>
      <w:rFonts w:ascii="Tahoma" w:hAnsi="Tahoma" w:cs="Tahoma"/>
      <w:snapToGrid w:val="0"/>
      <w:sz w:val="20"/>
      <w:lang w:val="en-US" w:eastAsia="en-GB"/>
    </w:rPr>
  </w:style>
  <w:style w:type="paragraph" w:customStyle="1" w:styleId="SlogNaslov3TimesNewRomanNeKrepkoNipodrtano">
    <w:name w:val="Slog Naslov 3 + Times New Roman Ne Krepko Ni podčrtano"/>
    <w:basedOn w:val="Naslov3"/>
    <w:autoRedefine/>
    <w:rsid w:val="00171857"/>
    <w:pPr>
      <w:tabs>
        <w:tab w:val="left" w:pos="0"/>
      </w:tabs>
      <w:ind w:left="142"/>
      <w:outlineLvl w:val="9"/>
    </w:pPr>
    <w:rPr>
      <w:iCs/>
      <w:color w:val="000000"/>
    </w:rPr>
  </w:style>
  <w:style w:type="paragraph" w:styleId="Revizija">
    <w:name w:val="Revision"/>
    <w:hidden/>
    <w:uiPriority w:val="99"/>
    <w:semiHidden/>
    <w:rsid w:val="004F0223"/>
    <w:rPr>
      <w:sz w:val="22"/>
    </w:rPr>
  </w:style>
  <w:style w:type="paragraph" w:customStyle="1" w:styleId="GlavaArial">
    <w:name w:val="Glava + Arial"/>
    <w:aliases w:val="8 pt"/>
    <w:basedOn w:val="Glava"/>
    <w:rsid w:val="00074D41"/>
    <w:pPr>
      <w:numPr>
        <w:numId w:val="1"/>
      </w:numPr>
      <w:jc w:val="left"/>
    </w:pPr>
    <w:rPr>
      <w:rFonts w:ascii="Arial" w:hAnsi="Arial" w:cs="Arial"/>
      <w:sz w:val="16"/>
      <w:szCs w:val="16"/>
    </w:rPr>
  </w:style>
  <w:style w:type="paragraph" w:customStyle="1" w:styleId="Zadevakomentarja1">
    <w:name w:val="Zadeva komentarja1"/>
    <w:basedOn w:val="Pripombabesedilo"/>
    <w:next w:val="Pripombabesedilo"/>
    <w:semiHidden/>
    <w:rsid w:val="00085E3B"/>
    <w:pPr>
      <w:ind w:left="0"/>
      <w:jc w:val="left"/>
    </w:pPr>
    <w:rPr>
      <w:rFonts w:ascii="Arial" w:hAnsi="Arial"/>
      <w:b/>
      <w:bCs/>
    </w:rPr>
  </w:style>
  <w:style w:type="paragraph" w:customStyle="1" w:styleId="Telobesedila-zamik21">
    <w:name w:val="Telo besedila - zamik 21"/>
    <w:basedOn w:val="Navaden"/>
    <w:rsid w:val="00085E3B"/>
    <w:pPr>
      <w:ind w:left="426" w:hanging="426"/>
    </w:pPr>
    <w:rPr>
      <w:b/>
      <w:sz w:val="24"/>
    </w:rPr>
  </w:style>
  <w:style w:type="paragraph" w:customStyle="1" w:styleId="naslov20">
    <w:name w:val="naslov 2"/>
    <w:basedOn w:val="Navaden"/>
    <w:link w:val="naslov2Znak0"/>
    <w:autoRedefine/>
    <w:uiPriority w:val="99"/>
    <w:rsid w:val="00AD23B1"/>
    <w:pPr>
      <w:overflowPunct/>
      <w:autoSpaceDE/>
      <w:autoSpaceDN/>
      <w:adjustRightInd/>
      <w:ind w:left="0"/>
      <w:textAlignment w:val="auto"/>
    </w:pPr>
    <w:rPr>
      <w:rFonts w:ascii="Arial" w:hAnsi="Arial" w:cs="Arial"/>
      <w:bCs/>
      <w:sz w:val="20"/>
      <w:szCs w:val="22"/>
    </w:rPr>
  </w:style>
  <w:style w:type="character" w:customStyle="1" w:styleId="naslov2Znak0">
    <w:name w:val="naslov 2 Znak"/>
    <w:basedOn w:val="Privzetapisavaodstavka"/>
    <w:link w:val="naslov20"/>
    <w:uiPriority w:val="99"/>
    <w:rsid w:val="00AD23B1"/>
    <w:rPr>
      <w:rFonts w:ascii="Arial" w:hAnsi="Arial" w:cs="Arial"/>
      <w:bCs/>
      <w:szCs w:val="22"/>
    </w:rPr>
  </w:style>
  <w:style w:type="paragraph" w:customStyle="1" w:styleId="BodyTextIndent21">
    <w:name w:val="Body Text Indent 21"/>
    <w:basedOn w:val="Navaden"/>
    <w:rsid w:val="00D72027"/>
    <w:pPr>
      <w:ind w:left="426" w:hanging="426"/>
    </w:pPr>
    <w:rPr>
      <w:b/>
      <w:sz w:val="24"/>
    </w:rPr>
  </w:style>
  <w:style w:type="paragraph" w:styleId="Brezrazmikov">
    <w:name w:val="No Spacing"/>
    <w:link w:val="BrezrazmikovZnak"/>
    <w:uiPriority w:val="1"/>
    <w:qFormat/>
    <w:rsid w:val="00677AB0"/>
    <w:rPr>
      <w:rFonts w:ascii="Calibri" w:hAnsi="Calibri"/>
      <w:sz w:val="22"/>
      <w:szCs w:val="22"/>
      <w:lang w:eastAsia="en-US"/>
    </w:rPr>
  </w:style>
  <w:style w:type="character" w:customStyle="1" w:styleId="BrezrazmikovZnak">
    <w:name w:val="Brez razmikov Znak"/>
    <w:basedOn w:val="Privzetapisavaodstavka"/>
    <w:link w:val="Brezrazmikov"/>
    <w:uiPriority w:val="1"/>
    <w:rsid w:val="00677AB0"/>
    <w:rPr>
      <w:rFonts w:ascii="Calibri" w:hAnsi="Calibri"/>
      <w:sz w:val="22"/>
      <w:szCs w:val="22"/>
      <w:lang w:val="sl-SI" w:eastAsia="en-US" w:bidi="ar-SA"/>
    </w:rPr>
  </w:style>
  <w:style w:type="paragraph" w:styleId="NaslovTOC">
    <w:name w:val="TOC Heading"/>
    <w:basedOn w:val="Naslov1"/>
    <w:next w:val="Navaden"/>
    <w:uiPriority w:val="39"/>
    <w:semiHidden/>
    <w:unhideWhenUsed/>
    <w:qFormat/>
    <w:rsid w:val="00C70CF5"/>
    <w:pPr>
      <w:keepLines/>
      <w:spacing w:before="480" w:line="276" w:lineRule="auto"/>
      <w:jc w:val="left"/>
      <w:outlineLvl w:val="9"/>
    </w:pPr>
    <w:rPr>
      <w:rFonts w:ascii="Cambria" w:hAnsi="Cambria"/>
      <w:color w:val="365F91"/>
      <w:sz w:val="28"/>
      <w:szCs w:val="28"/>
    </w:rPr>
  </w:style>
  <w:style w:type="character" w:styleId="Neensklic">
    <w:name w:val="Subtle Reference"/>
    <w:basedOn w:val="Privzetapisavaodstavka"/>
    <w:uiPriority w:val="31"/>
    <w:qFormat/>
    <w:rsid w:val="001D7C2A"/>
    <w:rPr>
      <w:smallCaps/>
      <w:color w:val="C0504D"/>
      <w:u w:val="single"/>
    </w:rPr>
  </w:style>
  <w:style w:type="paragraph" w:customStyle="1" w:styleId="Vsebinaokvira">
    <w:name w:val="Vsebina okvira"/>
    <w:basedOn w:val="Telobesedila"/>
    <w:rsid w:val="00CA5358"/>
    <w:pPr>
      <w:tabs>
        <w:tab w:val="clear" w:pos="1152"/>
        <w:tab w:val="clear" w:pos="2304"/>
        <w:tab w:val="clear" w:pos="3456"/>
        <w:tab w:val="clear" w:pos="4608"/>
        <w:tab w:val="clear" w:pos="5760"/>
        <w:tab w:val="clear" w:pos="6912"/>
        <w:tab w:val="clear" w:pos="8064"/>
        <w:tab w:val="clear" w:pos="9216"/>
      </w:tabs>
      <w:suppressAutoHyphens/>
      <w:overflowPunct/>
      <w:autoSpaceDE/>
      <w:autoSpaceDN/>
      <w:adjustRightInd/>
      <w:spacing w:after="120"/>
      <w:ind w:left="0"/>
      <w:jc w:val="left"/>
      <w:textAlignment w:val="auto"/>
    </w:pPr>
    <w:rPr>
      <w:rFonts w:ascii="Times New Roman" w:hAnsi="Times New Roman"/>
      <w:szCs w:val="24"/>
      <w:lang w:val="sl-SI" w:eastAsia="ar-SA"/>
    </w:rPr>
  </w:style>
  <w:style w:type="paragraph" w:customStyle="1" w:styleId="NoParagraphStyle">
    <w:name w:val="[No Paragraph Style]"/>
    <w:rsid w:val="00CA5358"/>
    <w:pPr>
      <w:widowControl w:val="0"/>
      <w:suppressAutoHyphens/>
      <w:autoSpaceDE w:val="0"/>
      <w:spacing w:line="288" w:lineRule="auto"/>
      <w:textAlignment w:val="center"/>
    </w:pPr>
    <w:rPr>
      <w:color w:val="000000"/>
      <w:sz w:val="24"/>
      <w:szCs w:val="24"/>
      <w:lang w:val="en-US"/>
    </w:rPr>
  </w:style>
  <w:style w:type="character" w:customStyle="1" w:styleId="GlavaZnak1">
    <w:name w:val="Glava Znak1"/>
    <w:basedOn w:val="Privzetapisavaodstavka"/>
    <w:rsid w:val="00CA5358"/>
    <w:rPr>
      <w:sz w:val="24"/>
      <w:szCs w:val="24"/>
      <w:lang w:val="sl-SI" w:eastAsia="ar-SA" w:bidi="ar-SA"/>
    </w:rPr>
  </w:style>
  <w:style w:type="character" w:customStyle="1" w:styleId="highlightedsearchterm">
    <w:name w:val="highlightedsearchterm"/>
    <w:basedOn w:val="Privzetapisavaodstavka"/>
    <w:uiPriority w:val="99"/>
    <w:rsid w:val="00283E17"/>
  </w:style>
  <w:style w:type="paragraph" w:customStyle="1" w:styleId="ZADEVA">
    <w:name w:val="ZADEVA"/>
    <w:basedOn w:val="Navaden"/>
    <w:qFormat/>
    <w:rsid w:val="000F13CC"/>
    <w:pPr>
      <w:tabs>
        <w:tab w:val="left" w:pos="1701"/>
      </w:tabs>
      <w:overflowPunct/>
      <w:autoSpaceDE/>
      <w:autoSpaceDN/>
      <w:adjustRightInd/>
      <w:spacing w:line="260" w:lineRule="exact"/>
      <w:ind w:left="1701" w:hanging="1701"/>
      <w:jc w:val="left"/>
      <w:textAlignment w:val="auto"/>
    </w:pPr>
    <w:rPr>
      <w:rFonts w:ascii="Arial" w:hAnsi="Arial"/>
      <w:b/>
      <w:sz w:val="20"/>
      <w:szCs w:val="24"/>
      <w:lang w:val="it-IT" w:eastAsia="en-US"/>
    </w:rPr>
  </w:style>
  <w:style w:type="paragraph" w:customStyle="1" w:styleId="datumtevilka">
    <w:name w:val="datum številka"/>
    <w:basedOn w:val="Navaden"/>
    <w:qFormat/>
    <w:rsid w:val="00A02481"/>
    <w:pPr>
      <w:tabs>
        <w:tab w:val="left" w:pos="1701"/>
      </w:tabs>
      <w:overflowPunct/>
      <w:autoSpaceDE/>
      <w:autoSpaceDN/>
      <w:adjustRightInd/>
      <w:spacing w:line="260" w:lineRule="exact"/>
      <w:ind w:left="0"/>
      <w:jc w:val="left"/>
      <w:textAlignment w:val="auto"/>
    </w:pPr>
    <w:rPr>
      <w:rFonts w:ascii="Arial" w:hAnsi="Arial"/>
      <w:sz w:val="20"/>
    </w:rPr>
  </w:style>
  <w:style w:type="paragraph" w:customStyle="1" w:styleId="xl29">
    <w:name w:val="xl29"/>
    <w:basedOn w:val="Navaden"/>
    <w:rsid w:val="00905FEA"/>
    <w:pPr>
      <w:pBdr>
        <w:left w:val="single" w:sz="8" w:space="0" w:color="auto"/>
        <w:right w:val="single" w:sz="4"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Navadensplet1">
    <w:name w:val="Navaden (splet)1"/>
    <w:basedOn w:val="Navaden"/>
    <w:rsid w:val="00905FEA"/>
    <w:pPr>
      <w:ind w:left="0"/>
    </w:pPr>
    <w:rPr>
      <w:rFonts w:ascii="Arial" w:hAnsi="Arial"/>
    </w:rPr>
  </w:style>
  <w:style w:type="paragraph" w:customStyle="1" w:styleId="xl24">
    <w:name w:val="xl24"/>
    <w:basedOn w:val="Navaden"/>
    <w:rsid w:val="00317B32"/>
    <w:pPr>
      <w:overflowPunct/>
      <w:autoSpaceDE/>
      <w:autoSpaceDN/>
      <w:adjustRightInd/>
      <w:spacing w:before="100" w:beforeAutospacing="1" w:after="100" w:afterAutospacing="1"/>
      <w:ind w:left="0"/>
      <w:jc w:val="center"/>
      <w:textAlignment w:val="auto"/>
    </w:pPr>
    <w:rPr>
      <w:rFonts w:ascii="Arial Unicode MS" w:eastAsia="Arial Unicode MS" w:hAnsi="Arial Unicode MS" w:cs="Arial Unicode MS"/>
      <w:sz w:val="24"/>
      <w:szCs w:val="24"/>
    </w:rPr>
  </w:style>
  <w:style w:type="paragraph" w:customStyle="1" w:styleId="xl25">
    <w:name w:val="xl25"/>
    <w:basedOn w:val="Navaden"/>
    <w:rsid w:val="00317B32"/>
    <w:pPr>
      <w:pBdr>
        <w:bottom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26">
    <w:name w:val="xl26"/>
    <w:basedOn w:val="Navaden"/>
    <w:rsid w:val="00317B32"/>
    <w:pPr>
      <w:overflowPunct/>
      <w:autoSpaceDE/>
      <w:autoSpaceDN/>
      <w:adjustRightInd/>
      <w:spacing w:before="100" w:beforeAutospacing="1" w:after="100" w:afterAutospacing="1"/>
      <w:ind w:left="0"/>
      <w:jc w:val="left"/>
      <w:textAlignment w:val="auto"/>
    </w:pPr>
    <w:rPr>
      <w:rFonts w:ascii="Arial" w:eastAsia="Arial Unicode MS" w:hAnsi="Arial" w:cs="Arial Unicode MS"/>
      <w:b/>
      <w:bCs/>
      <w:sz w:val="24"/>
      <w:szCs w:val="24"/>
    </w:rPr>
  </w:style>
  <w:style w:type="paragraph" w:customStyle="1" w:styleId="xl27">
    <w:name w:val="xl27"/>
    <w:basedOn w:val="Navaden"/>
    <w:rsid w:val="00317B32"/>
    <w:pPr>
      <w:overflowPunct/>
      <w:autoSpaceDE/>
      <w:autoSpaceDN/>
      <w:adjustRightInd/>
      <w:spacing w:before="100" w:beforeAutospacing="1" w:after="100" w:afterAutospacing="1"/>
      <w:ind w:left="0"/>
      <w:jc w:val="center"/>
      <w:textAlignment w:val="auto"/>
    </w:pPr>
    <w:rPr>
      <w:rFonts w:ascii="Arial" w:eastAsia="Arial Unicode MS" w:hAnsi="Arial" w:cs="Arial Unicode MS"/>
      <w:b/>
      <w:bCs/>
      <w:sz w:val="28"/>
      <w:szCs w:val="28"/>
    </w:rPr>
  </w:style>
  <w:style w:type="paragraph" w:customStyle="1" w:styleId="xl28">
    <w:name w:val="xl28"/>
    <w:basedOn w:val="Navaden"/>
    <w:rsid w:val="00317B32"/>
    <w:pPr>
      <w:overflowPunct/>
      <w:autoSpaceDE/>
      <w:autoSpaceDN/>
      <w:adjustRightInd/>
      <w:spacing w:before="100" w:beforeAutospacing="1" w:after="100" w:afterAutospacing="1"/>
      <w:ind w:left="0"/>
      <w:jc w:val="center"/>
      <w:textAlignment w:val="auto"/>
    </w:pPr>
    <w:rPr>
      <w:rFonts w:ascii="Arial" w:eastAsia="Arial Unicode MS" w:hAnsi="Arial" w:cs="Arial Unicode MS"/>
      <w:sz w:val="24"/>
      <w:szCs w:val="24"/>
    </w:rPr>
  </w:style>
  <w:style w:type="paragraph" w:customStyle="1" w:styleId="xl138">
    <w:name w:val="xl138"/>
    <w:basedOn w:val="Navaden"/>
    <w:rsid w:val="00317B32"/>
    <w:pPr>
      <w:pBdr>
        <w:right w:val="single" w:sz="4" w:space="0" w:color="auto"/>
      </w:pBdr>
      <w:overflowPunct/>
      <w:autoSpaceDE/>
      <w:autoSpaceDN/>
      <w:adjustRightInd/>
      <w:spacing w:before="100" w:beforeAutospacing="1" w:after="100" w:afterAutospacing="1"/>
      <w:ind w:left="0"/>
      <w:jc w:val="center"/>
      <w:textAlignment w:val="auto"/>
    </w:pPr>
    <w:rPr>
      <w:rFonts w:ascii="Arial" w:eastAsia="Arial Unicode MS" w:hAnsi="Arial" w:cs="Arial"/>
      <w:szCs w:val="22"/>
    </w:rPr>
  </w:style>
  <w:style w:type="paragraph" w:customStyle="1" w:styleId="Navadensplet2">
    <w:name w:val="Navaden (splet)2"/>
    <w:basedOn w:val="Navaden"/>
    <w:rsid w:val="00317B32"/>
    <w:pPr>
      <w:ind w:left="0"/>
    </w:pPr>
    <w:rPr>
      <w:rFonts w:ascii="Arial" w:hAnsi="Arial"/>
    </w:rPr>
  </w:style>
  <w:style w:type="paragraph" w:customStyle="1" w:styleId="Polja-naslov">
    <w:name w:val="Polja-naslov"/>
    <w:basedOn w:val="Navaden"/>
    <w:next w:val="Navaden"/>
    <w:rsid w:val="00317B32"/>
    <w:pPr>
      <w:overflowPunct/>
      <w:autoSpaceDE/>
      <w:autoSpaceDN/>
      <w:adjustRightInd/>
      <w:spacing w:before="240"/>
      <w:ind w:left="0"/>
      <w:textAlignment w:val="auto"/>
    </w:pPr>
    <w:rPr>
      <w:rFonts w:ascii="Arial" w:hAnsi="Arial"/>
      <w:b/>
      <w:caps/>
      <w:szCs w:val="24"/>
      <w:lang w:val="en-GB"/>
    </w:rPr>
  </w:style>
  <w:style w:type="paragraph" w:customStyle="1" w:styleId="Naslov-mali">
    <w:name w:val="Naslov - mali"/>
    <w:basedOn w:val="Navaden"/>
    <w:next w:val="Navaden"/>
    <w:rsid w:val="00317B32"/>
    <w:pPr>
      <w:overflowPunct/>
      <w:autoSpaceDE/>
      <w:autoSpaceDN/>
      <w:adjustRightInd/>
      <w:ind w:left="0"/>
      <w:jc w:val="center"/>
      <w:textAlignment w:val="auto"/>
    </w:pPr>
    <w:rPr>
      <w:rFonts w:ascii="Arial" w:hAnsi="Arial"/>
      <w:b/>
      <w:caps/>
      <w:spacing w:val="20"/>
      <w:szCs w:val="24"/>
      <w:lang w:val="en-GB"/>
    </w:rPr>
  </w:style>
  <w:style w:type="paragraph" w:customStyle="1" w:styleId="xl30">
    <w:name w:val="xl30"/>
    <w:basedOn w:val="Navaden"/>
    <w:rsid w:val="00317B32"/>
    <w:pPr>
      <w:pBdr>
        <w:top w:val="single" w:sz="4" w:space="0" w:color="auto"/>
        <w:left w:val="single" w:sz="8" w:space="0" w:color="auto"/>
        <w:bottom w:val="single" w:sz="4"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31">
    <w:name w:val="xl31"/>
    <w:basedOn w:val="Navaden"/>
    <w:rsid w:val="00317B32"/>
    <w:pPr>
      <w:pBdr>
        <w:top w:val="single" w:sz="4" w:space="0" w:color="auto"/>
        <w:left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32">
    <w:name w:val="xl32"/>
    <w:basedOn w:val="Navaden"/>
    <w:rsid w:val="00317B32"/>
    <w:pPr>
      <w:overflowPunct/>
      <w:autoSpaceDE/>
      <w:autoSpaceDN/>
      <w:adjustRightInd/>
      <w:spacing w:before="100" w:beforeAutospacing="1" w:after="100" w:afterAutospacing="1"/>
      <w:ind w:left="0"/>
      <w:jc w:val="left"/>
      <w:textAlignment w:val="auto"/>
    </w:pPr>
    <w:rPr>
      <w:rFonts w:ascii="Arial" w:eastAsia="Arial Unicode MS" w:hAnsi="Arial" w:cs="Arial Unicode MS"/>
      <w:b/>
      <w:bCs/>
      <w:sz w:val="24"/>
      <w:szCs w:val="24"/>
    </w:rPr>
  </w:style>
  <w:style w:type="paragraph" w:customStyle="1" w:styleId="xl33">
    <w:name w:val="xl33"/>
    <w:basedOn w:val="Navaden"/>
    <w:rsid w:val="00317B32"/>
    <w:pPr>
      <w:pBdr>
        <w:top w:val="single" w:sz="8" w:space="0" w:color="auto"/>
        <w:left w:val="single" w:sz="8" w:space="0" w:color="auto"/>
        <w:bottom w:val="single" w:sz="4"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34">
    <w:name w:val="xl34"/>
    <w:basedOn w:val="Navaden"/>
    <w:rsid w:val="00317B32"/>
    <w:pPr>
      <w:pBdr>
        <w:top w:val="single" w:sz="4" w:space="0" w:color="auto"/>
        <w:left w:val="single" w:sz="8" w:space="0" w:color="auto"/>
        <w:bottom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35">
    <w:name w:val="xl35"/>
    <w:basedOn w:val="Navaden"/>
    <w:rsid w:val="00317B3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36">
    <w:name w:val="xl36"/>
    <w:basedOn w:val="Navaden"/>
    <w:rsid w:val="00317B32"/>
    <w:pPr>
      <w:pBdr>
        <w:top w:val="single" w:sz="8" w:space="0" w:color="auto"/>
        <w:bottom w:val="single" w:sz="4" w:space="0" w:color="auto"/>
        <w:right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37">
    <w:name w:val="xl37"/>
    <w:basedOn w:val="Navaden"/>
    <w:rsid w:val="00317B32"/>
    <w:pPr>
      <w:pBdr>
        <w:top w:val="single" w:sz="4" w:space="0" w:color="auto"/>
        <w:bottom w:val="single" w:sz="4" w:space="0" w:color="auto"/>
        <w:right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38">
    <w:name w:val="xl38"/>
    <w:basedOn w:val="Navaden"/>
    <w:rsid w:val="00317B32"/>
    <w:pPr>
      <w:pBdr>
        <w:top w:val="single" w:sz="4" w:space="0" w:color="auto"/>
        <w:bottom w:val="single" w:sz="8" w:space="0" w:color="auto"/>
        <w:right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39">
    <w:name w:val="xl39"/>
    <w:basedOn w:val="Navaden"/>
    <w:rsid w:val="00317B32"/>
    <w:pPr>
      <w:pBdr>
        <w:top w:val="single" w:sz="4" w:space="0" w:color="auto"/>
        <w:right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40">
    <w:name w:val="xl40"/>
    <w:basedOn w:val="Navaden"/>
    <w:rsid w:val="00317B32"/>
    <w:pPr>
      <w:pBdr>
        <w:top w:val="single" w:sz="8" w:space="0" w:color="auto"/>
        <w:left w:val="single" w:sz="8" w:space="0" w:color="auto"/>
        <w:right w:val="single" w:sz="8" w:space="0" w:color="auto"/>
      </w:pBdr>
      <w:overflowPunct/>
      <w:autoSpaceDE/>
      <w:autoSpaceDN/>
      <w:adjustRightInd/>
      <w:spacing w:before="100" w:beforeAutospacing="1" w:after="100" w:afterAutospacing="1"/>
      <w:ind w:left="0"/>
      <w:jc w:val="left"/>
      <w:textAlignment w:val="center"/>
    </w:pPr>
    <w:rPr>
      <w:rFonts w:ascii="Arial" w:eastAsia="Arial Unicode MS" w:hAnsi="Arial" w:cs="Arial Unicode MS"/>
      <w:b/>
      <w:bCs/>
      <w:sz w:val="24"/>
      <w:szCs w:val="24"/>
    </w:rPr>
  </w:style>
  <w:style w:type="paragraph" w:customStyle="1" w:styleId="xl41">
    <w:name w:val="xl41"/>
    <w:basedOn w:val="Navaden"/>
    <w:rsid w:val="00317B32"/>
    <w:pPr>
      <w:pBdr>
        <w:top w:val="single" w:sz="8" w:space="0" w:color="auto"/>
        <w:right w:val="single" w:sz="8" w:space="0" w:color="auto"/>
      </w:pBdr>
      <w:overflowPunct/>
      <w:autoSpaceDE/>
      <w:autoSpaceDN/>
      <w:adjustRightInd/>
      <w:spacing w:before="100" w:beforeAutospacing="1" w:after="100" w:afterAutospacing="1"/>
      <w:ind w:left="0"/>
      <w:jc w:val="left"/>
      <w:textAlignment w:val="center"/>
    </w:pPr>
    <w:rPr>
      <w:rFonts w:ascii="Arial" w:eastAsia="Arial Unicode MS" w:hAnsi="Arial" w:cs="Arial Unicode MS"/>
      <w:b/>
      <w:bCs/>
      <w:sz w:val="24"/>
      <w:szCs w:val="24"/>
    </w:rPr>
  </w:style>
  <w:style w:type="paragraph" w:customStyle="1" w:styleId="xl42">
    <w:name w:val="xl42"/>
    <w:basedOn w:val="Navaden"/>
    <w:rsid w:val="00317B32"/>
    <w:pPr>
      <w:overflowPunct/>
      <w:autoSpaceDE/>
      <w:autoSpaceDN/>
      <w:adjustRightInd/>
      <w:spacing w:before="100" w:beforeAutospacing="1" w:after="100" w:afterAutospacing="1"/>
      <w:ind w:left="0"/>
      <w:jc w:val="left"/>
      <w:textAlignment w:val="center"/>
    </w:pPr>
    <w:rPr>
      <w:rFonts w:ascii="Arial" w:eastAsia="Arial Unicode MS" w:hAnsi="Arial" w:cs="Arial Unicode MS"/>
      <w:b/>
      <w:bCs/>
      <w:sz w:val="24"/>
      <w:szCs w:val="24"/>
    </w:rPr>
  </w:style>
  <w:style w:type="paragraph" w:customStyle="1" w:styleId="xl43">
    <w:name w:val="xl43"/>
    <w:basedOn w:val="Navaden"/>
    <w:rsid w:val="00317B32"/>
    <w:pPr>
      <w:pBdr>
        <w:left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44">
    <w:name w:val="xl44"/>
    <w:basedOn w:val="Navaden"/>
    <w:rsid w:val="00317B32"/>
    <w:pPr>
      <w:pBdr>
        <w:left w:val="single" w:sz="8" w:space="0" w:color="auto"/>
        <w:bottom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45">
    <w:name w:val="xl45"/>
    <w:basedOn w:val="Navaden"/>
    <w:rsid w:val="00317B32"/>
    <w:pPr>
      <w:pBdr>
        <w:left w:val="single" w:sz="8" w:space="0" w:color="auto"/>
        <w:right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46">
    <w:name w:val="xl46"/>
    <w:basedOn w:val="Navaden"/>
    <w:rsid w:val="00317B32"/>
    <w:pPr>
      <w:pBdr>
        <w:left w:val="single" w:sz="8" w:space="0" w:color="auto"/>
        <w:bottom w:val="single" w:sz="8" w:space="0" w:color="auto"/>
        <w:right w:val="single" w:sz="8" w:space="0" w:color="auto"/>
      </w:pBdr>
      <w:overflowPunct/>
      <w:autoSpaceDE/>
      <w:autoSpaceDN/>
      <w:adjustRightInd/>
      <w:spacing w:before="100" w:beforeAutospacing="1" w:after="100" w:afterAutospacing="1"/>
      <w:ind w:left="0"/>
      <w:jc w:val="left"/>
      <w:textAlignment w:val="auto"/>
    </w:pPr>
    <w:rPr>
      <w:rFonts w:ascii="Arial Unicode MS" w:eastAsia="Arial Unicode MS" w:hAnsi="Arial Unicode MS" w:cs="Arial Unicode MS"/>
      <w:sz w:val="24"/>
      <w:szCs w:val="24"/>
    </w:rPr>
  </w:style>
  <w:style w:type="paragraph" w:customStyle="1" w:styleId="xl47">
    <w:name w:val="xl47"/>
    <w:basedOn w:val="Navaden"/>
    <w:rsid w:val="00317B32"/>
    <w:pPr>
      <w:pBdr>
        <w:top w:val="single" w:sz="8" w:space="0" w:color="auto"/>
        <w:left w:val="single" w:sz="8" w:space="0" w:color="auto"/>
        <w:bottom w:val="single" w:sz="8" w:space="0" w:color="auto"/>
      </w:pBdr>
      <w:overflowPunct/>
      <w:autoSpaceDE/>
      <w:autoSpaceDN/>
      <w:adjustRightInd/>
      <w:spacing w:before="100" w:beforeAutospacing="1" w:after="100" w:afterAutospacing="1"/>
      <w:ind w:left="0"/>
      <w:jc w:val="left"/>
      <w:textAlignment w:val="auto"/>
    </w:pPr>
    <w:rPr>
      <w:rFonts w:ascii="Arial" w:eastAsia="Arial Unicode MS" w:hAnsi="Arial" w:cs="Arial Unicode MS"/>
      <w:b/>
      <w:bCs/>
      <w:sz w:val="24"/>
      <w:szCs w:val="24"/>
    </w:rPr>
  </w:style>
  <w:style w:type="paragraph" w:customStyle="1" w:styleId="xl48">
    <w:name w:val="xl48"/>
    <w:basedOn w:val="Navaden"/>
    <w:rsid w:val="00317B3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ind w:left="0"/>
      <w:jc w:val="left"/>
      <w:textAlignment w:val="auto"/>
    </w:pPr>
    <w:rPr>
      <w:rFonts w:ascii="Arial" w:eastAsia="Arial Unicode MS" w:hAnsi="Arial" w:cs="Arial Unicode MS"/>
      <w:b/>
      <w:bCs/>
      <w:sz w:val="24"/>
      <w:szCs w:val="24"/>
    </w:rPr>
  </w:style>
  <w:style w:type="paragraph" w:customStyle="1" w:styleId="xl49">
    <w:name w:val="xl49"/>
    <w:basedOn w:val="Navaden"/>
    <w:rsid w:val="00317B32"/>
    <w:pPr>
      <w:overflowPunct/>
      <w:autoSpaceDE/>
      <w:autoSpaceDN/>
      <w:adjustRightInd/>
      <w:spacing w:before="100" w:beforeAutospacing="1" w:after="100" w:afterAutospacing="1"/>
      <w:ind w:left="0"/>
      <w:jc w:val="center"/>
      <w:textAlignment w:val="auto"/>
    </w:pPr>
    <w:rPr>
      <w:rFonts w:ascii="Arial" w:eastAsia="Arial Unicode MS" w:hAnsi="Arial" w:cs="Arial Unicode MS"/>
      <w:b/>
      <w:bCs/>
      <w:sz w:val="24"/>
      <w:szCs w:val="24"/>
    </w:rPr>
  </w:style>
  <w:style w:type="paragraph" w:customStyle="1" w:styleId="xl50">
    <w:name w:val="xl50"/>
    <w:basedOn w:val="Navaden"/>
    <w:rsid w:val="00317B32"/>
    <w:pPr>
      <w:overflowPunct/>
      <w:autoSpaceDE/>
      <w:autoSpaceDN/>
      <w:adjustRightInd/>
      <w:spacing w:before="100" w:beforeAutospacing="1" w:after="100" w:afterAutospacing="1"/>
      <w:ind w:left="0"/>
      <w:jc w:val="center"/>
      <w:textAlignment w:val="center"/>
    </w:pPr>
    <w:rPr>
      <w:rFonts w:ascii="Arial" w:eastAsia="Arial Unicode MS" w:hAnsi="Arial" w:cs="Arial Unicode MS"/>
      <w:b/>
      <w:bCs/>
      <w:sz w:val="28"/>
      <w:szCs w:val="28"/>
    </w:rPr>
  </w:style>
  <w:style w:type="paragraph" w:customStyle="1" w:styleId="xl51">
    <w:name w:val="xl51"/>
    <w:basedOn w:val="Navaden"/>
    <w:rsid w:val="00317B32"/>
    <w:pPr>
      <w:overflowPunct/>
      <w:autoSpaceDE/>
      <w:autoSpaceDN/>
      <w:adjustRightInd/>
      <w:spacing w:before="100" w:beforeAutospacing="1" w:after="100" w:afterAutospacing="1"/>
      <w:ind w:left="0"/>
      <w:jc w:val="center"/>
      <w:textAlignment w:val="center"/>
    </w:pPr>
    <w:rPr>
      <w:rFonts w:ascii="Arial" w:eastAsia="Arial Unicode MS" w:hAnsi="Arial" w:cs="Arial Unicode MS"/>
      <w:sz w:val="28"/>
      <w:szCs w:val="28"/>
    </w:rPr>
  </w:style>
  <w:style w:type="paragraph" w:customStyle="1" w:styleId="Head">
    <w:name w:val="Head"/>
    <w:basedOn w:val="Navaden"/>
    <w:rsid w:val="00317B32"/>
    <w:pPr>
      <w:tabs>
        <w:tab w:val="left" w:pos="0"/>
        <w:tab w:val="left" w:pos="282"/>
        <w:tab w:val="left" w:pos="736"/>
        <w:tab w:val="left" w:pos="963"/>
        <w:tab w:val="left" w:pos="1247"/>
        <w:tab w:val="left" w:pos="1418"/>
        <w:tab w:val="left" w:pos="2041"/>
        <w:tab w:val="left" w:pos="2437"/>
        <w:tab w:val="left" w:pos="2778"/>
        <w:tab w:val="left" w:pos="6480"/>
        <w:tab w:val="left" w:pos="7200"/>
        <w:tab w:val="left" w:pos="7920"/>
        <w:tab w:val="left" w:pos="8640"/>
        <w:tab w:val="left" w:pos="9360"/>
      </w:tabs>
      <w:overflowPunct/>
      <w:autoSpaceDE/>
      <w:autoSpaceDN/>
      <w:adjustRightInd/>
      <w:ind w:left="0"/>
      <w:textAlignment w:val="auto"/>
    </w:pPr>
    <w:rPr>
      <w:rFonts w:ascii="Arial" w:hAnsi="Arial"/>
      <w:color w:val="000000"/>
      <w:sz w:val="20"/>
      <w:lang w:val="en-GB"/>
    </w:rPr>
  </w:style>
  <w:style w:type="paragraph" w:customStyle="1" w:styleId="Body">
    <w:name w:val="Body"/>
    <w:basedOn w:val="Navaden"/>
    <w:rsid w:val="00317B32"/>
    <w:pPr>
      <w:spacing w:before="60" w:after="60"/>
      <w:ind w:left="0"/>
    </w:pPr>
    <w:rPr>
      <w:rFonts w:ascii="Arial" w:hAnsi="Arial"/>
    </w:rPr>
  </w:style>
  <w:style w:type="paragraph" w:customStyle="1" w:styleId="kontrolnilist">
    <w:name w:val="kontrolni list"/>
    <w:basedOn w:val="Kazalovsebine1"/>
    <w:rsid w:val="00317B32"/>
    <w:pPr>
      <w:tabs>
        <w:tab w:val="clear" w:pos="284"/>
        <w:tab w:val="clear" w:pos="9060"/>
      </w:tabs>
      <w:spacing w:before="120"/>
      <w:ind w:left="227" w:hanging="227"/>
      <w:jc w:val="center"/>
    </w:pPr>
    <w:rPr>
      <w:iCs/>
      <w:caps/>
      <w:noProof w:val="0"/>
      <w:color w:val="auto"/>
      <w:sz w:val="32"/>
      <w:szCs w:val="28"/>
    </w:rPr>
  </w:style>
  <w:style w:type="paragraph" w:customStyle="1" w:styleId="Citat-ur">
    <w:name w:val="Citat-ur"/>
    <w:basedOn w:val="Navaden"/>
    <w:next w:val="Navaden"/>
    <w:rsid w:val="00317B32"/>
    <w:pPr>
      <w:overflowPunct/>
      <w:autoSpaceDE/>
      <w:autoSpaceDN/>
      <w:adjustRightInd/>
      <w:ind w:left="0"/>
      <w:textAlignment w:val="auto"/>
    </w:pPr>
    <w:rPr>
      <w:rFonts w:ascii="Arial" w:hAnsi="Arial"/>
      <w:i/>
      <w:iCs/>
      <w:sz w:val="16"/>
      <w:szCs w:val="24"/>
      <w:lang w:val="en-GB"/>
    </w:rPr>
  </w:style>
  <w:style w:type="paragraph" w:customStyle="1" w:styleId="Naslov-veliki">
    <w:name w:val="Naslov - veliki"/>
    <w:basedOn w:val="Naslov"/>
    <w:rsid w:val="00317B32"/>
    <w:pPr>
      <w:pBdr>
        <w:top w:val="none" w:sz="0" w:space="0" w:color="auto"/>
        <w:left w:val="none" w:sz="0" w:space="0" w:color="auto"/>
        <w:bottom w:val="none" w:sz="0" w:space="0" w:color="auto"/>
        <w:right w:val="none" w:sz="0" w:space="0" w:color="auto"/>
      </w:pBdr>
      <w:spacing w:before="2400"/>
      <w:ind w:left="0"/>
      <w:outlineLvl w:val="0"/>
    </w:pPr>
    <w:rPr>
      <w:rFonts w:ascii="Arial" w:hAnsi="Arial" w:cs="Arial"/>
      <w:b w:val="0"/>
      <w:i/>
      <w:caps/>
      <w:kern w:val="28"/>
      <w:sz w:val="56"/>
      <w:szCs w:val="32"/>
      <w:lang w:val="en-GB"/>
    </w:rPr>
  </w:style>
  <w:style w:type="paragraph" w:customStyle="1" w:styleId="Priloga">
    <w:name w:val="Priloga"/>
    <w:basedOn w:val="Navaden"/>
    <w:next w:val="Navaden"/>
    <w:rsid w:val="00317B32"/>
    <w:pPr>
      <w:overflowPunct/>
      <w:autoSpaceDE/>
      <w:autoSpaceDN/>
      <w:adjustRightInd/>
      <w:ind w:left="0"/>
      <w:jc w:val="right"/>
      <w:textAlignment w:val="auto"/>
    </w:pPr>
    <w:rPr>
      <w:rFonts w:ascii="Arial" w:hAnsi="Arial"/>
      <w:caps/>
      <w:sz w:val="26"/>
      <w:szCs w:val="24"/>
    </w:rPr>
  </w:style>
  <w:style w:type="paragraph" w:customStyle="1" w:styleId="Uredbe">
    <w:name w:val="Uredbe"/>
    <w:basedOn w:val="Navaden"/>
    <w:rsid w:val="00317B32"/>
    <w:pPr>
      <w:overflowPunct/>
      <w:autoSpaceDE/>
      <w:autoSpaceDN/>
      <w:adjustRightInd/>
      <w:ind w:left="0"/>
      <w:textAlignment w:val="auto"/>
    </w:pPr>
    <w:rPr>
      <w:rFonts w:ascii="Arial" w:hAnsi="Arial"/>
      <w:i/>
      <w:iCs/>
      <w:sz w:val="16"/>
      <w:szCs w:val="24"/>
      <w:lang w:val="en-GB"/>
    </w:rPr>
  </w:style>
  <w:style w:type="paragraph" w:customStyle="1" w:styleId="Sklic-Priloge">
    <w:name w:val="Sklic-Priloge"/>
    <w:basedOn w:val="Navaden"/>
    <w:rsid w:val="00317B32"/>
    <w:pPr>
      <w:overflowPunct/>
      <w:autoSpaceDE/>
      <w:autoSpaceDN/>
      <w:adjustRightInd/>
      <w:ind w:left="0"/>
      <w:textAlignment w:val="auto"/>
    </w:pPr>
    <w:rPr>
      <w:rFonts w:ascii="Arial" w:hAnsi="Arial"/>
      <w:b/>
      <w:i/>
      <w:szCs w:val="24"/>
      <w:lang w:val="en-GB"/>
    </w:rPr>
  </w:style>
  <w:style w:type="paragraph" w:customStyle="1" w:styleId="len">
    <w:name w:val="Člen"/>
    <w:basedOn w:val="Navaden"/>
    <w:rsid w:val="00317B32"/>
    <w:pPr>
      <w:widowControl w:val="0"/>
      <w:overflowPunct/>
      <w:autoSpaceDE/>
      <w:autoSpaceDN/>
      <w:adjustRightInd/>
      <w:spacing w:before="120" w:after="120"/>
      <w:ind w:left="0"/>
      <w:jc w:val="center"/>
      <w:textAlignment w:val="auto"/>
    </w:pPr>
    <w:rPr>
      <w:rFonts w:ascii="Arial" w:hAnsi="Arial"/>
      <w:b/>
      <w:sz w:val="16"/>
      <w:lang w:val="en-GB"/>
    </w:rPr>
  </w:style>
  <w:style w:type="paragraph" w:customStyle="1" w:styleId="Naslov-uredbe">
    <w:name w:val="Naslov-uredbe"/>
    <w:basedOn w:val="Navaden"/>
    <w:rsid w:val="00317B32"/>
    <w:pPr>
      <w:widowControl w:val="0"/>
      <w:overflowPunct/>
      <w:autoSpaceDE/>
      <w:autoSpaceDN/>
      <w:adjustRightInd/>
      <w:spacing w:before="120" w:after="120"/>
      <w:ind w:left="0"/>
      <w:jc w:val="center"/>
      <w:textAlignment w:val="auto"/>
    </w:pPr>
    <w:rPr>
      <w:rFonts w:ascii="Arial" w:hAnsi="Arial"/>
      <w:b/>
      <w:sz w:val="16"/>
      <w:lang w:val="en-GB"/>
    </w:rPr>
  </w:style>
  <w:style w:type="paragraph" w:customStyle="1" w:styleId="BESEDILO">
    <w:name w:val="BESEDILO"/>
    <w:rsid w:val="00317B32"/>
    <w:pPr>
      <w:keepLines/>
      <w:widowControl w:val="0"/>
      <w:tabs>
        <w:tab w:val="left" w:pos="2155"/>
      </w:tabs>
    </w:pPr>
    <w:rPr>
      <w:rFonts w:ascii="Arial" w:hAnsi="Arial"/>
      <w:kern w:val="16"/>
      <w:lang w:eastAsia="en-US"/>
    </w:rPr>
  </w:style>
  <w:style w:type="paragraph" w:customStyle="1" w:styleId="Telobesedila21">
    <w:name w:val="Telo besedila 21"/>
    <w:basedOn w:val="Navaden"/>
    <w:rsid w:val="00317B3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0"/>
      <w:textAlignment w:val="auto"/>
    </w:pPr>
    <w:rPr>
      <w:rFonts w:ascii="Century Schoolbook" w:hAnsi="Century Schoolbook"/>
      <w:b/>
    </w:rPr>
  </w:style>
  <w:style w:type="paragraph" w:customStyle="1" w:styleId="Telobesedila31">
    <w:name w:val="Telo besedila 31"/>
    <w:basedOn w:val="Navaden"/>
    <w:rsid w:val="00317B3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ind w:left="0"/>
      <w:textAlignment w:val="auto"/>
    </w:pPr>
    <w:rPr>
      <w:rFonts w:ascii="Arial" w:hAnsi="Arial"/>
    </w:rPr>
  </w:style>
  <w:style w:type="paragraph" w:customStyle="1" w:styleId="CVITEXT">
    <w:name w:val="CVI TEXT"/>
    <w:basedOn w:val="Navaden"/>
    <w:rsid w:val="00317B32"/>
    <w:pPr>
      <w:spacing w:after="120"/>
      <w:ind w:left="0"/>
    </w:pPr>
    <w:rPr>
      <w:rFonts w:ascii="Arial" w:hAnsi="Arial"/>
    </w:rPr>
  </w:style>
  <w:style w:type="paragraph" w:customStyle="1" w:styleId="head3title">
    <w:name w:val="head3_title"/>
    <w:basedOn w:val="Navaden"/>
    <w:rsid w:val="00317B32"/>
    <w:pPr>
      <w:overflowPunct/>
      <w:autoSpaceDE/>
      <w:autoSpaceDN/>
      <w:adjustRightInd/>
      <w:spacing w:before="100" w:beforeAutospacing="1" w:after="100" w:afterAutospacing="1"/>
      <w:ind w:left="0"/>
      <w:textAlignment w:val="auto"/>
    </w:pPr>
    <w:rPr>
      <w:rFonts w:ascii="Arial Unicode MS" w:eastAsia="Arial Unicode MS" w:hAnsi="Arial Unicode MS" w:cs="Arial Unicode MS"/>
      <w:szCs w:val="24"/>
    </w:rPr>
  </w:style>
  <w:style w:type="paragraph" w:customStyle="1" w:styleId="Formuledadoption">
    <w:name w:val="Formule d'adoption"/>
    <w:basedOn w:val="Navaden"/>
    <w:next w:val="Navaden"/>
    <w:rsid w:val="00317B32"/>
    <w:pPr>
      <w:widowControl w:val="0"/>
      <w:spacing w:before="120" w:after="120"/>
      <w:ind w:left="0"/>
    </w:pPr>
    <w:rPr>
      <w:rFonts w:ascii="Arial" w:hAnsi="Arial"/>
      <w:lang w:val="en-US" w:eastAsia="en-US"/>
    </w:rPr>
  </w:style>
  <w:style w:type="paragraph" w:customStyle="1" w:styleId="font5">
    <w:name w:val="font5"/>
    <w:basedOn w:val="Navaden"/>
    <w:rsid w:val="00317B32"/>
    <w:pPr>
      <w:overflowPunct/>
      <w:autoSpaceDE/>
      <w:autoSpaceDN/>
      <w:adjustRightInd/>
      <w:spacing w:before="100" w:beforeAutospacing="1" w:after="100" w:afterAutospacing="1"/>
      <w:ind w:left="0"/>
      <w:jc w:val="left"/>
      <w:textAlignment w:val="auto"/>
    </w:pPr>
    <w:rPr>
      <w:rFonts w:ascii="Arial" w:eastAsia="Arial Unicode MS" w:hAnsi="Arial" w:cs="Arial"/>
      <w:b/>
      <w:bCs/>
      <w:sz w:val="20"/>
    </w:rPr>
  </w:style>
  <w:style w:type="paragraph" w:customStyle="1" w:styleId="font6">
    <w:name w:val="font6"/>
    <w:basedOn w:val="Navaden"/>
    <w:rsid w:val="00317B32"/>
    <w:pPr>
      <w:overflowPunct/>
      <w:autoSpaceDE/>
      <w:autoSpaceDN/>
      <w:adjustRightInd/>
      <w:spacing w:before="100" w:beforeAutospacing="1" w:after="100" w:afterAutospacing="1"/>
      <w:ind w:left="0"/>
      <w:jc w:val="left"/>
      <w:textAlignment w:val="auto"/>
    </w:pPr>
    <w:rPr>
      <w:rFonts w:ascii="Arial" w:eastAsia="Arial Unicode MS" w:hAnsi="Arial" w:cs="Arial"/>
      <w:sz w:val="20"/>
    </w:rPr>
  </w:style>
  <w:style w:type="paragraph" w:customStyle="1" w:styleId="xl52">
    <w:name w:val="xl52"/>
    <w:basedOn w:val="Navaden"/>
    <w:rsid w:val="00317B32"/>
    <w:pPr>
      <w:overflowPunct/>
      <w:autoSpaceDE/>
      <w:autoSpaceDN/>
      <w:adjustRightInd/>
      <w:spacing w:before="100" w:beforeAutospacing="1" w:after="100" w:afterAutospacing="1"/>
      <w:ind w:left="0"/>
      <w:textAlignment w:val="top"/>
    </w:pPr>
    <w:rPr>
      <w:rFonts w:ascii="Arial" w:eastAsia="Arial Unicode MS" w:hAnsi="Arial" w:cs="Arial"/>
      <w:sz w:val="24"/>
      <w:szCs w:val="24"/>
    </w:rPr>
  </w:style>
  <w:style w:type="paragraph" w:customStyle="1" w:styleId="xl53">
    <w:name w:val="xl53"/>
    <w:basedOn w:val="Navaden"/>
    <w:rsid w:val="00317B32"/>
    <w:pPr>
      <w:overflowPunct/>
      <w:autoSpaceDE/>
      <w:autoSpaceDN/>
      <w:adjustRightInd/>
      <w:spacing w:before="100" w:beforeAutospacing="1" w:after="100" w:afterAutospacing="1"/>
      <w:ind w:left="0"/>
      <w:jc w:val="left"/>
      <w:textAlignment w:val="top"/>
    </w:pPr>
    <w:rPr>
      <w:rFonts w:ascii="Arial" w:eastAsia="Arial Unicode MS" w:hAnsi="Arial" w:cs="Arial"/>
      <w:sz w:val="24"/>
      <w:szCs w:val="24"/>
    </w:rPr>
  </w:style>
  <w:style w:type="paragraph" w:customStyle="1" w:styleId="xl54">
    <w:name w:val="xl54"/>
    <w:basedOn w:val="Navaden"/>
    <w:rsid w:val="00317B32"/>
    <w:pPr>
      <w:overflowPunct/>
      <w:autoSpaceDE/>
      <w:autoSpaceDN/>
      <w:adjustRightInd/>
      <w:spacing w:before="100" w:beforeAutospacing="1" w:after="100" w:afterAutospacing="1"/>
      <w:ind w:left="0"/>
      <w:jc w:val="left"/>
      <w:textAlignment w:val="top"/>
    </w:pPr>
    <w:rPr>
      <w:rFonts w:ascii="Arial" w:eastAsia="Arial Unicode MS" w:hAnsi="Arial" w:cs="Arial"/>
      <w:b/>
      <w:bCs/>
      <w:sz w:val="24"/>
      <w:szCs w:val="24"/>
    </w:rPr>
  </w:style>
  <w:style w:type="paragraph" w:customStyle="1" w:styleId="xl55">
    <w:name w:val="xl55"/>
    <w:basedOn w:val="Navaden"/>
    <w:rsid w:val="00317B3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left="0"/>
      <w:jc w:val="center"/>
      <w:textAlignment w:val="top"/>
    </w:pPr>
    <w:rPr>
      <w:rFonts w:ascii="Arial" w:eastAsia="Arial Unicode MS" w:hAnsi="Arial" w:cs="Arial"/>
      <w:sz w:val="24"/>
      <w:szCs w:val="24"/>
    </w:rPr>
  </w:style>
  <w:style w:type="paragraph" w:customStyle="1" w:styleId="xl56">
    <w:name w:val="xl56"/>
    <w:basedOn w:val="Navaden"/>
    <w:rsid w:val="00317B3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ind w:left="0"/>
      <w:jc w:val="left"/>
      <w:textAlignment w:val="top"/>
    </w:pPr>
    <w:rPr>
      <w:rFonts w:ascii="Arial" w:eastAsia="Arial Unicode MS" w:hAnsi="Arial" w:cs="Arial"/>
      <w:sz w:val="24"/>
      <w:szCs w:val="24"/>
    </w:rPr>
  </w:style>
  <w:style w:type="character" w:styleId="Poudarek">
    <w:name w:val="Emphasis"/>
    <w:qFormat/>
    <w:rsid w:val="00317B32"/>
    <w:rPr>
      <w:i/>
      <w:iCs/>
    </w:rPr>
  </w:style>
  <w:style w:type="paragraph" w:customStyle="1" w:styleId="podpisi">
    <w:name w:val="podpisi"/>
    <w:basedOn w:val="Navaden"/>
    <w:qFormat/>
    <w:rsid w:val="000E36AE"/>
    <w:pPr>
      <w:tabs>
        <w:tab w:val="left" w:pos="3402"/>
      </w:tabs>
      <w:overflowPunct/>
      <w:autoSpaceDE/>
      <w:autoSpaceDN/>
      <w:adjustRightInd/>
      <w:spacing w:line="260" w:lineRule="exact"/>
      <w:ind w:left="0"/>
      <w:jc w:val="left"/>
      <w:textAlignment w:val="auto"/>
    </w:pPr>
    <w:rPr>
      <w:rFonts w:ascii="Arial" w:hAnsi="Arial"/>
      <w:sz w:val="20"/>
      <w:szCs w:val="24"/>
      <w:lang w:val="it-IT" w:eastAsia="en-US"/>
    </w:rPr>
  </w:style>
  <w:style w:type="character" w:styleId="Nerazreenaomemba">
    <w:name w:val="Unresolved Mention"/>
    <w:basedOn w:val="Privzetapisavaodstavka"/>
    <w:uiPriority w:val="99"/>
    <w:semiHidden/>
    <w:unhideWhenUsed/>
    <w:rsid w:val="00AB6760"/>
    <w:rPr>
      <w:color w:val="605E5C"/>
      <w:shd w:val="clear" w:color="auto" w:fill="E1DFDD"/>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K1 Znak"/>
    <w:link w:val="Odstavekseznama"/>
    <w:uiPriority w:val="34"/>
    <w:qFormat/>
    <w:locked/>
    <w:rsid w:val="00DB06E4"/>
    <w:rPr>
      <w:sz w:val="22"/>
    </w:rPr>
  </w:style>
  <w:style w:type="character" w:customStyle="1" w:styleId="fontstyle01">
    <w:name w:val="fontstyle01"/>
    <w:basedOn w:val="Privzetapisavaodstavka"/>
    <w:rsid w:val="001429A0"/>
    <w:rPr>
      <w:rFonts w:ascii="Republika" w:hAnsi="Republika" w:hint="default"/>
      <w:b w:val="0"/>
      <w:bCs w:val="0"/>
      <w:i w:val="0"/>
      <w:iCs w:val="0"/>
      <w:color w:val="000000"/>
      <w:sz w:val="22"/>
      <w:szCs w:val="22"/>
    </w:rPr>
  </w:style>
  <w:style w:type="character" w:customStyle="1" w:styleId="PripombabesediloZnak2">
    <w:name w:val="Pripomba – besedilo Znak2"/>
    <w:basedOn w:val="Privzetapisavaodstavka"/>
    <w:rsid w:val="00AE6894"/>
    <w:rPr>
      <w:rFonts w:ascii="Arial" w:hAnsi="Arial"/>
    </w:rPr>
  </w:style>
  <w:style w:type="character" w:customStyle="1" w:styleId="cf01">
    <w:name w:val="cf01"/>
    <w:basedOn w:val="Privzetapisavaodstavka"/>
    <w:rsid w:val="007F05C1"/>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263">
      <w:bodyDiv w:val="1"/>
      <w:marLeft w:val="0"/>
      <w:marRight w:val="0"/>
      <w:marTop w:val="0"/>
      <w:marBottom w:val="0"/>
      <w:divBdr>
        <w:top w:val="none" w:sz="0" w:space="0" w:color="auto"/>
        <w:left w:val="none" w:sz="0" w:space="0" w:color="auto"/>
        <w:bottom w:val="none" w:sz="0" w:space="0" w:color="auto"/>
        <w:right w:val="none" w:sz="0" w:space="0" w:color="auto"/>
      </w:divBdr>
    </w:div>
    <w:div w:id="10769046">
      <w:bodyDiv w:val="1"/>
      <w:marLeft w:val="0"/>
      <w:marRight w:val="0"/>
      <w:marTop w:val="0"/>
      <w:marBottom w:val="0"/>
      <w:divBdr>
        <w:top w:val="none" w:sz="0" w:space="0" w:color="auto"/>
        <w:left w:val="none" w:sz="0" w:space="0" w:color="auto"/>
        <w:bottom w:val="none" w:sz="0" w:space="0" w:color="auto"/>
        <w:right w:val="none" w:sz="0" w:space="0" w:color="auto"/>
      </w:divBdr>
    </w:div>
    <w:div w:id="43213119">
      <w:bodyDiv w:val="1"/>
      <w:marLeft w:val="0"/>
      <w:marRight w:val="0"/>
      <w:marTop w:val="0"/>
      <w:marBottom w:val="0"/>
      <w:divBdr>
        <w:top w:val="none" w:sz="0" w:space="0" w:color="auto"/>
        <w:left w:val="none" w:sz="0" w:space="0" w:color="auto"/>
        <w:bottom w:val="none" w:sz="0" w:space="0" w:color="auto"/>
        <w:right w:val="none" w:sz="0" w:space="0" w:color="auto"/>
      </w:divBdr>
    </w:div>
    <w:div w:id="56365752">
      <w:bodyDiv w:val="1"/>
      <w:marLeft w:val="0"/>
      <w:marRight w:val="0"/>
      <w:marTop w:val="0"/>
      <w:marBottom w:val="0"/>
      <w:divBdr>
        <w:top w:val="none" w:sz="0" w:space="0" w:color="auto"/>
        <w:left w:val="none" w:sz="0" w:space="0" w:color="auto"/>
        <w:bottom w:val="none" w:sz="0" w:space="0" w:color="auto"/>
        <w:right w:val="none" w:sz="0" w:space="0" w:color="auto"/>
      </w:divBdr>
    </w:div>
    <w:div w:id="119228590">
      <w:bodyDiv w:val="1"/>
      <w:marLeft w:val="0"/>
      <w:marRight w:val="0"/>
      <w:marTop w:val="0"/>
      <w:marBottom w:val="0"/>
      <w:divBdr>
        <w:top w:val="none" w:sz="0" w:space="0" w:color="auto"/>
        <w:left w:val="none" w:sz="0" w:space="0" w:color="auto"/>
        <w:bottom w:val="none" w:sz="0" w:space="0" w:color="auto"/>
        <w:right w:val="none" w:sz="0" w:space="0" w:color="auto"/>
      </w:divBdr>
    </w:div>
    <w:div w:id="160850203">
      <w:bodyDiv w:val="1"/>
      <w:marLeft w:val="0"/>
      <w:marRight w:val="0"/>
      <w:marTop w:val="0"/>
      <w:marBottom w:val="0"/>
      <w:divBdr>
        <w:top w:val="none" w:sz="0" w:space="0" w:color="auto"/>
        <w:left w:val="none" w:sz="0" w:space="0" w:color="auto"/>
        <w:bottom w:val="none" w:sz="0" w:space="0" w:color="auto"/>
        <w:right w:val="none" w:sz="0" w:space="0" w:color="auto"/>
      </w:divBdr>
    </w:div>
    <w:div w:id="202601038">
      <w:bodyDiv w:val="1"/>
      <w:marLeft w:val="0"/>
      <w:marRight w:val="0"/>
      <w:marTop w:val="0"/>
      <w:marBottom w:val="0"/>
      <w:divBdr>
        <w:top w:val="none" w:sz="0" w:space="0" w:color="auto"/>
        <w:left w:val="none" w:sz="0" w:space="0" w:color="auto"/>
        <w:bottom w:val="none" w:sz="0" w:space="0" w:color="auto"/>
        <w:right w:val="none" w:sz="0" w:space="0" w:color="auto"/>
      </w:divBdr>
    </w:div>
    <w:div w:id="220021688">
      <w:bodyDiv w:val="1"/>
      <w:marLeft w:val="0"/>
      <w:marRight w:val="0"/>
      <w:marTop w:val="0"/>
      <w:marBottom w:val="0"/>
      <w:divBdr>
        <w:top w:val="none" w:sz="0" w:space="0" w:color="auto"/>
        <w:left w:val="none" w:sz="0" w:space="0" w:color="auto"/>
        <w:bottom w:val="none" w:sz="0" w:space="0" w:color="auto"/>
        <w:right w:val="none" w:sz="0" w:space="0" w:color="auto"/>
      </w:divBdr>
    </w:div>
    <w:div w:id="222761434">
      <w:bodyDiv w:val="1"/>
      <w:marLeft w:val="0"/>
      <w:marRight w:val="0"/>
      <w:marTop w:val="0"/>
      <w:marBottom w:val="0"/>
      <w:divBdr>
        <w:top w:val="none" w:sz="0" w:space="0" w:color="auto"/>
        <w:left w:val="none" w:sz="0" w:space="0" w:color="auto"/>
        <w:bottom w:val="none" w:sz="0" w:space="0" w:color="auto"/>
        <w:right w:val="none" w:sz="0" w:space="0" w:color="auto"/>
      </w:divBdr>
    </w:div>
    <w:div w:id="254243916">
      <w:bodyDiv w:val="1"/>
      <w:marLeft w:val="0"/>
      <w:marRight w:val="0"/>
      <w:marTop w:val="0"/>
      <w:marBottom w:val="0"/>
      <w:divBdr>
        <w:top w:val="none" w:sz="0" w:space="0" w:color="auto"/>
        <w:left w:val="none" w:sz="0" w:space="0" w:color="auto"/>
        <w:bottom w:val="none" w:sz="0" w:space="0" w:color="auto"/>
        <w:right w:val="none" w:sz="0" w:space="0" w:color="auto"/>
      </w:divBdr>
    </w:div>
    <w:div w:id="260145121">
      <w:bodyDiv w:val="1"/>
      <w:marLeft w:val="0"/>
      <w:marRight w:val="0"/>
      <w:marTop w:val="0"/>
      <w:marBottom w:val="0"/>
      <w:divBdr>
        <w:top w:val="none" w:sz="0" w:space="0" w:color="auto"/>
        <w:left w:val="none" w:sz="0" w:space="0" w:color="auto"/>
        <w:bottom w:val="none" w:sz="0" w:space="0" w:color="auto"/>
        <w:right w:val="none" w:sz="0" w:space="0" w:color="auto"/>
      </w:divBdr>
    </w:div>
    <w:div w:id="261767133">
      <w:bodyDiv w:val="1"/>
      <w:marLeft w:val="0"/>
      <w:marRight w:val="0"/>
      <w:marTop w:val="0"/>
      <w:marBottom w:val="0"/>
      <w:divBdr>
        <w:top w:val="none" w:sz="0" w:space="0" w:color="auto"/>
        <w:left w:val="none" w:sz="0" w:space="0" w:color="auto"/>
        <w:bottom w:val="none" w:sz="0" w:space="0" w:color="auto"/>
        <w:right w:val="none" w:sz="0" w:space="0" w:color="auto"/>
      </w:divBdr>
    </w:div>
    <w:div w:id="359354419">
      <w:bodyDiv w:val="1"/>
      <w:marLeft w:val="0"/>
      <w:marRight w:val="0"/>
      <w:marTop w:val="0"/>
      <w:marBottom w:val="0"/>
      <w:divBdr>
        <w:top w:val="none" w:sz="0" w:space="0" w:color="auto"/>
        <w:left w:val="none" w:sz="0" w:space="0" w:color="auto"/>
        <w:bottom w:val="none" w:sz="0" w:space="0" w:color="auto"/>
        <w:right w:val="none" w:sz="0" w:space="0" w:color="auto"/>
      </w:divBdr>
    </w:div>
    <w:div w:id="362681369">
      <w:bodyDiv w:val="1"/>
      <w:marLeft w:val="0"/>
      <w:marRight w:val="0"/>
      <w:marTop w:val="0"/>
      <w:marBottom w:val="0"/>
      <w:divBdr>
        <w:top w:val="none" w:sz="0" w:space="0" w:color="auto"/>
        <w:left w:val="none" w:sz="0" w:space="0" w:color="auto"/>
        <w:bottom w:val="none" w:sz="0" w:space="0" w:color="auto"/>
        <w:right w:val="none" w:sz="0" w:space="0" w:color="auto"/>
      </w:divBdr>
    </w:div>
    <w:div w:id="367067846">
      <w:bodyDiv w:val="1"/>
      <w:marLeft w:val="0"/>
      <w:marRight w:val="0"/>
      <w:marTop w:val="0"/>
      <w:marBottom w:val="0"/>
      <w:divBdr>
        <w:top w:val="none" w:sz="0" w:space="0" w:color="auto"/>
        <w:left w:val="none" w:sz="0" w:space="0" w:color="auto"/>
        <w:bottom w:val="none" w:sz="0" w:space="0" w:color="auto"/>
        <w:right w:val="none" w:sz="0" w:space="0" w:color="auto"/>
      </w:divBdr>
    </w:div>
    <w:div w:id="391005439">
      <w:bodyDiv w:val="1"/>
      <w:marLeft w:val="0"/>
      <w:marRight w:val="0"/>
      <w:marTop w:val="0"/>
      <w:marBottom w:val="0"/>
      <w:divBdr>
        <w:top w:val="none" w:sz="0" w:space="0" w:color="auto"/>
        <w:left w:val="none" w:sz="0" w:space="0" w:color="auto"/>
        <w:bottom w:val="none" w:sz="0" w:space="0" w:color="auto"/>
        <w:right w:val="none" w:sz="0" w:space="0" w:color="auto"/>
      </w:divBdr>
    </w:div>
    <w:div w:id="430666182">
      <w:bodyDiv w:val="1"/>
      <w:marLeft w:val="0"/>
      <w:marRight w:val="0"/>
      <w:marTop w:val="0"/>
      <w:marBottom w:val="0"/>
      <w:divBdr>
        <w:top w:val="none" w:sz="0" w:space="0" w:color="auto"/>
        <w:left w:val="none" w:sz="0" w:space="0" w:color="auto"/>
        <w:bottom w:val="none" w:sz="0" w:space="0" w:color="auto"/>
        <w:right w:val="none" w:sz="0" w:space="0" w:color="auto"/>
      </w:divBdr>
    </w:div>
    <w:div w:id="447045136">
      <w:bodyDiv w:val="1"/>
      <w:marLeft w:val="0"/>
      <w:marRight w:val="0"/>
      <w:marTop w:val="0"/>
      <w:marBottom w:val="0"/>
      <w:divBdr>
        <w:top w:val="none" w:sz="0" w:space="0" w:color="auto"/>
        <w:left w:val="none" w:sz="0" w:space="0" w:color="auto"/>
        <w:bottom w:val="none" w:sz="0" w:space="0" w:color="auto"/>
        <w:right w:val="none" w:sz="0" w:space="0" w:color="auto"/>
      </w:divBdr>
    </w:div>
    <w:div w:id="452283658">
      <w:bodyDiv w:val="1"/>
      <w:marLeft w:val="0"/>
      <w:marRight w:val="0"/>
      <w:marTop w:val="0"/>
      <w:marBottom w:val="0"/>
      <w:divBdr>
        <w:top w:val="none" w:sz="0" w:space="0" w:color="auto"/>
        <w:left w:val="none" w:sz="0" w:space="0" w:color="auto"/>
        <w:bottom w:val="none" w:sz="0" w:space="0" w:color="auto"/>
        <w:right w:val="none" w:sz="0" w:space="0" w:color="auto"/>
      </w:divBdr>
    </w:div>
    <w:div w:id="457333160">
      <w:bodyDiv w:val="1"/>
      <w:marLeft w:val="0"/>
      <w:marRight w:val="0"/>
      <w:marTop w:val="0"/>
      <w:marBottom w:val="0"/>
      <w:divBdr>
        <w:top w:val="none" w:sz="0" w:space="0" w:color="auto"/>
        <w:left w:val="none" w:sz="0" w:space="0" w:color="auto"/>
        <w:bottom w:val="none" w:sz="0" w:space="0" w:color="auto"/>
        <w:right w:val="none" w:sz="0" w:space="0" w:color="auto"/>
      </w:divBdr>
    </w:div>
    <w:div w:id="468473536">
      <w:bodyDiv w:val="1"/>
      <w:marLeft w:val="0"/>
      <w:marRight w:val="0"/>
      <w:marTop w:val="0"/>
      <w:marBottom w:val="0"/>
      <w:divBdr>
        <w:top w:val="none" w:sz="0" w:space="0" w:color="auto"/>
        <w:left w:val="none" w:sz="0" w:space="0" w:color="auto"/>
        <w:bottom w:val="none" w:sz="0" w:space="0" w:color="auto"/>
        <w:right w:val="none" w:sz="0" w:space="0" w:color="auto"/>
      </w:divBdr>
    </w:div>
    <w:div w:id="473716986">
      <w:bodyDiv w:val="1"/>
      <w:marLeft w:val="0"/>
      <w:marRight w:val="0"/>
      <w:marTop w:val="0"/>
      <w:marBottom w:val="0"/>
      <w:divBdr>
        <w:top w:val="none" w:sz="0" w:space="0" w:color="auto"/>
        <w:left w:val="none" w:sz="0" w:space="0" w:color="auto"/>
        <w:bottom w:val="none" w:sz="0" w:space="0" w:color="auto"/>
        <w:right w:val="none" w:sz="0" w:space="0" w:color="auto"/>
      </w:divBdr>
    </w:div>
    <w:div w:id="495847419">
      <w:bodyDiv w:val="1"/>
      <w:marLeft w:val="0"/>
      <w:marRight w:val="0"/>
      <w:marTop w:val="0"/>
      <w:marBottom w:val="0"/>
      <w:divBdr>
        <w:top w:val="none" w:sz="0" w:space="0" w:color="auto"/>
        <w:left w:val="none" w:sz="0" w:space="0" w:color="auto"/>
        <w:bottom w:val="none" w:sz="0" w:space="0" w:color="auto"/>
        <w:right w:val="none" w:sz="0" w:space="0" w:color="auto"/>
      </w:divBdr>
    </w:div>
    <w:div w:id="507140541">
      <w:bodyDiv w:val="1"/>
      <w:marLeft w:val="0"/>
      <w:marRight w:val="0"/>
      <w:marTop w:val="0"/>
      <w:marBottom w:val="0"/>
      <w:divBdr>
        <w:top w:val="none" w:sz="0" w:space="0" w:color="auto"/>
        <w:left w:val="none" w:sz="0" w:space="0" w:color="auto"/>
        <w:bottom w:val="none" w:sz="0" w:space="0" w:color="auto"/>
        <w:right w:val="none" w:sz="0" w:space="0" w:color="auto"/>
      </w:divBdr>
    </w:div>
    <w:div w:id="544173830">
      <w:bodyDiv w:val="1"/>
      <w:marLeft w:val="0"/>
      <w:marRight w:val="0"/>
      <w:marTop w:val="0"/>
      <w:marBottom w:val="0"/>
      <w:divBdr>
        <w:top w:val="none" w:sz="0" w:space="0" w:color="auto"/>
        <w:left w:val="none" w:sz="0" w:space="0" w:color="auto"/>
        <w:bottom w:val="none" w:sz="0" w:space="0" w:color="auto"/>
        <w:right w:val="none" w:sz="0" w:space="0" w:color="auto"/>
      </w:divBdr>
    </w:div>
    <w:div w:id="581833446">
      <w:bodyDiv w:val="1"/>
      <w:marLeft w:val="0"/>
      <w:marRight w:val="0"/>
      <w:marTop w:val="0"/>
      <w:marBottom w:val="0"/>
      <w:divBdr>
        <w:top w:val="none" w:sz="0" w:space="0" w:color="auto"/>
        <w:left w:val="none" w:sz="0" w:space="0" w:color="auto"/>
        <w:bottom w:val="none" w:sz="0" w:space="0" w:color="auto"/>
        <w:right w:val="none" w:sz="0" w:space="0" w:color="auto"/>
      </w:divBdr>
    </w:div>
    <w:div w:id="588856025">
      <w:bodyDiv w:val="1"/>
      <w:marLeft w:val="0"/>
      <w:marRight w:val="0"/>
      <w:marTop w:val="0"/>
      <w:marBottom w:val="0"/>
      <w:divBdr>
        <w:top w:val="none" w:sz="0" w:space="0" w:color="auto"/>
        <w:left w:val="none" w:sz="0" w:space="0" w:color="auto"/>
        <w:bottom w:val="none" w:sz="0" w:space="0" w:color="auto"/>
        <w:right w:val="none" w:sz="0" w:space="0" w:color="auto"/>
      </w:divBdr>
    </w:div>
    <w:div w:id="604925776">
      <w:bodyDiv w:val="1"/>
      <w:marLeft w:val="0"/>
      <w:marRight w:val="0"/>
      <w:marTop w:val="0"/>
      <w:marBottom w:val="0"/>
      <w:divBdr>
        <w:top w:val="none" w:sz="0" w:space="0" w:color="auto"/>
        <w:left w:val="none" w:sz="0" w:space="0" w:color="auto"/>
        <w:bottom w:val="none" w:sz="0" w:space="0" w:color="auto"/>
        <w:right w:val="none" w:sz="0" w:space="0" w:color="auto"/>
      </w:divBdr>
    </w:div>
    <w:div w:id="607007420">
      <w:bodyDiv w:val="1"/>
      <w:marLeft w:val="0"/>
      <w:marRight w:val="0"/>
      <w:marTop w:val="0"/>
      <w:marBottom w:val="0"/>
      <w:divBdr>
        <w:top w:val="none" w:sz="0" w:space="0" w:color="auto"/>
        <w:left w:val="none" w:sz="0" w:space="0" w:color="auto"/>
        <w:bottom w:val="none" w:sz="0" w:space="0" w:color="auto"/>
        <w:right w:val="none" w:sz="0" w:space="0" w:color="auto"/>
      </w:divBdr>
    </w:div>
    <w:div w:id="627397123">
      <w:bodyDiv w:val="1"/>
      <w:marLeft w:val="0"/>
      <w:marRight w:val="0"/>
      <w:marTop w:val="0"/>
      <w:marBottom w:val="0"/>
      <w:divBdr>
        <w:top w:val="none" w:sz="0" w:space="0" w:color="auto"/>
        <w:left w:val="none" w:sz="0" w:space="0" w:color="auto"/>
        <w:bottom w:val="none" w:sz="0" w:space="0" w:color="auto"/>
        <w:right w:val="none" w:sz="0" w:space="0" w:color="auto"/>
      </w:divBdr>
    </w:div>
    <w:div w:id="627975849">
      <w:bodyDiv w:val="1"/>
      <w:marLeft w:val="0"/>
      <w:marRight w:val="0"/>
      <w:marTop w:val="0"/>
      <w:marBottom w:val="0"/>
      <w:divBdr>
        <w:top w:val="none" w:sz="0" w:space="0" w:color="auto"/>
        <w:left w:val="none" w:sz="0" w:space="0" w:color="auto"/>
        <w:bottom w:val="none" w:sz="0" w:space="0" w:color="auto"/>
        <w:right w:val="none" w:sz="0" w:space="0" w:color="auto"/>
      </w:divBdr>
    </w:div>
    <w:div w:id="642003662">
      <w:bodyDiv w:val="1"/>
      <w:marLeft w:val="0"/>
      <w:marRight w:val="0"/>
      <w:marTop w:val="0"/>
      <w:marBottom w:val="0"/>
      <w:divBdr>
        <w:top w:val="none" w:sz="0" w:space="0" w:color="auto"/>
        <w:left w:val="none" w:sz="0" w:space="0" w:color="auto"/>
        <w:bottom w:val="none" w:sz="0" w:space="0" w:color="auto"/>
        <w:right w:val="none" w:sz="0" w:space="0" w:color="auto"/>
      </w:divBdr>
    </w:div>
    <w:div w:id="661739524">
      <w:bodyDiv w:val="1"/>
      <w:marLeft w:val="0"/>
      <w:marRight w:val="0"/>
      <w:marTop w:val="0"/>
      <w:marBottom w:val="0"/>
      <w:divBdr>
        <w:top w:val="none" w:sz="0" w:space="0" w:color="auto"/>
        <w:left w:val="none" w:sz="0" w:space="0" w:color="auto"/>
        <w:bottom w:val="none" w:sz="0" w:space="0" w:color="auto"/>
        <w:right w:val="none" w:sz="0" w:space="0" w:color="auto"/>
      </w:divBdr>
    </w:div>
    <w:div w:id="695929097">
      <w:bodyDiv w:val="1"/>
      <w:marLeft w:val="0"/>
      <w:marRight w:val="0"/>
      <w:marTop w:val="0"/>
      <w:marBottom w:val="0"/>
      <w:divBdr>
        <w:top w:val="none" w:sz="0" w:space="0" w:color="auto"/>
        <w:left w:val="none" w:sz="0" w:space="0" w:color="auto"/>
        <w:bottom w:val="none" w:sz="0" w:space="0" w:color="auto"/>
        <w:right w:val="none" w:sz="0" w:space="0" w:color="auto"/>
      </w:divBdr>
    </w:div>
    <w:div w:id="773282229">
      <w:bodyDiv w:val="1"/>
      <w:marLeft w:val="0"/>
      <w:marRight w:val="0"/>
      <w:marTop w:val="0"/>
      <w:marBottom w:val="0"/>
      <w:divBdr>
        <w:top w:val="none" w:sz="0" w:space="0" w:color="auto"/>
        <w:left w:val="none" w:sz="0" w:space="0" w:color="auto"/>
        <w:bottom w:val="none" w:sz="0" w:space="0" w:color="auto"/>
        <w:right w:val="none" w:sz="0" w:space="0" w:color="auto"/>
      </w:divBdr>
    </w:div>
    <w:div w:id="802622485">
      <w:bodyDiv w:val="1"/>
      <w:marLeft w:val="0"/>
      <w:marRight w:val="0"/>
      <w:marTop w:val="0"/>
      <w:marBottom w:val="0"/>
      <w:divBdr>
        <w:top w:val="none" w:sz="0" w:space="0" w:color="auto"/>
        <w:left w:val="none" w:sz="0" w:space="0" w:color="auto"/>
        <w:bottom w:val="none" w:sz="0" w:space="0" w:color="auto"/>
        <w:right w:val="none" w:sz="0" w:space="0" w:color="auto"/>
      </w:divBdr>
    </w:div>
    <w:div w:id="836530786">
      <w:bodyDiv w:val="1"/>
      <w:marLeft w:val="0"/>
      <w:marRight w:val="0"/>
      <w:marTop w:val="0"/>
      <w:marBottom w:val="0"/>
      <w:divBdr>
        <w:top w:val="none" w:sz="0" w:space="0" w:color="auto"/>
        <w:left w:val="none" w:sz="0" w:space="0" w:color="auto"/>
        <w:bottom w:val="none" w:sz="0" w:space="0" w:color="auto"/>
        <w:right w:val="none" w:sz="0" w:space="0" w:color="auto"/>
      </w:divBdr>
    </w:div>
    <w:div w:id="855733083">
      <w:bodyDiv w:val="1"/>
      <w:marLeft w:val="0"/>
      <w:marRight w:val="0"/>
      <w:marTop w:val="0"/>
      <w:marBottom w:val="0"/>
      <w:divBdr>
        <w:top w:val="none" w:sz="0" w:space="0" w:color="auto"/>
        <w:left w:val="none" w:sz="0" w:space="0" w:color="auto"/>
        <w:bottom w:val="none" w:sz="0" w:space="0" w:color="auto"/>
        <w:right w:val="none" w:sz="0" w:space="0" w:color="auto"/>
      </w:divBdr>
    </w:div>
    <w:div w:id="861817988">
      <w:bodyDiv w:val="1"/>
      <w:marLeft w:val="0"/>
      <w:marRight w:val="0"/>
      <w:marTop w:val="0"/>
      <w:marBottom w:val="0"/>
      <w:divBdr>
        <w:top w:val="none" w:sz="0" w:space="0" w:color="auto"/>
        <w:left w:val="none" w:sz="0" w:space="0" w:color="auto"/>
        <w:bottom w:val="none" w:sz="0" w:space="0" w:color="auto"/>
        <w:right w:val="none" w:sz="0" w:space="0" w:color="auto"/>
      </w:divBdr>
    </w:div>
    <w:div w:id="869104690">
      <w:bodyDiv w:val="1"/>
      <w:marLeft w:val="0"/>
      <w:marRight w:val="0"/>
      <w:marTop w:val="0"/>
      <w:marBottom w:val="0"/>
      <w:divBdr>
        <w:top w:val="none" w:sz="0" w:space="0" w:color="auto"/>
        <w:left w:val="none" w:sz="0" w:space="0" w:color="auto"/>
        <w:bottom w:val="none" w:sz="0" w:space="0" w:color="auto"/>
        <w:right w:val="none" w:sz="0" w:space="0" w:color="auto"/>
      </w:divBdr>
    </w:div>
    <w:div w:id="882062484">
      <w:bodyDiv w:val="1"/>
      <w:marLeft w:val="0"/>
      <w:marRight w:val="0"/>
      <w:marTop w:val="0"/>
      <w:marBottom w:val="0"/>
      <w:divBdr>
        <w:top w:val="none" w:sz="0" w:space="0" w:color="auto"/>
        <w:left w:val="none" w:sz="0" w:space="0" w:color="auto"/>
        <w:bottom w:val="none" w:sz="0" w:space="0" w:color="auto"/>
        <w:right w:val="none" w:sz="0" w:space="0" w:color="auto"/>
      </w:divBdr>
    </w:div>
    <w:div w:id="905336380">
      <w:bodyDiv w:val="1"/>
      <w:marLeft w:val="0"/>
      <w:marRight w:val="0"/>
      <w:marTop w:val="0"/>
      <w:marBottom w:val="0"/>
      <w:divBdr>
        <w:top w:val="none" w:sz="0" w:space="0" w:color="auto"/>
        <w:left w:val="none" w:sz="0" w:space="0" w:color="auto"/>
        <w:bottom w:val="none" w:sz="0" w:space="0" w:color="auto"/>
        <w:right w:val="none" w:sz="0" w:space="0" w:color="auto"/>
      </w:divBdr>
    </w:div>
    <w:div w:id="919217825">
      <w:bodyDiv w:val="1"/>
      <w:marLeft w:val="0"/>
      <w:marRight w:val="0"/>
      <w:marTop w:val="0"/>
      <w:marBottom w:val="0"/>
      <w:divBdr>
        <w:top w:val="none" w:sz="0" w:space="0" w:color="auto"/>
        <w:left w:val="none" w:sz="0" w:space="0" w:color="auto"/>
        <w:bottom w:val="none" w:sz="0" w:space="0" w:color="auto"/>
        <w:right w:val="none" w:sz="0" w:space="0" w:color="auto"/>
      </w:divBdr>
    </w:div>
    <w:div w:id="926426290">
      <w:bodyDiv w:val="1"/>
      <w:marLeft w:val="0"/>
      <w:marRight w:val="0"/>
      <w:marTop w:val="0"/>
      <w:marBottom w:val="0"/>
      <w:divBdr>
        <w:top w:val="none" w:sz="0" w:space="0" w:color="auto"/>
        <w:left w:val="none" w:sz="0" w:space="0" w:color="auto"/>
        <w:bottom w:val="none" w:sz="0" w:space="0" w:color="auto"/>
        <w:right w:val="none" w:sz="0" w:space="0" w:color="auto"/>
      </w:divBdr>
    </w:div>
    <w:div w:id="975911134">
      <w:bodyDiv w:val="1"/>
      <w:marLeft w:val="0"/>
      <w:marRight w:val="0"/>
      <w:marTop w:val="0"/>
      <w:marBottom w:val="0"/>
      <w:divBdr>
        <w:top w:val="none" w:sz="0" w:space="0" w:color="auto"/>
        <w:left w:val="none" w:sz="0" w:space="0" w:color="auto"/>
        <w:bottom w:val="none" w:sz="0" w:space="0" w:color="auto"/>
        <w:right w:val="none" w:sz="0" w:space="0" w:color="auto"/>
      </w:divBdr>
    </w:div>
    <w:div w:id="988749166">
      <w:bodyDiv w:val="1"/>
      <w:marLeft w:val="0"/>
      <w:marRight w:val="0"/>
      <w:marTop w:val="0"/>
      <w:marBottom w:val="0"/>
      <w:divBdr>
        <w:top w:val="none" w:sz="0" w:space="0" w:color="auto"/>
        <w:left w:val="none" w:sz="0" w:space="0" w:color="auto"/>
        <w:bottom w:val="none" w:sz="0" w:space="0" w:color="auto"/>
        <w:right w:val="none" w:sz="0" w:space="0" w:color="auto"/>
      </w:divBdr>
    </w:div>
    <w:div w:id="1035891204">
      <w:bodyDiv w:val="1"/>
      <w:marLeft w:val="0"/>
      <w:marRight w:val="0"/>
      <w:marTop w:val="0"/>
      <w:marBottom w:val="0"/>
      <w:divBdr>
        <w:top w:val="none" w:sz="0" w:space="0" w:color="auto"/>
        <w:left w:val="none" w:sz="0" w:space="0" w:color="auto"/>
        <w:bottom w:val="none" w:sz="0" w:space="0" w:color="auto"/>
        <w:right w:val="none" w:sz="0" w:space="0" w:color="auto"/>
      </w:divBdr>
    </w:div>
    <w:div w:id="1037119743">
      <w:bodyDiv w:val="1"/>
      <w:marLeft w:val="0"/>
      <w:marRight w:val="0"/>
      <w:marTop w:val="0"/>
      <w:marBottom w:val="0"/>
      <w:divBdr>
        <w:top w:val="none" w:sz="0" w:space="0" w:color="auto"/>
        <w:left w:val="none" w:sz="0" w:space="0" w:color="auto"/>
        <w:bottom w:val="none" w:sz="0" w:space="0" w:color="auto"/>
        <w:right w:val="none" w:sz="0" w:space="0" w:color="auto"/>
      </w:divBdr>
    </w:div>
    <w:div w:id="1066143962">
      <w:bodyDiv w:val="1"/>
      <w:marLeft w:val="0"/>
      <w:marRight w:val="0"/>
      <w:marTop w:val="0"/>
      <w:marBottom w:val="0"/>
      <w:divBdr>
        <w:top w:val="none" w:sz="0" w:space="0" w:color="auto"/>
        <w:left w:val="none" w:sz="0" w:space="0" w:color="auto"/>
        <w:bottom w:val="none" w:sz="0" w:space="0" w:color="auto"/>
        <w:right w:val="none" w:sz="0" w:space="0" w:color="auto"/>
      </w:divBdr>
    </w:div>
    <w:div w:id="1079064295">
      <w:bodyDiv w:val="1"/>
      <w:marLeft w:val="0"/>
      <w:marRight w:val="0"/>
      <w:marTop w:val="0"/>
      <w:marBottom w:val="0"/>
      <w:divBdr>
        <w:top w:val="none" w:sz="0" w:space="0" w:color="auto"/>
        <w:left w:val="none" w:sz="0" w:space="0" w:color="auto"/>
        <w:bottom w:val="none" w:sz="0" w:space="0" w:color="auto"/>
        <w:right w:val="none" w:sz="0" w:space="0" w:color="auto"/>
      </w:divBdr>
    </w:div>
    <w:div w:id="1086347133">
      <w:bodyDiv w:val="1"/>
      <w:marLeft w:val="0"/>
      <w:marRight w:val="0"/>
      <w:marTop w:val="0"/>
      <w:marBottom w:val="0"/>
      <w:divBdr>
        <w:top w:val="none" w:sz="0" w:space="0" w:color="auto"/>
        <w:left w:val="none" w:sz="0" w:space="0" w:color="auto"/>
        <w:bottom w:val="none" w:sz="0" w:space="0" w:color="auto"/>
        <w:right w:val="none" w:sz="0" w:space="0" w:color="auto"/>
      </w:divBdr>
    </w:div>
    <w:div w:id="1142388533">
      <w:bodyDiv w:val="1"/>
      <w:marLeft w:val="0"/>
      <w:marRight w:val="0"/>
      <w:marTop w:val="0"/>
      <w:marBottom w:val="0"/>
      <w:divBdr>
        <w:top w:val="none" w:sz="0" w:space="0" w:color="auto"/>
        <w:left w:val="none" w:sz="0" w:space="0" w:color="auto"/>
        <w:bottom w:val="none" w:sz="0" w:space="0" w:color="auto"/>
        <w:right w:val="none" w:sz="0" w:space="0" w:color="auto"/>
      </w:divBdr>
    </w:div>
    <w:div w:id="1154252670">
      <w:bodyDiv w:val="1"/>
      <w:marLeft w:val="0"/>
      <w:marRight w:val="0"/>
      <w:marTop w:val="0"/>
      <w:marBottom w:val="0"/>
      <w:divBdr>
        <w:top w:val="none" w:sz="0" w:space="0" w:color="auto"/>
        <w:left w:val="none" w:sz="0" w:space="0" w:color="auto"/>
        <w:bottom w:val="none" w:sz="0" w:space="0" w:color="auto"/>
        <w:right w:val="none" w:sz="0" w:space="0" w:color="auto"/>
      </w:divBdr>
    </w:div>
    <w:div w:id="1185245357">
      <w:bodyDiv w:val="1"/>
      <w:marLeft w:val="0"/>
      <w:marRight w:val="0"/>
      <w:marTop w:val="0"/>
      <w:marBottom w:val="0"/>
      <w:divBdr>
        <w:top w:val="none" w:sz="0" w:space="0" w:color="auto"/>
        <w:left w:val="none" w:sz="0" w:space="0" w:color="auto"/>
        <w:bottom w:val="none" w:sz="0" w:space="0" w:color="auto"/>
        <w:right w:val="none" w:sz="0" w:space="0" w:color="auto"/>
      </w:divBdr>
    </w:div>
    <w:div w:id="1187871945">
      <w:bodyDiv w:val="1"/>
      <w:marLeft w:val="0"/>
      <w:marRight w:val="0"/>
      <w:marTop w:val="0"/>
      <w:marBottom w:val="0"/>
      <w:divBdr>
        <w:top w:val="none" w:sz="0" w:space="0" w:color="auto"/>
        <w:left w:val="none" w:sz="0" w:space="0" w:color="auto"/>
        <w:bottom w:val="none" w:sz="0" w:space="0" w:color="auto"/>
        <w:right w:val="none" w:sz="0" w:space="0" w:color="auto"/>
      </w:divBdr>
    </w:div>
    <w:div w:id="1205026182">
      <w:bodyDiv w:val="1"/>
      <w:marLeft w:val="0"/>
      <w:marRight w:val="0"/>
      <w:marTop w:val="0"/>
      <w:marBottom w:val="0"/>
      <w:divBdr>
        <w:top w:val="none" w:sz="0" w:space="0" w:color="auto"/>
        <w:left w:val="none" w:sz="0" w:space="0" w:color="auto"/>
        <w:bottom w:val="none" w:sz="0" w:space="0" w:color="auto"/>
        <w:right w:val="none" w:sz="0" w:space="0" w:color="auto"/>
      </w:divBdr>
    </w:div>
    <w:div w:id="1237668376">
      <w:bodyDiv w:val="1"/>
      <w:marLeft w:val="0"/>
      <w:marRight w:val="0"/>
      <w:marTop w:val="0"/>
      <w:marBottom w:val="0"/>
      <w:divBdr>
        <w:top w:val="none" w:sz="0" w:space="0" w:color="auto"/>
        <w:left w:val="none" w:sz="0" w:space="0" w:color="auto"/>
        <w:bottom w:val="none" w:sz="0" w:space="0" w:color="auto"/>
        <w:right w:val="none" w:sz="0" w:space="0" w:color="auto"/>
      </w:divBdr>
    </w:div>
    <w:div w:id="1245187813">
      <w:bodyDiv w:val="1"/>
      <w:marLeft w:val="0"/>
      <w:marRight w:val="0"/>
      <w:marTop w:val="0"/>
      <w:marBottom w:val="0"/>
      <w:divBdr>
        <w:top w:val="none" w:sz="0" w:space="0" w:color="auto"/>
        <w:left w:val="none" w:sz="0" w:space="0" w:color="auto"/>
        <w:bottom w:val="none" w:sz="0" w:space="0" w:color="auto"/>
        <w:right w:val="none" w:sz="0" w:space="0" w:color="auto"/>
      </w:divBdr>
    </w:div>
    <w:div w:id="1249121350">
      <w:bodyDiv w:val="1"/>
      <w:marLeft w:val="0"/>
      <w:marRight w:val="0"/>
      <w:marTop w:val="0"/>
      <w:marBottom w:val="0"/>
      <w:divBdr>
        <w:top w:val="none" w:sz="0" w:space="0" w:color="auto"/>
        <w:left w:val="none" w:sz="0" w:space="0" w:color="auto"/>
        <w:bottom w:val="none" w:sz="0" w:space="0" w:color="auto"/>
        <w:right w:val="none" w:sz="0" w:space="0" w:color="auto"/>
      </w:divBdr>
    </w:div>
    <w:div w:id="1259100642">
      <w:bodyDiv w:val="1"/>
      <w:marLeft w:val="0"/>
      <w:marRight w:val="0"/>
      <w:marTop w:val="0"/>
      <w:marBottom w:val="0"/>
      <w:divBdr>
        <w:top w:val="none" w:sz="0" w:space="0" w:color="auto"/>
        <w:left w:val="none" w:sz="0" w:space="0" w:color="auto"/>
        <w:bottom w:val="none" w:sz="0" w:space="0" w:color="auto"/>
        <w:right w:val="none" w:sz="0" w:space="0" w:color="auto"/>
      </w:divBdr>
    </w:div>
    <w:div w:id="1292595990">
      <w:bodyDiv w:val="1"/>
      <w:marLeft w:val="0"/>
      <w:marRight w:val="0"/>
      <w:marTop w:val="0"/>
      <w:marBottom w:val="0"/>
      <w:divBdr>
        <w:top w:val="none" w:sz="0" w:space="0" w:color="auto"/>
        <w:left w:val="none" w:sz="0" w:space="0" w:color="auto"/>
        <w:bottom w:val="none" w:sz="0" w:space="0" w:color="auto"/>
        <w:right w:val="none" w:sz="0" w:space="0" w:color="auto"/>
      </w:divBdr>
    </w:div>
    <w:div w:id="1300309454">
      <w:bodyDiv w:val="1"/>
      <w:marLeft w:val="0"/>
      <w:marRight w:val="0"/>
      <w:marTop w:val="0"/>
      <w:marBottom w:val="0"/>
      <w:divBdr>
        <w:top w:val="none" w:sz="0" w:space="0" w:color="auto"/>
        <w:left w:val="none" w:sz="0" w:space="0" w:color="auto"/>
        <w:bottom w:val="none" w:sz="0" w:space="0" w:color="auto"/>
        <w:right w:val="none" w:sz="0" w:space="0" w:color="auto"/>
      </w:divBdr>
    </w:div>
    <w:div w:id="1307979427">
      <w:bodyDiv w:val="1"/>
      <w:marLeft w:val="0"/>
      <w:marRight w:val="0"/>
      <w:marTop w:val="0"/>
      <w:marBottom w:val="0"/>
      <w:divBdr>
        <w:top w:val="none" w:sz="0" w:space="0" w:color="auto"/>
        <w:left w:val="none" w:sz="0" w:space="0" w:color="auto"/>
        <w:bottom w:val="none" w:sz="0" w:space="0" w:color="auto"/>
        <w:right w:val="none" w:sz="0" w:space="0" w:color="auto"/>
      </w:divBdr>
    </w:div>
    <w:div w:id="1328904819">
      <w:bodyDiv w:val="1"/>
      <w:marLeft w:val="0"/>
      <w:marRight w:val="0"/>
      <w:marTop w:val="0"/>
      <w:marBottom w:val="0"/>
      <w:divBdr>
        <w:top w:val="none" w:sz="0" w:space="0" w:color="auto"/>
        <w:left w:val="none" w:sz="0" w:space="0" w:color="auto"/>
        <w:bottom w:val="none" w:sz="0" w:space="0" w:color="auto"/>
        <w:right w:val="none" w:sz="0" w:space="0" w:color="auto"/>
      </w:divBdr>
    </w:div>
    <w:div w:id="1342464139">
      <w:bodyDiv w:val="1"/>
      <w:marLeft w:val="0"/>
      <w:marRight w:val="0"/>
      <w:marTop w:val="0"/>
      <w:marBottom w:val="0"/>
      <w:divBdr>
        <w:top w:val="none" w:sz="0" w:space="0" w:color="auto"/>
        <w:left w:val="none" w:sz="0" w:space="0" w:color="auto"/>
        <w:bottom w:val="none" w:sz="0" w:space="0" w:color="auto"/>
        <w:right w:val="none" w:sz="0" w:space="0" w:color="auto"/>
      </w:divBdr>
    </w:div>
    <w:div w:id="1375544483">
      <w:bodyDiv w:val="1"/>
      <w:marLeft w:val="0"/>
      <w:marRight w:val="0"/>
      <w:marTop w:val="0"/>
      <w:marBottom w:val="0"/>
      <w:divBdr>
        <w:top w:val="none" w:sz="0" w:space="0" w:color="auto"/>
        <w:left w:val="none" w:sz="0" w:space="0" w:color="auto"/>
        <w:bottom w:val="none" w:sz="0" w:space="0" w:color="auto"/>
        <w:right w:val="none" w:sz="0" w:space="0" w:color="auto"/>
      </w:divBdr>
    </w:div>
    <w:div w:id="1427652730">
      <w:bodyDiv w:val="1"/>
      <w:marLeft w:val="0"/>
      <w:marRight w:val="0"/>
      <w:marTop w:val="0"/>
      <w:marBottom w:val="0"/>
      <w:divBdr>
        <w:top w:val="none" w:sz="0" w:space="0" w:color="auto"/>
        <w:left w:val="none" w:sz="0" w:space="0" w:color="auto"/>
        <w:bottom w:val="none" w:sz="0" w:space="0" w:color="auto"/>
        <w:right w:val="none" w:sz="0" w:space="0" w:color="auto"/>
      </w:divBdr>
    </w:div>
    <w:div w:id="1461462117">
      <w:bodyDiv w:val="1"/>
      <w:marLeft w:val="0"/>
      <w:marRight w:val="0"/>
      <w:marTop w:val="0"/>
      <w:marBottom w:val="0"/>
      <w:divBdr>
        <w:top w:val="none" w:sz="0" w:space="0" w:color="auto"/>
        <w:left w:val="none" w:sz="0" w:space="0" w:color="auto"/>
        <w:bottom w:val="none" w:sz="0" w:space="0" w:color="auto"/>
        <w:right w:val="none" w:sz="0" w:space="0" w:color="auto"/>
      </w:divBdr>
    </w:div>
    <w:div w:id="1484851869">
      <w:bodyDiv w:val="1"/>
      <w:marLeft w:val="0"/>
      <w:marRight w:val="0"/>
      <w:marTop w:val="0"/>
      <w:marBottom w:val="0"/>
      <w:divBdr>
        <w:top w:val="none" w:sz="0" w:space="0" w:color="auto"/>
        <w:left w:val="none" w:sz="0" w:space="0" w:color="auto"/>
        <w:bottom w:val="none" w:sz="0" w:space="0" w:color="auto"/>
        <w:right w:val="none" w:sz="0" w:space="0" w:color="auto"/>
      </w:divBdr>
    </w:div>
    <w:div w:id="1495104868">
      <w:bodyDiv w:val="1"/>
      <w:marLeft w:val="0"/>
      <w:marRight w:val="0"/>
      <w:marTop w:val="0"/>
      <w:marBottom w:val="0"/>
      <w:divBdr>
        <w:top w:val="none" w:sz="0" w:space="0" w:color="auto"/>
        <w:left w:val="none" w:sz="0" w:space="0" w:color="auto"/>
        <w:bottom w:val="none" w:sz="0" w:space="0" w:color="auto"/>
        <w:right w:val="none" w:sz="0" w:space="0" w:color="auto"/>
      </w:divBdr>
    </w:div>
    <w:div w:id="1497921919">
      <w:bodyDiv w:val="1"/>
      <w:marLeft w:val="0"/>
      <w:marRight w:val="0"/>
      <w:marTop w:val="0"/>
      <w:marBottom w:val="0"/>
      <w:divBdr>
        <w:top w:val="none" w:sz="0" w:space="0" w:color="auto"/>
        <w:left w:val="none" w:sz="0" w:space="0" w:color="auto"/>
        <w:bottom w:val="none" w:sz="0" w:space="0" w:color="auto"/>
        <w:right w:val="none" w:sz="0" w:space="0" w:color="auto"/>
      </w:divBdr>
    </w:div>
    <w:div w:id="1559130746">
      <w:bodyDiv w:val="1"/>
      <w:marLeft w:val="0"/>
      <w:marRight w:val="0"/>
      <w:marTop w:val="0"/>
      <w:marBottom w:val="0"/>
      <w:divBdr>
        <w:top w:val="none" w:sz="0" w:space="0" w:color="auto"/>
        <w:left w:val="none" w:sz="0" w:space="0" w:color="auto"/>
        <w:bottom w:val="none" w:sz="0" w:space="0" w:color="auto"/>
        <w:right w:val="none" w:sz="0" w:space="0" w:color="auto"/>
      </w:divBdr>
    </w:div>
    <w:div w:id="1609315690">
      <w:bodyDiv w:val="1"/>
      <w:marLeft w:val="0"/>
      <w:marRight w:val="0"/>
      <w:marTop w:val="0"/>
      <w:marBottom w:val="0"/>
      <w:divBdr>
        <w:top w:val="none" w:sz="0" w:space="0" w:color="auto"/>
        <w:left w:val="none" w:sz="0" w:space="0" w:color="auto"/>
        <w:bottom w:val="none" w:sz="0" w:space="0" w:color="auto"/>
        <w:right w:val="none" w:sz="0" w:space="0" w:color="auto"/>
      </w:divBdr>
    </w:div>
    <w:div w:id="1626621436">
      <w:bodyDiv w:val="1"/>
      <w:marLeft w:val="0"/>
      <w:marRight w:val="0"/>
      <w:marTop w:val="0"/>
      <w:marBottom w:val="0"/>
      <w:divBdr>
        <w:top w:val="none" w:sz="0" w:space="0" w:color="auto"/>
        <w:left w:val="none" w:sz="0" w:space="0" w:color="auto"/>
        <w:bottom w:val="none" w:sz="0" w:space="0" w:color="auto"/>
        <w:right w:val="none" w:sz="0" w:space="0" w:color="auto"/>
      </w:divBdr>
    </w:div>
    <w:div w:id="1665477205">
      <w:bodyDiv w:val="1"/>
      <w:marLeft w:val="0"/>
      <w:marRight w:val="0"/>
      <w:marTop w:val="0"/>
      <w:marBottom w:val="0"/>
      <w:divBdr>
        <w:top w:val="none" w:sz="0" w:space="0" w:color="auto"/>
        <w:left w:val="none" w:sz="0" w:space="0" w:color="auto"/>
        <w:bottom w:val="none" w:sz="0" w:space="0" w:color="auto"/>
        <w:right w:val="none" w:sz="0" w:space="0" w:color="auto"/>
      </w:divBdr>
    </w:div>
    <w:div w:id="1666206607">
      <w:bodyDiv w:val="1"/>
      <w:marLeft w:val="0"/>
      <w:marRight w:val="0"/>
      <w:marTop w:val="0"/>
      <w:marBottom w:val="0"/>
      <w:divBdr>
        <w:top w:val="none" w:sz="0" w:space="0" w:color="auto"/>
        <w:left w:val="none" w:sz="0" w:space="0" w:color="auto"/>
        <w:bottom w:val="none" w:sz="0" w:space="0" w:color="auto"/>
        <w:right w:val="none" w:sz="0" w:space="0" w:color="auto"/>
      </w:divBdr>
    </w:div>
    <w:div w:id="1771195502">
      <w:bodyDiv w:val="1"/>
      <w:marLeft w:val="0"/>
      <w:marRight w:val="0"/>
      <w:marTop w:val="0"/>
      <w:marBottom w:val="0"/>
      <w:divBdr>
        <w:top w:val="none" w:sz="0" w:space="0" w:color="auto"/>
        <w:left w:val="none" w:sz="0" w:space="0" w:color="auto"/>
        <w:bottom w:val="none" w:sz="0" w:space="0" w:color="auto"/>
        <w:right w:val="none" w:sz="0" w:space="0" w:color="auto"/>
      </w:divBdr>
    </w:div>
    <w:div w:id="1835294767">
      <w:bodyDiv w:val="1"/>
      <w:marLeft w:val="0"/>
      <w:marRight w:val="0"/>
      <w:marTop w:val="0"/>
      <w:marBottom w:val="0"/>
      <w:divBdr>
        <w:top w:val="none" w:sz="0" w:space="0" w:color="auto"/>
        <w:left w:val="none" w:sz="0" w:space="0" w:color="auto"/>
        <w:bottom w:val="none" w:sz="0" w:space="0" w:color="auto"/>
        <w:right w:val="none" w:sz="0" w:space="0" w:color="auto"/>
      </w:divBdr>
    </w:div>
    <w:div w:id="1893347764">
      <w:bodyDiv w:val="1"/>
      <w:marLeft w:val="0"/>
      <w:marRight w:val="0"/>
      <w:marTop w:val="0"/>
      <w:marBottom w:val="0"/>
      <w:divBdr>
        <w:top w:val="none" w:sz="0" w:space="0" w:color="auto"/>
        <w:left w:val="none" w:sz="0" w:space="0" w:color="auto"/>
        <w:bottom w:val="none" w:sz="0" w:space="0" w:color="auto"/>
        <w:right w:val="none" w:sz="0" w:space="0" w:color="auto"/>
      </w:divBdr>
      <w:divsChild>
        <w:div w:id="1070233861">
          <w:marLeft w:val="0"/>
          <w:marRight w:val="60"/>
          <w:marTop w:val="0"/>
          <w:marBottom w:val="0"/>
          <w:divBdr>
            <w:top w:val="none" w:sz="0" w:space="0" w:color="auto"/>
            <w:left w:val="none" w:sz="0" w:space="0" w:color="auto"/>
            <w:bottom w:val="none" w:sz="0" w:space="0" w:color="auto"/>
            <w:right w:val="none" w:sz="0" w:space="0" w:color="auto"/>
          </w:divBdr>
          <w:divsChild>
            <w:div w:id="153104496">
              <w:marLeft w:val="0"/>
              <w:marRight w:val="0"/>
              <w:marTop w:val="0"/>
              <w:marBottom w:val="0"/>
              <w:divBdr>
                <w:top w:val="none" w:sz="0" w:space="0" w:color="auto"/>
                <w:left w:val="none" w:sz="0" w:space="0" w:color="auto"/>
                <w:bottom w:val="none" w:sz="0" w:space="0" w:color="auto"/>
                <w:right w:val="none" w:sz="0" w:space="0" w:color="auto"/>
              </w:divBdr>
              <w:divsChild>
                <w:div w:id="174032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48319">
      <w:bodyDiv w:val="1"/>
      <w:marLeft w:val="0"/>
      <w:marRight w:val="0"/>
      <w:marTop w:val="0"/>
      <w:marBottom w:val="0"/>
      <w:divBdr>
        <w:top w:val="none" w:sz="0" w:space="0" w:color="auto"/>
        <w:left w:val="none" w:sz="0" w:space="0" w:color="auto"/>
        <w:bottom w:val="none" w:sz="0" w:space="0" w:color="auto"/>
        <w:right w:val="none" w:sz="0" w:space="0" w:color="auto"/>
      </w:divBdr>
    </w:div>
    <w:div w:id="1990549420">
      <w:bodyDiv w:val="1"/>
      <w:marLeft w:val="0"/>
      <w:marRight w:val="0"/>
      <w:marTop w:val="0"/>
      <w:marBottom w:val="0"/>
      <w:divBdr>
        <w:top w:val="none" w:sz="0" w:space="0" w:color="auto"/>
        <w:left w:val="none" w:sz="0" w:space="0" w:color="auto"/>
        <w:bottom w:val="none" w:sz="0" w:space="0" w:color="auto"/>
        <w:right w:val="none" w:sz="0" w:space="0" w:color="auto"/>
      </w:divBdr>
    </w:div>
    <w:div w:id="2024816316">
      <w:bodyDiv w:val="1"/>
      <w:marLeft w:val="0"/>
      <w:marRight w:val="0"/>
      <w:marTop w:val="0"/>
      <w:marBottom w:val="0"/>
      <w:divBdr>
        <w:top w:val="none" w:sz="0" w:space="0" w:color="auto"/>
        <w:left w:val="none" w:sz="0" w:space="0" w:color="auto"/>
        <w:bottom w:val="none" w:sz="0" w:space="0" w:color="auto"/>
        <w:right w:val="none" w:sz="0" w:space="0" w:color="auto"/>
      </w:divBdr>
    </w:div>
    <w:div w:id="2033413000">
      <w:bodyDiv w:val="1"/>
      <w:marLeft w:val="0"/>
      <w:marRight w:val="0"/>
      <w:marTop w:val="0"/>
      <w:marBottom w:val="0"/>
      <w:divBdr>
        <w:top w:val="none" w:sz="0" w:space="0" w:color="auto"/>
        <w:left w:val="none" w:sz="0" w:space="0" w:color="auto"/>
        <w:bottom w:val="none" w:sz="0" w:space="0" w:color="auto"/>
        <w:right w:val="none" w:sz="0" w:space="0" w:color="auto"/>
      </w:divBdr>
    </w:div>
    <w:div w:id="2046713182">
      <w:bodyDiv w:val="1"/>
      <w:marLeft w:val="0"/>
      <w:marRight w:val="0"/>
      <w:marTop w:val="0"/>
      <w:marBottom w:val="0"/>
      <w:divBdr>
        <w:top w:val="none" w:sz="0" w:space="0" w:color="auto"/>
        <w:left w:val="none" w:sz="0" w:space="0" w:color="auto"/>
        <w:bottom w:val="none" w:sz="0" w:space="0" w:color="auto"/>
        <w:right w:val="none" w:sz="0" w:space="0" w:color="auto"/>
      </w:divBdr>
    </w:div>
    <w:div w:id="2086877545">
      <w:bodyDiv w:val="1"/>
      <w:marLeft w:val="0"/>
      <w:marRight w:val="0"/>
      <w:marTop w:val="0"/>
      <w:marBottom w:val="0"/>
      <w:divBdr>
        <w:top w:val="none" w:sz="0" w:space="0" w:color="auto"/>
        <w:left w:val="none" w:sz="0" w:space="0" w:color="auto"/>
        <w:bottom w:val="none" w:sz="0" w:space="0" w:color="auto"/>
        <w:right w:val="none" w:sz="0" w:space="0" w:color="auto"/>
      </w:divBdr>
    </w:div>
    <w:div w:id="2096395631">
      <w:bodyDiv w:val="1"/>
      <w:marLeft w:val="0"/>
      <w:marRight w:val="0"/>
      <w:marTop w:val="0"/>
      <w:marBottom w:val="0"/>
      <w:divBdr>
        <w:top w:val="none" w:sz="0" w:space="0" w:color="auto"/>
        <w:left w:val="none" w:sz="0" w:space="0" w:color="auto"/>
        <w:bottom w:val="none" w:sz="0" w:space="0" w:color="auto"/>
        <w:right w:val="none" w:sz="0" w:space="0" w:color="auto"/>
      </w:divBdr>
      <w:divsChild>
        <w:div w:id="1871381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radni-list.si/1/objava.jsp?sop=2007-21-2284" TargetMode="External"/><Relationship Id="rId18" Type="http://schemas.openxmlformats.org/officeDocument/2006/relationships/hyperlink" Target="http://www.uradni-list.si/1/objava.jsp?sop=2016-01-2294" TargetMode="External"/><Relationship Id="rId26" Type="http://schemas.openxmlformats.org/officeDocument/2006/relationships/hyperlink" Target="http://www.uradni-list.si/1/objava.jsp?sop=2021-01-3898" TargetMode="External"/><Relationship Id="rId39"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www.uradni-list.si/1/objava.jsp?sop=2017-01-2437" TargetMode="External"/><Relationship Id="rId34" Type="http://schemas.openxmlformats.org/officeDocument/2006/relationships/header" Target="header4.xml"/><Relationship Id="rId42" Type="http://schemas.openxmlformats.org/officeDocument/2006/relationships/hyperlink" Target="https://www.gov.si/teme/znamka-slovenije-i-feel-slovenia/" TargetMode="External"/><Relationship Id="rId7" Type="http://schemas.openxmlformats.org/officeDocument/2006/relationships/settings" Target="settings.xml"/><Relationship Id="rId12" Type="http://schemas.openxmlformats.org/officeDocument/2006/relationships/hyperlink" Target="http://www.uradni-list.si/1/objava.jsp?sop=2007-21-1207" TargetMode="External"/><Relationship Id="rId17" Type="http://schemas.openxmlformats.org/officeDocument/2006/relationships/hyperlink" Target="http://www.uradni-list.si/1/objava.jsp?sop=2016-01-1707" TargetMode="External"/><Relationship Id="rId25" Type="http://schemas.openxmlformats.org/officeDocument/2006/relationships/hyperlink" Target="http://www.uradni-list.si/1/objava.jsp?sop=2020-01-3287" TargetMode="External"/><Relationship Id="rId33" Type="http://schemas.openxmlformats.org/officeDocument/2006/relationships/header" Target="header3.xml"/><Relationship Id="rId38"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www.uradni-list.si/1/objava.jsp?sop=2012-01-2404" TargetMode="External"/><Relationship Id="rId20" Type="http://schemas.openxmlformats.org/officeDocument/2006/relationships/hyperlink" Target="http://www.uradni-list.si/1/objava.jsp?sop=2017-01-1524" TargetMode="External"/><Relationship Id="rId29" Type="http://schemas.openxmlformats.org/officeDocument/2006/relationships/hyperlink" Target="https://www.gov.si/drzavni-organi/ministrstva/ministrstvo-za-delo-druzino-socialne-zadeve-in-enake-moznosti/" TargetMode="External"/><Relationship Id="rId41" Type="http://schemas.openxmlformats.org/officeDocument/2006/relationships/hyperlink" Target="https://ec.europa.eu/regional_policy/information-sources/logo-download-center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0100" TargetMode="External"/><Relationship Id="rId24" Type="http://schemas.openxmlformats.org/officeDocument/2006/relationships/hyperlink" Target="http://www.uradni-list.si/1/objava.jsp?sop=2019-01-1329" TargetMode="External"/><Relationship Id="rId32" Type="http://schemas.openxmlformats.org/officeDocument/2006/relationships/header" Target="header2.xml"/><Relationship Id="rId37" Type="http://schemas.openxmlformats.org/officeDocument/2006/relationships/image" Target="media/image5.png"/><Relationship Id="rId40" Type="http://schemas.openxmlformats.org/officeDocument/2006/relationships/hyperlink" Target="https://evropskasredstva.si/app/uploads/2023/03/Navodila_za_komuniciranje_EKP_2021-27_Podpisano.pdf"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radni-list.si/1/objava.jsp?sop=2010-01-3387" TargetMode="External"/><Relationship Id="rId23" Type="http://schemas.openxmlformats.org/officeDocument/2006/relationships/hyperlink" Target="http://www.uradni-list.si/1/objava.jsp?sop=2018-01-1403" TargetMode="External"/><Relationship Id="rId28" Type="http://schemas.openxmlformats.org/officeDocument/2006/relationships/hyperlink" Target="http://www.uradni-list.si/1/objava.jsp?sop=2023-01-2570"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uradni-list.si/1/objava.jsp?sop=2017-01-0729" TargetMode="External"/><Relationship Id="rId31" Type="http://schemas.openxmlformats.org/officeDocument/2006/relationships/footer" Target="footer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0-01-3350" TargetMode="External"/><Relationship Id="rId22" Type="http://schemas.openxmlformats.org/officeDocument/2006/relationships/hyperlink" Target="http://www.uradni-list.si/1/objava.jsp?sop=2018-01-0887" TargetMode="External"/><Relationship Id="rId27" Type="http://schemas.openxmlformats.org/officeDocument/2006/relationships/hyperlink" Target="http://www.uradni-list.si/1/objava.jsp?sop=2023-01-2528" TargetMode="External"/><Relationship Id="rId30" Type="http://schemas.openxmlformats.org/officeDocument/2006/relationships/header" Target="header1.xml"/><Relationship Id="rId35" Type="http://schemas.openxmlformats.org/officeDocument/2006/relationships/footer" Target="footer2.xml"/><Relationship Id="rId43" Type="http://schemas.openxmlformats.org/officeDocument/2006/relationships/header" Target="header6.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A68CA-31BE-4DE8-A712-9AC05A843BB5}">
  <ds:schemaRefs>
    <ds:schemaRef ds:uri="http://schemas.openxmlformats.org/officeDocument/2006/bibliography"/>
  </ds:schemaRefs>
</ds:datastoreItem>
</file>

<file path=customXml/itemProps2.xml><?xml version="1.0" encoding="utf-8"?>
<ds:datastoreItem xmlns:ds="http://schemas.openxmlformats.org/officeDocument/2006/customXml" ds:itemID="{7FADEB06-0D0F-4286-8F96-25D9C1A02E5B}">
  <ds:schemaRefs>
    <ds:schemaRef ds:uri="http://schemas.openxmlformats.org/officeDocument/2006/bibliography"/>
  </ds:schemaRefs>
</ds:datastoreItem>
</file>

<file path=customXml/itemProps3.xml><?xml version="1.0" encoding="utf-8"?>
<ds:datastoreItem xmlns:ds="http://schemas.openxmlformats.org/officeDocument/2006/customXml" ds:itemID="{9A73E971-479F-4930-9660-80C3F4207D05}">
  <ds:schemaRefs>
    <ds:schemaRef ds:uri="http://schemas.openxmlformats.org/officeDocument/2006/bibliography"/>
  </ds:schemaRefs>
</ds:datastoreItem>
</file>

<file path=customXml/itemProps4.xml><?xml version="1.0" encoding="utf-8"?>
<ds:datastoreItem xmlns:ds="http://schemas.openxmlformats.org/officeDocument/2006/customXml" ds:itemID="{49487E38-306C-4072-AE2C-939A6750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6293</Words>
  <Characters>45900</Characters>
  <Application>Microsoft Office Word</Application>
  <DocSecurity>0</DocSecurity>
  <Lines>382</Lines>
  <Paragraphs>104</Paragraphs>
  <ScaleCrop>false</ScaleCrop>
  <HeadingPairs>
    <vt:vector size="2" baseType="variant">
      <vt:variant>
        <vt:lpstr>Naslov</vt:lpstr>
      </vt:variant>
      <vt:variant>
        <vt:i4>1</vt:i4>
      </vt:variant>
    </vt:vector>
  </HeadingPairs>
  <TitlesOfParts>
    <vt:vector size="1" baseType="lpstr">
      <vt:lpstr>1</vt:lpstr>
    </vt:vector>
  </TitlesOfParts>
  <Company/>
  <LinksUpToDate>false</LinksUpToDate>
  <CharactersWithSpaces>52089</CharactersWithSpaces>
  <SharedDoc>false</SharedDoc>
  <HLinks>
    <vt:vector size="342" baseType="variant">
      <vt:variant>
        <vt:i4>6488175</vt:i4>
      </vt:variant>
      <vt:variant>
        <vt:i4>327</vt:i4>
      </vt:variant>
      <vt:variant>
        <vt:i4>0</vt:i4>
      </vt:variant>
      <vt:variant>
        <vt:i4>5</vt:i4>
      </vt:variant>
      <vt:variant>
        <vt:lpwstr>http://www.svlr.gov.si/si/delovna_podrocja/podrocje_evropske_kohezijske_politike/kohezijska_politika_v_obdobju_2007_2013/navodila_za_izvajanje_kohezijske_poltike_2007_2013/logotipi_evropski_socialni_sklad/</vt:lpwstr>
      </vt:variant>
      <vt:variant>
        <vt:lpwstr/>
      </vt:variant>
      <vt:variant>
        <vt:i4>4718710</vt:i4>
      </vt:variant>
      <vt:variant>
        <vt:i4>324</vt:i4>
      </vt:variant>
      <vt:variant>
        <vt:i4>0</vt:i4>
      </vt:variant>
      <vt:variant>
        <vt:i4>5</vt:i4>
      </vt:variant>
      <vt:variant>
        <vt:lpwstr>http://www.svlr.gov.si/si/delovna_podrocja/podrocje_evropske_kohezijske_politike/kohezijska_politika_v_obdobju_2007_2013/navodila_za_izvajanje_kohezijske_poltike_2007_2013/</vt:lpwstr>
      </vt:variant>
      <vt:variant>
        <vt:lpwstr/>
      </vt:variant>
      <vt:variant>
        <vt:i4>1572943</vt:i4>
      </vt:variant>
      <vt:variant>
        <vt:i4>321</vt:i4>
      </vt:variant>
      <vt:variant>
        <vt:i4>0</vt:i4>
      </vt:variant>
      <vt:variant>
        <vt:i4>5</vt:i4>
      </vt:variant>
      <vt:variant>
        <vt:lpwstr>http://www.eu-skladi.si/publikacije/navodila/download/CGP_Prirocnik_kohezijskega_in_strukturnih_skladov_EU.pdf</vt:lpwstr>
      </vt:variant>
      <vt:variant>
        <vt:lpwstr/>
      </vt:variant>
      <vt:variant>
        <vt:i4>6029337</vt:i4>
      </vt:variant>
      <vt:variant>
        <vt:i4>318</vt:i4>
      </vt:variant>
      <vt:variant>
        <vt:i4>0</vt:i4>
      </vt:variant>
      <vt:variant>
        <vt:i4>5</vt:i4>
      </vt:variant>
      <vt:variant>
        <vt:lpwstr>http://www.eu-skladi.si/</vt:lpwstr>
      </vt:variant>
      <vt:variant>
        <vt:lpwstr/>
      </vt:variant>
      <vt:variant>
        <vt:i4>17367106</vt:i4>
      </vt:variant>
      <vt:variant>
        <vt:i4>315</vt:i4>
      </vt:variant>
      <vt:variant>
        <vt:i4>0</vt:i4>
      </vt:variant>
      <vt:variant>
        <vt:i4>5</vt:i4>
      </vt:variant>
      <vt:variant>
        <vt:lpwstr/>
      </vt:variant>
      <vt:variant>
        <vt:lpwstr>_Poročanje_o_nepravilnostih</vt:lpwstr>
      </vt:variant>
      <vt:variant>
        <vt:i4>1048625</vt:i4>
      </vt:variant>
      <vt:variant>
        <vt:i4>308</vt:i4>
      </vt:variant>
      <vt:variant>
        <vt:i4>0</vt:i4>
      </vt:variant>
      <vt:variant>
        <vt:i4>5</vt:i4>
      </vt:variant>
      <vt:variant>
        <vt:lpwstr/>
      </vt:variant>
      <vt:variant>
        <vt:lpwstr>_Toc314556358</vt:lpwstr>
      </vt:variant>
      <vt:variant>
        <vt:i4>1048625</vt:i4>
      </vt:variant>
      <vt:variant>
        <vt:i4>302</vt:i4>
      </vt:variant>
      <vt:variant>
        <vt:i4>0</vt:i4>
      </vt:variant>
      <vt:variant>
        <vt:i4>5</vt:i4>
      </vt:variant>
      <vt:variant>
        <vt:lpwstr/>
      </vt:variant>
      <vt:variant>
        <vt:lpwstr>_Toc314556357</vt:lpwstr>
      </vt:variant>
      <vt:variant>
        <vt:i4>1048625</vt:i4>
      </vt:variant>
      <vt:variant>
        <vt:i4>296</vt:i4>
      </vt:variant>
      <vt:variant>
        <vt:i4>0</vt:i4>
      </vt:variant>
      <vt:variant>
        <vt:i4>5</vt:i4>
      </vt:variant>
      <vt:variant>
        <vt:lpwstr/>
      </vt:variant>
      <vt:variant>
        <vt:lpwstr>_Toc314556356</vt:lpwstr>
      </vt:variant>
      <vt:variant>
        <vt:i4>1048625</vt:i4>
      </vt:variant>
      <vt:variant>
        <vt:i4>290</vt:i4>
      </vt:variant>
      <vt:variant>
        <vt:i4>0</vt:i4>
      </vt:variant>
      <vt:variant>
        <vt:i4>5</vt:i4>
      </vt:variant>
      <vt:variant>
        <vt:lpwstr/>
      </vt:variant>
      <vt:variant>
        <vt:lpwstr>_Toc314556355</vt:lpwstr>
      </vt:variant>
      <vt:variant>
        <vt:i4>1048625</vt:i4>
      </vt:variant>
      <vt:variant>
        <vt:i4>284</vt:i4>
      </vt:variant>
      <vt:variant>
        <vt:i4>0</vt:i4>
      </vt:variant>
      <vt:variant>
        <vt:i4>5</vt:i4>
      </vt:variant>
      <vt:variant>
        <vt:lpwstr/>
      </vt:variant>
      <vt:variant>
        <vt:lpwstr>_Toc314556354</vt:lpwstr>
      </vt:variant>
      <vt:variant>
        <vt:i4>1048625</vt:i4>
      </vt:variant>
      <vt:variant>
        <vt:i4>278</vt:i4>
      </vt:variant>
      <vt:variant>
        <vt:i4>0</vt:i4>
      </vt:variant>
      <vt:variant>
        <vt:i4>5</vt:i4>
      </vt:variant>
      <vt:variant>
        <vt:lpwstr/>
      </vt:variant>
      <vt:variant>
        <vt:lpwstr>_Toc314556352</vt:lpwstr>
      </vt:variant>
      <vt:variant>
        <vt:i4>1048625</vt:i4>
      </vt:variant>
      <vt:variant>
        <vt:i4>272</vt:i4>
      </vt:variant>
      <vt:variant>
        <vt:i4>0</vt:i4>
      </vt:variant>
      <vt:variant>
        <vt:i4>5</vt:i4>
      </vt:variant>
      <vt:variant>
        <vt:lpwstr/>
      </vt:variant>
      <vt:variant>
        <vt:lpwstr>_Toc314556351</vt:lpwstr>
      </vt:variant>
      <vt:variant>
        <vt:i4>1048625</vt:i4>
      </vt:variant>
      <vt:variant>
        <vt:i4>266</vt:i4>
      </vt:variant>
      <vt:variant>
        <vt:i4>0</vt:i4>
      </vt:variant>
      <vt:variant>
        <vt:i4>5</vt:i4>
      </vt:variant>
      <vt:variant>
        <vt:lpwstr/>
      </vt:variant>
      <vt:variant>
        <vt:lpwstr>_Toc314556350</vt:lpwstr>
      </vt:variant>
      <vt:variant>
        <vt:i4>1114161</vt:i4>
      </vt:variant>
      <vt:variant>
        <vt:i4>260</vt:i4>
      </vt:variant>
      <vt:variant>
        <vt:i4>0</vt:i4>
      </vt:variant>
      <vt:variant>
        <vt:i4>5</vt:i4>
      </vt:variant>
      <vt:variant>
        <vt:lpwstr/>
      </vt:variant>
      <vt:variant>
        <vt:lpwstr>_Toc314556349</vt:lpwstr>
      </vt:variant>
      <vt:variant>
        <vt:i4>1114161</vt:i4>
      </vt:variant>
      <vt:variant>
        <vt:i4>254</vt:i4>
      </vt:variant>
      <vt:variant>
        <vt:i4>0</vt:i4>
      </vt:variant>
      <vt:variant>
        <vt:i4>5</vt:i4>
      </vt:variant>
      <vt:variant>
        <vt:lpwstr/>
      </vt:variant>
      <vt:variant>
        <vt:lpwstr>_Toc314556348</vt:lpwstr>
      </vt:variant>
      <vt:variant>
        <vt:i4>1114161</vt:i4>
      </vt:variant>
      <vt:variant>
        <vt:i4>248</vt:i4>
      </vt:variant>
      <vt:variant>
        <vt:i4>0</vt:i4>
      </vt:variant>
      <vt:variant>
        <vt:i4>5</vt:i4>
      </vt:variant>
      <vt:variant>
        <vt:lpwstr/>
      </vt:variant>
      <vt:variant>
        <vt:lpwstr>_Toc314556346</vt:lpwstr>
      </vt:variant>
      <vt:variant>
        <vt:i4>1114161</vt:i4>
      </vt:variant>
      <vt:variant>
        <vt:i4>242</vt:i4>
      </vt:variant>
      <vt:variant>
        <vt:i4>0</vt:i4>
      </vt:variant>
      <vt:variant>
        <vt:i4>5</vt:i4>
      </vt:variant>
      <vt:variant>
        <vt:lpwstr/>
      </vt:variant>
      <vt:variant>
        <vt:lpwstr>_Toc314556345</vt:lpwstr>
      </vt:variant>
      <vt:variant>
        <vt:i4>1114161</vt:i4>
      </vt:variant>
      <vt:variant>
        <vt:i4>236</vt:i4>
      </vt:variant>
      <vt:variant>
        <vt:i4>0</vt:i4>
      </vt:variant>
      <vt:variant>
        <vt:i4>5</vt:i4>
      </vt:variant>
      <vt:variant>
        <vt:lpwstr/>
      </vt:variant>
      <vt:variant>
        <vt:lpwstr>_Toc314556344</vt:lpwstr>
      </vt:variant>
      <vt:variant>
        <vt:i4>1114161</vt:i4>
      </vt:variant>
      <vt:variant>
        <vt:i4>230</vt:i4>
      </vt:variant>
      <vt:variant>
        <vt:i4>0</vt:i4>
      </vt:variant>
      <vt:variant>
        <vt:i4>5</vt:i4>
      </vt:variant>
      <vt:variant>
        <vt:lpwstr/>
      </vt:variant>
      <vt:variant>
        <vt:lpwstr>_Toc314556343</vt:lpwstr>
      </vt:variant>
      <vt:variant>
        <vt:i4>1114161</vt:i4>
      </vt:variant>
      <vt:variant>
        <vt:i4>224</vt:i4>
      </vt:variant>
      <vt:variant>
        <vt:i4>0</vt:i4>
      </vt:variant>
      <vt:variant>
        <vt:i4>5</vt:i4>
      </vt:variant>
      <vt:variant>
        <vt:lpwstr/>
      </vt:variant>
      <vt:variant>
        <vt:lpwstr>_Toc314556342</vt:lpwstr>
      </vt:variant>
      <vt:variant>
        <vt:i4>1114161</vt:i4>
      </vt:variant>
      <vt:variant>
        <vt:i4>218</vt:i4>
      </vt:variant>
      <vt:variant>
        <vt:i4>0</vt:i4>
      </vt:variant>
      <vt:variant>
        <vt:i4>5</vt:i4>
      </vt:variant>
      <vt:variant>
        <vt:lpwstr/>
      </vt:variant>
      <vt:variant>
        <vt:lpwstr>_Toc314556341</vt:lpwstr>
      </vt:variant>
      <vt:variant>
        <vt:i4>1441841</vt:i4>
      </vt:variant>
      <vt:variant>
        <vt:i4>212</vt:i4>
      </vt:variant>
      <vt:variant>
        <vt:i4>0</vt:i4>
      </vt:variant>
      <vt:variant>
        <vt:i4>5</vt:i4>
      </vt:variant>
      <vt:variant>
        <vt:lpwstr/>
      </vt:variant>
      <vt:variant>
        <vt:lpwstr>_Toc314556339</vt:lpwstr>
      </vt:variant>
      <vt:variant>
        <vt:i4>1441841</vt:i4>
      </vt:variant>
      <vt:variant>
        <vt:i4>206</vt:i4>
      </vt:variant>
      <vt:variant>
        <vt:i4>0</vt:i4>
      </vt:variant>
      <vt:variant>
        <vt:i4>5</vt:i4>
      </vt:variant>
      <vt:variant>
        <vt:lpwstr/>
      </vt:variant>
      <vt:variant>
        <vt:lpwstr>_Toc314556338</vt:lpwstr>
      </vt:variant>
      <vt:variant>
        <vt:i4>1441841</vt:i4>
      </vt:variant>
      <vt:variant>
        <vt:i4>200</vt:i4>
      </vt:variant>
      <vt:variant>
        <vt:i4>0</vt:i4>
      </vt:variant>
      <vt:variant>
        <vt:i4>5</vt:i4>
      </vt:variant>
      <vt:variant>
        <vt:lpwstr/>
      </vt:variant>
      <vt:variant>
        <vt:lpwstr>_Toc314556337</vt:lpwstr>
      </vt:variant>
      <vt:variant>
        <vt:i4>1441841</vt:i4>
      </vt:variant>
      <vt:variant>
        <vt:i4>194</vt:i4>
      </vt:variant>
      <vt:variant>
        <vt:i4>0</vt:i4>
      </vt:variant>
      <vt:variant>
        <vt:i4>5</vt:i4>
      </vt:variant>
      <vt:variant>
        <vt:lpwstr/>
      </vt:variant>
      <vt:variant>
        <vt:lpwstr>_Toc314556336</vt:lpwstr>
      </vt:variant>
      <vt:variant>
        <vt:i4>1441841</vt:i4>
      </vt:variant>
      <vt:variant>
        <vt:i4>188</vt:i4>
      </vt:variant>
      <vt:variant>
        <vt:i4>0</vt:i4>
      </vt:variant>
      <vt:variant>
        <vt:i4>5</vt:i4>
      </vt:variant>
      <vt:variant>
        <vt:lpwstr/>
      </vt:variant>
      <vt:variant>
        <vt:lpwstr>_Toc314556335</vt:lpwstr>
      </vt:variant>
      <vt:variant>
        <vt:i4>655370</vt:i4>
      </vt:variant>
      <vt:variant>
        <vt:i4>182</vt:i4>
      </vt:variant>
      <vt:variant>
        <vt:i4>0</vt:i4>
      </vt:variant>
      <vt:variant>
        <vt:i4>5</vt:i4>
      </vt:variant>
      <vt:variant>
        <vt:lpwstr>_Toc314556334</vt:lpwstr>
      </vt:variant>
      <vt:variant>
        <vt:lpwstr>_Toc313526992</vt:lpwstr>
      </vt:variant>
      <vt:variant>
        <vt:i4>655370</vt:i4>
      </vt:variant>
      <vt:variant>
        <vt:i4>176</vt:i4>
      </vt:variant>
      <vt:variant>
        <vt:i4>0</vt:i4>
      </vt:variant>
      <vt:variant>
        <vt:i4>5</vt:i4>
      </vt:variant>
      <vt:variant>
        <vt:lpwstr>_Toc314556333</vt:lpwstr>
      </vt:variant>
      <vt:variant>
        <vt:lpwstr>_Toc313526991</vt:lpwstr>
      </vt:variant>
      <vt:variant>
        <vt:i4>655370</vt:i4>
      </vt:variant>
      <vt:variant>
        <vt:i4>170</vt:i4>
      </vt:variant>
      <vt:variant>
        <vt:i4>0</vt:i4>
      </vt:variant>
      <vt:variant>
        <vt:i4>5</vt:i4>
      </vt:variant>
      <vt:variant>
        <vt:lpwstr>_Toc314556332</vt:lpwstr>
      </vt:variant>
      <vt:variant>
        <vt:lpwstr>_Toc313526990</vt:lpwstr>
      </vt:variant>
      <vt:variant>
        <vt:i4>720906</vt:i4>
      </vt:variant>
      <vt:variant>
        <vt:i4>164</vt:i4>
      </vt:variant>
      <vt:variant>
        <vt:i4>0</vt:i4>
      </vt:variant>
      <vt:variant>
        <vt:i4>5</vt:i4>
      </vt:variant>
      <vt:variant>
        <vt:lpwstr>_Toc314556331</vt:lpwstr>
      </vt:variant>
      <vt:variant>
        <vt:lpwstr>_Toc313526989</vt:lpwstr>
      </vt:variant>
      <vt:variant>
        <vt:i4>720906</vt:i4>
      </vt:variant>
      <vt:variant>
        <vt:i4>158</vt:i4>
      </vt:variant>
      <vt:variant>
        <vt:i4>0</vt:i4>
      </vt:variant>
      <vt:variant>
        <vt:i4>5</vt:i4>
      </vt:variant>
      <vt:variant>
        <vt:lpwstr>_Toc314556330</vt:lpwstr>
      </vt:variant>
      <vt:variant>
        <vt:lpwstr>_Toc313526988</vt:lpwstr>
      </vt:variant>
      <vt:variant>
        <vt:i4>655370</vt:i4>
      </vt:variant>
      <vt:variant>
        <vt:i4>152</vt:i4>
      </vt:variant>
      <vt:variant>
        <vt:i4>0</vt:i4>
      </vt:variant>
      <vt:variant>
        <vt:i4>5</vt:i4>
      </vt:variant>
      <vt:variant>
        <vt:lpwstr>_Toc314556329</vt:lpwstr>
      </vt:variant>
      <vt:variant>
        <vt:lpwstr>_Toc313526987</vt:lpwstr>
      </vt:variant>
      <vt:variant>
        <vt:i4>262154</vt:i4>
      </vt:variant>
      <vt:variant>
        <vt:i4>146</vt:i4>
      </vt:variant>
      <vt:variant>
        <vt:i4>0</vt:i4>
      </vt:variant>
      <vt:variant>
        <vt:i4>5</vt:i4>
      </vt:variant>
      <vt:variant>
        <vt:lpwstr>_Toc314556328</vt:lpwstr>
      </vt:variant>
      <vt:variant>
        <vt:lpwstr>_Toc313526965</vt:lpwstr>
      </vt:variant>
      <vt:variant>
        <vt:i4>262154</vt:i4>
      </vt:variant>
      <vt:variant>
        <vt:i4>140</vt:i4>
      </vt:variant>
      <vt:variant>
        <vt:i4>0</vt:i4>
      </vt:variant>
      <vt:variant>
        <vt:i4>5</vt:i4>
      </vt:variant>
      <vt:variant>
        <vt:lpwstr>_Toc314556327</vt:lpwstr>
      </vt:variant>
      <vt:variant>
        <vt:lpwstr>_Toc313526964</vt:lpwstr>
      </vt:variant>
      <vt:variant>
        <vt:i4>262154</vt:i4>
      </vt:variant>
      <vt:variant>
        <vt:i4>134</vt:i4>
      </vt:variant>
      <vt:variant>
        <vt:i4>0</vt:i4>
      </vt:variant>
      <vt:variant>
        <vt:i4>5</vt:i4>
      </vt:variant>
      <vt:variant>
        <vt:lpwstr>_Toc314556326</vt:lpwstr>
      </vt:variant>
      <vt:variant>
        <vt:lpwstr>_Toc313526963</vt:lpwstr>
      </vt:variant>
      <vt:variant>
        <vt:i4>262154</vt:i4>
      </vt:variant>
      <vt:variant>
        <vt:i4>128</vt:i4>
      </vt:variant>
      <vt:variant>
        <vt:i4>0</vt:i4>
      </vt:variant>
      <vt:variant>
        <vt:i4>5</vt:i4>
      </vt:variant>
      <vt:variant>
        <vt:lpwstr>_Toc314556325</vt:lpwstr>
      </vt:variant>
      <vt:variant>
        <vt:lpwstr>_Toc313526962</vt:lpwstr>
      </vt:variant>
      <vt:variant>
        <vt:i4>262154</vt:i4>
      </vt:variant>
      <vt:variant>
        <vt:i4>122</vt:i4>
      </vt:variant>
      <vt:variant>
        <vt:i4>0</vt:i4>
      </vt:variant>
      <vt:variant>
        <vt:i4>5</vt:i4>
      </vt:variant>
      <vt:variant>
        <vt:lpwstr>_Toc314556324</vt:lpwstr>
      </vt:variant>
      <vt:variant>
        <vt:lpwstr>_Toc313526961</vt:lpwstr>
      </vt:variant>
      <vt:variant>
        <vt:i4>262154</vt:i4>
      </vt:variant>
      <vt:variant>
        <vt:i4>116</vt:i4>
      </vt:variant>
      <vt:variant>
        <vt:i4>0</vt:i4>
      </vt:variant>
      <vt:variant>
        <vt:i4>5</vt:i4>
      </vt:variant>
      <vt:variant>
        <vt:lpwstr>_Toc314556323</vt:lpwstr>
      </vt:variant>
      <vt:variant>
        <vt:lpwstr>_Toc313526960</vt:lpwstr>
      </vt:variant>
      <vt:variant>
        <vt:i4>458762</vt:i4>
      </vt:variant>
      <vt:variant>
        <vt:i4>110</vt:i4>
      </vt:variant>
      <vt:variant>
        <vt:i4>0</vt:i4>
      </vt:variant>
      <vt:variant>
        <vt:i4>5</vt:i4>
      </vt:variant>
      <vt:variant>
        <vt:lpwstr>_Toc314556322</vt:lpwstr>
      </vt:variant>
      <vt:variant>
        <vt:lpwstr>_Toc313526959</vt:lpwstr>
      </vt:variant>
      <vt:variant>
        <vt:i4>458762</vt:i4>
      </vt:variant>
      <vt:variant>
        <vt:i4>104</vt:i4>
      </vt:variant>
      <vt:variant>
        <vt:i4>0</vt:i4>
      </vt:variant>
      <vt:variant>
        <vt:i4>5</vt:i4>
      </vt:variant>
      <vt:variant>
        <vt:lpwstr>_Toc314556321</vt:lpwstr>
      </vt:variant>
      <vt:variant>
        <vt:lpwstr>_Toc313526958</vt:lpwstr>
      </vt:variant>
      <vt:variant>
        <vt:i4>458762</vt:i4>
      </vt:variant>
      <vt:variant>
        <vt:i4>98</vt:i4>
      </vt:variant>
      <vt:variant>
        <vt:i4>0</vt:i4>
      </vt:variant>
      <vt:variant>
        <vt:i4>5</vt:i4>
      </vt:variant>
      <vt:variant>
        <vt:lpwstr>_Toc314556320</vt:lpwstr>
      </vt:variant>
      <vt:variant>
        <vt:lpwstr>_Toc313526957</vt:lpwstr>
      </vt:variant>
      <vt:variant>
        <vt:i4>262154</vt:i4>
      </vt:variant>
      <vt:variant>
        <vt:i4>92</vt:i4>
      </vt:variant>
      <vt:variant>
        <vt:i4>0</vt:i4>
      </vt:variant>
      <vt:variant>
        <vt:i4>5</vt:i4>
      </vt:variant>
      <vt:variant>
        <vt:lpwstr>_Toc314556319</vt:lpwstr>
      </vt:variant>
      <vt:variant>
        <vt:lpwstr>_Toc313526956</vt:lpwstr>
      </vt:variant>
      <vt:variant>
        <vt:i4>262154</vt:i4>
      </vt:variant>
      <vt:variant>
        <vt:i4>86</vt:i4>
      </vt:variant>
      <vt:variant>
        <vt:i4>0</vt:i4>
      </vt:variant>
      <vt:variant>
        <vt:i4>5</vt:i4>
      </vt:variant>
      <vt:variant>
        <vt:lpwstr>_Toc314556318</vt:lpwstr>
      </vt:variant>
      <vt:variant>
        <vt:lpwstr>_Toc313526955</vt:lpwstr>
      </vt:variant>
      <vt:variant>
        <vt:i4>262154</vt:i4>
      </vt:variant>
      <vt:variant>
        <vt:i4>80</vt:i4>
      </vt:variant>
      <vt:variant>
        <vt:i4>0</vt:i4>
      </vt:variant>
      <vt:variant>
        <vt:i4>5</vt:i4>
      </vt:variant>
      <vt:variant>
        <vt:lpwstr>_Toc314556317</vt:lpwstr>
      </vt:variant>
      <vt:variant>
        <vt:lpwstr>_Toc313526954</vt:lpwstr>
      </vt:variant>
      <vt:variant>
        <vt:i4>262154</vt:i4>
      </vt:variant>
      <vt:variant>
        <vt:i4>74</vt:i4>
      </vt:variant>
      <vt:variant>
        <vt:i4>0</vt:i4>
      </vt:variant>
      <vt:variant>
        <vt:i4>5</vt:i4>
      </vt:variant>
      <vt:variant>
        <vt:lpwstr>_Toc314556316</vt:lpwstr>
      </vt:variant>
      <vt:variant>
        <vt:lpwstr>_Toc313526953</vt:lpwstr>
      </vt:variant>
      <vt:variant>
        <vt:i4>262154</vt:i4>
      </vt:variant>
      <vt:variant>
        <vt:i4>68</vt:i4>
      </vt:variant>
      <vt:variant>
        <vt:i4>0</vt:i4>
      </vt:variant>
      <vt:variant>
        <vt:i4>5</vt:i4>
      </vt:variant>
      <vt:variant>
        <vt:lpwstr>_Toc314556315</vt:lpwstr>
      </vt:variant>
      <vt:variant>
        <vt:lpwstr>_Toc313526952</vt:lpwstr>
      </vt:variant>
      <vt:variant>
        <vt:i4>262154</vt:i4>
      </vt:variant>
      <vt:variant>
        <vt:i4>62</vt:i4>
      </vt:variant>
      <vt:variant>
        <vt:i4>0</vt:i4>
      </vt:variant>
      <vt:variant>
        <vt:i4>5</vt:i4>
      </vt:variant>
      <vt:variant>
        <vt:lpwstr>_Toc314556314</vt:lpwstr>
      </vt:variant>
      <vt:variant>
        <vt:lpwstr>_Toc313526951</vt:lpwstr>
      </vt:variant>
      <vt:variant>
        <vt:i4>262154</vt:i4>
      </vt:variant>
      <vt:variant>
        <vt:i4>56</vt:i4>
      </vt:variant>
      <vt:variant>
        <vt:i4>0</vt:i4>
      </vt:variant>
      <vt:variant>
        <vt:i4>5</vt:i4>
      </vt:variant>
      <vt:variant>
        <vt:lpwstr>_Toc314556313</vt:lpwstr>
      </vt:variant>
      <vt:variant>
        <vt:lpwstr>_Toc313526950</vt:lpwstr>
      </vt:variant>
      <vt:variant>
        <vt:i4>327690</vt:i4>
      </vt:variant>
      <vt:variant>
        <vt:i4>50</vt:i4>
      </vt:variant>
      <vt:variant>
        <vt:i4>0</vt:i4>
      </vt:variant>
      <vt:variant>
        <vt:i4>5</vt:i4>
      </vt:variant>
      <vt:variant>
        <vt:lpwstr>_Toc314556312</vt:lpwstr>
      </vt:variant>
      <vt:variant>
        <vt:lpwstr>_Toc313526949</vt:lpwstr>
      </vt:variant>
      <vt:variant>
        <vt:i4>327690</vt:i4>
      </vt:variant>
      <vt:variant>
        <vt:i4>44</vt:i4>
      </vt:variant>
      <vt:variant>
        <vt:i4>0</vt:i4>
      </vt:variant>
      <vt:variant>
        <vt:i4>5</vt:i4>
      </vt:variant>
      <vt:variant>
        <vt:lpwstr>_Toc314556311</vt:lpwstr>
      </vt:variant>
      <vt:variant>
        <vt:lpwstr>_Toc313526948</vt:lpwstr>
      </vt:variant>
      <vt:variant>
        <vt:i4>327690</vt:i4>
      </vt:variant>
      <vt:variant>
        <vt:i4>38</vt:i4>
      </vt:variant>
      <vt:variant>
        <vt:i4>0</vt:i4>
      </vt:variant>
      <vt:variant>
        <vt:i4>5</vt:i4>
      </vt:variant>
      <vt:variant>
        <vt:lpwstr>_Toc314556310</vt:lpwstr>
      </vt:variant>
      <vt:variant>
        <vt:lpwstr>_Toc313526947</vt:lpwstr>
      </vt:variant>
      <vt:variant>
        <vt:i4>262154</vt:i4>
      </vt:variant>
      <vt:variant>
        <vt:i4>32</vt:i4>
      </vt:variant>
      <vt:variant>
        <vt:i4>0</vt:i4>
      </vt:variant>
      <vt:variant>
        <vt:i4>5</vt:i4>
      </vt:variant>
      <vt:variant>
        <vt:lpwstr>_Toc314556309</vt:lpwstr>
      </vt:variant>
      <vt:variant>
        <vt:lpwstr>_Toc313526946</vt:lpwstr>
      </vt:variant>
      <vt:variant>
        <vt:i4>262154</vt:i4>
      </vt:variant>
      <vt:variant>
        <vt:i4>26</vt:i4>
      </vt:variant>
      <vt:variant>
        <vt:i4>0</vt:i4>
      </vt:variant>
      <vt:variant>
        <vt:i4>5</vt:i4>
      </vt:variant>
      <vt:variant>
        <vt:lpwstr>_Toc314556308</vt:lpwstr>
      </vt:variant>
      <vt:variant>
        <vt:lpwstr>_Toc313526945</vt:lpwstr>
      </vt:variant>
      <vt:variant>
        <vt:i4>262154</vt:i4>
      </vt:variant>
      <vt:variant>
        <vt:i4>20</vt:i4>
      </vt:variant>
      <vt:variant>
        <vt:i4>0</vt:i4>
      </vt:variant>
      <vt:variant>
        <vt:i4>5</vt:i4>
      </vt:variant>
      <vt:variant>
        <vt:lpwstr>_Toc314556307</vt:lpwstr>
      </vt:variant>
      <vt:variant>
        <vt:lpwstr>_Toc313526944</vt:lpwstr>
      </vt:variant>
      <vt:variant>
        <vt:i4>262154</vt:i4>
      </vt:variant>
      <vt:variant>
        <vt:i4>14</vt:i4>
      </vt:variant>
      <vt:variant>
        <vt:i4>0</vt:i4>
      </vt:variant>
      <vt:variant>
        <vt:i4>5</vt:i4>
      </vt:variant>
      <vt:variant>
        <vt:lpwstr>_Toc314556306</vt:lpwstr>
      </vt:variant>
      <vt:variant>
        <vt:lpwstr>_Toc313526943</vt:lpwstr>
      </vt:variant>
      <vt:variant>
        <vt:i4>262154</vt:i4>
      </vt:variant>
      <vt:variant>
        <vt:i4>8</vt:i4>
      </vt:variant>
      <vt:variant>
        <vt:i4>0</vt:i4>
      </vt:variant>
      <vt:variant>
        <vt:i4>5</vt:i4>
      </vt:variant>
      <vt:variant>
        <vt:lpwstr>_Toc314556305</vt:lpwstr>
      </vt:variant>
      <vt:variant>
        <vt:lpwstr>_Toc313526942</vt:lpwstr>
      </vt:variant>
      <vt:variant>
        <vt:i4>262154</vt:i4>
      </vt:variant>
      <vt:variant>
        <vt:i4>2</vt:i4>
      </vt:variant>
      <vt:variant>
        <vt:i4>0</vt:i4>
      </vt:variant>
      <vt:variant>
        <vt:i4>5</vt:i4>
      </vt:variant>
      <vt:variant>
        <vt:lpwstr>_Toc314556304</vt:lpwstr>
      </vt:variant>
      <vt:variant>
        <vt:lpwstr>_Toc313526941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MDDSZ</dc:creator>
  <cp:keywords/>
  <dc:description/>
  <cp:lastModifiedBy>Mateja Maja Hrovat</cp:lastModifiedBy>
  <cp:revision>4</cp:revision>
  <cp:lastPrinted>2023-12-11T15:05:00Z</cp:lastPrinted>
  <dcterms:created xsi:type="dcterms:W3CDTF">2024-01-17T08:56:00Z</dcterms:created>
  <dcterms:modified xsi:type="dcterms:W3CDTF">2024-01-18T08:38:00Z</dcterms:modified>
</cp:coreProperties>
</file>