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71F595A1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>
        <w:rPr>
          <w:rFonts w:ascii="Arial" w:hAnsi="Arial" w:cs="Arial"/>
          <w:b/>
          <w:lang w:val="sl-SI"/>
        </w:rPr>
        <w:t>7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643AD5">
        <w:rPr>
          <w:rFonts w:ascii="Arial" w:hAnsi="Arial" w:cs="Arial"/>
          <w:b/>
          <w:lang w:val="sl-SI"/>
        </w:rPr>
        <w:t>v Kabinetu ministra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03F97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03F97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D03F97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  <w:lang w:val="sl-SI"/>
              </w:rPr>
            </w:r>
            <w:r w:rsidR="00D03F9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</w:rPr>
            </w:r>
            <w:r w:rsidR="00D03F9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</w:rPr>
            </w:r>
            <w:r w:rsidR="00D03F9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color w:val="000000"/>
              </w:rPr>
            </w:r>
            <w:r w:rsidR="00D03F97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  <w:color w:val="000000"/>
              </w:rPr>
            </w:r>
            <w:r w:rsidR="00D03F97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D03F97">
              <w:rPr>
                <w:rFonts w:ascii="Arial" w:hAnsi="Arial" w:cs="Arial"/>
                <w:b/>
              </w:rPr>
            </w:r>
            <w:r w:rsidR="00D03F9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68295F4" w14:textId="7EF45E73" w:rsidR="00373C27" w:rsidRPr="00A23D26" w:rsidRDefault="00373C27" w:rsidP="000B0AE6">
      <w:pPr>
        <w:rPr>
          <w:rFonts w:ascii="Arial" w:hAnsi="Arial" w:cs="Arial"/>
          <w:lang w:val="sl-SI"/>
        </w:rPr>
      </w:pPr>
      <w:r w:rsidRPr="00A23D2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/>
        </w:rPr>
        <w:instrText xml:space="preserve"> FORMCHECKBOX </w:instrText>
      </w:r>
      <w:r w:rsidR="00D03F97">
        <w:rPr>
          <w:rFonts w:ascii="Arial" w:hAnsi="Arial" w:cs="Arial"/>
          <w:b/>
        </w:rPr>
      </w:r>
      <w:r w:rsidR="00D03F97">
        <w:rPr>
          <w:rFonts w:ascii="Arial" w:hAnsi="Arial" w:cs="Arial"/>
          <w:b/>
        </w:rPr>
        <w:fldChar w:fldCharType="separate"/>
      </w:r>
      <w:r w:rsidRPr="00A23D26">
        <w:rPr>
          <w:rFonts w:ascii="Arial" w:hAnsi="Arial" w:cs="Arial"/>
          <w:b/>
        </w:rPr>
        <w:fldChar w:fldCharType="end"/>
      </w:r>
      <w:r w:rsidRPr="00A23D26">
        <w:rPr>
          <w:lang w:val="sl-SI"/>
        </w:rPr>
        <w:t xml:space="preserve"> </w:t>
      </w:r>
      <w:r w:rsidR="00643AD5" w:rsidRPr="00643AD5">
        <w:rPr>
          <w:rFonts w:ascii="Arial" w:hAnsi="Arial" w:cs="Arial"/>
          <w:lang w:val="sl-SI" w:eastAsia="sl-SI"/>
        </w:rPr>
        <w:t>Vodenje projektov v državni upravi</w:t>
      </w:r>
      <w:r w:rsidR="00A23D26" w:rsidRPr="00643AD5">
        <w:rPr>
          <w:rFonts w:ascii="Arial" w:hAnsi="Arial" w:cs="Arial"/>
          <w:lang w:val="sl-SI"/>
        </w:rPr>
        <w:t>:</w:t>
      </w:r>
    </w:p>
    <w:p w14:paraId="30B8BAD1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5CF7C9AB" w14:textId="77777777" w:rsidR="00373C27" w:rsidRPr="00A23D26" w:rsidRDefault="00373C27" w:rsidP="000B0AE6">
      <w:pPr>
        <w:rPr>
          <w:rFonts w:ascii="Arial" w:hAnsi="Arial" w:cs="Arial"/>
          <w:bCs/>
        </w:rPr>
      </w:pPr>
    </w:p>
    <w:p w14:paraId="39F3E21E" w14:textId="4BCB3C20" w:rsidR="00373C27" w:rsidRDefault="00373C27" w:rsidP="000B0AE6">
      <w:pPr>
        <w:rPr>
          <w:rFonts w:ascii="Arial" w:hAnsi="Arial" w:cs="Arial"/>
          <w:bCs/>
        </w:rPr>
      </w:pPr>
      <w:r w:rsidRPr="00A23D2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3D26">
        <w:rPr>
          <w:rFonts w:ascii="Arial" w:hAnsi="Arial" w:cs="Arial"/>
          <w:bCs/>
        </w:rPr>
        <w:instrText xml:space="preserve"> FORMCHECKBOX </w:instrText>
      </w:r>
      <w:r w:rsidR="00D03F97">
        <w:rPr>
          <w:rFonts w:ascii="Arial" w:hAnsi="Arial" w:cs="Arial"/>
          <w:bCs/>
        </w:rPr>
      </w:r>
      <w:r w:rsidR="00D03F97">
        <w:rPr>
          <w:rFonts w:ascii="Arial" w:hAnsi="Arial" w:cs="Arial"/>
          <w:bCs/>
        </w:rPr>
        <w:fldChar w:fldCharType="separate"/>
      </w:r>
      <w:r w:rsidRPr="00A23D26">
        <w:rPr>
          <w:rFonts w:ascii="Arial" w:hAnsi="Arial" w:cs="Arial"/>
          <w:bCs/>
        </w:rPr>
        <w:fldChar w:fldCharType="end"/>
      </w:r>
      <w:r w:rsidRPr="00A23D26">
        <w:rPr>
          <w:bCs/>
        </w:rPr>
        <w:t xml:space="preserve"> </w:t>
      </w:r>
      <w:proofErr w:type="spellStart"/>
      <w:r w:rsidR="00643AD5">
        <w:rPr>
          <w:rFonts w:ascii="Arial" w:hAnsi="Arial" w:cs="Arial"/>
          <w:bCs/>
        </w:rPr>
        <w:t>P</w:t>
      </w:r>
      <w:r w:rsidR="00643AD5" w:rsidRPr="00643AD5">
        <w:rPr>
          <w:rFonts w:ascii="Arial" w:hAnsi="Arial" w:cs="Arial"/>
          <w:bCs/>
        </w:rPr>
        <w:t>oznavanje</w:t>
      </w:r>
      <w:proofErr w:type="spellEnd"/>
      <w:r w:rsidR="00643AD5" w:rsidRPr="00643AD5">
        <w:rPr>
          <w:rFonts w:ascii="Arial" w:hAnsi="Arial" w:cs="Arial"/>
          <w:bCs/>
        </w:rPr>
        <w:t xml:space="preserve"> </w:t>
      </w:r>
      <w:proofErr w:type="spellStart"/>
      <w:r w:rsidR="00643AD5" w:rsidRPr="00643AD5">
        <w:rPr>
          <w:rFonts w:ascii="Arial" w:hAnsi="Arial" w:cs="Arial"/>
          <w:bCs/>
        </w:rPr>
        <w:t>zakonodaje</w:t>
      </w:r>
      <w:proofErr w:type="spellEnd"/>
      <w:r w:rsidR="00643AD5" w:rsidRPr="00643AD5">
        <w:rPr>
          <w:rFonts w:ascii="Arial" w:hAnsi="Arial" w:cs="Arial"/>
          <w:bCs/>
        </w:rPr>
        <w:t xml:space="preserve"> s </w:t>
      </w:r>
      <w:proofErr w:type="spellStart"/>
      <w:r w:rsidR="00643AD5" w:rsidRPr="00643AD5">
        <w:rPr>
          <w:rFonts w:ascii="Arial" w:hAnsi="Arial" w:cs="Arial"/>
          <w:bCs/>
        </w:rPr>
        <w:t>področja</w:t>
      </w:r>
      <w:proofErr w:type="spellEnd"/>
      <w:r w:rsidR="00643AD5" w:rsidRPr="00643AD5">
        <w:rPr>
          <w:rFonts w:ascii="Arial" w:hAnsi="Arial" w:cs="Arial"/>
          <w:bCs/>
        </w:rPr>
        <w:t xml:space="preserve"> </w:t>
      </w:r>
      <w:proofErr w:type="spellStart"/>
      <w:r w:rsidR="00643AD5" w:rsidRPr="00643AD5">
        <w:rPr>
          <w:rFonts w:ascii="Arial" w:hAnsi="Arial" w:cs="Arial"/>
          <w:bCs/>
        </w:rPr>
        <w:t>javnih</w:t>
      </w:r>
      <w:proofErr w:type="spellEnd"/>
      <w:r w:rsidR="00643AD5" w:rsidRPr="00643AD5">
        <w:rPr>
          <w:rFonts w:ascii="Arial" w:hAnsi="Arial" w:cs="Arial"/>
          <w:bCs/>
        </w:rPr>
        <w:t xml:space="preserve"> </w:t>
      </w:r>
      <w:proofErr w:type="spellStart"/>
      <w:r w:rsidR="00643AD5" w:rsidRPr="00643AD5">
        <w:rPr>
          <w:rFonts w:ascii="Arial" w:hAnsi="Arial" w:cs="Arial"/>
          <w:bCs/>
        </w:rPr>
        <w:t>naročil</w:t>
      </w:r>
      <w:proofErr w:type="spellEnd"/>
      <w:r w:rsidRPr="00A23D26">
        <w:rPr>
          <w:rFonts w:ascii="Arial" w:hAnsi="Arial" w:cs="Arial"/>
          <w:bCs/>
        </w:rPr>
        <w:t>:</w:t>
      </w: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D03F9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D03F9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D03F9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D03F9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D03F97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20FEF26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F8A5D86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izpolnjujem vse formalne pogoje za zasedbo delovnega mesta, za katerega kandidiram,</w:t>
      </w:r>
    </w:p>
    <w:p w14:paraId="2A32D784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sklenjeno imama delovno razmerje za nedoločen čas v organu državne uprave ali drugem organu, ki je po sporazumu z Vlado RS vstopil v interni trg dela,</w:t>
      </w:r>
    </w:p>
    <w:p w14:paraId="7B82A3EA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za namen tega postopka dovoljujem Službi Vlade RS za digitalno preobrazbo pridobitev zgoraj navedenih podatkov iz centralne kadrovske evidence oziroma iz kadrovske evidence organa, v katerem opravlja delo.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D03F97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D03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76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3AD5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3F97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03F97"/>
    <w:pPr>
      <w:spacing w:before="100" w:beforeAutospacing="1" w:after="100" w:afterAutospacing="1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1014</Words>
  <Characters>8885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6</cp:revision>
  <cp:lastPrinted>2017-08-31T05:53:00Z</cp:lastPrinted>
  <dcterms:created xsi:type="dcterms:W3CDTF">2022-09-06T10:06:00Z</dcterms:created>
  <dcterms:modified xsi:type="dcterms:W3CDTF">2022-10-11T11:15:00Z</dcterms:modified>
</cp:coreProperties>
</file>