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29363277" w:rsidR="004B540E" w:rsidRPr="00202A77" w:rsidRDefault="004B540E" w:rsidP="004B540E">
      <w:pPr>
        <w:pStyle w:val="datumtevilka"/>
      </w:pPr>
      <w:r w:rsidRPr="00202A77">
        <w:t xml:space="preserve">Številka: </w:t>
      </w:r>
      <w:r w:rsidR="00C31A46">
        <w:t>1</w:t>
      </w:r>
      <w:r w:rsidR="005A7E1F">
        <w:t>1</w:t>
      </w:r>
      <w:r w:rsidR="00C31A46">
        <w:t>0-</w:t>
      </w:r>
      <w:r w:rsidR="003F6DB3">
        <w:t>53</w:t>
      </w:r>
      <w:r w:rsidR="00812305">
        <w:t>/2023-3150-1</w:t>
      </w:r>
    </w:p>
    <w:p w14:paraId="7EA691F1" w14:textId="080B2D47" w:rsidR="004B540E" w:rsidRPr="00202A77" w:rsidRDefault="004B540E" w:rsidP="004B540E">
      <w:pPr>
        <w:pStyle w:val="datumtevilka"/>
      </w:pPr>
      <w:r w:rsidRPr="00202A77">
        <w:t>Datum:</w:t>
      </w:r>
      <w:r w:rsidR="00C31A46">
        <w:t xml:space="preserve"> </w:t>
      </w:r>
      <w:r w:rsidR="00414390">
        <w:t>2</w:t>
      </w:r>
      <w:r w:rsidR="00812305">
        <w:t xml:space="preserve">. </w:t>
      </w:r>
      <w:r w:rsidR="003F6DB3">
        <w:t>6</w:t>
      </w:r>
      <w:r w:rsidR="00812305">
        <w:t>. 2023</w:t>
      </w:r>
    </w:p>
    <w:p w14:paraId="5739C20F" w14:textId="77777777" w:rsidR="002937DD" w:rsidRDefault="002937DD" w:rsidP="004B540E">
      <w:pPr>
        <w:rPr>
          <w:lang w:val="sl-SI"/>
        </w:rPr>
      </w:pPr>
    </w:p>
    <w:p w14:paraId="5DD6AEDC" w14:textId="68606683"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Uradni list RS, št. 63/07 – uradno prečiščeno besedilo, 65/08, 69/08 – ZTFI-A, 69/08 – ZZavar-E, 40/12 – ZUJF, 158/20 – ZIntPK-C, 203/20 – ZIUPOPDVE, 202/21 – odl. US in 3/22 – ZDeb</w:t>
      </w:r>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EE330C">
        <w:rPr>
          <w:rFonts w:cs="Arial"/>
          <w:szCs w:val="20"/>
          <w:lang w:val="sl-SI"/>
        </w:rPr>
        <w:t xml:space="preserve">tri (3)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79F1B83E" w:rsidR="00785C1D" w:rsidRPr="00CD4120" w:rsidRDefault="00EE330C" w:rsidP="00CD4120">
      <w:pPr>
        <w:tabs>
          <w:tab w:val="left" w:pos="2835"/>
        </w:tabs>
        <w:spacing w:line="276" w:lineRule="auto"/>
        <w:jc w:val="both"/>
        <w:rPr>
          <w:rFonts w:cs="Arial"/>
          <w:b/>
          <w:szCs w:val="20"/>
          <w:lang w:val="sl-SI"/>
        </w:rPr>
      </w:pPr>
      <w:r w:rsidRPr="007A4114">
        <w:rPr>
          <w:rFonts w:cs="Arial"/>
          <w:b/>
          <w:szCs w:val="20"/>
          <w:lang w:val="sl-SI"/>
        </w:rPr>
        <w:t>SEKRETAR</w:t>
      </w:r>
      <w:r w:rsidR="00785C1D" w:rsidRPr="007A4114">
        <w:rPr>
          <w:rFonts w:cs="Arial"/>
          <w:b/>
          <w:szCs w:val="20"/>
          <w:lang w:val="sl-SI"/>
        </w:rPr>
        <w:t xml:space="preserve"> (m/ž), šifra DM </w:t>
      </w:r>
      <w:r w:rsidR="003F6DB3">
        <w:rPr>
          <w:rFonts w:cs="Arial"/>
          <w:b/>
          <w:szCs w:val="20"/>
          <w:lang w:val="sl-SI"/>
        </w:rPr>
        <w:t>429</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Direktoratu za digitalno družb</w:t>
      </w:r>
      <w:r w:rsidR="00782D12">
        <w:rPr>
          <w:rFonts w:cs="Arial"/>
          <w:b/>
          <w:szCs w:val="20"/>
          <w:lang w:val="sl-SI"/>
        </w:rPr>
        <w:t>o</w:t>
      </w:r>
      <w:r w:rsidR="00812305">
        <w:rPr>
          <w:rFonts w:cs="Arial"/>
          <w:b/>
          <w:szCs w:val="20"/>
          <w:lang w:val="sl-SI"/>
        </w:rPr>
        <w:t xml:space="preserve">, </w:t>
      </w:r>
      <w:r w:rsidR="00273F8B">
        <w:rPr>
          <w:rFonts w:cs="Arial"/>
          <w:b/>
          <w:szCs w:val="20"/>
          <w:lang w:val="sl-SI"/>
        </w:rPr>
        <w:t>Sektorju za pospeševanje digitalne preobrazbe</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054E143" w:rsidR="000644B9" w:rsidRPr="00CD4120" w:rsidRDefault="00967A98" w:rsidP="00CD4120">
      <w:pPr>
        <w:tabs>
          <w:tab w:val="left" w:pos="2835"/>
        </w:tabs>
        <w:spacing w:line="276" w:lineRule="auto"/>
        <w:jc w:val="both"/>
        <w:rPr>
          <w:rFonts w:cs="Arial"/>
          <w:szCs w:val="20"/>
          <w:lang w:val="sl-SI"/>
        </w:rPr>
      </w:pPr>
      <w:r>
        <w:rPr>
          <w:rFonts w:cs="Arial"/>
          <w:szCs w:val="20"/>
          <w:lang w:val="sl-SI"/>
        </w:rPr>
        <w:t xml:space="preserve"> </w:t>
      </w: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36E0A823" w14:textId="62E5B3EC"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vodenje projektnih skupin za najzahtevnejše in ključne projekte</w:t>
      </w:r>
      <w:r w:rsidR="00D76E63" w:rsidRPr="00273F8B">
        <w:rPr>
          <w:rFonts w:cs="Arial"/>
          <w:color w:val="000000"/>
          <w:szCs w:val="20"/>
          <w:lang w:val="sl-SI" w:eastAsia="en-GB"/>
        </w:rPr>
        <w:t>,</w:t>
      </w:r>
    </w:p>
    <w:p w14:paraId="639F23D9" w14:textId="655C8C31" w:rsidR="00D76E63" w:rsidRPr="00273F8B" w:rsidRDefault="00273F8B" w:rsidP="00D151C4">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samostojno oblikovanje ključnih sistemskih rešitev in drugih najzahtevnejših gradiv</w:t>
      </w:r>
      <w:r w:rsidR="00D76E63" w:rsidRPr="00273F8B">
        <w:rPr>
          <w:rFonts w:cs="Arial"/>
          <w:color w:val="000000"/>
          <w:szCs w:val="20"/>
          <w:lang w:val="sl-SI" w:eastAsia="en-GB"/>
        </w:rPr>
        <w:t>,</w:t>
      </w:r>
    </w:p>
    <w:p w14:paraId="69A2418B" w14:textId="667110E9" w:rsidR="00662039" w:rsidRPr="00273F8B" w:rsidRDefault="00273F8B" w:rsidP="00273F8B">
      <w:pPr>
        <w:numPr>
          <w:ilvl w:val="0"/>
          <w:numId w:val="4"/>
        </w:numPr>
        <w:autoSpaceDE w:val="0"/>
        <w:autoSpaceDN w:val="0"/>
        <w:adjustRightInd w:val="0"/>
        <w:spacing w:line="276" w:lineRule="auto"/>
        <w:rPr>
          <w:rFonts w:cs="Arial"/>
          <w:color w:val="000000"/>
          <w:szCs w:val="20"/>
          <w:lang w:val="sl-SI" w:eastAsia="en-GB"/>
        </w:rPr>
      </w:pPr>
      <w:r w:rsidRPr="00273F8B">
        <w:rPr>
          <w:rFonts w:cs="Arial"/>
          <w:color w:val="000000"/>
          <w:szCs w:val="20"/>
          <w:lang w:val="sl-SI" w:eastAsia="en-GB"/>
        </w:rPr>
        <w:t>opravljanje drugih najzahtevnejših nalog</w:t>
      </w:r>
      <w:r w:rsidR="00D76E63" w:rsidRPr="00273F8B">
        <w:rPr>
          <w:rFonts w:cs="Arial"/>
          <w:color w:val="000000"/>
          <w:szCs w:val="20"/>
          <w:lang w:val="sl-SI" w:eastAsia="en-GB"/>
        </w:rPr>
        <w:t>.</w:t>
      </w:r>
    </w:p>
    <w:p w14:paraId="10B95082" w14:textId="77777777" w:rsidR="009B0E02" w:rsidRPr="00CD4120" w:rsidRDefault="009B0E02" w:rsidP="00845771">
      <w:pPr>
        <w:autoSpaceDE w:val="0"/>
        <w:autoSpaceDN w:val="0"/>
        <w:adjustRightInd w:val="0"/>
        <w:spacing w:line="276" w:lineRule="auto"/>
        <w:rPr>
          <w:rFonts w:cs="Arial"/>
          <w:color w:val="000000"/>
          <w:szCs w:val="20"/>
          <w:lang w:val="sl-SI" w:eastAsia="en-GB"/>
        </w:rPr>
      </w:pPr>
    </w:p>
    <w:p w14:paraId="33B681C5" w14:textId="77777777" w:rsidR="00273F8B" w:rsidRPr="00273F8B" w:rsidRDefault="00B5367D" w:rsidP="00273F8B">
      <w:pPr>
        <w:pStyle w:val="Golobesedilo"/>
        <w:spacing w:before="0" w:beforeAutospacing="0" w:after="0" w:afterAutospacing="0"/>
        <w:rPr>
          <w:rFonts w:ascii="Arial" w:hAnsi="Arial" w:cs="Arial"/>
          <w:color w:val="000000"/>
          <w:sz w:val="20"/>
          <w:szCs w:val="20"/>
          <w:lang w:eastAsia="en-GB"/>
        </w:rPr>
      </w:pPr>
      <w:r w:rsidRPr="00273F8B">
        <w:rPr>
          <w:rFonts w:ascii="Arial" w:hAnsi="Arial" w:cs="Arial"/>
          <w:color w:val="000000"/>
          <w:sz w:val="20"/>
          <w:szCs w:val="20"/>
          <w:lang w:eastAsia="en-GB"/>
        </w:rPr>
        <w:t>Prednosti pri izbiri bodo imeli kandidati</w:t>
      </w:r>
      <w:r w:rsidR="00273F8B" w:rsidRPr="00273F8B">
        <w:rPr>
          <w:rFonts w:ascii="Arial" w:hAnsi="Arial" w:cs="Arial"/>
          <w:color w:val="000000"/>
          <w:sz w:val="20"/>
          <w:szCs w:val="20"/>
          <w:lang w:eastAsia="en-GB"/>
        </w:rPr>
        <w:t>:</w:t>
      </w:r>
    </w:p>
    <w:p w14:paraId="5367FEC2" w14:textId="0C50E6D1" w:rsidR="00B614EC" w:rsidRPr="00B614EC" w:rsidRDefault="00B614EC" w:rsidP="00B614EC">
      <w:pPr>
        <w:numPr>
          <w:ilvl w:val="0"/>
          <w:numId w:val="7"/>
        </w:numPr>
        <w:spacing w:line="276" w:lineRule="auto"/>
        <w:rPr>
          <w:rFonts w:eastAsia="Calibri" w:cs="Arial"/>
          <w:color w:val="000000"/>
          <w:szCs w:val="20"/>
          <w:lang w:val="sl-SI" w:eastAsia="sl-SI"/>
        </w:rPr>
      </w:pPr>
      <w:bookmarkStart w:id="2" w:name="_Hlk123286765"/>
      <w:r w:rsidRPr="00B614EC">
        <w:rPr>
          <w:rFonts w:eastAsia="Calibri" w:cs="Arial"/>
          <w:color w:val="000000"/>
          <w:szCs w:val="20"/>
          <w:lang w:val="sl-SI" w:eastAsia="sl-SI"/>
        </w:rPr>
        <w:t>z izkušnjami z vodenjem projektov,</w:t>
      </w:r>
    </w:p>
    <w:p w14:paraId="7321CF81" w14:textId="3623954E" w:rsidR="00414C5B" w:rsidRDefault="00B614EC" w:rsidP="00B614EC">
      <w:pPr>
        <w:numPr>
          <w:ilvl w:val="0"/>
          <w:numId w:val="7"/>
        </w:numPr>
        <w:spacing w:line="276" w:lineRule="auto"/>
        <w:rPr>
          <w:rFonts w:cs="Arial"/>
          <w:color w:val="000000"/>
          <w:szCs w:val="20"/>
          <w:lang w:val="sl-SI"/>
        </w:rPr>
      </w:pPr>
      <w:r w:rsidRPr="00B614EC">
        <w:rPr>
          <w:rFonts w:eastAsia="Calibri" w:cs="Arial"/>
          <w:color w:val="000000"/>
          <w:szCs w:val="20"/>
          <w:lang w:val="sl-SI" w:eastAsia="sl-SI"/>
        </w:rPr>
        <w:t>s poznavanjem naprednih digitalnih tehnologij (umetna inteligenca, tehnologija veriženja blokov).</w:t>
      </w:r>
    </w:p>
    <w:bookmarkEnd w:id="1"/>
    <w:bookmarkEnd w:id="2"/>
    <w:p w14:paraId="6013BBDA" w14:textId="734BC72C" w:rsidR="00B5367D" w:rsidRPr="00273F8B" w:rsidRDefault="00B5367D" w:rsidP="00CD4120">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lastRenderedPageBreak/>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456DE181"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sekretar 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Pr="00CD4120">
        <w:rPr>
          <w:rFonts w:cs="Arial"/>
          <w:szCs w:val="20"/>
          <w:u w:val="single"/>
          <w:lang w:val="sl-SI"/>
        </w:rPr>
        <w:t>trimesečni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D151C4">
      <w:pPr>
        <w:pStyle w:val="alinea"/>
        <w:numPr>
          <w:ilvl w:val="0"/>
          <w:numId w:val="3"/>
        </w:numPr>
        <w:spacing w:line="276" w:lineRule="auto"/>
      </w:pPr>
      <w:r w:rsidRPr="00CD4120">
        <w:t>je državljan Republike Slovenije,</w:t>
      </w:r>
    </w:p>
    <w:p w14:paraId="3A9C1903" w14:textId="77777777" w:rsidR="00C87A64" w:rsidRPr="00CD4120" w:rsidRDefault="00C87A64" w:rsidP="00D151C4">
      <w:pPr>
        <w:pStyle w:val="alinea"/>
        <w:numPr>
          <w:ilvl w:val="0"/>
          <w:numId w:val="3"/>
        </w:numPr>
        <w:spacing w:line="276" w:lineRule="auto"/>
      </w:pPr>
      <w:r w:rsidRPr="00CD4120">
        <w:t>ni bil pravnomočno obsojen zaradi naklepnega kaznivega dejanja, ki se preganja po uradni dolžnosti in da ni bil obsojen na nepogojno kazen zapora v trajanju več kot šest mesecev,</w:t>
      </w:r>
    </w:p>
    <w:p w14:paraId="11785CC3" w14:textId="77777777" w:rsidR="00C87A64" w:rsidRPr="00CD4120" w:rsidRDefault="00C87A64" w:rsidP="00D151C4">
      <w:pPr>
        <w:numPr>
          <w:ilvl w:val="0"/>
          <w:numId w:val="3"/>
        </w:numPr>
        <w:tabs>
          <w:tab w:val="num" w:pos="1068"/>
        </w:tabs>
        <w:spacing w:line="276" w:lineRule="auto"/>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3F975290"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0623B9">
        <w:rPr>
          <w:rFonts w:cs="Arial"/>
          <w:szCs w:val="20"/>
          <w:lang w:val="sl-SI"/>
        </w:rPr>
        <w:t>SEKRETAR</w:t>
      </w:r>
      <w:r w:rsidRPr="00CD4120">
        <w:rPr>
          <w:rFonts w:cs="Arial"/>
          <w:szCs w:val="20"/>
          <w:lang w:val="sl-SI"/>
        </w:rPr>
        <w:t xml:space="preserve"> (m/ž), šifra DM </w:t>
      </w:r>
      <w:r w:rsidR="003F6DB3">
        <w:rPr>
          <w:rFonts w:cs="Arial"/>
          <w:szCs w:val="20"/>
          <w:lang w:val="sl-SI"/>
        </w:rPr>
        <w:t>429</w:t>
      </w:r>
      <w:r w:rsidRPr="00CD4120">
        <w:rPr>
          <w:rFonts w:cs="Arial"/>
          <w:szCs w:val="20"/>
          <w:lang w:val="sl-SI"/>
        </w:rPr>
        <w:t xml:space="preserve">, </w:t>
      </w:r>
      <w:r w:rsidR="00E71174" w:rsidRPr="00CD4120">
        <w:rPr>
          <w:rFonts w:cs="Arial"/>
          <w:szCs w:val="20"/>
          <w:lang w:val="sl-SI"/>
        </w:rPr>
        <w:t xml:space="preserve">v </w:t>
      </w:r>
      <w:r w:rsidR="00812305">
        <w:rPr>
          <w:rFonts w:cs="Arial"/>
          <w:szCs w:val="20"/>
          <w:lang w:val="sl-SI"/>
        </w:rPr>
        <w:t xml:space="preserve">Direktoratu za digitalno družbo, </w:t>
      </w:r>
      <w:r w:rsidR="00273F8B">
        <w:rPr>
          <w:rFonts w:cs="Arial"/>
          <w:szCs w:val="20"/>
          <w:lang w:val="sl-SI"/>
        </w:rPr>
        <w:t>Sektorju za pospeševanje digitalne preobrazbe</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pod zap. številko »</w:t>
      </w:r>
      <w:r w:rsidR="005A7E1F" w:rsidRPr="005A7E1F">
        <w:rPr>
          <w:rFonts w:cs="Arial"/>
          <w:b/>
          <w:color w:val="000000"/>
          <w:szCs w:val="20"/>
          <w:lang w:val="sl-SI" w:eastAsia="sl-SI"/>
        </w:rPr>
        <w:t>110-</w:t>
      </w:r>
      <w:r w:rsidR="003F6DB3">
        <w:rPr>
          <w:rFonts w:cs="Arial"/>
          <w:b/>
          <w:color w:val="000000"/>
          <w:szCs w:val="20"/>
          <w:lang w:val="sl-SI" w:eastAsia="sl-SI"/>
        </w:rPr>
        <w:t>53</w:t>
      </w:r>
      <w:r w:rsidR="00812305">
        <w:rPr>
          <w:rFonts w:cs="Arial"/>
          <w:b/>
          <w:color w:val="000000"/>
          <w:szCs w:val="20"/>
          <w:lang w:val="sl-SI" w:eastAsia="sl-SI"/>
        </w:rPr>
        <w:t>/2023-3150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8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lastRenderedPageBreak/>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B4D6D6D"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01 555 5809 ali elektronskem naslovu mojca.kovacic1@gov.si (Mojca Kovačič), o delovnem področju pa pri dr. Tilu Rozmanu, tel. št. 01 555 58 08</w:t>
      </w:r>
      <w:r w:rsidR="003F6DB3">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64917648" w14:textId="77777777" w:rsidTr="00537C34">
      <w:trPr>
        <w:cantSplit/>
        <w:trHeight w:hRule="exact" w:val="737"/>
      </w:trPr>
      <w:tc>
        <w:tcPr>
          <w:tcW w:w="649" w:type="dxa"/>
        </w:tcPr>
        <w:p w14:paraId="11011612" w14:textId="77777777" w:rsidR="00876946" w:rsidRPr="006D42D9" w:rsidRDefault="00967A98" w:rsidP="006D42D9">
          <w:pPr>
            <w:rPr>
              <w:rFonts w:ascii="Republika" w:hAnsi="Republika"/>
              <w:sz w:val="60"/>
              <w:szCs w:val="60"/>
              <w:lang w:val="sl-SI"/>
            </w:rPr>
          </w:pPr>
          <w:bookmarkStart w:id="3"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967A98"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3"/>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5"/>
  </w:num>
  <w:num w:numId="2" w16cid:durableId="1948654115">
    <w:abstractNumId w:val="2"/>
  </w:num>
  <w:num w:numId="3" w16cid:durableId="1653102193">
    <w:abstractNumId w:val="3"/>
  </w:num>
  <w:num w:numId="4" w16cid:durableId="1430545766">
    <w:abstractNumId w:val="7"/>
  </w:num>
  <w:num w:numId="5" w16cid:durableId="811681372">
    <w:abstractNumId w:val="1"/>
  </w:num>
  <w:num w:numId="6" w16cid:durableId="1636330020">
    <w:abstractNumId w:val="4"/>
  </w:num>
  <w:num w:numId="7" w16cid:durableId="1060858494">
    <w:abstractNumId w:val="0"/>
  </w:num>
  <w:num w:numId="8" w16cid:durableId="20904249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142</TotalTime>
  <Pages>3</Pages>
  <Words>1038</Words>
  <Characters>5917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6942</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19</cp:revision>
  <cp:lastPrinted>2021-10-22T13:09:00Z</cp:lastPrinted>
  <dcterms:created xsi:type="dcterms:W3CDTF">2022-09-14T06:23:00Z</dcterms:created>
  <dcterms:modified xsi:type="dcterms:W3CDTF">2023-06-06T06:25:00Z</dcterms:modified>
</cp:coreProperties>
</file>