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A5652" w14:textId="77777777" w:rsidR="00160A6A" w:rsidRPr="00DE49C8" w:rsidRDefault="00160A6A" w:rsidP="00F04681">
      <w:pPr>
        <w:pStyle w:val="datumtevilka"/>
        <w:spacing w:line="240" w:lineRule="auto"/>
      </w:pPr>
    </w:p>
    <w:p w14:paraId="29338663" w14:textId="77777777" w:rsidR="007141B4" w:rsidRDefault="007141B4" w:rsidP="00F04681">
      <w:pPr>
        <w:pStyle w:val="datumtevilka"/>
        <w:spacing w:line="240" w:lineRule="auto"/>
      </w:pPr>
    </w:p>
    <w:p w14:paraId="7C1E764E" w14:textId="58DD0D0F" w:rsidR="007D75CF" w:rsidRPr="00DE49C8" w:rsidRDefault="007D75CF" w:rsidP="00F04681">
      <w:pPr>
        <w:pStyle w:val="datumtevilka"/>
        <w:spacing w:line="240" w:lineRule="auto"/>
      </w:pPr>
      <w:r w:rsidRPr="00CE0C31">
        <w:t>Številka:</w:t>
      </w:r>
      <w:r w:rsidRPr="00DE49C8">
        <w:t xml:space="preserve"> </w:t>
      </w:r>
      <w:r w:rsidR="003A40DA" w:rsidRPr="003A40DA">
        <w:t>1002-10/2025</w:t>
      </w:r>
    </w:p>
    <w:p w14:paraId="37AD8B78" w14:textId="3DF98D58" w:rsidR="007D75CF" w:rsidRPr="00FD7DA1" w:rsidRDefault="00C250D5" w:rsidP="00F04681">
      <w:pPr>
        <w:pStyle w:val="datumtevilka"/>
        <w:spacing w:line="240" w:lineRule="auto"/>
      </w:pPr>
      <w:r w:rsidRPr="00DE49C8">
        <w:t xml:space="preserve">Datum: </w:t>
      </w:r>
      <w:r w:rsidR="00DC3C76">
        <w:t xml:space="preserve">  </w:t>
      </w:r>
      <w:r w:rsidR="00AC60FD">
        <w:t>21. 1. 2025</w:t>
      </w:r>
    </w:p>
    <w:p w14:paraId="17CC3B42" w14:textId="77777777" w:rsidR="007D75CF" w:rsidRPr="00DE49C8" w:rsidRDefault="007D75CF" w:rsidP="00F04681">
      <w:pPr>
        <w:spacing w:line="240" w:lineRule="auto"/>
        <w:rPr>
          <w:lang w:val="sl-SI"/>
        </w:rPr>
      </w:pPr>
    </w:p>
    <w:p w14:paraId="110A2374" w14:textId="77777777" w:rsidR="0088299D" w:rsidRPr="00DE49C8" w:rsidRDefault="0088299D" w:rsidP="00F04681">
      <w:pPr>
        <w:spacing w:line="240" w:lineRule="auto"/>
        <w:rPr>
          <w:rFonts w:cs="Arial"/>
          <w:szCs w:val="20"/>
          <w:lang w:val="sl-SI"/>
        </w:rPr>
      </w:pPr>
    </w:p>
    <w:p w14:paraId="4CFECFC3" w14:textId="70A7A809" w:rsidR="00085491" w:rsidRPr="00DE49C8" w:rsidRDefault="00180A1B" w:rsidP="00F04681">
      <w:pPr>
        <w:spacing w:line="240" w:lineRule="auto"/>
        <w:jc w:val="both"/>
        <w:rPr>
          <w:rFonts w:cs="Arial"/>
          <w:szCs w:val="20"/>
          <w:lang w:val="sl-SI"/>
        </w:rPr>
      </w:pPr>
      <w:r>
        <w:rPr>
          <w:rFonts w:cs="Arial"/>
          <w:szCs w:val="20"/>
          <w:lang w:val="sl-SI"/>
        </w:rPr>
        <w:t>Na podlagi 25. člena Zakona o revidiranju (</w:t>
      </w:r>
      <w:r w:rsidRPr="001820B9">
        <w:rPr>
          <w:rFonts w:cs="Arial"/>
          <w:iCs/>
          <w:szCs w:val="20"/>
          <w:lang w:val="sl-SI"/>
        </w:rPr>
        <w:t>Uradni list RS, št. 65/08, 63/13 – ZS-K, 84/18</w:t>
      </w:r>
      <w:r>
        <w:rPr>
          <w:rFonts w:cs="Arial"/>
          <w:iCs/>
          <w:szCs w:val="20"/>
          <w:lang w:val="sl-SI"/>
        </w:rPr>
        <w:t>,</w:t>
      </w:r>
      <w:r w:rsidRPr="001820B9">
        <w:rPr>
          <w:rFonts w:cs="Arial"/>
          <w:iCs/>
          <w:szCs w:val="20"/>
          <w:lang w:val="sl-SI"/>
        </w:rPr>
        <w:t xml:space="preserve"> 115/21</w:t>
      </w:r>
      <w:r>
        <w:rPr>
          <w:rFonts w:cs="Arial"/>
          <w:iCs/>
          <w:szCs w:val="20"/>
          <w:lang w:val="sl-SI"/>
        </w:rPr>
        <w:t xml:space="preserve"> in 85/2024; v nadaljevanju ZRev-2) </w:t>
      </w:r>
      <w:r w:rsidR="00085491" w:rsidRPr="00DE49C8">
        <w:rPr>
          <w:rFonts w:cs="Arial"/>
          <w:szCs w:val="20"/>
          <w:lang w:val="sl-SI"/>
        </w:rPr>
        <w:t>Ministrstvo za finance objavlja</w:t>
      </w:r>
      <w:r>
        <w:rPr>
          <w:rFonts w:cs="Arial"/>
          <w:szCs w:val="20"/>
          <w:lang w:val="sl-SI"/>
        </w:rPr>
        <w:t xml:space="preserve"> naslednji</w:t>
      </w:r>
    </w:p>
    <w:p w14:paraId="667555A3" w14:textId="77777777" w:rsidR="00085491" w:rsidRDefault="00085491" w:rsidP="00F04681">
      <w:pPr>
        <w:spacing w:line="240" w:lineRule="auto"/>
        <w:jc w:val="both"/>
        <w:rPr>
          <w:rFonts w:cs="Arial"/>
          <w:szCs w:val="20"/>
          <w:lang w:val="sl-SI"/>
        </w:rPr>
      </w:pPr>
    </w:p>
    <w:p w14:paraId="5353A4E6" w14:textId="77777777" w:rsidR="00D81828" w:rsidRPr="00DE49C8" w:rsidRDefault="00D81828" w:rsidP="00F04681">
      <w:pPr>
        <w:spacing w:line="240" w:lineRule="auto"/>
        <w:jc w:val="both"/>
        <w:rPr>
          <w:rFonts w:cs="Arial"/>
          <w:szCs w:val="20"/>
          <w:lang w:val="sl-SI"/>
        </w:rPr>
      </w:pPr>
    </w:p>
    <w:p w14:paraId="3E633A56" w14:textId="77777777" w:rsidR="006B5092" w:rsidRPr="00DE49C8" w:rsidRDefault="006B5092" w:rsidP="00F04681">
      <w:pPr>
        <w:spacing w:line="240" w:lineRule="auto"/>
        <w:jc w:val="both"/>
        <w:rPr>
          <w:rFonts w:cs="Arial"/>
          <w:szCs w:val="20"/>
          <w:lang w:val="sl-SI"/>
        </w:rPr>
      </w:pPr>
    </w:p>
    <w:p w14:paraId="007F838F" w14:textId="77777777" w:rsidR="00794245" w:rsidRDefault="00085491" w:rsidP="00F04681">
      <w:pPr>
        <w:spacing w:line="240" w:lineRule="auto"/>
        <w:jc w:val="center"/>
        <w:rPr>
          <w:rFonts w:cs="Arial"/>
          <w:b/>
          <w:szCs w:val="20"/>
          <w:lang w:val="sl-SI"/>
        </w:rPr>
      </w:pPr>
      <w:r w:rsidRPr="00DE49C8">
        <w:rPr>
          <w:rFonts w:cs="Arial"/>
          <w:b/>
          <w:szCs w:val="20"/>
          <w:lang w:val="sl-SI"/>
        </w:rPr>
        <w:t xml:space="preserve">JAVNI </w:t>
      </w:r>
      <w:r w:rsidR="00D3559D">
        <w:rPr>
          <w:rFonts w:cs="Arial"/>
          <w:b/>
          <w:szCs w:val="20"/>
          <w:lang w:val="sl-SI"/>
        </w:rPr>
        <w:t>NATEČAJ</w:t>
      </w:r>
    </w:p>
    <w:p w14:paraId="1E75CA09" w14:textId="0F1A56C5" w:rsidR="00085491" w:rsidRPr="00DE49C8" w:rsidRDefault="00D3559D" w:rsidP="00F04681">
      <w:pPr>
        <w:spacing w:line="240" w:lineRule="auto"/>
        <w:jc w:val="center"/>
        <w:rPr>
          <w:rFonts w:cs="Arial"/>
          <w:b/>
          <w:szCs w:val="20"/>
          <w:lang w:val="sl-SI"/>
        </w:rPr>
      </w:pPr>
      <w:r w:rsidRPr="00D3559D">
        <w:rPr>
          <w:rFonts w:cs="Arial"/>
          <w:b/>
          <w:szCs w:val="20"/>
          <w:lang w:val="sl-SI"/>
        </w:rPr>
        <w:t>za član</w:t>
      </w:r>
      <w:r w:rsidR="00117C83">
        <w:rPr>
          <w:rFonts w:cs="Arial"/>
          <w:b/>
          <w:szCs w:val="20"/>
          <w:lang w:val="sl-SI"/>
        </w:rPr>
        <w:t>e</w:t>
      </w:r>
      <w:r w:rsidRPr="00D3559D">
        <w:rPr>
          <w:rFonts w:cs="Arial"/>
          <w:b/>
          <w:szCs w:val="20"/>
          <w:lang w:val="sl-SI"/>
        </w:rPr>
        <w:t xml:space="preserve"> </w:t>
      </w:r>
      <w:r>
        <w:rPr>
          <w:rFonts w:cs="Arial"/>
          <w:b/>
          <w:szCs w:val="20"/>
          <w:lang w:val="sl-SI"/>
        </w:rPr>
        <w:t xml:space="preserve">strokovnega </w:t>
      </w:r>
      <w:r w:rsidRPr="00D3559D">
        <w:rPr>
          <w:rFonts w:cs="Arial"/>
          <w:b/>
          <w:szCs w:val="20"/>
          <w:lang w:val="sl-SI"/>
        </w:rPr>
        <w:t>sveta Agencije</w:t>
      </w:r>
      <w:r>
        <w:rPr>
          <w:rFonts w:cs="Arial"/>
          <w:b/>
          <w:szCs w:val="20"/>
          <w:lang w:val="sl-SI"/>
        </w:rPr>
        <w:t xml:space="preserve"> za javni nadzor nad revidiranjem</w:t>
      </w:r>
    </w:p>
    <w:p w14:paraId="27D48108" w14:textId="77777777" w:rsidR="006B5092" w:rsidRDefault="006B5092" w:rsidP="00F04681">
      <w:pPr>
        <w:spacing w:line="240" w:lineRule="auto"/>
        <w:jc w:val="center"/>
        <w:rPr>
          <w:rFonts w:cs="Arial"/>
          <w:b/>
          <w:szCs w:val="20"/>
          <w:lang w:val="sl-SI"/>
        </w:rPr>
      </w:pPr>
    </w:p>
    <w:p w14:paraId="0BA1B364" w14:textId="77777777" w:rsidR="00D81828" w:rsidRDefault="00D81828" w:rsidP="00F04681">
      <w:pPr>
        <w:spacing w:line="240" w:lineRule="auto"/>
        <w:jc w:val="center"/>
        <w:rPr>
          <w:rFonts w:cs="Arial"/>
          <w:b/>
          <w:szCs w:val="20"/>
          <w:lang w:val="sl-SI"/>
        </w:rPr>
      </w:pPr>
    </w:p>
    <w:p w14:paraId="4CF03741" w14:textId="77777777" w:rsidR="00794245" w:rsidRPr="00DE49C8" w:rsidRDefault="00794245" w:rsidP="00F04681">
      <w:pPr>
        <w:spacing w:line="240" w:lineRule="auto"/>
        <w:jc w:val="center"/>
        <w:rPr>
          <w:rFonts w:cs="Arial"/>
          <w:b/>
          <w:szCs w:val="20"/>
          <w:lang w:val="sl-SI"/>
        </w:rPr>
      </w:pPr>
    </w:p>
    <w:p w14:paraId="7BF1CB8F" w14:textId="460C2117" w:rsidR="006E17AB" w:rsidRDefault="006E17AB" w:rsidP="00F04681">
      <w:pPr>
        <w:spacing w:line="240" w:lineRule="auto"/>
        <w:jc w:val="both"/>
        <w:rPr>
          <w:rFonts w:cs="Arial"/>
          <w:iCs/>
          <w:szCs w:val="20"/>
          <w:lang w:val="sl-SI"/>
        </w:rPr>
      </w:pPr>
      <w:r>
        <w:rPr>
          <w:rFonts w:cs="Arial"/>
          <w:iCs/>
          <w:szCs w:val="20"/>
          <w:lang w:val="sl-SI"/>
        </w:rPr>
        <w:t xml:space="preserve">25. člena </w:t>
      </w:r>
      <w:r w:rsidRPr="00350349">
        <w:rPr>
          <w:rFonts w:cs="Arial"/>
          <w:iCs/>
          <w:szCs w:val="20"/>
          <w:lang w:val="sl-SI"/>
        </w:rPr>
        <w:t>ZRev-2</w:t>
      </w:r>
      <w:r>
        <w:rPr>
          <w:rFonts w:cs="Arial"/>
          <w:iCs/>
          <w:szCs w:val="20"/>
          <w:lang w:val="sl-SI"/>
        </w:rPr>
        <w:t>, določa, da s</w:t>
      </w:r>
      <w:r w:rsidRPr="006E17AB">
        <w:rPr>
          <w:rFonts w:cs="Arial"/>
          <w:iCs/>
          <w:szCs w:val="20"/>
          <w:lang w:val="sl-SI"/>
        </w:rPr>
        <w:t xml:space="preserve">trokovni svet </w:t>
      </w:r>
      <w:r w:rsidR="009E193D" w:rsidRPr="003A282D">
        <w:rPr>
          <w:rFonts w:cs="Arial"/>
          <w:iCs/>
          <w:szCs w:val="20"/>
          <w:lang w:val="sl-SI"/>
        </w:rPr>
        <w:t xml:space="preserve">Agencije za javni nadzor nad revidiranjem </w:t>
      </w:r>
      <w:r w:rsidR="009E193D">
        <w:rPr>
          <w:rFonts w:cs="Arial"/>
          <w:iCs/>
          <w:szCs w:val="20"/>
          <w:lang w:val="sl-SI"/>
        </w:rPr>
        <w:t xml:space="preserve">(v nadaljevanju: ANR) </w:t>
      </w:r>
      <w:r w:rsidRPr="006E17AB">
        <w:rPr>
          <w:rFonts w:cs="Arial"/>
          <w:iCs/>
          <w:szCs w:val="20"/>
          <w:lang w:val="sl-SI"/>
        </w:rPr>
        <w:t>sestavlja pet članov oziroma članic</w:t>
      </w:r>
      <w:r>
        <w:rPr>
          <w:rFonts w:cs="Arial"/>
          <w:iCs/>
          <w:szCs w:val="20"/>
          <w:lang w:val="sl-SI"/>
        </w:rPr>
        <w:t xml:space="preserve">. </w:t>
      </w:r>
      <w:r w:rsidRPr="006E17AB">
        <w:rPr>
          <w:rFonts w:cs="Arial"/>
          <w:iCs/>
          <w:szCs w:val="20"/>
          <w:lang w:val="sl-SI"/>
        </w:rPr>
        <w:t xml:space="preserve">Direktor </w:t>
      </w:r>
      <w:r w:rsidR="0005542C">
        <w:rPr>
          <w:rFonts w:cs="Arial"/>
          <w:iCs/>
          <w:szCs w:val="20"/>
          <w:lang w:val="sl-SI"/>
        </w:rPr>
        <w:t>ANR</w:t>
      </w:r>
      <w:r w:rsidRPr="006E17AB">
        <w:rPr>
          <w:rFonts w:cs="Arial"/>
          <w:iCs/>
          <w:szCs w:val="20"/>
          <w:lang w:val="sl-SI"/>
        </w:rPr>
        <w:t xml:space="preserve"> je po funkciji tudi predsednik strokovnega sveta</w:t>
      </w:r>
      <w:r>
        <w:rPr>
          <w:rFonts w:cs="Arial"/>
          <w:iCs/>
          <w:szCs w:val="20"/>
          <w:lang w:val="sl-SI"/>
        </w:rPr>
        <w:t xml:space="preserve">. </w:t>
      </w:r>
      <w:r w:rsidRPr="006E17AB">
        <w:rPr>
          <w:rFonts w:cs="Arial"/>
          <w:iCs/>
          <w:szCs w:val="20"/>
          <w:lang w:val="sl-SI"/>
        </w:rPr>
        <w:t xml:space="preserve">Druge člane oziroma članice predlaga v imenovanje minister, pristojen za finance, na podlagi javnega natečaja za člana sveta </w:t>
      </w:r>
      <w:r w:rsidR="00715120">
        <w:rPr>
          <w:rFonts w:cs="Arial"/>
          <w:iCs/>
          <w:szCs w:val="20"/>
          <w:lang w:val="sl-SI"/>
        </w:rPr>
        <w:t>ANR</w:t>
      </w:r>
      <w:r w:rsidRPr="006E17AB">
        <w:rPr>
          <w:rFonts w:cs="Arial"/>
          <w:iCs/>
          <w:szCs w:val="20"/>
          <w:lang w:val="sl-SI"/>
        </w:rPr>
        <w:t>. Za izvedbo javnega natečaja se smiselno uporabljajo določbe zakona, ki ureja javne uslužbence. Od drugih članov morata imeti vsaj dva dovoljenje za opravljanje nalog pooblaščenega revizorja</w:t>
      </w:r>
      <w:r>
        <w:rPr>
          <w:rFonts w:cs="Arial"/>
          <w:iCs/>
          <w:szCs w:val="20"/>
          <w:lang w:val="sl-SI"/>
        </w:rPr>
        <w:t>.</w:t>
      </w:r>
    </w:p>
    <w:p w14:paraId="142C3D52" w14:textId="77777777" w:rsidR="00090069" w:rsidRDefault="00090069" w:rsidP="00F04681">
      <w:pPr>
        <w:spacing w:line="240" w:lineRule="auto"/>
        <w:jc w:val="both"/>
        <w:rPr>
          <w:rFonts w:cs="Arial"/>
          <w:iCs/>
          <w:szCs w:val="20"/>
          <w:lang w:val="sl-SI"/>
        </w:rPr>
      </w:pPr>
    </w:p>
    <w:p w14:paraId="51785214" w14:textId="75B0D8AE" w:rsidR="000E29E1" w:rsidRDefault="000E29E1" w:rsidP="00F04681">
      <w:pPr>
        <w:spacing w:line="240" w:lineRule="auto"/>
        <w:jc w:val="both"/>
        <w:rPr>
          <w:rFonts w:cs="Arial"/>
          <w:iCs/>
          <w:szCs w:val="20"/>
          <w:lang w:val="sl-SI"/>
        </w:rPr>
      </w:pPr>
      <w:r>
        <w:rPr>
          <w:rFonts w:cs="Arial"/>
          <w:iCs/>
          <w:szCs w:val="20"/>
          <w:lang w:val="sl-SI"/>
        </w:rPr>
        <w:t>Kandidati, ki so bodo prijavili, morajo izpolnjevati pogoje</w:t>
      </w:r>
      <w:r w:rsidRPr="00350349">
        <w:rPr>
          <w:lang w:val="sl-SI"/>
        </w:rPr>
        <w:t xml:space="preserve"> </w:t>
      </w:r>
      <w:r>
        <w:rPr>
          <w:rFonts w:cs="Arial"/>
          <w:iCs/>
          <w:szCs w:val="20"/>
          <w:lang w:val="sl-SI"/>
        </w:rPr>
        <w:t>iz</w:t>
      </w:r>
      <w:r w:rsidRPr="00350349">
        <w:rPr>
          <w:rFonts w:cs="Arial"/>
          <w:iCs/>
          <w:szCs w:val="20"/>
          <w:lang w:val="sl-SI"/>
        </w:rPr>
        <w:t xml:space="preserve"> prv</w:t>
      </w:r>
      <w:r>
        <w:rPr>
          <w:rFonts w:cs="Arial"/>
          <w:iCs/>
          <w:szCs w:val="20"/>
          <w:lang w:val="sl-SI"/>
        </w:rPr>
        <w:t>ega</w:t>
      </w:r>
      <w:r w:rsidRPr="00350349">
        <w:rPr>
          <w:rFonts w:cs="Arial"/>
          <w:iCs/>
          <w:szCs w:val="20"/>
          <w:lang w:val="sl-SI"/>
        </w:rPr>
        <w:t xml:space="preserve"> odstavk</w:t>
      </w:r>
      <w:r>
        <w:rPr>
          <w:rFonts w:cs="Arial"/>
          <w:iCs/>
          <w:szCs w:val="20"/>
          <w:lang w:val="sl-SI"/>
        </w:rPr>
        <w:t>a</w:t>
      </w:r>
      <w:r w:rsidRPr="00350349">
        <w:rPr>
          <w:rFonts w:cs="Arial"/>
          <w:iCs/>
          <w:szCs w:val="20"/>
          <w:lang w:val="sl-SI"/>
        </w:rPr>
        <w:t xml:space="preserve"> 20. člena in prv</w:t>
      </w:r>
      <w:r>
        <w:rPr>
          <w:rFonts w:cs="Arial"/>
          <w:iCs/>
          <w:szCs w:val="20"/>
          <w:lang w:val="sl-SI"/>
        </w:rPr>
        <w:t>ega</w:t>
      </w:r>
      <w:r w:rsidRPr="00350349">
        <w:rPr>
          <w:rFonts w:cs="Arial"/>
          <w:iCs/>
          <w:szCs w:val="20"/>
          <w:lang w:val="sl-SI"/>
        </w:rPr>
        <w:t xml:space="preserve"> odstavk</w:t>
      </w:r>
      <w:r>
        <w:rPr>
          <w:rFonts w:cs="Arial"/>
          <w:iCs/>
          <w:szCs w:val="20"/>
          <w:lang w:val="sl-SI"/>
        </w:rPr>
        <w:t>a</w:t>
      </w:r>
      <w:r w:rsidRPr="00350349">
        <w:rPr>
          <w:rFonts w:cs="Arial"/>
          <w:iCs/>
          <w:szCs w:val="20"/>
          <w:lang w:val="sl-SI"/>
        </w:rPr>
        <w:t xml:space="preserve"> 21. člena ZRev-2</w:t>
      </w:r>
      <w:r>
        <w:rPr>
          <w:rFonts w:cs="Arial"/>
          <w:iCs/>
          <w:szCs w:val="20"/>
          <w:lang w:val="sl-SI"/>
        </w:rPr>
        <w:t xml:space="preserve">. </w:t>
      </w:r>
    </w:p>
    <w:p w14:paraId="004EF56D" w14:textId="77777777" w:rsidR="000E29E1" w:rsidRDefault="000E29E1" w:rsidP="00F04681">
      <w:pPr>
        <w:spacing w:line="240" w:lineRule="auto"/>
        <w:jc w:val="both"/>
        <w:rPr>
          <w:rFonts w:cs="Arial"/>
          <w:iCs/>
          <w:szCs w:val="20"/>
          <w:lang w:val="sl-SI"/>
        </w:rPr>
      </w:pPr>
    </w:p>
    <w:p w14:paraId="6CD774D7" w14:textId="2BE1C2F3" w:rsidR="000E29E1" w:rsidRDefault="00415253" w:rsidP="00F04681">
      <w:pPr>
        <w:spacing w:line="240" w:lineRule="auto"/>
        <w:jc w:val="both"/>
        <w:rPr>
          <w:rFonts w:cs="Arial"/>
          <w:iCs/>
          <w:szCs w:val="20"/>
          <w:lang w:val="sl-SI"/>
        </w:rPr>
      </w:pPr>
      <w:r>
        <w:rPr>
          <w:rFonts w:cs="Arial"/>
          <w:iCs/>
          <w:szCs w:val="20"/>
          <w:lang w:val="sl-SI"/>
        </w:rPr>
        <w:t>Za člana strokovnega sveta</w:t>
      </w:r>
      <w:r w:rsidR="009E193D">
        <w:rPr>
          <w:rFonts w:cs="Arial"/>
          <w:iCs/>
          <w:szCs w:val="20"/>
          <w:lang w:val="sl-SI"/>
        </w:rPr>
        <w:t xml:space="preserve"> </w:t>
      </w:r>
      <w:r>
        <w:rPr>
          <w:rFonts w:cs="Arial"/>
          <w:iCs/>
          <w:szCs w:val="20"/>
          <w:lang w:val="sl-SI"/>
        </w:rPr>
        <w:t xml:space="preserve">ANR je lahko imenovana oseba z </w:t>
      </w:r>
      <w:r w:rsidRPr="00D3559D">
        <w:rPr>
          <w:rFonts w:cs="Arial"/>
          <w:iCs/>
          <w:szCs w:val="20"/>
          <w:lang w:val="sl-SI"/>
        </w:rPr>
        <w:t>ugled</w:t>
      </w:r>
      <w:r>
        <w:rPr>
          <w:rFonts w:cs="Arial"/>
          <w:iCs/>
          <w:szCs w:val="20"/>
          <w:lang w:val="sl-SI"/>
        </w:rPr>
        <w:t>om</w:t>
      </w:r>
      <w:r w:rsidRPr="00D3559D">
        <w:rPr>
          <w:rFonts w:cs="Arial"/>
          <w:iCs/>
          <w:szCs w:val="20"/>
          <w:lang w:val="sl-SI"/>
        </w:rPr>
        <w:t xml:space="preserve"> neodvisnega strokovnjaka, ki</w:t>
      </w:r>
      <w:r>
        <w:rPr>
          <w:rFonts w:cs="Arial"/>
          <w:iCs/>
          <w:szCs w:val="20"/>
          <w:lang w:val="sl-SI"/>
        </w:rPr>
        <w:t>:</w:t>
      </w:r>
    </w:p>
    <w:p w14:paraId="6E1DD354" w14:textId="75D99934" w:rsidR="00415253" w:rsidRPr="00415253" w:rsidRDefault="00415253" w:rsidP="00F04681">
      <w:pPr>
        <w:pStyle w:val="Odstavekseznama"/>
        <w:numPr>
          <w:ilvl w:val="0"/>
          <w:numId w:val="12"/>
        </w:numPr>
        <w:spacing w:line="240" w:lineRule="auto"/>
        <w:jc w:val="both"/>
        <w:rPr>
          <w:rFonts w:cs="Arial"/>
          <w:iCs/>
          <w:szCs w:val="20"/>
          <w:lang w:val="sl-SI"/>
        </w:rPr>
      </w:pPr>
      <w:r w:rsidRPr="00415253">
        <w:rPr>
          <w:rFonts w:cs="Arial"/>
          <w:iCs/>
          <w:szCs w:val="20"/>
          <w:lang w:val="sl-SI"/>
        </w:rPr>
        <w:t>ima najmanj izobrazbo ekonomske ali pravne smeri, pridobljeno po študijskem programu druge stopnje, oziroma izobrazbo ekonomske ali pravne smeri, ki ustreza ravni izobrazbe, pridobljene po študijskih programih druge stopnje, in je v skladu z zakonom, ki ureja slovensko ogrodje kvalifikacij, uvrščena na 8. raven,</w:t>
      </w:r>
    </w:p>
    <w:p w14:paraId="09413900" w14:textId="37D761AB" w:rsidR="00415253" w:rsidRPr="00415253" w:rsidRDefault="00415253" w:rsidP="00F04681">
      <w:pPr>
        <w:pStyle w:val="Odstavekseznama"/>
        <w:numPr>
          <w:ilvl w:val="0"/>
          <w:numId w:val="12"/>
        </w:numPr>
        <w:spacing w:line="240" w:lineRule="auto"/>
        <w:jc w:val="both"/>
        <w:rPr>
          <w:rFonts w:cs="Arial"/>
          <w:iCs/>
          <w:szCs w:val="20"/>
          <w:lang w:val="sl-SI"/>
        </w:rPr>
      </w:pPr>
      <w:r w:rsidRPr="00415253">
        <w:rPr>
          <w:rFonts w:cs="Arial"/>
          <w:iCs/>
          <w:szCs w:val="20"/>
          <w:lang w:val="sl-SI"/>
        </w:rPr>
        <w:t>je najmanj osem let opravljala delo na teoretičnih ali praktičnih področjih računovodstva, revidiranja, financ ali prava,</w:t>
      </w:r>
    </w:p>
    <w:p w14:paraId="263475AA" w14:textId="5CCAA7AC" w:rsidR="00415253" w:rsidRPr="00415253" w:rsidRDefault="00415253" w:rsidP="00F04681">
      <w:pPr>
        <w:pStyle w:val="Odstavekseznama"/>
        <w:numPr>
          <w:ilvl w:val="0"/>
          <w:numId w:val="12"/>
        </w:numPr>
        <w:spacing w:line="240" w:lineRule="auto"/>
        <w:jc w:val="both"/>
        <w:rPr>
          <w:rFonts w:cs="Arial"/>
          <w:iCs/>
          <w:szCs w:val="20"/>
          <w:lang w:val="sl-SI"/>
        </w:rPr>
      </w:pPr>
      <w:r w:rsidRPr="00415253">
        <w:rPr>
          <w:rFonts w:cs="Arial"/>
          <w:iCs/>
          <w:szCs w:val="20"/>
          <w:lang w:val="sl-SI"/>
        </w:rPr>
        <w:t>ni zaposlena v Inštitutu za revizijo (v nadaljevanju: Inštitut) in ni član katerega koli organa Inštituta,</w:t>
      </w:r>
    </w:p>
    <w:p w14:paraId="4592CB3B" w14:textId="658F676B" w:rsidR="00415253" w:rsidRPr="00415253" w:rsidRDefault="00415253" w:rsidP="00F04681">
      <w:pPr>
        <w:pStyle w:val="Odstavekseznama"/>
        <w:numPr>
          <w:ilvl w:val="0"/>
          <w:numId w:val="12"/>
        </w:numPr>
        <w:spacing w:line="240" w:lineRule="auto"/>
        <w:jc w:val="both"/>
        <w:rPr>
          <w:rFonts w:cs="Arial"/>
          <w:iCs/>
          <w:szCs w:val="20"/>
          <w:lang w:val="sl-SI"/>
        </w:rPr>
      </w:pPr>
      <w:r w:rsidRPr="00415253">
        <w:rPr>
          <w:rFonts w:cs="Arial"/>
          <w:iCs/>
          <w:szCs w:val="20"/>
          <w:lang w:val="sl-SI"/>
        </w:rPr>
        <w:t>vsaj tri leta pred imenovanjem ni izvajala revidiranja, ni imela volilnih pravic v revizijskem podjetju, ni bila članica upravnega ali poslovodnega telesa revizijskega podjetja in ni bila zaposlena v revizijskem podjetju ali kako drugače povezana z njim,</w:t>
      </w:r>
    </w:p>
    <w:p w14:paraId="2B8B736C" w14:textId="497F7054" w:rsidR="00415253" w:rsidRPr="00415253" w:rsidRDefault="00415253" w:rsidP="00F04681">
      <w:pPr>
        <w:pStyle w:val="Odstavekseznama"/>
        <w:numPr>
          <w:ilvl w:val="0"/>
          <w:numId w:val="12"/>
        </w:numPr>
        <w:spacing w:line="240" w:lineRule="auto"/>
        <w:jc w:val="both"/>
        <w:rPr>
          <w:rFonts w:cs="Arial"/>
          <w:iCs/>
          <w:szCs w:val="20"/>
          <w:lang w:val="sl-SI"/>
        </w:rPr>
      </w:pPr>
      <w:r w:rsidRPr="00415253">
        <w:rPr>
          <w:rFonts w:cs="Arial"/>
          <w:iCs/>
          <w:szCs w:val="20"/>
          <w:lang w:val="sl-SI"/>
        </w:rPr>
        <w:t>ni pravnomočno obsojena za kaznivo dejanje zoper premoženje oziroma gospodarstvo ali kateri je bila kazen izbrisana iz kazenskih evidenc.</w:t>
      </w:r>
    </w:p>
    <w:p w14:paraId="443B9E53" w14:textId="77777777" w:rsidR="00415253" w:rsidRDefault="00415253" w:rsidP="00F04681">
      <w:pPr>
        <w:spacing w:line="240" w:lineRule="auto"/>
        <w:jc w:val="both"/>
        <w:rPr>
          <w:rFonts w:cs="Arial"/>
          <w:iCs/>
          <w:szCs w:val="20"/>
          <w:lang w:val="sl-SI"/>
        </w:rPr>
      </w:pPr>
    </w:p>
    <w:p w14:paraId="1D47AB78" w14:textId="460E2CD6" w:rsidR="00415253" w:rsidRPr="00A71233" w:rsidRDefault="00415253" w:rsidP="00F04681">
      <w:pPr>
        <w:spacing w:line="240" w:lineRule="auto"/>
        <w:jc w:val="both"/>
        <w:rPr>
          <w:rFonts w:cs="Arial"/>
          <w:iCs/>
          <w:szCs w:val="20"/>
          <w:lang w:val="sl-SI"/>
        </w:rPr>
      </w:pPr>
      <w:r w:rsidRPr="00A71233">
        <w:rPr>
          <w:rFonts w:cs="Arial"/>
          <w:iCs/>
          <w:szCs w:val="20"/>
          <w:lang w:val="sl-SI"/>
        </w:rPr>
        <w:t>Opravljanje nalog oziroma položaj člana strokovnega sveta ni združljiv</w:t>
      </w:r>
      <w:r>
        <w:rPr>
          <w:rFonts w:cs="Arial"/>
          <w:iCs/>
          <w:szCs w:val="20"/>
          <w:lang w:val="sl-SI"/>
        </w:rPr>
        <w:t>a:</w:t>
      </w:r>
    </w:p>
    <w:p w14:paraId="6189E42C" w14:textId="4F664661" w:rsidR="00415253" w:rsidRPr="00415253" w:rsidRDefault="00415253" w:rsidP="00F04681">
      <w:pPr>
        <w:pStyle w:val="Odstavekseznama"/>
        <w:numPr>
          <w:ilvl w:val="0"/>
          <w:numId w:val="14"/>
        </w:numPr>
        <w:spacing w:line="240" w:lineRule="auto"/>
        <w:jc w:val="both"/>
        <w:rPr>
          <w:rFonts w:cs="Arial"/>
          <w:iCs/>
          <w:szCs w:val="20"/>
          <w:lang w:val="sl-SI"/>
        </w:rPr>
      </w:pPr>
      <w:r w:rsidRPr="00415253">
        <w:rPr>
          <w:rFonts w:cs="Arial"/>
          <w:iCs/>
          <w:szCs w:val="20"/>
          <w:lang w:val="sl-SI"/>
        </w:rPr>
        <w:t>z opravljanjem nalog člana v organih vodenja in nadzora revizijskih družb,</w:t>
      </w:r>
    </w:p>
    <w:p w14:paraId="02035410" w14:textId="21A6C9D0" w:rsidR="00415253" w:rsidRPr="00415253" w:rsidRDefault="00415253" w:rsidP="00F04681">
      <w:pPr>
        <w:pStyle w:val="Odstavekseznama"/>
        <w:numPr>
          <w:ilvl w:val="0"/>
          <w:numId w:val="14"/>
        </w:numPr>
        <w:spacing w:line="240" w:lineRule="auto"/>
        <w:jc w:val="both"/>
        <w:rPr>
          <w:rFonts w:cs="Arial"/>
          <w:iCs/>
          <w:szCs w:val="20"/>
          <w:lang w:val="sl-SI"/>
        </w:rPr>
      </w:pPr>
      <w:r w:rsidRPr="00415253">
        <w:rPr>
          <w:rFonts w:cs="Arial"/>
          <w:iCs/>
          <w:szCs w:val="20"/>
          <w:lang w:val="sl-SI"/>
        </w:rPr>
        <w:t>s funkcijo v organih političnih strank, državnih organih, organih lokalnih skupnosti,</w:t>
      </w:r>
    </w:p>
    <w:p w14:paraId="54BCA8C0" w14:textId="1698EA7C" w:rsidR="00415253" w:rsidRPr="00415253" w:rsidRDefault="00415253" w:rsidP="00F04681">
      <w:pPr>
        <w:pStyle w:val="Odstavekseznama"/>
        <w:numPr>
          <w:ilvl w:val="0"/>
          <w:numId w:val="14"/>
        </w:numPr>
        <w:spacing w:line="240" w:lineRule="auto"/>
        <w:jc w:val="both"/>
        <w:rPr>
          <w:rFonts w:cs="Arial"/>
          <w:iCs/>
          <w:szCs w:val="20"/>
          <w:lang w:val="sl-SI"/>
        </w:rPr>
      </w:pPr>
      <w:r w:rsidRPr="00415253">
        <w:rPr>
          <w:rFonts w:cs="Arial"/>
          <w:iCs/>
          <w:szCs w:val="20"/>
          <w:lang w:val="sl-SI"/>
        </w:rPr>
        <w:t>z opravljanjem drugega dela ali dejavnosti, ki bi lahko vplivalo na neodvisnost ANR ali bi lahko bilo v nasprotju z interesi ANR.</w:t>
      </w:r>
    </w:p>
    <w:p w14:paraId="3E994301" w14:textId="77777777" w:rsidR="000E29E1" w:rsidRDefault="000E29E1" w:rsidP="00F04681">
      <w:pPr>
        <w:spacing w:line="240" w:lineRule="auto"/>
        <w:jc w:val="both"/>
        <w:rPr>
          <w:rFonts w:cs="Arial"/>
          <w:iCs/>
          <w:szCs w:val="20"/>
          <w:lang w:val="sl-SI"/>
        </w:rPr>
      </w:pPr>
    </w:p>
    <w:p w14:paraId="3607CFA2" w14:textId="34A155D7" w:rsidR="006E17AB" w:rsidRDefault="00821BF3" w:rsidP="00F04681">
      <w:pPr>
        <w:spacing w:line="240" w:lineRule="auto"/>
        <w:jc w:val="both"/>
        <w:rPr>
          <w:rFonts w:cs="Arial"/>
          <w:iCs/>
          <w:szCs w:val="20"/>
          <w:lang w:val="sl-SI"/>
        </w:rPr>
      </w:pPr>
      <w:r w:rsidRPr="00821BF3">
        <w:rPr>
          <w:rFonts w:cs="Arial"/>
          <w:iCs/>
          <w:szCs w:val="20"/>
          <w:lang w:val="sl-SI"/>
        </w:rPr>
        <w:t xml:space="preserve">Ne glede na </w:t>
      </w:r>
      <w:r w:rsidR="00880943" w:rsidRPr="00880943">
        <w:rPr>
          <w:rFonts w:cs="Arial"/>
          <w:iCs/>
          <w:szCs w:val="20"/>
          <w:lang w:val="sl-SI"/>
        </w:rPr>
        <w:t>1. točko</w:t>
      </w:r>
      <w:r w:rsidR="00880943">
        <w:rPr>
          <w:rFonts w:cs="Arial"/>
          <w:iCs/>
          <w:szCs w:val="20"/>
          <w:lang w:val="sl-SI"/>
        </w:rPr>
        <w:t xml:space="preserve"> </w:t>
      </w:r>
      <w:r w:rsidR="006E17AB">
        <w:rPr>
          <w:rFonts w:cs="Arial"/>
          <w:iCs/>
          <w:szCs w:val="20"/>
          <w:lang w:val="sl-SI"/>
        </w:rPr>
        <w:t xml:space="preserve">prvega odstavka 21. člena </w:t>
      </w:r>
      <w:r w:rsidR="00880943" w:rsidRPr="00350349">
        <w:rPr>
          <w:rFonts w:cs="Arial"/>
          <w:iCs/>
          <w:szCs w:val="20"/>
          <w:lang w:val="sl-SI"/>
        </w:rPr>
        <w:t>ZRev-2</w:t>
      </w:r>
      <w:r w:rsidR="00880943">
        <w:rPr>
          <w:rFonts w:cs="Arial"/>
          <w:iCs/>
          <w:szCs w:val="20"/>
          <w:lang w:val="sl-SI"/>
        </w:rPr>
        <w:t xml:space="preserve"> </w:t>
      </w:r>
      <w:r w:rsidRPr="00821BF3">
        <w:rPr>
          <w:rFonts w:cs="Arial"/>
          <w:iCs/>
          <w:szCs w:val="20"/>
          <w:lang w:val="sl-SI"/>
        </w:rPr>
        <w:t xml:space="preserve">je lahko član strokovnega sveta </w:t>
      </w:r>
      <w:r>
        <w:rPr>
          <w:rFonts w:cs="Arial"/>
          <w:iCs/>
          <w:szCs w:val="20"/>
          <w:lang w:val="sl-SI"/>
        </w:rPr>
        <w:t>ANR</w:t>
      </w:r>
      <w:r w:rsidRPr="00821BF3">
        <w:rPr>
          <w:rFonts w:cs="Arial"/>
          <w:iCs/>
          <w:szCs w:val="20"/>
          <w:lang w:val="sl-SI"/>
        </w:rPr>
        <w:t xml:space="preserve"> član sveta v drugih organih za nadzor po zakonih, ki urejajo varstvo konkurence, bančništvo, zavarovalništvo, trg finančnih instrumentov ter investicijske sklade in družbe za upravljanje.</w:t>
      </w:r>
      <w:r>
        <w:rPr>
          <w:rFonts w:cs="Arial"/>
          <w:iCs/>
          <w:szCs w:val="20"/>
          <w:lang w:val="sl-SI"/>
        </w:rPr>
        <w:t xml:space="preserve"> </w:t>
      </w:r>
    </w:p>
    <w:p w14:paraId="1A7E08CE" w14:textId="77777777" w:rsidR="006E17AB" w:rsidRDefault="006E17AB" w:rsidP="00F04681">
      <w:pPr>
        <w:spacing w:line="240" w:lineRule="auto"/>
        <w:jc w:val="both"/>
        <w:rPr>
          <w:rFonts w:cs="Arial"/>
          <w:iCs/>
          <w:szCs w:val="20"/>
          <w:lang w:val="sl-SI"/>
        </w:rPr>
      </w:pPr>
    </w:p>
    <w:p w14:paraId="7A7C53C4" w14:textId="21538225" w:rsidR="006E17AB" w:rsidRDefault="00821BF3" w:rsidP="00F04681">
      <w:pPr>
        <w:spacing w:line="240" w:lineRule="auto"/>
        <w:jc w:val="both"/>
        <w:rPr>
          <w:rFonts w:cs="Arial"/>
          <w:iCs/>
          <w:szCs w:val="20"/>
          <w:lang w:val="sl-SI"/>
        </w:rPr>
      </w:pPr>
      <w:r>
        <w:rPr>
          <w:rFonts w:cs="Arial"/>
          <w:iCs/>
          <w:szCs w:val="20"/>
          <w:lang w:val="sl-SI"/>
        </w:rPr>
        <w:t>Č</w:t>
      </w:r>
      <w:r w:rsidRPr="00821BF3">
        <w:rPr>
          <w:rFonts w:cs="Arial"/>
          <w:iCs/>
          <w:szCs w:val="20"/>
          <w:lang w:val="sl-SI"/>
        </w:rPr>
        <w:t xml:space="preserve">lani strokovnega sveta svoj položaj uskladijo z določbami </w:t>
      </w:r>
      <w:r w:rsidR="006E17AB">
        <w:rPr>
          <w:rFonts w:cs="Arial"/>
          <w:iCs/>
          <w:szCs w:val="20"/>
          <w:lang w:val="sl-SI"/>
        </w:rPr>
        <w:t xml:space="preserve">prvega odstavka 21. člena </w:t>
      </w:r>
      <w:r w:rsidR="006E17AB" w:rsidRPr="00350349">
        <w:rPr>
          <w:rFonts w:cs="Arial"/>
          <w:iCs/>
          <w:szCs w:val="20"/>
          <w:lang w:val="sl-SI"/>
        </w:rPr>
        <w:t>ZRev-2</w:t>
      </w:r>
      <w:r w:rsidR="006E17AB">
        <w:rPr>
          <w:rFonts w:cs="Arial"/>
          <w:iCs/>
          <w:szCs w:val="20"/>
          <w:lang w:val="sl-SI"/>
        </w:rPr>
        <w:t xml:space="preserve"> </w:t>
      </w:r>
      <w:r w:rsidRPr="00821BF3">
        <w:rPr>
          <w:rFonts w:cs="Arial"/>
          <w:iCs/>
          <w:szCs w:val="20"/>
          <w:lang w:val="sl-SI"/>
        </w:rPr>
        <w:t>pred začetkom opravljanja funkcije, vendar najkasneje v treh mesecih od imenovanja, v nasprotnem primeru jim mandat preneha.</w:t>
      </w:r>
      <w:r>
        <w:rPr>
          <w:rFonts w:cs="Arial"/>
          <w:iCs/>
          <w:szCs w:val="20"/>
          <w:lang w:val="sl-SI"/>
        </w:rPr>
        <w:t xml:space="preserve"> </w:t>
      </w:r>
    </w:p>
    <w:p w14:paraId="48D63982" w14:textId="77777777" w:rsidR="00E6791B" w:rsidRDefault="00E6791B" w:rsidP="00F04681">
      <w:pPr>
        <w:spacing w:line="240" w:lineRule="auto"/>
        <w:jc w:val="both"/>
        <w:rPr>
          <w:rFonts w:cs="Arial"/>
          <w:iCs/>
          <w:szCs w:val="20"/>
          <w:lang w:val="sl-SI"/>
        </w:rPr>
      </w:pPr>
    </w:p>
    <w:p w14:paraId="14FEF934" w14:textId="620A867C" w:rsidR="00821BF3" w:rsidRDefault="00821BF3" w:rsidP="00F04681">
      <w:pPr>
        <w:spacing w:line="240" w:lineRule="auto"/>
        <w:jc w:val="both"/>
        <w:rPr>
          <w:rFonts w:cs="Arial"/>
          <w:iCs/>
          <w:szCs w:val="20"/>
          <w:lang w:val="sl-SI"/>
        </w:rPr>
      </w:pPr>
      <w:r w:rsidRPr="00821BF3">
        <w:rPr>
          <w:rFonts w:cs="Arial"/>
          <w:iCs/>
          <w:szCs w:val="20"/>
          <w:lang w:val="sl-SI"/>
        </w:rPr>
        <w:lastRenderedPageBreak/>
        <w:t xml:space="preserve">V primeru naknadnega nastopa nezdružljivosti med trajanjem funkcije mora oseba iz </w:t>
      </w:r>
      <w:r w:rsidR="006E17AB">
        <w:rPr>
          <w:rFonts w:cs="Arial"/>
          <w:iCs/>
          <w:szCs w:val="20"/>
          <w:lang w:val="sl-SI"/>
        </w:rPr>
        <w:t xml:space="preserve">prvega odstavka 21. člena </w:t>
      </w:r>
      <w:r w:rsidR="006E17AB" w:rsidRPr="00350349">
        <w:rPr>
          <w:rFonts w:cs="Arial"/>
          <w:iCs/>
          <w:szCs w:val="20"/>
          <w:lang w:val="sl-SI"/>
        </w:rPr>
        <w:t>ZRev-2</w:t>
      </w:r>
      <w:r w:rsidR="006E17AB">
        <w:rPr>
          <w:rFonts w:cs="Arial"/>
          <w:iCs/>
          <w:szCs w:val="20"/>
          <w:lang w:val="sl-SI"/>
        </w:rPr>
        <w:t xml:space="preserve"> </w:t>
      </w:r>
      <w:r w:rsidRPr="00821BF3">
        <w:rPr>
          <w:rFonts w:cs="Arial"/>
          <w:iCs/>
          <w:szCs w:val="20"/>
          <w:lang w:val="sl-SI"/>
        </w:rPr>
        <w:t xml:space="preserve">o tem obvestiti ministra, pristojnega za finance, in strokovni svet </w:t>
      </w:r>
      <w:r>
        <w:rPr>
          <w:rFonts w:cs="Arial"/>
          <w:iCs/>
          <w:szCs w:val="20"/>
          <w:lang w:val="sl-SI"/>
        </w:rPr>
        <w:t>ANR</w:t>
      </w:r>
      <w:r w:rsidRPr="00821BF3">
        <w:rPr>
          <w:rFonts w:cs="Arial"/>
          <w:iCs/>
          <w:szCs w:val="20"/>
          <w:lang w:val="sl-SI"/>
        </w:rPr>
        <w:t xml:space="preserve">. Obvestilo se šteje kot odstopna izjava iz 1. točke 22. člena </w:t>
      </w:r>
      <w:r w:rsidRPr="00350349">
        <w:rPr>
          <w:rFonts w:cs="Arial"/>
          <w:iCs/>
          <w:szCs w:val="20"/>
          <w:lang w:val="sl-SI"/>
        </w:rPr>
        <w:t>ZRev-2</w:t>
      </w:r>
      <w:r w:rsidRPr="00821BF3">
        <w:rPr>
          <w:rFonts w:cs="Arial"/>
          <w:iCs/>
          <w:szCs w:val="20"/>
          <w:lang w:val="sl-SI"/>
        </w:rPr>
        <w:t>.</w:t>
      </w:r>
    </w:p>
    <w:p w14:paraId="7D24B05E" w14:textId="77777777" w:rsidR="00821BF3" w:rsidRDefault="00821BF3" w:rsidP="00F04681">
      <w:pPr>
        <w:spacing w:line="240" w:lineRule="auto"/>
        <w:jc w:val="both"/>
        <w:rPr>
          <w:rFonts w:cs="Arial"/>
          <w:iCs/>
          <w:szCs w:val="20"/>
          <w:lang w:val="sl-SI"/>
        </w:rPr>
      </w:pPr>
    </w:p>
    <w:p w14:paraId="22B3D457" w14:textId="77777777" w:rsidR="00E6791B" w:rsidRDefault="00E6791B" w:rsidP="00F04681">
      <w:pPr>
        <w:spacing w:line="240" w:lineRule="auto"/>
        <w:jc w:val="both"/>
        <w:rPr>
          <w:rFonts w:cs="Arial"/>
          <w:iCs/>
          <w:szCs w:val="20"/>
          <w:lang w:val="sl-SI"/>
        </w:rPr>
      </w:pPr>
    </w:p>
    <w:p w14:paraId="1EBAEC17" w14:textId="7ECA3E5E" w:rsidR="00415253" w:rsidRDefault="00415253" w:rsidP="00F04681">
      <w:pPr>
        <w:spacing w:line="240" w:lineRule="auto"/>
        <w:jc w:val="both"/>
        <w:rPr>
          <w:rFonts w:cs="Arial"/>
          <w:iCs/>
          <w:szCs w:val="20"/>
          <w:lang w:val="sl-SI"/>
        </w:rPr>
      </w:pPr>
      <w:r>
        <w:rPr>
          <w:rFonts w:cs="Arial"/>
          <w:iCs/>
          <w:szCs w:val="20"/>
          <w:lang w:val="sl-SI"/>
        </w:rPr>
        <w:t>Na podlagi četrtega odstavka 25.člena Zrev-2</w:t>
      </w:r>
      <w:r w:rsidR="0088702E">
        <w:rPr>
          <w:rFonts w:cs="Arial"/>
          <w:iCs/>
          <w:szCs w:val="20"/>
          <w:lang w:val="sl-SI"/>
        </w:rPr>
        <w:t xml:space="preserve"> strokovni svet opravljajo naslednje naloge: </w:t>
      </w:r>
    </w:p>
    <w:p w14:paraId="37FD96BF" w14:textId="472EDA98" w:rsidR="0088702E" w:rsidRPr="0088702E" w:rsidRDefault="0088702E" w:rsidP="00F04681">
      <w:pPr>
        <w:pStyle w:val="Odstavekseznama"/>
        <w:numPr>
          <w:ilvl w:val="0"/>
          <w:numId w:val="16"/>
        </w:numPr>
        <w:spacing w:line="240" w:lineRule="auto"/>
        <w:jc w:val="both"/>
        <w:rPr>
          <w:rFonts w:cs="Arial"/>
          <w:szCs w:val="20"/>
          <w:lang w:val="sl-SI"/>
        </w:rPr>
      </w:pPr>
      <w:r w:rsidRPr="0088702E">
        <w:rPr>
          <w:rFonts w:cs="Arial"/>
          <w:szCs w:val="20"/>
          <w:lang w:val="sl-SI"/>
        </w:rPr>
        <w:t>odloča o soglasjih, ukrepih nadzora in drugih posamičnih zadevah, o katerih v skladu z zakonom odloča ANR, če v ZRev-2 ali v drugem zakonu ni določeno drugače;</w:t>
      </w:r>
    </w:p>
    <w:p w14:paraId="168CEDF0" w14:textId="6B84E437" w:rsidR="0088702E" w:rsidRPr="0088702E" w:rsidRDefault="0088702E" w:rsidP="00F04681">
      <w:pPr>
        <w:pStyle w:val="Odstavekseznama"/>
        <w:numPr>
          <w:ilvl w:val="0"/>
          <w:numId w:val="16"/>
        </w:numPr>
        <w:spacing w:line="240" w:lineRule="auto"/>
        <w:jc w:val="both"/>
        <w:rPr>
          <w:rFonts w:cs="Arial"/>
          <w:szCs w:val="20"/>
          <w:lang w:val="sl-SI"/>
        </w:rPr>
      </w:pPr>
      <w:r w:rsidRPr="0088702E">
        <w:rPr>
          <w:rFonts w:cs="Arial"/>
          <w:szCs w:val="20"/>
          <w:lang w:val="sl-SI"/>
        </w:rPr>
        <w:t>sprejema predpise, kadar zakon določa, da tak akt sprejme ANR;</w:t>
      </w:r>
    </w:p>
    <w:p w14:paraId="3790CDC8" w14:textId="6433FA81" w:rsidR="0088702E" w:rsidRPr="0088702E" w:rsidRDefault="0088702E" w:rsidP="00F04681">
      <w:pPr>
        <w:pStyle w:val="Odstavekseznama"/>
        <w:numPr>
          <w:ilvl w:val="0"/>
          <w:numId w:val="16"/>
        </w:numPr>
        <w:spacing w:line="240" w:lineRule="auto"/>
        <w:jc w:val="both"/>
        <w:rPr>
          <w:rFonts w:cs="Arial"/>
          <w:szCs w:val="20"/>
          <w:lang w:val="sl-SI"/>
        </w:rPr>
      </w:pPr>
      <w:r w:rsidRPr="0088702E">
        <w:rPr>
          <w:rFonts w:cs="Arial"/>
          <w:szCs w:val="20"/>
          <w:lang w:val="sl-SI"/>
        </w:rPr>
        <w:t>sprejema poslovnik ANR;</w:t>
      </w:r>
    </w:p>
    <w:p w14:paraId="493330F8" w14:textId="391E0FB0" w:rsidR="0088702E" w:rsidRPr="0088702E" w:rsidRDefault="0088702E" w:rsidP="00F04681">
      <w:pPr>
        <w:pStyle w:val="Odstavekseznama"/>
        <w:numPr>
          <w:ilvl w:val="0"/>
          <w:numId w:val="16"/>
        </w:numPr>
        <w:spacing w:line="240" w:lineRule="auto"/>
        <w:jc w:val="both"/>
        <w:rPr>
          <w:rFonts w:cs="Arial"/>
          <w:szCs w:val="20"/>
          <w:lang w:val="sl-SI"/>
        </w:rPr>
      </w:pPr>
      <w:r w:rsidRPr="0088702E">
        <w:rPr>
          <w:rFonts w:cs="Arial"/>
          <w:szCs w:val="20"/>
          <w:lang w:val="sl-SI"/>
        </w:rPr>
        <w:t>sprejema letni načrt dela ANR s finančnim načrtom;</w:t>
      </w:r>
    </w:p>
    <w:p w14:paraId="4BEA8697" w14:textId="514CB132" w:rsidR="0088702E" w:rsidRPr="0088702E" w:rsidRDefault="0088702E" w:rsidP="00F04681">
      <w:pPr>
        <w:pStyle w:val="Odstavekseznama"/>
        <w:numPr>
          <w:ilvl w:val="0"/>
          <w:numId w:val="16"/>
        </w:numPr>
        <w:spacing w:line="240" w:lineRule="auto"/>
        <w:jc w:val="both"/>
        <w:rPr>
          <w:rFonts w:cs="Arial"/>
          <w:szCs w:val="20"/>
          <w:lang w:val="sl-SI"/>
        </w:rPr>
      </w:pPr>
      <w:r w:rsidRPr="0088702E">
        <w:rPr>
          <w:rFonts w:cs="Arial"/>
          <w:szCs w:val="20"/>
          <w:lang w:val="sl-SI"/>
        </w:rPr>
        <w:t>sprejema letno poročilo ANR;</w:t>
      </w:r>
    </w:p>
    <w:p w14:paraId="7F3A294A" w14:textId="0636B857" w:rsidR="0088702E" w:rsidRPr="0088702E" w:rsidRDefault="0088702E" w:rsidP="00F04681">
      <w:pPr>
        <w:pStyle w:val="Odstavekseznama"/>
        <w:numPr>
          <w:ilvl w:val="0"/>
          <w:numId w:val="16"/>
        </w:numPr>
        <w:spacing w:line="240" w:lineRule="auto"/>
        <w:jc w:val="both"/>
        <w:rPr>
          <w:rFonts w:cs="Arial"/>
          <w:szCs w:val="20"/>
          <w:lang w:val="sl-SI"/>
        </w:rPr>
      </w:pPr>
      <w:r w:rsidRPr="0088702E">
        <w:rPr>
          <w:rFonts w:cs="Arial"/>
          <w:szCs w:val="20"/>
          <w:lang w:val="sl-SI"/>
        </w:rPr>
        <w:t>sprejema obdobna poročila o delu ANR in strategije;</w:t>
      </w:r>
    </w:p>
    <w:p w14:paraId="754F054C" w14:textId="7C4A87AA" w:rsidR="0088702E" w:rsidRPr="0088702E" w:rsidRDefault="0088702E" w:rsidP="00F04681">
      <w:pPr>
        <w:pStyle w:val="Odstavekseznama"/>
        <w:numPr>
          <w:ilvl w:val="0"/>
          <w:numId w:val="16"/>
        </w:numPr>
        <w:spacing w:line="240" w:lineRule="auto"/>
        <w:jc w:val="both"/>
        <w:rPr>
          <w:rFonts w:cs="Arial"/>
          <w:szCs w:val="20"/>
          <w:lang w:val="sl-SI"/>
        </w:rPr>
      </w:pPr>
      <w:r w:rsidRPr="0088702E">
        <w:rPr>
          <w:rFonts w:cs="Arial"/>
          <w:szCs w:val="20"/>
          <w:lang w:val="sl-SI"/>
        </w:rPr>
        <w:t>daje načelna mnenja k posameznim zadevam, o katerih odloča direktor ANR;</w:t>
      </w:r>
    </w:p>
    <w:p w14:paraId="738B39E7" w14:textId="52438F73" w:rsidR="0088702E" w:rsidRPr="0088702E" w:rsidRDefault="0088702E" w:rsidP="00F04681">
      <w:pPr>
        <w:pStyle w:val="Odstavekseznama"/>
        <w:numPr>
          <w:ilvl w:val="0"/>
          <w:numId w:val="16"/>
        </w:numPr>
        <w:spacing w:line="240" w:lineRule="auto"/>
        <w:jc w:val="both"/>
        <w:rPr>
          <w:rFonts w:cs="Arial"/>
          <w:szCs w:val="20"/>
          <w:lang w:val="sl-SI"/>
        </w:rPr>
      </w:pPr>
      <w:r w:rsidRPr="0088702E">
        <w:rPr>
          <w:rFonts w:cs="Arial"/>
          <w:szCs w:val="20"/>
          <w:lang w:val="sl-SI"/>
        </w:rPr>
        <w:t>obravnava splošna vprašanja glede kakovosti revidiranja;</w:t>
      </w:r>
    </w:p>
    <w:p w14:paraId="3F395884" w14:textId="04E31103" w:rsidR="0088702E" w:rsidRPr="0088702E" w:rsidRDefault="0088702E" w:rsidP="00F04681">
      <w:pPr>
        <w:pStyle w:val="Odstavekseznama"/>
        <w:numPr>
          <w:ilvl w:val="0"/>
          <w:numId w:val="16"/>
        </w:numPr>
        <w:spacing w:line="240" w:lineRule="auto"/>
        <w:jc w:val="both"/>
        <w:rPr>
          <w:rFonts w:cs="Arial"/>
          <w:szCs w:val="20"/>
          <w:lang w:val="sl-SI"/>
        </w:rPr>
      </w:pPr>
      <w:r w:rsidRPr="0088702E">
        <w:rPr>
          <w:rFonts w:cs="Arial"/>
          <w:szCs w:val="20"/>
          <w:lang w:val="sl-SI"/>
        </w:rPr>
        <w:t>proučuje pobude drugih nadzornih organov in zainteresiranih oseb za izboljšanje in razvoj kakovosti računovodskega poročanja in revidiranja;</w:t>
      </w:r>
    </w:p>
    <w:p w14:paraId="160594B3" w14:textId="16105897" w:rsidR="0088702E" w:rsidRPr="0088702E" w:rsidRDefault="0088702E" w:rsidP="00F04681">
      <w:pPr>
        <w:pStyle w:val="Odstavekseznama"/>
        <w:numPr>
          <w:ilvl w:val="0"/>
          <w:numId w:val="16"/>
        </w:numPr>
        <w:spacing w:line="240" w:lineRule="auto"/>
        <w:jc w:val="both"/>
        <w:rPr>
          <w:rFonts w:cs="Arial"/>
          <w:szCs w:val="20"/>
          <w:lang w:val="sl-SI"/>
        </w:rPr>
      </w:pPr>
      <w:r w:rsidRPr="0088702E">
        <w:rPr>
          <w:rFonts w:cs="Arial"/>
          <w:szCs w:val="20"/>
          <w:lang w:val="sl-SI"/>
        </w:rPr>
        <w:t>obravnava druga strokovna vprašanja s področja pristojnosti dela ANR.</w:t>
      </w:r>
    </w:p>
    <w:p w14:paraId="75366831" w14:textId="77777777" w:rsidR="0088702E" w:rsidRDefault="0088702E" w:rsidP="00F04681">
      <w:pPr>
        <w:spacing w:line="240" w:lineRule="auto"/>
        <w:jc w:val="both"/>
        <w:rPr>
          <w:rFonts w:cs="Arial"/>
          <w:iCs/>
          <w:szCs w:val="20"/>
          <w:lang w:val="sl-SI"/>
        </w:rPr>
      </w:pPr>
    </w:p>
    <w:p w14:paraId="534AE0DF" w14:textId="77777777" w:rsidR="0000335D" w:rsidRDefault="0000335D" w:rsidP="00F04681">
      <w:pPr>
        <w:spacing w:line="240" w:lineRule="auto"/>
        <w:jc w:val="both"/>
        <w:rPr>
          <w:rFonts w:cs="Arial"/>
          <w:iCs/>
          <w:szCs w:val="20"/>
          <w:lang w:val="sl-SI"/>
        </w:rPr>
      </w:pPr>
    </w:p>
    <w:p w14:paraId="4DBAE5E4" w14:textId="4A45B105" w:rsidR="00415253" w:rsidRDefault="0088702E" w:rsidP="00F04681">
      <w:pPr>
        <w:spacing w:line="240" w:lineRule="auto"/>
        <w:jc w:val="both"/>
        <w:rPr>
          <w:rFonts w:cs="Arial"/>
          <w:iCs/>
          <w:szCs w:val="20"/>
          <w:lang w:val="sl-SI"/>
        </w:rPr>
      </w:pPr>
      <w:r>
        <w:rPr>
          <w:rFonts w:cs="Arial"/>
          <w:iCs/>
          <w:szCs w:val="20"/>
          <w:lang w:val="sl-SI"/>
        </w:rPr>
        <w:t xml:space="preserve">Prijava kandidata mora vsebovati: </w:t>
      </w:r>
    </w:p>
    <w:p w14:paraId="7F3B02AF" w14:textId="44003CCD" w:rsidR="0088702E" w:rsidRPr="0088702E" w:rsidRDefault="0088702E" w:rsidP="00F04681">
      <w:pPr>
        <w:pStyle w:val="Odstavekseznama"/>
        <w:numPr>
          <w:ilvl w:val="0"/>
          <w:numId w:val="18"/>
        </w:numPr>
        <w:spacing w:line="240" w:lineRule="auto"/>
        <w:ind w:left="360"/>
        <w:jc w:val="both"/>
        <w:rPr>
          <w:rFonts w:cs="Arial"/>
          <w:iCs/>
          <w:szCs w:val="20"/>
          <w:lang w:val="sl-SI"/>
        </w:rPr>
      </w:pPr>
      <w:r w:rsidRPr="0088702E">
        <w:rPr>
          <w:rFonts w:cs="Arial"/>
          <w:iCs/>
          <w:szCs w:val="20"/>
          <w:lang w:val="sl-SI"/>
        </w:rPr>
        <w:t xml:space="preserve">v celoti izpolnjen </w:t>
      </w:r>
      <w:proofErr w:type="spellStart"/>
      <w:r w:rsidRPr="0088702E">
        <w:rPr>
          <w:rFonts w:cs="Arial"/>
          <w:iCs/>
          <w:szCs w:val="20"/>
          <w:lang w:val="sl-SI"/>
        </w:rPr>
        <w:t>Europass</w:t>
      </w:r>
      <w:proofErr w:type="spellEnd"/>
      <w:r w:rsidRPr="0088702E">
        <w:rPr>
          <w:rFonts w:cs="Arial"/>
          <w:iCs/>
          <w:szCs w:val="20"/>
          <w:lang w:val="sl-SI"/>
        </w:rPr>
        <w:t xml:space="preserve"> življenjepis (dostopen na spletni strani  </w:t>
      </w:r>
      <w:hyperlink r:id="rId7" w:history="1">
        <w:r w:rsidRPr="0088702E">
          <w:rPr>
            <w:rStyle w:val="Hiperpovezava"/>
            <w:rFonts w:cs="Arial"/>
            <w:iCs/>
            <w:szCs w:val="20"/>
            <w:lang w:val="sl-SI"/>
          </w:rPr>
          <w:t>http://europass.cedefop.europa.eu/sl/documents/curriculum-vitae/templates-instructions</w:t>
        </w:r>
      </w:hyperlink>
      <w:r w:rsidRPr="0088702E">
        <w:rPr>
          <w:rFonts w:cs="Arial"/>
          <w:iCs/>
          <w:szCs w:val="20"/>
          <w:lang w:val="sl-SI"/>
        </w:rPr>
        <w:t>);</w:t>
      </w:r>
    </w:p>
    <w:p w14:paraId="203DB368" w14:textId="0662940B" w:rsidR="0000335D" w:rsidRPr="0088702E" w:rsidRDefault="00DF2FB4" w:rsidP="00F04681">
      <w:pPr>
        <w:pStyle w:val="Odstavekseznama"/>
        <w:numPr>
          <w:ilvl w:val="0"/>
          <w:numId w:val="18"/>
        </w:numPr>
        <w:spacing w:line="240" w:lineRule="auto"/>
        <w:ind w:left="360"/>
        <w:jc w:val="both"/>
        <w:rPr>
          <w:rFonts w:cs="Arial"/>
          <w:iCs/>
          <w:szCs w:val="20"/>
          <w:lang w:val="sl-SI"/>
        </w:rPr>
      </w:pPr>
      <w:r>
        <w:rPr>
          <w:rFonts w:cs="Arial"/>
          <w:iCs/>
          <w:szCs w:val="20"/>
          <w:lang w:val="sl-SI"/>
        </w:rPr>
        <w:t xml:space="preserve">dokazilo </w:t>
      </w:r>
      <w:r w:rsidR="00FD20C9">
        <w:rPr>
          <w:rFonts w:cs="Arial"/>
          <w:iCs/>
          <w:szCs w:val="20"/>
          <w:lang w:val="sl-SI"/>
        </w:rPr>
        <w:t>kandidata</w:t>
      </w:r>
      <w:r w:rsidR="0000335D" w:rsidRPr="0000335D">
        <w:rPr>
          <w:rFonts w:cs="Arial"/>
          <w:iCs/>
          <w:szCs w:val="20"/>
          <w:lang w:val="sl-SI"/>
        </w:rPr>
        <w:t xml:space="preserve"> o izpolnjevanju pogojev glede zahtevane stopnje izobrazbe, iz katere mora biti razvidna stopnja in smer izobrazbe, datum (dan, mesec in leto) zaključka izobraževanja ter ustanova, na kateri je bila izobrazba pridobljena</w:t>
      </w:r>
      <w:r w:rsidR="0000335D" w:rsidRPr="0088702E">
        <w:rPr>
          <w:rFonts w:cs="Arial"/>
          <w:iCs/>
          <w:szCs w:val="20"/>
          <w:lang w:val="sl-SI"/>
        </w:rPr>
        <w:t>;</w:t>
      </w:r>
    </w:p>
    <w:p w14:paraId="567C2D24" w14:textId="7D15D3A9" w:rsidR="0088702E" w:rsidRDefault="0088702E" w:rsidP="00F04681">
      <w:pPr>
        <w:pStyle w:val="Odstavekseznama"/>
        <w:numPr>
          <w:ilvl w:val="0"/>
          <w:numId w:val="18"/>
        </w:numPr>
        <w:spacing w:line="240" w:lineRule="auto"/>
        <w:ind w:left="360"/>
        <w:jc w:val="both"/>
        <w:rPr>
          <w:rFonts w:cs="Arial"/>
          <w:iCs/>
          <w:szCs w:val="20"/>
          <w:lang w:val="sl-SI"/>
        </w:rPr>
      </w:pPr>
      <w:r w:rsidRPr="0088702E">
        <w:rPr>
          <w:rFonts w:cs="Arial"/>
          <w:iCs/>
          <w:szCs w:val="20"/>
          <w:lang w:val="sl-SI"/>
        </w:rPr>
        <w:t xml:space="preserve">izjave </w:t>
      </w:r>
      <w:r w:rsidR="00DF2FB4">
        <w:rPr>
          <w:rFonts w:cs="Arial"/>
          <w:iCs/>
          <w:szCs w:val="20"/>
          <w:lang w:val="sl-SI"/>
        </w:rPr>
        <w:t xml:space="preserve">predhodnih </w:t>
      </w:r>
      <w:r w:rsidRPr="0088702E">
        <w:rPr>
          <w:rFonts w:cs="Arial"/>
          <w:iCs/>
          <w:szCs w:val="20"/>
          <w:lang w:val="sl-SI"/>
        </w:rPr>
        <w:t>delodajalcev</w:t>
      </w:r>
      <w:r w:rsidR="00DF2FB4">
        <w:rPr>
          <w:rFonts w:cs="Arial"/>
          <w:iCs/>
          <w:szCs w:val="20"/>
          <w:lang w:val="sl-SI"/>
        </w:rPr>
        <w:t xml:space="preserve"> oziroma trenutnega delodajalca</w:t>
      </w:r>
      <w:r w:rsidRPr="0088702E">
        <w:rPr>
          <w:rFonts w:cs="Arial"/>
          <w:iCs/>
          <w:szCs w:val="20"/>
          <w:lang w:val="sl-SI"/>
        </w:rPr>
        <w:t>, ki potrjujejo osem let opravljanja dela na teoretičnih ali praktičnih področjih računovodstva, revidiranja, financ ali prava;</w:t>
      </w:r>
    </w:p>
    <w:p w14:paraId="3E991569" w14:textId="6540944D" w:rsidR="00C406AA" w:rsidRPr="0088702E" w:rsidRDefault="00C406AA" w:rsidP="00F04681">
      <w:pPr>
        <w:pStyle w:val="Odstavekseznama"/>
        <w:numPr>
          <w:ilvl w:val="0"/>
          <w:numId w:val="18"/>
        </w:numPr>
        <w:spacing w:line="240" w:lineRule="auto"/>
        <w:ind w:left="360"/>
        <w:jc w:val="both"/>
        <w:rPr>
          <w:rFonts w:cs="Arial"/>
          <w:iCs/>
          <w:szCs w:val="20"/>
          <w:lang w:val="sl-SI"/>
        </w:rPr>
      </w:pPr>
      <w:r w:rsidRPr="00C406AA">
        <w:rPr>
          <w:rFonts w:cs="Arial"/>
          <w:iCs/>
          <w:szCs w:val="20"/>
          <w:lang w:val="sl-SI"/>
        </w:rPr>
        <w:t>pisno izjavo</w:t>
      </w:r>
      <w:r w:rsidR="00FD20C9">
        <w:rPr>
          <w:rFonts w:cs="Arial"/>
          <w:iCs/>
          <w:szCs w:val="20"/>
          <w:lang w:val="sl-SI"/>
        </w:rPr>
        <w:t xml:space="preserve"> kandidata</w:t>
      </w:r>
      <w:r w:rsidRPr="00C406AA">
        <w:rPr>
          <w:rFonts w:cs="Arial"/>
          <w:iCs/>
          <w:szCs w:val="20"/>
          <w:lang w:val="sl-SI"/>
        </w:rPr>
        <w:t>, v kateri izjavlja da ni pravnomočno obsojen za kaznivo dejanje zoper premoženje oziroma gospodarstvo ali kateri je bila kazen izbrisana iz kazenskih evidenc</w:t>
      </w:r>
      <w:r>
        <w:rPr>
          <w:rFonts w:cs="Arial"/>
          <w:iCs/>
          <w:szCs w:val="20"/>
          <w:lang w:val="sl-SI"/>
        </w:rPr>
        <w:t>;</w:t>
      </w:r>
    </w:p>
    <w:p w14:paraId="506065A7" w14:textId="59AB0926" w:rsidR="0088702E" w:rsidRPr="0088702E" w:rsidRDefault="0088702E" w:rsidP="00F04681">
      <w:pPr>
        <w:pStyle w:val="Odstavekseznama"/>
        <w:numPr>
          <w:ilvl w:val="0"/>
          <w:numId w:val="18"/>
        </w:numPr>
        <w:spacing w:line="240" w:lineRule="auto"/>
        <w:ind w:left="360"/>
        <w:jc w:val="both"/>
        <w:rPr>
          <w:rFonts w:cs="Arial"/>
          <w:iCs/>
          <w:szCs w:val="20"/>
          <w:lang w:val="sl-SI"/>
        </w:rPr>
      </w:pPr>
      <w:r w:rsidRPr="0088702E">
        <w:rPr>
          <w:rFonts w:cs="Arial"/>
          <w:iCs/>
          <w:szCs w:val="20"/>
          <w:lang w:val="sl-SI"/>
        </w:rPr>
        <w:t>kopijo dovoljenja za opravljanje nalog pooblaščenega revizorja, če ga ima;</w:t>
      </w:r>
    </w:p>
    <w:p w14:paraId="1D2887C5" w14:textId="5DB20F9D" w:rsidR="0088702E" w:rsidRPr="0088702E" w:rsidRDefault="00DF2FB4" w:rsidP="00F04681">
      <w:pPr>
        <w:pStyle w:val="Odstavekseznama"/>
        <w:numPr>
          <w:ilvl w:val="0"/>
          <w:numId w:val="18"/>
        </w:numPr>
        <w:spacing w:line="240" w:lineRule="auto"/>
        <w:ind w:left="360"/>
        <w:jc w:val="both"/>
        <w:rPr>
          <w:rFonts w:cs="Arial"/>
          <w:iCs/>
          <w:szCs w:val="20"/>
          <w:lang w:val="sl-SI"/>
        </w:rPr>
      </w:pPr>
      <w:r w:rsidRPr="00DF2FB4">
        <w:rPr>
          <w:rFonts w:cs="Arial"/>
          <w:iCs/>
          <w:szCs w:val="20"/>
          <w:lang w:val="sl-SI"/>
        </w:rPr>
        <w:t>so</w:t>
      </w:r>
      <w:r w:rsidRPr="000B2F81">
        <w:rPr>
          <w:rFonts w:cs="Arial"/>
          <w:iCs/>
          <w:szCs w:val="20"/>
          <w:lang w:val="sl-SI"/>
        </w:rPr>
        <w:t>glasje, da za namen tega natečajnega postopka dovoljuje, da Ministrstv</w:t>
      </w:r>
      <w:r w:rsidR="00C406AA" w:rsidRPr="000B2F81">
        <w:rPr>
          <w:rFonts w:cs="Arial"/>
          <w:iCs/>
          <w:szCs w:val="20"/>
          <w:lang w:val="sl-SI"/>
        </w:rPr>
        <w:t>o</w:t>
      </w:r>
      <w:r w:rsidRPr="000B2F81">
        <w:rPr>
          <w:rFonts w:cs="Arial"/>
          <w:iCs/>
          <w:szCs w:val="20"/>
          <w:lang w:val="sl-SI"/>
        </w:rPr>
        <w:t xml:space="preserve"> za finance pridobi podatke iz </w:t>
      </w:r>
      <w:r w:rsidR="00C406AA" w:rsidRPr="000B2F81">
        <w:rPr>
          <w:rFonts w:cs="Arial"/>
          <w:iCs/>
          <w:szCs w:val="20"/>
          <w:lang w:val="sl-SI"/>
        </w:rPr>
        <w:t>2</w:t>
      </w:r>
      <w:r w:rsidRPr="000B2F81">
        <w:rPr>
          <w:rFonts w:cs="Arial"/>
          <w:iCs/>
          <w:szCs w:val="20"/>
          <w:lang w:val="sl-SI"/>
        </w:rPr>
        <w:t>.</w:t>
      </w:r>
      <w:r w:rsidR="00A47C34" w:rsidRPr="000B2F81">
        <w:rPr>
          <w:rFonts w:cs="Arial"/>
          <w:iCs/>
          <w:szCs w:val="20"/>
          <w:lang w:val="sl-SI"/>
        </w:rPr>
        <w:t xml:space="preserve"> in </w:t>
      </w:r>
      <w:r w:rsidR="00C406AA" w:rsidRPr="000B2F81">
        <w:rPr>
          <w:rFonts w:cs="Arial"/>
          <w:iCs/>
          <w:szCs w:val="20"/>
          <w:lang w:val="sl-SI"/>
        </w:rPr>
        <w:t>4</w:t>
      </w:r>
      <w:r w:rsidRPr="000B2F81">
        <w:rPr>
          <w:rFonts w:cs="Arial"/>
          <w:iCs/>
          <w:szCs w:val="20"/>
          <w:lang w:val="sl-SI"/>
        </w:rPr>
        <w:t>. alineje</w:t>
      </w:r>
      <w:r w:rsidRPr="00DF2FB4">
        <w:rPr>
          <w:rFonts w:cs="Arial"/>
          <w:iCs/>
          <w:szCs w:val="20"/>
          <w:lang w:val="sl-SI"/>
        </w:rPr>
        <w:t xml:space="preserve"> iz uradnih evidenc. V primeru da kandidat z vpogledom iz uradnih evidenc ne soglaša, bo moral sam predložiti ustrezna dokazila</w:t>
      </w:r>
      <w:r w:rsidR="0088702E" w:rsidRPr="0088702E">
        <w:rPr>
          <w:rFonts w:cs="Arial"/>
          <w:iCs/>
          <w:szCs w:val="20"/>
          <w:lang w:val="sl-SI"/>
        </w:rPr>
        <w:t>;</w:t>
      </w:r>
    </w:p>
    <w:p w14:paraId="36ED4AB6" w14:textId="2B44C1A4" w:rsidR="0088702E" w:rsidRPr="0088702E" w:rsidRDefault="0088702E" w:rsidP="00F04681">
      <w:pPr>
        <w:pStyle w:val="Odstavekseznama"/>
        <w:numPr>
          <w:ilvl w:val="0"/>
          <w:numId w:val="18"/>
        </w:numPr>
        <w:spacing w:line="240" w:lineRule="auto"/>
        <w:ind w:left="360"/>
        <w:jc w:val="both"/>
        <w:rPr>
          <w:rFonts w:cs="Arial"/>
          <w:iCs/>
          <w:szCs w:val="20"/>
          <w:lang w:val="sl-SI"/>
        </w:rPr>
      </w:pPr>
      <w:r w:rsidRPr="0088702E">
        <w:rPr>
          <w:rFonts w:cs="Arial"/>
          <w:iCs/>
          <w:szCs w:val="20"/>
          <w:lang w:val="sl-SI"/>
        </w:rPr>
        <w:t>pisno izjavo</w:t>
      </w:r>
      <w:r w:rsidR="00FD20C9">
        <w:rPr>
          <w:rFonts w:cs="Arial"/>
          <w:iCs/>
          <w:szCs w:val="20"/>
          <w:lang w:val="sl-SI"/>
        </w:rPr>
        <w:t xml:space="preserve"> kandidata</w:t>
      </w:r>
      <w:r w:rsidRPr="0088702E">
        <w:rPr>
          <w:rFonts w:cs="Arial"/>
          <w:iCs/>
          <w:szCs w:val="20"/>
          <w:lang w:val="sl-SI"/>
        </w:rPr>
        <w:t>, da ne opravlja nobene funkcije, kot je določeno v 3. in 4. točki prvega odstavka 20. člena ZRev-2 in v prvem odstavku 21. člena ZRev-2;</w:t>
      </w:r>
    </w:p>
    <w:p w14:paraId="48580028" w14:textId="3D8D5CE0" w:rsidR="0088702E" w:rsidRPr="0088702E" w:rsidRDefault="0088702E" w:rsidP="00F04681">
      <w:pPr>
        <w:pStyle w:val="Odstavekseznama"/>
        <w:numPr>
          <w:ilvl w:val="0"/>
          <w:numId w:val="18"/>
        </w:numPr>
        <w:spacing w:line="240" w:lineRule="auto"/>
        <w:ind w:left="360"/>
        <w:jc w:val="both"/>
        <w:rPr>
          <w:rFonts w:cs="Arial"/>
          <w:szCs w:val="20"/>
          <w:lang w:val="sl-SI"/>
        </w:rPr>
      </w:pPr>
      <w:r w:rsidRPr="0088702E">
        <w:rPr>
          <w:rFonts w:cs="Arial"/>
          <w:iCs/>
          <w:szCs w:val="20"/>
          <w:lang w:val="sl-SI"/>
        </w:rPr>
        <w:t>pisno</w:t>
      </w:r>
      <w:r w:rsidRPr="001B518E">
        <w:rPr>
          <w:rFonts w:eastAsia="Calibri" w:cs="Arial"/>
          <w:color w:val="222222"/>
          <w:szCs w:val="20"/>
          <w:lang w:val="sl-SI"/>
        </w:rPr>
        <w:t xml:space="preserve"> izjavo </w:t>
      </w:r>
      <w:r w:rsidR="00FD20C9">
        <w:rPr>
          <w:rFonts w:cs="Arial"/>
          <w:iCs/>
          <w:szCs w:val="20"/>
          <w:lang w:val="sl-SI"/>
        </w:rPr>
        <w:t>kandidata</w:t>
      </w:r>
      <w:r w:rsidR="00FD20C9" w:rsidRPr="001B518E">
        <w:rPr>
          <w:rFonts w:eastAsia="Calibri" w:cs="Arial"/>
          <w:color w:val="222222"/>
          <w:szCs w:val="20"/>
          <w:lang w:val="sl-SI"/>
        </w:rPr>
        <w:t xml:space="preserve"> </w:t>
      </w:r>
      <w:r w:rsidRPr="001B518E">
        <w:rPr>
          <w:rFonts w:eastAsia="Calibri" w:cs="Arial"/>
          <w:color w:val="222222"/>
          <w:szCs w:val="20"/>
          <w:lang w:val="sl-SI"/>
        </w:rPr>
        <w:t>s katero izrecno dovoljuje obdelavo in uporabo njegovih osebnih podatkov, izključno z namenom in v zvezi s postopkom imenovanja.</w:t>
      </w:r>
      <w:r w:rsidRPr="0088702E">
        <w:rPr>
          <w:rFonts w:cs="Arial"/>
          <w:szCs w:val="20"/>
          <w:lang w:val="sl-SI"/>
        </w:rPr>
        <w:t xml:space="preserve"> </w:t>
      </w:r>
    </w:p>
    <w:p w14:paraId="442602F6" w14:textId="77777777" w:rsidR="0088702E" w:rsidRDefault="0088702E" w:rsidP="00F04681">
      <w:pPr>
        <w:spacing w:line="240" w:lineRule="auto"/>
        <w:jc w:val="both"/>
        <w:rPr>
          <w:rFonts w:cs="Arial"/>
          <w:iCs/>
          <w:szCs w:val="20"/>
          <w:lang w:val="sl-SI"/>
        </w:rPr>
      </w:pPr>
    </w:p>
    <w:p w14:paraId="6A564CFE" w14:textId="77777777" w:rsidR="00AC3511" w:rsidRDefault="00AC3511" w:rsidP="00F04681">
      <w:pPr>
        <w:spacing w:line="240" w:lineRule="auto"/>
        <w:jc w:val="both"/>
        <w:rPr>
          <w:rFonts w:cs="Arial"/>
          <w:iCs/>
          <w:szCs w:val="20"/>
          <w:lang w:val="sl-SI"/>
        </w:rPr>
      </w:pPr>
    </w:p>
    <w:p w14:paraId="2EE37461" w14:textId="77777777" w:rsidR="000D70C3" w:rsidRPr="00DE49C8" w:rsidRDefault="000D70C3" w:rsidP="00F04681">
      <w:pPr>
        <w:pStyle w:val="Navadensplet"/>
        <w:spacing w:before="0" w:beforeAutospacing="0" w:after="0" w:afterAutospacing="0"/>
        <w:jc w:val="both"/>
        <w:rPr>
          <w:rFonts w:ascii="Arial" w:hAnsi="Arial" w:cs="Arial"/>
          <w:sz w:val="20"/>
          <w:szCs w:val="20"/>
        </w:rPr>
      </w:pPr>
      <w:r w:rsidRPr="005D77AE">
        <w:rPr>
          <w:rFonts w:ascii="Arial" w:hAnsi="Arial" w:cs="Arial"/>
          <w:sz w:val="20"/>
          <w:szCs w:val="20"/>
        </w:rPr>
        <w:t>Izbir</w:t>
      </w:r>
      <w:r>
        <w:rPr>
          <w:rFonts w:ascii="Arial" w:hAnsi="Arial" w:cs="Arial"/>
          <w:sz w:val="20"/>
          <w:szCs w:val="20"/>
        </w:rPr>
        <w:t>o</w:t>
      </w:r>
      <w:r w:rsidRPr="005D77AE">
        <w:rPr>
          <w:rFonts w:ascii="Arial" w:hAnsi="Arial" w:cs="Arial"/>
          <w:sz w:val="20"/>
          <w:szCs w:val="20"/>
        </w:rPr>
        <w:t xml:space="preserve"> kandidat</w:t>
      </w:r>
      <w:r>
        <w:rPr>
          <w:rFonts w:ascii="Arial" w:hAnsi="Arial" w:cs="Arial"/>
          <w:sz w:val="20"/>
          <w:szCs w:val="20"/>
        </w:rPr>
        <w:t>ov bo Ministrstvo za finance</w:t>
      </w:r>
      <w:r w:rsidRPr="005D77AE">
        <w:rPr>
          <w:rFonts w:ascii="Arial" w:hAnsi="Arial" w:cs="Arial"/>
          <w:sz w:val="20"/>
          <w:szCs w:val="20"/>
        </w:rPr>
        <w:t xml:space="preserve"> opravi</w:t>
      </w:r>
      <w:r>
        <w:rPr>
          <w:rFonts w:ascii="Arial" w:hAnsi="Arial" w:cs="Arial"/>
          <w:sz w:val="20"/>
          <w:szCs w:val="20"/>
        </w:rPr>
        <w:t>lo</w:t>
      </w:r>
      <w:r w:rsidRPr="005D77AE">
        <w:rPr>
          <w:rFonts w:ascii="Arial" w:hAnsi="Arial" w:cs="Arial"/>
          <w:sz w:val="20"/>
          <w:szCs w:val="20"/>
        </w:rPr>
        <w:t xml:space="preserve"> v izbirnem postopku, v katerem </w:t>
      </w:r>
      <w:r>
        <w:rPr>
          <w:rFonts w:ascii="Arial" w:hAnsi="Arial" w:cs="Arial"/>
          <w:sz w:val="20"/>
          <w:szCs w:val="20"/>
        </w:rPr>
        <w:t>bo</w:t>
      </w:r>
      <w:r w:rsidRPr="005D77AE">
        <w:rPr>
          <w:rFonts w:ascii="Arial" w:hAnsi="Arial" w:cs="Arial"/>
          <w:sz w:val="20"/>
          <w:szCs w:val="20"/>
        </w:rPr>
        <w:t xml:space="preserve"> presoja</w:t>
      </w:r>
      <w:r>
        <w:rPr>
          <w:rFonts w:ascii="Arial" w:hAnsi="Arial" w:cs="Arial"/>
          <w:sz w:val="20"/>
          <w:szCs w:val="20"/>
        </w:rPr>
        <w:t>lo</w:t>
      </w:r>
      <w:r w:rsidRPr="005D77AE">
        <w:rPr>
          <w:rFonts w:ascii="Arial" w:hAnsi="Arial" w:cs="Arial"/>
          <w:sz w:val="20"/>
          <w:szCs w:val="20"/>
        </w:rPr>
        <w:t xml:space="preserve"> usposobljenost kandidat</w:t>
      </w:r>
      <w:r>
        <w:rPr>
          <w:rFonts w:ascii="Arial" w:hAnsi="Arial" w:cs="Arial"/>
          <w:sz w:val="20"/>
          <w:szCs w:val="20"/>
        </w:rPr>
        <w:t>ov</w:t>
      </w:r>
      <w:r w:rsidRPr="005D77AE">
        <w:rPr>
          <w:rFonts w:ascii="Arial" w:hAnsi="Arial" w:cs="Arial"/>
          <w:sz w:val="20"/>
          <w:szCs w:val="20"/>
        </w:rPr>
        <w:t xml:space="preserve"> za opravljanje nalog</w:t>
      </w:r>
      <w:r>
        <w:rPr>
          <w:rFonts w:ascii="Arial" w:hAnsi="Arial" w:cs="Arial"/>
          <w:sz w:val="20"/>
          <w:szCs w:val="20"/>
        </w:rPr>
        <w:t xml:space="preserve"> strokovnega sveta ANR. </w:t>
      </w:r>
      <w:r w:rsidRPr="0033614C">
        <w:rPr>
          <w:rFonts w:ascii="Arial" w:hAnsi="Arial" w:cs="Arial"/>
          <w:sz w:val="20"/>
          <w:szCs w:val="20"/>
        </w:rPr>
        <w:t>Izbr</w:t>
      </w:r>
      <w:r>
        <w:rPr>
          <w:rFonts w:ascii="Arial" w:hAnsi="Arial" w:cs="Arial"/>
          <w:sz w:val="20"/>
          <w:szCs w:val="20"/>
        </w:rPr>
        <w:t>ani bodo</w:t>
      </w:r>
      <w:r w:rsidRPr="0033614C">
        <w:rPr>
          <w:rFonts w:ascii="Arial" w:hAnsi="Arial" w:cs="Arial"/>
          <w:sz w:val="20"/>
          <w:szCs w:val="20"/>
        </w:rPr>
        <w:t xml:space="preserve"> kandidat</w:t>
      </w:r>
      <w:r>
        <w:rPr>
          <w:rFonts w:ascii="Arial" w:hAnsi="Arial" w:cs="Arial"/>
          <w:sz w:val="20"/>
          <w:szCs w:val="20"/>
        </w:rPr>
        <w:t>i</w:t>
      </w:r>
      <w:r w:rsidRPr="0033614C">
        <w:rPr>
          <w:rFonts w:ascii="Arial" w:hAnsi="Arial" w:cs="Arial"/>
          <w:sz w:val="20"/>
          <w:szCs w:val="20"/>
        </w:rPr>
        <w:t xml:space="preserve">, ki se </w:t>
      </w:r>
      <w:r>
        <w:rPr>
          <w:rFonts w:ascii="Arial" w:hAnsi="Arial" w:cs="Arial"/>
          <w:sz w:val="20"/>
          <w:szCs w:val="20"/>
        </w:rPr>
        <w:t>bodo</w:t>
      </w:r>
      <w:r w:rsidRPr="0033614C">
        <w:rPr>
          <w:rFonts w:ascii="Arial" w:hAnsi="Arial" w:cs="Arial"/>
          <w:sz w:val="20"/>
          <w:szCs w:val="20"/>
        </w:rPr>
        <w:t xml:space="preserve"> v izbirnem postopku izkazal</w:t>
      </w:r>
      <w:r>
        <w:rPr>
          <w:rFonts w:ascii="Arial" w:hAnsi="Arial" w:cs="Arial"/>
          <w:sz w:val="20"/>
          <w:szCs w:val="20"/>
        </w:rPr>
        <w:t>i</w:t>
      </w:r>
      <w:r w:rsidRPr="0033614C">
        <w:rPr>
          <w:rFonts w:ascii="Arial" w:hAnsi="Arial" w:cs="Arial"/>
          <w:sz w:val="20"/>
          <w:szCs w:val="20"/>
        </w:rPr>
        <w:t xml:space="preserve"> kot </w:t>
      </w:r>
      <w:r>
        <w:rPr>
          <w:rFonts w:ascii="Arial" w:hAnsi="Arial" w:cs="Arial"/>
          <w:sz w:val="20"/>
          <w:szCs w:val="20"/>
        </w:rPr>
        <w:t xml:space="preserve">najprimernejši. </w:t>
      </w:r>
      <w:r w:rsidRPr="0033614C">
        <w:rPr>
          <w:rFonts w:ascii="Arial" w:hAnsi="Arial" w:cs="Arial"/>
          <w:sz w:val="20"/>
          <w:szCs w:val="20"/>
        </w:rPr>
        <w:t xml:space="preserve"> </w:t>
      </w:r>
    </w:p>
    <w:p w14:paraId="57797741" w14:textId="77777777" w:rsidR="000D70C3" w:rsidRDefault="000D70C3" w:rsidP="00F04681">
      <w:pPr>
        <w:spacing w:line="240" w:lineRule="auto"/>
        <w:jc w:val="both"/>
        <w:rPr>
          <w:rFonts w:cs="Arial"/>
          <w:szCs w:val="20"/>
          <w:lang w:val="sl-SI"/>
        </w:rPr>
      </w:pPr>
    </w:p>
    <w:p w14:paraId="6126ED7F" w14:textId="77777777" w:rsidR="000D70C3" w:rsidRDefault="000D70C3" w:rsidP="00F04681">
      <w:pPr>
        <w:spacing w:line="240" w:lineRule="auto"/>
        <w:jc w:val="both"/>
        <w:rPr>
          <w:rFonts w:cs="Arial"/>
          <w:iCs/>
          <w:szCs w:val="20"/>
          <w:lang w:val="sl-SI"/>
        </w:rPr>
      </w:pPr>
      <w:r>
        <w:rPr>
          <w:rFonts w:cs="Arial"/>
          <w:iCs/>
          <w:szCs w:val="20"/>
          <w:lang w:val="sl-SI"/>
        </w:rPr>
        <w:t>Člane strokovnega sveta ANR imenuje Vlada RS na predlog ministra, pristojnega za finance. Imenujejo se za šest let in so lahko ponovno imenovani.</w:t>
      </w:r>
    </w:p>
    <w:p w14:paraId="13BE1B57" w14:textId="77777777" w:rsidR="000D70C3" w:rsidRDefault="000D70C3" w:rsidP="00F04681">
      <w:pPr>
        <w:spacing w:line="240" w:lineRule="auto"/>
        <w:jc w:val="both"/>
        <w:rPr>
          <w:rFonts w:cs="Arial"/>
          <w:szCs w:val="20"/>
          <w:lang w:val="sl-SI"/>
        </w:rPr>
      </w:pPr>
    </w:p>
    <w:p w14:paraId="3B76828E" w14:textId="7457E3DD" w:rsidR="00C839FE" w:rsidRDefault="00C839FE" w:rsidP="00F04681">
      <w:pPr>
        <w:spacing w:line="240" w:lineRule="auto"/>
        <w:jc w:val="both"/>
        <w:rPr>
          <w:rFonts w:cs="Arial"/>
          <w:szCs w:val="20"/>
          <w:lang w:val="sl-SI"/>
        </w:rPr>
      </w:pPr>
      <w:r w:rsidRPr="00C839FE">
        <w:rPr>
          <w:rFonts w:cs="Arial"/>
          <w:szCs w:val="20"/>
          <w:lang w:val="sl-SI"/>
        </w:rPr>
        <w:t xml:space="preserve">Kandidate vabimo, da pošljejo pisne prijave v </w:t>
      </w:r>
      <w:r w:rsidR="00722305" w:rsidRPr="00565147">
        <w:rPr>
          <w:rFonts w:cs="Arial"/>
          <w:b/>
          <w:bCs/>
          <w:szCs w:val="20"/>
          <w:lang w:val="sl-SI"/>
        </w:rPr>
        <w:t xml:space="preserve">30 </w:t>
      </w:r>
      <w:r w:rsidRPr="00565147">
        <w:rPr>
          <w:rFonts w:cs="Arial"/>
          <w:b/>
          <w:bCs/>
          <w:szCs w:val="20"/>
          <w:lang w:val="sl-SI"/>
        </w:rPr>
        <w:t>dneh</w:t>
      </w:r>
      <w:r w:rsidRPr="00C839FE">
        <w:rPr>
          <w:rFonts w:cs="Arial"/>
          <w:szCs w:val="20"/>
          <w:lang w:val="sl-SI"/>
        </w:rPr>
        <w:t xml:space="preserve"> po objavi, na naslov: Ministrstvo za finance, Direktorat za finančni sistem, </w:t>
      </w:r>
      <w:proofErr w:type="spellStart"/>
      <w:r w:rsidRPr="00C839FE">
        <w:rPr>
          <w:rFonts w:cs="Arial"/>
          <w:szCs w:val="20"/>
          <w:lang w:val="sl-SI"/>
        </w:rPr>
        <w:t>p.p</w:t>
      </w:r>
      <w:proofErr w:type="spellEnd"/>
      <w:r w:rsidRPr="00C839FE">
        <w:rPr>
          <w:rFonts w:cs="Arial"/>
          <w:szCs w:val="20"/>
          <w:lang w:val="sl-SI"/>
        </w:rPr>
        <w:t xml:space="preserve">. 644, 1001 Ljubljana z označbo “ za javni natečaj št. </w:t>
      </w:r>
      <w:r w:rsidR="003A40DA">
        <w:rPr>
          <w:rFonts w:cs="Arial"/>
          <w:szCs w:val="20"/>
          <w:lang w:val="sl-SI"/>
        </w:rPr>
        <w:t xml:space="preserve">  </w:t>
      </w:r>
      <w:r w:rsidR="003A40DA" w:rsidRPr="003A40DA">
        <w:rPr>
          <w:u w:val="single"/>
          <w:lang w:val="sl-SI"/>
        </w:rPr>
        <w:t>1002-10/2025</w:t>
      </w:r>
      <w:r w:rsidR="003A40DA">
        <w:rPr>
          <w:rFonts w:cs="Arial"/>
          <w:szCs w:val="20"/>
          <w:u w:val="single"/>
          <w:lang w:val="sl-SI"/>
        </w:rPr>
        <w:t xml:space="preserve">   </w:t>
      </w:r>
      <w:r w:rsidRPr="00C839FE">
        <w:rPr>
          <w:rFonts w:cs="Arial"/>
          <w:szCs w:val="20"/>
          <w:lang w:val="sl-SI"/>
        </w:rPr>
        <w:t xml:space="preserve"> za člana strokovnega sveta ANR" ali na elektronski naslov: </w:t>
      </w:r>
      <w:hyperlink r:id="rId8" w:history="1">
        <w:r w:rsidR="00565147" w:rsidRPr="005037BC">
          <w:rPr>
            <w:rStyle w:val="Hiperpovezava"/>
            <w:rFonts w:cs="Arial"/>
            <w:szCs w:val="20"/>
            <w:lang w:val="sl-SI"/>
          </w:rPr>
          <w:t>gp.mf@gov.si</w:t>
        </w:r>
      </w:hyperlink>
      <w:r w:rsidRPr="00C839FE">
        <w:rPr>
          <w:rFonts w:cs="Arial"/>
          <w:szCs w:val="20"/>
          <w:lang w:val="sl-SI"/>
        </w:rPr>
        <w:t>, pri čemer veljavnost prijave ni pogojena z elektronskim podpisom.</w:t>
      </w:r>
    </w:p>
    <w:p w14:paraId="1D83323B" w14:textId="77777777" w:rsidR="00A36168" w:rsidRDefault="00A36168" w:rsidP="00F04681">
      <w:pPr>
        <w:spacing w:line="240" w:lineRule="auto"/>
        <w:jc w:val="both"/>
        <w:rPr>
          <w:rFonts w:cs="Arial"/>
          <w:szCs w:val="20"/>
          <w:lang w:val="sl-SI"/>
        </w:rPr>
      </w:pPr>
    </w:p>
    <w:p w14:paraId="7EDD6D1A" w14:textId="67B82C49" w:rsidR="00A36168" w:rsidRDefault="00A36168" w:rsidP="00F04681">
      <w:pPr>
        <w:spacing w:line="240" w:lineRule="auto"/>
        <w:jc w:val="both"/>
        <w:rPr>
          <w:rFonts w:cs="Arial"/>
          <w:szCs w:val="20"/>
          <w:lang w:val="sl-SI"/>
        </w:rPr>
      </w:pPr>
      <w:r>
        <w:rPr>
          <w:rFonts w:cs="Arial"/>
          <w:szCs w:val="20"/>
          <w:lang w:val="sl-SI"/>
        </w:rPr>
        <w:t>Za dodatne</w:t>
      </w:r>
      <w:r w:rsidRPr="00A36168">
        <w:rPr>
          <w:rFonts w:cs="Arial"/>
          <w:szCs w:val="20"/>
          <w:lang w:val="sl-SI"/>
        </w:rPr>
        <w:t xml:space="preserve"> informacije o izvedbi javnega natečaja</w:t>
      </w:r>
      <w:r>
        <w:rPr>
          <w:rFonts w:cs="Arial"/>
          <w:szCs w:val="20"/>
          <w:lang w:val="sl-SI"/>
        </w:rPr>
        <w:t xml:space="preserve"> se obrnite na</w:t>
      </w:r>
      <w:r w:rsidR="00AC60FD">
        <w:rPr>
          <w:rFonts w:cs="Arial"/>
          <w:szCs w:val="20"/>
          <w:lang w:val="sl-SI"/>
        </w:rPr>
        <w:t xml:space="preserve"> </w:t>
      </w:r>
      <w:r w:rsidR="001E351F" w:rsidRPr="001E351F">
        <w:rPr>
          <w:rFonts w:cs="Arial"/>
          <w:szCs w:val="20"/>
          <w:u w:val="single"/>
          <w:lang w:val="sl-SI"/>
        </w:rPr>
        <w:t>Nejk</w:t>
      </w:r>
      <w:r w:rsidR="001E351F">
        <w:rPr>
          <w:rFonts w:cs="Arial"/>
          <w:szCs w:val="20"/>
          <w:u w:val="single"/>
          <w:lang w:val="sl-SI"/>
        </w:rPr>
        <w:t xml:space="preserve">o </w:t>
      </w:r>
      <w:r w:rsidR="001E351F" w:rsidRPr="001E351F">
        <w:rPr>
          <w:rFonts w:cs="Arial"/>
          <w:szCs w:val="20"/>
          <w:u w:val="single"/>
          <w:lang w:val="sl-SI"/>
        </w:rPr>
        <w:t>Štibernik</w:t>
      </w:r>
      <w:r w:rsidR="001E351F">
        <w:rPr>
          <w:rFonts w:cs="Arial"/>
          <w:szCs w:val="20"/>
          <w:lang w:val="sl-SI"/>
        </w:rPr>
        <w:t xml:space="preserve">, </w:t>
      </w:r>
      <w:hyperlink r:id="rId9" w:history="1">
        <w:r w:rsidR="001E351F" w:rsidRPr="00AD0627">
          <w:rPr>
            <w:rStyle w:val="Hiperpovezava"/>
            <w:rFonts w:cs="Arial"/>
            <w:szCs w:val="20"/>
            <w:lang w:val="sl-SI"/>
          </w:rPr>
          <w:t>nejka.stibernik@gov.si</w:t>
        </w:r>
      </w:hyperlink>
      <w:r w:rsidR="00473EC7">
        <w:rPr>
          <w:rFonts w:cs="Arial"/>
          <w:szCs w:val="20"/>
          <w:lang w:val="sl-SI"/>
        </w:rPr>
        <w:t xml:space="preserve">. </w:t>
      </w:r>
    </w:p>
    <w:p w14:paraId="4D30FA28" w14:textId="77777777" w:rsidR="00085491" w:rsidRPr="00DE49C8" w:rsidRDefault="00085491" w:rsidP="00F04681">
      <w:pPr>
        <w:pStyle w:val="Navadensplet"/>
        <w:spacing w:before="0" w:beforeAutospacing="0" w:after="0" w:afterAutospacing="0"/>
        <w:jc w:val="both"/>
        <w:rPr>
          <w:rFonts w:ascii="Arial" w:hAnsi="Arial" w:cs="Arial"/>
          <w:sz w:val="20"/>
          <w:szCs w:val="20"/>
        </w:rPr>
      </w:pPr>
      <w:r w:rsidRPr="00DE49C8">
        <w:rPr>
          <w:rFonts w:ascii="Arial" w:hAnsi="Arial" w:cs="Arial"/>
          <w:sz w:val="20"/>
          <w:szCs w:val="20"/>
        </w:rPr>
        <w:t> </w:t>
      </w:r>
    </w:p>
    <w:p w14:paraId="62C5B6CA" w14:textId="77777777" w:rsidR="00085491" w:rsidRPr="00DE49C8" w:rsidRDefault="00085491" w:rsidP="00F04681">
      <w:pPr>
        <w:pStyle w:val="Navadensplet"/>
        <w:spacing w:before="0" w:beforeAutospacing="0" w:after="0" w:afterAutospacing="0"/>
        <w:jc w:val="both"/>
        <w:rPr>
          <w:rFonts w:ascii="Arial" w:hAnsi="Arial" w:cs="Arial"/>
          <w:sz w:val="20"/>
          <w:szCs w:val="20"/>
        </w:rPr>
      </w:pPr>
    </w:p>
    <w:p w14:paraId="3388509D" w14:textId="42756A56" w:rsidR="00085491" w:rsidRDefault="00085491" w:rsidP="00F04681">
      <w:pPr>
        <w:pStyle w:val="Navadensplet"/>
        <w:spacing w:before="0" w:beforeAutospacing="0" w:after="0" w:afterAutospacing="0"/>
        <w:jc w:val="both"/>
        <w:rPr>
          <w:rFonts w:ascii="Arial" w:eastAsia="Calibri" w:hAnsi="Arial" w:cs="Arial"/>
          <w:color w:val="222222"/>
          <w:sz w:val="20"/>
          <w:szCs w:val="20"/>
          <w:lang w:eastAsia="en-US"/>
        </w:rPr>
      </w:pPr>
      <w:r w:rsidRPr="00DE49C8">
        <w:rPr>
          <w:rFonts w:ascii="Arial" w:eastAsia="Calibri" w:hAnsi="Arial" w:cs="Arial"/>
          <w:color w:val="222222"/>
          <w:sz w:val="20"/>
          <w:szCs w:val="20"/>
          <w:lang w:eastAsia="en-US"/>
        </w:rPr>
        <w:t xml:space="preserve">Kandidati bodo </w:t>
      </w:r>
      <w:r w:rsidR="005D77AE">
        <w:rPr>
          <w:rFonts w:ascii="Arial" w:eastAsia="Calibri" w:hAnsi="Arial" w:cs="Arial"/>
          <w:color w:val="222222"/>
          <w:sz w:val="20"/>
          <w:szCs w:val="20"/>
          <w:lang w:eastAsia="en-US"/>
        </w:rPr>
        <w:t xml:space="preserve">obveščeni </w:t>
      </w:r>
      <w:r w:rsidRPr="00DE49C8">
        <w:rPr>
          <w:rFonts w:ascii="Arial" w:eastAsia="Calibri" w:hAnsi="Arial" w:cs="Arial"/>
          <w:color w:val="222222"/>
          <w:sz w:val="20"/>
          <w:szCs w:val="20"/>
          <w:lang w:eastAsia="en-US"/>
        </w:rPr>
        <w:t>o izbiri</w:t>
      </w:r>
      <w:r w:rsidR="005D77AE">
        <w:rPr>
          <w:rFonts w:ascii="Arial" w:eastAsia="Calibri" w:hAnsi="Arial" w:cs="Arial"/>
          <w:color w:val="222222"/>
          <w:sz w:val="20"/>
          <w:szCs w:val="20"/>
          <w:lang w:eastAsia="en-US"/>
        </w:rPr>
        <w:t>.</w:t>
      </w:r>
      <w:r w:rsidRPr="00DE49C8">
        <w:rPr>
          <w:rFonts w:ascii="Arial" w:eastAsia="Calibri" w:hAnsi="Arial" w:cs="Arial"/>
          <w:color w:val="222222"/>
          <w:sz w:val="20"/>
          <w:szCs w:val="20"/>
          <w:lang w:eastAsia="en-US"/>
        </w:rPr>
        <w:t xml:space="preserve"> </w:t>
      </w:r>
      <w:r w:rsidR="00C44916" w:rsidRPr="00C44916">
        <w:rPr>
          <w:rFonts w:ascii="Arial" w:eastAsia="Calibri" w:hAnsi="Arial" w:cs="Arial"/>
          <w:color w:val="222222"/>
          <w:sz w:val="20"/>
          <w:szCs w:val="20"/>
          <w:lang w:eastAsia="en-US"/>
        </w:rPr>
        <w:t xml:space="preserve">Kandidat, ki se </w:t>
      </w:r>
      <w:r w:rsidR="00C44916">
        <w:rPr>
          <w:rFonts w:ascii="Arial" w:eastAsia="Calibri" w:hAnsi="Arial" w:cs="Arial"/>
          <w:color w:val="222222"/>
          <w:sz w:val="20"/>
          <w:szCs w:val="20"/>
          <w:lang w:eastAsia="en-US"/>
        </w:rPr>
        <w:t>bo</w:t>
      </w:r>
      <w:r w:rsidR="00C44916" w:rsidRPr="00C44916">
        <w:rPr>
          <w:rFonts w:ascii="Arial" w:eastAsia="Calibri" w:hAnsi="Arial" w:cs="Arial"/>
          <w:color w:val="222222"/>
          <w:sz w:val="20"/>
          <w:szCs w:val="20"/>
          <w:lang w:eastAsia="en-US"/>
        </w:rPr>
        <w:t xml:space="preserve"> prijavil na javni natečaj, pa n</w:t>
      </w:r>
      <w:r w:rsidR="00C44916">
        <w:rPr>
          <w:rFonts w:ascii="Arial" w:eastAsia="Calibri" w:hAnsi="Arial" w:cs="Arial"/>
          <w:color w:val="222222"/>
          <w:sz w:val="20"/>
          <w:szCs w:val="20"/>
          <w:lang w:eastAsia="en-US"/>
        </w:rPr>
        <w:t>e</w:t>
      </w:r>
      <w:r w:rsidR="00C44916" w:rsidRPr="00C44916">
        <w:rPr>
          <w:rFonts w:ascii="Arial" w:eastAsia="Calibri" w:hAnsi="Arial" w:cs="Arial"/>
          <w:color w:val="222222"/>
          <w:sz w:val="20"/>
          <w:szCs w:val="20"/>
          <w:lang w:eastAsia="en-US"/>
        </w:rPr>
        <w:t xml:space="preserve"> </w:t>
      </w:r>
      <w:r w:rsidR="00C44916">
        <w:rPr>
          <w:rFonts w:ascii="Arial" w:eastAsia="Calibri" w:hAnsi="Arial" w:cs="Arial"/>
          <w:color w:val="222222"/>
          <w:sz w:val="20"/>
          <w:szCs w:val="20"/>
          <w:lang w:eastAsia="en-US"/>
        </w:rPr>
        <w:t>bo</w:t>
      </w:r>
      <w:r w:rsidR="00C44916" w:rsidRPr="00C44916">
        <w:rPr>
          <w:rFonts w:ascii="Arial" w:eastAsia="Calibri" w:hAnsi="Arial" w:cs="Arial"/>
          <w:color w:val="222222"/>
          <w:sz w:val="20"/>
          <w:szCs w:val="20"/>
          <w:lang w:eastAsia="en-US"/>
        </w:rPr>
        <w:t xml:space="preserve"> izbran, </w:t>
      </w:r>
      <w:r w:rsidR="00C44916">
        <w:rPr>
          <w:rFonts w:ascii="Arial" w:eastAsia="Calibri" w:hAnsi="Arial" w:cs="Arial"/>
          <w:color w:val="222222"/>
          <w:sz w:val="20"/>
          <w:szCs w:val="20"/>
          <w:lang w:eastAsia="en-US"/>
        </w:rPr>
        <w:t xml:space="preserve">zoper odločitev o izbiri ne more vložiti pritožbe. Dovoljen je upravni spor, ki ne zadrži imenovanja </w:t>
      </w:r>
      <w:r w:rsidR="00C44916">
        <w:rPr>
          <w:rFonts w:ascii="Arial" w:eastAsia="Calibri" w:hAnsi="Arial" w:cs="Arial"/>
          <w:color w:val="222222"/>
          <w:sz w:val="20"/>
          <w:szCs w:val="20"/>
          <w:lang w:eastAsia="en-US"/>
        </w:rPr>
        <w:lastRenderedPageBreak/>
        <w:t xml:space="preserve">članov strokovnega sveta ANR. </w:t>
      </w:r>
      <w:r w:rsidR="004D74CA">
        <w:rPr>
          <w:rFonts w:ascii="Arial" w:eastAsia="Calibri" w:hAnsi="Arial" w:cs="Arial"/>
          <w:color w:val="222222"/>
          <w:sz w:val="20"/>
          <w:szCs w:val="20"/>
          <w:lang w:eastAsia="en-US"/>
        </w:rPr>
        <w:t xml:space="preserve">Upravni spor </w:t>
      </w:r>
      <w:r w:rsidR="004D74CA" w:rsidRPr="004D74CA">
        <w:rPr>
          <w:rFonts w:ascii="Arial" w:eastAsia="Calibri" w:hAnsi="Arial" w:cs="Arial"/>
          <w:color w:val="222222"/>
          <w:sz w:val="20"/>
          <w:szCs w:val="20"/>
          <w:lang w:eastAsia="en-US"/>
        </w:rPr>
        <w:t xml:space="preserve">se sproži s tožbo v roku 30 dni od vročitve </w:t>
      </w:r>
      <w:r w:rsidR="004D74CA">
        <w:rPr>
          <w:rFonts w:ascii="Arial" w:eastAsia="Calibri" w:hAnsi="Arial" w:cs="Arial"/>
          <w:color w:val="222222"/>
          <w:sz w:val="20"/>
          <w:szCs w:val="20"/>
          <w:lang w:eastAsia="en-US"/>
        </w:rPr>
        <w:t>obvestila o izbiri</w:t>
      </w:r>
      <w:r w:rsidR="004D74CA" w:rsidRPr="004D74CA">
        <w:rPr>
          <w:rFonts w:ascii="Arial" w:eastAsia="Calibri" w:hAnsi="Arial" w:cs="Arial"/>
          <w:color w:val="222222"/>
          <w:sz w:val="20"/>
          <w:szCs w:val="20"/>
          <w:lang w:eastAsia="en-US"/>
        </w:rPr>
        <w:t>. Tožba se vloži pri Upravnem sodišču Republike Slovenije, Fajfarjeva ulica 33, Ljubljana, in sicer neposredno pri tem sodišču ali pa se pošlje po pošti.</w:t>
      </w:r>
    </w:p>
    <w:p w14:paraId="17F4360A" w14:textId="77777777" w:rsidR="004D74CA" w:rsidRDefault="004D74CA" w:rsidP="00F04681">
      <w:pPr>
        <w:pStyle w:val="Navadensplet"/>
        <w:spacing w:before="0" w:beforeAutospacing="0" w:after="0" w:afterAutospacing="0"/>
        <w:jc w:val="both"/>
        <w:rPr>
          <w:rFonts w:ascii="Arial" w:eastAsia="Calibri" w:hAnsi="Arial" w:cs="Arial"/>
          <w:color w:val="222222"/>
          <w:sz w:val="20"/>
          <w:szCs w:val="20"/>
          <w:lang w:eastAsia="en-US"/>
        </w:rPr>
      </w:pPr>
    </w:p>
    <w:p w14:paraId="435D4427" w14:textId="77777777" w:rsidR="00565147" w:rsidRDefault="00565147" w:rsidP="00F04681">
      <w:pPr>
        <w:pStyle w:val="Navadensplet"/>
        <w:spacing w:before="0" w:beforeAutospacing="0" w:after="0" w:afterAutospacing="0"/>
        <w:jc w:val="both"/>
        <w:rPr>
          <w:rFonts w:ascii="Arial" w:eastAsia="Calibri" w:hAnsi="Arial" w:cs="Arial"/>
          <w:color w:val="222222"/>
          <w:sz w:val="20"/>
          <w:szCs w:val="20"/>
          <w:lang w:eastAsia="en-US"/>
        </w:rPr>
      </w:pPr>
    </w:p>
    <w:p w14:paraId="0F897706" w14:textId="2053A13C" w:rsidR="00085491" w:rsidRPr="00DE49C8" w:rsidRDefault="00085491" w:rsidP="00F04681">
      <w:pPr>
        <w:pStyle w:val="Navadensplet"/>
        <w:spacing w:before="0" w:beforeAutospacing="0" w:after="0" w:afterAutospacing="0"/>
        <w:jc w:val="both"/>
        <w:rPr>
          <w:rFonts w:ascii="Arial" w:hAnsi="Arial" w:cs="Arial"/>
          <w:sz w:val="20"/>
          <w:szCs w:val="20"/>
        </w:rPr>
      </w:pPr>
      <w:r w:rsidRPr="00DE49C8">
        <w:rPr>
          <w:rFonts w:ascii="Arial" w:eastAsia="Calibri" w:hAnsi="Arial" w:cs="Arial"/>
          <w:color w:val="222222"/>
          <w:sz w:val="20"/>
          <w:szCs w:val="20"/>
          <w:lang w:eastAsia="en-US"/>
        </w:rPr>
        <w:t>Kandidati pod kazensko in materialno odgovornostjo odgovarjajo za pravilnost navedb v vlogi.</w:t>
      </w:r>
      <w:r w:rsidRPr="00DE49C8">
        <w:rPr>
          <w:rFonts w:ascii="Arial" w:hAnsi="Arial" w:cs="Arial"/>
          <w:sz w:val="20"/>
          <w:szCs w:val="20"/>
        </w:rPr>
        <w:t xml:space="preserve"> </w:t>
      </w:r>
    </w:p>
    <w:p w14:paraId="27A7C872" w14:textId="77777777" w:rsidR="00085491" w:rsidRDefault="00085491" w:rsidP="00F04681">
      <w:pPr>
        <w:pStyle w:val="Telobesedila"/>
        <w:spacing w:after="0"/>
        <w:jc w:val="both"/>
        <w:rPr>
          <w:rFonts w:cs="Arial"/>
          <w:color w:val="000000"/>
          <w:sz w:val="19"/>
          <w:szCs w:val="19"/>
        </w:rPr>
      </w:pPr>
    </w:p>
    <w:p w14:paraId="66748D0A" w14:textId="77777777" w:rsidR="00565147" w:rsidRPr="00DE49C8" w:rsidRDefault="00565147" w:rsidP="00F04681">
      <w:pPr>
        <w:pStyle w:val="Telobesedila"/>
        <w:spacing w:after="0"/>
        <w:jc w:val="both"/>
        <w:rPr>
          <w:rFonts w:cs="Arial"/>
          <w:color w:val="000000"/>
          <w:sz w:val="19"/>
          <w:szCs w:val="19"/>
        </w:rPr>
      </w:pPr>
    </w:p>
    <w:p w14:paraId="1B1D209B" w14:textId="42B18183" w:rsidR="007D75CF" w:rsidRPr="00DE49C8" w:rsidRDefault="00085491" w:rsidP="00F04681">
      <w:pPr>
        <w:spacing w:line="240" w:lineRule="auto"/>
        <w:jc w:val="both"/>
        <w:rPr>
          <w:lang w:val="sl-SI"/>
        </w:rPr>
      </w:pPr>
      <w:r w:rsidRPr="00DE49C8">
        <w:rPr>
          <w:rFonts w:cs="Arial"/>
          <w:color w:val="000000"/>
          <w:szCs w:val="20"/>
          <w:lang w:val="sl-SI"/>
        </w:rPr>
        <w:t>U</w:t>
      </w:r>
      <w:r w:rsidRPr="00DE49C8">
        <w:rPr>
          <w:rFonts w:cs="Arial"/>
          <w:szCs w:val="20"/>
          <w:lang w:val="sl-SI"/>
        </w:rPr>
        <w:t>porabljeni izrazi, zapisani v moški spolni slovnični obliki, so uporabljeni kot nevtralni za moške in ženske.</w:t>
      </w:r>
    </w:p>
    <w:p w14:paraId="777F62B4" w14:textId="77777777" w:rsidR="00886D74" w:rsidRDefault="00886D74" w:rsidP="00F04681">
      <w:pPr>
        <w:spacing w:line="240" w:lineRule="auto"/>
        <w:rPr>
          <w:lang w:val="sl-SI"/>
        </w:rPr>
      </w:pPr>
    </w:p>
    <w:p w14:paraId="4E74A746" w14:textId="77777777" w:rsidR="001B518E" w:rsidRDefault="001B518E" w:rsidP="00F04681">
      <w:pPr>
        <w:spacing w:line="240" w:lineRule="auto"/>
        <w:rPr>
          <w:lang w:val="sl-SI"/>
        </w:rPr>
      </w:pPr>
    </w:p>
    <w:p w14:paraId="31B257E9" w14:textId="77777777" w:rsidR="00565147" w:rsidRPr="00DE49C8" w:rsidRDefault="00565147" w:rsidP="00F04681">
      <w:pPr>
        <w:spacing w:line="240" w:lineRule="auto"/>
        <w:rPr>
          <w:lang w:val="sl-SI"/>
        </w:rPr>
      </w:pPr>
    </w:p>
    <w:p w14:paraId="6CFA9AC9" w14:textId="43934FB5" w:rsidR="007D75CF" w:rsidRPr="00DE49C8" w:rsidRDefault="003E1C74" w:rsidP="00F04681">
      <w:pPr>
        <w:pStyle w:val="podpisi"/>
        <w:spacing w:line="240" w:lineRule="auto"/>
        <w:rPr>
          <w:rFonts w:cs="Arial"/>
          <w:szCs w:val="20"/>
          <w:lang w:val="sl-SI"/>
        </w:rPr>
      </w:pPr>
      <w:r w:rsidRPr="00DE49C8">
        <w:rPr>
          <w:lang w:val="sl-SI"/>
        </w:rPr>
        <w:tab/>
      </w:r>
      <w:r w:rsidR="00075D90">
        <w:rPr>
          <w:lang w:val="sl-SI"/>
        </w:rPr>
        <w:tab/>
      </w:r>
      <w:r w:rsidR="00075D90">
        <w:rPr>
          <w:lang w:val="sl-SI"/>
        </w:rPr>
        <w:tab/>
      </w:r>
      <w:r w:rsidR="00075D90">
        <w:rPr>
          <w:lang w:val="sl-SI"/>
        </w:rPr>
        <w:tab/>
      </w:r>
      <w:r w:rsidR="00075D90">
        <w:rPr>
          <w:lang w:val="sl-SI"/>
        </w:rPr>
        <w:tab/>
      </w:r>
      <w:r w:rsidR="004D74CA">
        <w:rPr>
          <w:lang w:val="sl-SI"/>
        </w:rPr>
        <w:t xml:space="preserve">    </w:t>
      </w:r>
      <w:r w:rsidR="00075D90">
        <w:rPr>
          <w:lang w:val="sl-SI"/>
        </w:rPr>
        <w:t>Klemen Boštjančič</w:t>
      </w:r>
    </w:p>
    <w:p w14:paraId="2B660C8E" w14:textId="6ED4200B" w:rsidR="006C0D4E" w:rsidRDefault="00DE49C8" w:rsidP="00F04681">
      <w:pPr>
        <w:pStyle w:val="podpisi"/>
        <w:spacing w:line="240" w:lineRule="auto"/>
        <w:rPr>
          <w:rFonts w:cs="Arial"/>
          <w:szCs w:val="20"/>
          <w:lang w:val="sl-SI"/>
        </w:rPr>
      </w:pPr>
      <w:r w:rsidRPr="00DE49C8">
        <w:rPr>
          <w:rFonts w:cs="Arial"/>
          <w:szCs w:val="20"/>
          <w:lang w:val="sl-SI"/>
        </w:rPr>
        <w:tab/>
      </w:r>
      <w:r w:rsidR="00075D90">
        <w:rPr>
          <w:rFonts w:cs="Arial"/>
          <w:szCs w:val="20"/>
          <w:lang w:val="sl-SI"/>
        </w:rPr>
        <w:tab/>
      </w:r>
      <w:r w:rsidR="00075D90">
        <w:rPr>
          <w:rFonts w:cs="Arial"/>
          <w:szCs w:val="20"/>
          <w:lang w:val="sl-SI"/>
        </w:rPr>
        <w:tab/>
      </w:r>
      <w:r w:rsidR="00075D90">
        <w:rPr>
          <w:rFonts w:cs="Arial"/>
          <w:szCs w:val="20"/>
          <w:lang w:val="sl-SI"/>
        </w:rPr>
        <w:tab/>
      </w:r>
      <w:r w:rsidR="00075D90">
        <w:rPr>
          <w:rFonts w:cs="Arial"/>
          <w:szCs w:val="20"/>
          <w:lang w:val="sl-SI"/>
        </w:rPr>
        <w:tab/>
      </w:r>
      <w:r w:rsidR="00075D90">
        <w:rPr>
          <w:rFonts w:cs="Arial"/>
          <w:szCs w:val="20"/>
          <w:lang w:val="sl-SI"/>
        </w:rPr>
        <w:tab/>
      </w:r>
      <w:r w:rsidR="0045602D">
        <w:rPr>
          <w:rFonts w:cs="Arial"/>
          <w:szCs w:val="20"/>
          <w:lang w:val="sl-SI"/>
        </w:rPr>
        <w:t>minister</w:t>
      </w:r>
    </w:p>
    <w:sectPr w:rsidR="006C0D4E" w:rsidSect="00AF2EE4">
      <w:head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53678" w14:textId="77777777" w:rsidR="00A4310F" w:rsidRDefault="00A4310F">
      <w:r>
        <w:separator/>
      </w:r>
    </w:p>
  </w:endnote>
  <w:endnote w:type="continuationSeparator" w:id="0">
    <w:p w14:paraId="6781550C" w14:textId="77777777" w:rsidR="00A4310F" w:rsidRDefault="00A4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C313E" w14:textId="77777777" w:rsidR="00A4310F" w:rsidRDefault="00A4310F">
      <w:r>
        <w:separator/>
      </w:r>
    </w:p>
  </w:footnote>
  <w:footnote w:type="continuationSeparator" w:id="0">
    <w:p w14:paraId="48B36538" w14:textId="77777777" w:rsidR="00A4310F" w:rsidRDefault="00A43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BE7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57DA2845" w14:textId="77777777">
      <w:trPr>
        <w:cantSplit/>
        <w:trHeight w:hRule="exact" w:val="847"/>
      </w:trPr>
      <w:tc>
        <w:tcPr>
          <w:tcW w:w="567" w:type="dxa"/>
        </w:tcPr>
        <w:p w14:paraId="3DEA12A5" w14:textId="77777777" w:rsidR="002A2B69" w:rsidRPr="008F3500" w:rsidRDefault="00815842"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1CB0CAC6" wp14:editId="455FDBC8">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0F0F34"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6747C138" w14:textId="77777777" w:rsidR="008F569F" w:rsidRPr="008F3500" w:rsidRDefault="00815842" w:rsidP="008F569F">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14:anchorId="097F56EF" wp14:editId="7536C90A">
          <wp:simplePos x="0" y="0"/>
          <wp:positionH relativeFrom="page">
            <wp:posOffset>0</wp:posOffset>
          </wp:positionH>
          <wp:positionV relativeFrom="page">
            <wp:posOffset>0</wp:posOffset>
          </wp:positionV>
          <wp:extent cx="4321810" cy="972185"/>
          <wp:effectExtent l="0" t="0" r="2540" b="0"/>
          <wp:wrapSquare wrapText="bothSides"/>
          <wp:docPr id="20" name="Picture 20"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EE4">
      <w:rPr>
        <w:rFonts w:cs="Arial"/>
        <w:sz w:val="16"/>
        <w:lang w:val="sl-SI"/>
      </w:rPr>
      <w:t xml:space="preserve">Župančičeva ulica 3, </w:t>
    </w:r>
    <w:proofErr w:type="spellStart"/>
    <w:r w:rsidR="00AF2EE4">
      <w:rPr>
        <w:rFonts w:cs="Arial"/>
        <w:sz w:val="16"/>
        <w:lang w:val="sl-SI"/>
      </w:rPr>
      <w:t>p.p</w:t>
    </w:r>
    <w:proofErr w:type="spellEnd"/>
    <w:r w:rsidR="00AF2EE4">
      <w:rPr>
        <w:rFonts w:cs="Arial"/>
        <w:sz w:val="16"/>
        <w:lang w:val="sl-SI"/>
      </w:rPr>
      <w:t>. 644a</w:t>
    </w:r>
    <w:r w:rsidR="00A770A6" w:rsidRPr="008F3500">
      <w:rPr>
        <w:rFonts w:cs="Arial"/>
        <w:sz w:val="16"/>
        <w:lang w:val="sl-SI"/>
      </w:rPr>
      <w:t xml:space="preserve">, </w:t>
    </w:r>
    <w:r w:rsidR="00AF2EE4">
      <w:rPr>
        <w:rFonts w:cs="Arial"/>
        <w:sz w:val="16"/>
        <w:lang w:val="sl-SI"/>
      </w:rPr>
      <w:t>1001 Ljubljana</w:t>
    </w:r>
    <w:r w:rsidR="00A770A6" w:rsidRPr="008F3500">
      <w:rPr>
        <w:rFonts w:cs="Arial"/>
        <w:sz w:val="16"/>
        <w:lang w:val="sl-SI"/>
      </w:rPr>
      <w:tab/>
    </w:r>
    <w:r w:rsidR="008F569F" w:rsidRPr="008F3500">
      <w:rPr>
        <w:rFonts w:cs="Arial"/>
        <w:sz w:val="16"/>
        <w:lang w:val="sl-SI"/>
      </w:rPr>
      <w:t xml:space="preserve">T: </w:t>
    </w:r>
    <w:r w:rsidR="008F569F">
      <w:rPr>
        <w:rFonts w:cs="Arial"/>
        <w:sz w:val="16"/>
        <w:lang w:val="sl-SI"/>
      </w:rPr>
      <w:t>01 369 66 00</w:t>
    </w:r>
  </w:p>
  <w:p w14:paraId="2E47ECE5" w14:textId="0853B52B" w:rsidR="00A770A6" w:rsidRPr="008F3500" w:rsidRDefault="008F569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A770A6" w:rsidRPr="008F3500">
      <w:rPr>
        <w:rFonts w:cs="Arial"/>
        <w:sz w:val="16"/>
        <w:lang w:val="sl-SI"/>
      </w:rPr>
      <w:t xml:space="preserve">E: </w:t>
    </w:r>
    <w:r w:rsidR="00AF2EE4">
      <w:rPr>
        <w:rFonts w:cs="Arial"/>
        <w:sz w:val="16"/>
        <w:lang w:val="sl-SI"/>
      </w:rPr>
      <w:t>gp.mf@gov.si</w:t>
    </w:r>
  </w:p>
  <w:p w14:paraId="1857DEA4"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AF2EE4">
      <w:rPr>
        <w:rFonts w:cs="Arial"/>
        <w:sz w:val="16"/>
        <w:lang w:val="sl-SI"/>
      </w:rPr>
      <w:t>www.mf.gov.si</w:t>
    </w:r>
  </w:p>
  <w:p w14:paraId="7E04FE0F"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E48"/>
    <w:multiLevelType w:val="hybridMultilevel"/>
    <w:tmpl w:val="EC2C081A"/>
    <w:lvl w:ilvl="0" w:tplc="854E7AE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3207F"/>
    <w:multiLevelType w:val="hybridMultilevel"/>
    <w:tmpl w:val="F580C658"/>
    <w:lvl w:ilvl="0" w:tplc="DBAAC9EE">
      <w:start w:val="2"/>
      <w:numFmt w:val="decimal"/>
      <w:pStyle w:val="alinea"/>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9AD278E"/>
    <w:multiLevelType w:val="hybridMultilevel"/>
    <w:tmpl w:val="50484804"/>
    <w:lvl w:ilvl="0" w:tplc="F5880AD0">
      <w:start w:val="1"/>
      <w:numFmt w:val="decimal"/>
      <w:lvlText w:val="%1."/>
      <w:lvlJc w:val="left"/>
      <w:pPr>
        <w:ind w:left="855" w:hanging="49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BF37A42"/>
    <w:multiLevelType w:val="hybridMultilevel"/>
    <w:tmpl w:val="15B064D8"/>
    <w:lvl w:ilvl="0" w:tplc="854E7AE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1BF4B19"/>
    <w:multiLevelType w:val="hybridMultilevel"/>
    <w:tmpl w:val="510E04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2AB10ED"/>
    <w:multiLevelType w:val="hybridMultilevel"/>
    <w:tmpl w:val="3272867E"/>
    <w:lvl w:ilvl="0" w:tplc="854E7AE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69A7142"/>
    <w:multiLevelType w:val="hybridMultilevel"/>
    <w:tmpl w:val="B03A4E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B95142F"/>
    <w:multiLevelType w:val="hybridMultilevel"/>
    <w:tmpl w:val="4A04D90A"/>
    <w:lvl w:ilvl="0" w:tplc="0AE8A9BE">
      <w:start w:val="1"/>
      <w:numFmt w:val="decimal"/>
      <w:lvlText w:val="%1."/>
      <w:lvlJc w:val="left"/>
      <w:pPr>
        <w:tabs>
          <w:tab w:val="num" w:pos="720"/>
        </w:tabs>
        <w:ind w:left="720" w:hanging="360"/>
      </w:pPr>
      <w:rPr>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2FC05CC"/>
    <w:multiLevelType w:val="hybridMultilevel"/>
    <w:tmpl w:val="096E3670"/>
    <w:lvl w:ilvl="0" w:tplc="854E7AE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72D4542"/>
    <w:multiLevelType w:val="hybridMultilevel"/>
    <w:tmpl w:val="0EC045F8"/>
    <w:lvl w:ilvl="0" w:tplc="7BFE2B2E">
      <w:start w:val="1"/>
      <w:numFmt w:val="bullet"/>
      <w:lvlText w:val=""/>
      <w:lvlJc w:val="left"/>
      <w:pPr>
        <w:tabs>
          <w:tab w:val="num" w:pos="723"/>
        </w:tabs>
        <w:ind w:left="723" w:hanging="363"/>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D3E0327"/>
    <w:multiLevelType w:val="hybridMultilevel"/>
    <w:tmpl w:val="703C40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2A84697"/>
    <w:multiLevelType w:val="hybridMultilevel"/>
    <w:tmpl w:val="931CFDF2"/>
    <w:lvl w:ilvl="0" w:tplc="74544594">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CAA1719"/>
    <w:multiLevelType w:val="hybridMultilevel"/>
    <w:tmpl w:val="AC50F1AC"/>
    <w:lvl w:ilvl="0" w:tplc="7BFE2B2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CCA1E18"/>
    <w:multiLevelType w:val="hybridMultilevel"/>
    <w:tmpl w:val="96E436E6"/>
    <w:lvl w:ilvl="0" w:tplc="9A4276A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00347515">
    <w:abstractNumId w:val="16"/>
  </w:num>
  <w:num w:numId="2" w16cid:durableId="238488197">
    <w:abstractNumId w:val="7"/>
  </w:num>
  <w:num w:numId="3" w16cid:durableId="1147628444">
    <w:abstractNumId w:val="11"/>
  </w:num>
  <w:num w:numId="4" w16cid:durableId="61880586">
    <w:abstractNumId w:val="1"/>
  </w:num>
  <w:num w:numId="5" w16cid:durableId="493953064">
    <w:abstractNumId w:val="3"/>
  </w:num>
  <w:num w:numId="6" w16cid:durableId="429086511">
    <w:abstractNumId w:val="13"/>
  </w:num>
  <w:num w:numId="7" w16cid:durableId="616646595">
    <w:abstractNumId w:val="2"/>
  </w:num>
  <w:num w:numId="8" w16cid:durableId="756365545">
    <w:abstractNumId w:val="10"/>
  </w:num>
  <w:num w:numId="9" w16cid:durableId="1288269359">
    <w:abstractNumId w:val="18"/>
  </w:num>
  <w:num w:numId="10" w16cid:durableId="1483546347">
    <w:abstractNumId w:val="17"/>
  </w:num>
  <w:num w:numId="11" w16cid:durableId="2003580911">
    <w:abstractNumId w:val="15"/>
  </w:num>
  <w:num w:numId="12" w16cid:durableId="898712891">
    <w:abstractNumId w:val="8"/>
  </w:num>
  <w:num w:numId="13" w16cid:durableId="1756974063">
    <w:abstractNumId w:val="9"/>
  </w:num>
  <w:num w:numId="14" w16cid:durableId="54359621">
    <w:abstractNumId w:val="0"/>
  </w:num>
  <w:num w:numId="15" w16cid:durableId="127403936">
    <w:abstractNumId w:val="6"/>
  </w:num>
  <w:num w:numId="16" w16cid:durableId="1231580027">
    <w:abstractNumId w:val="5"/>
  </w:num>
  <w:num w:numId="17" w16cid:durableId="1916157987">
    <w:abstractNumId w:val="14"/>
  </w:num>
  <w:num w:numId="18" w16cid:durableId="757825509">
    <w:abstractNumId w:val="12"/>
  </w:num>
  <w:num w:numId="19" w16cid:durableId="20995972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87"/>
    <w:rsid w:val="0000335D"/>
    <w:rsid w:val="00023A88"/>
    <w:rsid w:val="0005542C"/>
    <w:rsid w:val="00075D90"/>
    <w:rsid w:val="00085491"/>
    <w:rsid w:val="00090069"/>
    <w:rsid w:val="00094FCC"/>
    <w:rsid w:val="000A7238"/>
    <w:rsid w:val="000B2F81"/>
    <w:rsid w:val="000C6D62"/>
    <w:rsid w:val="000D70C3"/>
    <w:rsid w:val="000E29E1"/>
    <w:rsid w:val="00117C83"/>
    <w:rsid w:val="00120BB0"/>
    <w:rsid w:val="001239A6"/>
    <w:rsid w:val="001357B2"/>
    <w:rsid w:val="00160A6A"/>
    <w:rsid w:val="0017478F"/>
    <w:rsid w:val="00177BB8"/>
    <w:rsid w:val="00180A1B"/>
    <w:rsid w:val="001820B9"/>
    <w:rsid w:val="00196387"/>
    <w:rsid w:val="001B518E"/>
    <w:rsid w:val="001E351F"/>
    <w:rsid w:val="001F1DFF"/>
    <w:rsid w:val="00202A77"/>
    <w:rsid w:val="00207622"/>
    <w:rsid w:val="00214355"/>
    <w:rsid w:val="00214CA8"/>
    <w:rsid w:val="00244762"/>
    <w:rsid w:val="002626F6"/>
    <w:rsid w:val="00271CE5"/>
    <w:rsid w:val="00274402"/>
    <w:rsid w:val="00282020"/>
    <w:rsid w:val="002A2B69"/>
    <w:rsid w:val="002F1ABC"/>
    <w:rsid w:val="00310B95"/>
    <w:rsid w:val="00325560"/>
    <w:rsid w:val="003309C0"/>
    <w:rsid w:val="0033614C"/>
    <w:rsid w:val="00350349"/>
    <w:rsid w:val="003636BF"/>
    <w:rsid w:val="00371442"/>
    <w:rsid w:val="003845B4"/>
    <w:rsid w:val="00387B1A"/>
    <w:rsid w:val="003A282D"/>
    <w:rsid w:val="003A40DA"/>
    <w:rsid w:val="003A49D7"/>
    <w:rsid w:val="003C2182"/>
    <w:rsid w:val="003C5EE5"/>
    <w:rsid w:val="003E1C74"/>
    <w:rsid w:val="003F7765"/>
    <w:rsid w:val="00415253"/>
    <w:rsid w:val="00424B07"/>
    <w:rsid w:val="0043434E"/>
    <w:rsid w:val="00451114"/>
    <w:rsid w:val="0045602D"/>
    <w:rsid w:val="004657EE"/>
    <w:rsid w:val="00473EC7"/>
    <w:rsid w:val="004940E4"/>
    <w:rsid w:val="004C2406"/>
    <w:rsid w:val="004D2576"/>
    <w:rsid w:val="004D74CA"/>
    <w:rsid w:val="004E4FBB"/>
    <w:rsid w:val="0051141E"/>
    <w:rsid w:val="00526246"/>
    <w:rsid w:val="005275C0"/>
    <w:rsid w:val="005609C4"/>
    <w:rsid w:val="00564019"/>
    <w:rsid w:val="00565147"/>
    <w:rsid w:val="00565CDA"/>
    <w:rsid w:val="00567106"/>
    <w:rsid w:val="00581DF4"/>
    <w:rsid w:val="00582993"/>
    <w:rsid w:val="005C222B"/>
    <w:rsid w:val="005D77AE"/>
    <w:rsid w:val="005E1D3C"/>
    <w:rsid w:val="00625AE6"/>
    <w:rsid w:val="006300A2"/>
    <w:rsid w:val="00632253"/>
    <w:rsid w:val="00642587"/>
    <w:rsid w:val="00642714"/>
    <w:rsid w:val="006455CE"/>
    <w:rsid w:val="00655841"/>
    <w:rsid w:val="006670BD"/>
    <w:rsid w:val="006B5092"/>
    <w:rsid w:val="006B5805"/>
    <w:rsid w:val="006C0D4E"/>
    <w:rsid w:val="006E17AB"/>
    <w:rsid w:val="007141B4"/>
    <w:rsid w:val="00715120"/>
    <w:rsid w:val="00715AE5"/>
    <w:rsid w:val="00722305"/>
    <w:rsid w:val="00733017"/>
    <w:rsid w:val="00783310"/>
    <w:rsid w:val="00794245"/>
    <w:rsid w:val="00796852"/>
    <w:rsid w:val="007A4A6D"/>
    <w:rsid w:val="007A72B0"/>
    <w:rsid w:val="007C1258"/>
    <w:rsid w:val="007D1BCF"/>
    <w:rsid w:val="007D75CF"/>
    <w:rsid w:val="007E0440"/>
    <w:rsid w:val="007E6DC5"/>
    <w:rsid w:val="007F35B0"/>
    <w:rsid w:val="007F429A"/>
    <w:rsid w:val="00815842"/>
    <w:rsid w:val="00821BF3"/>
    <w:rsid w:val="008423D0"/>
    <w:rsid w:val="008678F8"/>
    <w:rsid w:val="00867D86"/>
    <w:rsid w:val="0088043C"/>
    <w:rsid w:val="00880943"/>
    <w:rsid w:val="0088299D"/>
    <w:rsid w:val="00884889"/>
    <w:rsid w:val="00886D74"/>
    <w:rsid w:val="0088702E"/>
    <w:rsid w:val="0088733F"/>
    <w:rsid w:val="008906C9"/>
    <w:rsid w:val="008A3476"/>
    <w:rsid w:val="008C5738"/>
    <w:rsid w:val="008D04F0"/>
    <w:rsid w:val="008E6ECA"/>
    <w:rsid w:val="008F3500"/>
    <w:rsid w:val="008F569F"/>
    <w:rsid w:val="00924E3C"/>
    <w:rsid w:val="00950E77"/>
    <w:rsid w:val="009612BB"/>
    <w:rsid w:val="00985C3F"/>
    <w:rsid w:val="009975C6"/>
    <w:rsid w:val="009C14B9"/>
    <w:rsid w:val="009C740A"/>
    <w:rsid w:val="009D2426"/>
    <w:rsid w:val="009E193D"/>
    <w:rsid w:val="009E50A9"/>
    <w:rsid w:val="009F1493"/>
    <w:rsid w:val="00A1163B"/>
    <w:rsid w:val="00A125C5"/>
    <w:rsid w:val="00A2451C"/>
    <w:rsid w:val="00A36168"/>
    <w:rsid w:val="00A4310F"/>
    <w:rsid w:val="00A47C34"/>
    <w:rsid w:val="00A65EE7"/>
    <w:rsid w:val="00A70133"/>
    <w:rsid w:val="00A71233"/>
    <w:rsid w:val="00A770A6"/>
    <w:rsid w:val="00A813B1"/>
    <w:rsid w:val="00AB36C4"/>
    <w:rsid w:val="00AC32B2"/>
    <w:rsid w:val="00AC3511"/>
    <w:rsid w:val="00AC60FD"/>
    <w:rsid w:val="00AD01E4"/>
    <w:rsid w:val="00AF2766"/>
    <w:rsid w:val="00AF2EE4"/>
    <w:rsid w:val="00AF58C9"/>
    <w:rsid w:val="00B17141"/>
    <w:rsid w:val="00B31575"/>
    <w:rsid w:val="00B3633D"/>
    <w:rsid w:val="00B43ECD"/>
    <w:rsid w:val="00B709DF"/>
    <w:rsid w:val="00B71F18"/>
    <w:rsid w:val="00B75F5B"/>
    <w:rsid w:val="00B8547D"/>
    <w:rsid w:val="00BC3ADD"/>
    <w:rsid w:val="00C16E6B"/>
    <w:rsid w:val="00C250D5"/>
    <w:rsid w:val="00C35666"/>
    <w:rsid w:val="00C406AA"/>
    <w:rsid w:val="00C44916"/>
    <w:rsid w:val="00C839FE"/>
    <w:rsid w:val="00C92898"/>
    <w:rsid w:val="00CA4340"/>
    <w:rsid w:val="00CE0C31"/>
    <w:rsid w:val="00CE5238"/>
    <w:rsid w:val="00CE7514"/>
    <w:rsid w:val="00CF6378"/>
    <w:rsid w:val="00D248DE"/>
    <w:rsid w:val="00D3559D"/>
    <w:rsid w:val="00D4154A"/>
    <w:rsid w:val="00D52698"/>
    <w:rsid w:val="00D81828"/>
    <w:rsid w:val="00D8542D"/>
    <w:rsid w:val="00DC3C76"/>
    <w:rsid w:val="00DC6A71"/>
    <w:rsid w:val="00DD594C"/>
    <w:rsid w:val="00DE49C8"/>
    <w:rsid w:val="00DF2FB4"/>
    <w:rsid w:val="00E0357D"/>
    <w:rsid w:val="00E066FE"/>
    <w:rsid w:val="00E32B9A"/>
    <w:rsid w:val="00E6625D"/>
    <w:rsid w:val="00E6791B"/>
    <w:rsid w:val="00E708FB"/>
    <w:rsid w:val="00ED1C3E"/>
    <w:rsid w:val="00EE398C"/>
    <w:rsid w:val="00EE4F18"/>
    <w:rsid w:val="00EF04C1"/>
    <w:rsid w:val="00F00F84"/>
    <w:rsid w:val="00F04681"/>
    <w:rsid w:val="00F207F7"/>
    <w:rsid w:val="00F240BB"/>
    <w:rsid w:val="00F57FED"/>
    <w:rsid w:val="00FB0527"/>
    <w:rsid w:val="00FD20C9"/>
    <w:rsid w:val="00FD7DA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87A2E7F"/>
  <w15:docId w15:val="{C7EAC1A8-8C1B-44B3-A349-BC5DCDF8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085491"/>
    <w:pPr>
      <w:suppressAutoHyphens/>
      <w:spacing w:after="120" w:line="240" w:lineRule="auto"/>
    </w:pPr>
    <w:rPr>
      <w:rFonts w:ascii="Times New Roman" w:hAnsi="Times New Roman"/>
      <w:sz w:val="24"/>
      <w:lang w:val="sl-SI" w:eastAsia="ar-SA"/>
    </w:rPr>
  </w:style>
  <w:style w:type="paragraph" w:styleId="Navadensplet">
    <w:name w:val="Normal (Web)"/>
    <w:basedOn w:val="Navaden"/>
    <w:rsid w:val="00085491"/>
    <w:pPr>
      <w:spacing w:before="100" w:beforeAutospacing="1" w:after="100" w:afterAutospacing="1" w:line="240" w:lineRule="auto"/>
    </w:pPr>
    <w:rPr>
      <w:rFonts w:ascii="Times New Roman" w:hAnsi="Times New Roman"/>
      <w:sz w:val="24"/>
      <w:lang w:val="sl-SI" w:eastAsia="sl-SI"/>
    </w:rPr>
  </w:style>
  <w:style w:type="paragraph" w:customStyle="1" w:styleId="alinea">
    <w:name w:val="alinea"/>
    <w:basedOn w:val="Navaden"/>
    <w:link w:val="alineaChar"/>
    <w:autoRedefine/>
    <w:rsid w:val="00085491"/>
    <w:pPr>
      <w:numPr>
        <w:numId w:val="7"/>
      </w:numPr>
      <w:spacing w:line="240" w:lineRule="auto"/>
      <w:jc w:val="both"/>
    </w:pPr>
    <w:rPr>
      <w:szCs w:val="20"/>
      <w:lang w:val="sl-SI"/>
    </w:rPr>
  </w:style>
  <w:style w:type="character" w:customStyle="1" w:styleId="alineaChar">
    <w:name w:val="alinea Char"/>
    <w:link w:val="alinea"/>
    <w:rsid w:val="00085491"/>
    <w:rPr>
      <w:rFonts w:ascii="Arial" w:hAnsi="Arial"/>
      <w:lang w:val="sl-SI" w:eastAsia="en-US" w:bidi="ar-SA"/>
    </w:rPr>
  </w:style>
  <w:style w:type="character" w:styleId="SledenaHiperpovezava">
    <w:name w:val="FollowedHyperlink"/>
    <w:rsid w:val="00DE49C8"/>
    <w:rPr>
      <w:color w:val="800080"/>
      <w:u w:val="single"/>
    </w:rPr>
  </w:style>
  <w:style w:type="paragraph" w:customStyle="1" w:styleId="tevilnatoka1">
    <w:name w:val="tevilnatoka1"/>
    <w:basedOn w:val="Navaden"/>
    <w:rsid w:val="00196387"/>
    <w:pPr>
      <w:spacing w:line="240" w:lineRule="auto"/>
      <w:ind w:left="425" w:hanging="425"/>
      <w:jc w:val="both"/>
    </w:pPr>
    <w:rPr>
      <w:rFonts w:cs="Arial"/>
      <w:sz w:val="22"/>
      <w:szCs w:val="22"/>
      <w:lang w:val="sl-SI" w:eastAsia="sl-SI"/>
    </w:rPr>
  </w:style>
  <w:style w:type="character" w:customStyle="1" w:styleId="highlight1">
    <w:name w:val="highlight1"/>
    <w:rsid w:val="00196387"/>
    <w:rPr>
      <w:shd w:val="clear" w:color="auto" w:fill="FFFF88"/>
    </w:rPr>
  </w:style>
  <w:style w:type="paragraph" w:styleId="Odstavekseznama">
    <w:name w:val="List Paragraph"/>
    <w:basedOn w:val="Navaden"/>
    <w:uiPriority w:val="34"/>
    <w:qFormat/>
    <w:rsid w:val="009975C6"/>
    <w:pPr>
      <w:ind w:left="720"/>
      <w:contextualSpacing/>
    </w:pPr>
  </w:style>
  <w:style w:type="character" w:customStyle="1" w:styleId="TelobesedilaZnak">
    <w:name w:val="Telo besedila Znak"/>
    <w:basedOn w:val="Privzetapisavaodstavka"/>
    <w:link w:val="Telobesedila"/>
    <w:rsid w:val="007F429A"/>
    <w:rPr>
      <w:sz w:val="24"/>
      <w:szCs w:val="24"/>
      <w:lang w:eastAsia="ar-SA"/>
    </w:rPr>
  </w:style>
  <w:style w:type="character" w:styleId="Nerazreenaomemba">
    <w:name w:val="Unresolved Mention"/>
    <w:basedOn w:val="Privzetapisavaodstavka"/>
    <w:uiPriority w:val="99"/>
    <w:semiHidden/>
    <w:unhideWhenUsed/>
    <w:rsid w:val="00AF2766"/>
    <w:rPr>
      <w:color w:val="605E5C"/>
      <w:shd w:val="clear" w:color="auto" w:fill="E1DFDD"/>
    </w:rPr>
  </w:style>
  <w:style w:type="character" w:styleId="Pripombasklic">
    <w:name w:val="annotation reference"/>
    <w:basedOn w:val="Privzetapisavaodstavka"/>
    <w:semiHidden/>
    <w:unhideWhenUsed/>
    <w:rsid w:val="005D77AE"/>
    <w:rPr>
      <w:sz w:val="16"/>
      <w:szCs w:val="16"/>
    </w:rPr>
  </w:style>
  <w:style w:type="paragraph" w:styleId="Pripombabesedilo">
    <w:name w:val="annotation text"/>
    <w:basedOn w:val="Navaden"/>
    <w:link w:val="PripombabesediloZnak"/>
    <w:unhideWhenUsed/>
    <w:rsid w:val="005D77AE"/>
    <w:pPr>
      <w:spacing w:line="240" w:lineRule="auto"/>
    </w:pPr>
    <w:rPr>
      <w:szCs w:val="20"/>
    </w:rPr>
  </w:style>
  <w:style w:type="character" w:customStyle="1" w:styleId="PripombabesediloZnak">
    <w:name w:val="Pripomba – besedilo Znak"/>
    <w:basedOn w:val="Privzetapisavaodstavka"/>
    <w:link w:val="Pripombabesedilo"/>
    <w:rsid w:val="005D77AE"/>
    <w:rPr>
      <w:rFonts w:ascii="Arial" w:hAnsi="Arial"/>
      <w:lang w:val="en-US" w:eastAsia="en-US"/>
    </w:rPr>
  </w:style>
  <w:style w:type="paragraph" w:styleId="Zadevapripombe">
    <w:name w:val="annotation subject"/>
    <w:basedOn w:val="Pripombabesedilo"/>
    <w:next w:val="Pripombabesedilo"/>
    <w:link w:val="ZadevapripombeZnak"/>
    <w:semiHidden/>
    <w:unhideWhenUsed/>
    <w:rsid w:val="005D77AE"/>
    <w:rPr>
      <w:b/>
      <w:bCs/>
    </w:rPr>
  </w:style>
  <w:style w:type="character" w:customStyle="1" w:styleId="ZadevapripombeZnak">
    <w:name w:val="Zadeva pripombe Znak"/>
    <w:basedOn w:val="PripombabesediloZnak"/>
    <w:link w:val="Zadevapripombe"/>
    <w:semiHidden/>
    <w:rsid w:val="005D77AE"/>
    <w:rPr>
      <w:rFonts w:ascii="Arial" w:hAnsi="Arial"/>
      <w:b/>
      <w:bCs/>
      <w:lang w:val="en-US" w:eastAsia="en-US"/>
    </w:rPr>
  </w:style>
  <w:style w:type="paragraph" w:styleId="Revizija">
    <w:name w:val="Revision"/>
    <w:hidden/>
    <w:uiPriority w:val="99"/>
    <w:semiHidden/>
    <w:rsid w:val="00180A1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013900">
      <w:bodyDiv w:val="1"/>
      <w:marLeft w:val="0"/>
      <w:marRight w:val="0"/>
      <w:marTop w:val="0"/>
      <w:marBottom w:val="0"/>
      <w:divBdr>
        <w:top w:val="none" w:sz="0" w:space="0" w:color="auto"/>
        <w:left w:val="none" w:sz="0" w:space="0" w:color="auto"/>
        <w:bottom w:val="none" w:sz="0" w:space="0" w:color="auto"/>
        <w:right w:val="none" w:sz="0" w:space="0" w:color="auto"/>
      </w:divBdr>
      <w:divsChild>
        <w:div w:id="1399204682">
          <w:marLeft w:val="0"/>
          <w:marRight w:val="0"/>
          <w:marTop w:val="0"/>
          <w:marBottom w:val="0"/>
          <w:divBdr>
            <w:top w:val="none" w:sz="0" w:space="0" w:color="auto"/>
            <w:left w:val="none" w:sz="0" w:space="0" w:color="auto"/>
            <w:bottom w:val="none" w:sz="0" w:space="0" w:color="auto"/>
            <w:right w:val="none" w:sz="0" w:space="0" w:color="auto"/>
          </w:divBdr>
          <w:divsChild>
            <w:div w:id="214851850">
              <w:marLeft w:val="0"/>
              <w:marRight w:val="0"/>
              <w:marTop w:val="100"/>
              <w:marBottom w:val="100"/>
              <w:divBdr>
                <w:top w:val="none" w:sz="0" w:space="0" w:color="auto"/>
                <w:left w:val="none" w:sz="0" w:space="0" w:color="auto"/>
                <w:bottom w:val="none" w:sz="0" w:space="0" w:color="auto"/>
                <w:right w:val="none" w:sz="0" w:space="0" w:color="auto"/>
              </w:divBdr>
              <w:divsChild>
                <w:div w:id="1060598082">
                  <w:marLeft w:val="0"/>
                  <w:marRight w:val="0"/>
                  <w:marTop w:val="0"/>
                  <w:marBottom w:val="0"/>
                  <w:divBdr>
                    <w:top w:val="none" w:sz="0" w:space="0" w:color="auto"/>
                    <w:left w:val="none" w:sz="0" w:space="0" w:color="auto"/>
                    <w:bottom w:val="none" w:sz="0" w:space="0" w:color="auto"/>
                    <w:right w:val="none" w:sz="0" w:space="0" w:color="auto"/>
                  </w:divBdr>
                  <w:divsChild>
                    <w:div w:id="1230117301">
                      <w:marLeft w:val="0"/>
                      <w:marRight w:val="0"/>
                      <w:marTop w:val="0"/>
                      <w:marBottom w:val="0"/>
                      <w:divBdr>
                        <w:top w:val="none" w:sz="0" w:space="0" w:color="auto"/>
                        <w:left w:val="none" w:sz="0" w:space="0" w:color="auto"/>
                        <w:bottom w:val="none" w:sz="0" w:space="0" w:color="auto"/>
                        <w:right w:val="none" w:sz="0" w:space="0" w:color="auto"/>
                      </w:divBdr>
                      <w:divsChild>
                        <w:div w:id="1057703803">
                          <w:marLeft w:val="0"/>
                          <w:marRight w:val="0"/>
                          <w:marTop w:val="0"/>
                          <w:marBottom w:val="0"/>
                          <w:divBdr>
                            <w:top w:val="none" w:sz="0" w:space="0" w:color="auto"/>
                            <w:left w:val="none" w:sz="0" w:space="0" w:color="auto"/>
                            <w:bottom w:val="none" w:sz="0" w:space="0" w:color="auto"/>
                            <w:right w:val="none" w:sz="0" w:space="0" w:color="auto"/>
                          </w:divBdr>
                          <w:divsChild>
                            <w:div w:id="1824851483">
                              <w:marLeft w:val="0"/>
                              <w:marRight w:val="0"/>
                              <w:marTop w:val="0"/>
                              <w:marBottom w:val="0"/>
                              <w:divBdr>
                                <w:top w:val="none" w:sz="0" w:space="0" w:color="auto"/>
                                <w:left w:val="none" w:sz="0" w:space="0" w:color="auto"/>
                                <w:bottom w:val="none" w:sz="0" w:space="0" w:color="auto"/>
                                <w:right w:val="none" w:sz="0" w:space="0" w:color="auto"/>
                              </w:divBdr>
                              <w:divsChild>
                                <w:div w:id="1023827107">
                                  <w:marLeft w:val="0"/>
                                  <w:marRight w:val="0"/>
                                  <w:marTop w:val="0"/>
                                  <w:marBottom w:val="0"/>
                                  <w:divBdr>
                                    <w:top w:val="none" w:sz="0" w:space="0" w:color="auto"/>
                                    <w:left w:val="none" w:sz="0" w:space="0" w:color="auto"/>
                                    <w:bottom w:val="none" w:sz="0" w:space="0" w:color="auto"/>
                                    <w:right w:val="none" w:sz="0" w:space="0" w:color="auto"/>
                                  </w:divBdr>
                                  <w:divsChild>
                                    <w:div w:id="417794370">
                                      <w:marLeft w:val="0"/>
                                      <w:marRight w:val="0"/>
                                      <w:marTop w:val="0"/>
                                      <w:marBottom w:val="0"/>
                                      <w:divBdr>
                                        <w:top w:val="none" w:sz="0" w:space="0" w:color="auto"/>
                                        <w:left w:val="none" w:sz="0" w:space="0" w:color="auto"/>
                                        <w:bottom w:val="none" w:sz="0" w:space="0" w:color="auto"/>
                                        <w:right w:val="none" w:sz="0" w:space="0" w:color="auto"/>
                                      </w:divBdr>
                                      <w:divsChild>
                                        <w:div w:id="1315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669437">
      <w:bodyDiv w:val="1"/>
      <w:marLeft w:val="0"/>
      <w:marRight w:val="0"/>
      <w:marTop w:val="0"/>
      <w:marBottom w:val="0"/>
      <w:divBdr>
        <w:top w:val="none" w:sz="0" w:space="0" w:color="auto"/>
        <w:left w:val="none" w:sz="0" w:space="0" w:color="auto"/>
        <w:bottom w:val="none" w:sz="0" w:space="0" w:color="auto"/>
        <w:right w:val="none" w:sz="0" w:space="0" w:color="auto"/>
      </w:divBdr>
      <w:divsChild>
        <w:div w:id="851380642">
          <w:marLeft w:val="0"/>
          <w:marRight w:val="0"/>
          <w:marTop w:val="0"/>
          <w:marBottom w:val="120"/>
          <w:divBdr>
            <w:top w:val="none" w:sz="0" w:space="0" w:color="auto"/>
            <w:left w:val="none" w:sz="0" w:space="0" w:color="auto"/>
            <w:bottom w:val="none" w:sz="0" w:space="0" w:color="auto"/>
            <w:right w:val="none" w:sz="0" w:space="0" w:color="auto"/>
          </w:divBdr>
        </w:div>
        <w:div w:id="135411808">
          <w:marLeft w:val="0"/>
          <w:marRight w:val="0"/>
          <w:marTop w:val="0"/>
          <w:marBottom w:val="120"/>
          <w:divBdr>
            <w:top w:val="none" w:sz="0" w:space="0" w:color="auto"/>
            <w:left w:val="none" w:sz="0" w:space="0" w:color="auto"/>
            <w:bottom w:val="none" w:sz="0" w:space="0" w:color="auto"/>
            <w:right w:val="none" w:sz="0" w:space="0" w:color="auto"/>
          </w:divBdr>
        </w:div>
        <w:div w:id="1694839836">
          <w:marLeft w:val="0"/>
          <w:marRight w:val="0"/>
          <w:marTop w:val="0"/>
          <w:marBottom w:val="120"/>
          <w:divBdr>
            <w:top w:val="none" w:sz="0" w:space="0" w:color="auto"/>
            <w:left w:val="none" w:sz="0" w:space="0" w:color="auto"/>
            <w:bottom w:val="none" w:sz="0" w:space="0" w:color="auto"/>
            <w:right w:val="none" w:sz="0" w:space="0" w:color="auto"/>
          </w:divBdr>
        </w:div>
        <w:div w:id="781654355">
          <w:marLeft w:val="0"/>
          <w:marRight w:val="0"/>
          <w:marTop w:val="0"/>
          <w:marBottom w:val="120"/>
          <w:divBdr>
            <w:top w:val="none" w:sz="0" w:space="0" w:color="auto"/>
            <w:left w:val="none" w:sz="0" w:space="0" w:color="auto"/>
            <w:bottom w:val="none" w:sz="0" w:space="0" w:color="auto"/>
            <w:right w:val="none" w:sz="0" w:space="0" w:color="auto"/>
          </w:divBdr>
        </w:div>
        <w:div w:id="80369512">
          <w:marLeft w:val="0"/>
          <w:marRight w:val="0"/>
          <w:marTop w:val="0"/>
          <w:marBottom w:val="120"/>
          <w:divBdr>
            <w:top w:val="none" w:sz="0" w:space="0" w:color="auto"/>
            <w:left w:val="none" w:sz="0" w:space="0" w:color="auto"/>
            <w:bottom w:val="none" w:sz="0" w:space="0" w:color="auto"/>
            <w:right w:val="none" w:sz="0" w:space="0" w:color="auto"/>
          </w:divBdr>
        </w:div>
      </w:divsChild>
    </w:div>
    <w:div w:id="1651593865">
      <w:bodyDiv w:val="1"/>
      <w:marLeft w:val="0"/>
      <w:marRight w:val="0"/>
      <w:marTop w:val="0"/>
      <w:marBottom w:val="0"/>
      <w:divBdr>
        <w:top w:val="none" w:sz="0" w:space="0" w:color="auto"/>
        <w:left w:val="none" w:sz="0" w:space="0" w:color="auto"/>
        <w:bottom w:val="none" w:sz="0" w:space="0" w:color="auto"/>
        <w:right w:val="none" w:sz="0" w:space="0" w:color="auto"/>
      </w:divBdr>
      <w:divsChild>
        <w:div w:id="2138525571">
          <w:marLeft w:val="0"/>
          <w:marRight w:val="0"/>
          <w:marTop w:val="0"/>
          <w:marBottom w:val="0"/>
          <w:divBdr>
            <w:top w:val="none" w:sz="0" w:space="0" w:color="auto"/>
            <w:left w:val="none" w:sz="0" w:space="0" w:color="auto"/>
            <w:bottom w:val="none" w:sz="0" w:space="0" w:color="auto"/>
            <w:right w:val="none" w:sz="0" w:space="0" w:color="auto"/>
          </w:divBdr>
          <w:divsChild>
            <w:div w:id="1813056456">
              <w:marLeft w:val="0"/>
              <w:marRight w:val="0"/>
              <w:marTop w:val="100"/>
              <w:marBottom w:val="100"/>
              <w:divBdr>
                <w:top w:val="none" w:sz="0" w:space="0" w:color="auto"/>
                <w:left w:val="none" w:sz="0" w:space="0" w:color="auto"/>
                <w:bottom w:val="none" w:sz="0" w:space="0" w:color="auto"/>
                <w:right w:val="none" w:sz="0" w:space="0" w:color="auto"/>
              </w:divBdr>
              <w:divsChild>
                <w:div w:id="950282135">
                  <w:marLeft w:val="0"/>
                  <w:marRight w:val="0"/>
                  <w:marTop w:val="0"/>
                  <w:marBottom w:val="0"/>
                  <w:divBdr>
                    <w:top w:val="none" w:sz="0" w:space="0" w:color="auto"/>
                    <w:left w:val="none" w:sz="0" w:space="0" w:color="auto"/>
                    <w:bottom w:val="none" w:sz="0" w:space="0" w:color="auto"/>
                    <w:right w:val="none" w:sz="0" w:space="0" w:color="auto"/>
                  </w:divBdr>
                  <w:divsChild>
                    <w:div w:id="1812818499">
                      <w:marLeft w:val="0"/>
                      <w:marRight w:val="0"/>
                      <w:marTop w:val="0"/>
                      <w:marBottom w:val="0"/>
                      <w:divBdr>
                        <w:top w:val="none" w:sz="0" w:space="0" w:color="auto"/>
                        <w:left w:val="none" w:sz="0" w:space="0" w:color="auto"/>
                        <w:bottom w:val="none" w:sz="0" w:space="0" w:color="auto"/>
                        <w:right w:val="none" w:sz="0" w:space="0" w:color="auto"/>
                      </w:divBdr>
                      <w:divsChild>
                        <w:div w:id="1349868883">
                          <w:marLeft w:val="0"/>
                          <w:marRight w:val="0"/>
                          <w:marTop w:val="0"/>
                          <w:marBottom w:val="0"/>
                          <w:divBdr>
                            <w:top w:val="none" w:sz="0" w:space="0" w:color="auto"/>
                            <w:left w:val="none" w:sz="0" w:space="0" w:color="auto"/>
                            <w:bottom w:val="none" w:sz="0" w:space="0" w:color="auto"/>
                            <w:right w:val="none" w:sz="0" w:space="0" w:color="auto"/>
                          </w:divBdr>
                          <w:divsChild>
                            <w:div w:id="1185244769">
                              <w:marLeft w:val="0"/>
                              <w:marRight w:val="0"/>
                              <w:marTop w:val="0"/>
                              <w:marBottom w:val="0"/>
                              <w:divBdr>
                                <w:top w:val="none" w:sz="0" w:space="0" w:color="auto"/>
                                <w:left w:val="none" w:sz="0" w:space="0" w:color="auto"/>
                                <w:bottom w:val="none" w:sz="0" w:space="0" w:color="auto"/>
                                <w:right w:val="none" w:sz="0" w:space="0" w:color="auto"/>
                              </w:divBdr>
                              <w:divsChild>
                                <w:div w:id="2015842351">
                                  <w:marLeft w:val="0"/>
                                  <w:marRight w:val="0"/>
                                  <w:marTop w:val="0"/>
                                  <w:marBottom w:val="0"/>
                                  <w:divBdr>
                                    <w:top w:val="none" w:sz="0" w:space="0" w:color="auto"/>
                                    <w:left w:val="none" w:sz="0" w:space="0" w:color="auto"/>
                                    <w:bottom w:val="none" w:sz="0" w:space="0" w:color="auto"/>
                                    <w:right w:val="none" w:sz="0" w:space="0" w:color="auto"/>
                                  </w:divBdr>
                                  <w:divsChild>
                                    <w:div w:id="128286465">
                                      <w:marLeft w:val="0"/>
                                      <w:marRight w:val="0"/>
                                      <w:marTop w:val="0"/>
                                      <w:marBottom w:val="0"/>
                                      <w:divBdr>
                                        <w:top w:val="none" w:sz="0" w:space="0" w:color="auto"/>
                                        <w:left w:val="none" w:sz="0" w:space="0" w:color="auto"/>
                                        <w:bottom w:val="none" w:sz="0" w:space="0" w:color="auto"/>
                                        <w:right w:val="none" w:sz="0" w:space="0" w:color="auto"/>
                                      </w:divBdr>
                                      <w:divsChild>
                                        <w:div w:id="1399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f@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uropass.cedefop.europa.eu/sl/documents/curriculum-vitae/templates-instruc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ejka.stibernik@gov.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1009</Words>
  <Characters>6123</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7118</CharactersWithSpaces>
  <SharedDoc>false</SharedDoc>
  <HLinks>
    <vt:vector size="6" baseType="variant">
      <vt:variant>
        <vt:i4>6357073</vt:i4>
      </vt:variant>
      <vt:variant>
        <vt:i4>0</vt:i4>
      </vt:variant>
      <vt:variant>
        <vt:i4>0</vt:i4>
      </vt:variant>
      <vt:variant>
        <vt:i4>5</vt:i4>
      </vt:variant>
      <vt:variant>
        <vt:lpwstr>http://europass.cedefop.europa.eu/europass/home/vernav/Europass+Documents/Europass+CV.csp?loc=sl_SI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Marina Kalfić</cp:lastModifiedBy>
  <cp:revision>2</cp:revision>
  <cp:lastPrinted>2017-03-13T08:42:00Z</cp:lastPrinted>
  <dcterms:created xsi:type="dcterms:W3CDTF">2025-01-28T10:03:00Z</dcterms:created>
  <dcterms:modified xsi:type="dcterms:W3CDTF">2025-01-28T10:03:00Z</dcterms:modified>
</cp:coreProperties>
</file>