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E2" w:rsidRPr="00A66521" w:rsidRDefault="00B34BE2" w:rsidP="00B34BE2">
      <w:pPr>
        <w:pStyle w:val="Glava"/>
        <w:tabs>
          <w:tab w:val="clear" w:pos="4536"/>
          <w:tab w:val="clear" w:pos="9072"/>
        </w:tabs>
        <w:rPr>
          <w:bCs/>
          <w:sz w:val="28"/>
          <w:lang w:val="sl-SI"/>
        </w:rPr>
      </w:pPr>
      <w:bookmarkStart w:id="0" w:name="OLE_LINK3"/>
      <w:bookmarkStart w:id="1" w:name="OLE_LINK4"/>
    </w:p>
    <w:p w:rsidR="00B34BE2" w:rsidRPr="00A66521" w:rsidRDefault="00B34BE2" w:rsidP="00B34BE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88"/>
          <w:szCs w:val="88"/>
          <w:lang w:val="sl-SI"/>
        </w:rPr>
      </w:pPr>
    </w:p>
    <w:p w:rsidR="00B34BE2" w:rsidRPr="00A66521" w:rsidRDefault="00B34BE2" w:rsidP="00B34BE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88"/>
          <w:szCs w:val="88"/>
          <w:lang w:val="sl-SI"/>
        </w:rPr>
      </w:pPr>
    </w:p>
    <w:p w:rsidR="00145A6E" w:rsidRDefault="00145A6E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  <w:sectPr w:rsidR="00145A6E" w:rsidSect="008234DB">
          <w:headerReference w:type="even" r:id="rId9"/>
          <w:headerReference w:type="default" r:id="rId10"/>
          <w:pgSz w:w="16838" w:h="11906" w:orient="landscape" w:code="9"/>
          <w:pgMar w:top="1134" w:right="567" w:bottom="567" w:left="567" w:header="397" w:footer="397" w:gutter="0"/>
          <w:cols w:num="2" w:space="110"/>
          <w:docGrid w:linePitch="360"/>
        </w:sectPr>
      </w:pPr>
    </w:p>
    <w:p w:rsidR="00145A6E" w:rsidRDefault="00145A6E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145A6E" w:rsidRDefault="00145A6E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145A6E" w:rsidRDefault="00145A6E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B34BE2" w:rsidRDefault="00B34BE2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  <w:r w:rsidRPr="00A66521">
        <w:rPr>
          <w:rStyle w:val="Krepko"/>
          <w:sz w:val="52"/>
          <w:szCs w:val="52"/>
          <w:lang w:val="sl-SI"/>
        </w:rPr>
        <w:t>Kriteriji za kategorizacijo</w:t>
      </w:r>
    </w:p>
    <w:p w:rsidR="005343ED" w:rsidRDefault="008234DB" w:rsidP="008234DB">
      <w:pPr>
        <w:pStyle w:val="Glava"/>
        <w:tabs>
          <w:tab w:val="clear" w:pos="4536"/>
          <w:tab w:val="clear" w:pos="9072"/>
        </w:tabs>
        <w:ind w:left="567" w:right="-1417"/>
        <w:rPr>
          <w:rStyle w:val="Krepko"/>
          <w:sz w:val="52"/>
          <w:szCs w:val="52"/>
          <w:lang w:val="sl-SI"/>
        </w:rPr>
      </w:pPr>
      <w:r>
        <w:rPr>
          <w:rStyle w:val="Krepko"/>
          <w:sz w:val="52"/>
          <w:szCs w:val="52"/>
          <w:lang w:val="sl-SI"/>
        </w:rPr>
        <w:t>MOTEL, P</w:t>
      </w:r>
      <w:r w:rsidRPr="00B515BE">
        <w:rPr>
          <w:rStyle w:val="Krepko"/>
          <w:sz w:val="52"/>
          <w:szCs w:val="52"/>
          <w:lang w:val="sl-SI"/>
        </w:rPr>
        <w:t>ENZION</w:t>
      </w:r>
      <w:r>
        <w:rPr>
          <w:rStyle w:val="Krepko"/>
          <w:sz w:val="52"/>
          <w:szCs w:val="52"/>
          <w:lang w:val="sl-SI"/>
        </w:rPr>
        <w:t xml:space="preserve">, GOSTIŠČE </w:t>
      </w:r>
    </w:p>
    <w:p w:rsidR="00145A6E" w:rsidRDefault="00145A6E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  <w:sectPr w:rsidR="00145A6E" w:rsidSect="00145A6E">
          <w:type w:val="continuous"/>
          <w:pgSz w:w="16838" w:h="11906" w:orient="landscape" w:code="9"/>
          <w:pgMar w:top="1134" w:right="567" w:bottom="567" w:left="567" w:header="397" w:footer="397" w:gutter="0"/>
          <w:cols w:space="110"/>
          <w:docGrid w:linePitch="360"/>
        </w:sectPr>
      </w:pPr>
    </w:p>
    <w:p w:rsidR="00B34BE2" w:rsidRPr="00B515BE" w:rsidRDefault="00B34BE2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B34BE2" w:rsidRDefault="00B34BE2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B34BE2" w:rsidRDefault="00B34BE2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B34BE2" w:rsidRDefault="00B34BE2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</w:p>
    <w:p w:rsidR="00B34BE2" w:rsidRDefault="00B34BE2" w:rsidP="00B34BE2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  <w:r w:rsidRPr="00A66521">
        <w:rPr>
          <w:rStyle w:val="Krepko"/>
          <w:sz w:val="52"/>
          <w:szCs w:val="52"/>
          <w:lang w:val="sl-SI"/>
        </w:rPr>
        <w:lastRenderedPageBreak/>
        <w:t xml:space="preserve"> </w:t>
      </w:r>
    </w:p>
    <w:p w:rsidR="00B34BE2" w:rsidRPr="00B515BE" w:rsidRDefault="00B34BE2" w:rsidP="00B34BE2">
      <w:pPr>
        <w:pStyle w:val="Default"/>
        <w:rPr>
          <w:color w:val="auto"/>
        </w:rPr>
      </w:pPr>
    </w:p>
    <w:p w:rsidR="00B34BE2" w:rsidRPr="00B515BE" w:rsidRDefault="00B34BE2" w:rsidP="00B34BE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trike/>
          <w:sz w:val="28"/>
          <w:lang w:val="sl-SI"/>
        </w:rPr>
      </w:pPr>
      <w:r w:rsidRPr="00B515BE">
        <w:t xml:space="preserve"> </w:t>
      </w:r>
    </w:p>
    <w:p w:rsidR="00B34BE2" w:rsidRPr="00A66521" w:rsidRDefault="00B34BE2" w:rsidP="00B34BE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B34BE2" w:rsidRPr="00A66521" w:rsidRDefault="00B34BE2" w:rsidP="00B34BE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B34BE2" w:rsidRPr="00A66521" w:rsidRDefault="00B34BE2" w:rsidP="00B34BE2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  <w:sectPr w:rsidR="00B34BE2" w:rsidRPr="00A66521" w:rsidSect="00145A6E">
          <w:type w:val="continuous"/>
          <w:pgSz w:w="16838" w:h="11906" w:orient="landscape" w:code="9"/>
          <w:pgMar w:top="1134" w:right="567" w:bottom="567" w:left="567" w:header="397" w:footer="397" w:gutter="0"/>
          <w:cols w:num="2" w:space="110"/>
          <w:docGrid w:linePitch="360"/>
        </w:sectPr>
      </w:pPr>
    </w:p>
    <w:p w:rsidR="00B34BE2" w:rsidRPr="00A66521" w:rsidRDefault="00B34BE2" w:rsidP="008234DB">
      <w:pPr>
        <w:pStyle w:val="Glava"/>
        <w:tabs>
          <w:tab w:val="clear" w:pos="4536"/>
          <w:tab w:val="clear" w:pos="9072"/>
        </w:tabs>
        <w:ind w:right="-795"/>
        <w:rPr>
          <w:b/>
          <w:sz w:val="28"/>
          <w:lang w:val="sl-SI"/>
        </w:rPr>
        <w:sectPr w:rsidR="00B34BE2" w:rsidRPr="00A66521" w:rsidSect="00847406">
          <w:headerReference w:type="default" r:id="rId11"/>
          <w:type w:val="continuous"/>
          <w:pgSz w:w="16838" w:h="11906" w:orient="landscape" w:code="9"/>
          <w:pgMar w:top="1134" w:right="567" w:bottom="567" w:left="567" w:header="397" w:footer="397" w:gutter="0"/>
          <w:cols w:num="2" w:space="1134"/>
          <w:docGrid w:linePitch="360"/>
        </w:sectPr>
      </w:pPr>
    </w:p>
    <w:tbl>
      <w:tblPr>
        <w:tblW w:w="5307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63"/>
        <w:gridCol w:w="13"/>
        <w:gridCol w:w="5540"/>
        <w:gridCol w:w="24"/>
        <w:gridCol w:w="185"/>
        <w:gridCol w:w="24"/>
        <w:gridCol w:w="1070"/>
        <w:gridCol w:w="27"/>
        <w:gridCol w:w="1059"/>
        <w:gridCol w:w="37"/>
        <w:gridCol w:w="1056"/>
        <w:gridCol w:w="40"/>
        <w:gridCol w:w="1053"/>
        <w:gridCol w:w="44"/>
        <w:gridCol w:w="1049"/>
        <w:gridCol w:w="40"/>
        <w:gridCol w:w="1083"/>
        <w:gridCol w:w="1066"/>
      </w:tblGrid>
      <w:tr w:rsidR="00B34BE2" w:rsidRPr="00A66521" w:rsidTr="00847406">
        <w:trPr>
          <w:gridAfter w:val="2"/>
          <w:wAfter w:w="639" w:type="pct"/>
          <w:trHeight w:val="454"/>
          <w:tblHeader/>
        </w:trPr>
        <w:tc>
          <w:tcPr>
            <w:tcW w:w="78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bookmarkEnd w:id="1"/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lastRenderedPageBreak/>
              <w:t>Element</w:t>
            </w:r>
          </w:p>
        </w:tc>
        <w:tc>
          <w:tcPr>
            <w:tcW w:w="231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Št.</w:t>
            </w:r>
          </w:p>
        </w:tc>
        <w:tc>
          <w:tcPr>
            <w:tcW w:w="165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Vsebina kriterija</w:t>
            </w:r>
          </w:p>
        </w:tc>
        <w:tc>
          <w:tcPr>
            <w:tcW w:w="62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Točke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15pt;height:8.15pt" o:ole="" fillcolor="yellow">
                  <v:imagedata r:id="rId12" o:title=""/>
                </v:shape>
                <o:OLEObject Type="Embed" ProgID="Note-It" ShapeID="_x0000_i1025" DrawAspect="Content" ObjectID="_1587367704" r:id="rId13"/>
              </w:objec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6" type="#_x0000_t75" style="width:8.15pt;height:8.15pt" o:ole="" fillcolor="window">
                  <v:imagedata r:id="rId12" o:title=""/>
                </v:shape>
                <o:OLEObject Type="Embed" ProgID="Note-It" ShapeID="_x0000_i1026" DrawAspect="Content" ObjectID="_1587367705" r:id="rId14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7" type="#_x0000_t75" style="width:8.15pt;height:8.15pt" o:ole="" fillcolor="window">
                  <v:imagedata r:id="rId12" o:title=""/>
                </v:shape>
                <o:OLEObject Type="Embed" ProgID="Note-It" ShapeID="_x0000_i1027" DrawAspect="Content" ObjectID="_1587367706" r:id="rId15"/>
              </w:objec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8" type="#_x0000_t75" style="width:8.15pt;height:8.15pt" o:ole="" fillcolor="window">
                  <v:imagedata r:id="rId12" o:title=""/>
                </v:shape>
                <o:OLEObject Type="Embed" ProgID="Note-It" ShapeID="_x0000_i1028" DrawAspect="Content" ObjectID="_1587367707" r:id="rId16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9" type="#_x0000_t75" style="width:8.15pt;height:8.15pt" o:ole="" fillcolor="window">
                  <v:imagedata r:id="rId12" o:title=""/>
                </v:shape>
                <o:OLEObject Type="Embed" ProgID="Note-It" ShapeID="_x0000_i1029" DrawAspect="Content" ObjectID="_1587367708" r:id="rId17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0" type="#_x0000_t75" style="width:8.15pt;height:8.15pt" o:ole="" fillcolor="window">
                  <v:imagedata r:id="rId12" o:title=""/>
                </v:shape>
                <o:OLEObject Type="Embed" ProgID="Note-It" ShapeID="_x0000_i1030" DrawAspect="Content" ObjectID="_1587367709" r:id="rId18"/>
              </w:object>
            </w:r>
          </w:p>
        </w:tc>
        <w:tc>
          <w:tcPr>
            <w:tcW w:w="32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34BE2" w:rsidRPr="00A66521" w:rsidRDefault="00B34BE2" w:rsidP="00847406">
            <w:pPr>
              <w:jc w:val="center"/>
              <w:rPr>
                <w:snapToGrid w:val="0"/>
                <w:sz w:val="16"/>
                <w:vertAlign w:val="subscript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1" type="#_x0000_t75" style="width:8.15pt;height:8.15pt" o:ole="" fillcolor="window">
                  <v:imagedata r:id="rId12" o:title=""/>
                </v:shape>
                <o:OLEObject Type="Embed" ProgID="Note-It" ShapeID="_x0000_i1031" DrawAspect="Content" ObjectID="_1587367710" r:id="rId19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2" type="#_x0000_t75" style="width:8.15pt;height:8.15pt" o:ole="" fillcolor="window">
                  <v:imagedata r:id="rId12" o:title=""/>
                </v:shape>
                <o:OLEObject Type="Embed" ProgID="Note-It" ShapeID="_x0000_i1032" DrawAspect="Content" ObjectID="_1587367711" r:id="rId20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br/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3" type="#_x0000_t75" style="width:8.15pt;height:8.15pt" o:ole="" fillcolor="window">
                  <v:imagedata r:id="rId12" o:title=""/>
                </v:shape>
                <o:OLEObject Type="Embed" ProgID="Note-It" ShapeID="_x0000_i1033" DrawAspect="Content" ObjectID="_1587367712" r:id="rId21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4" type="#_x0000_t75" style="width:8.15pt;height:8.15pt" o:ole="" fillcolor="window">
                  <v:imagedata r:id="rId12" o:title=""/>
                </v:shape>
                <o:OLEObject Type="Embed" ProgID="Note-It" ShapeID="_x0000_i1034" DrawAspect="Content" ObjectID="_1587367713" r:id="rId22"/>
              </w:objec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  <w:r w:rsidRPr="00A665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Splošno 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sz w:val="20"/>
                <w:lang w:val="sl-SI"/>
              </w:rPr>
            </w:pPr>
          </w:p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</w:tr>
      <w:tr w:rsidR="00B34BE2" w:rsidRPr="007576B1" w:rsidTr="00847406">
        <w:trPr>
          <w:gridAfter w:val="2"/>
          <w:wAfter w:w="639" w:type="pct"/>
          <w:trHeight w:val="454"/>
        </w:trPr>
        <w:tc>
          <w:tcPr>
            <w:tcW w:w="786" w:type="pct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Čistoča/higiena</w:t>
            </w: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Čistoča in higiensko neoporečna ponudba sta predpogoja za vsako kategorijo 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Vzdrževanje</w:t>
            </w: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Celoten objekt in oprema so v funkciji, brez pomanjkljivosti in vidnih obnovitveno / investicijskih ovir 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Splošen vtis</w:t>
            </w: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Splošni vtis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zadostuje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 _____________ zahtevam.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enostavnim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"/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srednjim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"/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višjim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"/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visokim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4"/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Parkiranje/polnilna postaja</w:t>
            </w: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EC22B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Parkirni prostor </w:t>
            </w: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ob objektu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5343ED" w:rsidRPr="00FA786C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EC22B5">
              <w:rPr>
                <w:rFonts w:ascii="Arial" w:hAnsi="Arial" w:cs="Arial"/>
                <w:sz w:val="16"/>
                <w:szCs w:val="16"/>
                <w:lang w:val="sl-SI"/>
              </w:rPr>
              <w:t>velja</w:t>
            </w:r>
            <w:r w:rsidR="005343ED" w:rsidRPr="00FA786C">
              <w:rPr>
                <w:rFonts w:ascii="Arial" w:hAnsi="Arial" w:cs="Arial"/>
                <w:sz w:val="16"/>
                <w:szCs w:val="16"/>
                <w:lang w:val="sl-SI"/>
              </w:rPr>
              <w:t xml:space="preserve"> za motel)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5343ED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5343ED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5343ED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5343ED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G</w:t>
            </w: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araža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Polnilna postaja za vozila na električni pogon</w:t>
            </w:r>
          </w:p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(npr. avtomobili, kolesa) 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Najmanj 50 % sob z balkonom/teraso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5F086E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7B175C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B175C" w:rsidRDefault="00B34BE2" w:rsidP="0084740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Dvigalo za goste</w:t>
            </w:r>
            <w:r w:rsidRPr="007B175C">
              <w:rPr>
                <w:rStyle w:val="Sprotnaopomba-sklic"/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7B175C">
              <w:rPr>
                <w:rStyle w:val="Sprotnaopomba-sklic"/>
                <w:rFonts w:ascii="Arial" w:hAnsi="Arial" w:cs="Arial"/>
                <w:sz w:val="20"/>
                <w:szCs w:val="20"/>
                <w:lang w:val="sl-SI"/>
              </w:rPr>
              <w:footnoteReference w:id="5"/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brez ovir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6"/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Brez ovir</w:t>
            </w:r>
            <w:r w:rsidRPr="00A66521">
              <w:rPr>
                <w:rFonts w:ascii="Arial" w:hAnsi="Arial"/>
                <w:noProof/>
                <w:sz w:val="20"/>
                <w:lang w:val="sl-SI" w:eastAsia="sl-SI"/>
              </w:rPr>
              <w:drawing>
                <wp:inline distT="0" distB="0" distL="0" distR="0" wp14:anchorId="14F8E9CC" wp14:editId="2C2DFB39">
                  <wp:extent cx="219075" cy="209550"/>
                  <wp:effectExtent l="0" t="0" r="9525" b="0"/>
                  <wp:docPr id="17" name="Slika 17" descr="01_gehbehind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1_gehbehind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 invalidske vozičke ali spremljevalce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D9D9D9" w:themeColor="background1" w:themeShade="D9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Brez ovir</w:t>
            </w:r>
            <w:r w:rsidRPr="00A66521">
              <w:rPr>
                <w:rFonts w:ascii="Arial" w:hAnsi="Arial"/>
                <w:noProof/>
                <w:sz w:val="20"/>
                <w:lang w:val="sl-SI" w:eastAsia="sl-SI"/>
              </w:rPr>
              <w:drawing>
                <wp:inline distT="0" distB="0" distL="0" distR="0" wp14:anchorId="7B0B7173" wp14:editId="010C4E61">
                  <wp:extent cx="219075" cy="209550"/>
                  <wp:effectExtent l="0" t="0" r="9525" b="0"/>
                  <wp:docPr id="18" name="Slika 18" descr="02_rollstuhlfah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2_rollstuhlfah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 električni voziček</w:t>
            </w:r>
          </w:p>
        </w:tc>
        <w:tc>
          <w:tcPr>
            <w:tcW w:w="62" w:type="pct"/>
            <w:gridSpan w:val="2"/>
            <w:tcBorders>
              <w:top w:val="single" w:sz="18" w:space="0" w:color="D9D9D9" w:themeColor="background1" w:themeShade="D9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Brez ovir</w:t>
            </w:r>
            <w:r w:rsidRPr="00A66521">
              <w:rPr>
                <w:rFonts w:ascii="Arial" w:hAnsi="Arial"/>
                <w:noProof/>
                <w:sz w:val="20"/>
                <w:lang w:val="sl-SI" w:eastAsia="sl-SI"/>
              </w:rPr>
              <w:drawing>
                <wp:inline distT="0" distB="0" distL="0" distR="0" wp14:anchorId="50278D9E" wp14:editId="1870D0F3">
                  <wp:extent cx="238125" cy="219075"/>
                  <wp:effectExtent l="0" t="0" r="9525" b="9525"/>
                  <wp:docPr id="19" name="Slika 19" descr="sehbehinderung_fertig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hbehinderung_fertig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 slepe in slabovidne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Brez ovir</w:t>
            </w:r>
            <w:r w:rsidRPr="00A66521">
              <w:rPr>
                <w:rFonts w:ascii="Arial" w:hAnsi="Arial"/>
                <w:noProof/>
                <w:sz w:val="20"/>
                <w:lang w:val="sl-SI" w:eastAsia="sl-SI"/>
              </w:rPr>
              <w:drawing>
                <wp:inline distT="0" distB="0" distL="0" distR="0" wp14:anchorId="3B0CC475" wp14:editId="73D98F99">
                  <wp:extent cx="247650" cy="247650"/>
                  <wp:effectExtent l="0" t="0" r="0" b="0"/>
                  <wp:docPr id="20" name="Slika 20" descr="hoerbehinderung_fertig_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oerbehinderung_fertig_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 gluhe in naglušne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Brez kakršnih koli ovir</w:t>
            </w:r>
            <w:r w:rsidRPr="00A66521">
              <w:rPr>
                <w:rFonts w:ascii="Arial" w:hAnsi="Arial"/>
                <w:noProof/>
                <w:sz w:val="20"/>
                <w:lang w:val="sl-SI" w:eastAsia="sl-SI"/>
              </w:rPr>
              <w:drawing>
                <wp:inline distT="0" distB="0" distL="0" distR="0" wp14:anchorId="7C66CB47" wp14:editId="0E9155D0">
                  <wp:extent cx="247650" cy="228600"/>
                  <wp:effectExtent l="0" t="0" r="0" b="0"/>
                  <wp:docPr id="21" name="Slika 21" descr="05b_umfassend_barrieref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5b_umfassend_barrieref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62" w:type="pct"/>
            <w:gridSpan w:val="2"/>
            <w:tcBorders>
              <w:bottom w:val="single" w:sz="12" w:space="0" w:color="auto"/>
            </w:tcBorders>
            <w:shd w:val="clear" w:color="auto" w:fill="00000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20"/>
        </w:trPr>
        <w:tc>
          <w:tcPr>
            <w:tcW w:w="7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II.</w:t>
            </w:r>
            <w:r w:rsidRPr="00A065B0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sl-SI"/>
              </w:rPr>
              <w:t xml:space="preserve"> Sprejem 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in storitve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11671B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4BE2" w:rsidRPr="00A065B0" w:rsidRDefault="00B34BE2" w:rsidP="00213A48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Sprejemni prostor z mizo oz. pultom</w:t>
            </w:r>
            <w:r w:rsidR="00EC22B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EC22B5" w:rsidRPr="00FA786C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213A48">
              <w:rPr>
                <w:rFonts w:ascii="Arial" w:hAnsi="Arial" w:cs="Arial"/>
                <w:sz w:val="16"/>
                <w:szCs w:val="16"/>
                <w:lang w:val="sl-SI"/>
              </w:rPr>
              <w:t>obvezno</w:t>
            </w:r>
            <w:r w:rsidR="00EC22B5" w:rsidRPr="00FA786C">
              <w:rPr>
                <w:rFonts w:ascii="Arial" w:hAnsi="Arial" w:cs="Arial"/>
                <w:sz w:val="16"/>
                <w:szCs w:val="16"/>
                <w:lang w:val="sl-SI"/>
              </w:rPr>
              <w:t xml:space="preserve"> za </w:t>
            </w:r>
            <w:r w:rsidR="00EC22B5">
              <w:rPr>
                <w:rFonts w:ascii="Arial" w:hAnsi="Arial" w:cs="Arial"/>
                <w:sz w:val="16"/>
                <w:szCs w:val="16"/>
                <w:lang w:val="sl-SI"/>
              </w:rPr>
              <w:t>penzion in gostišče</w:t>
            </w:r>
            <w:r w:rsidR="00EC22B5" w:rsidRPr="00FA786C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D9D9D9" w:themeColor="background1" w:themeShade="D9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DB1070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DB1070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065B0" w:rsidRDefault="008B4518" w:rsidP="00213A48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Sprejemni prostor z mizo</w:t>
            </w:r>
            <w:r w:rsidR="00B34BE2" w:rsidRPr="00A065B0">
              <w:rPr>
                <w:rFonts w:ascii="Arial" w:hAnsi="Arial" w:cs="Arial"/>
                <w:sz w:val="20"/>
                <w:szCs w:val="20"/>
                <w:lang w:val="sl-SI"/>
              </w:rPr>
              <w:t xml:space="preserve"> oz. pultom in možnostjo sedenja</w:t>
            </w:r>
            <w:r w:rsidR="00EC22B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EC22B5" w:rsidRPr="00FA786C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213A48">
              <w:rPr>
                <w:rFonts w:ascii="Arial" w:hAnsi="Arial" w:cs="Arial"/>
                <w:sz w:val="16"/>
                <w:szCs w:val="16"/>
                <w:lang w:val="sl-SI"/>
              </w:rPr>
              <w:t>obvezno</w:t>
            </w:r>
            <w:r w:rsidR="00EC22B5" w:rsidRPr="00FA786C">
              <w:rPr>
                <w:rFonts w:ascii="Arial" w:hAnsi="Arial" w:cs="Arial"/>
                <w:sz w:val="16"/>
                <w:szCs w:val="16"/>
                <w:lang w:val="sl-SI"/>
              </w:rPr>
              <w:t xml:space="preserve"> za </w:t>
            </w:r>
            <w:r w:rsidR="00EC22B5">
              <w:rPr>
                <w:rFonts w:ascii="Arial" w:hAnsi="Arial" w:cs="Arial"/>
                <w:sz w:val="16"/>
                <w:szCs w:val="16"/>
                <w:lang w:val="sl-SI"/>
              </w:rPr>
              <w:t>penzion in gostišče</w:t>
            </w:r>
            <w:r w:rsidR="00EC22B5" w:rsidRPr="00FA786C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single" w:sz="18" w:space="0" w:color="D9D9D9" w:themeColor="background1" w:themeShade="D9"/>
              <w:left w:val="single" w:sz="18" w:space="0" w:color="auto"/>
              <w:bottom w:val="single" w:sz="18" w:space="0" w:color="D9D9D9" w:themeColor="background1" w:themeShade="D9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065B0" w:rsidRDefault="00B34BE2" w:rsidP="00213A48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Samostojna recepcija</w:t>
            </w:r>
            <w:r w:rsidR="00FA786C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FA786C" w:rsidRPr="00FA786C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213A48">
              <w:rPr>
                <w:rFonts w:ascii="Arial" w:hAnsi="Arial" w:cs="Arial"/>
                <w:sz w:val="16"/>
                <w:szCs w:val="16"/>
                <w:lang w:val="sl-SI"/>
              </w:rPr>
              <w:t>obvezno</w:t>
            </w:r>
            <w:r w:rsidR="00FA786C" w:rsidRPr="00FA786C">
              <w:rPr>
                <w:rFonts w:ascii="Arial" w:hAnsi="Arial" w:cs="Arial"/>
                <w:sz w:val="16"/>
                <w:szCs w:val="16"/>
                <w:lang w:val="sl-SI"/>
              </w:rPr>
              <w:t xml:space="preserve"> za motel)</w:t>
            </w:r>
          </w:p>
        </w:tc>
        <w:tc>
          <w:tcPr>
            <w:tcW w:w="62" w:type="pct"/>
            <w:gridSpan w:val="2"/>
            <w:tcBorders>
              <w:top w:val="single" w:sz="18" w:space="0" w:color="D9D9D9" w:themeColor="background1" w:themeShade="D9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FA786C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FA786C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FA786C" w:rsidRDefault="00FA786C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FA786C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FA786C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4BE2" w:rsidRPr="00A065B0" w:rsidRDefault="00B34BE2" w:rsidP="00847406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Osebni sprejem gosta, spremljanje v sobo in predstavitev hišne ponudbe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34BE2" w:rsidRPr="001A4549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1A4549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065B0" w:rsidRDefault="00B34BE2" w:rsidP="00847406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Sogovornik za goste na razpolago v objavljenem času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D9D9D9" w:themeColor="background1" w:themeShade="D9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677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065B0" w:rsidRDefault="00B34BE2" w:rsidP="00847406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Sogovornik za goste na razpolago najmanj zjutraj in zvečer</w:t>
            </w:r>
          </w:p>
        </w:tc>
        <w:tc>
          <w:tcPr>
            <w:tcW w:w="62" w:type="pct"/>
            <w:gridSpan w:val="2"/>
            <w:tcBorders>
              <w:top w:val="single" w:sz="18" w:space="0" w:color="D9D9D9" w:themeColor="background1" w:themeShade="D9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065B0" w:rsidRDefault="00B34BE2" w:rsidP="00847406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24 urna dosegljivost po telefonu od znotraj in zunaj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prtljage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strike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732F57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732F57">
              <w:rPr>
                <w:rFonts w:ascii="Arial" w:hAnsi="Arial"/>
                <w:sz w:val="20"/>
                <w:lang w:val="sl-SI"/>
              </w:rPr>
              <w:t>Prenos  prtljage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732F57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732F57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732F57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732F57" w:rsidRDefault="00B34BE2" w:rsidP="00847406">
            <w:pPr>
              <w:ind w:left="-48"/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Varna hramba prtljage ob prihodu in odhodu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Čiščenje sob/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menjava posteljnega perila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Dnevno čiščenje sob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Dnevna menjava brisač na željo gosta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pStyle w:val="Sprotnaopomba-besedilo"/>
              <w:rPr>
                <w:rFonts w:ascii="Arial" w:hAnsi="Arial"/>
                <w:lang w:val="sl-SI"/>
              </w:rPr>
            </w:pPr>
            <w:r w:rsidRPr="00A66521">
              <w:rPr>
                <w:rFonts w:ascii="Arial" w:hAnsi="Arial"/>
                <w:lang w:val="sl-SI"/>
              </w:rPr>
              <w:t>Menjava posteljnega perila najmanj enkrat tedensko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pStyle w:val="Naslov1"/>
              <w:rPr>
                <w:b w:val="0"/>
                <w:lang w:val="sl-SI"/>
              </w:rPr>
            </w:pPr>
            <w:r w:rsidRPr="00A66521">
              <w:rPr>
                <w:b w:val="0"/>
                <w:bCs w:val="0"/>
                <w:lang w:val="sl-SI"/>
              </w:rPr>
              <w:t>Menjava posteljnega perila najmanj dvakrat tedensko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Vsakodnevna menjava posteljnega perila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lastRenderedPageBreak/>
              <w:t>Pranje in likanje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4BE2" w:rsidRPr="00C01202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C01202">
              <w:rPr>
                <w:rFonts w:ascii="Arial" w:hAnsi="Arial"/>
                <w:sz w:val="20"/>
                <w:lang w:val="sl-SI"/>
              </w:rPr>
              <w:t xml:space="preserve">Pralnica s pralnim in sušilnim strojem z možnostjo uporabe gostov </w:t>
            </w:r>
            <w:r w:rsidRPr="00C01202">
              <w:rPr>
                <w:rFonts w:ascii="Arial" w:hAnsi="Arial"/>
                <w:sz w:val="16"/>
                <w:szCs w:val="16"/>
                <w:lang w:val="sl-SI"/>
              </w:rPr>
              <w:t>(ustreza tudi servis pranja in servis likanja)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4BE2" w:rsidRPr="00C01202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C01202">
              <w:rPr>
                <w:rFonts w:ascii="Arial" w:hAnsi="Arial"/>
                <w:sz w:val="20"/>
                <w:lang w:val="sl-SI"/>
              </w:rPr>
              <w:t xml:space="preserve">Servis likanja 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C01202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C01202">
              <w:rPr>
                <w:rFonts w:ascii="Arial" w:hAnsi="Arial"/>
                <w:sz w:val="20"/>
                <w:szCs w:val="20"/>
                <w:lang w:val="sl-SI"/>
              </w:rPr>
              <w:t>Pranje perila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Način plačila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1B7F2A" w:rsidRDefault="00B34BE2" w:rsidP="00847406">
            <w:pPr>
              <w:rPr>
                <w:rFonts w:ascii="Arial" w:hAnsi="Arial"/>
                <w:sz w:val="20"/>
                <w:shd w:val="clear" w:color="auto" w:fill="FFFFFF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Tudi b</w:t>
            </w:r>
            <w:r w:rsidRPr="001B7F2A">
              <w:rPr>
                <w:rFonts w:ascii="Arial" w:hAnsi="Arial"/>
                <w:sz w:val="20"/>
                <w:shd w:val="clear" w:color="auto" w:fill="FFFFFF"/>
                <w:lang w:val="sl-SI"/>
              </w:rPr>
              <w:t>rezgotovinsko plačilo (n.pr. račun, ček)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1B7F2A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1B7F2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1B7F2A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1B7F2A" w:rsidRDefault="00B34BE2" w:rsidP="00847406">
            <w:pPr>
              <w:rPr>
                <w:rFonts w:ascii="Arial" w:hAnsi="Arial"/>
                <w:strike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Možnost plačila s karticami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1B7F2A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1B7F2A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732F57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7447CE" w:rsidRDefault="00B34BE2" w:rsidP="00847406">
            <w:pPr>
              <w:jc w:val="center"/>
              <w:rPr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1B7F2A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1B7F2A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1B7F2A">
              <w:rPr>
                <w:rFonts w:ascii="Arial" w:hAnsi="Arial"/>
                <w:sz w:val="20"/>
                <w:lang w:val="sl-SI"/>
              </w:rPr>
              <w:t>Možnost kopiranja in skeniranja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1B7F2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1B7F2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Dežnik na recepciji/v sobi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Servis šivanja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0C1C1A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065B0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Storitev čiščenja čevljev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065B0">
              <w:rPr>
                <w:rFonts w:ascii="Arial" w:hAnsi="Arial"/>
                <w:sz w:val="20"/>
                <w:lang w:val="sl-SI"/>
              </w:rPr>
              <w:t>/avtomat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0C1C1A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Pripomočki za osebno higieno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zobna krtačka, zobna pasta, pribor za enkratno britje)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B0D7E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20"/>
        </w:trPr>
        <w:tc>
          <w:tcPr>
            <w:tcW w:w="7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III. Soba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b/>
                <w:color w:val="FFFFFF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14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7"/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vMerge w:val="restar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18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>7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vMerge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22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>7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30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>7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Družinska soba z ločeno otroško sobo</w:t>
            </w:r>
            <w:r w:rsidRPr="00A065B0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8"/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vsaka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2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, največ 6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065B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 xml:space="preserve">M </w:t>
            </w:r>
          </w:p>
          <w:p w:rsidR="00B34BE2" w:rsidRPr="003F6C6C" w:rsidRDefault="00B34BE2" w:rsidP="00847406">
            <w:pPr>
              <w:ind w:left="-48"/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(najmanj  1)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Najmanj 50 % sob za nekadilce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Spalno udobje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Postelja s sodobno in vzdrževano vzmetnico višine najmanj 13 cm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Posteljni sistem iz elastičnega vzmetnega sistema in sodobne</w:t>
            </w:r>
            <w:r>
              <w:rPr>
                <w:rFonts w:ascii="Arial" w:hAnsi="Arial"/>
                <w:sz w:val="20"/>
                <w:lang w:val="sl-SI"/>
              </w:rPr>
              <w:t xml:space="preserve"> ter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vzdrževane vzmetnice s skupno višino najmanj 18 cm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highlight w:val="darkGray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4BE2" w:rsidRPr="00A065B0" w:rsidRDefault="00B34BE2" w:rsidP="0084740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Posteljni sistem iz elastičnega vzmetnega sistema in sodobne ter  vzdrževane vzmetnice s skupno višino najmanj 22 cm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highlight w:val="darkGray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065B0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065B0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Nastavljiv, ergonomičen  posteljni sitem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935C83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Enoj</w:t>
            </w:r>
            <w:r w:rsidR="008B17A7">
              <w:rPr>
                <w:rFonts w:ascii="Arial" w:hAnsi="Arial"/>
                <w:sz w:val="20"/>
                <w:lang w:val="sl-SI"/>
              </w:rPr>
              <w:t>na ležišča v velikosti najmanj 8</w:t>
            </w:r>
            <w:r w:rsidRPr="00A66521">
              <w:rPr>
                <w:rFonts w:ascii="Arial" w:hAnsi="Arial"/>
                <w:sz w:val="20"/>
                <w:lang w:val="sl-SI"/>
              </w:rPr>
              <w:t>0 x 190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</w:t>
            </w:r>
            <w:r w:rsidR="008B17A7">
              <w:rPr>
                <w:rFonts w:ascii="Arial" w:hAnsi="Arial"/>
                <w:sz w:val="20"/>
                <w:lang w:val="sl-SI"/>
              </w:rPr>
              <w:t>a ležišča v velikosti najmanj 16</w:t>
            </w:r>
            <w:r w:rsidRPr="00A66521">
              <w:rPr>
                <w:rFonts w:ascii="Arial" w:hAnsi="Arial"/>
                <w:sz w:val="20"/>
                <w:lang w:val="sl-SI"/>
              </w:rPr>
              <w:t>0 x 190 cm</w:t>
            </w:r>
            <w:r w:rsidR="005B4ECE">
              <w:rPr>
                <w:rFonts w:ascii="Arial" w:hAnsi="Arial"/>
                <w:sz w:val="20"/>
                <w:lang w:val="sl-SI"/>
              </w:rPr>
              <w:t xml:space="preserve"> </w:t>
            </w:r>
            <w:r w:rsidR="005B4ECE"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 w:rsidR="00935C83"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 cm, mora biti gost o tem obveščen, pred rezervacijo. Tudi, če 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8B17A7" w:rsidRDefault="008B17A7" w:rsidP="00847406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8B17A7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522D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522D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522D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522D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522DF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935C83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Enojna ležišča v velikosti najmanj 90 x </w:t>
            </w:r>
            <w:r w:rsidR="008B17A7">
              <w:rPr>
                <w:rFonts w:ascii="Arial" w:hAnsi="Arial"/>
                <w:sz w:val="20"/>
                <w:lang w:val="sl-SI"/>
              </w:rPr>
              <w:t>190</w:t>
            </w:r>
            <w:r w:rsidRPr="00A66521">
              <w:rPr>
                <w:rFonts w:ascii="Arial" w:hAnsi="Arial"/>
                <w:sz w:val="20"/>
                <w:lang w:val="sl-SI"/>
              </w:rPr>
              <w:t> cm 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 xml:space="preserve">dvojna ležišča v velikosti najmanj 180 x </w:t>
            </w:r>
            <w:r w:rsidR="008B17A7">
              <w:rPr>
                <w:rFonts w:ascii="Arial" w:hAnsi="Arial"/>
                <w:sz w:val="20"/>
                <w:lang w:val="sl-SI"/>
              </w:rPr>
              <w:t>19</w:t>
            </w:r>
            <w:r w:rsidRPr="00A66521">
              <w:rPr>
                <w:rFonts w:ascii="Arial" w:hAnsi="Arial"/>
                <w:sz w:val="20"/>
                <w:lang w:val="sl-SI"/>
              </w:rPr>
              <w:t>0 cm</w:t>
            </w:r>
            <w:r w:rsidR="005B4ECE">
              <w:rPr>
                <w:rFonts w:ascii="Arial" w:hAnsi="Arial"/>
                <w:sz w:val="20"/>
                <w:lang w:val="sl-SI"/>
              </w:rPr>
              <w:t xml:space="preserve"> </w:t>
            </w:r>
            <w:r w:rsidR="005B4ECE"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</w:t>
            </w:r>
            <w:r w:rsidR="00935C83">
              <w:rPr>
                <w:rFonts w:ascii="Arial" w:hAnsi="Arial" w:cs="Arial"/>
                <w:sz w:val="16"/>
                <w:szCs w:val="16"/>
                <w:lang w:val="sl-SI"/>
              </w:rPr>
              <w:t>200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 cm, mora biti gost o tem obveščen, pred rezervacijo. Tudi, če 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8B17A7" w:rsidRDefault="008B17A7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522D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522D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522D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522DF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8B17A7" w:rsidRDefault="00B34BE2" w:rsidP="00847406">
            <w:pPr>
              <w:jc w:val="center"/>
              <w:rPr>
                <w:strike/>
                <w:lang w:val="sl-SI"/>
              </w:rPr>
            </w:pPr>
          </w:p>
        </w:tc>
      </w:tr>
      <w:tr w:rsidR="008B17A7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17A7" w:rsidRPr="00A66521" w:rsidRDefault="008B17A7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B17A7" w:rsidRPr="00A66521" w:rsidRDefault="008B17A7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B17A7" w:rsidRPr="00A66521" w:rsidRDefault="008B17A7" w:rsidP="008B17A7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Enojna ležišča v velikosti najmanj 90 x </w:t>
            </w:r>
            <w:r>
              <w:rPr>
                <w:rFonts w:ascii="Arial" w:hAnsi="Arial"/>
                <w:sz w:val="20"/>
                <w:lang w:val="sl-SI"/>
              </w:rPr>
              <w:t>200</w:t>
            </w:r>
            <w:r w:rsidRPr="00A66521">
              <w:rPr>
                <w:rFonts w:ascii="Arial" w:hAnsi="Arial"/>
                <w:sz w:val="20"/>
                <w:lang w:val="sl-SI"/>
              </w:rPr>
              <w:t> cm 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 xml:space="preserve">dvojna ležišča v velikosti najmanj 180 x </w:t>
            </w:r>
            <w:r>
              <w:rPr>
                <w:rFonts w:ascii="Arial" w:hAnsi="Arial"/>
                <w:sz w:val="20"/>
                <w:lang w:val="sl-SI"/>
              </w:rPr>
              <w:t>200</w:t>
            </w:r>
            <w:r w:rsidRPr="00A66521">
              <w:rPr>
                <w:rFonts w:ascii="Arial" w:hAnsi="Arial"/>
                <w:sz w:val="20"/>
                <w:lang w:val="sl-SI"/>
              </w:rPr>
              <w:t>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B17A7" w:rsidRPr="00A66521" w:rsidRDefault="008B17A7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B17A7" w:rsidRPr="00A66521" w:rsidRDefault="008B17A7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17A7" w:rsidRPr="00A522DF" w:rsidRDefault="008B17A7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17A7" w:rsidRPr="00A522DF" w:rsidRDefault="008B17A7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17A7" w:rsidRPr="00A522DF" w:rsidRDefault="008B17A7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17A7" w:rsidRPr="00A66521" w:rsidRDefault="008B17A7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Enojna ležišča v velikosti najmanj 100 x 200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200 x 200 cm</w:t>
            </w:r>
            <w:r w:rsidR="005B4ECE">
              <w:rPr>
                <w:rFonts w:ascii="Arial" w:hAnsi="Arial"/>
                <w:sz w:val="20"/>
                <w:lang w:val="sl-SI"/>
              </w:rPr>
              <w:t xml:space="preserve"> </w:t>
            </w:r>
            <w:r w:rsidR="005B4ECE"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="005B4ECE"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rezervacijo.</w:t>
            </w:r>
            <w:r w:rsidR="005B4ECE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10 % ležišč z minimalno dolžino najmanj 210 cm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Otroška ležišča na željo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Higienska prevleka/posteljni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nadvložek</w:t>
            </w:r>
            <w:proofErr w:type="spellEnd"/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9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Nabava vzmetnic pred največ tremi leti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F42ECB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vzmetnic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0"/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  <w:p w:rsidR="00B34BE2" w:rsidRPr="00A66521" w:rsidRDefault="00B34BE2" w:rsidP="00847406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F42ECB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Antialergijsko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posteljno perilo na željo gosta.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F42ECB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</w:t>
            </w:r>
            <w:r>
              <w:rPr>
                <w:rFonts w:ascii="Arial" w:hAnsi="Arial"/>
                <w:sz w:val="20"/>
                <w:lang w:val="sl-SI"/>
              </w:rPr>
              <w:t>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, negovana prešita odeja/odeja 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odeja na željo gosta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Sodobne in vzdrževane vzglavne blazine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Higienske prevleke za vzglavne blazine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0D1AD6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0D1AD6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vzglavnikov/ Nabava na največ enkrat na leto</w:t>
            </w:r>
          </w:p>
          <w:p w:rsidR="00B34BE2" w:rsidRPr="00A66521" w:rsidRDefault="00B34BE2" w:rsidP="00213A4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213A48">
              <w:rPr>
                <w:rFonts w:ascii="Arial" w:hAnsi="Arial"/>
                <w:sz w:val="16"/>
                <w:szCs w:val="16"/>
                <w:lang w:val="sl-SI"/>
              </w:rPr>
              <w:t>Obvezno d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okazilo)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Dodaten vzglavnik na željo gosta </w:t>
            </w:r>
            <w:r w:rsidRPr="00213A48">
              <w:rPr>
                <w:rFonts w:ascii="Arial" w:hAnsi="Arial"/>
                <w:sz w:val="16"/>
                <w:szCs w:val="16"/>
                <w:lang w:val="sl-SI"/>
              </w:rPr>
              <w:t>(ne dekorativni)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Dva vzglavnika na osebo </w:t>
            </w:r>
            <w:r w:rsidRPr="00213A48">
              <w:rPr>
                <w:rFonts w:ascii="Arial" w:hAnsi="Arial"/>
                <w:sz w:val="16"/>
                <w:szCs w:val="16"/>
                <w:lang w:val="sl-SI"/>
              </w:rPr>
              <w:t>(ne dekorativna)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izbire različnih vzglavnikov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1"/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zatemnitve sobe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zavese)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popolne zatemnitve sobe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 roletami ali za svetlobo popolnoma neprepustna zatemnitev  »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Blackouts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B06F49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522DF">
              <w:rPr>
                <w:rFonts w:ascii="Arial" w:hAnsi="Arial"/>
                <w:sz w:val="20"/>
                <w:lang w:val="sl-SI"/>
              </w:rPr>
              <w:t>Zavese/ ali  enakovredna zaščita pred pogledi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Pralna 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predposteljna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 xml:space="preserve"> preproga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Storitev bujenje/naprava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F6C0E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Oprema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</w:t>
            </w:r>
            <w:r>
              <w:rPr>
                <w:rFonts w:ascii="Arial" w:hAnsi="Arial"/>
                <w:sz w:val="20"/>
                <w:lang w:val="sl-SI"/>
              </w:rPr>
              <w:t>e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Garderobna omara/niša primerne kapacitete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perilo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enotnih obešalnikov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2"/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različnih vrst obešalnikov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Garderoba/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obešalne kljuke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obešanja garderobne vreče za obleko</w:t>
            </w:r>
          </w:p>
          <w:p w:rsidR="00B34BE2" w:rsidRPr="00A66521" w:rsidRDefault="00B34BE2" w:rsidP="00847406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(izven omare)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</w:t>
            </w:r>
            <w:r w:rsidRPr="00A66521">
              <w:rPr>
                <w:rFonts w:ascii="Arial" w:hAnsi="Arial"/>
                <w:sz w:val="20"/>
                <w:lang w:val="sl-SI"/>
              </w:rPr>
              <w:t>tol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ožnost sedenja </w:t>
            </w:r>
            <w:r w:rsidRPr="00A522DF">
              <w:rPr>
                <w:rFonts w:ascii="Arial" w:hAnsi="Arial"/>
                <w:sz w:val="20"/>
                <w:lang w:val="sl-SI"/>
              </w:rPr>
              <w:t xml:space="preserve">na </w:t>
            </w:r>
            <w:r>
              <w:rPr>
                <w:rFonts w:ascii="Arial" w:hAnsi="Arial"/>
                <w:sz w:val="20"/>
                <w:lang w:val="sl-SI"/>
              </w:rPr>
              <w:t>ležišče</w:t>
            </w:r>
            <w:r w:rsidRPr="00A66521">
              <w:rPr>
                <w:rFonts w:ascii="Arial" w:hAnsi="Arial"/>
                <w:sz w:val="20"/>
                <w:lang w:val="sl-SI"/>
              </w:rPr>
              <w:t>, od tega najmanj en stol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U</w:t>
            </w:r>
            <w:r w:rsidRPr="00A66521">
              <w:rPr>
                <w:rFonts w:ascii="Arial" w:hAnsi="Arial"/>
                <w:sz w:val="20"/>
                <w:lang w:val="sl-SI"/>
              </w:rPr>
              <w:t>dobna možnost sedenja (oblazinjen fotelj/kavč) z mizico za odlaganje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</w:t>
            </w:r>
            <w:r w:rsidRPr="00A66521">
              <w:rPr>
                <w:rFonts w:ascii="Arial" w:hAnsi="Arial"/>
                <w:sz w:val="20"/>
                <w:lang w:val="sl-SI"/>
              </w:rPr>
              <w:t>odatna udobna možnost sedenje (oblazinjeni fotelj ali kavč dvosed) v dvoposteljnih</w:t>
            </w:r>
            <w:r w:rsidRPr="00662C12">
              <w:rPr>
                <w:rFonts w:ascii="Arial" w:hAnsi="Arial"/>
                <w:sz w:val="20"/>
                <w:lang w:val="sl-SI"/>
              </w:rPr>
              <w:t xml:space="preserve"> sobah 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73647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 z najmanj 0,5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delovne površine in s primerno namizno osvetlitvijo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14A22" w:rsidRDefault="00B34BE2" w:rsidP="00847406">
            <w:pPr>
              <w:jc w:val="center"/>
              <w:rPr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Nočna omarica/odlagalna površina pri postelji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Dostopna  prosta električna vtičnica v sobi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dostopna prosta električna vtičnica v bližini mize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prosta električna vtičnica v bližini postelje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stikalo za sobno razsvetljavo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Stikalo za luč zraven postelje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upravljanje sobne razsvetljave iz postelje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73647A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73647A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73647A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73647A" w:rsidRDefault="00B34BE2" w:rsidP="00847406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Nočna osvetlitev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(zasenčena, usmerjena v tla, senzor gibanja oz. ročno upravljanje, zagotavljanje večje varnosti gostov)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73647A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Primerna osvetlitev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Bralna svetilka ob postelji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 za pomerjanje obleke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Primeren prostor za odlaganje prtljage ali stojalo za prtljago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Koš za smeti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Hramba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</w:t>
            </w:r>
            <w:r w:rsidRPr="00662C12">
              <w:rPr>
                <w:rFonts w:ascii="Arial" w:hAnsi="Arial"/>
                <w:sz w:val="20"/>
                <w:lang w:val="sl-SI"/>
              </w:rPr>
              <w:t xml:space="preserve"> hrambe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ob sprejemu)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Centralni sef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v recepciji)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zCs w:val="20"/>
                <w:lang w:val="sl-SI"/>
              </w:rPr>
              <w:footnoteReference w:id="13"/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7F0AA1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v sobi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73647A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73647A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7F0AA1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v sobi  z integrirano vtičnico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73647A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73647A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Nadzor hrupa/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</w:r>
            <w:r>
              <w:rPr>
                <w:rFonts w:ascii="Arial" w:hAnsi="Arial"/>
                <w:sz w:val="20"/>
                <w:lang w:val="sl-SI"/>
              </w:rPr>
              <w:t>klimatizacija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Primerna zvočna izolacija oken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Protihrupna vrata ali dvojna vrata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Sobe z centralno nastavljivo klimatsko napravo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BA0ACB" w:rsidRDefault="00B34BE2" w:rsidP="00847406">
            <w:pPr>
              <w:ind w:left="-48"/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Sobe z individualno nastavljivo klimatsko napravo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Klimatizacija skupnih prostorih za goste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(restavracija, preddverje/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lobby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, sprejemn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i prostor, 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zajtrkovalnica)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Usklajeno vzdušje v skupnih prostorih za goste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(svetloba, vonj, glasba, barva, itd.)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Zabavna elektronika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Radijski programi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footnoteReference w:id="14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Audio</w:t>
            </w:r>
            <w:proofErr w:type="spellEnd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-/multimedijski predvajalnik 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 xml:space="preserve">Elektronski </w:t>
            </w:r>
            <w:r w:rsidRPr="00A66521">
              <w:rPr>
                <w:rFonts w:ascii="Arial" w:hAnsi="Arial"/>
                <w:sz w:val="20"/>
                <w:lang w:val="sl-SI"/>
              </w:rPr>
              <w:t>medij v kopalnici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BA0ACB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BA0ACB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Televizor z daljinskim upravljanjem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F6C0E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Televizor </w:t>
            </w:r>
            <w:r>
              <w:rPr>
                <w:rFonts w:ascii="Arial" w:hAnsi="Arial"/>
                <w:sz w:val="20"/>
                <w:lang w:val="sl-SI"/>
              </w:rPr>
              <w:t xml:space="preserve"> 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 in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pregledom razpoložljivih programov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Sodoben televizor </w:t>
            </w:r>
            <w:r>
              <w:rPr>
                <w:rFonts w:ascii="Arial" w:hAnsi="Arial"/>
                <w:sz w:val="20"/>
                <w:lang w:val="sl-SI"/>
              </w:rPr>
              <w:t>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upravljanjem, pregledom razpoložljivih  programov  ter aktualnim pregledom TV sporedov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Na voljo nacionalni in mednarodni televizijski sprejem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Plačljivi televizijski kanali, kanali s filmi ali videoigrami z možnostjo zapore za otroke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Mednarodni adapter za vtičnico na željo gosta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11671B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Polnilnik/adapter na željo gosta (za različne električne aparate</w:t>
            </w:r>
            <w:r>
              <w:rPr>
                <w:rFonts w:ascii="Arial" w:hAnsi="Arial"/>
                <w:sz w:val="20"/>
                <w:lang w:val="sl-SI"/>
              </w:rPr>
              <w:t>,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kot n.pr. mobilnike)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11671B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BA0ACB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BA0ACB">
              <w:rPr>
                <w:rFonts w:ascii="Arial" w:hAnsi="Arial"/>
                <w:sz w:val="20"/>
                <w:lang w:val="sl-SI"/>
              </w:rPr>
              <w:t>Telefaks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BA0ACB" w:rsidRDefault="00B34BE2" w:rsidP="00847406">
            <w:pPr>
              <w:jc w:val="center"/>
              <w:rPr>
                <w:rFonts w:ascii="Arial" w:hAnsi="Arial"/>
                <w:sz w:val="20"/>
                <w:highlight w:val="lightGray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BA0ACB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BA0ACB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BA0ACB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Telekomunikacija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BA0ACB" w:rsidRDefault="00B34BE2" w:rsidP="00847406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Javno dostopen telefon za goste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oz. telefon v sobi)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highlight w:val="lightGray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891BA0" w:rsidRDefault="00B34BE2" w:rsidP="00847406">
            <w:pPr>
              <w:jc w:val="center"/>
              <w:rPr>
                <w:strike/>
                <w:lang w:val="sl-SI"/>
              </w:rPr>
            </w:pPr>
          </w:p>
        </w:tc>
      </w:tr>
      <w:tr w:rsidR="00B34BE2" w:rsidRPr="00BA0ACB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 sobi (mobilni) telefon na željo gosta z navodili za uporabo v najmanj dveh jezikih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5"/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808080"/>
                <w:sz w:val="20"/>
                <w:highlight w:val="lightGray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F65ED5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BA0ACB" w:rsidRDefault="007A7246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BA0ACB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F7442D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</w:t>
            </w:r>
            <w:r w:rsidRPr="00662C12">
              <w:rPr>
                <w:rFonts w:ascii="Arial" w:hAnsi="Arial"/>
                <w:sz w:val="20"/>
                <w:lang w:val="sl-SI"/>
              </w:rPr>
              <w:t xml:space="preserve">sobi telefon 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z večjezičnim navodilom za uporabo 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F65ED5" w:rsidRDefault="00B34BE2" w:rsidP="00847406">
            <w:pPr>
              <w:jc w:val="center"/>
              <w:rPr>
                <w:strike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skupnih prostorih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891BA0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891BA0">
              <w:rPr>
                <w:rFonts w:ascii="Arial" w:hAnsi="Arial"/>
                <w:sz w:val="20"/>
                <w:lang w:val="sl-SI"/>
              </w:rPr>
              <w:t>M</w:t>
            </w:r>
            <w:r w:rsidRPr="00891BA0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6"/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F56CF6" w:rsidRDefault="00B34BE2" w:rsidP="00847406">
            <w:pPr>
              <w:jc w:val="center"/>
              <w:rPr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16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sobi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širokopasovni internet,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WiFi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Naprava za dostop do interneta z možnostjo tiskanja v skupnih prostorih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Naprava za dostop do interneta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lang w:val="sl-SI"/>
              </w:rPr>
              <w:t>na željo gosta v sobi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Naprava za dostop do interneta v sobi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327FBC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D858EC">
            <w:pPr>
              <w:rPr>
                <w:rFonts w:ascii="Arial" w:hAnsi="Arial"/>
                <w:sz w:val="20"/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>Splošne</w:t>
            </w:r>
            <w:r w:rsidRPr="00F56CF6">
              <w:rPr>
                <w:rFonts w:ascii="Arial" w:hAnsi="Arial"/>
                <w:color w:val="FF0000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lang w:val="sl-SI"/>
              </w:rPr>
              <w:t>informacije</w:t>
            </w:r>
            <w:r w:rsidRPr="00A66521">
              <w:rPr>
                <w:rFonts w:ascii="Arial" w:hAnsi="Arial"/>
                <w:sz w:val="20"/>
                <w:lang w:val="sl-SI"/>
              </w:rPr>
              <w:br/>
            </w:r>
            <w:r w:rsidRPr="00A66521">
              <w:rPr>
                <w:rFonts w:ascii="Arial" w:hAnsi="Arial"/>
                <w:sz w:val="16"/>
                <w:lang w:val="sl-SI"/>
              </w:rPr>
              <w:t>(</w:t>
            </w:r>
            <w:r w:rsidR="00847406">
              <w:rPr>
                <w:rFonts w:ascii="Arial" w:hAnsi="Arial"/>
                <w:sz w:val="16"/>
                <w:lang w:val="sl"/>
              </w:rPr>
              <w:t>(</w:t>
            </w:r>
            <w:r w:rsidR="00847406"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 w:rsidR="00847406"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662C12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>Splošne informacije - vodnik A-Z v dveh jezikih</w:t>
            </w:r>
            <w:r w:rsidRPr="00662C12">
              <w:rPr>
                <w:rFonts w:ascii="Arial" w:hAnsi="Arial"/>
                <w:sz w:val="20"/>
                <w:lang w:val="sl-SI"/>
              </w:rPr>
              <w:br/>
            </w:r>
            <w:r w:rsidR="00847406">
              <w:rPr>
                <w:rFonts w:ascii="Arial" w:hAnsi="Arial"/>
                <w:sz w:val="16"/>
                <w:lang w:val="sl"/>
              </w:rPr>
              <w:t>(</w:t>
            </w:r>
            <w:r w:rsidR="00847406"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 w:rsidR="00847406"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163E2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662C12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662C12">
              <w:rPr>
                <w:rFonts w:ascii="Arial" w:hAnsi="Arial"/>
                <w:sz w:val="20"/>
                <w:lang w:val="sl-SI"/>
              </w:rPr>
              <w:t>Splošne informacije -  vodnik A-Z v več jezikih</w:t>
            </w:r>
            <w:r w:rsidRPr="00662C12">
              <w:rPr>
                <w:rFonts w:ascii="Arial" w:hAnsi="Arial"/>
                <w:sz w:val="20"/>
                <w:lang w:val="sl-SI"/>
              </w:rPr>
              <w:br/>
            </w:r>
            <w:r w:rsidR="00847406">
              <w:rPr>
                <w:rFonts w:ascii="Arial" w:hAnsi="Arial"/>
                <w:sz w:val="16"/>
                <w:lang w:val="sl"/>
              </w:rPr>
              <w:t>(</w:t>
            </w:r>
            <w:r w:rsidR="00847406"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 w:rsidR="00847406"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62C12" w:rsidRDefault="00B34BE2" w:rsidP="008474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l-SI"/>
              </w:rPr>
            </w:pPr>
            <w:r w:rsidRPr="00662C1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ostopen regionalni informacijski material </w:t>
            </w:r>
            <w:r>
              <w:rPr>
                <w:rFonts w:ascii="Arial" w:hAnsi="Arial"/>
                <w:sz w:val="20"/>
                <w:lang w:val="sl-SI"/>
              </w:rPr>
              <w:t>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skupnih prostorih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Pisalo in beležka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Korespondenčna mapa 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9320E4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9320E4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Vrečka za perilo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16489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16489" w:rsidRDefault="00B34BE2" w:rsidP="00847406">
            <w:pPr>
              <w:jc w:val="center"/>
              <w:rPr>
                <w:strike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na željo gosta/likalnica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662C12">
              <w:rPr>
                <w:rFonts w:ascii="Arial" w:hAnsi="Arial"/>
                <w:sz w:val="16"/>
                <w:szCs w:val="16"/>
                <w:lang w:val="sl-SI"/>
              </w:rPr>
              <w:t>(ustreza tudi servis likanja)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96792A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96792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96792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96792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96792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96792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96792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96792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v sobi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šivanje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B13DF8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96792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96792A">
              <w:rPr>
                <w:rFonts w:ascii="Arial" w:hAnsi="Arial"/>
                <w:sz w:val="20"/>
                <w:lang w:val="sl-SI"/>
              </w:rPr>
              <w:t>M</w:t>
            </w:r>
            <w:r w:rsidRPr="0096792A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 w:rsidRPr="0096792A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7"/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B13DF8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Šivalni pribor v sobi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96792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96792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Žlica za obuvanje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B13DF8" w:rsidRDefault="00B34BE2" w:rsidP="00847406">
            <w:pPr>
              <w:ind w:left="-48"/>
              <w:rPr>
                <w:rFonts w:ascii="Arial" w:hAnsi="Arial"/>
                <w:strike/>
                <w:sz w:val="20"/>
                <w:vertAlign w:val="superscript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footnoteReference w:id="18"/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v sobi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Avtomat za čiščenje čevljev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19"/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0"/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5 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1"/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386A90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7,5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="00386A90">
              <w:rPr>
                <w:rFonts w:ascii="Arial" w:hAnsi="Arial"/>
                <w:sz w:val="20"/>
                <w:vertAlign w:val="superscript"/>
                <w:lang w:val="sl-SI"/>
              </w:rPr>
              <w:t>1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 vseh sobah je kopalnica s prho in WC-jem ali kadjo in WC-jem.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386A9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  <w:r w:rsidR="00C56024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2"/>
            </w:r>
            <w:r w:rsidRPr="00A723AA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386A90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  <w:bookmarkStart w:id="2" w:name="_GoBack"/>
            <w:r w:rsidR="00C56024" w:rsidRPr="00C56024">
              <w:rPr>
                <w:rFonts w:ascii="Arial" w:hAnsi="Arial"/>
                <w:sz w:val="20"/>
                <w:vertAlign w:val="superscript"/>
                <w:lang w:val="sl-SI"/>
              </w:rPr>
              <w:t>22</w:t>
            </w:r>
            <w:bookmarkEnd w:id="2"/>
            <w:r w:rsidRPr="00A723AA"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jc w:val="center"/>
              <w:rPr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jc w:val="center"/>
              <w:rPr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:rsidR="00B34BE2" w:rsidRPr="00637A9A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637A9A">
              <w:rPr>
                <w:rFonts w:ascii="Arial" w:hAnsi="Arial"/>
                <w:sz w:val="20"/>
                <w:lang w:val="sl-SI"/>
              </w:rPr>
              <w:t>Kopalnica/stranišče z oknom oz. prezračevanjem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637A9A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637A9A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zaveso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3"/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jc w:val="center"/>
              <w:rPr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jc w:val="center"/>
              <w:rPr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jc w:val="center"/>
              <w:rPr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D55F4E" w:rsidP="00847406">
            <w:pPr>
              <w:jc w:val="center"/>
              <w:rPr>
                <w:strike/>
                <w:lang w:val="sl-SI"/>
              </w:rPr>
            </w:pPr>
            <w:r w:rsidRPr="00A723A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F27ED5">
            <w:pP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zaslonom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723A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Umivalnik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Dvojni umivalnik v dvoposteljnih</w:t>
            </w:r>
            <w:r w:rsidRPr="00455009">
              <w:rPr>
                <w:rFonts w:ascii="Arial" w:hAnsi="Arial"/>
                <w:color w:val="FF0000"/>
                <w:sz w:val="20"/>
                <w:lang w:val="sl-SI"/>
              </w:rPr>
              <w:t xml:space="preserve"> </w:t>
            </w:r>
            <w:r w:rsidRPr="00A723AA">
              <w:rPr>
                <w:rFonts w:ascii="Arial" w:hAnsi="Arial"/>
                <w:sz w:val="20"/>
                <w:lang w:val="sl-SI"/>
              </w:rPr>
              <w:t xml:space="preserve">sobah 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Pralna preproga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Ustrezna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osvetlitev pri umivalniku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B13DF8" w:rsidRDefault="00B34BE2" w:rsidP="00847406">
            <w:pPr>
              <w:rPr>
                <w:rFonts w:ascii="Arial" w:hAnsi="Arial"/>
                <w:sz w:val="20"/>
                <w:highlight w:val="yellow"/>
                <w:shd w:val="clear" w:color="auto" w:fill="FF0000"/>
                <w:lang w:val="sl-SI"/>
              </w:rPr>
            </w:pPr>
            <w:r w:rsidRPr="00B13DF8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Trajna oz. zamenljiva </w:t>
            </w:r>
            <w:proofErr w:type="spellStart"/>
            <w:r w:rsidRPr="00B13DF8">
              <w:rPr>
                <w:rFonts w:ascii="Arial" w:hAnsi="Arial"/>
                <w:sz w:val="20"/>
                <w:shd w:val="clear" w:color="auto" w:fill="FFFFFF"/>
                <w:lang w:val="sl-SI"/>
              </w:rPr>
              <w:t>protizdrsna</w:t>
            </w:r>
            <w:proofErr w:type="spellEnd"/>
            <w:r w:rsidRPr="00B13DF8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podloga v tuš kabini ali kopalni kadi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B13DF8" w:rsidRDefault="00B34BE2" w:rsidP="00847406">
            <w:pPr>
              <w:rPr>
                <w:rFonts w:ascii="Arial" w:hAnsi="Arial"/>
                <w:sz w:val="20"/>
                <w:highlight w:val="yellow"/>
                <w:shd w:val="clear" w:color="auto" w:fill="FF0000"/>
                <w:lang w:val="sl-SI"/>
              </w:rPr>
            </w:pPr>
            <w:r w:rsidRPr="00AE3932">
              <w:rPr>
                <w:rFonts w:ascii="Arial" w:hAnsi="Arial"/>
                <w:sz w:val="20"/>
                <w:shd w:val="clear" w:color="auto" w:fill="FFFFFF"/>
                <w:lang w:val="sl-SI"/>
              </w:rPr>
              <w:t>Varnostno držalo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Prosta električna vtičnica v bližini ogledala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Kozmetično ogledalo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Gibljivo kozmetično ogledalo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</w:t>
            </w:r>
            <w:r w:rsidRPr="00A66521">
              <w:rPr>
                <w:rFonts w:ascii="Arial" w:hAnsi="Arial"/>
                <w:sz w:val="20"/>
                <w:lang w:val="sl-SI"/>
              </w:rPr>
              <w:t>ozmetično ogledalo</w:t>
            </w:r>
            <w:r>
              <w:rPr>
                <w:rFonts w:ascii="Arial" w:hAnsi="Arial"/>
                <w:sz w:val="20"/>
                <w:lang w:val="sl-SI"/>
              </w:rPr>
              <w:t xml:space="preserve"> z vgrajeno osvetlitvijo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Držalo</w:t>
            </w:r>
            <w:r>
              <w:rPr>
                <w:rFonts w:ascii="Arial" w:hAnsi="Arial"/>
                <w:sz w:val="20"/>
                <w:lang w:val="sl-SI"/>
              </w:rPr>
              <w:t xml:space="preserve"> za brisače/</w:t>
            </w:r>
            <w:r w:rsidRPr="00A66521">
              <w:rPr>
                <w:rFonts w:ascii="Arial" w:hAnsi="Arial"/>
                <w:sz w:val="20"/>
                <w:lang w:val="sl-SI"/>
              </w:rPr>
              <w:t>kljuka za brisače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ogrevanja kopalnice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4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CF0707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brisač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odlaganje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Velika odlagalna površina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CF0707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Kozarec za zobno ščetko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Milo ali tekoče milo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umivalniku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Tekoče milo ali tuš gel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kadi/prhi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Šampon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5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B13DF8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Artikli za nego telesa v posameznih stekleničkah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Dodatni kozmetični izdelki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peneča kopel, kapa za tuširanje, pilica za nohte, vatirane palčke, blazinice vate, losjon za telo)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1 na artikel, največ 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Papirnati robčki za obraz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Rezervni toaletni papir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Brisača na osebo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16489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103CF0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Kopalna brisača na osebo</w:t>
            </w:r>
          </w:p>
        </w:tc>
        <w:tc>
          <w:tcPr>
            <w:tcW w:w="62" w:type="pct"/>
            <w:gridSpan w:val="2"/>
            <w:tcBorders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103CF0" w:rsidRDefault="00B34BE2" w:rsidP="00847406">
            <w:pPr>
              <w:jc w:val="center"/>
              <w:rPr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slipper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Kopalniški stol na željo gosta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Osebna tehtnica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bottom w:val="single" w:sz="12" w:space="0" w:color="auto"/>
            </w:tcBorders>
            <w:vAlign w:val="center"/>
          </w:tcPr>
          <w:p w:rsidR="00B34BE2" w:rsidRPr="00AE3932" w:rsidRDefault="00BD7825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</w:t>
            </w:r>
            <w:r w:rsidR="00B34BE2" w:rsidRPr="00AE3932">
              <w:rPr>
                <w:rFonts w:ascii="Arial" w:hAnsi="Arial"/>
                <w:sz w:val="20"/>
                <w:lang w:val="sl-SI"/>
              </w:rPr>
              <w:t>osoda za odpadke</w:t>
            </w:r>
          </w:p>
        </w:tc>
        <w:tc>
          <w:tcPr>
            <w:tcW w:w="62" w:type="pct"/>
            <w:gridSpan w:val="2"/>
            <w:tcBorders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FFFFFF" w:themeColor="background1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bottom w:val="single" w:sz="12" w:space="0" w:color="auto"/>
            </w:tcBorders>
            <w:vAlign w:val="center"/>
          </w:tcPr>
          <w:p w:rsidR="00B34BE2" w:rsidRPr="00AE3932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E3932">
              <w:rPr>
                <w:rFonts w:ascii="Arial" w:hAnsi="Arial"/>
                <w:sz w:val="20"/>
                <w:lang w:val="sl-SI"/>
              </w:rPr>
              <w:t>Izvlečna</w:t>
            </w:r>
            <w:proofErr w:type="spellEnd"/>
            <w:r w:rsidRPr="00AE3932">
              <w:rPr>
                <w:rFonts w:ascii="Arial" w:hAnsi="Arial"/>
                <w:sz w:val="20"/>
                <w:lang w:val="sl-SI"/>
              </w:rPr>
              <w:t xml:space="preserve"> vrvica za perilo</w:t>
            </w:r>
          </w:p>
        </w:tc>
        <w:tc>
          <w:tcPr>
            <w:tcW w:w="62" w:type="pct"/>
            <w:gridSpan w:val="2"/>
            <w:tcBorders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20"/>
        </w:trPr>
        <w:tc>
          <w:tcPr>
            <w:tcW w:w="7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IV.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Gastronomija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Pijače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Ponudba</w:t>
            </w:r>
            <w:r w:rsidRPr="00AE3932">
              <w:rPr>
                <w:rFonts w:ascii="Arial" w:hAnsi="Arial"/>
                <w:sz w:val="20"/>
                <w:lang w:val="sl-SI"/>
              </w:rPr>
              <w:t xml:space="preserve"> pijač 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Ponudba pijač v sobi</w:t>
            </w:r>
          </w:p>
        </w:tc>
        <w:tc>
          <w:tcPr>
            <w:tcW w:w="62" w:type="pct"/>
            <w:gridSpan w:val="2"/>
            <w:tcBorders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2" w:space="0" w:color="auto"/>
            </w:tcBorders>
            <w:vAlign w:val="center"/>
          </w:tcPr>
          <w:p w:rsidR="00B34BE2" w:rsidRPr="00D4599E" w:rsidRDefault="00B34BE2" w:rsidP="00847406">
            <w:pPr>
              <w:rPr>
                <w:rFonts w:ascii="Arial" w:hAnsi="Arial"/>
                <w:b/>
                <w:strike/>
                <w:sz w:val="20"/>
                <w:lang w:val="sl-SI"/>
              </w:rPr>
            </w:pPr>
            <w:proofErr w:type="spellStart"/>
            <w:r w:rsidRPr="00D4599E">
              <w:rPr>
                <w:rFonts w:ascii="Arial" w:hAnsi="Arial"/>
                <w:sz w:val="20"/>
                <w:u w:val="single"/>
                <w:lang w:val="sl-SI"/>
              </w:rPr>
              <w:t>Maksibar</w:t>
            </w:r>
            <w:proofErr w:type="spellEnd"/>
            <w:r w:rsidRPr="00907B99">
              <w:rPr>
                <w:rFonts w:ascii="Arial" w:hAnsi="Arial"/>
                <w:sz w:val="20"/>
                <w:lang w:val="sl-SI"/>
              </w:rPr>
              <w:t xml:space="preserve"> (</w:t>
            </w:r>
            <w:r w:rsidRPr="00907B99">
              <w:rPr>
                <w:rFonts w:ascii="Arial" w:hAnsi="Arial"/>
                <w:sz w:val="16"/>
                <w:szCs w:val="16"/>
                <w:lang w:val="sl-SI"/>
              </w:rPr>
              <w:t>možnost poračuna čez sobo)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BE2" w:rsidRPr="00216489" w:rsidRDefault="00B34BE2" w:rsidP="00847406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34BE2" w:rsidRPr="00D4599E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D4599E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16489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216489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907B99">
              <w:rPr>
                <w:rFonts w:ascii="Arial" w:hAnsi="Arial"/>
                <w:sz w:val="20"/>
                <w:lang w:val="sl-SI"/>
              </w:rPr>
              <w:t>Hladilnik v sobi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2" w:space="0" w:color="BFBFBF" w:themeColor="background1" w:themeShade="BF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216489" w:rsidRDefault="00B34BE2" w:rsidP="00847406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0B78FE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0B78FE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103CF0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Mini bar</w:t>
            </w:r>
          </w:p>
          <w:p w:rsidR="00B34BE2" w:rsidRPr="00216489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(s pijačami in prigrizki)</w:t>
            </w:r>
          </w:p>
        </w:tc>
        <w:tc>
          <w:tcPr>
            <w:tcW w:w="62" w:type="pct"/>
            <w:gridSpan w:val="2"/>
            <w:tcBorders>
              <w:top w:val="single" w:sz="12" w:space="0" w:color="BFBFBF" w:themeColor="background1" w:themeShade="BF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0B78FE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0B78FE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103CF0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E393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4BE2" w:rsidRPr="00907B99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907B99">
              <w:rPr>
                <w:rFonts w:ascii="Arial" w:hAnsi="Arial"/>
                <w:sz w:val="20"/>
                <w:lang w:val="sl-SI"/>
              </w:rPr>
              <w:t>Možnost izposoje kuhalnika za kavo/čaj s priborom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34BE2" w:rsidRPr="000B78FE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0B78FE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0B78FE" w:rsidRDefault="00B34BE2" w:rsidP="00847406">
            <w:pPr>
              <w:ind w:left="-48"/>
              <w:jc w:val="center"/>
              <w:rPr>
                <w:rFonts w:ascii="Arial" w:hAnsi="Arial"/>
                <w:color w:val="FF0000"/>
                <w:sz w:val="20"/>
                <w:lang w:val="sl-SI"/>
              </w:rPr>
            </w:pPr>
            <w:r w:rsidRPr="00AE393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0B78FE" w:rsidRDefault="00B34BE2" w:rsidP="00847406">
            <w:pPr>
              <w:ind w:left="-48"/>
              <w:jc w:val="center"/>
              <w:rPr>
                <w:rFonts w:ascii="Arial" w:hAnsi="Arial"/>
                <w:color w:val="FF0000"/>
                <w:sz w:val="20"/>
                <w:lang w:val="sl-SI"/>
              </w:rPr>
            </w:pPr>
            <w:r w:rsidRPr="000B78FE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Kuhalnik za kavo/čaj s priborom v sobi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Zajtrk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D84F77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D84F77">
              <w:rPr>
                <w:rFonts w:ascii="Arial" w:hAnsi="Arial"/>
                <w:sz w:val="20"/>
                <w:lang w:val="sl-SI"/>
              </w:rPr>
              <w:t>Ponudba zajtrka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3760A9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3760A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E04DA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E04DA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E04DA" w:rsidRDefault="00B34BE2" w:rsidP="00847406">
            <w:pPr>
              <w:jc w:val="center"/>
              <w:rPr>
                <w:strike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Razširjena ponudba zajtrka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footnoteReference w:id="26"/>
            </w:r>
          </w:p>
        </w:tc>
        <w:tc>
          <w:tcPr>
            <w:tcW w:w="62" w:type="pct"/>
            <w:gridSpan w:val="2"/>
            <w:tcBorders>
              <w:top w:val="single" w:sz="12" w:space="0" w:color="BFBFBF" w:themeColor="background1" w:themeShade="BF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3760A9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3760A9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40292F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E04D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E04D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E04D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E04DA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Bife zajtrk ali enakovreden jedilni list za zajtrk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footnoteReference w:id="27"/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3760A9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3760A9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40292F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40292F" w:rsidRDefault="00B34BE2" w:rsidP="00847406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6E04DA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E04DA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Hrana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B02BDD" w:rsidRDefault="00650E84" w:rsidP="00847406">
            <w:pPr>
              <w:shd w:val="clear" w:color="auto" w:fill="FFFFFF"/>
              <w:rPr>
                <w:rFonts w:ascii="Arial" w:hAnsi="Arial"/>
                <w:strike/>
                <w:sz w:val="20"/>
                <w:shd w:val="clear" w:color="auto" w:fill="92D050"/>
                <w:lang w:val="sl-SI"/>
              </w:rPr>
            </w:pP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>Omejen obseg</w:t>
            </w:r>
            <w:r w:rsidR="00B34BE2" w:rsidRPr="00B02BDD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ponudbe hrane zvečer za hišne goste</w:t>
            </w:r>
          </w:p>
        </w:tc>
        <w:tc>
          <w:tcPr>
            <w:tcW w:w="62" w:type="pct"/>
            <w:gridSpan w:val="2"/>
            <w:tcBorders>
              <w:left w:val="single" w:sz="18" w:space="0" w:color="auto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highlight w:val="red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B02BDD" w:rsidRDefault="00B34BE2" w:rsidP="00847406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B02BDD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E3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E3932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40292F" w:rsidRDefault="00B34BE2" w:rsidP="00847406">
            <w:pPr>
              <w:jc w:val="center"/>
              <w:rPr>
                <w:strike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B02BDD" w:rsidRDefault="00650E84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Omejen obseg ponudbe</w:t>
            </w:r>
            <w:r w:rsidR="00B34BE2" w:rsidRPr="00B02BDD">
              <w:rPr>
                <w:rFonts w:ascii="Arial" w:hAnsi="Arial"/>
                <w:sz w:val="20"/>
                <w:lang w:val="sl-SI"/>
              </w:rPr>
              <w:t xml:space="preserve"> tople in hladne hrane zvečer na željo hišnih gostov</w:t>
            </w:r>
          </w:p>
        </w:tc>
        <w:tc>
          <w:tcPr>
            <w:tcW w:w="62" w:type="pct"/>
            <w:gridSpan w:val="2"/>
            <w:tcBorders>
              <w:top w:val="single" w:sz="18" w:space="0" w:color="BFBFBF" w:themeColor="background1" w:themeShade="BF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B02BDD" w:rsidRDefault="00B34BE2" w:rsidP="00847406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B02BDD">
              <w:rPr>
                <w:rFonts w:ascii="Arial" w:hAnsi="Arial"/>
                <w:strike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E3932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A594A" w:rsidRDefault="00B34BE2" w:rsidP="00847406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vAlign w:val="center"/>
          </w:tcPr>
          <w:p w:rsidR="00B34BE2" w:rsidRPr="00B02BDD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B02BDD">
              <w:rPr>
                <w:rFonts w:ascii="Arial" w:hAnsi="Arial"/>
                <w:sz w:val="20"/>
                <w:lang w:val="sl-SI"/>
              </w:rPr>
              <w:t xml:space="preserve">Meni s tremi hodi oz. a la </w:t>
            </w:r>
            <w:proofErr w:type="spellStart"/>
            <w:r w:rsidRPr="00B02BDD">
              <w:rPr>
                <w:rFonts w:ascii="Arial" w:hAnsi="Arial"/>
                <w:sz w:val="20"/>
                <w:lang w:val="sl-SI"/>
              </w:rPr>
              <w:t>carte</w:t>
            </w:r>
            <w:proofErr w:type="spellEnd"/>
            <w:r w:rsidRPr="00B02BDD">
              <w:rPr>
                <w:rFonts w:ascii="Arial" w:hAnsi="Arial"/>
                <w:sz w:val="20"/>
                <w:lang w:val="sl-SI"/>
              </w:rPr>
              <w:t xml:space="preserve"> oz. bife ponudba</w:t>
            </w:r>
          </w:p>
        </w:tc>
        <w:tc>
          <w:tcPr>
            <w:tcW w:w="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0E464C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0E464C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A594A" w:rsidRDefault="00B34BE2" w:rsidP="00847406">
            <w:pPr>
              <w:ind w:left="-48"/>
              <w:jc w:val="center"/>
              <w:rPr>
                <w:rFonts w:ascii="Arial" w:hAnsi="Arial"/>
                <w:color w:val="FF0000"/>
                <w:sz w:val="20"/>
                <w:lang w:val="sl-SI"/>
              </w:rPr>
            </w:pPr>
            <w:r w:rsidRPr="00AE3932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330D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34BE2" w:rsidRPr="00A66521" w:rsidRDefault="00B34BE2" w:rsidP="00BD7825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Restavracija  odprta pet dni v tednu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330D06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BD7825">
              <w:rPr>
                <w:rFonts w:ascii="Arial" w:hAnsi="Arial"/>
                <w:sz w:val="16"/>
                <w:szCs w:val="16"/>
                <w:lang w:val="sl-SI"/>
              </w:rPr>
              <w:t>obvezno</w:t>
            </w:r>
            <w:r w:rsidR="00330D06" w:rsidRPr="00330D06">
              <w:rPr>
                <w:rFonts w:ascii="Arial" w:hAnsi="Arial"/>
                <w:sz w:val="16"/>
                <w:szCs w:val="16"/>
                <w:lang w:val="sl-SI"/>
              </w:rPr>
              <w:t xml:space="preserve"> za </w:t>
            </w:r>
            <w:r w:rsidR="00785DA1">
              <w:rPr>
                <w:rFonts w:ascii="Arial" w:hAnsi="Arial"/>
                <w:sz w:val="16"/>
                <w:szCs w:val="16"/>
                <w:lang w:val="sl-SI"/>
              </w:rPr>
              <w:t>gostišče</w:t>
            </w:r>
            <w:r w:rsidRPr="00330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6A6A6" w:themeColor="background1" w:themeShade="A6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B34BE2" w:rsidRPr="000E464C" w:rsidRDefault="00B34BE2" w:rsidP="00847406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  <w:r w:rsidRPr="000E464C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E3932">
              <w:rPr>
                <w:rFonts w:ascii="Arial" w:hAnsi="Arial"/>
                <w:sz w:val="20"/>
                <w:lang w:val="sl-SI"/>
              </w:rPr>
              <w:t>M</w:t>
            </w:r>
            <w:r w:rsidRPr="00AE3932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E3932">
              <w:rPr>
                <w:rFonts w:ascii="Arial" w:hAnsi="Arial"/>
                <w:sz w:val="20"/>
                <w:lang w:val="sl-SI"/>
              </w:rPr>
              <w:t>M</w:t>
            </w:r>
          </w:p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E3932">
              <w:rPr>
                <w:rFonts w:ascii="Arial" w:hAnsi="Arial"/>
                <w:sz w:val="20"/>
                <w:lang w:val="sl-SI"/>
              </w:rPr>
              <w:t>M</w:t>
            </w:r>
            <w:r w:rsidRPr="00AE3932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  <w:p w:rsidR="00B34BE2" w:rsidRPr="00AE3932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E3932" w:rsidRDefault="00785DA1" w:rsidP="00847406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30D06" w:rsidRPr="00A66521" w:rsidTr="00330D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330D06" w:rsidRPr="00A66521" w:rsidRDefault="00330D06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330D06" w:rsidRPr="00A66521" w:rsidRDefault="00330D06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30D06" w:rsidRPr="00A66521" w:rsidRDefault="00330D06" w:rsidP="00BD7825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Restavracija  odprta </w:t>
            </w:r>
            <w:r w:rsidR="00785DA1">
              <w:rPr>
                <w:rFonts w:ascii="Arial" w:hAnsi="Arial"/>
                <w:sz w:val="20"/>
                <w:lang w:val="sl-SI"/>
              </w:rPr>
              <w:t>sedem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dni v tednu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330D06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BD7825">
              <w:rPr>
                <w:rFonts w:ascii="Arial" w:hAnsi="Arial"/>
                <w:sz w:val="16"/>
                <w:szCs w:val="16"/>
                <w:lang w:val="sl-SI"/>
              </w:rPr>
              <w:t>obvezno</w:t>
            </w:r>
            <w:r w:rsidRPr="00330D06">
              <w:rPr>
                <w:rFonts w:ascii="Arial" w:hAnsi="Arial"/>
                <w:sz w:val="16"/>
                <w:szCs w:val="16"/>
                <w:lang w:val="sl-SI"/>
              </w:rPr>
              <w:t xml:space="preserve"> za </w:t>
            </w:r>
            <w:r w:rsidR="00785DA1">
              <w:rPr>
                <w:rFonts w:ascii="Arial" w:hAnsi="Arial"/>
                <w:sz w:val="16"/>
                <w:szCs w:val="16"/>
                <w:lang w:val="sl-SI"/>
              </w:rPr>
              <w:t>motel</w:t>
            </w:r>
            <w:r w:rsidRPr="00330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tcBorders>
              <w:top w:val="single" w:sz="18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30D06" w:rsidRPr="00A66521" w:rsidRDefault="00330D06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30D06" w:rsidRPr="000E464C" w:rsidRDefault="00330D06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D06" w:rsidRPr="00AE3932" w:rsidRDefault="00785DA1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D06" w:rsidRPr="00AE3932" w:rsidRDefault="00785DA1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D06" w:rsidRPr="00AE3932" w:rsidRDefault="00785DA1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D06" w:rsidRPr="00AE3932" w:rsidRDefault="00330D06" w:rsidP="00847406">
            <w:pPr>
              <w:shd w:val="clear" w:color="auto" w:fill="FFFFFF"/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330D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Dietna kuhinja</w:t>
            </w:r>
          </w:p>
        </w:tc>
        <w:tc>
          <w:tcPr>
            <w:tcW w:w="62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Regionalna kuhinja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8"/>
            </w:r>
          </w:p>
        </w:tc>
        <w:tc>
          <w:tcPr>
            <w:tcW w:w="6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20"/>
        </w:trPr>
        <w:tc>
          <w:tcPr>
            <w:tcW w:w="7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widowControl w:val="0"/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. Prosti čas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3C2D5D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single" w:sz="18" w:space="0" w:color="FFFFFF" w:themeColor="background1"/>
            </w:tcBorders>
            <w:vAlign w:val="center"/>
          </w:tcPr>
          <w:p w:rsidR="00B34BE2" w:rsidRPr="00A66521" w:rsidRDefault="00B5495D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CE2D95">
              <w:rPr>
                <w:rFonts w:ascii="Arial" w:hAnsi="Arial"/>
                <w:sz w:val="20"/>
                <w:szCs w:val="20"/>
                <w:lang w:val="sl-SI"/>
              </w:rPr>
              <w:t>Dodatni dnevni prostor za goste zraven zajtrkovalnice/restavracije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CE2D95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CE2D95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3C2D5D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CE2D95">
              <w:rPr>
                <w:rFonts w:ascii="Arial" w:hAnsi="Arial"/>
                <w:sz w:val="20"/>
                <w:szCs w:val="20"/>
                <w:lang w:val="sl-SI"/>
              </w:rPr>
              <w:t xml:space="preserve">Igrala </w:t>
            </w:r>
            <w:r w:rsidRPr="00BD7825">
              <w:rPr>
                <w:rFonts w:ascii="Arial" w:hAnsi="Arial"/>
                <w:sz w:val="16"/>
                <w:szCs w:val="16"/>
                <w:lang w:val="sl-SI"/>
              </w:rPr>
              <w:t>(n.pr. biljard, namizni tenis, namizni nogomet, pikado)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3C2D5D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CE2D95">
              <w:rPr>
                <w:rFonts w:ascii="Arial" w:hAnsi="Arial"/>
                <w:sz w:val="20"/>
                <w:szCs w:val="20"/>
                <w:lang w:val="sl-SI"/>
              </w:rPr>
              <w:t xml:space="preserve">Shramba za kolesa, smuči, ipd. 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B34BE2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3C2D5D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CE2D95">
              <w:rPr>
                <w:rFonts w:ascii="Arial" w:hAnsi="Arial"/>
                <w:sz w:val="20"/>
                <w:szCs w:val="20"/>
                <w:lang w:val="sl-SI"/>
              </w:rPr>
              <w:t>Zaklenjena shramba za kolesa, smuči, ipd.</w:t>
            </w:r>
          </w:p>
        </w:tc>
        <w:tc>
          <w:tcPr>
            <w:tcW w:w="62" w:type="pct"/>
            <w:gridSpan w:val="2"/>
            <w:tcBorders>
              <w:top w:val="single" w:sz="18" w:space="0" w:color="BFBFBF" w:themeColor="background1" w:themeShade="BF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B34BE2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3C2D5D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CE2D95">
              <w:rPr>
                <w:rFonts w:ascii="Arial" w:hAnsi="Arial"/>
                <w:sz w:val="20"/>
                <w:szCs w:val="20"/>
                <w:lang w:val="sl-SI"/>
              </w:rPr>
              <w:t>Prostor za žar s sedežno garnituro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3C2D5D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CE2D95">
              <w:rPr>
                <w:rFonts w:ascii="Arial" w:hAnsi="Arial"/>
                <w:sz w:val="20"/>
                <w:szCs w:val="20"/>
                <w:lang w:val="sl-SI"/>
              </w:rPr>
              <w:t>Uta, paviljon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3C2D5D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8" w:space="0" w:color="FFFFFF" w:themeColor="background1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Lasten živalski vrt za hišne ljubljen</w:t>
            </w:r>
            <w:r w:rsidRPr="00CE2D95">
              <w:rPr>
                <w:rFonts w:ascii="Arial" w:hAnsi="Arial"/>
                <w:sz w:val="20"/>
                <w:szCs w:val="20"/>
                <w:lang w:val="sl-SI"/>
              </w:rPr>
              <w:t xml:space="preserve">čke </w:t>
            </w:r>
            <w:r w:rsidRPr="00BD7825">
              <w:rPr>
                <w:rFonts w:ascii="Arial" w:hAnsi="Arial"/>
                <w:sz w:val="16"/>
                <w:szCs w:val="16"/>
                <w:lang w:val="sl-SI"/>
              </w:rPr>
              <w:t>(najmanj 5 vrst)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Šport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CE2D95">
              <w:rPr>
                <w:rFonts w:ascii="Arial" w:hAnsi="Arial"/>
                <w:sz w:val="20"/>
                <w:szCs w:val="20"/>
                <w:lang w:val="sl-SI"/>
              </w:rPr>
              <w:t xml:space="preserve">Hišni zunanji ali notranji športni objekti </w:t>
            </w:r>
            <w:r w:rsidRPr="00CE2D95">
              <w:rPr>
                <w:rFonts w:ascii="Arial" w:hAnsi="Arial"/>
                <w:sz w:val="16"/>
                <w:szCs w:val="20"/>
                <w:lang w:val="sl-SI"/>
              </w:rPr>
              <w:t>(npr. teniško igrišče, plaža, igrišče za golf, plaža)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 z</w:t>
            </w:r>
            <w:r w:rsidRPr="00A66521">
              <w:rPr>
                <w:rFonts w:ascii="Arial" w:hAnsi="Arial"/>
                <w:sz w:val="20"/>
                <w:lang w:val="sl-SI"/>
              </w:rPr>
              <w:t>a objekt, največ 9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Izposoja športnih rekvizitov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smuči, čolni, kolesa)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2 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Fitnes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29"/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 najmanj štirimi različnimi napravami 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 xml:space="preserve">(npr.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ergometer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 xml:space="preserve">, klop z utežmi, naprave  z utežmi, tekaška steza, naprava za veslanje, </w:t>
            </w:r>
            <w:proofErr w:type="spellStart"/>
            <w:r w:rsidRPr="00A66521">
              <w:rPr>
                <w:rFonts w:ascii="Arial" w:hAnsi="Arial"/>
                <w:sz w:val="16"/>
                <w:lang w:val="sl-SI"/>
              </w:rPr>
              <w:t>steper</w:t>
            </w:r>
            <w:proofErr w:type="spellEnd"/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14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Wellness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/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Beauty</w:t>
            </w:r>
            <w:proofErr w:type="spellEnd"/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Ločeno počivališče/soba za sprostitev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Masažna kad (</w:t>
            </w:r>
            <w:proofErr w:type="spellStart"/>
            <w:r w:rsidRPr="00A66521">
              <w:rPr>
                <w:rFonts w:ascii="Arial" w:hAnsi="Arial"/>
                <w:sz w:val="20"/>
                <w:lang w:val="sl-SI"/>
              </w:rPr>
              <w:t>whirlpool</w:t>
            </w:r>
            <w:proofErr w:type="spellEnd"/>
            <w:r w:rsidRPr="00A66521">
              <w:rPr>
                <w:rFonts w:ascii="Arial" w:hAnsi="Arial"/>
                <w:sz w:val="20"/>
                <w:lang w:val="sl-SI"/>
              </w:rPr>
              <w:t>) ali enakovredna naprava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CE2D95">
              <w:rPr>
                <w:rFonts w:ascii="Arial" w:hAnsi="Arial"/>
                <w:sz w:val="20"/>
                <w:lang w:val="sl-SI"/>
              </w:rPr>
              <w:t>Savna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 z</w:t>
            </w:r>
            <w:r w:rsidRPr="00A66521">
              <w:rPr>
                <w:rFonts w:ascii="Arial" w:hAnsi="Arial"/>
                <w:sz w:val="20"/>
                <w:lang w:val="sl-SI"/>
              </w:rPr>
              <w:t>a vrsto savne</w:t>
            </w:r>
            <w:r>
              <w:rPr>
                <w:rFonts w:ascii="Arial" w:hAnsi="Arial"/>
                <w:sz w:val="20"/>
                <w:lang w:val="sl-SI"/>
              </w:rPr>
              <w:t>,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največ 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552DCB" w:rsidRDefault="00B34BE2" w:rsidP="00847406">
            <w:pPr>
              <w:ind w:left="-48"/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Lepotilni salon z najmanj štirimi različnimi ponudbami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(npr. nega obraza,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manikura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/ pedikur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a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, </w:t>
            </w:r>
            <w:proofErr w:type="spellStart"/>
            <w:r w:rsidRPr="00A66521">
              <w:rPr>
                <w:rFonts w:ascii="Arial" w:hAnsi="Arial"/>
                <w:sz w:val="16"/>
                <w:szCs w:val="16"/>
                <w:lang w:val="sl-SI"/>
              </w:rPr>
              <w:t>piling</w:t>
            </w:r>
            <w:proofErr w:type="spellEnd"/>
            <w:r w:rsidRPr="00A66521">
              <w:rPr>
                <w:rFonts w:ascii="Arial" w:hAnsi="Arial"/>
                <w:sz w:val="16"/>
                <w:szCs w:val="16"/>
                <w:lang w:val="sl-SI"/>
              </w:rPr>
              <w:t>, sprostitvena masaža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, </w:t>
            </w:r>
            <w:r w:rsidRPr="00CE2D95">
              <w:rPr>
                <w:rFonts w:ascii="Arial" w:hAnsi="Arial"/>
                <w:sz w:val="16"/>
                <w:szCs w:val="16"/>
                <w:lang w:val="sl-SI"/>
              </w:rPr>
              <w:t>prostor najmanj 10 m2)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Zasebni </w:t>
            </w:r>
            <w:proofErr w:type="spellStart"/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proofErr w:type="spellEnd"/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shd w:val="clear" w:color="auto" w:fill="FFFFFF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Zunanji bazen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0"/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ali plavalni b</w:t>
            </w:r>
            <w:r w:rsidRPr="00CE2D95">
              <w:rPr>
                <w:rFonts w:ascii="Arial" w:hAnsi="Arial"/>
                <w:sz w:val="20"/>
                <w:lang w:val="sl-SI"/>
              </w:rPr>
              <w:t>ajer</w:t>
            </w:r>
          </w:p>
        </w:tc>
        <w:tc>
          <w:tcPr>
            <w:tcW w:w="62" w:type="pct"/>
            <w:gridSpan w:val="2"/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Notranji bazen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1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Otroci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CE2D95">
              <w:rPr>
                <w:rFonts w:ascii="Arial" w:hAnsi="Arial"/>
                <w:sz w:val="20"/>
                <w:lang w:val="sl-SI"/>
              </w:rPr>
              <w:t>Hišno varstvo otrok (do treh let starosti) najmanj 3 ure med delovniki in z usposobljenim osebjem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CE2D95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CE2D95">
              <w:rPr>
                <w:rFonts w:ascii="Arial" w:hAnsi="Arial"/>
                <w:sz w:val="20"/>
                <w:lang w:val="sl-SI"/>
              </w:rPr>
              <w:t>Hišno varstvo otrok  ( nad 3 leta starosti ) najmanj 3 ure med delovniki in z usposobljenim osebjem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9250E0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Otroški kotiček</w:t>
            </w:r>
          </w:p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</w:t>
            </w:r>
            <w:r>
              <w:rPr>
                <w:rFonts w:ascii="Arial" w:hAnsi="Arial"/>
                <w:sz w:val="16"/>
                <w:lang w:val="sl-SI"/>
              </w:rPr>
              <w:t xml:space="preserve">n.pr. </w:t>
            </w:r>
            <w:r w:rsidRPr="00A66521">
              <w:rPr>
                <w:rFonts w:ascii="Arial" w:hAnsi="Arial"/>
                <w:sz w:val="16"/>
                <w:lang w:val="sl-SI"/>
              </w:rPr>
              <w:t>igralnica/igrišče)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lastRenderedPageBreak/>
              <w:t>Ostalo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9250E0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CE2D95">
              <w:rPr>
                <w:rFonts w:ascii="Arial" w:hAnsi="Arial"/>
                <w:sz w:val="20"/>
                <w:lang w:val="sl-SI"/>
              </w:rPr>
              <w:t>Redne osebne aktivnosti z gostiteljem /animacija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9250E0" w:rsidRDefault="00B34BE2" w:rsidP="00847406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9250E0">
              <w:rPr>
                <w:rFonts w:ascii="Arial" w:hAnsi="Arial"/>
                <w:sz w:val="16"/>
                <w:szCs w:val="16"/>
                <w:lang w:val="sl-SI"/>
              </w:rPr>
              <w:t>1 za aktivnost, največ 3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9250E0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9250E0">
              <w:rPr>
                <w:rFonts w:ascii="Arial" w:hAnsi="Arial"/>
                <w:sz w:val="20"/>
                <w:lang w:val="sl-SI"/>
              </w:rPr>
              <w:t xml:space="preserve">Dnevne informacije za goste </w:t>
            </w:r>
            <w:r w:rsidRPr="00BD7825">
              <w:rPr>
                <w:rFonts w:ascii="Arial" w:hAnsi="Arial"/>
                <w:sz w:val="16"/>
                <w:szCs w:val="16"/>
                <w:lang w:val="sl-SI"/>
              </w:rPr>
              <w:t>(vreme, prireditve,…)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20"/>
        </w:trPr>
        <w:tc>
          <w:tcPr>
            <w:tcW w:w="7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A66521" w:rsidTr="00847406">
        <w:trPr>
          <w:trHeight w:val="454"/>
        </w:trPr>
        <w:tc>
          <w:tcPr>
            <w:tcW w:w="2671" w:type="pct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VI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. Kakovost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in spletne aktivnosti</w:t>
            </w:r>
          </w:p>
        </w:tc>
        <w:tc>
          <w:tcPr>
            <w:tcW w:w="62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4BE2" w:rsidRPr="00A66521" w:rsidRDefault="00B34BE2" w:rsidP="00847406"/>
        </w:tc>
        <w:tc>
          <w:tcPr>
            <w:tcW w:w="317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000000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obravnave pritožb gostov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2"/>
            </w:r>
          </w:p>
        </w:tc>
        <w:tc>
          <w:tcPr>
            <w:tcW w:w="62" w:type="pct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4" w:type="pct"/>
            <w:gridSpan w:val="2"/>
            <w:tcBorders>
              <w:top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Sistema obdelava anket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gostov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footnoteReference w:id="33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Del="006F5A5F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BD7825">
            <w:pPr>
              <w:rPr>
                <w:rFonts w:ascii="Arial" w:hAnsi="Arial"/>
                <w:sz w:val="20"/>
                <w:szCs w:val="20"/>
                <w:shd w:val="clear" w:color="auto" w:fill="FFFFFF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Skriti gost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4"/>
            </w:r>
            <w:r w:rsidRPr="00A66521">
              <w:rPr>
                <w:rFonts w:ascii="Arial" w:hAnsi="Arial"/>
                <w:sz w:val="20"/>
                <w:lang w:val="sl-SI"/>
              </w:rPr>
              <w:br/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BD7825">
              <w:rPr>
                <w:rFonts w:ascii="Arial" w:hAnsi="Arial"/>
                <w:sz w:val="16"/>
                <w:szCs w:val="16"/>
                <w:lang w:val="sl-SI"/>
              </w:rPr>
              <w:t>Obvezno dokazilo v obliki poročila skritega gosta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.)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single" w:sz="12" w:space="0" w:color="FFFFFF" w:themeColor="background1"/>
            </w:tcBorders>
            <w:vAlign w:val="center"/>
          </w:tcPr>
          <w:p w:rsidR="00B34BE2" w:rsidRPr="00A66521" w:rsidDel="006F5A5F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i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upravljanja kakovosti  EHQ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5"/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ali primerljiv sistem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34BE2" w:rsidRPr="00A66521" w:rsidDel="006F5A5F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CE2D95">
              <w:rPr>
                <w:rFonts w:ascii="Arial" w:hAnsi="Arial"/>
                <w:sz w:val="20"/>
                <w:lang w:val="sl-SI"/>
              </w:rPr>
              <w:t>Ponudba/prodaja lastnih oz. regionalnih produktov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34BE2" w:rsidRPr="00A66521" w:rsidDel="006F5A5F" w:rsidRDefault="00B34BE2" w:rsidP="00847406">
            <w:pPr>
              <w:rPr>
                <w:rFonts w:ascii="Arial" w:hAnsi="Arial"/>
                <w:sz w:val="16"/>
                <w:szCs w:val="16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Spletna stran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6"/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z aktualnimi informacijami, realnimi fotografijami ter skico dostopa/opis poti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9C7C70" w:rsidRDefault="00B34BE2" w:rsidP="00847406">
            <w:pPr>
              <w:jc w:val="center"/>
              <w:rPr>
                <w:lang w:val="sl-SI"/>
              </w:rPr>
            </w:pPr>
            <w:r w:rsidRPr="00CE2D95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7"/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Del="006F5A5F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Spletna stran z možnostjo direktne rezervacije in </w:t>
            </w:r>
            <w:r>
              <w:rPr>
                <w:rFonts w:ascii="Arial" w:hAnsi="Arial"/>
                <w:sz w:val="20"/>
                <w:lang w:val="sl-SI"/>
              </w:rPr>
              <w:t>ocene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gostov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footnoteReference w:id="38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:rsidR="00B34BE2" w:rsidRPr="00A66521" w:rsidDel="006F5A5F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shd w:val="clear" w:color="auto" w:fill="FFFFFF"/>
                <w:lang w:val="sl-SI"/>
              </w:rPr>
              <w:t xml:space="preserve">Povabilo odhajajočim </w:t>
            </w:r>
            <w:r w:rsidRPr="00A66521">
              <w:rPr>
                <w:rFonts w:ascii="Arial" w:hAnsi="Arial"/>
                <w:sz w:val="20"/>
                <w:szCs w:val="20"/>
                <w:lang w:val="sl-SI"/>
              </w:rPr>
              <w:t>g</w:t>
            </w:r>
            <w:r>
              <w:rPr>
                <w:rFonts w:ascii="Arial" w:hAnsi="Arial"/>
                <w:sz w:val="20"/>
                <w:szCs w:val="20"/>
                <w:lang w:val="sl-SI"/>
              </w:rPr>
              <w:t>ostom</w:t>
            </w:r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</w:t>
            </w:r>
            <w:r w:rsidRPr="00A66521">
              <w:rPr>
                <w:rFonts w:ascii="Arial" w:hAnsi="Arial" w:cs="Arial"/>
                <w:sz w:val="20"/>
                <w:szCs w:val="20"/>
                <w:lang w:val="sl-SI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podajo ocene hotelske</w:t>
            </w:r>
            <w:r w:rsidRPr="00A66521">
              <w:rPr>
                <w:rFonts w:ascii="Arial" w:hAnsi="Arial" w:cs="Arial"/>
                <w:sz w:val="20"/>
                <w:szCs w:val="20"/>
                <w:lang w:val="sl-SI"/>
              </w:rPr>
              <w:t xml:space="preserve"> ponudbe na portalu / lastni spletni strani</w:t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Del="006F5A5F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jc w:val="center"/>
              <w:rPr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vAlign w:val="center"/>
          </w:tcPr>
          <w:p w:rsidR="00B34BE2" w:rsidRPr="00A66521" w:rsidDel="006F5A5F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27" w:type="pct"/>
            <w:vAlign w:val="center"/>
          </w:tcPr>
          <w:p w:rsidR="00B34BE2" w:rsidRPr="00A66521" w:rsidRDefault="00B34BE2" w:rsidP="00847406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zCs w:val="20"/>
                <w:lang w:val="sl-SI"/>
              </w:rPr>
              <w:t>Eko</w:t>
            </w:r>
            <w:proofErr w:type="spellEnd"/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znak</w:t>
            </w:r>
            <w:r w:rsidRPr="00A66521">
              <w:rPr>
                <w:rStyle w:val="Sprotnaopomba-sklic"/>
                <w:rFonts w:ascii="Arial" w:hAnsi="Arial"/>
                <w:sz w:val="20"/>
                <w:szCs w:val="20"/>
                <w:lang w:val="sl-SI"/>
              </w:rPr>
              <w:footnoteReference w:id="39"/>
            </w:r>
          </w:p>
        </w:tc>
        <w:tc>
          <w:tcPr>
            <w:tcW w:w="62" w:type="pct"/>
            <w:gridSpan w:val="2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B34BE2" w:rsidRPr="00A66521" w:rsidTr="00847406">
        <w:trPr>
          <w:gridAfter w:val="3"/>
          <w:wAfter w:w="651" w:type="pct"/>
          <w:trHeight w:val="2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6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lastRenderedPageBreak/>
              <w:t>VII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 xml:space="preserve">. </w:t>
            </w:r>
            <w:r w:rsidR="00327FBC" w:rsidRPr="00327FBC">
              <w:rPr>
                <w:rFonts w:ascii="Arial" w:hAnsi="Arial"/>
                <w:b/>
                <w:color w:val="FFFFFF" w:themeColor="background1"/>
                <w:sz w:val="20"/>
                <w:lang w:val="sl-SI"/>
              </w:rPr>
              <w:t>Zahtevano skupno število točk za kategorijo</w:t>
            </w:r>
          </w:p>
        </w:tc>
        <w:tc>
          <w:tcPr>
            <w:tcW w:w="2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A66521" w:rsidRDefault="00B34BE2" w:rsidP="00847406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5343ED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3ED" w:rsidRPr="00CF5D8D" w:rsidRDefault="005343ED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Motel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3ED" w:rsidRPr="00A66521" w:rsidRDefault="005343ED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3ED" w:rsidRPr="00A66521" w:rsidRDefault="009526B5" w:rsidP="00847406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43ED" w:rsidRPr="00A66521" w:rsidRDefault="005343ED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5343ED" w:rsidRPr="00A66521" w:rsidRDefault="005343ED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3ED" w:rsidRPr="002728EB" w:rsidRDefault="00785DA1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61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3ED" w:rsidRPr="002728EB" w:rsidRDefault="005343ED" w:rsidP="00785DA1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  <w:r w:rsidR="00785DA1">
              <w:rPr>
                <w:rFonts w:ascii="Arial" w:hAnsi="Arial"/>
                <w:sz w:val="20"/>
                <w:lang w:val="sl-SI"/>
              </w:rPr>
              <w:t>11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3ED" w:rsidRPr="002728EB" w:rsidRDefault="005343ED" w:rsidP="00785DA1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  <w:r w:rsidR="008B17A7">
              <w:rPr>
                <w:rFonts w:ascii="Arial" w:hAnsi="Arial"/>
                <w:sz w:val="20"/>
                <w:lang w:val="sl-SI"/>
              </w:rPr>
              <w:t>0</w:t>
            </w:r>
            <w:r w:rsidR="00785DA1">
              <w:rPr>
                <w:rFonts w:ascii="Arial" w:hAnsi="Arial"/>
                <w:sz w:val="20"/>
                <w:lang w:val="sl-SI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3ED" w:rsidRPr="002728EB" w:rsidRDefault="005343ED" w:rsidP="00330D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  <w:r w:rsidR="00725854">
              <w:rPr>
                <w:rFonts w:ascii="Arial" w:hAnsi="Arial"/>
                <w:sz w:val="20"/>
                <w:lang w:val="sl-SI"/>
              </w:rPr>
              <w:t>3</w:t>
            </w:r>
            <w:r w:rsidR="00330D06">
              <w:rPr>
                <w:rFonts w:ascii="Arial" w:hAnsi="Arial"/>
                <w:sz w:val="20"/>
                <w:lang w:val="sl-SI"/>
              </w:rPr>
              <w:t>3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BE2" w:rsidRPr="00CF5D8D" w:rsidDel="006F5A5F" w:rsidRDefault="00B34BE2" w:rsidP="00847406">
            <w:pPr>
              <w:rPr>
                <w:rFonts w:ascii="Arial" w:hAnsi="Arial"/>
                <w:strike/>
                <w:sz w:val="20"/>
                <w:lang w:val="sl-SI"/>
              </w:rPr>
            </w:pPr>
            <w:r w:rsidRPr="00CF5D8D">
              <w:rPr>
                <w:rFonts w:ascii="Arial" w:hAnsi="Arial"/>
                <w:sz w:val="20"/>
                <w:lang w:val="sl-SI"/>
              </w:rPr>
              <w:t>Penzion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B34BE2" w:rsidP="008B17A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5</w:t>
            </w:r>
            <w:r w:rsidR="008B17A7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B34BE2" w:rsidP="00B9194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10</w:t>
            </w:r>
            <w:r w:rsidR="00B9194C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B34BE2" w:rsidP="008B17A7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2</w:t>
            </w:r>
            <w:r w:rsidR="008B17A7">
              <w:rPr>
                <w:rFonts w:ascii="Arial" w:hAnsi="Arial"/>
                <w:sz w:val="20"/>
                <w:lang w:val="sl-SI"/>
              </w:rPr>
              <w:t>0</w:t>
            </w:r>
            <w:r w:rsidRPr="002728EB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B34BE2" w:rsidP="00D55F4E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3</w:t>
            </w:r>
            <w:r w:rsidR="007A7246">
              <w:rPr>
                <w:rFonts w:ascii="Arial" w:hAnsi="Arial"/>
                <w:sz w:val="20"/>
                <w:lang w:val="sl-SI"/>
              </w:rPr>
              <w:t>2</w:t>
            </w:r>
            <w:r w:rsidR="00D55F4E">
              <w:rPr>
                <w:rFonts w:ascii="Arial" w:hAnsi="Arial"/>
                <w:sz w:val="20"/>
                <w:lang w:val="sl-SI"/>
              </w:rPr>
              <w:t>4</w:t>
            </w:r>
          </w:p>
        </w:tc>
      </w:tr>
      <w:tr w:rsidR="00B34BE2" w:rsidRPr="00A66521" w:rsidTr="00847406">
        <w:trPr>
          <w:gridAfter w:val="2"/>
          <w:wAfter w:w="639" w:type="pct"/>
          <w:trHeight w:val="454"/>
        </w:trPr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:rsidR="00B34BE2" w:rsidRPr="002728EB" w:rsidRDefault="00B34BE2" w:rsidP="00847406">
            <w:pPr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Gostišče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</w:tcBorders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B34BE2" w:rsidRPr="00A66521" w:rsidRDefault="00B34BE2" w:rsidP="00847406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8B17A7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57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B34BE2" w:rsidP="00B9194C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1</w:t>
            </w:r>
            <w:r w:rsidR="008B17A7">
              <w:rPr>
                <w:rFonts w:ascii="Arial" w:hAnsi="Arial"/>
                <w:sz w:val="20"/>
                <w:lang w:val="sl-SI"/>
              </w:rPr>
              <w:t>0</w:t>
            </w:r>
            <w:r w:rsidR="00B9194C">
              <w:rPr>
                <w:rFonts w:ascii="Arial" w:hAnsi="Arial"/>
                <w:sz w:val="20"/>
                <w:lang w:val="sl-SI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B34BE2" w:rsidP="00847406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2</w:t>
            </w:r>
            <w:r w:rsidR="008B17A7">
              <w:rPr>
                <w:rFonts w:ascii="Arial" w:hAnsi="Arial"/>
                <w:sz w:val="20"/>
                <w:lang w:val="sl-SI"/>
              </w:rPr>
              <w:t>0</w:t>
            </w:r>
            <w:r w:rsidRPr="002728EB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4BE2" w:rsidRPr="002728EB" w:rsidRDefault="00B34BE2" w:rsidP="00785DA1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2728EB">
              <w:rPr>
                <w:rFonts w:ascii="Arial" w:hAnsi="Arial"/>
                <w:sz w:val="20"/>
                <w:lang w:val="sl-SI"/>
              </w:rPr>
              <w:t>3</w:t>
            </w:r>
            <w:r w:rsidR="00785DA1">
              <w:rPr>
                <w:rFonts w:ascii="Arial" w:hAnsi="Arial"/>
                <w:sz w:val="20"/>
                <w:lang w:val="sl-SI"/>
              </w:rPr>
              <w:t>29</w:t>
            </w:r>
          </w:p>
        </w:tc>
      </w:tr>
    </w:tbl>
    <w:p w:rsidR="00B34BE2" w:rsidRDefault="00B34BE2" w:rsidP="00B34BE2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B34BE2" w:rsidRDefault="00B34BE2" w:rsidP="00B34BE2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B34BE2" w:rsidRDefault="00B34BE2" w:rsidP="00B34BE2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B34BE2" w:rsidRPr="00A66521" w:rsidRDefault="00B34BE2" w:rsidP="00B34BE2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B9624D" w:rsidRDefault="00B9624D"/>
    <w:sectPr w:rsidR="00B9624D" w:rsidSect="00847406">
      <w:footerReference w:type="default" r:id="rId28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E2" w:rsidRDefault="00226AE2" w:rsidP="00B34BE2">
      <w:r>
        <w:separator/>
      </w:r>
    </w:p>
  </w:endnote>
  <w:endnote w:type="continuationSeparator" w:id="0">
    <w:p w:rsidR="00226AE2" w:rsidRDefault="00226AE2" w:rsidP="00B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2D" w:rsidRDefault="00F7442D" w:rsidP="00847406">
    <w:pPr>
      <w:pStyle w:val="Noga"/>
      <w:rPr>
        <w:rFonts w:ascii="Arial" w:hAnsi="Arial"/>
        <w:sz w:val="16"/>
      </w:rPr>
    </w:pPr>
  </w:p>
  <w:p w:rsidR="00F7442D" w:rsidRPr="00495AE8" w:rsidRDefault="00F7442D" w:rsidP="00847406">
    <w:pPr>
      <w:pStyle w:val="Nog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E2" w:rsidRDefault="00226AE2" w:rsidP="00B34BE2">
      <w:r>
        <w:separator/>
      </w:r>
    </w:p>
  </w:footnote>
  <w:footnote w:type="continuationSeparator" w:id="0">
    <w:p w:rsidR="00226AE2" w:rsidRDefault="00226AE2" w:rsidP="00B34BE2">
      <w:r>
        <w:continuationSeparator/>
      </w:r>
    </w:p>
  </w:footnote>
  <w:footnote w:id="1">
    <w:p w:rsidR="00F7442D" w:rsidRPr="00F27F47" w:rsidRDefault="00F7442D" w:rsidP="00B34BE2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ab/>
      </w:r>
      <w:r w:rsidRPr="00F27F47">
        <w:rPr>
          <w:rFonts w:ascii="Arial" w:hAnsi="Arial" w:cs="Arial"/>
          <w:sz w:val="16"/>
          <w:szCs w:val="16"/>
          <w:lang w:val="sl-SI"/>
        </w:rPr>
        <w:t>Zlasti pohištvo in oprema so primerni in vzdrževani.</w:t>
      </w:r>
    </w:p>
  </w:footnote>
  <w:footnote w:id="2">
    <w:p w:rsidR="00F7442D" w:rsidRPr="00F27F47" w:rsidRDefault="00F7442D" w:rsidP="00B34BE2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27F47">
        <w:rPr>
          <w:rStyle w:val="Sprotnaopomba-sklic"/>
          <w:rFonts w:ascii="Arial" w:hAnsi="Arial" w:cs="Arial"/>
          <w:sz w:val="16"/>
          <w:szCs w:val="16"/>
          <w:lang w:val="sl-SI"/>
        </w:rPr>
        <w:footnoteRef/>
      </w:r>
      <w:r w:rsidRPr="00F27F47">
        <w:rPr>
          <w:rFonts w:ascii="Arial" w:hAnsi="Arial" w:cs="Arial"/>
          <w:sz w:val="16"/>
          <w:szCs w:val="16"/>
          <w:lang w:val="sl-SI"/>
        </w:rPr>
        <w:tab/>
        <w:t>Zlasti pohištvo in oprema so ustrezni in usklajeni.</w:t>
      </w:r>
    </w:p>
  </w:footnote>
  <w:footnote w:id="3">
    <w:p w:rsidR="00F7442D" w:rsidRPr="00F27F47" w:rsidRDefault="00F7442D" w:rsidP="00B34BE2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27F47">
        <w:rPr>
          <w:rStyle w:val="Sprotnaopomba-sklic"/>
          <w:rFonts w:ascii="Arial" w:hAnsi="Arial" w:cs="Arial"/>
          <w:sz w:val="16"/>
          <w:szCs w:val="16"/>
          <w:lang w:val="sl-SI"/>
        </w:rPr>
        <w:footnoteRef/>
      </w:r>
      <w:r w:rsidRPr="00F27F47">
        <w:rPr>
          <w:rFonts w:ascii="Arial" w:hAnsi="Arial" w:cs="Arial"/>
          <w:sz w:val="16"/>
          <w:szCs w:val="16"/>
          <w:lang w:val="sl-SI"/>
        </w:rPr>
        <w:tab/>
        <w:t>Zlasti pohištvo in oprema so v celoti barvno in oblikovno usklajeni. Skupni vtis zaznamuje visoko udobje in domačnost.</w:t>
      </w:r>
    </w:p>
  </w:footnote>
  <w:footnote w:id="4">
    <w:p w:rsidR="00F7442D" w:rsidRPr="00F27F47" w:rsidRDefault="00F7442D" w:rsidP="00B34BE2">
      <w:pPr>
        <w:pStyle w:val="Sprotnaopomba-besedilo"/>
        <w:rPr>
          <w:rFonts w:ascii="Arial" w:hAnsi="Arial" w:cs="Arial"/>
          <w:sz w:val="16"/>
          <w:szCs w:val="16"/>
          <w:lang w:val="sl"/>
        </w:rPr>
      </w:pPr>
      <w:r w:rsidRPr="00F27F47">
        <w:rPr>
          <w:rStyle w:val="Sprotnaopomba-sklic"/>
          <w:rFonts w:ascii="Arial" w:hAnsi="Arial" w:cs="Arial"/>
          <w:sz w:val="16"/>
          <w:szCs w:val="16"/>
          <w:lang w:val="sl"/>
        </w:rPr>
        <w:footnoteRef/>
      </w:r>
      <w:r w:rsidRPr="00F27F47">
        <w:rPr>
          <w:rFonts w:ascii="Arial" w:hAnsi="Arial" w:cs="Arial"/>
          <w:sz w:val="16"/>
          <w:szCs w:val="16"/>
          <w:lang w:val="sl"/>
        </w:rPr>
        <w:tab/>
      </w:r>
      <w:r w:rsidRPr="00F27F47">
        <w:rPr>
          <w:rFonts w:ascii="Arial" w:hAnsi="Arial" w:cs="Arial"/>
          <w:sz w:val="16"/>
          <w:szCs w:val="16"/>
          <w:lang w:val="sl-SI"/>
        </w:rPr>
        <w:t>Zlasti pohištvo in oprema so zelo kvalitetni in ponujajo prvorazredno udobje. Celoten vidni vtis je skladen po obliki, barvi in materialu</w:t>
      </w:r>
      <w:r w:rsidRPr="00F27F47">
        <w:rPr>
          <w:rFonts w:ascii="Arial" w:hAnsi="Arial" w:cs="Arial"/>
          <w:sz w:val="16"/>
          <w:szCs w:val="16"/>
        </w:rPr>
        <w:t>.</w:t>
      </w:r>
    </w:p>
  </w:footnote>
  <w:footnote w:id="5">
    <w:p w:rsidR="00F7442D" w:rsidRPr="00F27F47" w:rsidRDefault="00F7442D" w:rsidP="00B34BE2">
      <w:pPr>
        <w:pStyle w:val="Sprotnaopomba-besedilo"/>
        <w:ind w:left="567" w:hanging="567"/>
        <w:rPr>
          <w:rStyle w:val="Sprotnaopomba-sklic"/>
          <w:rFonts w:ascii="Arial" w:hAnsi="Arial" w:cs="Arial"/>
          <w:sz w:val="16"/>
          <w:szCs w:val="16"/>
          <w:lang w:val="sl"/>
        </w:rPr>
      </w:pPr>
      <w:r w:rsidRPr="00F27F47">
        <w:rPr>
          <w:rStyle w:val="Sprotnaopomba-sklic"/>
          <w:rFonts w:ascii="Arial" w:hAnsi="Arial" w:cs="Arial"/>
          <w:sz w:val="16"/>
          <w:szCs w:val="16"/>
          <w:lang w:val="sl"/>
        </w:rPr>
        <w:footnoteRef/>
      </w:r>
      <w:r w:rsidRPr="00F27F47">
        <w:rPr>
          <w:rStyle w:val="Sprotnaopomba-sklic"/>
          <w:rFonts w:ascii="Arial" w:hAnsi="Arial" w:cs="Arial"/>
          <w:sz w:val="16"/>
          <w:szCs w:val="16"/>
          <w:lang w:val="sl"/>
        </w:rPr>
        <w:t xml:space="preserve"> </w:t>
      </w:r>
      <w:r w:rsidRPr="00F27F47">
        <w:rPr>
          <w:rStyle w:val="Sprotnaopomba-sklic"/>
          <w:rFonts w:ascii="Arial" w:hAnsi="Arial" w:cs="Arial"/>
          <w:sz w:val="16"/>
          <w:szCs w:val="16"/>
          <w:lang w:val="sl"/>
        </w:rPr>
        <w:tab/>
      </w:r>
      <w:r>
        <w:rPr>
          <w:rFonts w:ascii="Arial" w:hAnsi="Arial" w:cs="Arial"/>
          <w:sz w:val="16"/>
          <w:szCs w:val="16"/>
          <w:lang w:val="sl"/>
        </w:rPr>
        <w:t xml:space="preserve">   P</w:t>
      </w:r>
      <w:r w:rsidRPr="00F27F47">
        <w:rPr>
          <w:rFonts w:ascii="Arial" w:hAnsi="Arial" w:cs="Arial"/>
          <w:sz w:val="16"/>
          <w:szCs w:val="16"/>
          <w:lang w:val="sl"/>
        </w:rPr>
        <w:t>ri več kot</w:t>
      </w:r>
      <w:r>
        <w:rPr>
          <w:rFonts w:ascii="Arial" w:hAnsi="Arial" w:cs="Arial"/>
          <w:sz w:val="16"/>
          <w:szCs w:val="16"/>
          <w:lang w:val="sl"/>
        </w:rPr>
        <w:t xml:space="preserve"> </w:t>
      </w:r>
      <w:r w:rsidRPr="00F27F47">
        <w:rPr>
          <w:rFonts w:ascii="Arial" w:hAnsi="Arial" w:cs="Arial"/>
          <w:sz w:val="16"/>
          <w:szCs w:val="16"/>
          <w:lang w:val="sl"/>
        </w:rPr>
        <w:t>2 etažah (skupaj s pritličjem)</w:t>
      </w:r>
    </w:p>
  </w:footnote>
  <w:footnote w:id="6">
    <w:p w:rsidR="00F7442D" w:rsidRPr="007A6218" w:rsidRDefault="00F7442D" w:rsidP="00B34BE2">
      <w:pPr>
        <w:pStyle w:val="Sprotnaopomba-besedilo"/>
        <w:ind w:left="567" w:hanging="567"/>
        <w:rPr>
          <w:rStyle w:val="Sprotnaopomba-sklic"/>
          <w:rFonts w:ascii="Arial" w:hAnsi="Arial" w:cs="Arial"/>
          <w:sz w:val="16"/>
          <w:szCs w:val="16"/>
        </w:rPr>
      </w:pPr>
      <w:r w:rsidRPr="00F27F47">
        <w:rPr>
          <w:rStyle w:val="Sprotnaopomba-sklic"/>
          <w:rFonts w:ascii="Arial" w:hAnsi="Arial" w:cs="Arial"/>
          <w:sz w:val="16"/>
          <w:szCs w:val="16"/>
          <w:lang w:val="sl"/>
        </w:rPr>
        <w:footnoteRef/>
      </w:r>
      <w:r>
        <w:rPr>
          <w:rStyle w:val="Sprotnaopomba-sklic"/>
          <w:rFonts w:ascii="Arial" w:hAnsi="Arial" w:cs="Arial"/>
          <w:sz w:val="16"/>
          <w:szCs w:val="16"/>
          <w:lang w:val="sl"/>
        </w:rPr>
        <w:tab/>
      </w:r>
      <w:r>
        <w:rPr>
          <w:rFonts w:ascii="Arial" w:hAnsi="Arial" w:cs="Arial"/>
          <w:sz w:val="16"/>
          <w:szCs w:val="16"/>
          <w:lang w:val="sl"/>
        </w:rPr>
        <w:t xml:space="preserve">  </w:t>
      </w:r>
      <w:r>
        <w:rPr>
          <w:rStyle w:val="Sprotnaopomba-sklic"/>
          <w:rFonts w:ascii="Arial" w:hAnsi="Arial" w:cs="Arial"/>
          <w:sz w:val="16"/>
          <w:szCs w:val="16"/>
          <w:lang w:val="sl"/>
        </w:rPr>
        <w:t xml:space="preserve"> </w:t>
      </w:r>
      <w:r w:rsidRPr="005B4ECE">
        <w:rPr>
          <w:rStyle w:val="Sprotnaopomba-sklic"/>
          <w:rFonts w:ascii="Arial" w:hAnsi="Arial" w:cs="Arial"/>
          <w:sz w:val="16"/>
          <w:szCs w:val="16"/>
          <w:vertAlign w:val="baseline"/>
          <w:lang w:val="sl"/>
        </w:rPr>
        <w:t xml:space="preserve">V </w:t>
      </w:r>
      <w:r w:rsidRPr="00F27F47">
        <w:rPr>
          <w:rFonts w:ascii="Arial" w:hAnsi="Arial" w:cs="Arial"/>
          <w:sz w:val="16"/>
          <w:szCs w:val="16"/>
          <w:lang w:val="sl"/>
        </w:rPr>
        <w:t>skladu z nacionalnimi predpisi.</w:t>
      </w:r>
    </w:p>
  </w:footnote>
  <w:footnote w:id="7">
    <w:p w:rsidR="00F7442D" w:rsidRPr="00FA4624" w:rsidRDefault="00F7442D" w:rsidP="00B34BE2">
      <w:pPr>
        <w:pStyle w:val="Sprotnaopomba-besedilo"/>
        <w:ind w:left="567" w:hanging="567"/>
        <w:rPr>
          <w:rFonts w:ascii="Arial" w:hAnsi="Arial" w:cs="Arial"/>
          <w:sz w:val="16"/>
          <w:szCs w:val="16"/>
          <w:lang w:val="sl-SI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ab/>
      </w:r>
      <w:r w:rsidRPr="00FA4624">
        <w:rPr>
          <w:rFonts w:ascii="Arial" w:hAnsi="Arial" w:cs="Arial"/>
          <w:sz w:val="16"/>
          <w:szCs w:val="16"/>
          <w:lang w:val="sl-SI"/>
        </w:rPr>
        <w:t>Pri priznavanju tega kriterija je dopustno, da 15% sob ne dosega te velikosti, če je gost pred rezervacijo sobe izrecno opozorjen na nedoseganje standarda te velikosti sobe.</w:t>
      </w:r>
    </w:p>
  </w:footnote>
  <w:footnote w:id="8">
    <w:p w:rsidR="00F7442D" w:rsidRPr="00FA4624" w:rsidRDefault="00F7442D" w:rsidP="00B34BE2">
      <w:pPr>
        <w:pStyle w:val="Sprotnaopomba-besedilo"/>
        <w:ind w:left="567" w:hanging="567"/>
        <w:rPr>
          <w:rFonts w:ascii="Arial" w:hAnsi="Arial" w:cs="Arial"/>
          <w:sz w:val="16"/>
          <w:szCs w:val="16"/>
          <w:lang w:val="sl-SI"/>
        </w:rPr>
      </w:pPr>
      <w:r w:rsidRPr="00FA4624">
        <w:rPr>
          <w:rStyle w:val="Sprotnaopomba-sklic"/>
          <w:rFonts w:ascii="Arial" w:hAnsi="Arial" w:cs="Arial"/>
          <w:sz w:val="16"/>
          <w:szCs w:val="16"/>
          <w:lang w:val="sl-SI"/>
        </w:rPr>
        <w:footnoteRef/>
      </w:r>
      <w:r w:rsidRPr="00FA4624">
        <w:rPr>
          <w:rFonts w:ascii="Arial" w:hAnsi="Arial" w:cs="Arial"/>
          <w:sz w:val="16"/>
          <w:szCs w:val="16"/>
          <w:lang w:val="sl-SI"/>
        </w:rPr>
        <w:t xml:space="preserve"> </w:t>
      </w:r>
      <w:r w:rsidRPr="00FA4624">
        <w:rPr>
          <w:rFonts w:ascii="Arial" w:hAnsi="Arial" w:cs="Arial"/>
          <w:sz w:val="16"/>
          <w:szCs w:val="16"/>
          <w:lang w:val="sl-SI"/>
        </w:rPr>
        <w:tab/>
        <w:t xml:space="preserve">Ne velja »junior-suita«. </w:t>
      </w:r>
      <w:r>
        <w:rPr>
          <w:rFonts w:ascii="Arial" w:hAnsi="Arial" w:cs="Arial"/>
          <w:sz w:val="16"/>
          <w:szCs w:val="16"/>
          <w:lang w:val="sl-SI"/>
        </w:rPr>
        <w:t>Družinsko sobo</w:t>
      </w:r>
      <w:r w:rsidRPr="00FA4624">
        <w:rPr>
          <w:rFonts w:ascii="Arial" w:hAnsi="Arial" w:cs="Arial"/>
          <w:sz w:val="16"/>
          <w:szCs w:val="16"/>
          <w:lang w:val="sl-SI"/>
        </w:rPr>
        <w:t xml:space="preserve"> sestavljata najmanj dve med seboj ločeni sobi, od katerih je ena urejena kot </w:t>
      </w:r>
      <w:r>
        <w:rPr>
          <w:rFonts w:ascii="Arial" w:hAnsi="Arial" w:cs="Arial"/>
          <w:sz w:val="16"/>
          <w:szCs w:val="16"/>
          <w:lang w:val="sl-SI"/>
        </w:rPr>
        <w:t>spalnica za starše, druga kot otroška soba</w:t>
      </w:r>
      <w:r w:rsidRPr="00FA4624">
        <w:rPr>
          <w:rFonts w:ascii="Arial" w:hAnsi="Arial" w:cs="Arial"/>
          <w:sz w:val="16"/>
          <w:szCs w:val="16"/>
          <w:lang w:val="sl-SI"/>
        </w:rPr>
        <w:t xml:space="preserve">. </w:t>
      </w:r>
    </w:p>
  </w:footnote>
  <w:footnote w:id="9">
    <w:p w:rsidR="00F7442D" w:rsidRPr="00463D61" w:rsidRDefault="00F7442D" w:rsidP="00B34BE2">
      <w:pPr>
        <w:pStyle w:val="Sprotnaopomba-besedilo"/>
        <w:ind w:left="567" w:hanging="567"/>
        <w:jc w:val="both"/>
        <w:rPr>
          <w:rFonts w:ascii="Arial" w:hAnsi="Arial"/>
          <w:sz w:val="16"/>
          <w:lang w:val="sl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 xml:space="preserve">Ne preprost </w:t>
      </w:r>
      <w:proofErr w:type="spellStart"/>
      <w:r>
        <w:rPr>
          <w:rFonts w:ascii="Arial" w:hAnsi="Arial"/>
          <w:sz w:val="16"/>
          <w:lang w:val="sl"/>
        </w:rPr>
        <w:t>nadvložek</w:t>
      </w:r>
      <w:proofErr w:type="spellEnd"/>
      <w:r>
        <w:rPr>
          <w:rFonts w:ascii="Arial" w:hAnsi="Arial"/>
          <w:sz w:val="16"/>
          <w:lang w:val="sl"/>
        </w:rPr>
        <w:t>, zadostuje  pralna (kemično ali termično) prevleka, ki diha in v kateri ni pršic ali njihovih izločkov, napenjalna, iz bombaža ali sintetičnih materialov ter se odpira na spodnji strani.</w:t>
      </w:r>
    </w:p>
  </w:footnote>
  <w:footnote w:id="10">
    <w:p w:rsidR="00F7442D" w:rsidRPr="00463D61" w:rsidRDefault="00F7442D" w:rsidP="00B34BE2">
      <w:pPr>
        <w:pStyle w:val="Sprotnaopomba-besedilo"/>
        <w:ind w:left="567" w:hanging="567"/>
        <w:jc w:val="both"/>
        <w:rPr>
          <w:rFonts w:ascii="Arial" w:hAnsi="Arial"/>
          <w:sz w:val="16"/>
          <w:lang w:val="sl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Temu je zadoščeno, če v ležišču ni ostanka vlage in ni pršic,  njihova rast je preprečena.</w:t>
      </w:r>
    </w:p>
  </w:footnote>
  <w:footnote w:id="11">
    <w:p w:rsidR="00F7442D" w:rsidRPr="00463D61" w:rsidRDefault="00F7442D" w:rsidP="00B34BE2">
      <w:pPr>
        <w:pStyle w:val="Sprotnaopomba-besedilo"/>
        <w:ind w:left="567" w:hanging="567"/>
        <w:jc w:val="both"/>
        <w:rPr>
          <w:rFonts w:ascii="Arial" w:hAnsi="Arial"/>
          <w:sz w:val="16"/>
          <w:lang w:val="sl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ab/>
        <w:t>Gost lahko izbira med različnimi vrstami vzglavnikov.</w:t>
      </w:r>
    </w:p>
  </w:footnote>
  <w:footnote w:id="12">
    <w:p w:rsidR="00F7442D" w:rsidRPr="00463D61" w:rsidRDefault="00F7442D" w:rsidP="00B34BE2">
      <w:pPr>
        <w:pStyle w:val="Sprotnaopomba-besedilo"/>
        <w:ind w:left="567" w:hanging="567"/>
        <w:jc w:val="both"/>
        <w:rPr>
          <w:rFonts w:ascii="Arial" w:hAnsi="Arial"/>
          <w:sz w:val="16"/>
          <w:lang w:val="sl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Enostavni obešalniki iz žice ne zagotavljajo tega kriterija.</w:t>
      </w:r>
    </w:p>
  </w:footnote>
  <w:footnote w:id="13">
    <w:p w:rsidR="00F7442D" w:rsidRPr="00463D61" w:rsidRDefault="00F7442D" w:rsidP="00B34BE2">
      <w:pPr>
        <w:pStyle w:val="Sprotnaopomba-besedilo"/>
        <w:rPr>
          <w:lang w:val="sl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ab/>
        <w:t>Ali sef v sobi.</w:t>
      </w:r>
    </w:p>
  </w:footnote>
  <w:footnote w:id="14">
    <w:p w:rsidR="00F7442D" w:rsidRPr="00463D61" w:rsidRDefault="00F7442D" w:rsidP="00B34BE2">
      <w:pPr>
        <w:pStyle w:val="Sprotnaopomba-besedilo"/>
        <w:ind w:left="567" w:hanging="567"/>
        <w:rPr>
          <w:rFonts w:ascii="Arial" w:hAnsi="Arial"/>
          <w:sz w:val="16"/>
          <w:lang w:val="sl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ab/>
        <w:t>Sprejem radijskih programov je lahko tudi prek televizije ali centralnega hišnega sistema.</w:t>
      </w:r>
    </w:p>
  </w:footnote>
  <w:footnote w:id="15">
    <w:p w:rsidR="00F7442D" w:rsidRPr="00463D61" w:rsidRDefault="00F7442D" w:rsidP="00B34BE2">
      <w:pPr>
        <w:pStyle w:val="Sprotnaopomba-besedilo"/>
        <w:rPr>
          <w:rFonts w:ascii="Arial" w:hAnsi="Arial"/>
          <w:sz w:val="16"/>
          <w:szCs w:val="16"/>
          <w:lang w:val="sl"/>
        </w:rPr>
      </w:pPr>
      <w:r>
        <w:rPr>
          <w:rStyle w:val="Sprotnaopomba-sklic"/>
          <w:rFonts w:ascii="Arial" w:hAnsi="Arial"/>
          <w:sz w:val="16"/>
          <w:szCs w:val="16"/>
          <w:lang w:val="sl"/>
        </w:rPr>
        <w:footnoteRef/>
      </w:r>
      <w:r>
        <w:rPr>
          <w:rFonts w:ascii="Arial" w:hAnsi="Arial"/>
          <w:sz w:val="16"/>
          <w:szCs w:val="16"/>
          <w:lang w:val="sl"/>
        </w:rPr>
        <w:t xml:space="preserve"> </w:t>
      </w:r>
      <w:r>
        <w:rPr>
          <w:rFonts w:ascii="Arial" w:hAnsi="Arial"/>
          <w:sz w:val="16"/>
          <w:szCs w:val="16"/>
          <w:lang w:val="sl"/>
        </w:rPr>
        <w:tab/>
        <w:t>G</w:t>
      </w:r>
      <w:r>
        <w:rPr>
          <w:rFonts w:ascii="Arial" w:hAnsi="Arial"/>
          <w:sz w:val="16"/>
          <w:lang w:val="sl"/>
        </w:rPr>
        <w:t>ost mora biti o tej možnosti obveščen ob prijavi v</w:t>
      </w:r>
      <w:r>
        <w:rPr>
          <w:rFonts w:ascii="Arial" w:hAnsi="Arial"/>
          <w:sz w:val="16"/>
          <w:szCs w:val="16"/>
          <w:lang w:val="sl"/>
        </w:rPr>
        <w:t xml:space="preserve"> (n.pr. stojalo z </w:t>
      </w:r>
      <w:proofErr w:type="spellStart"/>
      <w:r>
        <w:rPr>
          <w:rFonts w:ascii="Arial" w:hAnsi="Arial"/>
          <w:sz w:val="16"/>
          <w:szCs w:val="16"/>
          <w:lang w:val="sl"/>
        </w:rPr>
        <w:t>info</w:t>
      </w:r>
      <w:proofErr w:type="spellEnd"/>
      <w:r>
        <w:rPr>
          <w:rFonts w:ascii="Arial" w:hAnsi="Arial"/>
          <w:sz w:val="16"/>
          <w:szCs w:val="16"/>
          <w:lang w:val="sl"/>
        </w:rPr>
        <w:t xml:space="preserve"> materialom,   obvestilo na ekranu) </w:t>
      </w:r>
    </w:p>
  </w:footnote>
  <w:footnote w:id="16">
    <w:p w:rsidR="00F7442D" w:rsidRPr="001B6DAF" w:rsidRDefault="00F7442D" w:rsidP="00B34BE2">
      <w:pPr>
        <w:pStyle w:val="Sprotnaopomba-besedilo"/>
        <w:rPr>
          <w:lang w:val="sl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lang w:val="sl"/>
        </w:rPr>
        <w:tab/>
      </w:r>
      <w:r>
        <w:rPr>
          <w:rFonts w:ascii="Arial" w:hAnsi="Arial"/>
          <w:sz w:val="16"/>
          <w:lang w:val="sl"/>
        </w:rPr>
        <w:t>Ali dostop do interneta v</w:t>
      </w:r>
      <w:r w:rsidRPr="00A723AA">
        <w:rPr>
          <w:rFonts w:ascii="Arial" w:hAnsi="Arial"/>
          <w:sz w:val="16"/>
          <w:lang w:val="sl"/>
        </w:rPr>
        <w:t xml:space="preserve"> sobi </w:t>
      </w:r>
    </w:p>
  </w:footnote>
  <w:footnote w:id="17">
    <w:p w:rsidR="00F7442D" w:rsidRPr="001B6DAF" w:rsidRDefault="00F7442D" w:rsidP="00B34BE2">
      <w:pPr>
        <w:pStyle w:val="Sprotnaopomba-besedilo"/>
        <w:rPr>
          <w:rFonts w:ascii="Arial" w:hAnsi="Arial"/>
          <w:sz w:val="16"/>
          <w:lang w:val="sl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ab/>
        <w:t>Storitev šivanja tudi zagotavlja ta element.</w:t>
      </w:r>
    </w:p>
  </w:footnote>
  <w:footnote w:id="18">
    <w:p w:rsidR="00F7442D" w:rsidRPr="00463D61" w:rsidRDefault="00F7442D" w:rsidP="00B34BE2">
      <w:pPr>
        <w:pStyle w:val="Sprotnaopomba-besedilo"/>
        <w:ind w:left="567" w:hanging="567"/>
        <w:rPr>
          <w:rFonts w:ascii="Arial" w:hAnsi="Arial"/>
          <w:sz w:val="16"/>
          <w:lang w:val="sl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 xml:space="preserve">   Storitve čiščenja čevljev ali pribor za čiščenje čevljev v sobi tudi zagotavlja ta element. Avtomat za čiščenje čevljev tudi zagotavlja ta element..</w:t>
      </w:r>
    </w:p>
  </w:footnote>
  <w:footnote w:id="19">
    <w:p w:rsidR="00F7442D" w:rsidRPr="00463D61" w:rsidRDefault="00F7442D" w:rsidP="00B34BE2">
      <w:pPr>
        <w:pStyle w:val="Sprotnaopomba-besedilo"/>
        <w:shd w:val="clear" w:color="auto" w:fill="FFFFFF"/>
        <w:rPr>
          <w:rFonts w:ascii="Arial" w:hAnsi="Arial"/>
          <w:sz w:val="16"/>
          <w:lang w:val="sl"/>
        </w:rPr>
      </w:pPr>
      <w:r>
        <w:rPr>
          <w:rFonts w:ascii="Arial" w:hAnsi="Arial"/>
          <w:sz w:val="16"/>
          <w:szCs w:val="16"/>
          <w:lang w:val="sl"/>
        </w:rPr>
        <w:footnoteRef/>
      </w:r>
      <w:r>
        <w:rPr>
          <w:rFonts w:ascii="Arial" w:hAnsi="Arial"/>
          <w:sz w:val="16"/>
          <w:szCs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Namesto avtomata za čiščenje čevljev se lahko zagotavlja storitev čiščenja čevljev. Pribor za čiščenje čevljev v sobi tudi zagotavlja ta kriterij.</w:t>
      </w:r>
    </w:p>
  </w:footnote>
  <w:footnote w:id="20">
    <w:p w:rsidR="00F7442D" w:rsidRPr="00463D61" w:rsidRDefault="00F7442D" w:rsidP="00B34BE2">
      <w:pPr>
        <w:pStyle w:val="Sprotnaopomba-besedilo"/>
        <w:rPr>
          <w:rFonts w:ascii="Arial" w:hAnsi="Arial"/>
          <w:sz w:val="16"/>
          <w:lang w:val="sl"/>
        </w:rPr>
      </w:pPr>
      <w:r>
        <w:rPr>
          <w:rFonts w:ascii="Arial" w:hAnsi="Arial"/>
          <w:sz w:val="16"/>
          <w:szCs w:val="16"/>
          <w:lang w:val="sl"/>
        </w:rPr>
        <w:footnoteRef/>
      </w:r>
      <w:r>
        <w:rPr>
          <w:rFonts w:ascii="Arial" w:hAnsi="Arial"/>
          <w:sz w:val="16"/>
          <w:szCs w:val="16"/>
          <w:lang w:val="sl"/>
        </w:rPr>
        <w:t xml:space="preserve"> </w:t>
      </w:r>
      <w:r>
        <w:rPr>
          <w:lang w:val="sl"/>
        </w:rPr>
        <w:tab/>
      </w:r>
      <w:r>
        <w:rPr>
          <w:rFonts w:ascii="Arial" w:hAnsi="Arial"/>
          <w:sz w:val="16"/>
          <w:lang w:val="sl"/>
        </w:rPr>
        <w:t>Namesto avtomata za čiščenje čevljev se lahko zagotavlja storitev čiščenja čevljev.</w:t>
      </w:r>
    </w:p>
  </w:footnote>
  <w:footnote w:id="21">
    <w:p w:rsidR="00F7442D" w:rsidRPr="006D19A5" w:rsidRDefault="00F7442D" w:rsidP="00B34BE2">
      <w:pPr>
        <w:pStyle w:val="Sprotnaopomba-besedilo"/>
        <w:ind w:left="567" w:hanging="567"/>
        <w:rPr>
          <w:rFonts w:ascii="Arial" w:hAnsi="Arial" w:cs="Arial"/>
          <w:sz w:val="16"/>
          <w:szCs w:val="16"/>
          <w:lang w:val="sl"/>
        </w:rPr>
      </w:pPr>
      <w:r w:rsidRPr="006D19A5">
        <w:rPr>
          <w:rFonts w:ascii="Arial" w:hAnsi="Arial" w:cs="Arial"/>
          <w:sz w:val="16"/>
          <w:szCs w:val="16"/>
          <w:lang w:val="sl"/>
        </w:rPr>
        <w:footnoteRef/>
      </w:r>
      <w:r w:rsidRPr="006D19A5">
        <w:rPr>
          <w:rFonts w:ascii="Arial" w:hAnsi="Arial" w:cs="Arial"/>
          <w:sz w:val="16"/>
          <w:szCs w:val="16"/>
          <w:lang w:val="sl"/>
        </w:rPr>
        <w:tab/>
      </w:r>
      <w:r>
        <w:rPr>
          <w:rFonts w:ascii="Arial" w:hAnsi="Arial" w:cs="Arial"/>
          <w:sz w:val="16"/>
          <w:szCs w:val="16"/>
          <w:lang w:val="sl"/>
        </w:rPr>
        <w:t xml:space="preserve">   </w:t>
      </w:r>
      <w:r w:rsidRPr="006D19A5">
        <w:rPr>
          <w:rFonts w:ascii="Arial" w:hAnsi="Arial" w:cs="Arial"/>
          <w:sz w:val="16"/>
          <w:szCs w:val="16"/>
          <w:lang w:val="sl"/>
        </w:rPr>
        <w:t>Pri priznavanju tega kriterija je dopustno, da 15% kopalnic ne dosega te velikosti, če je gost pred rezervacijo sobe izrecno opozorjen na nedoseganje standarda te v</w:t>
      </w:r>
      <w:r>
        <w:rPr>
          <w:rFonts w:ascii="Arial" w:hAnsi="Arial" w:cs="Arial"/>
          <w:sz w:val="16"/>
          <w:szCs w:val="16"/>
          <w:lang w:val="sl"/>
        </w:rPr>
        <w:t>elikosti</w:t>
      </w:r>
      <w:r w:rsidRPr="006D19A5">
        <w:rPr>
          <w:rFonts w:ascii="Arial" w:hAnsi="Arial" w:cs="Arial"/>
          <w:sz w:val="16"/>
          <w:szCs w:val="16"/>
          <w:lang w:val="sl"/>
        </w:rPr>
        <w:t>.</w:t>
      </w:r>
    </w:p>
  </w:footnote>
  <w:footnote w:id="22">
    <w:p w:rsidR="00C56024" w:rsidRPr="00C56024" w:rsidRDefault="00C56024">
      <w:pPr>
        <w:pStyle w:val="Sprotnaopomba-besedilo"/>
        <w:rPr>
          <w:lang w:val="sl-SI"/>
        </w:rPr>
      </w:pPr>
      <w:r w:rsidRPr="00C56024">
        <w:rPr>
          <w:rStyle w:val="Sprotnaopomba-sklic"/>
          <w:rFonts w:ascii="Arial" w:hAnsi="Arial" w:cs="Arial"/>
          <w:sz w:val="16"/>
          <w:szCs w:val="16"/>
          <w:vertAlign w:val="baseline"/>
        </w:rPr>
        <w:footnoteRef/>
      </w:r>
      <w:r w:rsidRPr="00C56024">
        <w:rPr>
          <w:rFonts w:ascii="Arial" w:hAnsi="Arial" w:cs="Arial"/>
          <w:sz w:val="16"/>
          <w:szCs w:val="16"/>
        </w:rPr>
        <w:t xml:space="preserve"> </w:t>
      </w:r>
      <w:r>
        <w:rPr>
          <w:lang w:val="sl-SI"/>
        </w:rPr>
        <w:tab/>
      </w:r>
      <w:r w:rsidRPr="006D19A5">
        <w:rPr>
          <w:rFonts w:ascii="Arial" w:hAnsi="Arial" w:cs="Arial"/>
          <w:sz w:val="16"/>
          <w:szCs w:val="16"/>
          <w:lang w:val="sl"/>
        </w:rPr>
        <w:t>Če je do 15% sob brez prhe / WC ali kad</w:t>
      </w:r>
      <w:r>
        <w:rPr>
          <w:rFonts w:ascii="Arial" w:hAnsi="Arial" w:cs="Arial"/>
          <w:sz w:val="16"/>
          <w:szCs w:val="16"/>
          <w:lang w:val="sl"/>
        </w:rPr>
        <w:t>i</w:t>
      </w:r>
      <w:r w:rsidRPr="006D19A5">
        <w:rPr>
          <w:rFonts w:ascii="Arial" w:hAnsi="Arial" w:cs="Arial"/>
          <w:sz w:val="16"/>
          <w:szCs w:val="16"/>
          <w:lang w:val="sl"/>
        </w:rPr>
        <w:t xml:space="preserve"> / WC – torej so na razpolago le etažna prha /WC, mora biti gost pred rezervacijo izrecno opozorjen na nedoseganje standarda</w:t>
      </w:r>
      <w:r>
        <w:rPr>
          <w:rFonts w:ascii="Arial" w:hAnsi="Arial" w:cs="Arial"/>
          <w:sz w:val="16"/>
          <w:szCs w:val="16"/>
          <w:lang w:val="sl"/>
        </w:rPr>
        <w:t>.</w:t>
      </w:r>
    </w:p>
  </w:footnote>
  <w:footnote w:id="23">
    <w:p w:rsidR="00F7442D" w:rsidRPr="001B6DAF" w:rsidRDefault="00F7442D" w:rsidP="00B34BE2">
      <w:pPr>
        <w:pStyle w:val="Sprotnaopomba-besedilo"/>
        <w:jc w:val="both"/>
        <w:rPr>
          <w:rStyle w:val="Sprotnaopomba-sklic"/>
          <w:rFonts w:ascii="Arial" w:hAnsi="Arial" w:cs="Arial"/>
          <w:sz w:val="16"/>
          <w:szCs w:val="16"/>
          <w:lang w:val="fr-FR"/>
        </w:rPr>
      </w:pPr>
      <w:r w:rsidRPr="00CF0707">
        <w:rPr>
          <w:rStyle w:val="Sprotnaopomba-sklic"/>
          <w:rFonts w:ascii="Arial" w:hAnsi="Arial" w:cs="Arial"/>
          <w:sz w:val="16"/>
          <w:szCs w:val="16"/>
          <w:vertAlign w:val="baseline"/>
          <w:lang w:val="sl"/>
        </w:rPr>
        <w:footnoteRef/>
      </w:r>
      <w:r w:rsidRPr="00CF0707">
        <w:rPr>
          <w:rStyle w:val="Sprotnaopomba-sklic"/>
          <w:rFonts w:ascii="Arial" w:hAnsi="Arial" w:cs="Arial"/>
          <w:sz w:val="16"/>
          <w:szCs w:val="16"/>
          <w:vertAlign w:val="baseline"/>
          <w:lang w:val="sl"/>
        </w:rPr>
        <w:t xml:space="preserve"> </w:t>
      </w:r>
      <w:r w:rsidRPr="006D19A5">
        <w:rPr>
          <w:rStyle w:val="Sprotnaopomba-sklic"/>
          <w:rFonts w:ascii="Arial" w:hAnsi="Arial" w:cs="Arial"/>
          <w:sz w:val="16"/>
          <w:szCs w:val="16"/>
          <w:lang w:val="sl"/>
        </w:rPr>
        <w:tab/>
      </w:r>
      <w:r w:rsidRPr="006D19A5">
        <w:rPr>
          <w:rFonts w:ascii="Arial" w:hAnsi="Arial" w:cs="Arial"/>
          <w:sz w:val="16"/>
          <w:szCs w:val="16"/>
          <w:lang w:val="sl-SI"/>
        </w:rPr>
        <w:t xml:space="preserve">Če prostorska ureditev prhe zagotavlja, da je kopalnica zaščitena pred pršenjem, zavesa </w:t>
      </w:r>
      <w:r>
        <w:rPr>
          <w:rFonts w:ascii="Arial" w:hAnsi="Arial" w:cs="Arial"/>
          <w:sz w:val="16"/>
          <w:szCs w:val="16"/>
          <w:lang w:val="sl-SI"/>
        </w:rPr>
        <w:t>ni</w:t>
      </w:r>
      <w:r w:rsidRPr="006D19A5">
        <w:rPr>
          <w:rFonts w:ascii="Arial" w:hAnsi="Arial" w:cs="Arial"/>
          <w:sz w:val="16"/>
          <w:szCs w:val="16"/>
          <w:lang w:val="sl-SI"/>
        </w:rPr>
        <w:t xml:space="preserve"> potrebna.</w:t>
      </w:r>
      <w:r w:rsidRPr="006D19A5">
        <w:rPr>
          <w:rStyle w:val="Sprotnaopomba-sklic"/>
          <w:rFonts w:ascii="Arial" w:hAnsi="Arial" w:cs="Arial"/>
          <w:sz w:val="16"/>
          <w:szCs w:val="16"/>
          <w:lang w:val="sl"/>
        </w:rPr>
        <w:t>.</w:t>
      </w:r>
    </w:p>
  </w:footnote>
  <w:footnote w:id="24">
    <w:p w:rsidR="00F7442D" w:rsidRPr="001B6DAF" w:rsidRDefault="00F7442D" w:rsidP="00F27ED5">
      <w:pPr>
        <w:pStyle w:val="Sprotnaopomba-besedilo"/>
        <w:jc w:val="both"/>
        <w:rPr>
          <w:lang w:val="fr-FR"/>
        </w:rPr>
      </w:pPr>
      <w:r>
        <w:rPr>
          <w:sz w:val="16"/>
          <w:shd w:val="clear" w:color="auto" w:fill="FFFFFF"/>
          <w:lang w:val="sl"/>
        </w:rPr>
        <w:footnoteRef/>
      </w:r>
      <w:r>
        <w:rPr>
          <w:rFonts w:ascii="Arial" w:hAnsi="Arial"/>
          <w:sz w:val="16"/>
          <w:shd w:val="clear" w:color="auto" w:fill="FFFFFF"/>
          <w:lang w:val="sl"/>
        </w:rPr>
        <w:t xml:space="preserve"> </w:t>
      </w:r>
      <w:r>
        <w:rPr>
          <w:rFonts w:ascii="Arial" w:hAnsi="Arial"/>
          <w:sz w:val="16"/>
          <w:shd w:val="clear" w:color="auto" w:fill="FFFFFF"/>
          <w:lang w:val="sl"/>
        </w:rPr>
        <w:tab/>
        <w:t>Kriterij velja za zagotovljenega, če je v kopalnici zagotovljen sušilec brisač.</w:t>
      </w:r>
      <w:r>
        <w:rPr>
          <w:lang w:val="sl"/>
        </w:rPr>
        <w:t xml:space="preserve"> </w:t>
      </w:r>
    </w:p>
  </w:footnote>
  <w:footnote w:id="25">
    <w:p w:rsidR="00F7442D" w:rsidRPr="001B6DAF" w:rsidRDefault="00F7442D" w:rsidP="00B34BE2">
      <w:pPr>
        <w:pStyle w:val="Sprotnaopomba-besedilo"/>
        <w:ind w:left="567" w:hanging="567"/>
        <w:jc w:val="both"/>
        <w:rPr>
          <w:rFonts w:ascii="Arial" w:hAnsi="Arial"/>
          <w:sz w:val="16"/>
          <w:lang w:val="fr-FR"/>
        </w:rPr>
      </w:pPr>
      <w:r w:rsidRPr="00B5495D">
        <w:rPr>
          <w:rStyle w:val="Sprotnaopomba-sklic"/>
          <w:rFonts w:ascii="Arial" w:hAnsi="Arial"/>
          <w:sz w:val="16"/>
          <w:vertAlign w:val="baseline"/>
          <w:lang w:val="sl"/>
        </w:rPr>
        <w:footnoteRef/>
      </w:r>
      <w:r w:rsidRPr="00B5495D"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 xml:space="preserve">Ustreza tudi peneča kopel ali tuš gel, če imata na embalaži označbo, da sta primerna tudi za umivanje las. </w:t>
      </w:r>
    </w:p>
  </w:footnote>
  <w:footnote w:id="26">
    <w:p w:rsidR="00F7442D" w:rsidRPr="00463D61" w:rsidRDefault="00F7442D" w:rsidP="00B34BE2">
      <w:pPr>
        <w:pStyle w:val="Sprotnaopomba-besedilo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Najmanj en topel napitek (npr. kava ali čaj), sadni sok, sadje/sadna solata, izbira kruh/žemljice, maslo, marmelada, klobasa in sir.</w:t>
      </w:r>
    </w:p>
  </w:footnote>
  <w:footnote w:id="27">
    <w:p w:rsidR="00F7442D" w:rsidRPr="00463D61" w:rsidRDefault="00F7442D" w:rsidP="00B34BE2">
      <w:pPr>
        <w:pStyle w:val="Sprotnaopomba-besedilo"/>
        <w:ind w:left="567" w:hanging="567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Samopostrežni zajtrk v večjem obsegu kot razširjeni zajtrk, dopolnjen s ponudbo jajc/jajčnih jedi in kosmiči.</w:t>
      </w:r>
    </w:p>
  </w:footnote>
  <w:footnote w:id="28">
    <w:p w:rsidR="00F7442D" w:rsidRPr="00463D61" w:rsidRDefault="00F7442D" w:rsidP="00B34BE2">
      <w:pPr>
        <w:pStyle w:val="Sprotnaopomba-besedilo"/>
        <w:ind w:left="567" w:hanging="567"/>
        <w:rPr>
          <w:rFonts w:ascii="Arial" w:hAnsi="Arial"/>
          <w:sz w:val="16"/>
          <w:lang w:val="fr-FR"/>
        </w:rPr>
      </w:pPr>
      <w:r w:rsidRPr="00B5495D">
        <w:rPr>
          <w:rStyle w:val="Sprotnaopomba-sklic"/>
          <w:rFonts w:ascii="Arial" w:hAnsi="Arial"/>
          <w:sz w:val="16"/>
          <w:vertAlign w:val="baseline"/>
          <w:lang w:val="sl"/>
        </w:rPr>
        <w:footnoteRef/>
      </w:r>
      <w:r w:rsidRPr="00B5495D"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Ponudba  hrane izkazuje izstopajoč delež regionalnih/nacionalnih jedi. Uporabljena živila so pretežno lokalnega izvora.</w:t>
      </w:r>
    </w:p>
  </w:footnote>
  <w:footnote w:id="29">
    <w:p w:rsidR="00F7442D" w:rsidRPr="00463D61" w:rsidRDefault="00F7442D" w:rsidP="00B34BE2">
      <w:pPr>
        <w:pStyle w:val="Sprotnaopomba-besedilo"/>
        <w:rPr>
          <w:rFonts w:ascii="Arial" w:hAnsi="Arial"/>
          <w:sz w:val="16"/>
          <w:lang w:val="fr-FR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Fitnes prostor v velikosti najmanj 20 m</w:t>
      </w:r>
      <w:r>
        <w:rPr>
          <w:rFonts w:ascii="Arial" w:hAnsi="Arial"/>
          <w:sz w:val="16"/>
          <w:vertAlign w:val="superscript"/>
          <w:lang w:val="sl"/>
        </w:rPr>
        <w:t>2</w:t>
      </w:r>
      <w:r>
        <w:rPr>
          <w:rFonts w:ascii="Arial" w:hAnsi="Arial"/>
          <w:sz w:val="16"/>
          <w:lang w:val="sl"/>
        </w:rPr>
        <w:t>.</w:t>
      </w:r>
    </w:p>
  </w:footnote>
  <w:footnote w:id="30">
    <w:p w:rsidR="00F7442D" w:rsidRPr="00A66521" w:rsidRDefault="00F7442D" w:rsidP="00B34BE2">
      <w:pPr>
        <w:pStyle w:val="Sprotnaopomba-besedilo"/>
        <w:rPr>
          <w:rFonts w:ascii="Arial" w:hAnsi="Arial"/>
          <w:sz w:val="16"/>
          <w:lang w:val="fr-FR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ab/>
      </w:r>
      <w:r w:rsidRPr="00CE2D95">
        <w:rPr>
          <w:rFonts w:ascii="Arial" w:hAnsi="Arial"/>
          <w:sz w:val="16"/>
          <w:lang w:val="sl"/>
        </w:rPr>
        <w:t xml:space="preserve">Ogrevan zunanji bazen. Velikost bazena/bajerja </w:t>
      </w:r>
      <w:r>
        <w:rPr>
          <w:rFonts w:ascii="Arial" w:hAnsi="Arial"/>
          <w:sz w:val="16"/>
          <w:lang w:val="sl"/>
        </w:rPr>
        <w:t>najmanj 20 m</w:t>
      </w:r>
      <w:r>
        <w:rPr>
          <w:rFonts w:ascii="Arial" w:hAnsi="Arial"/>
          <w:sz w:val="16"/>
          <w:vertAlign w:val="superscript"/>
          <w:lang w:val="sl"/>
        </w:rPr>
        <w:t>2</w:t>
      </w:r>
      <w:r>
        <w:rPr>
          <w:rFonts w:ascii="Arial" w:hAnsi="Arial"/>
          <w:sz w:val="16"/>
          <w:lang w:val="sl"/>
        </w:rPr>
        <w:t>.</w:t>
      </w:r>
    </w:p>
  </w:footnote>
  <w:footnote w:id="31">
    <w:p w:rsidR="00F7442D" w:rsidRPr="00A66521" w:rsidRDefault="00F7442D" w:rsidP="00B34BE2">
      <w:pPr>
        <w:pStyle w:val="Sprotnaopomba-besedilo"/>
        <w:rPr>
          <w:rFonts w:ascii="Arial" w:hAnsi="Arial"/>
          <w:sz w:val="16"/>
          <w:lang w:val="fr-FR"/>
        </w:rPr>
      </w:pPr>
      <w:r>
        <w:rPr>
          <w:rStyle w:val="Sprotnaopomba-sklic"/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Ogrevan notranji bazen v velikosti najmanj 20 m</w:t>
      </w:r>
      <w:r>
        <w:rPr>
          <w:rFonts w:ascii="Arial" w:hAnsi="Arial"/>
          <w:sz w:val="16"/>
          <w:vertAlign w:val="superscript"/>
          <w:lang w:val="sl"/>
        </w:rPr>
        <w:t>2</w:t>
      </w:r>
      <w:r>
        <w:rPr>
          <w:rFonts w:ascii="Arial" w:hAnsi="Arial"/>
          <w:sz w:val="16"/>
          <w:lang w:val="sl"/>
        </w:rPr>
        <w:t>.</w:t>
      </w:r>
    </w:p>
  </w:footnote>
  <w:footnote w:id="32">
    <w:p w:rsidR="00F7442D" w:rsidRPr="00A66521" w:rsidRDefault="00F7442D" w:rsidP="00B34BE2">
      <w:pPr>
        <w:pStyle w:val="Sprotnaopomba-besedilo"/>
        <w:ind w:left="567" w:hanging="567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sl"/>
        </w:rPr>
        <w:footnoteRef/>
      </w:r>
      <w:r>
        <w:rPr>
          <w:rFonts w:ascii="Arial" w:hAnsi="Arial" w:cs="Arial"/>
          <w:sz w:val="16"/>
          <w:szCs w:val="16"/>
          <w:lang w:val="sl"/>
        </w:rPr>
        <w:tab/>
      </w:r>
      <w:r w:rsidRPr="00230388">
        <w:rPr>
          <w:rFonts w:ascii="Arial" w:hAnsi="Arial" w:cs="Arial"/>
          <w:sz w:val="16"/>
          <w:szCs w:val="16"/>
          <w:lang w:val="sl"/>
        </w:rPr>
        <w:t>Zajema strukturiran sprejem pritožbe, obravnavo pritožbe ter primerno reagiranje na pritožbo.</w:t>
      </w:r>
    </w:p>
  </w:footnote>
  <w:footnote w:id="33">
    <w:p w:rsidR="00F7442D" w:rsidRPr="00A66521" w:rsidRDefault="00F7442D" w:rsidP="00B34BE2">
      <w:pPr>
        <w:pStyle w:val="Sprotnaopomba-besedilo"/>
        <w:rPr>
          <w:rFonts w:ascii="Arial" w:hAnsi="Arial" w:cs="Arial"/>
          <w:sz w:val="16"/>
          <w:szCs w:val="16"/>
          <w:lang w:val="fr-FR"/>
        </w:rPr>
      </w:pPr>
      <w:r w:rsidRPr="00230388">
        <w:rPr>
          <w:rFonts w:ascii="Arial" w:hAnsi="Arial" w:cs="Arial"/>
          <w:sz w:val="16"/>
          <w:szCs w:val="16"/>
          <w:lang w:val="sl"/>
        </w:rPr>
        <w:footnoteRef/>
      </w:r>
      <w:r>
        <w:rPr>
          <w:rFonts w:ascii="Arial" w:hAnsi="Arial" w:cs="Arial"/>
          <w:sz w:val="16"/>
          <w:szCs w:val="16"/>
          <w:lang w:val="sl"/>
        </w:rPr>
        <w:t xml:space="preserve">         </w:t>
      </w:r>
      <w:r w:rsidRPr="001B6DAF">
        <w:rPr>
          <w:rFonts w:ascii="Arial" w:hAnsi="Arial" w:cs="Arial"/>
          <w:sz w:val="16"/>
          <w:szCs w:val="16"/>
          <w:lang w:val="sl-SI"/>
        </w:rPr>
        <w:t>Zajema aktivno in sistematično zbiranje ter obravnavo mnenja gostov glede kakovosti hotelske ponudbe in storitev (n.pr. z anketnimi vprašalniki), na osnovi tega priprava analize šibkih točk hotelske ponudbe ter  realizacijo predlogov za izboljšave</w:t>
      </w:r>
      <w:r w:rsidRPr="00A66521">
        <w:rPr>
          <w:lang w:val="fr-FR"/>
        </w:rPr>
        <w:t xml:space="preserve"> </w:t>
      </w:r>
      <w:r>
        <w:rPr>
          <w:rFonts w:ascii="Arial" w:hAnsi="Arial" w:cs="Arial"/>
          <w:sz w:val="16"/>
          <w:szCs w:val="16"/>
          <w:lang w:val="sl"/>
        </w:rPr>
        <w:t>.</w:t>
      </w:r>
    </w:p>
  </w:footnote>
  <w:footnote w:id="34">
    <w:p w:rsidR="00F7442D" w:rsidRPr="00463D61" w:rsidRDefault="00F7442D" w:rsidP="00B34BE2">
      <w:pPr>
        <w:pStyle w:val="Sprotnaopomba-besedilo"/>
        <w:ind w:left="567" w:hanging="567"/>
        <w:rPr>
          <w:rFonts w:ascii="Arial" w:hAnsi="Arial" w:cs="Arial"/>
          <w:sz w:val="16"/>
          <w:szCs w:val="16"/>
          <w:lang w:val="sl"/>
        </w:rPr>
      </w:pPr>
      <w:r>
        <w:rPr>
          <w:rFonts w:ascii="Arial" w:hAnsi="Arial" w:cs="Arial"/>
          <w:sz w:val="16"/>
          <w:szCs w:val="16"/>
          <w:lang w:val="sl"/>
        </w:rPr>
        <w:footnoteRef/>
      </w:r>
      <w:r>
        <w:rPr>
          <w:rFonts w:ascii="Arial" w:hAnsi="Arial" w:cs="Arial"/>
          <w:sz w:val="16"/>
          <w:szCs w:val="16"/>
          <w:lang w:val="sl"/>
        </w:rPr>
        <w:t xml:space="preserve"> </w:t>
      </w:r>
      <w:r>
        <w:rPr>
          <w:rFonts w:ascii="Arial" w:hAnsi="Arial" w:cs="Arial"/>
          <w:sz w:val="16"/>
          <w:szCs w:val="16"/>
          <w:lang w:val="sl"/>
        </w:rPr>
        <w:tab/>
      </w:r>
      <w:r w:rsidRPr="001B6DAF">
        <w:rPr>
          <w:rFonts w:ascii="Arial" w:hAnsi="Arial" w:cs="Arial"/>
          <w:sz w:val="16"/>
          <w:szCs w:val="16"/>
          <w:lang w:val="sl-SI"/>
        </w:rPr>
        <w:t>»Skriti gost« mora biti izveden, ovrednoten in dokumentiran s strani specializiranega zunanjega ponudnika na iniciativo in plač</w:t>
      </w:r>
      <w:r>
        <w:rPr>
          <w:rFonts w:ascii="Arial" w:hAnsi="Arial" w:cs="Arial"/>
          <w:sz w:val="16"/>
          <w:szCs w:val="16"/>
          <w:lang w:val="sl-SI"/>
        </w:rPr>
        <w:t>ilo</w:t>
      </w:r>
      <w:r w:rsidRPr="001B6DAF">
        <w:rPr>
          <w:rFonts w:ascii="Arial" w:hAnsi="Arial" w:cs="Arial"/>
          <w:sz w:val="16"/>
          <w:szCs w:val="16"/>
          <w:lang w:val="sl-SI"/>
        </w:rPr>
        <w:t xml:space="preserve"> s strani hotela vsaj enkrat znotraj obdobja veljavnosti kategorizacije. Skrite samokontrole, v kolikor so akreditirane s strani hotelskih verig oz. hotelskih kooperacij, se obravnavajo kot enakovredne</w:t>
      </w:r>
      <w:r w:rsidRPr="001B6DAF">
        <w:rPr>
          <w:lang w:val="sl-SI"/>
        </w:rPr>
        <w:t xml:space="preserve"> </w:t>
      </w:r>
      <w:r>
        <w:rPr>
          <w:rFonts w:ascii="Arial" w:hAnsi="Arial" w:cs="Arial"/>
          <w:sz w:val="16"/>
          <w:szCs w:val="16"/>
          <w:lang w:val="sl"/>
        </w:rPr>
        <w:t>.</w:t>
      </w:r>
    </w:p>
  </w:footnote>
  <w:footnote w:id="35">
    <w:p w:rsidR="00F7442D" w:rsidRPr="00A66521" w:rsidRDefault="00F7442D" w:rsidP="00B34BE2">
      <w:pPr>
        <w:pStyle w:val="Sprotnaopomba-besedilo"/>
        <w:ind w:left="567" w:hanging="567"/>
        <w:rPr>
          <w:rFonts w:ascii="Arial" w:hAnsi="Arial"/>
          <w:sz w:val="16"/>
          <w:lang w:val="sl"/>
        </w:rPr>
      </w:pPr>
      <w:r>
        <w:rPr>
          <w:rFonts w:ascii="Arial" w:hAnsi="Arial" w:cs="Arial"/>
          <w:sz w:val="16"/>
          <w:szCs w:val="16"/>
          <w:lang w:val="sl"/>
        </w:rPr>
        <w:footnoteRef/>
      </w:r>
      <w:r>
        <w:rPr>
          <w:rFonts w:ascii="Arial" w:hAnsi="Arial" w:cs="Arial"/>
          <w:sz w:val="16"/>
          <w:szCs w:val="16"/>
          <w:lang w:val="sl"/>
        </w:rPr>
        <w:t xml:space="preserve"> </w:t>
      </w:r>
      <w:r>
        <w:rPr>
          <w:rFonts w:ascii="Arial" w:hAnsi="Arial" w:cs="Arial"/>
          <w:sz w:val="16"/>
          <w:szCs w:val="16"/>
          <w:lang w:val="sl"/>
        </w:rPr>
        <w:tab/>
      </w:r>
      <w:proofErr w:type="spellStart"/>
      <w:r>
        <w:rPr>
          <w:rFonts w:ascii="Arial" w:hAnsi="Arial" w:cs="Arial"/>
          <w:sz w:val="16"/>
          <w:szCs w:val="16"/>
          <w:lang w:val="sl"/>
        </w:rPr>
        <w:t>European</w:t>
      </w:r>
      <w:proofErr w:type="spellEnd"/>
      <w:r>
        <w:rPr>
          <w:rFonts w:ascii="Arial" w:hAnsi="Arial" w:cs="Arial"/>
          <w:sz w:val="16"/>
          <w:szCs w:val="16"/>
          <w:lang w:val="sl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l"/>
        </w:rPr>
        <w:t>Hospitality</w:t>
      </w:r>
      <w:proofErr w:type="spellEnd"/>
      <w:r>
        <w:rPr>
          <w:rFonts w:ascii="Arial" w:hAnsi="Arial" w:cs="Arial"/>
          <w:sz w:val="16"/>
          <w:szCs w:val="16"/>
          <w:lang w:val="sl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l"/>
        </w:rPr>
        <w:t>Quality</w:t>
      </w:r>
      <w:proofErr w:type="spellEnd"/>
      <w:r>
        <w:rPr>
          <w:rFonts w:ascii="Arial" w:hAnsi="Arial" w:cs="Arial"/>
          <w:sz w:val="16"/>
          <w:szCs w:val="16"/>
          <w:lang w:val="sl"/>
        </w:rPr>
        <w:t xml:space="preserve"> (EHQ) </w:t>
      </w:r>
      <w:r w:rsidRPr="001B6DAF">
        <w:rPr>
          <w:rFonts w:ascii="Arial" w:hAnsi="Arial" w:cs="Arial"/>
          <w:sz w:val="16"/>
          <w:szCs w:val="16"/>
          <w:lang w:val="sl-SI"/>
        </w:rPr>
        <w:t>je krovni sistem za program kakovosti, razvit s strani HOTREC (www.hotrec.eu</w:t>
      </w:r>
      <w:r>
        <w:rPr>
          <w:rFonts w:ascii="Arial" w:hAnsi="Arial" w:cs="Arial"/>
          <w:sz w:val="16"/>
          <w:szCs w:val="16"/>
          <w:lang w:val="sl-SI"/>
        </w:rPr>
        <w:t>).</w:t>
      </w:r>
      <w:r>
        <w:rPr>
          <w:rFonts w:ascii="Arial" w:hAnsi="Arial" w:cs="Arial"/>
          <w:sz w:val="16"/>
          <w:szCs w:val="16"/>
          <w:lang w:val="sl"/>
        </w:rPr>
        <w:t xml:space="preserve">).Služi kot referenčni model za nacionalne in regionalne sisteme zagotavljanja kakovosti </w:t>
      </w:r>
    </w:p>
  </w:footnote>
  <w:footnote w:id="36">
    <w:p w:rsidR="00F7442D" w:rsidRPr="000058F9" w:rsidRDefault="00F7442D" w:rsidP="00B34BE2">
      <w:pPr>
        <w:pStyle w:val="Sprotnaopomba-besedilo"/>
        <w:rPr>
          <w:rFonts w:ascii="Arial" w:hAnsi="Arial"/>
          <w:sz w:val="16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Fotografije naj prikazujejo vsaj en zunanji izgled hotela, skupne prostore in sobo.</w:t>
      </w:r>
    </w:p>
  </w:footnote>
  <w:footnote w:id="37">
    <w:p w:rsidR="00F7442D" w:rsidRPr="000058F9" w:rsidRDefault="00F7442D" w:rsidP="00B34BE2">
      <w:pPr>
        <w:pStyle w:val="Sprotnaopomba-besedilo"/>
        <w:rPr>
          <w:rFonts w:ascii="Arial" w:hAnsi="Arial"/>
          <w:sz w:val="16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Spletna stran mora biti v najmanj dveh jezikih.</w:t>
      </w:r>
    </w:p>
  </w:footnote>
  <w:footnote w:id="38">
    <w:p w:rsidR="00F7442D" w:rsidRPr="00463D61" w:rsidRDefault="00F7442D" w:rsidP="00B34BE2">
      <w:pPr>
        <w:pStyle w:val="Sprotnaopomba-besedilo"/>
        <w:rPr>
          <w:lang w:val="fr-FR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  <w:t>Ne enostavno e-poštno spraševanje..</w:t>
      </w:r>
    </w:p>
  </w:footnote>
  <w:footnote w:id="39">
    <w:p w:rsidR="00F7442D" w:rsidRPr="00463D61" w:rsidRDefault="00F7442D" w:rsidP="00B34BE2">
      <w:pPr>
        <w:pStyle w:val="Sprotnaopomba-besedilo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sl"/>
        </w:rPr>
        <w:footnoteRef/>
      </w:r>
      <w:r>
        <w:rPr>
          <w:rFonts w:ascii="Arial" w:hAnsi="Arial"/>
          <w:sz w:val="16"/>
          <w:lang w:val="sl"/>
        </w:rPr>
        <w:t xml:space="preserve"> </w:t>
      </w:r>
      <w:r>
        <w:rPr>
          <w:rFonts w:ascii="Arial" w:hAnsi="Arial"/>
          <w:sz w:val="16"/>
          <w:lang w:val="sl"/>
        </w:rPr>
        <w:tab/>
      </w:r>
      <w:r w:rsidRPr="001B6DAF">
        <w:rPr>
          <w:rFonts w:ascii="Arial" w:hAnsi="Arial" w:cs="Arial"/>
          <w:sz w:val="16"/>
          <w:szCs w:val="16"/>
          <w:lang w:val="sl-SI"/>
        </w:rPr>
        <w:t>Na primer</w:t>
      </w:r>
      <w:r w:rsidR="00506A05">
        <w:rPr>
          <w:rFonts w:ascii="Arial" w:hAnsi="Arial" w:cs="Arial"/>
          <w:sz w:val="16"/>
          <w:szCs w:val="16"/>
          <w:lang w:val="sl-SI"/>
        </w:rPr>
        <w:t>:</w:t>
      </w:r>
      <w:r w:rsidRPr="001B6DAF">
        <w:rPr>
          <w:rFonts w:ascii="Arial" w:hAnsi="Arial" w:cs="Arial"/>
          <w:sz w:val="16"/>
          <w:szCs w:val="16"/>
          <w:lang w:val="sl-SI"/>
        </w:rPr>
        <w:t xml:space="preserve"> </w:t>
      </w:r>
      <w:r w:rsidR="00506A05" w:rsidRPr="000F356B">
        <w:rPr>
          <w:rFonts w:ascii="Arial" w:hAnsi="Arial" w:cs="Arial"/>
          <w:sz w:val="16"/>
          <w:szCs w:val="16"/>
        </w:rPr>
        <w:t>EU marjetica, Bio Hotels, Green Globe, Green Key, Travelife, EMAS,</w:t>
      </w:r>
      <w:r w:rsidR="00506A05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506A05">
        <w:rPr>
          <w:rFonts w:ascii="Arial" w:hAnsi="Arial"/>
          <w:sz w:val="16"/>
          <w:lang w:val="sl-SI"/>
        </w:rPr>
        <w:t>DINö</w:t>
      </w:r>
      <w:proofErr w:type="spellEnd"/>
      <w:r w:rsidR="00506A05">
        <w:rPr>
          <w:rFonts w:ascii="Arial" w:hAnsi="Arial"/>
          <w:sz w:val="16"/>
          <w:lang w:val="sl-SI"/>
        </w:rPr>
        <w:t xml:space="preserve">, </w:t>
      </w:r>
      <w:proofErr w:type="spellStart"/>
      <w:r w:rsidR="00506A05">
        <w:rPr>
          <w:rFonts w:ascii="Arial" w:hAnsi="Arial"/>
          <w:sz w:val="16"/>
          <w:lang w:val="sl-SI"/>
        </w:rPr>
        <w:t>EarthCheck</w:t>
      </w:r>
      <w:proofErr w:type="spellEnd"/>
      <w:r w:rsidR="00506A05">
        <w:rPr>
          <w:rFonts w:ascii="Arial" w:hAnsi="Arial"/>
          <w:sz w:val="16"/>
          <w:lang w:val="sl-SI"/>
        </w:rPr>
        <w:t xml:space="preserve">,  ISO 14001, </w:t>
      </w:r>
      <w:proofErr w:type="spellStart"/>
      <w:r w:rsidR="00506A05">
        <w:rPr>
          <w:rFonts w:ascii="Arial" w:hAnsi="Arial"/>
          <w:sz w:val="16"/>
          <w:lang w:val="sl-SI"/>
        </w:rPr>
        <w:t>Viabono</w:t>
      </w:r>
      <w:proofErr w:type="spellEnd"/>
      <w:r w:rsidRPr="0046164A">
        <w:rPr>
          <w:rFonts w:ascii="Arial" w:hAnsi="Arial" w:cs="Arial"/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2D" w:rsidRDefault="00F7442D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end"/>
    </w:r>
  </w:p>
  <w:p w:rsidR="00F7442D" w:rsidRDefault="00F7442D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2D" w:rsidRDefault="00F7442D" w:rsidP="00847406">
    <w:pPr>
      <w:pStyle w:val="Glava"/>
      <w:pBdr>
        <w:between w:val="single" w:sz="4" w:space="1" w:color="4F81BD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2D" w:rsidRDefault="00F7442D" w:rsidP="00847406">
    <w:pPr>
      <w:pStyle w:val="Glava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96E"/>
    <w:multiLevelType w:val="hybridMultilevel"/>
    <w:tmpl w:val="868C2884"/>
    <w:lvl w:ilvl="0" w:tplc="124ADDC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4702"/>
    <w:multiLevelType w:val="multilevel"/>
    <w:tmpl w:val="6748C9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72C36B3B"/>
    <w:multiLevelType w:val="hybridMultilevel"/>
    <w:tmpl w:val="22F46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6D"/>
    <w:rsid w:val="00111106"/>
    <w:rsid w:val="0011671B"/>
    <w:rsid w:val="00145A6E"/>
    <w:rsid w:val="00162F32"/>
    <w:rsid w:val="001C4DB4"/>
    <w:rsid w:val="00213A48"/>
    <w:rsid w:val="00226AE2"/>
    <w:rsid w:val="00294308"/>
    <w:rsid w:val="002A4BC8"/>
    <w:rsid w:val="00327FBC"/>
    <w:rsid w:val="00330D06"/>
    <w:rsid w:val="00386A90"/>
    <w:rsid w:val="00411DA2"/>
    <w:rsid w:val="004F7B51"/>
    <w:rsid w:val="00506A05"/>
    <w:rsid w:val="00525DE4"/>
    <w:rsid w:val="005343ED"/>
    <w:rsid w:val="005B4ECE"/>
    <w:rsid w:val="00650E84"/>
    <w:rsid w:val="00725854"/>
    <w:rsid w:val="00771960"/>
    <w:rsid w:val="00773497"/>
    <w:rsid w:val="00785DA1"/>
    <w:rsid w:val="007A7246"/>
    <w:rsid w:val="008234DB"/>
    <w:rsid w:val="00847406"/>
    <w:rsid w:val="00847677"/>
    <w:rsid w:val="008B17A7"/>
    <w:rsid w:val="008B4518"/>
    <w:rsid w:val="008F7B6D"/>
    <w:rsid w:val="00912FC7"/>
    <w:rsid w:val="00935C83"/>
    <w:rsid w:val="009526B5"/>
    <w:rsid w:val="00A54B5C"/>
    <w:rsid w:val="00A64710"/>
    <w:rsid w:val="00B227FE"/>
    <w:rsid w:val="00B34BE2"/>
    <w:rsid w:val="00B5495D"/>
    <w:rsid w:val="00B9194C"/>
    <w:rsid w:val="00B9624D"/>
    <w:rsid w:val="00BD5482"/>
    <w:rsid w:val="00BD7825"/>
    <w:rsid w:val="00C56024"/>
    <w:rsid w:val="00C8386E"/>
    <w:rsid w:val="00CF0707"/>
    <w:rsid w:val="00D148C9"/>
    <w:rsid w:val="00D55F4E"/>
    <w:rsid w:val="00D7198C"/>
    <w:rsid w:val="00D858EC"/>
    <w:rsid w:val="00E012A0"/>
    <w:rsid w:val="00E768B6"/>
    <w:rsid w:val="00EC22B5"/>
    <w:rsid w:val="00EF7E19"/>
    <w:rsid w:val="00F27ED5"/>
    <w:rsid w:val="00F42ECB"/>
    <w:rsid w:val="00F7442D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B34BE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4BE2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B34B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BE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B34B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34BE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34BE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34B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B34BE2"/>
    <w:rPr>
      <w:vertAlign w:val="superscript"/>
    </w:rPr>
  </w:style>
  <w:style w:type="character" w:styleId="tevilkastrani">
    <w:name w:val="page number"/>
    <w:basedOn w:val="Privzetapisavaodstavka"/>
    <w:rsid w:val="00B34BE2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BE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sedilooblaka">
    <w:name w:val="Balloon Text"/>
    <w:basedOn w:val="Navaden"/>
    <w:link w:val="BesedilooblakaZnak"/>
    <w:uiPriority w:val="99"/>
    <w:semiHidden/>
    <w:rsid w:val="00B34BE2"/>
    <w:rPr>
      <w:rFonts w:ascii="Tahoma" w:hAnsi="Tahoma" w:cs="Tahoma"/>
      <w:sz w:val="16"/>
      <w:szCs w:val="16"/>
    </w:rPr>
  </w:style>
  <w:style w:type="character" w:styleId="Hiperpovezava">
    <w:name w:val="Hyperlink"/>
    <w:rsid w:val="00B34BE2"/>
    <w:rPr>
      <w:color w:val="0000FF"/>
      <w:u w:val="single"/>
    </w:rPr>
  </w:style>
  <w:style w:type="character" w:styleId="SledenaHiperpovezava">
    <w:name w:val="FollowedHyperlink"/>
    <w:rsid w:val="00B34BE2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B34BE2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B34BE2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B34BE2"/>
    <w:rPr>
      <w:b/>
      <w:bCs/>
    </w:rPr>
  </w:style>
  <w:style w:type="paragraph" w:styleId="Navadensplet">
    <w:name w:val="Normal (Web)"/>
    <w:basedOn w:val="Navaden"/>
    <w:uiPriority w:val="99"/>
    <w:rsid w:val="00B34BE2"/>
    <w:pPr>
      <w:spacing w:before="100" w:beforeAutospacing="1" w:after="100" w:afterAutospacing="1"/>
    </w:pPr>
  </w:style>
  <w:style w:type="character" w:styleId="Pripombasklic">
    <w:name w:val="annotation reference"/>
    <w:rsid w:val="00B34BE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34B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34B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B34B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34BE2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B34BE2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34BE2"/>
    <w:rPr>
      <w:rFonts w:ascii="Calibri" w:eastAsia="Calibri" w:hAnsi="Calibri" w:cs="Calibri"/>
      <w:lang w:val="en-GB"/>
    </w:rPr>
  </w:style>
  <w:style w:type="paragraph" w:customStyle="1" w:styleId="CM9">
    <w:name w:val="CM9"/>
    <w:basedOn w:val="Navaden"/>
    <w:next w:val="Navaden"/>
    <w:uiPriority w:val="99"/>
    <w:rsid w:val="00B34BE2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B34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B34BE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4BE2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B34B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BE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B34B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34BE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34BE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34B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B34BE2"/>
    <w:rPr>
      <w:vertAlign w:val="superscript"/>
    </w:rPr>
  </w:style>
  <w:style w:type="character" w:styleId="tevilkastrani">
    <w:name w:val="page number"/>
    <w:basedOn w:val="Privzetapisavaodstavka"/>
    <w:rsid w:val="00B34BE2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BE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sedilooblaka">
    <w:name w:val="Balloon Text"/>
    <w:basedOn w:val="Navaden"/>
    <w:link w:val="BesedilooblakaZnak"/>
    <w:uiPriority w:val="99"/>
    <w:semiHidden/>
    <w:rsid w:val="00B34BE2"/>
    <w:rPr>
      <w:rFonts w:ascii="Tahoma" w:hAnsi="Tahoma" w:cs="Tahoma"/>
      <w:sz w:val="16"/>
      <w:szCs w:val="16"/>
    </w:rPr>
  </w:style>
  <w:style w:type="character" w:styleId="Hiperpovezava">
    <w:name w:val="Hyperlink"/>
    <w:rsid w:val="00B34BE2"/>
    <w:rPr>
      <w:color w:val="0000FF"/>
      <w:u w:val="single"/>
    </w:rPr>
  </w:style>
  <w:style w:type="character" w:styleId="SledenaHiperpovezava">
    <w:name w:val="FollowedHyperlink"/>
    <w:rsid w:val="00B34BE2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B34BE2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B34BE2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B34BE2"/>
    <w:rPr>
      <w:b/>
      <w:bCs/>
    </w:rPr>
  </w:style>
  <w:style w:type="paragraph" w:styleId="Navadensplet">
    <w:name w:val="Normal (Web)"/>
    <w:basedOn w:val="Navaden"/>
    <w:uiPriority w:val="99"/>
    <w:rsid w:val="00B34BE2"/>
    <w:pPr>
      <w:spacing w:before="100" w:beforeAutospacing="1" w:after="100" w:afterAutospacing="1"/>
    </w:pPr>
  </w:style>
  <w:style w:type="character" w:styleId="Pripombasklic">
    <w:name w:val="annotation reference"/>
    <w:rsid w:val="00B34BE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34B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34B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B34B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34BE2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B34BE2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34BE2"/>
    <w:rPr>
      <w:rFonts w:ascii="Calibri" w:eastAsia="Calibri" w:hAnsi="Calibri" w:cs="Calibri"/>
      <w:lang w:val="en-GB"/>
    </w:rPr>
  </w:style>
  <w:style w:type="paragraph" w:customStyle="1" w:styleId="CM9">
    <w:name w:val="CM9"/>
    <w:basedOn w:val="Navaden"/>
    <w:next w:val="Navaden"/>
    <w:uiPriority w:val="99"/>
    <w:rsid w:val="00B34BE2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B34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2.png"/><Relationship Id="rId28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A5B0-316F-44A0-907F-C824E344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30</cp:revision>
  <cp:lastPrinted>2018-02-26T14:12:00Z</cp:lastPrinted>
  <dcterms:created xsi:type="dcterms:W3CDTF">2018-01-09T12:53:00Z</dcterms:created>
  <dcterms:modified xsi:type="dcterms:W3CDTF">2018-05-09T08:42:00Z</dcterms:modified>
</cp:coreProperties>
</file>