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717F" w14:textId="77777777" w:rsidR="001D708A" w:rsidRPr="006956C5" w:rsidRDefault="001D708A" w:rsidP="001D708A">
      <w:pPr>
        <w:spacing w:line="276" w:lineRule="auto"/>
        <w:ind w:left="-284"/>
        <w:jc w:val="both"/>
        <w:rPr>
          <w:rFonts w:cs="Arial"/>
          <w:b/>
          <w:color w:val="808080"/>
          <w:lang w:val="sl-SI" w:eastAsia="sl-SI"/>
        </w:rPr>
      </w:pPr>
    </w:p>
    <w:p w14:paraId="3F8BDF9E" w14:textId="77777777" w:rsidR="001D708A" w:rsidRPr="006956C5" w:rsidRDefault="001D708A" w:rsidP="001D708A">
      <w:pPr>
        <w:spacing w:line="276" w:lineRule="auto"/>
        <w:ind w:left="-284"/>
        <w:jc w:val="both"/>
        <w:rPr>
          <w:rFonts w:cs="Arial"/>
          <w:b/>
          <w:color w:val="808080"/>
          <w:lang w:val="sl-SI" w:eastAsia="sl-SI"/>
        </w:rPr>
      </w:pPr>
    </w:p>
    <w:p w14:paraId="740E7900" w14:textId="77777777" w:rsidR="001D708A" w:rsidRPr="006956C5" w:rsidRDefault="001D708A" w:rsidP="001D708A">
      <w:pPr>
        <w:spacing w:line="276" w:lineRule="auto"/>
        <w:ind w:left="-284"/>
        <w:jc w:val="both"/>
        <w:rPr>
          <w:rFonts w:cs="Arial"/>
          <w:b/>
          <w:color w:val="808080"/>
          <w:lang w:val="sl-SI" w:eastAsia="sl-SI"/>
        </w:rPr>
      </w:pPr>
    </w:p>
    <w:p w14:paraId="6A44F593" w14:textId="77777777" w:rsidR="001D708A" w:rsidRPr="006956C5" w:rsidRDefault="001D708A" w:rsidP="001D708A">
      <w:pPr>
        <w:spacing w:line="276" w:lineRule="auto"/>
        <w:ind w:left="-284"/>
        <w:jc w:val="both"/>
        <w:rPr>
          <w:rFonts w:cs="Arial"/>
          <w:b/>
          <w:color w:val="808080"/>
          <w:lang w:val="sl-SI" w:eastAsia="sl-SI"/>
        </w:rPr>
      </w:pPr>
    </w:p>
    <w:p w14:paraId="728DFCEA" w14:textId="77777777" w:rsidR="001D708A" w:rsidRPr="006956C5" w:rsidRDefault="001D708A" w:rsidP="001D708A">
      <w:pPr>
        <w:spacing w:line="276" w:lineRule="auto"/>
        <w:ind w:left="-284"/>
        <w:jc w:val="both"/>
        <w:rPr>
          <w:rFonts w:cs="Arial"/>
          <w:b/>
          <w:color w:val="808080"/>
          <w:lang w:val="sl-SI" w:eastAsia="sl-SI"/>
        </w:rPr>
      </w:pPr>
    </w:p>
    <w:p w14:paraId="4C2C8828" w14:textId="77777777" w:rsidR="001D708A" w:rsidRPr="006956C5" w:rsidRDefault="001D708A" w:rsidP="001D708A">
      <w:pPr>
        <w:spacing w:line="276" w:lineRule="auto"/>
        <w:ind w:left="-284"/>
        <w:jc w:val="both"/>
        <w:rPr>
          <w:rFonts w:cs="Arial"/>
          <w:b/>
          <w:color w:val="808080"/>
          <w:lang w:val="sl-SI" w:eastAsia="sl-SI"/>
        </w:rPr>
      </w:pPr>
    </w:p>
    <w:p w14:paraId="637036C7" w14:textId="77777777" w:rsidR="001D708A" w:rsidRPr="006956C5" w:rsidRDefault="001D708A" w:rsidP="001D708A">
      <w:pPr>
        <w:spacing w:line="276" w:lineRule="auto"/>
        <w:ind w:left="-284"/>
        <w:jc w:val="both"/>
        <w:rPr>
          <w:rFonts w:cs="Arial"/>
          <w:b/>
          <w:color w:val="808080"/>
          <w:lang w:val="sl-SI" w:eastAsia="sl-SI"/>
        </w:rPr>
      </w:pPr>
    </w:p>
    <w:p w14:paraId="62F25EBC" w14:textId="77777777" w:rsidR="001D708A" w:rsidRPr="006956C5" w:rsidRDefault="001D708A" w:rsidP="001D708A">
      <w:pPr>
        <w:spacing w:line="276" w:lineRule="auto"/>
        <w:ind w:left="-284"/>
        <w:jc w:val="both"/>
        <w:rPr>
          <w:rFonts w:cs="Arial"/>
          <w:b/>
          <w:color w:val="808080"/>
          <w:lang w:val="sl-SI" w:eastAsia="sl-SI"/>
        </w:rPr>
      </w:pPr>
    </w:p>
    <w:p w14:paraId="07294876" w14:textId="77777777" w:rsidR="001D708A" w:rsidRPr="006956C5" w:rsidRDefault="001D708A" w:rsidP="001D708A">
      <w:pPr>
        <w:spacing w:line="276" w:lineRule="auto"/>
        <w:ind w:left="-284"/>
        <w:jc w:val="both"/>
        <w:rPr>
          <w:rFonts w:cs="Arial"/>
          <w:b/>
          <w:color w:val="808080"/>
          <w:lang w:val="sl-SI" w:eastAsia="sl-SI"/>
        </w:rPr>
      </w:pPr>
    </w:p>
    <w:p w14:paraId="55CD9B80" w14:textId="77777777" w:rsidR="001D708A" w:rsidRPr="006956C5" w:rsidRDefault="001D708A" w:rsidP="001D708A">
      <w:pPr>
        <w:spacing w:line="276" w:lineRule="auto"/>
        <w:ind w:left="-284"/>
        <w:jc w:val="both"/>
        <w:rPr>
          <w:rFonts w:cs="Arial"/>
          <w:b/>
          <w:color w:val="808080"/>
          <w:lang w:val="sl-SI" w:eastAsia="sl-SI"/>
        </w:rPr>
      </w:pPr>
    </w:p>
    <w:p w14:paraId="4BD36606" w14:textId="77777777" w:rsidR="001D708A" w:rsidRPr="006956C5" w:rsidRDefault="001D708A" w:rsidP="001D708A">
      <w:pPr>
        <w:spacing w:line="276" w:lineRule="auto"/>
        <w:ind w:left="-284"/>
        <w:jc w:val="both"/>
        <w:rPr>
          <w:rFonts w:cs="Arial"/>
          <w:b/>
          <w:color w:val="808080"/>
          <w:lang w:val="sl-SI" w:eastAsia="sl-SI"/>
        </w:rPr>
      </w:pPr>
    </w:p>
    <w:p w14:paraId="07FDDCEF" w14:textId="77777777" w:rsidR="001D708A" w:rsidRPr="006956C5" w:rsidRDefault="001D708A" w:rsidP="001D708A">
      <w:pPr>
        <w:spacing w:line="276" w:lineRule="auto"/>
        <w:ind w:left="-284"/>
        <w:jc w:val="both"/>
        <w:rPr>
          <w:rFonts w:cs="Arial"/>
          <w:b/>
          <w:color w:val="808080"/>
          <w:lang w:val="sl-SI" w:eastAsia="sl-SI"/>
        </w:rPr>
      </w:pPr>
    </w:p>
    <w:p w14:paraId="31116DC1" w14:textId="77777777" w:rsidR="001D708A" w:rsidRPr="006956C5" w:rsidRDefault="001D708A" w:rsidP="001D708A">
      <w:pPr>
        <w:spacing w:line="276" w:lineRule="auto"/>
        <w:ind w:left="-284"/>
        <w:jc w:val="both"/>
        <w:rPr>
          <w:rFonts w:cs="Arial"/>
          <w:b/>
          <w:color w:val="808080"/>
          <w:lang w:val="sl-SI" w:eastAsia="sl-SI"/>
        </w:rPr>
      </w:pPr>
    </w:p>
    <w:p w14:paraId="04AC500C" w14:textId="77777777" w:rsidR="001D708A" w:rsidRPr="006956C5" w:rsidRDefault="001D708A" w:rsidP="001D708A">
      <w:pPr>
        <w:spacing w:line="276" w:lineRule="auto"/>
        <w:jc w:val="both"/>
        <w:rPr>
          <w:rFonts w:cs="Arial"/>
          <w:b/>
          <w:color w:val="808080"/>
          <w:lang w:val="sl-SI" w:eastAsia="sl-SI"/>
        </w:rPr>
      </w:pPr>
    </w:p>
    <w:p w14:paraId="6187820C" w14:textId="77777777" w:rsidR="001D708A" w:rsidRPr="006956C5" w:rsidRDefault="001D708A" w:rsidP="001D708A">
      <w:pPr>
        <w:spacing w:line="276" w:lineRule="auto"/>
        <w:jc w:val="both"/>
        <w:rPr>
          <w:rFonts w:cs="Arial"/>
          <w:b/>
          <w:color w:val="808080"/>
          <w:lang w:val="sl-SI" w:eastAsia="sl-SI"/>
        </w:rPr>
      </w:pPr>
    </w:p>
    <w:p w14:paraId="2694EE36" w14:textId="77777777" w:rsidR="001D708A" w:rsidRPr="006956C5" w:rsidRDefault="001D708A" w:rsidP="001D708A">
      <w:pPr>
        <w:spacing w:line="276" w:lineRule="auto"/>
        <w:jc w:val="both"/>
        <w:rPr>
          <w:rFonts w:cs="Arial"/>
          <w:b/>
          <w:lang w:val="sl-SI"/>
        </w:rPr>
      </w:pPr>
    </w:p>
    <w:p w14:paraId="3A835E04" w14:textId="77777777" w:rsidR="001D708A" w:rsidRPr="006956C5" w:rsidRDefault="001D708A" w:rsidP="001D708A">
      <w:pPr>
        <w:pStyle w:val="Telobesedila"/>
        <w:spacing w:line="276" w:lineRule="auto"/>
        <w:jc w:val="both"/>
        <w:rPr>
          <w:rFonts w:ascii="Arial" w:hAnsi="Arial" w:cs="Arial"/>
          <w:sz w:val="20"/>
        </w:rPr>
      </w:pPr>
    </w:p>
    <w:p w14:paraId="5CBA9578" w14:textId="77777777" w:rsidR="001D708A" w:rsidRPr="006956C5" w:rsidRDefault="001D708A" w:rsidP="001D708A">
      <w:pPr>
        <w:pStyle w:val="Telobesedila"/>
        <w:spacing w:line="276" w:lineRule="auto"/>
        <w:jc w:val="both"/>
        <w:rPr>
          <w:rFonts w:ascii="Arial" w:hAnsi="Arial" w:cs="Arial"/>
          <w:sz w:val="20"/>
        </w:rPr>
      </w:pPr>
    </w:p>
    <w:p w14:paraId="7D050A83" w14:textId="77777777" w:rsidR="001D708A" w:rsidRPr="006956C5" w:rsidRDefault="001D708A" w:rsidP="001D708A">
      <w:pPr>
        <w:spacing w:line="276" w:lineRule="auto"/>
        <w:jc w:val="both"/>
        <w:rPr>
          <w:rFonts w:cs="Arial"/>
          <w:lang w:val="sl-SI"/>
        </w:rPr>
      </w:pPr>
      <w:r w:rsidRPr="006956C5">
        <w:rPr>
          <w:rFonts w:cs="Arial"/>
          <w:lang w:val="sl-SI"/>
        </w:rPr>
        <w:t xml:space="preserve"> </w:t>
      </w:r>
    </w:p>
    <w:p w14:paraId="45712F56" w14:textId="77777777" w:rsidR="001D708A" w:rsidRPr="006956C5" w:rsidRDefault="001D708A" w:rsidP="001D708A">
      <w:pPr>
        <w:spacing w:line="276" w:lineRule="auto"/>
        <w:jc w:val="both"/>
        <w:rPr>
          <w:rFonts w:cs="Arial"/>
          <w:lang w:val="sl-SI"/>
        </w:rPr>
      </w:pPr>
    </w:p>
    <w:p w14:paraId="2231D7E0" w14:textId="77777777" w:rsidR="001D708A" w:rsidRPr="006956C5" w:rsidRDefault="001D708A" w:rsidP="001D708A">
      <w:pPr>
        <w:spacing w:line="276" w:lineRule="auto"/>
        <w:ind w:left="-284"/>
        <w:jc w:val="center"/>
        <w:rPr>
          <w:rFonts w:cs="Arial"/>
          <w:b/>
          <w:sz w:val="28"/>
          <w:szCs w:val="28"/>
          <w:lang w:val="sl-SI" w:eastAsia="sl-SI"/>
        </w:rPr>
      </w:pPr>
      <w:r w:rsidRPr="006956C5">
        <w:rPr>
          <w:rFonts w:cs="Arial"/>
          <w:b/>
          <w:sz w:val="28"/>
          <w:szCs w:val="28"/>
          <w:lang w:val="sl-SI" w:eastAsia="sl-SI"/>
        </w:rPr>
        <w:t>RAZPISNA DOKUMENTACIJA</w:t>
      </w:r>
    </w:p>
    <w:p w14:paraId="6D3379D9" w14:textId="77777777" w:rsidR="001D708A" w:rsidRPr="006956C5" w:rsidRDefault="001D708A" w:rsidP="001D708A">
      <w:pPr>
        <w:spacing w:line="276" w:lineRule="auto"/>
        <w:ind w:left="-284"/>
        <w:jc w:val="center"/>
        <w:rPr>
          <w:rFonts w:cs="Arial"/>
          <w:b/>
          <w:sz w:val="24"/>
          <w:lang w:val="sl-SI" w:eastAsia="sl-SI"/>
        </w:rPr>
      </w:pPr>
    </w:p>
    <w:p w14:paraId="6AD672FD" w14:textId="08F9E0B6" w:rsidR="001D708A" w:rsidRPr="006956C5" w:rsidRDefault="001D708A" w:rsidP="001D708A">
      <w:pPr>
        <w:spacing w:line="276" w:lineRule="auto"/>
        <w:ind w:left="-284"/>
        <w:jc w:val="center"/>
        <w:rPr>
          <w:rFonts w:cs="Arial"/>
          <w:lang w:val="sl-SI"/>
        </w:rPr>
      </w:pPr>
      <w:r w:rsidRPr="006956C5">
        <w:rPr>
          <w:rFonts w:cs="Arial"/>
          <w:b/>
          <w:sz w:val="24"/>
          <w:lang w:val="sl-SI" w:eastAsia="sl-SI"/>
        </w:rPr>
        <w:t xml:space="preserve">k javnemu razpisu </w:t>
      </w:r>
      <w:r w:rsidRPr="006956C5">
        <w:rPr>
          <w:rFonts w:cs="Arial"/>
          <w:b/>
          <w:spacing w:val="10"/>
          <w:sz w:val="24"/>
          <w:lang w:val="sl-SI"/>
        </w:rPr>
        <w:t xml:space="preserve">za </w:t>
      </w:r>
      <w:r w:rsidRPr="006956C5">
        <w:rPr>
          <w:rFonts w:cs="Arial"/>
          <w:b/>
          <w:sz w:val="24"/>
          <w:lang w:val="sl-SI" w:eastAsia="sl-SI"/>
        </w:rPr>
        <w:t>izbor izvajalcev letnega programa športa v Republiki Sloveniji v letu 202</w:t>
      </w:r>
      <w:r w:rsidR="00D36973" w:rsidRPr="006956C5">
        <w:rPr>
          <w:rFonts w:cs="Arial"/>
          <w:b/>
          <w:sz w:val="24"/>
          <w:lang w:val="sl-SI" w:eastAsia="sl-SI"/>
        </w:rPr>
        <w:t>5</w:t>
      </w:r>
      <w:r w:rsidRPr="006956C5">
        <w:rPr>
          <w:rFonts w:cs="Arial"/>
          <w:lang w:val="sl-SI"/>
        </w:rPr>
        <w:br w:type="page"/>
      </w:r>
    </w:p>
    <w:p w14:paraId="4006492C" w14:textId="77777777" w:rsidR="001D708A" w:rsidRPr="006956C5" w:rsidRDefault="001D708A" w:rsidP="001D708A">
      <w:pPr>
        <w:spacing w:line="276" w:lineRule="auto"/>
        <w:jc w:val="both"/>
        <w:rPr>
          <w:rFonts w:cs="Arial"/>
          <w:lang w:val="sl-SI"/>
        </w:rPr>
      </w:pPr>
      <w:r w:rsidRPr="006956C5">
        <w:rPr>
          <w:rFonts w:cs="Arial"/>
          <w:b/>
          <w:lang w:val="sl-SI"/>
        </w:rPr>
        <w:lastRenderedPageBreak/>
        <w:t>Razpisna dokumentacija vsebuje:</w:t>
      </w:r>
    </w:p>
    <w:p w14:paraId="4C32012A" w14:textId="77777777" w:rsidR="001D708A" w:rsidRPr="006956C5" w:rsidRDefault="001D708A" w:rsidP="001D708A">
      <w:pPr>
        <w:spacing w:line="276" w:lineRule="auto"/>
        <w:jc w:val="both"/>
        <w:rPr>
          <w:rFonts w:cs="Arial"/>
          <w:lang w:val="sl-SI"/>
        </w:rPr>
      </w:pPr>
    </w:p>
    <w:p w14:paraId="35637C7A" w14:textId="77777777" w:rsidR="001D708A" w:rsidRPr="006956C5" w:rsidRDefault="001D708A" w:rsidP="001D708A">
      <w:pPr>
        <w:numPr>
          <w:ilvl w:val="0"/>
          <w:numId w:val="3"/>
        </w:numPr>
        <w:spacing w:line="276" w:lineRule="auto"/>
        <w:jc w:val="both"/>
        <w:rPr>
          <w:rFonts w:cs="Arial"/>
          <w:lang w:val="sl-SI"/>
        </w:rPr>
      </w:pPr>
      <w:r w:rsidRPr="006956C5">
        <w:rPr>
          <w:rFonts w:cs="Arial"/>
          <w:lang w:val="sl-SI"/>
        </w:rPr>
        <w:t>Besedilo javnega razpisa</w:t>
      </w:r>
    </w:p>
    <w:p w14:paraId="44AB3474" w14:textId="77777777" w:rsidR="001D708A" w:rsidRPr="006956C5" w:rsidRDefault="001D708A" w:rsidP="001D708A">
      <w:pPr>
        <w:spacing w:line="276" w:lineRule="auto"/>
        <w:jc w:val="both"/>
        <w:rPr>
          <w:rFonts w:cs="Arial"/>
          <w:lang w:val="sl-SI"/>
        </w:rPr>
      </w:pPr>
    </w:p>
    <w:p w14:paraId="770821B3" w14:textId="77777777" w:rsidR="001D708A" w:rsidRPr="006956C5" w:rsidRDefault="001D708A" w:rsidP="001D708A">
      <w:pPr>
        <w:numPr>
          <w:ilvl w:val="0"/>
          <w:numId w:val="3"/>
        </w:numPr>
        <w:spacing w:line="276" w:lineRule="auto"/>
        <w:jc w:val="both"/>
        <w:rPr>
          <w:rFonts w:cs="Arial"/>
          <w:lang w:val="sl-SI"/>
        </w:rPr>
      </w:pPr>
      <w:r w:rsidRPr="006956C5">
        <w:rPr>
          <w:rFonts w:cs="Arial"/>
          <w:lang w:val="sl-SI"/>
        </w:rPr>
        <w:t>Splošna navodila v zvezi z javnim razpisom, izpolnjevanjem obrazcev in oddajo vlog</w:t>
      </w:r>
    </w:p>
    <w:p w14:paraId="0E01CEE2" w14:textId="77777777" w:rsidR="001D708A" w:rsidRPr="006956C5" w:rsidRDefault="001D708A" w:rsidP="001D708A">
      <w:pPr>
        <w:spacing w:line="276" w:lineRule="auto"/>
        <w:jc w:val="both"/>
        <w:rPr>
          <w:rFonts w:cs="Arial"/>
          <w:lang w:val="sl-SI"/>
        </w:rPr>
      </w:pPr>
    </w:p>
    <w:p w14:paraId="766A7B81" w14:textId="77777777" w:rsidR="001D708A" w:rsidRPr="006956C5" w:rsidRDefault="001D708A" w:rsidP="001D708A">
      <w:pPr>
        <w:numPr>
          <w:ilvl w:val="0"/>
          <w:numId w:val="3"/>
        </w:numPr>
        <w:spacing w:line="276" w:lineRule="auto"/>
        <w:jc w:val="both"/>
        <w:rPr>
          <w:rFonts w:cs="Arial"/>
          <w:lang w:val="sl-SI"/>
        </w:rPr>
      </w:pPr>
      <w:r w:rsidRPr="006956C5">
        <w:rPr>
          <w:rFonts w:cs="Arial"/>
          <w:lang w:val="sl-SI"/>
        </w:rPr>
        <w:t>Postopek izbora in sofinanciranja izvajalcev letnega programa športa na državni ravni</w:t>
      </w:r>
    </w:p>
    <w:p w14:paraId="6E110809" w14:textId="77777777" w:rsidR="001D708A" w:rsidRPr="006956C5" w:rsidRDefault="001D708A" w:rsidP="001D708A">
      <w:pPr>
        <w:spacing w:line="276" w:lineRule="auto"/>
        <w:jc w:val="both"/>
        <w:rPr>
          <w:rFonts w:cs="Arial"/>
          <w:lang w:val="sl-SI"/>
        </w:rPr>
      </w:pPr>
    </w:p>
    <w:p w14:paraId="1E6E2AFF" w14:textId="77777777" w:rsidR="001D708A" w:rsidRPr="006956C5" w:rsidRDefault="001D708A" w:rsidP="001D708A">
      <w:pPr>
        <w:numPr>
          <w:ilvl w:val="0"/>
          <w:numId w:val="3"/>
        </w:numPr>
        <w:spacing w:line="276" w:lineRule="auto"/>
        <w:jc w:val="both"/>
        <w:rPr>
          <w:rFonts w:cs="Arial"/>
          <w:lang w:val="sl-SI"/>
        </w:rPr>
      </w:pPr>
      <w:r w:rsidRPr="006956C5">
        <w:rPr>
          <w:rFonts w:cs="Arial"/>
          <w:lang w:val="sl-SI"/>
        </w:rPr>
        <w:t>Pogoji in merila za izbor izvajalcev letnega programa športa na državni ravni</w:t>
      </w:r>
    </w:p>
    <w:p w14:paraId="03743781" w14:textId="77777777" w:rsidR="001D708A" w:rsidRPr="006956C5" w:rsidRDefault="001D708A" w:rsidP="001D708A">
      <w:pPr>
        <w:spacing w:line="276" w:lineRule="auto"/>
        <w:jc w:val="both"/>
        <w:rPr>
          <w:rFonts w:cs="Arial"/>
          <w:lang w:val="sl-SI"/>
        </w:rPr>
      </w:pPr>
    </w:p>
    <w:p w14:paraId="1C82128D" w14:textId="77777777" w:rsidR="001D708A" w:rsidRPr="006956C5" w:rsidRDefault="001D708A" w:rsidP="001D708A">
      <w:pPr>
        <w:numPr>
          <w:ilvl w:val="0"/>
          <w:numId w:val="3"/>
        </w:numPr>
        <w:spacing w:line="276" w:lineRule="auto"/>
        <w:jc w:val="both"/>
        <w:rPr>
          <w:rFonts w:cs="Arial"/>
          <w:lang w:val="sl-SI"/>
        </w:rPr>
      </w:pPr>
      <w:r w:rsidRPr="006956C5">
        <w:rPr>
          <w:rFonts w:cs="Arial"/>
          <w:lang w:val="sl-SI"/>
        </w:rPr>
        <w:t>Razpisni obrazci:</w:t>
      </w:r>
    </w:p>
    <w:p w14:paraId="450E7806" w14:textId="77777777" w:rsidR="001D708A" w:rsidRPr="006956C5" w:rsidRDefault="001D708A" w:rsidP="001D708A">
      <w:pPr>
        <w:spacing w:line="276" w:lineRule="auto"/>
        <w:jc w:val="both"/>
        <w:rPr>
          <w:rFonts w:cs="Arial"/>
          <w:lang w:val="sl-SI"/>
        </w:rPr>
      </w:pPr>
    </w:p>
    <w:p w14:paraId="571F5EFC" w14:textId="430C8610" w:rsidR="001D708A" w:rsidRPr="006956C5" w:rsidRDefault="001D708A" w:rsidP="005447B7">
      <w:pPr>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1 </w:t>
      </w:r>
      <w:r w:rsidRPr="006956C5">
        <w:rPr>
          <w:rFonts w:cs="Arial"/>
          <w:lang w:val="sl-SI"/>
        </w:rPr>
        <w:tab/>
        <w:t>OSNOVNI PODATKI</w:t>
      </w:r>
    </w:p>
    <w:p w14:paraId="698BDD75" w14:textId="77777777" w:rsidR="001D708A" w:rsidRPr="006956C5" w:rsidRDefault="001D708A" w:rsidP="001D708A">
      <w:pPr>
        <w:spacing w:line="276" w:lineRule="auto"/>
        <w:ind w:left="2835" w:hanging="2475"/>
        <w:jc w:val="both"/>
        <w:rPr>
          <w:rFonts w:cs="Arial"/>
          <w:lang w:val="sl-SI"/>
        </w:rPr>
      </w:pPr>
    </w:p>
    <w:p w14:paraId="35BBD1A2" w14:textId="0F1AE4DF" w:rsidR="001D708A" w:rsidRPr="006956C5" w:rsidRDefault="001D708A" w:rsidP="005447B7">
      <w:pPr>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2</w:t>
      </w:r>
      <w:r w:rsidRPr="006956C5">
        <w:rPr>
          <w:rFonts w:cs="Arial"/>
          <w:lang w:val="sl-SI"/>
        </w:rPr>
        <w:tab/>
        <w:t>DELOVANJE NACIONALNIH PANOŽNIH ŠPORTNIH ZVEZ</w:t>
      </w:r>
    </w:p>
    <w:p w14:paraId="0165FE8F" w14:textId="77777777" w:rsidR="001D708A" w:rsidRPr="006956C5" w:rsidRDefault="001D708A" w:rsidP="005447B7">
      <w:pPr>
        <w:spacing w:line="276" w:lineRule="auto"/>
        <w:ind w:left="2835" w:hanging="2475"/>
        <w:jc w:val="both"/>
        <w:rPr>
          <w:rFonts w:cs="Arial"/>
          <w:lang w:val="sl-SI"/>
        </w:rPr>
      </w:pPr>
    </w:p>
    <w:p w14:paraId="40E36B19" w14:textId="26F9093F" w:rsidR="001D708A" w:rsidRPr="006956C5" w:rsidRDefault="001D708A" w:rsidP="005447B7">
      <w:pPr>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3</w:t>
      </w:r>
      <w:r w:rsidRPr="006956C5">
        <w:rPr>
          <w:rFonts w:cs="Arial"/>
          <w:lang w:val="sl-SI"/>
        </w:rPr>
        <w:tab/>
        <w:t>DELOVANJE NACIONALNIH ŠPORTNIH ZVEZ NA PODROČJU OBŠTUDIJSKE ŠPORTNE DEJAVNOSTI</w:t>
      </w:r>
    </w:p>
    <w:p w14:paraId="6F906BEE" w14:textId="77777777" w:rsidR="001D708A" w:rsidRPr="006956C5" w:rsidRDefault="001D708A" w:rsidP="005447B7">
      <w:pPr>
        <w:spacing w:line="276" w:lineRule="auto"/>
        <w:ind w:left="2835" w:hanging="2475"/>
        <w:jc w:val="both"/>
        <w:rPr>
          <w:rFonts w:cs="Arial"/>
          <w:lang w:val="sl-SI"/>
        </w:rPr>
      </w:pPr>
    </w:p>
    <w:p w14:paraId="12898A91" w14:textId="6A8225BC" w:rsidR="001D708A" w:rsidRPr="006956C5" w:rsidRDefault="001D708A" w:rsidP="005447B7">
      <w:pPr>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4</w:t>
      </w:r>
      <w:r w:rsidRPr="006956C5">
        <w:rPr>
          <w:rFonts w:cs="Arial"/>
          <w:lang w:val="sl-SI"/>
        </w:rPr>
        <w:tab/>
        <w:t>DELOVANJE  NACIONALNIH ŠPORTNIH ZVEZ NA PODROČJU ŠPORTNE REKREACIJE</w:t>
      </w:r>
    </w:p>
    <w:p w14:paraId="41958EF4" w14:textId="77777777" w:rsidR="001D708A" w:rsidRPr="006956C5" w:rsidRDefault="001D708A" w:rsidP="005447B7">
      <w:pPr>
        <w:spacing w:line="276" w:lineRule="auto"/>
        <w:ind w:left="2835" w:hanging="2475"/>
        <w:jc w:val="both"/>
        <w:rPr>
          <w:rFonts w:cs="Arial"/>
          <w:lang w:val="sl-SI"/>
        </w:rPr>
      </w:pPr>
    </w:p>
    <w:p w14:paraId="2199FBE9" w14:textId="650635B7" w:rsidR="001D708A" w:rsidRPr="006956C5" w:rsidRDefault="001D708A" w:rsidP="005447B7">
      <w:pPr>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5</w:t>
      </w:r>
      <w:r w:rsidRPr="006956C5">
        <w:rPr>
          <w:rFonts w:cs="Arial"/>
          <w:lang w:val="sl-SI"/>
        </w:rPr>
        <w:tab/>
        <w:t>DRŽAVNA PRVENSTVA NA PODROČJU ŠPORTA INVALIDOV</w:t>
      </w:r>
    </w:p>
    <w:p w14:paraId="2B61E83F" w14:textId="77777777" w:rsidR="001D708A" w:rsidRPr="006956C5" w:rsidRDefault="001D708A" w:rsidP="005447B7">
      <w:pPr>
        <w:spacing w:line="276" w:lineRule="auto"/>
        <w:ind w:left="2835" w:hanging="2475"/>
        <w:jc w:val="both"/>
        <w:rPr>
          <w:rFonts w:cs="Arial"/>
          <w:lang w:val="sl-SI"/>
        </w:rPr>
      </w:pPr>
    </w:p>
    <w:p w14:paraId="6617811E" w14:textId="14145A4D" w:rsidR="001D708A" w:rsidRPr="006956C5" w:rsidRDefault="001D708A" w:rsidP="005447B7">
      <w:pPr>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6</w:t>
      </w:r>
      <w:r w:rsidRPr="006956C5">
        <w:rPr>
          <w:rFonts w:cs="Arial"/>
          <w:lang w:val="sl-SI"/>
        </w:rPr>
        <w:tab/>
        <w:t xml:space="preserve">DELOVANJE OLIMPIJSKEGA KOMITEJA SLOVENIJE </w:t>
      </w:r>
      <w:r w:rsidR="00656DA0">
        <w:rPr>
          <w:rFonts w:cs="Arial"/>
          <w:lang w:val="sl-SI"/>
        </w:rPr>
        <w:t>-</w:t>
      </w:r>
      <w:r w:rsidRPr="006956C5">
        <w:rPr>
          <w:rFonts w:cs="Arial"/>
          <w:lang w:val="sl-SI"/>
        </w:rPr>
        <w:t xml:space="preserve"> ZDRUŽENJA ŠPORTNIH ZVEZ TER ZVEZE ZA ŠPORT INVALIDOV SLOVENIJE </w:t>
      </w:r>
      <w:r w:rsidRPr="006956C5">
        <w:rPr>
          <w:rFonts w:cs="Arial"/>
          <w:lang w:val="sl-SI"/>
        </w:rPr>
        <w:softHyphen/>
      </w:r>
      <w:r w:rsidRPr="006956C5">
        <w:rPr>
          <w:rFonts w:cs="Arial"/>
          <w:lang w:val="sl-SI"/>
        </w:rPr>
        <w:softHyphen/>
      </w:r>
      <w:r w:rsidR="00656DA0">
        <w:rPr>
          <w:rFonts w:cs="Arial"/>
          <w:lang w:val="sl-SI"/>
        </w:rPr>
        <w:t>-</w:t>
      </w:r>
      <w:r w:rsidRPr="006956C5">
        <w:rPr>
          <w:rFonts w:cs="Arial"/>
          <w:lang w:val="sl-SI"/>
        </w:rPr>
        <w:t xml:space="preserve"> SLOVENSKEGA PARALIMPIJSKEGA KOMITEJA</w:t>
      </w:r>
    </w:p>
    <w:p w14:paraId="2EC139A3" w14:textId="77777777" w:rsidR="001D708A" w:rsidRPr="006956C5" w:rsidRDefault="001D708A" w:rsidP="005447B7">
      <w:pPr>
        <w:spacing w:line="276" w:lineRule="auto"/>
        <w:ind w:left="2835" w:hanging="2475"/>
        <w:jc w:val="both"/>
        <w:rPr>
          <w:rFonts w:cs="Arial"/>
          <w:lang w:val="sl-SI"/>
        </w:rPr>
      </w:pPr>
    </w:p>
    <w:p w14:paraId="45CCDE9B" w14:textId="6D2E6A94" w:rsidR="001D708A" w:rsidRPr="006956C5" w:rsidRDefault="001D708A" w:rsidP="005447B7">
      <w:pPr>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6a</w:t>
      </w:r>
      <w:r w:rsidRPr="006956C5">
        <w:rPr>
          <w:rFonts w:cs="Arial"/>
          <w:lang w:val="sl-SI"/>
        </w:rPr>
        <w:tab/>
        <w:t>DELOVANJE ZAMEJSKIH ŠPORTNIH ZVEZ</w:t>
      </w:r>
    </w:p>
    <w:p w14:paraId="5F84C995" w14:textId="77777777" w:rsidR="001D708A" w:rsidRPr="006956C5" w:rsidRDefault="001D708A" w:rsidP="001D708A">
      <w:pPr>
        <w:spacing w:line="276" w:lineRule="auto"/>
        <w:ind w:left="2835" w:hanging="2475"/>
        <w:jc w:val="both"/>
        <w:rPr>
          <w:rFonts w:cs="Arial"/>
          <w:lang w:val="sl-SI"/>
        </w:rPr>
      </w:pPr>
    </w:p>
    <w:p w14:paraId="04363AD7" w14:textId="7D94B2DE"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7</w:t>
      </w:r>
      <w:r w:rsidRPr="006956C5">
        <w:rPr>
          <w:rFonts w:cs="Arial"/>
          <w:lang w:val="sl-SI"/>
        </w:rPr>
        <w:tab/>
        <w:t xml:space="preserve">MEDNARODNA DEJAVNOST NACIONALNIH PANOŽNIH ŠPORTNIH ZVEZ IN NACIONALNE ŠTUDENTSKE ŠPORTNE ZVEZE </w:t>
      </w:r>
      <w:r w:rsidR="00656DA0">
        <w:rPr>
          <w:rFonts w:cs="Arial"/>
          <w:lang w:val="sl-SI"/>
        </w:rPr>
        <w:t>-</w:t>
      </w:r>
      <w:r w:rsidRPr="006956C5">
        <w:rPr>
          <w:rFonts w:cs="Arial"/>
          <w:lang w:val="sl-SI"/>
        </w:rPr>
        <w:t xml:space="preserve"> ČLANARINE</w:t>
      </w:r>
    </w:p>
    <w:p w14:paraId="2F7BF830" w14:textId="77777777" w:rsidR="001D708A" w:rsidRPr="006956C5" w:rsidRDefault="001D708A" w:rsidP="005447B7">
      <w:pPr>
        <w:spacing w:line="276" w:lineRule="auto"/>
        <w:ind w:left="2835" w:hanging="2475"/>
        <w:jc w:val="both"/>
        <w:rPr>
          <w:rFonts w:cs="Arial"/>
          <w:lang w:val="sl-SI"/>
        </w:rPr>
      </w:pPr>
    </w:p>
    <w:p w14:paraId="41ED181D" w14:textId="38EF7C28"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11</w:t>
      </w:r>
      <w:r w:rsidRPr="006956C5">
        <w:rPr>
          <w:rFonts w:cs="Arial"/>
          <w:lang w:val="sl-SI"/>
        </w:rPr>
        <w:tab/>
        <w:t>CELOLETNI ŠPORTNI PROGRAMI OBŠTUDIJSKIH ŠPORTNIH DEJAVNOSTI</w:t>
      </w:r>
    </w:p>
    <w:p w14:paraId="3FC2DFBC" w14:textId="77777777" w:rsidR="001D708A" w:rsidRPr="006956C5" w:rsidRDefault="001D708A" w:rsidP="005447B7">
      <w:pPr>
        <w:spacing w:line="276" w:lineRule="auto"/>
        <w:ind w:left="2835" w:hanging="2475"/>
        <w:jc w:val="both"/>
        <w:rPr>
          <w:rFonts w:cs="Arial"/>
          <w:lang w:val="sl-SI"/>
        </w:rPr>
      </w:pPr>
    </w:p>
    <w:p w14:paraId="320E08EA" w14:textId="40E3215A"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12</w:t>
      </w:r>
      <w:r w:rsidRPr="006956C5">
        <w:rPr>
          <w:rFonts w:cs="Arial"/>
          <w:lang w:val="sl-SI"/>
        </w:rPr>
        <w:tab/>
        <w:t>ŠPORTNE PRIREDITVE ŠTUDENTOV NA UNIVERZITETNI IN NACIONALNI RAVNI</w:t>
      </w:r>
    </w:p>
    <w:p w14:paraId="5F78B5C6" w14:textId="77777777" w:rsidR="001D708A" w:rsidRPr="006956C5" w:rsidRDefault="001D708A" w:rsidP="005447B7">
      <w:pPr>
        <w:spacing w:line="276" w:lineRule="auto"/>
        <w:ind w:left="2835" w:hanging="2475"/>
        <w:jc w:val="both"/>
        <w:rPr>
          <w:rFonts w:cs="Arial"/>
          <w:lang w:val="sl-SI"/>
        </w:rPr>
      </w:pPr>
    </w:p>
    <w:p w14:paraId="34E252AF" w14:textId="1C736897"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13</w:t>
      </w:r>
      <w:r w:rsidRPr="006956C5">
        <w:rPr>
          <w:rFonts w:cs="Arial"/>
          <w:lang w:val="sl-SI"/>
        </w:rPr>
        <w:tab/>
        <w:t>TEKMOVANJA POD OKRILJEM FISU IN EUSA</w:t>
      </w:r>
    </w:p>
    <w:p w14:paraId="698AD0AC" w14:textId="77777777" w:rsidR="001D708A" w:rsidRPr="006956C5" w:rsidRDefault="001D708A" w:rsidP="005447B7">
      <w:pPr>
        <w:spacing w:line="276" w:lineRule="auto"/>
        <w:ind w:left="2835" w:hanging="2475"/>
        <w:jc w:val="both"/>
        <w:rPr>
          <w:rFonts w:cs="Arial"/>
          <w:lang w:val="sl-SI"/>
        </w:rPr>
      </w:pPr>
    </w:p>
    <w:p w14:paraId="0D74532B" w14:textId="5C242880"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15</w:t>
      </w:r>
      <w:r w:rsidRPr="006956C5">
        <w:rPr>
          <w:rFonts w:cs="Arial"/>
          <w:lang w:val="sl-SI"/>
        </w:rPr>
        <w:tab/>
        <w:t>PRIPRAVE IN NASTOPI DRŽAVNIH REPREZENTANC OTROK IN MLADINE</w:t>
      </w:r>
    </w:p>
    <w:p w14:paraId="42A755B0" w14:textId="77777777" w:rsidR="001D708A" w:rsidRPr="006956C5" w:rsidRDefault="001D708A" w:rsidP="001D708A">
      <w:pPr>
        <w:spacing w:line="276" w:lineRule="auto"/>
        <w:ind w:left="2835" w:hanging="2475"/>
        <w:jc w:val="both"/>
        <w:rPr>
          <w:rFonts w:cs="Arial"/>
          <w:lang w:val="sl-SI"/>
        </w:rPr>
      </w:pPr>
    </w:p>
    <w:p w14:paraId="288F1C34" w14:textId="1B3C6FBC"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15a</w:t>
      </w:r>
      <w:r w:rsidRPr="006956C5">
        <w:rPr>
          <w:rFonts w:cs="Arial"/>
          <w:lang w:val="sl-SI"/>
        </w:rPr>
        <w:tab/>
        <w:t>PRIPRAVE IN NASTOPI DRŽAVNIH ČLANSKIH REPREZENTANC</w:t>
      </w:r>
    </w:p>
    <w:p w14:paraId="1539B383" w14:textId="77777777" w:rsidR="001D708A" w:rsidRPr="006956C5" w:rsidRDefault="001D708A" w:rsidP="001D708A">
      <w:pPr>
        <w:spacing w:line="276" w:lineRule="auto"/>
        <w:ind w:left="2835" w:hanging="2475"/>
        <w:jc w:val="both"/>
        <w:rPr>
          <w:rFonts w:cs="Arial"/>
          <w:lang w:val="sl-SI"/>
        </w:rPr>
      </w:pPr>
    </w:p>
    <w:p w14:paraId="61A85A0A" w14:textId="5C24A05C"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16</w:t>
      </w:r>
      <w:r w:rsidRPr="006956C5">
        <w:rPr>
          <w:rFonts w:cs="Arial"/>
          <w:lang w:val="sl-SI"/>
        </w:rPr>
        <w:tab/>
        <w:t>PRIPRAVE IN NASTOPI REPREZENTANC NA MEDNARODNIH VEČ PANOŽNIH ŠPORTNIH TEKMOVANJIH</w:t>
      </w:r>
    </w:p>
    <w:p w14:paraId="12932D58" w14:textId="77777777" w:rsidR="001D708A" w:rsidRPr="006956C5" w:rsidRDefault="001D708A" w:rsidP="005447B7">
      <w:pPr>
        <w:spacing w:line="276" w:lineRule="auto"/>
        <w:ind w:left="2835" w:hanging="2475"/>
        <w:jc w:val="both"/>
        <w:rPr>
          <w:rFonts w:cs="Arial"/>
          <w:lang w:val="sl-SI"/>
        </w:rPr>
      </w:pPr>
    </w:p>
    <w:p w14:paraId="333F382D" w14:textId="2AB53491"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16a</w:t>
      </w:r>
      <w:r w:rsidRPr="006956C5">
        <w:rPr>
          <w:rFonts w:cs="Arial"/>
          <w:lang w:val="sl-SI"/>
        </w:rPr>
        <w:tab/>
        <w:t>SKLAD ZA VRHUNSKE ŠPORTNIKE</w:t>
      </w:r>
    </w:p>
    <w:p w14:paraId="1B5ADA76" w14:textId="77777777" w:rsidR="001D708A" w:rsidRPr="006956C5" w:rsidRDefault="001D708A" w:rsidP="001D708A">
      <w:pPr>
        <w:spacing w:line="276" w:lineRule="auto"/>
        <w:ind w:left="2835" w:hanging="2475"/>
        <w:jc w:val="both"/>
        <w:rPr>
          <w:rFonts w:cs="Arial"/>
          <w:lang w:val="sl-SI"/>
        </w:rPr>
      </w:pPr>
    </w:p>
    <w:p w14:paraId="077B989E" w14:textId="302AA17A"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17</w:t>
      </w:r>
      <w:r w:rsidRPr="006956C5">
        <w:rPr>
          <w:rFonts w:cs="Arial"/>
          <w:lang w:val="sl-SI"/>
        </w:rPr>
        <w:tab/>
        <w:t>NADSTANDARDNO ZDRAVSTVENO ZAVAROVANJE VRHUNSKIH ŠPORTNIKOV</w:t>
      </w:r>
    </w:p>
    <w:p w14:paraId="2B9A9E45" w14:textId="77777777" w:rsidR="001D708A" w:rsidRPr="006956C5" w:rsidRDefault="001D708A" w:rsidP="005447B7">
      <w:pPr>
        <w:spacing w:line="276" w:lineRule="auto"/>
        <w:ind w:left="2835" w:hanging="2475"/>
        <w:jc w:val="both"/>
        <w:rPr>
          <w:rFonts w:cs="Arial"/>
          <w:lang w:val="sl-SI"/>
        </w:rPr>
      </w:pPr>
    </w:p>
    <w:p w14:paraId="65B691BC" w14:textId="5344AAFF"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18</w:t>
      </w:r>
      <w:r w:rsidRPr="006956C5">
        <w:rPr>
          <w:rFonts w:cs="Arial"/>
          <w:lang w:val="sl-SI"/>
        </w:rPr>
        <w:tab/>
        <w:t>CELOLETNI ŠPORTNO REKREACIJSKI PROGRAMI NA NACIONALNI RAVNI</w:t>
      </w:r>
      <w:r w:rsidR="00656DA0">
        <w:rPr>
          <w:rFonts w:cs="Arial"/>
          <w:lang w:val="sl-SI"/>
        </w:rPr>
        <w:t>, KI IMAJO VISOKO POZITIVEN ZDRAVSTVENI UČINEK NA VADEČE</w:t>
      </w:r>
    </w:p>
    <w:p w14:paraId="2801BCE1" w14:textId="77777777" w:rsidR="001D708A" w:rsidRPr="006956C5" w:rsidRDefault="001D708A" w:rsidP="005447B7">
      <w:pPr>
        <w:spacing w:line="276" w:lineRule="auto"/>
        <w:ind w:left="2835" w:hanging="2475"/>
        <w:jc w:val="both"/>
        <w:rPr>
          <w:rFonts w:cs="Arial"/>
          <w:lang w:val="sl-SI"/>
        </w:rPr>
      </w:pPr>
    </w:p>
    <w:p w14:paraId="65B7C693" w14:textId="1D5383A5"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21</w:t>
      </w:r>
      <w:r w:rsidRPr="006956C5">
        <w:rPr>
          <w:rFonts w:cs="Arial"/>
          <w:lang w:val="sl-SI"/>
        </w:rPr>
        <w:tab/>
        <w:t>JAVNO OBVEŠČANJE V ŠPORTU</w:t>
      </w:r>
      <w:r w:rsidRPr="006956C5" w:rsidDel="00D203B0">
        <w:rPr>
          <w:rFonts w:cs="Arial"/>
          <w:lang w:val="sl-SI"/>
        </w:rPr>
        <w:t xml:space="preserve"> </w:t>
      </w:r>
    </w:p>
    <w:p w14:paraId="5649D024" w14:textId="77777777" w:rsidR="001D708A" w:rsidRPr="006956C5" w:rsidRDefault="001D708A" w:rsidP="005447B7">
      <w:pPr>
        <w:spacing w:line="276" w:lineRule="auto"/>
        <w:ind w:left="2835" w:hanging="2475"/>
        <w:jc w:val="both"/>
        <w:rPr>
          <w:rFonts w:cs="Arial"/>
          <w:lang w:val="sl-SI"/>
        </w:rPr>
      </w:pPr>
    </w:p>
    <w:p w14:paraId="68C2CDA4" w14:textId="71A7E8FB"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22</w:t>
      </w:r>
      <w:r w:rsidRPr="006956C5">
        <w:rPr>
          <w:rFonts w:cs="Arial"/>
          <w:lang w:val="sl-SI"/>
        </w:rPr>
        <w:tab/>
        <w:t>SPREMLJANJE PRIPRAVLJENOSTI ŠPORTNIKOV</w:t>
      </w:r>
    </w:p>
    <w:p w14:paraId="1458013F" w14:textId="77777777" w:rsidR="001D708A" w:rsidRPr="006956C5" w:rsidRDefault="001D708A" w:rsidP="005447B7">
      <w:pPr>
        <w:spacing w:line="276" w:lineRule="auto"/>
        <w:ind w:left="2835" w:hanging="2475"/>
        <w:jc w:val="both"/>
        <w:rPr>
          <w:rFonts w:cs="Arial"/>
          <w:lang w:val="sl-SI"/>
        </w:rPr>
      </w:pPr>
    </w:p>
    <w:p w14:paraId="0F347A3F" w14:textId="47496269"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22a</w:t>
      </w:r>
      <w:r w:rsidRPr="006956C5">
        <w:rPr>
          <w:rFonts w:cs="Arial"/>
          <w:lang w:val="sl-SI"/>
        </w:rPr>
        <w:tab/>
        <w:t>RAZVOJ DIAGNOSTIKE V ŠPORTU</w:t>
      </w:r>
    </w:p>
    <w:p w14:paraId="6B428ABE" w14:textId="77777777" w:rsidR="001D708A" w:rsidRPr="006956C5" w:rsidRDefault="001D708A" w:rsidP="001D708A">
      <w:pPr>
        <w:spacing w:line="276" w:lineRule="auto"/>
        <w:ind w:left="2835" w:hanging="2475"/>
        <w:jc w:val="both"/>
        <w:rPr>
          <w:rFonts w:cs="Arial"/>
          <w:lang w:val="sl-SI"/>
        </w:rPr>
      </w:pPr>
    </w:p>
    <w:p w14:paraId="72D17C47" w14:textId="74DBDD0A"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23</w:t>
      </w:r>
      <w:r w:rsidRPr="006956C5">
        <w:rPr>
          <w:rFonts w:cs="Arial"/>
          <w:lang w:val="sl-SI"/>
        </w:rPr>
        <w:tab/>
        <w:t>DOPINŠKA TESTIRANJA NA NACIONALNI RAVNI</w:t>
      </w:r>
    </w:p>
    <w:p w14:paraId="6999A74D" w14:textId="77777777" w:rsidR="001D708A" w:rsidRPr="006956C5" w:rsidRDefault="001D708A" w:rsidP="005447B7">
      <w:pPr>
        <w:spacing w:line="276" w:lineRule="auto"/>
        <w:ind w:left="2835" w:hanging="2475"/>
        <w:jc w:val="both"/>
        <w:rPr>
          <w:rFonts w:cs="Arial"/>
          <w:lang w:val="sl-SI"/>
        </w:rPr>
      </w:pPr>
    </w:p>
    <w:p w14:paraId="46B42A63" w14:textId="07F59AE1"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23a</w:t>
      </w:r>
      <w:r w:rsidRPr="006956C5">
        <w:rPr>
          <w:rFonts w:cs="Arial"/>
          <w:lang w:val="sl-SI"/>
        </w:rPr>
        <w:tab/>
        <w:t>NACIONALNA KAMPANJA O PREPREČEVANJU ZLORABE DOPINGA</w:t>
      </w:r>
    </w:p>
    <w:p w14:paraId="08CAE3A5" w14:textId="77777777" w:rsidR="001D708A" w:rsidRPr="006956C5" w:rsidRDefault="001D708A" w:rsidP="005447B7">
      <w:pPr>
        <w:spacing w:line="276" w:lineRule="auto"/>
        <w:ind w:left="2835" w:hanging="2475"/>
        <w:jc w:val="both"/>
        <w:rPr>
          <w:rFonts w:cs="Arial"/>
          <w:lang w:val="sl-SI"/>
        </w:rPr>
      </w:pPr>
    </w:p>
    <w:p w14:paraId="6A8BF5F3" w14:textId="59BA5D5D"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25</w:t>
      </w:r>
      <w:r w:rsidRPr="006956C5">
        <w:rPr>
          <w:rFonts w:cs="Arial"/>
          <w:lang w:val="sl-SI"/>
        </w:rPr>
        <w:tab/>
        <w:t>NACIONALNA KAMPANJA ZA SPODBUJANJE ŠPORTNEGA</w:t>
      </w:r>
    </w:p>
    <w:p w14:paraId="16675049" w14:textId="77777777" w:rsidR="001D708A" w:rsidRPr="006956C5" w:rsidRDefault="001D708A" w:rsidP="00D60745">
      <w:pPr>
        <w:spacing w:line="276" w:lineRule="auto"/>
        <w:ind w:left="2835" w:hanging="3"/>
        <w:jc w:val="both"/>
        <w:rPr>
          <w:rFonts w:cs="Arial"/>
          <w:lang w:val="sl-SI"/>
        </w:rPr>
      </w:pPr>
      <w:r w:rsidRPr="006956C5">
        <w:rPr>
          <w:rFonts w:cs="Arial"/>
          <w:lang w:val="sl-SI"/>
        </w:rPr>
        <w:t>OBNAŠANJA IN PREPREČEVANJA NEPRAVILNOSTI IN ZLORAB V ŠPORTU</w:t>
      </w:r>
    </w:p>
    <w:p w14:paraId="147FAE4E" w14:textId="77777777" w:rsidR="001D708A" w:rsidRPr="006956C5" w:rsidRDefault="001D708A" w:rsidP="005447B7">
      <w:pPr>
        <w:spacing w:line="276" w:lineRule="auto"/>
        <w:ind w:left="2835" w:hanging="2475"/>
        <w:jc w:val="both"/>
        <w:rPr>
          <w:rFonts w:cs="Arial"/>
          <w:lang w:val="sl-SI"/>
        </w:rPr>
      </w:pPr>
    </w:p>
    <w:p w14:paraId="014E9924" w14:textId="5C8F0054"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26</w:t>
      </w:r>
      <w:r w:rsidRPr="006956C5">
        <w:rPr>
          <w:rFonts w:cs="Arial"/>
          <w:lang w:val="sl-SI"/>
        </w:rPr>
        <w:tab/>
        <w:t>PILOTSKI PROGRAMI POVEZOVANJA ŠPORTNIH IN INVALIDSKIH TER DOBRODELNIH DRUŠTEV IN ZVEZ</w:t>
      </w:r>
    </w:p>
    <w:p w14:paraId="3F55B366" w14:textId="77777777" w:rsidR="001D708A" w:rsidRPr="006956C5" w:rsidRDefault="001D708A" w:rsidP="005447B7">
      <w:pPr>
        <w:spacing w:line="276" w:lineRule="auto"/>
        <w:ind w:left="2835" w:hanging="2475"/>
        <w:jc w:val="both"/>
        <w:rPr>
          <w:rFonts w:cs="Arial"/>
          <w:lang w:val="sl-SI"/>
        </w:rPr>
      </w:pPr>
    </w:p>
    <w:p w14:paraId="55D0282C" w14:textId="1594A593" w:rsidR="001D708A" w:rsidRPr="006956C5" w:rsidRDefault="001D708A" w:rsidP="005447B7">
      <w:pPr>
        <w:tabs>
          <w:tab w:val="num" w:pos="720"/>
        </w:tabs>
        <w:spacing w:line="276" w:lineRule="auto"/>
        <w:ind w:left="2835" w:hanging="2475"/>
        <w:jc w:val="both"/>
        <w:rPr>
          <w:rFonts w:cs="Arial"/>
          <w:lang w:val="sl-SI"/>
        </w:rPr>
      </w:pPr>
      <w:r w:rsidRPr="006956C5">
        <w:rPr>
          <w:rFonts w:cs="Arial"/>
          <w:lang w:val="sl-SI"/>
        </w:rPr>
        <w:t>LPŠ 202</w:t>
      </w:r>
      <w:r w:rsidR="00D36973" w:rsidRPr="006956C5">
        <w:rPr>
          <w:rFonts w:cs="Arial"/>
          <w:lang w:val="sl-SI"/>
        </w:rPr>
        <w:t>5</w:t>
      </w:r>
      <w:r w:rsidRPr="006956C5">
        <w:rPr>
          <w:rFonts w:cs="Arial"/>
          <w:lang w:val="sl-SI"/>
        </w:rPr>
        <w:t xml:space="preserve"> št. 29</w:t>
      </w:r>
      <w:r w:rsidRPr="006956C5">
        <w:rPr>
          <w:rFonts w:cs="Arial"/>
          <w:lang w:val="sl-SI"/>
        </w:rPr>
        <w:tab/>
        <w:t>ŠPORTNO DRUŽABNE MEDGENERACIJSKE PRIREDITVE</w:t>
      </w:r>
      <w:r w:rsidR="00656DA0">
        <w:rPr>
          <w:rFonts w:cs="Arial"/>
          <w:lang w:val="sl-SI"/>
        </w:rPr>
        <w:t>, KI IMAJO VISOKO POZITIVEN ZDRAVSTVENI UČINEK IN SO NAMENJENE PRETEŽNO STAREJŠIM</w:t>
      </w:r>
    </w:p>
    <w:p w14:paraId="5F4E4E6F" w14:textId="77777777" w:rsidR="00D36973" w:rsidRPr="006956C5" w:rsidRDefault="00D36973" w:rsidP="005B09E6">
      <w:pPr>
        <w:tabs>
          <w:tab w:val="num" w:pos="720"/>
        </w:tabs>
        <w:spacing w:line="276" w:lineRule="auto"/>
        <w:jc w:val="both"/>
        <w:rPr>
          <w:rFonts w:cs="Arial"/>
          <w:color w:val="FF0000"/>
          <w:lang w:val="sl-SI"/>
        </w:rPr>
      </w:pPr>
    </w:p>
    <w:p w14:paraId="30304E28" w14:textId="54A03F3B" w:rsidR="00D36973" w:rsidRPr="006956C5" w:rsidRDefault="00D36973" w:rsidP="005447B7">
      <w:pPr>
        <w:tabs>
          <w:tab w:val="num" w:pos="720"/>
        </w:tabs>
        <w:spacing w:line="276" w:lineRule="auto"/>
        <w:ind w:left="2835" w:hanging="2475"/>
        <w:jc w:val="both"/>
        <w:rPr>
          <w:rFonts w:cs="Arial"/>
          <w:lang w:val="sl-SI"/>
        </w:rPr>
      </w:pPr>
      <w:r w:rsidRPr="006956C5">
        <w:rPr>
          <w:rFonts w:cs="Arial"/>
          <w:lang w:val="sl-SI"/>
        </w:rPr>
        <w:t>LPŠ 2025 št. 3</w:t>
      </w:r>
      <w:r w:rsidR="005B09E6" w:rsidRPr="006956C5">
        <w:rPr>
          <w:rFonts w:cs="Arial"/>
          <w:lang w:val="sl-SI"/>
        </w:rPr>
        <w:t>0</w:t>
      </w:r>
      <w:r w:rsidRPr="006956C5">
        <w:rPr>
          <w:rFonts w:cs="Arial"/>
          <w:lang w:val="sl-SI"/>
        </w:rPr>
        <w:tab/>
        <w:t>IZVAJANJE ŠPORTNIH PROGRAMOV V ZAMEJSTVU V SLOVENSKEM JEZIKU</w:t>
      </w:r>
    </w:p>
    <w:p w14:paraId="2DA1F64E" w14:textId="77777777" w:rsidR="001D708A" w:rsidRPr="006956C5" w:rsidRDefault="001D708A" w:rsidP="001D708A">
      <w:pPr>
        <w:spacing w:line="276" w:lineRule="auto"/>
        <w:jc w:val="both"/>
        <w:rPr>
          <w:rFonts w:cs="Arial"/>
          <w:lang w:val="sl-SI"/>
        </w:rPr>
      </w:pPr>
    </w:p>
    <w:p w14:paraId="3972CB67" w14:textId="77777777" w:rsidR="001D708A" w:rsidRPr="006956C5" w:rsidRDefault="001D708A" w:rsidP="001D708A">
      <w:pPr>
        <w:numPr>
          <w:ilvl w:val="0"/>
          <w:numId w:val="3"/>
        </w:numPr>
        <w:spacing w:line="276" w:lineRule="auto"/>
        <w:jc w:val="both"/>
        <w:rPr>
          <w:rFonts w:cs="Arial"/>
          <w:lang w:val="sl-SI"/>
        </w:rPr>
      </w:pPr>
      <w:r w:rsidRPr="006956C5">
        <w:rPr>
          <w:rFonts w:cs="Arial"/>
          <w:lang w:val="sl-SI"/>
        </w:rPr>
        <w:t>Katalog upravičenih stroškov po vsebinah</w:t>
      </w:r>
    </w:p>
    <w:p w14:paraId="25FD696B" w14:textId="77777777" w:rsidR="0037580D" w:rsidRPr="006956C5" w:rsidRDefault="0037580D" w:rsidP="0037580D">
      <w:pPr>
        <w:spacing w:line="276" w:lineRule="auto"/>
        <w:ind w:left="360"/>
        <w:jc w:val="both"/>
        <w:rPr>
          <w:rFonts w:cs="Arial"/>
          <w:bCs/>
          <w:lang w:val="sl-SI"/>
        </w:rPr>
      </w:pPr>
    </w:p>
    <w:p w14:paraId="520D6E1C" w14:textId="59FA1D78" w:rsidR="00843A38" w:rsidRDefault="001D708A" w:rsidP="00843A38">
      <w:pPr>
        <w:numPr>
          <w:ilvl w:val="0"/>
          <w:numId w:val="3"/>
        </w:numPr>
        <w:spacing w:line="276" w:lineRule="auto"/>
        <w:jc w:val="both"/>
        <w:rPr>
          <w:rFonts w:cs="Arial"/>
          <w:bCs/>
          <w:lang w:val="sl-SI"/>
        </w:rPr>
      </w:pPr>
      <w:r w:rsidRPr="006956C5">
        <w:rPr>
          <w:rFonts w:cs="Arial"/>
          <w:bCs/>
          <w:lang w:val="sl-SI"/>
        </w:rPr>
        <w:t>Vzorec pogodbe za sofinanciranje izvajalcev letnega programa športa</w:t>
      </w:r>
    </w:p>
    <w:p w14:paraId="416D9E9E" w14:textId="77777777" w:rsidR="001D708A" w:rsidRPr="006956C5" w:rsidRDefault="001D708A" w:rsidP="001D708A">
      <w:pPr>
        <w:spacing w:line="276" w:lineRule="auto"/>
        <w:jc w:val="both"/>
        <w:rPr>
          <w:rFonts w:cs="Arial"/>
          <w:b/>
          <w:lang w:val="sl-SI"/>
        </w:rPr>
      </w:pPr>
      <w:r w:rsidRPr="006956C5">
        <w:rPr>
          <w:rFonts w:cs="Arial"/>
          <w:lang w:val="sl-SI"/>
        </w:rPr>
        <w:br w:type="page"/>
      </w:r>
    </w:p>
    <w:p w14:paraId="256AE8BE" w14:textId="77777777" w:rsidR="001D708A" w:rsidRPr="006956C5" w:rsidRDefault="001D708A" w:rsidP="001D708A">
      <w:pPr>
        <w:numPr>
          <w:ilvl w:val="0"/>
          <w:numId w:val="17"/>
        </w:numPr>
        <w:shd w:val="clear" w:color="auto" w:fill="C9C9C9"/>
        <w:tabs>
          <w:tab w:val="num" w:pos="360"/>
        </w:tabs>
        <w:spacing w:line="276" w:lineRule="auto"/>
        <w:ind w:left="360"/>
        <w:jc w:val="both"/>
        <w:rPr>
          <w:rFonts w:cs="Arial"/>
          <w:b/>
          <w:lang w:val="sl-SI"/>
        </w:rPr>
      </w:pPr>
      <w:r w:rsidRPr="006956C5">
        <w:rPr>
          <w:rFonts w:cs="Arial"/>
          <w:b/>
          <w:lang w:val="sl-SI"/>
        </w:rPr>
        <w:lastRenderedPageBreak/>
        <w:t>Besedilo javnega razpisa</w:t>
      </w:r>
    </w:p>
    <w:p w14:paraId="116F9698" w14:textId="77777777" w:rsidR="001D708A" w:rsidRPr="006956C5" w:rsidRDefault="001D708A" w:rsidP="001D708A">
      <w:pPr>
        <w:shd w:val="clear" w:color="auto" w:fill="C9C9C9"/>
        <w:spacing w:line="276" w:lineRule="auto"/>
        <w:jc w:val="both"/>
        <w:rPr>
          <w:rFonts w:cs="Arial"/>
          <w:b/>
          <w:lang w:val="sl-SI"/>
        </w:rPr>
      </w:pPr>
    </w:p>
    <w:p w14:paraId="00F10955" w14:textId="77777777" w:rsidR="001D708A" w:rsidRPr="006956C5" w:rsidRDefault="001D708A" w:rsidP="001D708A">
      <w:pPr>
        <w:spacing w:line="276" w:lineRule="auto"/>
        <w:jc w:val="both"/>
        <w:rPr>
          <w:rFonts w:cs="Arial"/>
          <w:lang w:val="sl-SI"/>
        </w:rPr>
      </w:pPr>
    </w:p>
    <w:p w14:paraId="7C66A1CE" w14:textId="77777777" w:rsidR="006956C5" w:rsidRPr="006956C5" w:rsidRDefault="006956C5" w:rsidP="00EE4DE4">
      <w:pPr>
        <w:autoSpaceDE w:val="0"/>
        <w:autoSpaceDN w:val="0"/>
        <w:adjustRightInd w:val="0"/>
        <w:spacing w:line="276" w:lineRule="auto"/>
        <w:ind w:left="-284" w:firstLine="284"/>
        <w:jc w:val="both"/>
        <w:rPr>
          <w:rFonts w:cs="Arial"/>
          <w:szCs w:val="20"/>
          <w:lang w:val="sl-SI"/>
        </w:rPr>
      </w:pPr>
      <w:r w:rsidRPr="006956C5">
        <w:rPr>
          <w:rFonts w:cs="Arial"/>
          <w:szCs w:val="20"/>
          <w:lang w:val="sl-SI"/>
        </w:rPr>
        <w:t>Številka: 4300-1/2025/12</w:t>
      </w:r>
    </w:p>
    <w:p w14:paraId="085A6316" w14:textId="77777777" w:rsidR="006956C5" w:rsidRPr="006956C5" w:rsidRDefault="006956C5" w:rsidP="00EE4DE4">
      <w:pPr>
        <w:autoSpaceDE w:val="0"/>
        <w:autoSpaceDN w:val="0"/>
        <w:adjustRightInd w:val="0"/>
        <w:spacing w:line="276" w:lineRule="auto"/>
        <w:ind w:left="-284" w:firstLine="284"/>
        <w:jc w:val="both"/>
        <w:rPr>
          <w:rFonts w:cs="Arial"/>
          <w:szCs w:val="20"/>
          <w:lang w:val="sl-SI"/>
        </w:rPr>
      </w:pPr>
      <w:r w:rsidRPr="006956C5">
        <w:rPr>
          <w:rFonts w:cs="Arial"/>
          <w:szCs w:val="20"/>
          <w:lang w:val="sl-SI"/>
        </w:rPr>
        <w:t>Datum:   27. 3. 2025</w:t>
      </w:r>
    </w:p>
    <w:p w14:paraId="0E97F13A" w14:textId="77777777" w:rsidR="006956C5" w:rsidRPr="006956C5" w:rsidRDefault="006956C5" w:rsidP="006956C5">
      <w:pPr>
        <w:autoSpaceDE w:val="0"/>
        <w:autoSpaceDN w:val="0"/>
        <w:adjustRightInd w:val="0"/>
        <w:spacing w:line="276" w:lineRule="auto"/>
        <w:ind w:left="-284"/>
        <w:jc w:val="both"/>
        <w:rPr>
          <w:rFonts w:cs="Arial"/>
          <w:szCs w:val="20"/>
          <w:lang w:val="sl-SI"/>
        </w:rPr>
      </w:pPr>
    </w:p>
    <w:p w14:paraId="760DF451" w14:textId="77777777" w:rsidR="006956C5" w:rsidRPr="006956C5" w:rsidRDefault="006956C5" w:rsidP="006956C5">
      <w:pPr>
        <w:autoSpaceDE w:val="0"/>
        <w:autoSpaceDN w:val="0"/>
        <w:adjustRightInd w:val="0"/>
        <w:spacing w:line="276" w:lineRule="auto"/>
        <w:jc w:val="both"/>
        <w:rPr>
          <w:rFonts w:cs="Arial"/>
          <w:szCs w:val="20"/>
          <w:lang w:val="sl-SI"/>
        </w:rPr>
      </w:pPr>
      <w:r w:rsidRPr="006956C5">
        <w:rPr>
          <w:rFonts w:cs="Arial"/>
          <w:szCs w:val="20"/>
          <w:lang w:val="sl-SI"/>
        </w:rPr>
        <w:t xml:space="preserve">Na podlagi 17. in 19. člena Zakona o športu (Uradni list RS št. 29/17, 21/18 – </w:t>
      </w:r>
      <w:proofErr w:type="spellStart"/>
      <w:r w:rsidRPr="006956C5">
        <w:rPr>
          <w:rFonts w:cs="Arial"/>
          <w:szCs w:val="20"/>
          <w:lang w:val="sl-SI"/>
        </w:rPr>
        <w:t>ZNOrg</w:t>
      </w:r>
      <w:proofErr w:type="spellEnd"/>
      <w:r w:rsidRPr="006956C5">
        <w:rPr>
          <w:rFonts w:cs="Arial"/>
          <w:szCs w:val="20"/>
          <w:lang w:val="sl-SI"/>
        </w:rPr>
        <w:t xml:space="preserve">, </w:t>
      </w:r>
      <w:hyperlink r:id="rId8" w:tgtFrame="_blank" w:tooltip="Zakon o spremembah in dopolnitvah Zakona o športu " w:history="1">
        <w:r w:rsidRPr="006956C5">
          <w:rPr>
            <w:rStyle w:val="Hiperpovezava"/>
            <w:rFonts w:cs="Arial"/>
            <w:color w:val="auto"/>
            <w:szCs w:val="20"/>
            <w:u w:val="none"/>
            <w:lang w:val="sl-SI"/>
          </w:rPr>
          <w:t>82/20</w:t>
        </w:r>
      </w:hyperlink>
      <w:r w:rsidRPr="006956C5">
        <w:rPr>
          <w:rFonts w:cs="Arial"/>
          <w:szCs w:val="20"/>
          <w:lang w:val="sl-SI"/>
        </w:rPr>
        <w:t xml:space="preserve">, 3/22 – </w:t>
      </w:r>
      <w:proofErr w:type="spellStart"/>
      <w:r w:rsidRPr="006956C5">
        <w:rPr>
          <w:rFonts w:cs="Arial"/>
          <w:szCs w:val="20"/>
          <w:lang w:val="sl-SI"/>
        </w:rPr>
        <w:t>ZDeb</w:t>
      </w:r>
      <w:proofErr w:type="spellEnd"/>
      <w:r w:rsidRPr="006956C5">
        <w:rPr>
          <w:rFonts w:cs="Arial"/>
          <w:szCs w:val="20"/>
          <w:lang w:val="sl-SI"/>
        </w:rPr>
        <w:t xml:space="preserve"> in 37/24 – ZMat-B; v nadaljnjem besedilu: ZŠpo-1), Zakona o izvrševanju proračunov Republike Slovenije za leti 2025 in 2026 (Uradni list RS, št. 104/24), Proračuna Republike Slovenije za leto 2025 (Uradni list RS, št. 123/23 in 104/24) ter v skladu s Pravilnikom o sofinanciranju izvajanja letnega programa športa na državni ravni (Uradni list RS, št. 68/19, 91/20, 138/21, 74/23, 118/23, 6/24 in 18/25; v nadaljnjem besedilu: pravilnik) in Letnim programom športa v Republiki Sloveniji za leto 2025 (št. 6712-72/2024/5 z dne 30. 12. 2024, s spremembama št. 6712-72/2024/12 z dne 24. 3. 2025 in 6712-72/2024/15 z dne 26. 3. 2025), objavlja Ministrstvo za gospodarstvo, turizem in šport (v nadaljnjem besedilu: ministrstvo)</w:t>
      </w:r>
    </w:p>
    <w:p w14:paraId="1062B4C0" w14:textId="77777777" w:rsidR="006956C5" w:rsidRPr="006956C5" w:rsidRDefault="006956C5" w:rsidP="006956C5">
      <w:pPr>
        <w:autoSpaceDE w:val="0"/>
        <w:autoSpaceDN w:val="0"/>
        <w:adjustRightInd w:val="0"/>
        <w:spacing w:before="240" w:after="240" w:line="276" w:lineRule="auto"/>
        <w:ind w:left="-284"/>
        <w:jc w:val="center"/>
        <w:rPr>
          <w:rFonts w:cs="Arial"/>
          <w:b/>
          <w:szCs w:val="20"/>
          <w:lang w:val="sl-SI"/>
        </w:rPr>
      </w:pPr>
      <w:r w:rsidRPr="006956C5">
        <w:rPr>
          <w:rFonts w:cs="Arial"/>
          <w:b/>
          <w:szCs w:val="20"/>
          <w:lang w:val="sl-SI"/>
        </w:rPr>
        <w:t>JAVNI RAZPIS ZA IZBOR IZVAJALCEV LETNEGA PROGRAMA ŠPORTA V REPUBLIKI SLOVENIJI ZA LETO 2025</w:t>
      </w:r>
    </w:p>
    <w:p w14:paraId="35BCDDD3" w14:textId="77777777" w:rsidR="006956C5" w:rsidRPr="006956C5" w:rsidRDefault="006956C5" w:rsidP="006956C5">
      <w:pPr>
        <w:numPr>
          <w:ilvl w:val="0"/>
          <w:numId w:val="5"/>
        </w:numPr>
        <w:tabs>
          <w:tab w:val="clear" w:pos="720"/>
        </w:tabs>
        <w:suppressAutoHyphens/>
        <w:autoSpaceDE w:val="0"/>
        <w:autoSpaceDN w:val="0"/>
        <w:adjustRightInd w:val="0"/>
        <w:spacing w:line="276" w:lineRule="auto"/>
        <w:jc w:val="both"/>
        <w:rPr>
          <w:rFonts w:cs="Arial"/>
          <w:b/>
          <w:szCs w:val="20"/>
          <w:lang w:val="sl-SI"/>
        </w:rPr>
      </w:pPr>
      <w:r w:rsidRPr="006956C5">
        <w:rPr>
          <w:rFonts w:cs="Arial"/>
          <w:b/>
          <w:szCs w:val="20"/>
          <w:lang w:val="sl-SI"/>
        </w:rPr>
        <w:t>Naziv in sedež izvajalca javnega razpisa</w:t>
      </w:r>
    </w:p>
    <w:p w14:paraId="2996CAB6" w14:textId="77777777" w:rsidR="006956C5" w:rsidRPr="006956C5" w:rsidRDefault="006956C5" w:rsidP="006956C5">
      <w:pPr>
        <w:autoSpaceDE w:val="0"/>
        <w:autoSpaceDN w:val="0"/>
        <w:adjustRightInd w:val="0"/>
        <w:spacing w:after="240" w:line="276" w:lineRule="auto"/>
        <w:jc w:val="both"/>
        <w:rPr>
          <w:rFonts w:cs="Arial"/>
          <w:bCs/>
          <w:szCs w:val="20"/>
          <w:lang w:val="sl-SI"/>
        </w:rPr>
      </w:pPr>
      <w:r w:rsidRPr="006956C5">
        <w:rPr>
          <w:rFonts w:cs="Arial"/>
          <w:bCs/>
          <w:szCs w:val="20"/>
          <w:lang w:val="sl-SI"/>
        </w:rPr>
        <w:t>Ministrstvo za gospodarstvo, turizem in šport, Kotnikova ulica 5, 1000 Ljubljana</w:t>
      </w:r>
    </w:p>
    <w:p w14:paraId="18EB608A" w14:textId="77777777" w:rsidR="006956C5" w:rsidRPr="006956C5" w:rsidRDefault="006956C5" w:rsidP="006956C5">
      <w:pPr>
        <w:numPr>
          <w:ilvl w:val="0"/>
          <w:numId w:val="5"/>
        </w:numPr>
        <w:tabs>
          <w:tab w:val="clear" w:pos="720"/>
        </w:tabs>
        <w:spacing w:line="276" w:lineRule="auto"/>
        <w:jc w:val="both"/>
        <w:rPr>
          <w:rFonts w:cs="Arial"/>
          <w:b/>
          <w:szCs w:val="20"/>
          <w:lang w:val="sl-SI"/>
        </w:rPr>
      </w:pPr>
      <w:r w:rsidRPr="006956C5">
        <w:rPr>
          <w:rFonts w:cs="Arial"/>
          <w:b/>
          <w:szCs w:val="20"/>
          <w:lang w:val="sl-SI"/>
        </w:rPr>
        <w:t xml:space="preserve">Predmet javnega razpisa </w:t>
      </w:r>
    </w:p>
    <w:p w14:paraId="18E35F5C" w14:textId="77777777" w:rsidR="006956C5" w:rsidRPr="006956C5" w:rsidRDefault="006956C5" w:rsidP="006956C5">
      <w:pPr>
        <w:spacing w:line="276" w:lineRule="auto"/>
        <w:jc w:val="both"/>
        <w:rPr>
          <w:rFonts w:cs="Arial"/>
          <w:szCs w:val="20"/>
          <w:lang w:val="sl-SI"/>
        </w:rPr>
      </w:pPr>
      <w:bookmarkStart w:id="0" w:name="_Hlk155948927"/>
      <w:r w:rsidRPr="006956C5">
        <w:rPr>
          <w:rFonts w:cs="Arial"/>
          <w:szCs w:val="20"/>
          <w:lang w:val="sl-SI"/>
        </w:rPr>
        <w:t>Predmet javnega razpisa so naslednje vsebine ter strokovne in razvojne naloge v športu:</w:t>
      </w:r>
    </w:p>
    <w:p w14:paraId="65CDFC00" w14:textId="77777777" w:rsidR="006956C5" w:rsidRPr="000A60C0" w:rsidRDefault="006956C5" w:rsidP="000A60C0">
      <w:pPr>
        <w:jc w:val="both"/>
        <w:rPr>
          <w:rFonts w:cs="Arial"/>
          <w:szCs w:val="20"/>
        </w:rPr>
      </w:pPr>
    </w:p>
    <w:p w14:paraId="2A4972F4" w14:textId="77777777" w:rsidR="006956C5" w:rsidRPr="006956C5" w:rsidRDefault="006956C5" w:rsidP="006956C5">
      <w:pPr>
        <w:numPr>
          <w:ilvl w:val="0"/>
          <w:numId w:val="11"/>
        </w:numPr>
        <w:spacing w:line="276" w:lineRule="auto"/>
        <w:ind w:left="360" w:hanging="76"/>
        <w:jc w:val="both"/>
        <w:rPr>
          <w:rFonts w:cs="Arial"/>
          <w:szCs w:val="20"/>
          <w:lang w:val="sl-SI"/>
        </w:rPr>
      </w:pPr>
      <w:bookmarkStart w:id="1" w:name="_Hlk155948995"/>
      <w:r w:rsidRPr="006956C5">
        <w:rPr>
          <w:rFonts w:cs="Arial"/>
          <w:szCs w:val="20"/>
          <w:lang w:val="sl-SI"/>
        </w:rPr>
        <w:t>Obštudijske športne dejavnosti</w:t>
      </w:r>
    </w:p>
    <w:p w14:paraId="5ECBC425" w14:textId="77777777" w:rsidR="006956C5" w:rsidRPr="006956C5" w:rsidRDefault="006956C5" w:rsidP="006956C5">
      <w:pPr>
        <w:numPr>
          <w:ilvl w:val="0"/>
          <w:numId w:val="26"/>
        </w:numPr>
        <w:spacing w:line="276" w:lineRule="auto"/>
        <w:ind w:left="1080" w:hanging="76"/>
        <w:jc w:val="both"/>
        <w:rPr>
          <w:rFonts w:cs="Arial"/>
          <w:szCs w:val="20"/>
          <w:lang w:val="sl-SI"/>
        </w:rPr>
      </w:pPr>
      <w:r w:rsidRPr="006956C5">
        <w:rPr>
          <w:rFonts w:cs="Arial"/>
          <w:szCs w:val="20"/>
          <w:lang w:val="sl-SI"/>
        </w:rPr>
        <w:t xml:space="preserve">Celoletni športni programi </w:t>
      </w:r>
      <w:proofErr w:type="spellStart"/>
      <w:r w:rsidRPr="006956C5">
        <w:rPr>
          <w:rFonts w:cs="Arial"/>
          <w:szCs w:val="20"/>
          <w:lang w:val="sl-SI"/>
        </w:rPr>
        <w:t>obštudijskih</w:t>
      </w:r>
      <w:proofErr w:type="spellEnd"/>
      <w:r w:rsidRPr="006956C5">
        <w:rPr>
          <w:rFonts w:cs="Arial"/>
          <w:szCs w:val="20"/>
          <w:lang w:val="sl-SI"/>
        </w:rPr>
        <w:t xml:space="preserve"> športnih dejavnosti;</w:t>
      </w:r>
    </w:p>
    <w:p w14:paraId="4A30A08C" w14:textId="77777777" w:rsidR="006956C5" w:rsidRPr="006956C5" w:rsidRDefault="006956C5" w:rsidP="006956C5">
      <w:pPr>
        <w:numPr>
          <w:ilvl w:val="0"/>
          <w:numId w:val="26"/>
        </w:numPr>
        <w:spacing w:line="276" w:lineRule="auto"/>
        <w:ind w:left="1080" w:hanging="76"/>
        <w:jc w:val="both"/>
        <w:rPr>
          <w:rFonts w:cs="Arial"/>
          <w:szCs w:val="20"/>
          <w:lang w:val="sl-SI"/>
        </w:rPr>
      </w:pPr>
      <w:r w:rsidRPr="006956C5">
        <w:rPr>
          <w:rFonts w:cs="Arial"/>
          <w:szCs w:val="20"/>
          <w:lang w:val="sl-SI"/>
        </w:rPr>
        <w:t>Športne prireditve študentov na univerzitetni in nacionalni ravni;</w:t>
      </w:r>
    </w:p>
    <w:p w14:paraId="468C0449" w14:textId="77777777" w:rsidR="006956C5" w:rsidRPr="006956C5" w:rsidRDefault="006956C5" w:rsidP="006956C5">
      <w:pPr>
        <w:numPr>
          <w:ilvl w:val="0"/>
          <w:numId w:val="26"/>
        </w:numPr>
        <w:spacing w:line="276" w:lineRule="auto"/>
        <w:ind w:left="1080" w:hanging="76"/>
        <w:jc w:val="both"/>
        <w:rPr>
          <w:rFonts w:cs="Arial"/>
          <w:szCs w:val="20"/>
          <w:lang w:val="sl-SI"/>
        </w:rPr>
      </w:pPr>
      <w:r w:rsidRPr="006956C5">
        <w:rPr>
          <w:rFonts w:cs="Arial"/>
          <w:szCs w:val="20"/>
          <w:lang w:val="sl-SI"/>
        </w:rPr>
        <w:t>Tekmovanja pod okriljem FISU in EUSA;</w:t>
      </w:r>
    </w:p>
    <w:p w14:paraId="048D2DCE" w14:textId="77777777" w:rsidR="006956C5" w:rsidRPr="006956C5" w:rsidRDefault="006956C5" w:rsidP="006956C5">
      <w:pPr>
        <w:numPr>
          <w:ilvl w:val="0"/>
          <w:numId w:val="11"/>
        </w:numPr>
        <w:spacing w:line="276" w:lineRule="auto"/>
        <w:ind w:left="360" w:hanging="76"/>
        <w:jc w:val="both"/>
        <w:rPr>
          <w:rFonts w:cs="Arial"/>
          <w:szCs w:val="20"/>
          <w:lang w:val="sl-SI"/>
        </w:rPr>
      </w:pPr>
      <w:r w:rsidRPr="006956C5">
        <w:rPr>
          <w:rFonts w:cs="Arial"/>
          <w:szCs w:val="20"/>
          <w:lang w:val="sl-SI"/>
        </w:rPr>
        <w:t>Športna vzgoja otrok in mladine usmerjenih v kakovostni in vrhunski šport:</w:t>
      </w:r>
    </w:p>
    <w:p w14:paraId="3722DDAD" w14:textId="77777777" w:rsidR="006956C5" w:rsidRPr="006956C5" w:rsidRDefault="006956C5" w:rsidP="006956C5">
      <w:pPr>
        <w:numPr>
          <w:ilvl w:val="0"/>
          <w:numId w:val="12"/>
        </w:numPr>
        <w:spacing w:line="276" w:lineRule="auto"/>
        <w:ind w:left="1080" w:hanging="76"/>
        <w:jc w:val="both"/>
        <w:rPr>
          <w:rFonts w:cs="Arial"/>
          <w:szCs w:val="20"/>
          <w:lang w:val="sl-SI"/>
        </w:rPr>
      </w:pPr>
      <w:r w:rsidRPr="006956C5">
        <w:rPr>
          <w:rFonts w:cs="Arial"/>
          <w:szCs w:val="20"/>
          <w:lang w:val="sl-SI"/>
        </w:rPr>
        <w:t>Priprave in nastopi državnih reprezentanc otrok in mladine;</w:t>
      </w:r>
    </w:p>
    <w:p w14:paraId="4F9F0545" w14:textId="77777777" w:rsidR="006956C5" w:rsidRPr="006956C5" w:rsidRDefault="006956C5" w:rsidP="006956C5">
      <w:pPr>
        <w:numPr>
          <w:ilvl w:val="0"/>
          <w:numId w:val="11"/>
        </w:numPr>
        <w:spacing w:line="276" w:lineRule="auto"/>
        <w:ind w:left="360" w:hanging="76"/>
        <w:jc w:val="both"/>
        <w:rPr>
          <w:rFonts w:cs="Arial"/>
          <w:szCs w:val="20"/>
          <w:lang w:val="sl-SI"/>
        </w:rPr>
      </w:pPr>
      <w:r w:rsidRPr="006956C5">
        <w:rPr>
          <w:rFonts w:cs="Arial"/>
          <w:szCs w:val="20"/>
          <w:lang w:val="sl-SI"/>
        </w:rPr>
        <w:t>Vrhunski šport:</w:t>
      </w:r>
    </w:p>
    <w:p w14:paraId="229A1696" w14:textId="77777777" w:rsidR="006956C5" w:rsidRPr="006956C5" w:rsidRDefault="006956C5" w:rsidP="006956C5">
      <w:pPr>
        <w:numPr>
          <w:ilvl w:val="0"/>
          <w:numId w:val="12"/>
        </w:numPr>
        <w:spacing w:line="276" w:lineRule="auto"/>
        <w:ind w:left="1080" w:hanging="76"/>
        <w:jc w:val="both"/>
        <w:rPr>
          <w:rFonts w:cs="Arial"/>
          <w:szCs w:val="20"/>
          <w:lang w:val="sl-SI"/>
        </w:rPr>
      </w:pPr>
      <w:r w:rsidRPr="006956C5">
        <w:rPr>
          <w:rFonts w:cs="Arial"/>
          <w:szCs w:val="20"/>
          <w:lang w:val="sl-SI"/>
        </w:rPr>
        <w:t>Priprave in nastopi državnih članskih reprezentanc;</w:t>
      </w:r>
    </w:p>
    <w:p w14:paraId="0C614F43" w14:textId="77777777" w:rsidR="006956C5" w:rsidRPr="006956C5" w:rsidRDefault="006956C5" w:rsidP="006956C5">
      <w:pPr>
        <w:numPr>
          <w:ilvl w:val="0"/>
          <w:numId w:val="12"/>
        </w:numPr>
        <w:spacing w:line="276" w:lineRule="auto"/>
        <w:ind w:left="1080" w:hanging="76"/>
        <w:jc w:val="both"/>
        <w:rPr>
          <w:rFonts w:cs="Arial"/>
          <w:szCs w:val="20"/>
          <w:lang w:val="sl-SI"/>
        </w:rPr>
      </w:pPr>
      <w:r w:rsidRPr="006956C5">
        <w:rPr>
          <w:rFonts w:cs="Arial"/>
          <w:szCs w:val="20"/>
          <w:lang w:val="sl-SI"/>
        </w:rPr>
        <w:t>Priprave in nastopi reprezentanc na mednarodnih več panožnih športnih tekmovanjih;</w:t>
      </w:r>
    </w:p>
    <w:p w14:paraId="0C2A7DDB" w14:textId="77777777" w:rsidR="006956C5" w:rsidRPr="006956C5" w:rsidRDefault="006956C5" w:rsidP="006956C5">
      <w:pPr>
        <w:numPr>
          <w:ilvl w:val="0"/>
          <w:numId w:val="12"/>
        </w:numPr>
        <w:spacing w:line="276" w:lineRule="auto"/>
        <w:ind w:left="1080" w:hanging="76"/>
        <w:jc w:val="both"/>
        <w:rPr>
          <w:rFonts w:cs="Arial"/>
          <w:szCs w:val="20"/>
          <w:lang w:val="sl-SI"/>
        </w:rPr>
      </w:pPr>
      <w:r w:rsidRPr="006956C5">
        <w:rPr>
          <w:rFonts w:cs="Arial"/>
          <w:szCs w:val="20"/>
          <w:lang w:val="sl-SI"/>
        </w:rPr>
        <w:t>Sklad za vrhunske športnike;</w:t>
      </w:r>
    </w:p>
    <w:p w14:paraId="552AFD18" w14:textId="77777777" w:rsidR="006956C5" w:rsidRPr="006956C5" w:rsidRDefault="006956C5" w:rsidP="006956C5">
      <w:pPr>
        <w:numPr>
          <w:ilvl w:val="0"/>
          <w:numId w:val="11"/>
        </w:numPr>
        <w:spacing w:line="276" w:lineRule="auto"/>
        <w:ind w:left="360" w:hanging="76"/>
        <w:jc w:val="both"/>
        <w:rPr>
          <w:rFonts w:cs="Arial"/>
          <w:szCs w:val="20"/>
          <w:lang w:val="sl-SI"/>
        </w:rPr>
      </w:pPr>
      <w:r w:rsidRPr="006956C5">
        <w:rPr>
          <w:rFonts w:cs="Arial"/>
          <w:szCs w:val="20"/>
          <w:lang w:val="sl-SI"/>
        </w:rPr>
        <w:t>Šport invalidov:</w:t>
      </w:r>
    </w:p>
    <w:p w14:paraId="6D3C66F2" w14:textId="77777777" w:rsidR="006956C5" w:rsidRPr="006956C5" w:rsidRDefault="006956C5" w:rsidP="006956C5">
      <w:pPr>
        <w:numPr>
          <w:ilvl w:val="0"/>
          <w:numId w:val="13"/>
        </w:numPr>
        <w:spacing w:line="276" w:lineRule="auto"/>
        <w:ind w:left="1080" w:hanging="76"/>
        <w:jc w:val="both"/>
        <w:rPr>
          <w:rFonts w:cs="Arial"/>
          <w:szCs w:val="20"/>
          <w:lang w:val="sl-SI"/>
        </w:rPr>
      </w:pPr>
      <w:r w:rsidRPr="006956C5">
        <w:rPr>
          <w:rFonts w:cs="Arial"/>
          <w:szCs w:val="20"/>
          <w:lang w:val="sl-SI"/>
        </w:rPr>
        <w:t>Pilotski programi povezovanja športnih in invalidskih ter dobrodelnih društev in zvez;</w:t>
      </w:r>
    </w:p>
    <w:p w14:paraId="41463AF7" w14:textId="77777777" w:rsidR="006956C5" w:rsidRPr="006956C5" w:rsidRDefault="006956C5" w:rsidP="006956C5">
      <w:pPr>
        <w:numPr>
          <w:ilvl w:val="0"/>
          <w:numId w:val="13"/>
        </w:numPr>
        <w:spacing w:line="276" w:lineRule="auto"/>
        <w:ind w:left="1080" w:hanging="76"/>
        <w:jc w:val="both"/>
        <w:rPr>
          <w:rFonts w:cs="Arial"/>
          <w:szCs w:val="20"/>
          <w:lang w:val="sl-SI"/>
        </w:rPr>
      </w:pPr>
      <w:r w:rsidRPr="006956C5">
        <w:rPr>
          <w:rFonts w:cs="Arial"/>
          <w:szCs w:val="20"/>
          <w:lang w:val="sl-SI"/>
        </w:rPr>
        <w:t>Državna prvenstva na področju športa invalidov;</w:t>
      </w:r>
    </w:p>
    <w:p w14:paraId="3E50E2AF" w14:textId="77777777" w:rsidR="006956C5" w:rsidRPr="006956C5" w:rsidRDefault="006956C5" w:rsidP="006956C5">
      <w:pPr>
        <w:numPr>
          <w:ilvl w:val="0"/>
          <w:numId w:val="11"/>
        </w:numPr>
        <w:spacing w:line="276" w:lineRule="auto"/>
        <w:ind w:left="360" w:hanging="76"/>
        <w:jc w:val="both"/>
        <w:rPr>
          <w:rFonts w:cs="Arial"/>
          <w:szCs w:val="20"/>
          <w:lang w:val="sl-SI"/>
        </w:rPr>
      </w:pPr>
      <w:r w:rsidRPr="006956C5">
        <w:rPr>
          <w:rFonts w:cs="Arial"/>
          <w:szCs w:val="20"/>
          <w:lang w:val="sl-SI"/>
        </w:rPr>
        <w:t>Športna rekreacija:</w:t>
      </w:r>
    </w:p>
    <w:p w14:paraId="40151BF5" w14:textId="77777777" w:rsidR="006956C5" w:rsidRPr="006956C5" w:rsidRDefault="006956C5" w:rsidP="006956C5">
      <w:pPr>
        <w:numPr>
          <w:ilvl w:val="0"/>
          <w:numId w:val="13"/>
        </w:numPr>
        <w:spacing w:line="276" w:lineRule="auto"/>
        <w:ind w:left="1080" w:hanging="76"/>
        <w:jc w:val="both"/>
        <w:rPr>
          <w:rFonts w:cs="Arial"/>
          <w:szCs w:val="20"/>
          <w:lang w:val="sl-SI"/>
        </w:rPr>
      </w:pPr>
      <w:r w:rsidRPr="006956C5">
        <w:rPr>
          <w:rFonts w:cs="Arial"/>
          <w:szCs w:val="20"/>
          <w:lang w:val="sl-SI"/>
        </w:rPr>
        <w:t>Celoletni športno rekreacijski programi na nacionalni ravni, ki imajo visoko pozitiven zdravstveni učinek na vadeče;</w:t>
      </w:r>
    </w:p>
    <w:p w14:paraId="04DE4B51" w14:textId="77777777" w:rsidR="006956C5" w:rsidRPr="006956C5" w:rsidRDefault="006956C5" w:rsidP="006956C5">
      <w:pPr>
        <w:numPr>
          <w:ilvl w:val="0"/>
          <w:numId w:val="11"/>
        </w:numPr>
        <w:spacing w:line="276" w:lineRule="auto"/>
        <w:ind w:left="360" w:hanging="76"/>
        <w:jc w:val="both"/>
        <w:rPr>
          <w:rFonts w:cs="Arial"/>
          <w:szCs w:val="20"/>
          <w:lang w:val="sl-SI"/>
        </w:rPr>
      </w:pPr>
      <w:r w:rsidRPr="006956C5">
        <w:rPr>
          <w:rFonts w:cs="Arial"/>
          <w:szCs w:val="20"/>
          <w:lang w:val="sl-SI"/>
        </w:rPr>
        <w:t>Šport starejših:</w:t>
      </w:r>
    </w:p>
    <w:p w14:paraId="5EFC1693" w14:textId="77777777" w:rsidR="006956C5" w:rsidRPr="006956C5" w:rsidRDefault="006956C5" w:rsidP="006956C5">
      <w:pPr>
        <w:numPr>
          <w:ilvl w:val="0"/>
          <w:numId w:val="18"/>
        </w:numPr>
        <w:spacing w:line="276" w:lineRule="auto"/>
        <w:ind w:left="1080" w:hanging="76"/>
        <w:jc w:val="both"/>
        <w:rPr>
          <w:rFonts w:cs="Arial"/>
          <w:szCs w:val="20"/>
          <w:lang w:val="sl-SI"/>
        </w:rPr>
      </w:pPr>
      <w:r w:rsidRPr="006956C5">
        <w:rPr>
          <w:rFonts w:cs="Arial"/>
          <w:szCs w:val="20"/>
          <w:lang w:val="sl-SI"/>
        </w:rPr>
        <w:t>Športno družabne medgeneracijske prireditve, ki imajo pomemben pozitiven zdravstveni učinek in so namenjene pretežno starejšim;</w:t>
      </w:r>
    </w:p>
    <w:p w14:paraId="07FAEF6E" w14:textId="77777777" w:rsidR="006956C5" w:rsidRPr="006956C5" w:rsidRDefault="006956C5" w:rsidP="006956C5">
      <w:pPr>
        <w:numPr>
          <w:ilvl w:val="0"/>
          <w:numId w:val="11"/>
        </w:numPr>
        <w:spacing w:line="276" w:lineRule="auto"/>
        <w:ind w:left="360" w:hanging="76"/>
        <w:jc w:val="both"/>
        <w:rPr>
          <w:rFonts w:cs="Arial"/>
          <w:szCs w:val="20"/>
          <w:lang w:val="sl-SI"/>
        </w:rPr>
      </w:pPr>
      <w:r w:rsidRPr="006956C5">
        <w:rPr>
          <w:rFonts w:cs="Arial"/>
          <w:szCs w:val="20"/>
          <w:lang w:val="sl-SI"/>
        </w:rPr>
        <w:t>Statusne pravice športnikov, trenerjev in strokovna podpora programom:</w:t>
      </w:r>
    </w:p>
    <w:p w14:paraId="40C00343" w14:textId="77777777" w:rsidR="006956C5" w:rsidRPr="006956C5" w:rsidRDefault="006956C5" w:rsidP="006956C5">
      <w:pPr>
        <w:numPr>
          <w:ilvl w:val="0"/>
          <w:numId w:val="14"/>
        </w:numPr>
        <w:spacing w:line="276" w:lineRule="auto"/>
        <w:ind w:left="1080" w:hanging="76"/>
        <w:jc w:val="both"/>
        <w:rPr>
          <w:rFonts w:cs="Arial"/>
          <w:szCs w:val="20"/>
          <w:lang w:val="sl-SI"/>
        </w:rPr>
      </w:pPr>
      <w:r w:rsidRPr="006956C5">
        <w:rPr>
          <w:rFonts w:cs="Arial"/>
          <w:szCs w:val="20"/>
          <w:lang w:val="sl-SI"/>
        </w:rPr>
        <w:t xml:space="preserve">Spremljanje pripravljenosti športnikov; </w:t>
      </w:r>
    </w:p>
    <w:p w14:paraId="2149F2F0" w14:textId="77777777" w:rsidR="006956C5" w:rsidRPr="006956C5" w:rsidRDefault="006956C5" w:rsidP="006956C5">
      <w:pPr>
        <w:numPr>
          <w:ilvl w:val="0"/>
          <w:numId w:val="14"/>
        </w:numPr>
        <w:spacing w:line="276" w:lineRule="auto"/>
        <w:ind w:left="1080" w:hanging="76"/>
        <w:jc w:val="both"/>
        <w:rPr>
          <w:rFonts w:cs="Arial"/>
          <w:szCs w:val="20"/>
          <w:lang w:val="sl-SI"/>
        </w:rPr>
      </w:pPr>
      <w:r w:rsidRPr="006956C5">
        <w:rPr>
          <w:rFonts w:cs="Arial"/>
          <w:szCs w:val="20"/>
          <w:lang w:val="sl-SI"/>
        </w:rPr>
        <w:t>Razvoj diagnostike v športu;</w:t>
      </w:r>
    </w:p>
    <w:p w14:paraId="2CF9B39C" w14:textId="77777777" w:rsidR="006956C5" w:rsidRPr="006956C5" w:rsidRDefault="006956C5" w:rsidP="006956C5">
      <w:pPr>
        <w:numPr>
          <w:ilvl w:val="0"/>
          <w:numId w:val="14"/>
        </w:numPr>
        <w:spacing w:line="276" w:lineRule="auto"/>
        <w:ind w:left="1080" w:hanging="76"/>
        <w:jc w:val="both"/>
        <w:rPr>
          <w:rFonts w:cs="Arial"/>
          <w:szCs w:val="20"/>
          <w:lang w:val="sl-SI"/>
        </w:rPr>
      </w:pPr>
      <w:r w:rsidRPr="006956C5">
        <w:rPr>
          <w:rFonts w:cs="Arial"/>
          <w:szCs w:val="20"/>
          <w:lang w:val="sl-SI"/>
        </w:rPr>
        <w:t>Nadstandardno zdravstveno zavarovanje vrhunskih športnikov;</w:t>
      </w:r>
    </w:p>
    <w:p w14:paraId="026C3A06" w14:textId="77777777" w:rsidR="006956C5" w:rsidRPr="006956C5" w:rsidRDefault="006956C5" w:rsidP="006956C5">
      <w:pPr>
        <w:numPr>
          <w:ilvl w:val="0"/>
          <w:numId w:val="11"/>
        </w:numPr>
        <w:spacing w:line="276" w:lineRule="auto"/>
        <w:ind w:left="360" w:hanging="76"/>
        <w:jc w:val="both"/>
        <w:rPr>
          <w:rFonts w:cs="Arial"/>
          <w:szCs w:val="20"/>
          <w:lang w:val="sl-SI"/>
        </w:rPr>
      </w:pPr>
      <w:r w:rsidRPr="006956C5">
        <w:rPr>
          <w:rFonts w:cs="Arial"/>
          <w:szCs w:val="20"/>
          <w:lang w:val="sl-SI"/>
        </w:rPr>
        <w:t>Delovanje športnih organizacij:</w:t>
      </w:r>
    </w:p>
    <w:p w14:paraId="0CFA9D33" w14:textId="77777777" w:rsidR="006956C5" w:rsidRPr="006956C5" w:rsidRDefault="006956C5" w:rsidP="006956C5">
      <w:pPr>
        <w:numPr>
          <w:ilvl w:val="0"/>
          <w:numId w:val="15"/>
        </w:numPr>
        <w:spacing w:line="276" w:lineRule="auto"/>
        <w:ind w:left="1080" w:hanging="76"/>
        <w:jc w:val="both"/>
        <w:rPr>
          <w:rFonts w:cs="Arial"/>
          <w:szCs w:val="20"/>
          <w:lang w:val="sl-SI"/>
        </w:rPr>
      </w:pPr>
      <w:r w:rsidRPr="006956C5">
        <w:rPr>
          <w:rFonts w:cs="Arial"/>
          <w:szCs w:val="20"/>
          <w:lang w:val="sl-SI"/>
        </w:rPr>
        <w:lastRenderedPageBreak/>
        <w:t>Delovanje Olimpijskega komiteja Slovenije - Združenja športnih zvez;</w:t>
      </w:r>
    </w:p>
    <w:p w14:paraId="056D56AB" w14:textId="77777777" w:rsidR="006956C5" w:rsidRPr="006956C5" w:rsidRDefault="006956C5" w:rsidP="006956C5">
      <w:pPr>
        <w:numPr>
          <w:ilvl w:val="0"/>
          <w:numId w:val="15"/>
        </w:numPr>
        <w:spacing w:line="276" w:lineRule="auto"/>
        <w:ind w:left="1080" w:hanging="76"/>
        <w:jc w:val="both"/>
        <w:rPr>
          <w:rFonts w:cs="Arial"/>
          <w:szCs w:val="20"/>
          <w:lang w:val="sl-SI"/>
        </w:rPr>
      </w:pPr>
      <w:r w:rsidRPr="006956C5">
        <w:rPr>
          <w:rFonts w:cs="Arial"/>
          <w:szCs w:val="20"/>
          <w:lang w:val="sl-SI"/>
        </w:rPr>
        <w:t xml:space="preserve">Delovanje Zveze za šport invalidov Slovenije - Slovenskega </w:t>
      </w:r>
      <w:proofErr w:type="spellStart"/>
      <w:r w:rsidRPr="006956C5">
        <w:rPr>
          <w:rFonts w:cs="Arial"/>
          <w:szCs w:val="20"/>
          <w:lang w:val="sl-SI"/>
        </w:rPr>
        <w:t>paralimpijskega</w:t>
      </w:r>
      <w:proofErr w:type="spellEnd"/>
      <w:r w:rsidRPr="006956C5">
        <w:rPr>
          <w:rFonts w:cs="Arial"/>
          <w:szCs w:val="20"/>
          <w:lang w:val="sl-SI"/>
        </w:rPr>
        <w:t xml:space="preserve"> komiteja; </w:t>
      </w:r>
    </w:p>
    <w:p w14:paraId="4EA29DE0" w14:textId="77777777" w:rsidR="006956C5" w:rsidRPr="006956C5" w:rsidRDefault="006956C5" w:rsidP="006956C5">
      <w:pPr>
        <w:numPr>
          <w:ilvl w:val="0"/>
          <w:numId w:val="15"/>
        </w:numPr>
        <w:spacing w:line="276" w:lineRule="auto"/>
        <w:ind w:left="1080" w:hanging="76"/>
        <w:jc w:val="both"/>
        <w:rPr>
          <w:rFonts w:cs="Arial"/>
          <w:szCs w:val="20"/>
          <w:lang w:val="sl-SI"/>
        </w:rPr>
      </w:pPr>
      <w:r w:rsidRPr="006956C5">
        <w:rPr>
          <w:rFonts w:cs="Arial"/>
          <w:szCs w:val="20"/>
          <w:lang w:val="sl-SI"/>
        </w:rPr>
        <w:t>Delovanje nacionalnih panožnih športnih zvez;</w:t>
      </w:r>
    </w:p>
    <w:p w14:paraId="4F8F7B0F" w14:textId="77777777" w:rsidR="006956C5" w:rsidRPr="006956C5" w:rsidRDefault="006956C5" w:rsidP="006956C5">
      <w:pPr>
        <w:numPr>
          <w:ilvl w:val="0"/>
          <w:numId w:val="15"/>
        </w:numPr>
        <w:spacing w:line="276" w:lineRule="auto"/>
        <w:ind w:left="1080" w:hanging="76"/>
        <w:jc w:val="both"/>
        <w:rPr>
          <w:rFonts w:cs="Arial"/>
          <w:szCs w:val="20"/>
          <w:lang w:val="sl-SI"/>
        </w:rPr>
      </w:pPr>
      <w:r w:rsidRPr="006956C5">
        <w:rPr>
          <w:rFonts w:cs="Arial"/>
          <w:szCs w:val="20"/>
          <w:lang w:val="sl-SI"/>
        </w:rPr>
        <w:t>Delovanje nacionalnih športnih zvez na področju športne rekreacije;</w:t>
      </w:r>
    </w:p>
    <w:p w14:paraId="4E70DBD8" w14:textId="77777777" w:rsidR="006956C5" w:rsidRPr="006956C5" w:rsidRDefault="006956C5" w:rsidP="006956C5">
      <w:pPr>
        <w:numPr>
          <w:ilvl w:val="0"/>
          <w:numId w:val="15"/>
        </w:numPr>
        <w:spacing w:line="276" w:lineRule="auto"/>
        <w:ind w:left="1080" w:hanging="76"/>
        <w:jc w:val="both"/>
        <w:rPr>
          <w:rFonts w:cs="Arial"/>
          <w:szCs w:val="20"/>
          <w:lang w:val="sl-SI"/>
        </w:rPr>
      </w:pPr>
      <w:r w:rsidRPr="006956C5">
        <w:rPr>
          <w:rFonts w:cs="Arial"/>
          <w:szCs w:val="20"/>
          <w:lang w:val="sl-SI"/>
        </w:rPr>
        <w:t>Delovanje nacionalnih športnih zvez na področju obštudijske športne dejavnosti;</w:t>
      </w:r>
    </w:p>
    <w:p w14:paraId="5AAECECD" w14:textId="77777777" w:rsidR="006956C5" w:rsidRPr="006956C5" w:rsidRDefault="006956C5" w:rsidP="006956C5">
      <w:pPr>
        <w:numPr>
          <w:ilvl w:val="0"/>
          <w:numId w:val="15"/>
        </w:numPr>
        <w:spacing w:line="276" w:lineRule="auto"/>
        <w:ind w:left="1080" w:hanging="76"/>
        <w:jc w:val="both"/>
        <w:rPr>
          <w:rFonts w:cs="Arial"/>
          <w:szCs w:val="20"/>
          <w:lang w:val="sl-SI"/>
        </w:rPr>
      </w:pPr>
      <w:r w:rsidRPr="006956C5">
        <w:rPr>
          <w:rFonts w:cs="Arial"/>
          <w:szCs w:val="20"/>
          <w:lang w:val="sl-SI"/>
        </w:rPr>
        <w:t>Delovanje zamejskih športnih zvez;</w:t>
      </w:r>
    </w:p>
    <w:p w14:paraId="7F40666F" w14:textId="77777777" w:rsidR="006956C5" w:rsidRPr="006956C5" w:rsidRDefault="006956C5" w:rsidP="006956C5">
      <w:pPr>
        <w:numPr>
          <w:ilvl w:val="0"/>
          <w:numId w:val="15"/>
        </w:numPr>
        <w:spacing w:line="276" w:lineRule="auto"/>
        <w:ind w:left="1080" w:hanging="76"/>
        <w:jc w:val="both"/>
        <w:rPr>
          <w:rFonts w:cs="Arial"/>
          <w:szCs w:val="20"/>
          <w:lang w:val="sl-SI"/>
        </w:rPr>
      </w:pPr>
      <w:r w:rsidRPr="006956C5">
        <w:rPr>
          <w:rFonts w:cs="Arial"/>
          <w:szCs w:val="20"/>
          <w:lang w:val="sl-SI"/>
        </w:rPr>
        <w:t>Izvajanje športnih programov v zamejstvu v slovenskem jeziku;</w:t>
      </w:r>
    </w:p>
    <w:p w14:paraId="64A6B9F7" w14:textId="77777777" w:rsidR="006956C5" w:rsidRPr="006956C5" w:rsidRDefault="006956C5" w:rsidP="006956C5">
      <w:pPr>
        <w:numPr>
          <w:ilvl w:val="0"/>
          <w:numId w:val="11"/>
        </w:numPr>
        <w:spacing w:line="276" w:lineRule="auto"/>
        <w:ind w:left="360" w:hanging="76"/>
        <w:jc w:val="both"/>
        <w:rPr>
          <w:rFonts w:cs="Arial"/>
          <w:szCs w:val="20"/>
          <w:lang w:val="sl-SI"/>
        </w:rPr>
      </w:pPr>
      <w:r w:rsidRPr="006956C5">
        <w:rPr>
          <w:rFonts w:cs="Arial"/>
          <w:szCs w:val="20"/>
          <w:lang w:val="sl-SI"/>
        </w:rPr>
        <w:t>Mednarodna dejavnost v športu</w:t>
      </w:r>
    </w:p>
    <w:p w14:paraId="6B392C7E" w14:textId="77777777" w:rsidR="006956C5" w:rsidRPr="006956C5" w:rsidRDefault="006956C5" w:rsidP="006956C5">
      <w:pPr>
        <w:numPr>
          <w:ilvl w:val="0"/>
          <w:numId w:val="28"/>
        </w:numPr>
        <w:spacing w:line="276" w:lineRule="auto"/>
        <w:ind w:hanging="76"/>
        <w:jc w:val="both"/>
        <w:rPr>
          <w:rFonts w:cs="Arial"/>
          <w:szCs w:val="20"/>
          <w:lang w:val="sl-SI"/>
        </w:rPr>
      </w:pPr>
      <w:r w:rsidRPr="006956C5">
        <w:rPr>
          <w:rFonts w:cs="Arial"/>
          <w:szCs w:val="20"/>
          <w:lang w:val="sl-SI"/>
        </w:rPr>
        <w:t>Članarine svetovnim in evropskim zvezam;</w:t>
      </w:r>
    </w:p>
    <w:p w14:paraId="0B6CCFF8" w14:textId="77777777" w:rsidR="006956C5" w:rsidRPr="006956C5" w:rsidRDefault="006956C5" w:rsidP="006956C5">
      <w:pPr>
        <w:numPr>
          <w:ilvl w:val="0"/>
          <w:numId w:val="11"/>
        </w:numPr>
        <w:spacing w:line="276" w:lineRule="auto"/>
        <w:ind w:left="360" w:hanging="76"/>
        <w:jc w:val="both"/>
        <w:rPr>
          <w:rFonts w:cs="Arial"/>
          <w:szCs w:val="20"/>
          <w:lang w:val="sl-SI"/>
        </w:rPr>
      </w:pPr>
      <w:r w:rsidRPr="006956C5">
        <w:rPr>
          <w:rFonts w:cs="Arial"/>
          <w:szCs w:val="20"/>
          <w:lang w:val="sl-SI"/>
        </w:rPr>
        <w:t>Javno obveščanje o športu:</w:t>
      </w:r>
    </w:p>
    <w:p w14:paraId="687309AD" w14:textId="77777777" w:rsidR="006956C5" w:rsidRPr="006956C5" w:rsidRDefault="006956C5" w:rsidP="006956C5">
      <w:pPr>
        <w:numPr>
          <w:ilvl w:val="0"/>
          <w:numId w:val="27"/>
        </w:numPr>
        <w:spacing w:line="276" w:lineRule="auto"/>
        <w:ind w:hanging="76"/>
        <w:jc w:val="both"/>
        <w:rPr>
          <w:rFonts w:cs="Arial"/>
          <w:szCs w:val="20"/>
          <w:lang w:val="sl-SI"/>
        </w:rPr>
      </w:pPr>
      <w:r w:rsidRPr="006956C5">
        <w:rPr>
          <w:rFonts w:cs="Arial"/>
          <w:szCs w:val="20"/>
          <w:lang w:val="sl-SI"/>
        </w:rPr>
        <w:t>Javno obveščanje o športu;</w:t>
      </w:r>
    </w:p>
    <w:p w14:paraId="20470E9C" w14:textId="77777777" w:rsidR="006956C5" w:rsidRPr="006956C5" w:rsidRDefault="006956C5" w:rsidP="006956C5">
      <w:pPr>
        <w:numPr>
          <w:ilvl w:val="0"/>
          <w:numId w:val="11"/>
        </w:numPr>
        <w:spacing w:line="276" w:lineRule="auto"/>
        <w:ind w:left="360" w:hanging="76"/>
        <w:jc w:val="both"/>
        <w:rPr>
          <w:rFonts w:cs="Arial"/>
          <w:szCs w:val="20"/>
          <w:lang w:val="sl-SI"/>
        </w:rPr>
      </w:pPr>
      <w:r w:rsidRPr="006956C5">
        <w:rPr>
          <w:rFonts w:cs="Arial"/>
          <w:szCs w:val="20"/>
          <w:lang w:val="sl-SI"/>
        </w:rPr>
        <w:t>Športno obnašanje:</w:t>
      </w:r>
    </w:p>
    <w:p w14:paraId="61084B90" w14:textId="77777777" w:rsidR="006956C5" w:rsidRPr="006956C5" w:rsidRDefault="006956C5" w:rsidP="006956C5">
      <w:pPr>
        <w:numPr>
          <w:ilvl w:val="0"/>
          <w:numId w:val="27"/>
        </w:numPr>
        <w:spacing w:line="276" w:lineRule="auto"/>
        <w:ind w:hanging="76"/>
        <w:jc w:val="both"/>
        <w:rPr>
          <w:rFonts w:cs="Arial"/>
          <w:szCs w:val="20"/>
          <w:lang w:val="sl-SI"/>
        </w:rPr>
      </w:pPr>
      <w:r w:rsidRPr="006956C5">
        <w:rPr>
          <w:rFonts w:cs="Arial"/>
          <w:szCs w:val="20"/>
          <w:lang w:val="sl-SI"/>
        </w:rPr>
        <w:t>Nacionalna kampanja za spodbujanje športnega obnašanja;</w:t>
      </w:r>
    </w:p>
    <w:p w14:paraId="1647CBCD" w14:textId="77777777" w:rsidR="006956C5" w:rsidRPr="006956C5" w:rsidRDefault="006956C5" w:rsidP="006956C5">
      <w:pPr>
        <w:numPr>
          <w:ilvl w:val="0"/>
          <w:numId w:val="11"/>
        </w:numPr>
        <w:spacing w:line="276" w:lineRule="auto"/>
        <w:ind w:left="360" w:hanging="76"/>
        <w:jc w:val="both"/>
        <w:rPr>
          <w:rFonts w:cs="Arial"/>
          <w:szCs w:val="20"/>
          <w:lang w:val="sl-SI"/>
        </w:rPr>
      </w:pPr>
      <w:r w:rsidRPr="006956C5">
        <w:rPr>
          <w:rFonts w:cs="Arial"/>
          <w:szCs w:val="20"/>
          <w:lang w:val="sl-SI"/>
        </w:rPr>
        <w:t>Preprečevanje dopinga v športu;</w:t>
      </w:r>
    </w:p>
    <w:p w14:paraId="5B622DF2" w14:textId="77777777" w:rsidR="006956C5" w:rsidRPr="006956C5" w:rsidRDefault="006956C5" w:rsidP="006956C5">
      <w:pPr>
        <w:numPr>
          <w:ilvl w:val="0"/>
          <w:numId w:val="27"/>
        </w:numPr>
        <w:spacing w:line="276" w:lineRule="auto"/>
        <w:ind w:hanging="76"/>
        <w:jc w:val="both"/>
        <w:rPr>
          <w:rFonts w:cs="Arial"/>
          <w:szCs w:val="20"/>
          <w:lang w:val="sl-SI"/>
        </w:rPr>
      </w:pPr>
      <w:proofErr w:type="spellStart"/>
      <w:r w:rsidRPr="006956C5">
        <w:rPr>
          <w:rFonts w:cs="Arial"/>
          <w:szCs w:val="20"/>
          <w:lang w:val="sl-SI"/>
        </w:rPr>
        <w:t>Dopinška</w:t>
      </w:r>
      <w:proofErr w:type="spellEnd"/>
      <w:r w:rsidRPr="006956C5">
        <w:rPr>
          <w:rFonts w:cs="Arial"/>
          <w:szCs w:val="20"/>
          <w:lang w:val="sl-SI"/>
        </w:rPr>
        <w:t xml:space="preserve"> testiranja na nacionalni ravni;</w:t>
      </w:r>
    </w:p>
    <w:p w14:paraId="608978C6" w14:textId="77777777" w:rsidR="006956C5" w:rsidRPr="006956C5" w:rsidRDefault="006956C5" w:rsidP="006956C5">
      <w:pPr>
        <w:numPr>
          <w:ilvl w:val="0"/>
          <w:numId w:val="27"/>
        </w:numPr>
        <w:spacing w:line="276" w:lineRule="auto"/>
        <w:ind w:hanging="76"/>
        <w:jc w:val="both"/>
        <w:rPr>
          <w:rFonts w:cs="Arial"/>
          <w:szCs w:val="20"/>
          <w:lang w:val="sl-SI"/>
        </w:rPr>
      </w:pPr>
      <w:r w:rsidRPr="006956C5">
        <w:rPr>
          <w:rFonts w:cs="Arial"/>
          <w:szCs w:val="20"/>
          <w:lang w:val="sl-SI"/>
        </w:rPr>
        <w:t>Nacionalna kampanja o zlorabi dopinga v tekmovalnem in rekreativnem športu.</w:t>
      </w:r>
      <w:bookmarkEnd w:id="0"/>
    </w:p>
    <w:bookmarkEnd w:id="1"/>
    <w:p w14:paraId="14EB384C" w14:textId="77777777" w:rsidR="006956C5" w:rsidRPr="006956C5" w:rsidRDefault="006956C5" w:rsidP="006956C5">
      <w:pPr>
        <w:numPr>
          <w:ilvl w:val="0"/>
          <w:numId w:val="5"/>
        </w:numPr>
        <w:tabs>
          <w:tab w:val="clear" w:pos="720"/>
        </w:tabs>
        <w:suppressAutoHyphens/>
        <w:autoSpaceDE w:val="0"/>
        <w:autoSpaceDN w:val="0"/>
        <w:adjustRightInd w:val="0"/>
        <w:spacing w:before="240" w:line="276" w:lineRule="auto"/>
        <w:jc w:val="both"/>
        <w:rPr>
          <w:rFonts w:cs="Arial"/>
          <w:b/>
          <w:szCs w:val="20"/>
          <w:lang w:val="sl-SI"/>
        </w:rPr>
      </w:pPr>
      <w:r w:rsidRPr="006956C5">
        <w:rPr>
          <w:rFonts w:cs="Arial"/>
          <w:b/>
          <w:szCs w:val="20"/>
          <w:lang w:val="sl-SI"/>
        </w:rPr>
        <w:t>Cilji javnega razpisa</w:t>
      </w:r>
    </w:p>
    <w:p w14:paraId="1EDB7276" w14:textId="77777777" w:rsidR="006956C5" w:rsidRPr="006956C5" w:rsidRDefault="006956C5" w:rsidP="006956C5">
      <w:pPr>
        <w:autoSpaceDE w:val="0"/>
        <w:autoSpaceDN w:val="0"/>
        <w:adjustRightInd w:val="0"/>
        <w:spacing w:line="276" w:lineRule="auto"/>
        <w:ind w:left="142"/>
        <w:jc w:val="both"/>
        <w:rPr>
          <w:rFonts w:cs="Arial"/>
          <w:bCs/>
          <w:color w:val="000000"/>
          <w:szCs w:val="20"/>
          <w:lang w:val="sl-SI"/>
        </w:rPr>
      </w:pPr>
      <w:r w:rsidRPr="006956C5">
        <w:rPr>
          <w:rFonts w:cs="Arial"/>
          <w:bCs/>
          <w:color w:val="000000"/>
          <w:szCs w:val="20"/>
          <w:lang w:val="sl-SI"/>
        </w:rPr>
        <w:t>Povečati delež športno dejavnih odraslih prebivalcev Republike Slovenije.</w:t>
      </w:r>
    </w:p>
    <w:p w14:paraId="63C2CAD8" w14:textId="77777777" w:rsidR="006956C5" w:rsidRPr="006956C5" w:rsidRDefault="006956C5" w:rsidP="006956C5">
      <w:pPr>
        <w:autoSpaceDE w:val="0"/>
        <w:autoSpaceDN w:val="0"/>
        <w:adjustRightInd w:val="0"/>
        <w:spacing w:line="276" w:lineRule="auto"/>
        <w:ind w:left="142"/>
        <w:jc w:val="both"/>
        <w:rPr>
          <w:rFonts w:cs="Arial"/>
          <w:bCs/>
          <w:color w:val="000000"/>
          <w:szCs w:val="20"/>
          <w:lang w:val="sl-SI"/>
        </w:rPr>
      </w:pPr>
    </w:p>
    <w:p w14:paraId="42ECA03A" w14:textId="77777777" w:rsidR="006956C5" w:rsidRPr="006956C5" w:rsidRDefault="006956C5" w:rsidP="006956C5">
      <w:pPr>
        <w:autoSpaceDE w:val="0"/>
        <w:autoSpaceDN w:val="0"/>
        <w:adjustRightInd w:val="0"/>
        <w:spacing w:line="276" w:lineRule="auto"/>
        <w:ind w:left="142"/>
        <w:jc w:val="both"/>
        <w:rPr>
          <w:rFonts w:cs="Arial"/>
          <w:bCs/>
          <w:color w:val="000000"/>
          <w:szCs w:val="20"/>
          <w:lang w:val="sl-SI"/>
        </w:rPr>
      </w:pPr>
      <w:r w:rsidRPr="006956C5">
        <w:rPr>
          <w:rFonts w:cs="Arial"/>
          <w:bCs/>
          <w:color w:val="000000"/>
          <w:szCs w:val="20"/>
          <w:lang w:val="sl-SI"/>
        </w:rPr>
        <w:t>V skupnem deležu športno dejavnih odraslih prebivalcev Republike Slovenije povečati:</w:t>
      </w:r>
    </w:p>
    <w:p w14:paraId="0ACBB028" w14:textId="77777777" w:rsidR="006956C5" w:rsidRPr="006956C5" w:rsidRDefault="006956C5" w:rsidP="006956C5">
      <w:pPr>
        <w:numPr>
          <w:ilvl w:val="0"/>
          <w:numId w:val="24"/>
        </w:numPr>
        <w:suppressAutoHyphens/>
        <w:autoSpaceDE w:val="0"/>
        <w:autoSpaceDN w:val="0"/>
        <w:adjustRightInd w:val="0"/>
        <w:spacing w:line="276" w:lineRule="auto"/>
        <w:ind w:left="567"/>
        <w:jc w:val="both"/>
        <w:rPr>
          <w:rFonts w:cs="Arial"/>
          <w:bCs/>
          <w:color w:val="000000"/>
          <w:szCs w:val="20"/>
          <w:lang w:val="sl-SI"/>
        </w:rPr>
      </w:pPr>
      <w:r w:rsidRPr="006956C5">
        <w:rPr>
          <w:rFonts w:cs="Arial"/>
          <w:bCs/>
          <w:color w:val="000000"/>
          <w:szCs w:val="20"/>
          <w:lang w:val="sl-SI"/>
        </w:rPr>
        <w:t>delež redno športno dejavnih odraslih prebivalcev Republike Slovenije,</w:t>
      </w:r>
    </w:p>
    <w:p w14:paraId="4331B544" w14:textId="77777777" w:rsidR="006956C5" w:rsidRPr="006956C5" w:rsidRDefault="006956C5" w:rsidP="006956C5">
      <w:pPr>
        <w:numPr>
          <w:ilvl w:val="0"/>
          <w:numId w:val="24"/>
        </w:numPr>
        <w:suppressAutoHyphens/>
        <w:autoSpaceDE w:val="0"/>
        <w:autoSpaceDN w:val="0"/>
        <w:adjustRightInd w:val="0"/>
        <w:spacing w:line="276" w:lineRule="auto"/>
        <w:ind w:left="567"/>
        <w:jc w:val="both"/>
        <w:rPr>
          <w:rFonts w:cs="Arial"/>
          <w:bCs/>
          <w:color w:val="000000"/>
          <w:szCs w:val="20"/>
          <w:lang w:val="sl-SI"/>
        </w:rPr>
      </w:pPr>
      <w:r w:rsidRPr="006956C5">
        <w:rPr>
          <w:rFonts w:cs="Arial"/>
          <w:bCs/>
          <w:color w:val="000000"/>
          <w:szCs w:val="20"/>
          <w:lang w:val="sl-SI"/>
        </w:rPr>
        <w:t xml:space="preserve">povečati delež športno dejavnih prebivalcev v strokovno vodenih programih, </w:t>
      </w:r>
    </w:p>
    <w:p w14:paraId="6503B729" w14:textId="77777777" w:rsidR="006956C5" w:rsidRPr="006956C5" w:rsidRDefault="006956C5" w:rsidP="006956C5">
      <w:pPr>
        <w:numPr>
          <w:ilvl w:val="0"/>
          <w:numId w:val="24"/>
        </w:numPr>
        <w:suppressAutoHyphens/>
        <w:autoSpaceDE w:val="0"/>
        <w:autoSpaceDN w:val="0"/>
        <w:adjustRightInd w:val="0"/>
        <w:spacing w:line="276" w:lineRule="auto"/>
        <w:ind w:left="567"/>
        <w:jc w:val="both"/>
        <w:rPr>
          <w:rFonts w:cs="Arial"/>
          <w:bCs/>
          <w:color w:val="000000"/>
          <w:szCs w:val="20"/>
          <w:lang w:val="sl-SI"/>
        </w:rPr>
      </w:pPr>
      <w:r w:rsidRPr="006956C5">
        <w:rPr>
          <w:rFonts w:cs="Arial"/>
          <w:bCs/>
          <w:color w:val="000000"/>
          <w:szCs w:val="20"/>
          <w:lang w:val="sl-SI"/>
        </w:rPr>
        <w:t>povečati število športnikov v tekmovalnih sistemih,</w:t>
      </w:r>
    </w:p>
    <w:p w14:paraId="5A968858" w14:textId="77777777" w:rsidR="006956C5" w:rsidRPr="006956C5" w:rsidRDefault="006956C5" w:rsidP="006956C5">
      <w:pPr>
        <w:numPr>
          <w:ilvl w:val="0"/>
          <w:numId w:val="24"/>
        </w:numPr>
        <w:suppressAutoHyphens/>
        <w:autoSpaceDE w:val="0"/>
        <w:autoSpaceDN w:val="0"/>
        <w:adjustRightInd w:val="0"/>
        <w:spacing w:line="276" w:lineRule="auto"/>
        <w:ind w:left="567"/>
        <w:jc w:val="both"/>
        <w:rPr>
          <w:rFonts w:cs="Arial"/>
          <w:bCs/>
          <w:color w:val="000000"/>
          <w:szCs w:val="20"/>
          <w:lang w:val="sl-SI"/>
        </w:rPr>
      </w:pPr>
      <w:r w:rsidRPr="006956C5">
        <w:rPr>
          <w:rFonts w:cs="Arial"/>
          <w:bCs/>
          <w:color w:val="000000"/>
          <w:szCs w:val="20"/>
          <w:lang w:val="sl-SI"/>
        </w:rPr>
        <w:t>obdržati število vrhunskih športnikov,</w:t>
      </w:r>
    </w:p>
    <w:p w14:paraId="5BF979C0" w14:textId="77777777" w:rsidR="006956C5" w:rsidRPr="006956C5" w:rsidRDefault="006956C5" w:rsidP="006956C5">
      <w:pPr>
        <w:numPr>
          <w:ilvl w:val="0"/>
          <w:numId w:val="24"/>
        </w:numPr>
        <w:suppressAutoHyphens/>
        <w:autoSpaceDE w:val="0"/>
        <w:autoSpaceDN w:val="0"/>
        <w:adjustRightInd w:val="0"/>
        <w:spacing w:line="276" w:lineRule="auto"/>
        <w:ind w:left="567"/>
        <w:jc w:val="both"/>
        <w:rPr>
          <w:rFonts w:cs="Arial"/>
          <w:bCs/>
          <w:color w:val="000000"/>
          <w:szCs w:val="20"/>
          <w:lang w:val="sl-SI"/>
        </w:rPr>
      </w:pPr>
      <w:r w:rsidRPr="006956C5">
        <w:rPr>
          <w:rFonts w:cs="Arial"/>
          <w:bCs/>
          <w:color w:val="000000"/>
          <w:szCs w:val="20"/>
          <w:lang w:val="sl-SI"/>
        </w:rPr>
        <w:t>povečati prepoznavnost športa kot pomembnega družbenega podsistema.</w:t>
      </w:r>
    </w:p>
    <w:p w14:paraId="0CC0962A" w14:textId="77777777" w:rsidR="006956C5" w:rsidRPr="006956C5" w:rsidRDefault="006956C5" w:rsidP="006956C5">
      <w:pPr>
        <w:numPr>
          <w:ilvl w:val="0"/>
          <w:numId w:val="5"/>
        </w:numPr>
        <w:tabs>
          <w:tab w:val="clear" w:pos="720"/>
        </w:tabs>
        <w:suppressAutoHyphens/>
        <w:autoSpaceDE w:val="0"/>
        <w:autoSpaceDN w:val="0"/>
        <w:adjustRightInd w:val="0"/>
        <w:spacing w:before="240" w:line="276" w:lineRule="auto"/>
        <w:jc w:val="both"/>
        <w:rPr>
          <w:rFonts w:cs="Arial"/>
          <w:b/>
          <w:szCs w:val="20"/>
          <w:lang w:val="sl-SI"/>
        </w:rPr>
      </w:pPr>
      <w:r w:rsidRPr="006956C5">
        <w:rPr>
          <w:rFonts w:cs="Arial"/>
          <w:b/>
          <w:szCs w:val="20"/>
          <w:lang w:val="sl-SI"/>
        </w:rPr>
        <w:t>Navedba pogojev za kandidiranje na javnem razpisu in merila</w:t>
      </w:r>
    </w:p>
    <w:p w14:paraId="534D93D0" w14:textId="77777777" w:rsidR="006956C5" w:rsidRPr="006956C5" w:rsidRDefault="006956C5" w:rsidP="006956C5">
      <w:pPr>
        <w:autoSpaceDE w:val="0"/>
        <w:autoSpaceDN w:val="0"/>
        <w:adjustRightInd w:val="0"/>
        <w:spacing w:line="276" w:lineRule="auto"/>
        <w:ind w:left="142"/>
        <w:jc w:val="both"/>
        <w:rPr>
          <w:rFonts w:cs="Arial"/>
          <w:bCs/>
          <w:color w:val="000000"/>
          <w:szCs w:val="20"/>
          <w:lang w:val="sl-SI"/>
        </w:rPr>
      </w:pPr>
      <w:r w:rsidRPr="006956C5">
        <w:rPr>
          <w:rFonts w:cs="Arial"/>
          <w:bCs/>
          <w:color w:val="000000"/>
          <w:szCs w:val="20"/>
          <w:lang w:val="sl-SI"/>
        </w:rPr>
        <w:t>Na javni razpis se lahko prijavijo tisti, ki so kot izvajalci letnega programa športa navedeni v 6. členu ZŠpo-1 in izpolnjujejo pogoje, navedene v pravilniku in razpisni dokumentaciji.</w:t>
      </w:r>
    </w:p>
    <w:p w14:paraId="622C6222" w14:textId="77777777" w:rsidR="006956C5" w:rsidRPr="006956C5" w:rsidRDefault="006956C5" w:rsidP="006956C5">
      <w:pPr>
        <w:autoSpaceDE w:val="0"/>
        <w:autoSpaceDN w:val="0"/>
        <w:adjustRightInd w:val="0"/>
        <w:spacing w:line="276" w:lineRule="auto"/>
        <w:ind w:left="142"/>
        <w:jc w:val="both"/>
        <w:rPr>
          <w:rFonts w:cs="Arial"/>
          <w:bCs/>
          <w:color w:val="000000"/>
          <w:szCs w:val="20"/>
          <w:lang w:val="sl-SI"/>
        </w:rPr>
      </w:pPr>
    </w:p>
    <w:p w14:paraId="5BBDAECE" w14:textId="77777777" w:rsidR="006956C5" w:rsidRPr="006956C5" w:rsidRDefault="006956C5" w:rsidP="006956C5">
      <w:pPr>
        <w:autoSpaceDE w:val="0"/>
        <w:autoSpaceDN w:val="0"/>
        <w:adjustRightInd w:val="0"/>
        <w:spacing w:line="276" w:lineRule="auto"/>
        <w:ind w:left="142"/>
        <w:jc w:val="both"/>
        <w:rPr>
          <w:rFonts w:cs="Arial"/>
          <w:bCs/>
          <w:color w:val="000000"/>
          <w:szCs w:val="20"/>
          <w:lang w:val="sl-SI"/>
        </w:rPr>
      </w:pPr>
      <w:r w:rsidRPr="006956C5">
        <w:rPr>
          <w:rFonts w:cs="Arial"/>
          <w:bCs/>
          <w:color w:val="000000"/>
          <w:szCs w:val="20"/>
          <w:lang w:val="sl-SI"/>
        </w:rPr>
        <w:t>Pogoji in merila, po katerih se izberejo izvajalci letnega programa športa na državni ravni v letu 2025, so za razpisane vsebine določeni v pravilniku in v razpisni dokumentaciji.</w:t>
      </w:r>
    </w:p>
    <w:p w14:paraId="16E809BA" w14:textId="77777777" w:rsidR="006956C5" w:rsidRPr="006956C5" w:rsidRDefault="006956C5" w:rsidP="006956C5">
      <w:pPr>
        <w:numPr>
          <w:ilvl w:val="0"/>
          <w:numId w:val="5"/>
        </w:numPr>
        <w:tabs>
          <w:tab w:val="clear" w:pos="720"/>
        </w:tabs>
        <w:suppressAutoHyphens/>
        <w:autoSpaceDE w:val="0"/>
        <w:autoSpaceDN w:val="0"/>
        <w:adjustRightInd w:val="0"/>
        <w:spacing w:before="240" w:line="276" w:lineRule="auto"/>
        <w:jc w:val="both"/>
        <w:rPr>
          <w:rFonts w:cs="Arial"/>
          <w:b/>
          <w:szCs w:val="20"/>
          <w:lang w:val="sl-SI"/>
        </w:rPr>
      </w:pPr>
      <w:r w:rsidRPr="006956C5">
        <w:rPr>
          <w:rFonts w:cs="Arial"/>
          <w:b/>
          <w:szCs w:val="20"/>
          <w:lang w:val="sl-SI"/>
        </w:rPr>
        <w:t>Predviden obseg javnih sredstev za sofinanciranje</w:t>
      </w:r>
    </w:p>
    <w:p w14:paraId="5EC9E5D5" w14:textId="77777777" w:rsidR="006956C5" w:rsidRPr="006956C5" w:rsidRDefault="006956C5" w:rsidP="006956C5">
      <w:pPr>
        <w:autoSpaceDE w:val="0"/>
        <w:autoSpaceDN w:val="0"/>
        <w:adjustRightInd w:val="0"/>
        <w:spacing w:line="276" w:lineRule="auto"/>
        <w:ind w:left="142"/>
        <w:jc w:val="both"/>
        <w:rPr>
          <w:rFonts w:cs="Arial"/>
          <w:szCs w:val="20"/>
          <w:lang w:val="sl-SI"/>
        </w:rPr>
      </w:pPr>
      <w:r w:rsidRPr="006956C5">
        <w:rPr>
          <w:rFonts w:cs="Arial"/>
          <w:color w:val="000000"/>
          <w:szCs w:val="20"/>
          <w:lang w:val="sl-SI"/>
        </w:rPr>
        <w:t>Višina sredstev, ki so zagotovljena v finančnem načrtu ministrstva za leto 2025 in so na razpolago za sofinanciranje navedenih programskih in razvojnih n</w:t>
      </w:r>
      <w:r w:rsidRPr="006956C5">
        <w:rPr>
          <w:rFonts w:cs="Arial"/>
          <w:szCs w:val="20"/>
          <w:lang w:val="sl-SI"/>
        </w:rPr>
        <w:t>alog v športu je največ do 16.652.022</w:t>
      </w:r>
      <w:r w:rsidRPr="006956C5">
        <w:rPr>
          <w:rFonts w:cs="Arial"/>
          <w:szCs w:val="20"/>
          <w:lang w:val="sl-SI"/>
        </w:rPr>
        <w:t>‬ EUR.</w:t>
      </w:r>
    </w:p>
    <w:p w14:paraId="0282FE3D" w14:textId="77777777" w:rsidR="006956C5" w:rsidRPr="006956C5" w:rsidRDefault="006956C5" w:rsidP="006956C5">
      <w:pPr>
        <w:autoSpaceDE w:val="0"/>
        <w:autoSpaceDN w:val="0"/>
        <w:adjustRightInd w:val="0"/>
        <w:spacing w:line="276" w:lineRule="auto"/>
        <w:ind w:left="142"/>
        <w:jc w:val="both"/>
        <w:rPr>
          <w:rFonts w:cs="Arial"/>
          <w:szCs w:val="20"/>
          <w:lang w:val="sl-SI"/>
        </w:rPr>
      </w:pPr>
    </w:p>
    <w:p w14:paraId="7660262D" w14:textId="77777777" w:rsidR="006956C5" w:rsidRPr="006956C5" w:rsidRDefault="006956C5" w:rsidP="006956C5">
      <w:pPr>
        <w:autoSpaceDE w:val="0"/>
        <w:autoSpaceDN w:val="0"/>
        <w:adjustRightInd w:val="0"/>
        <w:spacing w:line="276" w:lineRule="auto"/>
        <w:ind w:left="142"/>
        <w:jc w:val="both"/>
        <w:rPr>
          <w:rFonts w:cs="Arial"/>
          <w:szCs w:val="20"/>
          <w:lang w:val="sl-SI"/>
        </w:rPr>
      </w:pPr>
      <w:r w:rsidRPr="006956C5">
        <w:rPr>
          <w:rFonts w:cs="Arial"/>
          <w:szCs w:val="20"/>
          <w:lang w:val="sl-SI"/>
        </w:rPr>
        <w:t xml:space="preserve">Sredstva so zagotovljena na naslednjih proračunskih postavkah (v nadaljnjem besedilu: PP): </w:t>
      </w:r>
    </w:p>
    <w:p w14:paraId="61A57925" w14:textId="77777777" w:rsidR="006956C5" w:rsidRPr="006956C5" w:rsidRDefault="006956C5" w:rsidP="006956C5">
      <w:pPr>
        <w:autoSpaceDE w:val="0"/>
        <w:autoSpaceDN w:val="0"/>
        <w:adjustRightInd w:val="0"/>
        <w:spacing w:line="276" w:lineRule="auto"/>
        <w:ind w:left="142"/>
        <w:jc w:val="both"/>
        <w:rPr>
          <w:rFonts w:cs="Arial"/>
          <w:szCs w:val="20"/>
          <w:lang w:val="sl-SI"/>
        </w:rPr>
      </w:pPr>
      <w:bookmarkStart w:id="2" w:name="_Hlk155948830"/>
      <w:r w:rsidRPr="006956C5">
        <w:rPr>
          <w:rFonts w:cs="Arial"/>
          <w:szCs w:val="20"/>
          <w:lang w:val="sl-SI"/>
        </w:rPr>
        <w:t>PP 231759 Šport otrok in mladine ter športna rekreacija 5.514.911 EUR;</w:t>
      </w:r>
    </w:p>
    <w:p w14:paraId="24256778" w14:textId="77777777" w:rsidR="006956C5" w:rsidRPr="006956C5" w:rsidRDefault="006956C5" w:rsidP="006956C5">
      <w:pPr>
        <w:autoSpaceDE w:val="0"/>
        <w:autoSpaceDN w:val="0"/>
        <w:adjustRightInd w:val="0"/>
        <w:spacing w:line="276" w:lineRule="auto"/>
        <w:ind w:left="142"/>
        <w:jc w:val="both"/>
        <w:rPr>
          <w:rFonts w:cs="Arial"/>
          <w:szCs w:val="20"/>
          <w:lang w:val="sl-SI"/>
        </w:rPr>
      </w:pPr>
      <w:r w:rsidRPr="006956C5">
        <w:rPr>
          <w:rFonts w:cs="Arial"/>
          <w:szCs w:val="20"/>
          <w:lang w:val="sl-SI"/>
        </w:rPr>
        <w:t xml:space="preserve">PP 231817 Strokovne in razvojne naloge v športu 2.552.607 EUR; </w:t>
      </w:r>
    </w:p>
    <w:p w14:paraId="49FF3711" w14:textId="77777777" w:rsidR="006956C5" w:rsidRPr="006956C5" w:rsidRDefault="006956C5" w:rsidP="006956C5">
      <w:pPr>
        <w:autoSpaceDE w:val="0"/>
        <w:autoSpaceDN w:val="0"/>
        <w:adjustRightInd w:val="0"/>
        <w:spacing w:line="276" w:lineRule="auto"/>
        <w:ind w:left="142"/>
        <w:jc w:val="both"/>
        <w:rPr>
          <w:rFonts w:cs="Arial"/>
          <w:szCs w:val="20"/>
          <w:lang w:val="sl-SI"/>
        </w:rPr>
      </w:pPr>
      <w:r w:rsidRPr="006956C5">
        <w:rPr>
          <w:rFonts w:cs="Arial"/>
          <w:szCs w:val="20"/>
          <w:lang w:val="sl-SI"/>
        </w:rPr>
        <w:t>PP 231814 Program vrhunskega športa 8.584.504 EUR.</w:t>
      </w:r>
    </w:p>
    <w:p w14:paraId="5EF06429" w14:textId="77777777" w:rsidR="006956C5" w:rsidRPr="006956C5" w:rsidRDefault="006956C5" w:rsidP="006956C5">
      <w:pPr>
        <w:autoSpaceDE w:val="0"/>
        <w:autoSpaceDN w:val="0"/>
        <w:adjustRightInd w:val="0"/>
        <w:spacing w:line="276" w:lineRule="auto"/>
        <w:ind w:left="142"/>
        <w:jc w:val="both"/>
        <w:rPr>
          <w:rFonts w:cs="Arial"/>
          <w:szCs w:val="20"/>
          <w:lang w:val="sl-SI"/>
        </w:rPr>
      </w:pPr>
    </w:p>
    <w:p w14:paraId="473F62B1" w14:textId="77777777" w:rsidR="006956C5" w:rsidRPr="006956C5" w:rsidRDefault="006956C5" w:rsidP="006956C5">
      <w:pPr>
        <w:autoSpaceDE w:val="0"/>
        <w:autoSpaceDN w:val="0"/>
        <w:adjustRightInd w:val="0"/>
        <w:spacing w:line="276" w:lineRule="auto"/>
        <w:ind w:left="142"/>
        <w:jc w:val="both"/>
        <w:rPr>
          <w:rFonts w:cs="Arial"/>
          <w:szCs w:val="20"/>
          <w:lang w:val="sl-SI"/>
        </w:rPr>
      </w:pPr>
      <w:r w:rsidRPr="006956C5">
        <w:rPr>
          <w:rFonts w:cs="Arial"/>
          <w:szCs w:val="20"/>
          <w:lang w:val="sl-SI"/>
        </w:rPr>
        <w:t>Dodeljena sredstva morajo biti porabljena v letu 2025.</w:t>
      </w:r>
    </w:p>
    <w:bookmarkEnd w:id="2"/>
    <w:p w14:paraId="65BA0C6C" w14:textId="77777777" w:rsidR="006956C5" w:rsidRPr="006956C5" w:rsidRDefault="006956C5" w:rsidP="006956C5">
      <w:pPr>
        <w:numPr>
          <w:ilvl w:val="0"/>
          <w:numId w:val="5"/>
        </w:numPr>
        <w:tabs>
          <w:tab w:val="clear" w:pos="720"/>
        </w:tabs>
        <w:suppressAutoHyphens/>
        <w:autoSpaceDE w:val="0"/>
        <w:autoSpaceDN w:val="0"/>
        <w:adjustRightInd w:val="0"/>
        <w:spacing w:before="240" w:line="276" w:lineRule="auto"/>
        <w:ind w:left="709"/>
        <w:jc w:val="both"/>
        <w:rPr>
          <w:rFonts w:cs="Arial"/>
          <w:b/>
          <w:szCs w:val="20"/>
          <w:lang w:val="sl-SI"/>
        </w:rPr>
      </w:pPr>
      <w:r w:rsidRPr="006956C5">
        <w:rPr>
          <w:rFonts w:cs="Arial"/>
          <w:b/>
          <w:szCs w:val="20"/>
          <w:lang w:val="sl-SI"/>
        </w:rPr>
        <w:t>Rok, do katerega morajo biti predložene vloge za dodelitev sredstev</w:t>
      </w:r>
    </w:p>
    <w:p w14:paraId="2D7B6932"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r w:rsidRPr="006956C5">
        <w:rPr>
          <w:rFonts w:cs="Arial"/>
          <w:color w:val="000000"/>
          <w:szCs w:val="20"/>
          <w:lang w:val="sl-SI"/>
        </w:rPr>
        <w:t xml:space="preserve">Vloge morajo biti poslane ali dostavljene na naslov Ministrstva za gospodarstvo, turizem in šport, Direktorat za šport, Kotnikova ulica 5, 1000 Ljubljana, </w:t>
      </w:r>
      <w:r w:rsidRPr="006956C5">
        <w:rPr>
          <w:rFonts w:cs="Arial"/>
          <w:b/>
          <w:bCs/>
          <w:color w:val="000000"/>
          <w:szCs w:val="20"/>
          <w:u w:val="single"/>
          <w:lang w:val="sl-SI"/>
        </w:rPr>
        <w:t>najkasneje do 25. aprila 2025</w:t>
      </w:r>
      <w:r w:rsidRPr="006956C5">
        <w:rPr>
          <w:rFonts w:cs="Arial"/>
          <w:color w:val="000000"/>
          <w:szCs w:val="20"/>
          <w:lang w:val="sl-SI"/>
        </w:rPr>
        <w:t xml:space="preserve">. Šteje se, da je vloga prispela pravočasno, če je bila (najkasneje) zadnji dan roka za oddajo vlog </w:t>
      </w:r>
      <w:r w:rsidRPr="006956C5">
        <w:rPr>
          <w:rFonts w:cs="Arial"/>
          <w:color w:val="000000"/>
          <w:szCs w:val="20"/>
          <w:lang w:val="sl-SI"/>
        </w:rPr>
        <w:lastRenderedPageBreak/>
        <w:t xml:space="preserve">oddana na pošti priporočeno ali do 15. ure oddana v vložišču Ministrstva za gospodarstvo, turizem in šport, Kotnikova ulica 5, 1000 Ljubljana. </w:t>
      </w:r>
    </w:p>
    <w:p w14:paraId="727F7475"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p>
    <w:p w14:paraId="1EA3AFC8"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r w:rsidRPr="006956C5">
        <w:rPr>
          <w:rFonts w:cs="Arial"/>
          <w:color w:val="000000"/>
          <w:szCs w:val="20"/>
          <w:lang w:val="sl-SI"/>
        </w:rPr>
        <w:t xml:space="preserve">Vloga mora biti predložena v zaprti ovojnici, ovojnica pa mora biti označena z napisom </w:t>
      </w:r>
      <w:r w:rsidRPr="006956C5">
        <w:rPr>
          <w:rFonts w:cs="Arial"/>
          <w:b/>
          <w:bCs/>
          <w:color w:val="000000"/>
          <w:szCs w:val="20"/>
          <w:lang w:val="sl-SI"/>
        </w:rPr>
        <w:t>»Ne odpiraj - vloga LPŠ 2025 (4300-1/2025)«</w:t>
      </w:r>
      <w:r w:rsidRPr="006956C5">
        <w:rPr>
          <w:rFonts w:cs="Arial"/>
          <w:color w:val="000000"/>
          <w:szCs w:val="20"/>
          <w:lang w:val="sl-SI"/>
        </w:rPr>
        <w:t>.</w:t>
      </w:r>
    </w:p>
    <w:p w14:paraId="701898C9" w14:textId="77777777" w:rsidR="000A60C0" w:rsidRDefault="000A60C0" w:rsidP="006956C5">
      <w:pPr>
        <w:autoSpaceDE w:val="0"/>
        <w:autoSpaceDN w:val="0"/>
        <w:adjustRightInd w:val="0"/>
        <w:spacing w:line="276" w:lineRule="auto"/>
        <w:ind w:left="142"/>
        <w:jc w:val="both"/>
        <w:rPr>
          <w:rFonts w:cs="Arial"/>
          <w:b/>
          <w:bCs/>
          <w:color w:val="000000"/>
          <w:szCs w:val="20"/>
          <w:lang w:val="sl-SI"/>
        </w:rPr>
      </w:pPr>
    </w:p>
    <w:p w14:paraId="089B4821" w14:textId="454B2D60" w:rsidR="006956C5" w:rsidRPr="006956C5" w:rsidRDefault="006956C5" w:rsidP="006956C5">
      <w:pPr>
        <w:autoSpaceDE w:val="0"/>
        <w:autoSpaceDN w:val="0"/>
        <w:adjustRightInd w:val="0"/>
        <w:spacing w:line="276" w:lineRule="auto"/>
        <w:ind w:left="142"/>
        <w:jc w:val="both"/>
        <w:rPr>
          <w:rFonts w:cs="Arial"/>
          <w:color w:val="000000"/>
          <w:szCs w:val="20"/>
          <w:lang w:val="sl-SI"/>
        </w:rPr>
      </w:pPr>
      <w:r w:rsidRPr="006956C5">
        <w:rPr>
          <w:rFonts w:cs="Arial"/>
          <w:b/>
          <w:bCs/>
          <w:color w:val="000000"/>
          <w:szCs w:val="20"/>
          <w:lang w:val="sl-SI"/>
        </w:rPr>
        <w:t>Ovojnice, ki ne bodo označene v skladu s prejšnjim odstavkom, bodo s sklepom zavržene in vrnjene vlagatelju.</w:t>
      </w:r>
    </w:p>
    <w:p w14:paraId="482ABD81"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p>
    <w:p w14:paraId="2AB4DB73"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r w:rsidRPr="006956C5">
        <w:rPr>
          <w:rFonts w:cs="Arial"/>
          <w:color w:val="000000"/>
          <w:szCs w:val="20"/>
          <w:lang w:val="sl-SI"/>
        </w:rPr>
        <w:t xml:space="preserve">Popolna vloga vsebuje vse z razpisno dokumentacijo predpisane obrazce in priloge. </w:t>
      </w:r>
    </w:p>
    <w:p w14:paraId="77539F98"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p>
    <w:p w14:paraId="5E1E7BBC"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r w:rsidRPr="006956C5">
        <w:rPr>
          <w:rFonts w:cs="Arial"/>
          <w:color w:val="000000"/>
          <w:szCs w:val="20"/>
          <w:lang w:val="sl-SI"/>
        </w:rPr>
        <w:t>Vlogo, ki ni pravočasna ali je ni vložila upravičena oseba, ministrstvo zavrže s sklepom. Pritožba zoper sklep ni dovoljena.</w:t>
      </w:r>
    </w:p>
    <w:p w14:paraId="527DBC54" w14:textId="77777777" w:rsidR="006956C5" w:rsidRPr="006956C5" w:rsidRDefault="006956C5" w:rsidP="006956C5">
      <w:pPr>
        <w:numPr>
          <w:ilvl w:val="0"/>
          <w:numId w:val="5"/>
        </w:numPr>
        <w:tabs>
          <w:tab w:val="clear" w:pos="720"/>
        </w:tabs>
        <w:suppressAutoHyphens/>
        <w:autoSpaceDE w:val="0"/>
        <w:autoSpaceDN w:val="0"/>
        <w:adjustRightInd w:val="0"/>
        <w:spacing w:before="240" w:line="276" w:lineRule="auto"/>
        <w:ind w:left="709"/>
        <w:jc w:val="both"/>
        <w:rPr>
          <w:rFonts w:cs="Arial"/>
          <w:b/>
          <w:szCs w:val="20"/>
          <w:lang w:val="sl-SI"/>
        </w:rPr>
      </w:pPr>
      <w:r w:rsidRPr="006956C5">
        <w:rPr>
          <w:rFonts w:cs="Arial"/>
          <w:b/>
          <w:szCs w:val="20"/>
          <w:lang w:val="sl-SI"/>
        </w:rPr>
        <w:t xml:space="preserve">Datum odpiranja vlog za dodelitev sredstev </w:t>
      </w:r>
    </w:p>
    <w:p w14:paraId="3CAEC4F9" w14:textId="77777777" w:rsidR="006956C5" w:rsidRPr="006956C5" w:rsidRDefault="006956C5" w:rsidP="006956C5">
      <w:pPr>
        <w:autoSpaceDE w:val="0"/>
        <w:autoSpaceDN w:val="0"/>
        <w:adjustRightInd w:val="0"/>
        <w:spacing w:line="276" w:lineRule="auto"/>
        <w:ind w:left="142"/>
        <w:jc w:val="both"/>
        <w:rPr>
          <w:rFonts w:cs="Arial"/>
          <w:b/>
          <w:bCs/>
          <w:color w:val="000000"/>
          <w:szCs w:val="20"/>
          <w:lang w:val="sl-SI"/>
        </w:rPr>
      </w:pPr>
      <w:r w:rsidRPr="006956C5">
        <w:rPr>
          <w:rFonts w:cs="Arial"/>
          <w:color w:val="000000" w:themeColor="text1"/>
          <w:szCs w:val="20"/>
          <w:lang w:val="sl-SI"/>
        </w:rPr>
        <w:t>Strokovna komisija bo vloge odpirala od 5. do 16. maja 2025.</w:t>
      </w:r>
      <w:r w:rsidRPr="006956C5">
        <w:rPr>
          <w:rFonts w:cs="Arial"/>
          <w:color w:val="000000"/>
          <w:szCs w:val="20"/>
          <w:lang w:val="sl-SI"/>
        </w:rPr>
        <w:t xml:space="preserve"> Odpiranje prejetih vlog v skladu z drugim odstavkom 25. člena ZŠpo-1 ni javno.</w:t>
      </w:r>
    </w:p>
    <w:p w14:paraId="17C751DC"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p>
    <w:p w14:paraId="549C30C0"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r w:rsidRPr="006956C5">
        <w:rPr>
          <w:rFonts w:cs="Arial"/>
          <w:color w:val="000000"/>
          <w:szCs w:val="20"/>
          <w:lang w:val="sl-SI"/>
        </w:rPr>
        <w:t>Odpiranje prejetih vlog vodi komisija in se izvede v skladu s 25. členom ZŠpo-1. Odpirajo se samo v roku dostavljene in pravilno označene ovojnice. Za vsako vlogo komisija ugotovi, ali je pravočasna, ali jo je podala upravičena oseba in ali je popolna. Komisija o odpiranju vlog vodi zapisnik.</w:t>
      </w:r>
    </w:p>
    <w:p w14:paraId="070708B3"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p>
    <w:p w14:paraId="33E5716D"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r w:rsidRPr="006956C5">
        <w:rPr>
          <w:rFonts w:cs="Arial"/>
          <w:color w:val="000000"/>
          <w:szCs w:val="20"/>
          <w:lang w:val="sl-SI"/>
        </w:rPr>
        <w:t>Komisija v roku osmih dni od odpiranja vlog v skladu s prvim odstavkom 26. člena ZŠpo-1 pisno pozove tiste vlagatelje, katerih vloge ne vsebujejo vseh z razpisno dokumentacijo zahtevanih dokumentov (nepopolne vloge), da jih dopolnijo. Rok za dopolnitev ne sme biti krajši od 8 dni in ne daljši od 15 dni. Če vlagatelj vloge ne dopolni v zahtevanem roku, ministrstvo v skladu z drugim odstavkom 26. člena ZŠpo-1 vlogo zavrže s sklepom. Pritožba zoper sklep ni dovoljena.</w:t>
      </w:r>
    </w:p>
    <w:p w14:paraId="043D377F" w14:textId="77777777" w:rsidR="006956C5" w:rsidRPr="006956C5" w:rsidRDefault="006956C5" w:rsidP="006956C5">
      <w:pPr>
        <w:numPr>
          <w:ilvl w:val="0"/>
          <w:numId w:val="5"/>
        </w:numPr>
        <w:tabs>
          <w:tab w:val="clear" w:pos="720"/>
        </w:tabs>
        <w:suppressAutoHyphens/>
        <w:autoSpaceDE w:val="0"/>
        <w:autoSpaceDN w:val="0"/>
        <w:adjustRightInd w:val="0"/>
        <w:spacing w:before="240" w:line="276" w:lineRule="auto"/>
        <w:ind w:left="709"/>
        <w:jc w:val="both"/>
        <w:rPr>
          <w:rFonts w:cs="Arial"/>
          <w:b/>
          <w:szCs w:val="20"/>
          <w:lang w:val="sl-SI"/>
        </w:rPr>
      </w:pPr>
      <w:r w:rsidRPr="006956C5">
        <w:rPr>
          <w:rFonts w:cs="Arial"/>
          <w:b/>
          <w:szCs w:val="20"/>
          <w:lang w:val="sl-SI"/>
        </w:rPr>
        <w:t>Rok, v katerem bodo vlagatelji obveščeni o izidu javnega razpisa</w:t>
      </w:r>
    </w:p>
    <w:p w14:paraId="3B86AEE5"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r w:rsidRPr="006956C5">
        <w:rPr>
          <w:rFonts w:cs="Arial"/>
          <w:szCs w:val="20"/>
          <w:lang w:val="sl-SI"/>
        </w:rPr>
        <w:t xml:space="preserve">Vlagateljem bo ministrstvo najkasneje v roku 60 dni od odpiranja </w:t>
      </w:r>
      <w:r w:rsidRPr="006956C5">
        <w:rPr>
          <w:rFonts w:cs="Arial"/>
          <w:color w:val="000000"/>
          <w:szCs w:val="20"/>
          <w:lang w:val="sl-SI"/>
        </w:rPr>
        <w:t>vlog izdalo odločbe o izbiri ter obsegu sofinanciranja ali o zavrnitvi sofinanciranja programa ali področja letnega programa športa. Ob izdaji odločbe o izbiri ministrstvo vlagatelja pozove k podpisu pogodbe o sofinanciranju izvajanja letnega programa športa. Če se vlagatelj v roku osmih dni ne odzove, se v skladu z drugim odstavkom 29. člena ZŠpo-1 šteje, da je umaknil vlogo za sofinanciranje.</w:t>
      </w:r>
    </w:p>
    <w:p w14:paraId="38F06407"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p>
    <w:p w14:paraId="793A3C67"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r w:rsidRPr="006956C5">
        <w:rPr>
          <w:rFonts w:cs="Arial"/>
          <w:color w:val="000000"/>
          <w:szCs w:val="20"/>
          <w:lang w:val="sl-SI"/>
        </w:rPr>
        <w:t>Vlagatelj, ki meni, da izpolnjuje pogoje in merila iz javnega razpisa in da mu razpisana sredstva neopravičeno niso bila dodeljena, lahko v roku osmih dni od vročitve odločbe vloži ugovor pri ministrstvu. Vloženi ugovor ne zadrži podpisa pogodb z izbranimi vlagatelji. Predmet ugovora ne more biti primernost meril za ocenjevanje vlog.</w:t>
      </w:r>
    </w:p>
    <w:p w14:paraId="4A2C2FC8"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p>
    <w:p w14:paraId="1C31E8F2" w14:textId="77777777" w:rsidR="006956C5" w:rsidRPr="006956C5" w:rsidRDefault="006956C5" w:rsidP="006956C5">
      <w:pPr>
        <w:autoSpaceDE w:val="0"/>
        <w:autoSpaceDN w:val="0"/>
        <w:adjustRightInd w:val="0"/>
        <w:spacing w:line="276" w:lineRule="auto"/>
        <w:ind w:left="142"/>
        <w:jc w:val="both"/>
        <w:rPr>
          <w:rFonts w:cs="Arial"/>
          <w:color w:val="000000"/>
          <w:szCs w:val="20"/>
          <w:lang w:val="sl-SI"/>
        </w:rPr>
      </w:pPr>
      <w:r w:rsidRPr="006956C5">
        <w:rPr>
          <w:rFonts w:cs="Arial"/>
          <w:color w:val="000000"/>
          <w:szCs w:val="20"/>
          <w:lang w:val="sl-SI"/>
        </w:rPr>
        <w:t>Ministrstvo o ugovoru odloči v roku 30 dni od njegovega prejema. Odločitev o izbiri je s tem dokončna.</w:t>
      </w:r>
    </w:p>
    <w:p w14:paraId="7824D865" w14:textId="77777777" w:rsidR="005205C4" w:rsidRPr="005205C4" w:rsidRDefault="005205C4" w:rsidP="005205C4">
      <w:pPr>
        <w:numPr>
          <w:ilvl w:val="0"/>
          <w:numId w:val="5"/>
        </w:numPr>
        <w:tabs>
          <w:tab w:val="clear" w:pos="720"/>
        </w:tabs>
        <w:suppressAutoHyphens/>
        <w:autoSpaceDE w:val="0"/>
        <w:autoSpaceDN w:val="0"/>
        <w:adjustRightInd w:val="0"/>
        <w:spacing w:before="240" w:line="276" w:lineRule="auto"/>
        <w:ind w:left="709"/>
        <w:jc w:val="both"/>
        <w:rPr>
          <w:rFonts w:cs="Arial"/>
          <w:b/>
          <w:szCs w:val="20"/>
          <w:lang w:val="sl-SI"/>
        </w:rPr>
      </w:pPr>
      <w:r w:rsidRPr="005205C4">
        <w:rPr>
          <w:rFonts w:cs="Arial"/>
          <w:b/>
          <w:szCs w:val="20"/>
          <w:lang w:val="sl-SI"/>
        </w:rPr>
        <w:t xml:space="preserve">Kontaktne osebe in informacije za vlagatelje </w:t>
      </w:r>
    </w:p>
    <w:p w14:paraId="388EA562" w14:textId="77777777" w:rsidR="005205C4" w:rsidRPr="005205C4" w:rsidRDefault="005205C4" w:rsidP="005205C4">
      <w:pPr>
        <w:autoSpaceDE w:val="0"/>
        <w:autoSpaceDN w:val="0"/>
        <w:adjustRightInd w:val="0"/>
        <w:spacing w:line="276" w:lineRule="auto"/>
        <w:ind w:left="142"/>
        <w:jc w:val="both"/>
        <w:rPr>
          <w:rFonts w:cs="Arial"/>
          <w:color w:val="000000"/>
          <w:szCs w:val="20"/>
          <w:lang w:val="sl-SI"/>
        </w:rPr>
      </w:pPr>
      <w:r w:rsidRPr="005205C4">
        <w:rPr>
          <w:rFonts w:cs="Arial"/>
          <w:color w:val="000000"/>
          <w:szCs w:val="20"/>
          <w:lang w:val="sl-SI"/>
        </w:rPr>
        <w:t>Podrobne informacije, razpisna dokumentacija in navodilo za oddajo obrazca preko spletne aplikacije, so dostopne na spletnem naslovu:</w:t>
      </w:r>
    </w:p>
    <w:p w14:paraId="536B82D5" w14:textId="77777777" w:rsidR="005205C4" w:rsidRPr="005205C4" w:rsidRDefault="005205C4" w:rsidP="005205C4">
      <w:pPr>
        <w:numPr>
          <w:ilvl w:val="0"/>
          <w:numId w:val="25"/>
        </w:numPr>
        <w:autoSpaceDE w:val="0"/>
        <w:autoSpaceDN w:val="0"/>
        <w:adjustRightInd w:val="0"/>
        <w:spacing w:line="276" w:lineRule="auto"/>
        <w:ind w:left="567"/>
        <w:jc w:val="both"/>
        <w:rPr>
          <w:rFonts w:cs="Arial"/>
          <w:color w:val="000000"/>
          <w:szCs w:val="20"/>
          <w:lang w:val="sl-SI"/>
        </w:rPr>
      </w:pPr>
      <w:r w:rsidRPr="005205C4">
        <w:rPr>
          <w:rFonts w:cs="Arial"/>
          <w:iCs/>
          <w:color w:val="0000FF"/>
          <w:szCs w:val="20"/>
          <w:u w:val="single"/>
          <w:lang w:val="sl-SI"/>
        </w:rPr>
        <w:t>https://www.gov.si/drzavni-organi/ministrstva/ministrstvo-za-gospodarstvo-turizem-in-sport/javne-objave/</w:t>
      </w:r>
    </w:p>
    <w:p w14:paraId="5E87043D" w14:textId="77777777" w:rsidR="005205C4" w:rsidRPr="005205C4" w:rsidRDefault="005205C4" w:rsidP="005205C4">
      <w:pPr>
        <w:numPr>
          <w:ilvl w:val="0"/>
          <w:numId w:val="25"/>
        </w:numPr>
        <w:autoSpaceDE w:val="0"/>
        <w:autoSpaceDN w:val="0"/>
        <w:adjustRightInd w:val="0"/>
        <w:spacing w:line="276" w:lineRule="auto"/>
        <w:ind w:left="567"/>
        <w:jc w:val="both"/>
        <w:rPr>
          <w:rFonts w:cs="Arial"/>
          <w:color w:val="000000"/>
          <w:szCs w:val="20"/>
          <w:lang w:val="sl-SI"/>
        </w:rPr>
      </w:pPr>
      <w:r w:rsidRPr="005205C4">
        <w:rPr>
          <w:rFonts w:cs="Arial"/>
          <w:color w:val="000000"/>
          <w:szCs w:val="20"/>
          <w:lang w:val="sl-SI"/>
        </w:rPr>
        <w:t xml:space="preserve">Vlagatelji izpolnijo razpisne obrazce preko spletne aplikacije. Izpolnjene razpisne obrazce vlagatelji natisnejo. Natisnjene obrazce ožigosa in podpiše pooblaščena oseba vlagatelja. </w:t>
      </w:r>
      <w:r w:rsidRPr="005205C4">
        <w:rPr>
          <w:rFonts w:cs="Arial"/>
          <w:color w:val="000000"/>
          <w:szCs w:val="20"/>
          <w:lang w:val="sl-SI"/>
        </w:rPr>
        <w:lastRenderedPageBreak/>
        <w:t>Podpisane in ožigosane obrazce vlagatelji pošljejo ali dostavijo v skladu s 6. točko javnega razpisa.</w:t>
      </w:r>
    </w:p>
    <w:p w14:paraId="7CBA7059" w14:textId="77777777" w:rsidR="005205C4" w:rsidRPr="005205C4" w:rsidRDefault="005205C4" w:rsidP="005205C4">
      <w:pPr>
        <w:numPr>
          <w:ilvl w:val="0"/>
          <w:numId w:val="25"/>
        </w:numPr>
        <w:autoSpaceDE w:val="0"/>
        <w:autoSpaceDN w:val="0"/>
        <w:adjustRightInd w:val="0"/>
        <w:spacing w:line="276" w:lineRule="auto"/>
        <w:ind w:left="567"/>
        <w:jc w:val="both"/>
        <w:rPr>
          <w:rFonts w:cs="Arial"/>
          <w:color w:val="000000"/>
          <w:szCs w:val="20"/>
          <w:lang w:val="sl-SI"/>
        </w:rPr>
      </w:pPr>
      <w:r w:rsidRPr="005205C4">
        <w:rPr>
          <w:rFonts w:cs="Arial"/>
          <w:color w:val="000000"/>
          <w:szCs w:val="20"/>
          <w:lang w:val="sl-SI"/>
        </w:rPr>
        <w:t xml:space="preserve">Za pomoč pri vnosu podatkov v spletno aplikacijo se vlagatelji lahko obrnejo na: Zavod za šport RS Planica, mag. Saša Grujić [T: 01/434 23 95; E: </w:t>
      </w:r>
      <w:hyperlink r:id="rId9" w:history="1">
        <w:r w:rsidRPr="005205C4">
          <w:rPr>
            <w:rFonts w:cs="Arial"/>
            <w:iCs/>
            <w:color w:val="0000FF"/>
            <w:szCs w:val="20"/>
            <w:u w:val="single"/>
            <w:lang w:val="sl-SI"/>
          </w:rPr>
          <w:t>sasa.grujic@sport.si</w:t>
        </w:r>
      </w:hyperlink>
      <w:r w:rsidRPr="005205C4">
        <w:rPr>
          <w:rFonts w:cs="Arial"/>
          <w:color w:val="000000"/>
          <w:szCs w:val="20"/>
          <w:lang w:val="sl-SI"/>
        </w:rPr>
        <w:t xml:space="preserve">]. </w:t>
      </w:r>
    </w:p>
    <w:p w14:paraId="1774FE85" w14:textId="77777777" w:rsidR="005205C4" w:rsidRPr="005205C4" w:rsidRDefault="005205C4" w:rsidP="005205C4">
      <w:pPr>
        <w:numPr>
          <w:ilvl w:val="0"/>
          <w:numId w:val="25"/>
        </w:numPr>
        <w:autoSpaceDE w:val="0"/>
        <w:autoSpaceDN w:val="0"/>
        <w:adjustRightInd w:val="0"/>
        <w:spacing w:line="276" w:lineRule="auto"/>
        <w:ind w:left="567"/>
        <w:jc w:val="both"/>
        <w:rPr>
          <w:rFonts w:cs="Arial"/>
          <w:color w:val="000000"/>
          <w:szCs w:val="20"/>
          <w:lang w:val="sl-SI"/>
        </w:rPr>
      </w:pPr>
      <w:r w:rsidRPr="005205C4">
        <w:rPr>
          <w:rFonts w:cs="Arial"/>
          <w:color w:val="000000"/>
          <w:szCs w:val="20"/>
          <w:lang w:val="sl-SI"/>
        </w:rPr>
        <w:t xml:space="preserve">Za dodatne informacije glede javnega razpisa se vlagatelji lahko obrnejo na: Ministrstvo za gospodarstvo, turizem in šport, Direktorat za šport, Eva Seničar [T: 01/400 36 02; E: </w:t>
      </w:r>
      <w:hyperlink r:id="rId10" w:history="1">
        <w:r w:rsidRPr="005205C4">
          <w:rPr>
            <w:rFonts w:cs="Arial"/>
            <w:iCs/>
            <w:color w:val="0000FF"/>
            <w:szCs w:val="20"/>
            <w:u w:val="single"/>
            <w:lang w:val="sl-SI"/>
          </w:rPr>
          <w:t>eva.senicar@gov.si</w:t>
        </w:r>
      </w:hyperlink>
      <w:r w:rsidRPr="005205C4">
        <w:rPr>
          <w:rFonts w:cs="Arial"/>
          <w:color w:val="000000"/>
          <w:szCs w:val="20"/>
          <w:lang w:val="sl-SI"/>
        </w:rPr>
        <w:t>].</w:t>
      </w:r>
    </w:p>
    <w:p w14:paraId="7E54F547" w14:textId="77777777" w:rsidR="005205C4" w:rsidRPr="005205C4" w:rsidRDefault="005205C4" w:rsidP="005205C4">
      <w:pPr>
        <w:autoSpaceDE w:val="0"/>
        <w:autoSpaceDN w:val="0"/>
        <w:adjustRightInd w:val="0"/>
        <w:spacing w:line="276" w:lineRule="auto"/>
        <w:jc w:val="both"/>
        <w:rPr>
          <w:rFonts w:cs="Arial"/>
          <w:b/>
          <w:bCs/>
          <w:color w:val="000000"/>
          <w:szCs w:val="20"/>
          <w:lang w:val="sl-SI"/>
        </w:rPr>
      </w:pPr>
    </w:p>
    <w:p w14:paraId="1C529124" w14:textId="77777777" w:rsidR="005205C4" w:rsidRPr="005205C4" w:rsidRDefault="005205C4" w:rsidP="005205C4">
      <w:pPr>
        <w:autoSpaceDE w:val="0"/>
        <w:autoSpaceDN w:val="0"/>
        <w:adjustRightInd w:val="0"/>
        <w:spacing w:line="276" w:lineRule="auto"/>
        <w:ind w:left="-284"/>
        <w:jc w:val="both"/>
        <w:rPr>
          <w:rFonts w:cs="Arial"/>
          <w:b/>
          <w:bCs/>
          <w:color w:val="000000"/>
          <w:szCs w:val="20"/>
          <w:lang w:val="sl-SI"/>
        </w:rPr>
      </w:pPr>
      <w:r w:rsidRPr="005205C4">
        <w:rPr>
          <w:rFonts w:cs="Arial"/>
          <w:b/>
          <w:bCs/>
          <w:color w:val="000000"/>
          <w:szCs w:val="20"/>
          <w:lang w:val="sl-SI"/>
        </w:rPr>
        <w:tab/>
      </w:r>
      <w:r w:rsidRPr="005205C4">
        <w:rPr>
          <w:rFonts w:cs="Arial"/>
          <w:b/>
          <w:bCs/>
          <w:color w:val="000000"/>
          <w:szCs w:val="20"/>
          <w:lang w:val="sl-SI"/>
        </w:rPr>
        <w:tab/>
      </w:r>
      <w:r w:rsidRPr="005205C4">
        <w:rPr>
          <w:rFonts w:cs="Arial"/>
          <w:b/>
          <w:bCs/>
          <w:color w:val="000000"/>
          <w:szCs w:val="20"/>
          <w:lang w:val="sl-SI"/>
        </w:rPr>
        <w:tab/>
      </w:r>
      <w:r w:rsidRPr="005205C4">
        <w:rPr>
          <w:rFonts w:cs="Arial"/>
          <w:b/>
          <w:bCs/>
          <w:color w:val="000000"/>
          <w:szCs w:val="20"/>
          <w:lang w:val="sl-SI"/>
        </w:rPr>
        <w:tab/>
      </w:r>
      <w:r w:rsidRPr="005205C4">
        <w:rPr>
          <w:rFonts w:cs="Arial"/>
          <w:b/>
          <w:bCs/>
          <w:color w:val="000000"/>
          <w:szCs w:val="20"/>
          <w:lang w:val="sl-SI"/>
        </w:rPr>
        <w:tab/>
      </w:r>
      <w:r w:rsidRPr="005205C4">
        <w:rPr>
          <w:rFonts w:cs="Arial"/>
          <w:b/>
          <w:bCs/>
          <w:color w:val="000000"/>
          <w:szCs w:val="20"/>
          <w:lang w:val="sl-SI"/>
        </w:rPr>
        <w:tab/>
      </w:r>
      <w:r w:rsidRPr="005205C4">
        <w:rPr>
          <w:rFonts w:cs="Arial"/>
          <w:b/>
          <w:bCs/>
          <w:color w:val="000000"/>
          <w:szCs w:val="20"/>
          <w:lang w:val="sl-SI"/>
        </w:rPr>
        <w:tab/>
        <w:t>Matjaž Han</w:t>
      </w:r>
    </w:p>
    <w:p w14:paraId="2696DEBB" w14:textId="77777777" w:rsidR="005205C4" w:rsidRPr="005205C4" w:rsidRDefault="005205C4" w:rsidP="005205C4">
      <w:pPr>
        <w:autoSpaceDE w:val="0"/>
        <w:autoSpaceDN w:val="0"/>
        <w:adjustRightInd w:val="0"/>
        <w:spacing w:line="276" w:lineRule="auto"/>
        <w:ind w:left="-284" w:firstLine="1004"/>
        <w:jc w:val="both"/>
        <w:rPr>
          <w:rFonts w:cs="Arial"/>
          <w:b/>
          <w:bCs/>
          <w:color w:val="000000"/>
          <w:szCs w:val="20"/>
          <w:lang w:val="sl-SI"/>
        </w:rPr>
      </w:pPr>
      <w:r w:rsidRPr="005205C4">
        <w:rPr>
          <w:rFonts w:cs="Arial"/>
          <w:b/>
          <w:bCs/>
          <w:color w:val="000000"/>
          <w:szCs w:val="20"/>
          <w:lang w:val="sl-SI"/>
        </w:rPr>
        <w:t xml:space="preserve"> </w:t>
      </w:r>
      <w:r w:rsidRPr="005205C4">
        <w:rPr>
          <w:rFonts w:cs="Arial"/>
          <w:b/>
          <w:bCs/>
          <w:color w:val="000000"/>
          <w:szCs w:val="20"/>
          <w:lang w:val="sl-SI"/>
        </w:rPr>
        <w:tab/>
      </w:r>
      <w:r w:rsidRPr="005205C4">
        <w:rPr>
          <w:rFonts w:cs="Arial"/>
          <w:b/>
          <w:bCs/>
          <w:color w:val="000000"/>
          <w:szCs w:val="20"/>
          <w:lang w:val="sl-SI"/>
        </w:rPr>
        <w:tab/>
      </w:r>
      <w:r w:rsidRPr="005205C4">
        <w:rPr>
          <w:rFonts w:cs="Arial"/>
          <w:b/>
          <w:bCs/>
          <w:color w:val="000000"/>
          <w:szCs w:val="20"/>
          <w:lang w:val="sl-SI"/>
        </w:rPr>
        <w:tab/>
      </w:r>
      <w:r w:rsidRPr="005205C4">
        <w:rPr>
          <w:rFonts w:cs="Arial"/>
          <w:b/>
          <w:bCs/>
          <w:color w:val="000000"/>
          <w:szCs w:val="20"/>
          <w:lang w:val="sl-SI"/>
        </w:rPr>
        <w:tab/>
      </w:r>
      <w:r w:rsidRPr="005205C4">
        <w:rPr>
          <w:rFonts w:cs="Arial"/>
          <w:b/>
          <w:bCs/>
          <w:color w:val="000000"/>
          <w:szCs w:val="20"/>
          <w:lang w:val="sl-SI"/>
        </w:rPr>
        <w:tab/>
        <w:t>MINISTER</w:t>
      </w:r>
    </w:p>
    <w:p w14:paraId="4EC5F836" w14:textId="77777777" w:rsidR="007D1271" w:rsidRPr="006956C5" w:rsidRDefault="007D1271" w:rsidP="001D708A">
      <w:pPr>
        <w:autoSpaceDE w:val="0"/>
        <w:autoSpaceDN w:val="0"/>
        <w:adjustRightInd w:val="0"/>
        <w:spacing w:line="276" w:lineRule="auto"/>
        <w:ind w:left="-284" w:firstLine="1004"/>
        <w:jc w:val="both"/>
        <w:rPr>
          <w:rFonts w:cs="Arial"/>
          <w:b/>
          <w:bCs/>
          <w:color w:val="000000"/>
          <w:lang w:val="sl-SI"/>
        </w:rPr>
      </w:pPr>
    </w:p>
    <w:p w14:paraId="6F0CCA2E" w14:textId="77777777" w:rsidR="001D708A" w:rsidRPr="006956C5" w:rsidRDefault="001D708A" w:rsidP="001D708A">
      <w:pPr>
        <w:numPr>
          <w:ilvl w:val="0"/>
          <w:numId w:val="17"/>
        </w:numPr>
        <w:shd w:val="clear" w:color="auto" w:fill="C9C9C9"/>
        <w:tabs>
          <w:tab w:val="num" w:pos="360"/>
        </w:tabs>
        <w:spacing w:line="276" w:lineRule="auto"/>
        <w:ind w:left="360"/>
        <w:jc w:val="both"/>
        <w:rPr>
          <w:rFonts w:cs="Arial"/>
          <w:b/>
          <w:lang w:val="sl-SI"/>
        </w:rPr>
      </w:pPr>
      <w:r w:rsidRPr="006956C5">
        <w:rPr>
          <w:rFonts w:cs="Arial"/>
          <w:b/>
          <w:lang w:val="sl-SI"/>
        </w:rPr>
        <w:t xml:space="preserve">Splošna navodila v zvezi z javnim razpisom, izpolnjevanjem obrazcev in oddajo vlog     </w:t>
      </w:r>
    </w:p>
    <w:p w14:paraId="58B52CFD" w14:textId="77777777" w:rsidR="001D708A" w:rsidRPr="006956C5" w:rsidRDefault="001D708A" w:rsidP="001D708A">
      <w:pPr>
        <w:shd w:val="clear" w:color="auto" w:fill="C9C9C9"/>
        <w:spacing w:line="276" w:lineRule="auto"/>
        <w:jc w:val="both"/>
        <w:rPr>
          <w:rFonts w:cs="Arial"/>
          <w:b/>
          <w:lang w:val="sl-SI"/>
        </w:rPr>
      </w:pPr>
      <w:r w:rsidRPr="006956C5">
        <w:rPr>
          <w:rFonts w:cs="Arial"/>
          <w:b/>
          <w:lang w:val="sl-SI"/>
        </w:rPr>
        <w:t xml:space="preserve">          </w:t>
      </w:r>
    </w:p>
    <w:p w14:paraId="398BBD81" w14:textId="77777777" w:rsidR="001D708A" w:rsidRPr="006956C5" w:rsidRDefault="001D708A" w:rsidP="001D708A">
      <w:pPr>
        <w:pStyle w:val="Glava"/>
        <w:spacing w:line="276" w:lineRule="auto"/>
        <w:jc w:val="both"/>
        <w:rPr>
          <w:rFonts w:cs="Arial"/>
          <w:b/>
          <w:lang w:val="sl-SI"/>
        </w:rPr>
      </w:pPr>
    </w:p>
    <w:p w14:paraId="40F1BE4D" w14:textId="77777777" w:rsidR="001D708A" w:rsidRPr="006956C5" w:rsidRDefault="001D708A" w:rsidP="001D708A">
      <w:pPr>
        <w:spacing w:line="276" w:lineRule="auto"/>
        <w:jc w:val="both"/>
        <w:rPr>
          <w:rFonts w:cs="Arial"/>
          <w:lang w:val="sl-SI"/>
        </w:rPr>
      </w:pPr>
      <w:r w:rsidRPr="006956C5">
        <w:rPr>
          <w:rFonts w:cs="Arial"/>
          <w:lang w:val="sl-SI"/>
        </w:rPr>
        <w:t>Podrobne informacije, razpisna dokumentacija in navodilo za oddajo obrazca preko spletne aplikacije, so dostopne na spletnem naslovu:</w:t>
      </w:r>
    </w:p>
    <w:p w14:paraId="2554B33E" w14:textId="77777777" w:rsidR="00662FD9" w:rsidRPr="005205C4" w:rsidRDefault="00662FD9" w:rsidP="00662FD9">
      <w:pPr>
        <w:numPr>
          <w:ilvl w:val="0"/>
          <w:numId w:val="25"/>
        </w:numPr>
        <w:autoSpaceDE w:val="0"/>
        <w:autoSpaceDN w:val="0"/>
        <w:adjustRightInd w:val="0"/>
        <w:spacing w:line="276" w:lineRule="auto"/>
        <w:ind w:left="567"/>
        <w:jc w:val="both"/>
        <w:rPr>
          <w:rFonts w:cs="Arial"/>
          <w:color w:val="000000"/>
          <w:szCs w:val="20"/>
          <w:lang w:val="sl-SI"/>
        </w:rPr>
      </w:pPr>
      <w:r w:rsidRPr="005205C4">
        <w:rPr>
          <w:rFonts w:cs="Arial"/>
          <w:iCs/>
          <w:color w:val="0000FF"/>
          <w:szCs w:val="20"/>
          <w:u w:val="single"/>
          <w:lang w:val="sl-SI"/>
        </w:rPr>
        <w:t>https://www.gov.si/drzavni-organi/ministrstva/ministrstvo-za-gospodarstvo-turizem-in-sport/javne-objave/</w:t>
      </w:r>
    </w:p>
    <w:p w14:paraId="4C049444" w14:textId="77777777" w:rsidR="001D708A" w:rsidRPr="006956C5" w:rsidRDefault="001D708A" w:rsidP="001D708A">
      <w:pPr>
        <w:shd w:val="clear" w:color="auto" w:fill="FFFFFF"/>
        <w:spacing w:line="276" w:lineRule="auto"/>
        <w:jc w:val="both"/>
        <w:rPr>
          <w:rFonts w:cs="Arial"/>
          <w:color w:val="FF0000"/>
          <w:lang w:val="sl-SI"/>
        </w:rPr>
      </w:pPr>
    </w:p>
    <w:p w14:paraId="66B8DD60" w14:textId="7045A1C0" w:rsidR="001D708A" w:rsidRPr="006956C5" w:rsidRDefault="001D708A" w:rsidP="001D708A">
      <w:pPr>
        <w:autoSpaceDE w:val="0"/>
        <w:autoSpaceDN w:val="0"/>
        <w:adjustRightInd w:val="0"/>
        <w:spacing w:line="276" w:lineRule="auto"/>
        <w:jc w:val="both"/>
        <w:rPr>
          <w:rFonts w:cs="Arial"/>
          <w:color w:val="000000"/>
          <w:lang w:val="sl-SI"/>
        </w:rPr>
      </w:pPr>
      <w:r w:rsidRPr="006956C5">
        <w:rPr>
          <w:rFonts w:cs="Arial"/>
          <w:color w:val="000000"/>
          <w:lang w:val="sl-SI"/>
        </w:rPr>
        <w:t xml:space="preserve">Vloge morajo biti poslane ali dostavljene na naslov Ministrstva za gospodarstvo, turizem in šport, Direktorat za šport, Kotnikova ulica 5, 1000 Ljubljana, </w:t>
      </w:r>
      <w:r w:rsidRPr="006956C5">
        <w:rPr>
          <w:rFonts w:cs="Arial"/>
          <w:b/>
          <w:bCs/>
          <w:color w:val="000000"/>
          <w:u w:val="single"/>
          <w:lang w:val="sl-SI"/>
        </w:rPr>
        <w:t xml:space="preserve">najkasneje do </w:t>
      </w:r>
      <w:r w:rsidR="00E03BCF" w:rsidRPr="006956C5">
        <w:rPr>
          <w:rFonts w:cs="Arial"/>
          <w:b/>
          <w:bCs/>
          <w:color w:val="000000"/>
          <w:u w:val="single"/>
          <w:lang w:val="sl-SI"/>
        </w:rPr>
        <w:t>25</w:t>
      </w:r>
      <w:r w:rsidRPr="006956C5">
        <w:rPr>
          <w:rFonts w:cs="Arial"/>
          <w:b/>
          <w:bCs/>
          <w:color w:val="000000"/>
          <w:u w:val="single"/>
          <w:lang w:val="sl-SI"/>
        </w:rPr>
        <w:t xml:space="preserve">. </w:t>
      </w:r>
      <w:r w:rsidR="00E03BCF" w:rsidRPr="006956C5">
        <w:rPr>
          <w:rFonts w:cs="Arial"/>
          <w:b/>
          <w:bCs/>
          <w:color w:val="000000"/>
          <w:u w:val="single"/>
          <w:lang w:val="sl-SI"/>
        </w:rPr>
        <w:t>aprila</w:t>
      </w:r>
      <w:r w:rsidRPr="006956C5">
        <w:rPr>
          <w:rFonts w:cs="Arial"/>
          <w:b/>
          <w:bCs/>
          <w:color w:val="000000"/>
          <w:u w:val="single"/>
          <w:lang w:val="sl-SI"/>
        </w:rPr>
        <w:t xml:space="preserve"> 202</w:t>
      </w:r>
      <w:r w:rsidR="009F4E2B" w:rsidRPr="006956C5">
        <w:rPr>
          <w:rFonts w:cs="Arial"/>
          <w:b/>
          <w:bCs/>
          <w:color w:val="000000"/>
          <w:u w:val="single"/>
          <w:lang w:val="sl-SI"/>
        </w:rPr>
        <w:t>5</w:t>
      </w:r>
      <w:r w:rsidRPr="006956C5">
        <w:rPr>
          <w:rFonts w:cs="Arial"/>
          <w:color w:val="000000"/>
          <w:lang w:val="sl-SI"/>
        </w:rPr>
        <w:t xml:space="preserve">. Šteje se, da je vloga prispela pravočasno, če je bila (najkasneje) zadnji dan roka za oddajo vlog oddana na pošti priporočeno ali do 15. ure oddana v vložišču Ministrstva za gospodarstvo, turizem in šport, Kotnikova ulica 5, 1000 Ljubljana. </w:t>
      </w:r>
    </w:p>
    <w:p w14:paraId="421F0F2D" w14:textId="77777777" w:rsidR="00552CD2" w:rsidRDefault="00552CD2" w:rsidP="001D708A">
      <w:pPr>
        <w:autoSpaceDE w:val="0"/>
        <w:autoSpaceDN w:val="0"/>
        <w:adjustRightInd w:val="0"/>
        <w:spacing w:line="276" w:lineRule="auto"/>
        <w:jc w:val="both"/>
        <w:rPr>
          <w:rFonts w:cs="Arial"/>
          <w:color w:val="000000"/>
          <w:lang w:val="sl-SI"/>
        </w:rPr>
      </w:pPr>
    </w:p>
    <w:p w14:paraId="5D11A28F" w14:textId="419667F6" w:rsidR="001D708A" w:rsidRPr="006956C5" w:rsidRDefault="001D708A" w:rsidP="001D708A">
      <w:pPr>
        <w:autoSpaceDE w:val="0"/>
        <w:autoSpaceDN w:val="0"/>
        <w:adjustRightInd w:val="0"/>
        <w:spacing w:line="276" w:lineRule="auto"/>
        <w:jc w:val="both"/>
        <w:rPr>
          <w:rFonts w:cs="Arial"/>
          <w:color w:val="000000"/>
          <w:lang w:val="sl-SI"/>
        </w:rPr>
      </w:pPr>
      <w:r w:rsidRPr="006956C5">
        <w:rPr>
          <w:rFonts w:cs="Arial"/>
          <w:color w:val="000000"/>
          <w:lang w:val="sl-SI"/>
        </w:rPr>
        <w:t xml:space="preserve">Vloga mora biti predložena v zaprti ovojnici, ovojnica pa mora biti označena z napisom </w:t>
      </w:r>
      <w:r w:rsidRPr="006956C5">
        <w:rPr>
          <w:rFonts w:cs="Arial"/>
          <w:b/>
          <w:bCs/>
          <w:color w:val="000000"/>
          <w:lang w:val="sl-SI"/>
        </w:rPr>
        <w:t xml:space="preserve">»Ne odpiraj </w:t>
      </w:r>
      <w:r w:rsidR="0095673A" w:rsidRPr="006956C5">
        <w:rPr>
          <w:rFonts w:cs="Arial"/>
          <w:b/>
          <w:bCs/>
          <w:color w:val="000000"/>
          <w:lang w:val="sl-SI"/>
        </w:rPr>
        <w:t>-</w:t>
      </w:r>
      <w:r w:rsidRPr="006956C5">
        <w:rPr>
          <w:rFonts w:cs="Arial"/>
          <w:b/>
          <w:bCs/>
          <w:color w:val="000000"/>
          <w:lang w:val="sl-SI"/>
        </w:rPr>
        <w:t xml:space="preserve"> vloga LPŠ 202</w:t>
      </w:r>
      <w:r w:rsidR="009F4E2B" w:rsidRPr="006956C5">
        <w:rPr>
          <w:rFonts w:cs="Arial"/>
          <w:b/>
          <w:bCs/>
          <w:color w:val="000000"/>
          <w:lang w:val="sl-SI"/>
        </w:rPr>
        <w:t>5</w:t>
      </w:r>
      <w:r w:rsidRPr="006956C5">
        <w:rPr>
          <w:rFonts w:cs="Arial"/>
          <w:b/>
          <w:bCs/>
          <w:color w:val="000000"/>
          <w:lang w:val="sl-SI"/>
        </w:rPr>
        <w:t xml:space="preserve"> (4300-</w:t>
      </w:r>
      <w:r w:rsidR="0095673A" w:rsidRPr="006956C5">
        <w:rPr>
          <w:rFonts w:cs="Arial"/>
          <w:b/>
          <w:bCs/>
          <w:color w:val="000000"/>
          <w:lang w:val="sl-SI"/>
        </w:rPr>
        <w:t>1</w:t>
      </w:r>
      <w:r w:rsidRPr="006956C5">
        <w:rPr>
          <w:rFonts w:cs="Arial"/>
          <w:b/>
          <w:bCs/>
          <w:color w:val="000000"/>
          <w:lang w:val="sl-SI"/>
        </w:rPr>
        <w:t>/202</w:t>
      </w:r>
      <w:r w:rsidR="0095673A" w:rsidRPr="006956C5">
        <w:rPr>
          <w:rFonts w:cs="Arial"/>
          <w:b/>
          <w:bCs/>
          <w:color w:val="000000"/>
          <w:lang w:val="sl-SI"/>
        </w:rPr>
        <w:t>5</w:t>
      </w:r>
      <w:r w:rsidRPr="006956C5">
        <w:rPr>
          <w:rFonts w:cs="Arial"/>
          <w:b/>
          <w:bCs/>
          <w:color w:val="000000"/>
          <w:lang w:val="sl-SI"/>
        </w:rPr>
        <w:t>)«</w:t>
      </w:r>
      <w:r w:rsidRPr="006956C5">
        <w:rPr>
          <w:rFonts w:cs="Arial"/>
          <w:color w:val="000000"/>
          <w:lang w:val="sl-SI"/>
        </w:rPr>
        <w:t>.</w:t>
      </w:r>
    </w:p>
    <w:p w14:paraId="61357942" w14:textId="77777777" w:rsidR="00552CD2" w:rsidRDefault="00552CD2" w:rsidP="001D708A">
      <w:pPr>
        <w:autoSpaceDE w:val="0"/>
        <w:autoSpaceDN w:val="0"/>
        <w:adjustRightInd w:val="0"/>
        <w:spacing w:line="276" w:lineRule="auto"/>
        <w:jc w:val="both"/>
        <w:rPr>
          <w:rFonts w:cs="Arial"/>
          <w:b/>
          <w:bCs/>
          <w:color w:val="000000"/>
          <w:lang w:val="sl-SI"/>
        </w:rPr>
      </w:pPr>
    </w:p>
    <w:p w14:paraId="08963D5E" w14:textId="3C95FDC6" w:rsidR="001D708A" w:rsidRPr="006956C5" w:rsidRDefault="001D708A" w:rsidP="001D708A">
      <w:pPr>
        <w:autoSpaceDE w:val="0"/>
        <w:autoSpaceDN w:val="0"/>
        <w:adjustRightInd w:val="0"/>
        <w:spacing w:line="276" w:lineRule="auto"/>
        <w:jc w:val="both"/>
        <w:rPr>
          <w:rFonts w:cs="Arial"/>
          <w:color w:val="000000"/>
          <w:lang w:val="sl-SI"/>
        </w:rPr>
      </w:pPr>
      <w:r w:rsidRPr="006956C5">
        <w:rPr>
          <w:rFonts w:cs="Arial"/>
          <w:b/>
          <w:bCs/>
          <w:color w:val="000000"/>
          <w:lang w:val="sl-SI"/>
        </w:rPr>
        <w:t>Ovojnice, ki ne bodo označene v skladu s prejšnjim odstavkom, bodo s sklepom zavržene in vrnjene vlagatelju.</w:t>
      </w:r>
      <w:r w:rsidRPr="006956C5">
        <w:rPr>
          <w:rFonts w:cs="Arial"/>
          <w:color w:val="000000"/>
          <w:lang w:val="sl-SI"/>
        </w:rPr>
        <w:t xml:space="preserve"> </w:t>
      </w:r>
    </w:p>
    <w:p w14:paraId="680CDF3E" w14:textId="77777777" w:rsidR="00552CD2" w:rsidRDefault="00552CD2" w:rsidP="001D708A">
      <w:pPr>
        <w:autoSpaceDE w:val="0"/>
        <w:autoSpaceDN w:val="0"/>
        <w:adjustRightInd w:val="0"/>
        <w:spacing w:line="276" w:lineRule="auto"/>
        <w:jc w:val="both"/>
        <w:rPr>
          <w:rFonts w:cs="Arial"/>
          <w:color w:val="000000"/>
          <w:lang w:val="sl-SI"/>
        </w:rPr>
      </w:pPr>
    </w:p>
    <w:p w14:paraId="06BCE477" w14:textId="5B79BB22" w:rsidR="001D708A" w:rsidRPr="006956C5" w:rsidRDefault="001D708A" w:rsidP="001D708A">
      <w:pPr>
        <w:autoSpaceDE w:val="0"/>
        <w:autoSpaceDN w:val="0"/>
        <w:adjustRightInd w:val="0"/>
        <w:spacing w:line="276" w:lineRule="auto"/>
        <w:jc w:val="both"/>
        <w:rPr>
          <w:rFonts w:cs="Arial"/>
          <w:color w:val="000000"/>
          <w:lang w:val="sl-SI"/>
        </w:rPr>
      </w:pPr>
      <w:r w:rsidRPr="006956C5">
        <w:rPr>
          <w:rFonts w:cs="Arial"/>
          <w:color w:val="000000"/>
          <w:lang w:val="sl-SI"/>
        </w:rPr>
        <w:t>Popolna vloga vsebuje vse</w:t>
      </w:r>
      <w:r w:rsidR="00E03BCF" w:rsidRPr="006956C5">
        <w:rPr>
          <w:rFonts w:cs="Arial"/>
          <w:color w:val="000000"/>
          <w:lang w:val="sl-SI"/>
        </w:rPr>
        <w:t xml:space="preserve"> </w:t>
      </w:r>
      <w:r w:rsidRPr="006956C5">
        <w:rPr>
          <w:rFonts w:cs="Arial"/>
          <w:color w:val="000000"/>
          <w:lang w:val="sl-SI"/>
        </w:rPr>
        <w:t>z razpisno dokumentacijo predpisane obrazce in priloge.</w:t>
      </w:r>
    </w:p>
    <w:p w14:paraId="4F9AC830" w14:textId="77777777" w:rsidR="00552CD2" w:rsidRDefault="00552CD2" w:rsidP="001D708A">
      <w:pPr>
        <w:autoSpaceDE w:val="0"/>
        <w:autoSpaceDN w:val="0"/>
        <w:adjustRightInd w:val="0"/>
        <w:spacing w:line="276" w:lineRule="auto"/>
        <w:jc w:val="both"/>
        <w:rPr>
          <w:rFonts w:cs="Arial"/>
          <w:color w:val="000000"/>
          <w:lang w:val="sl-SI"/>
        </w:rPr>
      </w:pPr>
    </w:p>
    <w:p w14:paraId="17956E3E" w14:textId="50DD29D6" w:rsidR="001D708A" w:rsidRPr="006956C5" w:rsidRDefault="001D708A" w:rsidP="001D708A">
      <w:pPr>
        <w:autoSpaceDE w:val="0"/>
        <w:autoSpaceDN w:val="0"/>
        <w:adjustRightInd w:val="0"/>
        <w:spacing w:line="276" w:lineRule="auto"/>
        <w:jc w:val="both"/>
        <w:rPr>
          <w:rFonts w:cs="Arial"/>
          <w:color w:val="000000"/>
          <w:lang w:val="sl-SI"/>
        </w:rPr>
      </w:pPr>
      <w:r w:rsidRPr="006956C5">
        <w:rPr>
          <w:rFonts w:cs="Arial"/>
          <w:color w:val="000000"/>
          <w:lang w:val="sl-SI"/>
        </w:rPr>
        <w:t>Vlogo, ki ni pravočasna ali je ni vložila upravičena oseba, ministrstvo zavrže s sklepom. Pritožba zoper sklep ni dovoljena.</w:t>
      </w:r>
    </w:p>
    <w:p w14:paraId="0292C4D1" w14:textId="77777777" w:rsidR="00681CAE" w:rsidRPr="006956C5" w:rsidRDefault="00681CAE" w:rsidP="001D708A">
      <w:pPr>
        <w:pStyle w:val="Glava"/>
        <w:spacing w:line="276" w:lineRule="auto"/>
        <w:jc w:val="both"/>
        <w:rPr>
          <w:rFonts w:cs="Arial"/>
          <w:lang w:val="sl-SI"/>
        </w:rPr>
      </w:pPr>
    </w:p>
    <w:p w14:paraId="1FF3C268" w14:textId="77777777" w:rsidR="001D708A" w:rsidRPr="006956C5" w:rsidRDefault="001D708A" w:rsidP="001D708A">
      <w:pPr>
        <w:numPr>
          <w:ilvl w:val="0"/>
          <w:numId w:val="17"/>
        </w:numPr>
        <w:shd w:val="clear" w:color="auto" w:fill="C9C9C9"/>
        <w:tabs>
          <w:tab w:val="num" w:pos="360"/>
        </w:tabs>
        <w:spacing w:line="276" w:lineRule="auto"/>
        <w:ind w:left="360"/>
        <w:jc w:val="both"/>
        <w:rPr>
          <w:rFonts w:cs="Arial"/>
          <w:b/>
          <w:lang w:val="sl-SI"/>
        </w:rPr>
      </w:pPr>
      <w:r w:rsidRPr="006956C5">
        <w:rPr>
          <w:rFonts w:cs="Arial"/>
          <w:b/>
          <w:lang w:val="sl-SI"/>
        </w:rPr>
        <w:t>Postopek izbora in sofinanciranja izvajalcev letnega programa športa na državni ravni</w:t>
      </w:r>
    </w:p>
    <w:p w14:paraId="6575C295" w14:textId="77777777" w:rsidR="001D708A" w:rsidRPr="006956C5" w:rsidRDefault="001D708A" w:rsidP="001D708A">
      <w:pPr>
        <w:shd w:val="clear" w:color="auto" w:fill="C9C9C9"/>
        <w:spacing w:line="276" w:lineRule="auto"/>
        <w:jc w:val="both"/>
        <w:rPr>
          <w:rFonts w:cs="Arial"/>
          <w:b/>
          <w:lang w:val="sl-SI"/>
        </w:rPr>
      </w:pPr>
    </w:p>
    <w:p w14:paraId="71B6ADCF" w14:textId="77777777" w:rsidR="001D708A" w:rsidRPr="006956C5" w:rsidRDefault="001D708A" w:rsidP="001D708A">
      <w:pPr>
        <w:pStyle w:val="Glava"/>
        <w:spacing w:line="276" w:lineRule="auto"/>
        <w:jc w:val="both"/>
        <w:rPr>
          <w:rFonts w:cs="Arial"/>
          <w:lang w:val="sl-SI"/>
        </w:rPr>
      </w:pPr>
    </w:p>
    <w:p w14:paraId="0836DCAF" w14:textId="77777777" w:rsidR="001D708A" w:rsidRPr="006956C5" w:rsidRDefault="001D708A" w:rsidP="001D708A">
      <w:pPr>
        <w:pStyle w:val="Telobesedila2"/>
        <w:spacing w:line="276" w:lineRule="auto"/>
        <w:jc w:val="both"/>
        <w:rPr>
          <w:rFonts w:ascii="Arial" w:hAnsi="Arial" w:cs="Arial"/>
          <w:b w:val="0"/>
          <w:sz w:val="20"/>
        </w:rPr>
      </w:pPr>
      <w:r w:rsidRPr="006956C5">
        <w:rPr>
          <w:rFonts w:ascii="Arial" w:hAnsi="Arial" w:cs="Arial"/>
          <w:b w:val="0"/>
          <w:sz w:val="20"/>
        </w:rPr>
        <w:t>Izvajalce letnega programa športa ministrstvo izbere v skladu s pravilnikom in javnim razpisom ter razpisno dokumentacijo.</w:t>
      </w:r>
    </w:p>
    <w:p w14:paraId="3BBCCA11" w14:textId="77777777" w:rsidR="001D708A" w:rsidRPr="006956C5" w:rsidRDefault="001D708A" w:rsidP="001D708A">
      <w:pPr>
        <w:pStyle w:val="Telobesedila2"/>
        <w:spacing w:line="276" w:lineRule="auto"/>
        <w:jc w:val="both"/>
        <w:rPr>
          <w:rFonts w:ascii="Arial" w:hAnsi="Arial" w:cs="Arial"/>
          <w:b w:val="0"/>
          <w:color w:val="FF0000"/>
          <w:sz w:val="20"/>
        </w:rPr>
      </w:pPr>
    </w:p>
    <w:p w14:paraId="54A0B342" w14:textId="77777777" w:rsidR="001D708A" w:rsidRPr="006956C5" w:rsidRDefault="001D708A" w:rsidP="001D708A">
      <w:pPr>
        <w:pStyle w:val="Telobesedila2"/>
        <w:spacing w:line="276" w:lineRule="auto"/>
        <w:jc w:val="both"/>
        <w:rPr>
          <w:rFonts w:ascii="Arial" w:hAnsi="Arial" w:cs="Arial"/>
          <w:b w:val="0"/>
          <w:sz w:val="20"/>
        </w:rPr>
      </w:pPr>
      <w:r w:rsidRPr="006956C5">
        <w:rPr>
          <w:rFonts w:ascii="Arial" w:hAnsi="Arial" w:cs="Arial"/>
          <w:b w:val="0"/>
          <w:sz w:val="20"/>
        </w:rPr>
        <w:t>V posameznih določbah pravilnika, navedenih v razpisni dokumentaciji pri posamezni vsebini, je določen način izračuna oziroma določanja deleža, ki ga lahko prejme posamezni prejemnik ob izpolnjevanju vseh pogojev.</w:t>
      </w:r>
    </w:p>
    <w:p w14:paraId="3409D6F3" w14:textId="77777777" w:rsidR="001D708A" w:rsidRPr="006956C5" w:rsidRDefault="001D708A" w:rsidP="001D708A">
      <w:pPr>
        <w:pStyle w:val="Glava"/>
        <w:spacing w:line="276" w:lineRule="auto"/>
        <w:jc w:val="both"/>
        <w:rPr>
          <w:rFonts w:cs="Arial"/>
          <w:color w:val="FF0000"/>
          <w:lang w:val="sl-SI"/>
        </w:rPr>
      </w:pPr>
    </w:p>
    <w:p w14:paraId="7887F84C" w14:textId="77777777" w:rsidR="001D708A" w:rsidRPr="006956C5" w:rsidRDefault="001D708A" w:rsidP="001D708A">
      <w:pPr>
        <w:pStyle w:val="Glava"/>
        <w:spacing w:line="276" w:lineRule="auto"/>
        <w:jc w:val="both"/>
        <w:rPr>
          <w:rFonts w:cs="Arial"/>
          <w:lang w:val="sl-SI"/>
        </w:rPr>
      </w:pPr>
      <w:r w:rsidRPr="006956C5">
        <w:rPr>
          <w:rFonts w:cs="Arial"/>
          <w:lang w:val="sl-SI"/>
        </w:rPr>
        <w:t xml:space="preserve">Predlog sofinanciranja izbranih izvajalcev pripravi strokovna komisija, ki jo imenuje minister, pristojen za šport. </w:t>
      </w:r>
      <w:r w:rsidRPr="006956C5">
        <w:rPr>
          <w:rFonts w:cs="Arial"/>
          <w:b/>
          <w:bCs/>
          <w:lang w:val="sl-SI"/>
        </w:rPr>
        <w:t>Strokovna komisija za vodenje postopka javnega razpisa</w:t>
      </w:r>
      <w:r w:rsidRPr="006956C5">
        <w:rPr>
          <w:rFonts w:cs="Arial"/>
          <w:lang w:val="sl-SI"/>
        </w:rPr>
        <w:t xml:space="preserve"> opravi strokovni pregled popolnih vlog, tako da preveri izpolnjevanje razpisnih pogojev in jih oceni na podlagi meril, določenih z javnim razpisom in razpisno dokumentacijo ter glede na to </w:t>
      </w:r>
      <w:r w:rsidRPr="006956C5">
        <w:rPr>
          <w:rFonts w:cs="Arial"/>
          <w:b/>
          <w:bCs/>
          <w:lang w:val="sl-SI"/>
        </w:rPr>
        <w:t>pripravi predlog izbire sofinanciranja programov in področij letnega programa športa</w:t>
      </w:r>
      <w:r w:rsidRPr="006956C5">
        <w:rPr>
          <w:rFonts w:cs="Arial"/>
          <w:lang w:val="sl-SI"/>
        </w:rPr>
        <w:t xml:space="preserve">. </w:t>
      </w:r>
    </w:p>
    <w:p w14:paraId="134D7B84" w14:textId="77777777" w:rsidR="001D708A" w:rsidRPr="006956C5" w:rsidRDefault="001D708A" w:rsidP="001D708A">
      <w:pPr>
        <w:pStyle w:val="Glava"/>
        <w:spacing w:line="276" w:lineRule="auto"/>
        <w:jc w:val="both"/>
        <w:rPr>
          <w:rFonts w:cs="Arial"/>
          <w:lang w:val="sl-SI"/>
        </w:rPr>
      </w:pPr>
    </w:p>
    <w:p w14:paraId="1E882CD4" w14:textId="77777777" w:rsidR="001D708A" w:rsidRPr="006956C5" w:rsidRDefault="001D708A" w:rsidP="001D708A">
      <w:pPr>
        <w:pStyle w:val="Glava"/>
        <w:spacing w:line="276" w:lineRule="auto"/>
        <w:jc w:val="both"/>
        <w:rPr>
          <w:rFonts w:cs="Arial"/>
          <w:lang w:val="sl-SI"/>
        </w:rPr>
      </w:pPr>
      <w:r w:rsidRPr="006956C5">
        <w:rPr>
          <w:rFonts w:cs="Arial"/>
          <w:lang w:val="sl-SI"/>
        </w:rPr>
        <w:lastRenderedPageBreak/>
        <w:t xml:space="preserve">Strokovna komisija o opravljenem strokovnem pregledu in ocenjevanju iz prvega odstavka tega člena vodi zapisnik, v katerem natančno navede razloge za razvrstitev in predlog, kateri programi ali področja letnega programa športa se sofinancirajo v določenem obsegu, kateri pa se glede na višino sredstev in razvrstitev ne financirajo.  </w:t>
      </w:r>
    </w:p>
    <w:p w14:paraId="692C8B7E" w14:textId="77777777" w:rsidR="001D708A" w:rsidRPr="006956C5" w:rsidRDefault="001D708A" w:rsidP="001D708A">
      <w:pPr>
        <w:pStyle w:val="Glava"/>
        <w:spacing w:line="276" w:lineRule="auto"/>
        <w:jc w:val="both"/>
        <w:rPr>
          <w:rFonts w:cs="Arial"/>
          <w:lang w:val="sl-SI"/>
        </w:rPr>
      </w:pPr>
    </w:p>
    <w:p w14:paraId="6CF04FBD" w14:textId="1539D830" w:rsidR="001D708A" w:rsidRPr="006956C5" w:rsidRDefault="001D708A" w:rsidP="001D708A">
      <w:pPr>
        <w:pStyle w:val="Glava"/>
        <w:spacing w:line="276" w:lineRule="auto"/>
        <w:jc w:val="both"/>
        <w:rPr>
          <w:rFonts w:cs="Arial"/>
          <w:lang w:val="sl-SI"/>
        </w:rPr>
      </w:pPr>
      <w:r w:rsidRPr="00E81936">
        <w:rPr>
          <w:rFonts w:cs="Arial"/>
          <w:b/>
          <w:bCs/>
          <w:lang w:val="sl-SI"/>
        </w:rPr>
        <w:t>Odločitev o dodelitvi sredstev</w:t>
      </w:r>
      <w:r w:rsidRPr="00E81936">
        <w:rPr>
          <w:rFonts w:cs="Arial"/>
          <w:lang w:val="sl-SI"/>
        </w:rPr>
        <w:t xml:space="preserve"> sprejme </w:t>
      </w:r>
      <w:r w:rsidR="00E81936" w:rsidRPr="00E81936">
        <w:rPr>
          <w:rFonts w:cs="Arial"/>
          <w:lang w:val="sl-SI"/>
        </w:rPr>
        <w:t>ministrstvo</w:t>
      </w:r>
      <w:r w:rsidRPr="00E81936">
        <w:rPr>
          <w:rFonts w:cs="Arial"/>
          <w:lang w:val="sl-SI"/>
        </w:rPr>
        <w:t xml:space="preserve"> z odločbo</w:t>
      </w:r>
      <w:r w:rsidR="006E3E6F" w:rsidRPr="00E81936">
        <w:rPr>
          <w:rFonts w:cs="Arial"/>
          <w:lang w:val="sl-SI"/>
        </w:rPr>
        <w:t xml:space="preserve"> o izb</w:t>
      </w:r>
      <w:r w:rsidR="00E81936" w:rsidRPr="00E81936">
        <w:rPr>
          <w:rFonts w:cs="Arial"/>
          <w:lang w:val="sl-SI"/>
        </w:rPr>
        <w:t>iri ter obsegu sofinanciranja ali o zavrnitvi sofinanciranja.</w:t>
      </w:r>
    </w:p>
    <w:p w14:paraId="5A30063C" w14:textId="77777777" w:rsidR="001D708A" w:rsidRPr="006956C5" w:rsidRDefault="001D708A" w:rsidP="001D708A">
      <w:pPr>
        <w:pStyle w:val="Glava"/>
        <w:spacing w:line="276" w:lineRule="auto"/>
        <w:jc w:val="both"/>
        <w:rPr>
          <w:rFonts w:cs="Arial"/>
          <w:lang w:val="sl-SI"/>
        </w:rPr>
      </w:pPr>
    </w:p>
    <w:p w14:paraId="7F6C204F" w14:textId="77777777" w:rsidR="001D708A" w:rsidRPr="006956C5" w:rsidRDefault="001D708A" w:rsidP="001D708A">
      <w:pPr>
        <w:pStyle w:val="Glava"/>
        <w:spacing w:line="276" w:lineRule="auto"/>
        <w:jc w:val="both"/>
        <w:rPr>
          <w:rFonts w:cs="Arial"/>
          <w:lang w:val="sl-SI"/>
        </w:rPr>
      </w:pPr>
      <w:r w:rsidRPr="006956C5">
        <w:rPr>
          <w:rFonts w:cs="Arial"/>
          <w:lang w:val="sl-SI"/>
        </w:rPr>
        <w:t>Vlagatelj, ki meni, da izpolnjuje pogoje in merila javnega razpisa in da mu razpisana sredstva neopravičeno niso bila dodeljena, lahko vloži ugovor zoper odločbo o izboru v roku 8 dni od prejema odločbe, na naslov ministrstva, pristojnega za šport, v skladu s pravnim poukom v odločbi. V ugovoru mora natančno opredeliti razloge, zaradi katerih vlaga ugovor. Predmet ugovora ne more biti primernost meril za ocenjevanje vlog. Ministrstvo odloči o ugovoru v roku 30 dni. Odločitev o izbiri je z izdajo odločbe o ugovoru dokončna.</w:t>
      </w:r>
    </w:p>
    <w:p w14:paraId="1004D567" w14:textId="77777777" w:rsidR="00F65954" w:rsidRPr="006956C5" w:rsidRDefault="00F65954" w:rsidP="001D708A">
      <w:pPr>
        <w:pStyle w:val="Glava"/>
        <w:spacing w:line="276" w:lineRule="auto"/>
        <w:jc w:val="both"/>
        <w:rPr>
          <w:rFonts w:cs="Arial"/>
          <w:lang w:val="sl-SI"/>
        </w:rPr>
      </w:pPr>
    </w:p>
    <w:p w14:paraId="5F569214" w14:textId="77777777" w:rsidR="001D708A" w:rsidRPr="006956C5" w:rsidRDefault="001D708A" w:rsidP="001D708A">
      <w:pPr>
        <w:numPr>
          <w:ilvl w:val="0"/>
          <w:numId w:val="17"/>
        </w:numPr>
        <w:shd w:val="clear" w:color="auto" w:fill="C9C9C9"/>
        <w:tabs>
          <w:tab w:val="num" w:pos="360"/>
        </w:tabs>
        <w:spacing w:line="276" w:lineRule="auto"/>
        <w:ind w:left="360"/>
        <w:jc w:val="both"/>
        <w:rPr>
          <w:rFonts w:cs="Arial"/>
          <w:b/>
          <w:lang w:val="sl-SI"/>
        </w:rPr>
      </w:pPr>
      <w:r w:rsidRPr="006956C5">
        <w:rPr>
          <w:rFonts w:cs="Arial"/>
          <w:b/>
          <w:lang w:val="sl-SI"/>
        </w:rPr>
        <w:t>Pogoji in merila za izbor izvajalcev letnega programa športa na državni ravni</w:t>
      </w:r>
    </w:p>
    <w:p w14:paraId="172EF7CA" w14:textId="77777777" w:rsidR="001D708A" w:rsidRPr="006956C5" w:rsidRDefault="001D708A" w:rsidP="001D708A">
      <w:pPr>
        <w:shd w:val="clear" w:color="auto" w:fill="C9C9C9"/>
        <w:spacing w:line="276" w:lineRule="auto"/>
        <w:jc w:val="both"/>
        <w:rPr>
          <w:rFonts w:cs="Arial"/>
          <w:b/>
          <w:lang w:val="sl-SI"/>
        </w:rPr>
      </w:pPr>
    </w:p>
    <w:p w14:paraId="7FE4B0C8" w14:textId="77777777" w:rsidR="001D708A" w:rsidRPr="006956C5" w:rsidRDefault="001D708A" w:rsidP="001D708A">
      <w:pPr>
        <w:pStyle w:val="Telobesedila2"/>
        <w:spacing w:line="276" w:lineRule="auto"/>
        <w:jc w:val="both"/>
        <w:rPr>
          <w:rFonts w:ascii="Arial" w:hAnsi="Arial" w:cs="Arial"/>
          <w:sz w:val="20"/>
        </w:rPr>
      </w:pPr>
    </w:p>
    <w:p w14:paraId="035EF5E6"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spacing w:line="276" w:lineRule="auto"/>
        <w:jc w:val="both"/>
        <w:rPr>
          <w:rFonts w:cs="Arial"/>
          <w:b/>
          <w:lang w:val="sl-SI"/>
        </w:rPr>
      </w:pPr>
      <w:r w:rsidRPr="006956C5">
        <w:rPr>
          <w:rFonts w:cs="Arial"/>
          <w:b/>
          <w:lang w:val="sl-SI"/>
        </w:rPr>
        <w:tab/>
        <w:t>4.1. Popolne vloge morajo vsebovati naslednje dokumente:</w:t>
      </w:r>
    </w:p>
    <w:p w14:paraId="6D0C3B2A"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spacing w:line="276" w:lineRule="auto"/>
        <w:jc w:val="both"/>
        <w:rPr>
          <w:rFonts w:cs="Arial"/>
          <w:b/>
          <w:u w:val="single"/>
          <w:lang w:val="sl-SI"/>
        </w:rPr>
      </w:pPr>
    </w:p>
    <w:p w14:paraId="0946A675" w14:textId="77777777" w:rsidR="001D708A" w:rsidRPr="006956C5" w:rsidRDefault="001D708A" w:rsidP="001D708A">
      <w:pPr>
        <w:pBdr>
          <w:top w:val="single" w:sz="4" w:space="1" w:color="auto"/>
          <w:left w:val="single" w:sz="4" w:space="4" w:color="auto"/>
          <w:bottom w:val="single" w:sz="4" w:space="1" w:color="auto"/>
          <w:right w:val="single" w:sz="4" w:space="4" w:color="auto"/>
        </w:pBdr>
        <w:spacing w:line="276" w:lineRule="auto"/>
        <w:jc w:val="both"/>
        <w:rPr>
          <w:rFonts w:cs="Arial"/>
          <w:u w:val="single"/>
          <w:lang w:val="sl-SI"/>
        </w:rPr>
      </w:pPr>
    </w:p>
    <w:p w14:paraId="766C9511" w14:textId="2378F322" w:rsidR="001D708A" w:rsidRPr="006956C5" w:rsidRDefault="001D708A" w:rsidP="001D708A">
      <w:pPr>
        <w:numPr>
          <w:ilvl w:val="0"/>
          <w:numId w:val="22"/>
        </w:numPr>
        <w:pBdr>
          <w:top w:val="single" w:sz="4" w:space="1" w:color="auto"/>
          <w:left w:val="single" w:sz="4" w:space="4" w:color="auto"/>
          <w:bottom w:val="single" w:sz="4" w:space="1" w:color="auto"/>
          <w:right w:val="single" w:sz="4" w:space="4" w:color="auto"/>
        </w:pBdr>
        <w:spacing w:line="276" w:lineRule="auto"/>
        <w:jc w:val="both"/>
        <w:rPr>
          <w:rFonts w:cs="Arial"/>
          <w:b/>
          <w:u w:val="single"/>
          <w:lang w:val="sl-SI"/>
        </w:rPr>
      </w:pPr>
      <w:r w:rsidRPr="006956C5">
        <w:rPr>
          <w:rFonts w:cs="Arial"/>
          <w:b/>
          <w:u w:val="single"/>
          <w:lang w:val="sl-SI"/>
        </w:rPr>
        <w:t>izpolnjen razpisni obrazec LPŠ 202</w:t>
      </w:r>
      <w:r w:rsidR="003F5CAD" w:rsidRPr="006956C5">
        <w:rPr>
          <w:rFonts w:cs="Arial"/>
          <w:b/>
          <w:u w:val="single"/>
          <w:lang w:val="sl-SI"/>
        </w:rPr>
        <w:t>5</w:t>
      </w:r>
      <w:r w:rsidRPr="006956C5">
        <w:rPr>
          <w:rFonts w:cs="Arial"/>
          <w:b/>
          <w:u w:val="single"/>
          <w:lang w:val="sl-SI"/>
        </w:rPr>
        <w:t xml:space="preserve"> št. 1</w:t>
      </w:r>
      <w:r w:rsidRPr="006956C5">
        <w:rPr>
          <w:rFonts w:cs="Arial"/>
          <w:u w:val="single"/>
          <w:lang w:val="sl-SI"/>
        </w:rPr>
        <w:t xml:space="preserve"> z osnovnimi podatki o vlagatelju; </w:t>
      </w:r>
    </w:p>
    <w:p w14:paraId="3E9FA0B7" w14:textId="77777777" w:rsidR="001D708A" w:rsidRPr="006956C5" w:rsidRDefault="001D708A" w:rsidP="001D708A">
      <w:pPr>
        <w:pBdr>
          <w:top w:val="single" w:sz="4" w:space="1" w:color="auto"/>
          <w:left w:val="single" w:sz="4" w:space="4" w:color="auto"/>
          <w:bottom w:val="single" w:sz="4" w:space="1" w:color="auto"/>
          <w:right w:val="single" w:sz="4" w:space="4" w:color="auto"/>
        </w:pBdr>
        <w:spacing w:line="276" w:lineRule="auto"/>
        <w:jc w:val="both"/>
        <w:rPr>
          <w:rFonts w:cs="Arial"/>
          <w:u w:val="single"/>
          <w:lang w:val="sl-SI"/>
        </w:rPr>
      </w:pPr>
    </w:p>
    <w:p w14:paraId="0CE569EB" w14:textId="074E3EC0" w:rsidR="001D708A" w:rsidRPr="006956C5" w:rsidRDefault="001D708A" w:rsidP="001D708A">
      <w:pPr>
        <w:numPr>
          <w:ilvl w:val="0"/>
          <w:numId w:val="22"/>
        </w:numPr>
        <w:pBdr>
          <w:top w:val="single" w:sz="4" w:space="1" w:color="auto"/>
          <w:left w:val="single" w:sz="4" w:space="4" w:color="auto"/>
          <w:bottom w:val="single" w:sz="4" w:space="1" w:color="auto"/>
          <w:right w:val="single" w:sz="4" w:space="4" w:color="auto"/>
        </w:pBdr>
        <w:spacing w:line="276" w:lineRule="auto"/>
        <w:jc w:val="both"/>
        <w:rPr>
          <w:rFonts w:cs="Arial"/>
          <w:lang w:val="sl-SI"/>
        </w:rPr>
      </w:pPr>
      <w:r w:rsidRPr="006956C5">
        <w:rPr>
          <w:rFonts w:cs="Arial"/>
          <w:b/>
          <w:lang w:val="sl-SI"/>
        </w:rPr>
        <w:t>letni program dela vlagatelja za leto 202</w:t>
      </w:r>
      <w:r w:rsidR="003F5CAD" w:rsidRPr="006956C5">
        <w:rPr>
          <w:rFonts w:cs="Arial"/>
          <w:b/>
          <w:lang w:val="sl-SI"/>
        </w:rPr>
        <w:t>5</w:t>
      </w:r>
      <w:r w:rsidRPr="006956C5">
        <w:rPr>
          <w:rFonts w:cs="Arial"/>
          <w:lang w:val="sl-SI"/>
        </w:rPr>
        <w:t xml:space="preserve">, </w:t>
      </w:r>
      <w:r w:rsidRPr="006956C5">
        <w:rPr>
          <w:rFonts w:cs="Arial"/>
          <w:b/>
          <w:lang w:val="sl-SI"/>
        </w:rPr>
        <w:t>potrjen na skupščini ali izvršnem odboru vlagatelja</w:t>
      </w:r>
      <w:r w:rsidRPr="006956C5">
        <w:rPr>
          <w:rFonts w:cs="Arial"/>
          <w:lang w:val="sl-SI"/>
        </w:rPr>
        <w:t xml:space="preserve"> (z načrtovanimi vsebinami; </w:t>
      </w:r>
      <w:r w:rsidRPr="006956C5">
        <w:rPr>
          <w:rFonts w:cs="Arial"/>
          <w:u w:val="single"/>
          <w:lang w:val="sl-SI"/>
        </w:rPr>
        <w:t>kot dokazilo</w:t>
      </w:r>
      <w:r w:rsidRPr="006956C5">
        <w:rPr>
          <w:rFonts w:cs="Arial"/>
          <w:b/>
          <w:u w:val="single"/>
          <w:lang w:val="sl-SI"/>
        </w:rPr>
        <w:t xml:space="preserve"> </w:t>
      </w:r>
      <w:r w:rsidRPr="006956C5">
        <w:rPr>
          <w:rFonts w:cs="Arial"/>
          <w:bCs/>
          <w:u w:val="single"/>
          <w:lang w:val="sl-SI"/>
        </w:rPr>
        <w:t>je potrebno predložiti</w:t>
      </w:r>
      <w:r w:rsidRPr="006956C5">
        <w:rPr>
          <w:rFonts w:cs="Arial"/>
          <w:u w:val="single"/>
          <w:lang w:val="sl-SI"/>
        </w:rPr>
        <w:t xml:space="preserve"> podpisan zapisnik</w:t>
      </w:r>
      <w:r w:rsidRPr="006956C5">
        <w:rPr>
          <w:rFonts w:cs="Arial"/>
          <w:lang w:val="sl-SI"/>
        </w:rPr>
        <w:t>);</w:t>
      </w:r>
    </w:p>
    <w:p w14:paraId="581D2341" w14:textId="77777777" w:rsidR="001D708A" w:rsidRPr="006956C5" w:rsidRDefault="001D708A" w:rsidP="001D708A">
      <w:pPr>
        <w:pBdr>
          <w:top w:val="single" w:sz="4" w:space="1" w:color="auto"/>
          <w:left w:val="single" w:sz="4" w:space="4" w:color="auto"/>
          <w:bottom w:val="single" w:sz="4" w:space="1" w:color="auto"/>
          <w:right w:val="single" w:sz="4" w:space="4" w:color="auto"/>
        </w:pBdr>
        <w:spacing w:line="276" w:lineRule="auto"/>
        <w:jc w:val="both"/>
        <w:rPr>
          <w:rFonts w:cs="Arial"/>
          <w:lang w:val="sl-SI"/>
        </w:rPr>
      </w:pPr>
    </w:p>
    <w:p w14:paraId="70DE4801" w14:textId="657ECCA7" w:rsidR="001D708A" w:rsidRPr="006956C5" w:rsidRDefault="001D708A" w:rsidP="001D708A">
      <w:pPr>
        <w:numPr>
          <w:ilvl w:val="0"/>
          <w:numId w:val="22"/>
        </w:numPr>
        <w:pBdr>
          <w:top w:val="single" w:sz="4" w:space="1" w:color="auto"/>
          <w:left w:val="single" w:sz="4" w:space="4" w:color="auto"/>
          <w:bottom w:val="single" w:sz="4" w:space="1" w:color="auto"/>
          <w:right w:val="single" w:sz="4" w:space="4" w:color="auto"/>
        </w:pBdr>
        <w:spacing w:line="276" w:lineRule="auto"/>
        <w:jc w:val="both"/>
        <w:rPr>
          <w:rFonts w:cs="Arial"/>
          <w:lang w:val="sl-SI"/>
        </w:rPr>
      </w:pPr>
      <w:r w:rsidRPr="006956C5">
        <w:rPr>
          <w:rFonts w:cs="Arial"/>
          <w:b/>
          <w:lang w:val="sl-SI"/>
        </w:rPr>
        <w:t>letni finančni načrt vlagatelja za leto 202</w:t>
      </w:r>
      <w:r w:rsidR="003F5CAD" w:rsidRPr="006956C5">
        <w:rPr>
          <w:rFonts w:cs="Arial"/>
          <w:b/>
          <w:lang w:val="sl-SI"/>
        </w:rPr>
        <w:t>5</w:t>
      </w:r>
      <w:r w:rsidRPr="006956C5">
        <w:rPr>
          <w:rFonts w:cs="Arial"/>
          <w:b/>
          <w:lang w:val="sl-SI"/>
        </w:rPr>
        <w:t xml:space="preserve">, potrjen na skupščini ali izvršnem odboru vlagatelja </w:t>
      </w:r>
      <w:r w:rsidRPr="006956C5">
        <w:rPr>
          <w:rFonts w:cs="Arial"/>
          <w:lang w:val="sl-SI"/>
        </w:rPr>
        <w:t xml:space="preserve">(s specifikacijo vseh virov financiranja in vseh stroškov; </w:t>
      </w:r>
      <w:r w:rsidRPr="006956C5">
        <w:rPr>
          <w:rFonts w:cs="Arial"/>
          <w:u w:val="single"/>
          <w:lang w:val="sl-SI"/>
        </w:rPr>
        <w:t>kot dokazilo</w:t>
      </w:r>
      <w:r w:rsidRPr="006956C5">
        <w:rPr>
          <w:rFonts w:cs="Arial"/>
          <w:b/>
          <w:u w:val="single"/>
          <w:lang w:val="sl-SI"/>
        </w:rPr>
        <w:t xml:space="preserve"> </w:t>
      </w:r>
      <w:r w:rsidRPr="006956C5">
        <w:rPr>
          <w:rFonts w:cs="Arial"/>
          <w:bCs/>
          <w:u w:val="single"/>
          <w:lang w:val="sl-SI"/>
        </w:rPr>
        <w:t>je potrebno predložiti</w:t>
      </w:r>
      <w:r w:rsidRPr="006956C5">
        <w:rPr>
          <w:rFonts w:cs="Arial"/>
          <w:u w:val="single"/>
          <w:lang w:val="sl-SI"/>
        </w:rPr>
        <w:t xml:space="preserve"> podpisan zapisnik</w:t>
      </w:r>
      <w:r w:rsidRPr="006956C5">
        <w:rPr>
          <w:rFonts w:cs="Arial"/>
          <w:lang w:val="sl-SI"/>
        </w:rPr>
        <w:t>);</w:t>
      </w:r>
    </w:p>
    <w:p w14:paraId="1A7D54F0" w14:textId="77777777" w:rsidR="001D708A" w:rsidRPr="006956C5" w:rsidRDefault="001D708A" w:rsidP="001D708A">
      <w:pPr>
        <w:pBdr>
          <w:top w:val="single" w:sz="4" w:space="1" w:color="auto"/>
          <w:left w:val="single" w:sz="4" w:space="4" w:color="auto"/>
          <w:bottom w:val="single" w:sz="4" w:space="1" w:color="auto"/>
          <w:right w:val="single" w:sz="4" w:space="4" w:color="auto"/>
        </w:pBdr>
        <w:spacing w:line="276" w:lineRule="auto"/>
        <w:jc w:val="both"/>
        <w:rPr>
          <w:rFonts w:cs="Arial"/>
          <w:lang w:val="sl-SI"/>
        </w:rPr>
      </w:pPr>
    </w:p>
    <w:p w14:paraId="5530375B" w14:textId="77777777" w:rsidR="001D708A" w:rsidRPr="006956C5" w:rsidRDefault="001D708A" w:rsidP="001D708A">
      <w:pPr>
        <w:numPr>
          <w:ilvl w:val="0"/>
          <w:numId w:val="22"/>
        </w:numPr>
        <w:pBdr>
          <w:top w:val="single" w:sz="4" w:space="1" w:color="auto"/>
          <w:left w:val="single" w:sz="4" w:space="4" w:color="auto"/>
          <w:bottom w:val="single" w:sz="4" w:space="1" w:color="auto"/>
          <w:right w:val="single" w:sz="4" w:space="4" w:color="auto"/>
        </w:pBdr>
        <w:spacing w:line="276" w:lineRule="auto"/>
        <w:jc w:val="both"/>
        <w:rPr>
          <w:rFonts w:cs="Arial"/>
          <w:lang w:val="sl-SI"/>
        </w:rPr>
      </w:pPr>
      <w:r w:rsidRPr="006956C5">
        <w:rPr>
          <w:rFonts w:cs="Arial"/>
          <w:b/>
          <w:lang w:val="sl-SI"/>
        </w:rPr>
        <w:t>zapisnik seje zadnje skupščine</w:t>
      </w:r>
      <w:r w:rsidRPr="006956C5">
        <w:rPr>
          <w:rFonts w:cs="Arial"/>
          <w:lang w:val="sl-SI"/>
        </w:rPr>
        <w:t xml:space="preserve"> (dokazilo; priložijo vsi vlagatelji, ki so ustanovljeni po Zakonu o društvih (Uradni list RS, št. 64/11 – uradno prečiščeno besedilo in 21/18 – </w:t>
      </w:r>
      <w:proofErr w:type="spellStart"/>
      <w:r w:rsidRPr="006956C5">
        <w:rPr>
          <w:rFonts w:cs="Arial"/>
          <w:lang w:val="sl-SI"/>
        </w:rPr>
        <w:t>ZNOrg</w:t>
      </w:r>
      <w:proofErr w:type="spellEnd"/>
      <w:r w:rsidRPr="006956C5">
        <w:rPr>
          <w:rFonts w:cs="Arial"/>
          <w:lang w:val="sl-SI"/>
        </w:rPr>
        <w:t>);</w:t>
      </w:r>
    </w:p>
    <w:p w14:paraId="35C8726E" w14:textId="77777777" w:rsidR="001D708A" w:rsidRPr="006956C5" w:rsidRDefault="001D708A" w:rsidP="001D708A">
      <w:pPr>
        <w:pBdr>
          <w:top w:val="single" w:sz="4" w:space="1" w:color="auto"/>
          <w:left w:val="single" w:sz="4" w:space="4" w:color="auto"/>
          <w:bottom w:val="single" w:sz="4" w:space="1" w:color="auto"/>
          <w:right w:val="single" w:sz="4" w:space="4" w:color="auto"/>
        </w:pBdr>
        <w:spacing w:line="276" w:lineRule="auto"/>
        <w:jc w:val="both"/>
        <w:rPr>
          <w:rFonts w:cs="Arial"/>
          <w:b/>
          <w:lang w:val="sl-SI"/>
        </w:rPr>
      </w:pPr>
    </w:p>
    <w:p w14:paraId="65DAADAA" w14:textId="55ACA808" w:rsidR="001D708A" w:rsidRPr="006956C5" w:rsidRDefault="001D708A" w:rsidP="001D708A">
      <w:pPr>
        <w:numPr>
          <w:ilvl w:val="0"/>
          <w:numId w:val="22"/>
        </w:numPr>
        <w:pBdr>
          <w:top w:val="single" w:sz="4" w:space="1" w:color="auto"/>
          <w:left w:val="single" w:sz="4" w:space="4" w:color="auto"/>
          <w:bottom w:val="single" w:sz="4" w:space="1" w:color="auto"/>
          <w:right w:val="single" w:sz="4" w:space="4" w:color="auto"/>
        </w:pBdr>
        <w:spacing w:line="276" w:lineRule="auto"/>
        <w:jc w:val="both"/>
        <w:rPr>
          <w:rFonts w:cs="Arial"/>
          <w:b/>
          <w:lang w:val="sl-SI"/>
        </w:rPr>
      </w:pPr>
      <w:r w:rsidRPr="006956C5">
        <w:rPr>
          <w:rFonts w:cs="Arial"/>
          <w:b/>
          <w:lang w:val="sl-SI"/>
        </w:rPr>
        <w:t>strokovni delavci v športu, ki izvajajo program</w:t>
      </w:r>
      <w:r w:rsidR="00595085">
        <w:rPr>
          <w:rFonts w:cs="Arial"/>
          <w:b/>
          <w:lang w:val="sl-SI"/>
        </w:rPr>
        <w:t>,</w:t>
      </w:r>
      <w:r w:rsidRPr="006956C5">
        <w:rPr>
          <w:rFonts w:cs="Arial"/>
          <w:b/>
          <w:lang w:val="sl-SI"/>
        </w:rPr>
        <w:t xml:space="preserve"> morajo biti vpisani v razvid strokovno izobraženih in strokovno usposobljenih delavcev v športu oziroma morajo imeti v času oddaje vloge vloženo vlogo za vpis v ta razvid, kar bo ministrstvo preverjalo</w:t>
      </w:r>
      <w:r w:rsidR="00307F67">
        <w:rPr>
          <w:rFonts w:cs="Arial"/>
          <w:b/>
          <w:lang w:val="sl-SI"/>
        </w:rPr>
        <w:t xml:space="preserve"> v lastnih evidencah</w:t>
      </w:r>
      <w:r w:rsidRPr="006956C5">
        <w:rPr>
          <w:rFonts w:cs="Arial"/>
          <w:b/>
          <w:lang w:val="sl-SI"/>
        </w:rPr>
        <w:t>.</w:t>
      </w:r>
    </w:p>
    <w:p w14:paraId="11454C72" w14:textId="77777777" w:rsidR="001D708A" w:rsidRPr="006956C5" w:rsidRDefault="001D708A" w:rsidP="001D708A">
      <w:pPr>
        <w:pStyle w:val="Telobesedila2"/>
        <w:spacing w:line="276" w:lineRule="auto"/>
        <w:jc w:val="both"/>
        <w:rPr>
          <w:rFonts w:ascii="Arial" w:hAnsi="Arial" w:cs="Arial"/>
          <w:sz w:val="20"/>
        </w:rPr>
      </w:pPr>
    </w:p>
    <w:p w14:paraId="2A92644B" w14:textId="6D886127" w:rsidR="001D708A" w:rsidRPr="006956C5" w:rsidRDefault="001D708A" w:rsidP="001D708A">
      <w:pPr>
        <w:pStyle w:val="Telobesedila2"/>
        <w:spacing w:line="276" w:lineRule="auto"/>
        <w:jc w:val="both"/>
        <w:rPr>
          <w:rFonts w:ascii="Arial" w:hAnsi="Arial" w:cs="Arial"/>
          <w:sz w:val="20"/>
        </w:rPr>
      </w:pPr>
      <w:r w:rsidRPr="006956C5">
        <w:rPr>
          <w:rFonts w:ascii="Arial" w:hAnsi="Arial" w:cs="Arial"/>
          <w:sz w:val="20"/>
        </w:rPr>
        <w:t xml:space="preserve">Popolna vloga mora poleg dokumentacije iz prejšnjega odstavka vsebovati tudi ostale zahtevane priloge, opredeljene v točki 4.2., za </w:t>
      </w:r>
      <w:r w:rsidR="00307F67">
        <w:rPr>
          <w:rFonts w:ascii="Arial" w:hAnsi="Arial" w:cs="Arial"/>
          <w:sz w:val="20"/>
        </w:rPr>
        <w:t xml:space="preserve">vsako </w:t>
      </w:r>
      <w:r w:rsidRPr="006956C5">
        <w:rPr>
          <w:rFonts w:ascii="Arial" w:hAnsi="Arial" w:cs="Arial"/>
          <w:sz w:val="20"/>
        </w:rPr>
        <w:t>posamezno vsebino javnega razpisa.</w:t>
      </w:r>
    </w:p>
    <w:p w14:paraId="4D1E5189" w14:textId="77777777" w:rsidR="001D708A" w:rsidRPr="006956C5" w:rsidRDefault="001D708A" w:rsidP="001D708A">
      <w:pPr>
        <w:pStyle w:val="Telobesedila2"/>
        <w:spacing w:line="276" w:lineRule="auto"/>
        <w:jc w:val="both"/>
        <w:rPr>
          <w:rFonts w:ascii="Arial" w:hAnsi="Arial" w:cs="Arial"/>
          <w:sz w:val="20"/>
        </w:rPr>
      </w:pPr>
    </w:p>
    <w:p w14:paraId="1F2AC8C4" w14:textId="77777777" w:rsidR="001D708A" w:rsidRPr="006956C5" w:rsidRDefault="001D708A" w:rsidP="001D708A">
      <w:pPr>
        <w:pStyle w:val="Telobesedila2"/>
        <w:pBdr>
          <w:top w:val="single" w:sz="4" w:space="1" w:color="auto"/>
          <w:left w:val="single" w:sz="4" w:space="4" w:color="auto"/>
          <w:bottom w:val="single" w:sz="4" w:space="0" w:color="auto"/>
          <w:right w:val="single" w:sz="4" w:space="4" w:color="auto"/>
        </w:pBdr>
        <w:shd w:val="clear" w:color="auto" w:fill="C9C9C9"/>
        <w:spacing w:line="276" w:lineRule="auto"/>
        <w:jc w:val="both"/>
        <w:rPr>
          <w:rFonts w:ascii="Arial" w:hAnsi="Arial" w:cs="Arial"/>
          <w:sz w:val="20"/>
        </w:rPr>
      </w:pPr>
      <w:r w:rsidRPr="006956C5">
        <w:rPr>
          <w:rFonts w:ascii="Arial" w:hAnsi="Arial" w:cs="Arial"/>
          <w:sz w:val="20"/>
        </w:rPr>
        <w:tab/>
        <w:t>4.2. Vsebine javnega razpisa, pogoji in merila za izbor izvajalcev letnega programa športa ter zahtevana dokumentacija</w:t>
      </w:r>
    </w:p>
    <w:p w14:paraId="4764D26E" w14:textId="77777777" w:rsidR="001D708A" w:rsidRPr="006956C5" w:rsidRDefault="001D708A" w:rsidP="001D708A">
      <w:pPr>
        <w:pStyle w:val="Telobesedila31"/>
        <w:tabs>
          <w:tab w:val="left" w:pos="360"/>
        </w:tabs>
        <w:spacing w:line="276" w:lineRule="auto"/>
        <w:rPr>
          <w:rFonts w:ascii="Arial" w:hAnsi="Arial" w:cs="Arial"/>
          <w:i w:val="0"/>
        </w:rPr>
      </w:pPr>
    </w:p>
    <w:p w14:paraId="01E9ADE4"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spacing w:line="276" w:lineRule="auto"/>
        <w:jc w:val="both"/>
        <w:rPr>
          <w:rFonts w:cs="Arial"/>
          <w:b/>
          <w:lang w:val="sl-SI"/>
        </w:rPr>
      </w:pPr>
      <w:r w:rsidRPr="006956C5">
        <w:rPr>
          <w:rFonts w:cs="Arial"/>
          <w:b/>
          <w:lang w:val="sl-SI"/>
        </w:rPr>
        <w:t>A. OBŠTUDIJSKE ŠPORTNE DEJAVNOSTI</w:t>
      </w:r>
    </w:p>
    <w:p w14:paraId="7CC0B4D4" w14:textId="77777777" w:rsidR="001D708A" w:rsidRPr="006956C5" w:rsidRDefault="001D708A" w:rsidP="001D708A">
      <w:pPr>
        <w:spacing w:line="276" w:lineRule="auto"/>
        <w:jc w:val="both"/>
        <w:rPr>
          <w:rFonts w:cs="Arial"/>
          <w:lang w:val="sl-SI"/>
        </w:rPr>
      </w:pPr>
    </w:p>
    <w:p w14:paraId="07E62148"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spacing w:line="276" w:lineRule="auto"/>
        <w:jc w:val="both"/>
        <w:rPr>
          <w:rFonts w:cs="Arial"/>
          <w:b/>
          <w:lang w:val="sl-SI"/>
        </w:rPr>
      </w:pPr>
      <w:r w:rsidRPr="006956C5">
        <w:rPr>
          <w:rFonts w:cs="Arial"/>
          <w:b/>
          <w:lang w:val="sl-SI"/>
        </w:rPr>
        <w:t xml:space="preserve">Celoletni športni programi </w:t>
      </w:r>
      <w:proofErr w:type="spellStart"/>
      <w:r w:rsidRPr="006956C5">
        <w:rPr>
          <w:rFonts w:cs="Arial"/>
          <w:b/>
          <w:lang w:val="sl-SI"/>
        </w:rPr>
        <w:t>obštudijskih</w:t>
      </w:r>
      <w:proofErr w:type="spellEnd"/>
      <w:r w:rsidRPr="006956C5">
        <w:rPr>
          <w:rFonts w:cs="Arial"/>
          <w:b/>
          <w:lang w:val="sl-SI"/>
        </w:rPr>
        <w:t xml:space="preserve"> športnih dejavnosti</w:t>
      </w:r>
    </w:p>
    <w:p w14:paraId="22977FBB" w14:textId="77777777" w:rsidR="001D708A" w:rsidRPr="006956C5" w:rsidRDefault="001D708A" w:rsidP="001D708A">
      <w:pPr>
        <w:pStyle w:val="Telobesedila31"/>
        <w:tabs>
          <w:tab w:val="left" w:pos="360"/>
        </w:tabs>
        <w:spacing w:line="276" w:lineRule="auto"/>
        <w:rPr>
          <w:rFonts w:ascii="Arial" w:hAnsi="Arial" w:cs="Arial"/>
          <w:i w:val="0"/>
        </w:rPr>
      </w:pPr>
    </w:p>
    <w:p w14:paraId="290BE1BB" w14:textId="77777777"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 xml:space="preserve">Sofinancira se delo strokovnih delavcev in uporaba/najem športnih objektov in površin za šport v naravi za izvedbo celoletnih športnih programov </w:t>
      </w:r>
      <w:proofErr w:type="spellStart"/>
      <w:r w:rsidRPr="006956C5">
        <w:rPr>
          <w:rFonts w:ascii="Arial" w:hAnsi="Arial" w:cs="Arial"/>
          <w:i w:val="0"/>
        </w:rPr>
        <w:t>obštudijskih</w:t>
      </w:r>
      <w:proofErr w:type="spellEnd"/>
      <w:r w:rsidRPr="006956C5">
        <w:rPr>
          <w:rFonts w:ascii="Arial" w:hAnsi="Arial" w:cs="Arial"/>
          <w:i w:val="0"/>
        </w:rPr>
        <w:t xml:space="preserve"> športnih dejavnosti, in sicer v obsegu najmanj 60 ur letno, kar predstavlja 30 vadbenih tednov po dve uri tedensko.</w:t>
      </w:r>
    </w:p>
    <w:p w14:paraId="47DF90A2" w14:textId="77777777" w:rsidR="001D708A" w:rsidRPr="006956C5" w:rsidRDefault="001D708A" w:rsidP="001D708A">
      <w:pPr>
        <w:pStyle w:val="Telobesedila31"/>
        <w:tabs>
          <w:tab w:val="left" w:pos="360"/>
        </w:tabs>
        <w:spacing w:line="276" w:lineRule="auto"/>
        <w:rPr>
          <w:rFonts w:ascii="Arial" w:hAnsi="Arial" w:cs="Arial"/>
          <w:i w:val="0"/>
        </w:rPr>
      </w:pPr>
    </w:p>
    <w:p w14:paraId="66BC7E8D" w14:textId="77777777"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 xml:space="preserve">Za sofinanciranje celoletnih športnih programov </w:t>
      </w:r>
      <w:proofErr w:type="spellStart"/>
      <w:r w:rsidRPr="006956C5">
        <w:rPr>
          <w:rFonts w:ascii="Arial" w:hAnsi="Arial" w:cs="Arial"/>
          <w:i w:val="0"/>
        </w:rPr>
        <w:t>obštudijskih</w:t>
      </w:r>
      <w:proofErr w:type="spellEnd"/>
      <w:r w:rsidRPr="006956C5">
        <w:rPr>
          <w:rFonts w:ascii="Arial" w:hAnsi="Arial" w:cs="Arial"/>
          <w:i w:val="0"/>
        </w:rPr>
        <w:t xml:space="preserve"> športnih dejavnosti lahko kandidirajo nacionalna študentska športna zveza in študentske športne organizacije, ki delujejo v okviru univerz in visokošolskih zavodov.</w:t>
      </w:r>
    </w:p>
    <w:p w14:paraId="684FD00C" w14:textId="77777777" w:rsidR="001D708A" w:rsidRPr="006956C5" w:rsidRDefault="001D708A" w:rsidP="001D708A">
      <w:pPr>
        <w:pStyle w:val="Telobesedila31"/>
        <w:tabs>
          <w:tab w:val="left" w:pos="360"/>
        </w:tabs>
        <w:spacing w:line="276" w:lineRule="auto"/>
        <w:rPr>
          <w:rFonts w:ascii="Arial" w:hAnsi="Arial" w:cs="Arial"/>
          <w:i w:val="0"/>
        </w:rPr>
      </w:pPr>
    </w:p>
    <w:p w14:paraId="58ED3A9E" w14:textId="77777777"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Sofinancirajo se programi, ki potekajo izven rednega študijskega programa in dopolnjujejo ponudbo športnih programov za študente ter niso že v celoti financirani iz drugih javnih sredstev pri čemer morajo biti posamezni programi vodeni s strani strokovno izobraženega delavca ali strokovno usposobljenega delavca.</w:t>
      </w:r>
    </w:p>
    <w:p w14:paraId="1FEEAC92" w14:textId="77777777" w:rsidR="001D708A" w:rsidRPr="006956C5" w:rsidRDefault="001D708A" w:rsidP="001D708A">
      <w:pPr>
        <w:pStyle w:val="Telobesedila31"/>
        <w:tabs>
          <w:tab w:val="left" w:pos="360"/>
        </w:tabs>
        <w:spacing w:line="276" w:lineRule="auto"/>
        <w:rPr>
          <w:rFonts w:ascii="Arial" w:hAnsi="Arial" w:cs="Arial"/>
          <w:i w:val="0"/>
        </w:rPr>
      </w:pPr>
    </w:p>
    <w:p w14:paraId="225F2978" w14:textId="3FDE3E60" w:rsidR="001D708A" w:rsidRPr="006956C5" w:rsidRDefault="001D708A" w:rsidP="001D708A">
      <w:pPr>
        <w:pStyle w:val="Telobesedila31"/>
        <w:tabs>
          <w:tab w:val="left" w:pos="360"/>
        </w:tabs>
        <w:spacing w:line="276" w:lineRule="auto"/>
        <w:rPr>
          <w:rFonts w:ascii="Arial" w:hAnsi="Arial" w:cs="Arial"/>
          <w:b/>
          <w:bCs/>
          <w:i w:val="0"/>
        </w:rPr>
      </w:pPr>
      <w:r w:rsidRPr="006956C5">
        <w:rPr>
          <w:rFonts w:ascii="Arial" w:hAnsi="Arial" w:cs="Arial"/>
          <w:b/>
          <w:bCs/>
          <w:i w:val="0"/>
        </w:rPr>
        <w:t>Vsi računi za opravljene storitve</w:t>
      </w:r>
      <w:bookmarkStart w:id="3" w:name="_Hlk193882333"/>
      <w:r w:rsidR="00640FB5">
        <w:rPr>
          <w:rFonts w:ascii="Arial" w:hAnsi="Arial" w:cs="Arial"/>
          <w:b/>
          <w:bCs/>
          <w:i w:val="0"/>
        </w:rPr>
        <w:t>, ki so podlaga za zahtevek za izplačilo,</w:t>
      </w:r>
      <w:bookmarkEnd w:id="3"/>
      <w:r w:rsidRPr="006956C5">
        <w:rPr>
          <w:rFonts w:ascii="Arial" w:hAnsi="Arial" w:cs="Arial"/>
          <w:b/>
          <w:bCs/>
          <w:i w:val="0"/>
        </w:rPr>
        <w:t xml:space="preserve"> se morajo glasiti na vlagatelja, izbranega na tem javnem razpisu. Iz računa mora biti razvidna natančna specifikacija stroškov, ki jih vlagatelj uveljavlja. Vlagatelj mora za vsak sofinanciran program voditi ločeno evidenco, s specifikacijo vseh virov financiranja in vseh stroškov. Povrnejo se samo stroški, ki so bili dejansko plačani.</w:t>
      </w:r>
    </w:p>
    <w:p w14:paraId="59BDB61B" w14:textId="77777777"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 xml:space="preserve">Način ovrednotenja programov je naveden v 18. členu pravilnika. Sofinancirajo se programi, ki pri točkovanju zberejo najmanj 55 točk. Vrednost točke se določi skladno s 19. členom pravilnika. </w:t>
      </w:r>
    </w:p>
    <w:p w14:paraId="5E0001B3" w14:textId="77777777" w:rsidR="001D708A" w:rsidRPr="006956C5" w:rsidRDefault="001D708A" w:rsidP="001D708A">
      <w:pPr>
        <w:pStyle w:val="Telobesedila31"/>
        <w:tabs>
          <w:tab w:val="left" w:pos="360"/>
        </w:tabs>
        <w:spacing w:line="276" w:lineRule="auto"/>
        <w:rPr>
          <w:rFonts w:ascii="Arial" w:hAnsi="Arial" w:cs="Arial"/>
          <w:i w:val="0"/>
        </w:rPr>
      </w:pPr>
    </w:p>
    <w:p w14:paraId="414E0C57" w14:textId="77777777" w:rsidR="001D708A" w:rsidRPr="006956C5" w:rsidRDefault="001D708A" w:rsidP="001D708A">
      <w:pPr>
        <w:pStyle w:val="Telobesedila31"/>
        <w:tabs>
          <w:tab w:val="left" w:pos="360"/>
        </w:tabs>
        <w:spacing w:line="276" w:lineRule="auto"/>
        <w:rPr>
          <w:rFonts w:ascii="Arial" w:hAnsi="Arial" w:cs="Arial"/>
          <w:b/>
          <w:bCs/>
          <w:i w:val="0"/>
        </w:rPr>
      </w:pPr>
      <w:r w:rsidRPr="006956C5">
        <w:rPr>
          <w:rFonts w:ascii="Arial" w:hAnsi="Arial" w:cs="Arial"/>
          <w:b/>
          <w:bCs/>
          <w:i w:val="0"/>
        </w:rPr>
        <w:t>Popolna vloga mora poleg dokumentov iz 4.1. točke javnega razpisa vsebovati tudi:</w:t>
      </w:r>
    </w:p>
    <w:p w14:paraId="6A3C370D" w14:textId="1E1697AA"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w:t>
      </w:r>
      <w:r w:rsidRPr="006956C5">
        <w:rPr>
          <w:rFonts w:ascii="Arial" w:hAnsi="Arial" w:cs="Arial"/>
          <w:i w:val="0"/>
        </w:rPr>
        <w:tab/>
        <w:t>razpisni obrazec LPŠ 202</w:t>
      </w:r>
      <w:r w:rsidR="001A252D" w:rsidRPr="006956C5">
        <w:rPr>
          <w:rFonts w:ascii="Arial" w:hAnsi="Arial" w:cs="Arial"/>
          <w:i w:val="0"/>
        </w:rPr>
        <w:t>5</w:t>
      </w:r>
      <w:r w:rsidRPr="006956C5">
        <w:rPr>
          <w:rFonts w:ascii="Arial" w:hAnsi="Arial" w:cs="Arial"/>
          <w:i w:val="0"/>
        </w:rPr>
        <w:t xml:space="preserve"> št. 11,</w:t>
      </w:r>
    </w:p>
    <w:p w14:paraId="2318D893" w14:textId="0F6DA453"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w:t>
      </w:r>
      <w:r w:rsidRPr="006956C5">
        <w:rPr>
          <w:rFonts w:ascii="Arial" w:hAnsi="Arial" w:cs="Arial"/>
          <w:i w:val="0"/>
        </w:rPr>
        <w:tab/>
        <w:t>dokazilo, da program poteka izven rednega študijskega programa in dopolnjuje ponudbo športnih programov za študente ter ni že v celoti financiran iz drugih javnih sredstev,</w:t>
      </w:r>
    </w:p>
    <w:p w14:paraId="0B3933A2" w14:textId="4D060600"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w:t>
      </w:r>
      <w:r w:rsidRPr="006956C5">
        <w:rPr>
          <w:rFonts w:ascii="Arial" w:hAnsi="Arial" w:cs="Arial"/>
          <w:i w:val="0"/>
        </w:rPr>
        <w:tab/>
        <w:t>urnik, iz katerega bo razvidno, da vadba poteka najmanj 60 ur letno, kar predstavlja najmanj</w:t>
      </w:r>
      <w:r w:rsidR="004D3EDD">
        <w:rPr>
          <w:rFonts w:ascii="Arial" w:hAnsi="Arial" w:cs="Arial"/>
          <w:i w:val="0"/>
        </w:rPr>
        <w:t xml:space="preserve"> </w:t>
      </w:r>
      <w:r w:rsidRPr="006956C5">
        <w:rPr>
          <w:rFonts w:ascii="Arial" w:hAnsi="Arial" w:cs="Arial"/>
          <w:i w:val="0"/>
        </w:rPr>
        <w:t>dve uri tedensko</w:t>
      </w:r>
      <w:r w:rsidR="004D3EDD">
        <w:rPr>
          <w:rFonts w:ascii="Arial" w:hAnsi="Arial" w:cs="Arial"/>
          <w:i w:val="0"/>
        </w:rPr>
        <w:t xml:space="preserve"> v 30 tednih</w:t>
      </w:r>
      <w:r w:rsidRPr="006956C5">
        <w:rPr>
          <w:rFonts w:ascii="Arial" w:hAnsi="Arial" w:cs="Arial"/>
          <w:i w:val="0"/>
        </w:rPr>
        <w:t>.</w:t>
      </w:r>
    </w:p>
    <w:p w14:paraId="2C7E721E" w14:textId="77777777" w:rsidR="001D708A" w:rsidRPr="006956C5" w:rsidRDefault="001D708A" w:rsidP="001D708A">
      <w:pPr>
        <w:pStyle w:val="Telobesedila31"/>
        <w:tabs>
          <w:tab w:val="left" w:pos="360"/>
        </w:tabs>
        <w:spacing w:line="276" w:lineRule="auto"/>
        <w:ind w:left="360"/>
        <w:rPr>
          <w:rFonts w:ascii="Arial" w:hAnsi="Arial" w:cs="Arial"/>
          <w:i w:val="0"/>
        </w:rPr>
      </w:pPr>
    </w:p>
    <w:p w14:paraId="09ECBF72"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spacing w:line="276" w:lineRule="auto"/>
        <w:jc w:val="both"/>
        <w:rPr>
          <w:rFonts w:cs="Arial"/>
          <w:b/>
          <w:lang w:val="sl-SI"/>
        </w:rPr>
      </w:pPr>
      <w:r w:rsidRPr="006956C5">
        <w:rPr>
          <w:rFonts w:cs="Arial"/>
          <w:b/>
          <w:lang w:val="sl-SI"/>
        </w:rPr>
        <w:t>Športne prireditve študentov na univerzitetni in nacionalni ravni</w:t>
      </w:r>
    </w:p>
    <w:p w14:paraId="5A792405" w14:textId="77777777" w:rsidR="001D708A" w:rsidRPr="006956C5" w:rsidRDefault="001D708A" w:rsidP="001D708A">
      <w:pPr>
        <w:pStyle w:val="Telobesedila31"/>
        <w:tabs>
          <w:tab w:val="left" w:pos="360"/>
        </w:tabs>
        <w:spacing w:line="276" w:lineRule="auto"/>
        <w:rPr>
          <w:rFonts w:ascii="Arial" w:hAnsi="Arial" w:cs="Arial"/>
          <w:i w:val="0"/>
        </w:rPr>
      </w:pPr>
    </w:p>
    <w:p w14:paraId="7467C914" w14:textId="77777777"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Sofinancira se izvedba športnih prireditev na univerzitetni in nacionalni ravni.</w:t>
      </w:r>
    </w:p>
    <w:p w14:paraId="4C99E85F" w14:textId="77777777" w:rsidR="001D708A" w:rsidRPr="006956C5" w:rsidRDefault="001D708A" w:rsidP="001D708A">
      <w:pPr>
        <w:pStyle w:val="Telobesedila31"/>
        <w:tabs>
          <w:tab w:val="left" w:pos="360"/>
        </w:tabs>
        <w:spacing w:line="276" w:lineRule="auto"/>
        <w:rPr>
          <w:rFonts w:ascii="Arial" w:hAnsi="Arial" w:cs="Arial"/>
          <w:i w:val="0"/>
        </w:rPr>
      </w:pPr>
    </w:p>
    <w:p w14:paraId="477451C3" w14:textId="77777777"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 xml:space="preserve">Za sofinanciranje športnih prireditev študentov na univerzitetni ravni lahko kandidirajo športne zveze, ki delujejo na področju </w:t>
      </w:r>
      <w:proofErr w:type="spellStart"/>
      <w:r w:rsidRPr="006956C5">
        <w:rPr>
          <w:rFonts w:ascii="Arial" w:hAnsi="Arial" w:cs="Arial"/>
          <w:i w:val="0"/>
        </w:rPr>
        <w:t>obštudijskih</w:t>
      </w:r>
      <w:proofErr w:type="spellEnd"/>
      <w:r w:rsidRPr="006956C5">
        <w:rPr>
          <w:rFonts w:ascii="Arial" w:hAnsi="Arial" w:cs="Arial"/>
          <w:i w:val="0"/>
        </w:rPr>
        <w:t xml:space="preserve"> športnih dejavnosti in so članice nacionalne študentske športne zveze, ki je članica FISU in EUSA, za sofinanciranje športnih prireditev študentov na nacionalni ravni pa lahko kandidirajo le nacionalne študentske športne zveze, ki so članice FISU in EUSA.</w:t>
      </w:r>
    </w:p>
    <w:p w14:paraId="54718A18" w14:textId="77777777" w:rsidR="001D708A" w:rsidRPr="006956C5" w:rsidRDefault="001D708A" w:rsidP="001D708A">
      <w:pPr>
        <w:pStyle w:val="Telobesedila31"/>
        <w:tabs>
          <w:tab w:val="left" w:pos="360"/>
        </w:tabs>
        <w:spacing w:line="276" w:lineRule="auto"/>
        <w:rPr>
          <w:rFonts w:ascii="Arial" w:hAnsi="Arial" w:cs="Arial"/>
          <w:i w:val="0"/>
        </w:rPr>
      </w:pPr>
    </w:p>
    <w:p w14:paraId="22CB95E9" w14:textId="799FCA20"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Sofinancira se stroške uporabe oziroma najema športnih objektov in površin za šport v naravi, strošk</w:t>
      </w:r>
      <w:r w:rsidR="00DE313D">
        <w:rPr>
          <w:rFonts w:ascii="Arial" w:hAnsi="Arial" w:cs="Arial"/>
          <w:i w:val="0"/>
        </w:rPr>
        <w:t>e</w:t>
      </w:r>
      <w:r w:rsidRPr="006956C5">
        <w:rPr>
          <w:rFonts w:ascii="Arial" w:hAnsi="Arial" w:cs="Arial"/>
          <w:i w:val="0"/>
        </w:rPr>
        <w:t xml:space="preserve"> medalj in priznanj, sodnišk</w:t>
      </w:r>
      <w:r w:rsidR="00DE313D">
        <w:rPr>
          <w:rFonts w:ascii="Arial" w:hAnsi="Arial" w:cs="Arial"/>
          <w:i w:val="0"/>
        </w:rPr>
        <w:t>e</w:t>
      </w:r>
      <w:r w:rsidRPr="006956C5">
        <w:rPr>
          <w:rFonts w:ascii="Arial" w:hAnsi="Arial" w:cs="Arial"/>
          <w:i w:val="0"/>
        </w:rPr>
        <w:t xml:space="preserve"> strošk</w:t>
      </w:r>
      <w:r w:rsidR="00DE313D">
        <w:rPr>
          <w:rFonts w:ascii="Arial" w:hAnsi="Arial" w:cs="Arial"/>
          <w:i w:val="0"/>
        </w:rPr>
        <w:t>e</w:t>
      </w:r>
      <w:r w:rsidRPr="006956C5">
        <w:rPr>
          <w:rFonts w:ascii="Arial" w:hAnsi="Arial" w:cs="Arial"/>
          <w:i w:val="0"/>
        </w:rPr>
        <w:t>, strošk</w:t>
      </w:r>
      <w:r w:rsidR="00DE313D">
        <w:rPr>
          <w:rFonts w:ascii="Arial" w:hAnsi="Arial" w:cs="Arial"/>
          <w:i w:val="0"/>
        </w:rPr>
        <w:t>e</w:t>
      </w:r>
      <w:r w:rsidRPr="006956C5">
        <w:rPr>
          <w:rFonts w:ascii="Arial" w:hAnsi="Arial" w:cs="Arial"/>
          <w:i w:val="0"/>
        </w:rPr>
        <w:t xml:space="preserve"> meritev in strošk</w:t>
      </w:r>
      <w:r w:rsidR="00DE313D">
        <w:rPr>
          <w:rFonts w:ascii="Arial" w:hAnsi="Arial" w:cs="Arial"/>
          <w:i w:val="0"/>
        </w:rPr>
        <w:t>e</w:t>
      </w:r>
      <w:r w:rsidRPr="006956C5">
        <w:rPr>
          <w:rFonts w:ascii="Arial" w:hAnsi="Arial" w:cs="Arial"/>
          <w:i w:val="0"/>
        </w:rPr>
        <w:t xml:space="preserve"> ozvočenja za izvedbo športne prireditve.</w:t>
      </w:r>
    </w:p>
    <w:p w14:paraId="7742C14A" w14:textId="77777777" w:rsidR="001D708A" w:rsidRPr="006956C5" w:rsidRDefault="001D708A" w:rsidP="001D708A">
      <w:pPr>
        <w:pStyle w:val="Telobesedila31"/>
        <w:tabs>
          <w:tab w:val="left" w:pos="360"/>
        </w:tabs>
        <w:spacing w:line="276" w:lineRule="auto"/>
        <w:rPr>
          <w:rFonts w:ascii="Arial" w:hAnsi="Arial" w:cs="Arial"/>
          <w:i w:val="0"/>
        </w:rPr>
      </w:pPr>
    </w:p>
    <w:p w14:paraId="56FE362F" w14:textId="021A218B" w:rsidR="001D708A" w:rsidRPr="006956C5" w:rsidRDefault="001D708A" w:rsidP="001D708A">
      <w:pPr>
        <w:pStyle w:val="Telobesedila31"/>
        <w:tabs>
          <w:tab w:val="left" w:pos="360"/>
        </w:tabs>
        <w:spacing w:line="276" w:lineRule="auto"/>
        <w:rPr>
          <w:rFonts w:ascii="Arial" w:hAnsi="Arial" w:cs="Arial"/>
          <w:b/>
          <w:bCs/>
          <w:i w:val="0"/>
        </w:rPr>
      </w:pPr>
      <w:r w:rsidRPr="006956C5">
        <w:rPr>
          <w:rFonts w:ascii="Arial" w:hAnsi="Arial" w:cs="Arial"/>
          <w:b/>
          <w:bCs/>
          <w:i w:val="0"/>
        </w:rPr>
        <w:t>Vsi računi za opravljene storitve</w:t>
      </w:r>
      <w:r w:rsidR="00DE313D">
        <w:rPr>
          <w:rFonts w:ascii="Arial" w:hAnsi="Arial" w:cs="Arial"/>
          <w:b/>
          <w:bCs/>
          <w:i w:val="0"/>
        </w:rPr>
        <w:t>, ki so podlaga za zahtevek za izplačilo,</w:t>
      </w:r>
      <w:r w:rsidRPr="006956C5">
        <w:rPr>
          <w:rFonts w:ascii="Arial" w:hAnsi="Arial" w:cs="Arial"/>
          <w:b/>
          <w:bCs/>
          <w:i w:val="0"/>
        </w:rPr>
        <w:t xml:space="preserve"> se morajo glasiti na vlagatelja, izbranega na tem javnem razpisu. Iz računa mora biti razvidna natančna specifikacija stroškov, ki jih vlagatelj uveljavlja. Vlagatelj mora za vsak sofinanciran program voditi ločeno evidenco, s specifikacijo vseh virov financiranja in vseh stroškov. Povrnejo se samo stroški, ki so bili dejansko plačani.</w:t>
      </w:r>
    </w:p>
    <w:p w14:paraId="71717E1D" w14:textId="77777777" w:rsidR="001D708A" w:rsidRPr="006956C5" w:rsidRDefault="001D708A" w:rsidP="001D708A">
      <w:pPr>
        <w:pStyle w:val="Telobesedila31"/>
        <w:tabs>
          <w:tab w:val="left" w:pos="360"/>
        </w:tabs>
        <w:spacing w:line="276" w:lineRule="auto"/>
        <w:rPr>
          <w:rFonts w:ascii="Arial" w:hAnsi="Arial" w:cs="Arial"/>
          <w:i w:val="0"/>
        </w:rPr>
      </w:pPr>
    </w:p>
    <w:p w14:paraId="2A0024F5" w14:textId="06D4B1B6"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 xml:space="preserve">Način ovrednotenja programov je </w:t>
      </w:r>
      <w:r w:rsidR="00DE313D">
        <w:rPr>
          <w:rFonts w:ascii="Arial" w:hAnsi="Arial" w:cs="Arial"/>
          <w:i w:val="0"/>
        </w:rPr>
        <w:t>določen</w:t>
      </w:r>
      <w:r w:rsidRPr="006956C5">
        <w:rPr>
          <w:rFonts w:ascii="Arial" w:hAnsi="Arial" w:cs="Arial"/>
          <w:i w:val="0"/>
        </w:rPr>
        <w:t xml:space="preserve"> v 22. členu pravilnika. Sofinancirajo se športne prireditve študentov na univerzitetni in nacionalni ravni, ki pri točkovanju zberejo najmanj 35 točk. Vrednost točke se določi skladno s 23. členom pravilnika.</w:t>
      </w:r>
    </w:p>
    <w:p w14:paraId="62969FBF" w14:textId="77777777" w:rsidR="001D708A" w:rsidRPr="006956C5" w:rsidRDefault="001D708A" w:rsidP="001D708A">
      <w:pPr>
        <w:pStyle w:val="Telobesedila31"/>
        <w:tabs>
          <w:tab w:val="left" w:pos="360"/>
        </w:tabs>
        <w:spacing w:line="276" w:lineRule="auto"/>
        <w:rPr>
          <w:rFonts w:ascii="Arial" w:hAnsi="Arial" w:cs="Arial"/>
          <w:i w:val="0"/>
        </w:rPr>
      </w:pPr>
    </w:p>
    <w:p w14:paraId="477B4CEF" w14:textId="77777777" w:rsidR="001D708A" w:rsidRPr="006956C5" w:rsidRDefault="001D708A" w:rsidP="001D708A">
      <w:pPr>
        <w:pStyle w:val="Telobesedila31"/>
        <w:tabs>
          <w:tab w:val="left" w:pos="360"/>
        </w:tabs>
        <w:spacing w:line="276" w:lineRule="auto"/>
        <w:rPr>
          <w:rFonts w:ascii="Arial" w:hAnsi="Arial" w:cs="Arial"/>
          <w:b/>
          <w:bCs/>
          <w:i w:val="0"/>
        </w:rPr>
      </w:pPr>
      <w:r w:rsidRPr="006956C5">
        <w:rPr>
          <w:rFonts w:ascii="Arial" w:hAnsi="Arial" w:cs="Arial"/>
          <w:b/>
          <w:bCs/>
          <w:i w:val="0"/>
        </w:rPr>
        <w:t>Popolna vloga mora poleg dokumentov iz 4.1. točke javnega razpisa vsebovati tudi:</w:t>
      </w:r>
    </w:p>
    <w:p w14:paraId="604351E7" w14:textId="195831C8"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w:t>
      </w:r>
      <w:r w:rsidRPr="006956C5">
        <w:rPr>
          <w:rFonts w:ascii="Arial" w:hAnsi="Arial" w:cs="Arial"/>
          <w:i w:val="0"/>
        </w:rPr>
        <w:tab/>
        <w:t>razpisni obrazec LPŠ 202</w:t>
      </w:r>
      <w:r w:rsidR="001A252D" w:rsidRPr="006956C5">
        <w:rPr>
          <w:rFonts w:ascii="Arial" w:hAnsi="Arial" w:cs="Arial"/>
          <w:i w:val="0"/>
        </w:rPr>
        <w:t>5</w:t>
      </w:r>
      <w:r w:rsidRPr="006956C5">
        <w:rPr>
          <w:rFonts w:ascii="Arial" w:hAnsi="Arial" w:cs="Arial"/>
          <w:i w:val="0"/>
        </w:rPr>
        <w:t xml:space="preserve"> št. 12.</w:t>
      </w:r>
    </w:p>
    <w:p w14:paraId="11A9E609" w14:textId="77777777" w:rsidR="001D708A" w:rsidRDefault="001D708A" w:rsidP="001D708A">
      <w:pPr>
        <w:pStyle w:val="Telobesedila31"/>
        <w:tabs>
          <w:tab w:val="left" w:pos="360"/>
        </w:tabs>
        <w:spacing w:line="276" w:lineRule="auto"/>
        <w:ind w:left="360"/>
        <w:rPr>
          <w:rFonts w:ascii="Arial" w:hAnsi="Arial" w:cs="Arial"/>
          <w:i w:val="0"/>
        </w:rPr>
      </w:pPr>
    </w:p>
    <w:p w14:paraId="3DEA95F3"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spacing w:line="276" w:lineRule="auto"/>
        <w:jc w:val="both"/>
        <w:rPr>
          <w:rFonts w:cs="Arial"/>
          <w:b/>
          <w:lang w:val="sl-SI"/>
        </w:rPr>
      </w:pPr>
      <w:r w:rsidRPr="006956C5">
        <w:rPr>
          <w:rFonts w:cs="Arial"/>
          <w:b/>
          <w:lang w:val="sl-SI"/>
        </w:rPr>
        <w:lastRenderedPageBreak/>
        <w:t>Tekmovanja pod okriljem FISU in EUSA</w:t>
      </w:r>
    </w:p>
    <w:p w14:paraId="6B876B55" w14:textId="77777777" w:rsidR="001D708A" w:rsidRPr="00C22247" w:rsidRDefault="001D708A" w:rsidP="001D708A">
      <w:pPr>
        <w:pStyle w:val="Telobesedila31"/>
        <w:tabs>
          <w:tab w:val="left" w:pos="360"/>
        </w:tabs>
        <w:spacing w:line="276" w:lineRule="auto"/>
        <w:rPr>
          <w:rFonts w:ascii="Arial" w:hAnsi="Arial" w:cs="Arial"/>
          <w:i w:val="0"/>
        </w:rPr>
      </w:pPr>
    </w:p>
    <w:p w14:paraId="452D96D6" w14:textId="6F9D5D68" w:rsidR="001D708A" w:rsidRPr="006956C5" w:rsidRDefault="001D708A" w:rsidP="001D708A">
      <w:pPr>
        <w:pStyle w:val="Telobesedila31"/>
        <w:tabs>
          <w:tab w:val="left" w:pos="360"/>
        </w:tabs>
        <w:spacing w:line="276" w:lineRule="auto"/>
        <w:rPr>
          <w:rFonts w:ascii="Arial" w:hAnsi="Arial" w:cs="Arial"/>
          <w:i w:val="0"/>
        </w:rPr>
      </w:pPr>
      <w:r w:rsidRPr="00C22247">
        <w:rPr>
          <w:rFonts w:ascii="Arial" w:hAnsi="Arial" w:cs="Arial"/>
          <w:i w:val="0"/>
        </w:rPr>
        <w:t xml:space="preserve">Sofinancira se </w:t>
      </w:r>
      <w:r w:rsidR="001A252D" w:rsidRPr="00C22247">
        <w:rPr>
          <w:rFonts w:ascii="Arial" w:hAnsi="Arial" w:cs="Arial"/>
          <w:i w:val="0"/>
        </w:rPr>
        <w:t>priprave in nastope</w:t>
      </w:r>
      <w:r w:rsidRPr="00C22247">
        <w:rPr>
          <w:rFonts w:ascii="Arial" w:hAnsi="Arial" w:cs="Arial"/>
          <w:i w:val="0"/>
        </w:rPr>
        <w:t xml:space="preserve"> </w:t>
      </w:r>
      <w:r w:rsidRPr="006956C5">
        <w:rPr>
          <w:rFonts w:ascii="Arial" w:hAnsi="Arial" w:cs="Arial"/>
          <w:i w:val="0"/>
        </w:rPr>
        <w:t xml:space="preserve">študentov na tekmovanjih, organiziranih pod okriljem </w:t>
      </w:r>
      <w:r w:rsidR="00DE313D">
        <w:rPr>
          <w:rFonts w:ascii="Arial" w:hAnsi="Arial" w:cs="Arial"/>
          <w:i w:val="0"/>
        </w:rPr>
        <w:t>M</w:t>
      </w:r>
      <w:r w:rsidRPr="006956C5">
        <w:rPr>
          <w:rFonts w:ascii="Arial" w:hAnsi="Arial" w:cs="Arial"/>
          <w:i w:val="0"/>
        </w:rPr>
        <w:t xml:space="preserve">ednarodne zveze za univerzitetni šport </w:t>
      </w:r>
      <w:r w:rsidR="00DE313D">
        <w:rPr>
          <w:rFonts w:ascii="Arial" w:hAnsi="Arial" w:cs="Arial"/>
          <w:i w:val="0"/>
        </w:rPr>
        <w:t>(</w:t>
      </w:r>
      <w:r w:rsidRPr="006956C5">
        <w:rPr>
          <w:rFonts w:ascii="Arial" w:hAnsi="Arial" w:cs="Arial"/>
          <w:i w:val="0"/>
        </w:rPr>
        <w:t>FISU</w:t>
      </w:r>
      <w:r w:rsidR="00DE313D">
        <w:rPr>
          <w:rFonts w:ascii="Arial" w:hAnsi="Arial" w:cs="Arial"/>
          <w:i w:val="0"/>
        </w:rPr>
        <w:t>)</w:t>
      </w:r>
      <w:r w:rsidRPr="006956C5">
        <w:rPr>
          <w:rFonts w:ascii="Arial" w:hAnsi="Arial" w:cs="Arial"/>
          <w:i w:val="0"/>
        </w:rPr>
        <w:t xml:space="preserve"> in </w:t>
      </w:r>
      <w:r w:rsidR="00DE313D">
        <w:rPr>
          <w:rFonts w:ascii="Arial" w:hAnsi="Arial" w:cs="Arial"/>
          <w:i w:val="0"/>
        </w:rPr>
        <w:t>E</w:t>
      </w:r>
      <w:r w:rsidRPr="006956C5">
        <w:rPr>
          <w:rFonts w:ascii="Arial" w:hAnsi="Arial" w:cs="Arial"/>
          <w:i w:val="0"/>
        </w:rPr>
        <w:t xml:space="preserve">vropske univerzitetne športne zveze </w:t>
      </w:r>
      <w:r w:rsidR="00DE313D">
        <w:rPr>
          <w:rFonts w:ascii="Arial" w:hAnsi="Arial" w:cs="Arial"/>
          <w:i w:val="0"/>
        </w:rPr>
        <w:t>(</w:t>
      </w:r>
      <w:r w:rsidRPr="006956C5">
        <w:rPr>
          <w:rFonts w:ascii="Arial" w:hAnsi="Arial" w:cs="Arial"/>
          <w:i w:val="0"/>
        </w:rPr>
        <w:t>EUSA</w:t>
      </w:r>
      <w:r w:rsidR="00DE313D">
        <w:rPr>
          <w:rFonts w:ascii="Arial" w:hAnsi="Arial" w:cs="Arial"/>
          <w:i w:val="0"/>
        </w:rPr>
        <w:t>)</w:t>
      </w:r>
      <w:r w:rsidRPr="006956C5">
        <w:rPr>
          <w:rFonts w:ascii="Arial" w:hAnsi="Arial" w:cs="Arial"/>
          <w:i w:val="0"/>
        </w:rPr>
        <w:t>.</w:t>
      </w:r>
    </w:p>
    <w:p w14:paraId="01006C6F" w14:textId="77777777" w:rsidR="001D708A" w:rsidRPr="006956C5" w:rsidRDefault="001D708A" w:rsidP="001D708A">
      <w:pPr>
        <w:pStyle w:val="Telobesedila31"/>
        <w:tabs>
          <w:tab w:val="left" w:pos="360"/>
        </w:tabs>
        <w:spacing w:line="276" w:lineRule="auto"/>
        <w:rPr>
          <w:rFonts w:ascii="Arial" w:hAnsi="Arial" w:cs="Arial"/>
          <w:i w:val="0"/>
        </w:rPr>
      </w:pPr>
    </w:p>
    <w:p w14:paraId="084C85E4" w14:textId="1F73065C"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Za sofinanciranje tekmovanj iz prvega odstavka lahko kandidira samo nacionalna študentska športna zveza, ki je članica FISU in EUSA.</w:t>
      </w:r>
    </w:p>
    <w:p w14:paraId="2F60C11E" w14:textId="77777777" w:rsidR="001A252D" w:rsidRPr="006956C5" w:rsidRDefault="001A252D" w:rsidP="001D708A">
      <w:pPr>
        <w:pStyle w:val="Telobesedila31"/>
        <w:tabs>
          <w:tab w:val="left" w:pos="360"/>
        </w:tabs>
        <w:spacing w:line="276" w:lineRule="auto"/>
        <w:rPr>
          <w:rFonts w:ascii="Arial" w:hAnsi="Arial" w:cs="Arial"/>
          <w:i w:val="0"/>
          <w:strike/>
        </w:rPr>
      </w:pPr>
    </w:p>
    <w:p w14:paraId="2342AD9C" w14:textId="51F09E64" w:rsidR="001A252D" w:rsidRPr="00C22247" w:rsidRDefault="001A252D" w:rsidP="001D708A">
      <w:pPr>
        <w:pStyle w:val="Telobesedila31"/>
        <w:tabs>
          <w:tab w:val="left" w:pos="360"/>
        </w:tabs>
        <w:spacing w:line="276" w:lineRule="auto"/>
        <w:rPr>
          <w:rFonts w:ascii="Arial" w:hAnsi="Arial" w:cs="Arial"/>
          <w:i w:val="0"/>
        </w:rPr>
      </w:pPr>
      <w:r w:rsidRPr="00C22247">
        <w:rPr>
          <w:rFonts w:ascii="Arial" w:hAnsi="Arial" w:cs="Arial"/>
          <w:i w:val="0"/>
        </w:rPr>
        <w:t>Sofinancira se stroške, ki so neposredno povezani s pripravami in nastopi študentov-tekmovalcev, predvsem so to prevozni stroški, stroški nastanitev, prijavnin, zavarovanj, reprezentančne in športne opreme, stroški strokovnega in dopolnilnega strokovnega dela. Stroški, povezani s strokovnim in dopolnilnim strokovnim delom, ne smejo presegati 20 odstotkov vseh upravičenih stroškov.</w:t>
      </w:r>
    </w:p>
    <w:p w14:paraId="0EDEA88E" w14:textId="77777777" w:rsidR="001D708A" w:rsidRPr="006956C5" w:rsidRDefault="001D708A" w:rsidP="001D708A">
      <w:pPr>
        <w:pStyle w:val="Telobesedila31"/>
        <w:tabs>
          <w:tab w:val="left" w:pos="360"/>
        </w:tabs>
        <w:spacing w:line="276" w:lineRule="auto"/>
        <w:rPr>
          <w:rFonts w:ascii="Arial" w:hAnsi="Arial" w:cs="Arial"/>
          <w:i w:val="0"/>
        </w:rPr>
      </w:pPr>
    </w:p>
    <w:p w14:paraId="0EF4FC8C" w14:textId="1AC7C4D3" w:rsidR="001D708A" w:rsidRPr="006956C5" w:rsidRDefault="001D708A" w:rsidP="001D708A">
      <w:pPr>
        <w:pStyle w:val="Telobesedila31"/>
        <w:tabs>
          <w:tab w:val="left" w:pos="360"/>
        </w:tabs>
        <w:spacing w:line="276" w:lineRule="auto"/>
        <w:rPr>
          <w:rFonts w:ascii="Arial" w:hAnsi="Arial" w:cs="Arial"/>
          <w:b/>
          <w:bCs/>
          <w:i w:val="0"/>
        </w:rPr>
      </w:pPr>
      <w:r w:rsidRPr="006956C5">
        <w:rPr>
          <w:rFonts w:ascii="Arial" w:hAnsi="Arial" w:cs="Arial"/>
          <w:b/>
          <w:bCs/>
          <w:i w:val="0"/>
        </w:rPr>
        <w:t>Vsi računi za opravljene storitve</w:t>
      </w:r>
      <w:r w:rsidR="00DE313D">
        <w:rPr>
          <w:rFonts w:ascii="Arial" w:hAnsi="Arial" w:cs="Arial"/>
          <w:b/>
          <w:bCs/>
          <w:i w:val="0"/>
        </w:rPr>
        <w:t>, ki so podlaga za zahtevek za izplačilo,</w:t>
      </w:r>
      <w:r w:rsidRPr="006956C5">
        <w:rPr>
          <w:rFonts w:ascii="Arial" w:hAnsi="Arial" w:cs="Arial"/>
          <w:b/>
          <w:bCs/>
          <w:i w:val="0"/>
        </w:rPr>
        <w:t xml:space="preserve"> se morajo glasiti na vlagatelja, izbranega na tem javnem razpisu. Iz računa mora biti razvidna natančna specifikacija stroškov, ki jih vlagatelj uveljavlja. Vlagatelj mora za vsak sofinanciran program voditi ločeno evidenco, s specifikacijo vseh virov financiranja in vseh stroškov. Povrnejo se samo stroški, ki so bili dejansko plačani.</w:t>
      </w:r>
    </w:p>
    <w:p w14:paraId="678939BC" w14:textId="77777777" w:rsidR="001D708A" w:rsidRPr="006956C5" w:rsidRDefault="001D708A" w:rsidP="001D708A">
      <w:pPr>
        <w:pStyle w:val="Telobesedila31"/>
        <w:tabs>
          <w:tab w:val="left" w:pos="360"/>
        </w:tabs>
        <w:spacing w:line="276" w:lineRule="auto"/>
        <w:rPr>
          <w:rFonts w:ascii="Arial" w:hAnsi="Arial" w:cs="Arial"/>
          <w:i w:val="0"/>
        </w:rPr>
      </w:pPr>
    </w:p>
    <w:p w14:paraId="1678C7F4" w14:textId="77777777"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Način ovrednotenja programov je naveden v 23. členu pravilnika. Sofinancirajo se vsa na javni razpis prijavljena športna tekmovanja, organizirana pod okriljem FISU in EUSA. Vrednost točke se določi skladno s 23. členom pravilnika.</w:t>
      </w:r>
    </w:p>
    <w:p w14:paraId="329B8946" w14:textId="77777777" w:rsidR="001D708A" w:rsidRPr="006956C5" w:rsidRDefault="001D708A" w:rsidP="001D708A">
      <w:pPr>
        <w:pStyle w:val="Telobesedila31"/>
        <w:tabs>
          <w:tab w:val="left" w:pos="360"/>
        </w:tabs>
        <w:spacing w:line="276" w:lineRule="auto"/>
        <w:rPr>
          <w:rFonts w:ascii="Arial" w:hAnsi="Arial" w:cs="Arial"/>
          <w:i w:val="0"/>
        </w:rPr>
      </w:pPr>
    </w:p>
    <w:p w14:paraId="13EE0DA9" w14:textId="77777777" w:rsidR="001D708A" w:rsidRPr="006956C5" w:rsidRDefault="001D708A" w:rsidP="001D708A">
      <w:pPr>
        <w:pStyle w:val="Telobesedila31"/>
        <w:tabs>
          <w:tab w:val="left" w:pos="360"/>
        </w:tabs>
        <w:spacing w:line="276" w:lineRule="auto"/>
        <w:rPr>
          <w:rFonts w:ascii="Arial" w:hAnsi="Arial" w:cs="Arial"/>
          <w:b/>
          <w:bCs/>
          <w:i w:val="0"/>
        </w:rPr>
      </w:pPr>
      <w:r w:rsidRPr="006956C5">
        <w:rPr>
          <w:rFonts w:ascii="Arial" w:hAnsi="Arial" w:cs="Arial"/>
          <w:b/>
          <w:bCs/>
          <w:i w:val="0"/>
        </w:rPr>
        <w:t>Popolna vloga mora poleg dokumentov iz 4.1. točke javnega razpisa vsebovati tudi:</w:t>
      </w:r>
    </w:p>
    <w:p w14:paraId="2E8ECDF5" w14:textId="7377846D" w:rsidR="001D708A" w:rsidRPr="006956C5" w:rsidRDefault="001D708A" w:rsidP="001D708A">
      <w:pPr>
        <w:pStyle w:val="Telobesedila31"/>
        <w:tabs>
          <w:tab w:val="left" w:pos="360"/>
        </w:tabs>
        <w:spacing w:line="276" w:lineRule="auto"/>
        <w:rPr>
          <w:rFonts w:ascii="Arial" w:hAnsi="Arial" w:cs="Arial"/>
          <w:i w:val="0"/>
        </w:rPr>
      </w:pPr>
      <w:r w:rsidRPr="006956C5">
        <w:rPr>
          <w:rFonts w:ascii="Arial" w:hAnsi="Arial" w:cs="Arial"/>
          <w:i w:val="0"/>
        </w:rPr>
        <w:t>-</w:t>
      </w:r>
      <w:r w:rsidRPr="006956C5">
        <w:rPr>
          <w:rFonts w:ascii="Arial" w:hAnsi="Arial" w:cs="Arial"/>
          <w:i w:val="0"/>
        </w:rPr>
        <w:tab/>
        <w:t>razpisni obrazec LPŠ 202</w:t>
      </w:r>
      <w:r w:rsidR="001A252D" w:rsidRPr="006956C5">
        <w:rPr>
          <w:rFonts w:ascii="Arial" w:hAnsi="Arial" w:cs="Arial"/>
          <w:i w:val="0"/>
        </w:rPr>
        <w:t>5</w:t>
      </w:r>
      <w:r w:rsidRPr="006956C5">
        <w:rPr>
          <w:rFonts w:ascii="Arial" w:hAnsi="Arial" w:cs="Arial"/>
          <w:i w:val="0"/>
        </w:rPr>
        <w:t xml:space="preserve"> št. 13,</w:t>
      </w:r>
    </w:p>
    <w:p w14:paraId="3780075F" w14:textId="00FA04F5" w:rsidR="001D708A" w:rsidRPr="006956C5" w:rsidRDefault="001D708A" w:rsidP="001D708A">
      <w:pPr>
        <w:pStyle w:val="Telobesedila31"/>
        <w:numPr>
          <w:ilvl w:val="0"/>
          <w:numId w:val="31"/>
        </w:numPr>
        <w:tabs>
          <w:tab w:val="left" w:pos="360"/>
        </w:tabs>
        <w:spacing w:line="276" w:lineRule="auto"/>
        <w:ind w:left="426" w:hanging="426"/>
        <w:rPr>
          <w:rFonts w:ascii="Arial" w:hAnsi="Arial" w:cs="Arial"/>
          <w:i w:val="0"/>
        </w:rPr>
      </w:pPr>
      <w:r w:rsidRPr="006956C5">
        <w:rPr>
          <w:rFonts w:ascii="Arial" w:hAnsi="Arial" w:cs="Arial"/>
          <w:i w:val="0"/>
        </w:rPr>
        <w:t xml:space="preserve">potrdilo o članstvu v mednarodni zvezi za univerzitetni šport </w:t>
      </w:r>
      <w:r w:rsidR="00985BFE" w:rsidRPr="006956C5">
        <w:rPr>
          <w:rFonts w:ascii="Arial" w:hAnsi="Arial" w:cs="Arial"/>
          <w:i w:val="0"/>
        </w:rPr>
        <w:t>-</w:t>
      </w:r>
      <w:r w:rsidRPr="006956C5">
        <w:rPr>
          <w:rFonts w:ascii="Arial" w:hAnsi="Arial" w:cs="Arial"/>
          <w:i w:val="0"/>
        </w:rPr>
        <w:t xml:space="preserve"> FISU,</w:t>
      </w:r>
    </w:p>
    <w:p w14:paraId="45A79969" w14:textId="27240574" w:rsidR="001D708A" w:rsidRPr="006956C5" w:rsidRDefault="001D708A" w:rsidP="001D708A">
      <w:pPr>
        <w:pStyle w:val="Telobesedila31"/>
        <w:numPr>
          <w:ilvl w:val="0"/>
          <w:numId w:val="30"/>
        </w:numPr>
        <w:tabs>
          <w:tab w:val="left" w:pos="360"/>
        </w:tabs>
        <w:spacing w:line="276" w:lineRule="auto"/>
        <w:rPr>
          <w:rFonts w:ascii="Arial" w:hAnsi="Arial" w:cs="Arial"/>
          <w:i w:val="0"/>
        </w:rPr>
      </w:pPr>
      <w:r w:rsidRPr="006956C5">
        <w:rPr>
          <w:rFonts w:ascii="Arial" w:hAnsi="Arial" w:cs="Arial"/>
          <w:i w:val="0"/>
        </w:rPr>
        <w:t xml:space="preserve">potrdilo o članstvu v evropski zvezi za univerzitetni šport </w:t>
      </w:r>
      <w:r w:rsidR="00985BFE" w:rsidRPr="006956C5">
        <w:rPr>
          <w:rFonts w:ascii="Arial" w:hAnsi="Arial" w:cs="Arial"/>
          <w:i w:val="0"/>
        </w:rPr>
        <w:t>-</w:t>
      </w:r>
      <w:r w:rsidRPr="006956C5">
        <w:rPr>
          <w:rFonts w:ascii="Arial" w:hAnsi="Arial" w:cs="Arial"/>
          <w:i w:val="0"/>
        </w:rPr>
        <w:t xml:space="preserve"> EUSA,</w:t>
      </w:r>
    </w:p>
    <w:p w14:paraId="49B51913" w14:textId="77777777" w:rsidR="001D708A" w:rsidRPr="006956C5" w:rsidRDefault="001D708A" w:rsidP="001D708A">
      <w:pPr>
        <w:pStyle w:val="Telobesedila31"/>
        <w:numPr>
          <w:ilvl w:val="0"/>
          <w:numId w:val="30"/>
        </w:numPr>
        <w:tabs>
          <w:tab w:val="left" w:pos="360"/>
        </w:tabs>
        <w:spacing w:line="276" w:lineRule="auto"/>
        <w:rPr>
          <w:rFonts w:ascii="Arial" w:hAnsi="Arial" w:cs="Arial"/>
          <w:i w:val="0"/>
        </w:rPr>
      </w:pPr>
      <w:r w:rsidRPr="006956C5">
        <w:rPr>
          <w:rFonts w:ascii="Arial" w:hAnsi="Arial" w:cs="Arial"/>
          <w:i w:val="0"/>
        </w:rPr>
        <w:t>seznam udeležencev po tekmovanjih in po panogah,</w:t>
      </w:r>
    </w:p>
    <w:p w14:paraId="5267CFEA" w14:textId="77777777" w:rsidR="00985BFE" w:rsidRPr="00F32105" w:rsidRDefault="001D708A" w:rsidP="001D708A">
      <w:pPr>
        <w:pStyle w:val="Telobesedila31"/>
        <w:numPr>
          <w:ilvl w:val="0"/>
          <w:numId w:val="30"/>
        </w:numPr>
        <w:tabs>
          <w:tab w:val="left" w:pos="360"/>
        </w:tabs>
        <w:spacing w:line="276" w:lineRule="auto"/>
        <w:rPr>
          <w:rFonts w:ascii="Arial" w:hAnsi="Arial" w:cs="Arial"/>
          <w:i w:val="0"/>
        </w:rPr>
      </w:pPr>
      <w:r w:rsidRPr="006956C5">
        <w:rPr>
          <w:rFonts w:ascii="Arial" w:hAnsi="Arial" w:cs="Arial"/>
          <w:i w:val="0"/>
        </w:rPr>
        <w:t xml:space="preserve">podroben finančni načrt (s specifikacijo vseh virov financiranja in vseh stroškov) za vsako tekmovanje posebej, iz katerega mora biti razviden strošek posameznega udeleženca za </w:t>
      </w:r>
      <w:r w:rsidRPr="00F32105">
        <w:rPr>
          <w:rFonts w:ascii="Arial" w:hAnsi="Arial" w:cs="Arial"/>
          <w:i w:val="0"/>
        </w:rPr>
        <w:t>izvajalca</w:t>
      </w:r>
      <w:r w:rsidR="00985BFE" w:rsidRPr="00F32105">
        <w:rPr>
          <w:rFonts w:ascii="Arial" w:hAnsi="Arial" w:cs="Arial"/>
          <w:i w:val="0"/>
        </w:rPr>
        <w:t>,</w:t>
      </w:r>
    </w:p>
    <w:p w14:paraId="438FD621" w14:textId="55F02FD8" w:rsidR="001D708A" w:rsidRPr="00F32105" w:rsidRDefault="00985BFE" w:rsidP="001D708A">
      <w:pPr>
        <w:pStyle w:val="Telobesedila31"/>
        <w:numPr>
          <w:ilvl w:val="0"/>
          <w:numId w:val="30"/>
        </w:numPr>
        <w:tabs>
          <w:tab w:val="left" w:pos="360"/>
        </w:tabs>
        <w:spacing w:line="276" w:lineRule="auto"/>
        <w:rPr>
          <w:rFonts w:ascii="Arial" w:hAnsi="Arial" w:cs="Arial"/>
          <w:i w:val="0"/>
        </w:rPr>
      </w:pPr>
      <w:r w:rsidRPr="00F32105">
        <w:rPr>
          <w:rFonts w:ascii="Arial" w:hAnsi="Arial" w:cs="Arial"/>
          <w:i w:val="0"/>
        </w:rPr>
        <w:t>podatki o izvajalcu programa (ime in priimek, številka vpisa v razvid ali pri strokovnih delavcih, ki še niso vpisani v razvid in so podali vlogo za vpis, EMŠO)</w:t>
      </w:r>
      <w:r w:rsidR="001D708A" w:rsidRPr="00F32105">
        <w:rPr>
          <w:rFonts w:ascii="Arial" w:hAnsi="Arial" w:cs="Arial"/>
          <w:i w:val="0"/>
        </w:rPr>
        <w:t>.</w:t>
      </w:r>
    </w:p>
    <w:p w14:paraId="00167CDE" w14:textId="77777777" w:rsidR="001D708A" w:rsidRPr="006956C5" w:rsidRDefault="001D708A" w:rsidP="001D708A">
      <w:pPr>
        <w:pStyle w:val="Telobesedila31"/>
        <w:tabs>
          <w:tab w:val="left" w:pos="360"/>
        </w:tabs>
        <w:spacing w:line="276" w:lineRule="auto"/>
        <w:rPr>
          <w:rFonts w:ascii="Arial" w:hAnsi="Arial" w:cs="Arial"/>
          <w:i w:val="0"/>
        </w:rPr>
      </w:pPr>
    </w:p>
    <w:p w14:paraId="79C1120F"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spacing w:line="276" w:lineRule="auto"/>
        <w:jc w:val="both"/>
        <w:rPr>
          <w:rFonts w:cs="Arial"/>
          <w:b/>
          <w:lang w:val="sl-SI"/>
        </w:rPr>
      </w:pPr>
      <w:r w:rsidRPr="006956C5">
        <w:rPr>
          <w:rFonts w:cs="Arial"/>
          <w:b/>
          <w:lang w:val="sl-SI"/>
        </w:rPr>
        <w:t>B. ŠPORTNA VZGOJA OTROK IN MLADINE USMERJENIH V KAKOVOSTNI IN VRHUNSKI ŠPORT</w:t>
      </w:r>
    </w:p>
    <w:p w14:paraId="7EDEB93D" w14:textId="77777777" w:rsidR="001D708A" w:rsidRPr="006956C5" w:rsidRDefault="001D708A" w:rsidP="001D708A">
      <w:pPr>
        <w:spacing w:line="276" w:lineRule="auto"/>
        <w:jc w:val="both"/>
        <w:rPr>
          <w:rFonts w:cs="Arial"/>
          <w:lang w:val="sl-SI"/>
        </w:rPr>
      </w:pPr>
    </w:p>
    <w:p w14:paraId="41756773"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spacing w:line="276" w:lineRule="auto"/>
        <w:jc w:val="both"/>
        <w:rPr>
          <w:rFonts w:cs="Arial"/>
          <w:b/>
          <w:lang w:val="sl-SI"/>
        </w:rPr>
      </w:pPr>
      <w:r w:rsidRPr="006956C5">
        <w:rPr>
          <w:rFonts w:cs="Arial"/>
          <w:b/>
          <w:lang w:val="sl-SI"/>
        </w:rPr>
        <w:t>Priprave in nastopi državnih reprezentanc otrok in mladine</w:t>
      </w:r>
    </w:p>
    <w:p w14:paraId="500E7E38" w14:textId="77777777" w:rsidR="001D708A" w:rsidRPr="006956C5" w:rsidRDefault="001D708A" w:rsidP="001D708A">
      <w:pPr>
        <w:spacing w:line="276" w:lineRule="auto"/>
        <w:jc w:val="both"/>
        <w:rPr>
          <w:rFonts w:cs="Arial"/>
          <w:b/>
          <w:color w:val="000000"/>
          <w:lang w:val="sl-SI"/>
        </w:rPr>
      </w:pPr>
    </w:p>
    <w:p w14:paraId="570D0335" w14:textId="77777777" w:rsidR="001D708A" w:rsidRPr="006956C5" w:rsidRDefault="001D708A" w:rsidP="001D708A">
      <w:pPr>
        <w:tabs>
          <w:tab w:val="num" w:pos="1428"/>
        </w:tabs>
        <w:spacing w:line="276" w:lineRule="auto"/>
        <w:jc w:val="both"/>
        <w:rPr>
          <w:rFonts w:cs="Arial"/>
          <w:lang w:val="sl-SI"/>
        </w:rPr>
      </w:pPr>
      <w:r w:rsidRPr="006956C5">
        <w:rPr>
          <w:rFonts w:cs="Arial"/>
          <w:lang w:val="sl-SI"/>
        </w:rPr>
        <w:t xml:space="preserve">Sofinancira se priprave in nastope državnih reprezentanc otrok in mladine za nastop na evropskem prvenstvu, svetovnem prvenstvu ali drugem mednarodnem tekmovanju, ki je v uradnem koledarju svetovne ali evropske panožne športne zveze. </w:t>
      </w:r>
      <w:r w:rsidRPr="006956C5">
        <w:rPr>
          <w:rFonts w:cs="Arial"/>
          <w:color w:val="000000"/>
          <w:lang w:val="sl-SI"/>
        </w:rPr>
        <w:t xml:space="preserve">Kot priprave in nastope mladinske reprezentance </w:t>
      </w:r>
      <w:r w:rsidRPr="006956C5">
        <w:rPr>
          <w:rFonts w:cs="Arial"/>
          <w:lang w:val="sl-SI"/>
        </w:rPr>
        <w:t>se upošteva priprave in nastope v eni izmed naslednjih kategorij: mlajši mladinci, mlajše mladinke, starejši mladinci, starejše mladinke, mlajši člani ali mlajše članice. Kot priprave in nastope mlajše reprezentance se upošteva priprave in nastope v eni izmed naslednjih kategorij: mlajši pionirji, mlajše pionirke oziroma mlajši dečki, mlajše deklice ali starejši pionirji, starejše pionirke oziroma starejši dečki, starejše deklice ali kadeti, kadetinje.</w:t>
      </w:r>
    </w:p>
    <w:p w14:paraId="2940F26E" w14:textId="77777777" w:rsidR="001D708A" w:rsidRPr="006956C5" w:rsidRDefault="001D708A" w:rsidP="001D708A">
      <w:pPr>
        <w:spacing w:line="276" w:lineRule="auto"/>
        <w:jc w:val="both"/>
        <w:rPr>
          <w:rFonts w:cs="Arial"/>
          <w:lang w:val="sl-SI"/>
        </w:rPr>
      </w:pPr>
    </w:p>
    <w:p w14:paraId="3BA12833" w14:textId="2E5C1A58" w:rsidR="001D708A" w:rsidRPr="006956C5" w:rsidRDefault="001D708A" w:rsidP="001D708A">
      <w:pPr>
        <w:spacing w:line="276" w:lineRule="auto"/>
        <w:jc w:val="both"/>
        <w:rPr>
          <w:rFonts w:cs="Arial"/>
          <w:lang w:val="sl-SI"/>
        </w:rPr>
      </w:pPr>
      <w:r w:rsidRPr="006956C5">
        <w:rPr>
          <w:rFonts w:cs="Arial"/>
          <w:lang w:val="sl-SI"/>
        </w:rPr>
        <w:t>Za sofinanciranje lahko kandidirajo nacionalne panožne športne zvez</w:t>
      </w:r>
      <w:r w:rsidRPr="00FA50C4">
        <w:rPr>
          <w:rFonts w:cs="Arial"/>
          <w:lang w:val="sl-SI"/>
        </w:rPr>
        <w:t>e</w:t>
      </w:r>
      <w:r w:rsidR="009817F6" w:rsidRPr="00FA50C4">
        <w:rPr>
          <w:rFonts w:cs="Arial"/>
          <w:lang w:val="sl-SI"/>
        </w:rPr>
        <w:t xml:space="preserve"> (</w:t>
      </w:r>
      <w:r w:rsidR="00961F71" w:rsidRPr="00FA50C4">
        <w:rPr>
          <w:rFonts w:cs="Arial"/>
          <w:lang w:val="sl-SI"/>
        </w:rPr>
        <w:t xml:space="preserve">v nadaljnjem besedilu: </w:t>
      </w:r>
      <w:r w:rsidR="009817F6" w:rsidRPr="00FA50C4">
        <w:rPr>
          <w:rFonts w:cs="Arial"/>
          <w:lang w:val="sl-SI"/>
        </w:rPr>
        <w:t>NPŠZ)</w:t>
      </w:r>
      <w:r w:rsidRPr="00FA50C4">
        <w:rPr>
          <w:rFonts w:cs="Arial"/>
          <w:lang w:val="sl-SI"/>
        </w:rPr>
        <w:t>, s panogami</w:t>
      </w:r>
      <w:r w:rsidRPr="006956C5">
        <w:rPr>
          <w:rFonts w:cs="Arial"/>
          <w:lang w:val="sl-SI"/>
        </w:rPr>
        <w:t xml:space="preserve">, ki so na programu naslednjih </w:t>
      </w:r>
      <w:r w:rsidR="003278AC">
        <w:rPr>
          <w:rFonts w:cs="Arial"/>
          <w:lang w:val="sl-SI"/>
        </w:rPr>
        <w:t>olimpijskih iger (v nadaljnjem besedilu: OI)</w:t>
      </w:r>
      <w:r w:rsidRPr="006956C5">
        <w:rPr>
          <w:rFonts w:cs="Arial"/>
          <w:lang w:val="sl-SI"/>
        </w:rPr>
        <w:t xml:space="preserve">, </w:t>
      </w:r>
      <w:proofErr w:type="spellStart"/>
      <w:r w:rsidRPr="006956C5">
        <w:rPr>
          <w:rFonts w:cs="Arial"/>
          <w:lang w:val="sl-SI"/>
        </w:rPr>
        <w:lastRenderedPageBreak/>
        <w:t>paralimpijskih</w:t>
      </w:r>
      <w:proofErr w:type="spellEnd"/>
      <w:r w:rsidRPr="006956C5">
        <w:rPr>
          <w:rFonts w:cs="Arial"/>
          <w:lang w:val="sl-SI"/>
        </w:rPr>
        <w:t xml:space="preserve"> iger</w:t>
      </w:r>
      <w:r w:rsidR="003278AC">
        <w:rPr>
          <w:rFonts w:cs="Arial"/>
          <w:lang w:val="sl-SI"/>
        </w:rPr>
        <w:t xml:space="preserve"> (v nadaljnjem besedilu: PI)</w:t>
      </w:r>
      <w:r w:rsidRPr="006956C5">
        <w:rPr>
          <w:rFonts w:cs="Arial"/>
          <w:lang w:val="sl-SI"/>
        </w:rPr>
        <w:t xml:space="preserve"> oziroma so na podlagi prvega odstavka 5. člena pravilnika uvrščene v razrede športnih panog.</w:t>
      </w:r>
    </w:p>
    <w:p w14:paraId="308FF5E2" w14:textId="77777777" w:rsidR="001D708A" w:rsidRPr="006956C5" w:rsidRDefault="001D708A" w:rsidP="001D708A">
      <w:pPr>
        <w:spacing w:line="276" w:lineRule="auto"/>
        <w:jc w:val="both"/>
        <w:rPr>
          <w:rFonts w:cs="Arial"/>
          <w:lang w:val="sl-SI"/>
        </w:rPr>
      </w:pPr>
    </w:p>
    <w:p w14:paraId="1DD8B246" w14:textId="77777777" w:rsidR="001D708A" w:rsidRPr="006956C5" w:rsidRDefault="001D708A" w:rsidP="001D708A">
      <w:pPr>
        <w:spacing w:line="276" w:lineRule="auto"/>
        <w:jc w:val="both"/>
        <w:rPr>
          <w:rFonts w:cs="Arial"/>
          <w:lang w:val="sl-SI"/>
        </w:rPr>
      </w:pPr>
      <w:r w:rsidRPr="006956C5">
        <w:rPr>
          <w:rFonts w:cs="Arial"/>
          <w:lang w:val="sl-SI"/>
        </w:rPr>
        <w:t>Upravičeni stroški so tisti, ki so vezani neposredno na priprave in nastope na teh tekmovanjih, pri čemer stroški administrativnega dela ne smejo presegati 5 odstotkov dodeljenih sredstev.</w:t>
      </w:r>
    </w:p>
    <w:p w14:paraId="1D3BF2BC" w14:textId="77777777" w:rsidR="001D708A" w:rsidRPr="006956C5" w:rsidRDefault="001D708A" w:rsidP="001D708A">
      <w:pPr>
        <w:spacing w:line="276" w:lineRule="auto"/>
        <w:jc w:val="both"/>
        <w:rPr>
          <w:rFonts w:cs="Arial"/>
          <w:lang w:val="sl-SI"/>
        </w:rPr>
      </w:pPr>
    </w:p>
    <w:p w14:paraId="1FDBDED4" w14:textId="71E3373B"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3F2086" w:rsidRPr="003F2086">
        <w:rPr>
          <w:rFonts w:cs="Arial"/>
          <w:b/>
          <w:lang w:val="sl-SI"/>
        </w:rPr>
        <w:t>, ki so podlaga za zahtevek za izplačilo,</w:t>
      </w:r>
      <w:r w:rsidRPr="006956C5">
        <w:rPr>
          <w:rFonts w:cs="Arial"/>
          <w:b/>
          <w:lang w:val="sl-SI"/>
        </w:rPr>
        <w:t xml:space="preserve"> se morajo glasiti na vlagatelja, izbranega na tem javnem razpisu. Iz računa mora biti razvidna natančna specifikacija stroškov, ki jih vlagatelj uveljavlja. Vlagatelj mora za vsak sofinanciran program voditi ločeno evidenco, s specifikacijo vseh virov financiranja in vseh stroškov. Povrnejo se samo stroški, ki so bili dejansko plačani.</w:t>
      </w:r>
    </w:p>
    <w:p w14:paraId="51003E43" w14:textId="77777777" w:rsidR="001D708A" w:rsidRPr="006956C5" w:rsidRDefault="001D708A" w:rsidP="001D708A">
      <w:pPr>
        <w:tabs>
          <w:tab w:val="num" w:pos="1428"/>
        </w:tabs>
        <w:spacing w:line="276" w:lineRule="auto"/>
        <w:jc w:val="both"/>
        <w:rPr>
          <w:rFonts w:cs="Arial"/>
          <w:b/>
          <w:color w:val="000000"/>
          <w:lang w:val="sl-SI"/>
        </w:rPr>
      </w:pPr>
    </w:p>
    <w:p w14:paraId="1161629D" w14:textId="77777777" w:rsidR="001D708A" w:rsidRPr="006956C5" w:rsidRDefault="001D708A" w:rsidP="001D708A">
      <w:pPr>
        <w:spacing w:line="276" w:lineRule="auto"/>
        <w:jc w:val="both"/>
        <w:rPr>
          <w:rFonts w:cs="Arial"/>
          <w:lang w:val="sl-SI"/>
        </w:rPr>
      </w:pPr>
      <w:r w:rsidRPr="006956C5">
        <w:rPr>
          <w:rFonts w:cs="Arial"/>
          <w:lang w:val="sl-SI"/>
        </w:rPr>
        <w:t>Višina sofinanciranja se določi v skladu z merili, navedenimi v 37. in 38. členu pravilnika. Vrednost točke se določi v skladu s 25. členom pravilnika.</w:t>
      </w:r>
    </w:p>
    <w:p w14:paraId="6010E571" w14:textId="77777777" w:rsidR="001D708A" w:rsidRPr="006956C5" w:rsidRDefault="001D708A" w:rsidP="001D708A">
      <w:pPr>
        <w:spacing w:line="276" w:lineRule="auto"/>
        <w:jc w:val="both"/>
        <w:rPr>
          <w:rFonts w:cs="Arial"/>
          <w:b/>
          <w:lang w:val="sl-SI"/>
        </w:rPr>
      </w:pPr>
    </w:p>
    <w:p w14:paraId="033F1A0A"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26D69A05" w14:textId="00A8F749" w:rsidR="001D708A" w:rsidRPr="006956C5" w:rsidRDefault="001D708A" w:rsidP="001D708A">
      <w:pPr>
        <w:numPr>
          <w:ilvl w:val="0"/>
          <w:numId w:val="7"/>
        </w:numPr>
        <w:tabs>
          <w:tab w:val="num" w:pos="720"/>
        </w:tabs>
        <w:spacing w:line="276" w:lineRule="auto"/>
        <w:ind w:left="720"/>
        <w:jc w:val="both"/>
        <w:rPr>
          <w:rFonts w:cs="Arial"/>
          <w:color w:val="000000"/>
          <w:lang w:val="sl-SI"/>
        </w:rPr>
      </w:pPr>
      <w:r w:rsidRPr="006956C5">
        <w:rPr>
          <w:rFonts w:cs="Arial"/>
          <w:color w:val="000000"/>
          <w:lang w:val="sl-SI"/>
        </w:rPr>
        <w:t xml:space="preserve">za </w:t>
      </w:r>
      <w:r w:rsidRPr="006956C5">
        <w:rPr>
          <w:rFonts w:cs="Arial"/>
          <w:color w:val="000000"/>
          <w:u w:val="single"/>
          <w:lang w:val="sl-SI"/>
        </w:rPr>
        <w:t>vsako športno panogo posebej</w:t>
      </w:r>
      <w:r w:rsidRPr="006956C5">
        <w:rPr>
          <w:rFonts w:cs="Arial"/>
          <w:color w:val="000000"/>
          <w:lang w:val="sl-SI"/>
        </w:rPr>
        <w:t xml:space="preserve"> razpisni obrazec LPŠ 202</w:t>
      </w:r>
      <w:r w:rsidR="0056577E" w:rsidRPr="006956C5">
        <w:rPr>
          <w:rFonts w:cs="Arial"/>
          <w:color w:val="000000"/>
          <w:lang w:val="sl-SI"/>
        </w:rPr>
        <w:t>5</w:t>
      </w:r>
      <w:r w:rsidRPr="006956C5">
        <w:rPr>
          <w:rFonts w:cs="Arial"/>
          <w:color w:val="000000"/>
          <w:lang w:val="sl-SI"/>
        </w:rPr>
        <w:t xml:space="preserve"> št. 15,</w:t>
      </w:r>
    </w:p>
    <w:p w14:paraId="11DF87FD" w14:textId="77777777" w:rsidR="001D708A" w:rsidRPr="006956C5" w:rsidRDefault="001D708A" w:rsidP="001D708A">
      <w:pPr>
        <w:numPr>
          <w:ilvl w:val="0"/>
          <w:numId w:val="7"/>
        </w:numPr>
        <w:tabs>
          <w:tab w:val="num" w:pos="720"/>
        </w:tabs>
        <w:spacing w:line="276" w:lineRule="auto"/>
        <w:ind w:left="720"/>
        <w:jc w:val="both"/>
        <w:rPr>
          <w:rFonts w:cs="Arial"/>
          <w:color w:val="000000"/>
          <w:lang w:val="sl-SI"/>
        </w:rPr>
      </w:pPr>
      <w:r w:rsidRPr="006956C5">
        <w:rPr>
          <w:rFonts w:cs="Arial"/>
          <w:color w:val="000000"/>
          <w:lang w:val="sl-SI"/>
        </w:rPr>
        <w:t>podatke o izvajalcu programa (ime in priimek, številka vpisa v razvid ali pri strokovnih delavcih, ki še niso vpisani v razvid in so podali vlogo za vpis, EMŠO).</w:t>
      </w:r>
    </w:p>
    <w:p w14:paraId="0EB8FD66" w14:textId="77777777" w:rsidR="0056577E" w:rsidRPr="006956C5" w:rsidRDefault="0056577E" w:rsidP="0056577E">
      <w:pPr>
        <w:spacing w:line="276" w:lineRule="auto"/>
        <w:jc w:val="both"/>
        <w:rPr>
          <w:rFonts w:cs="Arial"/>
          <w:color w:val="000000"/>
          <w:lang w:val="sl-SI"/>
        </w:rPr>
      </w:pPr>
    </w:p>
    <w:p w14:paraId="4AC46F6F"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spacing w:line="276" w:lineRule="auto"/>
        <w:jc w:val="both"/>
        <w:rPr>
          <w:rFonts w:cs="Arial"/>
          <w:b/>
          <w:lang w:val="sl-SI"/>
        </w:rPr>
      </w:pPr>
      <w:r w:rsidRPr="006956C5">
        <w:rPr>
          <w:rFonts w:cs="Arial"/>
          <w:b/>
          <w:lang w:val="sl-SI"/>
        </w:rPr>
        <w:t>C. VRHUNSKI ŠPORT</w:t>
      </w:r>
    </w:p>
    <w:p w14:paraId="6CF3D861" w14:textId="77777777" w:rsidR="001D708A" w:rsidRPr="006956C5" w:rsidRDefault="001D708A" w:rsidP="001D708A">
      <w:pPr>
        <w:tabs>
          <w:tab w:val="num" w:pos="1428"/>
          <w:tab w:val="num" w:pos="1776"/>
        </w:tabs>
        <w:spacing w:line="276" w:lineRule="auto"/>
        <w:jc w:val="both"/>
        <w:rPr>
          <w:rFonts w:cs="Arial"/>
          <w:lang w:val="sl-SI"/>
        </w:rPr>
      </w:pPr>
    </w:p>
    <w:p w14:paraId="61C0E005"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tabs>
          <w:tab w:val="num" w:pos="426"/>
          <w:tab w:val="num" w:pos="1776"/>
        </w:tabs>
        <w:spacing w:line="276" w:lineRule="auto"/>
        <w:jc w:val="both"/>
        <w:rPr>
          <w:rFonts w:cs="Arial"/>
          <w:b/>
          <w:lang w:val="sl-SI"/>
        </w:rPr>
      </w:pPr>
      <w:r w:rsidRPr="006956C5">
        <w:rPr>
          <w:rFonts w:cs="Arial"/>
          <w:b/>
          <w:lang w:val="sl-SI"/>
        </w:rPr>
        <w:t xml:space="preserve">Priprave in nastopi državnih članskih reprezentanc </w:t>
      </w:r>
    </w:p>
    <w:p w14:paraId="3F5F177A" w14:textId="77777777" w:rsidR="001D708A" w:rsidRPr="006956C5" w:rsidRDefault="001D708A" w:rsidP="001D708A">
      <w:pPr>
        <w:spacing w:line="276" w:lineRule="auto"/>
        <w:jc w:val="both"/>
        <w:rPr>
          <w:rFonts w:cs="Arial"/>
          <w:lang w:val="sl-SI"/>
        </w:rPr>
      </w:pPr>
    </w:p>
    <w:p w14:paraId="3E14803B" w14:textId="33887D25" w:rsidR="001D708A" w:rsidRPr="006956C5" w:rsidRDefault="001D708A" w:rsidP="001D708A">
      <w:pPr>
        <w:spacing w:line="276" w:lineRule="auto"/>
        <w:jc w:val="both"/>
        <w:rPr>
          <w:rFonts w:cs="Arial"/>
          <w:lang w:val="sl-SI"/>
        </w:rPr>
      </w:pPr>
      <w:r w:rsidRPr="006956C5">
        <w:rPr>
          <w:rFonts w:cs="Arial"/>
          <w:lang w:val="sl-SI"/>
        </w:rPr>
        <w:t xml:space="preserve">Sofinancirajo se priprave in nastopi državnih članskih reprezentanc v katere so vključeni vrhunski športniki s statusom olimpijskega, </w:t>
      </w:r>
      <w:r w:rsidRPr="00192AB3">
        <w:rPr>
          <w:rFonts w:cs="Arial"/>
          <w:lang w:val="sl-SI"/>
        </w:rPr>
        <w:t xml:space="preserve">svetovnega in mednarodnega razreda ter plačilo strokovnih delavcev </w:t>
      </w:r>
      <w:r w:rsidR="00D52F42" w:rsidRPr="00192AB3">
        <w:rPr>
          <w:rFonts w:cs="Arial"/>
          <w:lang w:val="sl-SI"/>
        </w:rPr>
        <w:t>-</w:t>
      </w:r>
      <w:r w:rsidRPr="00192AB3">
        <w:rPr>
          <w:rFonts w:cs="Arial"/>
          <w:lang w:val="sl-SI"/>
        </w:rPr>
        <w:t xml:space="preserve"> reprezentančnih trenerjev </w:t>
      </w:r>
      <w:r w:rsidR="009817F6" w:rsidRPr="00192AB3">
        <w:rPr>
          <w:rFonts w:cs="Arial"/>
          <w:lang w:val="sl-SI"/>
        </w:rPr>
        <w:t xml:space="preserve">NPŠZ </w:t>
      </w:r>
      <w:r w:rsidR="00192AB3" w:rsidRPr="00192AB3">
        <w:rPr>
          <w:rFonts w:cs="Arial"/>
          <w:lang w:val="sl-SI"/>
        </w:rPr>
        <w:t>oziroma</w:t>
      </w:r>
      <w:r w:rsidR="009817F6" w:rsidRPr="00192AB3">
        <w:rPr>
          <w:rFonts w:cs="Arial"/>
          <w:lang w:val="sl-SI"/>
        </w:rPr>
        <w:t xml:space="preserve"> Zvez</w:t>
      </w:r>
      <w:r w:rsidR="00192AB3" w:rsidRPr="00192AB3">
        <w:rPr>
          <w:rFonts w:cs="Arial"/>
          <w:lang w:val="sl-SI"/>
        </w:rPr>
        <w:t>e</w:t>
      </w:r>
      <w:r w:rsidR="009817F6" w:rsidRPr="00192AB3">
        <w:rPr>
          <w:rFonts w:cs="Arial"/>
          <w:lang w:val="sl-SI"/>
        </w:rPr>
        <w:t xml:space="preserve"> za šport invalidov Slovenije - Slovensk</w:t>
      </w:r>
      <w:r w:rsidR="00192AB3" w:rsidRPr="00192AB3">
        <w:rPr>
          <w:rFonts w:cs="Arial"/>
          <w:lang w:val="sl-SI"/>
        </w:rPr>
        <w:t>ega</w:t>
      </w:r>
      <w:r w:rsidR="009817F6" w:rsidRPr="00192AB3">
        <w:rPr>
          <w:rFonts w:cs="Arial"/>
          <w:lang w:val="sl-SI"/>
        </w:rPr>
        <w:t xml:space="preserve"> </w:t>
      </w:r>
      <w:proofErr w:type="spellStart"/>
      <w:r w:rsidR="009817F6" w:rsidRPr="00192AB3">
        <w:rPr>
          <w:rFonts w:cs="Arial"/>
          <w:lang w:val="sl-SI"/>
        </w:rPr>
        <w:t>paralimpijsk</w:t>
      </w:r>
      <w:r w:rsidR="00192AB3" w:rsidRPr="00192AB3">
        <w:rPr>
          <w:rFonts w:cs="Arial"/>
          <w:lang w:val="sl-SI"/>
        </w:rPr>
        <w:t>ega</w:t>
      </w:r>
      <w:proofErr w:type="spellEnd"/>
      <w:r w:rsidR="009817F6" w:rsidRPr="00192AB3">
        <w:rPr>
          <w:rFonts w:cs="Arial"/>
          <w:lang w:val="sl-SI"/>
        </w:rPr>
        <w:t xml:space="preserve"> komite</w:t>
      </w:r>
      <w:r w:rsidR="00192AB3" w:rsidRPr="00192AB3">
        <w:rPr>
          <w:rFonts w:cs="Arial"/>
          <w:lang w:val="sl-SI"/>
        </w:rPr>
        <w:t>ja</w:t>
      </w:r>
      <w:r w:rsidR="009817F6" w:rsidRPr="00192AB3">
        <w:rPr>
          <w:rFonts w:cs="Arial"/>
          <w:lang w:val="sl-SI"/>
        </w:rPr>
        <w:t xml:space="preserve"> (</w:t>
      </w:r>
      <w:r w:rsidR="00961F71" w:rsidRPr="00192AB3">
        <w:rPr>
          <w:rFonts w:cs="Arial"/>
          <w:lang w:val="sl-SI"/>
        </w:rPr>
        <w:t xml:space="preserve">v nadaljnjem besedilu: </w:t>
      </w:r>
      <w:r w:rsidR="009817F6" w:rsidRPr="00192AB3">
        <w:rPr>
          <w:rFonts w:cs="Arial"/>
          <w:lang w:val="sl-SI"/>
        </w:rPr>
        <w:t>ŠIS-SPK)</w:t>
      </w:r>
      <w:r w:rsidRPr="00192AB3">
        <w:rPr>
          <w:rFonts w:cs="Arial"/>
          <w:lang w:val="sl-SI"/>
        </w:rPr>
        <w:t>, katerih športne panoge so na programu naslednjih OI</w:t>
      </w:r>
      <w:r w:rsidR="009817F6" w:rsidRPr="00192AB3">
        <w:rPr>
          <w:rFonts w:cs="Arial"/>
          <w:lang w:val="sl-SI"/>
        </w:rPr>
        <w:t xml:space="preserve"> oziroma PI</w:t>
      </w:r>
      <w:r w:rsidRPr="00192AB3">
        <w:rPr>
          <w:rFonts w:cs="Arial"/>
          <w:lang w:val="sl-SI"/>
        </w:rPr>
        <w:t xml:space="preserve">, glede </w:t>
      </w:r>
      <w:r w:rsidRPr="006956C5">
        <w:rPr>
          <w:rFonts w:cs="Arial"/>
          <w:lang w:val="sl-SI"/>
        </w:rPr>
        <w:t>na razvrstitev športne panoge v razrede športnih panog.</w:t>
      </w:r>
    </w:p>
    <w:p w14:paraId="33883A44" w14:textId="77777777" w:rsidR="001D708A" w:rsidRPr="006956C5" w:rsidRDefault="001D708A" w:rsidP="001D708A">
      <w:pPr>
        <w:spacing w:line="276" w:lineRule="auto"/>
        <w:jc w:val="both"/>
        <w:rPr>
          <w:rFonts w:cs="Arial"/>
          <w:lang w:val="sl-SI"/>
        </w:rPr>
      </w:pPr>
    </w:p>
    <w:p w14:paraId="0C300C96" w14:textId="77777777" w:rsidR="001D708A" w:rsidRPr="006956C5" w:rsidRDefault="001D708A" w:rsidP="001D708A">
      <w:pPr>
        <w:spacing w:line="276" w:lineRule="auto"/>
        <w:jc w:val="both"/>
        <w:rPr>
          <w:rFonts w:cs="Arial"/>
          <w:lang w:val="sl-SI"/>
        </w:rPr>
      </w:pPr>
      <w:r w:rsidRPr="006956C5">
        <w:rPr>
          <w:rFonts w:cs="Arial"/>
          <w:lang w:val="sl-SI"/>
        </w:rPr>
        <w:t>Sofinancira se stroške, ki so neposredno vezani na priprave in nastope iz prejšnjega odstavka in stroške dela, pri čemer stroški dela ne smejo presegati 20 odstotkov dodeljenih sredstev.</w:t>
      </w:r>
    </w:p>
    <w:p w14:paraId="2A5F8DB7" w14:textId="77777777" w:rsidR="001D708A" w:rsidRPr="006956C5" w:rsidRDefault="001D708A" w:rsidP="001D708A">
      <w:pPr>
        <w:spacing w:line="276" w:lineRule="auto"/>
        <w:jc w:val="both"/>
        <w:rPr>
          <w:rFonts w:cs="Arial"/>
          <w:lang w:val="sl-SI"/>
        </w:rPr>
      </w:pPr>
    </w:p>
    <w:p w14:paraId="2ECC7A4D" w14:textId="699CAB7F" w:rsidR="001D708A" w:rsidRPr="006956C5" w:rsidRDefault="001D708A" w:rsidP="001D708A">
      <w:pPr>
        <w:spacing w:line="276" w:lineRule="auto"/>
        <w:jc w:val="both"/>
        <w:rPr>
          <w:rFonts w:cs="Arial"/>
          <w:lang w:val="sl-SI"/>
        </w:rPr>
      </w:pPr>
      <w:r w:rsidRPr="006956C5">
        <w:rPr>
          <w:rFonts w:cs="Arial"/>
          <w:lang w:val="sl-SI"/>
        </w:rPr>
        <w:t xml:space="preserve">Za sofinanciranje lahko kandidirajo </w:t>
      </w:r>
      <w:r w:rsidR="009817F6" w:rsidRPr="00192AB3">
        <w:rPr>
          <w:rFonts w:cs="Arial"/>
          <w:lang w:val="sl-SI"/>
        </w:rPr>
        <w:t>NPŠZ in ŠIS-SPK</w:t>
      </w:r>
      <w:r w:rsidRPr="00192AB3">
        <w:rPr>
          <w:rFonts w:cs="Arial"/>
          <w:lang w:val="sl-SI"/>
        </w:rPr>
        <w:t xml:space="preserve"> s </w:t>
      </w:r>
      <w:r w:rsidRPr="006956C5">
        <w:rPr>
          <w:rFonts w:cs="Arial"/>
          <w:lang w:val="sl-SI"/>
        </w:rPr>
        <w:t>panogami, ki so na podlagi prvega odstavka 5. člena pravilnika uvrščene v razrede športnih panog in izpolnjujejo pogoje iz prvega odstavka.</w:t>
      </w:r>
    </w:p>
    <w:p w14:paraId="757CA71F" w14:textId="77777777" w:rsidR="001D708A" w:rsidRPr="006956C5" w:rsidRDefault="001D708A" w:rsidP="001D708A">
      <w:pPr>
        <w:spacing w:line="276" w:lineRule="auto"/>
        <w:jc w:val="both"/>
        <w:rPr>
          <w:rFonts w:cs="Arial"/>
          <w:lang w:val="sl-SI"/>
        </w:rPr>
      </w:pPr>
    </w:p>
    <w:p w14:paraId="4A245795" w14:textId="565F205A"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78023B" w:rsidRPr="0078023B">
        <w:rPr>
          <w:rFonts w:cs="Arial"/>
          <w:b/>
          <w:lang w:val="sl-SI"/>
        </w:rPr>
        <w:t>, ki so podlaga za zahtevek za izplačilo,</w:t>
      </w:r>
      <w:r w:rsidR="0078023B">
        <w:rPr>
          <w:rFonts w:cs="Arial"/>
          <w:b/>
          <w:lang w:val="sl-SI"/>
        </w:rPr>
        <w:t xml:space="preserve"> </w:t>
      </w:r>
      <w:r w:rsidRPr="006956C5">
        <w:rPr>
          <w:rFonts w:cs="Arial"/>
          <w:b/>
          <w:lang w:val="sl-SI"/>
        </w:rPr>
        <w:t>se morajo glasiti na vlagatelja, izbranega na tem javnem razpisu. Iz računa mora biti razvidna natančna specifikacija stroškov, ki jih vlagatelj uveljavlja. Vlagatelj mora za vsak sofinanciran program voditi ločeno evidenco, s specifikacijo vseh virov financiranja in vseh stroškov. Povrnejo se samo stroški, ki so bili dejansko plačani.</w:t>
      </w:r>
    </w:p>
    <w:p w14:paraId="6F40CAC3" w14:textId="77777777" w:rsidR="001D708A" w:rsidRPr="006956C5" w:rsidRDefault="001D708A" w:rsidP="001D708A">
      <w:pPr>
        <w:spacing w:line="276" w:lineRule="auto"/>
        <w:jc w:val="both"/>
        <w:rPr>
          <w:rFonts w:cs="Arial"/>
          <w:b/>
          <w:lang w:val="sl-SI"/>
        </w:rPr>
      </w:pPr>
    </w:p>
    <w:p w14:paraId="23AFA0AA" w14:textId="77777777" w:rsidR="001D708A" w:rsidRPr="006956C5" w:rsidRDefault="001D708A" w:rsidP="001D708A">
      <w:pPr>
        <w:spacing w:line="276" w:lineRule="auto"/>
        <w:jc w:val="both"/>
        <w:rPr>
          <w:rFonts w:cs="Arial"/>
          <w:lang w:val="sl-SI"/>
        </w:rPr>
      </w:pPr>
      <w:r w:rsidRPr="006956C5">
        <w:rPr>
          <w:rFonts w:cs="Arial"/>
          <w:lang w:val="sl-SI"/>
        </w:rPr>
        <w:t>Višina sofinanciranja se določi v skladu z merili, navedenimi od 43.–45. člena pravilnika. Vrednost točke se določi v skladu s 40. členom pravilnika.</w:t>
      </w:r>
    </w:p>
    <w:p w14:paraId="23B35D1F" w14:textId="77777777" w:rsidR="001D708A" w:rsidRPr="006956C5" w:rsidRDefault="001D708A" w:rsidP="001D708A">
      <w:pPr>
        <w:tabs>
          <w:tab w:val="num" w:pos="1428"/>
        </w:tabs>
        <w:spacing w:line="276" w:lineRule="auto"/>
        <w:jc w:val="both"/>
        <w:rPr>
          <w:rFonts w:cs="Arial"/>
          <w:lang w:val="sl-SI"/>
        </w:rPr>
      </w:pPr>
    </w:p>
    <w:p w14:paraId="33082D0E"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5BB52DCD" w14:textId="22C664B1" w:rsidR="001D708A" w:rsidRPr="006956C5" w:rsidRDefault="001D708A" w:rsidP="001D708A">
      <w:pPr>
        <w:numPr>
          <w:ilvl w:val="0"/>
          <w:numId w:val="7"/>
        </w:numPr>
        <w:tabs>
          <w:tab w:val="num" w:pos="720"/>
        </w:tabs>
        <w:spacing w:line="276" w:lineRule="auto"/>
        <w:ind w:left="720"/>
        <w:jc w:val="both"/>
        <w:rPr>
          <w:rFonts w:cs="Arial"/>
          <w:color w:val="000000"/>
          <w:lang w:val="sl-SI"/>
        </w:rPr>
      </w:pPr>
      <w:r w:rsidRPr="006956C5">
        <w:rPr>
          <w:rFonts w:cs="Arial"/>
          <w:color w:val="000000"/>
          <w:lang w:val="sl-SI"/>
        </w:rPr>
        <w:t xml:space="preserve">za </w:t>
      </w:r>
      <w:r w:rsidRPr="006956C5">
        <w:rPr>
          <w:rFonts w:cs="Arial"/>
          <w:color w:val="000000"/>
          <w:u w:val="single"/>
          <w:lang w:val="sl-SI"/>
        </w:rPr>
        <w:t>vsako panogo posebej</w:t>
      </w:r>
      <w:r w:rsidRPr="006956C5">
        <w:rPr>
          <w:rFonts w:cs="Arial"/>
          <w:color w:val="000000"/>
          <w:lang w:val="sl-SI"/>
        </w:rPr>
        <w:t xml:space="preserve"> razpisni obrazec LPŠ 202</w:t>
      </w:r>
      <w:r w:rsidR="003A1461" w:rsidRPr="006956C5">
        <w:rPr>
          <w:rFonts w:cs="Arial"/>
          <w:color w:val="000000"/>
          <w:lang w:val="sl-SI"/>
        </w:rPr>
        <w:t>5</w:t>
      </w:r>
      <w:r w:rsidRPr="006956C5">
        <w:rPr>
          <w:rFonts w:cs="Arial"/>
          <w:color w:val="000000"/>
          <w:lang w:val="sl-SI"/>
        </w:rPr>
        <w:t xml:space="preserve"> št. 15a;</w:t>
      </w:r>
    </w:p>
    <w:p w14:paraId="50AB08C2" w14:textId="77777777" w:rsidR="001D708A" w:rsidRPr="006956C5" w:rsidRDefault="001D708A" w:rsidP="001D708A">
      <w:pPr>
        <w:numPr>
          <w:ilvl w:val="0"/>
          <w:numId w:val="7"/>
        </w:numPr>
        <w:tabs>
          <w:tab w:val="num" w:pos="720"/>
        </w:tabs>
        <w:spacing w:line="276" w:lineRule="auto"/>
        <w:ind w:left="720"/>
        <w:jc w:val="both"/>
        <w:rPr>
          <w:rFonts w:cs="Arial"/>
          <w:color w:val="000000"/>
          <w:lang w:val="sl-SI"/>
        </w:rPr>
      </w:pPr>
      <w:r w:rsidRPr="006956C5">
        <w:rPr>
          <w:rFonts w:cs="Arial"/>
          <w:color w:val="000000"/>
          <w:lang w:val="sl-SI"/>
        </w:rPr>
        <w:t>podatke o izvajalcu programa (ime in priimek, številka vpisa v razvid ali pri strokovnih delavcih, ki še niso vpisani v razvid in so podali vlogo za vpis, EMŠO).</w:t>
      </w:r>
    </w:p>
    <w:p w14:paraId="4689EDB8"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tabs>
          <w:tab w:val="num" w:pos="426"/>
          <w:tab w:val="num" w:pos="1776"/>
        </w:tabs>
        <w:spacing w:line="276" w:lineRule="auto"/>
        <w:jc w:val="both"/>
        <w:rPr>
          <w:rFonts w:cs="Arial"/>
          <w:b/>
          <w:lang w:val="sl-SI"/>
        </w:rPr>
      </w:pPr>
      <w:r w:rsidRPr="006956C5">
        <w:rPr>
          <w:rFonts w:cs="Arial"/>
          <w:b/>
          <w:lang w:val="sl-SI"/>
        </w:rPr>
        <w:lastRenderedPageBreak/>
        <w:t>Priprave in nastopi državnih reprezentanc na mednarodnih več panožnih športnih tekmovanjih</w:t>
      </w:r>
    </w:p>
    <w:p w14:paraId="347173DA" w14:textId="77777777" w:rsidR="001D708A" w:rsidRPr="006956C5" w:rsidRDefault="001D708A" w:rsidP="001D708A">
      <w:pPr>
        <w:spacing w:line="276" w:lineRule="auto"/>
        <w:jc w:val="both"/>
        <w:rPr>
          <w:rFonts w:cs="Arial"/>
          <w:lang w:val="sl-SI"/>
        </w:rPr>
      </w:pPr>
    </w:p>
    <w:p w14:paraId="7F763B06" w14:textId="77777777" w:rsidR="001D708A" w:rsidRPr="006956C5" w:rsidRDefault="001D708A" w:rsidP="001D708A">
      <w:pPr>
        <w:spacing w:line="276" w:lineRule="auto"/>
        <w:jc w:val="both"/>
        <w:rPr>
          <w:rFonts w:cs="Arial"/>
          <w:lang w:val="sl-SI"/>
        </w:rPr>
      </w:pPr>
      <w:r w:rsidRPr="006956C5">
        <w:rPr>
          <w:rFonts w:cs="Arial"/>
          <w:lang w:val="sl-SI"/>
        </w:rPr>
        <w:t>Sofinancirajo se priprave in udeležba na mednarodnih več panožnih športnih tekmovanjih v skladu z 41. členom pravilnika.</w:t>
      </w:r>
    </w:p>
    <w:p w14:paraId="75C3444C" w14:textId="77777777" w:rsidR="001D708A" w:rsidRPr="006956C5" w:rsidRDefault="001D708A" w:rsidP="001D708A">
      <w:pPr>
        <w:spacing w:line="276" w:lineRule="auto"/>
        <w:jc w:val="both"/>
        <w:rPr>
          <w:rFonts w:cs="Arial"/>
          <w:lang w:val="sl-SI"/>
        </w:rPr>
      </w:pPr>
    </w:p>
    <w:p w14:paraId="5F1FFFD5" w14:textId="0A9646A0" w:rsidR="001D708A" w:rsidRPr="006956C5" w:rsidRDefault="001D708A" w:rsidP="001D708A">
      <w:pPr>
        <w:spacing w:line="276" w:lineRule="auto"/>
        <w:jc w:val="both"/>
        <w:rPr>
          <w:rFonts w:cs="Arial"/>
          <w:lang w:val="sl-SI"/>
        </w:rPr>
      </w:pPr>
      <w:r w:rsidRPr="006956C5">
        <w:rPr>
          <w:rFonts w:cs="Arial"/>
          <w:lang w:val="sl-SI"/>
        </w:rPr>
        <w:t xml:space="preserve">Za sofinanciranje priprav in udeležbe na </w:t>
      </w:r>
      <w:r w:rsidR="008378C3">
        <w:rPr>
          <w:rFonts w:cs="Arial"/>
          <w:lang w:val="sl-SI"/>
        </w:rPr>
        <w:t>OI</w:t>
      </w:r>
      <w:r w:rsidRPr="006956C5">
        <w:rPr>
          <w:rFonts w:cs="Arial"/>
          <w:lang w:val="sl-SI"/>
        </w:rPr>
        <w:t>,</w:t>
      </w:r>
      <w:r w:rsidR="008378C3">
        <w:rPr>
          <w:rFonts w:cs="Arial"/>
          <w:lang w:val="sl-SI"/>
        </w:rPr>
        <w:t xml:space="preserve"> </w:t>
      </w:r>
      <w:r w:rsidRPr="006956C5">
        <w:rPr>
          <w:rFonts w:cs="Arial"/>
          <w:lang w:val="sl-SI"/>
        </w:rPr>
        <w:t>evropskih igrah, sredozemskih igrah</w:t>
      </w:r>
      <w:r w:rsidR="003A1461" w:rsidRPr="006956C5">
        <w:rPr>
          <w:rFonts w:cs="Arial"/>
          <w:lang w:val="sl-SI"/>
        </w:rPr>
        <w:t xml:space="preserve"> in </w:t>
      </w:r>
      <w:r w:rsidRPr="006956C5">
        <w:rPr>
          <w:rFonts w:cs="Arial"/>
          <w:lang w:val="sl-SI"/>
        </w:rPr>
        <w:t>svetovnih igrah ne-olimpijskih športnih panog in disciplin</w:t>
      </w:r>
      <w:r w:rsidR="003A1461" w:rsidRPr="006956C5">
        <w:rPr>
          <w:rFonts w:cs="Arial"/>
          <w:lang w:val="sl-SI"/>
        </w:rPr>
        <w:t xml:space="preserve"> </w:t>
      </w:r>
      <w:r w:rsidRPr="006956C5">
        <w:rPr>
          <w:rFonts w:cs="Arial"/>
          <w:lang w:val="sl-SI"/>
        </w:rPr>
        <w:t xml:space="preserve">lahko kandidira samo </w:t>
      </w:r>
      <w:bookmarkStart w:id="4" w:name="_Hlk129278285"/>
      <w:r w:rsidRPr="006956C5">
        <w:rPr>
          <w:rFonts w:cs="Arial"/>
          <w:lang w:val="sl-SI"/>
        </w:rPr>
        <w:t xml:space="preserve">Olimpijski komite Slovenije </w:t>
      </w:r>
      <w:r w:rsidR="00D52F42" w:rsidRPr="006956C5">
        <w:rPr>
          <w:rFonts w:cs="Arial"/>
          <w:lang w:val="sl-SI"/>
        </w:rPr>
        <w:t>-</w:t>
      </w:r>
      <w:r w:rsidRPr="006956C5">
        <w:rPr>
          <w:rFonts w:cs="Arial"/>
          <w:lang w:val="sl-SI"/>
        </w:rPr>
        <w:t xml:space="preserve"> Združenje športnih zvez (v nadaljnjem besedilu: OKS-ZŠZ), ki je skladno z ZŠpo-1 nosilec navedenih dejavnosti.</w:t>
      </w:r>
    </w:p>
    <w:bookmarkEnd w:id="4"/>
    <w:p w14:paraId="69A681B1" w14:textId="77777777" w:rsidR="001D708A" w:rsidRPr="006956C5" w:rsidRDefault="001D708A" w:rsidP="001D708A">
      <w:pPr>
        <w:spacing w:line="276" w:lineRule="auto"/>
        <w:jc w:val="both"/>
        <w:rPr>
          <w:rFonts w:cs="Arial"/>
          <w:lang w:val="sl-SI"/>
        </w:rPr>
      </w:pPr>
    </w:p>
    <w:p w14:paraId="33CA520C" w14:textId="32468122" w:rsidR="001D708A" w:rsidRPr="006956C5" w:rsidRDefault="001D708A" w:rsidP="001D708A">
      <w:pPr>
        <w:spacing w:line="276" w:lineRule="auto"/>
        <w:jc w:val="both"/>
        <w:rPr>
          <w:rFonts w:cs="Arial"/>
          <w:lang w:val="sl-SI"/>
        </w:rPr>
      </w:pPr>
      <w:r w:rsidRPr="006956C5">
        <w:rPr>
          <w:rFonts w:cs="Arial"/>
          <w:lang w:val="sl-SI"/>
        </w:rPr>
        <w:t xml:space="preserve">Za sofinanciranje priprav in udeležbe na </w:t>
      </w:r>
      <w:r w:rsidR="008378C3">
        <w:rPr>
          <w:rFonts w:cs="Arial"/>
          <w:lang w:val="sl-SI"/>
        </w:rPr>
        <w:t>PI</w:t>
      </w:r>
      <w:r w:rsidRPr="006956C5">
        <w:rPr>
          <w:rFonts w:cs="Arial"/>
          <w:lang w:val="sl-SI"/>
        </w:rPr>
        <w:t xml:space="preserve"> in olimpijskih igrah gluhih lahko kandidira samo </w:t>
      </w:r>
      <w:r w:rsidR="008378C3">
        <w:rPr>
          <w:rFonts w:cs="Arial"/>
          <w:lang w:val="sl-SI"/>
        </w:rPr>
        <w:t>ŠIS-SPK</w:t>
      </w:r>
      <w:r w:rsidRPr="006956C5">
        <w:rPr>
          <w:rFonts w:cs="Arial"/>
          <w:lang w:val="sl-SI"/>
        </w:rPr>
        <w:t>, ki je skladno z ZŠpo-1 nosilec navedenih dejavnosti.</w:t>
      </w:r>
    </w:p>
    <w:p w14:paraId="0076509B" w14:textId="77777777" w:rsidR="003A1461" w:rsidRPr="006956C5" w:rsidRDefault="003A1461" w:rsidP="001D708A">
      <w:pPr>
        <w:spacing w:line="276" w:lineRule="auto"/>
        <w:jc w:val="both"/>
        <w:rPr>
          <w:rFonts w:cs="Arial"/>
          <w:lang w:val="sl-SI"/>
        </w:rPr>
      </w:pPr>
    </w:p>
    <w:p w14:paraId="337A4CC3" w14:textId="5A831534" w:rsidR="003A1461" w:rsidRPr="008378C3" w:rsidRDefault="003A1461" w:rsidP="001D708A">
      <w:pPr>
        <w:spacing w:line="276" w:lineRule="auto"/>
        <w:jc w:val="both"/>
        <w:rPr>
          <w:rFonts w:cs="Arial"/>
          <w:lang w:val="sl-SI"/>
        </w:rPr>
      </w:pPr>
      <w:r w:rsidRPr="008378C3">
        <w:rPr>
          <w:rFonts w:cs="Arial"/>
          <w:lang w:val="sl-SI"/>
        </w:rPr>
        <w:t xml:space="preserve">Sofinancira se stroške, ki so neposredno vezani na priprave in nastope iz prvega odstavka 41. člena </w:t>
      </w:r>
      <w:r w:rsidR="008378C3" w:rsidRPr="008378C3">
        <w:rPr>
          <w:rFonts w:cs="Arial"/>
          <w:lang w:val="sl-SI"/>
        </w:rPr>
        <w:t xml:space="preserve">pravilnika </w:t>
      </w:r>
      <w:r w:rsidRPr="008378C3">
        <w:rPr>
          <w:rFonts w:cs="Arial"/>
          <w:lang w:val="sl-SI"/>
        </w:rPr>
        <w:t>in stroške dela, pri čemer stroški dela ne smejo presegati 20 odstotkov dodeljenih sredstev.</w:t>
      </w:r>
    </w:p>
    <w:p w14:paraId="73BA5BAA" w14:textId="77777777" w:rsidR="001D708A" w:rsidRPr="006956C5" w:rsidRDefault="001D708A" w:rsidP="001D708A">
      <w:pPr>
        <w:spacing w:line="276" w:lineRule="auto"/>
        <w:jc w:val="both"/>
        <w:rPr>
          <w:rFonts w:cs="Arial"/>
          <w:lang w:val="sl-SI"/>
        </w:rPr>
      </w:pPr>
    </w:p>
    <w:p w14:paraId="4F5B89A2" w14:textId="58FCEA0F"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026407" w:rsidRPr="00026407">
        <w:rPr>
          <w:rFonts w:cs="Arial"/>
          <w:b/>
          <w:lang w:val="sl-SI"/>
        </w:rPr>
        <w:t>, ki so podlaga za zahtevek za izplačilo,</w:t>
      </w:r>
      <w:r w:rsidRPr="006956C5">
        <w:rPr>
          <w:rFonts w:cs="Arial"/>
          <w:b/>
          <w:lang w:val="sl-SI"/>
        </w:rPr>
        <w:t xml:space="preserve"> se morajo glasiti na vlagatelja, izbranega na tem javnem razpisu. Iz računa mora biti razvidna natančna specifikacija stroškov, ki jih vlagatelj uveljavlja. Vlagatelj mora za vsak sofinanciran program voditi ločeno evidenco, s specifikacijo vseh virov financiranja in vseh stroškov. Povrnejo se samo stroški, ki so bili dejansko plačani.</w:t>
      </w:r>
    </w:p>
    <w:p w14:paraId="05BBF5E1" w14:textId="77777777" w:rsidR="001D708A" w:rsidRPr="006956C5" w:rsidRDefault="001D708A" w:rsidP="001D708A">
      <w:pPr>
        <w:spacing w:line="276" w:lineRule="auto"/>
        <w:jc w:val="both"/>
        <w:rPr>
          <w:rFonts w:cs="Arial"/>
          <w:lang w:val="sl-SI"/>
        </w:rPr>
      </w:pPr>
    </w:p>
    <w:p w14:paraId="16D46D0B" w14:textId="77777777" w:rsidR="001D708A" w:rsidRPr="006956C5" w:rsidRDefault="001D708A" w:rsidP="001D708A">
      <w:pPr>
        <w:spacing w:line="276" w:lineRule="auto"/>
        <w:jc w:val="both"/>
        <w:rPr>
          <w:rFonts w:cs="Arial"/>
          <w:lang w:val="sl-SI"/>
        </w:rPr>
      </w:pPr>
      <w:r w:rsidRPr="006956C5">
        <w:rPr>
          <w:rFonts w:cs="Arial"/>
          <w:lang w:val="sl-SI"/>
        </w:rPr>
        <w:t>Vrednost točke se določi v skladu z 41. členom pravilnika.</w:t>
      </w:r>
    </w:p>
    <w:p w14:paraId="6E67EA3A" w14:textId="77777777" w:rsidR="001D708A" w:rsidRPr="006956C5" w:rsidRDefault="001D708A" w:rsidP="001D708A">
      <w:pPr>
        <w:spacing w:line="276" w:lineRule="auto"/>
        <w:jc w:val="both"/>
        <w:rPr>
          <w:rFonts w:cs="Arial"/>
          <w:lang w:val="sl-SI"/>
        </w:rPr>
      </w:pPr>
    </w:p>
    <w:p w14:paraId="2391ABDB" w14:textId="77777777" w:rsidR="001D708A" w:rsidRPr="006956C5" w:rsidRDefault="001D708A" w:rsidP="001D708A">
      <w:pPr>
        <w:spacing w:line="276" w:lineRule="auto"/>
        <w:jc w:val="both"/>
        <w:rPr>
          <w:rFonts w:cs="Arial"/>
          <w:b/>
          <w:lang w:val="sl-SI"/>
        </w:rPr>
      </w:pPr>
      <w:r w:rsidRPr="00AE0388">
        <w:rPr>
          <w:rFonts w:cs="Arial"/>
          <w:b/>
          <w:lang w:val="sl-SI"/>
        </w:rPr>
        <w:t>Popolna vloga mora poleg dokumentov iz 4.1. točke javnega razpisa vsebovati</w:t>
      </w:r>
      <w:r w:rsidRPr="006956C5">
        <w:rPr>
          <w:rFonts w:cs="Arial"/>
          <w:b/>
          <w:lang w:val="sl-SI"/>
        </w:rPr>
        <w:t xml:space="preserve"> tudi:</w:t>
      </w:r>
    </w:p>
    <w:p w14:paraId="267AC2E8" w14:textId="08F2E3B1" w:rsidR="001D708A" w:rsidRPr="00412A90" w:rsidRDefault="001D708A" w:rsidP="001D708A">
      <w:pPr>
        <w:numPr>
          <w:ilvl w:val="0"/>
          <w:numId w:val="7"/>
        </w:numPr>
        <w:tabs>
          <w:tab w:val="num" w:pos="720"/>
        </w:tabs>
        <w:spacing w:line="276" w:lineRule="auto"/>
        <w:ind w:left="720"/>
        <w:jc w:val="both"/>
        <w:rPr>
          <w:rFonts w:cs="Arial"/>
          <w:lang w:val="sl-SI"/>
        </w:rPr>
      </w:pPr>
      <w:r w:rsidRPr="00412A90">
        <w:rPr>
          <w:rFonts w:cs="Arial"/>
          <w:lang w:val="sl-SI"/>
        </w:rPr>
        <w:t>razpisni obrazec LPŠ 202</w:t>
      </w:r>
      <w:r w:rsidR="003A1461" w:rsidRPr="00412A90">
        <w:rPr>
          <w:rFonts w:cs="Arial"/>
          <w:lang w:val="sl-SI"/>
        </w:rPr>
        <w:t>5</w:t>
      </w:r>
      <w:r w:rsidRPr="00412A90">
        <w:rPr>
          <w:rFonts w:cs="Arial"/>
          <w:lang w:val="sl-SI"/>
        </w:rPr>
        <w:t xml:space="preserve"> št. 16,</w:t>
      </w:r>
    </w:p>
    <w:p w14:paraId="4E9409A9" w14:textId="77777777" w:rsidR="001D708A" w:rsidRPr="00412A90" w:rsidRDefault="001D708A" w:rsidP="001D708A">
      <w:pPr>
        <w:numPr>
          <w:ilvl w:val="0"/>
          <w:numId w:val="7"/>
        </w:numPr>
        <w:tabs>
          <w:tab w:val="num" w:pos="720"/>
        </w:tabs>
        <w:spacing w:line="276" w:lineRule="auto"/>
        <w:ind w:left="720"/>
        <w:jc w:val="both"/>
        <w:rPr>
          <w:rFonts w:cs="Arial"/>
          <w:lang w:val="sl-SI"/>
        </w:rPr>
      </w:pPr>
      <w:r w:rsidRPr="00412A90">
        <w:rPr>
          <w:rFonts w:cs="Arial"/>
          <w:lang w:val="sl-SI"/>
        </w:rPr>
        <w:t>finančni načrt priprav za vsako tekmovanje posebej za čas do izvedbe tekmovanja.</w:t>
      </w:r>
    </w:p>
    <w:p w14:paraId="204367E5" w14:textId="07DF4DDD" w:rsidR="001D708A" w:rsidRPr="00412A90" w:rsidRDefault="001D708A" w:rsidP="00412A90">
      <w:pPr>
        <w:jc w:val="both"/>
        <w:rPr>
          <w:rFonts w:cs="Arial"/>
          <w:highlight w:val="yellow"/>
        </w:rPr>
      </w:pPr>
    </w:p>
    <w:p w14:paraId="54F58B51"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tabs>
          <w:tab w:val="num" w:pos="426"/>
          <w:tab w:val="num" w:pos="1776"/>
        </w:tabs>
        <w:spacing w:line="276" w:lineRule="auto"/>
        <w:jc w:val="both"/>
        <w:rPr>
          <w:rFonts w:cs="Arial"/>
          <w:b/>
          <w:lang w:val="sl-SI"/>
        </w:rPr>
      </w:pPr>
      <w:r w:rsidRPr="006956C5">
        <w:rPr>
          <w:rFonts w:cs="Arial"/>
          <w:b/>
          <w:lang w:val="sl-SI"/>
        </w:rPr>
        <w:t>Sklad za vrhunske športnike</w:t>
      </w:r>
    </w:p>
    <w:p w14:paraId="6AEE7512" w14:textId="77777777" w:rsidR="001D708A" w:rsidRPr="006956C5" w:rsidRDefault="001D708A" w:rsidP="001D708A">
      <w:pPr>
        <w:spacing w:line="276" w:lineRule="auto"/>
        <w:jc w:val="both"/>
        <w:rPr>
          <w:rFonts w:cs="Arial"/>
          <w:lang w:val="sl-SI"/>
        </w:rPr>
      </w:pPr>
    </w:p>
    <w:p w14:paraId="590E1ACA" w14:textId="77777777" w:rsidR="001D708A" w:rsidRPr="006956C5" w:rsidRDefault="001D708A" w:rsidP="001D708A">
      <w:pPr>
        <w:spacing w:line="276" w:lineRule="auto"/>
        <w:jc w:val="both"/>
        <w:rPr>
          <w:rFonts w:cs="Arial"/>
          <w:lang w:val="sl-SI"/>
        </w:rPr>
      </w:pPr>
      <w:r w:rsidRPr="006956C5">
        <w:rPr>
          <w:rFonts w:cs="Arial"/>
          <w:lang w:val="sl-SI"/>
        </w:rPr>
        <w:t>Sofinancira se sklad za vrhunske športnike za dodatne priprave nosilcev olimpijskih medalj in nosilcev medalj s svetovnih prvenstev v športnih panogah oziroma disciplinah rednega programa olimpijskih iger v skladu s 46. členom pravilnika.</w:t>
      </w:r>
    </w:p>
    <w:p w14:paraId="0D269CEA" w14:textId="77777777" w:rsidR="001D708A" w:rsidRPr="006956C5" w:rsidRDefault="001D708A" w:rsidP="001D708A">
      <w:pPr>
        <w:spacing w:line="276" w:lineRule="auto"/>
        <w:jc w:val="both"/>
        <w:rPr>
          <w:rFonts w:cs="Arial"/>
          <w:lang w:val="sl-SI"/>
        </w:rPr>
      </w:pPr>
    </w:p>
    <w:p w14:paraId="1D5E7535" w14:textId="77777777" w:rsidR="001D708A" w:rsidRPr="006956C5" w:rsidRDefault="001D708A" w:rsidP="001D708A">
      <w:pPr>
        <w:spacing w:line="276" w:lineRule="auto"/>
        <w:jc w:val="both"/>
        <w:rPr>
          <w:rFonts w:cs="Arial"/>
          <w:lang w:val="sl-SI"/>
        </w:rPr>
      </w:pPr>
      <w:r w:rsidRPr="006956C5">
        <w:rPr>
          <w:rFonts w:cs="Arial"/>
          <w:lang w:val="sl-SI"/>
        </w:rPr>
        <w:t>Za sofinanciranje lahko kandidira samo OKS-ZŠZ, ki je skladno z ZŠpo-1 nosilec navedenih dejavnosti.</w:t>
      </w:r>
    </w:p>
    <w:p w14:paraId="4BC32E92" w14:textId="77777777" w:rsidR="001D708A" w:rsidRPr="006956C5" w:rsidRDefault="001D708A" w:rsidP="001D708A">
      <w:pPr>
        <w:spacing w:line="276" w:lineRule="auto"/>
        <w:jc w:val="both"/>
        <w:rPr>
          <w:rFonts w:cs="Arial"/>
          <w:lang w:val="sl-SI"/>
        </w:rPr>
      </w:pPr>
    </w:p>
    <w:p w14:paraId="19DE7959" w14:textId="43E7F885"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026407" w:rsidRPr="00026407">
        <w:rPr>
          <w:rFonts w:cs="Arial"/>
          <w:b/>
          <w:lang w:val="sl-SI"/>
        </w:rPr>
        <w:t>, ki so podlaga za zahtevek za izplačilo,</w:t>
      </w:r>
      <w:r w:rsidRPr="006956C5">
        <w:rPr>
          <w:rFonts w:cs="Arial"/>
          <w:b/>
          <w:lang w:val="sl-SI"/>
        </w:rPr>
        <w:t xml:space="preserve"> se morajo glasiti na vlagatelja, izbranega na tem javnem razpisu. Iz računa mora biti razvidna natančna specifikacija stroškov, ki jih vlagatelj uveljavlja. Vlagatelj mora za vsak sofinanciran program voditi ločeno evidenco, s specifikacijo vseh virov financiranja in vseh stroškov. Povrnejo se samo stroški, ki so bili dejansko plačani.</w:t>
      </w:r>
    </w:p>
    <w:p w14:paraId="06E20ACD" w14:textId="77777777" w:rsidR="001D708A" w:rsidRPr="006956C5" w:rsidRDefault="001D708A" w:rsidP="001D708A">
      <w:pPr>
        <w:spacing w:line="276" w:lineRule="auto"/>
        <w:jc w:val="both"/>
        <w:rPr>
          <w:rFonts w:cs="Arial"/>
          <w:lang w:val="sl-SI"/>
        </w:rPr>
      </w:pPr>
    </w:p>
    <w:p w14:paraId="28C5082E" w14:textId="77777777" w:rsidR="001D708A" w:rsidRPr="006956C5" w:rsidRDefault="001D708A" w:rsidP="001D708A">
      <w:pPr>
        <w:spacing w:line="276" w:lineRule="auto"/>
        <w:jc w:val="both"/>
        <w:rPr>
          <w:rFonts w:cs="Arial"/>
          <w:b/>
          <w:lang w:val="sl-SI"/>
        </w:rPr>
      </w:pPr>
      <w:r w:rsidRPr="006956C5">
        <w:rPr>
          <w:rFonts w:cs="Arial"/>
          <w:lang w:val="sl-SI"/>
        </w:rPr>
        <w:t>Višina sredstev za sklad za vrhunske športnike je določena z letnim programom športa.</w:t>
      </w:r>
    </w:p>
    <w:p w14:paraId="1CAD2C71" w14:textId="77777777" w:rsidR="001C6C45" w:rsidRDefault="001C6C45" w:rsidP="001D708A">
      <w:pPr>
        <w:spacing w:line="276" w:lineRule="auto"/>
        <w:jc w:val="both"/>
        <w:rPr>
          <w:rFonts w:cs="Arial"/>
          <w:b/>
          <w:lang w:val="sl-SI"/>
        </w:rPr>
      </w:pPr>
    </w:p>
    <w:p w14:paraId="4FF80E16" w14:textId="5013A4FC"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7A4139BB" w14:textId="7299F499" w:rsidR="001D708A" w:rsidRPr="006956C5" w:rsidRDefault="001D708A" w:rsidP="001D708A">
      <w:pPr>
        <w:numPr>
          <w:ilvl w:val="0"/>
          <w:numId w:val="7"/>
        </w:numPr>
        <w:tabs>
          <w:tab w:val="num" w:pos="720"/>
        </w:tabs>
        <w:spacing w:line="276" w:lineRule="auto"/>
        <w:ind w:left="720"/>
        <w:jc w:val="both"/>
        <w:rPr>
          <w:rFonts w:cs="Arial"/>
          <w:lang w:val="sl-SI"/>
        </w:rPr>
      </w:pPr>
      <w:r w:rsidRPr="006956C5">
        <w:rPr>
          <w:rFonts w:cs="Arial"/>
          <w:lang w:val="sl-SI"/>
        </w:rPr>
        <w:t>razpisni obrazec LPŠ 202</w:t>
      </w:r>
      <w:r w:rsidR="00A42BC3" w:rsidRPr="006956C5">
        <w:rPr>
          <w:rFonts w:cs="Arial"/>
          <w:lang w:val="sl-SI"/>
        </w:rPr>
        <w:t>5</w:t>
      </w:r>
      <w:r w:rsidRPr="006956C5">
        <w:rPr>
          <w:rFonts w:cs="Arial"/>
          <w:lang w:val="sl-SI"/>
        </w:rPr>
        <w:t xml:space="preserve"> št. 16a,</w:t>
      </w:r>
    </w:p>
    <w:p w14:paraId="3350AFAC" w14:textId="77E711C1" w:rsidR="001D708A" w:rsidRDefault="001D708A" w:rsidP="001D708A">
      <w:pPr>
        <w:numPr>
          <w:ilvl w:val="0"/>
          <w:numId w:val="7"/>
        </w:numPr>
        <w:tabs>
          <w:tab w:val="num" w:pos="720"/>
        </w:tabs>
        <w:spacing w:line="276" w:lineRule="auto"/>
        <w:ind w:left="720"/>
        <w:jc w:val="both"/>
        <w:rPr>
          <w:rFonts w:cs="Arial"/>
          <w:lang w:val="sl-SI"/>
        </w:rPr>
      </w:pPr>
      <w:r w:rsidRPr="006956C5">
        <w:rPr>
          <w:rFonts w:cs="Arial"/>
          <w:lang w:val="sl-SI"/>
        </w:rPr>
        <w:t>seznam</w:t>
      </w:r>
      <w:r w:rsidRPr="006956C5">
        <w:rPr>
          <w:rFonts w:cs="Arial"/>
          <w:color w:val="FF0000"/>
          <w:lang w:val="sl-SI"/>
        </w:rPr>
        <w:t xml:space="preserve"> </w:t>
      </w:r>
      <w:r w:rsidRPr="006956C5">
        <w:rPr>
          <w:rFonts w:cs="Arial"/>
          <w:lang w:val="sl-SI"/>
        </w:rPr>
        <w:t>športnikov, ki so upravičeni do dodatnih priprav v letu 202</w:t>
      </w:r>
      <w:r w:rsidR="00A42BC3" w:rsidRPr="006956C5">
        <w:rPr>
          <w:rFonts w:cs="Arial"/>
          <w:lang w:val="sl-SI"/>
        </w:rPr>
        <w:t>5</w:t>
      </w:r>
      <w:r w:rsidRPr="006956C5">
        <w:rPr>
          <w:rFonts w:cs="Arial"/>
          <w:lang w:val="sl-SI"/>
        </w:rPr>
        <w:t>.</w:t>
      </w:r>
    </w:p>
    <w:p w14:paraId="5ABB9A11" w14:textId="77777777" w:rsidR="004448BA" w:rsidRPr="006956C5" w:rsidRDefault="004448BA" w:rsidP="004448BA">
      <w:pPr>
        <w:spacing w:line="276" w:lineRule="auto"/>
        <w:jc w:val="both"/>
        <w:rPr>
          <w:rFonts w:cs="Arial"/>
          <w:lang w:val="sl-SI"/>
        </w:rPr>
      </w:pPr>
    </w:p>
    <w:p w14:paraId="206DC8D4"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tabs>
          <w:tab w:val="num" w:pos="426"/>
          <w:tab w:val="num" w:pos="1776"/>
        </w:tabs>
        <w:spacing w:line="276" w:lineRule="auto"/>
        <w:jc w:val="both"/>
        <w:rPr>
          <w:rFonts w:cs="Arial"/>
          <w:b/>
          <w:lang w:val="sl-SI"/>
        </w:rPr>
      </w:pPr>
      <w:r w:rsidRPr="006956C5">
        <w:rPr>
          <w:rFonts w:cs="Arial"/>
          <w:b/>
          <w:lang w:val="sl-SI"/>
        </w:rPr>
        <w:lastRenderedPageBreak/>
        <w:t>D. ŠPORT INVALIDOV</w:t>
      </w:r>
    </w:p>
    <w:p w14:paraId="2EBE200B" w14:textId="77777777" w:rsidR="001D708A" w:rsidRPr="006956C5" w:rsidRDefault="001D708A" w:rsidP="001D708A">
      <w:pPr>
        <w:spacing w:line="276" w:lineRule="auto"/>
        <w:jc w:val="both"/>
        <w:rPr>
          <w:rFonts w:cs="Arial"/>
          <w:lang w:val="sl-SI"/>
        </w:rPr>
      </w:pPr>
    </w:p>
    <w:p w14:paraId="4EE01438"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tabs>
          <w:tab w:val="num" w:pos="426"/>
          <w:tab w:val="num" w:pos="1776"/>
        </w:tabs>
        <w:spacing w:line="276" w:lineRule="auto"/>
        <w:jc w:val="both"/>
        <w:rPr>
          <w:rFonts w:cs="Arial"/>
          <w:b/>
          <w:lang w:val="sl-SI"/>
        </w:rPr>
      </w:pPr>
      <w:r w:rsidRPr="006956C5">
        <w:rPr>
          <w:rFonts w:cs="Arial"/>
          <w:b/>
          <w:lang w:val="sl-SI"/>
        </w:rPr>
        <w:t>Pilotski programi povezovanja športnih in invalidskih ter dobrodelnih društev in zvez</w:t>
      </w:r>
    </w:p>
    <w:p w14:paraId="05749A77" w14:textId="77777777" w:rsidR="001D708A" w:rsidRPr="006956C5" w:rsidRDefault="001D708A" w:rsidP="001D708A">
      <w:pPr>
        <w:spacing w:line="276" w:lineRule="auto"/>
        <w:jc w:val="both"/>
        <w:rPr>
          <w:rFonts w:cs="Arial"/>
          <w:lang w:val="sl-SI"/>
        </w:rPr>
      </w:pPr>
    </w:p>
    <w:p w14:paraId="65566CD8" w14:textId="77777777" w:rsidR="001D708A" w:rsidRPr="006956C5" w:rsidRDefault="001D708A" w:rsidP="001D708A">
      <w:pPr>
        <w:spacing w:line="276" w:lineRule="auto"/>
        <w:jc w:val="both"/>
        <w:rPr>
          <w:rFonts w:cs="Arial"/>
          <w:lang w:val="sl-SI"/>
        </w:rPr>
      </w:pPr>
      <w:r w:rsidRPr="006956C5">
        <w:rPr>
          <w:rFonts w:cs="Arial"/>
          <w:lang w:val="sl-SI"/>
        </w:rPr>
        <w:t>Sofinancira se uporaba/najem športnih objektov in površin za šport v naravi ter delo strokovno izobraženih ali strokovno usposobljenih delavcev za izvedbo celoletnih športnih programov za invalide, ki so nastali s povezovanjem športnih in invalidskih ter dobrodelnih društev in zvez.</w:t>
      </w:r>
    </w:p>
    <w:p w14:paraId="3F9A7B5A" w14:textId="77777777" w:rsidR="001D708A" w:rsidRPr="006956C5" w:rsidRDefault="001D708A" w:rsidP="001D708A">
      <w:pPr>
        <w:spacing w:line="276" w:lineRule="auto"/>
        <w:jc w:val="both"/>
        <w:rPr>
          <w:rFonts w:cs="Arial"/>
          <w:b/>
          <w:lang w:val="sl-SI"/>
        </w:rPr>
      </w:pPr>
    </w:p>
    <w:p w14:paraId="247B0037" w14:textId="1A22FB32"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5005F" w:rsidRPr="0055005F">
        <w:rPr>
          <w:rFonts w:cs="Arial"/>
          <w:b/>
          <w:lang w:val="sl-SI"/>
        </w:rPr>
        <w:t>, ki so podlaga za zahtevek za izplačilo,</w:t>
      </w:r>
      <w:r w:rsidRPr="006956C5">
        <w:rPr>
          <w:rFonts w:cs="Arial"/>
          <w:b/>
          <w:lang w:val="sl-SI"/>
        </w:rPr>
        <w:t xml:space="preserve"> se morajo glasiti na vlagatelja, izbranega na tem javnem razpisu. Iz računa mora biti razvidna natančna specifikacija stroškov, ki jih vlagatelj uveljavlja. Vlagatelj mora za vsak sofinanciran program voditi ločeno evidenco, s specifikacijo vseh virov financiranja in vseh stroškov. Povrnejo se samo stroški, ki so bili dejansko plačani.</w:t>
      </w:r>
    </w:p>
    <w:p w14:paraId="1DC413A0" w14:textId="77777777" w:rsidR="001D708A" w:rsidRPr="006956C5" w:rsidRDefault="001D708A" w:rsidP="001D708A">
      <w:pPr>
        <w:spacing w:line="276" w:lineRule="auto"/>
        <w:jc w:val="both"/>
        <w:rPr>
          <w:rFonts w:cs="Arial"/>
          <w:lang w:val="sl-SI"/>
        </w:rPr>
      </w:pPr>
    </w:p>
    <w:p w14:paraId="0631AC35" w14:textId="77777777" w:rsidR="001D708A" w:rsidRPr="006956C5" w:rsidRDefault="001D708A" w:rsidP="001D708A">
      <w:pPr>
        <w:spacing w:line="276" w:lineRule="auto"/>
        <w:jc w:val="both"/>
        <w:rPr>
          <w:rFonts w:cs="Arial"/>
          <w:lang w:val="sl-SI"/>
        </w:rPr>
      </w:pPr>
      <w:r w:rsidRPr="006956C5">
        <w:rPr>
          <w:rFonts w:cs="Arial"/>
          <w:lang w:val="sl-SI"/>
        </w:rPr>
        <w:t>Pogoji, merila in višina za sofinanciranje so določeni v 53.–55. členu pravilnika. Sofinancira se pilotske programe povezovanja športnih in invalidskih ter dobrodelnih društev in zvez, ki pri točkovanju na podlagi meril 54. člena pravilnika zberejo najmanj 60 točk. Vrednost točke se določi v skladu s 54. členom pravilnika.</w:t>
      </w:r>
    </w:p>
    <w:p w14:paraId="33C45FBE" w14:textId="77777777" w:rsidR="00F65954" w:rsidRPr="006956C5" w:rsidRDefault="00F65954" w:rsidP="001D708A">
      <w:pPr>
        <w:spacing w:line="276" w:lineRule="auto"/>
        <w:jc w:val="both"/>
        <w:rPr>
          <w:rFonts w:cs="Arial"/>
          <w:b/>
          <w:lang w:val="sl-SI"/>
        </w:rPr>
      </w:pPr>
    </w:p>
    <w:p w14:paraId="5F023758" w14:textId="247B9308"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7312227A" w14:textId="3C01B566" w:rsidR="001D708A" w:rsidRPr="006956C5" w:rsidRDefault="001D708A" w:rsidP="001D708A">
      <w:pPr>
        <w:numPr>
          <w:ilvl w:val="0"/>
          <w:numId w:val="7"/>
        </w:numPr>
        <w:tabs>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26;</w:t>
      </w:r>
    </w:p>
    <w:p w14:paraId="19C197A9" w14:textId="77777777" w:rsidR="001D708A" w:rsidRPr="006956C5" w:rsidRDefault="001D708A" w:rsidP="001D708A">
      <w:pPr>
        <w:numPr>
          <w:ilvl w:val="0"/>
          <w:numId w:val="7"/>
        </w:numPr>
        <w:tabs>
          <w:tab w:val="num" w:pos="720"/>
        </w:tabs>
        <w:spacing w:line="276" w:lineRule="auto"/>
        <w:ind w:left="720"/>
        <w:jc w:val="both"/>
        <w:rPr>
          <w:rFonts w:cs="Arial"/>
          <w:lang w:val="sl-SI"/>
        </w:rPr>
      </w:pPr>
      <w:r w:rsidRPr="006956C5">
        <w:rPr>
          <w:rFonts w:cs="Arial"/>
          <w:lang w:val="sl-SI"/>
        </w:rPr>
        <w:t xml:space="preserve">dolgoročni program iz katerega mora biti razvidno število vključenih posameznikov, nacionalna razpršenost, število </w:t>
      </w:r>
      <w:r w:rsidRPr="006956C5">
        <w:rPr>
          <w:rFonts w:cs="Arial"/>
          <w:lang w:val="sl-SI" w:eastAsia="sl-SI"/>
        </w:rPr>
        <w:t>povezanih športnih, invalidskih in dobrodelnih društev in zvez, cena programa na posameznika ter dostopnost vadbenih prostorov za invalide,</w:t>
      </w:r>
    </w:p>
    <w:p w14:paraId="32E3F341" w14:textId="77777777" w:rsidR="001D708A" w:rsidRPr="006956C5" w:rsidRDefault="001D708A" w:rsidP="001D708A">
      <w:pPr>
        <w:numPr>
          <w:ilvl w:val="0"/>
          <w:numId w:val="7"/>
        </w:numPr>
        <w:tabs>
          <w:tab w:val="num" w:pos="720"/>
        </w:tabs>
        <w:spacing w:line="276" w:lineRule="auto"/>
        <w:ind w:left="720"/>
        <w:jc w:val="both"/>
        <w:rPr>
          <w:rFonts w:cs="Arial"/>
          <w:lang w:val="sl-SI"/>
        </w:rPr>
      </w:pPr>
      <w:r w:rsidRPr="006956C5">
        <w:rPr>
          <w:rFonts w:cs="Arial"/>
          <w:lang w:val="sl-SI" w:eastAsia="sl-SI"/>
        </w:rPr>
        <w:t>podatke o izvajalcu programa (ime in priimek, številka vpisa v razvid ali pri strokovnih delavcih, ki še niso vpisani v razvid in so podali vlogo za vpis, EMŠO).</w:t>
      </w:r>
    </w:p>
    <w:p w14:paraId="6DF7DBAD" w14:textId="77777777" w:rsidR="001D708A" w:rsidRPr="006956C5" w:rsidRDefault="001D708A" w:rsidP="001D708A">
      <w:pPr>
        <w:spacing w:line="276" w:lineRule="auto"/>
        <w:jc w:val="both"/>
        <w:rPr>
          <w:rFonts w:cs="Arial"/>
          <w:lang w:val="sl-SI"/>
        </w:rPr>
      </w:pPr>
    </w:p>
    <w:p w14:paraId="58B37E99"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tabs>
          <w:tab w:val="num" w:pos="426"/>
          <w:tab w:val="num" w:pos="1776"/>
        </w:tabs>
        <w:spacing w:line="276" w:lineRule="auto"/>
        <w:jc w:val="both"/>
        <w:rPr>
          <w:rFonts w:cs="Arial"/>
          <w:b/>
          <w:lang w:val="sl-SI"/>
        </w:rPr>
      </w:pPr>
      <w:r w:rsidRPr="006956C5">
        <w:rPr>
          <w:rFonts w:cs="Arial"/>
          <w:b/>
          <w:lang w:val="sl-SI"/>
        </w:rPr>
        <w:t>Državna prvenstva na področju športa invalidov</w:t>
      </w:r>
    </w:p>
    <w:p w14:paraId="790C8C12" w14:textId="77777777" w:rsidR="001D708A" w:rsidRPr="006956C5" w:rsidRDefault="001D708A" w:rsidP="001D708A">
      <w:pPr>
        <w:spacing w:line="276" w:lineRule="auto"/>
        <w:ind w:left="1080"/>
        <w:jc w:val="both"/>
        <w:rPr>
          <w:rFonts w:cs="Arial"/>
          <w:lang w:val="sl-SI"/>
        </w:rPr>
      </w:pPr>
    </w:p>
    <w:p w14:paraId="71667C3B" w14:textId="77777777" w:rsidR="001D708A" w:rsidRPr="006956C5" w:rsidRDefault="001D708A" w:rsidP="001D708A">
      <w:pPr>
        <w:spacing w:line="276" w:lineRule="auto"/>
        <w:jc w:val="both"/>
        <w:rPr>
          <w:rFonts w:cs="Arial"/>
          <w:lang w:val="sl-SI"/>
        </w:rPr>
      </w:pPr>
      <w:r w:rsidRPr="006956C5">
        <w:rPr>
          <w:rFonts w:cs="Arial"/>
          <w:lang w:val="sl-SI"/>
        </w:rPr>
        <w:t>Sofinancira se uporaba/najem športnih objektov in površin za šport v naravi, za izvedbo državnih prvenstev na področju športa invalidov.</w:t>
      </w:r>
    </w:p>
    <w:p w14:paraId="03B8E0A5" w14:textId="77777777" w:rsidR="001D708A" w:rsidRPr="006956C5" w:rsidRDefault="001D708A" w:rsidP="001D708A">
      <w:pPr>
        <w:spacing w:line="276" w:lineRule="auto"/>
        <w:jc w:val="both"/>
        <w:rPr>
          <w:rFonts w:cs="Arial"/>
          <w:lang w:val="sl-SI"/>
        </w:rPr>
      </w:pPr>
    </w:p>
    <w:p w14:paraId="668EBB22" w14:textId="7D9289FE" w:rsidR="001D708A" w:rsidRPr="006956C5" w:rsidRDefault="001D708A" w:rsidP="001D708A">
      <w:pPr>
        <w:spacing w:line="276" w:lineRule="auto"/>
        <w:jc w:val="both"/>
        <w:rPr>
          <w:rFonts w:cs="Arial"/>
          <w:lang w:val="sl-SI"/>
        </w:rPr>
      </w:pPr>
      <w:r w:rsidRPr="006956C5">
        <w:rPr>
          <w:rFonts w:cs="Arial"/>
          <w:lang w:val="sl-SI"/>
        </w:rPr>
        <w:t xml:space="preserve">Za sofinanciranje državnih prvenstev na področju športa invalidov lahko kandidira </w:t>
      </w:r>
      <w:r w:rsidR="00572CCC" w:rsidRPr="006956C5">
        <w:rPr>
          <w:rFonts w:cs="Arial"/>
          <w:lang w:val="sl-SI"/>
        </w:rPr>
        <w:t>NPŠZ</w:t>
      </w:r>
      <w:r w:rsidRPr="006956C5">
        <w:rPr>
          <w:rFonts w:cs="Arial"/>
          <w:lang w:val="sl-SI"/>
        </w:rPr>
        <w:t>, ki je nosilec posamezne športne panoge na nacionalni ravni pod naslednjimi pogoji:</w:t>
      </w:r>
    </w:p>
    <w:p w14:paraId="0CADF31A" w14:textId="77777777" w:rsidR="001D708A" w:rsidRPr="006956C5" w:rsidRDefault="001D708A" w:rsidP="001D708A">
      <w:pPr>
        <w:pStyle w:val="Odstavekseznama"/>
        <w:numPr>
          <w:ilvl w:val="1"/>
          <w:numId w:val="16"/>
        </w:numPr>
        <w:spacing w:after="210"/>
        <w:ind w:left="567" w:hanging="283"/>
        <w:jc w:val="both"/>
        <w:rPr>
          <w:rFonts w:ascii="Arial" w:hAnsi="Arial" w:cs="Arial"/>
          <w:sz w:val="20"/>
          <w:lang w:eastAsia="sl-SI"/>
        </w:rPr>
      </w:pPr>
      <w:r w:rsidRPr="006956C5">
        <w:rPr>
          <w:rFonts w:ascii="Arial" w:hAnsi="Arial" w:cs="Arial"/>
          <w:sz w:val="20"/>
          <w:lang w:eastAsia="sl-SI"/>
        </w:rPr>
        <w:t xml:space="preserve">državna prvenstva invalidov potekajo istočasno z državnimi prvenstvi rednega programa posameznih športnih panog v individualnih športnih panogah in istočasno z državnimi prvenstvi oziroma zaključkom pokala Slovenije v kolektivnih športnih panogah, ki jih organizirajo nacionalne panožne športne zveze; </w:t>
      </w:r>
    </w:p>
    <w:p w14:paraId="0853E791" w14:textId="77777777" w:rsidR="001D708A" w:rsidRPr="006956C5" w:rsidRDefault="001D708A" w:rsidP="001D708A">
      <w:pPr>
        <w:pStyle w:val="Odstavekseznama"/>
        <w:numPr>
          <w:ilvl w:val="1"/>
          <w:numId w:val="16"/>
        </w:numPr>
        <w:spacing w:after="210"/>
        <w:ind w:left="567" w:hanging="283"/>
        <w:jc w:val="both"/>
        <w:rPr>
          <w:rFonts w:ascii="Arial" w:hAnsi="Arial" w:cs="Arial"/>
          <w:sz w:val="20"/>
          <w:lang w:eastAsia="sl-SI"/>
        </w:rPr>
      </w:pPr>
      <w:r w:rsidRPr="006956C5">
        <w:rPr>
          <w:rFonts w:ascii="Arial" w:hAnsi="Arial" w:cs="Arial"/>
          <w:sz w:val="20"/>
          <w:lang w:eastAsia="sl-SI"/>
        </w:rPr>
        <w:t>posamezno državno prvenstvo invalidov je edino državno prvenstvo invalidov v posameznem letu.</w:t>
      </w:r>
    </w:p>
    <w:p w14:paraId="15E76538" w14:textId="393A325C"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5005F" w:rsidRPr="0055005F">
        <w:rPr>
          <w:rFonts w:cs="Arial"/>
          <w:b/>
          <w:lang w:val="sl-SI"/>
        </w:rPr>
        <w:t>, ki so podlaga za zahtevek za izplačilo,</w:t>
      </w:r>
      <w:r w:rsidRPr="006956C5">
        <w:rPr>
          <w:rFonts w:cs="Arial"/>
          <w:b/>
          <w:lang w:val="sl-SI"/>
        </w:rPr>
        <w:t xml:space="preserve"> se morajo glasiti na vlagatelja, izbranega na tem javnem razpisu. Iz računa mora biti razvidna natančna specifikacija stroškov, ki jih vlagatelj uveljavlja. Vlagatelj mora za vsak sofinanciran program voditi ločeno evidenco, s specifikacijo vseh virov financiranja in vseh stroškov. Povrnejo se samo stroški, ki so bili dejansko plačani.</w:t>
      </w:r>
    </w:p>
    <w:p w14:paraId="6922CA04" w14:textId="77777777" w:rsidR="001D708A" w:rsidRPr="006956C5" w:rsidRDefault="001D708A" w:rsidP="001D708A">
      <w:pPr>
        <w:spacing w:line="276" w:lineRule="auto"/>
        <w:jc w:val="both"/>
        <w:rPr>
          <w:rFonts w:cs="Arial"/>
          <w:b/>
          <w:lang w:val="sl-SI"/>
        </w:rPr>
      </w:pPr>
    </w:p>
    <w:p w14:paraId="76ACEFE4" w14:textId="77777777" w:rsidR="001D708A" w:rsidRPr="006956C5" w:rsidRDefault="001D708A" w:rsidP="001D708A">
      <w:pPr>
        <w:spacing w:line="276" w:lineRule="auto"/>
        <w:jc w:val="both"/>
        <w:rPr>
          <w:rFonts w:cs="Arial"/>
          <w:lang w:val="sl-SI"/>
        </w:rPr>
      </w:pPr>
      <w:r w:rsidRPr="006956C5">
        <w:rPr>
          <w:rFonts w:cs="Arial"/>
          <w:lang w:val="sl-SI"/>
        </w:rPr>
        <w:t>Višina sofinanciranja se določi v skladu z merili, navedenimi v 58. členu pravilnika. Vrednost točke se določi v skladu z 58. členom pravilnika.</w:t>
      </w:r>
    </w:p>
    <w:p w14:paraId="637BE201" w14:textId="77777777" w:rsidR="001D708A" w:rsidRPr="006956C5" w:rsidRDefault="001D708A" w:rsidP="001D708A">
      <w:pPr>
        <w:spacing w:line="276" w:lineRule="auto"/>
        <w:jc w:val="both"/>
        <w:rPr>
          <w:rFonts w:cs="Arial"/>
          <w:b/>
          <w:lang w:val="sl-SI"/>
        </w:rPr>
      </w:pPr>
    </w:p>
    <w:p w14:paraId="1A7D616E" w14:textId="77777777" w:rsidR="0055005F" w:rsidRDefault="0055005F" w:rsidP="001D708A">
      <w:pPr>
        <w:spacing w:line="276" w:lineRule="auto"/>
        <w:jc w:val="both"/>
        <w:rPr>
          <w:rFonts w:cs="Arial"/>
          <w:b/>
          <w:lang w:val="sl-SI"/>
        </w:rPr>
      </w:pPr>
    </w:p>
    <w:p w14:paraId="229A3B06" w14:textId="08AAC612" w:rsidR="001D708A" w:rsidRPr="006956C5" w:rsidRDefault="001D708A" w:rsidP="001D708A">
      <w:pPr>
        <w:spacing w:line="276" w:lineRule="auto"/>
        <w:jc w:val="both"/>
        <w:rPr>
          <w:rFonts w:cs="Arial"/>
          <w:b/>
          <w:lang w:val="sl-SI"/>
        </w:rPr>
      </w:pPr>
      <w:r w:rsidRPr="006956C5">
        <w:rPr>
          <w:rFonts w:cs="Arial"/>
          <w:b/>
          <w:lang w:val="sl-SI"/>
        </w:rPr>
        <w:lastRenderedPageBreak/>
        <w:t>Popolna vloga mora poleg dokumentov iz 4.1. točke javnega razpisa vsebovati tudi:</w:t>
      </w:r>
    </w:p>
    <w:p w14:paraId="11D715EC" w14:textId="0DD8A971" w:rsidR="001D708A" w:rsidRPr="006956C5" w:rsidRDefault="001D708A" w:rsidP="001D708A">
      <w:pPr>
        <w:numPr>
          <w:ilvl w:val="0"/>
          <w:numId w:val="7"/>
        </w:numPr>
        <w:tabs>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5;</w:t>
      </w:r>
    </w:p>
    <w:p w14:paraId="0370AFD1" w14:textId="77777777" w:rsidR="001D708A" w:rsidRPr="006956C5" w:rsidRDefault="001D708A" w:rsidP="001D708A">
      <w:pPr>
        <w:numPr>
          <w:ilvl w:val="0"/>
          <w:numId w:val="7"/>
        </w:numPr>
        <w:tabs>
          <w:tab w:val="num" w:pos="720"/>
        </w:tabs>
        <w:spacing w:line="276" w:lineRule="auto"/>
        <w:ind w:left="720"/>
        <w:jc w:val="both"/>
        <w:rPr>
          <w:rFonts w:cs="Arial"/>
          <w:lang w:val="sl-SI"/>
        </w:rPr>
      </w:pPr>
      <w:r w:rsidRPr="006956C5">
        <w:rPr>
          <w:rFonts w:cs="Arial"/>
          <w:lang w:val="sl-SI"/>
        </w:rPr>
        <w:t>dokazilo, da je posamezno državno prvenstvo invalidov edino državno prvenstvo  invalidov v posameznem letu,</w:t>
      </w:r>
    </w:p>
    <w:p w14:paraId="1515976E" w14:textId="77777777" w:rsidR="001D708A" w:rsidRPr="006956C5" w:rsidRDefault="001D708A" w:rsidP="001D708A">
      <w:pPr>
        <w:numPr>
          <w:ilvl w:val="0"/>
          <w:numId w:val="7"/>
        </w:numPr>
        <w:tabs>
          <w:tab w:val="num" w:pos="720"/>
        </w:tabs>
        <w:spacing w:line="276" w:lineRule="auto"/>
        <w:ind w:left="720"/>
        <w:jc w:val="both"/>
        <w:rPr>
          <w:rFonts w:cs="Arial"/>
          <w:lang w:val="sl-SI"/>
        </w:rPr>
      </w:pPr>
      <w:r w:rsidRPr="006956C5">
        <w:rPr>
          <w:rFonts w:cs="Arial"/>
          <w:lang w:val="sl-SI"/>
        </w:rPr>
        <w:t>dokazilo, da državno prvenstvo invalidov poteka istočasno z državnimi prvenstvi rednega programa posameznih športnih panog v individualnih športnih panogah in istočasno z državnimi prvenstvi oziroma zaključkom pokala Slovenije v kolektivnih športnih panogah, ki jih organizirajo nacionalne panožne športne zveze,</w:t>
      </w:r>
    </w:p>
    <w:p w14:paraId="7392E02A" w14:textId="71EF3C89" w:rsidR="001D708A" w:rsidRPr="006956C5" w:rsidRDefault="001D708A" w:rsidP="001D708A">
      <w:pPr>
        <w:numPr>
          <w:ilvl w:val="0"/>
          <w:numId w:val="7"/>
        </w:numPr>
        <w:tabs>
          <w:tab w:val="num" w:pos="720"/>
        </w:tabs>
        <w:spacing w:line="276" w:lineRule="auto"/>
        <w:ind w:left="720"/>
        <w:jc w:val="both"/>
        <w:rPr>
          <w:rFonts w:cs="Arial"/>
          <w:lang w:val="sl-SI"/>
        </w:rPr>
      </w:pPr>
      <w:r w:rsidRPr="006956C5">
        <w:rPr>
          <w:rFonts w:cs="Arial"/>
          <w:lang w:val="sl-SI"/>
        </w:rPr>
        <w:t>dokazilo o številu nastopajočih na zadnjem državnem prvenstvu invalidov.</w:t>
      </w:r>
    </w:p>
    <w:p w14:paraId="11D017FD" w14:textId="77777777" w:rsidR="00F65954" w:rsidRPr="006956C5" w:rsidRDefault="00F65954" w:rsidP="00F65954">
      <w:pPr>
        <w:spacing w:line="276" w:lineRule="auto"/>
        <w:jc w:val="both"/>
        <w:rPr>
          <w:rFonts w:cs="Arial"/>
          <w:lang w:val="sl-SI"/>
        </w:rPr>
      </w:pPr>
    </w:p>
    <w:p w14:paraId="64AE9AF9"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tabs>
          <w:tab w:val="num" w:pos="426"/>
          <w:tab w:val="num" w:pos="1776"/>
        </w:tabs>
        <w:spacing w:line="276" w:lineRule="auto"/>
        <w:jc w:val="both"/>
        <w:rPr>
          <w:rFonts w:cs="Arial"/>
          <w:b/>
          <w:lang w:val="sl-SI"/>
        </w:rPr>
      </w:pPr>
      <w:r w:rsidRPr="006956C5">
        <w:rPr>
          <w:rFonts w:cs="Arial"/>
          <w:b/>
          <w:lang w:val="sl-SI"/>
        </w:rPr>
        <w:t>E</w:t>
      </w:r>
      <w:r w:rsidRPr="00BC1B8C">
        <w:rPr>
          <w:rFonts w:cs="Arial"/>
          <w:b/>
          <w:lang w:val="sl-SI"/>
        </w:rPr>
        <w:t>. ŠPORTNA REKREACIJA</w:t>
      </w:r>
      <w:r w:rsidRPr="006956C5">
        <w:rPr>
          <w:rFonts w:cs="Arial"/>
          <w:b/>
          <w:lang w:val="sl-SI"/>
        </w:rPr>
        <w:t xml:space="preserve"> </w:t>
      </w:r>
    </w:p>
    <w:p w14:paraId="197C3C11" w14:textId="77777777" w:rsidR="001D708A" w:rsidRPr="006956C5" w:rsidRDefault="001D708A" w:rsidP="001D708A">
      <w:pPr>
        <w:tabs>
          <w:tab w:val="num" w:pos="1776"/>
        </w:tabs>
        <w:spacing w:line="276" w:lineRule="auto"/>
        <w:jc w:val="both"/>
        <w:rPr>
          <w:rFonts w:cs="Arial"/>
          <w:lang w:val="sl-SI"/>
        </w:rPr>
      </w:pPr>
    </w:p>
    <w:p w14:paraId="4E192A72" w14:textId="6A9C5734"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tabs>
          <w:tab w:val="num" w:pos="426"/>
          <w:tab w:val="num" w:pos="1776"/>
        </w:tabs>
        <w:spacing w:line="276" w:lineRule="auto"/>
        <w:jc w:val="both"/>
        <w:rPr>
          <w:rFonts w:cs="Arial"/>
          <w:b/>
          <w:lang w:val="sl-SI"/>
        </w:rPr>
      </w:pPr>
      <w:r w:rsidRPr="006956C5">
        <w:rPr>
          <w:rFonts w:cs="Arial"/>
          <w:b/>
          <w:lang w:val="sl-SI"/>
        </w:rPr>
        <w:t>Celoletni športno rekreacijski programi na nacionalni ravni</w:t>
      </w:r>
      <w:r w:rsidR="00BC1B8C">
        <w:rPr>
          <w:rFonts w:cs="Arial"/>
          <w:b/>
          <w:lang w:val="sl-SI"/>
        </w:rPr>
        <w:t>, ki imajo visoko pozitiven zdravstveni učinek na vadeče</w:t>
      </w:r>
    </w:p>
    <w:p w14:paraId="367E4230" w14:textId="77777777" w:rsidR="001D708A" w:rsidRPr="006956C5" w:rsidRDefault="001D708A" w:rsidP="001D708A">
      <w:pPr>
        <w:spacing w:line="276" w:lineRule="auto"/>
        <w:jc w:val="both"/>
        <w:rPr>
          <w:rFonts w:cs="Arial"/>
          <w:lang w:val="sl-SI"/>
        </w:rPr>
      </w:pPr>
    </w:p>
    <w:p w14:paraId="24BDFF0F" w14:textId="77777777" w:rsidR="001D708A" w:rsidRPr="006956C5" w:rsidRDefault="001D708A" w:rsidP="001D708A">
      <w:pPr>
        <w:spacing w:line="276" w:lineRule="auto"/>
        <w:jc w:val="both"/>
        <w:rPr>
          <w:rFonts w:cs="Arial"/>
          <w:lang w:val="sl-SI" w:eastAsia="sl-SI"/>
        </w:rPr>
      </w:pPr>
      <w:r w:rsidRPr="006956C5">
        <w:rPr>
          <w:rFonts w:cs="Arial"/>
          <w:lang w:val="sl-SI"/>
        </w:rPr>
        <w:t xml:space="preserve">Sofinancira se </w:t>
      </w:r>
      <w:r w:rsidRPr="006956C5">
        <w:rPr>
          <w:rFonts w:cs="Arial"/>
          <w:lang w:val="sl-SI" w:eastAsia="sl-SI"/>
        </w:rPr>
        <w:t>uporaba/najem športnih objektov in površin za šport v naravi, delo strokovnega delavca, ki neposredno izvaja vadbo ter organizacijski stroški za izvedbo športnega programa, ki ne smejo presegati 5 odstotkov odobrenih sredstev. Sofinancirajo se programi, ki izpolnjujejo pogoje iz 61. člena pravilnika.</w:t>
      </w:r>
    </w:p>
    <w:p w14:paraId="27EEB133" w14:textId="77777777" w:rsidR="001D708A" w:rsidRPr="006956C5" w:rsidRDefault="001D708A" w:rsidP="001D708A">
      <w:pPr>
        <w:spacing w:line="276" w:lineRule="auto"/>
        <w:jc w:val="both"/>
        <w:rPr>
          <w:rFonts w:cs="Arial"/>
          <w:lang w:val="sl-SI" w:eastAsia="sl-SI"/>
        </w:rPr>
      </w:pPr>
    </w:p>
    <w:p w14:paraId="0B10C7B3" w14:textId="1198A1B9"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5005F" w:rsidRPr="0055005F">
        <w:rPr>
          <w:rFonts w:cs="Arial"/>
          <w:b/>
          <w:lang w:val="sl-SI"/>
        </w:rPr>
        <w:t>, ki so podlaga za zahtevek za izplačilo,</w:t>
      </w:r>
      <w:r w:rsidRPr="006956C5">
        <w:rPr>
          <w:rFonts w:cs="Arial"/>
          <w:b/>
          <w:lang w:val="sl-SI"/>
        </w:rPr>
        <w:t xml:space="preserve"> se morajo glasiti na vlagatelja, izbranega na tem javnem razpisu. Iz računa mora biti razvidna natančna specifikacija stroškov, ki jih vlagatelj uveljavlja. Vlagatelj mora za vsak sofinanciran program voditi ločeno evidenco, s specifikacijo vseh virov financiranja in vseh stroškov. Povrnejo se samo stroški, ki so bili dejansko plačani.</w:t>
      </w:r>
    </w:p>
    <w:p w14:paraId="1DC9CD29" w14:textId="77777777" w:rsidR="001D708A" w:rsidRPr="006956C5" w:rsidRDefault="001D708A" w:rsidP="001D708A">
      <w:pPr>
        <w:spacing w:line="276" w:lineRule="auto"/>
        <w:jc w:val="both"/>
        <w:rPr>
          <w:rFonts w:cs="Arial"/>
          <w:lang w:val="sl-SI"/>
        </w:rPr>
      </w:pPr>
    </w:p>
    <w:p w14:paraId="61D05B09" w14:textId="77777777" w:rsidR="001D708A" w:rsidRPr="006956C5" w:rsidRDefault="001D708A" w:rsidP="001D708A">
      <w:pPr>
        <w:spacing w:line="276" w:lineRule="auto"/>
        <w:jc w:val="both"/>
        <w:rPr>
          <w:rFonts w:cs="Arial"/>
          <w:caps/>
          <w:lang w:val="sl-SI"/>
        </w:rPr>
      </w:pPr>
      <w:r w:rsidRPr="006956C5">
        <w:rPr>
          <w:rFonts w:cs="Arial"/>
          <w:lang w:val="sl-SI"/>
        </w:rPr>
        <w:t>Izvajalci morajo pri izvedbi programov, ki so sofinancirani, na primeren način z logotipom Ministrstva za gospodarstvo, turizem in šport seznaniti udeležence programov, da jih sofinancira ministrstvo.</w:t>
      </w:r>
    </w:p>
    <w:p w14:paraId="11414A81" w14:textId="77777777" w:rsidR="001D708A" w:rsidRPr="006956C5" w:rsidRDefault="001D708A" w:rsidP="001D708A">
      <w:pPr>
        <w:spacing w:line="276" w:lineRule="auto"/>
        <w:jc w:val="both"/>
        <w:rPr>
          <w:rFonts w:cs="Arial"/>
          <w:lang w:val="sl-SI"/>
        </w:rPr>
      </w:pPr>
    </w:p>
    <w:p w14:paraId="10D3EF5D" w14:textId="77777777" w:rsidR="001D708A" w:rsidRPr="006956C5" w:rsidRDefault="001D708A" w:rsidP="001D708A">
      <w:pPr>
        <w:spacing w:line="276" w:lineRule="auto"/>
        <w:jc w:val="both"/>
        <w:rPr>
          <w:rFonts w:cs="Arial"/>
          <w:lang w:val="sl-SI"/>
        </w:rPr>
      </w:pPr>
      <w:r w:rsidRPr="006956C5">
        <w:rPr>
          <w:rFonts w:cs="Arial"/>
          <w:lang w:val="sl-SI"/>
        </w:rPr>
        <w:t>Sofinancira se največ 15 programov, ki so pri točkovanju na podlagi meril iz 62. člena pravilnika zbrali najvišje število točk in število točk ni nižje od 45 točk. Če je zaradi izenačenega števila točk na prvih 15 mest uvrščenih več kot 15 programov, ki so pri vrednotenju zbrali najmanj 45 točk, se sofinancirajo vsi programi, uvrščeni do 15. mesta. Vrednost točke se določi v skladu z 62. členom pravilnika.</w:t>
      </w:r>
    </w:p>
    <w:p w14:paraId="2D92749D" w14:textId="77777777" w:rsidR="001D708A" w:rsidRPr="006956C5" w:rsidRDefault="001D708A" w:rsidP="001D708A">
      <w:pPr>
        <w:pStyle w:val="Telobesedila3"/>
        <w:spacing w:line="276" w:lineRule="auto"/>
        <w:rPr>
          <w:rFonts w:cs="Arial"/>
          <w:sz w:val="20"/>
        </w:rPr>
      </w:pPr>
    </w:p>
    <w:p w14:paraId="66907CDB"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5012C4E2" w14:textId="47CF60D3" w:rsidR="001D708A" w:rsidRPr="006956C5" w:rsidRDefault="001D708A" w:rsidP="001D708A">
      <w:pPr>
        <w:numPr>
          <w:ilvl w:val="0"/>
          <w:numId w:val="6"/>
        </w:numPr>
        <w:tabs>
          <w:tab w:val="clear" w:pos="360"/>
          <w:tab w:val="num" w:pos="720"/>
        </w:tabs>
        <w:spacing w:line="276" w:lineRule="auto"/>
        <w:ind w:left="720"/>
        <w:jc w:val="both"/>
        <w:rPr>
          <w:rFonts w:cs="Arial"/>
          <w:lang w:val="sl-SI" w:eastAsia="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18;</w:t>
      </w:r>
    </w:p>
    <w:p w14:paraId="7B17FE72" w14:textId="77777777" w:rsidR="001D708A" w:rsidRPr="006956C5" w:rsidRDefault="001D708A" w:rsidP="001D708A">
      <w:pPr>
        <w:numPr>
          <w:ilvl w:val="0"/>
          <w:numId w:val="6"/>
        </w:numPr>
        <w:tabs>
          <w:tab w:val="clear" w:pos="360"/>
          <w:tab w:val="num" w:pos="720"/>
        </w:tabs>
        <w:spacing w:line="276" w:lineRule="auto"/>
        <w:ind w:left="720"/>
        <w:jc w:val="both"/>
        <w:rPr>
          <w:rFonts w:cs="Arial"/>
          <w:lang w:val="sl-SI" w:eastAsia="sl-SI"/>
        </w:rPr>
      </w:pPr>
      <w:r w:rsidRPr="006956C5">
        <w:rPr>
          <w:rFonts w:cs="Arial"/>
          <w:lang w:val="sl-SI"/>
        </w:rPr>
        <w:t>natančen opis programa,</w:t>
      </w:r>
    </w:p>
    <w:p w14:paraId="62894E47" w14:textId="77777777" w:rsidR="001D708A" w:rsidRPr="006956C5" w:rsidRDefault="001D708A" w:rsidP="001D708A">
      <w:pPr>
        <w:numPr>
          <w:ilvl w:val="0"/>
          <w:numId w:val="6"/>
        </w:numPr>
        <w:tabs>
          <w:tab w:val="clear" w:pos="360"/>
          <w:tab w:val="num" w:pos="720"/>
        </w:tabs>
        <w:spacing w:line="276" w:lineRule="auto"/>
        <w:ind w:left="720"/>
        <w:jc w:val="both"/>
        <w:rPr>
          <w:rFonts w:cs="Arial"/>
          <w:lang w:val="sl-SI" w:eastAsia="sl-SI"/>
        </w:rPr>
      </w:pPr>
      <w:r w:rsidRPr="006956C5">
        <w:rPr>
          <w:rFonts w:cs="Arial"/>
          <w:lang w:val="sl-SI"/>
        </w:rPr>
        <w:t>podatke o izvajalcu programa (ime in priimek, številka vpisa v razvid ali pri strokovnih delavcih, ki še niso vpisani v razvid in so podali vlogo za vpis, EMŠO).</w:t>
      </w:r>
    </w:p>
    <w:p w14:paraId="30524320" w14:textId="2780E2A4" w:rsidR="001D708A" w:rsidRPr="006956C5" w:rsidRDefault="001D708A" w:rsidP="00B869EE">
      <w:pPr>
        <w:spacing w:line="240" w:lineRule="auto"/>
        <w:rPr>
          <w:rFonts w:cs="Arial"/>
          <w:lang w:val="sl-SI" w:eastAsia="sl-SI"/>
        </w:rPr>
      </w:pPr>
    </w:p>
    <w:p w14:paraId="60406142"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tabs>
          <w:tab w:val="num" w:pos="426"/>
          <w:tab w:val="num" w:pos="1776"/>
        </w:tabs>
        <w:spacing w:line="276" w:lineRule="auto"/>
        <w:jc w:val="both"/>
        <w:rPr>
          <w:rFonts w:cs="Arial"/>
          <w:b/>
          <w:lang w:val="sl-SI"/>
        </w:rPr>
      </w:pPr>
      <w:r w:rsidRPr="006956C5">
        <w:rPr>
          <w:rFonts w:cs="Arial"/>
          <w:b/>
          <w:lang w:val="sl-SI"/>
        </w:rPr>
        <w:t>F. ŠPORT STAREJŠIH</w:t>
      </w:r>
    </w:p>
    <w:p w14:paraId="20E01B7D" w14:textId="77777777" w:rsidR="001D708A" w:rsidRPr="006956C5" w:rsidRDefault="001D708A" w:rsidP="001D708A">
      <w:pPr>
        <w:spacing w:line="276" w:lineRule="auto"/>
        <w:jc w:val="both"/>
        <w:rPr>
          <w:rFonts w:cs="Arial"/>
          <w:lang w:val="sl-SI"/>
        </w:rPr>
      </w:pPr>
    </w:p>
    <w:p w14:paraId="508B3D36" w14:textId="768BF5CA"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tabs>
          <w:tab w:val="num" w:pos="426"/>
          <w:tab w:val="num" w:pos="1776"/>
        </w:tabs>
        <w:spacing w:line="276" w:lineRule="auto"/>
        <w:jc w:val="both"/>
        <w:rPr>
          <w:rFonts w:cs="Arial"/>
          <w:b/>
          <w:lang w:val="sl-SI"/>
        </w:rPr>
      </w:pPr>
      <w:r w:rsidRPr="006956C5">
        <w:rPr>
          <w:rFonts w:cs="Arial"/>
          <w:b/>
          <w:lang w:val="sl-SI"/>
        </w:rPr>
        <w:t>Športno družabne medgeneracijske prireditve</w:t>
      </w:r>
      <w:r w:rsidR="00B869EE">
        <w:rPr>
          <w:rFonts w:cs="Arial"/>
          <w:b/>
          <w:lang w:val="sl-SI"/>
        </w:rPr>
        <w:t>, ki imajo visoko pozitiven zdravstveni učinek in so namenjene pretežno starejšim</w:t>
      </w:r>
    </w:p>
    <w:p w14:paraId="08B8204E" w14:textId="77777777" w:rsidR="001D708A" w:rsidRPr="006956C5" w:rsidRDefault="001D708A" w:rsidP="001D708A">
      <w:pPr>
        <w:spacing w:line="276" w:lineRule="auto"/>
        <w:jc w:val="both"/>
        <w:rPr>
          <w:rFonts w:cs="Arial"/>
          <w:lang w:val="sl-SI"/>
        </w:rPr>
      </w:pPr>
    </w:p>
    <w:p w14:paraId="1ABC0217" w14:textId="77777777" w:rsidR="001D708A" w:rsidRPr="006956C5" w:rsidRDefault="001D708A" w:rsidP="001D708A">
      <w:pPr>
        <w:spacing w:after="210" w:line="276" w:lineRule="auto"/>
        <w:jc w:val="both"/>
        <w:rPr>
          <w:rFonts w:cs="Arial"/>
          <w:lang w:val="sl-SI"/>
        </w:rPr>
      </w:pPr>
      <w:r w:rsidRPr="006956C5">
        <w:rPr>
          <w:rFonts w:cs="Arial"/>
          <w:lang w:val="sl-SI"/>
        </w:rPr>
        <w:t>Sofinancirajo se materialni stroški za izvedbo športno-družabnih medgeneracijskih prireditev, ki imajo pomemben pozitiven zdravstveni učinek in so namenjene pretežno starejšim, pri čemer organizacijski stroški ne smejo presegati 5 odstotkov odobrenih sredstev.</w:t>
      </w:r>
    </w:p>
    <w:p w14:paraId="39A8F736" w14:textId="41697793" w:rsidR="001D708A" w:rsidRPr="006956C5" w:rsidRDefault="001D708A" w:rsidP="001D708A">
      <w:pPr>
        <w:spacing w:line="276" w:lineRule="auto"/>
        <w:jc w:val="both"/>
        <w:rPr>
          <w:rFonts w:cs="Arial"/>
          <w:lang w:val="sl-SI"/>
        </w:rPr>
      </w:pPr>
      <w:r w:rsidRPr="006956C5">
        <w:rPr>
          <w:rFonts w:cs="Arial"/>
          <w:lang w:val="sl-SI"/>
        </w:rPr>
        <w:lastRenderedPageBreak/>
        <w:t xml:space="preserve">Za sofinanciranje izvedbe športno-družabnih medgeneracijskih prireditev, ki imajo pomemben pozitiven zdravstveni učinek in so namenjene pretežno starejšim, lahko kandidirajo </w:t>
      </w:r>
      <w:r w:rsidR="00EB7626" w:rsidRPr="006956C5">
        <w:rPr>
          <w:rFonts w:cs="Arial"/>
          <w:lang w:val="sl-SI"/>
        </w:rPr>
        <w:t>NPŠZ</w:t>
      </w:r>
      <w:r w:rsidRPr="006956C5">
        <w:rPr>
          <w:rFonts w:cs="Arial"/>
          <w:lang w:val="sl-SI"/>
        </w:rPr>
        <w:t>, nacionalne športne zveze in reprezentativne organizacije upokojencev na državni ravni, ob izpolnjevanju pogojev iz 75. člena pravilnika.</w:t>
      </w:r>
    </w:p>
    <w:p w14:paraId="222097B4" w14:textId="77777777" w:rsidR="001D708A" w:rsidRPr="006956C5" w:rsidRDefault="001D708A" w:rsidP="001D708A">
      <w:pPr>
        <w:spacing w:line="276" w:lineRule="auto"/>
        <w:jc w:val="both"/>
        <w:rPr>
          <w:rFonts w:cs="Arial"/>
          <w:lang w:val="sl-SI"/>
        </w:rPr>
      </w:pPr>
    </w:p>
    <w:p w14:paraId="576899FF" w14:textId="2383F9AE"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5005F" w:rsidRPr="0055005F">
        <w:rPr>
          <w:rFonts w:cs="Arial"/>
          <w:b/>
          <w:lang w:val="sl-SI"/>
        </w:rPr>
        <w:t>, ki so podlaga za zahtevek za izplačilo,</w:t>
      </w:r>
      <w:r w:rsidRPr="006956C5">
        <w:rPr>
          <w:rFonts w:cs="Arial"/>
          <w:b/>
          <w:lang w:val="sl-SI"/>
        </w:rPr>
        <w:t xml:space="preserve"> se morajo glasiti na vlagatelja, izbranega na tem javnem razpisu. Iz računa mora biti razvidna natančna specifikacija stroškov, ki jih vlagatelj uveljavlja. Vlagatelj mora za vsak sofinanciran program voditi ločeno evidenco, s specifikacijo vseh virov financiranja in vseh stroškov. Povrnejo se samo stroški, ki so bili dejansko plačani.</w:t>
      </w:r>
    </w:p>
    <w:p w14:paraId="62E8C206" w14:textId="77777777" w:rsidR="001D708A" w:rsidRPr="006956C5" w:rsidRDefault="001D708A" w:rsidP="001D708A">
      <w:pPr>
        <w:spacing w:line="276" w:lineRule="auto"/>
        <w:jc w:val="both"/>
        <w:rPr>
          <w:rFonts w:cs="Arial"/>
          <w:lang w:val="sl-SI"/>
        </w:rPr>
      </w:pPr>
    </w:p>
    <w:p w14:paraId="166839B9" w14:textId="77777777" w:rsidR="001D708A" w:rsidRPr="006956C5" w:rsidRDefault="001D708A" w:rsidP="001D708A">
      <w:pPr>
        <w:spacing w:line="276" w:lineRule="auto"/>
        <w:jc w:val="both"/>
        <w:rPr>
          <w:rFonts w:cs="Arial"/>
          <w:lang w:val="sl-SI"/>
        </w:rPr>
      </w:pPr>
      <w:r w:rsidRPr="006956C5">
        <w:rPr>
          <w:rFonts w:cs="Arial"/>
          <w:lang w:val="sl-SI"/>
        </w:rPr>
        <w:t>Merila za sofinanciranje, izbor programov in višina sofinanciranja so določeni v 75. in 76. členu pravilnika.</w:t>
      </w:r>
    </w:p>
    <w:p w14:paraId="377B2402" w14:textId="77777777" w:rsidR="001D708A" w:rsidRPr="006956C5" w:rsidRDefault="001D708A" w:rsidP="001D708A">
      <w:pPr>
        <w:spacing w:line="276" w:lineRule="auto"/>
        <w:jc w:val="both"/>
        <w:rPr>
          <w:rFonts w:cs="Arial"/>
          <w:lang w:val="sl-SI"/>
        </w:rPr>
      </w:pPr>
    </w:p>
    <w:p w14:paraId="0A21243E"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347804E3" w14:textId="2FA44D21" w:rsidR="001D708A" w:rsidRPr="006956C5" w:rsidRDefault="001D708A" w:rsidP="001D708A">
      <w:pPr>
        <w:numPr>
          <w:ilvl w:val="0"/>
          <w:numId w:val="10"/>
        </w:numPr>
        <w:tabs>
          <w:tab w:val="clear" w:pos="360"/>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29,</w:t>
      </w:r>
    </w:p>
    <w:p w14:paraId="7B60524D" w14:textId="77777777" w:rsidR="001D708A" w:rsidRPr="006956C5" w:rsidRDefault="001D708A" w:rsidP="001D708A">
      <w:pPr>
        <w:numPr>
          <w:ilvl w:val="0"/>
          <w:numId w:val="10"/>
        </w:numPr>
        <w:tabs>
          <w:tab w:val="clear" w:pos="360"/>
          <w:tab w:val="num" w:pos="720"/>
        </w:tabs>
        <w:spacing w:line="276" w:lineRule="auto"/>
        <w:ind w:left="720"/>
        <w:jc w:val="both"/>
        <w:rPr>
          <w:rFonts w:cs="Arial"/>
          <w:lang w:val="sl-SI"/>
        </w:rPr>
      </w:pPr>
      <w:r w:rsidRPr="006956C5">
        <w:rPr>
          <w:rFonts w:cs="Arial"/>
          <w:lang w:val="sl-SI"/>
        </w:rPr>
        <w:t>dolgoročni načrt izvedbe športno-družabnih medgeneracijskih prireditev, ki imajo pomemben pozitiven zdravstveni učinek in so namenjene pretežno starejšim, ki ga sprejme pristojni organ vlagatelja,</w:t>
      </w:r>
    </w:p>
    <w:p w14:paraId="39424C02" w14:textId="77777777" w:rsidR="001D708A" w:rsidRPr="006956C5" w:rsidRDefault="001D708A" w:rsidP="001D708A">
      <w:pPr>
        <w:numPr>
          <w:ilvl w:val="0"/>
          <w:numId w:val="10"/>
        </w:numPr>
        <w:tabs>
          <w:tab w:val="clear" w:pos="360"/>
          <w:tab w:val="num" w:pos="720"/>
        </w:tabs>
        <w:spacing w:line="276" w:lineRule="auto"/>
        <w:ind w:left="720"/>
        <w:jc w:val="both"/>
        <w:rPr>
          <w:rFonts w:cs="Arial"/>
          <w:lang w:val="sl-SI"/>
        </w:rPr>
      </w:pPr>
      <w:r w:rsidRPr="006956C5">
        <w:rPr>
          <w:rFonts w:cs="Arial"/>
          <w:lang w:val="sl-SI"/>
        </w:rPr>
        <w:t>letni načrt izvedbe športno-družabnih medgeneracijskih prireditev, ki imajo pomemben pozitiven zdravstveni učinek in so namenjene pretežno starejšim, ki ga sprejme pristojni organ vlagatelja,</w:t>
      </w:r>
    </w:p>
    <w:p w14:paraId="3F6AC244" w14:textId="77777777" w:rsidR="001D708A" w:rsidRPr="006956C5" w:rsidRDefault="001D708A" w:rsidP="001D708A">
      <w:pPr>
        <w:numPr>
          <w:ilvl w:val="0"/>
          <w:numId w:val="10"/>
        </w:numPr>
        <w:tabs>
          <w:tab w:val="clear" w:pos="360"/>
          <w:tab w:val="num" w:pos="720"/>
        </w:tabs>
        <w:spacing w:line="276" w:lineRule="auto"/>
        <w:ind w:left="720"/>
        <w:jc w:val="both"/>
        <w:rPr>
          <w:rFonts w:cs="Arial"/>
          <w:lang w:val="sl-SI"/>
        </w:rPr>
      </w:pPr>
      <w:r w:rsidRPr="006956C5">
        <w:rPr>
          <w:rFonts w:cs="Arial"/>
          <w:lang w:val="sl-SI"/>
        </w:rPr>
        <w:t>izjavo, da je udeležba na športno-družabni medgeneracijski prireditvi, ki ima pomemben pozitiven zdravstveni učinek za starejše brezplačna,</w:t>
      </w:r>
    </w:p>
    <w:p w14:paraId="7DAB86DD" w14:textId="77777777" w:rsidR="001D708A" w:rsidRPr="006956C5" w:rsidRDefault="001D708A" w:rsidP="001D708A">
      <w:pPr>
        <w:numPr>
          <w:ilvl w:val="0"/>
          <w:numId w:val="10"/>
        </w:numPr>
        <w:tabs>
          <w:tab w:val="clear" w:pos="360"/>
          <w:tab w:val="num" w:pos="720"/>
        </w:tabs>
        <w:spacing w:line="276" w:lineRule="auto"/>
        <w:ind w:left="720"/>
        <w:jc w:val="both"/>
        <w:rPr>
          <w:rFonts w:cs="Arial"/>
          <w:lang w:val="sl-SI"/>
        </w:rPr>
      </w:pPr>
      <w:r w:rsidRPr="006956C5">
        <w:rPr>
          <w:rFonts w:cs="Arial"/>
          <w:lang w:val="sl-SI"/>
        </w:rPr>
        <w:t>podatke o izvajalcu programa (ime in priimek, številka vpisa v razvid ali pri strokovnih delavcih, ki še niso vpisani v razvid in so podali vlogo za vpis, EMŠO).</w:t>
      </w:r>
    </w:p>
    <w:p w14:paraId="3861B629" w14:textId="77777777" w:rsidR="001D708A" w:rsidRPr="006956C5" w:rsidRDefault="001D708A" w:rsidP="001D708A">
      <w:pPr>
        <w:spacing w:line="276" w:lineRule="auto"/>
        <w:jc w:val="both"/>
        <w:rPr>
          <w:rFonts w:cs="Arial"/>
          <w:lang w:val="sl-SI"/>
        </w:rPr>
      </w:pPr>
    </w:p>
    <w:p w14:paraId="17960FB3"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tabs>
          <w:tab w:val="num" w:pos="426"/>
          <w:tab w:val="num" w:pos="1776"/>
        </w:tabs>
        <w:spacing w:line="276" w:lineRule="auto"/>
        <w:jc w:val="both"/>
        <w:rPr>
          <w:rFonts w:cs="Arial"/>
          <w:b/>
          <w:lang w:val="sl-SI"/>
        </w:rPr>
      </w:pPr>
      <w:r w:rsidRPr="006956C5">
        <w:rPr>
          <w:rFonts w:cs="Arial"/>
          <w:b/>
          <w:lang w:val="sl-SI"/>
        </w:rPr>
        <w:t>G. STATUSNE PRAVICE ŠPORTNIKOV, TRENERJEV IN STROKOVNA PODPORA PROGRAMOM</w:t>
      </w:r>
    </w:p>
    <w:p w14:paraId="72E50078" w14:textId="77777777" w:rsidR="001D708A" w:rsidRPr="006956C5" w:rsidRDefault="001D708A" w:rsidP="001D708A">
      <w:pPr>
        <w:spacing w:line="276" w:lineRule="auto"/>
        <w:jc w:val="both"/>
        <w:rPr>
          <w:rFonts w:cs="Arial"/>
          <w:lang w:val="sl-SI"/>
        </w:rPr>
      </w:pPr>
    </w:p>
    <w:p w14:paraId="564FEF82"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C9C9C9"/>
        <w:tabs>
          <w:tab w:val="num" w:pos="426"/>
          <w:tab w:val="num" w:pos="1776"/>
        </w:tabs>
        <w:spacing w:line="276" w:lineRule="auto"/>
        <w:jc w:val="both"/>
        <w:rPr>
          <w:rFonts w:cs="Arial"/>
          <w:b/>
          <w:lang w:val="sl-SI"/>
        </w:rPr>
      </w:pPr>
      <w:r w:rsidRPr="006956C5">
        <w:rPr>
          <w:rFonts w:cs="Arial"/>
          <w:b/>
          <w:lang w:val="sl-SI"/>
        </w:rPr>
        <w:t xml:space="preserve">Spremljanje pripravljenosti športnikov </w:t>
      </w:r>
    </w:p>
    <w:p w14:paraId="53A42811" w14:textId="77777777" w:rsidR="001D708A" w:rsidRPr="006956C5" w:rsidRDefault="001D708A" w:rsidP="001D708A">
      <w:pPr>
        <w:pStyle w:val="Telobesedila"/>
        <w:numPr>
          <w:ilvl w:val="12"/>
          <w:numId w:val="0"/>
        </w:numPr>
        <w:spacing w:line="276" w:lineRule="auto"/>
        <w:jc w:val="both"/>
        <w:rPr>
          <w:rFonts w:ascii="Arial" w:hAnsi="Arial" w:cs="Arial"/>
          <w:b w:val="0"/>
          <w:sz w:val="20"/>
        </w:rPr>
      </w:pPr>
    </w:p>
    <w:p w14:paraId="5BA1E5D9" w14:textId="77777777" w:rsidR="001D708A" w:rsidRPr="006956C5" w:rsidRDefault="001D708A" w:rsidP="001D708A">
      <w:pPr>
        <w:spacing w:line="276" w:lineRule="auto"/>
        <w:jc w:val="both"/>
        <w:rPr>
          <w:rFonts w:cs="Arial"/>
          <w:lang w:val="sl-SI"/>
        </w:rPr>
      </w:pPr>
      <w:r w:rsidRPr="006956C5">
        <w:rPr>
          <w:rFonts w:cs="Arial"/>
          <w:lang w:val="sl-SI"/>
        </w:rPr>
        <w:t>Za sofinanciranje izvajanja nacionalnega programa spremljanja pripravljenosti športnikov lahko kandidirajo izvajalci znanstvenoraziskovalnega dela na področju športa v skladu s 7. členom ZŠpo-1 (v nadaljnjem besedilu: nosilec programa), ki skupaj z izvajalci in uporabniki meritev pripravijo program. Nosilec programa spremljanja pripravljenosti športnikov na nacionalni ravni mora izpolnjevati naslednje pogoje:</w:t>
      </w:r>
    </w:p>
    <w:p w14:paraId="6CFB8F38" w14:textId="77777777" w:rsidR="001D708A" w:rsidRPr="006956C5" w:rsidRDefault="001D708A" w:rsidP="001D708A">
      <w:pPr>
        <w:pStyle w:val="Odstavekseznama"/>
        <w:numPr>
          <w:ilvl w:val="0"/>
          <w:numId w:val="19"/>
        </w:numPr>
        <w:spacing w:after="210"/>
        <w:jc w:val="both"/>
        <w:rPr>
          <w:rFonts w:ascii="Arial" w:hAnsi="Arial" w:cs="Arial"/>
          <w:sz w:val="20"/>
        </w:rPr>
      </w:pPr>
      <w:r w:rsidRPr="006956C5">
        <w:rPr>
          <w:rFonts w:ascii="Arial" w:hAnsi="Arial" w:cs="Arial"/>
          <w:sz w:val="20"/>
        </w:rPr>
        <w:t xml:space="preserve">predloži nacionalni program meritev, iz katerega sta razvidna vsebina in finančni načrt; </w:t>
      </w:r>
    </w:p>
    <w:p w14:paraId="09B24BF0" w14:textId="77777777" w:rsidR="001D708A" w:rsidRPr="006956C5" w:rsidRDefault="001D708A" w:rsidP="001D708A">
      <w:pPr>
        <w:pStyle w:val="Odstavekseznama"/>
        <w:numPr>
          <w:ilvl w:val="0"/>
          <w:numId w:val="19"/>
        </w:numPr>
        <w:spacing w:after="210"/>
        <w:jc w:val="both"/>
        <w:rPr>
          <w:rFonts w:ascii="Arial" w:hAnsi="Arial" w:cs="Arial"/>
          <w:sz w:val="20"/>
        </w:rPr>
      </w:pPr>
      <w:r w:rsidRPr="006956C5">
        <w:rPr>
          <w:rFonts w:ascii="Arial" w:hAnsi="Arial" w:cs="Arial"/>
          <w:sz w:val="20"/>
        </w:rPr>
        <w:t>v program meritev je združenih pretežno število nacionalnih panožnih športnih zvez in pretežno število izvajalcev meritev z ustreznimi referencami na področju meritev, kadrovskimi in prostorskimi potenciali, ter ustrezno merilno opremo;</w:t>
      </w:r>
    </w:p>
    <w:p w14:paraId="1817DB94" w14:textId="77777777" w:rsidR="001D708A" w:rsidRPr="006956C5" w:rsidRDefault="001D708A" w:rsidP="001D708A">
      <w:pPr>
        <w:pStyle w:val="Odstavekseznama"/>
        <w:numPr>
          <w:ilvl w:val="0"/>
          <w:numId w:val="19"/>
        </w:numPr>
        <w:spacing w:after="210"/>
        <w:jc w:val="both"/>
        <w:rPr>
          <w:rFonts w:ascii="Arial" w:hAnsi="Arial" w:cs="Arial"/>
          <w:sz w:val="20"/>
        </w:rPr>
      </w:pPr>
      <w:r w:rsidRPr="006956C5">
        <w:rPr>
          <w:rFonts w:ascii="Arial" w:hAnsi="Arial" w:cs="Arial"/>
          <w:sz w:val="20"/>
        </w:rPr>
        <w:t>nosilec programa z izvajalci meritev in uporabniki podpiše letno pogodbo;</w:t>
      </w:r>
    </w:p>
    <w:p w14:paraId="664F88BE" w14:textId="77777777" w:rsidR="001D708A" w:rsidRPr="006956C5" w:rsidRDefault="001D708A" w:rsidP="001D708A">
      <w:pPr>
        <w:pStyle w:val="Odstavekseznama"/>
        <w:numPr>
          <w:ilvl w:val="0"/>
          <w:numId w:val="19"/>
        </w:numPr>
        <w:spacing w:after="210"/>
        <w:jc w:val="both"/>
        <w:rPr>
          <w:rFonts w:ascii="Arial" w:hAnsi="Arial" w:cs="Arial"/>
          <w:sz w:val="20"/>
        </w:rPr>
      </w:pPr>
      <w:r w:rsidRPr="006956C5">
        <w:rPr>
          <w:rFonts w:ascii="Arial" w:hAnsi="Arial" w:cs="Arial"/>
          <w:sz w:val="20"/>
        </w:rPr>
        <w:t>nacionalne panožne športne zveze so podale soglasje k programu za panoge, ki jih pokrivajo (nacionalna panožna športna zveza lahko poda soglasje samo enemu nosilcu programa spremljanja pripravljenosti športnikov);</w:t>
      </w:r>
    </w:p>
    <w:p w14:paraId="143DC1E9" w14:textId="77777777" w:rsidR="001D708A" w:rsidRPr="006956C5" w:rsidRDefault="001D708A" w:rsidP="001D708A">
      <w:pPr>
        <w:pStyle w:val="Odstavekseznama"/>
        <w:numPr>
          <w:ilvl w:val="0"/>
          <w:numId w:val="19"/>
        </w:numPr>
        <w:spacing w:after="210"/>
        <w:jc w:val="both"/>
        <w:rPr>
          <w:rFonts w:ascii="Arial" w:hAnsi="Arial" w:cs="Arial"/>
          <w:sz w:val="20"/>
        </w:rPr>
      </w:pPr>
      <w:r w:rsidRPr="006956C5">
        <w:rPr>
          <w:rFonts w:ascii="Arial" w:hAnsi="Arial" w:cs="Arial"/>
          <w:sz w:val="20"/>
        </w:rPr>
        <w:t>nosilec programa je s cenikom meritev, analiz in svetovanja ter izvajalci meritev predhodno pisno seznanil nacionalno panožno športno zvezo.</w:t>
      </w:r>
    </w:p>
    <w:p w14:paraId="2044B5CD" w14:textId="77777777" w:rsidR="001D708A" w:rsidRPr="006956C5" w:rsidRDefault="001D708A" w:rsidP="001D708A">
      <w:pPr>
        <w:pStyle w:val="Telobesedila3"/>
        <w:spacing w:line="276" w:lineRule="auto"/>
        <w:rPr>
          <w:rFonts w:cs="Arial"/>
          <w:sz w:val="20"/>
        </w:rPr>
      </w:pPr>
      <w:r w:rsidRPr="006956C5">
        <w:rPr>
          <w:rFonts w:cs="Arial"/>
          <w:sz w:val="20"/>
        </w:rPr>
        <w:t>Sofinancirajo se stroški meritev, ki so neposredno vezani na izvedbo meritev opredeljenih v nacionalnem programu spremljanja pripravljenosti športnikov.</w:t>
      </w:r>
    </w:p>
    <w:p w14:paraId="06FF4F1F" w14:textId="77777777" w:rsidR="001D708A" w:rsidRPr="006956C5" w:rsidRDefault="001D708A" w:rsidP="001D708A">
      <w:pPr>
        <w:pStyle w:val="Telobesedila3"/>
        <w:spacing w:line="276" w:lineRule="auto"/>
        <w:rPr>
          <w:rFonts w:cs="Arial"/>
          <w:sz w:val="20"/>
          <w:highlight w:val="yellow"/>
        </w:rPr>
      </w:pPr>
    </w:p>
    <w:p w14:paraId="0B8AFCFB" w14:textId="4514D1D3" w:rsidR="001D708A" w:rsidRPr="006956C5" w:rsidRDefault="001D708A" w:rsidP="001D708A">
      <w:pPr>
        <w:spacing w:line="276" w:lineRule="auto"/>
        <w:jc w:val="both"/>
        <w:rPr>
          <w:rFonts w:cs="Arial"/>
          <w:b/>
          <w:lang w:val="sl-SI"/>
        </w:rPr>
      </w:pPr>
      <w:r w:rsidRPr="006956C5">
        <w:rPr>
          <w:rFonts w:cs="Arial"/>
          <w:b/>
          <w:lang w:val="sl-SI"/>
        </w:rPr>
        <w:lastRenderedPageBreak/>
        <w:t>Vsi računi za opravljene storitve</w:t>
      </w:r>
      <w:r w:rsidR="0055005F" w:rsidRPr="0055005F">
        <w:rPr>
          <w:rFonts w:cs="Arial"/>
          <w:b/>
          <w:lang w:val="sl-SI"/>
        </w:rPr>
        <w:t>, ki so podlaga za zahtevek za izplačilo,</w:t>
      </w:r>
      <w:r w:rsidRPr="006956C5">
        <w:rPr>
          <w:rFonts w:cs="Arial"/>
          <w:b/>
          <w:lang w:val="sl-SI"/>
        </w:rPr>
        <w:t xml:space="preserve"> se morajo glasiti na vlagatelja, izbranega na tem javnem razpisu. Iz računa mora biti razvidna natančna specifikacija stroškov, ki jih vlagatelj uveljavlja. Vlagatelj mora za vsak sofinanciran program voditi ločeno evidenco, s specifikacijo vseh virov financiranja in vseh stroškov. Povrnejo se samo stroški, ki so bili dejansko plačani.</w:t>
      </w:r>
    </w:p>
    <w:p w14:paraId="6E17DCCF" w14:textId="77777777" w:rsidR="001D708A" w:rsidRPr="006956C5" w:rsidRDefault="001D708A" w:rsidP="001D708A">
      <w:pPr>
        <w:pStyle w:val="Telobesedila3"/>
        <w:spacing w:line="276" w:lineRule="auto"/>
        <w:rPr>
          <w:rFonts w:cs="Arial"/>
          <w:sz w:val="20"/>
          <w:highlight w:val="yellow"/>
        </w:rPr>
      </w:pPr>
    </w:p>
    <w:p w14:paraId="247ED0CF" w14:textId="77777777" w:rsidR="001D708A" w:rsidRPr="006956C5" w:rsidRDefault="001D708A" w:rsidP="001D708A">
      <w:pPr>
        <w:pStyle w:val="Telobesedila3"/>
        <w:spacing w:line="276" w:lineRule="auto"/>
        <w:rPr>
          <w:rFonts w:cs="Arial"/>
          <w:sz w:val="20"/>
        </w:rPr>
      </w:pPr>
      <w:r w:rsidRPr="006956C5">
        <w:rPr>
          <w:rFonts w:cs="Arial"/>
          <w:sz w:val="20"/>
        </w:rPr>
        <w:t>Višina sredstev za sofinanciranje izvajanja nacionalnega programa spremljanja pripravljenosti športnikov je določena z letnim programom športa.</w:t>
      </w:r>
    </w:p>
    <w:p w14:paraId="301D6659" w14:textId="77777777" w:rsidR="001D708A" w:rsidRPr="006956C5" w:rsidRDefault="001D708A" w:rsidP="001D708A">
      <w:pPr>
        <w:pStyle w:val="Telobesedila"/>
        <w:numPr>
          <w:ilvl w:val="12"/>
          <w:numId w:val="0"/>
        </w:numPr>
        <w:spacing w:line="276" w:lineRule="auto"/>
        <w:jc w:val="both"/>
        <w:rPr>
          <w:rFonts w:ascii="Arial" w:hAnsi="Arial" w:cs="Arial"/>
          <w:b w:val="0"/>
          <w:sz w:val="20"/>
        </w:rPr>
      </w:pPr>
    </w:p>
    <w:p w14:paraId="72EC334E"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6A792268" w14:textId="3918334C" w:rsidR="001D708A" w:rsidRPr="006956C5" w:rsidRDefault="001D708A" w:rsidP="001D708A">
      <w:pPr>
        <w:numPr>
          <w:ilvl w:val="0"/>
          <w:numId w:val="8"/>
        </w:numPr>
        <w:tabs>
          <w:tab w:val="clear" w:pos="360"/>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22,</w:t>
      </w:r>
    </w:p>
    <w:p w14:paraId="4429DF59" w14:textId="77777777" w:rsidR="001D708A" w:rsidRPr="006956C5" w:rsidRDefault="001D708A" w:rsidP="001D708A">
      <w:pPr>
        <w:numPr>
          <w:ilvl w:val="0"/>
          <w:numId w:val="8"/>
        </w:numPr>
        <w:tabs>
          <w:tab w:val="clear" w:pos="360"/>
          <w:tab w:val="num" w:pos="720"/>
        </w:tabs>
        <w:spacing w:line="276" w:lineRule="auto"/>
        <w:ind w:left="720"/>
        <w:jc w:val="both"/>
        <w:rPr>
          <w:rFonts w:cs="Arial"/>
          <w:lang w:val="sl-SI"/>
        </w:rPr>
      </w:pPr>
      <w:r w:rsidRPr="006956C5">
        <w:rPr>
          <w:rFonts w:cs="Arial"/>
          <w:lang w:val="sl-SI"/>
        </w:rPr>
        <w:t>soglasje nacionalne panožne športne zveze k programu za panoge, ki jih pokriva, in dokazilo, da so predhodno pisno seznanjeni s cenikom in izvajalci storitev,</w:t>
      </w:r>
    </w:p>
    <w:p w14:paraId="156A44EF" w14:textId="77777777" w:rsidR="001D708A" w:rsidRPr="006956C5" w:rsidRDefault="001D708A" w:rsidP="001D708A">
      <w:pPr>
        <w:numPr>
          <w:ilvl w:val="0"/>
          <w:numId w:val="8"/>
        </w:numPr>
        <w:tabs>
          <w:tab w:val="clear" w:pos="360"/>
          <w:tab w:val="num" w:pos="720"/>
        </w:tabs>
        <w:spacing w:line="276" w:lineRule="auto"/>
        <w:ind w:left="720"/>
        <w:jc w:val="both"/>
        <w:rPr>
          <w:rFonts w:cs="Arial"/>
          <w:lang w:val="sl-SI"/>
        </w:rPr>
      </w:pPr>
      <w:r w:rsidRPr="006956C5">
        <w:rPr>
          <w:rFonts w:cs="Arial"/>
          <w:lang w:val="sl-SI"/>
        </w:rPr>
        <w:t>seznam izvajalcev storitev,</w:t>
      </w:r>
    </w:p>
    <w:p w14:paraId="28E33202" w14:textId="77777777" w:rsidR="001D708A" w:rsidRPr="006956C5" w:rsidRDefault="001D708A" w:rsidP="001D708A">
      <w:pPr>
        <w:numPr>
          <w:ilvl w:val="0"/>
          <w:numId w:val="8"/>
        </w:numPr>
        <w:tabs>
          <w:tab w:val="clear" w:pos="360"/>
          <w:tab w:val="num" w:pos="720"/>
        </w:tabs>
        <w:spacing w:line="276" w:lineRule="auto"/>
        <w:ind w:left="720"/>
        <w:jc w:val="both"/>
        <w:rPr>
          <w:rFonts w:cs="Arial"/>
          <w:lang w:val="sl-SI"/>
        </w:rPr>
      </w:pPr>
      <w:r w:rsidRPr="006956C5">
        <w:rPr>
          <w:rFonts w:cs="Arial"/>
          <w:lang w:val="sl-SI"/>
        </w:rPr>
        <w:t>program spremljanja pripravljenosti športnikov, iz katerega mora biti razvidno izpolnjevanje pogojev iz 88. člena pravilnika.</w:t>
      </w:r>
    </w:p>
    <w:p w14:paraId="2F023E82" w14:textId="77777777" w:rsidR="001D708A" w:rsidRPr="006956C5" w:rsidRDefault="001D708A" w:rsidP="001D708A">
      <w:pPr>
        <w:spacing w:line="276" w:lineRule="auto"/>
        <w:jc w:val="both"/>
        <w:rPr>
          <w:rFonts w:cs="Arial"/>
          <w:lang w:val="sl-SI"/>
        </w:rPr>
      </w:pPr>
    </w:p>
    <w:p w14:paraId="0424DB85"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D0CECE"/>
        <w:tabs>
          <w:tab w:val="num" w:pos="1776"/>
        </w:tabs>
        <w:spacing w:line="276" w:lineRule="auto"/>
        <w:jc w:val="both"/>
        <w:rPr>
          <w:rFonts w:cs="Arial"/>
          <w:b/>
          <w:lang w:val="sl-SI"/>
        </w:rPr>
      </w:pPr>
      <w:r w:rsidRPr="006956C5">
        <w:rPr>
          <w:rFonts w:cs="Arial"/>
          <w:b/>
          <w:lang w:val="sl-SI"/>
        </w:rPr>
        <w:t>Razvoj diagnostike v športu</w:t>
      </w:r>
    </w:p>
    <w:p w14:paraId="15062C13" w14:textId="77777777" w:rsidR="001D708A" w:rsidRPr="006956C5" w:rsidRDefault="001D708A" w:rsidP="001D708A">
      <w:pPr>
        <w:pStyle w:val="Telobesedila"/>
        <w:numPr>
          <w:ilvl w:val="12"/>
          <w:numId w:val="0"/>
        </w:numPr>
        <w:spacing w:line="276" w:lineRule="auto"/>
        <w:jc w:val="both"/>
        <w:rPr>
          <w:rFonts w:ascii="Arial" w:hAnsi="Arial" w:cs="Arial"/>
          <w:b w:val="0"/>
          <w:sz w:val="20"/>
        </w:rPr>
      </w:pPr>
    </w:p>
    <w:p w14:paraId="28D59591" w14:textId="77777777" w:rsidR="001D708A" w:rsidRPr="006956C5" w:rsidRDefault="001D708A" w:rsidP="001D708A">
      <w:pPr>
        <w:pStyle w:val="Telobesedila"/>
        <w:numPr>
          <w:ilvl w:val="12"/>
          <w:numId w:val="0"/>
        </w:numPr>
        <w:spacing w:line="276" w:lineRule="auto"/>
        <w:jc w:val="both"/>
        <w:rPr>
          <w:rFonts w:ascii="Arial" w:hAnsi="Arial" w:cs="Arial"/>
          <w:b w:val="0"/>
          <w:color w:val="333333"/>
          <w:sz w:val="20"/>
          <w:lang w:eastAsia="sl-SI"/>
        </w:rPr>
      </w:pPr>
      <w:r w:rsidRPr="006956C5">
        <w:rPr>
          <w:rFonts w:ascii="Arial" w:hAnsi="Arial" w:cs="Arial"/>
          <w:b w:val="0"/>
          <w:sz w:val="20"/>
        </w:rPr>
        <w:t>Za sofinanciranje razvoja diagnostike v športu lahko kandidirajo izvajalci meritev.</w:t>
      </w:r>
      <w:r w:rsidRPr="006956C5">
        <w:rPr>
          <w:rFonts w:ascii="Arial" w:hAnsi="Arial" w:cs="Arial"/>
          <w:color w:val="333333"/>
          <w:sz w:val="20"/>
          <w:lang w:eastAsia="sl-SI"/>
        </w:rPr>
        <w:t xml:space="preserve"> </w:t>
      </w:r>
      <w:r w:rsidRPr="006956C5">
        <w:rPr>
          <w:rFonts w:ascii="Arial" w:hAnsi="Arial" w:cs="Arial"/>
          <w:b w:val="0"/>
          <w:color w:val="333333"/>
          <w:sz w:val="20"/>
          <w:lang w:eastAsia="sl-SI"/>
        </w:rPr>
        <w:t>Sofinancira se stroške razvoja diagnostične opreme v športu ter razvoj novih metod treninga in novih merilnih postopkov pod naslednjimi pogoji:</w:t>
      </w:r>
    </w:p>
    <w:p w14:paraId="24D7AC27" w14:textId="77777777" w:rsidR="001D708A" w:rsidRPr="006956C5" w:rsidRDefault="001D708A" w:rsidP="001D708A">
      <w:pPr>
        <w:pStyle w:val="Odstavekseznama"/>
        <w:numPr>
          <w:ilvl w:val="0"/>
          <w:numId w:val="20"/>
        </w:numPr>
        <w:spacing w:after="210"/>
        <w:jc w:val="both"/>
        <w:rPr>
          <w:rFonts w:ascii="Arial" w:hAnsi="Arial" w:cs="Arial"/>
          <w:sz w:val="20"/>
          <w:szCs w:val="20"/>
          <w:lang w:eastAsia="sl-SI"/>
        </w:rPr>
      </w:pPr>
      <w:r w:rsidRPr="006956C5">
        <w:rPr>
          <w:rFonts w:ascii="Arial" w:hAnsi="Arial" w:cs="Arial"/>
          <w:color w:val="333333"/>
          <w:sz w:val="20"/>
          <w:szCs w:val="20"/>
          <w:lang w:eastAsia="sl-SI"/>
        </w:rPr>
        <w:t xml:space="preserve">izvajalec meritev je pridobil soglasje nosilca programa spremljanja pripravljenosti športnikov na </w:t>
      </w:r>
      <w:r w:rsidRPr="006956C5">
        <w:rPr>
          <w:rFonts w:ascii="Arial" w:hAnsi="Arial" w:cs="Arial"/>
          <w:sz w:val="20"/>
          <w:szCs w:val="20"/>
          <w:lang w:eastAsia="sl-SI"/>
        </w:rPr>
        <w:t>nacionalni ravni,</w:t>
      </w:r>
    </w:p>
    <w:p w14:paraId="00F40ACB" w14:textId="77777777" w:rsidR="001D708A" w:rsidRPr="006956C5" w:rsidRDefault="001D708A" w:rsidP="001D708A">
      <w:pPr>
        <w:pStyle w:val="Odstavekseznama"/>
        <w:numPr>
          <w:ilvl w:val="0"/>
          <w:numId w:val="20"/>
        </w:numPr>
        <w:spacing w:after="210"/>
        <w:jc w:val="both"/>
        <w:rPr>
          <w:rFonts w:ascii="Arial" w:hAnsi="Arial" w:cs="Arial"/>
          <w:sz w:val="20"/>
          <w:szCs w:val="20"/>
          <w:lang w:eastAsia="sl-SI"/>
        </w:rPr>
      </w:pPr>
      <w:r w:rsidRPr="006956C5">
        <w:rPr>
          <w:rFonts w:ascii="Arial" w:hAnsi="Arial" w:cs="Arial"/>
          <w:sz w:val="20"/>
          <w:szCs w:val="20"/>
          <w:lang w:eastAsia="sl-SI"/>
        </w:rPr>
        <w:t>razvoj opreme za diagnostiko v športu je uvrščen v nacionalni program spremljanja pripravljenosti športnikov in</w:t>
      </w:r>
    </w:p>
    <w:p w14:paraId="2D4ED12F" w14:textId="77777777" w:rsidR="001D708A" w:rsidRPr="006956C5" w:rsidRDefault="001D708A" w:rsidP="001D708A">
      <w:pPr>
        <w:pStyle w:val="Odstavekseznama"/>
        <w:numPr>
          <w:ilvl w:val="0"/>
          <w:numId w:val="20"/>
        </w:numPr>
        <w:spacing w:after="210"/>
        <w:jc w:val="both"/>
        <w:rPr>
          <w:rFonts w:ascii="Arial" w:hAnsi="Arial" w:cs="Arial"/>
          <w:color w:val="333333"/>
          <w:sz w:val="20"/>
          <w:szCs w:val="20"/>
          <w:lang w:eastAsia="sl-SI"/>
        </w:rPr>
      </w:pPr>
      <w:r w:rsidRPr="006956C5">
        <w:rPr>
          <w:rFonts w:ascii="Arial" w:hAnsi="Arial" w:cs="Arial"/>
          <w:sz w:val="20"/>
          <w:szCs w:val="20"/>
          <w:lang w:eastAsia="sl-SI"/>
        </w:rPr>
        <w:t xml:space="preserve">razvoj novih metod treninga in novih </w:t>
      </w:r>
      <w:r w:rsidRPr="006956C5">
        <w:rPr>
          <w:rFonts w:ascii="Arial" w:hAnsi="Arial" w:cs="Arial"/>
          <w:color w:val="333333"/>
          <w:sz w:val="20"/>
          <w:szCs w:val="20"/>
          <w:lang w:eastAsia="sl-SI"/>
        </w:rPr>
        <w:t>merilnih postopkov je vključen v nacionalni program spremljanja pripravljenosti športnikov.</w:t>
      </w:r>
    </w:p>
    <w:p w14:paraId="43BBBDD5" w14:textId="295E93B7"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5005F" w:rsidRPr="0055005F">
        <w:rPr>
          <w:rFonts w:cs="Arial"/>
          <w:b/>
          <w:lang w:val="sl-SI"/>
        </w:rPr>
        <w:t>, ki so podlaga za zahtevek za izplačilo,</w:t>
      </w:r>
      <w:r w:rsidRPr="006956C5">
        <w:rPr>
          <w:rFonts w:cs="Arial"/>
          <w:b/>
          <w:lang w:val="sl-SI"/>
        </w:rPr>
        <w:t xml:space="preserve"> se morajo glasiti na vlagatelja, izbranega na tem javnem razpisu. Iz računa mora biti razvidna natančna specifikacija stroškov, ki jih izvajalec uveljavlja. Vlagatelj mora za vsak sofinanciran program voditi ločeno evidenco, s specifikacijo vseh virov financiranja in vseh stroškov. Povrnejo se samo stroški, ki so bili dejansko plačani.</w:t>
      </w:r>
    </w:p>
    <w:p w14:paraId="146E7DD8" w14:textId="77777777" w:rsidR="001D708A" w:rsidRPr="006956C5" w:rsidRDefault="001D708A" w:rsidP="001D708A">
      <w:pPr>
        <w:spacing w:line="276" w:lineRule="auto"/>
        <w:jc w:val="both"/>
        <w:rPr>
          <w:rFonts w:cs="Arial"/>
          <w:b/>
          <w:lang w:val="sl-SI"/>
        </w:rPr>
      </w:pPr>
    </w:p>
    <w:p w14:paraId="6DDE8103" w14:textId="77777777" w:rsidR="001D708A" w:rsidRPr="006956C5" w:rsidRDefault="001D708A" w:rsidP="001D708A">
      <w:pPr>
        <w:spacing w:line="276" w:lineRule="auto"/>
        <w:jc w:val="both"/>
        <w:rPr>
          <w:rFonts w:cs="Arial"/>
          <w:bCs/>
          <w:lang w:val="sl-SI"/>
        </w:rPr>
      </w:pPr>
      <w:r w:rsidRPr="006956C5">
        <w:rPr>
          <w:rFonts w:cs="Arial"/>
          <w:bCs/>
          <w:lang w:val="sl-SI"/>
        </w:rPr>
        <w:t>Višina sredstev za sofinanciranje razvoja opreme za diagnostiko in razvoj novih metod treninga ter novih merilnih postopkov v športu ne sme presegati 25 odstotkov sredstev namenjenih področju spremljanja pripravljenosti športnikov.</w:t>
      </w:r>
    </w:p>
    <w:p w14:paraId="0C083D1D" w14:textId="77777777" w:rsidR="001D708A" w:rsidRPr="006956C5" w:rsidRDefault="001D708A" w:rsidP="001D708A">
      <w:pPr>
        <w:spacing w:line="276" w:lineRule="auto"/>
        <w:jc w:val="both"/>
        <w:rPr>
          <w:rFonts w:cs="Arial"/>
          <w:b/>
          <w:lang w:val="sl-SI"/>
        </w:rPr>
      </w:pPr>
    </w:p>
    <w:p w14:paraId="331D401A"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0430F2A0" w14:textId="49035412" w:rsidR="001D708A" w:rsidRPr="006956C5" w:rsidRDefault="001D708A" w:rsidP="001D708A">
      <w:pPr>
        <w:numPr>
          <w:ilvl w:val="0"/>
          <w:numId w:val="8"/>
        </w:numPr>
        <w:tabs>
          <w:tab w:val="clear" w:pos="360"/>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22a,</w:t>
      </w:r>
    </w:p>
    <w:p w14:paraId="64D89B0C" w14:textId="77777777" w:rsidR="001D708A" w:rsidRPr="006956C5" w:rsidRDefault="001D708A" w:rsidP="001D708A">
      <w:pPr>
        <w:numPr>
          <w:ilvl w:val="0"/>
          <w:numId w:val="8"/>
        </w:numPr>
        <w:tabs>
          <w:tab w:val="clear" w:pos="360"/>
          <w:tab w:val="num" w:pos="720"/>
        </w:tabs>
        <w:spacing w:line="276" w:lineRule="auto"/>
        <w:ind w:left="720"/>
        <w:jc w:val="both"/>
        <w:rPr>
          <w:rFonts w:cs="Arial"/>
          <w:lang w:val="sl-SI"/>
        </w:rPr>
      </w:pPr>
      <w:r w:rsidRPr="006956C5">
        <w:rPr>
          <w:rFonts w:cs="Arial"/>
          <w:lang w:val="sl-SI"/>
        </w:rPr>
        <w:t xml:space="preserve">soglasje nosilca programa </w:t>
      </w:r>
      <w:r w:rsidRPr="006956C5">
        <w:rPr>
          <w:rFonts w:cs="Arial"/>
          <w:color w:val="333333"/>
          <w:lang w:val="sl-SI" w:eastAsia="sl-SI"/>
        </w:rPr>
        <w:t>spremljanja pripravljenosti športnikov na nacionalni ravni,</w:t>
      </w:r>
      <w:r w:rsidRPr="006956C5">
        <w:rPr>
          <w:rFonts w:cs="Arial"/>
          <w:lang w:val="sl-SI"/>
        </w:rPr>
        <w:t xml:space="preserve"> </w:t>
      </w:r>
    </w:p>
    <w:p w14:paraId="64C0FAAB" w14:textId="77777777" w:rsidR="001D708A" w:rsidRPr="006956C5" w:rsidRDefault="001D708A" w:rsidP="001D708A">
      <w:pPr>
        <w:numPr>
          <w:ilvl w:val="0"/>
          <w:numId w:val="8"/>
        </w:numPr>
        <w:tabs>
          <w:tab w:val="clear" w:pos="360"/>
          <w:tab w:val="num" w:pos="720"/>
        </w:tabs>
        <w:spacing w:line="276" w:lineRule="auto"/>
        <w:ind w:left="720"/>
        <w:jc w:val="both"/>
        <w:rPr>
          <w:rFonts w:cs="Arial"/>
          <w:lang w:val="sl-SI"/>
        </w:rPr>
      </w:pPr>
      <w:r w:rsidRPr="006956C5">
        <w:rPr>
          <w:rFonts w:cs="Arial"/>
          <w:lang w:val="sl-SI"/>
        </w:rPr>
        <w:t>izjavo nosilca programa, da je razvoj diagnostične opreme v športu ter razvoj novih metod treninga in novih merilnih postopkov vključen v nacionalni program spremljanja pripravljenosti športnikov.</w:t>
      </w:r>
    </w:p>
    <w:p w14:paraId="5A5D4DC2" w14:textId="77777777" w:rsidR="001D708A" w:rsidRPr="006956C5" w:rsidRDefault="001D708A" w:rsidP="001D708A">
      <w:pPr>
        <w:spacing w:line="276" w:lineRule="auto"/>
        <w:jc w:val="both"/>
        <w:rPr>
          <w:rFonts w:cs="Arial"/>
          <w:lang w:val="sl-SI"/>
        </w:rPr>
      </w:pPr>
    </w:p>
    <w:p w14:paraId="487CEAEF"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D0CECE"/>
        <w:tabs>
          <w:tab w:val="num" w:pos="426"/>
          <w:tab w:val="num" w:pos="1776"/>
        </w:tabs>
        <w:spacing w:line="276" w:lineRule="auto"/>
        <w:jc w:val="both"/>
        <w:rPr>
          <w:rFonts w:cs="Arial"/>
          <w:b/>
          <w:lang w:val="sl-SI"/>
        </w:rPr>
      </w:pPr>
      <w:r w:rsidRPr="006956C5">
        <w:rPr>
          <w:rFonts w:cs="Arial"/>
          <w:b/>
          <w:lang w:val="sl-SI"/>
        </w:rPr>
        <w:t>Nadstandardno zdravstveno zavarovanje vrhunskih športnikov</w:t>
      </w:r>
    </w:p>
    <w:p w14:paraId="7B4DBC65" w14:textId="77777777" w:rsidR="001D708A" w:rsidRPr="006956C5" w:rsidRDefault="001D708A" w:rsidP="001D708A">
      <w:pPr>
        <w:numPr>
          <w:ilvl w:val="12"/>
          <w:numId w:val="0"/>
        </w:numPr>
        <w:spacing w:line="276" w:lineRule="auto"/>
        <w:jc w:val="both"/>
        <w:rPr>
          <w:rFonts w:cs="Arial"/>
          <w:b/>
          <w:lang w:val="sl-SI"/>
        </w:rPr>
      </w:pPr>
    </w:p>
    <w:p w14:paraId="70416C45" w14:textId="77777777" w:rsidR="001D708A" w:rsidRPr="006956C5" w:rsidRDefault="001D708A" w:rsidP="001D708A">
      <w:pPr>
        <w:numPr>
          <w:ilvl w:val="12"/>
          <w:numId w:val="0"/>
        </w:numPr>
        <w:spacing w:line="276" w:lineRule="auto"/>
        <w:jc w:val="both"/>
        <w:rPr>
          <w:rFonts w:cs="Arial"/>
          <w:lang w:val="sl-SI"/>
        </w:rPr>
      </w:pPr>
      <w:r w:rsidRPr="006956C5">
        <w:rPr>
          <w:rFonts w:cs="Arial"/>
          <w:lang w:val="sl-SI"/>
        </w:rPr>
        <w:t>Sofinancira se nadstandardno zdravstveno zavarovanje vrhunskih športnikov, in sicer v višini 25 odstotkov vrednosti zavarovanja, v skladu z 90. členom pravilnika.</w:t>
      </w:r>
    </w:p>
    <w:p w14:paraId="18E37D64" w14:textId="77777777" w:rsidR="001D708A" w:rsidRPr="006956C5" w:rsidRDefault="001D708A" w:rsidP="001D708A">
      <w:pPr>
        <w:spacing w:line="276" w:lineRule="auto"/>
        <w:jc w:val="both"/>
        <w:rPr>
          <w:rFonts w:cs="Arial"/>
          <w:lang w:val="sl-SI"/>
        </w:rPr>
      </w:pPr>
    </w:p>
    <w:p w14:paraId="6A4E3593" w14:textId="77777777" w:rsidR="001D708A" w:rsidRPr="006956C5" w:rsidRDefault="001D708A" w:rsidP="001D708A">
      <w:pPr>
        <w:spacing w:line="276" w:lineRule="auto"/>
        <w:jc w:val="both"/>
        <w:rPr>
          <w:rFonts w:cs="Arial"/>
          <w:lang w:val="sl-SI"/>
        </w:rPr>
      </w:pPr>
      <w:r w:rsidRPr="006956C5">
        <w:rPr>
          <w:rFonts w:cs="Arial"/>
          <w:lang w:val="sl-SI"/>
        </w:rPr>
        <w:lastRenderedPageBreak/>
        <w:t>Za sofinanciranje lahko kandidira samo OKS-ZŠZ, ki je skladno z ZŠpo-1 nosilec navedenih dejavnosti.</w:t>
      </w:r>
    </w:p>
    <w:p w14:paraId="556A36D8" w14:textId="77777777" w:rsidR="001D708A" w:rsidRPr="006956C5" w:rsidRDefault="001D708A" w:rsidP="001D708A">
      <w:pPr>
        <w:spacing w:line="276" w:lineRule="auto"/>
        <w:jc w:val="both"/>
        <w:rPr>
          <w:rFonts w:cs="Arial"/>
          <w:lang w:val="sl-SI"/>
        </w:rPr>
      </w:pPr>
    </w:p>
    <w:p w14:paraId="66C6F2A1" w14:textId="125B0B9B"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5005F" w:rsidRPr="0055005F">
        <w:rPr>
          <w:rFonts w:cs="Arial"/>
          <w:b/>
          <w:lang w:val="sl-SI"/>
        </w:rPr>
        <w:t>, ki so podlaga za zahtevek za izplačilo,</w:t>
      </w:r>
      <w:r w:rsidRPr="006956C5">
        <w:rPr>
          <w:rFonts w:cs="Arial"/>
          <w:b/>
          <w:lang w:val="sl-SI"/>
        </w:rPr>
        <w:t xml:space="preserve"> se morajo glasiti na vlagatelja, izbranega na tem javnem razpisu. Iz računa mora biti razvidna natančna specifikacija stroškov, ki jih izvajalec uveljavlja. Vlagatelj mora za vsak sofinanciran program voditi ločeno evidenco, s specifikacijo vseh virov financiranja in vseh stroškov. Povrnejo se samo stroški, ki so bili dejansko plačani.</w:t>
      </w:r>
    </w:p>
    <w:p w14:paraId="7956F57C" w14:textId="77777777" w:rsidR="001D708A" w:rsidRPr="006956C5" w:rsidRDefault="001D708A" w:rsidP="001D708A">
      <w:pPr>
        <w:spacing w:line="276" w:lineRule="auto"/>
        <w:jc w:val="both"/>
        <w:rPr>
          <w:rFonts w:cs="Arial"/>
          <w:b/>
          <w:lang w:val="sl-SI"/>
        </w:rPr>
      </w:pPr>
    </w:p>
    <w:p w14:paraId="18147E93" w14:textId="77777777" w:rsidR="001D708A" w:rsidRPr="006956C5" w:rsidRDefault="001D708A" w:rsidP="001D708A">
      <w:pPr>
        <w:spacing w:line="276" w:lineRule="auto"/>
        <w:jc w:val="both"/>
        <w:rPr>
          <w:rFonts w:cs="Arial"/>
          <w:bCs/>
          <w:lang w:val="sl-SI"/>
        </w:rPr>
      </w:pPr>
      <w:r w:rsidRPr="006956C5">
        <w:rPr>
          <w:rFonts w:cs="Arial"/>
          <w:bCs/>
          <w:lang w:val="sl-SI"/>
        </w:rPr>
        <w:t>Višina sredstev za sofinanciranje nadstandardnega zdravstvenega zavarovanja je določena z letnim programom športa.</w:t>
      </w:r>
    </w:p>
    <w:p w14:paraId="65488FDD" w14:textId="77777777" w:rsidR="001D708A" w:rsidRPr="006956C5" w:rsidRDefault="001D708A" w:rsidP="001D708A">
      <w:pPr>
        <w:spacing w:line="276" w:lineRule="auto"/>
        <w:jc w:val="both"/>
        <w:rPr>
          <w:rFonts w:cs="Arial"/>
          <w:b/>
          <w:lang w:val="sl-SI"/>
        </w:rPr>
      </w:pPr>
    </w:p>
    <w:p w14:paraId="2BC3EF8C"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16C994AB" w14:textId="35D08C64"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17,</w:t>
      </w:r>
    </w:p>
    <w:p w14:paraId="4E59308C" w14:textId="189F08BA"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ponudbo zavarovalnice za nadstandardno zdravstveno zavarovanje vrhunskih športnikov v letu 202</w:t>
      </w:r>
      <w:r w:rsidR="003311F9" w:rsidRPr="006956C5">
        <w:rPr>
          <w:rFonts w:cs="Arial"/>
          <w:lang w:val="sl-SI"/>
        </w:rPr>
        <w:t>5</w:t>
      </w:r>
      <w:r w:rsidRPr="006956C5">
        <w:rPr>
          <w:rFonts w:cs="Arial"/>
          <w:lang w:val="sl-SI"/>
        </w:rPr>
        <w:t>,</w:t>
      </w:r>
    </w:p>
    <w:p w14:paraId="4EA84F30" w14:textId="3873DE37"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seznam nadstandardno zavarovanih vrhunskih športnikov v letu 202</w:t>
      </w:r>
      <w:r w:rsidR="003311F9" w:rsidRPr="006956C5">
        <w:rPr>
          <w:rFonts w:cs="Arial"/>
          <w:lang w:val="sl-SI"/>
        </w:rPr>
        <w:t>4</w:t>
      </w:r>
      <w:r w:rsidRPr="006956C5">
        <w:rPr>
          <w:rFonts w:cs="Arial"/>
          <w:lang w:val="sl-SI"/>
        </w:rPr>
        <w:t>.</w:t>
      </w:r>
    </w:p>
    <w:p w14:paraId="71C4591E" w14:textId="3FF74559" w:rsidR="001D708A" w:rsidRPr="006956C5" w:rsidRDefault="001D708A" w:rsidP="003311F9">
      <w:pPr>
        <w:spacing w:line="240" w:lineRule="auto"/>
        <w:rPr>
          <w:rFonts w:cs="Arial"/>
          <w:lang w:val="sl-SI"/>
        </w:rPr>
      </w:pPr>
    </w:p>
    <w:p w14:paraId="61B98D1C" w14:textId="77777777" w:rsidR="001D708A" w:rsidRPr="006956C5" w:rsidRDefault="001D708A" w:rsidP="001D708A">
      <w:pPr>
        <w:pStyle w:val="Naslov4"/>
        <w:pBdr>
          <w:top w:val="single" w:sz="4" w:space="1" w:color="auto"/>
          <w:left w:val="single" w:sz="4" w:space="4" w:color="auto"/>
          <w:bottom w:val="single" w:sz="4" w:space="1" w:color="auto"/>
          <w:right w:val="single" w:sz="4" w:space="4" w:color="auto"/>
        </w:pBdr>
        <w:shd w:val="clear" w:color="auto" w:fill="D0CECE"/>
        <w:spacing w:line="276" w:lineRule="auto"/>
        <w:rPr>
          <w:rFonts w:cs="Arial"/>
          <w:sz w:val="20"/>
        </w:rPr>
      </w:pPr>
      <w:r w:rsidRPr="006956C5">
        <w:rPr>
          <w:rFonts w:cs="Arial"/>
          <w:sz w:val="20"/>
        </w:rPr>
        <w:t>H. DELOVANJE ŠPORTNIH ORGANIZACIJ</w:t>
      </w:r>
    </w:p>
    <w:p w14:paraId="2667477C" w14:textId="77777777" w:rsidR="001D708A" w:rsidRPr="006956C5" w:rsidRDefault="001D708A" w:rsidP="001D708A">
      <w:pPr>
        <w:spacing w:line="276" w:lineRule="auto"/>
        <w:ind w:left="1440"/>
        <w:jc w:val="both"/>
        <w:rPr>
          <w:rFonts w:cs="Arial"/>
          <w:lang w:val="sl-SI"/>
        </w:rPr>
      </w:pPr>
    </w:p>
    <w:p w14:paraId="632E317E" w14:textId="7689FD5A" w:rsidR="001D708A" w:rsidRPr="006956C5" w:rsidRDefault="001D708A" w:rsidP="001D708A">
      <w:pPr>
        <w:pBdr>
          <w:top w:val="single" w:sz="4" w:space="1" w:color="auto"/>
          <w:left w:val="single" w:sz="4" w:space="6" w:color="auto"/>
          <w:bottom w:val="single" w:sz="4" w:space="1" w:color="auto"/>
          <w:right w:val="single" w:sz="4" w:space="4" w:color="auto"/>
        </w:pBdr>
        <w:shd w:val="clear" w:color="auto" w:fill="D0CECE"/>
        <w:tabs>
          <w:tab w:val="num" w:pos="1776"/>
          <w:tab w:val="left" w:pos="5120"/>
        </w:tabs>
        <w:spacing w:line="276" w:lineRule="auto"/>
        <w:jc w:val="both"/>
        <w:rPr>
          <w:rFonts w:cs="Arial"/>
          <w:b/>
          <w:lang w:val="sl-SI"/>
        </w:rPr>
      </w:pPr>
      <w:r w:rsidRPr="006956C5">
        <w:rPr>
          <w:rFonts w:cs="Arial"/>
          <w:b/>
          <w:lang w:val="sl-SI"/>
        </w:rPr>
        <w:t xml:space="preserve">Delovanje Olimpijskega komiteja Slovenije </w:t>
      </w:r>
      <w:r w:rsidR="003311F9" w:rsidRPr="006956C5">
        <w:rPr>
          <w:rFonts w:cs="Arial"/>
          <w:b/>
          <w:lang w:val="sl-SI"/>
        </w:rPr>
        <w:t>-</w:t>
      </w:r>
      <w:r w:rsidRPr="006956C5">
        <w:rPr>
          <w:rFonts w:cs="Arial"/>
          <w:b/>
          <w:lang w:val="sl-SI"/>
        </w:rPr>
        <w:t xml:space="preserve"> Združenja športnih zvez</w:t>
      </w:r>
    </w:p>
    <w:p w14:paraId="7E2D999E" w14:textId="77777777" w:rsidR="001D708A" w:rsidRPr="006956C5" w:rsidRDefault="001D708A" w:rsidP="001D708A">
      <w:pPr>
        <w:spacing w:line="276" w:lineRule="auto"/>
        <w:ind w:left="1440"/>
        <w:jc w:val="both"/>
        <w:rPr>
          <w:rFonts w:cs="Arial"/>
          <w:lang w:val="sl-SI"/>
        </w:rPr>
      </w:pPr>
    </w:p>
    <w:p w14:paraId="366B435A" w14:textId="22937FA1" w:rsidR="001D708A" w:rsidRPr="006956C5" w:rsidRDefault="001D708A" w:rsidP="001D708A">
      <w:pPr>
        <w:pStyle w:val="Telobesedila"/>
        <w:numPr>
          <w:ilvl w:val="12"/>
          <w:numId w:val="0"/>
        </w:numPr>
        <w:spacing w:line="276" w:lineRule="auto"/>
        <w:jc w:val="both"/>
        <w:rPr>
          <w:rFonts w:ascii="Arial" w:hAnsi="Arial" w:cs="Arial"/>
          <w:b w:val="0"/>
          <w:sz w:val="20"/>
        </w:rPr>
      </w:pPr>
      <w:r w:rsidRPr="006956C5">
        <w:rPr>
          <w:rFonts w:ascii="Arial" w:hAnsi="Arial" w:cs="Arial"/>
          <w:b w:val="0"/>
          <w:sz w:val="20"/>
        </w:rPr>
        <w:t>Sofinancira se delovanje OKS</w:t>
      </w:r>
      <w:r w:rsidR="003311F9" w:rsidRPr="006956C5">
        <w:rPr>
          <w:rFonts w:ascii="Arial" w:hAnsi="Arial" w:cs="Arial"/>
          <w:b w:val="0"/>
          <w:sz w:val="20"/>
        </w:rPr>
        <w:t>-</w:t>
      </w:r>
      <w:r w:rsidRPr="006956C5">
        <w:rPr>
          <w:rFonts w:ascii="Arial" w:hAnsi="Arial" w:cs="Arial"/>
          <w:b w:val="0"/>
          <w:sz w:val="20"/>
        </w:rPr>
        <w:t>ZŠZ, kot krovne civilno družbene organizacije na področju športa v Republiki Sloveniji na področjih in v skladu s 102. členom pravilnika.</w:t>
      </w:r>
    </w:p>
    <w:p w14:paraId="4C039E66" w14:textId="77777777" w:rsidR="001D708A" w:rsidRPr="006956C5" w:rsidRDefault="001D708A" w:rsidP="001D708A">
      <w:pPr>
        <w:pStyle w:val="Telobesedila"/>
        <w:numPr>
          <w:ilvl w:val="12"/>
          <w:numId w:val="0"/>
        </w:numPr>
        <w:spacing w:line="276" w:lineRule="auto"/>
        <w:jc w:val="both"/>
        <w:rPr>
          <w:rFonts w:ascii="Arial" w:hAnsi="Arial" w:cs="Arial"/>
          <w:sz w:val="20"/>
        </w:rPr>
      </w:pPr>
    </w:p>
    <w:p w14:paraId="41E08C91" w14:textId="63B23F2B"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5005F" w:rsidRPr="0055005F">
        <w:rPr>
          <w:rFonts w:cs="Arial"/>
          <w:b/>
          <w:lang w:val="sl-SI"/>
        </w:rPr>
        <w:t>, ki so podlaga za zahtevek za izplačilo,</w:t>
      </w:r>
      <w:r w:rsidRPr="006956C5">
        <w:rPr>
          <w:rFonts w:cs="Arial"/>
          <w:b/>
          <w:lang w:val="sl-SI"/>
        </w:rPr>
        <w:t xml:space="preserve"> se morajo glasiti na vlagatelja, izbranega na tem javnem razpisu. Iz računa mora biti razvidna natančna specifikacija stroškov, ki jih izvajalec uveljavlja. Vlagatelj mora za vsak sofinanciran program voditi ločeno evidenco, s specifikacijo vseh virov financiranja in vseh stroškov. Povrnejo se samo stroški, ki so bili dejansko plačani.</w:t>
      </w:r>
    </w:p>
    <w:p w14:paraId="5E7D6486" w14:textId="77777777" w:rsidR="001D708A" w:rsidRPr="006956C5" w:rsidRDefault="001D708A" w:rsidP="001D708A">
      <w:pPr>
        <w:spacing w:line="276" w:lineRule="auto"/>
        <w:jc w:val="both"/>
        <w:rPr>
          <w:rFonts w:cs="Arial"/>
          <w:b/>
          <w:lang w:val="sl-SI"/>
        </w:rPr>
      </w:pPr>
    </w:p>
    <w:p w14:paraId="0B865E52" w14:textId="77777777" w:rsidR="001D708A" w:rsidRPr="006956C5" w:rsidRDefault="001D708A" w:rsidP="001D708A">
      <w:pPr>
        <w:spacing w:line="276" w:lineRule="auto"/>
        <w:jc w:val="both"/>
        <w:rPr>
          <w:rFonts w:cs="Arial"/>
          <w:bCs/>
          <w:lang w:val="sl-SI"/>
        </w:rPr>
      </w:pPr>
      <w:r w:rsidRPr="006956C5">
        <w:rPr>
          <w:rFonts w:cs="Arial"/>
          <w:bCs/>
          <w:lang w:val="sl-SI"/>
        </w:rPr>
        <w:t>Višina sredstev za sofinanciranje delovanja OKS-ZŠZ je določena z letnim programom športa.</w:t>
      </w:r>
    </w:p>
    <w:p w14:paraId="3CDD2A02" w14:textId="77777777" w:rsidR="001D708A" w:rsidRPr="006956C5" w:rsidRDefault="001D708A" w:rsidP="001D708A">
      <w:pPr>
        <w:pStyle w:val="Telobesedila"/>
        <w:numPr>
          <w:ilvl w:val="12"/>
          <w:numId w:val="0"/>
        </w:numPr>
        <w:spacing w:line="276" w:lineRule="auto"/>
        <w:jc w:val="both"/>
        <w:rPr>
          <w:rFonts w:ascii="Arial" w:hAnsi="Arial" w:cs="Arial"/>
          <w:sz w:val="20"/>
        </w:rPr>
      </w:pPr>
    </w:p>
    <w:p w14:paraId="0BA16DBD"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4AFBAB6C" w14:textId="13B46C3D"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6.</w:t>
      </w:r>
    </w:p>
    <w:p w14:paraId="33EC3E2E" w14:textId="77777777" w:rsidR="001D708A" w:rsidRPr="006956C5" w:rsidRDefault="001D708A" w:rsidP="001D708A">
      <w:pPr>
        <w:spacing w:line="276" w:lineRule="auto"/>
        <w:ind w:left="1440"/>
        <w:jc w:val="both"/>
        <w:rPr>
          <w:rFonts w:cs="Arial"/>
          <w:lang w:val="sl-SI"/>
        </w:rPr>
      </w:pPr>
    </w:p>
    <w:p w14:paraId="091A2C6D" w14:textId="559C144E" w:rsidR="001D708A" w:rsidRPr="006956C5" w:rsidRDefault="001D708A" w:rsidP="001D708A">
      <w:pPr>
        <w:pBdr>
          <w:top w:val="single" w:sz="4" w:space="1" w:color="auto"/>
          <w:left w:val="single" w:sz="4" w:space="6" w:color="auto"/>
          <w:bottom w:val="single" w:sz="4" w:space="1" w:color="auto"/>
          <w:right w:val="single" w:sz="4" w:space="4" w:color="auto"/>
        </w:pBdr>
        <w:shd w:val="clear" w:color="auto" w:fill="D0CECE"/>
        <w:tabs>
          <w:tab w:val="num" w:pos="1776"/>
        </w:tabs>
        <w:spacing w:line="276" w:lineRule="auto"/>
        <w:jc w:val="both"/>
        <w:rPr>
          <w:rFonts w:cs="Arial"/>
          <w:b/>
          <w:lang w:val="sl-SI"/>
        </w:rPr>
      </w:pPr>
      <w:r w:rsidRPr="006956C5">
        <w:rPr>
          <w:rFonts w:cs="Arial"/>
          <w:b/>
          <w:lang w:val="sl-SI"/>
        </w:rPr>
        <w:t xml:space="preserve">Delovanje Zveze za šport invalidov Slovenije </w:t>
      </w:r>
      <w:r w:rsidR="003311F9" w:rsidRPr="006956C5">
        <w:rPr>
          <w:rFonts w:cs="Arial"/>
          <w:b/>
          <w:lang w:val="sl-SI"/>
        </w:rPr>
        <w:t>-</w:t>
      </w:r>
      <w:r w:rsidRPr="006956C5">
        <w:rPr>
          <w:rFonts w:cs="Arial"/>
          <w:b/>
          <w:lang w:val="sl-SI"/>
        </w:rPr>
        <w:t xml:space="preserve"> Slovenskega </w:t>
      </w:r>
      <w:proofErr w:type="spellStart"/>
      <w:r w:rsidRPr="006956C5">
        <w:rPr>
          <w:rFonts w:cs="Arial"/>
          <w:b/>
          <w:lang w:val="sl-SI"/>
        </w:rPr>
        <w:t>paralimpijskega</w:t>
      </w:r>
      <w:proofErr w:type="spellEnd"/>
      <w:r w:rsidRPr="006956C5">
        <w:rPr>
          <w:rFonts w:cs="Arial"/>
          <w:b/>
          <w:lang w:val="sl-SI"/>
        </w:rPr>
        <w:t xml:space="preserve"> komiteja </w:t>
      </w:r>
    </w:p>
    <w:p w14:paraId="4C271089" w14:textId="77777777" w:rsidR="001D708A" w:rsidRPr="006956C5" w:rsidRDefault="001D708A" w:rsidP="001D708A">
      <w:pPr>
        <w:spacing w:line="276" w:lineRule="auto"/>
        <w:ind w:left="1440"/>
        <w:jc w:val="both"/>
        <w:rPr>
          <w:rFonts w:cs="Arial"/>
          <w:lang w:val="sl-SI"/>
        </w:rPr>
      </w:pPr>
    </w:p>
    <w:p w14:paraId="11B247CA" w14:textId="72B34B3E" w:rsidR="001D708A" w:rsidRPr="006956C5" w:rsidRDefault="001D708A" w:rsidP="001D708A">
      <w:pPr>
        <w:pStyle w:val="Telobesedila"/>
        <w:numPr>
          <w:ilvl w:val="12"/>
          <w:numId w:val="0"/>
        </w:numPr>
        <w:spacing w:line="276" w:lineRule="auto"/>
        <w:jc w:val="both"/>
        <w:rPr>
          <w:rFonts w:ascii="Arial" w:hAnsi="Arial" w:cs="Arial"/>
          <w:b w:val="0"/>
          <w:sz w:val="20"/>
        </w:rPr>
      </w:pPr>
      <w:r w:rsidRPr="006956C5">
        <w:rPr>
          <w:rFonts w:ascii="Arial" w:hAnsi="Arial" w:cs="Arial"/>
          <w:b w:val="0"/>
          <w:sz w:val="20"/>
        </w:rPr>
        <w:t>Sofinancira se delovanje ŠIS</w:t>
      </w:r>
      <w:r w:rsidR="003311F9" w:rsidRPr="006956C5">
        <w:rPr>
          <w:rFonts w:ascii="Arial" w:hAnsi="Arial" w:cs="Arial"/>
          <w:b w:val="0"/>
          <w:sz w:val="20"/>
        </w:rPr>
        <w:t>-</w:t>
      </w:r>
      <w:r w:rsidRPr="006956C5">
        <w:rPr>
          <w:rFonts w:ascii="Arial" w:hAnsi="Arial" w:cs="Arial"/>
          <w:b w:val="0"/>
          <w:sz w:val="20"/>
        </w:rPr>
        <w:t xml:space="preserve">SPK, kot krovne športne organizacije na področju športa invalidov v Republiki Sloveniji na področjih in v skladu s 103. členom pravilnika. </w:t>
      </w:r>
    </w:p>
    <w:p w14:paraId="7F78D90F" w14:textId="77777777" w:rsidR="001D708A" w:rsidRPr="006956C5" w:rsidRDefault="001D708A" w:rsidP="001D708A">
      <w:pPr>
        <w:pStyle w:val="Telobesedila"/>
        <w:numPr>
          <w:ilvl w:val="12"/>
          <w:numId w:val="0"/>
        </w:numPr>
        <w:spacing w:line="276" w:lineRule="auto"/>
        <w:jc w:val="both"/>
        <w:rPr>
          <w:rFonts w:ascii="Arial" w:hAnsi="Arial" w:cs="Arial"/>
          <w:sz w:val="20"/>
        </w:rPr>
      </w:pPr>
    </w:p>
    <w:p w14:paraId="5A2C1BFE" w14:textId="4B532908"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5005F" w:rsidRPr="0055005F">
        <w:rPr>
          <w:rFonts w:cs="Arial"/>
          <w:b/>
          <w:lang w:val="sl-SI"/>
        </w:rPr>
        <w:t>, ki so podlaga za zahtevek za izplačilo,</w:t>
      </w:r>
      <w:r w:rsidRPr="006956C5">
        <w:rPr>
          <w:rFonts w:cs="Arial"/>
          <w:b/>
          <w:lang w:val="sl-SI"/>
        </w:rPr>
        <w:t xml:space="preserve"> se morajo glasiti na vlagatelja, izbranega na tem javnem razpisu. Iz računa mora biti razvidna natančna specifikacija stroškov, ki jih izvajalec uveljavlja. Vlagatelj mora za vsak sofinanciran program voditi ločeno evidenco, s specifikacijo vseh virov financiranja in vseh stroškov. Povrnejo se samo stroški, ki so bili dejansko plačani.</w:t>
      </w:r>
    </w:p>
    <w:p w14:paraId="693ACFBD" w14:textId="77777777" w:rsidR="001D708A" w:rsidRPr="006956C5" w:rsidRDefault="001D708A" w:rsidP="001D708A">
      <w:pPr>
        <w:spacing w:line="276" w:lineRule="auto"/>
        <w:jc w:val="both"/>
        <w:rPr>
          <w:rFonts w:cs="Arial"/>
          <w:b/>
          <w:lang w:val="sl-SI"/>
        </w:rPr>
      </w:pPr>
    </w:p>
    <w:p w14:paraId="10407827" w14:textId="77777777" w:rsidR="001D708A" w:rsidRPr="006956C5" w:rsidRDefault="001D708A" w:rsidP="001D708A">
      <w:pPr>
        <w:spacing w:line="276" w:lineRule="auto"/>
        <w:jc w:val="both"/>
        <w:rPr>
          <w:rFonts w:cs="Arial"/>
          <w:b/>
          <w:lang w:val="sl-SI"/>
        </w:rPr>
      </w:pPr>
      <w:r w:rsidRPr="006956C5">
        <w:rPr>
          <w:rFonts w:cs="Arial"/>
          <w:bCs/>
          <w:lang w:val="sl-SI"/>
        </w:rPr>
        <w:t>Višina sredstev za sofinanciranje delovanja ŠIS-SPK je določena z letnim programom športa.</w:t>
      </w:r>
    </w:p>
    <w:p w14:paraId="144E38A0" w14:textId="77777777" w:rsidR="001D708A" w:rsidRPr="006956C5" w:rsidRDefault="001D708A" w:rsidP="001D708A">
      <w:pPr>
        <w:pStyle w:val="Telobesedila"/>
        <w:numPr>
          <w:ilvl w:val="12"/>
          <w:numId w:val="0"/>
        </w:numPr>
        <w:spacing w:line="276" w:lineRule="auto"/>
        <w:jc w:val="both"/>
        <w:rPr>
          <w:rFonts w:ascii="Arial" w:hAnsi="Arial" w:cs="Arial"/>
          <w:sz w:val="20"/>
        </w:rPr>
      </w:pPr>
    </w:p>
    <w:p w14:paraId="17DF1E68"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00038E9A" w14:textId="26FEEE3D" w:rsidR="001D708A" w:rsidRPr="00183892" w:rsidRDefault="001D708A" w:rsidP="00183892">
      <w:pPr>
        <w:numPr>
          <w:ilvl w:val="0"/>
          <w:numId w:val="6"/>
        </w:numPr>
        <w:tabs>
          <w:tab w:val="clear" w:pos="360"/>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6.</w:t>
      </w:r>
    </w:p>
    <w:p w14:paraId="23825ABA" w14:textId="77777777" w:rsidR="001D708A" w:rsidRPr="006956C5" w:rsidRDefault="001D708A" w:rsidP="001D708A">
      <w:pPr>
        <w:pBdr>
          <w:top w:val="single" w:sz="4" w:space="1" w:color="auto"/>
          <w:left w:val="single" w:sz="4" w:space="6" w:color="auto"/>
          <w:bottom w:val="single" w:sz="4" w:space="1" w:color="auto"/>
          <w:right w:val="single" w:sz="4" w:space="4" w:color="auto"/>
        </w:pBdr>
        <w:shd w:val="clear" w:color="auto" w:fill="D0CECE"/>
        <w:tabs>
          <w:tab w:val="num" w:pos="1776"/>
        </w:tabs>
        <w:spacing w:line="276" w:lineRule="auto"/>
        <w:jc w:val="both"/>
        <w:rPr>
          <w:rFonts w:cs="Arial"/>
          <w:b/>
          <w:lang w:val="sl-SI"/>
        </w:rPr>
      </w:pPr>
      <w:r w:rsidRPr="006956C5">
        <w:rPr>
          <w:rFonts w:cs="Arial"/>
          <w:b/>
          <w:lang w:val="sl-SI"/>
        </w:rPr>
        <w:lastRenderedPageBreak/>
        <w:t>Delovanje nacionalnih panožnih športnih zvez</w:t>
      </w:r>
    </w:p>
    <w:p w14:paraId="5ADF4E90" w14:textId="77777777" w:rsidR="001D708A" w:rsidRPr="006956C5" w:rsidRDefault="001D708A" w:rsidP="001D708A">
      <w:pPr>
        <w:spacing w:line="276" w:lineRule="auto"/>
        <w:ind w:left="1440"/>
        <w:jc w:val="both"/>
        <w:rPr>
          <w:rFonts w:cs="Arial"/>
          <w:lang w:val="sl-SI"/>
        </w:rPr>
      </w:pPr>
    </w:p>
    <w:p w14:paraId="43D5CC6E" w14:textId="1964B89D" w:rsidR="001D708A" w:rsidRPr="006956C5" w:rsidRDefault="001D708A" w:rsidP="001D708A">
      <w:pPr>
        <w:pStyle w:val="Telobesedila3"/>
        <w:spacing w:line="276" w:lineRule="auto"/>
        <w:rPr>
          <w:rFonts w:cs="Arial"/>
          <w:sz w:val="20"/>
        </w:rPr>
      </w:pPr>
      <w:r w:rsidRPr="006956C5">
        <w:rPr>
          <w:rFonts w:cs="Arial"/>
          <w:sz w:val="20"/>
        </w:rPr>
        <w:t xml:space="preserve">Za sofinanciranje delovanja </w:t>
      </w:r>
      <w:r w:rsidR="00E5153A">
        <w:rPr>
          <w:rFonts w:cs="Arial"/>
          <w:sz w:val="20"/>
        </w:rPr>
        <w:t>NPŠZ</w:t>
      </w:r>
      <w:r w:rsidRPr="006956C5">
        <w:rPr>
          <w:rFonts w:cs="Arial"/>
          <w:sz w:val="20"/>
        </w:rPr>
        <w:t xml:space="preserve"> lahko kandidirajo tiste </w:t>
      </w:r>
      <w:r w:rsidR="00E5153A">
        <w:rPr>
          <w:rFonts w:cs="Arial"/>
          <w:sz w:val="20"/>
        </w:rPr>
        <w:t>NPŠZ</w:t>
      </w:r>
      <w:r w:rsidRPr="006956C5">
        <w:rPr>
          <w:rFonts w:cs="Arial"/>
          <w:sz w:val="20"/>
        </w:rPr>
        <w:t>, ki imajo registrirane športnike.</w:t>
      </w:r>
    </w:p>
    <w:p w14:paraId="7C107F82" w14:textId="77777777" w:rsidR="001D708A" w:rsidRPr="006956C5" w:rsidRDefault="001D708A" w:rsidP="001D708A">
      <w:pPr>
        <w:pStyle w:val="Telobesedila3"/>
        <w:spacing w:line="276" w:lineRule="auto"/>
        <w:rPr>
          <w:rFonts w:cs="Arial"/>
          <w:sz w:val="20"/>
        </w:rPr>
      </w:pPr>
    </w:p>
    <w:p w14:paraId="1FF89F7B" w14:textId="21F3FEF6" w:rsidR="001D708A" w:rsidRPr="006956C5" w:rsidRDefault="001D708A" w:rsidP="001D708A">
      <w:pPr>
        <w:pStyle w:val="Telobesedila3"/>
        <w:spacing w:line="276" w:lineRule="auto"/>
        <w:rPr>
          <w:rFonts w:cs="Arial"/>
          <w:sz w:val="20"/>
        </w:rPr>
      </w:pPr>
      <w:r w:rsidRPr="006956C5">
        <w:rPr>
          <w:rFonts w:cs="Arial"/>
          <w:sz w:val="20"/>
        </w:rPr>
        <w:t xml:space="preserve">Delovanje </w:t>
      </w:r>
      <w:r w:rsidR="00E5153A">
        <w:rPr>
          <w:rFonts w:cs="Arial"/>
          <w:sz w:val="20"/>
        </w:rPr>
        <w:t>NPŠZ</w:t>
      </w:r>
      <w:r w:rsidRPr="006956C5">
        <w:rPr>
          <w:rFonts w:cs="Arial"/>
          <w:sz w:val="20"/>
        </w:rPr>
        <w:t xml:space="preserve">, ki imajo registrirane športnike se sofinancira v skladu z merilom nacionalne razširjenosti, uspešnosti in mednarodne razširjenosti. Delovanje posamezne </w:t>
      </w:r>
      <w:r w:rsidR="00E5153A">
        <w:rPr>
          <w:rFonts w:cs="Arial"/>
          <w:sz w:val="20"/>
        </w:rPr>
        <w:t>NPŠZ</w:t>
      </w:r>
      <w:r w:rsidRPr="006956C5">
        <w:rPr>
          <w:rFonts w:cs="Arial"/>
          <w:sz w:val="20"/>
        </w:rPr>
        <w:t>, ki ima registrirane športnike se ovrednoti v skladu z merili in na način, ki je opredeljen v 104.–106. členu pravilnika. Vrednost točke se določi v skladu s 107. členom pravilnika.</w:t>
      </w:r>
    </w:p>
    <w:p w14:paraId="200AF1E6" w14:textId="77777777" w:rsidR="001D708A" w:rsidRPr="006956C5" w:rsidRDefault="001D708A" w:rsidP="001D708A">
      <w:pPr>
        <w:pStyle w:val="Telobesedila3"/>
        <w:spacing w:line="276" w:lineRule="auto"/>
        <w:rPr>
          <w:rFonts w:cs="Arial"/>
          <w:sz w:val="20"/>
        </w:rPr>
      </w:pPr>
    </w:p>
    <w:p w14:paraId="5EEED194" w14:textId="16642D89"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5005F" w:rsidRPr="0055005F">
        <w:rPr>
          <w:rFonts w:cs="Arial"/>
          <w:b/>
          <w:lang w:val="sl-SI"/>
        </w:rPr>
        <w:t>, ki so podlaga za zahtevek za izplačilo,</w:t>
      </w:r>
      <w:r w:rsidRPr="006956C5">
        <w:rPr>
          <w:rFonts w:cs="Arial"/>
          <w:b/>
          <w:lang w:val="sl-SI"/>
        </w:rPr>
        <w:t xml:space="preserve"> se morajo glasiti na vlagatelja, izbranega na tem razpisu. Iz računa mora biti razvidna natančna specifikacija stroškov, ki jih izvajalec uveljavlja. Vlagatelj mora za vsak sofinanciran program voditi ločeno evidenco, s specifikacijo vseh virov financiranja in vseh stroškov. Povrnejo se samo stroški, ki so bili dejansko plačani.</w:t>
      </w:r>
    </w:p>
    <w:p w14:paraId="0AEB107B" w14:textId="77777777" w:rsidR="001D708A" w:rsidRPr="006956C5" w:rsidRDefault="001D708A" w:rsidP="001D708A">
      <w:pPr>
        <w:pStyle w:val="Telobesedila3"/>
        <w:spacing w:line="276" w:lineRule="auto"/>
        <w:rPr>
          <w:rFonts w:cs="Arial"/>
          <w:sz w:val="20"/>
        </w:rPr>
      </w:pPr>
    </w:p>
    <w:p w14:paraId="76E3FFDE"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23DBE8E7" w14:textId="16236811"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2.</w:t>
      </w:r>
    </w:p>
    <w:p w14:paraId="4682A622" w14:textId="77777777" w:rsidR="001D708A" w:rsidRPr="006956C5" w:rsidRDefault="001D708A" w:rsidP="001D708A">
      <w:pPr>
        <w:spacing w:line="276" w:lineRule="auto"/>
        <w:jc w:val="both"/>
        <w:rPr>
          <w:rFonts w:cs="Arial"/>
          <w:lang w:val="sl-SI"/>
        </w:rPr>
      </w:pPr>
    </w:p>
    <w:p w14:paraId="1D2C3361" w14:textId="77777777" w:rsidR="001D708A" w:rsidRPr="006956C5" w:rsidRDefault="001D708A" w:rsidP="001D708A">
      <w:pPr>
        <w:pBdr>
          <w:top w:val="single" w:sz="4" w:space="1" w:color="auto"/>
          <w:left w:val="single" w:sz="4" w:space="6" w:color="auto"/>
          <w:bottom w:val="single" w:sz="4" w:space="1" w:color="auto"/>
          <w:right w:val="single" w:sz="4" w:space="4" w:color="auto"/>
        </w:pBdr>
        <w:shd w:val="clear" w:color="auto" w:fill="D0CECE"/>
        <w:tabs>
          <w:tab w:val="num" w:pos="1776"/>
        </w:tabs>
        <w:spacing w:line="276" w:lineRule="auto"/>
        <w:jc w:val="both"/>
        <w:rPr>
          <w:rFonts w:cs="Arial"/>
          <w:b/>
          <w:lang w:val="sl-SI"/>
        </w:rPr>
      </w:pPr>
      <w:r w:rsidRPr="006956C5">
        <w:rPr>
          <w:rFonts w:cs="Arial"/>
          <w:b/>
          <w:lang w:val="sl-SI"/>
        </w:rPr>
        <w:t>Delovanje nacionalnih športnih zvez na področju športne rekreacije</w:t>
      </w:r>
    </w:p>
    <w:p w14:paraId="43BBDF96" w14:textId="77777777" w:rsidR="001D708A" w:rsidRPr="006956C5" w:rsidRDefault="001D708A" w:rsidP="001D708A">
      <w:pPr>
        <w:spacing w:line="276" w:lineRule="auto"/>
        <w:jc w:val="both"/>
        <w:rPr>
          <w:rFonts w:cs="Arial"/>
          <w:lang w:val="sl-SI"/>
        </w:rPr>
      </w:pPr>
    </w:p>
    <w:p w14:paraId="197D650C" w14:textId="77777777" w:rsidR="001D708A" w:rsidRPr="006956C5" w:rsidRDefault="001D708A" w:rsidP="001D708A">
      <w:pPr>
        <w:spacing w:line="276" w:lineRule="auto"/>
        <w:jc w:val="both"/>
        <w:rPr>
          <w:rFonts w:cs="Arial"/>
          <w:lang w:val="sl-SI"/>
        </w:rPr>
      </w:pPr>
      <w:r w:rsidRPr="006956C5">
        <w:rPr>
          <w:rFonts w:cs="Arial"/>
          <w:lang w:val="sl-SI"/>
        </w:rPr>
        <w:t>Sofinancira se delovanje nacionalnih športnih zvez na področju športne rekreacije, ki izpolnjujejo pogoje iz 108. člena pravilnika in v katera je včlanjenih najmanj 30 športnih društev iz najmanj šestih statističnih regij, ki izvajajo programe športne rekreacije, so včlanjeni v OKS-ZŠZ in izkazujejo status nevladne organizacije v javnem interesu na področju športa v skladu z zakonom, ki ureja nevladne organizacije.</w:t>
      </w:r>
    </w:p>
    <w:p w14:paraId="7A9A31E2" w14:textId="77777777" w:rsidR="001D708A" w:rsidRPr="006956C5" w:rsidRDefault="001D708A" w:rsidP="001D708A">
      <w:pPr>
        <w:spacing w:line="276" w:lineRule="auto"/>
        <w:jc w:val="both"/>
        <w:rPr>
          <w:rFonts w:cs="Arial"/>
          <w:lang w:val="sl-SI"/>
        </w:rPr>
      </w:pPr>
    </w:p>
    <w:p w14:paraId="0878919B" w14:textId="77777777" w:rsidR="001D708A" w:rsidRPr="006956C5" w:rsidRDefault="001D708A" w:rsidP="001D708A">
      <w:pPr>
        <w:pStyle w:val="Telobesedila"/>
        <w:spacing w:line="276" w:lineRule="auto"/>
        <w:jc w:val="both"/>
        <w:rPr>
          <w:rFonts w:ascii="Arial" w:hAnsi="Arial" w:cs="Arial"/>
          <w:b w:val="0"/>
          <w:sz w:val="20"/>
        </w:rPr>
      </w:pPr>
      <w:r w:rsidRPr="006956C5">
        <w:rPr>
          <w:rFonts w:ascii="Arial" w:hAnsi="Arial" w:cs="Arial"/>
          <w:b w:val="0"/>
          <w:sz w:val="20"/>
        </w:rPr>
        <w:t>Delovanje nacionalnih športnih zvez na področju športne rekreacije se sofinancira v skladu z merili in na način, ki je opredeljen v 109. členu pravilnika.</w:t>
      </w:r>
    </w:p>
    <w:p w14:paraId="1476AD5F" w14:textId="77777777" w:rsidR="001D708A" w:rsidRPr="006956C5" w:rsidRDefault="001D708A" w:rsidP="001D708A">
      <w:pPr>
        <w:spacing w:line="276" w:lineRule="auto"/>
        <w:jc w:val="both"/>
        <w:rPr>
          <w:rFonts w:cs="Arial"/>
          <w:u w:val="single"/>
          <w:lang w:val="sl-SI"/>
        </w:rPr>
      </w:pPr>
    </w:p>
    <w:p w14:paraId="27E5C29F" w14:textId="1B1B09C0"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5005F" w:rsidRPr="0055005F">
        <w:rPr>
          <w:rFonts w:cs="Arial"/>
          <w:b/>
          <w:lang w:val="sl-SI"/>
        </w:rPr>
        <w:t>, ki so podlaga za zahtevek za izplačilo,</w:t>
      </w:r>
      <w:r w:rsidRPr="006956C5">
        <w:rPr>
          <w:rFonts w:cs="Arial"/>
          <w:b/>
          <w:lang w:val="sl-SI"/>
        </w:rPr>
        <w:t xml:space="preserve"> se morajo glasiti na vlagatelja, izbranega na tem razpisu. Iz računa mora biti razvidna natančna specifikacija stroškov, ki jih izvajalec uveljavlja. Vlagatelj mora za vsak sofinanciran program voditi ločeno evidenco, s specifikacijo vseh virov financiranja in vseh stroškov. Povrnejo se samo stroški, ki so bili dejansko plačani.</w:t>
      </w:r>
    </w:p>
    <w:p w14:paraId="34680E93" w14:textId="77777777" w:rsidR="001D708A" w:rsidRPr="006956C5" w:rsidRDefault="001D708A" w:rsidP="001D708A">
      <w:pPr>
        <w:spacing w:line="276" w:lineRule="auto"/>
        <w:jc w:val="both"/>
        <w:rPr>
          <w:rFonts w:cs="Arial"/>
          <w:b/>
          <w:lang w:val="sl-SI"/>
        </w:rPr>
      </w:pPr>
    </w:p>
    <w:p w14:paraId="1703FBD1" w14:textId="77777777" w:rsidR="001D708A" w:rsidRPr="006956C5" w:rsidRDefault="001D708A" w:rsidP="001D708A">
      <w:pPr>
        <w:spacing w:line="276" w:lineRule="auto"/>
        <w:jc w:val="both"/>
        <w:rPr>
          <w:rFonts w:cs="Arial"/>
          <w:b/>
          <w:lang w:val="sl-SI"/>
        </w:rPr>
      </w:pPr>
      <w:r w:rsidRPr="006956C5">
        <w:rPr>
          <w:rFonts w:cs="Arial"/>
          <w:bCs/>
          <w:lang w:val="sl-SI"/>
        </w:rPr>
        <w:t>Višina sredstev za sofinanciranje delovanja nacionalnih športnih zvez na področju športne rekreacije je določena z letnim programom športa in se prijaviteljem deli v enakih deležih.</w:t>
      </w:r>
    </w:p>
    <w:p w14:paraId="0EE02F4F" w14:textId="77777777" w:rsidR="001D708A" w:rsidRPr="006956C5" w:rsidRDefault="001D708A" w:rsidP="001D708A">
      <w:pPr>
        <w:spacing w:line="276" w:lineRule="auto"/>
        <w:jc w:val="both"/>
        <w:rPr>
          <w:rFonts w:cs="Arial"/>
          <w:u w:val="single"/>
          <w:lang w:val="sl-SI"/>
        </w:rPr>
      </w:pPr>
    </w:p>
    <w:p w14:paraId="4983ADE2"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5BB29C2E" w14:textId="53646365"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4,</w:t>
      </w:r>
    </w:p>
    <w:p w14:paraId="6E1E6BD2" w14:textId="77777777"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potrdilo o članstvu v OKS-ZŠZ.</w:t>
      </w:r>
    </w:p>
    <w:p w14:paraId="201B52B3" w14:textId="77777777" w:rsidR="001D708A" w:rsidRPr="006956C5" w:rsidRDefault="001D708A" w:rsidP="001D708A">
      <w:pPr>
        <w:spacing w:line="276" w:lineRule="auto"/>
        <w:jc w:val="both"/>
        <w:rPr>
          <w:rFonts w:cs="Arial"/>
          <w:lang w:val="sl-SI"/>
        </w:rPr>
      </w:pPr>
    </w:p>
    <w:p w14:paraId="534056CC" w14:textId="77777777" w:rsidR="001D708A" w:rsidRPr="006956C5" w:rsidRDefault="001D708A" w:rsidP="001D708A">
      <w:pPr>
        <w:pBdr>
          <w:top w:val="single" w:sz="4" w:space="1" w:color="auto"/>
          <w:left w:val="single" w:sz="4" w:space="6" w:color="auto"/>
          <w:bottom w:val="single" w:sz="4" w:space="1" w:color="auto"/>
          <w:right w:val="single" w:sz="4" w:space="4" w:color="auto"/>
        </w:pBdr>
        <w:shd w:val="clear" w:color="auto" w:fill="D0CECE"/>
        <w:tabs>
          <w:tab w:val="num" w:pos="1776"/>
        </w:tabs>
        <w:spacing w:line="276" w:lineRule="auto"/>
        <w:jc w:val="both"/>
        <w:rPr>
          <w:rFonts w:cs="Arial"/>
          <w:b/>
          <w:lang w:val="sl-SI"/>
        </w:rPr>
      </w:pPr>
      <w:r w:rsidRPr="006956C5">
        <w:rPr>
          <w:rFonts w:cs="Arial"/>
          <w:b/>
          <w:lang w:val="sl-SI"/>
        </w:rPr>
        <w:t>Delovanje nacionalnih športnih zvez na področju obštudijske športne dejavnosti</w:t>
      </w:r>
    </w:p>
    <w:p w14:paraId="664EABAB" w14:textId="77777777" w:rsidR="001D708A" w:rsidRPr="006956C5" w:rsidRDefault="001D708A" w:rsidP="001D708A">
      <w:pPr>
        <w:spacing w:line="276" w:lineRule="auto"/>
        <w:jc w:val="both"/>
        <w:rPr>
          <w:rFonts w:cs="Arial"/>
          <w:lang w:val="sl-SI"/>
        </w:rPr>
      </w:pPr>
    </w:p>
    <w:p w14:paraId="731CBDF9" w14:textId="77777777" w:rsidR="001D708A" w:rsidRPr="006956C5" w:rsidRDefault="001D708A" w:rsidP="001D708A">
      <w:pPr>
        <w:spacing w:after="210" w:line="276" w:lineRule="auto"/>
        <w:jc w:val="both"/>
        <w:rPr>
          <w:rFonts w:cs="Arial"/>
          <w:lang w:val="sl-SI"/>
        </w:rPr>
      </w:pPr>
      <w:r w:rsidRPr="006956C5">
        <w:rPr>
          <w:rFonts w:cs="Arial"/>
          <w:lang w:val="sl-SI" w:eastAsia="sl-SI"/>
        </w:rPr>
        <w:t>Sofinancira se delovanje nacionalne športne zveze na področju obštudijske športne dejavnosti, ki izpolnjuje pogoje iz tretjega odstavka 101. člena pravilnika, v skladu z merili in na način, ki je opredeljen v 111. členu pravilnika.</w:t>
      </w:r>
    </w:p>
    <w:p w14:paraId="30B0E727" w14:textId="2ABFAC7B"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5005F" w:rsidRPr="0055005F">
        <w:rPr>
          <w:rFonts w:cs="Arial"/>
          <w:b/>
          <w:lang w:val="sl-SI"/>
        </w:rPr>
        <w:t>, ki so podlaga za zahtevek za izplačilo,</w:t>
      </w:r>
      <w:r w:rsidRPr="006956C5">
        <w:rPr>
          <w:rFonts w:cs="Arial"/>
          <w:b/>
          <w:lang w:val="sl-SI"/>
        </w:rPr>
        <w:t xml:space="preserve"> se morajo glasiti na vlagatelja, izbranega na tem razpisu. Iz računa mora biti razvidna natančna specifikacija stroškov, ki jih izvajalec uveljavlja. Vlagatelj mora za vsak sofinanciran program voditi </w:t>
      </w:r>
      <w:r w:rsidRPr="006956C5">
        <w:rPr>
          <w:rFonts w:cs="Arial"/>
          <w:b/>
          <w:lang w:val="sl-SI"/>
        </w:rPr>
        <w:lastRenderedPageBreak/>
        <w:t>ločeno evidenco, s specifikacijo vseh virov financiranja in vseh stroškov. Povrnejo se samo stroški, ki so bili dejansko plačani.</w:t>
      </w:r>
    </w:p>
    <w:p w14:paraId="0DA09A03" w14:textId="77777777" w:rsidR="001D708A" w:rsidRPr="006956C5" w:rsidRDefault="001D708A" w:rsidP="001D708A">
      <w:pPr>
        <w:spacing w:line="276" w:lineRule="auto"/>
        <w:jc w:val="both"/>
        <w:rPr>
          <w:rFonts w:cs="Arial"/>
          <w:b/>
          <w:lang w:val="sl-SI"/>
        </w:rPr>
      </w:pPr>
    </w:p>
    <w:p w14:paraId="65412C92" w14:textId="77777777" w:rsidR="001D708A" w:rsidRPr="006956C5" w:rsidRDefault="001D708A" w:rsidP="001D708A">
      <w:pPr>
        <w:spacing w:line="276" w:lineRule="auto"/>
        <w:jc w:val="both"/>
        <w:rPr>
          <w:rFonts w:cs="Arial"/>
          <w:b/>
          <w:lang w:val="sl-SI"/>
        </w:rPr>
      </w:pPr>
      <w:r w:rsidRPr="006956C5">
        <w:rPr>
          <w:rFonts w:cs="Arial"/>
          <w:bCs/>
          <w:lang w:val="sl-SI"/>
        </w:rPr>
        <w:t>Višina sredstev za sofinanciranje delovanja nacionalne športne zveze na področju obštudijske športne dejavnosti je določena z letnim programom športa.</w:t>
      </w:r>
    </w:p>
    <w:p w14:paraId="1057C1D2" w14:textId="77777777" w:rsidR="001D708A" w:rsidRPr="006956C5" w:rsidRDefault="001D708A" w:rsidP="001D708A">
      <w:pPr>
        <w:spacing w:line="276" w:lineRule="auto"/>
        <w:jc w:val="both"/>
        <w:rPr>
          <w:rFonts w:cs="Arial"/>
          <w:lang w:val="sl-SI"/>
        </w:rPr>
      </w:pPr>
    </w:p>
    <w:p w14:paraId="11B35488"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57BC5399" w14:textId="123A3BF3" w:rsidR="001D708A" w:rsidRPr="006956C5" w:rsidRDefault="001D708A" w:rsidP="001051D0">
      <w:pPr>
        <w:numPr>
          <w:ilvl w:val="0"/>
          <w:numId w:val="6"/>
        </w:numPr>
        <w:tabs>
          <w:tab w:val="clear" w:pos="360"/>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3.</w:t>
      </w:r>
    </w:p>
    <w:p w14:paraId="07969596" w14:textId="77777777" w:rsidR="00F65954" w:rsidRPr="006956C5" w:rsidRDefault="00F65954" w:rsidP="00F65954">
      <w:pPr>
        <w:spacing w:line="276" w:lineRule="auto"/>
        <w:ind w:left="720"/>
        <w:jc w:val="both"/>
        <w:rPr>
          <w:rFonts w:cs="Arial"/>
          <w:lang w:val="sl-SI"/>
        </w:rPr>
      </w:pPr>
    </w:p>
    <w:p w14:paraId="6EDFF743" w14:textId="77777777" w:rsidR="001D708A" w:rsidRPr="006956C5" w:rsidRDefault="001D708A" w:rsidP="001D708A">
      <w:pPr>
        <w:pBdr>
          <w:top w:val="single" w:sz="4" w:space="1" w:color="auto"/>
          <w:left w:val="single" w:sz="4" w:space="6" w:color="auto"/>
          <w:bottom w:val="single" w:sz="4" w:space="1" w:color="auto"/>
          <w:right w:val="single" w:sz="4" w:space="4" w:color="auto"/>
        </w:pBdr>
        <w:shd w:val="clear" w:color="auto" w:fill="D0CECE"/>
        <w:tabs>
          <w:tab w:val="num" w:pos="1776"/>
        </w:tabs>
        <w:spacing w:line="276" w:lineRule="auto"/>
        <w:jc w:val="both"/>
        <w:rPr>
          <w:rFonts w:cs="Arial"/>
          <w:b/>
          <w:lang w:val="sl-SI"/>
        </w:rPr>
      </w:pPr>
      <w:r w:rsidRPr="006956C5">
        <w:rPr>
          <w:rFonts w:cs="Arial"/>
          <w:b/>
          <w:lang w:val="sl-SI"/>
        </w:rPr>
        <w:t>Delovanje zamejskih športnih zvez</w:t>
      </w:r>
    </w:p>
    <w:p w14:paraId="211DA7A6" w14:textId="77777777" w:rsidR="001D708A" w:rsidRPr="006956C5" w:rsidRDefault="001D708A" w:rsidP="001D708A">
      <w:pPr>
        <w:spacing w:line="276" w:lineRule="auto"/>
        <w:jc w:val="both"/>
        <w:rPr>
          <w:rFonts w:cs="Arial"/>
          <w:lang w:val="sl-SI"/>
        </w:rPr>
      </w:pPr>
    </w:p>
    <w:p w14:paraId="09B54AC6" w14:textId="77777777" w:rsidR="001D708A" w:rsidRPr="006956C5" w:rsidRDefault="001D708A" w:rsidP="001D708A">
      <w:pPr>
        <w:spacing w:line="276" w:lineRule="auto"/>
        <w:jc w:val="both"/>
        <w:rPr>
          <w:rFonts w:cs="Arial"/>
          <w:lang w:val="sl-SI"/>
        </w:rPr>
      </w:pPr>
      <w:r w:rsidRPr="006956C5">
        <w:rPr>
          <w:rFonts w:cs="Arial"/>
          <w:lang w:val="sl-SI"/>
        </w:rPr>
        <w:t>Sofinancira se delovanje zamejskih športnih zvez in izvajanje projekta »Zamejska športna šola« v skladu s 112. členom pravilnika.</w:t>
      </w:r>
    </w:p>
    <w:p w14:paraId="0B023BA4" w14:textId="77777777" w:rsidR="001D708A" w:rsidRPr="006956C5" w:rsidRDefault="001D708A" w:rsidP="001D708A">
      <w:pPr>
        <w:spacing w:line="276" w:lineRule="auto"/>
        <w:jc w:val="both"/>
        <w:rPr>
          <w:rFonts w:cs="Arial"/>
          <w:highlight w:val="yellow"/>
          <w:lang w:val="sl-SI"/>
        </w:rPr>
      </w:pPr>
    </w:p>
    <w:p w14:paraId="6FB6AE69" w14:textId="77777777" w:rsidR="001D708A" w:rsidRPr="006956C5" w:rsidRDefault="001D708A" w:rsidP="001D708A">
      <w:pPr>
        <w:spacing w:line="276" w:lineRule="auto"/>
        <w:jc w:val="both"/>
        <w:rPr>
          <w:rFonts w:cs="Arial"/>
          <w:lang w:val="sl-SI"/>
        </w:rPr>
      </w:pPr>
      <w:r w:rsidRPr="006956C5">
        <w:rPr>
          <w:rFonts w:cs="Arial"/>
          <w:lang w:val="sl-SI"/>
        </w:rPr>
        <w:t>Dodeljena sredstva se morajo porabiti na naslednji način:</w:t>
      </w:r>
    </w:p>
    <w:p w14:paraId="4E4DD5F3" w14:textId="77777777" w:rsidR="001D708A" w:rsidRPr="006956C5" w:rsidRDefault="001D708A" w:rsidP="001D708A">
      <w:pPr>
        <w:spacing w:line="276" w:lineRule="auto"/>
        <w:ind w:left="708"/>
        <w:jc w:val="both"/>
        <w:rPr>
          <w:rFonts w:cs="Arial"/>
          <w:lang w:val="sl-SI"/>
        </w:rPr>
      </w:pPr>
      <w:r w:rsidRPr="006956C5">
        <w:rPr>
          <w:rFonts w:cs="Arial"/>
          <w:lang w:val="sl-SI"/>
        </w:rPr>
        <w:t>- 50 % za delovanje zveze,</w:t>
      </w:r>
    </w:p>
    <w:p w14:paraId="1B15A305" w14:textId="77777777" w:rsidR="001D708A" w:rsidRPr="006956C5" w:rsidRDefault="001D708A" w:rsidP="001D708A">
      <w:pPr>
        <w:spacing w:line="276" w:lineRule="auto"/>
        <w:ind w:left="708"/>
        <w:jc w:val="both"/>
        <w:rPr>
          <w:rFonts w:cs="Arial"/>
          <w:lang w:val="sl-SI"/>
        </w:rPr>
      </w:pPr>
      <w:r w:rsidRPr="006956C5">
        <w:rPr>
          <w:rFonts w:cs="Arial"/>
          <w:lang w:val="sl-SI"/>
        </w:rPr>
        <w:t>- 50 % za projekt »Zamejska športna šola«.</w:t>
      </w:r>
    </w:p>
    <w:p w14:paraId="281BC531" w14:textId="77777777" w:rsidR="001D708A" w:rsidRPr="006956C5" w:rsidRDefault="001D708A" w:rsidP="001D708A">
      <w:pPr>
        <w:spacing w:line="276" w:lineRule="auto"/>
        <w:jc w:val="both"/>
        <w:rPr>
          <w:rFonts w:cs="Arial"/>
          <w:highlight w:val="yellow"/>
          <w:lang w:val="sl-SI"/>
        </w:rPr>
      </w:pPr>
    </w:p>
    <w:p w14:paraId="4C68C27D" w14:textId="77777777" w:rsidR="001D708A" w:rsidRPr="006956C5" w:rsidRDefault="001D708A" w:rsidP="001D708A">
      <w:pPr>
        <w:spacing w:line="276" w:lineRule="auto"/>
        <w:jc w:val="both"/>
        <w:rPr>
          <w:rFonts w:cs="Arial"/>
          <w:lang w:val="sl-SI"/>
        </w:rPr>
      </w:pPr>
      <w:r w:rsidRPr="006956C5">
        <w:rPr>
          <w:rFonts w:cs="Arial"/>
          <w:lang w:val="sl-SI" w:eastAsia="sl-SI"/>
        </w:rPr>
        <w:t xml:space="preserve">Za namen izvajanja projekta </w:t>
      </w:r>
      <w:r w:rsidRPr="006956C5">
        <w:rPr>
          <w:rFonts w:cs="Arial"/>
          <w:lang w:val="sl-SI"/>
        </w:rPr>
        <w:t>»Zamejska športna šola« mora zamejska športna zveza zagotoviti dodatnih 50 odstotkov sredstev. V kolikor zveza ne zagotovi lastnega deleža v enaki višini, se dodeljena sredstva ministrstva sorazmerno zmanjšajo.</w:t>
      </w:r>
    </w:p>
    <w:p w14:paraId="69FA1F82" w14:textId="77777777" w:rsidR="001D708A" w:rsidRPr="006956C5" w:rsidRDefault="001D708A" w:rsidP="001D708A">
      <w:pPr>
        <w:spacing w:line="276" w:lineRule="auto"/>
        <w:jc w:val="both"/>
        <w:rPr>
          <w:rFonts w:cs="Arial"/>
          <w:lang w:val="sl-SI"/>
        </w:rPr>
      </w:pPr>
    </w:p>
    <w:p w14:paraId="3B979FDC" w14:textId="1648AD13" w:rsidR="001D708A" w:rsidRPr="006956C5" w:rsidRDefault="001D708A" w:rsidP="001D708A">
      <w:pPr>
        <w:spacing w:line="276" w:lineRule="auto"/>
        <w:jc w:val="both"/>
        <w:rPr>
          <w:rFonts w:cs="Arial"/>
          <w:lang w:val="sl-SI" w:eastAsia="sl-SI"/>
        </w:rPr>
      </w:pPr>
      <w:r w:rsidRPr="006956C5">
        <w:rPr>
          <w:rFonts w:cs="Arial"/>
          <w:lang w:val="sl-SI"/>
        </w:rPr>
        <w:t xml:space="preserve">S sredstvi se sofinancira </w:t>
      </w:r>
      <w:r w:rsidRPr="006956C5">
        <w:rPr>
          <w:rFonts w:cs="Arial"/>
          <w:lang w:val="sl-SI" w:eastAsia="sl-SI"/>
        </w:rPr>
        <w:t>delo strokovnega delavca v programu</w:t>
      </w:r>
      <w:r w:rsidR="0055005F">
        <w:rPr>
          <w:rFonts w:cs="Arial"/>
          <w:lang w:val="sl-SI" w:eastAsia="sl-SI"/>
        </w:rPr>
        <w:t>,</w:t>
      </w:r>
      <w:r w:rsidRPr="006956C5">
        <w:rPr>
          <w:rFonts w:cs="Arial"/>
          <w:lang w:val="sl-SI" w:eastAsia="sl-SI"/>
        </w:rPr>
        <w:t xml:space="preserve"> namenjenemu pretežno športni vzgoji otrok in mladine, usmerjenih v kakovostni in vrhunski šport, pri čemer mora vadba potekati v slovenskem jeziku.</w:t>
      </w:r>
    </w:p>
    <w:p w14:paraId="42DC8866" w14:textId="77777777" w:rsidR="001D708A" w:rsidRPr="006956C5" w:rsidRDefault="001D708A" w:rsidP="001D708A">
      <w:pPr>
        <w:spacing w:line="276" w:lineRule="auto"/>
        <w:jc w:val="both"/>
        <w:rPr>
          <w:rFonts w:cs="Arial"/>
          <w:lang w:val="sl-SI" w:eastAsia="sl-SI"/>
        </w:rPr>
      </w:pPr>
    </w:p>
    <w:p w14:paraId="216983DA" w14:textId="5EF56F73"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5005F" w:rsidRPr="0055005F">
        <w:rPr>
          <w:rFonts w:cs="Arial"/>
          <w:b/>
          <w:lang w:val="sl-SI"/>
        </w:rPr>
        <w:t>, ki so podlaga za zahtevek za izplačilo,</w:t>
      </w:r>
      <w:r w:rsidRPr="006956C5">
        <w:rPr>
          <w:rFonts w:cs="Arial"/>
          <w:b/>
          <w:lang w:val="sl-SI"/>
        </w:rPr>
        <w:t xml:space="preserve"> se morajo glasiti na vlagatelja, izbranega na tem razpisu. Iz računa mora biti razvidna natančna specifikacija stroškov, ki jih izvajalec uveljavlja. Vlagatelj mora za vsak sofinanciran program voditi ločeno evidenco, s specifikacijo vseh virov financiranja in vseh stroškov. Povrnejo se samo stroški, ki so bili dejansko plačani.</w:t>
      </w:r>
    </w:p>
    <w:p w14:paraId="67F41105" w14:textId="77777777" w:rsidR="001D708A" w:rsidRPr="006956C5" w:rsidRDefault="001D708A" w:rsidP="001D708A">
      <w:pPr>
        <w:spacing w:line="276" w:lineRule="auto"/>
        <w:jc w:val="both"/>
        <w:rPr>
          <w:rFonts w:cs="Arial"/>
          <w:b/>
          <w:lang w:val="sl-SI"/>
        </w:rPr>
      </w:pPr>
    </w:p>
    <w:p w14:paraId="193DC9F4" w14:textId="77777777" w:rsidR="001D708A" w:rsidRPr="006956C5" w:rsidRDefault="001D708A" w:rsidP="001D708A">
      <w:pPr>
        <w:spacing w:line="276" w:lineRule="auto"/>
        <w:jc w:val="both"/>
        <w:rPr>
          <w:rFonts w:cs="Arial"/>
          <w:b/>
          <w:lang w:val="sl-SI"/>
        </w:rPr>
      </w:pPr>
      <w:r w:rsidRPr="006956C5">
        <w:rPr>
          <w:rFonts w:cs="Arial"/>
          <w:bCs/>
          <w:lang w:val="sl-SI"/>
        </w:rPr>
        <w:t>Višina sredstev za sofinanciranje delovanja zamejskih športnih zvez je določena z letnim programom športa in se prijaviteljem deli v enakih deležih.</w:t>
      </w:r>
    </w:p>
    <w:p w14:paraId="72796703" w14:textId="77777777" w:rsidR="001D708A" w:rsidRPr="006956C5" w:rsidRDefault="001D708A" w:rsidP="001D708A">
      <w:pPr>
        <w:spacing w:line="276" w:lineRule="auto"/>
        <w:jc w:val="both"/>
        <w:rPr>
          <w:rFonts w:cs="Arial"/>
          <w:lang w:val="sl-SI" w:eastAsia="sl-SI"/>
        </w:rPr>
      </w:pPr>
    </w:p>
    <w:p w14:paraId="3671C1F8"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452B25E1" w14:textId="185A3C81"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6a,</w:t>
      </w:r>
    </w:p>
    <w:p w14:paraId="2358F9F6" w14:textId="77777777"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opis projekta »Zamejska športna šola« (organizacijska shema-vključenost športnih panog, smernice razvoja-kadrovske in vsebinske, kadrovska struktura potrebna za izvedbo projekta),</w:t>
      </w:r>
    </w:p>
    <w:p w14:paraId="277A2850" w14:textId="77777777"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izjava zveze, da se bo projekt »Zamejskih športnih šol« v celoti izvajal v slovenskem jeziku.</w:t>
      </w:r>
    </w:p>
    <w:p w14:paraId="628E61C5" w14:textId="77777777" w:rsidR="00222FCF" w:rsidRPr="006956C5" w:rsidRDefault="00222FCF" w:rsidP="00222FCF">
      <w:pPr>
        <w:spacing w:line="276" w:lineRule="auto"/>
        <w:jc w:val="both"/>
        <w:rPr>
          <w:rFonts w:cs="Arial"/>
          <w:lang w:val="sl-SI"/>
        </w:rPr>
      </w:pPr>
    </w:p>
    <w:p w14:paraId="011C1DCC" w14:textId="480DEE75" w:rsidR="00222FCF" w:rsidRPr="002F1EE1" w:rsidRDefault="00313C7B" w:rsidP="00222FCF">
      <w:pPr>
        <w:pBdr>
          <w:top w:val="single" w:sz="4" w:space="1" w:color="auto"/>
          <w:left w:val="single" w:sz="4" w:space="6" w:color="auto"/>
          <w:bottom w:val="single" w:sz="4" w:space="1" w:color="auto"/>
          <w:right w:val="single" w:sz="4" w:space="4" w:color="auto"/>
        </w:pBdr>
        <w:shd w:val="clear" w:color="auto" w:fill="D0CECE"/>
        <w:tabs>
          <w:tab w:val="num" w:pos="1776"/>
        </w:tabs>
        <w:spacing w:line="276" w:lineRule="auto"/>
        <w:jc w:val="both"/>
        <w:rPr>
          <w:rFonts w:cs="Arial"/>
          <w:b/>
          <w:lang w:val="sl-SI"/>
        </w:rPr>
      </w:pPr>
      <w:r w:rsidRPr="002F1EE1">
        <w:rPr>
          <w:rFonts w:cs="Arial"/>
          <w:b/>
          <w:lang w:val="sl-SI"/>
        </w:rPr>
        <w:t>I</w:t>
      </w:r>
      <w:r w:rsidR="00222FCF" w:rsidRPr="002F1EE1">
        <w:rPr>
          <w:rFonts w:cs="Arial"/>
          <w:b/>
          <w:lang w:val="sl-SI"/>
        </w:rPr>
        <w:t>zvajanje športnih programov v zamejstvu v slovenskem jeziku</w:t>
      </w:r>
    </w:p>
    <w:p w14:paraId="25C7E800" w14:textId="77777777" w:rsidR="00222FCF" w:rsidRPr="002F1EE1" w:rsidRDefault="00222FCF" w:rsidP="00222FCF">
      <w:pPr>
        <w:spacing w:line="276" w:lineRule="auto"/>
        <w:jc w:val="both"/>
        <w:rPr>
          <w:rFonts w:cs="Arial"/>
          <w:lang w:val="sl-SI"/>
        </w:rPr>
      </w:pPr>
    </w:p>
    <w:p w14:paraId="649AA20B" w14:textId="19E208D0" w:rsidR="00313C7B" w:rsidRPr="002F1EE1" w:rsidRDefault="00313C7B" w:rsidP="00222FCF">
      <w:pPr>
        <w:spacing w:line="276" w:lineRule="auto"/>
        <w:jc w:val="both"/>
        <w:rPr>
          <w:rFonts w:cs="Arial"/>
          <w:lang w:val="sl-SI"/>
        </w:rPr>
      </w:pPr>
      <w:r w:rsidRPr="002F1EE1">
        <w:rPr>
          <w:rFonts w:cs="Arial"/>
          <w:lang w:val="sl-SI"/>
        </w:rPr>
        <w:t>Izvajanje športnih programov v zamejstvu v slovenskem jeziku se sofinancira v višini sredstev, določenih v LPŠ, ki jih v sodelovanju z zamejskimi športnimi zvezami ali drugimi vsebinsko enakovrstnimi organizacijami v Republiki Italiji, Republiki Madžarski, Republiki Avstriji ter Republiki Hrvaški, kot izvajalec organizira, vzpostavi in tehnično podpira OKS-ZŠZ.</w:t>
      </w:r>
    </w:p>
    <w:p w14:paraId="276A3CF4" w14:textId="77777777" w:rsidR="00313C7B" w:rsidRPr="002F1EE1" w:rsidRDefault="00313C7B" w:rsidP="00222FCF">
      <w:pPr>
        <w:spacing w:line="276" w:lineRule="auto"/>
        <w:jc w:val="both"/>
        <w:rPr>
          <w:rFonts w:cs="Arial"/>
          <w:lang w:val="sl-SI"/>
        </w:rPr>
      </w:pPr>
    </w:p>
    <w:p w14:paraId="20B27DD4" w14:textId="228132D5" w:rsidR="00467034" w:rsidRPr="002F1EE1" w:rsidRDefault="00313C7B" w:rsidP="00467034">
      <w:pPr>
        <w:spacing w:line="276" w:lineRule="auto"/>
        <w:jc w:val="both"/>
        <w:rPr>
          <w:rFonts w:cs="Arial"/>
          <w:lang w:val="sl-SI"/>
        </w:rPr>
      </w:pPr>
      <w:r w:rsidRPr="002F1EE1">
        <w:rPr>
          <w:rFonts w:cs="Arial"/>
          <w:lang w:val="sl-SI"/>
        </w:rPr>
        <w:t>Sofinanciranje se izvede s povračilom upravičenih stroškov izvajalca, in sicer:</w:t>
      </w:r>
    </w:p>
    <w:p w14:paraId="666CCEF6" w14:textId="05BF3A62" w:rsidR="00467034" w:rsidRPr="002F1EE1" w:rsidRDefault="00467034" w:rsidP="00467034">
      <w:pPr>
        <w:pStyle w:val="Odstavekseznama"/>
        <w:numPr>
          <w:ilvl w:val="0"/>
          <w:numId w:val="6"/>
        </w:numPr>
        <w:jc w:val="both"/>
        <w:rPr>
          <w:rFonts w:cs="Arial"/>
        </w:rPr>
      </w:pPr>
      <w:r w:rsidRPr="002F1EE1">
        <w:rPr>
          <w:rFonts w:ascii="Arial" w:hAnsi="Arial" w:cs="Arial"/>
          <w:sz w:val="20"/>
          <w:szCs w:val="20"/>
        </w:rPr>
        <w:lastRenderedPageBreak/>
        <w:t>stroškov plač zaposlenih strokovno izobraženih delavcev po ZŠpo-1 ali stroškov dela strokovno izobraženih ali strokovno usposobljenih delavcev po ZŠpo-1, ki bodo v slovenskem jeziku v skladu s pridobljenimi kompetencami načrtovali, organizirali, izvajali, spremljali oziroma vrednotili proces športne vadbe;</w:t>
      </w:r>
    </w:p>
    <w:p w14:paraId="78E831C0" w14:textId="318C4F9A" w:rsidR="00467034" w:rsidRPr="002F1EE1" w:rsidRDefault="00467034" w:rsidP="00467034">
      <w:pPr>
        <w:pStyle w:val="Odstavekseznama"/>
        <w:numPr>
          <w:ilvl w:val="0"/>
          <w:numId w:val="6"/>
        </w:numPr>
        <w:jc w:val="both"/>
        <w:rPr>
          <w:rFonts w:cs="Arial"/>
        </w:rPr>
      </w:pPr>
      <w:r w:rsidRPr="002F1EE1">
        <w:rPr>
          <w:rFonts w:ascii="Arial" w:hAnsi="Arial" w:cs="Arial"/>
          <w:sz w:val="20"/>
          <w:szCs w:val="20"/>
        </w:rPr>
        <w:t>strošk</w:t>
      </w:r>
      <w:r w:rsidR="005219EC" w:rsidRPr="002F1EE1">
        <w:rPr>
          <w:rFonts w:ascii="Arial" w:hAnsi="Arial" w:cs="Arial"/>
          <w:sz w:val="20"/>
          <w:szCs w:val="20"/>
        </w:rPr>
        <w:t>ov</w:t>
      </w:r>
      <w:r w:rsidRPr="002F1EE1">
        <w:rPr>
          <w:rFonts w:ascii="Arial" w:hAnsi="Arial" w:cs="Arial"/>
          <w:sz w:val="20"/>
          <w:szCs w:val="20"/>
        </w:rPr>
        <w:t xml:space="preserve"> uvedbe, organizacije, vzdrževanja, tehnične in administrativne podpore ter pritegnitve kadrov in udeležencev v programe.</w:t>
      </w:r>
    </w:p>
    <w:p w14:paraId="5FD640B8" w14:textId="70DB34AA" w:rsidR="00467034" w:rsidRPr="002F1EE1" w:rsidRDefault="0055005F" w:rsidP="00362D02">
      <w:pPr>
        <w:jc w:val="both"/>
        <w:rPr>
          <w:rFonts w:eastAsia="Calibri" w:cs="Arial"/>
          <w:szCs w:val="20"/>
          <w:lang w:val="sl-SI"/>
        </w:rPr>
      </w:pPr>
      <w:r w:rsidRPr="002F1EE1">
        <w:rPr>
          <w:rFonts w:eastAsia="Calibri" w:cs="Arial"/>
          <w:szCs w:val="20"/>
          <w:lang w:val="sl-SI"/>
        </w:rPr>
        <w:t xml:space="preserve">Za izvajanje programov v vsaki od držav iz prvega odstavka te točke se vlagatelju določi sofinanciranje v enakem znesku. Od zneska sofinanciranja, namenjenega izvajanju programov v vsaki od držav, se polovica nameni povračilu upravičenih stroškov izvajalca iz prve alineje prejšnjega odstavka, polovica pa povračilu upravičenih stroškov izvajalca iz druge alineje prejšnjega </w:t>
      </w:r>
      <w:r w:rsidRPr="007A49D9">
        <w:rPr>
          <w:rFonts w:eastAsia="Calibri" w:cs="Arial"/>
          <w:szCs w:val="20"/>
          <w:lang w:val="sl-SI"/>
        </w:rPr>
        <w:t>odstavka.</w:t>
      </w:r>
      <w:r w:rsidR="00910088" w:rsidRPr="007A49D9">
        <w:rPr>
          <w:rFonts w:eastAsia="Calibri" w:cs="Arial"/>
          <w:szCs w:val="20"/>
          <w:lang w:val="sl-SI"/>
        </w:rPr>
        <w:t xml:space="preserve"> Za </w:t>
      </w:r>
      <w:r w:rsidR="009C551E" w:rsidRPr="007A49D9">
        <w:rPr>
          <w:rFonts w:eastAsia="Calibri" w:cs="Arial"/>
          <w:szCs w:val="20"/>
          <w:lang w:val="sl-SI"/>
        </w:rPr>
        <w:t xml:space="preserve">izvajanje programov v </w:t>
      </w:r>
      <w:r w:rsidR="00910088" w:rsidRPr="007A49D9">
        <w:rPr>
          <w:rFonts w:eastAsia="Calibri" w:cs="Arial"/>
          <w:szCs w:val="20"/>
          <w:lang w:val="sl-SI"/>
        </w:rPr>
        <w:t>vsak</w:t>
      </w:r>
      <w:r w:rsidR="009C551E" w:rsidRPr="007A49D9">
        <w:rPr>
          <w:rFonts w:eastAsia="Calibri" w:cs="Arial"/>
          <w:szCs w:val="20"/>
          <w:lang w:val="sl-SI"/>
        </w:rPr>
        <w:t>i</w:t>
      </w:r>
      <w:r w:rsidR="00910088" w:rsidRPr="007A49D9">
        <w:rPr>
          <w:rFonts w:eastAsia="Calibri" w:cs="Arial"/>
          <w:szCs w:val="20"/>
          <w:lang w:val="sl-SI"/>
        </w:rPr>
        <w:t xml:space="preserve"> od držav mora biti pripravljeno ločeno finančno poročilo.</w:t>
      </w:r>
    </w:p>
    <w:p w14:paraId="1CB45973" w14:textId="77777777" w:rsidR="00467034" w:rsidRPr="002F1EE1" w:rsidRDefault="00467034" w:rsidP="00362D02">
      <w:pPr>
        <w:jc w:val="both"/>
        <w:rPr>
          <w:rFonts w:eastAsia="Calibri" w:cs="Arial"/>
          <w:szCs w:val="20"/>
          <w:lang w:val="sl-SI"/>
        </w:rPr>
      </w:pPr>
    </w:p>
    <w:p w14:paraId="3EABFA25" w14:textId="7BF76E0B" w:rsidR="00362D02" w:rsidRPr="002F1EE1" w:rsidRDefault="00362D02" w:rsidP="00362D02">
      <w:pPr>
        <w:jc w:val="both"/>
        <w:rPr>
          <w:rFonts w:cs="Arial"/>
          <w:b/>
          <w:lang w:val="sl-SI"/>
        </w:rPr>
      </w:pPr>
      <w:r w:rsidRPr="002F1EE1">
        <w:rPr>
          <w:rFonts w:cs="Arial"/>
          <w:b/>
          <w:lang w:val="sl-SI"/>
        </w:rPr>
        <w:t>Vsi računi za opravljene storitve</w:t>
      </w:r>
      <w:r w:rsidR="0055005F" w:rsidRPr="002F1EE1">
        <w:rPr>
          <w:rFonts w:cs="Arial"/>
          <w:b/>
          <w:lang w:val="sl-SI"/>
        </w:rPr>
        <w:t>, ki so podlaga za zahtevek za izplačilo,</w:t>
      </w:r>
      <w:r w:rsidRPr="002F1EE1">
        <w:rPr>
          <w:rFonts w:cs="Arial"/>
          <w:b/>
          <w:lang w:val="sl-SI"/>
        </w:rPr>
        <w:t xml:space="preserve"> se morajo glasiti na vlagatelja, izbranega na tem razpisu. Iz računa mora biti razvidna natančna specifikacija stroškov, ki jih izvajalec uveljavlja. Vlagatelj mora za vsak sofinanciran program voditi ločeno evidenco, s specifikacijo vseh virov financiranja in vseh stroškov. Povrnejo se samo stroški, ki so bili dejansko plačani.</w:t>
      </w:r>
    </w:p>
    <w:p w14:paraId="21941482" w14:textId="77777777" w:rsidR="00362D02" w:rsidRPr="002F1EE1" w:rsidRDefault="00362D02" w:rsidP="00362D02">
      <w:pPr>
        <w:jc w:val="both"/>
        <w:rPr>
          <w:rFonts w:cs="Arial"/>
          <w:b/>
          <w:lang w:val="sl-SI"/>
        </w:rPr>
      </w:pPr>
    </w:p>
    <w:p w14:paraId="30360B02" w14:textId="6AE6C59C" w:rsidR="00362D02" w:rsidRPr="002F1EE1" w:rsidRDefault="00362D02" w:rsidP="00362D02">
      <w:pPr>
        <w:jc w:val="both"/>
        <w:rPr>
          <w:rFonts w:cs="Arial"/>
          <w:b/>
          <w:lang w:val="sl-SI"/>
        </w:rPr>
      </w:pPr>
      <w:r w:rsidRPr="002F1EE1">
        <w:rPr>
          <w:rFonts w:cs="Arial"/>
          <w:b/>
          <w:lang w:val="sl-SI"/>
        </w:rPr>
        <w:t>Popolna vloga mora poleg dokumentov iz 4.1. točke javnega razpisa vsebovati tudi:</w:t>
      </w:r>
    </w:p>
    <w:p w14:paraId="2272E7BC" w14:textId="4B79F379" w:rsidR="00362D02" w:rsidRPr="002F1EE1" w:rsidRDefault="00362D02" w:rsidP="00362D02">
      <w:pPr>
        <w:pStyle w:val="Odstavekseznama"/>
        <w:numPr>
          <w:ilvl w:val="0"/>
          <w:numId w:val="6"/>
        </w:numPr>
        <w:tabs>
          <w:tab w:val="clear" w:pos="360"/>
        </w:tabs>
        <w:ind w:left="709" w:hanging="283"/>
        <w:jc w:val="both"/>
        <w:rPr>
          <w:rFonts w:cs="Arial"/>
        </w:rPr>
      </w:pPr>
      <w:r w:rsidRPr="002F1EE1">
        <w:rPr>
          <w:rFonts w:ascii="Arial" w:hAnsi="Arial" w:cs="Arial"/>
          <w:sz w:val="20"/>
          <w:szCs w:val="20"/>
        </w:rPr>
        <w:t>razpisni obrazec LPŠ 2025 št. 3</w:t>
      </w:r>
      <w:r w:rsidR="000B605A" w:rsidRPr="002F1EE1">
        <w:rPr>
          <w:rFonts w:ascii="Arial" w:hAnsi="Arial" w:cs="Arial"/>
          <w:sz w:val="20"/>
          <w:szCs w:val="20"/>
        </w:rPr>
        <w:t>0</w:t>
      </w:r>
      <w:r w:rsidRPr="002F1EE1">
        <w:rPr>
          <w:rFonts w:ascii="Arial" w:hAnsi="Arial" w:cs="Arial"/>
          <w:sz w:val="20"/>
          <w:szCs w:val="20"/>
        </w:rPr>
        <w:t>,</w:t>
      </w:r>
    </w:p>
    <w:p w14:paraId="146945A7" w14:textId="3F61C5BC" w:rsidR="001D708A" w:rsidRPr="002F1EE1" w:rsidRDefault="007D5C46" w:rsidP="002F36BA">
      <w:pPr>
        <w:pStyle w:val="Odstavekseznama"/>
        <w:numPr>
          <w:ilvl w:val="0"/>
          <w:numId w:val="6"/>
        </w:numPr>
        <w:tabs>
          <w:tab w:val="clear" w:pos="360"/>
        </w:tabs>
        <w:spacing w:after="0"/>
        <w:ind w:left="709" w:hanging="283"/>
        <w:jc w:val="both"/>
        <w:rPr>
          <w:rFonts w:cs="Arial"/>
        </w:rPr>
      </w:pPr>
      <w:r w:rsidRPr="002F1EE1">
        <w:rPr>
          <w:rFonts w:ascii="Arial" w:hAnsi="Arial" w:cs="Arial"/>
          <w:sz w:val="20"/>
          <w:szCs w:val="20"/>
        </w:rPr>
        <w:t>vsebinski in finančni načrt delovanja ter izvedbe športnih programov</w:t>
      </w:r>
      <w:r w:rsidR="000B605A" w:rsidRPr="002F1EE1">
        <w:rPr>
          <w:rFonts w:ascii="Arial" w:hAnsi="Arial" w:cs="Arial"/>
          <w:sz w:val="20"/>
          <w:szCs w:val="20"/>
        </w:rPr>
        <w:t>, ločeno</w:t>
      </w:r>
      <w:r w:rsidRPr="002F1EE1">
        <w:rPr>
          <w:rFonts w:ascii="Arial" w:hAnsi="Arial" w:cs="Arial"/>
          <w:sz w:val="20"/>
          <w:szCs w:val="20"/>
        </w:rPr>
        <w:t xml:space="preserve"> za vsako posamezno zamejsko regijsko športno pisarno.</w:t>
      </w:r>
    </w:p>
    <w:p w14:paraId="3601D245" w14:textId="77777777" w:rsidR="002F36BA" w:rsidRPr="006956C5" w:rsidRDefault="002F36BA" w:rsidP="002F36BA">
      <w:pPr>
        <w:jc w:val="both"/>
        <w:rPr>
          <w:rFonts w:cs="Arial"/>
          <w:lang w:val="sl-SI"/>
        </w:rPr>
      </w:pPr>
    </w:p>
    <w:p w14:paraId="25A1E12D"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D0CECE"/>
        <w:spacing w:line="276" w:lineRule="auto"/>
        <w:jc w:val="both"/>
        <w:rPr>
          <w:rFonts w:cs="Arial"/>
          <w:b/>
          <w:lang w:val="sl-SI"/>
        </w:rPr>
      </w:pPr>
      <w:r w:rsidRPr="006956C5">
        <w:rPr>
          <w:rFonts w:cs="Arial"/>
          <w:b/>
          <w:lang w:val="sl-SI"/>
        </w:rPr>
        <w:t>I. MEDNARODNA DEJAVNOST V ŠPORTU</w:t>
      </w:r>
    </w:p>
    <w:p w14:paraId="4E483617" w14:textId="77777777" w:rsidR="001D708A" w:rsidRPr="006956C5" w:rsidRDefault="001D708A" w:rsidP="001D708A">
      <w:pPr>
        <w:spacing w:line="276" w:lineRule="auto"/>
        <w:jc w:val="both"/>
        <w:rPr>
          <w:rFonts w:cs="Arial"/>
          <w:b/>
          <w:lang w:val="sl-SI"/>
        </w:rPr>
      </w:pPr>
    </w:p>
    <w:p w14:paraId="434FF9C8"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D0CECE"/>
        <w:tabs>
          <w:tab w:val="num" w:pos="1776"/>
        </w:tabs>
        <w:spacing w:line="276" w:lineRule="auto"/>
        <w:jc w:val="both"/>
        <w:rPr>
          <w:rFonts w:cs="Arial"/>
          <w:b/>
          <w:lang w:val="sl-SI"/>
        </w:rPr>
      </w:pPr>
      <w:r w:rsidRPr="006956C5">
        <w:rPr>
          <w:rFonts w:cs="Arial"/>
          <w:b/>
          <w:lang w:val="sl-SI"/>
        </w:rPr>
        <w:t>Članarine svetovnim in evropskim športnim zvezam</w:t>
      </w:r>
    </w:p>
    <w:p w14:paraId="6E2E36EF" w14:textId="77777777" w:rsidR="001D708A" w:rsidRPr="006956C5" w:rsidRDefault="001D708A" w:rsidP="001D708A">
      <w:pPr>
        <w:numPr>
          <w:ilvl w:val="12"/>
          <w:numId w:val="0"/>
        </w:numPr>
        <w:spacing w:line="276" w:lineRule="auto"/>
        <w:jc w:val="both"/>
        <w:rPr>
          <w:rFonts w:cs="Arial"/>
          <w:lang w:val="sl-SI"/>
        </w:rPr>
      </w:pPr>
    </w:p>
    <w:p w14:paraId="7DFE6163" w14:textId="77777777" w:rsidR="001D708A" w:rsidRPr="006956C5" w:rsidRDefault="001D708A" w:rsidP="001D708A">
      <w:pPr>
        <w:numPr>
          <w:ilvl w:val="12"/>
          <w:numId w:val="0"/>
        </w:numPr>
        <w:spacing w:line="276" w:lineRule="auto"/>
        <w:jc w:val="both"/>
        <w:rPr>
          <w:rFonts w:cs="Arial"/>
          <w:lang w:val="sl-SI"/>
        </w:rPr>
      </w:pPr>
      <w:r w:rsidRPr="006956C5">
        <w:rPr>
          <w:rFonts w:cs="Arial"/>
          <w:lang w:val="sl-SI"/>
        </w:rPr>
        <w:t xml:space="preserve">Nacionalnim panožnim športnim zvezam in nacionalni študentski športni zvezi, ki je članica FISU in EUSA, se na podlagi </w:t>
      </w:r>
      <w:r w:rsidRPr="006956C5">
        <w:rPr>
          <w:rFonts w:cs="Arial"/>
          <w:u w:val="single"/>
          <w:lang w:val="sl-SI"/>
        </w:rPr>
        <w:t>dokazil o plačilih</w:t>
      </w:r>
      <w:r w:rsidRPr="006956C5">
        <w:rPr>
          <w:rFonts w:cs="Arial"/>
          <w:lang w:val="sl-SI"/>
        </w:rPr>
        <w:t xml:space="preserve"> sofinancira plačilo članarine v eni evropski in svetovni športni zvezi. Način in višino sofinanciranja članarine v evropski in svetovni zvezi določa 114. člen pravilnika.</w:t>
      </w:r>
    </w:p>
    <w:p w14:paraId="22EB08D4" w14:textId="77777777" w:rsidR="001D708A" w:rsidRPr="006956C5" w:rsidRDefault="001D708A" w:rsidP="001D708A">
      <w:pPr>
        <w:spacing w:line="276" w:lineRule="auto"/>
        <w:jc w:val="both"/>
        <w:rPr>
          <w:rFonts w:cs="Arial"/>
          <w:i/>
          <w:lang w:val="sl-SI"/>
        </w:rPr>
      </w:pPr>
    </w:p>
    <w:p w14:paraId="2DBE7C37" w14:textId="77777777" w:rsidR="001D708A" w:rsidRPr="006956C5" w:rsidRDefault="001D708A" w:rsidP="001D708A">
      <w:pPr>
        <w:spacing w:line="276" w:lineRule="auto"/>
        <w:jc w:val="both"/>
        <w:rPr>
          <w:rFonts w:cs="Arial"/>
          <w:lang w:val="sl-SI"/>
        </w:rPr>
      </w:pPr>
      <w:r w:rsidRPr="006956C5">
        <w:rPr>
          <w:rFonts w:cs="Arial"/>
          <w:lang w:val="sl-SI"/>
        </w:rPr>
        <w:t>Povrnejo se stroški članarin, ki so bili dejansko plačani.</w:t>
      </w:r>
    </w:p>
    <w:p w14:paraId="7FB02397" w14:textId="77777777" w:rsidR="001D708A" w:rsidRPr="006956C5" w:rsidRDefault="001D708A" w:rsidP="001D708A">
      <w:pPr>
        <w:spacing w:line="276" w:lineRule="auto"/>
        <w:jc w:val="both"/>
        <w:rPr>
          <w:rFonts w:cs="Arial"/>
          <w:lang w:val="sl-SI"/>
        </w:rPr>
      </w:pPr>
    </w:p>
    <w:p w14:paraId="2352615A" w14:textId="0E75C7AB"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906BB" w:rsidRPr="005906BB">
        <w:rPr>
          <w:rFonts w:cs="Arial"/>
          <w:b/>
          <w:lang w:val="sl-SI"/>
        </w:rPr>
        <w:t>, ki so podlaga za zahtevek za izplačilo,</w:t>
      </w:r>
      <w:r w:rsidRPr="006956C5">
        <w:rPr>
          <w:rFonts w:cs="Arial"/>
          <w:b/>
          <w:lang w:val="sl-SI"/>
        </w:rPr>
        <w:t xml:space="preserve"> se morajo glasiti na vlagatelja, izbranega na tem razpisu. Iz računa mora biti razvidna natančna specifikacija stroškov, ki jih izvajalec uveljavlja. Vlagatelj mora za vsak sofinanciran program voditi ločeno evidenco, s specifikacijo vseh virov financiranja in vseh stroškov. Povrnejo se samo stroški, ki so bili dejansko plačani.</w:t>
      </w:r>
    </w:p>
    <w:p w14:paraId="2A6D7929" w14:textId="77777777" w:rsidR="001D708A" w:rsidRPr="006956C5" w:rsidRDefault="001D708A" w:rsidP="001D708A">
      <w:pPr>
        <w:spacing w:line="276" w:lineRule="auto"/>
        <w:jc w:val="both"/>
        <w:rPr>
          <w:rFonts w:cs="Arial"/>
          <w:lang w:val="sl-SI"/>
        </w:rPr>
      </w:pPr>
    </w:p>
    <w:p w14:paraId="44CDEDF7"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2B2EEEEE" w14:textId="39792F1D" w:rsidR="001D708A" w:rsidRPr="006956C5" w:rsidRDefault="001D708A" w:rsidP="001D708A">
      <w:pPr>
        <w:numPr>
          <w:ilvl w:val="0"/>
          <w:numId w:val="6"/>
        </w:numPr>
        <w:tabs>
          <w:tab w:val="clear" w:pos="360"/>
          <w:tab w:val="num" w:pos="720"/>
        </w:tabs>
        <w:spacing w:line="276" w:lineRule="auto"/>
        <w:ind w:left="720"/>
        <w:jc w:val="both"/>
        <w:rPr>
          <w:rFonts w:cs="Arial"/>
          <w:b/>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7,</w:t>
      </w:r>
    </w:p>
    <w:p w14:paraId="4290DDE7" w14:textId="241882A6" w:rsidR="001D708A" w:rsidRPr="006956C5" w:rsidRDefault="001D708A" w:rsidP="001D708A">
      <w:pPr>
        <w:numPr>
          <w:ilvl w:val="0"/>
          <w:numId w:val="6"/>
        </w:numPr>
        <w:tabs>
          <w:tab w:val="clear" w:pos="360"/>
          <w:tab w:val="num" w:pos="720"/>
        </w:tabs>
        <w:spacing w:line="276" w:lineRule="auto"/>
        <w:ind w:left="720"/>
        <w:jc w:val="both"/>
        <w:rPr>
          <w:rFonts w:cs="Arial"/>
          <w:b/>
          <w:lang w:val="sl-SI"/>
        </w:rPr>
      </w:pPr>
      <w:r w:rsidRPr="006956C5">
        <w:rPr>
          <w:rFonts w:cs="Arial"/>
          <w:lang w:val="sl-SI"/>
        </w:rPr>
        <w:t>dokazilo o plačilu članarin evropski in svetovni športni zvezi za leto 202</w:t>
      </w:r>
      <w:r w:rsidR="003311F9" w:rsidRPr="006956C5">
        <w:rPr>
          <w:rFonts w:cs="Arial"/>
          <w:lang w:val="sl-SI"/>
        </w:rPr>
        <w:t>4</w:t>
      </w:r>
      <w:r w:rsidRPr="006956C5">
        <w:rPr>
          <w:rFonts w:cs="Arial"/>
          <w:lang w:val="sl-SI"/>
        </w:rPr>
        <w:t>.</w:t>
      </w:r>
    </w:p>
    <w:p w14:paraId="417E9308" w14:textId="68313C00" w:rsidR="008C704C" w:rsidRDefault="008C704C">
      <w:pPr>
        <w:spacing w:line="240" w:lineRule="auto"/>
        <w:rPr>
          <w:rFonts w:cs="Arial"/>
          <w:b/>
          <w:lang w:val="sl-SI"/>
        </w:rPr>
      </w:pPr>
      <w:r>
        <w:rPr>
          <w:rFonts w:cs="Arial"/>
          <w:b/>
          <w:lang w:val="sl-SI"/>
        </w:rPr>
        <w:br w:type="page"/>
      </w:r>
    </w:p>
    <w:p w14:paraId="20A827C6"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D0CECE"/>
        <w:spacing w:line="276" w:lineRule="auto"/>
        <w:jc w:val="both"/>
        <w:rPr>
          <w:rFonts w:cs="Arial"/>
          <w:b/>
          <w:lang w:val="sl-SI"/>
        </w:rPr>
      </w:pPr>
      <w:r w:rsidRPr="006956C5">
        <w:rPr>
          <w:rFonts w:cs="Arial"/>
          <w:b/>
          <w:lang w:val="sl-SI"/>
        </w:rPr>
        <w:lastRenderedPageBreak/>
        <w:t>J. JAVNO OBVEŠČANJE O ŠPORTU</w:t>
      </w:r>
    </w:p>
    <w:p w14:paraId="6E0A8A41" w14:textId="77777777" w:rsidR="001D708A" w:rsidRPr="006956C5" w:rsidRDefault="001D708A" w:rsidP="001D708A">
      <w:pPr>
        <w:spacing w:line="276" w:lineRule="auto"/>
        <w:jc w:val="both"/>
        <w:rPr>
          <w:rFonts w:cs="Arial"/>
          <w:bCs/>
          <w:iCs/>
          <w:caps/>
          <w:lang w:val="sl-SI"/>
        </w:rPr>
      </w:pPr>
    </w:p>
    <w:p w14:paraId="2566C9B7"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D0CECE"/>
        <w:tabs>
          <w:tab w:val="num" w:pos="1776"/>
        </w:tabs>
        <w:spacing w:line="276" w:lineRule="auto"/>
        <w:jc w:val="both"/>
        <w:rPr>
          <w:rFonts w:cs="Arial"/>
          <w:b/>
          <w:lang w:val="sl-SI"/>
        </w:rPr>
      </w:pPr>
      <w:r w:rsidRPr="006956C5">
        <w:rPr>
          <w:rFonts w:cs="Arial"/>
          <w:b/>
          <w:lang w:val="sl-SI"/>
        </w:rPr>
        <w:t>Javno obveščanje v športu o športni vzgoji otrok in mladine ter športni rekreaciji</w:t>
      </w:r>
    </w:p>
    <w:p w14:paraId="73552CBF" w14:textId="77777777" w:rsidR="001D708A" w:rsidRPr="006956C5" w:rsidRDefault="001D708A" w:rsidP="001D708A">
      <w:pPr>
        <w:spacing w:line="276" w:lineRule="auto"/>
        <w:jc w:val="both"/>
        <w:rPr>
          <w:rFonts w:cs="Arial"/>
          <w:bCs/>
          <w:iCs/>
          <w:caps/>
          <w:lang w:val="sl-SI"/>
        </w:rPr>
      </w:pPr>
    </w:p>
    <w:p w14:paraId="25A28F3A" w14:textId="77777777" w:rsidR="001D708A" w:rsidRPr="006956C5" w:rsidRDefault="001D708A" w:rsidP="001D708A">
      <w:pPr>
        <w:spacing w:after="210" w:line="276" w:lineRule="auto"/>
        <w:jc w:val="both"/>
        <w:rPr>
          <w:rFonts w:cs="Arial"/>
          <w:lang w:val="sl-SI" w:eastAsia="sl-SI"/>
        </w:rPr>
      </w:pPr>
      <w:r w:rsidRPr="006956C5">
        <w:rPr>
          <w:rFonts w:cs="Arial"/>
          <w:lang w:val="sl-SI" w:eastAsia="sl-SI"/>
        </w:rPr>
        <w:t xml:space="preserve">S sredstvi za javno obveščanje o športu se sofinancira produkcija in </w:t>
      </w:r>
      <w:r w:rsidRPr="006956C5">
        <w:rPr>
          <w:rFonts w:cs="Arial"/>
          <w:color w:val="333333"/>
          <w:lang w:val="sl-SI" w:eastAsia="sl-SI"/>
        </w:rPr>
        <w:t xml:space="preserve">predvajanje periodičnih izobraževalnih oddaj </w:t>
      </w:r>
      <w:r w:rsidRPr="006956C5">
        <w:rPr>
          <w:rFonts w:cs="Arial"/>
          <w:bCs/>
          <w:lang w:val="sl-SI" w:eastAsia="sl-SI"/>
        </w:rPr>
        <w:t>na medijih nacionalnega dosega</w:t>
      </w:r>
      <w:r w:rsidRPr="006956C5">
        <w:rPr>
          <w:rFonts w:cs="Arial"/>
          <w:b/>
          <w:bCs/>
          <w:lang w:val="sl-SI" w:eastAsia="sl-SI"/>
        </w:rPr>
        <w:t xml:space="preserve"> </w:t>
      </w:r>
      <w:r w:rsidRPr="006956C5">
        <w:rPr>
          <w:rFonts w:cs="Arial"/>
          <w:bCs/>
          <w:lang w:val="sl-SI" w:eastAsia="sl-SI"/>
        </w:rPr>
        <w:t>o različnih pojavnih oblikah športne vzgoje otrok in mladine ter športne rekreacije v različnih športnih panogah</w:t>
      </w:r>
      <w:r w:rsidRPr="006956C5">
        <w:rPr>
          <w:rFonts w:cs="Arial"/>
          <w:lang w:val="sl-SI" w:eastAsia="sl-SI"/>
        </w:rPr>
        <w:t>.</w:t>
      </w:r>
    </w:p>
    <w:p w14:paraId="685D7704" w14:textId="77777777" w:rsidR="001D708A" w:rsidRPr="006956C5" w:rsidRDefault="001D708A" w:rsidP="001D708A">
      <w:pPr>
        <w:spacing w:after="210" w:line="276" w:lineRule="auto"/>
        <w:jc w:val="both"/>
        <w:rPr>
          <w:rFonts w:cs="Arial"/>
          <w:lang w:val="sl-SI" w:eastAsia="sl-SI"/>
        </w:rPr>
      </w:pPr>
      <w:r w:rsidRPr="006956C5">
        <w:rPr>
          <w:rFonts w:cs="Arial"/>
          <w:lang w:val="sl-SI" w:eastAsia="sl-SI"/>
        </w:rPr>
        <w:t>Sofinancirajo se projekti, ki po merilih iz 121. člena pravilnika dosežejo minimalno 58 točk, pri čemer se sofinancirajo največ trije najvišje ocenjeni projekti. Sofinancirajo se stroški produkcije oddaj.</w:t>
      </w:r>
    </w:p>
    <w:p w14:paraId="64ABB136" w14:textId="77777777" w:rsidR="001D708A" w:rsidRPr="006956C5" w:rsidRDefault="001D708A" w:rsidP="001D708A">
      <w:pPr>
        <w:spacing w:line="276" w:lineRule="auto"/>
        <w:jc w:val="both"/>
        <w:rPr>
          <w:rFonts w:cs="Arial"/>
          <w:lang w:val="sl-SI" w:eastAsia="sl-SI"/>
        </w:rPr>
      </w:pPr>
      <w:r w:rsidRPr="006956C5">
        <w:rPr>
          <w:rFonts w:cs="Arial"/>
          <w:lang w:val="sl-SI"/>
        </w:rPr>
        <w:t xml:space="preserve">Vrednost točke </w:t>
      </w:r>
      <w:r w:rsidRPr="006956C5">
        <w:rPr>
          <w:rFonts w:cs="Arial"/>
          <w:lang w:val="sl-SI" w:eastAsia="sl-SI"/>
        </w:rPr>
        <w:t>za produkcijo in predvajanje periodičnih izobraževalnih oddaj o različnih pojavnih oblikah športne vzgoje otrok in mladine ter športne rekreacije v medijih nacionalnega dosega se izračuna skladno s 121. členom pravilnika.</w:t>
      </w:r>
    </w:p>
    <w:p w14:paraId="29BA5FE0" w14:textId="77777777" w:rsidR="001D708A" w:rsidRPr="006956C5" w:rsidRDefault="001D708A" w:rsidP="001D708A">
      <w:pPr>
        <w:spacing w:line="276" w:lineRule="auto"/>
        <w:jc w:val="both"/>
        <w:rPr>
          <w:rFonts w:cs="Arial"/>
          <w:lang w:val="sl-SI" w:eastAsia="sl-SI"/>
        </w:rPr>
      </w:pPr>
    </w:p>
    <w:p w14:paraId="6DFCE67E" w14:textId="71DEDA14"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906BB" w:rsidRPr="005906BB">
        <w:rPr>
          <w:rFonts w:cs="Arial"/>
          <w:b/>
          <w:lang w:val="sl-SI"/>
        </w:rPr>
        <w:t>, ki so podlaga za zahtevek za izplačilo,</w:t>
      </w:r>
      <w:r w:rsidRPr="006956C5">
        <w:rPr>
          <w:rFonts w:cs="Arial"/>
          <w:b/>
          <w:lang w:val="sl-SI"/>
        </w:rPr>
        <w:t xml:space="preserve"> se morajo glasiti na vlagatelja, izbranega na tem razpisu. Iz računa mora biti razvidna natančna specifikacija stroškov, ki jih izvajalec uveljavlja. Vlagatelj mora za vsak sofinanciran program voditi ločeno evidenco, s specifikacijo vseh virov financiranja in vseh stroškov. Povrnejo se samo stroški, ki so bili dejansko plačani.</w:t>
      </w:r>
    </w:p>
    <w:p w14:paraId="1A2372FA" w14:textId="77777777" w:rsidR="001D708A" w:rsidRPr="006956C5" w:rsidRDefault="001D708A" w:rsidP="001D708A">
      <w:pPr>
        <w:spacing w:line="276" w:lineRule="auto"/>
        <w:jc w:val="both"/>
        <w:rPr>
          <w:rFonts w:cs="Arial"/>
          <w:lang w:val="sl-SI" w:eastAsia="sl-SI"/>
        </w:rPr>
      </w:pPr>
    </w:p>
    <w:p w14:paraId="5CFE9665"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2DDC75A9" w14:textId="0FE8E417" w:rsidR="001D708A" w:rsidRPr="006956C5" w:rsidRDefault="001D708A" w:rsidP="001D708A">
      <w:pPr>
        <w:numPr>
          <w:ilvl w:val="0"/>
          <w:numId w:val="10"/>
        </w:numPr>
        <w:tabs>
          <w:tab w:val="clear" w:pos="360"/>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21.</w:t>
      </w:r>
    </w:p>
    <w:p w14:paraId="7D9AAD7B" w14:textId="77777777" w:rsidR="001D708A" w:rsidRPr="006956C5" w:rsidRDefault="001D708A" w:rsidP="001D708A">
      <w:pPr>
        <w:spacing w:line="276" w:lineRule="auto"/>
        <w:jc w:val="both"/>
        <w:rPr>
          <w:rFonts w:cs="Arial"/>
          <w:lang w:val="sl-SI"/>
        </w:rPr>
      </w:pPr>
    </w:p>
    <w:p w14:paraId="31FE46C3"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D0CECE"/>
        <w:spacing w:line="276" w:lineRule="auto"/>
        <w:jc w:val="both"/>
        <w:rPr>
          <w:rFonts w:cs="Arial"/>
          <w:b/>
          <w:lang w:val="sl-SI"/>
        </w:rPr>
      </w:pPr>
      <w:r w:rsidRPr="006956C5">
        <w:rPr>
          <w:rFonts w:cs="Arial"/>
          <w:b/>
          <w:lang w:val="sl-SI"/>
        </w:rPr>
        <w:t>K. ŠPORTNO OBNAŠANJE</w:t>
      </w:r>
    </w:p>
    <w:p w14:paraId="02ED8315" w14:textId="77777777" w:rsidR="001D708A" w:rsidRPr="006956C5" w:rsidRDefault="001D708A" w:rsidP="001D708A">
      <w:pPr>
        <w:tabs>
          <w:tab w:val="num" w:pos="426"/>
        </w:tabs>
        <w:spacing w:line="276" w:lineRule="auto"/>
        <w:jc w:val="both"/>
        <w:rPr>
          <w:rFonts w:cs="Arial"/>
          <w:lang w:val="sl-SI"/>
        </w:rPr>
      </w:pPr>
    </w:p>
    <w:p w14:paraId="6CCA60BE"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D0CECE"/>
        <w:tabs>
          <w:tab w:val="num" w:pos="1776"/>
        </w:tabs>
        <w:spacing w:line="276" w:lineRule="auto"/>
        <w:jc w:val="both"/>
        <w:rPr>
          <w:rFonts w:cs="Arial"/>
          <w:b/>
          <w:lang w:val="sl-SI"/>
        </w:rPr>
      </w:pPr>
      <w:r w:rsidRPr="006956C5">
        <w:rPr>
          <w:rFonts w:cs="Arial"/>
          <w:b/>
          <w:lang w:val="sl-SI"/>
        </w:rPr>
        <w:t>Nacionalna kampanja za spodbujanje športnega obnašanja in preprečevanja nepravilnosti in zlorab v športu</w:t>
      </w:r>
    </w:p>
    <w:p w14:paraId="2AEE47FF" w14:textId="77777777" w:rsidR="001D708A" w:rsidRPr="006956C5" w:rsidRDefault="001D708A" w:rsidP="001D708A">
      <w:pPr>
        <w:spacing w:line="276" w:lineRule="auto"/>
        <w:jc w:val="both"/>
        <w:rPr>
          <w:rFonts w:cs="Arial"/>
          <w:lang w:val="sl-SI"/>
        </w:rPr>
      </w:pPr>
    </w:p>
    <w:p w14:paraId="124CCC7E" w14:textId="73734056" w:rsidR="001D708A" w:rsidRPr="006956C5" w:rsidRDefault="001D708A" w:rsidP="001D708A">
      <w:pPr>
        <w:spacing w:line="276" w:lineRule="auto"/>
        <w:jc w:val="both"/>
        <w:rPr>
          <w:rFonts w:cs="Arial"/>
          <w:lang w:val="sl-SI" w:eastAsia="sl-SI"/>
        </w:rPr>
      </w:pPr>
      <w:r w:rsidRPr="006956C5">
        <w:rPr>
          <w:rFonts w:cs="Arial"/>
          <w:lang w:val="sl-SI" w:eastAsia="sl-SI"/>
        </w:rPr>
        <w:t xml:space="preserve">Za sofinanciranje nacionalne kampanje za spodbujanje športnega obnašanja in preprečevanja nepravilnosti in zlorab v športu lahko kandidirajo OKS-ZŠZ, </w:t>
      </w:r>
      <w:r w:rsidR="008C704C">
        <w:rPr>
          <w:rFonts w:cs="Arial"/>
          <w:lang w:val="sl-SI" w:eastAsia="sl-SI"/>
        </w:rPr>
        <w:t>NPŠZ</w:t>
      </w:r>
      <w:r w:rsidRPr="006956C5">
        <w:rPr>
          <w:rFonts w:cs="Arial"/>
          <w:lang w:val="sl-SI" w:eastAsia="sl-SI"/>
        </w:rPr>
        <w:t>, nacionalni mediji, športna in druga društva, občinske športne zveze, občine in njihovi športni ali drugi zavodi, vrtci, osnovne šole, srednje šole, univerze in zasebniki. Sofinancirajo se stroški dela in materialni stroški povezani s kampanjo.</w:t>
      </w:r>
    </w:p>
    <w:p w14:paraId="274DC2DC" w14:textId="77777777" w:rsidR="001D708A" w:rsidRPr="006956C5" w:rsidRDefault="001D708A" w:rsidP="001D708A">
      <w:pPr>
        <w:spacing w:line="276" w:lineRule="auto"/>
        <w:jc w:val="both"/>
        <w:rPr>
          <w:rFonts w:cs="Arial"/>
          <w:lang w:val="sl-SI" w:eastAsia="sl-SI"/>
        </w:rPr>
      </w:pPr>
    </w:p>
    <w:p w14:paraId="6D393787" w14:textId="77777777" w:rsidR="001D708A" w:rsidRPr="006956C5" w:rsidRDefault="001D708A" w:rsidP="001D708A">
      <w:pPr>
        <w:spacing w:after="210" w:line="276" w:lineRule="auto"/>
        <w:jc w:val="both"/>
        <w:rPr>
          <w:rFonts w:cs="Arial"/>
          <w:b/>
          <w:lang w:val="sl-SI" w:eastAsia="sl-SI"/>
        </w:rPr>
      </w:pPr>
      <w:r w:rsidRPr="006956C5">
        <w:rPr>
          <w:rFonts w:cs="Arial"/>
          <w:lang w:val="sl-SI" w:eastAsia="sl-SI"/>
        </w:rPr>
        <w:t>Sofinancira se en projekt, in sicer tisti, ki pri točkovanju na podlagi meril iz 125. člena pravilnika zbere najvišje število točk, pri čemer število točk ne sme biti nižje od 30. Višina sredstev za sofinanciranje nacionalne kampanje za spodbujanje športnega obnašanja je določena z letnim programom športa.</w:t>
      </w:r>
    </w:p>
    <w:p w14:paraId="47142C6E" w14:textId="714C0430"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906BB" w:rsidRPr="005906BB">
        <w:rPr>
          <w:rFonts w:cs="Arial"/>
          <w:b/>
          <w:lang w:val="sl-SI"/>
        </w:rPr>
        <w:t>, ki so podlaga za zahtevek za izplačilo,</w:t>
      </w:r>
      <w:r w:rsidRPr="006956C5">
        <w:rPr>
          <w:rFonts w:cs="Arial"/>
          <w:b/>
          <w:lang w:val="sl-SI"/>
        </w:rPr>
        <w:t xml:space="preserve"> se morajo glasiti na vlagatelja, izbranega na tem razpisu. Iz računa mora biti razvidna natančna specifikacija stroškov, ki jih izvajalec uveljavlja. Vlagatelj mora za vsak sofinanciran program voditi ločeno evidenco, s specifikacijo vseh virov financiranja in vseh stroškov. Povrnejo se samo stroški, ki so bili dejansko plačani.</w:t>
      </w:r>
    </w:p>
    <w:p w14:paraId="6BF9517F" w14:textId="77777777" w:rsidR="001D708A" w:rsidRPr="006956C5" w:rsidRDefault="001D708A" w:rsidP="001D708A">
      <w:pPr>
        <w:spacing w:line="276" w:lineRule="auto"/>
        <w:jc w:val="both"/>
        <w:rPr>
          <w:rFonts w:cs="Arial"/>
          <w:b/>
          <w:lang w:val="sl-SI"/>
        </w:rPr>
      </w:pPr>
    </w:p>
    <w:p w14:paraId="56B877A9"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34BF7B89" w14:textId="4AD84473" w:rsidR="001D708A" w:rsidRPr="006956C5" w:rsidRDefault="001D708A" w:rsidP="001D708A">
      <w:pPr>
        <w:numPr>
          <w:ilvl w:val="0"/>
          <w:numId w:val="6"/>
        </w:numPr>
        <w:tabs>
          <w:tab w:val="clear" w:pos="360"/>
          <w:tab w:val="num" w:pos="720"/>
        </w:tabs>
        <w:spacing w:line="276" w:lineRule="auto"/>
        <w:ind w:left="720"/>
        <w:jc w:val="both"/>
        <w:rPr>
          <w:rFonts w:cs="Arial"/>
          <w:b/>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25.</w:t>
      </w:r>
    </w:p>
    <w:p w14:paraId="13E71E75" w14:textId="21F4A375" w:rsidR="00E50F67" w:rsidRDefault="00E50F67">
      <w:pPr>
        <w:spacing w:line="240" w:lineRule="auto"/>
        <w:rPr>
          <w:rFonts w:cs="Arial"/>
          <w:b/>
          <w:lang w:val="sl-SI"/>
        </w:rPr>
      </w:pPr>
      <w:r>
        <w:rPr>
          <w:rFonts w:cs="Arial"/>
          <w:b/>
          <w:lang w:val="sl-SI"/>
        </w:rPr>
        <w:br w:type="page"/>
      </w:r>
    </w:p>
    <w:p w14:paraId="30F30884"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D0CECE"/>
        <w:spacing w:line="276" w:lineRule="auto"/>
        <w:jc w:val="both"/>
        <w:rPr>
          <w:rFonts w:cs="Arial"/>
          <w:b/>
          <w:lang w:val="sl-SI"/>
        </w:rPr>
      </w:pPr>
      <w:r w:rsidRPr="006956C5">
        <w:rPr>
          <w:rFonts w:cs="Arial"/>
          <w:b/>
          <w:lang w:val="sl-SI"/>
        </w:rPr>
        <w:lastRenderedPageBreak/>
        <w:t>L. PREPREČEVANJE DOPINGA V ŠPORTU</w:t>
      </w:r>
    </w:p>
    <w:p w14:paraId="769A904F" w14:textId="77777777" w:rsidR="001D708A" w:rsidRPr="006956C5" w:rsidRDefault="001D708A" w:rsidP="001D708A">
      <w:pPr>
        <w:pStyle w:val="Telobesedila31"/>
        <w:numPr>
          <w:ilvl w:val="12"/>
          <w:numId w:val="0"/>
        </w:numPr>
        <w:spacing w:line="276" w:lineRule="auto"/>
        <w:rPr>
          <w:rFonts w:ascii="Arial" w:hAnsi="Arial" w:cs="Arial"/>
          <w:i w:val="0"/>
        </w:rPr>
      </w:pPr>
    </w:p>
    <w:p w14:paraId="229F172B"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D0CECE"/>
        <w:tabs>
          <w:tab w:val="num" w:pos="1776"/>
        </w:tabs>
        <w:spacing w:line="276" w:lineRule="auto"/>
        <w:jc w:val="both"/>
        <w:rPr>
          <w:rFonts w:cs="Arial"/>
          <w:b/>
          <w:lang w:val="sl-SI"/>
        </w:rPr>
      </w:pPr>
      <w:proofErr w:type="spellStart"/>
      <w:r w:rsidRPr="006956C5">
        <w:rPr>
          <w:rFonts w:cs="Arial"/>
          <w:b/>
          <w:lang w:val="sl-SI"/>
        </w:rPr>
        <w:t>Dopinška</w:t>
      </w:r>
      <w:proofErr w:type="spellEnd"/>
      <w:r w:rsidRPr="006956C5">
        <w:rPr>
          <w:rFonts w:cs="Arial"/>
          <w:b/>
          <w:lang w:val="sl-SI"/>
        </w:rPr>
        <w:t xml:space="preserve"> testiranja na nacionalni ravni</w:t>
      </w:r>
    </w:p>
    <w:p w14:paraId="4C4898D3" w14:textId="77777777" w:rsidR="001D708A" w:rsidRPr="006956C5" w:rsidRDefault="001D708A" w:rsidP="001D708A">
      <w:pPr>
        <w:pStyle w:val="Telobesedila31"/>
        <w:numPr>
          <w:ilvl w:val="12"/>
          <w:numId w:val="0"/>
        </w:numPr>
        <w:spacing w:line="276" w:lineRule="auto"/>
        <w:rPr>
          <w:rFonts w:ascii="Arial" w:hAnsi="Arial" w:cs="Arial"/>
          <w:i w:val="0"/>
        </w:rPr>
      </w:pPr>
    </w:p>
    <w:p w14:paraId="181BA614" w14:textId="77777777" w:rsidR="001D708A" w:rsidRPr="006956C5" w:rsidRDefault="001D708A" w:rsidP="001D708A">
      <w:pPr>
        <w:pStyle w:val="Telobesedila31"/>
        <w:numPr>
          <w:ilvl w:val="12"/>
          <w:numId w:val="0"/>
        </w:numPr>
        <w:spacing w:line="276" w:lineRule="auto"/>
        <w:rPr>
          <w:rFonts w:ascii="Arial" w:hAnsi="Arial" w:cs="Arial"/>
          <w:i w:val="0"/>
        </w:rPr>
      </w:pPr>
      <w:r w:rsidRPr="006956C5">
        <w:rPr>
          <w:rFonts w:ascii="Arial" w:hAnsi="Arial" w:cs="Arial"/>
          <w:i w:val="0"/>
        </w:rPr>
        <w:t xml:space="preserve">Za sofinanciranje dejavnosti lahko kandidira nacionalna organizacija za boj proti dopingu, ki je  včlanjena v svetovno </w:t>
      </w:r>
      <w:proofErr w:type="spellStart"/>
      <w:r w:rsidRPr="006956C5">
        <w:rPr>
          <w:rFonts w:ascii="Arial" w:hAnsi="Arial" w:cs="Arial"/>
          <w:i w:val="0"/>
        </w:rPr>
        <w:t>protidopinško</w:t>
      </w:r>
      <w:proofErr w:type="spellEnd"/>
      <w:r w:rsidRPr="006956C5">
        <w:rPr>
          <w:rFonts w:ascii="Arial" w:hAnsi="Arial" w:cs="Arial"/>
          <w:i w:val="0"/>
        </w:rPr>
        <w:t xml:space="preserve"> agencijo, in sicer na podlagi programa, iz katerega morata biti razvidna vsebina in finančni načrt delovanja organizacije, ki vključuje specifikacijo vseh virov financiranja in vseh stroškov delovanja organizacije ter število testiranj.</w:t>
      </w:r>
    </w:p>
    <w:p w14:paraId="77BF156B" w14:textId="77777777" w:rsidR="001D708A" w:rsidRPr="006956C5" w:rsidRDefault="001D708A" w:rsidP="001D708A">
      <w:pPr>
        <w:pStyle w:val="Telobesedila31"/>
        <w:numPr>
          <w:ilvl w:val="12"/>
          <w:numId w:val="0"/>
        </w:numPr>
        <w:spacing w:line="276" w:lineRule="auto"/>
        <w:rPr>
          <w:rFonts w:ascii="Arial" w:hAnsi="Arial" w:cs="Arial"/>
          <w:i w:val="0"/>
        </w:rPr>
      </w:pPr>
    </w:p>
    <w:p w14:paraId="78A5A700" w14:textId="2B5FB6D2"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906BB" w:rsidRPr="005906BB">
        <w:rPr>
          <w:rFonts w:cs="Arial"/>
          <w:b/>
          <w:lang w:val="sl-SI"/>
        </w:rPr>
        <w:t>, ki so podlaga za zahtevek za izplačilo,</w:t>
      </w:r>
      <w:r w:rsidRPr="006956C5">
        <w:rPr>
          <w:rFonts w:cs="Arial"/>
          <w:b/>
          <w:lang w:val="sl-SI"/>
        </w:rPr>
        <w:t xml:space="preserve"> se morajo glasiti na vlagatelja, izbranega na tem razpisu. Iz računa mora biti razvidna natančna specifikacija stroškov, ki jih izvajalec uveljavlja. Vlagatelj mora za vsak sofinanciran program voditi ločeno evidenco, s specifikacijo vseh virov financiranja in vseh stroškov. Povrnejo se samo stroški, ki so bili dejansko plačani.</w:t>
      </w:r>
    </w:p>
    <w:p w14:paraId="06049208" w14:textId="77777777" w:rsidR="001D708A" w:rsidRPr="006956C5" w:rsidRDefault="001D708A" w:rsidP="001D708A">
      <w:pPr>
        <w:spacing w:line="276" w:lineRule="auto"/>
        <w:jc w:val="both"/>
        <w:rPr>
          <w:rFonts w:cs="Arial"/>
          <w:b/>
          <w:lang w:val="sl-SI"/>
        </w:rPr>
      </w:pPr>
    </w:p>
    <w:p w14:paraId="7862E716" w14:textId="77777777" w:rsidR="001D708A" w:rsidRPr="006956C5" w:rsidRDefault="001D708A" w:rsidP="001D708A">
      <w:pPr>
        <w:pStyle w:val="Telobesedila31"/>
        <w:numPr>
          <w:ilvl w:val="12"/>
          <w:numId w:val="0"/>
        </w:numPr>
        <w:spacing w:line="276" w:lineRule="auto"/>
        <w:rPr>
          <w:rFonts w:ascii="Arial" w:hAnsi="Arial" w:cs="Arial"/>
          <w:i w:val="0"/>
        </w:rPr>
      </w:pPr>
      <w:r w:rsidRPr="006956C5">
        <w:rPr>
          <w:rFonts w:ascii="Arial" w:hAnsi="Arial" w:cs="Arial"/>
          <w:i w:val="0"/>
        </w:rPr>
        <w:t>Višina sredstev za sofinanciranje dejavnosti preprečevanja dopinga v športu je določena z letnim programom športa.</w:t>
      </w:r>
    </w:p>
    <w:p w14:paraId="05484150" w14:textId="77777777" w:rsidR="001D708A" w:rsidRPr="006956C5" w:rsidRDefault="001D708A" w:rsidP="001D708A">
      <w:pPr>
        <w:pStyle w:val="Telobesedila31"/>
        <w:numPr>
          <w:ilvl w:val="12"/>
          <w:numId w:val="0"/>
        </w:numPr>
        <w:spacing w:line="276" w:lineRule="auto"/>
        <w:rPr>
          <w:rFonts w:ascii="Arial" w:hAnsi="Arial" w:cs="Arial"/>
          <w:i w:val="0"/>
        </w:rPr>
      </w:pPr>
    </w:p>
    <w:p w14:paraId="3FFE5987"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1BBD641D" w14:textId="3234F267"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23,</w:t>
      </w:r>
    </w:p>
    <w:p w14:paraId="4BB67EBB" w14:textId="77777777"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 xml:space="preserve">program nacionalne organizacije za boj proti dopingu, ki je včlanjena v svetovno </w:t>
      </w:r>
      <w:proofErr w:type="spellStart"/>
      <w:r w:rsidRPr="006956C5">
        <w:rPr>
          <w:rFonts w:cs="Arial"/>
          <w:lang w:val="sl-SI"/>
        </w:rPr>
        <w:t>protidopinško</w:t>
      </w:r>
      <w:proofErr w:type="spellEnd"/>
      <w:r w:rsidRPr="006956C5">
        <w:rPr>
          <w:rFonts w:cs="Arial"/>
          <w:lang w:val="sl-SI"/>
        </w:rPr>
        <w:t xml:space="preserve"> agencijo, iz katerega morata biti razvidna vsebina in natančen finančni načrt, ki vključuje specifikacijo vseh virov financiranja in vseh stroškov ter predvideno število testiranj.</w:t>
      </w:r>
    </w:p>
    <w:p w14:paraId="3328AFBD" w14:textId="77777777" w:rsidR="001D708A" w:rsidRPr="006956C5" w:rsidRDefault="001D708A" w:rsidP="001D708A">
      <w:pPr>
        <w:spacing w:line="276" w:lineRule="auto"/>
        <w:jc w:val="both"/>
        <w:rPr>
          <w:rFonts w:cs="Arial"/>
          <w:lang w:val="sl-SI"/>
        </w:rPr>
      </w:pPr>
    </w:p>
    <w:p w14:paraId="3AEABD67" w14:textId="77777777" w:rsidR="001D708A" w:rsidRPr="006956C5" w:rsidRDefault="001D708A" w:rsidP="001D708A">
      <w:pPr>
        <w:pBdr>
          <w:top w:val="single" w:sz="4" w:space="1" w:color="auto"/>
          <w:left w:val="single" w:sz="4" w:space="4" w:color="auto"/>
          <w:bottom w:val="single" w:sz="4" w:space="1" w:color="auto"/>
          <w:right w:val="single" w:sz="4" w:space="4" w:color="auto"/>
        </w:pBdr>
        <w:shd w:val="clear" w:color="auto" w:fill="D0CECE"/>
        <w:tabs>
          <w:tab w:val="num" w:pos="1776"/>
        </w:tabs>
        <w:spacing w:line="276" w:lineRule="auto"/>
        <w:jc w:val="both"/>
        <w:rPr>
          <w:rFonts w:cs="Arial"/>
          <w:b/>
          <w:lang w:val="sl-SI"/>
        </w:rPr>
      </w:pPr>
      <w:r w:rsidRPr="006956C5">
        <w:rPr>
          <w:rFonts w:cs="Arial"/>
          <w:b/>
          <w:lang w:val="sl-SI"/>
        </w:rPr>
        <w:t>Nacionalna kampanja o preprečevanju zlorabe dopinga v tekmovalnem in rekreativnem športu</w:t>
      </w:r>
    </w:p>
    <w:p w14:paraId="5A70E6CB" w14:textId="77777777" w:rsidR="001D708A" w:rsidRPr="006956C5" w:rsidRDefault="001D708A" w:rsidP="001D708A">
      <w:pPr>
        <w:pStyle w:val="Telobesedila31"/>
        <w:numPr>
          <w:ilvl w:val="12"/>
          <w:numId w:val="0"/>
        </w:numPr>
        <w:spacing w:line="276" w:lineRule="auto"/>
        <w:rPr>
          <w:rFonts w:ascii="Arial" w:hAnsi="Arial" w:cs="Arial"/>
          <w:i w:val="0"/>
        </w:rPr>
      </w:pPr>
    </w:p>
    <w:p w14:paraId="3852D370" w14:textId="77777777" w:rsidR="001D708A" w:rsidRPr="006956C5" w:rsidRDefault="001D708A" w:rsidP="001D708A">
      <w:pPr>
        <w:pStyle w:val="Telobesedila31"/>
        <w:numPr>
          <w:ilvl w:val="12"/>
          <w:numId w:val="0"/>
        </w:numPr>
        <w:spacing w:line="276" w:lineRule="auto"/>
        <w:rPr>
          <w:rFonts w:ascii="Arial" w:hAnsi="Arial" w:cs="Arial"/>
          <w:i w:val="0"/>
        </w:rPr>
      </w:pPr>
      <w:r w:rsidRPr="006956C5">
        <w:rPr>
          <w:rFonts w:ascii="Arial" w:hAnsi="Arial" w:cs="Arial"/>
          <w:i w:val="0"/>
        </w:rPr>
        <w:t xml:space="preserve">Za sofinanciranje dejavnosti lahko kandidira nacionalna organizacija za boj proti dopingu, ki je  včlanjena v svetovno </w:t>
      </w:r>
      <w:proofErr w:type="spellStart"/>
      <w:r w:rsidRPr="006956C5">
        <w:rPr>
          <w:rFonts w:ascii="Arial" w:hAnsi="Arial" w:cs="Arial"/>
          <w:i w:val="0"/>
        </w:rPr>
        <w:t>protidopinško</w:t>
      </w:r>
      <w:proofErr w:type="spellEnd"/>
      <w:r w:rsidRPr="006956C5">
        <w:rPr>
          <w:rFonts w:ascii="Arial" w:hAnsi="Arial" w:cs="Arial"/>
          <w:i w:val="0"/>
        </w:rPr>
        <w:t xml:space="preserve"> agencijo, in sicer na podlagi programa, iz katerega morata biti razvidna vsebina in finančni načrt delovanja organizacije.</w:t>
      </w:r>
    </w:p>
    <w:p w14:paraId="5C86336C" w14:textId="77777777" w:rsidR="001D708A" w:rsidRPr="006956C5" w:rsidRDefault="001D708A" w:rsidP="001D708A">
      <w:pPr>
        <w:pStyle w:val="Telobesedila31"/>
        <w:numPr>
          <w:ilvl w:val="12"/>
          <w:numId w:val="0"/>
        </w:numPr>
        <w:spacing w:line="276" w:lineRule="auto"/>
        <w:rPr>
          <w:rFonts w:ascii="Arial" w:hAnsi="Arial" w:cs="Arial"/>
          <w:i w:val="0"/>
        </w:rPr>
      </w:pPr>
    </w:p>
    <w:p w14:paraId="236F97DE" w14:textId="66CC0F70"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5906BB" w:rsidRPr="005906BB">
        <w:rPr>
          <w:rFonts w:cs="Arial"/>
          <w:b/>
          <w:lang w:val="sl-SI"/>
        </w:rPr>
        <w:t>, ki so podlaga za zahtevek za izplačilo,</w:t>
      </w:r>
      <w:r w:rsidRPr="006956C5">
        <w:rPr>
          <w:rFonts w:cs="Arial"/>
          <w:b/>
          <w:lang w:val="sl-SI"/>
        </w:rPr>
        <w:t xml:space="preserve"> se morajo glasiti na vlagatelja, izbranega na tem razpisu. Iz računa mora biti razvidna natančna specifikacija stroškov, ki jih izvajalec uveljavlja. Vlagatelj mora za vsak sofinanciran program voditi ločeno evidenco, s specifikacijo vseh virov financiranja in vseh stroškov. Povrnejo se samo stroški, ki so bili dejansko plačani.</w:t>
      </w:r>
    </w:p>
    <w:p w14:paraId="0B21ED21" w14:textId="77777777" w:rsidR="001D708A" w:rsidRPr="006956C5" w:rsidRDefault="001D708A" w:rsidP="001D708A">
      <w:pPr>
        <w:spacing w:line="276" w:lineRule="auto"/>
        <w:jc w:val="both"/>
        <w:rPr>
          <w:rFonts w:cs="Arial"/>
          <w:b/>
          <w:lang w:val="sl-SI"/>
        </w:rPr>
      </w:pPr>
    </w:p>
    <w:p w14:paraId="2F92B76C" w14:textId="77777777" w:rsidR="001D708A" w:rsidRPr="006956C5" w:rsidRDefault="001D708A" w:rsidP="001D708A">
      <w:pPr>
        <w:pStyle w:val="Telobesedila31"/>
        <w:numPr>
          <w:ilvl w:val="12"/>
          <w:numId w:val="0"/>
        </w:numPr>
        <w:spacing w:line="276" w:lineRule="auto"/>
        <w:rPr>
          <w:rFonts w:ascii="Arial" w:hAnsi="Arial" w:cs="Arial"/>
          <w:i w:val="0"/>
        </w:rPr>
      </w:pPr>
      <w:r w:rsidRPr="006956C5">
        <w:rPr>
          <w:rFonts w:ascii="Arial" w:hAnsi="Arial" w:cs="Arial"/>
          <w:i w:val="0"/>
        </w:rPr>
        <w:t>Višina sredstev za sofinanciranje dejavnosti preprečevanja dopinga v športu je določena z letnim programom športa.</w:t>
      </w:r>
    </w:p>
    <w:p w14:paraId="2A937910" w14:textId="77777777" w:rsidR="001D708A" w:rsidRPr="006956C5" w:rsidRDefault="001D708A" w:rsidP="001D708A">
      <w:pPr>
        <w:pStyle w:val="Telobesedila31"/>
        <w:numPr>
          <w:ilvl w:val="12"/>
          <w:numId w:val="0"/>
        </w:numPr>
        <w:spacing w:line="276" w:lineRule="auto"/>
        <w:rPr>
          <w:rFonts w:ascii="Arial" w:hAnsi="Arial" w:cs="Arial"/>
          <w:i w:val="0"/>
        </w:rPr>
      </w:pPr>
    </w:p>
    <w:p w14:paraId="76981195" w14:textId="77777777" w:rsidR="001D708A" w:rsidRPr="006956C5" w:rsidRDefault="001D708A" w:rsidP="001D708A">
      <w:pPr>
        <w:spacing w:line="276" w:lineRule="auto"/>
        <w:jc w:val="both"/>
        <w:rPr>
          <w:rFonts w:cs="Arial"/>
          <w:b/>
          <w:lang w:val="sl-SI"/>
        </w:rPr>
      </w:pPr>
      <w:r w:rsidRPr="006956C5">
        <w:rPr>
          <w:rFonts w:cs="Arial"/>
          <w:b/>
          <w:lang w:val="sl-SI"/>
        </w:rPr>
        <w:t>Popolna vloga mora poleg dokumentov iz 4.1. točke javnega razpisa vsebovati tudi:</w:t>
      </w:r>
    </w:p>
    <w:p w14:paraId="42E778DD" w14:textId="34C31B6E"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razpisni obrazec LPŠ 202</w:t>
      </w:r>
      <w:r w:rsidR="003311F9" w:rsidRPr="006956C5">
        <w:rPr>
          <w:rFonts w:cs="Arial"/>
          <w:lang w:val="sl-SI"/>
        </w:rPr>
        <w:t>5</w:t>
      </w:r>
      <w:r w:rsidRPr="006956C5">
        <w:rPr>
          <w:rFonts w:cs="Arial"/>
          <w:lang w:val="sl-SI"/>
        </w:rPr>
        <w:t xml:space="preserve"> št. 23a,</w:t>
      </w:r>
    </w:p>
    <w:p w14:paraId="45149A50" w14:textId="77777777" w:rsidR="001D708A" w:rsidRPr="006956C5" w:rsidRDefault="001D708A" w:rsidP="001D708A">
      <w:pPr>
        <w:numPr>
          <w:ilvl w:val="0"/>
          <w:numId w:val="6"/>
        </w:numPr>
        <w:tabs>
          <w:tab w:val="clear" w:pos="360"/>
          <w:tab w:val="num" w:pos="720"/>
        </w:tabs>
        <w:spacing w:line="276" w:lineRule="auto"/>
        <w:ind w:left="720"/>
        <w:jc w:val="both"/>
        <w:rPr>
          <w:rFonts w:cs="Arial"/>
          <w:lang w:val="sl-SI"/>
        </w:rPr>
      </w:pPr>
      <w:r w:rsidRPr="006956C5">
        <w:rPr>
          <w:rFonts w:cs="Arial"/>
          <w:lang w:val="sl-SI"/>
        </w:rPr>
        <w:t>program nacionalne organizacije za boj proti dopingu, iz katerega morajo biti razvidna vsebina, obseg in finančni načrt nacionalne kampanje.</w:t>
      </w:r>
    </w:p>
    <w:p w14:paraId="4270DBB5" w14:textId="5F6A2F4E" w:rsidR="0093120E" w:rsidRDefault="0093120E">
      <w:pPr>
        <w:spacing w:line="240" w:lineRule="auto"/>
        <w:rPr>
          <w:rFonts w:cs="Arial"/>
          <w:color w:val="FF0000"/>
          <w:lang w:val="sl-SI"/>
        </w:rPr>
      </w:pPr>
      <w:r>
        <w:rPr>
          <w:rFonts w:cs="Arial"/>
          <w:color w:val="FF0000"/>
          <w:lang w:val="sl-SI"/>
        </w:rPr>
        <w:br w:type="page"/>
      </w:r>
    </w:p>
    <w:p w14:paraId="7EA99720" w14:textId="77777777" w:rsidR="001D708A" w:rsidRPr="006956C5" w:rsidRDefault="001D708A" w:rsidP="001D708A">
      <w:pPr>
        <w:shd w:val="clear" w:color="auto" w:fill="D0CECE"/>
        <w:spacing w:line="276" w:lineRule="auto"/>
        <w:jc w:val="both"/>
        <w:rPr>
          <w:rFonts w:cs="Arial"/>
          <w:b/>
          <w:lang w:val="sl-SI"/>
        </w:rPr>
      </w:pPr>
      <w:r w:rsidRPr="006956C5">
        <w:rPr>
          <w:rFonts w:cs="Arial"/>
          <w:b/>
          <w:lang w:val="sl-SI"/>
        </w:rPr>
        <w:lastRenderedPageBreak/>
        <w:t xml:space="preserve">5. </w:t>
      </w:r>
      <w:r w:rsidRPr="006956C5">
        <w:rPr>
          <w:rFonts w:cs="Arial"/>
          <w:b/>
          <w:lang w:val="sl-SI"/>
        </w:rPr>
        <w:tab/>
        <w:t>Razpisni obrazci</w:t>
      </w:r>
    </w:p>
    <w:p w14:paraId="4B17A7CD" w14:textId="77777777" w:rsidR="001D708A" w:rsidRPr="006956C5" w:rsidRDefault="001D708A" w:rsidP="001D708A">
      <w:pPr>
        <w:shd w:val="clear" w:color="auto" w:fill="D0CECE"/>
        <w:spacing w:line="276" w:lineRule="auto"/>
        <w:jc w:val="both"/>
        <w:rPr>
          <w:rFonts w:cs="Arial"/>
          <w:b/>
          <w:lang w:val="sl-SI"/>
        </w:rPr>
      </w:pPr>
    </w:p>
    <w:p w14:paraId="605B180D" w14:textId="77777777" w:rsidR="00EE5BB2" w:rsidRDefault="001D708A" w:rsidP="001D708A">
      <w:pPr>
        <w:spacing w:line="276" w:lineRule="auto"/>
        <w:jc w:val="both"/>
        <w:rPr>
          <w:rFonts w:cs="Arial"/>
          <w:szCs w:val="20"/>
          <w:lang w:val="sl-SI"/>
        </w:rPr>
      </w:pPr>
      <w:r w:rsidRPr="00EE5BB2">
        <w:rPr>
          <w:rFonts w:cs="Arial"/>
          <w:szCs w:val="20"/>
          <w:lang w:val="sl-SI"/>
        </w:rPr>
        <w:t>Razpisni obrazci so dosegljivi v aplikaciji na spletnem naslovu:</w:t>
      </w:r>
    </w:p>
    <w:p w14:paraId="658D4301" w14:textId="6A588109" w:rsidR="001D708A" w:rsidRPr="00EE5BB2" w:rsidRDefault="00EE5BB2" w:rsidP="001D708A">
      <w:pPr>
        <w:spacing w:line="276" w:lineRule="auto"/>
        <w:jc w:val="both"/>
        <w:rPr>
          <w:rFonts w:cs="Arial"/>
          <w:szCs w:val="20"/>
          <w:lang w:val="sl-SI"/>
        </w:rPr>
      </w:pPr>
      <w:hyperlink r:id="rId11" w:history="1">
        <w:r w:rsidRPr="00EE5BB2">
          <w:rPr>
            <w:rStyle w:val="Hiperpovezava"/>
            <w:szCs w:val="20"/>
          </w:rPr>
          <w:t>https://app2.sport.si/ca</w:t>
        </w:r>
        <w:r w:rsidRPr="00EE5BB2">
          <w:rPr>
            <w:rStyle w:val="Hiperpovezava"/>
            <w:szCs w:val="20"/>
          </w:rPr>
          <w:t>s</w:t>
        </w:r>
        <w:r w:rsidRPr="00EE5BB2">
          <w:rPr>
            <w:rStyle w:val="Hiperpovezava"/>
            <w:szCs w:val="20"/>
          </w:rPr>
          <w:t>/login?locale=sl&amp;service=https%3A%2F%2Fapp2.sport.si%2Fprijava%2F</w:t>
        </w:r>
      </w:hyperlink>
    </w:p>
    <w:p w14:paraId="77506DE7" w14:textId="34C873DB" w:rsidR="001D708A" w:rsidRPr="006956C5" w:rsidRDefault="001D708A" w:rsidP="001D708A">
      <w:pPr>
        <w:spacing w:line="276" w:lineRule="auto"/>
        <w:jc w:val="both"/>
        <w:rPr>
          <w:rFonts w:cs="Arial"/>
          <w:lang w:val="sl-SI"/>
        </w:rPr>
      </w:pPr>
    </w:p>
    <w:p w14:paraId="63953060" w14:textId="77777777" w:rsidR="001D708A" w:rsidRPr="006956C5" w:rsidRDefault="001D708A" w:rsidP="001D708A">
      <w:pPr>
        <w:shd w:val="clear" w:color="auto" w:fill="D0CECE"/>
        <w:spacing w:line="276" w:lineRule="auto"/>
        <w:ind w:left="705" w:hanging="705"/>
        <w:jc w:val="both"/>
        <w:rPr>
          <w:rFonts w:cs="Arial"/>
          <w:b/>
          <w:lang w:val="sl-SI"/>
        </w:rPr>
      </w:pPr>
      <w:r w:rsidRPr="006956C5">
        <w:rPr>
          <w:rFonts w:cs="Arial"/>
          <w:b/>
          <w:lang w:val="sl-SI"/>
        </w:rPr>
        <w:t>6.</w:t>
      </w:r>
      <w:r w:rsidRPr="006956C5">
        <w:rPr>
          <w:rFonts w:cs="Arial"/>
          <w:b/>
          <w:lang w:val="sl-SI"/>
        </w:rPr>
        <w:tab/>
        <w:t>Upravičeni stroški</w:t>
      </w:r>
    </w:p>
    <w:p w14:paraId="6D6DBDA5" w14:textId="77777777" w:rsidR="001D708A" w:rsidRPr="006956C5" w:rsidRDefault="001D708A" w:rsidP="001D708A">
      <w:pPr>
        <w:shd w:val="clear" w:color="auto" w:fill="D0CECE"/>
        <w:spacing w:line="276" w:lineRule="auto"/>
        <w:jc w:val="both"/>
        <w:rPr>
          <w:rFonts w:cs="Arial"/>
          <w:lang w:val="sl-SI"/>
        </w:rPr>
      </w:pPr>
    </w:p>
    <w:p w14:paraId="26115CED" w14:textId="77777777" w:rsidR="001D708A" w:rsidRPr="006956C5" w:rsidRDefault="001D708A" w:rsidP="001D708A">
      <w:pPr>
        <w:spacing w:line="276" w:lineRule="auto"/>
        <w:jc w:val="both"/>
        <w:rPr>
          <w:rFonts w:cs="Arial"/>
          <w:lang w:val="sl-SI"/>
        </w:rPr>
      </w:pPr>
    </w:p>
    <w:p w14:paraId="0326BEDA" w14:textId="6368CC4D" w:rsidR="001D708A" w:rsidRPr="006956C5" w:rsidRDefault="001D708A" w:rsidP="001D708A">
      <w:pPr>
        <w:spacing w:line="276" w:lineRule="auto"/>
        <w:jc w:val="both"/>
        <w:rPr>
          <w:rFonts w:cs="Arial"/>
          <w:lang w:val="sl-SI"/>
        </w:rPr>
      </w:pPr>
      <w:r w:rsidRPr="006956C5">
        <w:rPr>
          <w:rFonts w:cs="Arial"/>
          <w:lang w:val="sl-SI"/>
        </w:rPr>
        <w:t xml:space="preserve">Upravičeni stroški po vsebinah so razvidni iz kataloga upravičenih stroškov. </w:t>
      </w:r>
    </w:p>
    <w:p w14:paraId="00746101" w14:textId="77777777" w:rsidR="001D708A" w:rsidRPr="006956C5" w:rsidRDefault="001D708A" w:rsidP="001D708A">
      <w:pPr>
        <w:spacing w:line="276" w:lineRule="auto"/>
        <w:jc w:val="both"/>
        <w:rPr>
          <w:rFonts w:cs="Arial"/>
          <w:lang w:val="sl-SI"/>
        </w:rPr>
      </w:pPr>
    </w:p>
    <w:p w14:paraId="0BBA1280" w14:textId="1D452C79" w:rsidR="001D708A" w:rsidRPr="006956C5" w:rsidRDefault="001D708A" w:rsidP="001D708A">
      <w:pPr>
        <w:spacing w:line="276" w:lineRule="auto"/>
        <w:jc w:val="both"/>
        <w:rPr>
          <w:rFonts w:cs="Arial"/>
          <w:b/>
          <w:lang w:val="sl-SI"/>
        </w:rPr>
      </w:pPr>
      <w:r w:rsidRPr="006956C5">
        <w:rPr>
          <w:rFonts w:cs="Arial"/>
          <w:b/>
          <w:lang w:val="sl-SI"/>
        </w:rPr>
        <w:t>Vsi računi za opravljene storitve</w:t>
      </w:r>
      <w:r w:rsidR="00E96F75" w:rsidRPr="00E96F75">
        <w:rPr>
          <w:rFonts w:cs="Arial"/>
          <w:b/>
          <w:lang w:val="sl-SI"/>
        </w:rPr>
        <w:t>, ki so podlaga za zahtevek za izplačilo,</w:t>
      </w:r>
      <w:r w:rsidRPr="006956C5">
        <w:rPr>
          <w:rFonts w:cs="Arial"/>
          <w:b/>
          <w:lang w:val="sl-SI"/>
        </w:rPr>
        <w:t xml:space="preserve"> se morajo glasiti na vlagatelja, izbranega na tem javnem razpisu. Iz računa mora biti razvidna natančna specifikacija stroškov, ki jih vlagatelj uveljavlja. Vlagatelj mora za vsak sofinanciran program voditi ločeno evidenco, s specifikacijo vseh virov financiranja in vseh stroškov. Povrnejo se samo stroški, ki so bili dejansko plačani.</w:t>
      </w:r>
    </w:p>
    <w:p w14:paraId="7C646646" w14:textId="77777777" w:rsidR="001D708A" w:rsidRPr="006956C5" w:rsidRDefault="001D708A" w:rsidP="001D708A">
      <w:pPr>
        <w:spacing w:line="276" w:lineRule="auto"/>
        <w:jc w:val="both"/>
        <w:rPr>
          <w:rFonts w:cs="Arial"/>
          <w:b/>
          <w:lang w:val="sl-SI"/>
        </w:rPr>
      </w:pPr>
    </w:p>
    <w:p w14:paraId="32B477D5" w14:textId="77777777" w:rsidR="001D708A" w:rsidRPr="006956C5" w:rsidRDefault="001D708A" w:rsidP="001D708A">
      <w:pPr>
        <w:spacing w:line="276" w:lineRule="auto"/>
        <w:jc w:val="both"/>
        <w:rPr>
          <w:rFonts w:cs="Arial"/>
          <w:b/>
          <w:lang w:val="sl-SI"/>
        </w:rPr>
      </w:pPr>
      <w:r w:rsidRPr="006956C5">
        <w:rPr>
          <w:rFonts w:cs="Arial"/>
          <w:b/>
          <w:lang w:val="sl-SI"/>
        </w:rPr>
        <w:t>Vlagatelj za stroške, ki jih uveljavlja v zahtevkih za izplačilo, ne sme prejeti sredstev iz drugih virov financiranja.</w:t>
      </w:r>
    </w:p>
    <w:p w14:paraId="506601B7" w14:textId="77777777" w:rsidR="001D708A" w:rsidRPr="006956C5" w:rsidRDefault="001D708A" w:rsidP="001D708A">
      <w:pPr>
        <w:spacing w:line="276" w:lineRule="auto"/>
        <w:jc w:val="both"/>
        <w:rPr>
          <w:rFonts w:cs="Arial"/>
          <w:lang w:val="sl-SI"/>
        </w:rPr>
      </w:pPr>
    </w:p>
    <w:p w14:paraId="745CB36D" w14:textId="6A013BA1" w:rsidR="001D708A" w:rsidRPr="006956C5" w:rsidRDefault="001D708A" w:rsidP="001D708A">
      <w:pPr>
        <w:spacing w:line="276" w:lineRule="auto"/>
        <w:jc w:val="both"/>
        <w:rPr>
          <w:rFonts w:cs="Arial"/>
          <w:b/>
          <w:bCs/>
          <w:color w:val="000000"/>
          <w:lang w:val="sl-SI" w:eastAsia="sl-SI"/>
        </w:rPr>
      </w:pPr>
      <w:r w:rsidRPr="006956C5">
        <w:rPr>
          <w:rFonts w:cs="Arial"/>
          <w:b/>
          <w:bCs/>
          <w:color w:val="000000"/>
          <w:lang w:val="sl-SI" w:eastAsia="sl-SI"/>
        </w:rPr>
        <w:t>KATALOG UPRAVIČENIH STROŠKOV JR LPŠ 202</w:t>
      </w:r>
      <w:r w:rsidR="003311F9" w:rsidRPr="006956C5">
        <w:rPr>
          <w:rFonts w:cs="Arial"/>
          <w:b/>
          <w:bCs/>
          <w:color w:val="000000"/>
          <w:lang w:val="sl-SI" w:eastAsia="sl-SI"/>
        </w:rPr>
        <w:t>5</w:t>
      </w:r>
    </w:p>
    <w:p w14:paraId="235C56A8" w14:textId="77777777" w:rsidR="001D708A" w:rsidRPr="006956C5" w:rsidRDefault="001D708A" w:rsidP="001D708A">
      <w:pPr>
        <w:spacing w:line="276" w:lineRule="auto"/>
        <w:jc w:val="both"/>
        <w:rPr>
          <w:rFonts w:cs="Arial"/>
          <w:lang w:val="sl-SI"/>
        </w:rPr>
      </w:pPr>
    </w:p>
    <w:tbl>
      <w:tblPr>
        <w:tblW w:w="5000" w:type="pct"/>
        <w:tblCellMar>
          <w:left w:w="70" w:type="dxa"/>
          <w:right w:w="70" w:type="dxa"/>
        </w:tblCellMar>
        <w:tblLook w:val="04A0" w:firstRow="1" w:lastRow="0" w:firstColumn="1" w:lastColumn="0" w:noHBand="0" w:noVBand="1"/>
      </w:tblPr>
      <w:tblGrid>
        <w:gridCol w:w="996"/>
        <w:gridCol w:w="3776"/>
        <w:gridCol w:w="3716"/>
      </w:tblGrid>
      <w:tr w:rsidR="001D708A" w:rsidRPr="006956C5" w14:paraId="43F9E102" w14:textId="77777777" w:rsidTr="003332B8">
        <w:trPr>
          <w:trHeight w:val="247"/>
          <w:tblHeader/>
        </w:trPr>
        <w:tc>
          <w:tcPr>
            <w:tcW w:w="587" w:type="pct"/>
            <w:tcBorders>
              <w:top w:val="single" w:sz="4" w:space="0" w:color="auto"/>
              <w:left w:val="single" w:sz="4" w:space="0" w:color="auto"/>
              <w:bottom w:val="single" w:sz="4" w:space="0" w:color="auto"/>
              <w:right w:val="single" w:sz="4" w:space="0" w:color="auto"/>
            </w:tcBorders>
            <w:shd w:val="clear" w:color="auto" w:fill="D0CECE"/>
            <w:noWrap/>
            <w:hideMark/>
          </w:tcPr>
          <w:p w14:paraId="287540D3" w14:textId="77777777" w:rsidR="001D708A" w:rsidRPr="006956C5" w:rsidRDefault="001D708A" w:rsidP="009525FF">
            <w:pPr>
              <w:spacing w:line="276" w:lineRule="auto"/>
              <w:jc w:val="both"/>
              <w:rPr>
                <w:rFonts w:cs="Arial"/>
                <w:b/>
                <w:color w:val="000000"/>
                <w:lang w:val="sl-SI" w:eastAsia="sl-SI"/>
              </w:rPr>
            </w:pPr>
            <w:r w:rsidRPr="006956C5">
              <w:rPr>
                <w:rFonts w:cs="Arial"/>
                <w:b/>
                <w:color w:val="000000"/>
                <w:lang w:val="sl-SI" w:eastAsia="sl-SI"/>
              </w:rPr>
              <w:t>Področje</w:t>
            </w:r>
          </w:p>
        </w:tc>
        <w:tc>
          <w:tcPr>
            <w:tcW w:w="2224" w:type="pct"/>
            <w:tcBorders>
              <w:top w:val="single" w:sz="4" w:space="0" w:color="auto"/>
              <w:left w:val="nil"/>
              <w:bottom w:val="single" w:sz="4" w:space="0" w:color="auto"/>
              <w:right w:val="single" w:sz="4" w:space="0" w:color="auto"/>
            </w:tcBorders>
            <w:shd w:val="clear" w:color="auto" w:fill="D0CECE"/>
            <w:noWrap/>
            <w:hideMark/>
          </w:tcPr>
          <w:p w14:paraId="3544B7AB" w14:textId="77777777" w:rsidR="001D708A" w:rsidRPr="006956C5" w:rsidRDefault="001D708A" w:rsidP="009525FF">
            <w:pPr>
              <w:spacing w:line="276" w:lineRule="auto"/>
              <w:jc w:val="both"/>
              <w:rPr>
                <w:rFonts w:cs="Arial"/>
                <w:b/>
                <w:color w:val="000000"/>
                <w:lang w:val="sl-SI" w:eastAsia="sl-SI"/>
              </w:rPr>
            </w:pPr>
            <w:r w:rsidRPr="006956C5">
              <w:rPr>
                <w:rFonts w:cs="Arial"/>
                <w:b/>
                <w:color w:val="000000"/>
                <w:lang w:val="sl-SI" w:eastAsia="sl-SI"/>
              </w:rPr>
              <w:t>Vsebina</w:t>
            </w:r>
          </w:p>
        </w:tc>
        <w:tc>
          <w:tcPr>
            <w:tcW w:w="2189" w:type="pct"/>
            <w:tcBorders>
              <w:top w:val="single" w:sz="4" w:space="0" w:color="auto"/>
              <w:left w:val="nil"/>
              <w:bottom w:val="single" w:sz="4" w:space="0" w:color="auto"/>
              <w:right w:val="single" w:sz="4" w:space="0" w:color="auto"/>
            </w:tcBorders>
            <w:shd w:val="clear" w:color="auto" w:fill="D0CECE"/>
            <w:noWrap/>
            <w:hideMark/>
          </w:tcPr>
          <w:p w14:paraId="2846ECDF" w14:textId="77777777" w:rsidR="001D708A" w:rsidRPr="006956C5" w:rsidRDefault="001D708A" w:rsidP="009525FF">
            <w:pPr>
              <w:spacing w:line="276" w:lineRule="auto"/>
              <w:jc w:val="both"/>
              <w:rPr>
                <w:rFonts w:cs="Arial"/>
                <w:b/>
                <w:color w:val="000000"/>
                <w:lang w:val="sl-SI" w:eastAsia="sl-SI"/>
              </w:rPr>
            </w:pPr>
            <w:r w:rsidRPr="006956C5">
              <w:rPr>
                <w:rFonts w:cs="Arial"/>
                <w:b/>
                <w:color w:val="000000"/>
                <w:lang w:val="sl-SI" w:eastAsia="sl-SI"/>
              </w:rPr>
              <w:t>Upravičeni stroški</w:t>
            </w:r>
          </w:p>
        </w:tc>
      </w:tr>
      <w:tr w:rsidR="001D708A" w:rsidRPr="006956C5" w14:paraId="2D012ADA" w14:textId="77777777" w:rsidTr="003332B8">
        <w:trPr>
          <w:trHeight w:val="557"/>
        </w:trPr>
        <w:tc>
          <w:tcPr>
            <w:tcW w:w="587" w:type="pct"/>
            <w:tcBorders>
              <w:top w:val="nil"/>
              <w:left w:val="single" w:sz="4" w:space="0" w:color="auto"/>
              <w:bottom w:val="single" w:sz="4" w:space="0" w:color="auto"/>
              <w:right w:val="single" w:sz="4" w:space="0" w:color="auto"/>
            </w:tcBorders>
            <w:shd w:val="clear" w:color="auto" w:fill="auto"/>
            <w:hideMark/>
          </w:tcPr>
          <w:p w14:paraId="6439D3D4"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 xml:space="preserve">LPŠ 2 </w:t>
            </w:r>
          </w:p>
        </w:tc>
        <w:tc>
          <w:tcPr>
            <w:tcW w:w="2224" w:type="pct"/>
            <w:tcBorders>
              <w:top w:val="nil"/>
              <w:left w:val="nil"/>
              <w:bottom w:val="single" w:sz="4" w:space="0" w:color="auto"/>
              <w:right w:val="single" w:sz="4" w:space="0" w:color="auto"/>
            </w:tcBorders>
            <w:shd w:val="clear" w:color="auto" w:fill="auto"/>
            <w:noWrap/>
            <w:hideMark/>
          </w:tcPr>
          <w:p w14:paraId="19805E82" w14:textId="77777777" w:rsidR="001D708A" w:rsidRPr="006956C5" w:rsidRDefault="001D708A" w:rsidP="009525FF">
            <w:pPr>
              <w:spacing w:line="276" w:lineRule="auto"/>
              <w:jc w:val="both"/>
              <w:rPr>
                <w:rFonts w:cs="Arial"/>
                <w:lang w:val="sl-SI" w:eastAsia="sl-SI"/>
              </w:rPr>
            </w:pPr>
            <w:r w:rsidRPr="006956C5">
              <w:rPr>
                <w:rFonts w:cs="Arial"/>
                <w:lang w:val="sl-SI" w:eastAsia="sl-SI"/>
              </w:rPr>
              <w:t>Delovanje nacionalnih panožnih športnih</w:t>
            </w:r>
            <w:r w:rsidRPr="006956C5">
              <w:rPr>
                <w:rFonts w:cs="Arial"/>
                <w:lang w:val="sl-SI" w:eastAsia="sl-SI"/>
              </w:rPr>
              <w:br/>
              <w:t>zvez</w:t>
            </w:r>
          </w:p>
        </w:tc>
        <w:tc>
          <w:tcPr>
            <w:tcW w:w="2189" w:type="pct"/>
            <w:tcBorders>
              <w:top w:val="nil"/>
              <w:left w:val="nil"/>
              <w:bottom w:val="single" w:sz="4" w:space="0" w:color="auto"/>
              <w:right w:val="single" w:sz="4" w:space="0" w:color="auto"/>
            </w:tcBorders>
            <w:shd w:val="clear" w:color="auto" w:fill="auto"/>
            <w:hideMark/>
          </w:tcPr>
          <w:p w14:paraId="6CB669AE"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 xml:space="preserve">Plače in druga povračila stroškov dela, povezanih z delovanjem zveze, pisarniški material in storitve, stroški oglaševalskih storitev, elektronske storitve, računovodske storitve, telefon, stroški konferenc, seminarjev in simpozijev, najemnine poslovnih prostorov, poštnina in kurirske storitve, prevozni stroški in storitve, izdatki za službena potovanja, stroški elektrike in ogrevanja prostorov. </w:t>
            </w:r>
            <w:r w:rsidRPr="006956C5">
              <w:rPr>
                <w:rFonts w:cs="Arial"/>
                <w:b/>
                <w:bCs/>
                <w:color w:val="000000"/>
                <w:lang w:val="sl-SI" w:eastAsia="sl-SI"/>
              </w:rPr>
              <w:t>Kot upravičeni stroški za delovanje se ne upoštevajo amortizacija, sodne takse in plačilo odvetniških storitev.</w:t>
            </w:r>
          </w:p>
        </w:tc>
      </w:tr>
      <w:tr w:rsidR="001D708A" w:rsidRPr="006956C5" w14:paraId="65265DDA" w14:textId="77777777" w:rsidTr="003332B8">
        <w:trPr>
          <w:trHeight w:val="960"/>
        </w:trPr>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20D5C3BD"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3</w:t>
            </w:r>
          </w:p>
        </w:tc>
        <w:tc>
          <w:tcPr>
            <w:tcW w:w="2224" w:type="pct"/>
            <w:tcBorders>
              <w:top w:val="single" w:sz="4" w:space="0" w:color="auto"/>
              <w:left w:val="nil"/>
              <w:bottom w:val="single" w:sz="4" w:space="0" w:color="auto"/>
              <w:right w:val="single" w:sz="4" w:space="0" w:color="auto"/>
            </w:tcBorders>
            <w:shd w:val="clear" w:color="auto" w:fill="auto"/>
            <w:hideMark/>
          </w:tcPr>
          <w:p w14:paraId="43C2FBA2" w14:textId="77777777" w:rsidR="001D708A" w:rsidRPr="006956C5" w:rsidRDefault="001D708A" w:rsidP="009525FF">
            <w:pPr>
              <w:spacing w:line="276" w:lineRule="auto"/>
              <w:jc w:val="both"/>
              <w:rPr>
                <w:rFonts w:cs="Arial"/>
                <w:lang w:val="sl-SI" w:eastAsia="sl-SI"/>
              </w:rPr>
            </w:pPr>
            <w:r w:rsidRPr="006956C5">
              <w:rPr>
                <w:rFonts w:cs="Arial"/>
                <w:lang w:val="sl-SI" w:eastAsia="sl-SI"/>
              </w:rPr>
              <w:t>Delovanje nacionalnih športnih zvez na področju obštudijske športne dejavnosti</w:t>
            </w:r>
          </w:p>
        </w:tc>
        <w:tc>
          <w:tcPr>
            <w:tcW w:w="2189" w:type="pct"/>
            <w:tcBorders>
              <w:top w:val="single" w:sz="4" w:space="0" w:color="auto"/>
              <w:left w:val="nil"/>
              <w:bottom w:val="single" w:sz="4" w:space="0" w:color="auto"/>
              <w:right w:val="single" w:sz="4" w:space="0" w:color="auto"/>
            </w:tcBorders>
            <w:shd w:val="clear" w:color="auto" w:fill="auto"/>
            <w:hideMark/>
          </w:tcPr>
          <w:p w14:paraId="2A3C44C1"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 xml:space="preserve">Plače in druga povračila stroškov dela, povezanih z delovanjem zveze, pisarniški material in storitve, stroški oglaševalskih storitev, elektronske storitve, računovodske storitve, telefon, stroški konferenc, seminarjev in simpozijev, najemnine poslovnih prostorov, poštnina in kurirske storitve, prevozni stroški in storitve, izdatki za službena potovanja, stroški elektrike in ogrevanja prostorov. </w:t>
            </w:r>
            <w:r w:rsidRPr="006956C5">
              <w:rPr>
                <w:rFonts w:cs="Arial"/>
                <w:b/>
                <w:bCs/>
                <w:color w:val="000000"/>
                <w:lang w:val="sl-SI" w:eastAsia="sl-SI"/>
              </w:rPr>
              <w:t>Kot upravičeni stroški za delovanje se ne upoštevajo amortizacija, sodne takse in plačilo odvetniških storitev.</w:t>
            </w:r>
          </w:p>
        </w:tc>
      </w:tr>
      <w:tr w:rsidR="001D708A" w:rsidRPr="006956C5" w14:paraId="0D9609FC" w14:textId="77777777" w:rsidTr="003332B8">
        <w:trPr>
          <w:trHeight w:val="960"/>
        </w:trPr>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0BEB67D0"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lastRenderedPageBreak/>
              <w:t>LPŠ 4</w:t>
            </w:r>
          </w:p>
        </w:tc>
        <w:tc>
          <w:tcPr>
            <w:tcW w:w="2224" w:type="pct"/>
            <w:tcBorders>
              <w:top w:val="single" w:sz="4" w:space="0" w:color="auto"/>
              <w:left w:val="nil"/>
              <w:bottom w:val="single" w:sz="4" w:space="0" w:color="auto"/>
              <w:right w:val="single" w:sz="4" w:space="0" w:color="auto"/>
            </w:tcBorders>
            <w:shd w:val="clear" w:color="auto" w:fill="auto"/>
            <w:hideMark/>
          </w:tcPr>
          <w:p w14:paraId="60FA5474" w14:textId="77777777" w:rsidR="001D708A" w:rsidRPr="006956C5" w:rsidRDefault="001D708A" w:rsidP="009525FF">
            <w:pPr>
              <w:spacing w:line="276" w:lineRule="auto"/>
              <w:jc w:val="both"/>
              <w:rPr>
                <w:rFonts w:cs="Arial"/>
                <w:lang w:val="sl-SI" w:eastAsia="sl-SI"/>
              </w:rPr>
            </w:pPr>
            <w:r w:rsidRPr="006956C5">
              <w:rPr>
                <w:rFonts w:cs="Arial"/>
                <w:lang w:val="sl-SI" w:eastAsia="sl-SI"/>
              </w:rPr>
              <w:t>Delovanje nacionalnih športnih zvez na področju športne rekreacije</w:t>
            </w:r>
          </w:p>
        </w:tc>
        <w:tc>
          <w:tcPr>
            <w:tcW w:w="2189" w:type="pct"/>
            <w:tcBorders>
              <w:top w:val="single" w:sz="4" w:space="0" w:color="auto"/>
              <w:left w:val="nil"/>
              <w:bottom w:val="single" w:sz="4" w:space="0" w:color="auto"/>
              <w:right w:val="single" w:sz="4" w:space="0" w:color="auto"/>
            </w:tcBorders>
            <w:shd w:val="clear" w:color="auto" w:fill="auto"/>
            <w:hideMark/>
          </w:tcPr>
          <w:p w14:paraId="7E86C153" w14:textId="77777777" w:rsidR="001D708A" w:rsidRPr="006956C5" w:rsidRDefault="001D708A" w:rsidP="009525FF">
            <w:pPr>
              <w:spacing w:line="276" w:lineRule="auto"/>
              <w:jc w:val="both"/>
              <w:rPr>
                <w:rFonts w:cs="Arial"/>
                <w:b/>
                <w:bCs/>
                <w:color w:val="000000"/>
                <w:lang w:val="sl-SI" w:eastAsia="sl-SI"/>
              </w:rPr>
            </w:pPr>
            <w:r w:rsidRPr="006956C5">
              <w:rPr>
                <w:rFonts w:cs="Arial"/>
                <w:color w:val="000000"/>
                <w:lang w:val="sl-SI" w:eastAsia="sl-SI"/>
              </w:rPr>
              <w:t xml:space="preserve">Plače in druga povračila stroškov dela, povezanih z delovanjem zveze, pisarniški material in storitve, stroški oglaševalskih storitev, elektronske storitve, računovodske storitve, telefon, stroški konferenc, seminarjev in simpozijev, najemnine poslovnih prostorov, poštnina in kurirske storitve, prevozni stroški in storitve, izdatki za službena potovanja, stroški elektrike in ogrevanja prostorov. </w:t>
            </w:r>
            <w:r w:rsidRPr="006956C5">
              <w:rPr>
                <w:rFonts w:cs="Arial"/>
                <w:b/>
                <w:bCs/>
                <w:color w:val="000000"/>
                <w:lang w:val="sl-SI" w:eastAsia="sl-SI"/>
              </w:rPr>
              <w:t>Kot upravičeni stroški za delovanje se ne upoštevajo amortizacija, sodne takse in plačilo odvetniških storitev.</w:t>
            </w:r>
          </w:p>
          <w:p w14:paraId="12B38F88" w14:textId="77777777" w:rsidR="001D708A" w:rsidRPr="006956C5" w:rsidRDefault="001D708A" w:rsidP="009525FF">
            <w:pPr>
              <w:spacing w:line="276" w:lineRule="auto"/>
              <w:jc w:val="both"/>
              <w:rPr>
                <w:rFonts w:cs="Arial"/>
                <w:color w:val="000000"/>
                <w:lang w:val="sl-SI" w:eastAsia="sl-SI"/>
              </w:rPr>
            </w:pPr>
          </w:p>
        </w:tc>
      </w:tr>
      <w:tr w:rsidR="001D708A" w:rsidRPr="006956C5" w14:paraId="6BD43A89" w14:textId="77777777" w:rsidTr="003332B8">
        <w:trPr>
          <w:trHeight w:val="240"/>
        </w:trPr>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5009B727"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5</w:t>
            </w:r>
          </w:p>
        </w:tc>
        <w:tc>
          <w:tcPr>
            <w:tcW w:w="2224" w:type="pct"/>
            <w:tcBorders>
              <w:top w:val="single" w:sz="4" w:space="0" w:color="auto"/>
              <w:left w:val="nil"/>
              <w:bottom w:val="single" w:sz="4" w:space="0" w:color="auto"/>
              <w:right w:val="single" w:sz="4" w:space="0" w:color="auto"/>
            </w:tcBorders>
            <w:shd w:val="clear" w:color="auto" w:fill="auto"/>
            <w:hideMark/>
          </w:tcPr>
          <w:p w14:paraId="1FC42C43" w14:textId="77777777" w:rsidR="001D708A" w:rsidRPr="006956C5" w:rsidRDefault="001D708A" w:rsidP="009525FF">
            <w:pPr>
              <w:spacing w:line="276" w:lineRule="auto"/>
              <w:jc w:val="both"/>
              <w:rPr>
                <w:rFonts w:cs="Arial"/>
                <w:lang w:val="sl-SI" w:eastAsia="sl-SI"/>
              </w:rPr>
            </w:pPr>
            <w:r w:rsidRPr="006956C5">
              <w:rPr>
                <w:rFonts w:cs="Arial"/>
                <w:lang w:val="sl-SI" w:eastAsia="sl-SI"/>
              </w:rPr>
              <w:t>Državna prvenstva na področju športa invalidov</w:t>
            </w:r>
          </w:p>
        </w:tc>
        <w:tc>
          <w:tcPr>
            <w:tcW w:w="2189" w:type="pct"/>
            <w:tcBorders>
              <w:top w:val="single" w:sz="4" w:space="0" w:color="auto"/>
              <w:left w:val="nil"/>
              <w:bottom w:val="single" w:sz="4" w:space="0" w:color="auto"/>
              <w:right w:val="single" w:sz="4" w:space="0" w:color="auto"/>
            </w:tcBorders>
            <w:shd w:val="clear" w:color="auto" w:fill="auto"/>
            <w:hideMark/>
          </w:tcPr>
          <w:p w14:paraId="43E2B8B1"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Stroški uporabe in najema športnih objektov in površin za šport v naravi.</w:t>
            </w:r>
          </w:p>
        </w:tc>
      </w:tr>
      <w:tr w:rsidR="001D708A" w:rsidRPr="006956C5" w14:paraId="32545FAE" w14:textId="77777777" w:rsidTr="003332B8">
        <w:trPr>
          <w:trHeight w:val="273"/>
        </w:trPr>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47D68A9D"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6</w:t>
            </w:r>
          </w:p>
        </w:tc>
        <w:tc>
          <w:tcPr>
            <w:tcW w:w="2224" w:type="pct"/>
            <w:tcBorders>
              <w:top w:val="single" w:sz="4" w:space="0" w:color="auto"/>
              <w:left w:val="single" w:sz="4" w:space="0" w:color="auto"/>
              <w:bottom w:val="single" w:sz="4" w:space="0" w:color="auto"/>
              <w:right w:val="single" w:sz="4" w:space="0" w:color="auto"/>
            </w:tcBorders>
            <w:shd w:val="clear" w:color="auto" w:fill="auto"/>
            <w:hideMark/>
          </w:tcPr>
          <w:p w14:paraId="0C9071CB" w14:textId="77777777" w:rsidR="001D708A" w:rsidRPr="006956C5" w:rsidRDefault="001D708A" w:rsidP="009525FF">
            <w:pPr>
              <w:spacing w:line="276" w:lineRule="auto"/>
              <w:jc w:val="both"/>
              <w:rPr>
                <w:rFonts w:cs="Arial"/>
                <w:lang w:val="sl-SI" w:eastAsia="sl-SI"/>
              </w:rPr>
            </w:pPr>
            <w:r w:rsidRPr="006956C5">
              <w:rPr>
                <w:rFonts w:cs="Arial"/>
                <w:lang w:val="sl-SI" w:eastAsia="sl-SI"/>
              </w:rPr>
              <w:t>Delovanje OKS-ZŠZ in ŠIS-SPK</w:t>
            </w:r>
          </w:p>
        </w:tc>
        <w:tc>
          <w:tcPr>
            <w:tcW w:w="2189" w:type="pct"/>
            <w:tcBorders>
              <w:top w:val="single" w:sz="4" w:space="0" w:color="auto"/>
              <w:left w:val="single" w:sz="4" w:space="0" w:color="auto"/>
              <w:bottom w:val="single" w:sz="4" w:space="0" w:color="auto"/>
              <w:right w:val="single" w:sz="4" w:space="0" w:color="auto"/>
            </w:tcBorders>
            <w:shd w:val="clear" w:color="auto" w:fill="auto"/>
            <w:hideMark/>
          </w:tcPr>
          <w:p w14:paraId="1C6A3A89" w14:textId="77777777" w:rsidR="001D708A" w:rsidRPr="006956C5" w:rsidRDefault="001D708A" w:rsidP="009525FF">
            <w:pPr>
              <w:spacing w:line="276" w:lineRule="auto"/>
              <w:jc w:val="both"/>
              <w:rPr>
                <w:rFonts w:cs="Arial"/>
                <w:b/>
                <w:bCs/>
                <w:color w:val="000000"/>
                <w:lang w:val="sl-SI" w:eastAsia="sl-SI"/>
              </w:rPr>
            </w:pPr>
            <w:r w:rsidRPr="006956C5">
              <w:rPr>
                <w:rFonts w:cs="Arial"/>
                <w:color w:val="000000"/>
                <w:lang w:val="sl-SI" w:eastAsia="sl-SI"/>
              </w:rPr>
              <w:t xml:space="preserve">Plače in druga povračila stroškov dela, povezanih z delovanjem zveze, pisarniški material in storitve, stroški oglaševalskih storitev, elektronske storitve, računovodske storitve, telefon, stroški konferenc, seminarjev in simpozijev, najemnine poslovnih prostorov, poštnina in kurirske storitve, prevozni stroški in storitve, izdatki za službena potovanja, stroški elektrike in ogrevanja prostorov. </w:t>
            </w:r>
            <w:r w:rsidRPr="006956C5">
              <w:rPr>
                <w:rFonts w:cs="Arial"/>
                <w:b/>
                <w:bCs/>
                <w:color w:val="000000"/>
                <w:lang w:val="sl-SI" w:eastAsia="sl-SI"/>
              </w:rPr>
              <w:t>Kot upravičeni stroški za delovanje se ne upoštevajo amortizacija, sodne takse in plačilo odvetniških storitev.</w:t>
            </w:r>
          </w:p>
        </w:tc>
      </w:tr>
      <w:tr w:rsidR="001D708A" w:rsidRPr="006956C5" w14:paraId="0D0D1D0D" w14:textId="77777777" w:rsidTr="003332B8">
        <w:trPr>
          <w:trHeight w:val="703"/>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9E75BBE"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6a</w:t>
            </w:r>
          </w:p>
        </w:tc>
        <w:tc>
          <w:tcPr>
            <w:tcW w:w="2224" w:type="pct"/>
            <w:tcBorders>
              <w:top w:val="single" w:sz="4" w:space="0" w:color="auto"/>
              <w:left w:val="nil"/>
              <w:bottom w:val="single" w:sz="4" w:space="0" w:color="auto"/>
              <w:right w:val="single" w:sz="4" w:space="0" w:color="auto"/>
            </w:tcBorders>
            <w:shd w:val="clear" w:color="auto" w:fill="auto"/>
          </w:tcPr>
          <w:p w14:paraId="6BB77771" w14:textId="77777777" w:rsidR="001D708A" w:rsidRPr="006956C5" w:rsidRDefault="001D708A" w:rsidP="009525FF">
            <w:pPr>
              <w:spacing w:line="276" w:lineRule="auto"/>
              <w:jc w:val="both"/>
              <w:rPr>
                <w:rFonts w:cs="Arial"/>
                <w:lang w:val="sl-SI" w:eastAsia="sl-SI"/>
              </w:rPr>
            </w:pPr>
            <w:r w:rsidRPr="006956C5">
              <w:rPr>
                <w:rFonts w:cs="Arial"/>
                <w:lang w:val="sl-SI" w:eastAsia="sl-SI"/>
              </w:rPr>
              <w:t>Delovanje zamejskih športnih zvez</w:t>
            </w:r>
          </w:p>
        </w:tc>
        <w:tc>
          <w:tcPr>
            <w:tcW w:w="2189" w:type="pct"/>
            <w:tcBorders>
              <w:top w:val="single" w:sz="4" w:space="0" w:color="auto"/>
              <w:left w:val="nil"/>
              <w:bottom w:val="single" w:sz="4" w:space="0" w:color="auto"/>
              <w:right w:val="single" w:sz="4" w:space="0" w:color="auto"/>
            </w:tcBorders>
            <w:shd w:val="clear" w:color="auto" w:fill="auto"/>
          </w:tcPr>
          <w:p w14:paraId="786E07B5" w14:textId="77777777" w:rsidR="001D708A" w:rsidRPr="006956C5" w:rsidRDefault="001D708A" w:rsidP="009525FF">
            <w:pPr>
              <w:spacing w:line="276" w:lineRule="auto"/>
              <w:jc w:val="both"/>
              <w:rPr>
                <w:rFonts w:cs="Arial"/>
                <w:b/>
                <w:bCs/>
                <w:color w:val="000000"/>
                <w:lang w:val="sl-SI" w:eastAsia="sl-SI"/>
              </w:rPr>
            </w:pPr>
            <w:r w:rsidRPr="006956C5">
              <w:rPr>
                <w:rFonts w:cs="Arial"/>
                <w:u w:val="single"/>
                <w:lang w:val="sl-SI" w:eastAsia="sl-SI"/>
              </w:rPr>
              <w:t>Delovanje zveze do 50 %:</w:t>
            </w:r>
            <w:r w:rsidRPr="006956C5">
              <w:rPr>
                <w:rFonts w:cs="Arial"/>
                <w:lang w:val="sl-SI" w:eastAsia="sl-SI"/>
              </w:rPr>
              <w:t xml:space="preserve"> </w:t>
            </w:r>
            <w:r w:rsidRPr="006956C5">
              <w:rPr>
                <w:rFonts w:cs="Arial"/>
                <w:color w:val="000000"/>
                <w:lang w:val="sl-SI" w:eastAsia="sl-SI"/>
              </w:rPr>
              <w:t xml:space="preserve">Plače in druga povračila stroškov dela, povezanih z delovanjem zveze, pisarniški material in storitve, stroški oglaševalskih storitev, elektronske storitve, računovodske storitve, telefon, stroški konferenc, seminarjev in simpozijev, najemnine poslovnih prostorov, poštnina in kurirske storitve, prevozni stroški in storitve, izdatki za službena potovanja, stroški elektrike in ogrevanja prostorov. </w:t>
            </w:r>
            <w:r w:rsidRPr="006956C5">
              <w:rPr>
                <w:rFonts w:cs="Arial"/>
                <w:b/>
                <w:bCs/>
                <w:color w:val="000000"/>
                <w:lang w:val="sl-SI" w:eastAsia="sl-SI"/>
              </w:rPr>
              <w:t>Kot upravičeni stroški za delovanje se ne upoštevajo amortizacija, sodne takse in plačilo odvetniških storitev.</w:t>
            </w:r>
          </w:p>
          <w:p w14:paraId="302AAD0E"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 xml:space="preserve"> </w:t>
            </w:r>
          </w:p>
          <w:p w14:paraId="703DC720" w14:textId="77777777" w:rsidR="001D708A" w:rsidRPr="006956C5" w:rsidRDefault="001D708A" w:rsidP="009525FF">
            <w:pPr>
              <w:spacing w:line="276" w:lineRule="auto"/>
              <w:jc w:val="both"/>
              <w:rPr>
                <w:rFonts w:cs="Arial"/>
                <w:color w:val="000000"/>
                <w:lang w:val="sl-SI" w:eastAsia="sl-SI"/>
              </w:rPr>
            </w:pPr>
            <w:r w:rsidRPr="006956C5">
              <w:rPr>
                <w:rFonts w:cs="Arial"/>
                <w:color w:val="000000"/>
                <w:u w:val="single"/>
                <w:lang w:val="sl-SI" w:eastAsia="sl-SI"/>
              </w:rPr>
              <w:t>Projekt »Zamejska športna šola« do 50 %:</w:t>
            </w:r>
            <w:r w:rsidRPr="006956C5">
              <w:rPr>
                <w:rFonts w:cs="Arial"/>
                <w:color w:val="000000"/>
                <w:lang w:val="sl-SI" w:eastAsia="sl-SI"/>
              </w:rPr>
              <w:t xml:space="preserve"> stroški dela strokovnega delavca, ki neposredno izvaja vadbo v programu namenjenemu pretežno športni vzgoji otrok in mladine, usmerjenih v kakovostni in vrhunski šport.</w:t>
            </w:r>
          </w:p>
        </w:tc>
      </w:tr>
      <w:tr w:rsidR="001D708A" w:rsidRPr="006956C5" w14:paraId="5D71B1CF" w14:textId="77777777" w:rsidTr="003332B8">
        <w:trPr>
          <w:trHeight w:val="703"/>
        </w:trPr>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4B202A1A"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lastRenderedPageBreak/>
              <w:t>LPŠ 7</w:t>
            </w:r>
          </w:p>
        </w:tc>
        <w:tc>
          <w:tcPr>
            <w:tcW w:w="2224" w:type="pct"/>
            <w:tcBorders>
              <w:top w:val="single" w:sz="4" w:space="0" w:color="auto"/>
              <w:left w:val="nil"/>
              <w:bottom w:val="single" w:sz="4" w:space="0" w:color="auto"/>
              <w:right w:val="single" w:sz="4" w:space="0" w:color="auto"/>
            </w:tcBorders>
            <w:shd w:val="clear" w:color="auto" w:fill="auto"/>
            <w:hideMark/>
          </w:tcPr>
          <w:p w14:paraId="2BFC11FF" w14:textId="77777777" w:rsidR="001D708A" w:rsidRPr="006956C5" w:rsidRDefault="001D708A" w:rsidP="009525FF">
            <w:pPr>
              <w:spacing w:line="276" w:lineRule="auto"/>
              <w:jc w:val="both"/>
              <w:rPr>
                <w:rFonts w:cs="Arial"/>
                <w:lang w:val="sl-SI" w:eastAsia="sl-SI"/>
              </w:rPr>
            </w:pPr>
            <w:r w:rsidRPr="006956C5">
              <w:rPr>
                <w:rFonts w:cs="Arial"/>
                <w:lang w:val="sl-SI" w:eastAsia="sl-SI"/>
              </w:rPr>
              <w:t>Mednarodna dejavnost nacionalnih panožnih športnih zvez in nacionalne študentske športne zveze - članarina</w:t>
            </w:r>
          </w:p>
        </w:tc>
        <w:tc>
          <w:tcPr>
            <w:tcW w:w="2189" w:type="pct"/>
            <w:tcBorders>
              <w:top w:val="single" w:sz="4" w:space="0" w:color="auto"/>
              <w:left w:val="nil"/>
              <w:bottom w:val="single" w:sz="4" w:space="0" w:color="auto"/>
              <w:right w:val="single" w:sz="4" w:space="0" w:color="auto"/>
            </w:tcBorders>
            <w:shd w:val="clear" w:color="auto" w:fill="auto"/>
            <w:hideMark/>
          </w:tcPr>
          <w:p w14:paraId="004B225B"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 xml:space="preserve">Članarina v eni evropski in eni svetovni športni zvezi. </w:t>
            </w:r>
            <w:r w:rsidRPr="006956C5">
              <w:rPr>
                <w:rFonts w:cs="Arial"/>
                <w:b/>
                <w:color w:val="000000"/>
                <w:lang w:val="sl-SI" w:eastAsia="sl-SI"/>
              </w:rPr>
              <w:t>Povrnejo se stroški članarin, ki so bili dejansko plačani.</w:t>
            </w:r>
          </w:p>
        </w:tc>
      </w:tr>
      <w:tr w:rsidR="001D708A" w:rsidRPr="006956C5" w14:paraId="7B500590" w14:textId="77777777" w:rsidTr="003332B8">
        <w:trPr>
          <w:trHeight w:val="703"/>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DBF273E"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11</w:t>
            </w:r>
          </w:p>
        </w:tc>
        <w:tc>
          <w:tcPr>
            <w:tcW w:w="2224" w:type="pct"/>
            <w:tcBorders>
              <w:top w:val="single" w:sz="4" w:space="0" w:color="auto"/>
              <w:left w:val="nil"/>
              <w:bottom w:val="single" w:sz="4" w:space="0" w:color="auto"/>
              <w:right w:val="single" w:sz="4" w:space="0" w:color="auto"/>
            </w:tcBorders>
            <w:shd w:val="clear" w:color="auto" w:fill="auto"/>
          </w:tcPr>
          <w:p w14:paraId="595163F7" w14:textId="77777777" w:rsidR="001D708A" w:rsidRPr="006956C5" w:rsidRDefault="001D708A" w:rsidP="009525FF">
            <w:pPr>
              <w:spacing w:line="276" w:lineRule="auto"/>
              <w:jc w:val="both"/>
              <w:rPr>
                <w:rFonts w:cs="Arial"/>
                <w:lang w:val="sl-SI" w:eastAsia="sl-SI"/>
              </w:rPr>
            </w:pPr>
            <w:r w:rsidRPr="006956C5">
              <w:rPr>
                <w:rFonts w:cs="Arial"/>
                <w:lang w:val="sl-SI" w:eastAsia="sl-SI"/>
              </w:rPr>
              <w:t xml:space="preserve">Celoletni športni programi </w:t>
            </w:r>
            <w:proofErr w:type="spellStart"/>
            <w:r w:rsidRPr="006956C5">
              <w:rPr>
                <w:rFonts w:cs="Arial"/>
                <w:lang w:val="sl-SI" w:eastAsia="sl-SI"/>
              </w:rPr>
              <w:t>obštudijskih</w:t>
            </w:r>
            <w:proofErr w:type="spellEnd"/>
            <w:r w:rsidRPr="006956C5">
              <w:rPr>
                <w:rFonts w:cs="Arial"/>
                <w:lang w:val="sl-SI" w:eastAsia="sl-SI"/>
              </w:rPr>
              <w:t xml:space="preserve"> športnih dejavnosti</w:t>
            </w:r>
          </w:p>
        </w:tc>
        <w:tc>
          <w:tcPr>
            <w:tcW w:w="2189" w:type="pct"/>
            <w:tcBorders>
              <w:top w:val="single" w:sz="4" w:space="0" w:color="auto"/>
              <w:left w:val="nil"/>
              <w:bottom w:val="single" w:sz="4" w:space="0" w:color="auto"/>
              <w:right w:val="single" w:sz="4" w:space="0" w:color="auto"/>
            </w:tcBorders>
            <w:shd w:val="clear" w:color="auto" w:fill="auto"/>
          </w:tcPr>
          <w:p w14:paraId="2274F10B"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Stroški dela strokovnih delavcev in stroški uporabe/najema športnih objektov in površin za šport v naravi.</w:t>
            </w:r>
          </w:p>
        </w:tc>
      </w:tr>
      <w:tr w:rsidR="001D708A" w:rsidRPr="006956C5" w14:paraId="02EDB283" w14:textId="77777777" w:rsidTr="003332B8">
        <w:trPr>
          <w:trHeight w:val="703"/>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7F26BF5"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12</w:t>
            </w:r>
          </w:p>
        </w:tc>
        <w:tc>
          <w:tcPr>
            <w:tcW w:w="2224" w:type="pct"/>
            <w:tcBorders>
              <w:top w:val="single" w:sz="4" w:space="0" w:color="auto"/>
              <w:left w:val="nil"/>
              <w:bottom w:val="single" w:sz="4" w:space="0" w:color="auto"/>
              <w:right w:val="single" w:sz="4" w:space="0" w:color="auto"/>
            </w:tcBorders>
            <w:shd w:val="clear" w:color="auto" w:fill="auto"/>
          </w:tcPr>
          <w:p w14:paraId="3A247F94" w14:textId="77777777" w:rsidR="001D708A" w:rsidRPr="006956C5" w:rsidRDefault="001D708A" w:rsidP="009525FF">
            <w:pPr>
              <w:spacing w:line="276" w:lineRule="auto"/>
              <w:jc w:val="both"/>
              <w:rPr>
                <w:rFonts w:cs="Arial"/>
                <w:lang w:val="sl-SI" w:eastAsia="sl-SI"/>
              </w:rPr>
            </w:pPr>
            <w:r w:rsidRPr="006956C5">
              <w:rPr>
                <w:rFonts w:cs="Arial"/>
                <w:lang w:val="sl-SI" w:eastAsia="sl-SI"/>
              </w:rPr>
              <w:t>Športne prireditve študentov na univerzitetni in nacionalni ravni</w:t>
            </w:r>
          </w:p>
        </w:tc>
        <w:tc>
          <w:tcPr>
            <w:tcW w:w="2189" w:type="pct"/>
            <w:tcBorders>
              <w:top w:val="single" w:sz="4" w:space="0" w:color="auto"/>
              <w:left w:val="nil"/>
              <w:bottom w:val="single" w:sz="4" w:space="0" w:color="auto"/>
              <w:right w:val="single" w:sz="4" w:space="0" w:color="auto"/>
            </w:tcBorders>
            <w:shd w:val="clear" w:color="auto" w:fill="auto"/>
          </w:tcPr>
          <w:p w14:paraId="253F27FC"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Stroški, neposredno povezani z izvedbo tekmovanja, kot so: stroški uporabe/najema športnih objektov in površin za šport v naravi, stroški medalj in priznanj, sodniški stroški, stroški meritev in stroški ozvočenja za izvedbo športne prireditve.</w:t>
            </w:r>
          </w:p>
        </w:tc>
      </w:tr>
      <w:tr w:rsidR="001D708A" w:rsidRPr="006956C5" w14:paraId="29F18D13" w14:textId="77777777" w:rsidTr="003332B8">
        <w:trPr>
          <w:trHeight w:val="703"/>
        </w:trPr>
        <w:tc>
          <w:tcPr>
            <w:tcW w:w="587" w:type="pct"/>
            <w:tcBorders>
              <w:top w:val="single" w:sz="4" w:space="0" w:color="auto"/>
              <w:left w:val="single" w:sz="4" w:space="0" w:color="auto"/>
              <w:bottom w:val="single" w:sz="4" w:space="0" w:color="auto"/>
              <w:right w:val="single" w:sz="4" w:space="0" w:color="auto"/>
            </w:tcBorders>
            <w:shd w:val="clear" w:color="auto" w:fill="auto"/>
          </w:tcPr>
          <w:p w14:paraId="73E5F566"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13</w:t>
            </w:r>
          </w:p>
        </w:tc>
        <w:tc>
          <w:tcPr>
            <w:tcW w:w="2224" w:type="pct"/>
            <w:tcBorders>
              <w:top w:val="single" w:sz="4" w:space="0" w:color="auto"/>
              <w:left w:val="nil"/>
              <w:bottom w:val="single" w:sz="4" w:space="0" w:color="auto"/>
              <w:right w:val="single" w:sz="4" w:space="0" w:color="auto"/>
            </w:tcBorders>
            <w:shd w:val="clear" w:color="auto" w:fill="auto"/>
          </w:tcPr>
          <w:p w14:paraId="58043188" w14:textId="77777777" w:rsidR="001D708A" w:rsidRPr="00C327EF" w:rsidRDefault="001D708A" w:rsidP="009525FF">
            <w:pPr>
              <w:spacing w:line="276" w:lineRule="auto"/>
              <w:jc w:val="both"/>
              <w:rPr>
                <w:rFonts w:cs="Arial"/>
                <w:lang w:val="sl-SI" w:eastAsia="sl-SI"/>
              </w:rPr>
            </w:pPr>
            <w:r w:rsidRPr="00C327EF">
              <w:rPr>
                <w:rFonts w:cs="Arial"/>
                <w:lang w:val="sl-SI" w:eastAsia="sl-SI"/>
              </w:rPr>
              <w:t>Tekmovanje pod okriljem FISU in EUSA</w:t>
            </w:r>
          </w:p>
        </w:tc>
        <w:tc>
          <w:tcPr>
            <w:tcW w:w="2189" w:type="pct"/>
            <w:tcBorders>
              <w:top w:val="single" w:sz="4" w:space="0" w:color="auto"/>
              <w:left w:val="nil"/>
              <w:bottom w:val="single" w:sz="4" w:space="0" w:color="auto"/>
              <w:right w:val="single" w:sz="4" w:space="0" w:color="auto"/>
            </w:tcBorders>
            <w:shd w:val="clear" w:color="auto" w:fill="auto"/>
          </w:tcPr>
          <w:p w14:paraId="33ED1954" w14:textId="6BCCCCC2" w:rsidR="00DA16F1" w:rsidRPr="00C327EF" w:rsidRDefault="00DA16F1" w:rsidP="009525FF">
            <w:pPr>
              <w:spacing w:line="276" w:lineRule="auto"/>
              <w:jc w:val="both"/>
              <w:rPr>
                <w:rFonts w:cs="Arial"/>
                <w:lang w:val="sl-SI" w:eastAsia="sl-SI"/>
              </w:rPr>
            </w:pPr>
            <w:r w:rsidRPr="00C327EF">
              <w:rPr>
                <w:rFonts w:cs="Arial"/>
                <w:lang w:val="sl-SI" w:eastAsia="sl-SI"/>
              </w:rPr>
              <w:t>Stroški, neposredno povezani s pripravami in nastopi študentov-tekmovalcev, kot so: prevozni stroški, stroški nastanitev, prijavnin, zavarovanj, reprezentančne in športne opreme ter stroški strokovnega in dopolnilnega strokovnega dela</w:t>
            </w:r>
            <w:r w:rsidR="00C327EF" w:rsidRPr="00C327EF">
              <w:rPr>
                <w:rFonts w:cs="Arial"/>
                <w:lang w:val="sl-SI" w:eastAsia="sl-SI"/>
              </w:rPr>
              <w:t xml:space="preserve"> (slednji </w:t>
            </w:r>
            <w:r w:rsidRPr="00C327EF">
              <w:rPr>
                <w:rFonts w:cs="Arial"/>
                <w:lang w:val="sl-SI" w:eastAsia="sl-SI"/>
              </w:rPr>
              <w:t>ne smejo presegati 20 % vseh upravičenih stroškov</w:t>
            </w:r>
            <w:r w:rsidR="00C327EF" w:rsidRPr="00C327EF">
              <w:rPr>
                <w:rFonts w:cs="Arial"/>
                <w:lang w:val="sl-SI" w:eastAsia="sl-SI"/>
              </w:rPr>
              <w:t>)</w:t>
            </w:r>
            <w:r w:rsidRPr="00C327EF">
              <w:rPr>
                <w:rFonts w:cs="Arial"/>
                <w:lang w:val="sl-SI" w:eastAsia="sl-SI"/>
              </w:rPr>
              <w:t>.</w:t>
            </w:r>
          </w:p>
        </w:tc>
      </w:tr>
      <w:tr w:rsidR="001D708A" w:rsidRPr="006956C5" w14:paraId="16C07200" w14:textId="77777777" w:rsidTr="003332B8">
        <w:trPr>
          <w:trHeight w:val="720"/>
        </w:trPr>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32BDD869"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15</w:t>
            </w:r>
          </w:p>
        </w:tc>
        <w:tc>
          <w:tcPr>
            <w:tcW w:w="2224" w:type="pct"/>
            <w:tcBorders>
              <w:top w:val="single" w:sz="4" w:space="0" w:color="auto"/>
              <w:left w:val="nil"/>
              <w:bottom w:val="single" w:sz="4" w:space="0" w:color="auto"/>
              <w:right w:val="single" w:sz="4" w:space="0" w:color="auto"/>
            </w:tcBorders>
            <w:shd w:val="clear" w:color="auto" w:fill="auto"/>
            <w:hideMark/>
          </w:tcPr>
          <w:p w14:paraId="38240B10" w14:textId="77777777" w:rsidR="001D708A" w:rsidRPr="006956C5" w:rsidRDefault="001D708A" w:rsidP="009525FF">
            <w:pPr>
              <w:spacing w:line="276" w:lineRule="auto"/>
              <w:jc w:val="both"/>
              <w:rPr>
                <w:rFonts w:cs="Arial"/>
                <w:lang w:val="sl-SI" w:eastAsia="sl-SI"/>
              </w:rPr>
            </w:pPr>
            <w:r w:rsidRPr="006956C5">
              <w:rPr>
                <w:rFonts w:cs="Arial"/>
                <w:lang w:val="sl-SI" w:eastAsia="sl-SI"/>
              </w:rPr>
              <w:t>Priprave in nastopi državnih reprezentanc otrok in mladine</w:t>
            </w:r>
          </w:p>
        </w:tc>
        <w:tc>
          <w:tcPr>
            <w:tcW w:w="2189" w:type="pct"/>
            <w:tcBorders>
              <w:top w:val="single" w:sz="4" w:space="0" w:color="auto"/>
              <w:left w:val="nil"/>
              <w:bottom w:val="single" w:sz="4" w:space="0" w:color="auto"/>
              <w:right w:val="single" w:sz="4" w:space="0" w:color="auto"/>
            </w:tcBorders>
            <w:shd w:val="clear" w:color="auto" w:fill="auto"/>
            <w:hideMark/>
          </w:tcPr>
          <w:p w14:paraId="59C93343" w14:textId="77777777" w:rsidR="001D708A" w:rsidRPr="006956C5" w:rsidRDefault="001D708A" w:rsidP="009525FF">
            <w:pPr>
              <w:spacing w:line="276" w:lineRule="auto"/>
              <w:jc w:val="both"/>
              <w:rPr>
                <w:rFonts w:cs="Arial"/>
                <w:lang w:val="sl-SI" w:eastAsia="sl-SI"/>
              </w:rPr>
            </w:pPr>
            <w:r w:rsidRPr="006956C5">
              <w:rPr>
                <w:rFonts w:cs="Arial"/>
                <w:lang w:val="sl-SI" w:eastAsia="sl-SI"/>
              </w:rPr>
              <w:t xml:space="preserve">Stroški administrativnega dela (do višine 5 % odobrenih sredstev), stroški, neposredno vezani na priprave in nastope (kot so: prevozi, gorivo, nastanitve, dnevnice, prehrana, stroški dela strokovnih delavcev, ki so vpisani v razvid strokovnih delavcev v športu, stroški dopolnilnega strokovnega dela, zdravniške storitve, prijavnine, stroški meritev). </w:t>
            </w:r>
            <w:r w:rsidRPr="006956C5">
              <w:rPr>
                <w:rFonts w:cs="Arial"/>
                <w:b/>
                <w:lang w:val="sl-SI" w:eastAsia="sl-SI"/>
              </w:rPr>
              <w:t>Stroški državnih prvenstev, stroški vezani na organizacijo tekmovanj in nagrade športnikom niso upravičeni stroški.</w:t>
            </w:r>
          </w:p>
        </w:tc>
      </w:tr>
      <w:tr w:rsidR="001D708A" w:rsidRPr="006956C5" w14:paraId="4677DFD5" w14:textId="77777777" w:rsidTr="003332B8">
        <w:trPr>
          <w:trHeight w:val="720"/>
        </w:trPr>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6FE2299D"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15a</w:t>
            </w:r>
          </w:p>
        </w:tc>
        <w:tc>
          <w:tcPr>
            <w:tcW w:w="2224" w:type="pct"/>
            <w:tcBorders>
              <w:top w:val="single" w:sz="4" w:space="0" w:color="auto"/>
              <w:left w:val="nil"/>
              <w:bottom w:val="single" w:sz="4" w:space="0" w:color="auto"/>
              <w:right w:val="single" w:sz="4" w:space="0" w:color="auto"/>
            </w:tcBorders>
            <w:shd w:val="clear" w:color="auto" w:fill="auto"/>
            <w:hideMark/>
          </w:tcPr>
          <w:p w14:paraId="52634E0A" w14:textId="77777777" w:rsidR="001D708A" w:rsidRPr="006956C5" w:rsidRDefault="001D708A" w:rsidP="009525FF">
            <w:pPr>
              <w:spacing w:line="276" w:lineRule="auto"/>
              <w:jc w:val="both"/>
              <w:rPr>
                <w:rFonts w:cs="Arial"/>
                <w:lang w:val="sl-SI" w:eastAsia="sl-SI"/>
              </w:rPr>
            </w:pPr>
            <w:r w:rsidRPr="006956C5">
              <w:rPr>
                <w:rFonts w:cs="Arial"/>
                <w:lang w:val="sl-SI" w:eastAsia="sl-SI"/>
              </w:rPr>
              <w:t>Priprave in nastopi državnih članskih reprezentanc</w:t>
            </w:r>
          </w:p>
        </w:tc>
        <w:tc>
          <w:tcPr>
            <w:tcW w:w="2189" w:type="pct"/>
            <w:tcBorders>
              <w:top w:val="single" w:sz="4" w:space="0" w:color="auto"/>
              <w:left w:val="nil"/>
              <w:bottom w:val="single" w:sz="4" w:space="0" w:color="auto"/>
              <w:right w:val="single" w:sz="4" w:space="0" w:color="auto"/>
            </w:tcBorders>
            <w:shd w:val="clear" w:color="auto" w:fill="auto"/>
            <w:hideMark/>
          </w:tcPr>
          <w:p w14:paraId="46B5C5F3" w14:textId="7EC2FC47" w:rsidR="001D708A" w:rsidRPr="006956C5" w:rsidRDefault="001D708A" w:rsidP="009525FF">
            <w:pPr>
              <w:spacing w:line="276" w:lineRule="auto"/>
              <w:jc w:val="both"/>
              <w:rPr>
                <w:rFonts w:cs="Arial"/>
                <w:lang w:val="sl-SI" w:eastAsia="sl-SI"/>
              </w:rPr>
            </w:pPr>
            <w:r w:rsidRPr="006956C5">
              <w:rPr>
                <w:rFonts w:cs="Arial"/>
                <w:lang w:val="sl-SI" w:eastAsia="sl-SI"/>
              </w:rPr>
              <w:t xml:space="preserve">Plače in druga povračila stroškov dela (do višine 20 % odobrenih sredstev) strokovnih delavcev </w:t>
            </w:r>
            <w:r w:rsidR="00282DCA" w:rsidRPr="006956C5">
              <w:rPr>
                <w:rFonts w:cs="Arial"/>
                <w:lang w:val="sl-SI" w:eastAsia="sl-SI"/>
              </w:rPr>
              <w:t>-</w:t>
            </w:r>
            <w:r w:rsidRPr="006956C5">
              <w:rPr>
                <w:rFonts w:cs="Arial"/>
                <w:lang w:val="sl-SI" w:eastAsia="sl-SI"/>
              </w:rPr>
              <w:t xml:space="preserve"> reprezentančnih trenerjev NPŠZ, katerih panoge so na programu naslednjih OI in so vpisani v razvid strokovnih delavcev v športu, stroški, neposredno vezani na priprave in nastope (kot so: prevozi, gorivo, nastanitve, dnevnice, prehrana, stroški dopolnilnega strokovnega dela, zdravniške storitve, prijavnine, stroški meritev). </w:t>
            </w:r>
            <w:r w:rsidRPr="006956C5">
              <w:rPr>
                <w:rFonts w:cs="Arial"/>
                <w:b/>
                <w:lang w:val="sl-SI" w:eastAsia="sl-SI"/>
              </w:rPr>
              <w:t>Stroški državnih prvenstev, stroški vezani na organizacijo tekmovanj in nagrade športnikom niso upravičen strošek.</w:t>
            </w:r>
          </w:p>
        </w:tc>
      </w:tr>
      <w:tr w:rsidR="001D708A" w:rsidRPr="006956C5" w14:paraId="1580ABF6" w14:textId="77777777" w:rsidTr="003332B8">
        <w:trPr>
          <w:trHeight w:val="480"/>
        </w:trPr>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7FD2BF13"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lastRenderedPageBreak/>
              <w:t>LPŠ 16</w:t>
            </w:r>
          </w:p>
        </w:tc>
        <w:tc>
          <w:tcPr>
            <w:tcW w:w="2224" w:type="pct"/>
            <w:tcBorders>
              <w:top w:val="single" w:sz="4" w:space="0" w:color="auto"/>
              <w:left w:val="single" w:sz="4" w:space="0" w:color="auto"/>
              <w:bottom w:val="single" w:sz="4" w:space="0" w:color="auto"/>
              <w:right w:val="single" w:sz="4" w:space="0" w:color="auto"/>
            </w:tcBorders>
            <w:shd w:val="clear" w:color="auto" w:fill="auto"/>
            <w:hideMark/>
          </w:tcPr>
          <w:p w14:paraId="52F92DCB" w14:textId="77777777" w:rsidR="001D708A" w:rsidRPr="007A49D9" w:rsidRDefault="001D708A" w:rsidP="009525FF">
            <w:pPr>
              <w:spacing w:line="276" w:lineRule="auto"/>
              <w:jc w:val="both"/>
              <w:rPr>
                <w:rFonts w:cs="Arial"/>
                <w:lang w:val="sl-SI" w:eastAsia="sl-SI"/>
              </w:rPr>
            </w:pPr>
            <w:r w:rsidRPr="007A49D9">
              <w:rPr>
                <w:rFonts w:cs="Arial"/>
                <w:lang w:val="sl-SI" w:eastAsia="sl-SI"/>
              </w:rPr>
              <w:t>Priprave in udeležba na mednarodnih več panožnih športnih tekmovanjih (OKS-ZŠZ in ŠIS-SPK)</w:t>
            </w:r>
          </w:p>
        </w:tc>
        <w:tc>
          <w:tcPr>
            <w:tcW w:w="2189" w:type="pct"/>
            <w:tcBorders>
              <w:top w:val="single" w:sz="4" w:space="0" w:color="auto"/>
              <w:left w:val="single" w:sz="4" w:space="0" w:color="auto"/>
              <w:bottom w:val="single" w:sz="4" w:space="0" w:color="auto"/>
              <w:right w:val="single" w:sz="4" w:space="0" w:color="auto"/>
            </w:tcBorders>
            <w:shd w:val="clear" w:color="auto" w:fill="auto"/>
            <w:hideMark/>
          </w:tcPr>
          <w:p w14:paraId="3C5EA22F" w14:textId="7E1CFBC2" w:rsidR="001D708A" w:rsidRPr="007A49D9" w:rsidRDefault="001D708A" w:rsidP="009525FF">
            <w:pPr>
              <w:spacing w:line="276" w:lineRule="auto"/>
              <w:jc w:val="both"/>
              <w:rPr>
                <w:rFonts w:cs="Arial"/>
                <w:color w:val="FF0000"/>
                <w:lang w:val="sl-SI" w:eastAsia="sl-SI"/>
              </w:rPr>
            </w:pPr>
            <w:r w:rsidRPr="007A49D9">
              <w:rPr>
                <w:rFonts w:cs="Arial"/>
                <w:lang w:val="sl-SI" w:eastAsia="sl-SI"/>
              </w:rPr>
              <w:t>Stroški, neposredno vezani na priprave in udeležbo na tekmovanjih (kot so: prevozi, gorivo, nastanitve, dnevnice, prehrana, stroški dopolnilnega strokovnega dela, zdravniške storitve, prijavnine, stroški meritev)</w:t>
            </w:r>
            <w:r w:rsidR="0006377E" w:rsidRPr="007A49D9">
              <w:rPr>
                <w:rFonts w:cs="Arial"/>
                <w:lang w:val="sl-SI" w:eastAsia="sl-SI"/>
              </w:rPr>
              <w:t xml:space="preserve"> ter stroški</w:t>
            </w:r>
            <w:r w:rsidR="00115A0D" w:rsidRPr="007A49D9">
              <w:rPr>
                <w:rFonts w:cs="Arial"/>
                <w:lang w:val="sl-SI" w:eastAsia="sl-SI"/>
              </w:rPr>
              <w:t xml:space="preserve"> </w:t>
            </w:r>
            <w:r w:rsidR="004B2E46" w:rsidRPr="007A49D9">
              <w:rPr>
                <w:rFonts w:cs="Arial"/>
                <w:lang w:val="sl-SI" w:eastAsia="sl-SI"/>
              </w:rPr>
              <w:t>strokovnega in dopolnilnega strokovnega dela</w:t>
            </w:r>
            <w:r w:rsidR="0006377E" w:rsidRPr="007A49D9">
              <w:rPr>
                <w:rFonts w:cs="Arial"/>
                <w:lang w:val="sl-SI" w:eastAsia="sl-SI"/>
              </w:rPr>
              <w:t>, ki ne smejo presegati 20 % dodeljenih sredstev.</w:t>
            </w:r>
          </w:p>
        </w:tc>
      </w:tr>
      <w:tr w:rsidR="001D708A" w:rsidRPr="006956C5" w14:paraId="308B7962" w14:textId="77777777" w:rsidTr="003332B8">
        <w:trPr>
          <w:trHeight w:val="240"/>
        </w:trPr>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0451A967"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16a</w:t>
            </w:r>
          </w:p>
        </w:tc>
        <w:tc>
          <w:tcPr>
            <w:tcW w:w="2224" w:type="pct"/>
            <w:tcBorders>
              <w:top w:val="single" w:sz="4" w:space="0" w:color="auto"/>
              <w:left w:val="single" w:sz="4" w:space="0" w:color="auto"/>
              <w:bottom w:val="single" w:sz="4" w:space="0" w:color="auto"/>
              <w:right w:val="single" w:sz="4" w:space="0" w:color="auto"/>
            </w:tcBorders>
            <w:shd w:val="clear" w:color="auto" w:fill="auto"/>
            <w:noWrap/>
            <w:hideMark/>
          </w:tcPr>
          <w:p w14:paraId="4BDC8E43" w14:textId="77777777" w:rsidR="001D708A" w:rsidRPr="006956C5" w:rsidRDefault="001D708A" w:rsidP="009525FF">
            <w:pPr>
              <w:spacing w:line="276" w:lineRule="auto"/>
              <w:jc w:val="both"/>
              <w:rPr>
                <w:rFonts w:cs="Arial"/>
                <w:lang w:val="sl-SI" w:eastAsia="sl-SI"/>
              </w:rPr>
            </w:pPr>
            <w:r w:rsidRPr="006956C5">
              <w:rPr>
                <w:rFonts w:cs="Arial"/>
                <w:lang w:val="sl-SI" w:eastAsia="sl-SI"/>
              </w:rPr>
              <w:t>Sklad za vrhunske športnike</w:t>
            </w:r>
          </w:p>
        </w:tc>
        <w:tc>
          <w:tcPr>
            <w:tcW w:w="2189" w:type="pct"/>
            <w:tcBorders>
              <w:top w:val="single" w:sz="4" w:space="0" w:color="auto"/>
              <w:left w:val="single" w:sz="4" w:space="0" w:color="auto"/>
              <w:bottom w:val="single" w:sz="4" w:space="0" w:color="auto"/>
              <w:right w:val="single" w:sz="4" w:space="0" w:color="auto"/>
            </w:tcBorders>
            <w:shd w:val="clear" w:color="auto" w:fill="auto"/>
            <w:hideMark/>
          </w:tcPr>
          <w:p w14:paraId="674A82DE" w14:textId="77777777" w:rsidR="001D708A" w:rsidRPr="006956C5" w:rsidRDefault="001D708A" w:rsidP="009525FF">
            <w:pPr>
              <w:spacing w:line="276" w:lineRule="auto"/>
              <w:jc w:val="both"/>
              <w:rPr>
                <w:rFonts w:cs="Arial"/>
                <w:lang w:val="sl-SI" w:eastAsia="sl-SI"/>
              </w:rPr>
            </w:pPr>
            <w:r w:rsidRPr="006956C5">
              <w:rPr>
                <w:rFonts w:cs="Arial"/>
                <w:lang w:val="sl-SI" w:eastAsia="sl-SI"/>
              </w:rPr>
              <w:t>Dodatne priprave nosilcev olimpijskih medalj in nosilcev medalj s svetovnih prvenstev do višine, določene v pogodbi za posamezne športnike.</w:t>
            </w:r>
          </w:p>
        </w:tc>
      </w:tr>
      <w:tr w:rsidR="001D708A" w:rsidRPr="006956C5" w14:paraId="2CAB68A8" w14:textId="77777777" w:rsidTr="003332B8">
        <w:trPr>
          <w:trHeight w:val="240"/>
        </w:trPr>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71BC6C4E"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17</w:t>
            </w:r>
          </w:p>
        </w:tc>
        <w:tc>
          <w:tcPr>
            <w:tcW w:w="2224" w:type="pct"/>
            <w:tcBorders>
              <w:top w:val="single" w:sz="4" w:space="0" w:color="auto"/>
              <w:left w:val="nil"/>
              <w:bottom w:val="single" w:sz="4" w:space="0" w:color="auto"/>
              <w:right w:val="single" w:sz="4" w:space="0" w:color="auto"/>
            </w:tcBorders>
            <w:shd w:val="clear" w:color="auto" w:fill="auto"/>
            <w:noWrap/>
            <w:hideMark/>
          </w:tcPr>
          <w:p w14:paraId="6493E604" w14:textId="77777777" w:rsidR="001D708A" w:rsidRPr="006956C5" w:rsidRDefault="001D708A" w:rsidP="009525FF">
            <w:pPr>
              <w:spacing w:line="276" w:lineRule="auto"/>
              <w:jc w:val="both"/>
              <w:rPr>
                <w:rFonts w:cs="Arial"/>
                <w:lang w:val="sl-SI" w:eastAsia="sl-SI"/>
              </w:rPr>
            </w:pPr>
            <w:r w:rsidRPr="006956C5">
              <w:rPr>
                <w:rFonts w:cs="Arial"/>
                <w:lang w:val="sl-SI" w:eastAsia="sl-SI"/>
              </w:rPr>
              <w:t>Nadstandardno zdravstveno zavarovanje</w:t>
            </w:r>
          </w:p>
          <w:p w14:paraId="18EC270F" w14:textId="77777777" w:rsidR="001D708A" w:rsidRPr="006956C5" w:rsidRDefault="001D708A" w:rsidP="009525FF">
            <w:pPr>
              <w:spacing w:line="276" w:lineRule="auto"/>
              <w:jc w:val="both"/>
              <w:rPr>
                <w:rFonts w:cs="Arial"/>
                <w:lang w:val="sl-SI" w:eastAsia="sl-SI"/>
              </w:rPr>
            </w:pPr>
            <w:r w:rsidRPr="006956C5">
              <w:rPr>
                <w:rFonts w:cs="Arial"/>
                <w:lang w:val="sl-SI" w:eastAsia="sl-SI"/>
              </w:rPr>
              <w:t>vrhunskih športnikov</w:t>
            </w:r>
          </w:p>
        </w:tc>
        <w:tc>
          <w:tcPr>
            <w:tcW w:w="2189" w:type="pct"/>
            <w:tcBorders>
              <w:top w:val="single" w:sz="4" w:space="0" w:color="auto"/>
              <w:left w:val="nil"/>
              <w:bottom w:val="single" w:sz="4" w:space="0" w:color="auto"/>
              <w:right w:val="single" w:sz="4" w:space="0" w:color="auto"/>
            </w:tcBorders>
            <w:shd w:val="clear" w:color="auto" w:fill="auto"/>
            <w:hideMark/>
          </w:tcPr>
          <w:p w14:paraId="36A32ABD" w14:textId="77777777" w:rsidR="001D708A" w:rsidRPr="006956C5" w:rsidRDefault="001D708A" w:rsidP="009525FF">
            <w:pPr>
              <w:spacing w:line="276" w:lineRule="auto"/>
              <w:jc w:val="both"/>
              <w:rPr>
                <w:rFonts w:cs="Arial"/>
                <w:lang w:val="sl-SI" w:eastAsia="sl-SI"/>
              </w:rPr>
            </w:pPr>
            <w:r w:rsidRPr="006956C5">
              <w:rPr>
                <w:rFonts w:cs="Arial"/>
                <w:lang w:val="sl-SI" w:eastAsia="sl-SI"/>
              </w:rPr>
              <w:t>Stroški nadstandardnega zdravstvenega zavarovanja do 25 % vrednosti zavarovanja.</w:t>
            </w:r>
          </w:p>
        </w:tc>
      </w:tr>
      <w:tr w:rsidR="001D708A" w:rsidRPr="006956C5" w14:paraId="1CBD666B" w14:textId="77777777" w:rsidTr="003332B8">
        <w:trPr>
          <w:trHeight w:val="1200"/>
        </w:trPr>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46DAC042"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18</w:t>
            </w:r>
          </w:p>
        </w:tc>
        <w:tc>
          <w:tcPr>
            <w:tcW w:w="2224" w:type="pct"/>
            <w:tcBorders>
              <w:top w:val="single" w:sz="4" w:space="0" w:color="auto"/>
              <w:left w:val="nil"/>
              <w:bottom w:val="single" w:sz="4" w:space="0" w:color="auto"/>
              <w:right w:val="single" w:sz="4" w:space="0" w:color="auto"/>
            </w:tcBorders>
            <w:shd w:val="clear" w:color="auto" w:fill="auto"/>
            <w:hideMark/>
          </w:tcPr>
          <w:p w14:paraId="510E8BE7" w14:textId="77777777" w:rsidR="001D708A" w:rsidRPr="006956C5" w:rsidRDefault="001D708A" w:rsidP="009525FF">
            <w:pPr>
              <w:spacing w:line="276" w:lineRule="auto"/>
              <w:jc w:val="both"/>
              <w:rPr>
                <w:rFonts w:cs="Arial"/>
                <w:lang w:val="sl-SI" w:eastAsia="sl-SI"/>
              </w:rPr>
            </w:pPr>
            <w:r w:rsidRPr="006956C5">
              <w:rPr>
                <w:rFonts w:cs="Arial"/>
                <w:lang w:val="sl-SI" w:eastAsia="sl-SI"/>
              </w:rPr>
              <w:t>Celoletni športno rekreacijski programi na nacionalni ravni</w:t>
            </w:r>
          </w:p>
        </w:tc>
        <w:tc>
          <w:tcPr>
            <w:tcW w:w="2189" w:type="pct"/>
            <w:tcBorders>
              <w:top w:val="single" w:sz="4" w:space="0" w:color="auto"/>
              <w:left w:val="nil"/>
              <w:bottom w:val="single" w:sz="4" w:space="0" w:color="auto"/>
              <w:right w:val="single" w:sz="4" w:space="0" w:color="auto"/>
            </w:tcBorders>
            <w:shd w:val="clear" w:color="auto" w:fill="auto"/>
            <w:hideMark/>
          </w:tcPr>
          <w:p w14:paraId="3619F449" w14:textId="77777777" w:rsidR="001D708A" w:rsidRPr="006956C5" w:rsidRDefault="001D708A" w:rsidP="009525FF">
            <w:pPr>
              <w:spacing w:line="276" w:lineRule="auto"/>
              <w:jc w:val="both"/>
              <w:rPr>
                <w:rFonts w:cs="Arial"/>
                <w:lang w:val="sl-SI" w:eastAsia="sl-SI"/>
              </w:rPr>
            </w:pPr>
            <w:r w:rsidRPr="006956C5">
              <w:rPr>
                <w:rFonts w:cs="Arial"/>
                <w:lang w:val="sl-SI" w:eastAsia="sl-SI"/>
              </w:rPr>
              <w:t>Stroški uporabe/najema športnih objektov in površin za šport v naravi, delo strokovnega delavca, ki neposredno izvaja vadbo in je vpisan v razvid strokovnih delavcev v športu ter organizacijski stroški (kot so: stroški dela, pisarniški material in storitve, stroški oglaševalskih, tiskarskih, elektronskih in računovodskih storitev, telefon,   elektronska pošta, poštnina in kurirske storitve, prevozni stroški in storitve), ki ne smejo presegati 5 % odobrenih sredstev.</w:t>
            </w:r>
          </w:p>
        </w:tc>
      </w:tr>
      <w:tr w:rsidR="001D708A" w:rsidRPr="006956C5" w14:paraId="29493EB2" w14:textId="77777777" w:rsidTr="003332B8">
        <w:trPr>
          <w:trHeight w:val="480"/>
        </w:trPr>
        <w:tc>
          <w:tcPr>
            <w:tcW w:w="587" w:type="pct"/>
            <w:tcBorders>
              <w:top w:val="nil"/>
              <w:left w:val="single" w:sz="4" w:space="0" w:color="auto"/>
              <w:bottom w:val="single" w:sz="4" w:space="0" w:color="auto"/>
              <w:right w:val="single" w:sz="4" w:space="0" w:color="auto"/>
            </w:tcBorders>
            <w:shd w:val="clear" w:color="auto" w:fill="auto"/>
            <w:hideMark/>
          </w:tcPr>
          <w:p w14:paraId="290EDECE"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21</w:t>
            </w:r>
          </w:p>
        </w:tc>
        <w:tc>
          <w:tcPr>
            <w:tcW w:w="2224" w:type="pct"/>
            <w:tcBorders>
              <w:top w:val="nil"/>
              <w:left w:val="nil"/>
              <w:bottom w:val="single" w:sz="4" w:space="0" w:color="auto"/>
              <w:right w:val="single" w:sz="4" w:space="0" w:color="auto"/>
            </w:tcBorders>
            <w:shd w:val="clear" w:color="auto" w:fill="auto"/>
            <w:hideMark/>
          </w:tcPr>
          <w:p w14:paraId="3A8646B3" w14:textId="77777777" w:rsidR="001D708A" w:rsidRPr="006956C5" w:rsidRDefault="001D708A" w:rsidP="009525FF">
            <w:pPr>
              <w:spacing w:line="276" w:lineRule="auto"/>
              <w:jc w:val="both"/>
              <w:rPr>
                <w:rFonts w:cs="Arial"/>
                <w:lang w:val="sl-SI" w:eastAsia="sl-SI"/>
              </w:rPr>
            </w:pPr>
            <w:r w:rsidRPr="006956C5">
              <w:rPr>
                <w:rFonts w:cs="Arial"/>
                <w:lang w:val="sl-SI" w:eastAsia="sl-SI"/>
              </w:rPr>
              <w:t>Javno obveščanje v športu o športni vzgoji otrok in mladine ter športni rekreaciji</w:t>
            </w:r>
          </w:p>
        </w:tc>
        <w:tc>
          <w:tcPr>
            <w:tcW w:w="2189" w:type="pct"/>
            <w:tcBorders>
              <w:top w:val="nil"/>
              <w:left w:val="nil"/>
              <w:bottom w:val="single" w:sz="4" w:space="0" w:color="auto"/>
              <w:right w:val="single" w:sz="4" w:space="0" w:color="auto"/>
            </w:tcBorders>
            <w:shd w:val="clear" w:color="auto" w:fill="auto"/>
            <w:hideMark/>
          </w:tcPr>
          <w:p w14:paraId="4C530DE7" w14:textId="77777777" w:rsidR="001D708A" w:rsidRPr="006956C5" w:rsidRDefault="001D708A" w:rsidP="009525FF">
            <w:pPr>
              <w:spacing w:line="276" w:lineRule="auto"/>
              <w:jc w:val="both"/>
              <w:rPr>
                <w:rFonts w:cs="Arial"/>
                <w:lang w:val="sl-SI" w:eastAsia="sl-SI"/>
              </w:rPr>
            </w:pPr>
            <w:r w:rsidRPr="006956C5">
              <w:rPr>
                <w:rFonts w:cs="Arial"/>
                <w:lang w:val="sl-SI" w:eastAsia="sl-SI"/>
              </w:rPr>
              <w:t>Stroški, neposredno povezani s produkcijo in predvajanjem.</w:t>
            </w:r>
          </w:p>
        </w:tc>
      </w:tr>
      <w:tr w:rsidR="001D708A" w:rsidRPr="006956C5" w14:paraId="41D28596" w14:textId="77777777" w:rsidTr="003332B8">
        <w:trPr>
          <w:trHeight w:val="240"/>
        </w:trPr>
        <w:tc>
          <w:tcPr>
            <w:tcW w:w="587" w:type="pct"/>
            <w:tcBorders>
              <w:top w:val="single" w:sz="4" w:space="0" w:color="auto"/>
              <w:left w:val="single" w:sz="4" w:space="0" w:color="auto"/>
              <w:bottom w:val="single" w:sz="4" w:space="0" w:color="auto"/>
              <w:right w:val="single" w:sz="4" w:space="0" w:color="auto"/>
            </w:tcBorders>
            <w:shd w:val="clear" w:color="auto" w:fill="auto"/>
            <w:hideMark/>
          </w:tcPr>
          <w:p w14:paraId="79F6FC17"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22</w:t>
            </w:r>
          </w:p>
        </w:tc>
        <w:tc>
          <w:tcPr>
            <w:tcW w:w="2224" w:type="pct"/>
            <w:tcBorders>
              <w:top w:val="single" w:sz="4" w:space="0" w:color="auto"/>
              <w:left w:val="nil"/>
              <w:bottom w:val="single" w:sz="4" w:space="0" w:color="auto"/>
              <w:right w:val="single" w:sz="4" w:space="0" w:color="auto"/>
            </w:tcBorders>
            <w:shd w:val="clear" w:color="auto" w:fill="auto"/>
            <w:hideMark/>
          </w:tcPr>
          <w:p w14:paraId="1331FEDC" w14:textId="77777777" w:rsidR="001D708A" w:rsidRPr="006956C5" w:rsidRDefault="001D708A" w:rsidP="009525FF">
            <w:pPr>
              <w:spacing w:line="276" w:lineRule="auto"/>
              <w:jc w:val="both"/>
              <w:rPr>
                <w:rFonts w:cs="Arial"/>
                <w:lang w:val="sl-SI" w:eastAsia="sl-SI"/>
              </w:rPr>
            </w:pPr>
            <w:r w:rsidRPr="006956C5">
              <w:rPr>
                <w:rFonts w:cs="Arial"/>
                <w:lang w:val="sl-SI" w:eastAsia="sl-SI"/>
              </w:rPr>
              <w:t>Spremljanje pripravljenosti športnikov</w:t>
            </w:r>
          </w:p>
        </w:tc>
        <w:tc>
          <w:tcPr>
            <w:tcW w:w="2189" w:type="pct"/>
            <w:tcBorders>
              <w:top w:val="single" w:sz="4" w:space="0" w:color="auto"/>
              <w:left w:val="nil"/>
              <w:bottom w:val="single" w:sz="4" w:space="0" w:color="auto"/>
              <w:right w:val="single" w:sz="4" w:space="0" w:color="auto"/>
            </w:tcBorders>
            <w:shd w:val="clear" w:color="auto" w:fill="auto"/>
            <w:hideMark/>
          </w:tcPr>
          <w:p w14:paraId="000B052F" w14:textId="77777777" w:rsidR="001D708A" w:rsidRPr="006956C5" w:rsidRDefault="001D708A" w:rsidP="009525FF">
            <w:pPr>
              <w:spacing w:line="276" w:lineRule="auto"/>
              <w:jc w:val="both"/>
              <w:rPr>
                <w:rFonts w:cs="Arial"/>
                <w:lang w:val="sl-SI" w:eastAsia="sl-SI"/>
              </w:rPr>
            </w:pPr>
            <w:r w:rsidRPr="006956C5">
              <w:rPr>
                <w:rFonts w:cs="Arial"/>
                <w:lang w:val="sl-SI" w:eastAsia="sl-SI"/>
              </w:rPr>
              <w:t>Stroški, neposredno povezani z meritvami.</w:t>
            </w:r>
          </w:p>
        </w:tc>
      </w:tr>
      <w:tr w:rsidR="001D708A" w:rsidRPr="006956C5" w14:paraId="799C9FD5" w14:textId="77777777" w:rsidTr="003332B8">
        <w:trPr>
          <w:trHeight w:val="240"/>
        </w:trPr>
        <w:tc>
          <w:tcPr>
            <w:tcW w:w="587" w:type="pct"/>
            <w:tcBorders>
              <w:top w:val="single" w:sz="4" w:space="0" w:color="auto"/>
              <w:left w:val="single" w:sz="4" w:space="0" w:color="auto"/>
              <w:bottom w:val="single" w:sz="4" w:space="0" w:color="auto"/>
              <w:right w:val="single" w:sz="4" w:space="0" w:color="auto"/>
            </w:tcBorders>
            <w:shd w:val="clear" w:color="auto" w:fill="auto"/>
          </w:tcPr>
          <w:p w14:paraId="445B9719"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rPr>
              <w:t>LPŠ 22a</w:t>
            </w:r>
          </w:p>
        </w:tc>
        <w:tc>
          <w:tcPr>
            <w:tcW w:w="2224" w:type="pct"/>
            <w:tcBorders>
              <w:top w:val="single" w:sz="4" w:space="0" w:color="auto"/>
              <w:left w:val="nil"/>
              <w:bottom w:val="single" w:sz="4" w:space="0" w:color="auto"/>
              <w:right w:val="single" w:sz="4" w:space="0" w:color="auto"/>
            </w:tcBorders>
            <w:shd w:val="clear" w:color="auto" w:fill="auto"/>
          </w:tcPr>
          <w:p w14:paraId="08C065C3" w14:textId="77777777" w:rsidR="001D708A" w:rsidRPr="006956C5" w:rsidRDefault="001D708A" w:rsidP="009525FF">
            <w:pPr>
              <w:spacing w:line="276" w:lineRule="auto"/>
              <w:jc w:val="both"/>
              <w:rPr>
                <w:rFonts w:cs="Arial"/>
                <w:lang w:val="sl-SI" w:eastAsia="sl-SI"/>
              </w:rPr>
            </w:pPr>
            <w:r w:rsidRPr="006956C5">
              <w:rPr>
                <w:rFonts w:cs="Arial"/>
                <w:lang w:val="sl-SI"/>
              </w:rPr>
              <w:t>Razvoj diagnostike v športu</w:t>
            </w:r>
          </w:p>
        </w:tc>
        <w:tc>
          <w:tcPr>
            <w:tcW w:w="2189" w:type="pct"/>
            <w:tcBorders>
              <w:top w:val="single" w:sz="4" w:space="0" w:color="auto"/>
              <w:left w:val="nil"/>
              <w:bottom w:val="single" w:sz="4" w:space="0" w:color="auto"/>
              <w:right w:val="single" w:sz="4" w:space="0" w:color="auto"/>
            </w:tcBorders>
            <w:shd w:val="clear" w:color="auto" w:fill="auto"/>
          </w:tcPr>
          <w:p w14:paraId="580CAED9" w14:textId="77777777" w:rsidR="001D708A" w:rsidRPr="006956C5" w:rsidRDefault="001D708A" w:rsidP="009525FF">
            <w:pPr>
              <w:spacing w:line="276" w:lineRule="auto"/>
              <w:jc w:val="both"/>
              <w:rPr>
                <w:rFonts w:cs="Arial"/>
                <w:highlight w:val="yellow"/>
                <w:lang w:val="sl-SI" w:eastAsia="sl-SI"/>
              </w:rPr>
            </w:pPr>
            <w:r w:rsidRPr="006956C5">
              <w:rPr>
                <w:rFonts w:cs="Arial"/>
                <w:lang w:val="sl-SI" w:eastAsia="sl-SI"/>
              </w:rPr>
              <w:t>Stroški, neposredno povezani z razvojem diagnostične opreme v športu ter razvojem  novih metod treninga in novih merilnih postopkov (kot so: stroški dela, stroški opreme in materiala).</w:t>
            </w:r>
          </w:p>
        </w:tc>
      </w:tr>
      <w:tr w:rsidR="001D708A" w:rsidRPr="006956C5" w14:paraId="3E5EA6FE" w14:textId="77777777" w:rsidTr="003332B8">
        <w:trPr>
          <w:trHeight w:val="240"/>
        </w:trPr>
        <w:tc>
          <w:tcPr>
            <w:tcW w:w="587" w:type="pct"/>
            <w:tcBorders>
              <w:top w:val="single" w:sz="4" w:space="0" w:color="auto"/>
              <w:left w:val="single" w:sz="4" w:space="0" w:color="auto"/>
              <w:bottom w:val="single" w:sz="4" w:space="0" w:color="auto"/>
              <w:right w:val="single" w:sz="4" w:space="0" w:color="auto"/>
            </w:tcBorders>
            <w:shd w:val="clear" w:color="auto" w:fill="auto"/>
          </w:tcPr>
          <w:p w14:paraId="08ACA8E4"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rPr>
              <w:t>LPŠ 23</w:t>
            </w:r>
          </w:p>
        </w:tc>
        <w:tc>
          <w:tcPr>
            <w:tcW w:w="2224" w:type="pct"/>
            <w:tcBorders>
              <w:top w:val="single" w:sz="4" w:space="0" w:color="auto"/>
              <w:left w:val="nil"/>
              <w:bottom w:val="single" w:sz="4" w:space="0" w:color="auto"/>
              <w:right w:val="single" w:sz="4" w:space="0" w:color="auto"/>
            </w:tcBorders>
            <w:shd w:val="clear" w:color="auto" w:fill="auto"/>
          </w:tcPr>
          <w:p w14:paraId="62D7E5B4" w14:textId="77777777" w:rsidR="001D708A" w:rsidRPr="006956C5" w:rsidRDefault="001D708A" w:rsidP="009525FF">
            <w:pPr>
              <w:spacing w:line="276" w:lineRule="auto"/>
              <w:jc w:val="both"/>
              <w:rPr>
                <w:rFonts w:cs="Arial"/>
                <w:lang w:val="sl-SI" w:eastAsia="sl-SI"/>
              </w:rPr>
            </w:pPr>
            <w:proofErr w:type="spellStart"/>
            <w:r w:rsidRPr="006956C5">
              <w:rPr>
                <w:rFonts w:cs="Arial"/>
                <w:lang w:val="sl-SI"/>
              </w:rPr>
              <w:t>Dopinška</w:t>
            </w:r>
            <w:proofErr w:type="spellEnd"/>
            <w:r w:rsidRPr="006956C5">
              <w:rPr>
                <w:rFonts w:cs="Arial"/>
                <w:lang w:val="sl-SI"/>
              </w:rPr>
              <w:t xml:space="preserve"> testiranja na nacionalni ravni</w:t>
            </w:r>
          </w:p>
        </w:tc>
        <w:tc>
          <w:tcPr>
            <w:tcW w:w="2189" w:type="pct"/>
            <w:tcBorders>
              <w:top w:val="single" w:sz="4" w:space="0" w:color="auto"/>
              <w:left w:val="nil"/>
              <w:bottom w:val="single" w:sz="4" w:space="0" w:color="auto"/>
              <w:right w:val="single" w:sz="4" w:space="0" w:color="auto"/>
            </w:tcBorders>
            <w:shd w:val="clear" w:color="auto" w:fill="auto"/>
          </w:tcPr>
          <w:p w14:paraId="0F94110C" w14:textId="77777777" w:rsidR="001D708A" w:rsidRPr="006956C5" w:rsidRDefault="001D708A" w:rsidP="009525FF">
            <w:pPr>
              <w:spacing w:line="276" w:lineRule="auto"/>
              <w:jc w:val="both"/>
              <w:rPr>
                <w:rFonts w:cs="Arial"/>
                <w:lang w:val="sl-SI"/>
              </w:rPr>
            </w:pPr>
            <w:r w:rsidRPr="006956C5">
              <w:rPr>
                <w:rFonts w:cs="Arial"/>
                <w:lang w:val="sl-SI"/>
              </w:rPr>
              <w:t>Stroški, neposredno povezani z izvedbo testiranj kot so: stroški dela, administracije in koordinacije, prevoza, materiala, opreme, analiz vzorcev, stroški, povezani z disciplinskimi postopki, stroški pravnega zastopanja, pravni stroški (CAS), stroški prevodov pravil in dokumentov, delo z ADAMS, stroški postopkov za pridobitev terapevtske izjeme.</w:t>
            </w:r>
          </w:p>
        </w:tc>
      </w:tr>
      <w:tr w:rsidR="001D708A" w:rsidRPr="006956C5" w14:paraId="33E7E4A1" w14:textId="77777777" w:rsidTr="003332B8">
        <w:trPr>
          <w:trHeight w:val="240"/>
        </w:trPr>
        <w:tc>
          <w:tcPr>
            <w:tcW w:w="587" w:type="pct"/>
            <w:tcBorders>
              <w:top w:val="single" w:sz="4" w:space="0" w:color="auto"/>
              <w:left w:val="single" w:sz="4" w:space="0" w:color="auto"/>
              <w:bottom w:val="single" w:sz="4" w:space="0" w:color="auto"/>
              <w:right w:val="single" w:sz="4" w:space="0" w:color="auto"/>
            </w:tcBorders>
            <w:shd w:val="clear" w:color="auto" w:fill="auto"/>
          </w:tcPr>
          <w:p w14:paraId="50392980" w14:textId="77777777" w:rsidR="001D708A" w:rsidRPr="006956C5" w:rsidRDefault="001D708A" w:rsidP="009525FF">
            <w:pPr>
              <w:spacing w:line="276" w:lineRule="auto"/>
              <w:jc w:val="both"/>
              <w:rPr>
                <w:rFonts w:cs="Arial"/>
                <w:color w:val="000000"/>
                <w:lang w:val="sl-SI"/>
              </w:rPr>
            </w:pPr>
            <w:r w:rsidRPr="006956C5">
              <w:rPr>
                <w:rFonts w:cs="Arial"/>
                <w:color w:val="000000"/>
                <w:lang w:val="sl-SI"/>
              </w:rPr>
              <w:lastRenderedPageBreak/>
              <w:t>LPŠ 23a</w:t>
            </w:r>
          </w:p>
        </w:tc>
        <w:tc>
          <w:tcPr>
            <w:tcW w:w="2224" w:type="pct"/>
            <w:tcBorders>
              <w:top w:val="single" w:sz="4" w:space="0" w:color="auto"/>
              <w:left w:val="nil"/>
              <w:bottom w:val="single" w:sz="4" w:space="0" w:color="auto"/>
              <w:right w:val="single" w:sz="4" w:space="0" w:color="auto"/>
            </w:tcBorders>
            <w:shd w:val="clear" w:color="auto" w:fill="auto"/>
          </w:tcPr>
          <w:p w14:paraId="3BF9FB6D" w14:textId="77777777" w:rsidR="001D708A" w:rsidRPr="006956C5" w:rsidRDefault="001D708A" w:rsidP="009525FF">
            <w:pPr>
              <w:spacing w:line="276" w:lineRule="auto"/>
              <w:jc w:val="both"/>
              <w:rPr>
                <w:rFonts w:cs="Arial"/>
                <w:lang w:val="sl-SI"/>
              </w:rPr>
            </w:pPr>
            <w:r w:rsidRPr="006956C5">
              <w:rPr>
                <w:rFonts w:cs="Arial"/>
                <w:lang w:val="sl-SI"/>
              </w:rPr>
              <w:t>Nacionalna kampanja o preprečevanju zlorabe dopinga</w:t>
            </w:r>
          </w:p>
        </w:tc>
        <w:tc>
          <w:tcPr>
            <w:tcW w:w="2189" w:type="pct"/>
            <w:tcBorders>
              <w:top w:val="single" w:sz="4" w:space="0" w:color="auto"/>
              <w:left w:val="nil"/>
              <w:bottom w:val="single" w:sz="4" w:space="0" w:color="auto"/>
              <w:right w:val="single" w:sz="4" w:space="0" w:color="auto"/>
            </w:tcBorders>
            <w:shd w:val="clear" w:color="auto" w:fill="auto"/>
          </w:tcPr>
          <w:p w14:paraId="002F5BF8" w14:textId="77777777" w:rsidR="001D708A" w:rsidRPr="006956C5" w:rsidRDefault="001D708A" w:rsidP="009525FF">
            <w:pPr>
              <w:spacing w:line="276" w:lineRule="auto"/>
              <w:jc w:val="both"/>
              <w:rPr>
                <w:rFonts w:cs="Arial"/>
                <w:lang w:val="sl-SI"/>
              </w:rPr>
            </w:pPr>
            <w:r w:rsidRPr="006956C5">
              <w:rPr>
                <w:rFonts w:cs="Arial"/>
                <w:lang w:val="sl-SI"/>
              </w:rPr>
              <w:t>Stroški, neposredno povezani z izvedbo nacionalne kampanje, kot so: stroški dela izobraževalcev, koordinacija, vodenje, administracija, material, prevozi, oblikovanja propagandnih gradiv in socialnih omrežij, stroški prevajanja spletnega izobraževanja, svetovanja in spremljanja centralne baze zdravil in prepovedanih snovi, stroški licenčnin.</w:t>
            </w:r>
          </w:p>
        </w:tc>
      </w:tr>
      <w:tr w:rsidR="001D708A" w:rsidRPr="006956C5" w14:paraId="52516DCA" w14:textId="77777777" w:rsidTr="003332B8">
        <w:trPr>
          <w:trHeight w:val="240"/>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23ABC6B"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eastAsia="sl-SI"/>
              </w:rPr>
              <w:t>LPŠ 25</w:t>
            </w:r>
          </w:p>
        </w:tc>
        <w:tc>
          <w:tcPr>
            <w:tcW w:w="2224" w:type="pct"/>
            <w:tcBorders>
              <w:top w:val="single" w:sz="4" w:space="0" w:color="auto"/>
              <w:left w:val="nil"/>
              <w:bottom w:val="single" w:sz="4" w:space="0" w:color="auto"/>
              <w:right w:val="single" w:sz="4" w:space="0" w:color="auto"/>
            </w:tcBorders>
            <w:shd w:val="clear" w:color="auto" w:fill="auto"/>
          </w:tcPr>
          <w:p w14:paraId="025B4B7D" w14:textId="77777777" w:rsidR="001D708A" w:rsidRPr="006956C5" w:rsidRDefault="001D708A" w:rsidP="009525FF">
            <w:pPr>
              <w:spacing w:line="276" w:lineRule="auto"/>
              <w:jc w:val="both"/>
              <w:rPr>
                <w:rFonts w:cs="Arial"/>
                <w:lang w:val="sl-SI" w:eastAsia="sl-SI"/>
              </w:rPr>
            </w:pPr>
            <w:r w:rsidRPr="006956C5">
              <w:rPr>
                <w:rFonts w:cs="Arial"/>
                <w:lang w:val="sl-SI"/>
              </w:rPr>
              <w:t>Nacionalna kampanja za spodbujanje športnega obnašanja in preprečevanje nepravilnosti in zlorab v športu</w:t>
            </w:r>
          </w:p>
        </w:tc>
        <w:tc>
          <w:tcPr>
            <w:tcW w:w="2189" w:type="pct"/>
            <w:tcBorders>
              <w:top w:val="single" w:sz="4" w:space="0" w:color="auto"/>
              <w:left w:val="nil"/>
              <w:bottom w:val="single" w:sz="4" w:space="0" w:color="auto"/>
              <w:right w:val="single" w:sz="4" w:space="0" w:color="auto"/>
            </w:tcBorders>
            <w:shd w:val="clear" w:color="auto" w:fill="auto"/>
          </w:tcPr>
          <w:p w14:paraId="036B9C22" w14:textId="77777777" w:rsidR="001D708A" w:rsidRPr="006956C5" w:rsidRDefault="001D708A" w:rsidP="009525FF">
            <w:pPr>
              <w:spacing w:line="276" w:lineRule="auto"/>
              <w:jc w:val="both"/>
              <w:rPr>
                <w:rFonts w:cs="Arial"/>
                <w:lang w:val="sl-SI" w:eastAsia="sl-SI"/>
              </w:rPr>
            </w:pPr>
            <w:r w:rsidRPr="006956C5">
              <w:rPr>
                <w:rFonts w:cs="Arial"/>
                <w:lang w:val="sl-SI"/>
              </w:rPr>
              <w:t>Stroški dela in materialni stroški, neposredno povezani z izvedbo kampanje.</w:t>
            </w:r>
          </w:p>
        </w:tc>
      </w:tr>
      <w:tr w:rsidR="001D708A" w:rsidRPr="006956C5" w14:paraId="631CEFEB" w14:textId="77777777" w:rsidTr="003332B8">
        <w:trPr>
          <w:trHeight w:val="240"/>
        </w:trPr>
        <w:tc>
          <w:tcPr>
            <w:tcW w:w="587" w:type="pct"/>
            <w:tcBorders>
              <w:top w:val="single" w:sz="4" w:space="0" w:color="auto"/>
              <w:left w:val="single" w:sz="4" w:space="0" w:color="auto"/>
              <w:bottom w:val="single" w:sz="4" w:space="0" w:color="auto"/>
              <w:right w:val="single" w:sz="4" w:space="0" w:color="auto"/>
            </w:tcBorders>
            <w:shd w:val="clear" w:color="auto" w:fill="auto"/>
          </w:tcPr>
          <w:p w14:paraId="18EDBA03"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rPr>
              <w:t>LPŠ 26</w:t>
            </w:r>
          </w:p>
        </w:tc>
        <w:tc>
          <w:tcPr>
            <w:tcW w:w="2224" w:type="pct"/>
            <w:tcBorders>
              <w:top w:val="single" w:sz="4" w:space="0" w:color="auto"/>
              <w:left w:val="nil"/>
              <w:bottom w:val="single" w:sz="4" w:space="0" w:color="auto"/>
              <w:right w:val="single" w:sz="4" w:space="0" w:color="auto"/>
            </w:tcBorders>
            <w:shd w:val="clear" w:color="auto" w:fill="auto"/>
          </w:tcPr>
          <w:p w14:paraId="7305D543" w14:textId="77777777" w:rsidR="001D708A" w:rsidRPr="006956C5" w:rsidRDefault="001D708A" w:rsidP="009525FF">
            <w:pPr>
              <w:spacing w:line="276" w:lineRule="auto"/>
              <w:jc w:val="both"/>
              <w:rPr>
                <w:rFonts w:cs="Arial"/>
                <w:lang w:val="sl-SI" w:eastAsia="sl-SI"/>
              </w:rPr>
            </w:pPr>
            <w:r w:rsidRPr="006956C5">
              <w:rPr>
                <w:rFonts w:cs="Arial"/>
                <w:lang w:val="sl-SI"/>
              </w:rPr>
              <w:t>Pilotski programi povezovanja športnih in invalidskih ter dobrodelnih društev in zvez</w:t>
            </w:r>
          </w:p>
        </w:tc>
        <w:tc>
          <w:tcPr>
            <w:tcW w:w="2189" w:type="pct"/>
            <w:tcBorders>
              <w:top w:val="single" w:sz="4" w:space="0" w:color="auto"/>
              <w:left w:val="nil"/>
              <w:bottom w:val="single" w:sz="4" w:space="0" w:color="auto"/>
              <w:right w:val="single" w:sz="4" w:space="0" w:color="auto"/>
            </w:tcBorders>
            <w:shd w:val="clear" w:color="auto" w:fill="auto"/>
          </w:tcPr>
          <w:p w14:paraId="41D352D1" w14:textId="77777777" w:rsidR="001D708A" w:rsidRPr="006956C5" w:rsidRDefault="001D708A" w:rsidP="009525FF">
            <w:pPr>
              <w:spacing w:line="276" w:lineRule="auto"/>
              <w:jc w:val="both"/>
              <w:rPr>
                <w:rFonts w:cs="Arial"/>
                <w:lang w:val="sl-SI" w:eastAsia="sl-SI"/>
              </w:rPr>
            </w:pPr>
            <w:r w:rsidRPr="006956C5">
              <w:rPr>
                <w:rFonts w:cs="Arial"/>
                <w:lang w:val="sl-SI"/>
              </w:rPr>
              <w:t>Stroški uporabe/najema športnih objektov in površin za šport v naravi ter stroški dela strokovnih delavcev za izvedbo pilotskih programov, ki morajo biti vpisani v razvid strokovnih delavcev v športu.</w:t>
            </w:r>
          </w:p>
        </w:tc>
      </w:tr>
      <w:tr w:rsidR="001D708A" w:rsidRPr="006956C5" w14:paraId="275930EF" w14:textId="77777777" w:rsidTr="003332B8">
        <w:trPr>
          <w:trHeight w:val="240"/>
        </w:trPr>
        <w:tc>
          <w:tcPr>
            <w:tcW w:w="587" w:type="pct"/>
            <w:tcBorders>
              <w:top w:val="single" w:sz="4" w:space="0" w:color="auto"/>
              <w:left w:val="single" w:sz="4" w:space="0" w:color="auto"/>
              <w:bottom w:val="single" w:sz="4" w:space="0" w:color="auto"/>
              <w:right w:val="single" w:sz="4" w:space="0" w:color="auto"/>
            </w:tcBorders>
            <w:shd w:val="clear" w:color="auto" w:fill="auto"/>
          </w:tcPr>
          <w:p w14:paraId="682CFBF6" w14:textId="77777777" w:rsidR="001D708A" w:rsidRPr="006956C5" w:rsidRDefault="001D708A" w:rsidP="009525FF">
            <w:pPr>
              <w:spacing w:line="276" w:lineRule="auto"/>
              <w:jc w:val="both"/>
              <w:rPr>
                <w:rFonts w:cs="Arial"/>
                <w:color w:val="000000"/>
                <w:lang w:val="sl-SI" w:eastAsia="sl-SI"/>
              </w:rPr>
            </w:pPr>
            <w:r w:rsidRPr="006956C5">
              <w:rPr>
                <w:rFonts w:cs="Arial"/>
                <w:color w:val="000000"/>
                <w:lang w:val="sl-SI"/>
              </w:rPr>
              <w:t>LPŠ 29</w:t>
            </w:r>
          </w:p>
        </w:tc>
        <w:tc>
          <w:tcPr>
            <w:tcW w:w="2224" w:type="pct"/>
            <w:tcBorders>
              <w:top w:val="single" w:sz="4" w:space="0" w:color="auto"/>
              <w:left w:val="nil"/>
              <w:bottom w:val="single" w:sz="4" w:space="0" w:color="auto"/>
              <w:right w:val="single" w:sz="4" w:space="0" w:color="auto"/>
            </w:tcBorders>
            <w:shd w:val="clear" w:color="auto" w:fill="auto"/>
          </w:tcPr>
          <w:p w14:paraId="20CAF44C" w14:textId="77777777" w:rsidR="001D708A" w:rsidRPr="006956C5" w:rsidRDefault="001D708A" w:rsidP="009525FF">
            <w:pPr>
              <w:spacing w:line="276" w:lineRule="auto"/>
              <w:jc w:val="both"/>
              <w:rPr>
                <w:rFonts w:cs="Arial"/>
                <w:lang w:val="sl-SI" w:eastAsia="sl-SI"/>
              </w:rPr>
            </w:pPr>
            <w:r w:rsidRPr="006956C5">
              <w:rPr>
                <w:rFonts w:cs="Arial"/>
                <w:lang w:val="sl-SI"/>
              </w:rPr>
              <w:t>Športno družabne medgeneracijske prireditve, ki imajo pomemben pozitiven zdravstveni učinek in so namenjene pretežno starejšim</w:t>
            </w:r>
          </w:p>
        </w:tc>
        <w:tc>
          <w:tcPr>
            <w:tcW w:w="2189" w:type="pct"/>
            <w:tcBorders>
              <w:top w:val="single" w:sz="4" w:space="0" w:color="auto"/>
              <w:left w:val="nil"/>
              <w:bottom w:val="single" w:sz="4" w:space="0" w:color="auto"/>
              <w:right w:val="single" w:sz="4" w:space="0" w:color="auto"/>
            </w:tcBorders>
            <w:shd w:val="clear" w:color="auto" w:fill="auto"/>
          </w:tcPr>
          <w:p w14:paraId="250AB89D" w14:textId="77777777" w:rsidR="001D708A" w:rsidRPr="006956C5" w:rsidRDefault="001D708A" w:rsidP="009525FF">
            <w:pPr>
              <w:spacing w:line="276" w:lineRule="auto"/>
              <w:jc w:val="both"/>
              <w:rPr>
                <w:rFonts w:cs="Arial"/>
                <w:lang w:val="sl-SI" w:eastAsia="sl-SI"/>
              </w:rPr>
            </w:pPr>
            <w:r w:rsidRPr="006956C5">
              <w:rPr>
                <w:rFonts w:cs="Arial"/>
                <w:lang w:val="sl-SI"/>
              </w:rPr>
              <w:t>Materialni stroški, neposredno povezani z izvedbo prireditve (uporaba/najem športnih objektov in površin za šport v naravi, delo strokovnega delavca) in organizacijski stroški (stroški promocije, nagrad, priznanj, prevozov, ozvočenja, zdravniških storitev), pri čemer organizacijski stroški ne smejo presegati 5 % odobrenih sredstev.</w:t>
            </w:r>
          </w:p>
        </w:tc>
      </w:tr>
      <w:tr w:rsidR="003311F9" w:rsidRPr="006956C5" w14:paraId="03BEABD8" w14:textId="77777777" w:rsidTr="003332B8">
        <w:trPr>
          <w:trHeight w:val="240"/>
        </w:trPr>
        <w:tc>
          <w:tcPr>
            <w:tcW w:w="587" w:type="pct"/>
            <w:tcBorders>
              <w:top w:val="single" w:sz="4" w:space="0" w:color="auto"/>
              <w:left w:val="single" w:sz="4" w:space="0" w:color="auto"/>
              <w:bottom w:val="single" w:sz="4" w:space="0" w:color="auto"/>
              <w:right w:val="single" w:sz="4" w:space="0" w:color="auto"/>
            </w:tcBorders>
            <w:shd w:val="clear" w:color="auto" w:fill="auto"/>
          </w:tcPr>
          <w:p w14:paraId="3835301A" w14:textId="212C45BC" w:rsidR="003311F9" w:rsidRPr="00253215" w:rsidRDefault="003311F9" w:rsidP="009525FF">
            <w:pPr>
              <w:spacing w:line="276" w:lineRule="auto"/>
              <w:jc w:val="both"/>
              <w:rPr>
                <w:rFonts w:cs="Arial"/>
                <w:lang w:val="sl-SI"/>
              </w:rPr>
            </w:pPr>
            <w:r w:rsidRPr="00253215">
              <w:rPr>
                <w:rFonts w:cs="Arial"/>
                <w:lang w:val="sl-SI"/>
              </w:rPr>
              <w:t>LPŠ 3</w:t>
            </w:r>
            <w:r w:rsidR="003332B8" w:rsidRPr="00253215">
              <w:rPr>
                <w:rFonts w:cs="Arial"/>
                <w:lang w:val="sl-SI"/>
              </w:rPr>
              <w:t>0</w:t>
            </w:r>
          </w:p>
        </w:tc>
        <w:tc>
          <w:tcPr>
            <w:tcW w:w="2224" w:type="pct"/>
            <w:tcBorders>
              <w:top w:val="single" w:sz="4" w:space="0" w:color="auto"/>
              <w:left w:val="nil"/>
              <w:bottom w:val="single" w:sz="4" w:space="0" w:color="auto"/>
              <w:right w:val="single" w:sz="4" w:space="0" w:color="auto"/>
            </w:tcBorders>
            <w:shd w:val="clear" w:color="auto" w:fill="auto"/>
          </w:tcPr>
          <w:p w14:paraId="6B832072" w14:textId="75582506" w:rsidR="003311F9" w:rsidRPr="00253215" w:rsidRDefault="006927A6" w:rsidP="009525FF">
            <w:pPr>
              <w:spacing w:line="276" w:lineRule="auto"/>
              <w:jc w:val="both"/>
              <w:rPr>
                <w:rFonts w:cs="Arial"/>
                <w:lang w:val="sl-SI"/>
              </w:rPr>
            </w:pPr>
            <w:r w:rsidRPr="00253215">
              <w:rPr>
                <w:rFonts w:cs="Arial"/>
                <w:lang w:val="sl-SI"/>
              </w:rPr>
              <w:t>I</w:t>
            </w:r>
            <w:r w:rsidR="00F23AE7" w:rsidRPr="00253215">
              <w:rPr>
                <w:rFonts w:cs="Arial"/>
                <w:lang w:val="sl-SI"/>
              </w:rPr>
              <w:t>zvajanje športnih programov v zamejstvu v slovenskem jeziku</w:t>
            </w:r>
          </w:p>
        </w:tc>
        <w:tc>
          <w:tcPr>
            <w:tcW w:w="2189" w:type="pct"/>
            <w:tcBorders>
              <w:top w:val="single" w:sz="4" w:space="0" w:color="auto"/>
              <w:left w:val="nil"/>
              <w:bottom w:val="single" w:sz="4" w:space="0" w:color="auto"/>
              <w:right w:val="single" w:sz="4" w:space="0" w:color="auto"/>
            </w:tcBorders>
            <w:shd w:val="clear" w:color="auto" w:fill="auto"/>
          </w:tcPr>
          <w:p w14:paraId="04037179" w14:textId="0C35377F" w:rsidR="007A7669" w:rsidRPr="00253215" w:rsidRDefault="007A7669" w:rsidP="00EC4E2B">
            <w:pPr>
              <w:spacing w:line="276" w:lineRule="auto"/>
              <w:jc w:val="both"/>
              <w:rPr>
                <w:rFonts w:cs="Arial"/>
                <w:lang w:val="sl-SI" w:eastAsia="sl-SI"/>
              </w:rPr>
            </w:pPr>
            <w:r w:rsidRPr="00253215">
              <w:rPr>
                <w:rFonts w:cs="Arial"/>
                <w:u w:val="single"/>
                <w:lang w:val="sl-SI" w:eastAsia="sl-SI"/>
              </w:rPr>
              <w:t xml:space="preserve">Športni programi </w:t>
            </w:r>
            <w:r w:rsidR="008B62E6" w:rsidRPr="00253215">
              <w:rPr>
                <w:rFonts w:cs="Arial"/>
                <w:u w:val="single"/>
                <w:lang w:val="sl-SI" w:eastAsia="sl-SI"/>
              </w:rPr>
              <w:t>(</w:t>
            </w:r>
            <w:r w:rsidRPr="00253215">
              <w:rPr>
                <w:rFonts w:cs="Arial"/>
                <w:u w:val="single"/>
                <w:lang w:val="sl-SI" w:eastAsia="sl-SI"/>
              </w:rPr>
              <w:t>do 50 %</w:t>
            </w:r>
            <w:r w:rsidR="008B62E6" w:rsidRPr="00253215">
              <w:rPr>
                <w:rFonts w:cs="Arial"/>
                <w:u w:val="single"/>
                <w:lang w:val="sl-SI" w:eastAsia="sl-SI"/>
              </w:rPr>
              <w:t xml:space="preserve"> dodeljenega sofinanciranja)</w:t>
            </w:r>
            <w:r w:rsidRPr="00253215">
              <w:rPr>
                <w:rFonts w:cs="Arial"/>
                <w:u w:val="single"/>
                <w:lang w:val="sl-SI" w:eastAsia="sl-SI"/>
              </w:rPr>
              <w:t>:</w:t>
            </w:r>
            <w:r w:rsidRPr="00253215">
              <w:rPr>
                <w:rFonts w:cs="Arial"/>
                <w:lang w:val="sl-SI" w:eastAsia="sl-SI"/>
              </w:rPr>
              <w:t xml:space="preserve"> stroški dela strokovnega delavca, ki neposredno izvaja vadbo v programu v slovenskem jeziku.</w:t>
            </w:r>
          </w:p>
          <w:p w14:paraId="3DBC31FF" w14:textId="77777777" w:rsidR="005A07FE" w:rsidRPr="00253215" w:rsidRDefault="005A07FE" w:rsidP="00EC4E2B">
            <w:pPr>
              <w:spacing w:line="276" w:lineRule="auto"/>
              <w:jc w:val="both"/>
              <w:rPr>
                <w:rFonts w:cs="Arial"/>
                <w:lang w:val="sl-SI" w:eastAsia="sl-SI"/>
              </w:rPr>
            </w:pPr>
          </w:p>
          <w:p w14:paraId="2080AECD" w14:textId="41F9BDD9" w:rsidR="003311F9" w:rsidRPr="00253215" w:rsidRDefault="007A7669" w:rsidP="00EC4E2B">
            <w:pPr>
              <w:spacing w:line="276" w:lineRule="auto"/>
              <w:jc w:val="both"/>
              <w:rPr>
                <w:rFonts w:cs="Arial"/>
                <w:b/>
                <w:bCs/>
                <w:lang w:val="sl-SI" w:eastAsia="sl-SI"/>
              </w:rPr>
            </w:pPr>
            <w:r w:rsidRPr="00253215">
              <w:rPr>
                <w:rFonts w:cs="Arial"/>
                <w:u w:val="single"/>
                <w:lang w:val="sl-SI" w:eastAsia="sl-SI"/>
              </w:rPr>
              <w:t>Organizacijski stroški oz. delovanje pisarn</w:t>
            </w:r>
            <w:r w:rsidR="00923C7E" w:rsidRPr="00253215">
              <w:rPr>
                <w:rFonts w:cs="Arial"/>
                <w:u w:val="single"/>
                <w:lang w:val="sl-SI" w:eastAsia="sl-SI"/>
              </w:rPr>
              <w:t>e</w:t>
            </w:r>
            <w:r w:rsidR="00EC4E2B" w:rsidRPr="00253215">
              <w:rPr>
                <w:rFonts w:cs="Arial"/>
                <w:u w:val="single"/>
                <w:lang w:val="sl-SI" w:eastAsia="sl-SI"/>
              </w:rPr>
              <w:t xml:space="preserve"> </w:t>
            </w:r>
            <w:r w:rsidR="008B62E6" w:rsidRPr="00253215">
              <w:rPr>
                <w:rFonts w:cs="Arial"/>
                <w:u w:val="single"/>
                <w:lang w:val="sl-SI" w:eastAsia="sl-SI"/>
              </w:rPr>
              <w:t>(</w:t>
            </w:r>
            <w:r w:rsidR="00EC4E2B" w:rsidRPr="00253215">
              <w:rPr>
                <w:rFonts w:cs="Arial"/>
                <w:u w:val="single"/>
                <w:lang w:val="sl-SI" w:eastAsia="sl-SI"/>
              </w:rPr>
              <w:t>do 50 %</w:t>
            </w:r>
            <w:r w:rsidR="008B62E6" w:rsidRPr="00253215">
              <w:rPr>
                <w:rFonts w:cs="Arial"/>
                <w:u w:val="single"/>
                <w:lang w:val="sl-SI" w:eastAsia="sl-SI"/>
              </w:rPr>
              <w:t xml:space="preserve"> dodeljenega sofinanciranja)</w:t>
            </w:r>
            <w:r w:rsidR="00EC4E2B" w:rsidRPr="00253215">
              <w:rPr>
                <w:rFonts w:cs="Arial"/>
                <w:u w:val="single"/>
                <w:lang w:val="sl-SI" w:eastAsia="sl-SI"/>
              </w:rPr>
              <w:t>:</w:t>
            </w:r>
            <w:r w:rsidR="00EC4E2B" w:rsidRPr="00253215">
              <w:rPr>
                <w:rFonts w:cs="Arial"/>
                <w:lang w:val="sl-SI" w:eastAsia="sl-SI"/>
              </w:rPr>
              <w:t xml:space="preserve"> Plače in druga povračila stroškov dela, povezanih </w:t>
            </w:r>
            <w:r w:rsidR="00923C7E" w:rsidRPr="00253215">
              <w:rPr>
                <w:rFonts w:cs="Arial"/>
                <w:lang w:val="sl-SI" w:eastAsia="sl-SI"/>
              </w:rPr>
              <w:t>s</w:t>
            </w:r>
            <w:r w:rsidR="00EC4E2B" w:rsidRPr="00253215">
              <w:rPr>
                <w:rFonts w:cs="Arial"/>
                <w:lang w:val="sl-SI" w:eastAsia="sl-SI"/>
              </w:rPr>
              <w:t xml:space="preserve"> </w:t>
            </w:r>
            <w:r w:rsidRPr="00253215">
              <w:rPr>
                <w:rFonts w:cs="Arial"/>
                <w:lang w:val="sl-SI" w:eastAsia="sl-SI"/>
              </w:rPr>
              <w:t>stroški</w:t>
            </w:r>
            <w:r w:rsidR="00923C7E" w:rsidRPr="00253215">
              <w:rPr>
                <w:rFonts w:cs="Arial"/>
                <w:lang w:val="sl-SI" w:eastAsia="sl-SI"/>
              </w:rPr>
              <w:t xml:space="preserve"> </w:t>
            </w:r>
            <w:r w:rsidRPr="00253215">
              <w:rPr>
                <w:rFonts w:cs="Arial"/>
                <w:lang w:val="sl-SI" w:eastAsia="sl-SI"/>
              </w:rPr>
              <w:t>uvedbe, organizacije, vzdrževanja, tehnične in administrativne podpore ter pritegnitve kadrov in udeležencev v programe</w:t>
            </w:r>
            <w:r w:rsidR="00EC4E2B" w:rsidRPr="00253215">
              <w:rPr>
                <w:rFonts w:cs="Arial"/>
                <w:lang w:val="sl-SI" w:eastAsia="sl-SI"/>
              </w:rPr>
              <w:t xml:space="preserve">, pisarniški material in storitve, stroški oglaševalskih storitev, elektronske storitve, računovodske storitve, telefon, stroški konferenc, seminarjev in simpozijev, najemnine poslovnih prostorov, poštnina in kurirske storitve, prevozni stroški in storitve, izdatki za službena potovanja, stroški elektrike in ogrevanja prostorov. </w:t>
            </w:r>
            <w:r w:rsidR="00EC4E2B" w:rsidRPr="00253215">
              <w:rPr>
                <w:rFonts w:cs="Arial"/>
                <w:b/>
                <w:bCs/>
                <w:lang w:val="sl-SI" w:eastAsia="sl-SI"/>
              </w:rPr>
              <w:t xml:space="preserve">Kot upravičeni stroški za delovanje se ne </w:t>
            </w:r>
            <w:r w:rsidR="00EC4E2B" w:rsidRPr="00253215">
              <w:rPr>
                <w:rFonts w:cs="Arial"/>
                <w:b/>
                <w:bCs/>
                <w:lang w:val="sl-SI" w:eastAsia="sl-SI"/>
              </w:rPr>
              <w:lastRenderedPageBreak/>
              <w:t>upoštevajo amortizacija, sodne takse in plačilo odvetniških storitev.</w:t>
            </w:r>
          </w:p>
        </w:tc>
      </w:tr>
    </w:tbl>
    <w:p w14:paraId="525ABDD3" w14:textId="06DFC15A" w:rsidR="005A07FE" w:rsidRDefault="005A07FE">
      <w:pPr>
        <w:spacing w:line="240" w:lineRule="auto"/>
        <w:rPr>
          <w:rFonts w:cs="Arial"/>
          <w:b/>
          <w:lang w:val="sl-SI"/>
        </w:rPr>
      </w:pPr>
    </w:p>
    <w:p w14:paraId="6C0ACC5A" w14:textId="77777777" w:rsidR="005A07FE" w:rsidRDefault="005A07FE">
      <w:pPr>
        <w:spacing w:line="240" w:lineRule="auto"/>
        <w:rPr>
          <w:rFonts w:cs="Arial"/>
          <w:b/>
          <w:lang w:val="sl-SI"/>
        </w:rPr>
      </w:pPr>
    </w:p>
    <w:p w14:paraId="5261227B" w14:textId="12BC06BA" w:rsidR="001D708A" w:rsidRPr="006956C5" w:rsidRDefault="001D708A" w:rsidP="001D708A">
      <w:pPr>
        <w:shd w:val="clear" w:color="auto" w:fill="D0CECE"/>
        <w:spacing w:line="276" w:lineRule="auto"/>
        <w:ind w:left="705" w:hanging="705"/>
        <w:jc w:val="both"/>
        <w:rPr>
          <w:rFonts w:cs="Arial"/>
          <w:b/>
          <w:lang w:val="sl-SI"/>
        </w:rPr>
      </w:pPr>
      <w:r w:rsidRPr="006956C5">
        <w:rPr>
          <w:rFonts w:cs="Arial"/>
          <w:b/>
          <w:lang w:val="sl-SI"/>
        </w:rPr>
        <w:t>7.</w:t>
      </w:r>
      <w:r w:rsidRPr="006956C5">
        <w:rPr>
          <w:rFonts w:cs="Arial"/>
          <w:b/>
          <w:lang w:val="sl-SI"/>
        </w:rPr>
        <w:tab/>
        <w:t>Vzorec pogodbe za sofinanciranje izvajalcev letnega programa športa</w:t>
      </w:r>
    </w:p>
    <w:p w14:paraId="7374B075" w14:textId="77777777" w:rsidR="001D708A" w:rsidRPr="006956C5" w:rsidRDefault="001D708A" w:rsidP="001D708A">
      <w:pPr>
        <w:shd w:val="clear" w:color="auto" w:fill="D0CECE"/>
        <w:spacing w:line="276" w:lineRule="auto"/>
        <w:ind w:left="705" w:hanging="705"/>
        <w:jc w:val="both"/>
        <w:rPr>
          <w:rFonts w:cs="Arial"/>
          <w:b/>
          <w:lang w:val="sl-SI"/>
        </w:rPr>
      </w:pPr>
    </w:p>
    <w:p w14:paraId="5EA2684C" w14:textId="77777777" w:rsidR="001D708A" w:rsidRPr="006956C5" w:rsidRDefault="001D708A" w:rsidP="001D708A">
      <w:pPr>
        <w:overflowPunct w:val="0"/>
        <w:autoSpaceDE w:val="0"/>
        <w:autoSpaceDN w:val="0"/>
        <w:adjustRightInd w:val="0"/>
        <w:spacing w:line="276" w:lineRule="auto"/>
        <w:jc w:val="both"/>
        <w:rPr>
          <w:rFonts w:cs="Arial"/>
          <w:b/>
          <w:lang w:val="sl-SI" w:eastAsia="sl-SI"/>
        </w:rPr>
      </w:pPr>
    </w:p>
    <w:p w14:paraId="178805C0" w14:textId="77777777" w:rsidR="001D708A" w:rsidRPr="006956C5" w:rsidRDefault="001D708A" w:rsidP="001D708A">
      <w:pPr>
        <w:spacing w:line="276" w:lineRule="auto"/>
        <w:jc w:val="both"/>
        <w:rPr>
          <w:rFonts w:cs="Arial"/>
          <w:b/>
          <w:lang w:val="sl-SI"/>
        </w:rPr>
      </w:pPr>
      <w:r w:rsidRPr="006956C5">
        <w:rPr>
          <w:rFonts w:cs="Arial"/>
          <w:b/>
          <w:lang w:val="sl-SI"/>
        </w:rPr>
        <w:t>REPUBLIKA SLOVENIJA, MINISTRSTVO ZA GOSPODARSTVO, TURIZEM IN ŠPORT</w:t>
      </w:r>
    </w:p>
    <w:p w14:paraId="58515DEE" w14:textId="77777777" w:rsidR="001D708A" w:rsidRPr="006956C5" w:rsidRDefault="001D708A" w:rsidP="001D708A">
      <w:pPr>
        <w:spacing w:line="276" w:lineRule="auto"/>
        <w:jc w:val="both"/>
        <w:rPr>
          <w:rFonts w:cs="Arial"/>
          <w:lang w:val="sl-SI"/>
        </w:rPr>
      </w:pPr>
      <w:r w:rsidRPr="006956C5">
        <w:rPr>
          <w:rFonts w:cs="Arial"/>
          <w:lang w:val="sl-SI"/>
        </w:rPr>
        <w:t>Kotnikova ulica 5, 1000 Ljubljana</w:t>
      </w:r>
    </w:p>
    <w:p w14:paraId="448D62BB" w14:textId="77777777" w:rsidR="001D708A" w:rsidRPr="006956C5" w:rsidRDefault="001D708A" w:rsidP="001D708A">
      <w:pPr>
        <w:spacing w:line="276" w:lineRule="auto"/>
        <w:jc w:val="both"/>
        <w:rPr>
          <w:rFonts w:cs="Arial"/>
          <w:lang w:val="sl-SI"/>
        </w:rPr>
      </w:pPr>
      <w:r w:rsidRPr="006956C5">
        <w:rPr>
          <w:rFonts w:cs="Arial"/>
          <w:lang w:val="sl-SI"/>
        </w:rPr>
        <w:t xml:space="preserve">Matična številka: </w:t>
      </w:r>
      <w:r w:rsidRPr="006956C5">
        <w:rPr>
          <w:rFonts w:cs="Arial"/>
          <w:bCs/>
          <w:lang w:val="sl-SI"/>
        </w:rPr>
        <w:t>2632616000</w:t>
      </w:r>
    </w:p>
    <w:p w14:paraId="7F116FA7" w14:textId="77777777" w:rsidR="001D708A" w:rsidRPr="006956C5" w:rsidRDefault="001D708A" w:rsidP="001D708A">
      <w:pPr>
        <w:spacing w:line="276" w:lineRule="auto"/>
        <w:jc w:val="both"/>
        <w:rPr>
          <w:rFonts w:cs="Arial"/>
          <w:lang w:val="sl-SI"/>
        </w:rPr>
      </w:pPr>
      <w:r w:rsidRPr="006956C5">
        <w:rPr>
          <w:rFonts w:cs="Arial"/>
          <w:lang w:val="sl-SI"/>
        </w:rPr>
        <w:t xml:space="preserve">ID za DDV: </w:t>
      </w:r>
      <w:r w:rsidRPr="006956C5">
        <w:rPr>
          <w:rFonts w:cs="Arial"/>
          <w:bCs/>
          <w:lang w:val="sl-SI"/>
        </w:rPr>
        <w:t>98577212</w:t>
      </w:r>
    </w:p>
    <w:p w14:paraId="5AF5640F" w14:textId="77777777" w:rsidR="001D708A" w:rsidRPr="006956C5" w:rsidRDefault="001D708A" w:rsidP="001D708A">
      <w:pPr>
        <w:spacing w:line="276" w:lineRule="auto"/>
        <w:jc w:val="both"/>
        <w:rPr>
          <w:rFonts w:cs="Arial"/>
          <w:lang w:val="sl-SI"/>
        </w:rPr>
      </w:pPr>
      <w:r w:rsidRPr="006956C5">
        <w:rPr>
          <w:rFonts w:cs="Arial"/>
          <w:lang w:val="sl-SI"/>
        </w:rPr>
        <w:t>ki ga zastopa minister Matjaž Han</w:t>
      </w:r>
      <w:r w:rsidRPr="006956C5">
        <w:rPr>
          <w:rFonts w:cs="Arial"/>
          <w:b/>
          <w:lang w:val="sl-SI"/>
        </w:rPr>
        <w:t xml:space="preserve"> </w:t>
      </w:r>
      <w:r w:rsidRPr="006956C5">
        <w:rPr>
          <w:rFonts w:cs="Arial"/>
          <w:lang w:val="sl-SI"/>
        </w:rPr>
        <w:t xml:space="preserve">(v nadaljnjem besedilu: ministrstvo) </w:t>
      </w:r>
    </w:p>
    <w:p w14:paraId="130C802C" w14:textId="77777777" w:rsidR="001D708A" w:rsidRPr="006956C5" w:rsidRDefault="001D708A" w:rsidP="001D708A">
      <w:pPr>
        <w:spacing w:line="276" w:lineRule="auto"/>
        <w:jc w:val="both"/>
        <w:rPr>
          <w:rFonts w:cs="Arial"/>
          <w:lang w:val="sl-SI"/>
        </w:rPr>
      </w:pPr>
    </w:p>
    <w:p w14:paraId="619DE0F6" w14:textId="77777777" w:rsidR="001D708A" w:rsidRPr="006956C5" w:rsidRDefault="001D708A" w:rsidP="001D708A">
      <w:pPr>
        <w:spacing w:line="276" w:lineRule="auto"/>
        <w:jc w:val="both"/>
        <w:rPr>
          <w:rFonts w:cs="Arial"/>
          <w:lang w:val="sl-SI"/>
        </w:rPr>
      </w:pPr>
      <w:r w:rsidRPr="006956C5">
        <w:rPr>
          <w:rFonts w:cs="Arial"/>
          <w:lang w:val="sl-SI"/>
        </w:rPr>
        <w:t>in</w:t>
      </w:r>
    </w:p>
    <w:p w14:paraId="00CC3A6D" w14:textId="77777777" w:rsidR="001D708A" w:rsidRPr="006956C5" w:rsidRDefault="001D708A" w:rsidP="001D708A">
      <w:pPr>
        <w:keepNext/>
        <w:spacing w:before="240" w:after="60" w:line="276" w:lineRule="auto"/>
        <w:jc w:val="both"/>
        <w:outlineLvl w:val="1"/>
        <w:rPr>
          <w:rFonts w:cs="Arial"/>
          <w:b/>
          <w:bCs/>
          <w:iCs/>
          <w:lang w:val="sl-SI"/>
        </w:rPr>
      </w:pPr>
      <w:r w:rsidRPr="006956C5">
        <w:rPr>
          <w:rFonts w:cs="Arial"/>
          <w:b/>
          <w:bCs/>
          <w:iCs/>
          <w:lang w:val="sl-SI"/>
        </w:rPr>
        <w:t xml:space="preserve">Izvajalec: </w:t>
      </w:r>
      <w:r w:rsidRPr="006956C5">
        <w:rPr>
          <w:rFonts w:cs="Arial"/>
          <w:b/>
          <w:bCs/>
          <w:iCs/>
          <w:lang w:val="sl-SI"/>
        </w:rPr>
        <w:fldChar w:fldCharType="begin"/>
      </w:r>
      <w:r w:rsidRPr="006956C5">
        <w:rPr>
          <w:rFonts w:cs="Arial"/>
          <w:b/>
          <w:bCs/>
          <w:iCs/>
          <w:lang w:val="sl-SI"/>
        </w:rPr>
        <w:instrText xml:space="preserve"> MERGEFIELD "Naziv_izvajalca" </w:instrText>
      </w:r>
      <w:r w:rsidRPr="006956C5">
        <w:rPr>
          <w:rFonts w:cs="Arial"/>
          <w:b/>
          <w:bCs/>
          <w:iCs/>
          <w:lang w:val="sl-SI"/>
        </w:rPr>
        <w:fldChar w:fldCharType="separate"/>
      </w:r>
      <w:r w:rsidRPr="006956C5">
        <w:rPr>
          <w:rFonts w:cs="Arial"/>
          <w:b/>
          <w:bCs/>
          <w:iCs/>
          <w:lang w:val="sl-SI"/>
        </w:rPr>
        <w:t>«Naziv_izvajalca»</w:t>
      </w:r>
      <w:r w:rsidRPr="006956C5">
        <w:rPr>
          <w:rFonts w:cs="Arial"/>
          <w:b/>
          <w:bCs/>
          <w:iCs/>
          <w:lang w:val="sl-SI"/>
        </w:rPr>
        <w:fldChar w:fldCharType="end"/>
      </w:r>
    </w:p>
    <w:p w14:paraId="35EA2125" w14:textId="77777777" w:rsidR="001D708A" w:rsidRPr="006956C5" w:rsidRDefault="001D708A" w:rsidP="001D708A">
      <w:pPr>
        <w:spacing w:line="276" w:lineRule="auto"/>
        <w:jc w:val="both"/>
        <w:rPr>
          <w:rFonts w:cs="Arial"/>
          <w:lang w:val="sl-SI"/>
        </w:rPr>
      </w:pPr>
      <w:r w:rsidRPr="006956C5">
        <w:rPr>
          <w:rFonts w:cs="Arial"/>
          <w:lang w:val="sl-SI"/>
        </w:rPr>
        <w:t xml:space="preserve">Naslov: </w:t>
      </w:r>
      <w:r w:rsidRPr="006956C5">
        <w:rPr>
          <w:rFonts w:cs="Arial"/>
          <w:lang w:val="sl-SI"/>
        </w:rPr>
        <w:fldChar w:fldCharType="begin"/>
      </w:r>
      <w:r w:rsidRPr="006956C5">
        <w:rPr>
          <w:rFonts w:cs="Arial"/>
          <w:lang w:val="sl-SI"/>
        </w:rPr>
        <w:instrText xml:space="preserve"> MERGEFIELD "Ulica" </w:instrText>
      </w:r>
      <w:r w:rsidRPr="006956C5">
        <w:rPr>
          <w:rFonts w:cs="Arial"/>
          <w:lang w:val="sl-SI"/>
        </w:rPr>
        <w:fldChar w:fldCharType="separate"/>
      </w:r>
      <w:r w:rsidRPr="006956C5">
        <w:rPr>
          <w:rFonts w:cs="Arial"/>
          <w:lang w:val="sl-SI"/>
        </w:rPr>
        <w:t>«Ulica»</w:t>
      </w:r>
      <w:r w:rsidRPr="006956C5">
        <w:rPr>
          <w:rFonts w:cs="Arial"/>
          <w:lang w:val="sl-SI"/>
        </w:rPr>
        <w:fldChar w:fldCharType="end"/>
      </w:r>
      <w:r w:rsidRPr="006956C5">
        <w:rPr>
          <w:rFonts w:cs="Arial"/>
          <w:lang w:val="sl-SI"/>
        </w:rPr>
        <w:t xml:space="preserve">, </w:t>
      </w:r>
      <w:r w:rsidRPr="006956C5">
        <w:rPr>
          <w:rFonts w:cs="Arial"/>
          <w:lang w:val="sl-SI"/>
        </w:rPr>
        <w:fldChar w:fldCharType="begin"/>
      </w:r>
      <w:r w:rsidRPr="006956C5">
        <w:rPr>
          <w:rFonts w:cs="Arial"/>
          <w:lang w:val="sl-SI"/>
        </w:rPr>
        <w:instrText xml:space="preserve"> MERGEFIELD "Kraj" </w:instrText>
      </w:r>
      <w:r w:rsidRPr="006956C5">
        <w:rPr>
          <w:rFonts w:cs="Arial"/>
          <w:lang w:val="sl-SI"/>
        </w:rPr>
        <w:fldChar w:fldCharType="separate"/>
      </w:r>
      <w:r w:rsidRPr="006956C5">
        <w:rPr>
          <w:rFonts w:cs="Arial"/>
          <w:lang w:val="sl-SI"/>
        </w:rPr>
        <w:t>«Kraj»</w:t>
      </w:r>
      <w:r w:rsidRPr="006956C5">
        <w:rPr>
          <w:rFonts w:cs="Arial"/>
          <w:lang w:val="sl-SI"/>
        </w:rPr>
        <w:fldChar w:fldCharType="end"/>
      </w:r>
    </w:p>
    <w:p w14:paraId="72064F19" w14:textId="77777777" w:rsidR="001D708A" w:rsidRPr="006956C5" w:rsidRDefault="001D708A" w:rsidP="001D708A">
      <w:pPr>
        <w:spacing w:line="276" w:lineRule="auto"/>
        <w:jc w:val="both"/>
        <w:rPr>
          <w:rFonts w:cs="Arial"/>
          <w:lang w:val="sl-SI"/>
        </w:rPr>
      </w:pPr>
      <w:r w:rsidRPr="006956C5">
        <w:rPr>
          <w:rFonts w:cs="Arial"/>
          <w:lang w:val="sl-SI"/>
        </w:rPr>
        <w:t xml:space="preserve">Transakcijski račun: </w:t>
      </w:r>
      <w:r w:rsidRPr="006956C5">
        <w:rPr>
          <w:rFonts w:cs="Arial"/>
          <w:lang w:val="sl-SI"/>
        </w:rPr>
        <w:fldChar w:fldCharType="begin"/>
      </w:r>
      <w:r w:rsidRPr="006956C5">
        <w:rPr>
          <w:rFonts w:cs="Arial"/>
          <w:lang w:val="sl-SI"/>
        </w:rPr>
        <w:instrText xml:space="preserve"> MERGEFIELD "TRR" </w:instrText>
      </w:r>
      <w:r w:rsidRPr="006956C5">
        <w:rPr>
          <w:rFonts w:cs="Arial"/>
          <w:lang w:val="sl-SI"/>
        </w:rPr>
        <w:fldChar w:fldCharType="separate"/>
      </w:r>
      <w:r w:rsidRPr="006956C5">
        <w:rPr>
          <w:rFonts w:cs="Arial"/>
          <w:lang w:val="sl-SI"/>
        </w:rPr>
        <w:t>«TRR»</w:t>
      </w:r>
      <w:r w:rsidRPr="006956C5">
        <w:rPr>
          <w:rFonts w:cs="Arial"/>
          <w:lang w:val="sl-SI"/>
        </w:rPr>
        <w:fldChar w:fldCharType="end"/>
      </w:r>
      <w:r w:rsidRPr="006956C5">
        <w:rPr>
          <w:rFonts w:cs="Arial"/>
          <w:lang w:val="sl-SI"/>
        </w:rPr>
        <w:t xml:space="preserve">, </w:t>
      </w:r>
      <w:r w:rsidRPr="006956C5">
        <w:rPr>
          <w:rFonts w:cs="Arial"/>
          <w:lang w:val="sl-SI"/>
        </w:rPr>
        <w:fldChar w:fldCharType="begin"/>
      </w:r>
      <w:r w:rsidRPr="006956C5">
        <w:rPr>
          <w:rFonts w:cs="Arial"/>
          <w:lang w:val="sl-SI"/>
        </w:rPr>
        <w:instrText xml:space="preserve"> MERGEFIELD "TRR" </w:instrText>
      </w:r>
      <w:r w:rsidRPr="006956C5">
        <w:rPr>
          <w:rFonts w:cs="Arial"/>
          <w:lang w:val="sl-SI"/>
        </w:rPr>
        <w:fldChar w:fldCharType="separate"/>
      </w:r>
      <w:r w:rsidRPr="006956C5">
        <w:rPr>
          <w:rFonts w:cs="Arial"/>
          <w:lang w:val="sl-SI"/>
        </w:rPr>
        <w:t>«Banka»</w:t>
      </w:r>
      <w:r w:rsidRPr="006956C5">
        <w:rPr>
          <w:rFonts w:cs="Arial"/>
          <w:lang w:val="sl-SI"/>
        </w:rPr>
        <w:fldChar w:fldCharType="end"/>
      </w:r>
    </w:p>
    <w:p w14:paraId="77156266" w14:textId="77777777" w:rsidR="001D708A" w:rsidRPr="006956C5" w:rsidRDefault="001D708A" w:rsidP="001D708A">
      <w:pPr>
        <w:spacing w:line="276" w:lineRule="auto"/>
        <w:jc w:val="both"/>
        <w:rPr>
          <w:rFonts w:cs="Arial"/>
          <w:lang w:val="sl-SI"/>
        </w:rPr>
      </w:pPr>
      <w:r w:rsidRPr="006956C5">
        <w:rPr>
          <w:rFonts w:cs="Arial"/>
          <w:lang w:val="sl-SI"/>
        </w:rPr>
        <w:t xml:space="preserve">Matična številka: </w:t>
      </w:r>
      <w:r w:rsidRPr="006956C5">
        <w:rPr>
          <w:rFonts w:cs="Arial"/>
          <w:lang w:val="sl-SI"/>
        </w:rPr>
        <w:fldChar w:fldCharType="begin"/>
      </w:r>
      <w:r w:rsidRPr="006956C5">
        <w:rPr>
          <w:rFonts w:cs="Arial"/>
          <w:lang w:val="sl-SI"/>
        </w:rPr>
        <w:instrText xml:space="preserve"> MERGEFIELD "TRR" </w:instrText>
      </w:r>
      <w:r w:rsidRPr="006956C5">
        <w:rPr>
          <w:rFonts w:cs="Arial"/>
          <w:lang w:val="sl-SI"/>
        </w:rPr>
        <w:fldChar w:fldCharType="separate"/>
      </w:r>
      <w:r w:rsidRPr="006956C5">
        <w:rPr>
          <w:rFonts w:cs="Arial"/>
          <w:lang w:val="sl-SI"/>
        </w:rPr>
        <w:t>«Matična_številka»</w:t>
      </w:r>
      <w:r w:rsidRPr="006956C5">
        <w:rPr>
          <w:rFonts w:cs="Arial"/>
          <w:lang w:val="sl-SI"/>
        </w:rPr>
        <w:fldChar w:fldCharType="end"/>
      </w:r>
    </w:p>
    <w:p w14:paraId="0A6CC7B0" w14:textId="77777777" w:rsidR="001D708A" w:rsidRPr="006956C5" w:rsidRDefault="001D708A" w:rsidP="001D708A">
      <w:pPr>
        <w:spacing w:line="276" w:lineRule="auto"/>
        <w:jc w:val="both"/>
        <w:rPr>
          <w:rFonts w:cs="Arial"/>
          <w:lang w:val="sl-SI"/>
        </w:rPr>
      </w:pPr>
      <w:r w:rsidRPr="006956C5">
        <w:rPr>
          <w:rFonts w:cs="Arial"/>
          <w:lang w:val="sl-SI"/>
        </w:rPr>
        <w:t xml:space="preserve">Davčna številka: </w:t>
      </w:r>
      <w:r w:rsidRPr="006956C5">
        <w:rPr>
          <w:rFonts w:cs="Arial"/>
          <w:lang w:val="sl-SI"/>
        </w:rPr>
        <w:fldChar w:fldCharType="begin"/>
      </w:r>
      <w:r w:rsidRPr="006956C5">
        <w:rPr>
          <w:rFonts w:cs="Arial"/>
          <w:lang w:val="sl-SI"/>
        </w:rPr>
        <w:instrText xml:space="preserve"> MERGEFIELD "Davčna_številka" </w:instrText>
      </w:r>
      <w:r w:rsidRPr="006956C5">
        <w:rPr>
          <w:rFonts w:cs="Arial"/>
          <w:lang w:val="sl-SI"/>
        </w:rPr>
        <w:fldChar w:fldCharType="separate"/>
      </w:r>
      <w:r w:rsidRPr="006956C5">
        <w:rPr>
          <w:rFonts w:cs="Arial"/>
          <w:lang w:val="sl-SI"/>
        </w:rPr>
        <w:t>«Davčna_številka»</w:t>
      </w:r>
      <w:r w:rsidRPr="006956C5">
        <w:rPr>
          <w:rFonts w:cs="Arial"/>
          <w:lang w:val="sl-SI"/>
        </w:rPr>
        <w:fldChar w:fldCharType="end"/>
      </w:r>
    </w:p>
    <w:p w14:paraId="0A355C52" w14:textId="77777777" w:rsidR="001D708A" w:rsidRPr="006956C5" w:rsidRDefault="001D708A" w:rsidP="001D708A">
      <w:pPr>
        <w:spacing w:line="276" w:lineRule="auto"/>
        <w:jc w:val="both"/>
        <w:rPr>
          <w:rFonts w:cs="Arial"/>
          <w:lang w:val="sl-SI"/>
        </w:rPr>
      </w:pPr>
      <w:r w:rsidRPr="006956C5">
        <w:rPr>
          <w:rFonts w:cs="Arial"/>
          <w:lang w:val="sl-SI"/>
        </w:rPr>
        <w:t xml:space="preserve">ki jo zastopa </w:t>
      </w:r>
      <w:r w:rsidRPr="006956C5">
        <w:rPr>
          <w:rFonts w:cs="Arial"/>
          <w:lang w:val="sl-SI"/>
        </w:rPr>
        <w:fldChar w:fldCharType="begin"/>
      </w:r>
      <w:r w:rsidRPr="006956C5">
        <w:rPr>
          <w:rFonts w:cs="Arial"/>
          <w:lang w:val="sl-SI"/>
        </w:rPr>
        <w:instrText xml:space="preserve"> MERGEFIELD "Zakoniti_zastopnik" </w:instrText>
      </w:r>
      <w:r w:rsidRPr="006956C5">
        <w:rPr>
          <w:rFonts w:cs="Arial"/>
          <w:lang w:val="sl-SI"/>
        </w:rPr>
        <w:fldChar w:fldCharType="separate"/>
      </w:r>
      <w:r w:rsidRPr="006956C5">
        <w:rPr>
          <w:rFonts w:cs="Arial"/>
          <w:lang w:val="sl-SI"/>
        </w:rPr>
        <w:t>«Zakoniti_zastopnik»</w:t>
      </w:r>
      <w:r w:rsidRPr="006956C5">
        <w:rPr>
          <w:rFonts w:cs="Arial"/>
          <w:lang w:val="sl-SI"/>
        </w:rPr>
        <w:fldChar w:fldCharType="end"/>
      </w:r>
      <w:r w:rsidRPr="006956C5">
        <w:rPr>
          <w:rFonts w:cs="Arial"/>
          <w:lang w:val="sl-SI"/>
        </w:rPr>
        <w:t xml:space="preserve">, </w:t>
      </w:r>
      <w:r w:rsidRPr="006956C5">
        <w:rPr>
          <w:rFonts w:cs="Arial"/>
          <w:lang w:val="sl-SI"/>
        </w:rPr>
        <w:fldChar w:fldCharType="begin"/>
      </w:r>
      <w:r w:rsidRPr="006956C5">
        <w:rPr>
          <w:rFonts w:cs="Arial"/>
          <w:lang w:val="sl-SI"/>
        </w:rPr>
        <w:instrText xml:space="preserve"> MERGEFIELD "Funkcija_zakonitega_zastopnika" </w:instrText>
      </w:r>
      <w:r w:rsidRPr="006956C5">
        <w:rPr>
          <w:rFonts w:cs="Arial"/>
          <w:lang w:val="sl-SI"/>
        </w:rPr>
        <w:fldChar w:fldCharType="separate"/>
      </w:r>
      <w:r w:rsidRPr="006956C5">
        <w:rPr>
          <w:rFonts w:cs="Arial"/>
          <w:lang w:val="sl-SI"/>
        </w:rPr>
        <w:t>«Funkcija_zakonitega_zastopnika»</w:t>
      </w:r>
      <w:r w:rsidRPr="006956C5">
        <w:rPr>
          <w:rFonts w:cs="Arial"/>
          <w:lang w:val="sl-SI"/>
        </w:rPr>
        <w:fldChar w:fldCharType="end"/>
      </w:r>
      <w:r w:rsidRPr="006956C5">
        <w:rPr>
          <w:rFonts w:cs="Arial"/>
          <w:lang w:val="sl-SI"/>
        </w:rPr>
        <w:t xml:space="preserve"> (v nadaljnjem besedilu: izvajalec) skleneta</w:t>
      </w:r>
    </w:p>
    <w:p w14:paraId="3C235DCD" w14:textId="77777777" w:rsidR="001D708A" w:rsidRPr="006956C5" w:rsidRDefault="001D708A" w:rsidP="001D708A">
      <w:pPr>
        <w:spacing w:line="276" w:lineRule="auto"/>
        <w:jc w:val="both"/>
        <w:rPr>
          <w:rFonts w:cs="Arial"/>
          <w:lang w:val="sl-SI"/>
        </w:rPr>
      </w:pPr>
    </w:p>
    <w:p w14:paraId="33D25B2A" w14:textId="77777777" w:rsidR="001D708A" w:rsidRPr="006956C5" w:rsidRDefault="001D708A" w:rsidP="001D708A">
      <w:pPr>
        <w:overflowPunct w:val="0"/>
        <w:autoSpaceDE w:val="0"/>
        <w:autoSpaceDN w:val="0"/>
        <w:adjustRightInd w:val="0"/>
        <w:spacing w:line="276" w:lineRule="auto"/>
        <w:jc w:val="both"/>
        <w:rPr>
          <w:rFonts w:cs="Arial"/>
          <w:b/>
          <w:lang w:val="sl-SI" w:eastAsia="sl-SI"/>
        </w:rPr>
      </w:pPr>
    </w:p>
    <w:p w14:paraId="28001DFF" w14:textId="77777777" w:rsidR="001D708A" w:rsidRPr="006956C5" w:rsidRDefault="001D708A" w:rsidP="001D708A">
      <w:pPr>
        <w:overflowPunct w:val="0"/>
        <w:autoSpaceDE w:val="0"/>
        <w:autoSpaceDN w:val="0"/>
        <w:adjustRightInd w:val="0"/>
        <w:spacing w:line="276" w:lineRule="auto"/>
        <w:jc w:val="center"/>
        <w:rPr>
          <w:rFonts w:cs="Arial"/>
          <w:b/>
          <w:lang w:val="sl-SI" w:eastAsia="sl-SI"/>
        </w:rPr>
      </w:pPr>
      <w:r w:rsidRPr="006956C5">
        <w:rPr>
          <w:rFonts w:cs="Arial"/>
          <w:b/>
          <w:lang w:val="sl-SI" w:eastAsia="sl-SI"/>
        </w:rPr>
        <w:t xml:space="preserve">POGODBO št. </w:t>
      </w:r>
      <w:r w:rsidRPr="006956C5">
        <w:rPr>
          <w:rFonts w:cs="Arial"/>
          <w:b/>
          <w:lang w:val="sl-SI" w:eastAsia="sl-SI"/>
        </w:rPr>
        <w:fldChar w:fldCharType="begin"/>
      </w:r>
      <w:r w:rsidRPr="006956C5">
        <w:rPr>
          <w:rFonts w:cs="Arial"/>
          <w:b/>
          <w:lang w:val="sl-SI" w:eastAsia="sl-SI"/>
        </w:rPr>
        <w:instrText xml:space="preserve"> MERGEFIELD "Štpogodbe" </w:instrText>
      </w:r>
      <w:r w:rsidRPr="006956C5">
        <w:rPr>
          <w:rFonts w:cs="Arial"/>
          <w:b/>
          <w:lang w:val="sl-SI" w:eastAsia="sl-SI"/>
        </w:rPr>
        <w:fldChar w:fldCharType="separate"/>
      </w:r>
      <w:r w:rsidRPr="006956C5">
        <w:rPr>
          <w:rFonts w:cs="Arial"/>
          <w:b/>
          <w:lang w:val="sl-SI" w:eastAsia="sl-SI"/>
        </w:rPr>
        <w:t>«Št. pogodbe»</w:t>
      </w:r>
      <w:r w:rsidRPr="006956C5">
        <w:rPr>
          <w:rFonts w:cs="Arial"/>
          <w:b/>
          <w:lang w:val="sl-SI" w:eastAsia="sl-SI"/>
        </w:rPr>
        <w:fldChar w:fldCharType="end"/>
      </w:r>
    </w:p>
    <w:p w14:paraId="278B7AE8" w14:textId="630F5BE3" w:rsidR="001D708A" w:rsidRPr="006956C5" w:rsidRDefault="001D708A" w:rsidP="001D708A">
      <w:pPr>
        <w:spacing w:line="276" w:lineRule="auto"/>
        <w:jc w:val="center"/>
        <w:rPr>
          <w:rFonts w:cs="Arial"/>
          <w:b/>
          <w:lang w:val="sl-SI"/>
        </w:rPr>
      </w:pPr>
      <w:r w:rsidRPr="006956C5">
        <w:rPr>
          <w:rFonts w:cs="Arial"/>
          <w:b/>
          <w:lang w:val="sl-SI"/>
        </w:rPr>
        <w:t>O SOFINANCIRANJU IZVAJALCA LETNEGA PROGRAMA ŠPORTA NA DRŽAVNI RAVNI V REPUBLIKI SLOVENIJI V LETU 202</w:t>
      </w:r>
      <w:r w:rsidR="008332D7" w:rsidRPr="006956C5">
        <w:rPr>
          <w:rFonts w:cs="Arial"/>
          <w:b/>
          <w:lang w:val="sl-SI"/>
        </w:rPr>
        <w:t>5</w:t>
      </w:r>
    </w:p>
    <w:p w14:paraId="2CF6E3C2" w14:textId="77777777" w:rsidR="001D708A" w:rsidRPr="006956C5" w:rsidRDefault="001D708A" w:rsidP="001D708A">
      <w:pPr>
        <w:spacing w:line="276" w:lineRule="auto"/>
        <w:jc w:val="center"/>
        <w:rPr>
          <w:rFonts w:cs="Arial"/>
          <w:lang w:val="sl-SI"/>
        </w:rPr>
      </w:pPr>
    </w:p>
    <w:p w14:paraId="168C5C46" w14:textId="77777777" w:rsidR="001D708A" w:rsidRPr="006956C5" w:rsidRDefault="001D708A" w:rsidP="001D708A">
      <w:pPr>
        <w:spacing w:line="276" w:lineRule="auto"/>
        <w:jc w:val="center"/>
        <w:rPr>
          <w:rFonts w:cs="Arial"/>
          <w:lang w:val="sl-SI"/>
        </w:rPr>
      </w:pPr>
      <w:r w:rsidRPr="006956C5">
        <w:rPr>
          <w:rFonts w:cs="Arial"/>
          <w:lang w:val="sl-SI"/>
        </w:rPr>
        <w:t>1. člen</w:t>
      </w:r>
    </w:p>
    <w:p w14:paraId="21BCB842" w14:textId="77777777" w:rsidR="001D708A" w:rsidRPr="006956C5" w:rsidRDefault="001D708A" w:rsidP="001D708A">
      <w:pPr>
        <w:spacing w:line="276" w:lineRule="auto"/>
        <w:jc w:val="center"/>
        <w:rPr>
          <w:rFonts w:cs="Arial"/>
          <w:lang w:val="sl-SI"/>
        </w:rPr>
      </w:pPr>
      <w:r w:rsidRPr="006956C5">
        <w:rPr>
          <w:rFonts w:cs="Arial"/>
          <w:lang w:val="sl-SI"/>
        </w:rPr>
        <w:t>(uvodna določba)</w:t>
      </w:r>
    </w:p>
    <w:p w14:paraId="5FF572BF" w14:textId="77777777" w:rsidR="001D708A" w:rsidRPr="006956C5" w:rsidRDefault="001D708A" w:rsidP="001D708A">
      <w:pPr>
        <w:spacing w:line="276" w:lineRule="auto"/>
        <w:jc w:val="both"/>
        <w:rPr>
          <w:rFonts w:cs="Arial"/>
          <w:lang w:val="sl-SI"/>
        </w:rPr>
      </w:pPr>
    </w:p>
    <w:p w14:paraId="6640011F" w14:textId="77777777" w:rsidR="001D708A" w:rsidRPr="006956C5" w:rsidRDefault="001D708A" w:rsidP="001D708A">
      <w:pPr>
        <w:spacing w:line="276" w:lineRule="auto"/>
        <w:jc w:val="both"/>
        <w:rPr>
          <w:rFonts w:cs="Arial"/>
          <w:lang w:val="sl-SI"/>
        </w:rPr>
      </w:pPr>
      <w:r w:rsidRPr="006956C5">
        <w:rPr>
          <w:rFonts w:cs="Arial"/>
          <w:lang w:val="sl-SI"/>
        </w:rPr>
        <w:t>Pogodbeni stranki uvodoma ugotavljata in soglašata, da:</w:t>
      </w:r>
    </w:p>
    <w:p w14:paraId="4077E624" w14:textId="6136A38A" w:rsidR="001D708A" w:rsidRPr="006956C5" w:rsidRDefault="001D708A" w:rsidP="001D708A">
      <w:pPr>
        <w:numPr>
          <w:ilvl w:val="0"/>
          <w:numId w:val="21"/>
        </w:numPr>
        <w:tabs>
          <w:tab w:val="left" w:pos="360"/>
          <w:tab w:val="left" w:pos="720"/>
        </w:tabs>
        <w:overflowPunct w:val="0"/>
        <w:autoSpaceDE w:val="0"/>
        <w:autoSpaceDN w:val="0"/>
        <w:adjustRightInd w:val="0"/>
        <w:spacing w:line="276" w:lineRule="auto"/>
        <w:jc w:val="both"/>
        <w:textAlignment w:val="baseline"/>
        <w:rPr>
          <w:rFonts w:cs="Arial"/>
          <w:lang w:val="sl-SI"/>
        </w:rPr>
      </w:pPr>
      <w:r w:rsidRPr="006956C5">
        <w:rPr>
          <w:rFonts w:cs="Arial"/>
          <w:lang w:val="sl-SI"/>
        </w:rPr>
        <w:t xml:space="preserve">ministrstvo zagotavlja javna sredstva za uresničevanje javnega interesa v športu na podlagi 5. člena Zakona o športu (Uradni list RS št. 29/17, 21/18 – </w:t>
      </w:r>
      <w:proofErr w:type="spellStart"/>
      <w:r w:rsidRPr="006956C5">
        <w:rPr>
          <w:rFonts w:cs="Arial"/>
          <w:lang w:val="sl-SI"/>
        </w:rPr>
        <w:t>ZNOrg</w:t>
      </w:r>
      <w:proofErr w:type="spellEnd"/>
      <w:r w:rsidRPr="006956C5">
        <w:rPr>
          <w:rFonts w:cs="Arial"/>
          <w:lang w:val="sl-SI"/>
        </w:rPr>
        <w:t xml:space="preserve">, </w:t>
      </w:r>
      <w:hyperlink r:id="rId12" w:tgtFrame="_blank" w:tooltip="Zakon o spremembah in dopolnitvah Zakona o športu " w:history="1">
        <w:r w:rsidRPr="006956C5">
          <w:rPr>
            <w:rStyle w:val="Hiperpovezava"/>
            <w:rFonts w:cs="Arial"/>
            <w:color w:val="auto"/>
            <w:szCs w:val="20"/>
            <w:u w:val="none"/>
            <w:lang w:val="sl-SI"/>
          </w:rPr>
          <w:t>82/20</w:t>
        </w:r>
      </w:hyperlink>
      <w:r w:rsidR="008332D7" w:rsidRPr="006956C5">
        <w:rPr>
          <w:rFonts w:cs="Arial"/>
          <w:lang w:val="sl-SI"/>
        </w:rPr>
        <w:t xml:space="preserve">, </w:t>
      </w:r>
      <w:r w:rsidRPr="006956C5">
        <w:rPr>
          <w:rFonts w:cs="Arial"/>
          <w:lang w:val="sl-SI"/>
        </w:rPr>
        <w:t xml:space="preserve">3/22 </w:t>
      </w:r>
      <w:r w:rsidR="008332D7" w:rsidRPr="006956C5">
        <w:rPr>
          <w:rFonts w:cs="Arial"/>
          <w:lang w:val="sl-SI"/>
        </w:rPr>
        <w:t>–</w:t>
      </w:r>
      <w:r w:rsidRPr="006956C5">
        <w:rPr>
          <w:rFonts w:cs="Arial"/>
          <w:lang w:val="sl-SI"/>
        </w:rPr>
        <w:t xml:space="preserve"> </w:t>
      </w:r>
      <w:proofErr w:type="spellStart"/>
      <w:r w:rsidRPr="006956C5">
        <w:rPr>
          <w:rFonts w:cs="Arial"/>
          <w:lang w:val="sl-SI"/>
        </w:rPr>
        <w:t>ZDeb</w:t>
      </w:r>
      <w:proofErr w:type="spellEnd"/>
      <w:r w:rsidR="008332D7" w:rsidRPr="006956C5">
        <w:rPr>
          <w:rFonts w:cs="Arial"/>
          <w:lang w:val="sl-SI"/>
        </w:rPr>
        <w:t xml:space="preserve"> in 37/24 – ZMat-B</w:t>
      </w:r>
      <w:r w:rsidRPr="006956C5">
        <w:rPr>
          <w:rFonts w:cs="Arial"/>
          <w:lang w:val="sl-SI"/>
        </w:rPr>
        <w:t>),</w:t>
      </w:r>
      <w:r w:rsidR="0023313A">
        <w:rPr>
          <w:rFonts w:cs="Arial"/>
          <w:lang w:val="sl-SI"/>
        </w:rPr>
        <w:t xml:space="preserve"> </w:t>
      </w:r>
      <w:r w:rsidR="0023313A" w:rsidRPr="0023313A">
        <w:rPr>
          <w:rFonts w:cs="Arial"/>
          <w:lang w:val="sl-SI"/>
        </w:rPr>
        <w:t>Zakona o izvrševanju proračunov Republike Slovenije za leti 2025 in 2026 (Uradni list RS, št. 104/24), Proračuna Republike Slovenije za leto 2025 (Uradni list RS, št. 123/23 in 104/24)</w:t>
      </w:r>
      <w:r w:rsidR="0023313A">
        <w:rPr>
          <w:rFonts w:cs="Arial"/>
          <w:lang w:val="sl-SI"/>
        </w:rPr>
        <w:t>,</w:t>
      </w:r>
      <w:r w:rsidRPr="006956C5">
        <w:rPr>
          <w:rFonts w:cs="Arial"/>
          <w:lang w:val="sl-SI"/>
        </w:rPr>
        <w:t xml:space="preserve"> Letnega programa športa v </w:t>
      </w:r>
      <w:r w:rsidRPr="007670F3">
        <w:rPr>
          <w:rFonts w:cs="Arial"/>
          <w:lang w:val="sl-SI"/>
        </w:rPr>
        <w:t>Republiki Sloveniji za leto 202</w:t>
      </w:r>
      <w:r w:rsidR="008332D7" w:rsidRPr="007670F3">
        <w:rPr>
          <w:rFonts w:cs="Arial"/>
          <w:lang w:val="sl-SI"/>
        </w:rPr>
        <w:t>5</w:t>
      </w:r>
      <w:r w:rsidRPr="007670F3">
        <w:rPr>
          <w:rFonts w:cs="Arial"/>
          <w:lang w:val="sl-SI"/>
        </w:rPr>
        <w:t xml:space="preserve"> </w:t>
      </w:r>
      <w:r w:rsidR="007670F3" w:rsidRPr="007670F3">
        <w:rPr>
          <w:rFonts w:cs="Arial"/>
          <w:lang w:val="sl-SI"/>
        </w:rPr>
        <w:t>(</w:t>
      </w:r>
      <w:r w:rsidRPr="007670F3">
        <w:rPr>
          <w:rFonts w:cs="Arial"/>
          <w:lang w:val="sl-SI"/>
        </w:rPr>
        <w:t>št. 6712-</w:t>
      </w:r>
      <w:r w:rsidR="008332D7" w:rsidRPr="007670F3">
        <w:rPr>
          <w:rFonts w:cs="Arial"/>
          <w:lang w:val="sl-SI"/>
        </w:rPr>
        <w:t>72</w:t>
      </w:r>
      <w:r w:rsidRPr="007670F3">
        <w:rPr>
          <w:rFonts w:cs="Arial"/>
          <w:lang w:val="sl-SI"/>
        </w:rPr>
        <w:t>/2024/</w:t>
      </w:r>
      <w:r w:rsidR="008332D7" w:rsidRPr="007670F3">
        <w:rPr>
          <w:rFonts w:cs="Arial"/>
          <w:lang w:val="sl-SI"/>
        </w:rPr>
        <w:t>5</w:t>
      </w:r>
      <w:r w:rsidRPr="007670F3">
        <w:rPr>
          <w:rFonts w:cs="Arial"/>
          <w:lang w:val="sl-SI"/>
        </w:rPr>
        <w:t xml:space="preserve"> z dne </w:t>
      </w:r>
      <w:r w:rsidR="008332D7" w:rsidRPr="007670F3">
        <w:rPr>
          <w:rFonts w:cs="Arial"/>
          <w:lang w:val="sl-SI"/>
        </w:rPr>
        <w:t>30</w:t>
      </w:r>
      <w:r w:rsidRPr="007670F3">
        <w:rPr>
          <w:rFonts w:cs="Arial"/>
          <w:lang w:val="sl-SI"/>
        </w:rPr>
        <w:t>. 12. 202</w:t>
      </w:r>
      <w:r w:rsidR="008332D7" w:rsidRPr="007670F3">
        <w:rPr>
          <w:rFonts w:cs="Arial"/>
          <w:lang w:val="sl-SI"/>
        </w:rPr>
        <w:t>4</w:t>
      </w:r>
      <w:r w:rsidR="00252395" w:rsidRPr="007670F3">
        <w:rPr>
          <w:rFonts w:cs="Arial"/>
          <w:lang w:val="sl-SI"/>
        </w:rPr>
        <w:t>,</w:t>
      </w:r>
      <w:r w:rsidR="007670F3" w:rsidRPr="007670F3">
        <w:rPr>
          <w:rFonts w:cs="Arial"/>
          <w:lang w:val="sl-SI"/>
        </w:rPr>
        <w:t xml:space="preserve"> s s</w:t>
      </w:r>
      <w:r w:rsidR="00252395" w:rsidRPr="007670F3">
        <w:rPr>
          <w:rFonts w:cs="Arial"/>
          <w:lang w:val="sl-SI"/>
        </w:rPr>
        <w:t>prememb</w:t>
      </w:r>
      <w:r w:rsidR="00A71F56" w:rsidRPr="007670F3">
        <w:rPr>
          <w:rFonts w:cs="Arial"/>
          <w:lang w:val="sl-SI"/>
        </w:rPr>
        <w:t>ama</w:t>
      </w:r>
      <w:r w:rsidR="00252395" w:rsidRPr="007670F3">
        <w:rPr>
          <w:rFonts w:cs="Arial"/>
          <w:lang w:val="sl-SI"/>
        </w:rPr>
        <w:t xml:space="preserve"> </w:t>
      </w:r>
      <w:r w:rsidR="007670F3" w:rsidRPr="007670F3">
        <w:rPr>
          <w:rFonts w:cs="Arial"/>
          <w:lang w:val="sl-SI"/>
        </w:rPr>
        <w:t>š</w:t>
      </w:r>
      <w:r w:rsidR="00252395" w:rsidRPr="007670F3">
        <w:rPr>
          <w:rFonts w:cs="Arial"/>
          <w:lang w:val="sl-SI"/>
        </w:rPr>
        <w:t>t. 6712-72/2024/</w:t>
      </w:r>
      <w:r w:rsidR="007670F3" w:rsidRPr="007670F3">
        <w:rPr>
          <w:rFonts w:cs="Arial"/>
          <w:lang w:val="sl-SI"/>
        </w:rPr>
        <w:t>12</w:t>
      </w:r>
      <w:r w:rsidR="00252395" w:rsidRPr="007670F3">
        <w:rPr>
          <w:rFonts w:cs="Arial"/>
          <w:lang w:val="sl-SI"/>
        </w:rPr>
        <w:t xml:space="preserve"> z dne </w:t>
      </w:r>
      <w:r w:rsidR="007670F3" w:rsidRPr="007670F3">
        <w:rPr>
          <w:rFonts w:cs="Arial"/>
          <w:lang w:val="sl-SI"/>
        </w:rPr>
        <w:t>24</w:t>
      </w:r>
      <w:r w:rsidR="00252395" w:rsidRPr="007670F3">
        <w:rPr>
          <w:rFonts w:cs="Arial"/>
          <w:lang w:val="sl-SI"/>
        </w:rPr>
        <w:t>. 3. 2025</w:t>
      </w:r>
      <w:r w:rsidR="00A71F56" w:rsidRPr="007670F3">
        <w:rPr>
          <w:rFonts w:cs="Arial"/>
          <w:lang w:val="sl-SI"/>
        </w:rPr>
        <w:t xml:space="preserve"> in 6712-72/2024/</w:t>
      </w:r>
      <w:r w:rsidR="007670F3" w:rsidRPr="007670F3">
        <w:rPr>
          <w:rFonts w:cs="Arial"/>
          <w:lang w:val="sl-SI"/>
        </w:rPr>
        <w:t>15</w:t>
      </w:r>
      <w:r w:rsidR="00A71F56" w:rsidRPr="007670F3">
        <w:rPr>
          <w:rFonts w:cs="Arial"/>
          <w:lang w:val="sl-SI"/>
        </w:rPr>
        <w:t xml:space="preserve"> z dne </w:t>
      </w:r>
      <w:r w:rsidR="007670F3" w:rsidRPr="007670F3">
        <w:rPr>
          <w:rFonts w:cs="Arial"/>
          <w:lang w:val="sl-SI"/>
        </w:rPr>
        <w:t>26</w:t>
      </w:r>
      <w:r w:rsidR="00A71F56" w:rsidRPr="007670F3">
        <w:rPr>
          <w:rFonts w:cs="Arial"/>
          <w:lang w:val="sl-SI"/>
        </w:rPr>
        <w:t>. 3. 2025</w:t>
      </w:r>
      <w:r w:rsidR="007670F3">
        <w:rPr>
          <w:rFonts w:cs="Arial"/>
          <w:lang w:val="sl-SI"/>
        </w:rPr>
        <w:t>)</w:t>
      </w:r>
      <w:r w:rsidRPr="007670F3">
        <w:rPr>
          <w:rFonts w:cs="Arial"/>
          <w:lang w:val="sl-SI"/>
        </w:rPr>
        <w:t xml:space="preserve"> in Pravilnika</w:t>
      </w:r>
      <w:r w:rsidRPr="006956C5">
        <w:rPr>
          <w:rFonts w:cs="Arial"/>
          <w:lang w:val="sl-SI"/>
        </w:rPr>
        <w:t xml:space="preserve"> </w:t>
      </w:r>
      <w:r w:rsidR="008332D7" w:rsidRPr="006956C5">
        <w:rPr>
          <w:rFonts w:cs="Arial"/>
          <w:lang w:val="sl-SI"/>
        </w:rPr>
        <w:t xml:space="preserve">o </w:t>
      </w:r>
      <w:r w:rsidRPr="006956C5">
        <w:rPr>
          <w:rFonts w:cs="Arial"/>
          <w:lang w:val="sl-SI"/>
        </w:rPr>
        <w:t>sofinanciranju izvajanja letnega programa športa na državni ravni (Uradni list RS, št. 68/19, 91/20, 138/21, 74/23, 118/23</w:t>
      </w:r>
      <w:r w:rsidR="008332D7" w:rsidRPr="006956C5">
        <w:rPr>
          <w:rFonts w:cs="Arial"/>
          <w:lang w:val="sl-SI"/>
        </w:rPr>
        <w:t xml:space="preserve">, </w:t>
      </w:r>
      <w:r w:rsidRPr="006956C5">
        <w:rPr>
          <w:rFonts w:cs="Arial"/>
          <w:lang w:val="sl-SI"/>
        </w:rPr>
        <w:t>6/24</w:t>
      </w:r>
      <w:r w:rsidR="008332D7" w:rsidRPr="006956C5">
        <w:rPr>
          <w:rFonts w:cs="Arial"/>
          <w:lang w:val="sl-SI"/>
        </w:rPr>
        <w:t xml:space="preserve"> in </w:t>
      </w:r>
      <w:r w:rsidR="00950ABE" w:rsidRPr="006956C5">
        <w:rPr>
          <w:rFonts w:cs="Arial"/>
          <w:lang w:val="sl-SI"/>
        </w:rPr>
        <w:t>18</w:t>
      </w:r>
      <w:r w:rsidR="008332D7" w:rsidRPr="006956C5">
        <w:rPr>
          <w:rFonts w:cs="Arial"/>
          <w:lang w:val="sl-SI"/>
        </w:rPr>
        <w:t>/25</w:t>
      </w:r>
      <w:r w:rsidRPr="006956C5">
        <w:rPr>
          <w:rFonts w:cs="Arial"/>
          <w:lang w:val="sl-SI"/>
        </w:rPr>
        <w:t>);</w:t>
      </w:r>
    </w:p>
    <w:p w14:paraId="52C4D1C9" w14:textId="56250109" w:rsidR="001D708A" w:rsidRPr="006956C5" w:rsidRDefault="001D708A" w:rsidP="001D708A">
      <w:pPr>
        <w:numPr>
          <w:ilvl w:val="0"/>
          <w:numId w:val="21"/>
        </w:numPr>
        <w:tabs>
          <w:tab w:val="left" w:pos="360"/>
          <w:tab w:val="left" w:pos="720"/>
        </w:tabs>
        <w:overflowPunct w:val="0"/>
        <w:autoSpaceDE w:val="0"/>
        <w:autoSpaceDN w:val="0"/>
        <w:adjustRightInd w:val="0"/>
        <w:spacing w:line="276" w:lineRule="auto"/>
        <w:jc w:val="both"/>
        <w:textAlignment w:val="baseline"/>
        <w:rPr>
          <w:rFonts w:cs="Arial"/>
          <w:lang w:val="sl-SI"/>
        </w:rPr>
      </w:pPr>
      <w:r w:rsidRPr="006956C5">
        <w:rPr>
          <w:rFonts w:cs="Arial"/>
          <w:lang w:val="sl-SI"/>
        </w:rPr>
        <w:t>je ministrstvo objavilo javni razpis za izbor izvajalcev letnega programa športa v Republiki Sloveniji za leto 202</w:t>
      </w:r>
      <w:r w:rsidR="008332D7" w:rsidRPr="006956C5">
        <w:rPr>
          <w:rFonts w:cs="Arial"/>
          <w:lang w:val="sl-SI"/>
        </w:rPr>
        <w:t>5</w:t>
      </w:r>
      <w:r w:rsidRPr="006956C5">
        <w:rPr>
          <w:rFonts w:cs="Arial"/>
          <w:lang w:val="sl-SI"/>
        </w:rPr>
        <w:t xml:space="preserve"> (Uradni list RS, št.</w:t>
      </w:r>
      <w:r w:rsidRPr="006956C5">
        <w:rPr>
          <w:rFonts w:cs="Arial"/>
          <w:lang w:val="sl-SI"/>
        </w:rPr>
        <w:softHyphen/>
      </w:r>
      <w:r w:rsidRPr="006956C5">
        <w:rPr>
          <w:rFonts w:cs="Arial"/>
          <w:lang w:val="sl-SI"/>
        </w:rPr>
        <w:softHyphen/>
      </w:r>
      <w:r w:rsidRPr="006956C5">
        <w:rPr>
          <w:rFonts w:cs="Arial"/>
          <w:lang w:val="sl-SI"/>
        </w:rPr>
        <w:softHyphen/>
        <w:t>___; v nadaljnjem besedilu: javni razpis);</w:t>
      </w:r>
    </w:p>
    <w:p w14:paraId="63B0FCA3" w14:textId="595D37DD" w:rsidR="001D708A" w:rsidRPr="006956C5" w:rsidRDefault="001D708A" w:rsidP="001D708A">
      <w:pPr>
        <w:numPr>
          <w:ilvl w:val="0"/>
          <w:numId w:val="21"/>
        </w:numPr>
        <w:tabs>
          <w:tab w:val="left" w:pos="360"/>
          <w:tab w:val="left" w:pos="720"/>
        </w:tabs>
        <w:overflowPunct w:val="0"/>
        <w:autoSpaceDE w:val="0"/>
        <w:autoSpaceDN w:val="0"/>
        <w:adjustRightInd w:val="0"/>
        <w:spacing w:line="276" w:lineRule="auto"/>
        <w:jc w:val="both"/>
        <w:textAlignment w:val="baseline"/>
        <w:rPr>
          <w:rFonts w:cs="Arial"/>
          <w:lang w:val="sl-SI"/>
        </w:rPr>
      </w:pPr>
      <w:r w:rsidRPr="006956C5">
        <w:rPr>
          <w:rFonts w:cs="Arial"/>
          <w:lang w:val="sl-SI"/>
        </w:rPr>
        <w:t>se je izvajalec z vlogo prijavil na javni razpis in bil po opravljenem postopku izbran</w:t>
      </w:r>
      <w:r w:rsidR="00CB4154" w:rsidRPr="006956C5">
        <w:rPr>
          <w:rFonts w:cs="Arial"/>
          <w:lang w:val="sl-SI"/>
        </w:rPr>
        <w:t xml:space="preserve"> v skladu</w:t>
      </w:r>
      <w:r w:rsidR="001B2F72" w:rsidRPr="006956C5">
        <w:rPr>
          <w:rFonts w:cs="Arial"/>
          <w:lang w:val="sl-SI"/>
        </w:rPr>
        <w:t xml:space="preserve"> </w:t>
      </w:r>
      <w:r w:rsidRPr="006956C5">
        <w:rPr>
          <w:rFonts w:cs="Arial"/>
          <w:lang w:val="sl-SI"/>
        </w:rPr>
        <w:t>z odločbo o sofinanciranju izbranega izvajalca letnega programa športa na državni ravni v Republiki Sloveniji v letu 202</w:t>
      </w:r>
      <w:r w:rsidR="008332D7" w:rsidRPr="006956C5">
        <w:rPr>
          <w:rFonts w:cs="Arial"/>
          <w:lang w:val="sl-SI"/>
        </w:rPr>
        <w:t>5</w:t>
      </w:r>
      <w:r w:rsidRPr="006956C5">
        <w:rPr>
          <w:rFonts w:cs="Arial"/>
          <w:lang w:val="sl-SI"/>
        </w:rPr>
        <w:t xml:space="preserve"> (št. ___ z dne ___);</w:t>
      </w:r>
    </w:p>
    <w:p w14:paraId="17D8D348" w14:textId="77777777" w:rsidR="001D708A" w:rsidRPr="006956C5" w:rsidRDefault="001D708A" w:rsidP="001D708A">
      <w:pPr>
        <w:numPr>
          <w:ilvl w:val="0"/>
          <w:numId w:val="21"/>
        </w:numPr>
        <w:tabs>
          <w:tab w:val="left" w:pos="360"/>
          <w:tab w:val="left" w:pos="720"/>
        </w:tabs>
        <w:overflowPunct w:val="0"/>
        <w:autoSpaceDE w:val="0"/>
        <w:autoSpaceDN w:val="0"/>
        <w:adjustRightInd w:val="0"/>
        <w:spacing w:line="276" w:lineRule="auto"/>
        <w:jc w:val="both"/>
        <w:textAlignment w:val="baseline"/>
        <w:rPr>
          <w:rFonts w:cs="Arial"/>
          <w:lang w:val="sl-SI"/>
        </w:rPr>
      </w:pPr>
      <w:r w:rsidRPr="006956C5">
        <w:rPr>
          <w:rFonts w:cs="Arial"/>
          <w:lang w:val="sl-SI"/>
        </w:rPr>
        <w:t>da se s to pogodbo zagotavlja izvajanje ukrepa 3311-11-0023 – Programi vrhunskega športa in ukrepa 3311-11-0024 – Programske in razvojne naloge športa;</w:t>
      </w:r>
    </w:p>
    <w:p w14:paraId="742E315E" w14:textId="7AEB116F" w:rsidR="001D708A" w:rsidRPr="006956C5" w:rsidRDefault="001D708A" w:rsidP="001D708A">
      <w:pPr>
        <w:numPr>
          <w:ilvl w:val="0"/>
          <w:numId w:val="21"/>
        </w:numPr>
        <w:tabs>
          <w:tab w:val="left" w:pos="360"/>
          <w:tab w:val="left" w:pos="720"/>
        </w:tabs>
        <w:overflowPunct w:val="0"/>
        <w:autoSpaceDE w:val="0"/>
        <w:autoSpaceDN w:val="0"/>
        <w:adjustRightInd w:val="0"/>
        <w:spacing w:line="276" w:lineRule="auto"/>
        <w:jc w:val="both"/>
        <w:textAlignment w:val="baseline"/>
        <w:rPr>
          <w:rFonts w:cs="Arial"/>
          <w:lang w:val="sl-SI"/>
        </w:rPr>
      </w:pPr>
      <w:r w:rsidRPr="006956C5">
        <w:rPr>
          <w:rFonts w:cs="Arial"/>
          <w:lang w:val="sl-SI"/>
        </w:rPr>
        <w:t xml:space="preserve">da ima ministrstvo, skladno z </w:t>
      </w:r>
      <w:r w:rsidRPr="007670F3">
        <w:rPr>
          <w:rFonts w:cs="Arial"/>
          <w:lang w:val="sl-SI"/>
        </w:rPr>
        <w:t>Letnim programom športa v Republiki Sloveniji za leto 202</w:t>
      </w:r>
      <w:r w:rsidR="008332D7" w:rsidRPr="007670F3">
        <w:rPr>
          <w:rFonts w:cs="Arial"/>
          <w:lang w:val="sl-SI"/>
        </w:rPr>
        <w:t>5</w:t>
      </w:r>
      <w:r w:rsidRPr="007670F3">
        <w:rPr>
          <w:rFonts w:cs="Arial"/>
          <w:lang w:val="sl-SI"/>
        </w:rPr>
        <w:t xml:space="preserve"> (št.</w:t>
      </w:r>
      <w:r w:rsidR="008332D7" w:rsidRPr="007670F3">
        <w:rPr>
          <w:rFonts w:cs="Arial"/>
          <w:lang w:val="sl-SI"/>
        </w:rPr>
        <w:t xml:space="preserve"> 6712-72/2024/5</w:t>
      </w:r>
      <w:r w:rsidR="007670F3" w:rsidRPr="007670F3">
        <w:rPr>
          <w:rFonts w:cs="Arial"/>
          <w:lang w:val="sl-SI"/>
        </w:rPr>
        <w:t xml:space="preserve">, s spremembama </w:t>
      </w:r>
      <w:r w:rsidR="00DD74A4" w:rsidRPr="007670F3">
        <w:rPr>
          <w:rFonts w:cs="Arial"/>
          <w:lang w:val="sl-SI"/>
        </w:rPr>
        <w:t>št. 6712-72/2024/</w:t>
      </w:r>
      <w:r w:rsidR="007670F3" w:rsidRPr="007670F3">
        <w:rPr>
          <w:rFonts w:cs="Arial"/>
          <w:lang w:val="sl-SI"/>
        </w:rPr>
        <w:t>12</w:t>
      </w:r>
      <w:r w:rsidR="00A71F56" w:rsidRPr="007670F3">
        <w:rPr>
          <w:rFonts w:cs="Arial"/>
          <w:lang w:val="sl-SI"/>
        </w:rPr>
        <w:t xml:space="preserve"> in 6712-72/2024/</w:t>
      </w:r>
      <w:r w:rsidR="007670F3" w:rsidRPr="007670F3">
        <w:rPr>
          <w:rFonts w:cs="Arial"/>
          <w:lang w:val="sl-SI"/>
        </w:rPr>
        <w:t>15</w:t>
      </w:r>
      <w:r w:rsidR="00DD74A4" w:rsidRPr="007670F3">
        <w:rPr>
          <w:rFonts w:cs="Arial"/>
          <w:lang w:val="sl-SI"/>
        </w:rPr>
        <w:t>)</w:t>
      </w:r>
      <w:r w:rsidR="00DD74A4" w:rsidRPr="006956C5">
        <w:rPr>
          <w:rFonts w:cs="Arial"/>
          <w:lang w:val="sl-SI"/>
        </w:rPr>
        <w:t xml:space="preserve"> </w:t>
      </w:r>
      <w:r w:rsidRPr="006956C5">
        <w:rPr>
          <w:rFonts w:cs="Arial"/>
          <w:lang w:val="sl-SI"/>
        </w:rPr>
        <w:t xml:space="preserve">zagotovljena sredstva za sofinanciranje po tej pogodbi v proračunu RS na več proračunskih postavkah, in </w:t>
      </w:r>
      <w:r w:rsidRPr="006956C5">
        <w:rPr>
          <w:rFonts w:cs="Arial"/>
          <w:lang w:val="sl-SI"/>
        </w:rPr>
        <w:lastRenderedPageBreak/>
        <w:t>sicer: PP 231759 Šport otrok in mladine ter športna rekreacija; PP 231817 Strokovne in razvojne naloge v športu; PP 231814 Program vrhunskega športa.</w:t>
      </w:r>
    </w:p>
    <w:p w14:paraId="2B28D68A" w14:textId="77777777" w:rsidR="001D708A" w:rsidRPr="006956C5" w:rsidRDefault="001D708A" w:rsidP="001D708A">
      <w:pPr>
        <w:spacing w:line="276" w:lineRule="auto"/>
        <w:jc w:val="both"/>
        <w:rPr>
          <w:rFonts w:cs="Arial"/>
          <w:lang w:val="sl-SI"/>
        </w:rPr>
      </w:pPr>
    </w:p>
    <w:p w14:paraId="58BB3B7B" w14:textId="77777777" w:rsidR="001D708A" w:rsidRPr="006956C5" w:rsidRDefault="001D708A" w:rsidP="001D708A">
      <w:pPr>
        <w:spacing w:line="276" w:lineRule="auto"/>
        <w:jc w:val="center"/>
        <w:rPr>
          <w:rFonts w:cs="Arial"/>
          <w:lang w:val="sl-SI"/>
        </w:rPr>
      </w:pPr>
      <w:r w:rsidRPr="006956C5">
        <w:rPr>
          <w:rFonts w:cs="Arial"/>
          <w:lang w:val="sl-SI"/>
        </w:rPr>
        <w:t>2. člen</w:t>
      </w:r>
    </w:p>
    <w:p w14:paraId="21E5C53D" w14:textId="77777777" w:rsidR="001D708A" w:rsidRPr="006956C5" w:rsidRDefault="001D708A" w:rsidP="001D708A">
      <w:pPr>
        <w:spacing w:line="276" w:lineRule="auto"/>
        <w:jc w:val="center"/>
        <w:rPr>
          <w:rFonts w:cs="Arial"/>
          <w:lang w:val="sl-SI"/>
        </w:rPr>
      </w:pPr>
      <w:r w:rsidRPr="006956C5">
        <w:rPr>
          <w:rFonts w:cs="Arial"/>
          <w:lang w:val="sl-SI"/>
        </w:rPr>
        <w:t>(predmet pogodbe)</w:t>
      </w:r>
    </w:p>
    <w:p w14:paraId="06CC69B0" w14:textId="77777777" w:rsidR="001D708A" w:rsidRPr="006956C5" w:rsidRDefault="001D708A" w:rsidP="001D708A">
      <w:pPr>
        <w:spacing w:line="276" w:lineRule="auto"/>
        <w:jc w:val="both"/>
        <w:rPr>
          <w:rFonts w:cs="Arial"/>
          <w:lang w:val="sl-SI"/>
        </w:rPr>
      </w:pPr>
    </w:p>
    <w:p w14:paraId="6AFF4513" w14:textId="685CE00B" w:rsidR="001D708A" w:rsidRPr="006956C5" w:rsidRDefault="001D708A" w:rsidP="001D708A">
      <w:pPr>
        <w:spacing w:line="276" w:lineRule="auto"/>
        <w:jc w:val="both"/>
        <w:rPr>
          <w:rFonts w:cs="Arial"/>
          <w:lang w:val="sl-SI"/>
        </w:rPr>
      </w:pPr>
      <w:r w:rsidRPr="006956C5">
        <w:rPr>
          <w:rFonts w:cs="Arial"/>
          <w:lang w:val="sl-SI"/>
        </w:rPr>
        <w:t>Predmet te pogodbe je sofinanciranje</w:t>
      </w:r>
      <w:r w:rsidRPr="006956C5" w:rsidDel="003228CD">
        <w:rPr>
          <w:rFonts w:cs="Arial"/>
          <w:lang w:val="sl-SI"/>
        </w:rPr>
        <w:t xml:space="preserve"> </w:t>
      </w:r>
      <w:r w:rsidRPr="006956C5">
        <w:rPr>
          <w:rFonts w:cs="Arial"/>
          <w:lang w:val="sl-SI"/>
        </w:rPr>
        <w:t>vsebin, ki jih bo izvajalec izvedel v letu 202</w:t>
      </w:r>
      <w:r w:rsidR="008332D7" w:rsidRPr="006956C5">
        <w:rPr>
          <w:rFonts w:cs="Arial"/>
          <w:lang w:val="sl-SI"/>
        </w:rPr>
        <w:t>5</w:t>
      </w:r>
      <w:r w:rsidRPr="006956C5">
        <w:rPr>
          <w:rFonts w:cs="Arial"/>
          <w:lang w:val="sl-SI"/>
        </w:rPr>
        <w:t>, in sicer:</w:t>
      </w:r>
    </w:p>
    <w:p w14:paraId="3D738E6B" w14:textId="77777777" w:rsidR="008332D7" w:rsidRPr="006956C5" w:rsidRDefault="008332D7" w:rsidP="001D708A">
      <w:pPr>
        <w:spacing w:line="276" w:lineRule="auto"/>
        <w:jc w:val="both"/>
        <w:rPr>
          <w:rFonts w:cs="Arial"/>
          <w:lang w:val="sl-SI"/>
        </w:rPr>
      </w:pPr>
    </w:p>
    <w:p w14:paraId="5E09D652" w14:textId="77777777" w:rsidR="001D708A" w:rsidRPr="006956C5" w:rsidRDefault="001D708A" w:rsidP="001D708A">
      <w:pPr>
        <w:numPr>
          <w:ilvl w:val="0"/>
          <w:numId w:val="29"/>
        </w:numPr>
        <w:spacing w:line="276" w:lineRule="auto"/>
        <w:ind w:left="284" w:hanging="284"/>
        <w:jc w:val="both"/>
        <w:rPr>
          <w:rFonts w:cs="Arial"/>
          <w:lang w:val="sl-SI"/>
        </w:rPr>
      </w:pPr>
      <w:r w:rsidRPr="006956C5">
        <w:rPr>
          <w:rFonts w:cs="Arial"/>
          <w:i/>
          <w:iCs/>
          <w:lang w:val="sl-SI"/>
        </w:rPr>
        <w:t>seznam sofinanciranih vsebin za vsakega posameznega izvajalca</w:t>
      </w:r>
      <w:r w:rsidRPr="006956C5">
        <w:rPr>
          <w:rFonts w:cs="Arial"/>
          <w:lang w:val="sl-SI"/>
        </w:rPr>
        <w:t>.</w:t>
      </w:r>
    </w:p>
    <w:p w14:paraId="3A7001B3" w14:textId="77777777" w:rsidR="001D708A" w:rsidRPr="006956C5" w:rsidRDefault="001D708A" w:rsidP="001D708A">
      <w:pPr>
        <w:spacing w:line="276" w:lineRule="auto"/>
        <w:jc w:val="both"/>
        <w:rPr>
          <w:rFonts w:cs="Arial"/>
          <w:color w:val="000000"/>
          <w:lang w:val="sl-SI"/>
        </w:rPr>
      </w:pPr>
    </w:p>
    <w:p w14:paraId="75FDF7CE" w14:textId="77777777" w:rsidR="001D708A" w:rsidRPr="006956C5" w:rsidRDefault="001D708A" w:rsidP="001D708A">
      <w:pPr>
        <w:spacing w:line="276" w:lineRule="auto"/>
        <w:jc w:val="center"/>
        <w:rPr>
          <w:rFonts w:cs="Arial"/>
          <w:lang w:val="sl-SI"/>
        </w:rPr>
      </w:pPr>
      <w:r w:rsidRPr="006956C5">
        <w:rPr>
          <w:rFonts w:cs="Arial"/>
          <w:lang w:val="sl-SI"/>
        </w:rPr>
        <w:t>3.člen</w:t>
      </w:r>
    </w:p>
    <w:p w14:paraId="2B189A7D" w14:textId="77777777" w:rsidR="001D708A" w:rsidRPr="006956C5" w:rsidRDefault="001D708A" w:rsidP="001D708A">
      <w:pPr>
        <w:spacing w:line="276" w:lineRule="auto"/>
        <w:jc w:val="center"/>
        <w:rPr>
          <w:rFonts w:cs="Arial"/>
          <w:lang w:val="sl-SI"/>
        </w:rPr>
      </w:pPr>
      <w:r w:rsidRPr="006956C5">
        <w:rPr>
          <w:rFonts w:cs="Arial"/>
          <w:lang w:val="sl-SI"/>
        </w:rPr>
        <w:t>(vrednost pogodbe)</w:t>
      </w:r>
    </w:p>
    <w:p w14:paraId="69EB829A" w14:textId="77777777" w:rsidR="001D708A" w:rsidRPr="006956C5" w:rsidRDefault="001D708A" w:rsidP="001D708A">
      <w:pPr>
        <w:spacing w:line="276" w:lineRule="auto"/>
        <w:jc w:val="both"/>
        <w:rPr>
          <w:rFonts w:cs="Arial"/>
          <w:lang w:val="sl-SI"/>
        </w:rPr>
      </w:pPr>
    </w:p>
    <w:p w14:paraId="0AFE3BF2" w14:textId="77777777" w:rsidR="001D708A" w:rsidRPr="006956C5" w:rsidRDefault="001D708A" w:rsidP="001D708A">
      <w:pPr>
        <w:spacing w:line="276" w:lineRule="auto"/>
        <w:jc w:val="both"/>
        <w:rPr>
          <w:rFonts w:cs="Arial"/>
          <w:b/>
          <w:lang w:val="sl-SI"/>
        </w:rPr>
      </w:pPr>
      <w:r w:rsidRPr="006956C5">
        <w:rPr>
          <w:rFonts w:cs="Arial"/>
          <w:lang w:val="sl-SI"/>
        </w:rPr>
        <w:t xml:space="preserve">Višina celotnih stroškov predmeta pogodbe iz 2. člena te pogodbe znaša v skupni višini </w:t>
      </w:r>
      <w:r w:rsidRPr="006956C5">
        <w:rPr>
          <w:rFonts w:cs="Arial"/>
          <w:b/>
          <w:bCs/>
          <w:lang w:val="sl-SI"/>
        </w:rPr>
        <w:fldChar w:fldCharType="begin"/>
      </w:r>
      <w:r w:rsidRPr="006956C5">
        <w:rPr>
          <w:rFonts w:cs="Arial"/>
          <w:b/>
          <w:bCs/>
          <w:lang w:val="sl-SI"/>
        </w:rPr>
        <w:instrText xml:space="preserve"> MERGEFIELD "Skupaj" </w:instrText>
      </w:r>
      <w:r w:rsidRPr="006956C5">
        <w:rPr>
          <w:rFonts w:cs="Arial"/>
          <w:b/>
          <w:bCs/>
          <w:lang w:val="sl-SI"/>
        </w:rPr>
        <w:fldChar w:fldCharType="separate"/>
      </w:r>
      <w:r w:rsidRPr="006956C5">
        <w:rPr>
          <w:rFonts w:cs="Arial"/>
          <w:b/>
          <w:bCs/>
          <w:lang w:val="sl-SI"/>
        </w:rPr>
        <w:t>«Skupaj»</w:t>
      </w:r>
      <w:r w:rsidRPr="006956C5">
        <w:rPr>
          <w:rFonts w:cs="Arial"/>
          <w:b/>
          <w:bCs/>
          <w:lang w:val="sl-SI"/>
        </w:rPr>
        <w:fldChar w:fldCharType="end"/>
      </w:r>
      <w:r w:rsidRPr="006956C5">
        <w:rPr>
          <w:rFonts w:cs="Arial"/>
          <w:b/>
          <w:bCs/>
          <w:lang w:val="sl-SI"/>
        </w:rPr>
        <w:t xml:space="preserve"> EUR</w:t>
      </w:r>
      <w:r w:rsidRPr="006956C5">
        <w:rPr>
          <w:rFonts w:cs="Arial"/>
          <w:lang w:val="sl-SI"/>
        </w:rPr>
        <w:t>.</w:t>
      </w:r>
    </w:p>
    <w:p w14:paraId="564E58E7" w14:textId="77777777" w:rsidR="001D708A" w:rsidRPr="006956C5" w:rsidRDefault="001D708A" w:rsidP="001D708A">
      <w:pPr>
        <w:spacing w:line="276" w:lineRule="auto"/>
        <w:jc w:val="both"/>
        <w:rPr>
          <w:rFonts w:cs="Arial"/>
          <w:lang w:val="sl-SI"/>
        </w:rPr>
      </w:pPr>
    </w:p>
    <w:p w14:paraId="16B57348" w14:textId="77777777" w:rsidR="001D708A" w:rsidRPr="006956C5" w:rsidRDefault="001D708A" w:rsidP="001D708A">
      <w:pPr>
        <w:spacing w:line="276" w:lineRule="auto"/>
        <w:jc w:val="center"/>
        <w:rPr>
          <w:rFonts w:cs="Arial"/>
          <w:lang w:val="sl-SI"/>
        </w:rPr>
      </w:pPr>
      <w:r w:rsidRPr="006956C5">
        <w:rPr>
          <w:rFonts w:cs="Arial"/>
          <w:lang w:val="sl-SI"/>
        </w:rPr>
        <w:t>4. člen</w:t>
      </w:r>
    </w:p>
    <w:p w14:paraId="4A145112" w14:textId="77777777" w:rsidR="001D708A" w:rsidRPr="006956C5" w:rsidRDefault="001D708A" w:rsidP="001D708A">
      <w:pPr>
        <w:spacing w:line="276" w:lineRule="auto"/>
        <w:jc w:val="center"/>
        <w:rPr>
          <w:rFonts w:cs="Arial"/>
          <w:lang w:val="sl-SI"/>
        </w:rPr>
      </w:pPr>
      <w:r w:rsidRPr="006956C5">
        <w:rPr>
          <w:rFonts w:cs="Arial"/>
          <w:lang w:val="sl-SI"/>
        </w:rPr>
        <w:t>(upravičeni stroški in obdobje upravičenosti)</w:t>
      </w:r>
    </w:p>
    <w:p w14:paraId="0876F70F" w14:textId="77777777" w:rsidR="001D708A" w:rsidRPr="006956C5" w:rsidRDefault="001D708A" w:rsidP="001D708A">
      <w:pPr>
        <w:spacing w:line="276" w:lineRule="auto"/>
        <w:jc w:val="both"/>
        <w:rPr>
          <w:rFonts w:cs="Arial"/>
          <w:lang w:val="sl-SI"/>
        </w:rPr>
      </w:pPr>
    </w:p>
    <w:p w14:paraId="56F0B3EB" w14:textId="45384134" w:rsidR="001D708A" w:rsidRPr="006956C5" w:rsidRDefault="001D708A" w:rsidP="001D708A">
      <w:pPr>
        <w:spacing w:line="276" w:lineRule="auto"/>
        <w:jc w:val="both"/>
        <w:rPr>
          <w:rFonts w:cs="Arial"/>
          <w:lang w:val="sl-SI"/>
        </w:rPr>
      </w:pPr>
      <w:r w:rsidRPr="006956C5">
        <w:rPr>
          <w:rFonts w:cs="Arial"/>
          <w:lang w:val="sl-SI"/>
        </w:rPr>
        <w:t>Predmet sofinanciranja so upravičeni stroški predmeta pogodbe, kot izhaja iz odločbe o sofinanciranju izbranega izvajalca letnega programa športa na državni ravni v Republiki Sloveniji v letu 202</w:t>
      </w:r>
      <w:r w:rsidR="00AB6AC8" w:rsidRPr="006956C5">
        <w:rPr>
          <w:rFonts w:cs="Arial"/>
          <w:lang w:val="sl-SI"/>
        </w:rPr>
        <w:t>5</w:t>
      </w:r>
      <w:r w:rsidRPr="006956C5">
        <w:rPr>
          <w:rFonts w:cs="Arial"/>
          <w:lang w:val="sl-SI"/>
        </w:rPr>
        <w:t xml:space="preserve"> (št. ___ z dne ___) in kataloga upravičenih stroškov, ki je del razpisne dokumentacije javnega razpisa.</w:t>
      </w:r>
    </w:p>
    <w:p w14:paraId="6B33246C" w14:textId="77777777" w:rsidR="001D708A" w:rsidRPr="006956C5" w:rsidRDefault="001D708A" w:rsidP="001D708A">
      <w:pPr>
        <w:spacing w:line="276" w:lineRule="auto"/>
        <w:jc w:val="both"/>
        <w:rPr>
          <w:rFonts w:cs="Arial"/>
          <w:lang w:val="sl-SI"/>
        </w:rPr>
      </w:pPr>
    </w:p>
    <w:p w14:paraId="24092C36" w14:textId="77777777" w:rsidR="001D708A" w:rsidRPr="006956C5" w:rsidRDefault="001D708A" w:rsidP="001D708A">
      <w:pPr>
        <w:spacing w:line="276" w:lineRule="auto"/>
        <w:jc w:val="both"/>
        <w:rPr>
          <w:rFonts w:cs="Arial"/>
          <w:color w:val="000000"/>
          <w:lang w:val="sl-SI"/>
        </w:rPr>
      </w:pPr>
      <w:r w:rsidRPr="006956C5">
        <w:rPr>
          <w:rFonts w:cs="Arial"/>
          <w:color w:val="000000"/>
          <w:lang w:val="sl-SI"/>
        </w:rPr>
        <w:t>Neupravičenih stroškov ministrstvo ne financira, kakor tudi ne morebitne nastale izgube sredstev izvajalca.</w:t>
      </w:r>
    </w:p>
    <w:p w14:paraId="0EF1D987" w14:textId="77777777" w:rsidR="001D708A" w:rsidRPr="006956C5" w:rsidRDefault="001D708A" w:rsidP="001D708A">
      <w:pPr>
        <w:spacing w:line="276" w:lineRule="auto"/>
        <w:jc w:val="both"/>
        <w:rPr>
          <w:rFonts w:cs="Arial"/>
          <w:lang w:val="sl-SI"/>
        </w:rPr>
      </w:pPr>
    </w:p>
    <w:p w14:paraId="6F32D593" w14:textId="537404C0" w:rsidR="001D708A" w:rsidRPr="006956C5" w:rsidRDefault="001D708A" w:rsidP="001D708A">
      <w:pPr>
        <w:spacing w:line="276" w:lineRule="auto"/>
        <w:jc w:val="both"/>
        <w:rPr>
          <w:rFonts w:cs="Arial"/>
          <w:lang w:val="sl-SI"/>
        </w:rPr>
      </w:pPr>
      <w:r w:rsidRPr="006956C5">
        <w:rPr>
          <w:rFonts w:cs="Arial"/>
          <w:lang w:val="sl-SI"/>
        </w:rPr>
        <w:t>Obdobje upravičenosti stroškov po tej pogodbi traja od 1. 1. 202</w:t>
      </w:r>
      <w:r w:rsidR="00AB6AC8" w:rsidRPr="006956C5">
        <w:rPr>
          <w:rFonts w:cs="Arial"/>
          <w:lang w:val="sl-SI"/>
        </w:rPr>
        <w:t>5</w:t>
      </w:r>
      <w:r w:rsidRPr="006956C5">
        <w:rPr>
          <w:rFonts w:cs="Arial"/>
          <w:lang w:val="sl-SI"/>
        </w:rPr>
        <w:t xml:space="preserve"> do 20. 11. 202</w:t>
      </w:r>
      <w:r w:rsidR="00AB6AC8" w:rsidRPr="006956C5">
        <w:rPr>
          <w:rFonts w:cs="Arial"/>
          <w:lang w:val="sl-SI"/>
        </w:rPr>
        <w:t>5</w:t>
      </w:r>
      <w:r w:rsidRPr="006956C5">
        <w:rPr>
          <w:rFonts w:cs="Arial"/>
          <w:lang w:val="sl-SI"/>
        </w:rPr>
        <w:t>.</w:t>
      </w:r>
    </w:p>
    <w:p w14:paraId="0C3857D3" w14:textId="77777777" w:rsidR="001D708A" w:rsidRPr="006956C5" w:rsidRDefault="001D708A" w:rsidP="001D708A">
      <w:pPr>
        <w:spacing w:line="276" w:lineRule="auto"/>
        <w:jc w:val="both"/>
        <w:rPr>
          <w:rFonts w:cs="Arial"/>
          <w:lang w:val="sl-SI"/>
        </w:rPr>
      </w:pPr>
    </w:p>
    <w:p w14:paraId="688DF106" w14:textId="77777777" w:rsidR="001D708A" w:rsidRPr="006956C5" w:rsidRDefault="001D708A" w:rsidP="001D708A">
      <w:pPr>
        <w:spacing w:line="276" w:lineRule="auto"/>
        <w:jc w:val="center"/>
        <w:rPr>
          <w:rFonts w:cs="Arial"/>
          <w:lang w:val="sl-SI"/>
        </w:rPr>
      </w:pPr>
      <w:r w:rsidRPr="006956C5">
        <w:rPr>
          <w:rFonts w:cs="Arial"/>
          <w:lang w:val="sl-SI"/>
        </w:rPr>
        <w:t>5. člen</w:t>
      </w:r>
    </w:p>
    <w:p w14:paraId="286455F0" w14:textId="77777777" w:rsidR="001D708A" w:rsidRPr="006956C5" w:rsidRDefault="001D708A" w:rsidP="001D708A">
      <w:pPr>
        <w:spacing w:line="276" w:lineRule="auto"/>
        <w:jc w:val="center"/>
        <w:rPr>
          <w:rFonts w:cs="Arial"/>
          <w:lang w:val="sl-SI"/>
        </w:rPr>
      </w:pPr>
      <w:r w:rsidRPr="006956C5">
        <w:rPr>
          <w:rFonts w:cs="Arial"/>
          <w:lang w:val="sl-SI"/>
        </w:rPr>
        <w:t>(izplačila sredstev)</w:t>
      </w:r>
    </w:p>
    <w:p w14:paraId="2C419B1A" w14:textId="77777777" w:rsidR="001D708A" w:rsidRPr="006956C5" w:rsidRDefault="001D708A" w:rsidP="001D708A">
      <w:pPr>
        <w:spacing w:line="276" w:lineRule="auto"/>
        <w:jc w:val="both"/>
        <w:rPr>
          <w:rFonts w:cs="Arial"/>
          <w:lang w:val="sl-SI"/>
        </w:rPr>
      </w:pPr>
    </w:p>
    <w:p w14:paraId="6BE7EFC9" w14:textId="77777777" w:rsidR="001D708A" w:rsidRPr="006956C5" w:rsidRDefault="001D708A" w:rsidP="001D708A">
      <w:pPr>
        <w:spacing w:line="276" w:lineRule="auto"/>
        <w:jc w:val="both"/>
        <w:rPr>
          <w:rFonts w:cs="Arial"/>
          <w:lang w:val="sl-SI"/>
        </w:rPr>
      </w:pPr>
      <w:r w:rsidRPr="006956C5">
        <w:rPr>
          <w:rFonts w:cs="Arial"/>
          <w:lang w:val="sl-SI"/>
        </w:rPr>
        <w:t xml:space="preserve">Podlaga za izplačilo sredstev so pravilno, popolno in pravočasno predloženi e-računi z obveznimi prilogami. </w:t>
      </w:r>
    </w:p>
    <w:p w14:paraId="3BE6ECD4" w14:textId="77777777" w:rsidR="001D708A" w:rsidRPr="006956C5" w:rsidRDefault="001D708A" w:rsidP="001D708A">
      <w:pPr>
        <w:spacing w:line="276" w:lineRule="auto"/>
        <w:jc w:val="both"/>
        <w:rPr>
          <w:rFonts w:cs="Arial"/>
          <w:lang w:val="sl-SI"/>
        </w:rPr>
      </w:pPr>
    </w:p>
    <w:p w14:paraId="25184FC4" w14:textId="77777777" w:rsidR="001D708A" w:rsidRPr="006956C5" w:rsidRDefault="001D708A" w:rsidP="001D708A">
      <w:pPr>
        <w:spacing w:line="276" w:lineRule="auto"/>
        <w:jc w:val="both"/>
        <w:rPr>
          <w:rFonts w:cs="Arial"/>
          <w:lang w:val="sl-SI"/>
        </w:rPr>
      </w:pPr>
      <w:r w:rsidRPr="006956C5">
        <w:rPr>
          <w:rFonts w:cs="Arial"/>
          <w:lang w:val="sl-SI"/>
        </w:rPr>
        <w:t>Izvajalec bo k vsakemu izdanemu e-računu priložil vsebinsko in finančno poročilo o porabljenih sredstvih.</w:t>
      </w:r>
    </w:p>
    <w:p w14:paraId="30B8E85F" w14:textId="77777777" w:rsidR="001D708A" w:rsidRPr="006956C5" w:rsidRDefault="001D708A" w:rsidP="001D708A">
      <w:pPr>
        <w:spacing w:line="276" w:lineRule="auto"/>
        <w:jc w:val="both"/>
        <w:rPr>
          <w:rFonts w:cs="Arial"/>
          <w:lang w:val="sl-SI"/>
        </w:rPr>
      </w:pPr>
    </w:p>
    <w:p w14:paraId="40B75A01" w14:textId="50127796" w:rsidR="001D708A" w:rsidRPr="006956C5" w:rsidRDefault="001D708A" w:rsidP="001D708A">
      <w:pPr>
        <w:spacing w:line="276" w:lineRule="auto"/>
        <w:jc w:val="both"/>
        <w:rPr>
          <w:rFonts w:cs="Arial"/>
          <w:lang w:val="sl-SI"/>
        </w:rPr>
      </w:pPr>
      <w:r w:rsidRPr="006956C5">
        <w:rPr>
          <w:rFonts w:cs="Arial"/>
          <w:lang w:val="sl-SI"/>
        </w:rPr>
        <w:t>Izvajalec lahko predloži več e-računov, pri čemer je zadnji rok za predložitev e-računa najkasneje do 20. 11. 202</w:t>
      </w:r>
      <w:r w:rsidR="00AB6AC8" w:rsidRPr="006956C5">
        <w:rPr>
          <w:rFonts w:cs="Arial"/>
          <w:lang w:val="sl-SI"/>
        </w:rPr>
        <w:t>5</w:t>
      </w:r>
      <w:r w:rsidRPr="006956C5">
        <w:rPr>
          <w:rFonts w:cs="Arial"/>
          <w:lang w:val="sl-SI"/>
        </w:rPr>
        <w:t xml:space="preserve">. </w:t>
      </w:r>
    </w:p>
    <w:p w14:paraId="5504BBDE" w14:textId="77777777" w:rsidR="001D708A" w:rsidRPr="006956C5" w:rsidRDefault="001D708A" w:rsidP="001D708A">
      <w:pPr>
        <w:spacing w:line="276" w:lineRule="auto"/>
        <w:jc w:val="both"/>
        <w:rPr>
          <w:rFonts w:cs="Arial"/>
          <w:lang w:val="sl-SI"/>
        </w:rPr>
      </w:pPr>
    </w:p>
    <w:p w14:paraId="31A815E1" w14:textId="77777777" w:rsidR="001D708A" w:rsidRPr="006956C5" w:rsidRDefault="001D708A" w:rsidP="001D708A">
      <w:pPr>
        <w:spacing w:line="276" w:lineRule="auto"/>
        <w:jc w:val="both"/>
        <w:rPr>
          <w:rFonts w:cs="Arial"/>
          <w:lang w:val="sl-SI"/>
        </w:rPr>
      </w:pPr>
      <w:r w:rsidRPr="006956C5">
        <w:rPr>
          <w:rFonts w:cs="Arial"/>
          <w:lang w:val="sl-SI"/>
        </w:rPr>
        <w:t>Če izvajalec zamudi rok iz prejšnjega odstavka, ministrstvo ne bo izplačalo zahtevka za izplačilo.</w:t>
      </w:r>
    </w:p>
    <w:p w14:paraId="185C379A" w14:textId="77777777" w:rsidR="001D708A" w:rsidRPr="006956C5" w:rsidRDefault="001D708A" w:rsidP="001D708A">
      <w:pPr>
        <w:spacing w:line="276" w:lineRule="auto"/>
        <w:jc w:val="both"/>
        <w:rPr>
          <w:rFonts w:cs="Arial"/>
          <w:lang w:val="sl-SI"/>
        </w:rPr>
      </w:pPr>
    </w:p>
    <w:p w14:paraId="24CDC0C6" w14:textId="412A669F" w:rsidR="001D708A" w:rsidRPr="006956C5" w:rsidRDefault="001D708A" w:rsidP="001D708A">
      <w:pPr>
        <w:spacing w:line="276" w:lineRule="auto"/>
        <w:jc w:val="both"/>
        <w:rPr>
          <w:rFonts w:cs="Arial"/>
          <w:lang w:val="sl-SI"/>
        </w:rPr>
      </w:pPr>
      <w:r w:rsidRPr="006956C5">
        <w:rPr>
          <w:rFonts w:cs="Arial"/>
          <w:lang w:val="sl-SI"/>
        </w:rPr>
        <w:t>Ministrstvo bo sredstva nakazalo na račun izvajalca v roku, določenem v veljavnem zakonu, ki ureja izvrševanje proračuna, po uradnem prejemu pravilnega, popolnega in pravočasnega e-računa (z obveznimi dokazili oziroma prilogami v</w:t>
      </w:r>
      <w:r w:rsidR="00AB6AC8" w:rsidRPr="006956C5">
        <w:rPr>
          <w:rFonts w:cs="Arial"/>
          <w:lang w:val="sl-SI"/>
        </w:rPr>
        <w:t xml:space="preserve"> PDF</w:t>
      </w:r>
      <w:r w:rsidRPr="006956C5">
        <w:rPr>
          <w:rFonts w:cs="Arial"/>
          <w:lang w:val="sl-SI"/>
        </w:rPr>
        <w:t xml:space="preserve"> obliki). Pravilnost, popolnost in pravočasnost e-računa potrdi skrbnik pogodbe ministrstva, ki opravi preverjanje pred izplačilom.</w:t>
      </w:r>
    </w:p>
    <w:p w14:paraId="04693DC1" w14:textId="77777777" w:rsidR="001D708A" w:rsidRPr="006956C5" w:rsidRDefault="001D708A" w:rsidP="001D708A">
      <w:pPr>
        <w:spacing w:line="276" w:lineRule="auto"/>
        <w:jc w:val="both"/>
        <w:rPr>
          <w:rFonts w:cs="Arial"/>
          <w:lang w:val="sl-SI"/>
        </w:rPr>
      </w:pPr>
    </w:p>
    <w:p w14:paraId="5472D613" w14:textId="7B524DE4" w:rsidR="001D708A" w:rsidRPr="006956C5" w:rsidRDefault="001D708A" w:rsidP="001D708A">
      <w:pPr>
        <w:spacing w:line="276" w:lineRule="auto"/>
        <w:jc w:val="both"/>
        <w:rPr>
          <w:rFonts w:cs="Arial"/>
          <w:lang w:val="sl-SI"/>
        </w:rPr>
      </w:pPr>
      <w:r w:rsidRPr="006956C5">
        <w:rPr>
          <w:rFonts w:cs="Arial"/>
          <w:lang w:val="sl-SI"/>
        </w:rPr>
        <w:t xml:space="preserve">V primeru, da ministrstvo pri pregledu posredovanih e-računov ugotovi pomanjkljivosti, pozove izvajalca k dopolnitvi. Ta je dolžan ustrezno dopolniti oziroma spremeniti e-račune skladno s pozivom ter nove e-račune posredovati ministrstvu v roku, določenem v pozivu k dopolnitvi. Če </w:t>
      </w:r>
      <w:r w:rsidRPr="006956C5">
        <w:rPr>
          <w:rFonts w:cs="Arial"/>
          <w:lang w:val="sl-SI"/>
        </w:rPr>
        <w:lastRenderedPageBreak/>
        <w:t>izvajalec e-računa n</w:t>
      </w:r>
      <w:r w:rsidR="00AB6AC8" w:rsidRPr="006956C5">
        <w:rPr>
          <w:rFonts w:cs="Arial"/>
          <w:lang w:val="sl-SI"/>
        </w:rPr>
        <w:t>e</w:t>
      </w:r>
      <w:r w:rsidRPr="006956C5">
        <w:rPr>
          <w:rFonts w:cs="Arial"/>
          <w:lang w:val="sl-SI"/>
        </w:rPr>
        <w:t xml:space="preserve"> dopolni oziroma spremeni skladno s pozivom in ne posreduje novega e-računa v roku, določenem v pozivu, ministrstvo plačilo e-računa zavrne.</w:t>
      </w:r>
    </w:p>
    <w:p w14:paraId="548B833F" w14:textId="77777777" w:rsidR="001D708A" w:rsidRPr="006956C5" w:rsidRDefault="001D708A" w:rsidP="001D708A">
      <w:pPr>
        <w:spacing w:line="276" w:lineRule="auto"/>
        <w:jc w:val="both"/>
        <w:rPr>
          <w:rFonts w:cs="Arial"/>
          <w:lang w:val="sl-SI"/>
        </w:rPr>
      </w:pPr>
    </w:p>
    <w:p w14:paraId="0736FAC1" w14:textId="0CE68315" w:rsidR="001D708A" w:rsidRPr="006956C5" w:rsidRDefault="001D708A" w:rsidP="001D708A">
      <w:pPr>
        <w:spacing w:line="276" w:lineRule="auto"/>
        <w:jc w:val="both"/>
        <w:rPr>
          <w:rFonts w:cs="Arial"/>
          <w:lang w:val="sl-SI"/>
        </w:rPr>
      </w:pPr>
      <w:r w:rsidRPr="006956C5">
        <w:rPr>
          <w:rFonts w:cs="Arial"/>
          <w:lang w:val="sl-SI"/>
        </w:rPr>
        <w:t>Izvajalec lahko za sofinanciranje vsebin v skladu s to pogodbo, uveljavlja upravičene stroške (računi za opravljene storitve se morajo glasiti na izvajalca), ki so za posamezne vsebine določeni v katalogu upravičenih stroškov</w:t>
      </w:r>
      <w:r w:rsidR="00AB6AC8" w:rsidRPr="006956C5">
        <w:rPr>
          <w:rFonts w:cs="Arial"/>
          <w:lang w:val="sl-SI"/>
        </w:rPr>
        <w:t xml:space="preserve"> in</w:t>
      </w:r>
      <w:r w:rsidRPr="006956C5">
        <w:rPr>
          <w:rFonts w:cs="Arial"/>
          <w:lang w:val="sl-SI"/>
        </w:rPr>
        <w:t xml:space="preserve"> ki je sestavni del razpisne dokumentacije.</w:t>
      </w:r>
    </w:p>
    <w:p w14:paraId="633E830C" w14:textId="77777777" w:rsidR="001D708A" w:rsidRPr="006956C5" w:rsidRDefault="001D708A" w:rsidP="001D708A">
      <w:pPr>
        <w:spacing w:line="276" w:lineRule="auto"/>
        <w:jc w:val="both"/>
        <w:rPr>
          <w:rFonts w:cs="Arial"/>
          <w:lang w:val="sl-SI"/>
        </w:rPr>
      </w:pPr>
    </w:p>
    <w:p w14:paraId="70364164" w14:textId="77777777" w:rsidR="001D708A" w:rsidRPr="006956C5" w:rsidRDefault="001D708A" w:rsidP="001D708A">
      <w:pPr>
        <w:spacing w:line="276" w:lineRule="auto"/>
        <w:jc w:val="both"/>
        <w:rPr>
          <w:rFonts w:cs="Arial"/>
          <w:lang w:val="sl-SI"/>
        </w:rPr>
      </w:pPr>
      <w:r w:rsidRPr="006956C5">
        <w:rPr>
          <w:rFonts w:cs="Arial"/>
          <w:lang w:val="sl-SI"/>
        </w:rPr>
        <w:t xml:space="preserve">Povrnejo se samo stroški, ki so bili dejansko plačani. </w:t>
      </w:r>
    </w:p>
    <w:p w14:paraId="6C7797F4" w14:textId="77777777" w:rsidR="001D708A" w:rsidRPr="006956C5" w:rsidRDefault="001D708A" w:rsidP="001D708A">
      <w:pPr>
        <w:spacing w:line="276" w:lineRule="auto"/>
        <w:jc w:val="both"/>
        <w:rPr>
          <w:rFonts w:cs="Arial"/>
          <w:lang w:val="sl-SI" w:eastAsia="sl-SI"/>
        </w:rPr>
      </w:pPr>
    </w:p>
    <w:p w14:paraId="430D6AF2" w14:textId="77777777" w:rsidR="001D708A" w:rsidRPr="006956C5" w:rsidRDefault="001D708A" w:rsidP="001D708A">
      <w:pPr>
        <w:spacing w:line="276" w:lineRule="auto"/>
        <w:jc w:val="center"/>
        <w:rPr>
          <w:rFonts w:cs="Arial"/>
          <w:lang w:val="sl-SI" w:eastAsia="sl-SI"/>
        </w:rPr>
      </w:pPr>
      <w:r w:rsidRPr="006956C5">
        <w:rPr>
          <w:rFonts w:cs="Arial"/>
          <w:lang w:val="sl-SI" w:eastAsia="sl-SI"/>
        </w:rPr>
        <w:t>6. člen</w:t>
      </w:r>
    </w:p>
    <w:p w14:paraId="74CC90C4" w14:textId="77777777" w:rsidR="001D708A" w:rsidRPr="006956C5" w:rsidRDefault="001D708A" w:rsidP="001D708A">
      <w:pPr>
        <w:spacing w:line="276" w:lineRule="auto"/>
        <w:jc w:val="center"/>
        <w:rPr>
          <w:rFonts w:cs="Arial"/>
          <w:lang w:val="sl-SI"/>
        </w:rPr>
      </w:pPr>
      <w:r w:rsidRPr="006956C5">
        <w:rPr>
          <w:rFonts w:cs="Arial"/>
          <w:lang w:val="sl-SI"/>
        </w:rPr>
        <w:t>(obveznosti izvajalca)</w:t>
      </w:r>
    </w:p>
    <w:p w14:paraId="66DA9AA6" w14:textId="77777777" w:rsidR="001D708A" w:rsidRPr="006956C5" w:rsidRDefault="001D708A" w:rsidP="001D708A">
      <w:pPr>
        <w:spacing w:line="276" w:lineRule="auto"/>
        <w:jc w:val="both"/>
        <w:rPr>
          <w:rFonts w:cs="Arial"/>
          <w:lang w:val="sl-SI"/>
        </w:rPr>
      </w:pPr>
    </w:p>
    <w:p w14:paraId="6B6BBE6D" w14:textId="77777777" w:rsidR="001D708A" w:rsidRPr="006956C5" w:rsidRDefault="001D708A" w:rsidP="001D708A">
      <w:pPr>
        <w:widowControl w:val="0"/>
        <w:spacing w:line="276" w:lineRule="auto"/>
        <w:jc w:val="both"/>
        <w:rPr>
          <w:rFonts w:eastAsia="Calibri" w:cs="Arial"/>
          <w:snapToGrid w:val="0"/>
          <w:color w:val="000000"/>
          <w:lang w:val="sl-SI"/>
        </w:rPr>
      </w:pPr>
      <w:r w:rsidRPr="006956C5">
        <w:rPr>
          <w:rFonts w:eastAsia="Calibri" w:cs="Arial"/>
          <w:snapToGrid w:val="0"/>
          <w:color w:val="000000"/>
          <w:lang w:val="sl-SI"/>
        </w:rPr>
        <w:t>Izvajalec je odgovoren za pravilno, zakonito, gospodarno in učinkovito izvedbo predmeta pogodbe iz 2. člena te pogodbe.</w:t>
      </w:r>
    </w:p>
    <w:p w14:paraId="1F75398F" w14:textId="77777777" w:rsidR="001D708A" w:rsidRPr="006956C5" w:rsidRDefault="001D708A" w:rsidP="001D708A">
      <w:pPr>
        <w:spacing w:line="276" w:lineRule="auto"/>
        <w:jc w:val="both"/>
        <w:rPr>
          <w:rFonts w:cs="Arial"/>
          <w:lang w:val="sl-SI"/>
        </w:rPr>
      </w:pPr>
    </w:p>
    <w:p w14:paraId="6F2DF465" w14:textId="77777777" w:rsidR="001D708A" w:rsidRPr="006956C5" w:rsidRDefault="001D708A" w:rsidP="001D708A">
      <w:pPr>
        <w:spacing w:line="276" w:lineRule="auto"/>
        <w:jc w:val="both"/>
        <w:rPr>
          <w:rFonts w:cs="Arial"/>
          <w:lang w:val="sl-SI"/>
        </w:rPr>
      </w:pPr>
      <w:r w:rsidRPr="006956C5">
        <w:rPr>
          <w:rFonts w:cs="Arial"/>
          <w:lang w:val="sl-SI"/>
        </w:rPr>
        <w:t>Izvajalec se zavezuje, da bo:</w:t>
      </w:r>
    </w:p>
    <w:p w14:paraId="5105B18A" w14:textId="77777777" w:rsidR="001D708A" w:rsidRPr="006956C5" w:rsidRDefault="001D708A" w:rsidP="001D708A">
      <w:pPr>
        <w:numPr>
          <w:ilvl w:val="0"/>
          <w:numId w:val="23"/>
        </w:numPr>
        <w:spacing w:line="276" w:lineRule="auto"/>
        <w:jc w:val="both"/>
        <w:rPr>
          <w:rFonts w:cs="Arial"/>
          <w:lang w:val="sl-SI"/>
        </w:rPr>
      </w:pPr>
      <w:r w:rsidRPr="006956C5">
        <w:rPr>
          <w:rFonts w:cs="Arial"/>
          <w:lang w:val="sl-SI"/>
        </w:rPr>
        <w:t>predmet pogodbe izvedel v skladu z vlogo na javni razpis;</w:t>
      </w:r>
    </w:p>
    <w:p w14:paraId="6278D5DF" w14:textId="77777777" w:rsidR="001D708A" w:rsidRPr="006956C5" w:rsidRDefault="001D708A" w:rsidP="001D708A">
      <w:pPr>
        <w:numPr>
          <w:ilvl w:val="0"/>
          <w:numId w:val="23"/>
        </w:numPr>
        <w:spacing w:line="276" w:lineRule="auto"/>
        <w:jc w:val="both"/>
        <w:rPr>
          <w:rFonts w:cs="Arial"/>
          <w:lang w:val="sl-SI"/>
        </w:rPr>
      </w:pPr>
      <w:r w:rsidRPr="006956C5">
        <w:rPr>
          <w:rFonts w:cs="Arial"/>
          <w:lang w:val="sl-SI"/>
        </w:rPr>
        <w:t xml:space="preserve">spoštoval pravni red, ki velja za porabo proračunskih sredstev v Republiki Sloveniji; </w:t>
      </w:r>
    </w:p>
    <w:p w14:paraId="50B1A494" w14:textId="77777777" w:rsidR="001D708A" w:rsidRPr="006956C5" w:rsidRDefault="001D708A" w:rsidP="001D708A">
      <w:pPr>
        <w:numPr>
          <w:ilvl w:val="0"/>
          <w:numId w:val="23"/>
        </w:numPr>
        <w:spacing w:line="276" w:lineRule="auto"/>
        <w:jc w:val="both"/>
        <w:rPr>
          <w:rFonts w:cs="Arial"/>
          <w:lang w:val="sl-SI"/>
        </w:rPr>
      </w:pPr>
      <w:r w:rsidRPr="006956C5">
        <w:rPr>
          <w:rFonts w:cs="Arial"/>
          <w:lang w:val="sl-SI"/>
        </w:rPr>
        <w:t xml:space="preserve">sredstva, pridobljena po tej pogodbi, porabil namensko in izključno v skladu z namenom predmeta pogodbe iz 2. člena te pogodbe; </w:t>
      </w:r>
    </w:p>
    <w:p w14:paraId="4A039011" w14:textId="77777777" w:rsidR="001D708A" w:rsidRPr="006956C5" w:rsidRDefault="001D708A" w:rsidP="001D708A">
      <w:pPr>
        <w:numPr>
          <w:ilvl w:val="0"/>
          <w:numId w:val="23"/>
        </w:numPr>
        <w:spacing w:line="276" w:lineRule="auto"/>
        <w:jc w:val="both"/>
        <w:rPr>
          <w:rFonts w:cs="Arial"/>
          <w:lang w:val="sl-SI"/>
        </w:rPr>
      </w:pPr>
      <w:r w:rsidRPr="006956C5">
        <w:rPr>
          <w:rFonts w:cs="Arial"/>
          <w:lang w:val="sl-SI"/>
        </w:rPr>
        <w:t>v vseh izdanih publikacijah in drugem informativnem gradivu v zvezi s programi, ki se sofinancirajo v skladu s to pogodbo, ustrezno uporabil logotip ministrstva in navedel, da programe sofinancira ministrstvo;</w:t>
      </w:r>
    </w:p>
    <w:p w14:paraId="05BAAEE7" w14:textId="77777777" w:rsidR="001D708A" w:rsidRPr="006956C5" w:rsidRDefault="001D708A" w:rsidP="001D708A">
      <w:pPr>
        <w:numPr>
          <w:ilvl w:val="0"/>
          <w:numId w:val="23"/>
        </w:numPr>
        <w:spacing w:line="276" w:lineRule="auto"/>
        <w:jc w:val="both"/>
        <w:rPr>
          <w:rFonts w:cs="Arial"/>
          <w:lang w:val="sl-SI"/>
        </w:rPr>
      </w:pPr>
      <w:r w:rsidRPr="006956C5">
        <w:rPr>
          <w:rFonts w:cs="Arial"/>
          <w:lang w:val="sl-SI"/>
        </w:rPr>
        <w:t>predložil e-račune za izplačilo z dokazili o upravičenosti stroškov v določenih rokih;</w:t>
      </w:r>
    </w:p>
    <w:p w14:paraId="65D47569" w14:textId="6395878B" w:rsidR="001D708A" w:rsidRPr="006956C5" w:rsidRDefault="001D708A" w:rsidP="001D708A">
      <w:pPr>
        <w:numPr>
          <w:ilvl w:val="0"/>
          <w:numId w:val="23"/>
        </w:numPr>
        <w:spacing w:line="276" w:lineRule="auto"/>
        <w:jc w:val="both"/>
        <w:rPr>
          <w:rFonts w:cs="Arial"/>
          <w:lang w:val="sl-SI"/>
        </w:rPr>
      </w:pPr>
      <w:r w:rsidRPr="006956C5">
        <w:rPr>
          <w:rFonts w:cs="Arial"/>
          <w:lang w:val="sl-SI"/>
        </w:rPr>
        <w:t>ministrstvo seznanil z vsemi dejstvi in podatki tekom izvajanja predmeta pogodbe, ki bodo resnični</w:t>
      </w:r>
      <w:r w:rsidR="00C568F3" w:rsidRPr="006956C5">
        <w:rPr>
          <w:rFonts w:cs="Arial"/>
          <w:lang w:val="sl-SI"/>
        </w:rPr>
        <w:t>, ažurni in popolni</w:t>
      </w:r>
      <w:r w:rsidRPr="006956C5">
        <w:rPr>
          <w:rFonts w:cs="Arial"/>
          <w:lang w:val="sl-SI"/>
        </w:rPr>
        <w:t>;</w:t>
      </w:r>
    </w:p>
    <w:p w14:paraId="22A91E67" w14:textId="77777777" w:rsidR="001D708A" w:rsidRPr="006956C5" w:rsidRDefault="001D708A" w:rsidP="001D708A">
      <w:pPr>
        <w:numPr>
          <w:ilvl w:val="0"/>
          <w:numId w:val="23"/>
        </w:numPr>
        <w:spacing w:line="276" w:lineRule="auto"/>
        <w:jc w:val="both"/>
        <w:rPr>
          <w:rFonts w:cs="Arial"/>
          <w:lang w:val="sl-SI"/>
        </w:rPr>
      </w:pPr>
      <w:r w:rsidRPr="006956C5">
        <w:rPr>
          <w:rFonts w:cs="Arial"/>
          <w:lang w:val="sl-SI"/>
        </w:rPr>
        <w:t>ne glede na določila te pogodbe, upošteval morebitna, s strani ministrstva posredovana dodatna navodila in zahteve, glede priprave e-računov za sofinanciranje in poročil;</w:t>
      </w:r>
    </w:p>
    <w:p w14:paraId="4D00266A" w14:textId="77777777" w:rsidR="001D708A" w:rsidRPr="006956C5" w:rsidRDefault="001D708A" w:rsidP="001D708A">
      <w:pPr>
        <w:numPr>
          <w:ilvl w:val="0"/>
          <w:numId w:val="23"/>
        </w:numPr>
        <w:spacing w:line="276" w:lineRule="auto"/>
        <w:jc w:val="both"/>
        <w:rPr>
          <w:rFonts w:cs="Arial"/>
          <w:lang w:val="sl-SI"/>
        </w:rPr>
      </w:pPr>
      <w:r w:rsidRPr="006956C5">
        <w:rPr>
          <w:rFonts w:cs="Arial"/>
          <w:lang w:val="sl-SI"/>
        </w:rPr>
        <w:t xml:space="preserve">vodil ločeno evidenco stroškov, ki nastanejo pri izvedbi posameznega programa tako, da je v vsakem trenutku zagotovljen pregled nad namensko porabo sredstev; </w:t>
      </w:r>
    </w:p>
    <w:p w14:paraId="32AD09E5" w14:textId="77777777" w:rsidR="008752B5" w:rsidRPr="008752B5" w:rsidRDefault="00F23E68" w:rsidP="001D708A">
      <w:pPr>
        <w:numPr>
          <w:ilvl w:val="0"/>
          <w:numId w:val="23"/>
        </w:numPr>
        <w:spacing w:line="276" w:lineRule="auto"/>
        <w:jc w:val="both"/>
        <w:rPr>
          <w:rFonts w:cs="Arial"/>
          <w:lang w:val="sl-SI"/>
        </w:rPr>
      </w:pPr>
      <w:r w:rsidRPr="008752B5">
        <w:rPr>
          <w:rFonts w:cs="Arial"/>
          <w:lang w:val="sl-SI"/>
        </w:rPr>
        <w:t>skrbel za zakonitost in upoštevanje predpisov pri izvedbi programa</w:t>
      </w:r>
      <w:r w:rsidR="008752B5" w:rsidRPr="008752B5">
        <w:rPr>
          <w:rFonts w:cs="Arial"/>
          <w:lang w:val="sl-SI"/>
        </w:rPr>
        <w:t>;</w:t>
      </w:r>
    </w:p>
    <w:p w14:paraId="61962F19" w14:textId="6F352BDE" w:rsidR="00F23E68" w:rsidRPr="008752B5" w:rsidRDefault="00D31F29" w:rsidP="001D708A">
      <w:pPr>
        <w:numPr>
          <w:ilvl w:val="0"/>
          <w:numId w:val="23"/>
        </w:numPr>
        <w:spacing w:line="276" w:lineRule="auto"/>
        <w:jc w:val="both"/>
        <w:rPr>
          <w:rFonts w:cs="Arial"/>
          <w:lang w:val="sl-SI"/>
        </w:rPr>
      </w:pPr>
      <w:r w:rsidRPr="008752B5">
        <w:rPr>
          <w:rFonts w:cs="Arial"/>
          <w:lang w:val="sl-SI"/>
        </w:rPr>
        <w:t xml:space="preserve">pri porabi sredstev, prejetih za sofinanciranje, ravnal skladno z načeli </w:t>
      </w:r>
      <w:r w:rsidR="008752B5" w:rsidRPr="008752B5">
        <w:rPr>
          <w:rFonts w:cs="Arial"/>
          <w:lang w:val="sl-SI"/>
        </w:rPr>
        <w:t xml:space="preserve">gospodarnosti, učinkovitosti, uspešnosti in </w:t>
      </w:r>
      <w:r w:rsidRPr="008752B5">
        <w:rPr>
          <w:rFonts w:cs="Arial"/>
          <w:lang w:val="sl-SI"/>
        </w:rPr>
        <w:t>transparentnosti</w:t>
      </w:r>
      <w:r w:rsidR="008752B5" w:rsidRPr="008752B5">
        <w:rPr>
          <w:rFonts w:cs="Arial"/>
          <w:lang w:val="sl-SI"/>
        </w:rPr>
        <w:t xml:space="preserve"> ter</w:t>
      </w:r>
      <w:r w:rsidR="00515E15">
        <w:rPr>
          <w:rFonts w:cs="Arial"/>
          <w:lang w:val="sl-SI"/>
        </w:rPr>
        <w:t>, kadar je to potrebno in primerno,</w:t>
      </w:r>
      <w:r w:rsidR="008752B5" w:rsidRPr="008752B5">
        <w:rPr>
          <w:rFonts w:cs="Arial"/>
          <w:lang w:val="sl-SI"/>
        </w:rPr>
        <w:t xml:space="preserve"> smiselno upošteval </w:t>
      </w:r>
      <w:r w:rsidR="00515E15">
        <w:rPr>
          <w:rFonts w:cs="Arial"/>
          <w:lang w:val="sl-SI"/>
        </w:rPr>
        <w:t xml:space="preserve">ostala </w:t>
      </w:r>
      <w:r w:rsidR="008752B5" w:rsidRPr="008752B5">
        <w:rPr>
          <w:rFonts w:cs="Arial"/>
          <w:lang w:val="sl-SI"/>
        </w:rPr>
        <w:t>temeljna načela, ki izhajajo iz</w:t>
      </w:r>
      <w:r w:rsidR="00515E15">
        <w:rPr>
          <w:rFonts w:cs="Arial"/>
          <w:lang w:val="sl-SI"/>
        </w:rPr>
        <w:t xml:space="preserve"> zakona, ki ureja javno naročanje</w:t>
      </w:r>
      <w:r w:rsidRPr="008752B5">
        <w:rPr>
          <w:rFonts w:cs="Arial"/>
          <w:lang w:val="sl-SI"/>
        </w:rPr>
        <w:t>;</w:t>
      </w:r>
    </w:p>
    <w:p w14:paraId="19CE97E9" w14:textId="78A03E68" w:rsidR="001D708A" w:rsidRPr="006956C5" w:rsidRDefault="001D708A" w:rsidP="001D708A">
      <w:pPr>
        <w:numPr>
          <w:ilvl w:val="0"/>
          <w:numId w:val="23"/>
        </w:numPr>
        <w:spacing w:line="276" w:lineRule="auto"/>
        <w:jc w:val="both"/>
        <w:rPr>
          <w:rFonts w:cs="Arial"/>
          <w:lang w:val="sl-SI"/>
        </w:rPr>
      </w:pPr>
      <w:r w:rsidRPr="006956C5">
        <w:rPr>
          <w:rFonts w:cs="Arial"/>
          <w:lang w:val="sl-SI"/>
        </w:rPr>
        <w:t>najkasneje do 15. 12. 202</w:t>
      </w:r>
      <w:r w:rsidR="00AD1DDA" w:rsidRPr="006956C5">
        <w:rPr>
          <w:rFonts w:cs="Arial"/>
          <w:lang w:val="sl-SI"/>
        </w:rPr>
        <w:t>5</w:t>
      </w:r>
      <w:r w:rsidRPr="006956C5">
        <w:rPr>
          <w:rFonts w:cs="Arial"/>
          <w:lang w:val="sl-SI"/>
        </w:rPr>
        <w:t xml:space="preserve"> ministrstvu predložil končno poročilo o porabi sredstev na podlagi te pogodbe.</w:t>
      </w:r>
    </w:p>
    <w:p w14:paraId="25A69299" w14:textId="77777777" w:rsidR="001D708A" w:rsidRPr="006956C5" w:rsidRDefault="001D708A" w:rsidP="001D708A">
      <w:pPr>
        <w:spacing w:line="276" w:lineRule="auto"/>
        <w:jc w:val="both"/>
        <w:rPr>
          <w:rFonts w:cs="Arial"/>
          <w:color w:val="000000"/>
          <w:lang w:val="sl-SI"/>
        </w:rPr>
      </w:pPr>
    </w:p>
    <w:p w14:paraId="0252BFF8" w14:textId="77777777" w:rsidR="001D708A" w:rsidRPr="006956C5" w:rsidRDefault="001D708A" w:rsidP="001D708A">
      <w:pPr>
        <w:widowControl w:val="0"/>
        <w:spacing w:line="276" w:lineRule="auto"/>
        <w:jc w:val="both"/>
        <w:rPr>
          <w:rFonts w:cs="Arial"/>
          <w:lang w:val="sl-SI"/>
        </w:rPr>
      </w:pPr>
      <w:r w:rsidRPr="006956C5">
        <w:rPr>
          <w:rFonts w:cs="Arial"/>
          <w:lang w:val="sl-SI"/>
        </w:rPr>
        <w:t>Ministrstvo lahko v primeru neizpolnjevanja pogodbenih zavez iz prejšnjega odstavka, izvajalcu določi rok za odpravo kršitev ali nepravilnosti. Če izvajalec kljub pozivu ministrstva pomanjkljivosti ne odpravi v postavljenem roku, ministrstvo ravna skladno z 8. členom te pogodbe oziroma</w:t>
      </w:r>
      <w:r w:rsidRPr="006956C5">
        <w:rPr>
          <w:rFonts w:cs="Arial"/>
          <w:color w:val="000000"/>
          <w:lang w:val="sl-SI"/>
        </w:rPr>
        <w:t xml:space="preserve"> v skladu z veljavno zakonodajo</w:t>
      </w:r>
      <w:r w:rsidRPr="006956C5">
        <w:rPr>
          <w:rFonts w:cs="Arial"/>
          <w:lang w:val="sl-SI"/>
        </w:rPr>
        <w:t>.</w:t>
      </w:r>
    </w:p>
    <w:p w14:paraId="3B9B2C0A" w14:textId="77777777" w:rsidR="001D708A" w:rsidRPr="006956C5" w:rsidRDefault="001D708A" w:rsidP="001D708A">
      <w:pPr>
        <w:widowControl w:val="0"/>
        <w:spacing w:line="276" w:lineRule="auto"/>
        <w:jc w:val="both"/>
        <w:rPr>
          <w:rFonts w:cs="Arial"/>
          <w:lang w:val="sl-SI"/>
        </w:rPr>
      </w:pPr>
    </w:p>
    <w:p w14:paraId="4AF55626" w14:textId="77777777" w:rsidR="001D708A" w:rsidRPr="006956C5" w:rsidRDefault="001D708A" w:rsidP="001D708A">
      <w:pPr>
        <w:widowControl w:val="0"/>
        <w:spacing w:line="276" w:lineRule="auto"/>
        <w:jc w:val="both"/>
        <w:rPr>
          <w:rFonts w:cs="Arial"/>
          <w:lang w:val="sl-SI"/>
        </w:rPr>
      </w:pPr>
      <w:bookmarkStart w:id="5" w:name="_Hlk129344039"/>
      <w:r w:rsidRPr="006956C5">
        <w:rPr>
          <w:rFonts w:cs="Arial"/>
          <w:lang w:val="sl-SI"/>
        </w:rPr>
        <w:t xml:space="preserve">Izvajalec soglaša, da lahko ministrstvo podatke iz vloge, ki jo ministrstvu predloži izvajalec, uporablja v skladu z veljavno zakonodajo. </w:t>
      </w:r>
    </w:p>
    <w:bookmarkEnd w:id="5"/>
    <w:p w14:paraId="40F6CA78" w14:textId="77777777" w:rsidR="001D708A" w:rsidRPr="006956C5" w:rsidRDefault="001D708A" w:rsidP="001D708A">
      <w:pPr>
        <w:spacing w:line="276" w:lineRule="auto"/>
        <w:jc w:val="both"/>
        <w:rPr>
          <w:rFonts w:cs="Arial"/>
          <w:lang w:val="sl-SI" w:eastAsia="sl-SI"/>
        </w:rPr>
      </w:pPr>
    </w:p>
    <w:p w14:paraId="56C22F31" w14:textId="77777777" w:rsidR="001D708A" w:rsidRPr="006956C5" w:rsidRDefault="001D708A" w:rsidP="001D708A">
      <w:pPr>
        <w:spacing w:line="276" w:lineRule="auto"/>
        <w:jc w:val="center"/>
        <w:rPr>
          <w:rFonts w:cs="Arial"/>
          <w:lang w:val="sl-SI" w:eastAsia="sl-SI"/>
        </w:rPr>
      </w:pPr>
      <w:r w:rsidRPr="006956C5">
        <w:rPr>
          <w:rFonts w:cs="Arial"/>
          <w:lang w:val="sl-SI" w:eastAsia="sl-SI"/>
        </w:rPr>
        <w:t>7. člen</w:t>
      </w:r>
    </w:p>
    <w:p w14:paraId="72993D38" w14:textId="77777777" w:rsidR="001D708A" w:rsidRPr="006956C5" w:rsidRDefault="001D708A" w:rsidP="001D708A">
      <w:pPr>
        <w:spacing w:line="276" w:lineRule="auto"/>
        <w:ind w:left="284"/>
        <w:jc w:val="center"/>
        <w:rPr>
          <w:rFonts w:cs="Arial"/>
          <w:lang w:val="sl-SI"/>
        </w:rPr>
      </w:pPr>
      <w:r w:rsidRPr="006956C5">
        <w:rPr>
          <w:rFonts w:cs="Arial"/>
          <w:lang w:val="sl-SI"/>
        </w:rPr>
        <w:t>(nadzor nad porabo sredstev)</w:t>
      </w:r>
    </w:p>
    <w:p w14:paraId="7BCE860D" w14:textId="77777777" w:rsidR="001D708A" w:rsidRPr="006956C5" w:rsidRDefault="001D708A" w:rsidP="001D708A">
      <w:pPr>
        <w:spacing w:line="276" w:lineRule="auto"/>
        <w:ind w:left="284"/>
        <w:jc w:val="both"/>
        <w:rPr>
          <w:rFonts w:cs="Arial"/>
          <w:lang w:val="sl-SI"/>
        </w:rPr>
      </w:pPr>
    </w:p>
    <w:p w14:paraId="3CF9928A" w14:textId="77777777" w:rsidR="001D708A" w:rsidRPr="006956C5" w:rsidRDefault="001D708A" w:rsidP="001D708A">
      <w:pPr>
        <w:spacing w:line="276" w:lineRule="auto"/>
        <w:jc w:val="both"/>
        <w:rPr>
          <w:rFonts w:cs="Arial"/>
          <w:lang w:val="sl-SI"/>
        </w:rPr>
      </w:pPr>
      <w:r w:rsidRPr="006956C5">
        <w:rPr>
          <w:rFonts w:cs="Arial"/>
          <w:lang w:val="sl-SI"/>
        </w:rPr>
        <w:t xml:space="preserve">Izvajalec se zavezuje, da bo za potrebe nadzora nad porabo sredstev, ki ga izvajajo ministrstvo, revizijski organ, Računsko sodišče Republike Slovenije, Urad Republike Slovenije za nadzor proračuna in drugim nadzornim organom omogočil spremljanje, preverjanje in nadzor nad izvajanjem projekta, katerega sofinanciranje je predmet te pogodbe. Ministrstvo lahko kadarkoli </w:t>
      </w:r>
      <w:r w:rsidRPr="006956C5">
        <w:rPr>
          <w:rFonts w:cs="Arial"/>
          <w:lang w:val="sl-SI"/>
        </w:rPr>
        <w:lastRenderedPageBreak/>
        <w:t xml:space="preserve">zahteva od izvajalca vpogled v poslovanje in dokumentacijo v zvezi z izpolnjevanjem te pogodbe in izvajalec je dolžan tej zahtevi ugoditi. </w:t>
      </w:r>
    </w:p>
    <w:p w14:paraId="4D778EAD" w14:textId="77777777" w:rsidR="001D708A" w:rsidRPr="006956C5" w:rsidRDefault="001D708A" w:rsidP="001D708A">
      <w:pPr>
        <w:spacing w:line="276" w:lineRule="auto"/>
        <w:jc w:val="both"/>
        <w:rPr>
          <w:rFonts w:cs="Arial"/>
          <w:lang w:val="sl-SI"/>
        </w:rPr>
      </w:pPr>
    </w:p>
    <w:p w14:paraId="7EA954D1" w14:textId="77777777" w:rsidR="001D708A" w:rsidRPr="006956C5" w:rsidRDefault="001D708A" w:rsidP="001D708A">
      <w:pPr>
        <w:spacing w:line="276" w:lineRule="auto"/>
        <w:jc w:val="both"/>
        <w:rPr>
          <w:rFonts w:cs="Arial"/>
          <w:lang w:val="sl-SI"/>
        </w:rPr>
      </w:pPr>
      <w:r w:rsidRPr="006956C5">
        <w:rPr>
          <w:rFonts w:cs="Arial"/>
          <w:lang w:val="sl-SI"/>
        </w:rPr>
        <w:t>Izvajalec se zavezuje, da bo nadzornim organom predložil vse dokumente, ki izkazujejo resničnost, pravilnost in skladnost projekta, katere sofinanciranje je predmet te pogodbe.</w:t>
      </w:r>
    </w:p>
    <w:p w14:paraId="4127CB30" w14:textId="77777777" w:rsidR="001D708A" w:rsidRPr="006956C5" w:rsidRDefault="001D708A" w:rsidP="001D708A">
      <w:pPr>
        <w:spacing w:line="276" w:lineRule="auto"/>
        <w:jc w:val="both"/>
        <w:rPr>
          <w:rFonts w:cs="Arial"/>
          <w:lang w:val="sl-SI"/>
        </w:rPr>
      </w:pPr>
    </w:p>
    <w:p w14:paraId="2EAAD49E" w14:textId="77777777" w:rsidR="001D708A" w:rsidRPr="006956C5" w:rsidRDefault="001D708A" w:rsidP="001D708A">
      <w:pPr>
        <w:spacing w:line="276" w:lineRule="auto"/>
        <w:jc w:val="both"/>
        <w:rPr>
          <w:rFonts w:cs="Arial"/>
          <w:lang w:val="sl-SI"/>
        </w:rPr>
      </w:pPr>
      <w:bookmarkStart w:id="6" w:name="_Hlk129344351"/>
      <w:r w:rsidRPr="006956C5">
        <w:rPr>
          <w:rFonts w:cs="Arial"/>
          <w:lang w:val="sl-SI"/>
        </w:rPr>
        <w:t>Če se pri nadzoru nad porabo sredstev po tej pogodbi izkaže, da je prišlo do uveljavljanja neupravičenih stroškov, lahko ministrstvo od izvajalca zahteva vrnitev prejetih sredstev, pod pogoji, določenimi v 8. členu te pogodbe.</w:t>
      </w:r>
    </w:p>
    <w:bookmarkEnd w:id="6"/>
    <w:p w14:paraId="6AAB859E" w14:textId="77777777" w:rsidR="001D708A" w:rsidRPr="006956C5" w:rsidRDefault="001D708A" w:rsidP="001D708A">
      <w:pPr>
        <w:spacing w:line="276" w:lineRule="auto"/>
        <w:jc w:val="both"/>
        <w:rPr>
          <w:rFonts w:cs="Arial"/>
          <w:lang w:val="sl-SI"/>
        </w:rPr>
      </w:pPr>
    </w:p>
    <w:p w14:paraId="5131DE88" w14:textId="77777777" w:rsidR="001D708A" w:rsidRPr="006956C5" w:rsidRDefault="001D708A" w:rsidP="001D708A">
      <w:pPr>
        <w:spacing w:line="276" w:lineRule="auto"/>
        <w:jc w:val="center"/>
        <w:rPr>
          <w:rFonts w:cs="Arial"/>
          <w:lang w:val="sl-SI" w:eastAsia="sl-SI"/>
        </w:rPr>
      </w:pPr>
      <w:r w:rsidRPr="006956C5">
        <w:rPr>
          <w:rFonts w:cs="Arial"/>
          <w:lang w:val="sl-SI" w:eastAsia="sl-SI"/>
        </w:rPr>
        <w:t>8. člen</w:t>
      </w:r>
    </w:p>
    <w:p w14:paraId="0132E2F9" w14:textId="77777777" w:rsidR="001D708A" w:rsidRPr="006956C5" w:rsidRDefault="001D708A" w:rsidP="001D708A">
      <w:pPr>
        <w:spacing w:line="276" w:lineRule="auto"/>
        <w:jc w:val="center"/>
        <w:rPr>
          <w:rFonts w:cs="Arial"/>
          <w:lang w:val="sl-SI"/>
        </w:rPr>
      </w:pPr>
      <w:r w:rsidRPr="006956C5">
        <w:rPr>
          <w:rFonts w:cs="Arial"/>
          <w:lang w:val="sl-SI"/>
        </w:rPr>
        <w:t>(neizpolnjevanje pogodbenih obveznosti)</w:t>
      </w:r>
    </w:p>
    <w:p w14:paraId="183A1C96" w14:textId="77777777" w:rsidR="001D708A" w:rsidRPr="006956C5" w:rsidRDefault="001D708A" w:rsidP="001D708A">
      <w:pPr>
        <w:spacing w:line="276" w:lineRule="auto"/>
        <w:jc w:val="both"/>
        <w:rPr>
          <w:rFonts w:cs="Arial"/>
          <w:lang w:val="sl-SI"/>
        </w:rPr>
      </w:pPr>
      <w:r w:rsidRPr="006956C5">
        <w:rPr>
          <w:rFonts w:cs="Arial"/>
          <w:lang w:val="sl-SI"/>
        </w:rPr>
        <w:t xml:space="preserve"> </w:t>
      </w:r>
    </w:p>
    <w:p w14:paraId="08676DD4" w14:textId="77777777" w:rsidR="001D708A" w:rsidRPr="006956C5" w:rsidRDefault="001D708A" w:rsidP="001D708A">
      <w:pPr>
        <w:autoSpaceDE w:val="0"/>
        <w:autoSpaceDN w:val="0"/>
        <w:adjustRightInd w:val="0"/>
        <w:spacing w:line="276" w:lineRule="auto"/>
        <w:jc w:val="both"/>
        <w:rPr>
          <w:rFonts w:cs="Arial"/>
          <w:bCs/>
          <w:iCs/>
          <w:color w:val="000000"/>
          <w:lang w:val="sl-SI"/>
        </w:rPr>
      </w:pPr>
      <w:r w:rsidRPr="006956C5">
        <w:rPr>
          <w:rFonts w:cs="Arial"/>
          <w:bCs/>
          <w:iCs/>
          <w:color w:val="000000"/>
          <w:lang w:val="sl-SI"/>
        </w:rPr>
        <w:t>V primeru, da ministrstvo ali drug nadzorni organ ugotovi:</w:t>
      </w:r>
    </w:p>
    <w:p w14:paraId="02ED1A00" w14:textId="77777777" w:rsidR="001D708A" w:rsidRPr="006956C5" w:rsidRDefault="001D708A" w:rsidP="001D708A">
      <w:pPr>
        <w:pStyle w:val="Telobesedila"/>
        <w:numPr>
          <w:ilvl w:val="0"/>
          <w:numId w:val="23"/>
        </w:numPr>
        <w:spacing w:line="276" w:lineRule="auto"/>
        <w:jc w:val="both"/>
        <w:rPr>
          <w:rFonts w:ascii="Arial" w:hAnsi="Arial" w:cs="Arial"/>
          <w:b w:val="0"/>
          <w:bCs/>
          <w:color w:val="000000"/>
          <w:sz w:val="20"/>
        </w:rPr>
      </w:pPr>
      <w:r w:rsidRPr="006956C5">
        <w:rPr>
          <w:rFonts w:ascii="Arial" w:hAnsi="Arial" w:cs="Arial"/>
          <w:b w:val="0"/>
          <w:bCs/>
          <w:color w:val="000000"/>
          <w:sz w:val="20"/>
        </w:rPr>
        <w:t xml:space="preserve">vsebinsko, časovno ali finančno ne realizacijo predmeta pogodbe oziroma da je prišlo do prekinitve ali ne izvedbe predmeta pogodbe na strani </w:t>
      </w:r>
      <w:r w:rsidRPr="006956C5">
        <w:rPr>
          <w:rFonts w:ascii="Arial" w:hAnsi="Arial" w:cs="Arial"/>
          <w:b w:val="0"/>
          <w:bCs/>
          <w:iCs/>
          <w:color w:val="000000"/>
          <w:sz w:val="20"/>
        </w:rPr>
        <w:t>izvajalca</w:t>
      </w:r>
      <w:r w:rsidRPr="006956C5">
        <w:rPr>
          <w:rFonts w:ascii="Arial" w:hAnsi="Arial" w:cs="Arial"/>
          <w:b w:val="0"/>
          <w:bCs/>
          <w:color w:val="000000"/>
          <w:sz w:val="20"/>
        </w:rPr>
        <w:t xml:space="preserve">,  </w:t>
      </w:r>
    </w:p>
    <w:p w14:paraId="5D0B21C4" w14:textId="77777777" w:rsidR="001D708A" w:rsidRPr="006956C5" w:rsidRDefault="001D708A" w:rsidP="001D708A">
      <w:pPr>
        <w:pStyle w:val="Telobesedila"/>
        <w:numPr>
          <w:ilvl w:val="0"/>
          <w:numId w:val="23"/>
        </w:numPr>
        <w:spacing w:line="276" w:lineRule="auto"/>
        <w:jc w:val="both"/>
        <w:rPr>
          <w:rFonts w:ascii="Arial" w:hAnsi="Arial" w:cs="Arial"/>
          <w:b w:val="0"/>
          <w:bCs/>
          <w:color w:val="000000"/>
          <w:sz w:val="20"/>
        </w:rPr>
      </w:pPr>
      <w:r w:rsidRPr="006956C5">
        <w:rPr>
          <w:rFonts w:ascii="Arial" w:hAnsi="Arial" w:cs="Arial"/>
          <w:b w:val="0"/>
          <w:bCs/>
          <w:color w:val="000000"/>
          <w:sz w:val="20"/>
        </w:rPr>
        <w:t xml:space="preserve">da </w:t>
      </w:r>
      <w:r w:rsidRPr="006956C5">
        <w:rPr>
          <w:rFonts w:ascii="Arial" w:hAnsi="Arial" w:cs="Arial"/>
          <w:b w:val="0"/>
          <w:bCs/>
          <w:iCs/>
          <w:color w:val="000000"/>
          <w:sz w:val="20"/>
        </w:rPr>
        <w:t>izvajalec</w:t>
      </w:r>
      <w:r w:rsidRPr="006956C5">
        <w:rPr>
          <w:rFonts w:ascii="Arial" w:hAnsi="Arial" w:cs="Arial"/>
          <w:b w:val="0"/>
          <w:bCs/>
          <w:color w:val="000000"/>
          <w:sz w:val="20"/>
        </w:rPr>
        <w:t xml:space="preserve"> drugače krši določila te pogodbe ali ne odpravi kršitve oziroma nepravilnosti v določenem roku ali  </w:t>
      </w:r>
    </w:p>
    <w:p w14:paraId="0F1B4166" w14:textId="77777777" w:rsidR="001D708A" w:rsidRPr="006956C5" w:rsidRDefault="001D708A" w:rsidP="001D708A">
      <w:pPr>
        <w:pStyle w:val="Telobesedila"/>
        <w:numPr>
          <w:ilvl w:val="0"/>
          <w:numId w:val="23"/>
        </w:numPr>
        <w:spacing w:line="276" w:lineRule="auto"/>
        <w:jc w:val="both"/>
        <w:rPr>
          <w:rFonts w:ascii="Arial" w:hAnsi="Arial" w:cs="Arial"/>
          <w:b w:val="0"/>
          <w:bCs/>
          <w:iCs/>
          <w:color w:val="000000"/>
          <w:sz w:val="20"/>
        </w:rPr>
      </w:pPr>
      <w:r w:rsidRPr="006956C5">
        <w:rPr>
          <w:rFonts w:ascii="Arial" w:hAnsi="Arial" w:cs="Arial"/>
          <w:b w:val="0"/>
          <w:bCs/>
          <w:color w:val="000000"/>
          <w:sz w:val="20"/>
        </w:rPr>
        <w:t>da so bila sredstva po tej pogodbi neupravičeno izplačana,</w:t>
      </w:r>
    </w:p>
    <w:p w14:paraId="23A8A90B" w14:textId="77777777" w:rsidR="001D708A" w:rsidRPr="006956C5" w:rsidRDefault="001D708A" w:rsidP="001D708A">
      <w:pPr>
        <w:autoSpaceDE w:val="0"/>
        <w:autoSpaceDN w:val="0"/>
        <w:adjustRightInd w:val="0"/>
        <w:spacing w:line="276" w:lineRule="auto"/>
        <w:jc w:val="both"/>
        <w:rPr>
          <w:rFonts w:cs="Arial"/>
          <w:bCs/>
          <w:iCs/>
          <w:color w:val="000000"/>
          <w:lang w:val="sl-SI"/>
        </w:rPr>
      </w:pPr>
      <w:r w:rsidRPr="006956C5">
        <w:rPr>
          <w:rFonts w:cs="Arial"/>
          <w:bCs/>
          <w:iCs/>
          <w:color w:val="000000"/>
          <w:lang w:val="sl-SI"/>
        </w:rPr>
        <w:t>ministrstvo od izvajalca zahteva vračilo neupravičeno prejetih sredstev ali pa odstopi od te pogodbe in zahteva od izvajalca vračilo vseh prejetih sredstev, v vsakem primeru skupaj z zakonskimi zamudnimi obrestmi od dneva nakazila na transakcijski račun izvajalca do dneva vračila v proračun Republike Slovenije.</w:t>
      </w:r>
    </w:p>
    <w:p w14:paraId="1869CD4F" w14:textId="77777777" w:rsidR="001D708A" w:rsidRPr="006956C5" w:rsidRDefault="001D708A" w:rsidP="001D708A">
      <w:pPr>
        <w:autoSpaceDE w:val="0"/>
        <w:autoSpaceDN w:val="0"/>
        <w:adjustRightInd w:val="0"/>
        <w:spacing w:line="276" w:lineRule="auto"/>
        <w:jc w:val="both"/>
        <w:rPr>
          <w:rFonts w:cs="Arial"/>
          <w:bCs/>
          <w:iCs/>
          <w:color w:val="000000"/>
          <w:lang w:val="sl-SI"/>
        </w:rPr>
      </w:pPr>
    </w:p>
    <w:p w14:paraId="2DF62006" w14:textId="77777777" w:rsidR="001D708A" w:rsidRPr="006956C5" w:rsidRDefault="001D708A" w:rsidP="001D708A">
      <w:pPr>
        <w:autoSpaceDE w:val="0"/>
        <w:autoSpaceDN w:val="0"/>
        <w:adjustRightInd w:val="0"/>
        <w:spacing w:line="276" w:lineRule="auto"/>
        <w:jc w:val="both"/>
        <w:rPr>
          <w:rFonts w:cs="Arial"/>
          <w:bCs/>
          <w:iCs/>
          <w:color w:val="000000"/>
          <w:lang w:val="sl-SI"/>
        </w:rPr>
      </w:pPr>
      <w:r w:rsidRPr="006956C5">
        <w:rPr>
          <w:rFonts w:cs="Arial"/>
          <w:bCs/>
          <w:iCs/>
          <w:color w:val="000000"/>
          <w:lang w:val="sl-SI"/>
        </w:rPr>
        <w:t xml:space="preserve">Ne glede na prejšnji odstavek se v primeru, če ministrstvo ali drug nadzorni organ ugotovi, da je izvajalec: </w:t>
      </w:r>
    </w:p>
    <w:p w14:paraId="5637553A" w14:textId="77777777" w:rsidR="001D708A" w:rsidRPr="006956C5" w:rsidRDefault="001D708A" w:rsidP="001D708A">
      <w:pPr>
        <w:pStyle w:val="Telobesedila"/>
        <w:numPr>
          <w:ilvl w:val="0"/>
          <w:numId w:val="23"/>
        </w:numPr>
        <w:spacing w:line="276" w:lineRule="auto"/>
        <w:jc w:val="both"/>
        <w:rPr>
          <w:rFonts w:ascii="Arial" w:hAnsi="Arial" w:cs="Arial"/>
          <w:b w:val="0"/>
          <w:bCs/>
          <w:color w:val="000000"/>
          <w:sz w:val="20"/>
        </w:rPr>
      </w:pPr>
      <w:r w:rsidRPr="006956C5">
        <w:rPr>
          <w:rFonts w:ascii="Arial" w:hAnsi="Arial" w:cs="Arial"/>
          <w:b w:val="0"/>
          <w:bCs/>
          <w:color w:val="000000"/>
          <w:sz w:val="20"/>
        </w:rPr>
        <w:t>prejel sredstva za stroške, ki so predmet te pogodbe, tudi iz drugih virov financiranja oziroma so mu bila odobrena (dvojno financiranje),</w:t>
      </w:r>
    </w:p>
    <w:p w14:paraId="23CD841D" w14:textId="77777777" w:rsidR="001D708A" w:rsidRPr="006956C5" w:rsidRDefault="001D708A" w:rsidP="001D708A">
      <w:pPr>
        <w:pStyle w:val="Telobesedila"/>
        <w:numPr>
          <w:ilvl w:val="0"/>
          <w:numId w:val="23"/>
        </w:numPr>
        <w:spacing w:line="276" w:lineRule="auto"/>
        <w:jc w:val="both"/>
        <w:rPr>
          <w:rFonts w:ascii="Arial" w:hAnsi="Arial" w:cs="Arial"/>
          <w:b w:val="0"/>
          <w:bCs/>
          <w:color w:val="000000"/>
          <w:sz w:val="20"/>
        </w:rPr>
      </w:pPr>
      <w:r w:rsidRPr="006956C5">
        <w:rPr>
          <w:rFonts w:ascii="Arial" w:hAnsi="Arial" w:cs="Arial"/>
          <w:b w:val="0"/>
          <w:bCs/>
          <w:color w:val="000000"/>
          <w:sz w:val="20"/>
        </w:rPr>
        <w:t>posredoval neresnične, nepopolne podatke oziroma dokumente ali prikril informacije, ki bi jih bil skladno s to pogodbo dolžan razkriti, na podlagi česar je od ministrstva pridobil sredstva, do katerih sicer ne bi bil upravičen,</w:t>
      </w:r>
    </w:p>
    <w:p w14:paraId="1E52118C" w14:textId="77777777" w:rsidR="001D708A" w:rsidRPr="006956C5" w:rsidRDefault="001D708A" w:rsidP="001D708A">
      <w:pPr>
        <w:pStyle w:val="Telobesedila"/>
        <w:numPr>
          <w:ilvl w:val="0"/>
          <w:numId w:val="23"/>
        </w:numPr>
        <w:spacing w:line="276" w:lineRule="auto"/>
        <w:jc w:val="both"/>
        <w:rPr>
          <w:rFonts w:ascii="Arial" w:hAnsi="Arial" w:cs="Arial"/>
          <w:b w:val="0"/>
          <w:bCs/>
          <w:color w:val="000000"/>
          <w:sz w:val="20"/>
        </w:rPr>
      </w:pPr>
      <w:r w:rsidRPr="006956C5">
        <w:rPr>
          <w:rFonts w:ascii="Arial" w:hAnsi="Arial" w:cs="Arial"/>
          <w:b w:val="0"/>
          <w:bCs/>
          <w:color w:val="000000"/>
          <w:sz w:val="20"/>
        </w:rPr>
        <w:t>prejel sredstva za stroške, ki so predmet te pogodbe in jih uporabil za drug namen ali cilj, ki ni predmet te pogodbe (nenamenska poraba sredstev),</w:t>
      </w:r>
    </w:p>
    <w:p w14:paraId="4D77E680" w14:textId="77777777" w:rsidR="001D708A" w:rsidRPr="006956C5" w:rsidRDefault="001D708A" w:rsidP="001D708A">
      <w:pPr>
        <w:spacing w:line="276" w:lineRule="auto"/>
        <w:jc w:val="both"/>
        <w:rPr>
          <w:rFonts w:cs="Arial"/>
          <w:color w:val="000000"/>
          <w:lang w:val="sl-SI"/>
        </w:rPr>
      </w:pPr>
      <w:r w:rsidRPr="006956C5">
        <w:rPr>
          <w:rFonts w:cs="Arial"/>
          <w:bCs/>
          <w:iCs/>
          <w:color w:val="000000"/>
          <w:lang w:val="sl-SI"/>
        </w:rPr>
        <w:t xml:space="preserve">se šteje, da je ravnal nepošteno in bistveno kršil določila te pogodbe. Ministrstvo v teh primerih od izvajalca zahteva vračilo neupravičeno prejetih sredstev ali pa odstopi od te pogodbe in zahteva od izvajalca vračilo vseh prejetih sredstev, v vsakem primeru skupaj z zakonskimi zamudnimi obrestmi od dneva nakazila na transakcijski račun izvajalca do dneva vračila v proračun Republike </w:t>
      </w:r>
      <w:r w:rsidRPr="006956C5">
        <w:rPr>
          <w:rFonts w:cs="Arial"/>
          <w:color w:val="000000"/>
          <w:lang w:val="sl-SI"/>
        </w:rPr>
        <w:t xml:space="preserve">Slovenije. </w:t>
      </w:r>
    </w:p>
    <w:p w14:paraId="0BD290A6" w14:textId="77777777" w:rsidR="001D708A" w:rsidRPr="006956C5" w:rsidRDefault="001D708A" w:rsidP="001D708A">
      <w:pPr>
        <w:spacing w:line="276" w:lineRule="auto"/>
        <w:jc w:val="both"/>
        <w:rPr>
          <w:rFonts w:cs="Arial"/>
          <w:color w:val="000000"/>
          <w:lang w:val="sl-SI"/>
        </w:rPr>
      </w:pPr>
    </w:p>
    <w:p w14:paraId="2803E31C" w14:textId="77777777" w:rsidR="001D708A" w:rsidRPr="006956C5" w:rsidRDefault="001D708A" w:rsidP="001D708A">
      <w:pPr>
        <w:spacing w:line="276" w:lineRule="auto"/>
        <w:jc w:val="both"/>
        <w:rPr>
          <w:rFonts w:cs="Arial"/>
          <w:color w:val="000000"/>
          <w:lang w:val="sl-SI"/>
        </w:rPr>
      </w:pPr>
      <w:r w:rsidRPr="006956C5">
        <w:rPr>
          <w:rFonts w:cs="Arial"/>
          <w:color w:val="000000"/>
          <w:lang w:val="sl-SI"/>
        </w:rPr>
        <w:t>V primeru odkritja kršitev pogodbenih obveznosti ali nepravilnosti lahko ministrstvo ali drug nadzorni organ izvede naslednje ukrepe:</w:t>
      </w:r>
    </w:p>
    <w:p w14:paraId="382C627E" w14:textId="77777777" w:rsidR="001D708A" w:rsidRPr="006956C5" w:rsidRDefault="001D708A" w:rsidP="001D708A">
      <w:pPr>
        <w:pStyle w:val="Telobesedila"/>
        <w:numPr>
          <w:ilvl w:val="0"/>
          <w:numId w:val="23"/>
        </w:numPr>
        <w:spacing w:line="276" w:lineRule="auto"/>
        <w:jc w:val="both"/>
        <w:rPr>
          <w:rFonts w:ascii="Arial" w:hAnsi="Arial" w:cs="Arial"/>
          <w:b w:val="0"/>
          <w:bCs/>
          <w:color w:val="000000"/>
          <w:sz w:val="20"/>
        </w:rPr>
      </w:pPr>
      <w:r w:rsidRPr="006956C5">
        <w:rPr>
          <w:rFonts w:ascii="Arial" w:hAnsi="Arial" w:cs="Arial"/>
          <w:b w:val="0"/>
          <w:bCs/>
          <w:color w:val="000000"/>
          <w:sz w:val="20"/>
        </w:rPr>
        <w:t>začasno ustavi izplačila sredstev,</w:t>
      </w:r>
    </w:p>
    <w:p w14:paraId="19CB53E4" w14:textId="77777777" w:rsidR="001D708A" w:rsidRPr="006956C5" w:rsidRDefault="001D708A" w:rsidP="001D708A">
      <w:pPr>
        <w:pStyle w:val="Telobesedila"/>
        <w:numPr>
          <w:ilvl w:val="0"/>
          <w:numId w:val="23"/>
        </w:numPr>
        <w:spacing w:line="276" w:lineRule="auto"/>
        <w:jc w:val="both"/>
        <w:rPr>
          <w:rFonts w:ascii="Arial" w:hAnsi="Arial" w:cs="Arial"/>
          <w:b w:val="0"/>
          <w:bCs/>
          <w:color w:val="000000"/>
          <w:sz w:val="20"/>
        </w:rPr>
      </w:pPr>
      <w:r w:rsidRPr="006956C5">
        <w:rPr>
          <w:rFonts w:ascii="Arial" w:hAnsi="Arial" w:cs="Arial"/>
          <w:b w:val="0"/>
          <w:bCs/>
          <w:color w:val="000000"/>
          <w:sz w:val="20"/>
        </w:rPr>
        <w:t>zahteva vračilo neupravičeno izplačanih sredstev po tej pogodbi,</w:t>
      </w:r>
    </w:p>
    <w:p w14:paraId="285E1CAF" w14:textId="77777777" w:rsidR="001D708A" w:rsidRPr="006956C5" w:rsidRDefault="001D708A" w:rsidP="001D708A">
      <w:pPr>
        <w:pStyle w:val="Telobesedila"/>
        <w:numPr>
          <w:ilvl w:val="0"/>
          <w:numId w:val="23"/>
        </w:numPr>
        <w:spacing w:line="276" w:lineRule="auto"/>
        <w:jc w:val="both"/>
        <w:rPr>
          <w:rFonts w:ascii="Arial" w:hAnsi="Arial" w:cs="Arial"/>
          <w:b w:val="0"/>
          <w:bCs/>
          <w:color w:val="000000"/>
          <w:sz w:val="20"/>
        </w:rPr>
      </w:pPr>
      <w:r w:rsidRPr="006956C5">
        <w:rPr>
          <w:rFonts w:ascii="Arial" w:hAnsi="Arial" w:cs="Arial"/>
          <w:b w:val="0"/>
          <w:bCs/>
          <w:color w:val="000000"/>
          <w:sz w:val="20"/>
        </w:rPr>
        <w:t>zniža višino sredstev glede na resnost kršitve.</w:t>
      </w:r>
    </w:p>
    <w:p w14:paraId="3D7F2AA9" w14:textId="77777777" w:rsidR="001D708A" w:rsidRPr="006956C5" w:rsidRDefault="001D708A" w:rsidP="001D708A">
      <w:pPr>
        <w:spacing w:line="276" w:lineRule="auto"/>
        <w:jc w:val="both"/>
        <w:rPr>
          <w:rFonts w:cs="Arial"/>
          <w:color w:val="000000"/>
          <w:lang w:val="sl-SI"/>
        </w:rPr>
      </w:pPr>
    </w:p>
    <w:p w14:paraId="52945B01" w14:textId="77777777" w:rsidR="001D708A" w:rsidRPr="006956C5" w:rsidRDefault="001D708A" w:rsidP="001D708A">
      <w:pPr>
        <w:spacing w:line="276" w:lineRule="auto"/>
        <w:jc w:val="both"/>
        <w:rPr>
          <w:rFonts w:cs="Arial"/>
          <w:color w:val="000000"/>
          <w:lang w:val="sl-SI"/>
        </w:rPr>
      </w:pPr>
      <w:r w:rsidRPr="006956C5">
        <w:rPr>
          <w:rFonts w:cs="Arial"/>
          <w:lang w:val="sl-SI"/>
        </w:rPr>
        <w:t xml:space="preserve">V primeru neizpolnitve obveznosti v postavljenem roku, ki je bistvena sestavina te pogodbe, se ta pogodba šteje za razvezano, </w:t>
      </w:r>
      <w:r w:rsidRPr="006956C5">
        <w:rPr>
          <w:rFonts w:cs="Arial"/>
          <w:bCs/>
          <w:iCs/>
          <w:color w:val="000000"/>
          <w:lang w:val="sl-SI"/>
        </w:rPr>
        <w:t>izvajalec</w:t>
      </w:r>
      <w:r w:rsidRPr="006956C5">
        <w:rPr>
          <w:rFonts w:cs="Arial"/>
          <w:lang w:val="sl-SI"/>
        </w:rPr>
        <w:t xml:space="preserve"> pa mora vrniti prejeta sredstva po tej pogodbi, povečana za zakonske zamudne obresti od dneva nakazila na transakcijski račun </w:t>
      </w:r>
      <w:r w:rsidRPr="006956C5">
        <w:rPr>
          <w:rFonts w:cs="Arial"/>
          <w:bCs/>
          <w:iCs/>
          <w:color w:val="000000"/>
          <w:lang w:val="sl-SI"/>
        </w:rPr>
        <w:t xml:space="preserve">izvajalca </w:t>
      </w:r>
      <w:r w:rsidRPr="006956C5">
        <w:rPr>
          <w:rFonts w:cs="Arial"/>
          <w:lang w:val="sl-SI"/>
        </w:rPr>
        <w:t xml:space="preserve">do dneva nakazila v dobro proračuna Republike Slovenije. Vendar lahko ministrstvo to pogodbo ohrani v veljavi, če po preteku roka pisno izjavi </w:t>
      </w:r>
      <w:r w:rsidRPr="006956C5">
        <w:rPr>
          <w:rFonts w:cs="Arial"/>
          <w:bCs/>
          <w:iCs/>
          <w:color w:val="000000"/>
          <w:lang w:val="sl-SI"/>
        </w:rPr>
        <w:t>izvajalcu</w:t>
      </w:r>
      <w:r w:rsidRPr="006956C5">
        <w:rPr>
          <w:rFonts w:cs="Arial"/>
          <w:lang w:val="sl-SI"/>
        </w:rPr>
        <w:t>, da pogodbo ohranja v veljavi in da zahteva njeno izpolnitev.</w:t>
      </w:r>
    </w:p>
    <w:p w14:paraId="20740564" w14:textId="77777777" w:rsidR="001D708A" w:rsidRPr="006956C5" w:rsidRDefault="001D708A" w:rsidP="001D708A">
      <w:pPr>
        <w:spacing w:line="276" w:lineRule="auto"/>
        <w:jc w:val="both"/>
        <w:rPr>
          <w:rFonts w:cs="Arial"/>
          <w:lang w:val="sl-SI" w:eastAsia="sl-SI"/>
        </w:rPr>
      </w:pPr>
    </w:p>
    <w:p w14:paraId="1DFF8082" w14:textId="77777777" w:rsidR="001D708A" w:rsidRPr="006956C5" w:rsidRDefault="001D708A" w:rsidP="001D708A">
      <w:pPr>
        <w:spacing w:line="276" w:lineRule="auto"/>
        <w:jc w:val="center"/>
        <w:rPr>
          <w:rFonts w:cs="Arial"/>
          <w:lang w:val="sl-SI" w:eastAsia="sl-SI"/>
        </w:rPr>
      </w:pPr>
      <w:r w:rsidRPr="006956C5">
        <w:rPr>
          <w:rFonts w:cs="Arial"/>
          <w:lang w:val="sl-SI" w:eastAsia="sl-SI"/>
        </w:rPr>
        <w:lastRenderedPageBreak/>
        <w:t>9. člen</w:t>
      </w:r>
    </w:p>
    <w:p w14:paraId="6DF1B106" w14:textId="77777777" w:rsidR="001D708A" w:rsidRPr="006956C5" w:rsidRDefault="001D708A" w:rsidP="001D708A">
      <w:pPr>
        <w:autoSpaceDE w:val="0"/>
        <w:autoSpaceDN w:val="0"/>
        <w:adjustRightInd w:val="0"/>
        <w:spacing w:line="276" w:lineRule="auto"/>
        <w:jc w:val="center"/>
        <w:rPr>
          <w:rFonts w:cs="Arial"/>
          <w:bCs/>
          <w:lang w:val="sl-SI"/>
        </w:rPr>
      </w:pPr>
      <w:r w:rsidRPr="006956C5">
        <w:rPr>
          <w:rFonts w:cs="Arial"/>
          <w:lang w:val="sl-SI"/>
        </w:rPr>
        <w:t xml:space="preserve">(zagotavljanje sredstev v proračunu </w:t>
      </w:r>
      <w:r w:rsidRPr="006956C5">
        <w:rPr>
          <w:rFonts w:cs="Arial"/>
          <w:bCs/>
          <w:lang w:val="sl-SI"/>
        </w:rPr>
        <w:t>oz. finančnem načrtu)</w:t>
      </w:r>
    </w:p>
    <w:p w14:paraId="6C211D0D" w14:textId="77777777" w:rsidR="001D708A" w:rsidRPr="006956C5" w:rsidRDefault="001D708A" w:rsidP="001D708A">
      <w:pPr>
        <w:autoSpaceDE w:val="0"/>
        <w:autoSpaceDN w:val="0"/>
        <w:adjustRightInd w:val="0"/>
        <w:spacing w:line="276" w:lineRule="auto"/>
        <w:jc w:val="both"/>
        <w:rPr>
          <w:rFonts w:cs="Arial"/>
          <w:b/>
          <w:bCs/>
          <w:lang w:val="sl-SI"/>
        </w:rPr>
      </w:pPr>
    </w:p>
    <w:p w14:paraId="4D646EE3" w14:textId="78C4FECE" w:rsidR="001D708A" w:rsidRPr="006956C5" w:rsidRDefault="001D708A" w:rsidP="001D708A">
      <w:pPr>
        <w:autoSpaceDE w:val="0"/>
        <w:autoSpaceDN w:val="0"/>
        <w:adjustRightInd w:val="0"/>
        <w:spacing w:line="276" w:lineRule="auto"/>
        <w:jc w:val="both"/>
        <w:rPr>
          <w:rFonts w:cs="Arial"/>
          <w:lang w:val="sl-SI"/>
        </w:rPr>
      </w:pPr>
      <w:r w:rsidRPr="006956C5">
        <w:rPr>
          <w:rFonts w:cs="Arial"/>
          <w:lang w:val="sl-SI"/>
        </w:rPr>
        <w:t xml:space="preserve">Pogodbeni stranki sta soglasni, da je izpolnitev te pogodbe odvisna od proračunske zmogljivosti </w:t>
      </w:r>
      <w:r w:rsidRPr="006956C5">
        <w:rPr>
          <w:rFonts w:cs="Arial"/>
          <w:bCs/>
          <w:lang w:val="sl-SI"/>
        </w:rPr>
        <w:t>oz. finančnega načrta ministrstva za leto 202</w:t>
      </w:r>
      <w:r w:rsidR="00AD1DDA" w:rsidRPr="006956C5">
        <w:rPr>
          <w:rFonts w:cs="Arial"/>
          <w:bCs/>
          <w:lang w:val="sl-SI"/>
        </w:rPr>
        <w:t>5</w:t>
      </w:r>
      <w:r w:rsidRPr="006956C5">
        <w:rPr>
          <w:rFonts w:cs="Arial"/>
          <w:lang w:val="sl-SI"/>
        </w:rPr>
        <w:t xml:space="preserve">. V primeru, da pride do sprememb v proračunu oz. </w:t>
      </w:r>
      <w:r w:rsidRPr="006956C5">
        <w:rPr>
          <w:rFonts w:cs="Arial"/>
          <w:bCs/>
          <w:lang w:val="sl-SI"/>
        </w:rPr>
        <w:t>finančnem načrtu ministrstva</w:t>
      </w:r>
      <w:r w:rsidRPr="006956C5">
        <w:rPr>
          <w:rFonts w:cs="Arial"/>
          <w:lang w:val="sl-SI"/>
        </w:rPr>
        <w:t>, ki neposredno vpliva na izvajanje te pogodbe, sta stranki soglasni, da z ustreznim pisnim aneksom spremenita določila te pogodbe.</w:t>
      </w:r>
    </w:p>
    <w:p w14:paraId="20FEDB59" w14:textId="77777777" w:rsidR="001D708A" w:rsidRPr="006956C5" w:rsidRDefault="001D708A" w:rsidP="001D708A">
      <w:pPr>
        <w:spacing w:line="276" w:lineRule="auto"/>
        <w:jc w:val="both"/>
        <w:rPr>
          <w:rFonts w:cs="Arial"/>
          <w:lang w:val="sl-SI" w:eastAsia="sl-SI"/>
        </w:rPr>
      </w:pPr>
    </w:p>
    <w:p w14:paraId="6C31B9D9" w14:textId="77777777" w:rsidR="001D708A" w:rsidRPr="006956C5" w:rsidRDefault="001D708A" w:rsidP="001D708A">
      <w:pPr>
        <w:spacing w:line="276" w:lineRule="auto"/>
        <w:jc w:val="center"/>
        <w:rPr>
          <w:rFonts w:cs="Arial"/>
          <w:lang w:val="sl-SI"/>
        </w:rPr>
      </w:pPr>
      <w:r w:rsidRPr="006956C5">
        <w:rPr>
          <w:rFonts w:cs="Arial"/>
          <w:lang w:val="sl-SI"/>
        </w:rPr>
        <w:t>10. člen</w:t>
      </w:r>
    </w:p>
    <w:p w14:paraId="4AB3B5D7" w14:textId="77777777" w:rsidR="001D708A" w:rsidRPr="006956C5" w:rsidRDefault="001D708A" w:rsidP="001D708A">
      <w:pPr>
        <w:spacing w:line="276" w:lineRule="auto"/>
        <w:jc w:val="center"/>
        <w:rPr>
          <w:rFonts w:cs="Arial"/>
          <w:lang w:val="sl-SI"/>
        </w:rPr>
      </w:pPr>
      <w:r w:rsidRPr="006956C5">
        <w:rPr>
          <w:rFonts w:cs="Arial"/>
          <w:lang w:val="sl-SI"/>
        </w:rPr>
        <w:t>(skrbnik pogodbe)</w:t>
      </w:r>
    </w:p>
    <w:p w14:paraId="6B53C442" w14:textId="77777777" w:rsidR="001D708A" w:rsidRPr="006956C5" w:rsidRDefault="001D708A" w:rsidP="001D708A">
      <w:pPr>
        <w:spacing w:line="276" w:lineRule="auto"/>
        <w:jc w:val="both"/>
        <w:rPr>
          <w:rFonts w:cs="Arial"/>
          <w:lang w:val="sl-SI"/>
        </w:rPr>
      </w:pPr>
    </w:p>
    <w:p w14:paraId="079CF8F0" w14:textId="2D330ECF" w:rsidR="001D708A" w:rsidRPr="006956C5" w:rsidRDefault="001D708A" w:rsidP="001D708A">
      <w:pPr>
        <w:autoSpaceDE w:val="0"/>
        <w:autoSpaceDN w:val="0"/>
        <w:adjustRightInd w:val="0"/>
        <w:spacing w:line="276" w:lineRule="auto"/>
        <w:jc w:val="both"/>
        <w:rPr>
          <w:rFonts w:cs="Arial"/>
          <w:lang w:val="sl-SI"/>
        </w:rPr>
      </w:pPr>
      <w:r w:rsidRPr="006956C5">
        <w:rPr>
          <w:rFonts w:cs="Arial"/>
          <w:lang w:val="sl-SI"/>
        </w:rPr>
        <w:t xml:space="preserve">Skrbnik pogodbenih obveznosti na strani ministrstva je ___, </w:t>
      </w:r>
      <w:r w:rsidR="00AD1DDA" w:rsidRPr="006956C5">
        <w:rPr>
          <w:rFonts w:cs="Arial"/>
          <w:lang w:val="sl-SI"/>
        </w:rPr>
        <w:t xml:space="preserve">namestnik ___, </w:t>
      </w:r>
      <w:r w:rsidRPr="006956C5">
        <w:rPr>
          <w:rFonts w:cs="Arial"/>
          <w:lang w:val="sl-SI"/>
        </w:rPr>
        <w:t xml:space="preserve">skrbnik pogodbe na strani izvajalca je </w:t>
      </w:r>
      <w:r w:rsidRPr="006956C5">
        <w:rPr>
          <w:rFonts w:cs="Arial"/>
          <w:lang w:val="sl-SI"/>
        </w:rPr>
        <w:fldChar w:fldCharType="begin"/>
      </w:r>
      <w:r w:rsidRPr="006956C5">
        <w:rPr>
          <w:rFonts w:cs="Arial"/>
          <w:lang w:val="sl-SI"/>
        </w:rPr>
        <w:instrText xml:space="preserve"> MERGEFIELD "Zakoniti_zastopnik" </w:instrText>
      </w:r>
      <w:r w:rsidRPr="006956C5">
        <w:rPr>
          <w:rFonts w:cs="Arial"/>
          <w:lang w:val="sl-SI"/>
        </w:rPr>
        <w:fldChar w:fldCharType="separate"/>
      </w:r>
      <w:r w:rsidRPr="006956C5">
        <w:rPr>
          <w:rFonts w:cs="Arial"/>
          <w:lang w:val="sl-SI"/>
        </w:rPr>
        <w:t>«Zakoniti_zastopnik»</w:t>
      </w:r>
      <w:r w:rsidRPr="006956C5">
        <w:rPr>
          <w:rFonts w:cs="Arial"/>
          <w:lang w:val="sl-SI"/>
        </w:rPr>
        <w:fldChar w:fldCharType="end"/>
      </w:r>
      <w:r w:rsidRPr="006956C5">
        <w:rPr>
          <w:rFonts w:cs="Arial"/>
          <w:lang w:val="sl-SI"/>
        </w:rPr>
        <w:t>.</w:t>
      </w:r>
    </w:p>
    <w:p w14:paraId="2C06C477" w14:textId="77777777" w:rsidR="001D708A" w:rsidRPr="006956C5" w:rsidRDefault="001D708A" w:rsidP="001D708A">
      <w:pPr>
        <w:autoSpaceDE w:val="0"/>
        <w:autoSpaceDN w:val="0"/>
        <w:adjustRightInd w:val="0"/>
        <w:spacing w:line="276" w:lineRule="auto"/>
        <w:jc w:val="both"/>
        <w:rPr>
          <w:rFonts w:cs="Arial"/>
          <w:lang w:val="sl-SI"/>
        </w:rPr>
      </w:pPr>
    </w:p>
    <w:p w14:paraId="1AABC254" w14:textId="77777777" w:rsidR="001D708A" w:rsidRPr="006956C5" w:rsidRDefault="001D708A" w:rsidP="001D708A">
      <w:pPr>
        <w:autoSpaceDE w:val="0"/>
        <w:autoSpaceDN w:val="0"/>
        <w:adjustRightInd w:val="0"/>
        <w:spacing w:line="276" w:lineRule="auto"/>
        <w:jc w:val="both"/>
        <w:rPr>
          <w:rFonts w:cs="Arial"/>
          <w:lang w:val="sl-SI"/>
        </w:rPr>
      </w:pPr>
      <w:r w:rsidRPr="006956C5">
        <w:rPr>
          <w:rFonts w:cs="Arial"/>
          <w:lang w:val="sl-SI"/>
        </w:rPr>
        <w:t>Če se v času trajanja pogodbenega razmerja spremeni skrbnik pogodbe ali namestnik skrbnika pogodbe na strani ministrstva ali na strani izvajalca, se o tem z dopisom obvesti nasprotno pogodbeno stranko.</w:t>
      </w:r>
    </w:p>
    <w:p w14:paraId="4A4AD3BA" w14:textId="77777777" w:rsidR="001D708A" w:rsidRPr="006956C5" w:rsidRDefault="001D708A" w:rsidP="001D708A">
      <w:pPr>
        <w:autoSpaceDE w:val="0"/>
        <w:autoSpaceDN w:val="0"/>
        <w:adjustRightInd w:val="0"/>
        <w:spacing w:line="276" w:lineRule="auto"/>
        <w:jc w:val="both"/>
        <w:rPr>
          <w:rFonts w:cs="Arial"/>
          <w:color w:val="FF0000"/>
          <w:lang w:val="sl-SI"/>
        </w:rPr>
      </w:pPr>
    </w:p>
    <w:p w14:paraId="33A95DCA" w14:textId="77777777" w:rsidR="001D708A" w:rsidRPr="006956C5" w:rsidRDefault="001D708A" w:rsidP="001D708A">
      <w:pPr>
        <w:spacing w:line="276" w:lineRule="auto"/>
        <w:jc w:val="center"/>
        <w:rPr>
          <w:rFonts w:cs="Arial"/>
          <w:lang w:val="sl-SI"/>
        </w:rPr>
      </w:pPr>
      <w:r w:rsidRPr="006956C5">
        <w:rPr>
          <w:rFonts w:cs="Arial"/>
          <w:color w:val="000000"/>
          <w:lang w:val="sl-SI"/>
        </w:rPr>
        <w:t>11. člen</w:t>
      </w:r>
    </w:p>
    <w:p w14:paraId="037FD259" w14:textId="77777777" w:rsidR="001D708A" w:rsidRPr="006956C5" w:rsidRDefault="001D708A" w:rsidP="001D708A">
      <w:pPr>
        <w:spacing w:line="276" w:lineRule="auto"/>
        <w:ind w:left="66"/>
        <w:jc w:val="center"/>
        <w:rPr>
          <w:rFonts w:cs="Arial"/>
          <w:lang w:val="sl-SI"/>
        </w:rPr>
      </w:pPr>
      <w:r w:rsidRPr="006956C5">
        <w:rPr>
          <w:rFonts w:cs="Arial"/>
          <w:lang w:val="sl-SI"/>
        </w:rPr>
        <w:t>(protikorupcijska klavzula)</w:t>
      </w:r>
    </w:p>
    <w:p w14:paraId="59B54A24" w14:textId="77777777" w:rsidR="001D708A" w:rsidRPr="006956C5" w:rsidRDefault="001D708A" w:rsidP="001D708A">
      <w:pPr>
        <w:spacing w:line="276" w:lineRule="auto"/>
        <w:ind w:left="66"/>
        <w:jc w:val="both"/>
        <w:rPr>
          <w:rFonts w:cs="Arial"/>
          <w:lang w:val="sl-SI"/>
        </w:rPr>
      </w:pPr>
    </w:p>
    <w:p w14:paraId="1AEA2E8F" w14:textId="77777777" w:rsidR="001D708A" w:rsidRPr="006956C5" w:rsidRDefault="001D708A" w:rsidP="001D708A">
      <w:pPr>
        <w:spacing w:line="276" w:lineRule="auto"/>
        <w:jc w:val="both"/>
        <w:rPr>
          <w:rFonts w:cs="Arial"/>
          <w:lang w:val="sl-SI"/>
        </w:rPr>
      </w:pPr>
      <w:r w:rsidRPr="006956C5">
        <w:rPr>
          <w:rFonts w:cs="Arial"/>
          <w:lang w:val="sl-SI"/>
        </w:rPr>
        <w:t>Izvajalec se zavezuje, da on sam, kot tudi nekdo drug v njegovem imenu ali na njegov račun, predstavniku ali posredniku organa ali organizacije iz javnega sektorja ne bo obljubil, ponudil ali dal kakšne nedovoljene koristi za pridobitev sredstev ali za pridobitev sredstev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508D182" w14:textId="77777777" w:rsidR="001D708A" w:rsidRPr="006956C5" w:rsidRDefault="001D708A" w:rsidP="001D708A">
      <w:pPr>
        <w:spacing w:line="276" w:lineRule="auto"/>
        <w:jc w:val="both"/>
        <w:rPr>
          <w:rFonts w:cs="Arial"/>
          <w:color w:val="000000"/>
          <w:lang w:val="sl-SI"/>
        </w:rPr>
      </w:pPr>
    </w:p>
    <w:p w14:paraId="5E5A2C7C" w14:textId="4FC456FE" w:rsidR="001D708A" w:rsidRPr="006956C5" w:rsidRDefault="001D708A" w:rsidP="001D708A">
      <w:pPr>
        <w:spacing w:line="276" w:lineRule="auto"/>
        <w:jc w:val="both"/>
        <w:rPr>
          <w:rFonts w:cs="Arial"/>
          <w:color w:val="000000"/>
          <w:lang w:val="sl-SI"/>
        </w:rPr>
      </w:pPr>
      <w:r w:rsidRPr="006956C5">
        <w:rPr>
          <w:rFonts w:cs="Arial"/>
          <w:color w:val="000000"/>
          <w:lang w:val="sl-SI"/>
        </w:rPr>
        <w:t>Izvajalec jamči, da zanj ne obstaja prepoved poslovanja iz 35. člena Zakona o integriteti in preprečevanju korupcije</w:t>
      </w:r>
      <w:r w:rsidR="00AD1DDA" w:rsidRPr="006956C5">
        <w:rPr>
          <w:rFonts w:cs="Arial"/>
          <w:color w:val="000000"/>
          <w:lang w:val="sl-SI"/>
        </w:rPr>
        <w:t xml:space="preserve"> (Uradni list RS, št. 69/11 – uradno prečiščeno besedilo, 158/20, 3/22 – </w:t>
      </w:r>
      <w:proofErr w:type="spellStart"/>
      <w:r w:rsidR="00AD1DDA" w:rsidRPr="006956C5">
        <w:rPr>
          <w:rFonts w:cs="Arial"/>
          <w:color w:val="000000"/>
          <w:lang w:val="sl-SI"/>
        </w:rPr>
        <w:t>ZDeb</w:t>
      </w:r>
      <w:proofErr w:type="spellEnd"/>
      <w:r w:rsidR="00AD1DDA" w:rsidRPr="006956C5">
        <w:rPr>
          <w:rFonts w:cs="Arial"/>
          <w:color w:val="000000"/>
          <w:lang w:val="sl-SI"/>
        </w:rPr>
        <w:t xml:space="preserve"> in 16/23 – </w:t>
      </w:r>
      <w:proofErr w:type="spellStart"/>
      <w:r w:rsidR="00AD1DDA" w:rsidRPr="006956C5">
        <w:rPr>
          <w:rFonts w:cs="Arial"/>
          <w:color w:val="000000"/>
          <w:lang w:val="sl-SI"/>
        </w:rPr>
        <w:t>ZZPri</w:t>
      </w:r>
      <w:proofErr w:type="spellEnd"/>
      <w:r w:rsidR="00AD1DDA" w:rsidRPr="006956C5">
        <w:rPr>
          <w:rFonts w:cs="Arial"/>
          <w:color w:val="000000"/>
          <w:lang w:val="sl-SI"/>
        </w:rPr>
        <w:t>)</w:t>
      </w:r>
      <w:r w:rsidRPr="006956C5">
        <w:rPr>
          <w:rFonts w:cs="Arial"/>
          <w:color w:val="000000"/>
          <w:lang w:val="sl-SI"/>
        </w:rPr>
        <w:t>.</w:t>
      </w:r>
    </w:p>
    <w:p w14:paraId="44697D18" w14:textId="77777777" w:rsidR="001D708A" w:rsidRPr="006956C5" w:rsidRDefault="001D708A" w:rsidP="001D708A">
      <w:pPr>
        <w:autoSpaceDE w:val="0"/>
        <w:autoSpaceDN w:val="0"/>
        <w:adjustRightInd w:val="0"/>
        <w:spacing w:line="276" w:lineRule="auto"/>
        <w:jc w:val="both"/>
        <w:rPr>
          <w:rFonts w:cs="Arial"/>
          <w:lang w:val="sl-SI"/>
        </w:rPr>
      </w:pPr>
    </w:p>
    <w:p w14:paraId="1DF0D8B7" w14:textId="77777777" w:rsidR="001D708A" w:rsidRPr="006956C5" w:rsidRDefault="001D708A" w:rsidP="001D708A">
      <w:pPr>
        <w:autoSpaceDE w:val="0"/>
        <w:autoSpaceDN w:val="0"/>
        <w:adjustRightInd w:val="0"/>
        <w:spacing w:line="276" w:lineRule="auto"/>
        <w:jc w:val="both"/>
        <w:rPr>
          <w:rFonts w:cs="Arial"/>
          <w:lang w:val="sl-SI"/>
        </w:rPr>
      </w:pPr>
      <w:r w:rsidRPr="006956C5">
        <w:rPr>
          <w:rFonts w:cs="Arial"/>
          <w:lang w:val="sl-SI"/>
        </w:rPr>
        <w:t>V primeru kršitve ali poskusa kršitve te klavzule je že sklenjena in veljavna pogodba nična, če pa pogodba še ni veljavna, se šteje, da pogodba ni bila sklenjena.</w:t>
      </w:r>
    </w:p>
    <w:p w14:paraId="3BB69389" w14:textId="77777777" w:rsidR="001D708A" w:rsidRPr="006956C5" w:rsidRDefault="001D708A" w:rsidP="001D708A">
      <w:pPr>
        <w:autoSpaceDE w:val="0"/>
        <w:autoSpaceDN w:val="0"/>
        <w:adjustRightInd w:val="0"/>
        <w:spacing w:line="276" w:lineRule="auto"/>
        <w:jc w:val="both"/>
        <w:rPr>
          <w:rFonts w:cs="Arial"/>
          <w:lang w:val="sl-SI"/>
        </w:rPr>
      </w:pPr>
    </w:p>
    <w:p w14:paraId="6646CB4E" w14:textId="77777777" w:rsidR="001D708A" w:rsidRPr="006956C5" w:rsidRDefault="001D708A" w:rsidP="001D708A">
      <w:pPr>
        <w:autoSpaceDE w:val="0"/>
        <w:autoSpaceDN w:val="0"/>
        <w:adjustRightInd w:val="0"/>
        <w:spacing w:line="276" w:lineRule="auto"/>
        <w:jc w:val="center"/>
        <w:rPr>
          <w:rFonts w:cs="Arial"/>
          <w:color w:val="000000"/>
          <w:lang w:val="sl-SI"/>
        </w:rPr>
      </w:pPr>
      <w:r w:rsidRPr="006956C5">
        <w:rPr>
          <w:rFonts w:cs="Arial"/>
          <w:color w:val="000000"/>
          <w:lang w:val="sl-SI"/>
        </w:rPr>
        <w:t>12.člen</w:t>
      </w:r>
    </w:p>
    <w:p w14:paraId="44F255B0" w14:textId="77777777" w:rsidR="001D708A" w:rsidRPr="006956C5" w:rsidRDefault="001D708A" w:rsidP="001D708A">
      <w:pPr>
        <w:spacing w:line="276" w:lineRule="auto"/>
        <w:jc w:val="center"/>
        <w:rPr>
          <w:rFonts w:cs="Arial"/>
          <w:lang w:val="sl-SI"/>
        </w:rPr>
      </w:pPr>
      <w:r w:rsidRPr="006956C5">
        <w:rPr>
          <w:rFonts w:cs="Arial"/>
          <w:lang w:val="sl-SI"/>
        </w:rPr>
        <w:t>(aneks k pogodbi)</w:t>
      </w:r>
    </w:p>
    <w:p w14:paraId="1FCE1F6D" w14:textId="77777777" w:rsidR="001D708A" w:rsidRPr="006956C5" w:rsidRDefault="001D708A" w:rsidP="001D708A">
      <w:pPr>
        <w:spacing w:line="276" w:lineRule="auto"/>
        <w:jc w:val="both"/>
        <w:rPr>
          <w:rFonts w:cs="Arial"/>
          <w:lang w:val="sl-SI"/>
        </w:rPr>
      </w:pPr>
    </w:p>
    <w:p w14:paraId="41984DF2" w14:textId="77777777" w:rsidR="001D708A" w:rsidRPr="006956C5" w:rsidRDefault="001D708A" w:rsidP="001D708A">
      <w:pPr>
        <w:spacing w:line="276" w:lineRule="auto"/>
        <w:jc w:val="both"/>
        <w:rPr>
          <w:rFonts w:cs="Arial"/>
          <w:lang w:val="sl-SI"/>
        </w:rPr>
      </w:pPr>
      <w:r w:rsidRPr="006956C5">
        <w:rPr>
          <w:rFonts w:cs="Arial"/>
          <w:lang w:val="sl-SI"/>
        </w:rPr>
        <w:t xml:space="preserve">Vse morebitne dopolnitve in spremembe te pogodbe stranki določita z aneksom k tej pogodbi. </w:t>
      </w:r>
    </w:p>
    <w:p w14:paraId="109BD3FF" w14:textId="409870B8" w:rsidR="00F65954" w:rsidRPr="006956C5" w:rsidRDefault="00F65954">
      <w:pPr>
        <w:spacing w:line="240" w:lineRule="auto"/>
        <w:rPr>
          <w:rFonts w:cs="Arial"/>
          <w:lang w:val="sl-SI"/>
        </w:rPr>
      </w:pPr>
    </w:p>
    <w:p w14:paraId="2C9FA60F" w14:textId="62DE98E1" w:rsidR="001D708A" w:rsidRPr="006956C5" w:rsidRDefault="001D708A" w:rsidP="001D708A">
      <w:pPr>
        <w:spacing w:line="276" w:lineRule="auto"/>
        <w:jc w:val="center"/>
        <w:rPr>
          <w:rFonts w:cs="Arial"/>
          <w:lang w:val="sl-SI"/>
        </w:rPr>
      </w:pPr>
      <w:r w:rsidRPr="006956C5">
        <w:rPr>
          <w:rFonts w:cs="Arial"/>
          <w:lang w:val="sl-SI"/>
        </w:rPr>
        <w:t>13. člen</w:t>
      </w:r>
    </w:p>
    <w:p w14:paraId="03B2650B" w14:textId="77777777" w:rsidR="001D708A" w:rsidRPr="006956C5" w:rsidRDefault="001D708A" w:rsidP="001D708A">
      <w:pPr>
        <w:spacing w:line="276" w:lineRule="auto"/>
        <w:jc w:val="center"/>
        <w:rPr>
          <w:rFonts w:cs="Arial"/>
          <w:lang w:val="sl-SI"/>
        </w:rPr>
      </w:pPr>
      <w:r w:rsidRPr="006956C5">
        <w:rPr>
          <w:rFonts w:cs="Arial"/>
          <w:lang w:val="sl-SI"/>
        </w:rPr>
        <w:t>(reševanje sporov)</w:t>
      </w:r>
    </w:p>
    <w:p w14:paraId="6DDB176F" w14:textId="77777777" w:rsidR="001D708A" w:rsidRPr="006956C5" w:rsidRDefault="001D708A" w:rsidP="001D708A">
      <w:pPr>
        <w:spacing w:line="276" w:lineRule="auto"/>
        <w:jc w:val="both"/>
        <w:rPr>
          <w:rFonts w:cs="Arial"/>
          <w:lang w:val="sl-SI"/>
        </w:rPr>
      </w:pPr>
    </w:p>
    <w:p w14:paraId="091EDF42" w14:textId="77777777" w:rsidR="001D708A" w:rsidRPr="006956C5" w:rsidRDefault="001D708A" w:rsidP="001D708A">
      <w:pPr>
        <w:spacing w:line="276" w:lineRule="auto"/>
        <w:jc w:val="both"/>
        <w:rPr>
          <w:rFonts w:cs="Arial"/>
          <w:lang w:val="sl-SI"/>
        </w:rPr>
      </w:pPr>
      <w:r w:rsidRPr="006956C5">
        <w:rPr>
          <w:rFonts w:cs="Arial"/>
          <w:lang w:val="sl-SI"/>
        </w:rPr>
        <w:t>Pogodbeni stranki soglašata, da se bosta obojestransko obveščali o vseh okoliščinah, pomembnih za uresničitev določil te pogodbe. Vsa morebitna nesoglasja bosta pogodbeni stranki reševali sporazumno. V primeru spora je pristojno sodišče v Ljubljani.</w:t>
      </w:r>
    </w:p>
    <w:p w14:paraId="0067AA0B" w14:textId="77777777" w:rsidR="001D708A" w:rsidRPr="006956C5" w:rsidRDefault="001D708A" w:rsidP="001D708A">
      <w:pPr>
        <w:spacing w:line="276" w:lineRule="auto"/>
        <w:jc w:val="both"/>
        <w:rPr>
          <w:rFonts w:cs="Arial"/>
          <w:lang w:val="sl-SI"/>
        </w:rPr>
      </w:pPr>
    </w:p>
    <w:p w14:paraId="23F30AEA" w14:textId="77777777" w:rsidR="001D708A" w:rsidRPr="006956C5" w:rsidRDefault="001D708A" w:rsidP="001D708A">
      <w:pPr>
        <w:spacing w:line="276" w:lineRule="auto"/>
        <w:jc w:val="center"/>
        <w:rPr>
          <w:rFonts w:cs="Arial"/>
          <w:lang w:val="sl-SI"/>
        </w:rPr>
      </w:pPr>
      <w:r w:rsidRPr="006956C5">
        <w:rPr>
          <w:rFonts w:cs="Arial"/>
          <w:lang w:val="sl-SI"/>
        </w:rPr>
        <w:t>14. člen</w:t>
      </w:r>
    </w:p>
    <w:p w14:paraId="3DF67F36" w14:textId="77777777" w:rsidR="001D708A" w:rsidRPr="006956C5" w:rsidRDefault="001D708A" w:rsidP="001D708A">
      <w:pPr>
        <w:spacing w:line="276" w:lineRule="auto"/>
        <w:jc w:val="center"/>
        <w:rPr>
          <w:rFonts w:cs="Arial"/>
          <w:lang w:val="sl-SI"/>
        </w:rPr>
      </w:pPr>
      <w:r w:rsidRPr="006956C5">
        <w:rPr>
          <w:rFonts w:cs="Arial"/>
          <w:lang w:val="sl-SI"/>
        </w:rPr>
        <w:t>(veljavnost pogodbe)</w:t>
      </w:r>
    </w:p>
    <w:p w14:paraId="347B186E" w14:textId="77777777" w:rsidR="001D708A" w:rsidRPr="006956C5" w:rsidRDefault="001D708A" w:rsidP="001D708A">
      <w:pPr>
        <w:spacing w:line="276" w:lineRule="auto"/>
        <w:jc w:val="both"/>
        <w:rPr>
          <w:rFonts w:cs="Arial"/>
          <w:lang w:val="sl-SI"/>
        </w:rPr>
      </w:pPr>
    </w:p>
    <w:p w14:paraId="7164F752" w14:textId="77777777" w:rsidR="001D708A" w:rsidRPr="006956C5" w:rsidRDefault="001D708A" w:rsidP="001D708A">
      <w:pPr>
        <w:spacing w:line="276" w:lineRule="auto"/>
        <w:jc w:val="both"/>
        <w:rPr>
          <w:rFonts w:cs="Arial"/>
          <w:lang w:val="sl-SI"/>
        </w:rPr>
      </w:pPr>
      <w:r w:rsidRPr="006956C5">
        <w:rPr>
          <w:rFonts w:cs="Arial"/>
          <w:lang w:val="sl-SI"/>
        </w:rPr>
        <w:lastRenderedPageBreak/>
        <w:t>Pogodba začne veljati z dnem, ko jo podpišeta obe pogodbeni stranki in velja do izteka vseh rokov, v katerih je možen nadzor po tej pogodbi.</w:t>
      </w:r>
    </w:p>
    <w:p w14:paraId="4970E9F1" w14:textId="77777777" w:rsidR="001D708A" w:rsidRPr="006956C5" w:rsidRDefault="001D708A" w:rsidP="001D708A">
      <w:pPr>
        <w:spacing w:line="276" w:lineRule="auto"/>
        <w:jc w:val="both"/>
        <w:rPr>
          <w:rFonts w:cs="Arial"/>
          <w:lang w:val="sl-SI"/>
        </w:rPr>
      </w:pPr>
    </w:p>
    <w:p w14:paraId="0BCBA4C9" w14:textId="77777777" w:rsidR="001D708A" w:rsidRPr="006956C5" w:rsidRDefault="001D708A" w:rsidP="001D708A">
      <w:pPr>
        <w:spacing w:line="276" w:lineRule="auto"/>
        <w:jc w:val="both"/>
        <w:rPr>
          <w:rFonts w:cs="Arial"/>
          <w:lang w:val="sl-SI"/>
        </w:rPr>
      </w:pPr>
      <w:r w:rsidRPr="006956C5">
        <w:rPr>
          <w:rFonts w:cs="Arial"/>
          <w:lang w:val="sl-SI"/>
        </w:rPr>
        <w:t>Če bi posamična določba te pogodbe postala neveljavna ali bi bilo pravnomočno ugotovljeno, da je neveljavna, ali je zaradi objektivnih razlogov ne bi bilo mogoče izpolniti, preostale določbe in pogodba ne prenehajo veljati, če lahko obstanejo brez neveljavne določbe. V tem primeru se bosta pogodbeni stranki v skladu z načeli vestnosti in poštenja z aneksom k tej pogodbi dogovorili za novo določbo, ki bo po smislu čim bližje neveljavni določbi.</w:t>
      </w:r>
    </w:p>
    <w:p w14:paraId="1E7D6B85" w14:textId="77777777" w:rsidR="001D708A" w:rsidRPr="006956C5" w:rsidRDefault="001D708A" w:rsidP="001D708A">
      <w:pPr>
        <w:spacing w:line="276" w:lineRule="auto"/>
        <w:jc w:val="both"/>
        <w:rPr>
          <w:rFonts w:cs="Arial"/>
          <w:lang w:val="sl-SI"/>
        </w:rPr>
      </w:pPr>
    </w:p>
    <w:p w14:paraId="4C927F25" w14:textId="77777777" w:rsidR="001D708A" w:rsidRPr="006956C5" w:rsidRDefault="001D708A" w:rsidP="001D708A">
      <w:pPr>
        <w:spacing w:line="276" w:lineRule="auto"/>
        <w:jc w:val="both"/>
        <w:rPr>
          <w:rFonts w:cs="Arial"/>
          <w:lang w:val="sl-SI"/>
        </w:rPr>
      </w:pPr>
      <w:r w:rsidRPr="006956C5">
        <w:rPr>
          <w:rFonts w:cs="Arial"/>
          <w:lang w:val="sl-SI"/>
        </w:rPr>
        <w:t xml:space="preserve">Pogodba je sestavljena v 5 (petih) enakih izvodih, od katerih prejme izvajalec 2 (dva) izvoda, ministrstvo pa 3 (tri) izvode. </w:t>
      </w:r>
    </w:p>
    <w:p w14:paraId="1D2C1E8E" w14:textId="77777777" w:rsidR="00445478" w:rsidRPr="006956C5" w:rsidRDefault="00445478" w:rsidP="001D708A">
      <w:pPr>
        <w:spacing w:line="276" w:lineRule="auto"/>
        <w:jc w:val="both"/>
        <w:rPr>
          <w:rFonts w:cs="Arial"/>
          <w:lang w:val="sl-SI"/>
        </w:rPr>
      </w:pPr>
    </w:p>
    <w:p w14:paraId="5FBA7A3B" w14:textId="77777777" w:rsidR="00445478" w:rsidRPr="006956C5" w:rsidRDefault="00445478" w:rsidP="001D708A">
      <w:pPr>
        <w:spacing w:line="276" w:lineRule="auto"/>
        <w:jc w:val="both"/>
        <w:rPr>
          <w:rFonts w:cs="Arial"/>
          <w:lang w:val="sl-SI"/>
        </w:rPr>
      </w:pPr>
    </w:p>
    <w:p w14:paraId="2B248044" w14:textId="77777777" w:rsidR="001D708A" w:rsidRPr="006956C5" w:rsidRDefault="001D708A" w:rsidP="001D708A">
      <w:pPr>
        <w:spacing w:line="276" w:lineRule="auto"/>
        <w:jc w:val="both"/>
        <w:rPr>
          <w:rFonts w:cs="Arial"/>
          <w:lang w:val="sl-SI"/>
        </w:rPr>
      </w:pPr>
    </w:p>
    <w:tbl>
      <w:tblPr>
        <w:tblpPr w:leftFromText="141" w:rightFromText="141"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tblGrid>
      <w:tr w:rsidR="00A52A0E" w:rsidRPr="006956C5" w14:paraId="17352CB6" w14:textId="77777777" w:rsidTr="00A52A0E">
        <w:trPr>
          <w:trHeight w:val="1475"/>
        </w:trPr>
        <w:tc>
          <w:tcPr>
            <w:tcW w:w="4248" w:type="dxa"/>
            <w:tcBorders>
              <w:top w:val="nil"/>
              <w:left w:val="nil"/>
              <w:bottom w:val="nil"/>
              <w:right w:val="nil"/>
            </w:tcBorders>
            <w:shd w:val="clear" w:color="auto" w:fill="auto"/>
          </w:tcPr>
          <w:p w14:paraId="2813FC2C" w14:textId="77777777" w:rsidR="00A52A0E" w:rsidRPr="006956C5" w:rsidRDefault="00A52A0E" w:rsidP="001233A2">
            <w:pPr>
              <w:spacing w:line="276" w:lineRule="auto"/>
              <w:jc w:val="center"/>
              <w:rPr>
                <w:rFonts w:cs="Arial"/>
                <w:lang w:val="sl-SI"/>
              </w:rPr>
            </w:pPr>
            <w:r w:rsidRPr="006956C5">
              <w:rPr>
                <w:rFonts w:cs="Arial"/>
                <w:lang w:val="sl-SI"/>
              </w:rPr>
              <w:t>Izvajalec</w:t>
            </w:r>
          </w:p>
          <w:p w14:paraId="121EE984" w14:textId="77777777" w:rsidR="00A52A0E" w:rsidRPr="006956C5" w:rsidRDefault="00A52A0E" w:rsidP="001233A2">
            <w:pPr>
              <w:spacing w:line="276" w:lineRule="auto"/>
              <w:jc w:val="center"/>
              <w:rPr>
                <w:rFonts w:cs="Arial"/>
                <w:lang w:val="sl-SI"/>
              </w:rPr>
            </w:pPr>
          </w:p>
          <w:p w14:paraId="29F4BEF7" w14:textId="77777777" w:rsidR="00A52A0E" w:rsidRPr="006956C5" w:rsidRDefault="00A52A0E" w:rsidP="001233A2">
            <w:pPr>
              <w:spacing w:line="276" w:lineRule="auto"/>
              <w:jc w:val="center"/>
              <w:rPr>
                <w:rFonts w:cs="Arial"/>
                <w:lang w:val="sl-SI"/>
              </w:rPr>
            </w:pPr>
          </w:p>
          <w:p w14:paraId="21BDF030" w14:textId="46F11663" w:rsidR="00A52A0E" w:rsidRPr="006956C5" w:rsidRDefault="00A52A0E" w:rsidP="001233A2">
            <w:pPr>
              <w:spacing w:line="276" w:lineRule="auto"/>
              <w:jc w:val="center"/>
              <w:rPr>
                <w:rFonts w:cs="Arial"/>
                <w:lang w:val="sl-SI"/>
              </w:rPr>
            </w:pPr>
            <w:r w:rsidRPr="006956C5">
              <w:rPr>
                <w:rFonts w:cs="Arial"/>
                <w:lang w:val="sl-SI"/>
              </w:rPr>
              <w:t>Odgovorna oseba</w:t>
            </w:r>
          </w:p>
          <w:p w14:paraId="0EB430DD" w14:textId="6FC99CA1" w:rsidR="00A52A0E" w:rsidRPr="006956C5" w:rsidRDefault="00A52A0E" w:rsidP="001233A2">
            <w:pPr>
              <w:spacing w:line="276" w:lineRule="auto"/>
              <w:jc w:val="center"/>
              <w:rPr>
                <w:rFonts w:cs="Arial"/>
                <w:lang w:val="sl-SI"/>
              </w:rPr>
            </w:pPr>
            <w:r w:rsidRPr="006956C5">
              <w:rPr>
                <w:rFonts w:cs="Arial"/>
                <w:lang w:val="sl-SI"/>
              </w:rPr>
              <w:t>funkcija</w:t>
            </w:r>
          </w:p>
          <w:p w14:paraId="31C35671" w14:textId="77777777" w:rsidR="00A52A0E" w:rsidRPr="006956C5" w:rsidRDefault="00A52A0E" w:rsidP="001233A2">
            <w:pPr>
              <w:spacing w:line="276" w:lineRule="auto"/>
              <w:jc w:val="center"/>
              <w:rPr>
                <w:rFonts w:cs="Arial"/>
                <w:lang w:val="sl-SI"/>
              </w:rPr>
            </w:pPr>
          </w:p>
          <w:p w14:paraId="2DD803D2" w14:textId="77777777" w:rsidR="00A52A0E" w:rsidRPr="006956C5" w:rsidRDefault="00A52A0E" w:rsidP="001233A2">
            <w:pPr>
              <w:spacing w:line="276" w:lineRule="auto"/>
              <w:jc w:val="center"/>
              <w:rPr>
                <w:rFonts w:cs="Arial"/>
                <w:lang w:val="sl-SI"/>
              </w:rPr>
            </w:pPr>
            <w:r w:rsidRPr="006956C5">
              <w:rPr>
                <w:rFonts w:cs="Arial"/>
                <w:lang w:val="sl-SI"/>
              </w:rPr>
              <w:t>_________________</w:t>
            </w:r>
          </w:p>
          <w:p w14:paraId="53174FCD" w14:textId="77777777" w:rsidR="00A52A0E" w:rsidRPr="006956C5" w:rsidRDefault="00A52A0E" w:rsidP="001233A2">
            <w:pPr>
              <w:spacing w:line="276" w:lineRule="auto"/>
              <w:jc w:val="center"/>
              <w:rPr>
                <w:rFonts w:cs="Arial"/>
                <w:lang w:val="sl-SI"/>
              </w:rPr>
            </w:pPr>
            <w:r w:rsidRPr="006956C5">
              <w:rPr>
                <w:rFonts w:cs="Arial"/>
                <w:lang w:val="sl-SI"/>
              </w:rPr>
              <w:t>(podpis)</w:t>
            </w:r>
          </w:p>
          <w:p w14:paraId="405D545F" w14:textId="77777777" w:rsidR="00A52A0E" w:rsidRPr="006956C5" w:rsidRDefault="00A52A0E" w:rsidP="001233A2">
            <w:pPr>
              <w:spacing w:line="276" w:lineRule="auto"/>
              <w:jc w:val="center"/>
              <w:rPr>
                <w:rFonts w:cs="Arial"/>
                <w:lang w:val="sl-SI"/>
              </w:rPr>
            </w:pPr>
          </w:p>
          <w:p w14:paraId="577AA5BD" w14:textId="77777777" w:rsidR="00A52A0E" w:rsidRPr="006956C5" w:rsidRDefault="00A52A0E" w:rsidP="001233A2">
            <w:pPr>
              <w:spacing w:line="276" w:lineRule="auto"/>
              <w:jc w:val="center"/>
              <w:rPr>
                <w:rFonts w:cs="Arial"/>
                <w:lang w:val="sl-SI"/>
              </w:rPr>
            </w:pPr>
            <w:r w:rsidRPr="006956C5">
              <w:rPr>
                <w:rFonts w:cs="Arial"/>
                <w:lang w:val="sl-SI"/>
              </w:rPr>
              <w:t>V __________________, dne ________</w:t>
            </w:r>
          </w:p>
        </w:tc>
      </w:tr>
    </w:tbl>
    <w:tbl>
      <w:tblPr>
        <w:tblpPr w:leftFromText="141" w:rightFromText="141" w:vertAnchor="text" w:horzAnchor="page" w:tblpX="6050"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tblGrid>
      <w:tr w:rsidR="00A52A0E" w:rsidRPr="006956C5" w14:paraId="1CEBBD56" w14:textId="77777777" w:rsidTr="00A52A0E">
        <w:trPr>
          <w:trHeight w:val="1475"/>
        </w:trPr>
        <w:tc>
          <w:tcPr>
            <w:tcW w:w="4643" w:type="dxa"/>
            <w:tcBorders>
              <w:top w:val="nil"/>
              <w:left w:val="nil"/>
              <w:bottom w:val="nil"/>
              <w:right w:val="nil"/>
            </w:tcBorders>
            <w:shd w:val="clear" w:color="auto" w:fill="auto"/>
          </w:tcPr>
          <w:p w14:paraId="2E3080DC" w14:textId="77777777" w:rsidR="00A52A0E" w:rsidRPr="006956C5" w:rsidRDefault="00A52A0E" w:rsidP="00A52A0E">
            <w:pPr>
              <w:spacing w:line="276" w:lineRule="auto"/>
              <w:ind w:left="-851"/>
              <w:jc w:val="center"/>
              <w:rPr>
                <w:rFonts w:cs="Arial"/>
                <w:lang w:val="sl-SI"/>
              </w:rPr>
            </w:pPr>
            <w:r w:rsidRPr="006956C5">
              <w:rPr>
                <w:rFonts w:cs="Arial"/>
                <w:lang w:val="sl-SI"/>
              </w:rPr>
              <w:t>Ministrstvo za gospodarstvo,</w:t>
            </w:r>
          </w:p>
          <w:p w14:paraId="15CC330B" w14:textId="77777777" w:rsidR="00A52A0E" w:rsidRPr="006956C5" w:rsidRDefault="00A52A0E" w:rsidP="00A52A0E">
            <w:pPr>
              <w:spacing w:line="276" w:lineRule="auto"/>
              <w:ind w:left="-851"/>
              <w:jc w:val="center"/>
              <w:rPr>
                <w:rFonts w:cs="Arial"/>
                <w:lang w:val="sl-SI"/>
              </w:rPr>
            </w:pPr>
            <w:r w:rsidRPr="006956C5">
              <w:rPr>
                <w:rFonts w:cs="Arial"/>
                <w:lang w:val="sl-SI"/>
              </w:rPr>
              <w:t>turizem in šport</w:t>
            </w:r>
          </w:p>
          <w:p w14:paraId="55CEEC89" w14:textId="77777777" w:rsidR="00A52A0E" w:rsidRPr="006956C5" w:rsidRDefault="00A52A0E" w:rsidP="00A52A0E">
            <w:pPr>
              <w:spacing w:line="276" w:lineRule="auto"/>
              <w:ind w:left="-851"/>
              <w:jc w:val="center"/>
              <w:rPr>
                <w:rFonts w:cs="Arial"/>
                <w:lang w:val="sl-SI"/>
              </w:rPr>
            </w:pPr>
          </w:p>
          <w:p w14:paraId="42F0D294" w14:textId="2CD77716" w:rsidR="00A52A0E" w:rsidRPr="006956C5" w:rsidRDefault="00A52A0E" w:rsidP="00A52A0E">
            <w:pPr>
              <w:spacing w:line="276" w:lineRule="auto"/>
              <w:ind w:left="-851"/>
              <w:jc w:val="center"/>
              <w:rPr>
                <w:rFonts w:cs="Arial"/>
                <w:lang w:val="sl-SI"/>
              </w:rPr>
            </w:pPr>
            <w:r w:rsidRPr="006956C5">
              <w:rPr>
                <w:rFonts w:cs="Arial"/>
                <w:lang w:val="sl-SI"/>
              </w:rPr>
              <w:t>Matjaž Han</w:t>
            </w:r>
          </w:p>
          <w:p w14:paraId="7E551ECE" w14:textId="32CFCE1E" w:rsidR="00A52A0E" w:rsidRPr="006956C5" w:rsidRDefault="00A52A0E" w:rsidP="00A52A0E">
            <w:pPr>
              <w:spacing w:line="276" w:lineRule="auto"/>
              <w:ind w:left="-851"/>
              <w:jc w:val="center"/>
              <w:rPr>
                <w:rFonts w:cs="Arial"/>
                <w:lang w:val="sl-SI"/>
              </w:rPr>
            </w:pPr>
            <w:r w:rsidRPr="006956C5">
              <w:rPr>
                <w:rFonts w:cs="Arial"/>
                <w:lang w:val="sl-SI"/>
              </w:rPr>
              <w:t>minister</w:t>
            </w:r>
          </w:p>
          <w:p w14:paraId="67B2B62F" w14:textId="77777777" w:rsidR="00A52A0E" w:rsidRPr="006956C5" w:rsidRDefault="00A52A0E" w:rsidP="00A52A0E">
            <w:pPr>
              <w:spacing w:line="276" w:lineRule="auto"/>
              <w:ind w:left="-851"/>
              <w:jc w:val="center"/>
              <w:rPr>
                <w:rFonts w:cs="Arial"/>
                <w:lang w:val="sl-SI"/>
              </w:rPr>
            </w:pPr>
          </w:p>
          <w:p w14:paraId="228BB947" w14:textId="77777777" w:rsidR="00A52A0E" w:rsidRPr="006956C5" w:rsidRDefault="00A52A0E" w:rsidP="00A52A0E">
            <w:pPr>
              <w:spacing w:line="276" w:lineRule="auto"/>
              <w:ind w:left="-851"/>
              <w:jc w:val="center"/>
              <w:rPr>
                <w:rFonts w:cs="Arial"/>
                <w:lang w:val="sl-SI"/>
              </w:rPr>
            </w:pPr>
            <w:r w:rsidRPr="006956C5">
              <w:rPr>
                <w:rFonts w:cs="Arial"/>
                <w:lang w:val="sl-SI"/>
              </w:rPr>
              <w:t>___________________</w:t>
            </w:r>
          </w:p>
          <w:p w14:paraId="654F96C2" w14:textId="77777777" w:rsidR="00A52A0E" w:rsidRPr="006956C5" w:rsidRDefault="00A52A0E" w:rsidP="00A52A0E">
            <w:pPr>
              <w:spacing w:line="276" w:lineRule="auto"/>
              <w:ind w:left="-851"/>
              <w:jc w:val="center"/>
              <w:rPr>
                <w:rFonts w:cs="Arial"/>
                <w:lang w:val="sl-SI"/>
              </w:rPr>
            </w:pPr>
            <w:r w:rsidRPr="006956C5">
              <w:rPr>
                <w:rFonts w:cs="Arial"/>
                <w:lang w:val="sl-SI"/>
              </w:rPr>
              <w:t>(podpis)</w:t>
            </w:r>
          </w:p>
          <w:p w14:paraId="395772A2" w14:textId="77777777" w:rsidR="00A52A0E" w:rsidRPr="006956C5" w:rsidRDefault="00A52A0E" w:rsidP="00A52A0E">
            <w:pPr>
              <w:spacing w:line="276" w:lineRule="auto"/>
              <w:jc w:val="center"/>
              <w:rPr>
                <w:rFonts w:cs="Arial"/>
                <w:lang w:val="sl-SI"/>
              </w:rPr>
            </w:pPr>
          </w:p>
          <w:p w14:paraId="6AD588BD" w14:textId="77777777" w:rsidR="00A52A0E" w:rsidRPr="006956C5" w:rsidRDefault="00A52A0E" w:rsidP="00A52A0E">
            <w:pPr>
              <w:spacing w:line="276" w:lineRule="auto"/>
              <w:jc w:val="center"/>
              <w:rPr>
                <w:rFonts w:cs="Arial"/>
                <w:lang w:val="sl-SI"/>
              </w:rPr>
            </w:pPr>
            <w:r w:rsidRPr="006956C5">
              <w:rPr>
                <w:rFonts w:cs="Arial"/>
                <w:lang w:val="sl-SI"/>
              </w:rPr>
              <w:t>V Ljubljani, dne ______________</w:t>
            </w:r>
          </w:p>
        </w:tc>
      </w:tr>
    </w:tbl>
    <w:p w14:paraId="325971AB" w14:textId="77777777" w:rsidR="001D708A" w:rsidRPr="006956C5" w:rsidRDefault="001D708A" w:rsidP="001D708A">
      <w:pPr>
        <w:spacing w:line="276" w:lineRule="auto"/>
        <w:jc w:val="both"/>
        <w:rPr>
          <w:rFonts w:cs="Arial"/>
          <w:lang w:val="sl-SI"/>
        </w:rPr>
      </w:pPr>
    </w:p>
    <w:p w14:paraId="58E6E5FF" w14:textId="77777777" w:rsidR="001D708A" w:rsidRPr="006956C5" w:rsidRDefault="001D708A" w:rsidP="001D708A">
      <w:pPr>
        <w:spacing w:line="276" w:lineRule="auto"/>
        <w:jc w:val="both"/>
        <w:rPr>
          <w:rFonts w:cs="Arial"/>
          <w:lang w:val="sl-SI"/>
        </w:rPr>
      </w:pPr>
    </w:p>
    <w:p w14:paraId="2D124F6A" w14:textId="77777777" w:rsidR="001D708A" w:rsidRPr="006956C5" w:rsidRDefault="001D708A" w:rsidP="001D708A">
      <w:pPr>
        <w:spacing w:line="276" w:lineRule="auto"/>
        <w:jc w:val="both"/>
        <w:rPr>
          <w:rFonts w:cs="Arial"/>
          <w:lang w:val="sl-SI"/>
        </w:rPr>
      </w:pPr>
    </w:p>
    <w:p w14:paraId="5EAA3339" w14:textId="40C2E394" w:rsidR="001E1F33" w:rsidRPr="006956C5" w:rsidRDefault="001E1F33" w:rsidP="001D708A">
      <w:pPr>
        <w:rPr>
          <w:rFonts w:cs="Arial"/>
          <w:lang w:val="sl-SI"/>
        </w:rPr>
      </w:pPr>
    </w:p>
    <w:sectPr w:rsidR="001E1F33" w:rsidRPr="006956C5" w:rsidSect="005C54E2">
      <w:headerReference w:type="default"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B5BA3" w14:textId="77777777" w:rsidR="009305D2" w:rsidRDefault="009305D2">
      <w:r>
        <w:separator/>
      </w:r>
    </w:p>
  </w:endnote>
  <w:endnote w:type="continuationSeparator" w:id="0">
    <w:p w14:paraId="3CC930EC" w14:textId="77777777" w:rsidR="009305D2" w:rsidRDefault="0093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tineau_CE">
    <w:altName w:val="Times New Roman"/>
    <w:charset w:val="EE"/>
    <w:family w:val="roman"/>
    <w:pitch w:val="variable"/>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310210"/>
      <w:docPartObj>
        <w:docPartGallery w:val="Page Numbers (Bottom of Page)"/>
        <w:docPartUnique/>
      </w:docPartObj>
    </w:sdtPr>
    <w:sdtEndPr/>
    <w:sdtContent>
      <w:p w14:paraId="7B539047" w14:textId="5EC201FB" w:rsidR="00E00A72" w:rsidRDefault="00E00A72">
        <w:pPr>
          <w:pStyle w:val="Noga"/>
          <w:jc w:val="center"/>
        </w:pPr>
        <w:r w:rsidRPr="00E00A72">
          <w:rPr>
            <w:sz w:val="16"/>
            <w:szCs w:val="16"/>
          </w:rPr>
          <w:fldChar w:fldCharType="begin"/>
        </w:r>
        <w:r w:rsidRPr="00E00A72">
          <w:rPr>
            <w:sz w:val="16"/>
            <w:szCs w:val="16"/>
          </w:rPr>
          <w:instrText>PAGE   \* MERGEFORMAT</w:instrText>
        </w:r>
        <w:r w:rsidRPr="00E00A72">
          <w:rPr>
            <w:sz w:val="16"/>
            <w:szCs w:val="16"/>
          </w:rPr>
          <w:fldChar w:fldCharType="separate"/>
        </w:r>
        <w:r w:rsidRPr="00E00A72">
          <w:rPr>
            <w:sz w:val="16"/>
            <w:szCs w:val="16"/>
            <w:lang w:val="sl-SI"/>
          </w:rPr>
          <w:t>2</w:t>
        </w:r>
        <w:r w:rsidRPr="00E00A72">
          <w:rPr>
            <w:sz w:val="16"/>
            <w:szCs w:val="16"/>
          </w:rPr>
          <w:fldChar w:fldCharType="end"/>
        </w:r>
      </w:p>
    </w:sdtContent>
  </w:sdt>
  <w:p w14:paraId="524AD5EC" w14:textId="77777777" w:rsidR="00E70BF7" w:rsidRDefault="00E70BF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E2E4" w14:textId="658F7CA2" w:rsidR="00E00A72" w:rsidRDefault="00E00A7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FDA0" w14:textId="77777777" w:rsidR="009305D2" w:rsidRDefault="009305D2">
      <w:r>
        <w:separator/>
      </w:r>
    </w:p>
  </w:footnote>
  <w:footnote w:type="continuationSeparator" w:id="0">
    <w:p w14:paraId="5C063F93" w14:textId="77777777" w:rsidR="009305D2" w:rsidRDefault="00930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21C3" w14:textId="77777777" w:rsidR="005C54E2" w:rsidRPr="00110CBD" w:rsidRDefault="005C54E2" w:rsidP="005C54E2">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084B1F" w:rsidRPr="008F3500" w14:paraId="3CD84AA3" w14:textId="77777777" w:rsidTr="00D30F5B">
      <w:trPr>
        <w:trHeight w:hRule="exact" w:val="847"/>
      </w:trPr>
      <w:tc>
        <w:tcPr>
          <w:tcW w:w="649" w:type="dxa"/>
        </w:tcPr>
        <w:p w14:paraId="5DF41D41" w14:textId="77777777" w:rsidR="00084B1F" w:rsidRDefault="00084B1F" w:rsidP="00084B1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79133953" w14:textId="77777777" w:rsidR="00084B1F" w:rsidRPr="006D42D9" w:rsidRDefault="00084B1F" w:rsidP="00084B1F">
          <w:pPr>
            <w:rPr>
              <w:rFonts w:ascii="Republika" w:hAnsi="Republika"/>
              <w:sz w:val="60"/>
              <w:szCs w:val="60"/>
            </w:rPr>
          </w:pPr>
        </w:p>
        <w:p w14:paraId="718B28E0" w14:textId="77777777" w:rsidR="00084B1F" w:rsidRPr="006D42D9" w:rsidRDefault="00084B1F" w:rsidP="00084B1F">
          <w:pPr>
            <w:rPr>
              <w:rFonts w:ascii="Republika" w:hAnsi="Republika"/>
              <w:sz w:val="60"/>
              <w:szCs w:val="60"/>
            </w:rPr>
          </w:pPr>
        </w:p>
        <w:p w14:paraId="02ABFFCE" w14:textId="77777777" w:rsidR="00084B1F" w:rsidRPr="006D42D9" w:rsidRDefault="00084B1F" w:rsidP="00084B1F">
          <w:pPr>
            <w:rPr>
              <w:rFonts w:ascii="Republika" w:hAnsi="Republika"/>
              <w:sz w:val="60"/>
              <w:szCs w:val="60"/>
            </w:rPr>
          </w:pPr>
        </w:p>
        <w:p w14:paraId="1B814101" w14:textId="77777777" w:rsidR="00084B1F" w:rsidRPr="006D42D9" w:rsidRDefault="00084B1F" w:rsidP="00084B1F">
          <w:pPr>
            <w:rPr>
              <w:rFonts w:ascii="Republika" w:hAnsi="Republika"/>
              <w:sz w:val="60"/>
              <w:szCs w:val="60"/>
            </w:rPr>
          </w:pPr>
        </w:p>
        <w:p w14:paraId="48A77B90" w14:textId="77777777" w:rsidR="00084B1F" w:rsidRPr="006D42D9" w:rsidRDefault="00084B1F" w:rsidP="00084B1F">
          <w:pPr>
            <w:rPr>
              <w:rFonts w:ascii="Republika" w:hAnsi="Republika"/>
              <w:sz w:val="60"/>
              <w:szCs w:val="60"/>
            </w:rPr>
          </w:pPr>
        </w:p>
        <w:p w14:paraId="5C3C16A2" w14:textId="77777777" w:rsidR="00084B1F" w:rsidRPr="006D42D9" w:rsidRDefault="00084B1F" w:rsidP="00084B1F">
          <w:pPr>
            <w:rPr>
              <w:rFonts w:ascii="Republika" w:hAnsi="Republika"/>
              <w:sz w:val="60"/>
              <w:szCs w:val="60"/>
            </w:rPr>
          </w:pPr>
        </w:p>
        <w:p w14:paraId="083D1E18" w14:textId="77777777" w:rsidR="00084B1F" w:rsidRPr="006D42D9" w:rsidRDefault="00084B1F" w:rsidP="00084B1F">
          <w:pPr>
            <w:rPr>
              <w:rFonts w:ascii="Republika" w:hAnsi="Republika"/>
              <w:sz w:val="60"/>
              <w:szCs w:val="60"/>
            </w:rPr>
          </w:pPr>
        </w:p>
        <w:p w14:paraId="2BB83F02" w14:textId="77777777" w:rsidR="00084B1F" w:rsidRPr="006D42D9" w:rsidRDefault="00084B1F" w:rsidP="00084B1F">
          <w:pPr>
            <w:rPr>
              <w:rFonts w:ascii="Republika" w:hAnsi="Republika"/>
              <w:sz w:val="60"/>
              <w:szCs w:val="60"/>
            </w:rPr>
          </w:pPr>
        </w:p>
        <w:p w14:paraId="565603B8" w14:textId="77777777" w:rsidR="00084B1F" w:rsidRPr="006D42D9" w:rsidRDefault="00084B1F" w:rsidP="00084B1F">
          <w:pPr>
            <w:rPr>
              <w:rFonts w:ascii="Republika" w:hAnsi="Republika"/>
              <w:sz w:val="60"/>
              <w:szCs w:val="60"/>
            </w:rPr>
          </w:pPr>
        </w:p>
        <w:p w14:paraId="3CD99B70" w14:textId="77777777" w:rsidR="00084B1F" w:rsidRPr="006D42D9" w:rsidRDefault="00084B1F" w:rsidP="00084B1F">
          <w:pPr>
            <w:rPr>
              <w:rFonts w:ascii="Republika" w:hAnsi="Republika"/>
              <w:sz w:val="60"/>
              <w:szCs w:val="60"/>
            </w:rPr>
          </w:pPr>
        </w:p>
        <w:p w14:paraId="032CD941" w14:textId="77777777" w:rsidR="00084B1F" w:rsidRPr="006D42D9" w:rsidRDefault="00084B1F" w:rsidP="00084B1F">
          <w:pPr>
            <w:rPr>
              <w:rFonts w:ascii="Republika" w:hAnsi="Republika"/>
              <w:sz w:val="60"/>
              <w:szCs w:val="60"/>
            </w:rPr>
          </w:pPr>
        </w:p>
        <w:p w14:paraId="6A97439D" w14:textId="77777777" w:rsidR="00084B1F" w:rsidRPr="006D42D9" w:rsidRDefault="00084B1F" w:rsidP="00084B1F">
          <w:pPr>
            <w:rPr>
              <w:rFonts w:ascii="Republika" w:hAnsi="Republika"/>
              <w:sz w:val="60"/>
              <w:szCs w:val="60"/>
            </w:rPr>
          </w:pPr>
        </w:p>
        <w:p w14:paraId="4809D64C" w14:textId="77777777" w:rsidR="00084B1F" w:rsidRPr="006D42D9" w:rsidRDefault="00084B1F" w:rsidP="00084B1F">
          <w:pPr>
            <w:rPr>
              <w:rFonts w:ascii="Republika" w:hAnsi="Republika"/>
              <w:sz w:val="60"/>
              <w:szCs w:val="60"/>
            </w:rPr>
          </w:pPr>
        </w:p>
        <w:p w14:paraId="3C6F008B" w14:textId="77777777" w:rsidR="00084B1F" w:rsidRPr="006D42D9" w:rsidRDefault="00084B1F" w:rsidP="00084B1F">
          <w:pPr>
            <w:rPr>
              <w:rFonts w:ascii="Republika" w:hAnsi="Republika"/>
              <w:sz w:val="60"/>
              <w:szCs w:val="60"/>
            </w:rPr>
          </w:pPr>
        </w:p>
        <w:p w14:paraId="0974B3A9" w14:textId="77777777" w:rsidR="00084B1F" w:rsidRPr="006D42D9" w:rsidRDefault="00084B1F" w:rsidP="00084B1F">
          <w:pPr>
            <w:rPr>
              <w:rFonts w:ascii="Republika" w:hAnsi="Republika"/>
              <w:sz w:val="60"/>
              <w:szCs w:val="60"/>
            </w:rPr>
          </w:pPr>
        </w:p>
        <w:p w14:paraId="5D1D01BB" w14:textId="77777777" w:rsidR="00084B1F" w:rsidRPr="006D42D9" w:rsidRDefault="00084B1F" w:rsidP="00084B1F">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084B1F" w:rsidRPr="008F3500" w14:paraId="2716F81C" w14:textId="77777777" w:rsidTr="00D30F5B">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50B411AD" w14:textId="77777777" w:rsidR="00084B1F" w:rsidRPr="006D42D9" w:rsidRDefault="00084B1F" w:rsidP="00084B1F">
          <w:pPr>
            <w:rPr>
              <w:rFonts w:ascii="Republika" w:hAnsi="Republika"/>
              <w:sz w:val="60"/>
              <w:szCs w:val="60"/>
            </w:rPr>
          </w:pPr>
        </w:p>
      </w:tc>
    </w:tr>
  </w:tbl>
  <w:p w14:paraId="373910FB" w14:textId="77777777" w:rsidR="00084B1F" w:rsidRPr="008F3500" w:rsidRDefault="00084B1F" w:rsidP="00084B1F">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153BF1D1" wp14:editId="37B89121">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6C10E"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34D399D" w14:textId="77777777" w:rsidR="00084B1F" w:rsidRPr="008A4089" w:rsidRDefault="00084B1F" w:rsidP="00084B1F">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Pr>
        <w:rFonts w:ascii="Republika" w:hAnsi="Republika"/>
        <w:b/>
        <w:caps/>
      </w:rPr>
      <w:t>gospodarstvo, turizem in šport</w:t>
    </w:r>
  </w:p>
  <w:p w14:paraId="1B2EB429" w14:textId="4039220A" w:rsidR="00084B1F" w:rsidRPr="008F3500" w:rsidRDefault="00084B1F" w:rsidP="00084B1F">
    <w:pPr>
      <w:pStyle w:val="Glava"/>
      <w:tabs>
        <w:tab w:val="clear" w:pos="4320"/>
        <w:tab w:val="clear" w:pos="8640"/>
        <w:tab w:val="left" w:pos="5112"/>
      </w:tabs>
      <w:spacing w:before="120" w:line="240" w:lineRule="exact"/>
      <w:rPr>
        <w:rFonts w:cs="Arial"/>
        <w:sz w:val="16"/>
      </w:rPr>
    </w:pPr>
    <w:proofErr w:type="spellStart"/>
    <w:r>
      <w:rPr>
        <w:rFonts w:cs="Arial"/>
        <w:sz w:val="16"/>
      </w:rPr>
      <w:t>Kotnikova</w:t>
    </w:r>
    <w:proofErr w:type="spellEnd"/>
    <w:r>
      <w:rPr>
        <w:rFonts w:cs="Arial"/>
        <w:sz w:val="16"/>
      </w:rPr>
      <w:t xml:space="preserve"> </w:t>
    </w:r>
    <w:proofErr w:type="spellStart"/>
    <w:r>
      <w:rPr>
        <w:rFonts w:cs="Arial"/>
        <w:sz w:val="16"/>
      </w:rPr>
      <w:t>ulica</w:t>
    </w:r>
    <w:proofErr w:type="spellEnd"/>
    <w:r>
      <w:rPr>
        <w:rFonts w:cs="Arial"/>
        <w:sz w:val="16"/>
      </w:rPr>
      <w:t xml:space="preserve"> 5, 1000 Ljubljana</w:t>
    </w:r>
    <w:r w:rsidRPr="008F3500">
      <w:rPr>
        <w:rFonts w:cs="Arial"/>
        <w:sz w:val="16"/>
      </w:rPr>
      <w:tab/>
      <w:t xml:space="preserve">T: </w:t>
    </w:r>
    <w:r>
      <w:rPr>
        <w:rFonts w:cs="Arial"/>
        <w:sz w:val="16"/>
      </w:rPr>
      <w:t xml:space="preserve">01 400 </w:t>
    </w:r>
    <w:r w:rsidR="00D36973">
      <w:rPr>
        <w:rFonts w:cs="Arial"/>
        <w:sz w:val="16"/>
      </w:rPr>
      <w:t>33 11</w:t>
    </w:r>
  </w:p>
  <w:p w14:paraId="69C23A6B" w14:textId="77777777" w:rsidR="00084B1F" w:rsidRPr="008F3500" w:rsidRDefault="00084B1F" w:rsidP="00084B1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gp.mgts@gov.si</w:t>
    </w:r>
  </w:p>
  <w:p w14:paraId="5B481D8B" w14:textId="77777777" w:rsidR="00084B1F" w:rsidRPr="008F3500" w:rsidRDefault="00084B1F" w:rsidP="00084B1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www.mgts.gov.si</w:t>
    </w:r>
  </w:p>
  <w:p w14:paraId="2E24B45E" w14:textId="77777777" w:rsidR="005C54E2" w:rsidRPr="008F3500" w:rsidRDefault="005C54E2" w:rsidP="005C54E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74F"/>
    <w:multiLevelType w:val="hybridMultilevel"/>
    <w:tmpl w:val="12C43D1A"/>
    <w:lvl w:ilvl="0" w:tplc="60B209BE">
      <w:start w:val="1"/>
      <w:numFmt w:val="decimal"/>
      <w:lvlText w:val="%1."/>
      <w:lvlJc w:val="left"/>
      <w:pPr>
        <w:ind w:left="690" w:hanging="450"/>
      </w:pPr>
      <w:rPr>
        <w:rFonts w:cs="Times New Roman" w:hint="default"/>
      </w:rPr>
    </w:lvl>
    <w:lvl w:ilvl="1" w:tplc="04240019" w:tentative="1">
      <w:start w:val="1"/>
      <w:numFmt w:val="lowerLetter"/>
      <w:lvlText w:val="%2."/>
      <w:lvlJc w:val="left"/>
      <w:pPr>
        <w:ind w:left="1320" w:hanging="360"/>
      </w:pPr>
      <w:rPr>
        <w:rFonts w:cs="Times New Roman"/>
      </w:rPr>
    </w:lvl>
    <w:lvl w:ilvl="2" w:tplc="0424001B" w:tentative="1">
      <w:start w:val="1"/>
      <w:numFmt w:val="lowerRoman"/>
      <w:lvlText w:val="%3."/>
      <w:lvlJc w:val="right"/>
      <w:pPr>
        <w:ind w:left="2040" w:hanging="180"/>
      </w:pPr>
      <w:rPr>
        <w:rFonts w:cs="Times New Roman"/>
      </w:rPr>
    </w:lvl>
    <w:lvl w:ilvl="3" w:tplc="0424000F" w:tentative="1">
      <w:start w:val="1"/>
      <w:numFmt w:val="decimal"/>
      <w:lvlText w:val="%4."/>
      <w:lvlJc w:val="left"/>
      <w:pPr>
        <w:ind w:left="2760" w:hanging="360"/>
      </w:pPr>
      <w:rPr>
        <w:rFonts w:cs="Times New Roman"/>
      </w:rPr>
    </w:lvl>
    <w:lvl w:ilvl="4" w:tplc="04240019" w:tentative="1">
      <w:start w:val="1"/>
      <w:numFmt w:val="lowerLetter"/>
      <w:lvlText w:val="%5."/>
      <w:lvlJc w:val="left"/>
      <w:pPr>
        <w:ind w:left="3480" w:hanging="360"/>
      </w:pPr>
      <w:rPr>
        <w:rFonts w:cs="Times New Roman"/>
      </w:rPr>
    </w:lvl>
    <w:lvl w:ilvl="5" w:tplc="0424001B" w:tentative="1">
      <w:start w:val="1"/>
      <w:numFmt w:val="lowerRoman"/>
      <w:lvlText w:val="%6."/>
      <w:lvlJc w:val="right"/>
      <w:pPr>
        <w:ind w:left="4200" w:hanging="180"/>
      </w:pPr>
      <w:rPr>
        <w:rFonts w:cs="Times New Roman"/>
      </w:rPr>
    </w:lvl>
    <w:lvl w:ilvl="6" w:tplc="0424000F" w:tentative="1">
      <w:start w:val="1"/>
      <w:numFmt w:val="decimal"/>
      <w:lvlText w:val="%7."/>
      <w:lvlJc w:val="left"/>
      <w:pPr>
        <w:ind w:left="4920" w:hanging="360"/>
      </w:pPr>
      <w:rPr>
        <w:rFonts w:cs="Times New Roman"/>
      </w:rPr>
    </w:lvl>
    <w:lvl w:ilvl="7" w:tplc="04240019" w:tentative="1">
      <w:start w:val="1"/>
      <w:numFmt w:val="lowerLetter"/>
      <w:lvlText w:val="%8."/>
      <w:lvlJc w:val="left"/>
      <w:pPr>
        <w:ind w:left="5640" w:hanging="360"/>
      </w:pPr>
      <w:rPr>
        <w:rFonts w:cs="Times New Roman"/>
      </w:rPr>
    </w:lvl>
    <w:lvl w:ilvl="8" w:tplc="0424001B" w:tentative="1">
      <w:start w:val="1"/>
      <w:numFmt w:val="lowerRoman"/>
      <w:lvlText w:val="%9."/>
      <w:lvlJc w:val="right"/>
      <w:pPr>
        <w:ind w:left="6360" w:hanging="180"/>
      </w:pPr>
      <w:rPr>
        <w:rFonts w:cs="Times New Roman"/>
      </w:rPr>
    </w:lvl>
  </w:abstractNum>
  <w:abstractNum w:abstractNumId="1" w15:restartNumberingAfterBreak="0">
    <w:nsid w:val="00710E0F"/>
    <w:multiLevelType w:val="multilevel"/>
    <w:tmpl w:val="F30E08C0"/>
    <w:lvl w:ilvl="0">
      <w:start w:val="1"/>
      <w:numFmt w:val="decimal"/>
      <w:lvlText w:val="%1."/>
      <w:lvlJc w:val="left"/>
      <w:pPr>
        <w:ind w:left="3196" w:hanging="360"/>
      </w:pPr>
    </w:lvl>
    <w:lvl w:ilvl="1">
      <w:start w:val="1"/>
      <w:numFmt w:val="decimal"/>
      <w:isLgl/>
      <w:lvlText w:val="%1.%2."/>
      <w:lvlJc w:val="left"/>
      <w:pPr>
        <w:ind w:left="3226" w:hanging="39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 w15:restartNumberingAfterBreak="0">
    <w:nsid w:val="00B0014F"/>
    <w:multiLevelType w:val="singleLevel"/>
    <w:tmpl w:val="C7664792"/>
    <w:lvl w:ilvl="0">
      <w:start w:val="1"/>
      <w:numFmt w:val="decimal"/>
      <w:lvlText w:val="%1."/>
      <w:legacy w:legacy="1" w:legacySpace="0" w:legacyIndent="360"/>
      <w:lvlJc w:val="left"/>
      <w:pPr>
        <w:ind w:left="360" w:hanging="360"/>
      </w:pPr>
    </w:lvl>
  </w:abstractNum>
  <w:abstractNum w:abstractNumId="3" w15:restartNumberingAfterBreak="0">
    <w:nsid w:val="0193118F"/>
    <w:multiLevelType w:val="hybridMultilevel"/>
    <w:tmpl w:val="8F4CCC6C"/>
    <w:lvl w:ilvl="0" w:tplc="04240001">
      <w:start w:val="1"/>
      <w:numFmt w:val="bullet"/>
      <w:lvlText w:val=""/>
      <w:lvlJc w:val="left"/>
      <w:pPr>
        <w:ind w:left="436" w:hanging="360"/>
      </w:pPr>
      <w:rPr>
        <w:rFonts w:ascii="Symbol" w:hAnsi="Symbol" w:hint="default"/>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4" w15:restartNumberingAfterBreak="0">
    <w:nsid w:val="12C667E3"/>
    <w:multiLevelType w:val="singleLevel"/>
    <w:tmpl w:val="D1DEE0A8"/>
    <w:lvl w:ilvl="0">
      <w:start w:val="1"/>
      <w:numFmt w:val="bullet"/>
      <w:lvlText w:val="-"/>
      <w:lvlJc w:val="left"/>
      <w:pPr>
        <w:tabs>
          <w:tab w:val="num" w:pos="360"/>
        </w:tabs>
        <w:ind w:left="360" w:hanging="360"/>
      </w:pPr>
      <w:rPr>
        <w:rFonts w:ascii="Times New Roman" w:hAnsi="Times New Roman" w:hint="default"/>
        <w:color w:val="auto"/>
      </w:rPr>
    </w:lvl>
  </w:abstractNum>
  <w:abstractNum w:abstractNumId="5" w15:restartNumberingAfterBreak="0">
    <w:nsid w:val="1613117A"/>
    <w:multiLevelType w:val="hybridMultilevel"/>
    <w:tmpl w:val="76ECBB26"/>
    <w:lvl w:ilvl="0" w:tplc="04240001">
      <w:start w:val="1"/>
      <w:numFmt w:val="bullet"/>
      <w:lvlText w:val=""/>
      <w:lvlJc w:val="left"/>
      <w:pPr>
        <w:ind w:left="2520" w:hanging="360"/>
      </w:pPr>
      <w:rPr>
        <w:rFonts w:ascii="Symbol" w:hAnsi="Symbo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6"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7" w15:restartNumberingAfterBreak="0">
    <w:nsid w:val="17210EBF"/>
    <w:multiLevelType w:val="hybridMultilevel"/>
    <w:tmpl w:val="FD121EE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78B7721"/>
    <w:multiLevelType w:val="hybridMultilevel"/>
    <w:tmpl w:val="DDD6E39E"/>
    <w:lvl w:ilvl="0" w:tplc="04240001">
      <w:start w:val="1"/>
      <w:numFmt w:val="bullet"/>
      <w:lvlText w:val=""/>
      <w:lvlJc w:val="left"/>
      <w:pPr>
        <w:ind w:left="2520" w:hanging="360"/>
      </w:pPr>
      <w:rPr>
        <w:rFonts w:ascii="Symbol" w:hAnsi="Symbo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9" w15:restartNumberingAfterBreak="0">
    <w:nsid w:val="1BC503DB"/>
    <w:multiLevelType w:val="hybridMultilevel"/>
    <w:tmpl w:val="A4F60D14"/>
    <w:lvl w:ilvl="0" w:tplc="04240001">
      <w:start w:val="1"/>
      <w:numFmt w:val="bullet"/>
      <w:lvlText w:val=""/>
      <w:lvlJc w:val="left"/>
      <w:pPr>
        <w:ind w:left="2520" w:hanging="360"/>
      </w:pPr>
      <w:rPr>
        <w:rFonts w:ascii="Symbol" w:hAnsi="Symbo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0" w15:restartNumberingAfterBreak="0">
    <w:nsid w:val="1DA32E66"/>
    <w:multiLevelType w:val="hybridMultilevel"/>
    <w:tmpl w:val="28E41EC2"/>
    <w:lvl w:ilvl="0" w:tplc="4934CEC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0B033FD"/>
    <w:multiLevelType w:val="hybridMultilevel"/>
    <w:tmpl w:val="A4B43ED8"/>
    <w:lvl w:ilvl="0" w:tplc="72127966">
      <w:start w:val="1"/>
      <w:numFmt w:val="upp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2" w15:restartNumberingAfterBreak="0">
    <w:nsid w:val="213118B7"/>
    <w:multiLevelType w:val="hybridMultilevel"/>
    <w:tmpl w:val="BD62D77E"/>
    <w:lvl w:ilvl="0" w:tplc="96F830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693BF9"/>
    <w:multiLevelType w:val="hybridMultilevel"/>
    <w:tmpl w:val="D9E2706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28F03AFF"/>
    <w:multiLevelType w:val="hybridMultilevel"/>
    <w:tmpl w:val="0BB6A1DE"/>
    <w:lvl w:ilvl="0" w:tplc="27160252">
      <w:start w:val="1"/>
      <w:numFmt w:val="decimal"/>
      <w:pStyle w:val="CharZnakZnak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7661399"/>
    <w:multiLevelType w:val="hybridMultilevel"/>
    <w:tmpl w:val="2A56A7F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D1C15A2"/>
    <w:multiLevelType w:val="hybridMultilevel"/>
    <w:tmpl w:val="1F74EE98"/>
    <w:lvl w:ilvl="0" w:tplc="0424000F">
      <w:start w:val="1"/>
      <w:numFmt w:val="decimal"/>
      <w:lvlText w:val="%1."/>
      <w:lvlJc w:val="left"/>
      <w:pPr>
        <w:ind w:left="720" w:hanging="360"/>
      </w:pPr>
      <w:rPr>
        <w:rFonts w:hint="default"/>
      </w:rPr>
    </w:lvl>
    <w:lvl w:ilvl="1" w:tplc="791CA4C6">
      <w:numFmt w:val="bullet"/>
      <w:lvlText w:val="-"/>
      <w:lvlJc w:val="left"/>
      <w:pPr>
        <w:ind w:left="1440" w:hanging="360"/>
      </w:pPr>
      <w:rPr>
        <w:rFonts w:ascii="Arial" w:eastAsia="Times New Roman" w:hAnsi="Arial"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3E3C3364"/>
    <w:multiLevelType w:val="singleLevel"/>
    <w:tmpl w:val="64C0A2EE"/>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41371AA0"/>
    <w:multiLevelType w:val="hybridMultilevel"/>
    <w:tmpl w:val="47FCF9BE"/>
    <w:lvl w:ilvl="0" w:tplc="04240001">
      <w:start w:val="1"/>
      <w:numFmt w:val="bullet"/>
      <w:lvlText w:val=""/>
      <w:lvlJc w:val="left"/>
      <w:pPr>
        <w:ind w:left="2520" w:hanging="360"/>
      </w:pPr>
      <w:rPr>
        <w:rFonts w:ascii="Symbol" w:hAnsi="Symbo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9" w15:restartNumberingAfterBreak="0">
    <w:nsid w:val="427F545A"/>
    <w:multiLevelType w:val="hybridMultilevel"/>
    <w:tmpl w:val="A566DA5E"/>
    <w:lvl w:ilvl="0" w:tplc="04240001">
      <w:start w:val="1"/>
      <w:numFmt w:val="bullet"/>
      <w:lvlText w:val=""/>
      <w:lvlJc w:val="left"/>
      <w:pPr>
        <w:ind w:left="2520" w:hanging="360"/>
      </w:pPr>
      <w:rPr>
        <w:rFonts w:ascii="Symbol" w:hAnsi="Symbo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20" w15:restartNumberingAfterBreak="0">
    <w:nsid w:val="4320699E"/>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65F7817"/>
    <w:multiLevelType w:val="hybridMultilevel"/>
    <w:tmpl w:val="63CC2610"/>
    <w:lvl w:ilvl="0" w:tplc="BCFA46DC">
      <w:start w:val="1"/>
      <w:numFmt w:val="decimal"/>
      <w:lvlText w:val="%1."/>
      <w:lvlJc w:val="left"/>
      <w:pPr>
        <w:ind w:left="1069" w:hanging="360"/>
      </w:pPr>
      <w:rPr>
        <w:rFonts w:ascii="Arial" w:hAnsi="Arial" w:cs="Arial" w:hint="default"/>
        <w:sz w:val="20"/>
        <w:szCs w:val="20"/>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1514E88"/>
    <w:multiLevelType w:val="singleLevel"/>
    <w:tmpl w:val="64C0A2EE"/>
    <w:lvl w:ilvl="0">
      <w:start w:val="1"/>
      <w:numFmt w:val="bullet"/>
      <w:lvlText w:val="-"/>
      <w:lvlJc w:val="left"/>
      <w:pPr>
        <w:tabs>
          <w:tab w:val="num" w:pos="5463"/>
        </w:tabs>
        <w:ind w:left="5463" w:hanging="360"/>
      </w:pPr>
      <w:rPr>
        <w:rFonts w:ascii="Times New Roman" w:hAnsi="Times New Roman" w:hint="default"/>
      </w:rPr>
    </w:lvl>
  </w:abstractNum>
  <w:abstractNum w:abstractNumId="24" w15:restartNumberingAfterBreak="0">
    <w:nsid w:val="58114AFC"/>
    <w:multiLevelType w:val="hybridMultilevel"/>
    <w:tmpl w:val="C8E20AE2"/>
    <w:lvl w:ilvl="0" w:tplc="64C690A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EB6BBE"/>
    <w:multiLevelType w:val="hybridMultilevel"/>
    <w:tmpl w:val="2C20572C"/>
    <w:lvl w:ilvl="0" w:tplc="EAA41E38">
      <w:start w:val="1"/>
      <w:numFmt w:val="decimal"/>
      <w:lvlText w:val="%1."/>
      <w:lvlJc w:val="left"/>
      <w:pPr>
        <w:ind w:left="690" w:hanging="450"/>
      </w:pPr>
      <w:rPr>
        <w:rFonts w:cs="Times New Roman" w:hint="default"/>
      </w:rPr>
    </w:lvl>
    <w:lvl w:ilvl="1" w:tplc="04240019" w:tentative="1">
      <w:start w:val="1"/>
      <w:numFmt w:val="lowerLetter"/>
      <w:lvlText w:val="%2."/>
      <w:lvlJc w:val="left"/>
      <w:pPr>
        <w:ind w:left="1320" w:hanging="360"/>
      </w:pPr>
      <w:rPr>
        <w:rFonts w:cs="Times New Roman"/>
      </w:rPr>
    </w:lvl>
    <w:lvl w:ilvl="2" w:tplc="0424001B" w:tentative="1">
      <w:start w:val="1"/>
      <w:numFmt w:val="lowerRoman"/>
      <w:lvlText w:val="%3."/>
      <w:lvlJc w:val="right"/>
      <w:pPr>
        <w:ind w:left="2040" w:hanging="180"/>
      </w:pPr>
      <w:rPr>
        <w:rFonts w:cs="Times New Roman"/>
      </w:rPr>
    </w:lvl>
    <w:lvl w:ilvl="3" w:tplc="0424000F" w:tentative="1">
      <w:start w:val="1"/>
      <w:numFmt w:val="decimal"/>
      <w:lvlText w:val="%4."/>
      <w:lvlJc w:val="left"/>
      <w:pPr>
        <w:ind w:left="2760" w:hanging="360"/>
      </w:pPr>
      <w:rPr>
        <w:rFonts w:cs="Times New Roman"/>
      </w:rPr>
    </w:lvl>
    <w:lvl w:ilvl="4" w:tplc="04240019" w:tentative="1">
      <w:start w:val="1"/>
      <w:numFmt w:val="lowerLetter"/>
      <w:lvlText w:val="%5."/>
      <w:lvlJc w:val="left"/>
      <w:pPr>
        <w:ind w:left="3480" w:hanging="360"/>
      </w:pPr>
      <w:rPr>
        <w:rFonts w:cs="Times New Roman"/>
      </w:rPr>
    </w:lvl>
    <w:lvl w:ilvl="5" w:tplc="0424001B" w:tentative="1">
      <w:start w:val="1"/>
      <w:numFmt w:val="lowerRoman"/>
      <w:lvlText w:val="%6."/>
      <w:lvlJc w:val="right"/>
      <w:pPr>
        <w:ind w:left="4200" w:hanging="180"/>
      </w:pPr>
      <w:rPr>
        <w:rFonts w:cs="Times New Roman"/>
      </w:rPr>
    </w:lvl>
    <w:lvl w:ilvl="6" w:tplc="0424000F" w:tentative="1">
      <w:start w:val="1"/>
      <w:numFmt w:val="decimal"/>
      <w:lvlText w:val="%7."/>
      <w:lvlJc w:val="left"/>
      <w:pPr>
        <w:ind w:left="4920" w:hanging="360"/>
      </w:pPr>
      <w:rPr>
        <w:rFonts w:cs="Times New Roman"/>
      </w:rPr>
    </w:lvl>
    <w:lvl w:ilvl="7" w:tplc="04240019" w:tentative="1">
      <w:start w:val="1"/>
      <w:numFmt w:val="lowerLetter"/>
      <w:lvlText w:val="%8."/>
      <w:lvlJc w:val="left"/>
      <w:pPr>
        <w:ind w:left="5640" w:hanging="360"/>
      </w:pPr>
      <w:rPr>
        <w:rFonts w:cs="Times New Roman"/>
      </w:rPr>
    </w:lvl>
    <w:lvl w:ilvl="8" w:tplc="0424001B" w:tentative="1">
      <w:start w:val="1"/>
      <w:numFmt w:val="lowerRoman"/>
      <w:lvlText w:val="%9."/>
      <w:lvlJc w:val="right"/>
      <w:pPr>
        <w:ind w:left="6360" w:hanging="180"/>
      </w:pPr>
      <w:rPr>
        <w:rFonts w:cs="Times New Roman"/>
      </w:rPr>
    </w:lvl>
  </w:abstractNum>
  <w:abstractNum w:abstractNumId="26"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5F377B1"/>
    <w:multiLevelType w:val="singleLevel"/>
    <w:tmpl w:val="0424000F"/>
    <w:lvl w:ilvl="0">
      <w:start w:val="1"/>
      <w:numFmt w:val="decimal"/>
      <w:lvlText w:val="%1."/>
      <w:lvlJc w:val="left"/>
      <w:pPr>
        <w:tabs>
          <w:tab w:val="num" w:pos="720"/>
        </w:tabs>
        <w:ind w:left="720" w:hanging="360"/>
      </w:pPr>
    </w:lvl>
  </w:abstractNum>
  <w:abstractNum w:abstractNumId="29"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665050"/>
    <w:multiLevelType w:val="singleLevel"/>
    <w:tmpl w:val="C15EE85E"/>
    <w:lvl w:ilvl="0">
      <w:start w:val="1"/>
      <w:numFmt w:val="bullet"/>
      <w:lvlText w:val=""/>
      <w:lvlJc w:val="left"/>
      <w:pPr>
        <w:tabs>
          <w:tab w:val="num" w:pos="360"/>
        </w:tabs>
        <w:ind w:left="360" w:hanging="360"/>
      </w:pPr>
      <w:rPr>
        <w:rFonts w:ascii="Symbol" w:hAnsi="Symbol" w:hint="default"/>
        <w:color w:val="auto"/>
      </w:rPr>
    </w:lvl>
  </w:abstractNum>
  <w:abstractNum w:abstractNumId="31" w15:restartNumberingAfterBreak="0">
    <w:nsid w:val="773B5E9F"/>
    <w:multiLevelType w:val="hybridMultilevel"/>
    <w:tmpl w:val="77B85EF8"/>
    <w:lvl w:ilvl="0" w:tplc="04240001">
      <w:start w:val="1"/>
      <w:numFmt w:val="bullet"/>
      <w:lvlText w:val=""/>
      <w:lvlJc w:val="left"/>
      <w:pPr>
        <w:ind w:left="2520" w:hanging="360"/>
      </w:pPr>
      <w:rPr>
        <w:rFonts w:ascii="Symbol" w:hAnsi="Symbo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num w:numId="1" w16cid:durableId="2062557949">
    <w:abstractNumId w:val="22"/>
  </w:num>
  <w:num w:numId="2" w16cid:durableId="1519462547">
    <w:abstractNumId w:val="29"/>
  </w:num>
  <w:num w:numId="3" w16cid:durableId="2046983094">
    <w:abstractNumId w:val="6"/>
  </w:num>
  <w:num w:numId="4" w16cid:durableId="1017273841">
    <w:abstractNumId w:val="30"/>
  </w:num>
  <w:num w:numId="5" w16cid:durableId="1118989718">
    <w:abstractNumId w:val="28"/>
  </w:num>
  <w:num w:numId="6" w16cid:durableId="1442450728">
    <w:abstractNumId w:val="4"/>
  </w:num>
  <w:num w:numId="7" w16cid:durableId="163673069">
    <w:abstractNumId w:val="23"/>
  </w:num>
  <w:num w:numId="8" w16cid:durableId="408237550">
    <w:abstractNumId w:val="17"/>
  </w:num>
  <w:num w:numId="9" w16cid:durableId="517351258">
    <w:abstractNumId w:val="14"/>
  </w:num>
  <w:num w:numId="10" w16cid:durableId="1441753265">
    <w:abstractNumId w:val="4"/>
  </w:num>
  <w:num w:numId="11" w16cid:durableId="1366442837">
    <w:abstractNumId w:val="11"/>
  </w:num>
  <w:num w:numId="12" w16cid:durableId="392971967">
    <w:abstractNumId w:val="9"/>
  </w:num>
  <w:num w:numId="13" w16cid:durableId="1253319754">
    <w:abstractNumId w:val="5"/>
  </w:num>
  <w:num w:numId="14" w16cid:durableId="1652172409">
    <w:abstractNumId w:val="19"/>
  </w:num>
  <w:num w:numId="15" w16cid:durableId="1015380553">
    <w:abstractNumId w:val="8"/>
  </w:num>
  <w:num w:numId="16" w16cid:durableId="133958707">
    <w:abstractNumId w:val="16"/>
  </w:num>
  <w:num w:numId="17" w16cid:durableId="1107459893">
    <w:abstractNumId w:val="1"/>
  </w:num>
  <w:num w:numId="18" w16cid:durableId="1644234955">
    <w:abstractNumId w:val="31"/>
  </w:num>
  <w:num w:numId="19" w16cid:durableId="357202185">
    <w:abstractNumId w:val="25"/>
  </w:num>
  <w:num w:numId="20" w16cid:durableId="627122404">
    <w:abstractNumId w:val="0"/>
  </w:num>
  <w:num w:numId="21" w16cid:durableId="1027564657">
    <w:abstractNumId w:val="2"/>
    <w:lvlOverride w:ilvl="0">
      <w:startOverride w:val="1"/>
    </w:lvlOverride>
  </w:num>
  <w:num w:numId="22" w16cid:durableId="115608534">
    <w:abstractNumId w:val="20"/>
  </w:num>
  <w:num w:numId="23" w16cid:durableId="122578309">
    <w:abstractNumId w:val="26"/>
  </w:num>
  <w:num w:numId="24" w16cid:durableId="1857962328">
    <w:abstractNumId w:val="3"/>
  </w:num>
  <w:num w:numId="25" w16cid:durableId="430391594">
    <w:abstractNumId w:val="15"/>
  </w:num>
  <w:num w:numId="26" w16cid:durableId="1910463153">
    <w:abstractNumId w:val="18"/>
  </w:num>
  <w:num w:numId="27" w16cid:durableId="2018724228">
    <w:abstractNumId w:val="7"/>
  </w:num>
  <w:num w:numId="28" w16cid:durableId="140198338">
    <w:abstractNumId w:val="13"/>
  </w:num>
  <w:num w:numId="29" w16cid:durableId="1091200280">
    <w:abstractNumId w:val="12"/>
  </w:num>
  <w:num w:numId="30" w16cid:durableId="195429785">
    <w:abstractNumId w:val="10"/>
  </w:num>
  <w:num w:numId="31" w16cid:durableId="1842039944">
    <w:abstractNumId w:val="24"/>
  </w:num>
  <w:num w:numId="32" w16cid:durableId="974795781">
    <w:abstractNumId w:val="21"/>
  </w:num>
  <w:num w:numId="33" w16cid:durableId="50294161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66"/>
    <w:rsid w:val="000016D4"/>
    <w:rsid w:val="000021F4"/>
    <w:rsid w:val="00004EB1"/>
    <w:rsid w:val="00005E43"/>
    <w:rsid w:val="00011C80"/>
    <w:rsid w:val="000145BC"/>
    <w:rsid w:val="00015264"/>
    <w:rsid w:val="00015BA6"/>
    <w:rsid w:val="000205A0"/>
    <w:rsid w:val="00023D26"/>
    <w:rsid w:val="00026407"/>
    <w:rsid w:val="00027F11"/>
    <w:rsid w:val="00027F8A"/>
    <w:rsid w:val="000310AA"/>
    <w:rsid w:val="00032396"/>
    <w:rsid w:val="00034AB7"/>
    <w:rsid w:val="00034D23"/>
    <w:rsid w:val="00034F28"/>
    <w:rsid w:val="00035242"/>
    <w:rsid w:val="00035A3F"/>
    <w:rsid w:val="00043E5E"/>
    <w:rsid w:val="00045FA8"/>
    <w:rsid w:val="00052AD0"/>
    <w:rsid w:val="0005666E"/>
    <w:rsid w:val="000615FA"/>
    <w:rsid w:val="00062153"/>
    <w:rsid w:val="00062C80"/>
    <w:rsid w:val="00062DE1"/>
    <w:rsid w:val="0006377E"/>
    <w:rsid w:val="00073DF5"/>
    <w:rsid w:val="0007695B"/>
    <w:rsid w:val="00081FB8"/>
    <w:rsid w:val="00084B1F"/>
    <w:rsid w:val="0008502A"/>
    <w:rsid w:val="00085045"/>
    <w:rsid w:val="00087364"/>
    <w:rsid w:val="00092B5D"/>
    <w:rsid w:val="00094E50"/>
    <w:rsid w:val="000A5FB3"/>
    <w:rsid w:val="000A60C0"/>
    <w:rsid w:val="000A6EA6"/>
    <w:rsid w:val="000A6F50"/>
    <w:rsid w:val="000A7E9F"/>
    <w:rsid w:val="000A7F2E"/>
    <w:rsid w:val="000B1066"/>
    <w:rsid w:val="000B4351"/>
    <w:rsid w:val="000B445F"/>
    <w:rsid w:val="000B4D05"/>
    <w:rsid w:val="000B605A"/>
    <w:rsid w:val="000B618F"/>
    <w:rsid w:val="000B6B79"/>
    <w:rsid w:val="000B7E91"/>
    <w:rsid w:val="000C0E52"/>
    <w:rsid w:val="000D1FF0"/>
    <w:rsid w:val="000D31DD"/>
    <w:rsid w:val="000D3428"/>
    <w:rsid w:val="000D5276"/>
    <w:rsid w:val="000E24E6"/>
    <w:rsid w:val="000F00FC"/>
    <w:rsid w:val="000F1A0A"/>
    <w:rsid w:val="000F1F67"/>
    <w:rsid w:val="000F2037"/>
    <w:rsid w:val="000F358D"/>
    <w:rsid w:val="000F54F6"/>
    <w:rsid w:val="001001A0"/>
    <w:rsid w:val="00104F93"/>
    <w:rsid w:val="00105EFC"/>
    <w:rsid w:val="001075A6"/>
    <w:rsid w:val="00115A0D"/>
    <w:rsid w:val="00117E0C"/>
    <w:rsid w:val="0012004D"/>
    <w:rsid w:val="0012439E"/>
    <w:rsid w:val="0012462E"/>
    <w:rsid w:val="001306FD"/>
    <w:rsid w:val="00131CB0"/>
    <w:rsid w:val="001325D3"/>
    <w:rsid w:val="0013406C"/>
    <w:rsid w:val="00134725"/>
    <w:rsid w:val="0013695F"/>
    <w:rsid w:val="00140360"/>
    <w:rsid w:val="00142006"/>
    <w:rsid w:val="00144478"/>
    <w:rsid w:val="00147523"/>
    <w:rsid w:val="00153C25"/>
    <w:rsid w:val="0015439A"/>
    <w:rsid w:val="00154822"/>
    <w:rsid w:val="001607D2"/>
    <w:rsid w:val="00161E1E"/>
    <w:rsid w:val="00166DE8"/>
    <w:rsid w:val="0016772F"/>
    <w:rsid w:val="001726D7"/>
    <w:rsid w:val="00173806"/>
    <w:rsid w:val="00180051"/>
    <w:rsid w:val="001827F5"/>
    <w:rsid w:val="00183892"/>
    <w:rsid w:val="0018583D"/>
    <w:rsid w:val="00187B4C"/>
    <w:rsid w:val="00190DC8"/>
    <w:rsid w:val="00192AB3"/>
    <w:rsid w:val="00194AD1"/>
    <w:rsid w:val="001A0D84"/>
    <w:rsid w:val="001A1DA3"/>
    <w:rsid w:val="001A252D"/>
    <w:rsid w:val="001B0CA7"/>
    <w:rsid w:val="001B1B63"/>
    <w:rsid w:val="001B1F8A"/>
    <w:rsid w:val="001B2F72"/>
    <w:rsid w:val="001B6F4B"/>
    <w:rsid w:val="001B7A9C"/>
    <w:rsid w:val="001B7C4B"/>
    <w:rsid w:val="001C120E"/>
    <w:rsid w:val="001C37AC"/>
    <w:rsid w:val="001C4449"/>
    <w:rsid w:val="001C6C45"/>
    <w:rsid w:val="001D708A"/>
    <w:rsid w:val="001D7B35"/>
    <w:rsid w:val="001E1CD1"/>
    <w:rsid w:val="001E1F33"/>
    <w:rsid w:val="001E5372"/>
    <w:rsid w:val="001E6676"/>
    <w:rsid w:val="001F117F"/>
    <w:rsid w:val="001F181E"/>
    <w:rsid w:val="001F2DA8"/>
    <w:rsid w:val="001F71C2"/>
    <w:rsid w:val="001F7B00"/>
    <w:rsid w:val="00201E47"/>
    <w:rsid w:val="002022B6"/>
    <w:rsid w:val="0020619D"/>
    <w:rsid w:val="002066D4"/>
    <w:rsid w:val="00207317"/>
    <w:rsid w:val="00210272"/>
    <w:rsid w:val="00210727"/>
    <w:rsid w:val="00215932"/>
    <w:rsid w:val="00215936"/>
    <w:rsid w:val="00220741"/>
    <w:rsid w:val="00222FCF"/>
    <w:rsid w:val="002243F5"/>
    <w:rsid w:val="00226301"/>
    <w:rsid w:val="0022644C"/>
    <w:rsid w:val="002266BC"/>
    <w:rsid w:val="00227DE2"/>
    <w:rsid w:val="00230317"/>
    <w:rsid w:val="0023313A"/>
    <w:rsid w:val="00235A75"/>
    <w:rsid w:val="00235AB3"/>
    <w:rsid w:val="002470A8"/>
    <w:rsid w:val="00252395"/>
    <w:rsid w:val="00252B0D"/>
    <w:rsid w:val="00253215"/>
    <w:rsid w:val="00257ED7"/>
    <w:rsid w:val="00266369"/>
    <w:rsid w:val="00275257"/>
    <w:rsid w:val="00280B0F"/>
    <w:rsid w:val="00282DCA"/>
    <w:rsid w:val="002835BB"/>
    <w:rsid w:val="00287916"/>
    <w:rsid w:val="00290CE9"/>
    <w:rsid w:val="002957BA"/>
    <w:rsid w:val="002A2D41"/>
    <w:rsid w:val="002A35E6"/>
    <w:rsid w:val="002A5AFE"/>
    <w:rsid w:val="002B0F14"/>
    <w:rsid w:val="002B1395"/>
    <w:rsid w:val="002B55D7"/>
    <w:rsid w:val="002C2AF8"/>
    <w:rsid w:val="002C5D31"/>
    <w:rsid w:val="002C7BD2"/>
    <w:rsid w:val="002D294A"/>
    <w:rsid w:val="002E29D6"/>
    <w:rsid w:val="002E58FA"/>
    <w:rsid w:val="002E6668"/>
    <w:rsid w:val="002F1EE1"/>
    <w:rsid w:val="002F3131"/>
    <w:rsid w:val="002F36BA"/>
    <w:rsid w:val="00301A15"/>
    <w:rsid w:val="00307F67"/>
    <w:rsid w:val="00310A12"/>
    <w:rsid w:val="00310E80"/>
    <w:rsid w:val="00312FB9"/>
    <w:rsid w:val="00313842"/>
    <w:rsid w:val="00313C7B"/>
    <w:rsid w:val="00316D37"/>
    <w:rsid w:val="003178AA"/>
    <w:rsid w:val="00322540"/>
    <w:rsid w:val="00323C07"/>
    <w:rsid w:val="003259FA"/>
    <w:rsid w:val="003278AC"/>
    <w:rsid w:val="00330CED"/>
    <w:rsid w:val="003311F9"/>
    <w:rsid w:val="003332B8"/>
    <w:rsid w:val="00342D0E"/>
    <w:rsid w:val="00346DA9"/>
    <w:rsid w:val="00353D9C"/>
    <w:rsid w:val="003567DD"/>
    <w:rsid w:val="00362D02"/>
    <w:rsid w:val="00363A55"/>
    <w:rsid w:val="00365A02"/>
    <w:rsid w:val="003660D0"/>
    <w:rsid w:val="00374D7E"/>
    <w:rsid w:val="00375681"/>
    <w:rsid w:val="0037580D"/>
    <w:rsid w:val="00385B60"/>
    <w:rsid w:val="00387672"/>
    <w:rsid w:val="00387E05"/>
    <w:rsid w:val="00390A4B"/>
    <w:rsid w:val="00391CC8"/>
    <w:rsid w:val="00392F67"/>
    <w:rsid w:val="003960CA"/>
    <w:rsid w:val="00397062"/>
    <w:rsid w:val="003A1461"/>
    <w:rsid w:val="003A26F7"/>
    <w:rsid w:val="003A3D1E"/>
    <w:rsid w:val="003A4893"/>
    <w:rsid w:val="003A62A8"/>
    <w:rsid w:val="003B3835"/>
    <w:rsid w:val="003B466E"/>
    <w:rsid w:val="003B5A71"/>
    <w:rsid w:val="003B7678"/>
    <w:rsid w:val="003C179A"/>
    <w:rsid w:val="003C1DB7"/>
    <w:rsid w:val="003C3179"/>
    <w:rsid w:val="003C6CA7"/>
    <w:rsid w:val="003D2617"/>
    <w:rsid w:val="003D5BEA"/>
    <w:rsid w:val="003D682D"/>
    <w:rsid w:val="003D78A5"/>
    <w:rsid w:val="003D7928"/>
    <w:rsid w:val="003E0B1F"/>
    <w:rsid w:val="003E3A68"/>
    <w:rsid w:val="003E5816"/>
    <w:rsid w:val="003E7836"/>
    <w:rsid w:val="003E788A"/>
    <w:rsid w:val="003E7A1C"/>
    <w:rsid w:val="003F2086"/>
    <w:rsid w:val="003F3135"/>
    <w:rsid w:val="003F4AB0"/>
    <w:rsid w:val="003F5CAD"/>
    <w:rsid w:val="004002EF"/>
    <w:rsid w:val="00400329"/>
    <w:rsid w:val="00402983"/>
    <w:rsid w:val="00407426"/>
    <w:rsid w:val="0040751D"/>
    <w:rsid w:val="00412A90"/>
    <w:rsid w:val="00413B07"/>
    <w:rsid w:val="004171A9"/>
    <w:rsid w:val="0042155B"/>
    <w:rsid w:val="004255AE"/>
    <w:rsid w:val="00426D25"/>
    <w:rsid w:val="0042707F"/>
    <w:rsid w:val="00431DBF"/>
    <w:rsid w:val="00440CD6"/>
    <w:rsid w:val="0044214A"/>
    <w:rsid w:val="004448BA"/>
    <w:rsid w:val="00445478"/>
    <w:rsid w:val="00446DF8"/>
    <w:rsid w:val="00456A0C"/>
    <w:rsid w:val="00466738"/>
    <w:rsid w:val="00467034"/>
    <w:rsid w:val="00472A9E"/>
    <w:rsid w:val="00472D66"/>
    <w:rsid w:val="00473C16"/>
    <w:rsid w:val="00473FE7"/>
    <w:rsid w:val="004774CF"/>
    <w:rsid w:val="00484214"/>
    <w:rsid w:val="00487C59"/>
    <w:rsid w:val="004917A8"/>
    <w:rsid w:val="0049201F"/>
    <w:rsid w:val="004A3162"/>
    <w:rsid w:val="004A358B"/>
    <w:rsid w:val="004A4244"/>
    <w:rsid w:val="004A44F4"/>
    <w:rsid w:val="004A4578"/>
    <w:rsid w:val="004B10D8"/>
    <w:rsid w:val="004B11C5"/>
    <w:rsid w:val="004B2E46"/>
    <w:rsid w:val="004B3BCE"/>
    <w:rsid w:val="004B724B"/>
    <w:rsid w:val="004B76A5"/>
    <w:rsid w:val="004C032C"/>
    <w:rsid w:val="004C47E6"/>
    <w:rsid w:val="004C67E3"/>
    <w:rsid w:val="004C7A03"/>
    <w:rsid w:val="004D2B4B"/>
    <w:rsid w:val="004D2C81"/>
    <w:rsid w:val="004D3EDD"/>
    <w:rsid w:val="004D49ED"/>
    <w:rsid w:val="004E393F"/>
    <w:rsid w:val="004E58DD"/>
    <w:rsid w:val="004E7144"/>
    <w:rsid w:val="004F764B"/>
    <w:rsid w:val="004F784B"/>
    <w:rsid w:val="00500639"/>
    <w:rsid w:val="005059E6"/>
    <w:rsid w:val="00507F13"/>
    <w:rsid w:val="00512AA5"/>
    <w:rsid w:val="00515E15"/>
    <w:rsid w:val="0052039D"/>
    <w:rsid w:val="005205C4"/>
    <w:rsid w:val="005219EC"/>
    <w:rsid w:val="0052312F"/>
    <w:rsid w:val="00523C82"/>
    <w:rsid w:val="00526B72"/>
    <w:rsid w:val="00534676"/>
    <w:rsid w:val="005447B7"/>
    <w:rsid w:val="00546626"/>
    <w:rsid w:val="00547771"/>
    <w:rsid w:val="00547AAB"/>
    <w:rsid w:val="0055005F"/>
    <w:rsid w:val="00552501"/>
    <w:rsid w:val="00552A8E"/>
    <w:rsid w:val="00552CD2"/>
    <w:rsid w:val="00553534"/>
    <w:rsid w:val="00553964"/>
    <w:rsid w:val="0055564A"/>
    <w:rsid w:val="00562656"/>
    <w:rsid w:val="00562766"/>
    <w:rsid w:val="00564563"/>
    <w:rsid w:val="0056577E"/>
    <w:rsid w:val="005677CD"/>
    <w:rsid w:val="00572CCC"/>
    <w:rsid w:val="00575FD9"/>
    <w:rsid w:val="00576FB8"/>
    <w:rsid w:val="005777DD"/>
    <w:rsid w:val="00577BD0"/>
    <w:rsid w:val="005811DC"/>
    <w:rsid w:val="00581684"/>
    <w:rsid w:val="005863A3"/>
    <w:rsid w:val="005906BB"/>
    <w:rsid w:val="005930CD"/>
    <w:rsid w:val="00593EC3"/>
    <w:rsid w:val="00593F5A"/>
    <w:rsid w:val="0059403E"/>
    <w:rsid w:val="00594858"/>
    <w:rsid w:val="00594ECC"/>
    <w:rsid w:val="00595085"/>
    <w:rsid w:val="00596A9D"/>
    <w:rsid w:val="00597156"/>
    <w:rsid w:val="0059753B"/>
    <w:rsid w:val="005A07FE"/>
    <w:rsid w:val="005A1DC3"/>
    <w:rsid w:val="005A27CC"/>
    <w:rsid w:val="005A28B6"/>
    <w:rsid w:val="005B09E6"/>
    <w:rsid w:val="005B4E42"/>
    <w:rsid w:val="005B524D"/>
    <w:rsid w:val="005B5401"/>
    <w:rsid w:val="005B596F"/>
    <w:rsid w:val="005C524C"/>
    <w:rsid w:val="005C54E2"/>
    <w:rsid w:val="005C793F"/>
    <w:rsid w:val="005D037E"/>
    <w:rsid w:val="005D3225"/>
    <w:rsid w:val="005D4BED"/>
    <w:rsid w:val="005D768C"/>
    <w:rsid w:val="005E5AAB"/>
    <w:rsid w:val="005E5CFE"/>
    <w:rsid w:val="005E6060"/>
    <w:rsid w:val="005F0BC6"/>
    <w:rsid w:val="005F0D59"/>
    <w:rsid w:val="005F0D85"/>
    <w:rsid w:val="005F1153"/>
    <w:rsid w:val="005F1988"/>
    <w:rsid w:val="006002A1"/>
    <w:rsid w:val="0060112F"/>
    <w:rsid w:val="00605356"/>
    <w:rsid w:val="006076F5"/>
    <w:rsid w:val="00607A90"/>
    <w:rsid w:val="0061183A"/>
    <w:rsid w:val="00611E23"/>
    <w:rsid w:val="006135D4"/>
    <w:rsid w:val="00613CD6"/>
    <w:rsid w:val="00615992"/>
    <w:rsid w:val="00617DAB"/>
    <w:rsid w:val="006267DF"/>
    <w:rsid w:val="006300B7"/>
    <w:rsid w:val="006317B3"/>
    <w:rsid w:val="00633DAC"/>
    <w:rsid w:val="00636626"/>
    <w:rsid w:val="0063764D"/>
    <w:rsid w:val="00640215"/>
    <w:rsid w:val="00640FB5"/>
    <w:rsid w:val="00641C3D"/>
    <w:rsid w:val="006425A7"/>
    <w:rsid w:val="006445A3"/>
    <w:rsid w:val="006453AA"/>
    <w:rsid w:val="00646682"/>
    <w:rsid w:val="006467B6"/>
    <w:rsid w:val="00650098"/>
    <w:rsid w:val="00654138"/>
    <w:rsid w:val="00654457"/>
    <w:rsid w:val="00655A80"/>
    <w:rsid w:val="00656DA0"/>
    <w:rsid w:val="00661520"/>
    <w:rsid w:val="00662FD9"/>
    <w:rsid w:val="00666486"/>
    <w:rsid w:val="0067478F"/>
    <w:rsid w:val="00676A70"/>
    <w:rsid w:val="00676B81"/>
    <w:rsid w:val="006803C9"/>
    <w:rsid w:val="00681CAE"/>
    <w:rsid w:val="006848D7"/>
    <w:rsid w:val="00686FE8"/>
    <w:rsid w:val="006927A6"/>
    <w:rsid w:val="00693F06"/>
    <w:rsid w:val="006956C5"/>
    <w:rsid w:val="00696F84"/>
    <w:rsid w:val="00697521"/>
    <w:rsid w:val="006A1818"/>
    <w:rsid w:val="006A6C58"/>
    <w:rsid w:val="006A7FFB"/>
    <w:rsid w:val="006B06FE"/>
    <w:rsid w:val="006B091D"/>
    <w:rsid w:val="006C26F0"/>
    <w:rsid w:val="006C28A3"/>
    <w:rsid w:val="006C6658"/>
    <w:rsid w:val="006D1974"/>
    <w:rsid w:val="006D391C"/>
    <w:rsid w:val="006D3E50"/>
    <w:rsid w:val="006D3E74"/>
    <w:rsid w:val="006D7625"/>
    <w:rsid w:val="006E25E6"/>
    <w:rsid w:val="006E3E6F"/>
    <w:rsid w:val="006E40A1"/>
    <w:rsid w:val="006E480E"/>
    <w:rsid w:val="006E4D25"/>
    <w:rsid w:val="006E5A56"/>
    <w:rsid w:val="006E659E"/>
    <w:rsid w:val="006F3479"/>
    <w:rsid w:val="006F3604"/>
    <w:rsid w:val="006F3D0A"/>
    <w:rsid w:val="006F66FA"/>
    <w:rsid w:val="006F67C0"/>
    <w:rsid w:val="006F7CD1"/>
    <w:rsid w:val="00704868"/>
    <w:rsid w:val="00705D06"/>
    <w:rsid w:val="007061F9"/>
    <w:rsid w:val="007128AE"/>
    <w:rsid w:val="00720D8E"/>
    <w:rsid w:val="00720EE1"/>
    <w:rsid w:val="007228A3"/>
    <w:rsid w:val="007238CE"/>
    <w:rsid w:val="007250A8"/>
    <w:rsid w:val="00725904"/>
    <w:rsid w:val="007313F2"/>
    <w:rsid w:val="007403B7"/>
    <w:rsid w:val="00750751"/>
    <w:rsid w:val="00753819"/>
    <w:rsid w:val="007547F4"/>
    <w:rsid w:val="00756031"/>
    <w:rsid w:val="0076137C"/>
    <w:rsid w:val="00765DAE"/>
    <w:rsid w:val="007670F3"/>
    <w:rsid w:val="00770E2D"/>
    <w:rsid w:val="00771506"/>
    <w:rsid w:val="00771739"/>
    <w:rsid w:val="00776197"/>
    <w:rsid w:val="0078023B"/>
    <w:rsid w:val="00780EB4"/>
    <w:rsid w:val="007846BD"/>
    <w:rsid w:val="0078615D"/>
    <w:rsid w:val="00787B94"/>
    <w:rsid w:val="0079002E"/>
    <w:rsid w:val="007919E2"/>
    <w:rsid w:val="00791F8D"/>
    <w:rsid w:val="0079268D"/>
    <w:rsid w:val="0079467A"/>
    <w:rsid w:val="00796D0F"/>
    <w:rsid w:val="00797546"/>
    <w:rsid w:val="007A06E6"/>
    <w:rsid w:val="007A0C71"/>
    <w:rsid w:val="007A0E77"/>
    <w:rsid w:val="007A49D9"/>
    <w:rsid w:val="007A5094"/>
    <w:rsid w:val="007A7669"/>
    <w:rsid w:val="007B1425"/>
    <w:rsid w:val="007B2101"/>
    <w:rsid w:val="007B25B2"/>
    <w:rsid w:val="007B4804"/>
    <w:rsid w:val="007B684C"/>
    <w:rsid w:val="007B6E74"/>
    <w:rsid w:val="007C77C1"/>
    <w:rsid w:val="007C7E0E"/>
    <w:rsid w:val="007D1271"/>
    <w:rsid w:val="007D335C"/>
    <w:rsid w:val="007D3CB0"/>
    <w:rsid w:val="007D5C46"/>
    <w:rsid w:val="007D700B"/>
    <w:rsid w:val="007D791D"/>
    <w:rsid w:val="007E0462"/>
    <w:rsid w:val="007F04EB"/>
    <w:rsid w:val="007F312D"/>
    <w:rsid w:val="007F5EA1"/>
    <w:rsid w:val="00801D82"/>
    <w:rsid w:val="00806D7E"/>
    <w:rsid w:val="00813A6D"/>
    <w:rsid w:val="008147C1"/>
    <w:rsid w:val="00817632"/>
    <w:rsid w:val="00820CC8"/>
    <w:rsid w:val="00821D36"/>
    <w:rsid w:val="0082374F"/>
    <w:rsid w:val="0082487E"/>
    <w:rsid w:val="00825834"/>
    <w:rsid w:val="00827D4D"/>
    <w:rsid w:val="008332D7"/>
    <w:rsid w:val="008378C3"/>
    <w:rsid w:val="00837A56"/>
    <w:rsid w:val="00843A38"/>
    <w:rsid w:val="00847AC5"/>
    <w:rsid w:val="008509D2"/>
    <w:rsid w:val="00853529"/>
    <w:rsid w:val="00855326"/>
    <w:rsid w:val="00856194"/>
    <w:rsid w:val="00857319"/>
    <w:rsid w:val="008664DE"/>
    <w:rsid w:val="0086725F"/>
    <w:rsid w:val="008676C6"/>
    <w:rsid w:val="0087166E"/>
    <w:rsid w:val="00874F89"/>
    <w:rsid w:val="008752B5"/>
    <w:rsid w:val="008844B1"/>
    <w:rsid w:val="008845AC"/>
    <w:rsid w:val="008950E2"/>
    <w:rsid w:val="008A2C5C"/>
    <w:rsid w:val="008A3321"/>
    <w:rsid w:val="008A70B0"/>
    <w:rsid w:val="008B3B63"/>
    <w:rsid w:val="008B62E6"/>
    <w:rsid w:val="008C06B7"/>
    <w:rsid w:val="008C0D4C"/>
    <w:rsid w:val="008C202A"/>
    <w:rsid w:val="008C2FB3"/>
    <w:rsid w:val="008C704C"/>
    <w:rsid w:val="008C70DC"/>
    <w:rsid w:val="008D24E7"/>
    <w:rsid w:val="008D50E0"/>
    <w:rsid w:val="008D69BF"/>
    <w:rsid w:val="008D7787"/>
    <w:rsid w:val="008E4252"/>
    <w:rsid w:val="008E5C15"/>
    <w:rsid w:val="008E700C"/>
    <w:rsid w:val="008F0E76"/>
    <w:rsid w:val="008F26D5"/>
    <w:rsid w:val="008F74D3"/>
    <w:rsid w:val="00901759"/>
    <w:rsid w:val="00903DD5"/>
    <w:rsid w:val="00904597"/>
    <w:rsid w:val="00905BED"/>
    <w:rsid w:val="00906F43"/>
    <w:rsid w:val="009075A6"/>
    <w:rsid w:val="00907DAA"/>
    <w:rsid w:val="00910088"/>
    <w:rsid w:val="009114BF"/>
    <w:rsid w:val="0091262B"/>
    <w:rsid w:val="0092322B"/>
    <w:rsid w:val="00923C7E"/>
    <w:rsid w:val="009305D2"/>
    <w:rsid w:val="0093120E"/>
    <w:rsid w:val="00937FEB"/>
    <w:rsid w:val="009403C1"/>
    <w:rsid w:val="00942815"/>
    <w:rsid w:val="00944B8B"/>
    <w:rsid w:val="0094513E"/>
    <w:rsid w:val="009477EE"/>
    <w:rsid w:val="00950ABE"/>
    <w:rsid w:val="009539B6"/>
    <w:rsid w:val="009545FE"/>
    <w:rsid w:val="00954BF8"/>
    <w:rsid w:val="0095673A"/>
    <w:rsid w:val="00961F71"/>
    <w:rsid w:val="00963956"/>
    <w:rsid w:val="0096430E"/>
    <w:rsid w:val="0096500D"/>
    <w:rsid w:val="0097663B"/>
    <w:rsid w:val="009817F6"/>
    <w:rsid w:val="00981FB6"/>
    <w:rsid w:val="00983C1D"/>
    <w:rsid w:val="00985BFE"/>
    <w:rsid w:val="00986C46"/>
    <w:rsid w:val="00987ED8"/>
    <w:rsid w:val="009917CD"/>
    <w:rsid w:val="009970A3"/>
    <w:rsid w:val="009A2A9F"/>
    <w:rsid w:val="009A62C7"/>
    <w:rsid w:val="009A6C74"/>
    <w:rsid w:val="009B2027"/>
    <w:rsid w:val="009B319C"/>
    <w:rsid w:val="009C43D6"/>
    <w:rsid w:val="009C551E"/>
    <w:rsid w:val="009C561A"/>
    <w:rsid w:val="009D5274"/>
    <w:rsid w:val="009D6FBF"/>
    <w:rsid w:val="009E1A82"/>
    <w:rsid w:val="009E7C9D"/>
    <w:rsid w:val="009F0656"/>
    <w:rsid w:val="009F1E46"/>
    <w:rsid w:val="009F4E2B"/>
    <w:rsid w:val="009F66EE"/>
    <w:rsid w:val="009F6764"/>
    <w:rsid w:val="009F738E"/>
    <w:rsid w:val="009F7537"/>
    <w:rsid w:val="00A00045"/>
    <w:rsid w:val="00A02848"/>
    <w:rsid w:val="00A03BC3"/>
    <w:rsid w:val="00A051A0"/>
    <w:rsid w:val="00A076D2"/>
    <w:rsid w:val="00A07E61"/>
    <w:rsid w:val="00A160E9"/>
    <w:rsid w:val="00A314D9"/>
    <w:rsid w:val="00A40059"/>
    <w:rsid w:val="00A40F01"/>
    <w:rsid w:val="00A42BC3"/>
    <w:rsid w:val="00A52A0E"/>
    <w:rsid w:val="00A532F2"/>
    <w:rsid w:val="00A54B00"/>
    <w:rsid w:val="00A5535F"/>
    <w:rsid w:val="00A56B87"/>
    <w:rsid w:val="00A5797C"/>
    <w:rsid w:val="00A61866"/>
    <w:rsid w:val="00A61A9C"/>
    <w:rsid w:val="00A63591"/>
    <w:rsid w:val="00A63FF6"/>
    <w:rsid w:val="00A71F56"/>
    <w:rsid w:val="00A72C1F"/>
    <w:rsid w:val="00A75B9A"/>
    <w:rsid w:val="00A803CD"/>
    <w:rsid w:val="00A80C87"/>
    <w:rsid w:val="00A86201"/>
    <w:rsid w:val="00A8656B"/>
    <w:rsid w:val="00AA121A"/>
    <w:rsid w:val="00AA17E8"/>
    <w:rsid w:val="00AA6D4B"/>
    <w:rsid w:val="00AB056A"/>
    <w:rsid w:val="00AB0989"/>
    <w:rsid w:val="00AB285A"/>
    <w:rsid w:val="00AB6AC8"/>
    <w:rsid w:val="00AB755B"/>
    <w:rsid w:val="00AB7971"/>
    <w:rsid w:val="00AC0DDD"/>
    <w:rsid w:val="00AC1B43"/>
    <w:rsid w:val="00AC5147"/>
    <w:rsid w:val="00AC591E"/>
    <w:rsid w:val="00AC650A"/>
    <w:rsid w:val="00AD1DDA"/>
    <w:rsid w:val="00AD6C94"/>
    <w:rsid w:val="00AE0388"/>
    <w:rsid w:val="00AE1F1E"/>
    <w:rsid w:val="00AE466A"/>
    <w:rsid w:val="00B05907"/>
    <w:rsid w:val="00B1116F"/>
    <w:rsid w:val="00B13466"/>
    <w:rsid w:val="00B150FE"/>
    <w:rsid w:val="00B15B41"/>
    <w:rsid w:val="00B16313"/>
    <w:rsid w:val="00B177AD"/>
    <w:rsid w:val="00B224AB"/>
    <w:rsid w:val="00B23E32"/>
    <w:rsid w:val="00B25BF5"/>
    <w:rsid w:val="00B3084E"/>
    <w:rsid w:val="00B32148"/>
    <w:rsid w:val="00B36D2D"/>
    <w:rsid w:val="00B4192E"/>
    <w:rsid w:val="00B4305C"/>
    <w:rsid w:val="00B441C9"/>
    <w:rsid w:val="00B44B49"/>
    <w:rsid w:val="00B45375"/>
    <w:rsid w:val="00B46CB7"/>
    <w:rsid w:val="00B50367"/>
    <w:rsid w:val="00B51769"/>
    <w:rsid w:val="00B6187A"/>
    <w:rsid w:val="00B61B16"/>
    <w:rsid w:val="00B64408"/>
    <w:rsid w:val="00B6523A"/>
    <w:rsid w:val="00B677A4"/>
    <w:rsid w:val="00B7176D"/>
    <w:rsid w:val="00B77450"/>
    <w:rsid w:val="00B8005F"/>
    <w:rsid w:val="00B85E2A"/>
    <w:rsid w:val="00B869EE"/>
    <w:rsid w:val="00B92C53"/>
    <w:rsid w:val="00BA1E70"/>
    <w:rsid w:val="00BA2FC3"/>
    <w:rsid w:val="00BA5026"/>
    <w:rsid w:val="00BA70EB"/>
    <w:rsid w:val="00BA76E7"/>
    <w:rsid w:val="00BA78D7"/>
    <w:rsid w:val="00BB2049"/>
    <w:rsid w:val="00BB3A88"/>
    <w:rsid w:val="00BB52C4"/>
    <w:rsid w:val="00BB551E"/>
    <w:rsid w:val="00BB637A"/>
    <w:rsid w:val="00BB74D5"/>
    <w:rsid w:val="00BB7E0D"/>
    <w:rsid w:val="00BC1B8C"/>
    <w:rsid w:val="00BC5CF9"/>
    <w:rsid w:val="00BC749D"/>
    <w:rsid w:val="00BD175D"/>
    <w:rsid w:val="00BD7D68"/>
    <w:rsid w:val="00BE1A52"/>
    <w:rsid w:val="00BE1D7B"/>
    <w:rsid w:val="00BE4A8A"/>
    <w:rsid w:val="00BE599C"/>
    <w:rsid w:val="00BE6C80"/>
    <w:rsid w:val="00BF1180"/>
    <w:rsid w:val="00BF1EEF"/>
    <w:rsid w:val="00BF6368"/>
    <w:rsid w:val="00C01D12"/>
    <w:rsid w:val="00C0473E"/>
    <w:rsid w:val="00C04D43"/>
    <w:rsid w:val="00C13B81"/>
    <w:rsid w:val="00C154DC"/>
    <w:rsid w:val="00C1644C"/>
    <w:rsid w:val="00C20202"/>
    <w:rsid w:val="00C22247"/>
    <w:rsid w:val="00C225EC"/>
    <w:rsid w:val="00C22B41"/>
    <w:rsid w:val="00C23DDA"/>
    <w:rsid w:val="00C32329"/>
    <w:rsid w:val="00C327EF"/>
    <w:rsid w:val="00C33539"/>
    <w:rsid w:val="00C35689"/>
    <w:rsid w:val="00C35927"/>
    <w:rsid w:val="00C37991"/>
    <w:rsid w:val="00C4136E"/>
    <w:rsid w:val="00C41A04"/>
    <w:rsid w:val="00C4644E"/>
    <w:rsid w:val="00C50915"/>
    <w:rsid w:val="00C50F25"/>
    <w:rsid w:val="00C52EE1"/>
    <w:rsid w:val="00C545F3"/>
    <w:rsid w:val="00C568F3"/>
    <w:rsid w:val="00C56D8A"/>
    <w:rsid w:val="00C60A63"/>
    <w:rsid w:val="00C62B2C"/>
    <w:rsid w:val="00C65F03"/>
    <w:rsid w:val="00C66158"/>
    <w:rsid w:val="00C72340"/>
    <w:rsid w:val="00C73AE9"/>
    <w:rsid w:val="00C81F87"/>
    <w:rsid w:val="00C8580C"/>
    <w:rsid w:val="00C87A7B"/>
    <w:rsid w:val="00C90CA7"/>
    <w:rsid w:val="00C91219"/>
    <w:rsid w:val="00C95A1A"/>
    <w:rsid w:val="00C95ECD"/>
    <w:rsid w:val="00C966F3"/>
    <w:rsid w:val="00C96D26"/>
    <w:rsid w:val="00CA2934"/>
    <w:rsid w:val="00CA43CB"/>
    <w:rsid w:val="00CB0969"/>
    <w:rsid w:val="00CB3A7B"/>
    <w:rsid w:val="00CB4154"/>
    <w:rsid w:val="00CB41E1"/>
    <w:rsid w:val="00CB4342"/>
    <w:rsid w:val="00CB6239"/>
    <w:rsid w:val="00CC1441"/>
    <w:rsid w:val="00CC4722"/>
    <w:rsid w:val="00CD0AB6"/>
    <w:rsid w:val="00CE24D9"/>
    <w:rsid w:val="00CE5527"/>
    <w:rsid w:val="00CF0B26"/>
    <w:rsid w:val="00CF5FB5"/>
    <w:rsid w:val="00CF7797"/>
    <w:rsid w:val="00D018D6"/>
    <w:rsid w:val="00D12E4D"/>
    <w:rsid w:val="00D13273"/>
    <w:rsid w:val="00D13DE3"/>
    <w:rsid w:val="00D13EB5"/>
    <w:rsid w:val="00D173A7"/>
    <w:rsid w:val="00D20FD9"/>
    <w:rsid w:val="00D211FA"/>
    <w:rsid w:val="00D234B7"/>
    <w:rsid w:val="00D244A7"/>
    <w:rsid w:val="00D30CF2"/>
    <w:rsid w:val="00D31F29"/>
    <w:rsid w:val="00D35D3B"/>
    <w:rsid w:val="00D36973"/>
    <w:rsid w:val="00D36D4F"/>
    <w:rsid w:val="00D37B86"/>
    <w:rsid w:val="00D40BB3"/>
    <w:rsid w:val="00D4455D"/>
    <w:rsid w:val="00D45A48"/>
    <w:rsid w:val="00D473E3"/>
    <w:rsid w:val="00D5267C"/>
    <w:rsid w:val="00D52F42"/>
    <w:rsid w:val="00D533E6"/>
    <w:rsid w:val="00D55578"/>
    <w:rsid w:val="00D574FE"/>
    <w:rsid w:val="00D60745"/>
    <w:rsid w:val="00D62F65"/>
    <w:rsid w:val="00D70AA5"/>
    <w:rsid w:val="00D716CE"/>
    <w:rsid w:val="00D723C7"/>
    <w:rsid w:val="00D76B08"/>
    <w:rsid w:val="00D779AF"/>
    <w:rsid w:val="00D83FD0"/>
    <w:rsid w:val="00D85218"/>
    <w:rsid w:val="00D855F3"/>
    <w:rsid w:val="00D90C57"/>
    <w:rsid w:val="00D92F1E"/>
    <w:rsid w:val="00D97811"/>
    <w:rsid w:val="00DA0AE5"/>
    <w:rsid w:val="00DA16F1"/>
    <w:rsid w:val="00DA1D87"/>
    <w:rsid w:val="00DA66C3"/>
    <w:rsid w:val="00DB30BE"/>
    <w:rsid w:val="00DB510B"/>
    <w:rsid w:val="00DB5136"/>
    <w:rsid w:val="00DB757D"/>
    <w:rsid w:val="00DB762F"/>
    <w:rsid w:val="00DC318B"/>
    <w:rsid w:val="00DC3D18"/>
    <w:rsid w:val="00DD12D2"/>
    <w:rsid w:val="00DD131A"/>
    <w:rsid w:val="00DD1945"/>
    <w:rsid w:val="00DD576F"/>
    <w:rsid w:val="00DD6545"/>
    <w:rsid w:val="00DD74A4"/>
    <w:rsid w:val="00DE0325"/>
    <w:rsid w:val="00DE313D"/>
    <w:rsid w:val="00DE65C9"/>
    <w:rsid w:val="00DE7E70"/>
    <w:rsid w:val="00DF2D15"/>
    <w:rsid w:val="00DF3FFF"/>
    <w:rsid w:val="00DF5DD3"/>
    <w:rsid w:val="00DF6280"/>
    <w:rsid w:val="00DF6563"/>
    <w:rsid w:val="00DF6DDF"/>
    <w:rsid w:val="00E00A72"/>
    <w:rsid w:val="00E03BCF"/>
    <w:rsid w:val="00E10990"/>
    <w:rsid w:val="00E16089"/>
    <w:rsid w:val="00E176C4"/>
    <w:rsid w:val="00E21B18"/>
    <w:rsid w:val="00E25DD1"/>
    <w:rsid w:val="00E2787B"/>
    <w:rsid w:val="00E3090F"/>
    <w:rsid w:val="00E340ED"/>
    <w:rsid w:val="00E3541C"/>
    <w:rsid w:val="00E400CA"/>
    <w:rsid w:val="00E406E4"/>
    <w:rsid w:val="00E44B4F"/>
    <w:rsid w:val="00E460AD"/>
    <w:rsid w:val="00E467DB"/>
    <w:rsid w:val="00E50F67"/>
    <w:rsid w:val="00E5101C"/>
    <w:rsid w:val="00E5153A"/>
    <w:rsid w:val="00E54DC4"/>
    <w:rsid w:val="00E56C9A"/>
    <w:rsid w:val="00E60DC5"/>
    <w:rsid w:val="00E63FC9"/>
    <w:rsid w:val="00E63FD3"/>
    <w:rsid w:val="00E70BF7"/>
    <w:rsid w:val="00E7238C"/>
    <w:rsid w:val="00E72DE7"/>
    <w:rsid w:val="00E743C1"/>
    <w:rsid w:val="00E754DD"/>
    <w:rsid w:val="00E76230"/>
    <w:rsid w:val="00E81936"/>
    <w:rsid w:val="00E82F25"/>
    <w:rsid w:val="00E83130"/>
    <w:rsid w:val="00E83D2E"/>
    <w:rsid w:val="00E847A7"/>
    <w:rsid w:val="00E907DC"/>
    <w:rsid w:val="00E959C5"/>
    <w:rsid w:val="00E96F75"/>
    <w:rsid w:val="00EA0BAE"/>
    <w:rsid w:val="00EA16B5"/>
    <w:rsid w:val="00EA2C34"/>
    <w:rsid w:val="00EA31D4"/>
    <w:rsid w:val="00EA54E6"/>
    <w:rsid w:val="00EA6784"/>
    <w:rsid w:val="00EB02DD"/>
    <w:rsid w:val="00EB088C"/>
    <w:rsid w:val="00EB13A4"/>
    <w:rsid w:val="00EB2DE0"/>
    <w:rsid w:val="00EB4204"/>
    <w:rsid w:val="00EB7626"/>
    <w:rsid w:val="00EB7FC0"/>
    <w:rsid w:val="00EC02EC"/>
    <w:rsid w:val="00EC292D"/>
    <w:rsid w:val="00EC4B9B"/>
    <w:rsid w:val="00EC4E2B"/>
    <w:rsid w:val="00ED112E"/>
    <w:rsid w:val="00ED2F66"/>
    <w:rsid w:val="00ED34A8"/>
    <w:rsid w:val="00EE0764"/>
    <w:rsid w:val="00EE1B52"/>
    <w:rsid w:val="00EE24C6"/>
    <w:rsid w:val="00EE4DE4"/>
    <w:rsid w:val="00EE5BB2"/>
    <w:rsid w:val="00EE6AB8"/>
    <w:rsid w:val="00EF20A3"/>
    <w:rsid w:val="00EF45E1"/>
    <w:rsid w:val="00EF51DE"/>
    <w:rsid w:val="00F0161C"/>
    <w:rsid w:val="00F062F9"/>
    <w:rsid w:val="00F07525"/>
    <w:rsid w:val="00F10ECB"/>
    <w:rsid w:val="00F12603"/>
    <w:rsid w:val="00F14769"/>
    <w:rsid w:val="00F176C8"/>
    <w:rsid w:val="00F23AE7"/>
    <w:rsid w:val="00F23C39"/>
    <w:rsid w:val="00F23E68"/>
    <w:rsid w:val="00F31CA5"/>
    <w:rsid w:val="00F31F14"/>
    <w:rsid w:val="00F32105"/>
    <w:rsid w:val="00F33C6B"/>
    <w:rsid w:val="00F3729E"/>
    <w:rsid w:val="00F3765C"/>
    <w:rsid w:val="00F37D1A"/>
    <w:rsid w:val="00F37F7B"/>
    <w:rsid w:val="00F4232E"/>
    <w:rsid w:val="00F50EC4"/>
    <w:rsid w:val="00F513D0"/>
    <w:rsid w:val="00F560F4"/>
    <w:rsid w:val="00F569C6"/>
    <w:rsid w:val="00F61048"/>
    <w:rsid w:val="00F6400A"/>
    <w:rsid w:val="00F65954"/>
    <w:rsid w:val="00F737C2"/>
    <w:rsid w:val="00F75F83"/>
    <w:rsid w:val="00F77B48"/>
    <w:rsid w:val="00F8002A"/>
    <w:rsid w:val="00F81104"/>
    <w:rsid w:val="00F82078"/>
    <w:rsid w:val="00F85FFB"/>
    <w:rsid w:val="00F871DA"/>
    <w:rsid w:val="00F87C9E"/>
    <w:rsid w:val="00F90587"/>
    <w:rsid w:val="00F906FB"/>
    <w:rsid w:val="00F93EFC"/>
    <w:rsid w:val="00F95154"/>
    <w:rsid w:val="00FA1A3F"/>
    <w:rsid w:val="00FA1B64"/>
    <w:rsid w:val="00FA50C4"/>
    <w:rsid w:val="00FA56D0"/>
    <w:rsid w:val="00FA650D"/>
    <w:rsid w:val="00FB0B6E"/>
    <w:rsid w:val="00FB295A"/>
    <w:rsid w:val="00FB759F"/>
    <w:rsid w:val="00FC242B"/>
    <w:rsid w:val="00FC3366"/>
    <w:rsid w:val="00FC4039"/>
    <w:rsid w:val="00FD0DE5"/>
    <w:rsid w:val="00FD1B6F"/>
    <w:rsid w:val="00FD4858"/>
    <w:rsid w:val="00FD59DD"/>
    <w:rsid w:val="00FD6AB0"/>
    <w:rsid w:val="00FE6011"/>
    <w:rsid w:val="00FE6EC9"/>
    <w:rsid w:val="00FF085B"/>
    <w:rsid w:val="00FF10F1"/>
    <w:rsid w:val="00FF3C8B"/>
    <w:rsid w:val="00FF41C4"/>
    <w:rsid w:val="00FF4C45"/>
    <w:rsid w:val="00FF51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767D7"/>
  <w15:docId w15:val="{03CA2FB4-B79C-455A-A8DD-AA231AC3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D2F66"/>
    <w:pPr>
      <w:spacing w:line="260" w:lineRule="atLeast"/>
    </w:pPr>
    <w:rPr>
      <w:rFonts w:ascii="Arial" w:hAnsi="Arial"/>
      <w:szCs w:val="24"/>
      <w:lang w:val="en-US" w:eastAsia="en-US"/>
    </w:rPr>
  </w:style>
  <w:style w:type="paragraph" w:styleId="Naslov1">
    <w:name w:val="heading 1"/>
    <w:basedOn w:val="Navaden"/>
    <w:next w:val="Navaden"/>
    <w:link w:val="Naslov1Znak"/>
    <w:qFormat/>
    <w:rsid w:val="001D708A"/>
    <w:pPr>
      <w:keepNext/>
      <w:spacing w:line="240" w:lineRule="auto"/>
      <w:jc w:val="center"/>
      <w:outlineLvl w:val="0"/>
    </w:pPr>
    <w:rPr>
      <w:b/>
      <w:bCs/>
      <w:sz w:val="22"/>
      <w:szCs w:val="20"/>
      <w:lang w:val="sl-SI"/>
    </w:rPr>
  </w:style>
  <w:style w:type="paragraph" w:styleId="Naslov2">
    <w:name w:val="heading 2"/>
    <w:basedOn w:val="Navaden"/>
    <w:next w:val="Navaden"/>
    <w:link w:val="Naslov2Znak"/>
    <w:qFormat/>
    <w:rsid w:val="001D708A"/>
    <w:pPr>
      <w:keepNext/>
      <w:spacing w:before="240" w:after="60" w:line="240" w:lineRule="auto"/>
      <w:outlineLvl w:val="1"/>
    </w:pPr>
    <w:rPr>
      <w:rFonts w:cs="Arial"/>
      <w:b/>
      <w:bCs/>
      <w:i/>
      <w:iCs/>
      <w:sz w:val="28"/>
      <w:szCs w:val="28"/>
      <w:lang w:val="sl-SI"/>
    </w:rPr>
  </w:style>
  <w:style w:type="paragraph" w:styleId="Naslov3">
    <w:name w:val="heading 3"/>
    <w:basedOn w:val="Navaden"/>
    <w:next w:val="Navaden"/>
    <w:link w:val="Naslov3Znak"/>
    <w:qFormat/>
    <w:rsid w:val="001D708A"/>
    <w:pPr>
      <w:keepNext/>
      <w:spacing w:line="240" w:lineRule="auto"/>
      <w:jc w:val="right"/>
      <w:outlineLvl w:val="2"/>
    </w:pPr>
    <w:rPr>
      <w:rFonts w:ascii="Times New Roman" w:hAnsi="Times New Roman"/>
      <w:b/>
      <w:sz w:val="22"/>
      <w:szCs w:val="20"/>
      <w:lang w:val="sl-SI"/>
    </w:rPr>
  </w:style>
  <w:style w:type="paragraph" w:styleId="Naslov4">
    <w:name w:val="heading 4"/>
    <w:basedOn w:val="Navaden"/>
    <w:next w:val="Navaden"/>
    <w:link w:val="Naslov4Znak"/>
    <w:qFormat/>
    <w:rsid w:val="001D708A"/>
    <w:pPr>
      <w:keepNext/>
      <w:spacing w:line="240" w:lineRule="auto"/>
      <w:jc w:val="both"/>
      <w:outlineLvl w:val="3"/>
    </w:pPr>
    <w:rPr>
      <w:b/>
      <w:sz w:val="22"/>
      <w:szCs w:val="20"/>
      <w:lang w:val="sl-SI"/>
    </w:rPr>
  </w:style>
  <w:style w:type="paragraph" w:styleId="Naslov5">
    <w:name w:val="heading 5"/>
    <w:basedOn w:val="Navaden"/>
    <w:next w:val="Navaden"/>
    <w:link w:val="Naslov5Znak"/>
    <w:qFormat/>
    <w:rsid w:val="001D708A"/>
    <w:pPr>
      <w:keepNext/>
      <w:pBdr>
        <w:top w:val="single" w:sz="4" w:space="1" w:color="auto"/>
        <w:left w:val="single" w:sz="4" w:space="4" w:color="auto"/>
        <w:bottom w:val="single" w:sz="4" w:space="1" w:color="auto"/>
        <w:right w:val="single" w:sz="4" w:space="4" w:color="auto"/>
      </w:pBdr>
      <w:spacing w:line="240" w:lineRule="auto"/>
      <w:jc w:val="both"/>
      <w:outlineLvl w:val="4"/>
    </w:pPr>
    <w:rPr>
      <w:b/>
      <w:sz w:val="22"/>
      <w:szCs w:val="20"/>
      <w:lang w:val="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2F66"/>
    <w:pPr>
      <w:tabs>
        <w:tab w:val="center" w:pos="4320"/>
        <w:tab w:val="right" w:pos="8640"/>
      </w:tabs>
    </w:pPr>
  </w:style>
  <w:style w:type="paragraph" w:customStyle="1" w:styleId="datumtevilka">
    <w:name w:val="datum številka"/>
    <w:basedOn w:val="Navaden"/>
    <w:qFormat/>
    <w:rsid w:val="00ED2F66"/>
    <w:pPr>
      <w:tabs>
        <w:tab w:val="left" w:pos="1701"/>
      </w:tabs>
    </w:pPr>
    <w:rPr>
      <w:szCs w:val="20"/>
      <w:lang w:val="sl-SI" w:eastAsia="sl-SI"/>
    </w:rPr>
  </w:style>
  <w:style w:type="paragraph" w:customStyle="1" w:styleId="podpisi">
    <w:name w:val="podpisi"/>
    <w:basedOn w:val="Navaden"/>
    <w:qFormat/>
    <w:rsid w:val="00ED2F66"/>
    <w:pPr>
      <w:tabs>
        <w:tab w:val="left" w:pos="3402"/>
      </w:tabs>
    </w:pPr>
    <w:rPr>
      <w:lang w:val="it-IT"/>
    </w:rPr>
  </w:style>
  <w:style w:type="paragraph" w:customStyle="1" w:styleId="MSSnas">
    <w:name w:val="MSS_nas"/>
    <w:rsid w:val="00ED2F66"/>
    <w:pPr>
      <w:spacing w:line="280" w:lineRule="exact"/>
    </w:pPr>
    <w:rPr>
      <w:rFonts w:ascii="Gatineau_CE" w:hAnsi="Gatineau_CE"/>
      <w:noProof/>
    </w:rPr>
  </w:style>
  <w:style w:type="paragraph" w:styleId="Noga">
    <w:name w:val="footer"/>
    <w:basedOn w:val="Navaden"/>
    <w:link w:val="NogaZnak"/>
    <w:uiPriority w:val="99"/>
    <w:rsid w:val="00676A70"/>
    <w:pPr>
      <w:tabs>
        <w:tab w:val="center" w:pos="4536"/>
        <w:tab w:val="right" w:pos="9072"/>
      </w:tabs>
    </w:pPr>
  </w:style>
  <w:style w:type="paragraph" w:styleId="Odstavekseznama">
    <w:name w:val="List Paragraph"/>
    <w:basedOn w:val="Navaden"/>
    <w:uiPriority w:val="34"/>
    <w:qFormat/>
    <w:rsid w:val="005C793F"/>
    <w:pPr>
      <w:spacing w:after="200" w:line="276" w:lineRule="auto"/>
      <w:ind w:left="720"/>
      <w:contextualSpacing/>
    </w:pPr>
    <w:rPr>
      <w:rFonts w:ascii="Calibri" w:eastAsia="Calibri" w:hAnsi="Calibri"/>
      <w:sz w:val="22"/>
      <w:szCs w:val="22"/>
      <w:lang w:val="sl-SI"/>
    </w:rPr>
  </w:style>
  <w:style w:type="paragraph" w:customStyle="1" w:styleId="Default">
    <w:name w:val="Default"/>
    <w:rsid w:val="005C793F"/>
    <w:pPr>
      <w:autoSpaceDE w:val="0"/>
      <w:autoSpaceDN w:val="0"/>
      <w:adjustRightInd w:val="0"/>
    </w:pPr>
    <w:rPr>
      <w:rFonts w:eastAsia="Calibri"/>
      <w:color w:val="000000"/>
      <w:sz w:val="24"/>
      <w:szCs w:val="24"/>
    </w:rPr>
  </w:style>
  <w:style w:type="character" w:styleId="Hiperpovezava">
    <w:name w:val="Hyperlink"/>
    <w:unhideWhenUsed/>
    <w:rsid w:val="005C793F"/>
    <w:rPr>
      <w:color w:val="0000FF"/>
      <w:u w:val="single"/>
    </w:rPr>
  </w:style>
  <w:style w:type="character" w:styleId="Krepko">
    <w:name w:val="Strong"/>
    <w:uiPriority w:val="22"/>
    <w:qFormat/>
    <w:rsid w:val="005C793F"/>
    <w:rPr>
      <w:b/>
      <w:bCs/>
    </w:rPr>
  </w:style>
  <w:style w:type="paragraph" w:customStyle="1" w:styleId="tevilnatoka111">
    <w:name w:val="Številčna točka 1.1.1"/>
    <w:basedOn w:val="Navaden"/>
    <w:qFormat/>
    <w:rsid w:val="009114BF"/>
    <w:pPr>
      <w:widowControl w:val="0"/>
      <w:numPr>
        <w:ilvl w:val="2"/>
        <w:numId w:val="1"/>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Odstavek">
    <w:name w:val="Odstavek"/>
    <w:basedOn w:val="Navaden"/>
    <w:link w:val="OdstavekZnak"/>
    <w:qFormat/>
    <w:rsid w:val="009114BF"/>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9114BF"/>
    <w:rPr>
      <w:rFonts w:ascii="Arial" w:hAnsi="Arial" w:cs="Arial"/>
      <w:sz w:val="22"/>
      <w:szCs w:val="22"/>
    </w:rPr>
  </w:style>
  <w:style w:type="paragraph" w:customStyle="1" w:styleId="tevilnatoka">
    <w:name w:val="Številčna točka"/>
    <w:basedOn w:val="Navaden"/>
    <w:link w:val="tevilnatokaZnak"/>
    <w:qFormat/>
    <w:rsid w:val="009114BF"/>
    <w:pPr>
      <w:numPr>
        <w:numId w:val="1"/>
      </w:numPr>
      <w:spacing w:line="240" w:lineRule="auto"/>
      <w:jc w:val="both"/>
    </w:pPr>
    <w:rPr>
      <w:rFonts w:cs="Arial"/>
      <w:sz w:val="22"/>
      <w:szCs w:val="22"/>
      <w:lang w:val="sl-SI" w:eastAsia="sl-SI"/>
    </w:rPr>
  </w:style>
  <w:style w:type="character" w:customStyle="1" w:styleId="tevilnatokaZnak">
    <w:name w:val="Številčna točka Znak"/>
    <w:link w:val="tevilnatoka"/>
    <w:rsid w:val="009114BF"/>
    <w:rPr>
      <w:rFonts w:ascii="Arial" w:hAnsi="Arial" w:cs="Arial"/>
      <w:sz w:val="22"/>
      <w:szCs w:val="22"/>
    </w:rPr>
  </w:style>
  <w:style w:type="paragraph" w:customStyle="1" w:styleId="tevilnatoka11Nova">
    <w:name w:val="Številčna točka 1.1 Nova"/>
    <w:basedOn w:val="tevilnatoka"/>
    <w:qFormat/>
    <w:rsid w:val="009114BF"/>
    <w:pPr>
      <w:numPr>
        <w:ilvl w:val="1"/>
      </w:numPr>
      <w:tabs>
        <w:tab w:val="clear" w:pos="425"/>
        <w:tab w:val="num" w:pos="360"/>
        <w:tab w:val="num" w:pos="1440"/>
      </w:tabs>
      <w:ind w:left="1440" w:hanging="360"/>
    </w:pPr>
  </w:style>
  <w:style w:type="paragraph" w:customStyle="1" w:styleId="len1">
    <w:name w:val="len1"/>
    <w:basedOn w:val="Navaden"/>
    <w:rsid w:val="00C545F3"/>
    <w:pPr>
      <w:spacing w:before="480" w:line="240" w:lineRule="auto"/>
      <w:jc w:val="center"/>
    </w:pPr>
    <w:rPr>
      <w:rFonts w:cs="Arial"/>
      <w:b/>
      <w:bCs/>
      <w:sz w:val="22"/>
      <w:szCs w:val="22"/>
      <w:lang w:val="sl-SI" w:eastAsia="sl-SI"/>
    </w:rPr>
  </w:style>
  <w:style w:type="paragraph" w:customStyle="1" w:styleId="odstavek1">
    <w:name w:val="odstavek1"/>
    <w:basedOn w:val="Navaden"/>
    <w:rsid w:val="00C545F3"/>
    <w:pPr>
      <w:spacing w:before="240" w:line="240" w:lineRule="auto"/>
      <w:ind w:firstLine="1021"/>
      <w:jc w:val="both"/>
    </w:pPr>
    <w:rPr>
      <w:rFonts w:cs="Arial"/>
      <w:sz w:val="22"/>
      <w:szCs w:val="22"/>
      <w:lang w:val="sl-SI" w:eastAsia="sl-SI"/>
    </w:rPr>
  </w:style>
  <w:style w:type="paragraph" w:customStyle="1" w:styleId="lennaslov1">
    <w:name w:val="lennaslov1"/>
    <w:basedOn w:val="Navaden"/>
    <w:rsid w:val="00C545F3"/>
    <w:pPr>
      <w:spacing w:line="240" w:lineRule="auto"/>
      <w:jc w:val="center"/>
    </w:pPr>
    <w:rPr>
      <w:rFonts w:cs="Arial"/>
      <w:b/>
      <w:bCs/>
      <w:sz w:val="22"/>
      <w:szCs w:val="22"/>
      <w:lang w:val="sl-SI" w:eastAsia="sl-SI"/>
    </w:rPr>
  </w:style>
  <w:style w:type="character" w:customStyle="1" w:styleId="highlight1">
    <w:name w:val="highlight1"/>
    <w:rsid w:val="00C545F3"/>
    <w:rPr>
      <w:shd w:val="clear" w:color="auto" w:fill="FFFF88"/>
    </w:rPr>
  </w:style>
  <w:style w:type="paragraph" w:customStyle="1" w:styleId="tevilnatoka1">
    <w:name w:val="tevilnatoka1"/>
    <w:basedOn w:val="Navaden"/>
    <w:rsid w:val="001A0D84"/>
    <w:pPr>
      <w:spacing w:line="240" w:lineRule="auto"/>
      <w:ind w:left="425" w:hanging="425"/>
      <w:jc w:val="both"/>
    </w:pPr>
    <w:rPr>
      <w:rFonts w:cs="Arial"/>
      <w:sz w:val="22"/>
      <w:szCs w:val="22"/>
      <w:lang w:val="sl-SI" w:eastAsia="sl-SI"/>
    </w:rPr>
  </w:style>
  <w:style w:type="paragraph" w:customStyle="1" w:styleId="len">
    <w:name w:val="Člen"/>
    <w:basedOn w:val="Navaden"/>
    <w:link w:val="lenZnak"/>
    <w:qFormat/>
    <w:rsid w:val="00A532F2"/>
    <w:pPr>
      <w:suppressAutoHyphens/>
      <w:overflowPunct w:val="0"/>
      <w:autoSpaceDE w:val="0"/>
      <w:autoSpaceDN w:val="0"/>
      <w:adjustRightInd w:val="0"/>
      <w:spacing w:before="480" w:line="240" w:lineRule="auto"/>
      <w:jc w:val="center"/>
      <w:textAlignment w:val="baseline"/>
    </w:pPr>
    <w:rPr>
      <w:rFonts w:cs="Arial"/>
      <w:b/>
      <w:sz w:val="22"/>
      <w:szCs w:val="22"/>
      <w:lang w:val="sl-SI" w:eastAsia="sl-SI"/>
    </w:rPr>
  </w:style>
  <w:style w:type="character" w:customStyle="1" w:styleId="lenZnak">
    <w:name w:val="Člen Znak"/>
    <w:link w:val="len"/>
    <w:rsid w:val="00A532F2"/>
    <w:rPr>
      <w:rFonts w:ascii="Arial" w:hAnsi="Arial" w:cs="Arial"/>
      <w:b/>
      <w:sz w:val="22"/>
      <w:szCs w:val="22"/>
    </w:rPr>
  </w:style>
  <w:style w:type="paragraph" w:customStyle="1" w:styleId="lennaslov">
    <w:name w:val="Člen_naslov"/>
    <w:basedOn w:val="len"/>
    <w:qFormat/>
    <w:rsid w:val="00A532F2"/>
    <w:pPr>
      <w:spacing w:before="0"/>
    </w:pPr>
  </w:style>
  <w:style w:type="paragraph" w:customStyle="1" w:styleId="Poglavje">
    <w:name w:val="Poglavje"/>
    <w:basedOn w:val="Navaden"/>
    <w:qFormat/>
    <w:rsid w:val="00A532F2"/>
    <w:pPr>
      <w:suppressAutoHyphens/>
      <w:overflowPunct w:val="0"/>
      <w:autoSpaceDE w:val="0"/>
      <w:autoSpaceDN w:val="0"/>
      <w:adjustRightInd w:val="0"/>
      <w:spacing w:before="480" w:line="240" w:lineRule="auto"/>
      <w:jc w:val="center"/>
      <w:textAlignment w:val="baseline"/>
    </w:pPr>
    <w:rPr>
      <w:rFonts w:cs="Arial"/>
      <w:sz w:val="22"/>
      <w:szCs w:val="22"/>
      <w:lang w:val="sl-SI" w:eastAsia="sl-SI"/>
    </w:rPr>
  </w:style>
  <w:style w:type="paragraph" w:customStyle="1" w:styleId="Oddelek">
    <w:name w:val="Oddelek"/>
    <w:basedOn w:val="Navaden"/>
    <w:link w:val="OddelekZnak1"/>
    <w:qFormat/>
    <w:rsid w:val="00A532F2"/>
    <w:pPr>
      <w:overflowPunct w:val="0"/>
      <w:autoSpaceDE w:val="0"/>
      <w:autoSpaceDN w:val="0"/>
      <w:adjustRightInd w:val="0"/>
      <w:spacing w:before="480" w:line="240" w:lineRule="auto"/>
      <w:jc w:val="center"/>
      <w:textAlignment w:val="baseline"/>
    </w:pPr>
    <w:rPr>
      <w:rFonts w:cs="Arial"/>
      <w:sz w:val="22"/>
      <w:szCs w:val="22"/>
      <w:lang w:val="sl-SI" w:eastAsia="sl-SI"/>
    </w:rPr>
  </w:style>
  <w:style w:type="character" w:customStyle="1" w:styleId="OddelekZnak1">
    <w:name w:val="Oddelek Znak1"/>
    <w:link w:val="Oddelek"/>
    <w:rsid w:val="00A532F2"/>
    <w:rPr>
      <w:rFonts w:ascii="Arial" w:hAnsi="Arial" w:cs="Arial"/>
      <w:sz w:val="22"/>
      <w:szCs w:val="22"/>
    </w:rPr>
  </w:style>
  <w:style w:type="character" w:customStyle="1" w:styleId="VrstapredpisaZnak">
    <w:name w:val="Vrsta predpisa Znak"/>
    <w:link w:val="Vrstapredpisa"/>
    <w:locked/>
    <w:rsid w:val="001B7A9C"/>
    <w:rPr>
      <w:rFonts w:ascii="Arial" w:hAnsi="Arial" w:cs="Arial"/>
      <w:b/>
      <w:bCs/>
      <w:color w:val="000000"/>
      <w:spacing w:val="40"/>
      <w:sz w:val="22"/>
      <w:szCs w:val="22"/>
    </w:rPr>
  </w:style>
  <w:style w:type="paragraph" w:customStyle="1" w:styleId="Vrstapredpisa">
    <w:name w:val="Vrsta predpisa"/>
    <w:basedOn w:val="Navaden"/>
    <w:link w:val="VrstapredpisaZnak"/>
    <w:qFormat/>
    <w:rsid w:val="001B7A9C"/>
    <w:pPr>
      <w:suppressAutoHyphens/>
      <w:overflowPunct w:val="0"/>
      <w:autoSpaceDE w:val="0"/>
      <w:autoSpaceDN w:val="0"/>
      <w:adjustRightInd w:val="0"/>
      <w:spacing w:before="480" w:line="240" w:lineRule="auto"/>
      <w:jc w:val="center"/>
    </w:pPr>
    <w:rPr>
      <w:rFonts w:cs="Arial"/>
      <w:b/>
      <w:bCs/>
      <w:color w:val="000000"/>
      <w:spacing w:val="40"/>
      <w:sz w:val="22"/>
      <w:szCs w:val="22"/>
      <w:lang w:val="sl-SI" w:eastAsia="sl-SI"/>
    </w:rPr>
  </w:style>
  <w:style w:type="character" w:customStyle="1" w:styleId="NaslovpredpisaZnak">
    <w:name w:val="Naslov_predpisa Znak"/>
    <w:link w:val="Naslovpredpisa"/>
    <w:locked/>
    <w:rsid w:val="001B7A9C"/>
    <w:rPr>
      <w:rFonts w:ascii="Arial" w:hAnsi="Arial" w:cs="Arial"/>
      <w:b/>
      <w:sz w:val="22"/>
      <w:szCs w:val="22"/>
    </w:rPr>
  </w:style>
  <w:style w:type="paragraph" w:customStyle="1" w:styleId="Naslovpredpisa">
    <w:name w:val="Naslov_predpisa"/>
    <w:basedOn w:val="Navaden"/>
    <w:link w:val="NaslovpredpisaZnak"/>
    <w:qFormat/>
    <w:rsid w:val="001B7A9C"/>
    <w:pPr>
      <w:suppressAutoHyphens/>
      <w:overflowPunct w:val="0"/>
      <w:autoSpaceDE w:val="0"/>
      <w:autoSpaceDN w:val="0"/>
      <w:adjustRightInd w:val="0"/>
      <w:spacing w:line="240" w:lineRule="auto"/>
      <w:jc w:val="center"/>
    </w:pPr>
    <w:rPr>
      <w:rFonts w:cs="Arial"/>
      <w:b/>
      <w:sz w:val="22"/>
      <w:szCs w:val="22"/>
      <w:lang w:val="sl-SI" w:eastAsia="sl-SI"/>
    </w:rPr>
  </w:style>
  <w:style w:type="character" w:customStyle="1" w:styleId="PravnapodlagaZnak">
    <w:name w:val="Pravna podlaga Znak"/>
    <w:link w:val="Pravnapodlaga"/>
    <w:locked/>
    <w:rsid w:val="001B7A9C"/>
  </w:style>
  <w:style w:type="paragraph" w:customStyle="1" w:styleId="Pravnapodlaga">
    <w:name w:val="Pravna podlaga"/>
    <w:basedOn w:val="Odstavek"/>
    <w:link w:val="PravnapodlagaZnak"/>
    <w:qFormat/>
    <w:rsid w:val="001B7A9C"/>
    <w:pPr>
      <w:spacing w:before="480"/>
      <w:textAlignment w:val="auto"/>
    </w:pPr>
    <w:rPr>
      <w:rFonts w:ascii="Times New Roman" w:hAnsi="Times New Roman" w:cs="Times New Roman"/>
      <w:sz w:val="20"/>
      <w:szCs w:val="20"/>
    </w:rPr>
  </w:style>
  <w:style w:type="character" w:customStyle="1" w:styleId="DatumsprejetjaZnak">
    <w:name w:val="Datum sprejetja Znak"/>
    <w:link w:val="Datumsprejetja"/>
    <w:locked/>
    <w:rsid w:val="001B7A9C"/>
    <w:rPr>
      <w:rFonts w:ascii="Arial" w:hAnsi="Arial" w:cs="Arial"/>
      <w:color w:val="000000"/>
      <w:sz w:val="22"/>
      <w:szCs w:val="22"/>
    </w:rPr>
  </w:style>
  <w:style w:type="paragraph" w:customStyle="1" w:styleId="Datumsprejetja">
    <w:name w:val="Datum sprejetja"/>
    <w:basedOn w:val="Navaden"/>
    <w:link w:val="DatumsprejetjaZnak"/>
    <w:qFormat/>
    <w:rsid w:val="001B7A9C"/>
    <w:pPr>
      <w:overflowPunct w:val="0"/>
      <w:autoSpaceDE w:val="0"/>
      <w:autoSpaceDN w:val="0"/>
      <w:adjustRightInd w:val="0"/>
      <w:snapToGrid w:val="0"/>
      <w:spacing w:line="240" w:lineRule="auto"/>
      <w:jc w:val="both"/>
    </w:pPr>
    <w:rPr>
      <w:rFonts w:cs="Arial"/>
      <w:color w:val="000000"/>
      <w:sz w:val="22"/>
      <w:szCs w:val="22"/>
      <w:lang w:val="sl-SI" w:eastAsia="sl-SI"/>
    </w:rPr>
  </w:style>
  <w:style w:type="character" w:customStyle="1" w:styleId="PodpisnikZnak">
    <w:name w:val="Podpisnik Znak"/>
    <w:link w:val="Podpisnik"/>
    <w:locked/>
    <w:rsid w:val="001B7A9C"/>
    <w:rPr>
      <w:rFonts w:ascii="Arial" w:hAnsi="Arial" w:cs="Arial"/>
      <w:sz w:val="22"/>
      <w:szCs w:val="22"/>
    </w:rPr>
  </w:style>
  <w:style w:type="paragraph" w:customStyle="1" w:styleId="Podpisnik">
    <w:name w:val="Podpisnik"/>
    <w:basedOn w:val="Navaden"/>
    <w:link w:val="PodpisnikZnak"/>
    <w:qFormat/>
    <w:rsid w:val="001B7A9C"/>
    <w:pPr>
      <w:overflowPunct w:val="0"/>
      <w:autoSpaceDE w:val="0"/>
      <w:autoSpaceDN w:val="0"/>
      <w:adjustRightInd w:val="0"/>
      <w:spacing w:line="240" w:lineRule="auto"/>
      <w:ind w:left="5670"/>
      <w:jc w:val="center"/>
    </w:pPr>
    <w:rPr>
      <w:rFonts w:cs="Arial"/>
      <w:sz w:val="22"/>
      <w:szCs w:val="22"/>
      <w:lang w:val="sl-SI" w:eastAsia="sl-SI"/>
    </w:rPr>
  </w:style>
  <w:style w:type="character" w:customStyle="1" w:styleId="EVAZnak">
    <w:name w:val="EVA Znak"/>
    <w:link w:val="EVA"/>
    <w:locked/>
    <w:rsid w:val="001B7A9C"/>
    <w:rPr>
      <w:rFonts w:ascii="Arial" w:hAnsi="Arial" w:cs="Arial"/>
      <w:sz w:val="22"/>
      <w:szCs w:val="22"/>
    </w:rPr>
  </w:style>
  <w:style w:type="paragraph" w:customStyle="1" w:styleId="EVA">
    <w:name w:val="EVA"/>
    <w:basedOn w:val="Navaden"/>
    <w:link w:val="EVAZnak"/>
    <w:qFormat/>
    <w:rsid w:val="001B7A9C"/>
    <w:pPr>
      <w:overflowPunct w:val="0"/>
      <w:autoSpaceDE w:val="0"/>
      <w:autoSpaceDN w:val="0"/>
      <w:adjustRightInd w:val="0"/>
      <w:spacing w:line="240" w:lineRule="auto"/>
      <w:jc w:val="both"/>
    </w:pPr>
    <w:rPr>
      <w:rFonts w:cs="Arial"/>
      <w:sz w:val="22"/>
      <w:szCs w:val="22"/>
      <w:lang w:val="sl-SI" w:eastAsia="sl-SI"/>
    </w:rPr>
  </w:style>
  <w:style w:type="paragraph" w:customStyle="1" w:styleId="tevilkanakoncupredpisa">
    <w:name w:val="Številka na koncu predpisa"/>
    <w:basedOn w:val="Datumsprejetja"/>
    <w:link w:val="tevilkanakoncupredpisaZnak"/>
    <w:qFormat/>
    <w:rsid w:val="001B7A9C"/>
    <w:pPr>
      <w:spacing w:before="480"/>
    </w:pPr>
  </w:style>
  <w:style w:type="character" w:customStyle="1" w:styleId="tevilkanakoncupredpisaZnak">
    <w:name w:val="Številka na koncu predpisa Znak"/>
    <w:link w:val="tevilkanakoncupredpisa"/>
    <w:locked/>
    <w:rsid w:val="001B7A9C"/>
    <w:rPr>
      <w:rFonts w:ascii="Arial" w:hAnsi="Arial" w:cs="Arial"/>
      <w:color w:val="000000"/>
      <w:sz w:val="22"/>
      <w:szCs w:val="22"/>
    </w:rPr>
  </w:style>
  <w:style w:type="paragraph" w:customStyle="1" w:styleId="Nazivpodpisnika">
    <w:name w:val="Naziv podpisnika"/>
    <w:basedOn w:val="Navaden"/>
    <w:link w:val="NazivpodpisnikaZnak"/>
    <w:rsid w:val="001B7A9C"/>
    <w:pPr>
      <w:overflowPunct w:val="0"/>
      <w:autoSpaceDE w:val="0"/>
      <w:autoSpaceDN w:val="0"/>
      <w:adjustRightInd w:val="0"/>
      <w:spacing w:line="240" w:lineRule="auto"/>
      <w:ind w:left="5670"/>
      <w:jc w:val="center"/>
      <w:textAlignment w:val="baseline"/>
    </w:pPr>
    <w:rPr>
      <w:rFonts w:cs="Arial"/>
      <w:sz w:val="22"/>
      <w:szCs w:val="22"/>
      <w:lang w:val="sl-SI" w:eastAsia="sl-SI"/>
    </w:rPr>
  </w:style>
  <w:style w:type="character" w:customStyle="1" w:styleId="NazivpodpisnikaZnak">
    <w:name w:val="Naziv podpisnika Znak"/>
    <w:link w:val="Nazivpodpisnika"/>
    <w:rsid w:val="001B7A9C"/>
    <w:rPr>
      <w:rFonts w:ascii="Arial" w:hAnsi="Arial" w:cs="Arial"/>
      <w:sz w:val="22"/>
      <w:szCs w:val="22"/>
    </w:rPr>
  </w:style>
  <w:style w:type="paragraph" w:customStyle="1" w:styleId="Alineazaodstavkom">
    <w:name w:val="Alinea za odstavkom"/>
    <w:basedOn w:val="Navaden"/>
    <w:link w:val="AlineazaodstavkomZnak"/>
    <w:qFormat/>
    <w:rsid w:val="001B7A9C"/>
    <w:pPr>
      <w:numPr>
        <w:numId w:val="2"/>
      </w:numPr>
      <w:spacing w:line="240" w:lineRule="auto"/>
      <w:jc w:val="both"/>
    </w:pPr>
    <w:rPr>
      <w:rFonts w:cs="Arial"/>
      <w:sz w:val="22"/>
      <w:szCs w:val="22"/>
      <w:lang w:val="sl-SI" w:eastAsia="sl-SI"/>
    </w:rPr>
  </w:style>
  <w:style w:type="character" w:customStyle="1" w:styleId="AlineazaodstavkomZnak">
    <w:name w:val="Alinea za odstavkom Znak"/>
    <w:link w:val="Alineazaodstavkom"/>
    <w:rsid w:val="001B7A9C"/>
    <w:rPr>
      <w:rFonts w:ascii="Arial" w:hAnsi="Arial" w:cs="Arial"/>
      <w:sz w:val="22"/>
      <w:szCs w:val="22"/>
    </w:rPr>
  </w:style>
  <w:style w:type="paragraph" w:customStyle="1" w:styleId="Priloga">
    <w:name w:val="Priloga"/>
    <w:basedOn w:val="Navaden"/>
    <w:link w:val="PrilogaZnak"/>
    <w:qFormat/>
    <w:rsid w:val="001B7A9C"/>
    <w:pPr>
      <w:overflowPunct w:val="0"/>
      <w:autoSpaceDE w:val="0"/>
      <w:autoSpaceDN w:val="0"/>
      <w:adjustRightInd w:val="0"/>
      <w:spacing w:before="380" w:after="60" w:line="200" w:lineRule="exact"/>
      <w:jc w:val="both"/>
      <w:textAlignment w:val="baseline"/>
    </w:pPr>
    <w:rPr>
      <w:rFonts w:cs="Arial"/>
      <w:sz w:val="22"/>
      <w:szCs w:val="17"/>
      <w:lang w:val="sl-SI" w:eastAsia="sl-SI"/>
    </w:rPr>
  </w:style>
  <w:style w:type="character" w:customStyle="1" w:styleId="PrilogaZnak">
    <w:name w:val="Priloga Znak"/>
    <w:link w:val="Priloga"/>
    <w:rsid w:val="001B7A9C"/>
    <w:rPr>
      <w:rFonts w:ascii="Arial" w:hAnsi="Arial" w:cs="Arial"/>
      <w:sz w:val="22"/>
      <w:szCs w:val="17"/>
    </w:rPr>
  </w:style>
  <w:style w:type="paragraph" w:customStyle="1" w:styleId="rta">
    <w:name w:val="Črta"/>
    <w:basedOn w:val="Navaden"/>
    <w:link w:val="rtaZnak"/>
    <w:qFormat/>
    <w:rsid w:val="001B7A9C"/>
    <w:pPr>
      <w:overflowPunct w:val="0"/>
      <w:autoSpaceDE w:val="0"/>
      <w:autoSpaceDN w:val="0"/>
      <w:adjustRightInd w:val="0"/>
      <w:spacing w:before="360" w:line="240" w:lineRule="auto"/>
      <w:jc w:val="center"/>
      <w:textAlignment w:val="baseline"/>
    </w:pPr>
    <w:rPr>
      <w:rFonts w:cs="Arial"/>
      <w:sz w:val="22"/>
      <w:szCs w:val="22"/>
      <w:lang w:val="sl-SI" w:eastAsia="sl-SI"/>
    </w:rPr>
  </w:style>
  <w:style w:type="character" w:customStyle="1" w:styleId="rtaZnak">
    <w:name w:val="Črta Znak"/>
    <w:link w:val="rta"/>
    <w:rsid w:val="001B7A9C"/>
    <w:rPr>
      <w:rFonts w:ascii="Arial" w:hAnsi="Arial" w:cs="Arial"/>
      <w:sz w:val="22"/>
      <w:szCs w:val="22"/>
    </w:rPr>
  </w:style>
  <w:style w:type="paragraph" w:styleId="Sprotnaopomba-besedilo">
    <w:name w:val="footnote text"/>
    <w:basedOn w:val="Navaden"/>
    <w:link w:val="Sprotnaopomba-besediloZnak"/>
    <w:rsid w:val="004F784B"/>
    <w:rPr>
      <w:szCs w:val="20"/>
    </w:rPr>
  </w:style>
  <w:style w:type="character" w:customStyle="1" w:styleId="Sprotnaopomba-besediloZnak">
    <w:name w:val="Sprotna opomba - besedilo Znak"/>
    <w:link w:val="Sprotnaopomba-besedilo"/>
    <w:rsid w:val="004F784B"/>
    <w:rPr>
      <w:rFonts w:ascii="Arial" w:hAnsi="Arial"/>
      <w:lang w:val="en-US" w:eastAsia="en-US"/>
    </w:rPr>
  </w:style>
  <w:style w:type="character" w:styleId="Sprotnaopomba-sklic">
    <w:name w:val="footnote reference"/>
    <w:rsid w:val="004F784B"/>
    <w:rPr>
      <w:vertAlign w:val="superscript"/>
    </w:rPr>
  </w:style>
  <w:style w:type="paragraph" w:styleId="Besedilooblaka">
    <w:name w:val="Balloon Text"/>
    <w:basedOn w:val="Navaden"/>
    <w:link w:val="BesedilooblakaZnak"/>
    <w:rsid w:val="008E5C15"/>
    <w:pPr>
      <w:spacing w:line="240" w:lineRule="auto"/>
    </w:pPr>
    <w:rPr>
      <w:rFonts w:ascii="Segoe UI" w:hAnsi="Segoe UI" w:cs="Segoe UI"/>
      <w:sz w:val="18"/>
      <w:szCs w:val="18"/>
    </w:rPr>
  </w:style>
  <w:style w:type="character" w:customStyle="1" w:styleId="BesedilooblakaZnak">
    <w:name w:val="Besedilo oblačka Znak"/>
    <w:link w:val="Besedilooblaka"/>
    <w:rsid w:val="008E5C15"/>
    <w:rPr>
      <w:rFonts w:ascii="Segoe UI" w:hAnsi="Segoe UI" w:cs="Segoe UI"/>
      <w:sz w:val="18"/>
      <w:szCs w:val="18"/>
      <w:lang w:val="en-US" w:eastAsia="en-US"/>
    </w:rPr>
  </w:style>
  <w:style w:type="character" w:customStyle="1" w:styleId="NogaZnak">
    <w:name w:val="Noga Znak"/>
    <w:link w:val="Noga"/>
    <w:uiPriority w:val="99"/>
    <w:rsid w:val="00E70BF7"/>
    <w:rPr>
      <w:rFonts w:ascii="Arial" w:hAnsi="Arial"/>
      <w:szCs w:val="24"/>
      <w:lang w:val="en-US" w:eastAsia="en-US"/>
    </w:rPr>
  </w:style>
  <w:style w:type="character" w:customStyle="1" w:styleId="GlavaZnak">
    <w:name w:val="Glava Znak"/>
    <w:basedOn w:val="Privzetapisavaodstavka"/>
    <w:link w:val="Glava"/>
    <w:rsid w:val="00084B1F"/>
    <w:rPr>
      <w:rFonts w:ascii="Arial" w:hAnsi="Arial"/>
      <w:szCs w:val="24"/>
      <w:lang w:val="en-US" w:eastAsia="en-US"/>
    </w:rPr>
  </w:style>
  <w:style w:type="table" w:styleId="Navadnatabela4">
    <w:name w:val="Plain Table 4"/>
    <w:basedOn w:val="Navadnatabela"/>
    <w:uiPriority w:val="44"/>
    <w:rsid w:val="00084B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084B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razreenaomemba">
    <w:name w:val="Unresolved Mention"/>
    <w:basedOn w:val="Privzetapisavaodstavka"/>
    <w:uiPriority w:val="99"/>
    <w:semiHidden/>
    <w:unhideWhenUsed/>
    <w:rsid w:val="00A00045"/>
    <w:rPr>
      <w:color w:val="605E5C"/>
      <w:shd w:val="clear" w:color="auto" w:fill="E1DFDD"/>
    </w:rPr>
  </w:style>
  <w:style w:type="paragraph" w:styleId="Revizija">
    <w:name w:val="Revision"/>
    <w:hidden/>
    <w:uiPriority w:val="99"/>
    <w:semiHidden/>
    <w:rsid w:val="000A6EA6"/>
    <w:rPr>
      <w:rFonts w:ascii="Arial" w:hAnsi="Arial"/>
      <w:szCs w:val="24"/>
      <w:lang w:val="en-US" w:eastAsia="en-US"/>
    </w:rPr>
  </w:style>
  <w:style w:type="character" w:styleId="Pripombasklic">
    <w:name w:val="annotation reference"/>
    <w:basedOn w:val="Privzetapisavaodstavka"/>
    <w:unhideWhenUsed/>
    <w:rsid w:val="00856194"/>
    <w:rPr>
      <w:sz w:val="16"/>
      <w:szCs w:val="16"/>
    </w:rPr>
  </w:style>
  <w:style w:type="paragraph" w:styleId="Pripombabesedilo">
    <w:name w:val="annotation text"/>
    <w:aliases w:val=" Znak9,Znak9"/>
    <w:basedOn w:val="Navaden"/>
    <w:link w:val="PripombabesediloZnak"/>
    <w:uiPriority w:val="99"/>
    <w:unhideWhenUsed/>
    <w:rsid w:val="00856194"/>
    <w:pPr>
      <w:spacing w:line="240" w:lineRule="auto"/>
    </w:pPr>
    <w:rPr>
      <w:szCs w:val="20"/>
    </w:rPr>
  </w:style>
  <w:style w:type="character" w:customStyle="1" w:styleId="PripombabesediloZnak">
    <w:name w:val="Pripomba – besedilo Znak"/>
    <w:aliases w:val=" Znak9 Znak,Znak9 Znak"/>
    <w:basedOn w:val="Privzetapisavaodstavka"/>
    <w:link w:val="Pripombabesedilo"/>
    <w:uiPriority w:val="99"/>
    <w:rsid w:val="00856194"/>
    <w:rPr>
      <w:rFonts w:ascii="Arial" w:hAnsi="Arial"/>
      <w:lang w:val="en-US" w:eastAsia="en-US"/>
    </w:rPr>
  </w:style>
  <w:style w:type="paragraph" w:styleId="Zadevapripombe">
    <w:name w:val="annotation subject"/>
    <w:basedOn w:val="Pripombabesedilo"/>
    <w:next w:val="Pripombabesedilo"/>
    <w:link w:val="ZadevapripombeZnak"/>
    <w:semiHidden/>
    <w:unhideWhenUsed/>
    <w:rsid w:val="00856194"/>
    <w:rPr>
      <w:b/>
      <w:bCs/>
    </w:rPr>
  </w:style>
  <w:style w:type="character" w:customStyle="1" w:styleId="ZadevapripombeZnak">
    <w:name w:val="Zadeva pripombe Znak"/>
    <w:basedOn w:val="PripombabesediloZnak"/>
    <w:link w:val="Zadevapripombe"/>
    <w:semiHidden/>
    <w:rsid w:val="00856194"/>
    <w:rPr>
      <w:rFonts w:ascii="Arial" w:hAnsi="Arial"/>
      <w:b/>
      <w:bCs/>
      <w:lang w:val="en-US" w:eastAsia="en-US"/>
    </w:rPr>
  </w:style>
  <w:style w:type="table" w:styleId="Tabelamrea">
    <w:name w:val="Table Grid"/>
    <w:basedOn w:val="Navadnatabela"/>
    <w:rsid w:val="00FB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1D708A"/>
    <w:rPr>
      <w:rFonts w:ascii="Arial" w:hAnsi="Arial"/>
      <w:b/>
      <w:bCs/>
      <w:sz w:val="22"/>
      <w:lang w:eastAsia="en-US"/>
    </w:rPr>
  </w:style>
  <w:style w:type="character" w:customStyle="1" w:styleId="Naslov2Znak">
    <w:name w:val="Naslov 2 Znak"/>
    <w:basedOn w:val="Privzetapisavaodstavka"/>
    <w:link w:val="Naslov2"/>
    <w:rsid w:val="001D708A"/>
    <w:rPr>
      <w:rFonts w:ascii="Arial" w:hAnsi="Arial" w:cs="Arial"/>
      <w:b/>
      <w:bCs/>
      <w:i/>
      <w:iCs/>
      <w:sz w:val="28"/>
      <w:szCs w:val="28"/>
      <w:lang w:eastAsia="en-US"/>
    </w:rPr>
  </w:style>
  <w:style w:type="character" w:customStyle="1" w:styleId="Naslov3Znak">
    <w:name w:val="Naslov 3 Znak"/>
    <w:basedOn w:val="Privzetapisavaodstavka"/>
    <w:link w:val="Naslov3"/>
    <w:rsid w:val="001D708A"/>
    <w:rPr>
      <w:b/>
      <w:sz w:val="22"/>
      <w:lang w:eastAsia="en-US"/>
    </w:rPr>
  </w:style>
  <w:style w:type="character" w:customStyle="1" w:styleId="Naslov4Znak">
    <w:name w:val="Naslov 4 Znak"/>
    <w:basedOn w:val="Privzetapisavaodstavka"/>
    <w:link w:val="Naslov4"/>
    <w:rsid w:val="001D708A"/>
    <w:rPr>
      <w:rFonts w:ascii="Arial" w:hAnsi="Arial"/>
      <w:b/>
      <w:sz w:val="22"/>
      <w:lang w:eastAsia="en-US"/>
    </w:rPr>
  </w:style>
  <w:style w:type="character" w:customStyle="1" w:styleId="Naslov5Znak">
    <w:name w:val="Naslov 5 Znak"/>
    <w:basedOn w:val="Privzetapisavaodstavka"/>
    <w:link w:val="Naslov5"/>
    <w:rsid w:val="001D708A"/>
    <w:rPr>
      <w:rFonts w:ascii="Arial" w:hAnsi="Arial"/>
      <w:b/>
      <w:sz w:val="22"/>
      <w:lang w:eastAsia="en-US"/>
    </w:rPr>
  </w:style>
  <w:style w:type="character" w:styleId="tevilkastrani">
    <w:name w:val="page number"/>
    <w:basedOn w:val="Privzetapisavaodstavka"/>
    <w:rsid w:val="001D708A"/>
    <w:rPr>
      <w:i/>
      <w:sz w:val="24"/>
      <w:szCs w:val="24"/>
      <w:lang w:val="en-US" w:eastAsia="en-US" w:bidi="ar-SA"/>
    </w:rPr>
  </w:style>
  <w:style w:type="paragraph" w:styleId="Navadensplet">
    <w:name w:val="Normal (Web)"/>
    <w:basedOn w:val="Navaden"/>
    <w:rsid w:val="001D708A"/>
    <w:pPr>
      <w:spacing w:before="100" w:beforeAutospacing="1" w:after="100" w:afterAutospacing="1" w:line="240" w:lineRule="auto"/>
    </w:pPr>
    <w:rPr>
      <w:rFonts w:ascii="Arial Unicode MS" w:eastAsia="Arial Unicode MS" w:hAnsi="Arial Unicode MS" w:cs="Arial Unicode MS"/>
      <w:sz w:val="24"/>
      <w:lang w:val="en-GB"/>
    </w:rPr>
  </w:style>
  <w:style w:type="paragraph" w:styleId="Telobesedila">
    <w:name w:val="Body Text"/>
    <w:basedOn w:val="Navaden"/>
    <w:link w:val="TelobesedilaZnak"/>
    <w:rsid w:val="001D708A"/>
    <w:pPr>
      <w:spacing w:line="240" w:lineRule="auto"/>
      <w:jc w:val="center"/>
    </w:pPr>
    <w:rPr>
      <w:rFonts w:ascii="Tahoma" w:hAnsi="Tahoma"/>
      <w:b/>
      <w:sz w:val="22"/>
      <w:szCs w:val="20"/>
      <w:lang w:val="sl-SI"/>
    </w:rPr>
  </w:style>
  <w:style w:type="character" w:customStyle="1" w:styleId="TelobesedilaZnak">
    <w:name w:val="Telo besedila Znak"/>
    <w:basedOn w:val="Privzetapisavaodstavka"/>
    <w:link w:val="Telobesedila"/>
    <w:rsid w:val="001D708A"/>
    <w:rPr>
      <w:rFonts w:ascii="Tahoma" w:hAnsi="Tahoma"/>
      <w:b/>
      <w:sz w:val="22"/>
      <w:lang w:eastAsia="en-US"/>
    </w:rPr>
  </w:style>
  <w:style w:type="paragraph" w:styleId="Telobesedila3">
    <w:name w:val="Body Text 3"/>
    <w:basedOn w:val="Navaden"/>
    <w:link w:val="Telobesedila3Znak"/>
    <w:rsid w:val="001D708A"/>
    <w:pPr>
      <w:spacing w:line="240" w:lineRule="auto"/>
      <w:jc w:val="both"/>
    </w:pPr>
    <w:rPr>
      <w:sz w:val="22"/>
      <w:szCs w:val="20"/>
      <w:lang w:val="sl-SI"/>
    </w:rPr>
  </w:style>
  <w:style w:type="character" w:customStyle="1" w:styleId="Telobesedila3Znak">
    <w:name w:val="Telo besedila 3 Znak"/>
    <w:basedOn w:val="Privzetapisavaodstavka"/>
    <w:link w:val="Telobesedila3"/>
    <w:rsid w:val="001D708A"/>
    <w:rPr>
      <w:rFonts w:ascii="Arial" w:hAnsi="Arial"/>
      <w:sz w:val="22"/>
      <w:lang w:eastAsia="en-US"/>
    </w:rPr>
  </w:style>
  <w:style w:type="paragraph" w:customStyle="1" w:styleId="Telobesedila31">
    <w:name w:val="Telo besedila 31"/>
    <w:basedOn w:val="Navaden"/>
    <w:rsid w:val="001D708A"/>
    <w:pPr>
      <w:widowControl w:val="0"/>
      <w:spacing w:line="240" w:lineRule="auto"/>
      <w:jc w:val="both"/>
    </w:pPr>
    <w:rPr>
      <w:rFonts w:ascii="Times New Roman" w:hAnsi="Times New Roman"/>
      <w:i/>
      <w:szCs w:val="20"/>
      <w:lang w:val="sl-SI"/>
    </w:rPr>
  </w:style>
  <w:style w:type="paragraph" w:styleId="Telobesedila2">
    <w:name w:val="Body Text 2"/>
    <w:basedOn w:val="Navaden"/>
    <w:link w:val="Telobesedila2Znak"/>
    <w:rsid w:val="001D708A"/>
    <w:pPr>
      <w:spacing w:line="240" w:lineRule="auto"/>
    </w:pPr>
    <w:rPr>
      <w:rFonts w:ascii="Times New Roman" w:hAnsi="Times New Roman"/>
      <w:b/>
      <w:sz w:val="24"/>
      <w:szCs w:val="20"/>
      <w:lang w:val="sl-SI"/>
    </w:rPr>
  </w:style>
  <w:style w:type="character" w:customStyle="1" w:styleId="Telobesedila2Znak">
    <w:name w:val="Telo besedila 2 Znak"/>
    <w:basedOn w:val="Privzetapisavaodstavka"/>
    <w:link w:val="Telobesedila2"/>
    <w:rsid w:val="001D708A"/>
    <w:rPr>
      <w:b/>
      <w:sz w:val="24"/>
      <w:lang w:eastAsia="en-US"/>
    </w:rPr>
  </w:style>
  <w:style w:type="paragraph" w:customStyle="1" w:styleId="CharZnakZnakChar">
    <w:name w:val="Char Znak Znak Char"/>
    <w:basedOn w:val="Navaden"/>
    <w:rsid w:val="001D708A"/>
    <w:pPr>
      <w:numPr>
        <w:numId w:val="9"/>
      </w:numPr>
      <w:spacing w:after="160" w:line="240" w:lineRule="exact"/>
    </w:pPr>
    <w:rPr>
      <w:rFonts w:ascii="Times New Roman" w:hAnsi="Times New Roman"/>
      <w:i/>
      <w:sz w:val="24"/>
    </w:rPr>
  </w:style>
  <w:style w:type="paragraph" w:styleId="Naslov">
    <w:name w:val="Title"/>
    <w:basedOn w:val="Navaden"/>
    <w:link w:val="NaslovZnak"/>
    <w:qFormat/>
    <w:rsid w:val="001D708A"/>
    <w:pPr>
      <w:overflowPunct w:val="0"/>
      <w:autoSpaceDE w:val="0"/>
      <w:autoSpaceDN w:val="0"/>
      <w:adjustRightInd w:val="0"/>
      <w:spacing w:line="240" w:lineRule="auto"/>
      <w:jc w:val="center"/>
      <w:textAlignment w:val="baseline"/>
    </w:pPr>
    <w:rPr>
      <w:rFonts w:ascii="Times New Roman" w:hAnsi="Times New Roman"/>
      <w:b/>
      <w:sz w:val="24"/>
      <w:szCs w:val="20"/>
      <w:lang w:val="sl-SI" w:eastAsia="sl-SI"/>
    </w:rPr>
  </w:style>
  <w:style w:type="character" w:customStyle="1" w:styleId="NaslovZnak">
    <w:name w:val="Naslov Znak"/>
    <w:basedOn w:val="Privzetapisavaodstavka"/>
    <w:link w:val="Naslov"/>
    <w:rsid w:val="001D708A"/>
    <w:rPr>
      <w:b/>
      <w:sz w:val="24"/>
    </w:rPr>
  </w:style>
  <w:style w:type="paragraph" w:customStyle="1" w:styleId="Telobesedila21">
    <w:name w:val="Telo besedila 21"/>
    <w:basedOn w:val="Navaden"/>
    <w:rsid w:val="001D708A"/>
    <w:pPr>
      <w:spacing w:line="240" w:lineRule="auto"/>
      <w:jc w:val="both"/>
    </w:pPr>
    <w:rPr>
      <w:rFonts w:ascii="Times New Roman" w:hAnsi="Times New Roman"/>
      <w:sz w:val="24"/>
      <w:szCs w:val="20"/>
      <w:lang w:val="sl-SI" w:eastAsia="sl-SI"/>
    </w:rPr>
  </w:style>
  <w:style w:type="paragraph" w:customStyle="1" w:styleId="ZADEVA">
    <w:name w:val="ZADEVA"/>
    <w:basedOn w:val="Navaden"/>
    <w:qFormat/>
    <w:rsid w:val="001D708A"/>
    <w:pPr>
      <w:tabs>
        <w:tab w:val="left" w:pos="1701"/>
      </w:tabs>
      <w:ind w:left="1701" w:hanging="1701"/>
    </w:pPr>
    <w:rPr>
      <w:b/>
      <w:lang w:val="it-IT"/>
    </w:rPr>
  </w:style>
  <w:style w:type="paragraph" w:customStyle="1" w:styleId="BodyText21">
    <w:name w:val="Body Text 21"/>
    <w:basedOn w:val="Navaden"/>
    <w:rsid w:val="001D708A"/>
    <w:pPr>
      <w:spacing w:line="240" w:lineRule="auto"/>
      <w:jc w:val="both"/>
    </w:pPr>
    <w:rPr>
      <w:rFonts w:ascii="Times New Roman" w:hAnsi="Times New Roman"/>
      <w:sz w:val="24"/>
      <w:szCs w:val="20"/>
      <w:lang w:val="sl-SI" w:eastAsia="sl-SI"/>
    </w:rPr>
  </w:style>
  <w:style w:type="paragraph" w:customStyle="1" w:styleId="BodyText31">
    <w:name w:val="Body Text 31"/>
    <w:basedOn w:val="Navaden"/>
    <w:rsid w:val="001D708A"/>
    <w:pPr>
      <w:widowControl w:val="0"/>
      <w:spacing w:line="240" w:lineRule="auto"/>
      <w:jc w:val="both"/>
    </w:pPr>
    <w:rPr>
      <w:rFonts w:ascii="Times New Roman" w:hAnsi="Times New Roman"/>
      <w:i/>
      <w:szCs w:val="20"/>
      <w:lang w:val="sl-SI" w:eastAsia="sl-SI"/>
    </w:rPr>
  </w:style>
  <w:style w:type="character" w:styleId="SledenaHiperpovezava">
    <w:name w:val="FollowedHyperlink"/>
    <w:rsid w:val="001D708A"/>
    <w:rPr>
      <w:i/>
      <w:color w:val="954F72"/>
      <w:sz w:val="24"/>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3281">
      <w:bodyDiv w:val="1"/>
      <w:marLeft w:val="0"/>
      <w:marRight w:val="0"/>
      <w:marTop w:val="0"/>
      <w:marBottom w:val="0"/>
      <w:divBdr>
        <w:top w:val="none" w:sz="0" w:space="0" w:color="auto"/>
        <w:left w:val="none" w:sz="0" w:space="0" w:color="auto"/>
        <w:bottom w:val="none" w:sz="0" w:space="0" w:color="auto"/>
        <w:right w:val="none" w:sz="0" w:space="0" w:color="auto"/>
      </w:divBdr>
      <w:divsChild>
        <w:div w:id="780758761">
          <w:marLeft w:val="0"/>
          <w:marRight w:val="0"/>
          <w:marTop w:val="0"/>
          <w:marBottom w:val="0"/>
          <w:divBdr>
            <w:top w:val="none" w:sz="0" w:space="0" w:color="auto"/>
            <w:left w:val="none" w:sz="0" w:space="0" w:color="auto"/>
            <w:bottom w:val="none" w:sz="0" w:space="0" w:color="auto"/>
            <w:right w:val="none" w:sz="0" w:space="0" w:color="auto"/>
          </w:divBdr>
          <w:divsChild>
            <w:div w:id="809786669">
              <w:marLeft w:val="0"/>
              <w:marRight w:val="0"/>
              <w:marTop w:val="0"/>
              <w:marBottom w:val="0"/>
              <w:divBdr>
                <w:top w:val="none" w:sz="0" w:space="0" w:color="auto"/>
                <w:left w:val="none" w:sz="0" w:space="0" w:color="auto"/>
                <w:bottom w:val="none" w:sz="0" w:space="0" w:color="auto"/>
                <w:right w:val="none" w:sz="0" w:space="0" w:color="auto"/>
              </w:divBdr>
              <w:divsChild>
                <w:div w:id="2044672696">
                  <w:marLeft w:val="0"/>
                  <w:marRight w:val="0"/>
                  <w:marTop w:val="0"/>
                  <w:marBottom w:val="0"/>
                  <w:divBdr>
                    <w:top w:val="none" w:sz="0" w:space="0" w:color="auto"/>
                    <w:left w:val="none" w:sz="0" w:space="0" w:color="auto"/>
                    <w:bottom w:val="none" w:sz="0" w:space="0" w:color="auto"/>
                    <w:right w:val="none" w:sz="0" w:space="0" w:color="auto"/>
                  </w:divBdr>
                  <w:divsChild>
                    <w:div w:id="11206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0179">
      <w:bodyDiv w:val="1"/>
      <w:marLeft w:val="0"/>
      <w:marRight w:val="0"/>
      <w:marTop w:val="0"/>
      <w:marBottom w:val="0"/>
      <w:divBdr>
        <w:top w:val="none" w:sz="0" w:space="0" w:color="auto"/>
        <w:left w:val="none" w:sz="0" w:space="0" w:color="auto"/>
        <w:bottom w:val="none" w:sz="0" w:space="0" w:color="auto"/>
        <w:right w:val="none" w:sz="0" w:space="0" w:color="auto"/>
      </w:divBdr>
    </w:div>
    <w:div w:id="599023819">
      <w:bodyDiv w:val="1"/>
      <w:marLeft w:val="0"/>
      <w:marRight w:val="0"/>
      <w:marTop w:val="0"/>
      <w:marBottom w:val="0"/>
      <w:divBdr>
        <w:top w:val="none" w:sz="0" w:space="0" w:color="auto"/>
        <w:left w:val="none" w:sz="0" w:space="0" w:color="auto"/>
        <w:bottom w:val="none" w:sz="0" w:space="0" w:color="auto"/>
        <w:right w:val="none" w:sz="0" w:space="0" w:color="auto"/>
      </w:divBdr>
      <w:divsChild>
        <w:div w:id="309671580">
          <w:marLeft w:val="0"/>
          <w:marRight w:val="0"/>
          <w:marTop w:val="0"/>
          <w:marBottom w:val="0"/>
          <w:divBdr>
            <w:top w:val="none" w:sz="0" w:space="0" w:color="auto"/>
            <w:left w:val="none" w:sz="0" w:space="0" w:color="auto"/>
            <w:bottom w:val="none" w:sz="0" w:space="0" w:color="auto"/>
            <w:right w:val="none" w:sz="0" w:space="0" w:color="auto"/>
          </w:divBdr>
          <w:divsChild>
            <w:div w:id="1718386477">
              <w:marLeft w:val="0"/>
              <w:marRight w:val="0"/>
              <w:marTop w:val="100"/>
              <w:marBottom w:val="100"/>
              <w:divBdr>
                <w:top w:val="none" w:sz="0" w:space="0" w:color="auto"/>
                <w:left w:val="none" w:sz="0" w:space="0" w:color="auto"/>
                <w:bottom w:val="none" w:sz="0" w:space="0" w:color="auto"/>
                <w:right w:val="none" w:sz="0" w:space="0" w:color="auto"/>
              </w:divBdr>
              <w:divsChild>
                <w:div w:id="1743797885">
                  <w:marLeft w:val="0"/>
                  <w:marRight w:val="0"/>
                  <w:marTop w:val="0"/>
                  <w:marBottom w:val="0"/>
                  <w:divBdr>
                    <w:top w:val="none" w:sz="0" w:space="0" w:color="auto"/>
                    <w:left w:val="none" w:sz="0" w:space="0" w:color="auto"/>
                    <w:bottom w:val="none" w:sz="0" w:space="0" w:color="auto"/>
                    <w:right w:val="none" w:sz="0" w:space="0" w:color="auto"/>
                  </w:divBdr>
                  <w:divsChild>
                    <w:div w:id="260381677">
                      <w:marLeft w:val="0"/>
                      <w:marRight w:val="0"/>
                      <w:marTop w:val="0"/>
                      <w:marBottom w:val="0"/>
                      <w:divBdr>
                        <w:top w:val="none" w:sz="0" w:space="0" w:color="auto"/>
                        <w:left w:val="none" w:sz="0" w:space="0" w:color="auto"/>
                        <w:bottom w:val="none" w:sz="0" w:space="0" w:color="auto"/>
                        <w:right w:val="none" w:sz="0" w:space="0" w:color="auto"/>
                      </w:divBdr>
                      <w:divsChild>
                        <w:div w:id="1823544392">
                          <w:marLeft w:val="0"/>
                          <w:marRight w:val="0"/>
                          <w:marTop w:val="0"/>
                          <w:marBottom w:val="0"/>
                          <w:divBdr>
                            <w:top w:val="none" w:sz="0" w:space="0" w:color="auto"/>
                            <w:left w:val="none" w:sz="0" w:space="0" w:color="auto"/>
                            <w:bottom w:val="none" w:sz="0" w:space="0" w:color="auto"/>
                            <w:right w:val="none" w:sz="0" w:space="0" w:color="auto"/>
                          </w:divBdr>
                          <w:divsChild>
                            <w:div w:id="432633236">
                              <w:marLeft w:val="0"/>
                              <w:marRight w:val="0"/>
                              <w:marTop w:val="0"/>
                              <w:marBottom w:val="0"/>
                              <w:divBdr>
                                <w:top w:val="none" w:sz="0" w:space="0" w:color="auto"/>
                                <w:left w:val="none" w:sz="0" w:space="0" w:color="auto"/>
                                <w:bottom w:val="none" w:sz="0" w:space="0" w:color="auto"/>
                                <w:right w:val="none" w:sz="0" w:space="0" w:color="auto"/>
                              </w:divBdr>
                              <w:divsChild>
                                <w:div w:id="274867203">
                                  <w:marLeft w:val="0"/>
                                  <w:marRight w:val="0"/>
                                  <w:marTop w:val="0"/>
                                  <w:marBottom w:val="0"/>
                                  <w:divBdr>
                                    <w:top w:val="none" w:sz="0" w:space="0" w:color="auto"/>
                                    <w:left w:val="none" w:sz="0" w:space="0" w:color="auto"/>
                                    <w:bottom w:val="none" w:sz="0" w:space="0" w:color="auto"/>
                                    <w:right w:val="none" w:sz="0" w:space="0" w:color="auto"/>
                                  </w:divBdr>
                                  <w:divsChild>
                                    <w:div w:id="648436272">
                                      <w:marLeft w:val="0"/>
                                      <w:marRight w:val="0"/>
                                      <w:marTop w:val="0"/>
                                      <w:marBottom w:val="0"/>
                                      <w:divBdr>
                                        <w:top w:val="none" w:sz="0" w:space="0" w:color="auto"/>
                                        <w:left w:val="none" w:sz="0" w:space="0" w:color="auto"/>
                                        <w:bottom w:val="none" w:sz="0" w:space="0" w:color="auto"/>
                                        <w:right w:val="none" w:sz="0" w:space="0" w:color="auto"/>
                                      </w:divBdr>
                                      <w:divsChild>
                                        <w:div w:id="14500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995422">
      <w:bodyDiv w:val="1"/>
      <w:marLeft w:val="0"/>
      <w:marRight w:val="0"/>
      <w:marTop w:val="0"/>
      <w:marBottom w:val="0"/>
      <w:divBdr>
        <w:top w:val="none" w:sz="0" w:space="0" w:color="auto"/>
        <w:left w:val="none" w:sz="0" w:space="0" w:color="auto"/>
        <w:bottom w:val="none" w:sz="0" w:space="0" w:color="auto"/>
        <w:right w:val="none" w:sz="0" w:space="0" w:color="auto"/>
      </w:divBdr>
      <w:divsChild>
        <w:div w:id="686367130">
          <w:marLeft w:val="0"/>
          <w:marRight w:val="0"/>
          <w:marTop w:val="0"/>
          <w:marBottom w:val="0"/>
          <w:divBdr>
            <w:top w:val="none" w:sz="0" w:space="0" w:color="auto"/>
            <w:left w:val="none" w:sz="0" w:space="0" w:color="auto"/>
            <w:bottom w:val="none" w:sz="0" w:space="0" w:color="auto"/>
            <w:right w:val="none" w:sz="0" w:space="0" w:color="auto"/>
          </w:divBdr>
          <w:divsChild>
            <w:div w:id="1349058901">
              <w:marLeft w:val="0"/>
              <w:marRight w:val="0"/>
              <w:marTop w:val="0"/>
              <w:marBottom w:val="0"/>
              <w:divBdr>
                <w:top w:val="none" w:sz="0" w:space="0" w:color="auto"/>
                <w:left w:val="none" w:sz="0" w:space="0" w:color="auto"/>
                <w:bottom w:val="none" w:sz="0" w:space="0" w:color="auto"/>
                <w:right w:val="none" w:sz="0" w:space="0" w:color="auto"/>
              </w:divBdr>
              <w:divsChild>
                <w:div w:id="328756377">
                  <w:marLeft w:val="0"/>
                  <w:marRight w:val="0"/>
                  <w:marTop w:val="0"/>
                  <w:marBottom w:val="0"/>
                  <w:divBdr>
                    <w:top w:val="none" w:sz="0" w:space="0" w:color="auto"/>
                    <w:left w:val="none" w:sz="0" w:space="0" w:color="auto"/>
                    <w:bottom w:val="none" w:sz="0" w:space="0" w:color="auto"/>
                    <w:right w:val="none" w:sz="0" w:space="0" w:color="auto"/>
                  </w:divBdr>
                  <w:divsChild>
                    <w:div w:id="16177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08580">
      <w:bodyDiv w:val="1"/>
      <w:marLeft w:val="0"/>
      <w:marRight w:val="0"/>
      <w:marTop w:val="0"/>
      <w:marBottom w:val="0"/>
      <w:divBdr>
        <w:top w:val="none" w:sz="0" w:space="0" w:color="auto"/>
        <w:left w:val="none" w:sz="0" w:space="0" w:color="auto"/>
        <w:bottom w:val="none" w:sz="0" w:space="0" w:color="auto"/>
        <w:right w:val="none" w:sz="0" w:space="0" w:color="auto"/>
      </w:divBdr>
    </w:div>
    <w:div w:id="1323971228">
      <w:bodyDiv w:val="1"/>
      <w:marLeft w:val="0"/>
      <w:marRight w:val="0"/>
      <w:marTop w:val="0"/>
      <w:marBottom w:val="0"/>
      <w:divBdr>
        <w:top w:val="none" w:sz="0" w:space="0" w:color="auto"/>
        <w:left w:val="none" w:sz="0" w:space="0" w:color="auto"/>
        <w:bottom w:val="none" w:sz="0" w:space="0" w:color="auto"/>
        <w:right w:val="none" w:sz="0" w:space="0" w:color="auto"/>
      </w:divBdr>
      <w:divsChild>
        <w:div w:id="668143826">
          <w:marLeft w:val="0"/>
          <w:marRight w:val="0"/>
          <w:marTop w:val="0"/>
          <w:marBottom w:val="0"/>
          <w:divBdr>
            <w:top w:val="none" w:sz="0" w:space="0" w:color="auto"/>
            <w:left w:val="none" w:sz="0" w:space="0" w:color="auto"/>
            <w:bottom w:val="none" w:sz="0" w:space="0" w:color="auto"/>
            <w:right w:val="none" w:sz="0" w:space="0" w:color="auto"/>
          </w:divBdr>
          <w:divsChild>
            <w:div w:id="1550338931">
              <w:marLeft w:val="0"/>
              <w:marRight w:val="0"/>
              <w:marTop w:val="100"/>
              <w:marBottom w:val="100"/>
              <w:divBdr>
                <w:top w:val="none" w:sz="0" w:space="0" w:color="auto"/>
                <w:left w:val="none" w:sz="0" w:space="0" w:color="auto"/>
                <w:bottom w:val="none" w:sz="0" w:space="0" w:color="auto"/>
                <w:right w:val="none" w:sz="0" w:space="0" w:color="auto"/>
              </w:divBdr>
              <w:divsChild>
                <w:div w:id="771435005">
                  <w:marLeft w:val="0"/>
                  <w:marRight w:val="0"/>
                  <w:marTop w:val="0"/>
                  <w:marBottom w:val="0"/>
                  <w:divBdr>
                    <w:top w:val="none" w:sz="0" w:space="0" w:color="auto"/>
                    <w:left w:val="none" w:sz="0" w:space="0" w:color="auto"/>
                    <w:bottom w:val="none" w:sz="0" w:space="0" w:color="auto"/>
                    <w:right w:val="none" w:sz="0" w:space="0" w:color="auto"/>
                  </w:divBdr>
                  <w:divsChild>
                    <w:div w:id="1734042779">
                      <w:marLeft w:val="0"/>
                      <w:marRight w:val="0"/>
                      <w:marTop w:val="0"/>
                      <w:marBottom w:val="0"/>
                      <w:divBdr>
                        <w:top w:val="none" w:sz="0" w:space="0" w:color="auto"/>
                        <w:left w:val="none" w:sz="0" w:space="0" w:color="auto"/>
                        <w:bottom w:val="none" w:sz="0" w:space="0" w:color="auto"/>
                        <w:right w:val="none" w:sz="0" w:space="0" w:color="auto"/>
                      </w:divBdr>
                      <w:divsChild>
                        <w:div w:id="401565149">
                          <w:marLeft w:val="0"/>
                          <w:marRight w:val="0"/>
                          <w:marTop w:val="0"/>
                          <w:marBottom w:val="0"/>
                          <w:divBdr>
                            <w:top w:val="none" w:sz="0" w:space="0" w:color="auto"/>
                            <w:left w:val="none" w:sz="0" w:space="0" w:color="auto"/>
                            <w:bottom w:val="none" w:sz="0" w:space="0" w:color="auto"/>
                            <w:right w:val="none" w:sz="0" w:space="0" w:color="auto"/>
                          </w:divBdr>
                          <w:divsChild>
                            <w:div w:id="883056454">
                              <w:marLeft w:val="0"/>
                              <w:marRight w:val="0"/>
                              <w:marTop w:val="0"/>
                              <w:marBottom w:val="0"/>
                              <w:divBdr>
                                <w:top w:val="none" w:sz="0" w:space="0" w:color="auto"/>
                                <w:left w:val="none" w:sz="0" w:space="0" w:color="auto"/>
                                <w:bottom w:val="none" w:sz="0" w:space="0" w:color="auto"/>
                                <w:right w:val="none" w:sz="0" w:space="0" w:color="auto"/>
                              </w:divBdr>
                              <w:divsChild>
                                <w:div w:id="1336882691">
                                  <w:marLeft w:val="0"/>
                                  <w:marRight w:val="0"/>
                                  <w:marTop w:val="0"/>
                                  <w:marBottom w:val="0"/>
                                  <w:divBdr>
                                    <w:top w:val="none" w:sz="0" w:space="0" w:color="auto"/>
                                    <w:left w:val="none" w:sz="0" w:space="0" w:color="auto"/>
                                    <w:bottom w:val="none" w:sz="0" w:space="0" w:color="auto"/>
                                    <w:right w:val="none" w:sz="0" w:space="0" w:color="auto"/>
                                  </w:divBdr>
                                  <w:divsChild>
                                    <w:div w:id="52700301">
                                      <w:marLeft w:val="0"/>
                                      <w:marRight w:val="0"/>
                                      <w:marTop w:val="0"/>
                                      <w:marBottom w:val="0"/>
                                      <w:divBdr>
                                        <w:top w:val="none" w:sz="0" w:space="0" w:color="auto"/>
                                        <w:left w:val="none" w:sz="0" w:space="0" w:color="auto"/>
                                        <w:bottom w:val="none" w:sz="0" w:space="0" w:color="auto"/>
                                        <w:right w:val="none" w:sz="0" w:space="0" w:color="auto"/>
                                      </w:divBdr>
                                      <w:divsChild>
                                        <w:div w:id="10923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937848">
      <w:bodyDiv w:val="1"/>
      <w:marLeft w:val="0"/>
      <w:marRight w:val="0"/>
      <w:marTop w:val="0"/>
      <w:marBottom w:val="0"/>
      <w:divBdr>
        <w:top w:val="none" w:sz="0" w:space="0" w:color="auto"/>
        <w:left w:val="none" w:sz="0" w:space="0" w:color="auto"/>
        <w:bottom w:val="none" w:sz="0" w:space="0" w:color="auto"/>
        <w:right w:val="none" w:sz="0" w:space="0" w:color="auto"/>
      </w:divBdr>
    </w:div>
    <w:div w:id="1460108405">
      <w:bodyDiv w:val="1"/>
      <w:marLeft w:val="0"/>
      <w:marRight w:val="0"/>
      <w:marTop w:val="0"/>
      <w:marBottom w:val="0"/>
      <w:divBdr>
        <w:top w:val="none" w:sz="0" w:space="0" w:color="auto"/>
        <w:left w:val="none" w:sz="0" w:space="0" w:color="auto"/>
        <w:bottom w:val="none" w:sz="0" w:space="0" w:color="auto"/>
        <w:right w:val="none" w:sz="0" w:space="0" w:color="auto"/>
      </w:divBdr>
    </w:div>
    <w:div w:id="1630548730">
      <w:bodyDiv w:val="1"/>
      <w:marLeft w:val="0"/>
      <w:marRight w:val="0"/>
      <w:marTop w:val="0"/>
      <w:marBottom w:val="0"/>
      <w:divBdr>
        <w:top w:val="none" w:sz="0" w:space="0" w:color="auto"/>
        <w:left w:val="none" w:sz="0" w:space="0" w:color="auto"/>
        <w:bottom w:val="none" w:sz="0" w:space="0" w:color="auto"/>
        <w:right w:val="none" w:sz="0" w:space="0" w:color="auto"/>
      </w:divBdr>
    </w:div>
    <w:div w:id="1646928883">
      <w:bodyDiv w:val="1"/>
      <w:marLeft w:val="0"/>
      <w:marRight w:val="0"/>
      <w:marTop w:val="0"/>
      <w:marBottom w:val="0"/>
      <w:divBdr>
        <w:top w:val="none" w:sz="0" w:space="0" w:color="auto"/>
        <w:left w:val="none" w:sz="0" w:space="0" w:color="auto"/>
        <w:bottom w:val="none" w:sz="0" w:space="0" w:color="auto"/>
        <w:right w:val="none" w:sz="0" w:space="0" w:color="auto"/>
      </w:divBdr>
      <w:divsChild>
        <w:div w:id="1389499559">
          <w:marLeft w:val="0"/>
          <w:marRight w:val="0"/>
          <w:marTop w:val="0"/>
          <w:marBottom w:val="0"/>
          <w:divBdr>
            <w:top w:val="none" w:sz="0" w:space="0" w:color="auto"/>
            <w:left w:val="none" w:sz="0" w:space="0" w:color="auto"/>
            <w:bottom w:val="none" w:sz="0" w:space="0" w:color="auto"/>
            <w:right w:val="none" w:sz="0" w:space="0" w:color="auto"/>
          </w:divBdr>
          <w:divsChild>
            <w:div w:id="947541160">
              <w:marLeft w:val="0"/>
              <w:marRight w:val="0"/>
              <w:marTop w:val="100"/>
              <w:marBottom w:val="100"/>
              <w:divBdr>
                <w:top w:val="none" w:sz="0" w:space="0" w:color="auto"/>
                <w:left w:val="none" w:sz="0" w:space="0" w:color="auto"/>
                <w:bottom w:val="none" w:sz="0" w:space="0" w:color="auto"/>
                <w:right w:val="none" w:sz="0" w:space="0" w:color="auto"/>
              </w:divBdr>
              <w:divsChild>
                <w:div w:id="520625235">
                  <w:marLeft w:val="0"/>
                  <w:marRight w:val="0"/>
                  <w:marTop w:val="0"/>
                  <w:marBottom w:val="0"/>
                  <w:divBdr>
                    <w:top w:val="none" w:sz="0" w:space="0" w:color="auto"/>
                    <w:left w:val="none" w:sz="0" w:space="0" w:color="auto"/>
                    <w:bottom w:val="none" w:sz="0" w:space="0" w:color="auto"/>
                    <w:right w:val="none" w:sz="0" w:space="0" w:color="auto"/>
                  </w:divBdr>
                  <w:divsChild>
                    <w:div w:id="1211723811">
                      <w:marLeft w:val="0"/>
                      <w:marRight w:val="0"/>
                      <w:marTop w:val="0"/>
                      <w:marBottom w:val="0"/>
                      <w:divBdr>
                        <w:top w:val="none" w:sz="0" w:space="0" w:color="auto"/>
                        <w:left w:val="none" w:sz="0" w:space="0" w:color="auto"/>
                        <w:bottom w:val="none" w:sz="0" w:space="0" w:color="auto"/>
                        <w:right w:val="none" w:sz="0" w:space="0" w:color="auto"/>
                      </w:divBdr>
                      <w:divsChild>
                        <w:div w:id="1792624960">
                          <w:marLeft w:val="0"/>
                          <w:marRight w:val="0"/>
                          <w:marTop w:val="0"/>
                          <w:marBottom w:val="0"/>
                          <w:divBdr>
                            <w:top w:val="none" w:sz="0" w:space="0" w:color="auto"/>
                            <w:left w:val="none" w:sz="0" w:space="0" w:color="auto"/>
                            <w:bottom w:val="none" w:sz="0" w:space="0" w:color="auto"/>
                            <w:right w:val="none" w:sz="0" w:space="0" w:color="auto"/>
                          </w:divBdr>
                          <w:divsChild>
                            <w:div w:id="2005162613">
                              <w:marLeft w:val="0"/>
                              <w:marRight w:val="0"/>
                              <w:marTop w:val="0"/>
                              <w:marBottom w:val="0"/>
                              <w:divBdr>
                                <w:top w:val="none" w:sz="0" w:space="0" w:color="auto"/>
                                <w:left w:val="none" w:sz="0" w:space="0" w:color="auto"/>
                                <w:bottom w:val="none" w:sz="0" w:space="0" w:color="auto"/>
                                <w:right w:val="none" w:sz="0" w:space="0" w:color="auto"/>
                              </w:divBdr>
                              <w:divsChild>
                                <w:div w:id="1912156226">
                                  <w:marLeft w:val="0"/>
                                  <w:marRight w:val="0"/>
                                  <w:marTop w:val="0"/>
                                  <w:marBottom w:val="0"/>
                                  <w:divBdr>
                                    <w:top w:val="none" w:sz="0" w:space="0" w:color="auto"/>
                                    <w:left w:val="none" w:sz="0" w:space="0" w:color="auto"/>
                                    <w:bottom w:val="none" w:sz="0" w:space="0" w:color="auto"/>
                                    <w:right w:val="none" w:sz="0" w:space="0" w:color="auto"/>
                                  </w:divBdr>
                                  <w:divsChild>
                                    <w:div w:id="781270987">
                                      <w:marLeft w:val="0"/>
                                      <w:marRight w:val="0"/>
                                      <w:marTop w:val="0"/>
                                      <w:marBottom w:val="0"/>
                                      <w:divBdr>
                                        <w:top w:val="none" w:sz="0" w:space="0" w:color="auto"/>
                                        <w:left w:val="none" w:sz="0" w:space="0" w:color="auto"/>
                                        <w:bottom w:val="none" w:sz="0" w:space="0" w:color="auto"/>
                                        <w:right w:val="none" w:sz="0" w:space="0" w:color="auto"/>
                                      </w:divBdr>
                                      <w:divsChild>
                                        <w:div w:id="13032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1236"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0-01-12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2.sport.si/cas/login?locale=sl&amp;service=https%3A%2F%2Fapp2.sport.si%2Fprijava%2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va.senicar@gov.si" TargetMode="External"/><Relationship Id="rId4" Type="http://schemas.openxmlformats.org/officeDocument/2006/relationships/settings" Target="settings.xml"/><Relationship Id="rId9" Type="http://schemas.openxmlformats.org/officeDocument/2006/relationships/hyperlink" Target="mailto:sasa.grujic@sport.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964B5-2C9D-4426-9AA9-47FD822B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33</Pages>
  <Words>11227</Words>
  <Characters>69912</Characters>
  <Application>Microsoft Office Word</Application>
  <DocSecurity>0</DocSecurity>
  <Lines>582</Lines>
  <Paragraphs>161</Paragraphs>
  <ScaleCrop>false</ScaleCrop>
  <HeadingPairs>
    <vt:vector size="2" baseType="variant">
      <vt:variant>
        <vt:lpstr>Naslov</vt:lpstr>
      </vt:variant>
      <vt:variant>
        <vt:i4>1</vt:i4>
      </vt:variant>
    </vt:vector>
  </HeadingPairs>
  <TitlesOfParts>
    <vt:vector size="1" baseType="lpstr">
      <vt:lpstr>Odločba-vpis v razvid</vt:lpstr>
    </vt:vector>
  </TitlesOfParts>
  <Company>MŠŠ</Company>
  <LinksUpToDate>false</LinksUpToDate>
  <CharactersWithSpaces>80978</CharactersWithSpaces>
  <SharedDoc>false</SharedDoc>
  <HLinks>
    <vt:vector size="156" baseType="variant">
      <vt:variant>
        <vt:i4>7405613</vt:i4>
      </vt:variant>
      <vt:variant>
        <vt:i4>75</vt:i4>
      </vt:variant>
      <vt:variant>
        <vt:i4>0</vt:i4>
      </vt:variant>
      <vt:variant>
        <vt:i4>5</vt:i4>
      </vt:variant>
      <vt:variant>
        <vt:lpwstr>http://www.uradni-list.si/1/objava.jsp?sop=2016-01-1366</vt:lpwstr>
      </vt:variant>
      <vt:variant>
        <vt:lpwstr/>
      </vt:variant>
      <vt:variant>
        <vt:i4>7667758</vt:i4>
      </vt:variant>
      <vt:variant>
        <vt:i4>72</vt:i4>
      </vt:variant>
      <vt:variant>
        <vt:i4>0</vt:i4>
      </vt:variant>
      <vt:variant>
        <vt:i4>5</vt:i4>
      </vt:variant>
      <vt:variant>
        <vt:lpwstr>http://www.uradni-list.si/1/objava.jsp?sop=2015-01-3306</vt:lpwstr>
      </vt:variant>
      <vt:variant>
        <vt:lpwstr/>
      </vt:variant>
      <vt:variant>
        <vt:i4>7667756</vt:i4>
      </vt:variant>
      <vt:variant>
        <vt:i4>69</vt:i4>
      </vt:variant>
      <vt:variant>
        <vt:i4>0</vt:i4>
      </vt:variant>
      <vt:variant>
        <vt:i4>5</vt:i4>
      </vt:variant>
      <vt:variant>
        <vt:lpwstr>http://www.uradni-list.si/1/objava.jsp?sop=2017-01-1324</vt:lpwstr>
      </vt:variant>
      <vt:variant>
        <vt:lpwstr/>
      </vt:variant>
      <vt:variant>
        <vt:i4>7471149</vt:i4>
      </vt:variant>
      <vt:variant>
        <vt:i4>66</vt:i4>
      </vt:variant>
      <vt:variant>
        <vt:i4>0</vt:i4>
      </vt:variant>
      <vt:variant>
        <vt:i4>5</vt:i4>
      </vt:variant>
      <vt:variant>
        <vt:lpwstr>http://www.uradni-list.si/1/objava.jsp?sop=2016-21-2169</vt:lpwstr>
      </vt:variant>
      <vt:variant>
        <vt:lpwstr/>
      </vt:variant>
      <vt:variant>
        <vt:i4>8257575</vt:i4>
      </vt:variant>
      <vt:variant>
        <vt:i4>63</vt:i4>
      </vt:variant>
      <vt:variant>
        <vt:i4>0</vt:i4>
      </vt:variant>
      <vt:variant>
        <vt:i4>5</vt:i4>
      </vt:variant>
      <vt:variant>
        <vt:lpwstr>http://www.uradni-list.si/1/objava.jsp?sop=2016-01-1999</vt:lpwstr>
      </vt:variant>
      <vt:variant>
        <vt:lpwstr/>
      </vt:variant>
      <vt:variant>
        <vt:i4>7602212</vt:i4>
      </vt:variant>
      <vt:variant>
        <vt:i4>60</vt:i4>
      </vt:variant>
      <vt:variant>
        <vt:i4>0</vt:i4>
      </vt:variant>
      <vt:variant>
        <vt:i4>5</vt:i4>
      </vt:variant>
      <vt:variant>
        <vt:lpwstr>http://www.uradni-list.si/1/objava.jsp?sop=2015-01-1934</vt:lpwstr>
      </vt:variant>
      <vt:variant>
        <vt:lpwstr/>
      </vt:variant>
      <vt:variant>
        <vt:i4>7667758</vt:i4>
      </vt:variant>
      <vt:variant>
        <vt:i4>57</vt:i4>
      </vt:variant>
      <vt:variant>
        <vt:i4>0</vt:i4>
      </vt:variant>
      <vt:variant>
        <vt:i4>5</vt:i4>
      </vt:variant>
      <vt:variant>
        <vt:lpwstr>http://www.uradni-list.si/1/objava.jsp?sop=2012-01-2410</vt:lpwstr>
      </vt:variant>
      <vt:variant>
        <vt:lpwstr/>
      </vt:variant>
      <vt:variant>
        <vt:i4>7798829</vt:i4>
      </vt:variant>
      <vt:variant>
        <vt:i4>54</vt:i4>
      </vt:variant>
      <vt:variant>
        <vt:i4>0</vt:i4>
      </vt:variant>
      <vt:variant>
        <vt:i4>5</vt:i4>
      </vt:variant>
      <vt:variant>
        <vt:lpwstr>http://www.uradni-list.si/1/objava.jsp?sop=2012-01-1700</vt:lpwstr>
      </vt:variant>
      <vt:variant>
        <vt:lpwstr/>
      </vt:variant>
      <vt:variant>
        <vt:i4>7602209</vt:i4>
      </vt:variant>
      <vt:variant>
        <vt:i4>51</vt:i4>
      </vt:variant>
      <vt:variant>
        <vt:i4>0</vt:i4>
      </vt:variant>
      <vt:variant>
        <vt:i4>5</vt:i4>
      </vt:variant>
      <vt:variant>
        <vt:lpwstr>http://www.uradni-list.si/1/objava.jsp?sop=2011-01-0821</vt:lpwstr>
      </vt:variant>
      <vt:variant>
        <vt:lpwstr/>
      </vt:variant>
      <vt:variant>
        <vt:i4>7405603</vt:i4>
      </vt:variant>
      <vt:variant>
        <vt:i4>48</vt:i4>
      </vt:variant>
      <vt:variant>
        <vt:i4>0</vt:i4>
      </vt:variant>
      <vt:variant>
        <vt:i4>5</vt:i4>
      </vt:variant>
      <vt:variant>
        <vt:lpwstr>http://www.uradni-list.si/1/objava.jsp?sop=2009-21-3051</vt:lpwstr>
      </vt:variant>
      <vt:variant>
        <vt:lpwstr/>
      </vt:variant>
      <vt:variant>
        <vt:i4>7798819</vt:i4>
      </vt:variant>
      <vt:variant>
        <vt:i4>45</vt:i4>
      </vt:variant>
      <vt:variant>
        <vt:i4>0</vt:i4>
      </vt:variant>
      <vt:variant>
        <vt:i4>5</vt:i4>
      </vt:variant>
      <vt:variant>
        <vt:lpwstr>http://www.uradni-list.si/1/objava.jsp?sop=2009-21-3033</vt:lpwstr>
      </vt:variant>
      <vt:variant>
        <vt:lpwstr/>
      </vt:variant>
      <vt:variant>
        <vt:i4>7471145</vt:i4>
      </vt:variant>
      <vt:variant>
        <vt:i4>42</vt:i4>
      </vt:variant>
      <vt:variant>
        <vt:i4>0</vt:i4>
      </vt:variant>
      <vt:variant>
        <vt:i4>5</vt:i4>
      </vt:variant>
      <vt:variant>
        <vt:lpwstr>http://www.uradni-list.si/1/objava.jsp?sop=2009-01-2871</vt:lpwstr>
      </vt:variant>
      <vt:variant>
        <vt:lpwstr/>
      </vt:variant>
      <vt:variant>
        <vt:i4>7340068</vt:i4>
      </vt:variant>
      <vt:variant>
        <vt:i4>39</vt:i4>
      </vt:variant>
      <vt:variant>
        <vt:i4>0</vt:i4>
      </vt:variant>
      <vt:variant>
        <vt:i4>5</vt:i4>
      </vt:variant>
      <vt:variant>
        <vt:lpwstr>http://www.uradni-list.si/1/objava.jsp?sop=2008-01-1460</vt:lpwstr>
      </vt:variant>
      <vt:variant>
        <vt:lpwstr/>
      </vt:variant>
      <vt:variant>
        <vt:i4>7733288</vt:i4>
      </vt:variant>
      <vt:variant>
        <vt:i4>36</vt:i4>
      </vt:variant>
      <vt:variant>
        <vt:i4>0</vt:i4>
      </vt:variant>
      <vt:variant>
        <vt:i4>5</vt:i4>
      </vt:variant>
      <vt:variant>
        <vt:lpwstr>http://www.uradni-list.si/1/objava.jsp?sop=2007-01-0718</vt:lpwstr>
      </vt:variant>
      <vt:variant>
        <vt:lpwstr/>
      </vt:variant>
      <vt:variant>
        <vt:i4>7667756</vt:i4>
      </vt:variant>
      <vt:variant>
        <vt:i4>33</vt:i4>
      </vt:variant>
      <vt:variant>
        <vt:i4>0</vt:i4>
      </vt:variant>
      <vt:variant>
        <vt:i4>5</vt:i4>
      </vt:variant>
      <vt:variant>
        <vt:lpwstr>http://www.uradni-list.si/1/objava.jsp?sop=2017-01-1324</vt:lpwstr>
      </vt:variant>
      <vt:variant>
        <vt:lpwstr/>
      </vt:variant>
      <vt:variant>
        <vt:i4>7471149</vt:i4>
      </vt:variant>
      <vt:variant>
        <vt:i4>30</vt:i4>
      </vt:variant>
      <vt:variant>
        <vt:i4>0</vt:i4>
      </vt:variant>
      <vt:variant>
        <vt:i4>5</vt:i4>
      </vt:variant>
      <vt:variant>
        <vt:lpwstr>http://www.uradni-list.si/1/objava.jsp?sop=2016-21-2169</vt:lpwstr>
      </vt:variant>
      <vt:variant>
        <vt:lpwstr/>
      </vt:variant>
      <vt:variant>
        <vt:i4>8257575</vt:i4>
      </vt:variant>
      <vt:variant>
        <vt:i4>27</vt:i4>
      </vt:variant>
      <vt:variant>
        <vt:i4>0</vt:i4>
      </vt:variant>
      <vt:variant>
        <vt:i4>5</vt:i4>
      </vt:variant>
      <vt:variant>
        <vt:lpwstr>http://www.uradni-list.si/1/objava.jsp?sop=2016-01-1999</vt:lpwstr>
      </vt:variant>
      <vt:variant>
        <vt:lpwstr/>
      </vt:variant>
      <vt:variant>
        <vt:i4>7602212</vt:i4>
      </vt:variant>
      <vt:variant>
        <vt:i4>24</vt:i4>
      </vt:variant>
      <vt:variant>
        <vt:i4>0</vt:i4>
      </vt:variant>
      <vt:variant>
        <vt:i4>5</vt:i4>
      </vt:variant>
      <vt:variant>
        <vt:lpwstr>http://www.uradni-list.si/1/objava.jsp?sop=2015-01-1934</vt:lpwstr>
      </vt:variant>
      <vt:variant>
        <vt:lpwstr/>
      </vt:variant>
      <vt:variant>
        <vt:i4>7667758</vt:i4>
      </vt:variant>
      <vt:variant>
        <vt:i4>21</vt:i4>
      </vt:variant>
      <vt:variant>
        <vt:i4>0</vt:i4>
      </vt:variant>
      <vt:variant>
        <vt:i4>5</vt:i4>
      </vt:variant>
      <vt:variant>
        <vt:lpwstr>http://www.uradni-list.si/1/objava.jsp?sop=2012-01-2410</vt:lpwstr>
      </vt:variant>
      <vt:variant>
        <vt:lpwstr/>
      </vt:variant>
      <vt:variant>
        <vt:i4>7798829</vt:i4>
      </vt:variant>
      <vt:variant>
        <vt:i4>18</vt:i4>
      </vt:variant>
      <vt:variant>
        <vt:i4>0</vt:i4>
      </vt:variant>
      <vt:variant>
        <vt:i4>5</vt:i4>
      </vt:variant>
      <vt:variant>
        <vt:lpwstr>http://www.uradni-list.si/1/objava.jsp?sop=2012-01-1700</vt:lpwstr>
      </vt:variant>
      <vt:variant>
        <vt:lpwstr/>
      </vt:variant>
      <vt:variant>
        <vt:i4>7602209</vt:i4>
      </vt:variant>
      <vt:variant>
        <vt:i4>15</vt:i4>
      </vt:variant>
      <vt:variant>
        <vt:i4>0</vt:i4>
      </vt:variant>
      <vt:variant>
        <vt:i4>5</vt:i4>
      </vt:variant>
      <vt:variant>
        <vt:lpwstr>http://www.uradni-list.si/1/objava.jsp?sop=2011-01-0821</vt:lpwstr>
      </vt:variant>
      <vt:variant>
        <vt:lpwstr/>
      </vt:variant>
      <vt:variant>
        <vt:i4>7405603</vt:i4>
      </vt:variant>
      <vt:variant>
        <vt:i4>12</vt:i4>
      </vt:variant>
      <vt:variant>
        <vt:i4>0</vt:i4>
      </vt:variant>
      <vt:variant>
        <vt:i4>5</vt:i4>
      </vt:variant>
      <vt:variant>
        <vt:lpwstr>http://www.uradni-list.si/1/objava.jsp?sop=2009-21-3051</vt:lpwstr>
      </vt:variant>
      <vt:variant>
        <vt:lpwstr/>
      </vt:variant>
      <vt:variant>
        <vt:i4>7798819</vt:i4>
      </vt:variant>
      <vt:variant>
        <vt:i4>9</vt:i4>
      </vt:variant>
      <vt:variant>
        <vt:i4>0</vt:i4>
      </vt:variant>
      <vt:variant>
        <vt:i4>5</vt:i4>
      </vt:variant>
      <vt:variant>
        <vt:lpwstr>http://www.uradni-list.si/1/objava.jsp?sop=2009-21-3033</vt:lpwstr>
      </vt:variant>
      <vt:variant>
        <vt:lpwstr/>
      </vt:variant>
      <vt:variant>
        <vt:i4>7471145</vt:i4>
      </vt:variant>
      <vt:variant>
        <vt:i4>6</vt:i4>
      </vt:variant>
      <vt:variant>
        <vt:i4>0</vt:i4>
      </vt:variant>
      <vt:variant>
        <vt:i4>5</vt:i4>
      </vt:variant>
      <vt:variant>
        <vt:lpwstr>http://www.uradni-list.si/1/objava.jsp?sop=2009-01-2871</vt:lpwstr>
      </vt:variant>
      <vt:variant>
        <vt:lpwstr/>
      </vt:variant>
      <vt:variant>
        <vt:i4>7340068</vt:i4>
      </vt:variant>
      <vt:variant>
        <vt:i4>3</vt:i4>
      </vt:variant>
      <vt:variant>
        <vt:i4>0</vt:i4>
      </vt:variant>
      <vt:variant>
        <vt:i4>5</vt:i4>
      </vt:variant>
      <vt:variant>
        <vt:lpwstr>http://www.uradni-list.si/1/objava.jsp?sop=2008-01-1460</vt:lpwstr>
      </vt:variant>
      <vt:variant>
        <vt:lpwstr/>
      </vt:variant>
      <vt:variant>
        <vt:i4>7733288</vt:i4>
      </vt:variant>
      <vt:variant>
        <vt:i4>0</vt:i4>
      </vt:variant>
      <vt:variant>
        <vt:i4>0</vt:i4>
      </vt:variant>
      <vt:variant>
        <vt:i4>5</vt:i4>
      </vt:variant>
      <vt:variant>
        <vt:lpwstr>http://www.uradni-list.si/1/objava.jsp?sop=2007-01-0718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Odločba-vpis v razvid</dc:title>
  <dc:creator>JK</dc:creator>
  <cp:lastModifiedBy>Eva Seničar</cp:lastModifiedBy>
  <cp:revision>217</cp:revision>
  <cp:lastPrinted>2024-02-05T12:08:00Z</cp:lastPrinted>
  <dcterms:created xsi:type="dcterms:W3CDTF">2025-02-24T10:19:00Z</dcterms:created>
  <dcterms:modified xsi:type="dcterms:W3CDTF">2025-04-15T07:20:00Z</dcterms:modified>
</cp:coreProperties>
</file>