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CE83" w14:textId="77777777" w:rsidR="007D75CF" w:rsidRDefault="007D75CF" w:rsidP="00011DD0">
      <w:pPr>
        <w:rPr>
          <w:lang w:val="sl-SI"/>
        </w:rPr>
      </w:pPr>
    </w:p>
    <w:p w14:paraId="30036403" w14:textId="77777777" w:rsidR="00011DD0" w:rsidRDefault="00011DD0" w:rsidP="00011DD0">
      <w:pPr>
        <w:rPr>
          <w:lang w:val="sl-SI"/>
        </w:rPr>
      </w:pPr>
    </w:p>
    <w:p w14:paraId="0D209A90" w14:textId="6F0280AB" w:rsidR="00292FBA" w:rsidRPr="004735B7" w:rsidRDefault="00657FFA" w:rsidP="00292FBA">
      <w:pPr>
        <w:suppressAutoHyphens/>
        <w:jc w:val="both"/>
        <w:rPr>
          <w:rFonts w:eastAsia="Times New Roman"/>
          <w:lang w:val="sl-SI" w:eastAsia="ar-SA"/>
        </w:rPr>
      </w:pPr>
      <w:r w:rsidRPr="00E972A6">
        <w:rPr>
          <w:rFonts w:eastAsia="Times New Roman"/>
          <w:noProof/>
          <w:lang w:val="sl-SI" w:eastAsia="ar-S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3401EB" wp14:editId="1E152B8E">
                <wp:simplePos x="0" y="0"/>
                <wp:positionH relativeFrom="page">
                  <wp:posOffset>-274320</wp:posOffset>
                </wp:positionH>
                <wp:positionV relativeFrom="page">
                  <wp:posOffset>3566160</wp:posOffset>
                </wp:positionV>
                <wp:extent cx="457200" cy="0"/>
                <wp:effectExtent l="11430" t="13335" r="7620" b="5715"/>
                <wp:wrapNone/>
                <wp:docPr id="2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6F4C2" id="Line 2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1.6pt,280.8pt" to="14.4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" o:allowincell="f">
                <w10:wrap anchorx="page" anchory="page"/>
              </v:line>
            </w:pict>
          </mc:Fallback>
        </mc:AlternateContent>
      </w:r>
      <w:r w:rsidR="00292FBA" w:rsidRPr="00E972A6">
        <w:rPr>
          <w:rFonts w:eastAsia="Times New Roman"/>
          <w:lang w:val="sl-SI" w:eastAsia="ar-SA"/>
        </w:rPr>
        <w:t xml:space="preserve">Številka: </w:t>
      </w:r>
      <w:r w:rsidR="00B74B7B" w:rsidRPr="00B74B7B">
        <w:rPr>
          <w:rFonts w:eastAsia="Times New Roman"/>
          <w:lang w:val="sl-SI" w:eastAsia="ar-SA"/>
        </w:rPr>
        <w:t>6716-23/2022</w:t>
      </w:r>
      <w:r w:rsidR="00B74B7B">
        <w:rPr>
          <w:rFonts w:eastAsia="Times New Roman"/>
          <w:lang w:val="sl-SI" w:eastAsia="ar-SA"/>
        </w:rPr>
        <w:t>-</w:t>
      </w:r>
      <w:r w:rsidR="002C14EE" w:rsidRPr="008F4B71">
        <w:rPr>
          <w:rFonts w:eastAsia="Times New Roman"/>
          <w:lang w:val="sl-SI" w:eastAsia="ar-SA"/>
        </w:rPr>
        <w:t>1</w:t>
      </w:r>
      <w:r w:rsidR="002C14EE" w:rsidRPr="002C14EE">
        <w:rPr>
          <w:rFonts w:eastAsia="Times New Roman"/>
          <w:lang w:val="sl-SI" w:eastAsia="ar-SA"/>
        </w:rPr>
        <w:t xml:space="preserve"> </w:t>
      </w:r>
      <w:r w:rsidR="00292FBA" w:rsidRPr="002C14EE">
        <w:rPr>
          <w:rFonts w:eastAsia="Times New Roman"/>
          <w:lang w:val="sl-SI" w:eastAsia="ar-SA"/>
        </w:rPr>
        <w:t>(08-</w:t>
      </w:r>
      <w:r w:rsidR="0057501D" w:rsidRPr="002C14EE">
        <w:rPr>
          <w:rFonts w:eastAsia="Times New Roman"/>
          <w:lang w:val="sl-SI" w:eastAsia="ar-SA"/>
        </w:rPr>
        <w:t>05</w:t>
      </w:r>
      <w:r w:rsidR="00292FBA" w:rsidRPr="002C14EE">
        <w:rPr>
          <w:rFonts w:eastAsia="Times New Roman"/>
          <w:lang w:val="sl-SI" w:eastAsia="ar-SA"/>
        </w:rPr>
        <w:t>)</w:t>
      </w:r>
      <w:r w:rsidR="00292FBA" w:rsidRPr="004735B7">
        <w:rPr>
          <w:rFonts w:eastAsia="Times New Roman"/>
          <w:lang w:val="sl-SI" w:eastAsia="ar-SA"/>
        </w:rPr>
        <w:tab/>
      </w:r>
    </w:p>
    <w:p w14:paraId="36D64720" w14:textId="77777777" w:rsidR="00292FBA" w:rsidRPr="00E972A6" w:rsidRDefault="00292FBA" w:rsidP="00292FBA">
      <w:pPr>
        <w:suppressAutoHyphens/>
        <w:spacing w:after="120"/>
        <w:rPr>
          <w:rFonts w:eastAsia="Times New Roman"/>
          <w:lang w:val="sl-SI" w:eastAsia="ar-SA"/>
        </w:rPr>
      </w:pPr>
      <w:r w:rsidRPr="004735B7">
        <w:rPr>
          <w:rFonts w:eastAsia="Times New Roman"/>
          <w:lang w:val="sl-SI" w:eastAsia="ar-SA"/>
        </w:rPr>
        <w:t xml:space="preserve">Datum:   </w:t>
      </w:r>
      <w:r w:rsidR="00B64AC6">
        <w:rPr>
          <w:rFonts w:eastAsia="Times New Roman"/>
          <w:lang w:val="sl-SI" w:eastAsia="ar-SA"/>
        </w:rPr>
        <w:t>06</w:t>
      </w:r>
      <w:r w:rsidR="00F145F9" w:rsidRPr="003C67A5">
        <w:rPr>
          <w:rFonts w:eastAsia="Times New Roman"/>
          <w:lang w:val="sl-SI" w:eastAsia="ar-SA"/>
        </w:rPr>
        <w:t xml:space="preserve">. </w:t>
      </w:r>
      <w:r w:rsidR="00544DCE" w:rsidRPr="003C67A5">
        <w:rPr>
          <w:rFonts w:eastAsia="Times New Roman"/>
          <w:lang w:val="sl-SI" w:eastAsia="ar-SA"/>
        </w:rPr>
        <w:t>1</w:t>
      </w:r>
      <w:r w:rsidR="00B64AC6">
        <w:rPr>
          <w:rFonts w:eastAsia="Times New Roman"/>
          <w:lang w:val="sl-SI" w:eastAsia="ar-SA"/>
        </w:rPr>
        <w:t>2</w:t>
      </w:r>
      <w:r w:rsidRPr="003C67A5">
        <w:rPr>
          <w:rFonts w:eastAsia="Times New Roman"/>
          <w:lang w:val="sl-SI" w:eastAsia="ar-SA"/>
        </w:rPr>
        <w:t>.</w:t>
      </w:r>
      <w:r w:rsidRPr="002C14EE">
        <w:rPr>
          <w:rFonts w:eastAsia="Times New Roman"/>
          <w:lang w:val="sl-SI" w:eastAsia="ar-SA"/>
        </w:rPr>
        <w:t xml:space="preserve"> </w:t>
      </w:r>
      <w:r w:rsidR="00FB1CE8">
        <w:rPr>
          <w:rFonts w:eastAsia="Times New Roman"/>
          <w:lang w:val="sl-SI" w:eastAsia="ar-SA"/>
        </w:rPr>
        <w:t>2022</w:t>
      </w:r>
    </w:p>
    <w:p w14:paraId="55737509" w14:textId="77777777" w:rsidR="00292FBA" w:rsidRPr="00292FBA" w:rsidRDefault="00292FBA" w:rsidP="00292FBA">
      <w:pPr>
        <w:suppressAutoHyphens/>
        <w:rPr>
          <w:rFonts w:eastAsia="Times New Roman"/>
          <w:b/>
          <w:sz w:val="24"/>
          <w:szCs w:val="24"/>
          <w:lang w:val="sl-SI" w:eastAsia="ar-SA"/>
        </w:rPr>
      </w:pPr>
    </w:p>
    <w:p w14:paraId="495DAF03" w14:textId="77777777" w:rsidR="00D109CD" w:rsidRDefault="00D109CD" w:rsidP="00292FBA">
      <w:pPr>
        <w:suppressAutoHyphens/>
        <w:jc w:val="both"/>
        <w:rPr>
          <w:rFonts w:eastAsia="Times New Roman"/>
          <w:lang w:val="sl-SI" w:eastAsia="ar-SA"/>
        </w:rPr>
      </w:pPr>
    </w:p>
    <w:p w14:paraId="2A0FF0A4" w14:textId="77777777" w:rsidR="00A6302D" w:rsidRDefault="00A6302D" w:rsidP="00292FBA">
      <w:pPr>
        <w:suppressAutoHyphens/>
        <w:jc w:val="both"/>
        <w:rPr>
          <w:rFonts w:eastAsia="Times New Roman"/>
          <w:lang w:val="sl-SI" w:eastAsia="ar-SA"/>
        </w:rPr>
      </w:pPr>
    </w:p>
    <w:p w14:paraId="408F824B" w14:textId="77777777" w:rsidR="00533ACC" w:rsidRDefault="00533ACC" w:rsidP="00292FBA">
      <w:pPr>
        <w:suppressAutoHyphens/>
        <w:jc w:val="both"/>
        <w:rPr>
          <w:rFonts w:eastAsia="Times New Roman"/>
          <w:lang w:val="sl-SI" w:eastAsia="ar-SA"/>
        </w:rPr>
      </w:pPr>
    </w:p>
    <w:p w14:paraId="5C86525C" w14:textId="77777777" w:rsidR="00533ACC" w:rsidRDefault="00533ACC" w:rsidP="00292FBA">
      <w:pPr>
        <w:suppressAutoHyphens/>
        <w:jc w:val="both"/>
        <w:rPr>
          <w:rFonts w:eastAsia="Times New Roman"/>
          <w:lang w:val="sl-SI" w:eastAsia="ar-SA"/>
        </w:rPr>
      </w:pPr>
    </w:p>
    <w:p w14:paraId="28126878" w14:textId="77777777" w:rsidR="00292FBA" w:rsidRPr="00E972A6" w:rsidRDefault="00C024AC" w:rsidP="00292FBA">
      <w:pPr>
        <w:suppressAutoHyphens/>
        <w:jc w:val="both"/>
        <w:rPr>
          <w:rFonts w:eastAsia="Times New Roman"/>
          <w:lang w:val="sl-SI" w:eastAsia="ar-SA"/>
        </w:rPr>
      </w:pPr>
      <w:r w:rsidRPr="00C024AC">
        <w:rPr>
          <w:rFonts w:eastAsia="Times New Roman"/>
          <w:lang w:val="sl-SI" w:eastAsia="ar-SA"/>
        </w:rPr>
        <w:t xml:space="preserve">Na podlagi </w:t>
      </w:r>
      <w:r w:rsidR="00413026">
        <w:rPr>
          <w:rFonts w:eastAsia="Times New Roman"/>
          <w:lang w:val="sl-SI" w:eastAsia="ar-SA"/>
        </w:rPr>
        <w:t>74. in 75. člena ter</w:t>
      </w:r>
      <w:r w:rsidRPr="00C024AC">
        <w:rPr>
          <w:rFonts w:eastAsia="Times New Roman"/>
          <w:lang w:val="sl-SI" w:eastAsia="ar-SA"/>
        </w:rPr>
        <w:t xml:space="preserve"> 7. točke 2. odstavka 99. člena Zakona o športu (</w:t>
      </w:r>
      <w:r w:rsidR="008F4B71" w:rsidRPr="008F4B71">
        <w:rPr>
          <w:rFonts w:eastAsia="Times New Roman"/>
          <w:lang w:val="sl-SI" w:eastAsia="ar-SA"/>
        </w:rPr>
        <w:t xml:space="preserve">Uradni list RS, št. 29/17, 21/18 – </w:t>
      </w:r>
      <w:proofErr w:type="spellStart"/>
      <w:r w:rsidR="008F4B71" w:rsidRPr="008F4B71">
        <w:rPr>
          <w:rFonts w:eastAsia="Times New Roman"/>
          <w:lang w:val="sl-SI" w:eastAsia="ar-SA"/>
        </w:rPr>
        <w:t>ZNOrg</w:t>
      </w:r>
      <w:proofErr w:type="spellEnd"/>
      <w:r w:rsidR="008F4B71" w:rsidRPr="008F4B71">
        <w:rPr>
          <w:rFonts w:eastAsia="Times New Roman"/>
          <w:lang w:val="sl-SI" w:eastAsia="ar-SA"/>
        </w:rPr>
        <w:t xml:space="preserve">, 82/20 in 3/22 – </w:t>
      </w:r>
      <w:proofErr w:type="spellStart"/>
      <w:r w:rsidR="008F4B71" w:rsidRPr="008F4B71">
        <w:rPr>
          <w:rFonts w:eastAsia="Times New Roman"/>
          <w:lang w:val="sl-SI" w:eastAsia="ar-SA"/>
        </w:rPr>
        <w:t>ZDeb</w:t>
      </w:r>
      <w:proofErr w:type="spellEnd"/>
      <w:r w:rsidR="007132E6" w:rsidRPr="007132E6">
        <w:rPr>
          <w:rFonts w:eastAsia="Times New Roman"/>
          <w:lang w:val="sl-SI" w:eastAsia="ar-SA"/>
        </w:rPr>
        <w:t>)</w:t>
      </w:r>
      <w:r>
        <w:rPr>
          <w:rFonts w:eastAsia="Times New Roman"/>
          <w:lang w:val="sl-SI" w:eastAsia="ar-SA"/>
        </w:rPr>
        <w:t xml:space="preserve"> in s</w:t>
      </w:r>
      <w:r w:rsidR="00292FBA" w:rsidRPr="00E972A6">
        <w:rPr>
          <w:rFonts w:eastAsia="Times New Roman"/>
          <w:lang w:val="sl-SI" w:eastAsia="ar-SA"/>
        </w:rPr>
        <w:t>kladno s VII. točko Sklepa Vlade Republike Slovenije o postopku za kandidiranje in organiziranje velikih športnih prireditev v Republiki Sloveniji (Uradni list RS, št. 64/93) in vlog nacionalnih panožnih športnih zvez</w:t>
      </w:r>
      <w:r w:rsidR="00AD0D1C" w:rsidRPr="00E972A6">
        <w:rPr>
          <w:rFonts w:eastAsia="Times New Roman"/>
          <w:lang w:val="sl-SI" w:eastAsia="ar-SA"/>
        </w:rPr>
        <w:t xml:space="preserve"> in drugih športnih organizacij</w:t>
      </w:r>
      <w:r w:rsidR="00292FBA" w:rsidRPr="00E972A6">
        <w:rPr>
          <w:rFonts w:eastAsia="Times New Roman"/>
          <w:lang w:val="sl-SI" w:eastAsia="ar-SA"/>
        </w:rPr>
        <w:t xml:space="preserve"> sprejema </w:t>
      </w:r>
      <w:r w:rsidR="00AD0D1C" w:rsidRPr="00E972A6">
        <w:rPr>
          <w:rFonts w:eastAsia="Times New Roman"/>
          <w:lang w:val="sl-SI" w:eastAsia="ar-SA"/>
        </w:rPr>
        <w:t>Ministrstvo za izobraževanje, znanost in šport</w:t>
      </w:r>
      <w:r w:rsidR="00292FBA" w:rsidRPr="00E972A6">
        <w:rPr>
          <w:rFonts w:eastAsia="Times New Roman"/>
          <w:lang w:val="sl-SI" w:eastAsia="ar-SA"/>
        </w:rPr>
        <w:t xml:space="preserve"> </w:t>
      </w:r>
    </w:p>
    <w:p w14:paraId="653E7D49" w14:textId="77777777" w:rsidR="00292FBA" w:rsidRPr="00E972A6" w:rsidRDefault="00292FBA" w:rsidP="00292FBA">
      <w:pPr>
        <w:suppressAutoHyphens/>
        <w:rPr>
          <w:rFonts w:eastAsia="Times New Roman"/>
          <w:lang w:val="sl-SI" w:eastAsia="ar-SA"/>
        </w:rPr>
      </w:pPr>
      <w:r w:rsidRPr="00E972A6">
        <w:rPr>
          <w:rFonts w:eastAsia="Times New Roman"/>
          <w:lang w:val="sl-SI" w:eastAsia="ar-SA"/>
        </w:rPr>
        <w:t xml:space="preserve"> </w:t>
      </w:r>
    </w:p>
    <w:p w14:paraId="2959547B" w14:textId="77777777" w:rsidR="00A6302D" w:rsidRPr="00E972A6" w:rsidRDefault="00A6302D" w:rsidP="00292FBA">
      <w:pPr>
        <w:suppressAutoHyphens/>
        <w:spacing w:after="120"/>
        <w:jc w:val="center"/>
        <w:rPr>
          <w:rFonts w:eastAsia="Times New Roman"/>
          <w:b/>
          <w:lang w:val="sl-SI" w:eastAsia="ar-SA"/>
        </w:rPr>
      </w:pPr>
    </w:p>
    <w:p w14:paraId="630AA8EE" w14:textId="77777777" w:rsidR="00533ACC" w:rsidRDefault="00533ACC" w:rsidP="00292FBA">
      <w:pPr>
        <w:suppressAutoHyphens/>
        <w:spacing w:after="120"/>
        <w:jc w:val="center"/>
        <w:rPr>
          <w:rFonts w:eastAsia="Times New Roman"/>
          <w:b/>
          <w:lang w:val="sl-SI" w:eastAsia="ar-SA"/>
        </w:rPr>
      </w:pPr>
    </w:p>
    <w:p w14:paraId="2AFF9FC8" w14:textId="77777777" w:rsidR="00292FBA" w:rsidRPr="00E972A6" w:rsidRDefault="00292FBA" w:rsidP="00292FBA">
      <w:pPr>
        <w:suppressAutoHyphens/>
        <w:spacing w:after="120"/>
        <w:jc w:val="center"/>
        <w:rPr>
          <w:rFonts w:eastAsia="Times New Roman"/>
          <w:b/>
          <w:lang w:val="sl-SI" w:eastAsia="ar-SA"/>
        </w:rPr>
      </w:pPr>
      <w:r w:rsidRPr="00E972A6">
        <w:rPr>
          <w:rFonts w:eastAsia="Times New Roman"/>
          <w:b/>
          <w:lang w:val="sl-SI" w:eastAsia="ar-SA"/>
        </w:rPr>
        <w:t>LETNI PROGRAM VELIKIH MEDNARODNIH ŠPORTNIH PRIREDITEV V REPUBLIKI SLOVENIJI ZA LETO</w:t>
      </w:r>
      <w:r w:rsidR="008F4B71">
        <w:rPr>
          <w:rFonts w:eastAsia="Times New Roman"/>
          <w:b/>
          <w:lang w:val="sl-SI" w:eastAsia="ar-SA"/>
        </w:rPr>
        <w:t xml:space="preserve"> 2023</w:t>
      </w:r>
    </w:p>
    <w:p w14:paraId="2BA19605" w14:textId="77777777" w:rsidR="00A6302D" w:rsidRDefault="00A6302D" w:rsidP="00292FBA">
      <w:pPr>
        <w:suppressAutoHyphens/>
        <w:rPr>
          <w:rFonts w:eastAsia="Times New Roman"/>
          <w:b/>
          <w:u w:val="single"/>
          <w:lang w:val="sl-SI" w:eastAsia="ar-SA"/>
        </w:rPr>
      </w:pPr>
    </w:p>
    <w:p w14:paraId="710519E7" w14:textId="77777777" w:rsidR="00292FBA" w:rsidRDefault="00292FBA" w:rsidP="00292FBA">
      <w:pPr>
        <w:suppressAutoHyphens/>
        <w:rPr>
          <w:rFonts w:eastAsia="Times New Roman"/>
          <w:b/>
          <w:u w:val="single"/>
          <w:lang w:val="sl-SI" w:eastAsia="ar-SA"/>
        </w:rPr>
      </w:pPr>
    </w:p>
    <w:p w14:paraId="6BBF95D2" w14:textId="77777777" w:rsidR="00533ACC" w:rsidRDefault="00533ACC" w:rsidP="00292FBA">
      <w:pPr>
        <w:suppressAutoHyphens/>
        <w:rPr>
          <w:rFonts w:eastAsia="Times New Roman"/>
          <w:b/>
          <w:u w:val="single"/>
          <w:lang w:val="sl-SI" w:eastAsia="ar-SA"/>
        </w:rPr>
      </w:pPr>
    </w:p>
    <w:p w14:paraId="2FE39080" w14:textId="77777777" w:rsidR="00533ACC" w:rsidRDefault="00533ACC" w:rsidP="00292FBA">
      <w:pPr>
        <w:suppressAutoHyphens/>
        <w:rPr>
          <w:rFonts w:eastAsia="Times New Roman"/>
          <w:b/>
          <w:u w:val="single"/>
          <w:lang w:val="sl-SI" w:eastAsia="ar-SA"/>
        </w:rPr>
      </w:pPr>
    </w:p>
    <w:p w14:paraId="482B580A" w14:textId="77777777" w:rsidR="00533ACC" w:rsidRPr="00E972A6" w:rsidRDefault="00533ACC" w:rsidP="00292FBA">
      <w:pPr>
        <w:suppressAutoHyphens/>
        <w:rPr>
          <w:rFonts w:eastAsia="Times New Roman"/>
          <w:b/>
          <w:u w:val="single"/>
          <w:lang w:val="sl-SI" w:eastAsia="ar-SA"/>
        </w:rPr>
      </w:pPr>
    </w:p>
    <w:p w14:paraId="41DD53CB" w14:textId="77777777" w:rsidR="00292FBA" w:rsidRDefault="00292FBA" w:rsidP="006E455A">
      <w:pPr>
        <w:numPr>
          <w:ilvl w:val="0"/>
          <w:numId w:val="21"/>
        </w:numPr>
        <w:suppressAutoHyphens/>
        <w:rPr>
          <w:rFonts w:eastAsia="Times New Roman"/>
          <w:b/>
          <w:u w:val="single"/>
          <w:lang w:val="sl-SI" w:eastAsia="ar-SA"/>
        </w:rPr>
      </w:pPr>
      <w:r w:rsidRPr="00E972A6">
        <w:rPr>
          <w:rFonts w:eastAsia="Times New Roman"/>
          <w:b/>
          <w:u w:val="single"/>
          <w:lang w:val="sl-SI" w:eastAsia="ar-SA"/>
        </w:rPr>
        <w:t>Velike mednarodne športne prireditve, za kater</w:t>
      </w:r>
      <w:r w:rsidR="006E455A">
        <w:rPr>
          <w:rFonts w:eastAsia="Times New Roman"/>
          <w:b/>
          <w:u w:val="single"/>
          <w:lang w:val="sl-SI" w:eastAsia="ar-SA"/>
        </w:rPr>
        <w:t xml:space="preserve">e daje soglasje Vlada Republike </w:t>
      </w:r>
      <w:r w:rsidRPr="00E972A6">
        <w:rPr>
          <w:rFonts w:eastAsia="Times New Roman"/>
          <w:b/>
          <w:u w:val="single"/>
          <w:lang w:val="sl-SI" w:eastAsia="ar-SA"/>
        </w:rPr>
        <w:t>Slovenije</w:t>
      </w:r>
    </w:p>
    <w:p w14:paraId="62E47C9E" w14:textId="77777777" w:rsidR="00533ACC" w:rsidRDefault="00533ACC" w:rsidP="00533ACC">
      <w:pPr>
        <w:suppressAutoHyphens/>
        <w:ind w:left="709"/>
        <w:rPr>
          <w:rFonts w:eastAsia="Times New Roman"/>
          <w:b/>
          <w:u w:val="single"/>
          <w:lang w:val="sl-SI" w:eastAsia="ar-SA"/>
        </w:rPr>
      </w:pPr>
    </w:p>
    <w:p w14:paraId="728DAC7C" w14:textId="77777777" w:rsidR="00533ACC" w:rsidRPr="00E972A6" w:rsidRDefault="00533ACC" w:rsidP="00533ACC">
      <w:pPr>
        <w:suppressAutoHyphens/>
        <w:ind w:left="709"/>
        <w:rPr>
          <w:rFonts w:eastAsia="Times New Roman"/>
          <w:b/>
          <w:u w:val="single"/>
          <w:lang w:val="sl-SI" w:eastAsia="ar-SA"/>
        </w:rPr>
      </w:pPr>
    </w:p>
    <w:p w14:paraId="401F1140" w14:textId="77777777" w:rsidR="009A44E2" w:rsidRDefault="009A44E2" w:rsidP="00292FBA">
      <w:pPr>
        <w:suppressAutoHyphens/>
        <w:ind w:left="1080"/>
        <w:rPr>
          <w:rFonts w:eastAsia="Times New Roman"/>
          <w:b/>
          <w:sz w:val="24"/>
          <w:szCs w:val="24"/>
          <w:u w:val="single"/>
          <w:lang w:val="sl-SI" w:eastAsia="ar-SA"/>
        </w:rPr>
      </w:pPr>
    </w:p>
    <w:p w14:paraId="02E59600" w14:textId="77777777" w:rsidR="00292FBA" w:rsidRDefault="00292FBA" w:rsidP="00292FBA">
      <w:pPr>
        <w:suppressAutoHyphens/>
        <w:rPr>
          <w:rFonts w:eastAsia="Times New Roman"/>
          <w:sz w:val="24"/>
          <w:szCs w:val="24"/>
          <w:lang w:val="sl-SI" w:eastAsia="ar-SA"/>
        </w:rPr>
      </w:pPr>
    </w:p>
    <w:tbl>
      <w:tblPr>
        <w:tblStyle w:val="Tabelatema"/>
        <w:tblW w:w="9356" w:type="dxa"/>
        <w:tblLayout w:type="fixed"/>
        <w:tblLook w:val="0020" w:firstRow="1" w:lastRow="0" w:firstColumn="0" w:lastColumn="0" w:noHBand="0" w:noVBand="0"/>
      </w:tblPr>
      <w:tblGrid>
        <w:gridCol w:w="709"/>
        <w:gridCol w:w="1985"/>
        <w:gridCol w:w="1842"/>
        <w:gridCol w:w="1560"/>
        <w:gridCol w:w="1984"/>
        <w:gridCol w:w="1276"/>
      </w:tblGrid>
      <w:tr w:rsidR="00B95330" w:rsidRPr="00B17ADD" w14:paraId="33C58D50" w14:textId="77777777" w:rsidTr="00657FFA">
        <w:tc>
          <w:tcPr>
            <w:tcW w:w="709" w:type="dxa"/>
          </w:tcPr>
          <w:p w14:paraId="3CB837FF" w14:textId="77777777" w:rsidR="00B95330" w:rsidRPr="00B17ADD" w:rsidRDefault="006E455A" w:rsidP="006E4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sl-SI" w:eastAsia="sl-SI"/>
              </w:rPr>
            </w:pPr>
            <w:r w:rsidRPr="00B17ADD">
              <w:rPr>
                <w:b/>
                <w:sz w:val="20"/>
                <w:szCs w:val="20"/>
                <w:lang w:val="sl-SI" w:eastAsia="sl-SI"/>
              </w:rPr>
              <w:t>Št</w:t>
            </w:r>
            <w:r w:rsidR="00B95330" w:rsidRPr="00B17ADD">
              <w:rPr>
                <w:b/>
                <w:sz w:val="20"/>
                <w:szCs w:val="20"/>
                <w:lang w:val="sl-SI" w:eastAsia="sl-SI"/>
              </w:rPr>
              <w:t>.</w:t>
            </w:r>
          </w:p>
        </w:tc>
        <w:tc>
          <w:tcPr>
            <w:tcW w:w="1985" w:type="dxa"/>
          </w:tcPr>
          <w:p w14:paraId="0248FBBF" w14:textId="77777777" w:rsidR="00B95330" w:rsidRPr="00B17ADD" w:rsidRDefault="00B95330" w:rsidP="006E4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sl-SI" w:eastAsia="sl-SI"/>
              </w:rPr>
            </w:pPr>
            <w:r w:rsidRPr="00B17ADD">
              <w:rPr>
                <w:b/>
                <w:sz w:val="20"/>
                <w:szCs w:val="20"/>
                <w:lang w:val="sl-SI" w:eastAsia="sl-SI"/>
              </w:rPr>
              <w:t>O</w:t>
            </w:r>
            <w:r w:rsidR="006E455A" w:rsidRPr="00B17ADD">
              <w:rPr>
                <w:b/>
                <w:sz w:val="20"/>
                <w:szCs w:val="20"/>
                <w:lang w:val="sl-SI" w:eastAsia="sl-SI"/>
              </w:rPr>
              <w:t>rganizator</w:t>
            </w:r>
          </w:p>
        </w:tc>
        <w:tc>
          <w:tcPr>
            <w:tcW w:w="1842" w:type="dxa"/>
          </w:tcPr>
          <w:p w14:paraId="44EE8B27" w14:textId="77777777" w:rsidR="00B95330" w:rsidRPr="00B17ADD" w:rsidRDefault="00B95330" w:rsidP="006E4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sl-SI" w:eastAsia="sl-SI"/>
              </w:rPr>
            </w:pPr>
            <w:r w:rsidRPr="00B17ADD">
              <w:rPr>
                <w:b/>
                <w:sz w:val="20"/>
                <w:szCs w:val="20"/>
                <w:lang w:val="sl-SI" w:eastAsia="sl-SI"/>
              </w:rPr>
              <w:t>P</w:t>
            </w:r>
            <w:r w:rsidR="006E455A" w:rsidRPr="00B17ADD">
              <w:rPr>
                <w:b/>
                <w:sz w:val="20"/>
                <w:szCs w:val="20"/>
                <w:lang w:val="sl-SI" w:eastAsia="sl-SI"/>
              </w:rPr>
              <w:t>rireditev</w:t>
            </w:r>
          </w:p>
        </w:tc>
        <w:tc>
          <w:tcPr>
            <w:tcW w:w="1560" w:type="dxa"/>
          </w:tcPr>
          <w:p w14:paraId="0E5D3CED" w14:textId="77777777" w:rsidR="00B95330" w:rsidRPr="00B17ADD" w:rsidRDefault="00B95330" w:rsidP="006E4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sl-SI" w:eastAsia="sl-SI"/>
              </w:rPr>
            </w:pPr>
            <w:r w:rsidRPr="00B17ADD">
              <w:rPr>
                <w:b/>
                <w:sz w:val="20"/>
                <w:szCs w:val="20"/>
                <w:lang w:val="sl-SI" w:eastAsia="sl-SI"/>
              </w:rPr>
              <w:t>K</w:t>
            </w:r>
            <w:r w:rsidR="006E455A" w:rsidRPr="00B17ADD">
              <w:rPr>
                <w:b/>
                <w:sz w:val="20"/>
                <w:szCs w:val="20"/>
                <w:lang w:val="sl-SI" w:eastAsia="sl-SI"/>
              </w:rPr>
              <w:t>raj</w:t>
            </w:r>
          </w:p>
        </w:tc>
        <w:tc>
          <w:tcPr>
            <w:tcW w:w="1984" w:type="dxa"/>
          </w:tcPr>
          <w:p w14:paraId="29F70DD7" w14:textId="77777777" w:rsidR="00B95330" w:rsidRPr="00B17ADD" w:rsidRDefault="00B95330" w:rsidP="006E4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sl-SI" w:eastAsia="sl-SI"/>
              </w:rPr>
            </w:pPr>
            <w:r w:rsidRPr="00B17ADD">
              <w:rPr>
                <w:b/>
                <w:sz w:val="20"/>
                <w:szCs w:val="20"/>
                <w:lang w:val="sl-SI" w:eastAsia="sl-SI"/>
              </w:rPr>
              <w:t>Č</w:t>
            </w:r>
            <w:r w:rsidR="006E455A" w:rsidRPr="00B17ADD">
              <w:rPr>
                <w:b/>
                <w:sz w:val="20"/>
                <w:szCs w:val="20"/>
                <w:lang w:val="sl-SI" w:eastAsia="sl-SI"/>
              </w:rPr>
              <w:t>as</w:t>
            </w:r>
          </w:p>
        </w:tc>
        <w:tc>
          <w:tcPr>
            <w:tcW w:w="1276" w:type="dxa"/>
          </w:tcPr>
          <w:p w14:paraId="05DABE5C" w14:textId="77777777" w:rsidR="00B95330" w:rsidRPr="00B17ADD" w:rsidRDefault="006E455A" w:rsidP="006E4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sl-SI" w:eastAsia="sl-SI"/>
              </w:rPr>
            </w:pPr>
            <w:r w:rsidRPr="00B17ADD">
              <w:rPr>
                <w:b/>
                <w:sz w:val="20"/>
                <w:szCs w:val="20"/>
                <w:lang w:val="sl-SI" w:eastAsia="sl-SI"/>
              </w:rPr>
              <w:t>Podlaga</w:t>
            </w:r>
          </w:p>
        </w:tc>
      </w:tr>
      <w:tr w:rsidR="00DE1630" w:rsidRPr="00B17ADD" w14:paraId="170BC896" w14:textId="77777777" w:rsidTr="00657FFA">
        <w:tc>
          <w:tcPr>
            <w:tcW w:w="709" w:type="dxa"/>
          </w:tcPr>
          <w:p w14:paraId="3CCB1140" w14:textId="77777777" w:rsidR="00DE1630" w:rsidRPr="00B17ADD" w:rsidRDefault="00DE1630" w:rsidP="00DE1630">
            <w:pPr>
              <w:numPr>
                <w:ilvl w:val="0"/>
                <w:numId w:val="9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985" w:type="dxa"/>
          </w:tcPr>
          <w:p w14:paraId="5561A043" w14:textId="77777777" w:rsidR="00DE1630" w:rsidRPr="00DA7B1D" w:rsidRDefault="00DE1630" w:rsidP="003A1D60">
            <w:pPr>
              <w:jc w:val="center"/>
              <w:rPr>
                <w:sz w:val="20"/>
                <w:szCs w:val="20"/>
                <w:lang w:val="sl-SI"/>
              </w:rPr>
            </w:pPr>
            <w:r w:rsidRPr="00DA7B1D">
              <w:rPr>
                <w:sz w:val="20"/>
                <w:szCs w:val="20"/>
                <w:lang w:val="sl-SI"/>
              </w:rPr>
              <w:t>Košarkarska zveza Slovenije</w:t>
            </w:r>
          </w:p>
        </w:tc>
        <w:tc>
          <w:tcPr>
            <w:tcW w:w="1842" w:type="dxa"/>
          </w:tcPr>
          <w:p w14:paraId="1D4E0648" w14:textId="77777777" w:rsidR="00DE1630" w:rsidRPr="00DA7B1D" w:rsidRDefault="00DE1630" w:rsidP="003A1D60">
            <w:pPr>
              <w:jc w:val="center"/>
              <w:rPr>
                <w:sz w:val="20"/>
                <w:szCs w:val="20"/>
                <w:lang w:val="sl-SI"/>
              </w:rPr>
            </w:pPr>
            <w:r w:rsidRPr="00DA7B1D">
              <w:rPr>
                <w:sz w:val="20"/>
                <w:szCs w:val="20"/>
                <w:lang w:val="sl-SI"/>
              </w:rPr>
              <w:t>EP v košarki za ženske</w:t>
            </w:r>
          </w:p>
        </w:tc>
        <w:tc>
          <w:tcPr>
            <w:tcW w:w="1560" w:type="dxa"/>
          </w:tcPr>
          <w:p w14:paraId="5553A6C3" w14:textId="77777777" w:rsidR="00DE1630" w:rsidRPr="00DA7B1D" w:rsidRDefault="00DE1630" w:rsidP="003A1D60">
            <w:pPr>
              <w:jc w:val="center"/>
              <w:rPr>
                <w:sz w:val="20"/>
                <w:szCs w:val="20"/>
                <w:lang w:val="sl-SI"/>
              </w:rPr>
            </w:pPr>
            <w:r w:rsidRPr="00DA7B1D">
              <w:rPr>
                <w:sz w:val="20"/>
                <w:szCs w:val="20"/>
                <w:lang w:val="sl-SI"/>
              </w:rPr>
              <w:t>Ljubljana</w:t>
            </w:r>
          </w:p>
        </w:tc>
        <w:tc>
          <w:tcPr>
            <w:tcW w:w="1984" w:type="dxa"/>
          </w:tcPr>
          <w:p w14:paraId="05315FEF" w14:textId="77777777" w:rsidR="00DE1630" w:rsidRPr="00DA7B1D" w:rsidRDefault="00DA7B1D" w:rsidP="003A1D60">
            <w:pPr>
              <w:jc w:val="center"/>
              <w:rPr>
                <w:sz w:val="20"/>
                <w:szCs w:val="20"/>
                <w:lang w:val="sl-SI"/>
              </w:rPr>
            </w:pPr>
            <w:r w:rsidRPr="00DA7B1D">
              <w:rPr>
                <w:sz w:val="20"/>
                <w:szCs w:val="20"/>
                <w:lang w:val="sl-SI"/>
              </w:rPr>
              <w:t xml:space="preserve">15. 6. – 25. 6. </w:t>
            </w:r>
            <w:r w:rsidR="00DE1630" w:rsidRPr="00DA7B1D">
              <w:rPr>
                <w:sz w:val="20"/>
                <w:szCs w:val="20"/>
                <w:lang w:val="sl-SI"/>
              </w:rPr>
              <w:t>2023</w:t>
            </w:r>
          </w:p>
        </w:tc>
        <w:tc>
          <w:tcPr>
            <w:tcW w:w="1276" w:type="dxa"/>
          </w:tcPr>
          <w:p w14:paraId="523A062D" w14:textId="77777777" w:rsidR="00DE1630" w:rsidRPr="00DA7B1D" w:rsidRDefault="00DE1630" w:rsidP="003A1D60">
            <w:pPr>
              <w:jc w:val="center"/>
              <w:rPr>
                <w:sz w:val="20"/>
                <w:szCs w:val="20"/>
                <w:lang w:val="sl-SI"/>
              </w:rPr>
            </w:pPr>
            <w:r w:rsidRPr="00DA7B1D">
              <w:rPr>
                <w:sz w:val="20"/>
                <w:szCs w:val="20"/>
                <w:lang w:val="sl-SI"/>
              </w:rPr>
              <w:t>V postopku</w:t>
            </w:r>
          </w:p>
        </w:tc>
      </w:tr>
      <w:tr w:rsidR="00DE1630" w:rsidRPr="00B17ADD" w14:paraId="2143F259" w14:textId="77777777" w:rsidTr="00657FFA">
        <w:tc>
          <w:tcPr>
            <w:tcW w:w="709" w:type="dxa"/>
          </w:tcPr>
          <w:p w14:paraId="3A1AECF9" w14:textId="77777777" w:rsidR="00DE1630" w:rsidRPr="00827641" w:rsidRDefault="00DE1630" w:rsidP="00DE1630">
            <w:pPr>
              <w:numPr>
                <w:ilvl w:val="0"/>
                <w:numId w:val="9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985" w:type="dxa"/>
          </w:tcPr>
          <w:p w14:paraId="3601D510" w14:textId="77777777" w:rsidR="00DE1630" w:rsidRDefault="00DE1630" w:rsidP="003A1D60">
            <w:pPr>
              <w:jc w:val="center"/>
              <w:rPr>
                <w:sz w:val="20"/>
                <w:szCs w:val="20"/>
                <w:lang w:val="sl-SI"/>
              </w:rPr>
            </w:pPr>
            <w:r w:rsidRPr="00DA7B1D">
              <w:rPr>
                <w:sz w:val="20"/>
                <w:szCs w:val="20"/>
                <w:lang w:val="sl-SI"/>
              </w:rPr>
              <w:t>OKS-ZŠZ</w:t>
            </w:r>
            <w:r w:rsidR="00B64AC6">
              <w:rPr>
                <w:sz w:val="20"/>
                <w:szCs w:val="20"/>
                <w:lang w:val="sl-SI"/>
              </w:rPr>
              <w:t xml:space="preserve"> in</w:t>
            </w:r>
          </w:p>
          <w:p w14:paraId="7F57A106" w14:textId="77777777" w:rsidR="00B64AC6" w:rsidRPr="00DA7B1D" w:rsidRDefault="00B64AC6" w:rsidP="003A1D60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Mestna občina Maribor</w:t>
            </w:r>
          </w:p>
        </w:tc>
        <w:tc>
          <w:tcPr>
            <w:tcW w:w="1842" w:type="dxa"/>
          </w:tcPr>
          <w:p w14:paraId="5FC957B1" w14:textId="77777777" w:rsidR="00DE1630" w:rsidRPr="00DA7B1D" w:rsidRDefault="00DE1630" w:rsidP="00275E94">
            <w:pPr>
              <w:jc w:val="center"/>
              <w:rPr>
                <w:sz w:val="20"/>
                <w:szCs w:val="20"/>
                <w:lang w:val="sl-SI"/>
              </w:rPr>
            </w:pPr>
            <w:r w:rsidRPr="00DA7B1D">
              <w:rPr>
                <w:sz w:val="20"/>
                <w:szCs w:val="20"/>
                <w:lang w:val="sl-SI"/>
              </w:rPr>
              <w:t xml:space="preserve">Poletni olimpijski festival </w:t>
            </w:r>
            <w:r w:rsidR="00275E94" w:rsidRPr="00DA7B1D">
              <w:rPr>
                <w:sz w:val="20"/>
                <w:szCs w:val="20"/>
                <w:lang w:val="sl-SI"/>
              </w:rPr>
              <w:t xml:space="preserve">evropske </w:t>
            </w:r>
            <w:r w:rsidRPr="00DA7B1D">
              <w:rPr>
                <w:sz w:val="20"/>
                <w:szCs w:val="20"/>
                <w:lang w:val="sl-SI"/>
              </w:rPr>
              <w:t>mladi</w:t>
            </w:r>
            <w:r w:rsidR="00275E94" w:rsidRPr="00DA7B1D">
              <w:rPr>
                <w:sz w:val="20"/>
                <w:szCs w:val="20"/>
                <w:lang w:val="sl-SI"/>
              </w:rPr>
              <w:t>ne</w:t>
            </w:r>
          </w:p>
        </w:tc>
        <w:tc>
          <w:tcPr>
            <w:tcW w:w="1560" w:type="dxa"/>
          </w:tcPr>
          <w:p w14:paraId="4A360C86" w14:textId="77777777" w:rsidR="00DE1630" w:rsidRPr="00DA7B1D" w:rsidRDefault="00DE1630" w:rsidP="003A1D60">
            <w:pPr>
              <w:jc w:val="center"/>
              <w:rPr>
                <w:sz w:val="20"/>
                <w:szCs w:val="20"/>
                <w:lang w:val="sl-SI"/>
              </w:rPr>
            </w:pPr>
            <w:r w:rsidRPr="00DA7B1D">
              <w:rPr>
                <w:sz w:val="20"/>
                <w:szCs w:val="20"/>
                <w:lang w:val="sl-SI"/>
              </w:rPr>
              <w:t>Maribor</w:t>
            </w:r>
          </w:p>
        </w:tc>
        <w:tc>
          <w:tcPr>
            <w:tcW w:w="1984" w:type="dxa"/>
          </w:tcPr>
          <w:p w14:paraId="168B47C0" w14:textId="77777777" w:rsidR="00DE1630" w:rsidRPr="00DA7B1D" w:rsidRDefault="00D5508F" w:rsidP="00DA7B1D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</w:t>
            </w:r>
            <w:r w:rsidR="00DA7B1D" w:rsidRPr="00DA7B1D">
              <w:rPr>
                <w:sz w:val="20"/>
                <w:szCs w:val="20"/>
                <w:lang w:val="sl-SI"/>
              </w:rPr>
              <w:t xml:space="preserve">22. 7. – 30. 7. </w:t>
            </w:r>
            <w:r w:rsidR="00DE1630" w:rsidRPr="00DA7B1D">
              <w:rPr>
                <w:sz w:val="20"/>
                <w:szCs w:val="20"/>
                <w:lang w:val="sl-SI"/>
              </w:rPr>
              <w:t>2023</w:t>
            </w:r>
          </w:p>
        </w:tc>
        <w:tc>
          <w:tcPr>
            <w:tcW w:w="1276" w:type="dxa"/>
          </w:tcPr>
          <w:p w14:paraId="784C46C5" w14:textId="77777777" w:rsidR="00DE1630" w:rsidRPr="00DA7B1D" w:rsidRDefault="00DE1630" w:rsidP="003A1D60">
            <w:pPr>
              <w:jc w:val="center"/>
              <w:rPr>
                <w:sz w:val="20"/>
                <w:szCs w:val="20"/>
                <w:lang w:val="sl-SI"/>
              </w:rPr>
            </w:pPr>
            <w:r w:rsidRPr="00DA7B1D">
              <w:rPr>
                <w:sz w:val="20"/>
                <w:szCs w:val="20"/>
                <w:lang w:val="sl-SI"/>
              </w:rPr>
              <w:t>Soglasje vlade</w:t>
            </w:r>
          </w:p>
        </w:tc>
      </w:tr>
      <w:tr w:rsidR="00DE1630" w:rsidRPr="00B17ADD" w14:paraId="6A1601E5" w14:textId="77777777" w:rsidTr="00657FFA">
        <w:tc>
          <w:tcPr>
            <w:tcW w:w="709" w:type="dxa"/>
          </w:tcPr>
          <w:p w14:paraId="46B500B2" w14:textId="77777777" w:rsidR="00DE1630" w:rsidRPr="00B17ADD" w:rsidRDefault="00DE1630" w:rsidP="00DE1630">
            <w:pPr>
              <w:numPr>
                <w:ilvl w:val="0"/>
                <w:numId w:val="9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985" w:type="dxa"/>
          </w:tcPr>
          <w:p w14:paraId="28E887A1" w14:textId="77777777" w:rsidR="00DE1630" w:rsidRPr="00DA7B1D" w:rsidRDefault="00DE1630" w:rsidP="003A1D6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sl-SI" w:eastAsia="sl-SI"/>
              </w:rPr>
            </w:pPr>
            <w:r w:rsidRPr="00DA7B1D">
              <w:rPr>
                <w:sz w:val="20"/>
                <w:szCs w:val="20"/>
                <w:lang w:val="sl-SI" w:eastAsia="sl-SI"/>
              </w:rPr>
              <w:t>Smučarska zveza Slovenije</w:t>
            </w:r>
          </w:p>
        </w:tc>
        <w:tc>
          <w:tcPr>
            <w:tcW w:w="1842" w:type="dxa"/>
          </w:tcPr>
          <w:p w14:paraId="7BA7F298" w14:textId="77777777" w:rsidR="00DE1630" w:rsidRPr="00DA7B1D" w:rsidRDefault="00DE1630" w:rsidP="003A1D6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sl-SI" w:eastAsia="sl-SI"/>
              </w:rPr>
            </w:pPr>
            <w:r w:rsidRPr="00DA7B1D">
              <w:rPr>
                <w:sz w:val="20"/>
                <w:szCs w:val="20"/>
                <w:lang w:val="sl-SI" w:eastAsia="sl-SI"/>
              </w:rPr>
              <w:t>SP v nordijskem smučanju</w:t>
            </w:r>
          </w:p>
        </w:tc>
        <w:tc>
          <w:tcPr>
            <w:tcW w:w="1560" w:type="dxa"/>
          </w:tcPr>
          <w:p w14:paraId="75129984" w14:textId="77777777" w:rsidR="00DE1630" w:rsidRPr="00DA7B1D" w:rsidRDefault="00DE1630" w:rsidP="003A1D6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sl-SI" w:eastAsia="sl-SI"/>
              </w:rPr>
            </w:pPr>
            <w:r w:rsidRPr="00DA7B1D">
              <w:rPr>
                <w:sz w:val="20"/>
                <w:szCs w:val="20"/>
                <w:lang w:val="sl-SI" w:eastAsia="sl-SI"/>
              </w:rPr>
              <w:t>Planica</w:t>
            </w:r>
          </w:p>
        </w:tc>
        <w:tc>
          <w:tcPr>
            <w:tcW w:w="1984" w:type="dxa"/>
          </w:tcPr>
          <w:p w14:paraId="65985729" w14:textId="77777777" w:rsidR="00DE1630" w:rsidRPr="00DA7B1D" w:rsidRDefault="00DA7B1D" w:rsidP="003A1D6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sl-SI" w:eastAsia="sl-SI"/>
              </w:rPr>
            </w:pPr>
            <w:r w:rsidRPr="00DA7B1D">
              <w:rPr>
                <w:sz w:val="20"/>
                <w:szCs w:val="20"/>
                <w:lang w:val="sl-SI" w:eastAsia="sl-SI"/>
              </w:rPr>
              <w:t xml:space="preserve">21. 2. – 5. 3. </w:t>
            </w:r>
            <w:r w:rsidR="00DE1630" w:rsidRPr="00DA7B1D">
              <w:rPr>
                <w:sz w:val="20"/>
                <w:szCs w:val="20"/>
                <w:lang w:val="sl-SI" w:eastAsia="sl-SI"/>
              </w:rPr>
              <w:t>2023</w:t>
            </w:r>
          </w:p>
        </w:tc>
        <w:tc>
          <w:tcPr>
            <w:tcW w:w="1276" w:type="dxa"/>
          </w:tcPr>
          <w:p w14:paraId="2054A3A0" w14:textId="77777777" w:rsidR="00DE1630" w:rsidRPr="00DA7B1D" w:rsidRDefault="00DE1630" w:rsidP="003A1D6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sl-SI" w:eastAsia="sl-SI"/>
              </w:rPr>
            </w:pPr>
            <w:r w:rsidRPr="00DA7B1D">
              <w:rPr>
                <w:sz w:val="20"/>
                <w:szCs w:val="20"/>
                <w:lang w:val="sl-SI" w:eastAsia="sl-SI"/>
              </w:rPr>
              <w:t>Soglasje vlade</w:t>
            </w:r>
          </w:p>
        </w:tc>
      </w:tr>
      <w:tr w:rsidR="00533ACC" w:rsidRPr="00B17ADD" w14:paraId="6264DE1E" w14:textId="77777777" w:rsidTr="00657FFA">
        <w:tc>
          <w:tcPr>
            <w:tcW w:w="709" w:type="dxa"/>
          </w:tcPr>
          <w:p w14:paraId="6953A70C" w14:textId="77777777" w:rsidR="00533ACC" w:rsidRPr="00B17ADD" w:rsidRDefault="00533ACC" w:rsidP="00533ACC">
            <w:pPr>
              <w:numPr>
                <w:ilvl w:val="0"/>
                <w:numId w:val="9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985" w:type="dxa"/>
          </w:tcPr>
          <w:p w14:paraId="493C7709" w14:textId="77777777" w:rsidR="00533ACC" w:rsidRPr="00DA7B1D" w:rsidRDefault="00533ACC" w:rsidP="00533AC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sl-SI" w:eastAsia="sl-SI"/>
              </w:rPr>
            </w:pPr>
            <w:r w:rsidRPr="00DA7B1D">
              <w:rPr>
                <w:sz w:val="20"/>
                <w:szCs w:val="20"/>
                <w:lang w:val="sl-SI" w:eastAsia="sl-SI"/>
              </w:rPr>
              <w:t>Veslaška zveza Slovenije</w:t>
            </w:r>
          </w:p>
        </w:tc>
        <w:tc>
          <w:tcPr>
            <w:tcW w:w="1842" w:type="dxa"/>
          </w:tcPr>
          <w:p w14:paraId="2FAF81E4" w14:textId="77777777" w:rsidR="00533ACC" w:rsidRPr="00DA7B1D" w:rsidRDefault="00533ACC" w:rsidP="00533AC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sl-SI" w:eastAsia="sl-SI"/>
              </w:rPr>
            </w:pPr>
            <w:r w:rsidRPr="00DA7B1D">
              <w:rPr>
                <w:sz w:val="20"/>
                <w:szCs w:val="20"/>
                <w:lang w:val="sl-SI" w:eastAsia="sl-SI"/>
              </w:rPr>
              <w:t>EP v veslanju</w:t>
            </w:r>
          </w:p>
        </w:tc>
        <w:tc>
          <w:tcPr>
            <w:tcW w:w="1560" w:type="dxa"/>
          </w:tcPr>
          <w:p w14:paraId="7B16D7B3" w14:textId="77777777" w:rsidR="00533ACC" w:rsidRPr="00DA7B1D" w:rsidRDefault="00533ACC" w:rsidP="00533AC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sl-SI" w:eastAsia="sl-SI"/>
              </w:rPr>
            </w:pPr>
            <w:r w:rsidRPr="00DA7B1D">
              <w:rPr>
                <w:sz w:val="20"/>
                <w:szCs w:val="20"/>
                <w:lang w:val="sl-SI" w:eastAsia="sl-SI"/>
              </w:rPr>
              <w:t>Bled</w:t>
            </w:r>
          </w:p>
        </w:tc>
        <w:tc>
          <w:tcPr>
            <w:tcW w:w="1984" w:type="dxa"/>
          </w:tcPr>
          <w:p w14:paraId="365DDFFF" w14:textId="77777777" w:rsidR="00533ACC" w:rsidRPr="00DA7B1D" w:rsidRDefault="00DA7B1D" w:rsidP="00DA7B1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sl-SI" w:eastAsia="sl-SI"/>
              </w:rPr>
            </w:pPr>
            <w:r w:rsidRPr="00DA7B1D">
              <w:rPr>
                <w:sz w:val="20"/>
                <w:szCs w:val="20"/>
                <w:lang w:val="sl-SI" w:eastAsia="sl-SI"/>
              </w:rPr>
              <w:t>25. 5. –  28.5.</w:t>
            </w:r>
            <w:r w:rsidR="00533ACC" w:rsidRPr="00DA7B1D">
              <w:rPr>
                <w:sz w:val="20"/>
                <w:szCs w:val="20"/>
                <w:lang w:val="sl-SI" w:eastAsia="sl-SI"/>
              </w:rPr>
              <w:t>2023</w:t>
            </w:r>
          </w:p>
        </w:tc>
        <w:tc>
          <w:tcPr>
            <w:tcW w:w="1276" w:type="dxa"/>
          </w:tcPr>
          <w:p w14:paraId="4A66F7C1" w14:textId="77777777" w:rsidR="00533ACC" w:rsidRPr="00DA7B1D" w:rsidRDefault="00275E94" w:rsidP="00533AC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sl-SI" w:eastAsia="sl-SI"/>
              </w:rPr>
            </w:pPr>
            <w:r w:rsidRPr="00DA7B1D">
              <w:rPr>
                <w:sz w:val="20"/>
                <w:szCs w:val="20"/>
                <w:lang w:val="sl-SI" w:eastAsia="sl-SI"/>
              </w:rPr>
              <w:t xml:space="preserve">Soglasje </w:t>
            </w:r>
          </w:p>
          <w:p w14:paraId="6B3B70D7" w14:textId="77777777" w:rsidR="00275E94" w:rsidRPr="00DA7B1D" w:rsidRDefault="00275E94" w:rsidP="00533AC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sl-SI" w:eastAsia="sl-SI"/>
              </w:rPr>
            </w:pPr>
            <w:r w:rsidRPr="00DA7B1D">
              <w:rPr>
                <w:sz w:val="20"/>
                <w:szCs w:val="20"/>
                <w:lang w:val="sl-SI" w:eastAsia="sl-SI"/>
              </w:rPr>
              <w:t>vlade</w:t>
            </w:r>
          </w:p>
        </w:tc>
      </w:tr>
    </w:tbl>
    <w:p w14:paraId="52AA0209" w14:textId="77777777" w:rsidR="00292FBA" w:rsidRDefault="00A6302D" w:rsidP="006E455A">
      <w:pPr>
        <w:keepNext/>
        <w:numPr>
          <w:ilvl w:val="0"/>
          <w:numId w:val="21"/>
        </w:numPr>
        <w:suppressAutoHyphens/>
        <w:spacing w:before="240" w:after="60"/>
        <w:outlineLvl w:val="0"/>
        <w:rPr>
          <w:rFonts w:eastAsia="Times New Roman"/>
          <w:b/>
          <w:kern w:val="32"/>
          <w:u w:val="thick"/>
          <w:lang w:val="sl-SI" w:eastAsia="sl-SI"/>
        </w:rPr>
      </w:pPr>
      <w:r>
        <w:rPr>
          <w:rFonts w:eastAsia="Times New Roman"/>
          <w:b/>
          <w:kern w:val="32"/>
          <w:u w:val="thick"/>
          <w:lang w:val="sl-SI" w:eastAsia="sl-SI"/>
        </w:rPr>
        <w:br w:type="page"/>
      </w:r>
      <w:r w:rsidR="00292FBA" w:rsidRPr="00E972A6">
        <w:rPr>
          <w:rFonts w:eastAsia="Times New Roman"/>
          <w:b/>
          <w:kern w:val="32"/>
          <w:u w:val="thick"/>
          <w:lang w:val="sl-SI" w:eastAsia="sl-SI"/>
        </w:rPr>
        <w:lastRenderedPageBreak/>
        <w:t>Velike mednarodne športne prireditve, za katere daje soglasje minister</w:t>
      </w:r>
      <w:r w:rsidR="00A0752D">
        <w:rPr>
          <w:rFonts w:eastAsia="Times New Roman"/>
          <w:b/>
          <w:kern w:val="32"/>
          <w:u w:val="thick"/>
          <w:lang w:val="sl-SI" w:eastAsia="sl-SI"/>
        </w:rPr>
        <w:t>, pristojen za šport</w:t>
      </w:r>
    </w:p>
    <w:p w14:paraId="5F1CE4A4" w14:textId="77777777" w:rsidR="00A6302D" w:rsidRDefault="00A6302D" w:rsidP="007F70A3">
      <w:pPr>
        <w:suppressAutoHyphens/>
        <w:ind w:firstLine="720"/>
        <w:rPr>
          <w:rFonts w:eastAsia="Times New Roman"/>
          <w:sz w:val="24"/>
          <w:szCs w:val="24"/>
          <w:lang w:val="sl-SI" w:eastAsia="ar-SA"/>
        </w:rPr>
      </w:pPr>
    </w:p>
    <w:p w14:paraId="727C4B74" w14:textId="77777777" w:rsidR="009C42BF" w:rsidRDefault="009C42BF" w:rsidP="007F70A3">
      <w:pPr>
        <w:suppressAutoHyphens/>
        <w:ind w:firstLine="720"/>
        <w:rPr>
          <w:rFonts w:eastAsia="Times New Roman"/>
          <w:sz w:val="24"/>
          <w:szCs w:val="24"/>
          <w:lang w:val="sl-SI" w:eastAsia="ar-SA"/>
        </w:rPr>
      </w:pPr>
    </w:p>
    <w:tbl>
      <w:tblPr>
        <w:tblStyle w:val="Tabelatema"/>
        <w:tblW w:w="9356" w:type="dxa"/>
        <w:tblLayout w:type="fixed"/>
        <w:tblLook w:val="0020" w:firstRow="1" w:lastRow="0" w:firstColumn="0" w:lastColumn="0" w:noHBand="0" w:noVBand="0"/>
      </w:tblPr>
      <w:tblGrid>
        <w:gridCol w:w="709"/>
        <w:gridCol w:w="1843"/>
        <w:gridCol w:w="1719"/>
        <w:gridCol w:w="1424"/>
        <w:gridCol w:w="1676"/>
        <w:gridCol w:w="1985"/>
      </w:tblGrid>
      <w:tr w:rsidR="00FD38AA" w:rsidRPr="006E455A" w14:paraId="390613E1" w14:textId="77777777" w:rsidTr="00657FFA">
        <w:trPr>
          <w:trHeight w:val="468"/>
        </w:trPr>
        <w:tc>
          <w:tcPr>
            <w:tcW w:w="709" w:type="dxa"/>
          </w:tcPr>
          <w:p w14:paraId="2567A637" w14:textId="77777777" w:rsidR="00FD38AA" w:rsidRPr="006E455A" w:rsidRDefault="006E455A" w:rsidP="006E455A">
            <w:pPr>
              <w:suppressAutoHyphens/>
              <w:jc w:val="center"/>
              <w:rPr>
                <w:rFonts w:eastAsia="Times New Roman"/>
                <w:b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b/>
                <w:sz w:val="20"/>
                <w:szCs w:val="24"/>
                <w:lang w:val="sl-SI" w:eastAsia="ar-SA"/>
              </w:rPr>
              <w:t>Št</w:t>
            </w:r>
            <w:r w:rsidR="00FD38AA" w:rsidRPr="006E455A">
              <w:rPr>
                <w:rFonts w:eastAsia="Times New Roman"/>
                <w:b/>
                <w:sz w:val="20"/>
                <w:szCs w:val="24"/>
                <w:lang w:val="sl-SI" w:eastAsia="ar-SA"/>
              </w:rPr>
              <w:t>.</w:t>
            </w:r>
          </w:p>
        </w:tc>
        <w:tc>
          <w:tcPr>
            <w:tcW w:w="1843" w:type="dxa"/>
          </w:tcPr>
          <w:p w14:paraId="1460563D" w14:textId="77777777" w:rsidR="00FD38AA" w:rsidRPr="006E455A" w:rsidRDefault="00FD38AA" w:rsidP="006E455A">
            <w:pPr>
              <w:suppressAutoHyphens/>
              <w:spacing w:after="120"/>
              <w:jc w:val="center"/>
              <w:rPr>
                <w:rFonts w:eastAsia="Times New Roman"/>
                <w:b/>
                <w:sz w:val="20"/>
                <w:szCs w:val="24"/>
                <w:lang w:val="sl-SI" w:eastAsia="ar-SA"/>
              </w:rPr>
            </w:pPr>
            <w:r w:rsidRPr="006E455A">
              <w:rPr>
                <w:rFonts w:eastAsia="Times New Roman"/>
                <w:b/>
                <w:sz w:val="20"/>
                <w:szCs w:val="24"/>
                <w:lang w:val="sl-SI" w:eastAsia="ar-SA"/>
              </w:rPr>
              <w:t>O</w:t>
            </w:r>
            <w:r w:rsidR="006E455A">
              <w:rPr>
                <w:rFonts w:eastAsia="Times New Roman"/>
                <w:b/>
                <w:sz w:val="20"/>
                <w:szCs w:val="24"/>
                <w:lang w:val="sl-SI" w:eastAsia="ar-SA"/>
              </w:rPr>
              <w:t>rganizator</w:t>
            </w:r>
          </w:p>
        </w:tc>
        <w:tc>
          <w:tcPr>
            <w:tcW w:w="1719" w:type="dxa"/>
          </w:tcPr>
          <w:p w14:paraId="4ED915DC" w14:textId="77777777" w:rsidR="00FD38AA" w:rsidRPr="006E455A" w:rsidRDefault="00FD38AA" w:rsidP="006E455A">
            <w:pPr>
              <w:suppressAutoHyphens/>
              <w:spacing w:after="120"/>
              <w:jc w:val="center"/>
              <w:rPr>
                <w:rFonts w:eastAsia="Times New Roman"/>
                <w:b/>
                <w:sz w:val="20"/>
                <w:szCs w:val="24"/>
                <w:lang w:val="sl-SI" w:eastAsia="ar-SA"/>
              </w:rPr>
            </w:pPr>
            <w:r w:rsidRPr="006E455A">
              <w:rPr>
                <w:rFonts w:eastAsia="Times New Roman"/>
                <w:b/>
                <w:sz w:val="20"/>
                <w:szCs w:val="24"/>
                <w:lang w:val="sl-SI" w:eastAsia="ar-SA"/>
              </w:rPr>
              <w:t>P</w:t>
            </w:r>
            <w:r w:rsidR="006E455A">
              <w:rPr>
                <w:rFonts w:eastAsia="Times New Roman"/>
                <w:b/>
                <w:sz w:val="20"/>
                <w:szCs w:val="24"/>
                <w:lang w:val="sl-SI" w:eastAsia="ar-SA"/>
              </w:rPr>
              <w:t>rireditev</w:t>
            </w:r>
          </w:p>
        </w:tc>
        <w:tc>
          <w:tcPr>
            <w:tcW w:w="1424" w:type="dxa"/>
          </w:tcPr>
          <w:p w14:paraId="79287F7F" w14:textId="77777777" w:rsidR="00FD38AA" w:rsidRPr="006E455A" w:rsidRDefault="006E455A" w:rsidP="006E455A">
            <w:pPr>
              <w:suppressAutoHyphens/>
              <w:spacing w:after="120"/>
              <w:jc w:val="center"/>
              <w:rPr>
                <w:rFonts w:eastAsia="Times New Roman"/>
                <w:b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b/>
                <w:sz w:val="20"/>
                <w:szCs w:val="24"/>
                <w:lang w:val="sl-SI" w:eastAsia="ar-SA"/>
              </w:rPr>
              <w:t>Kraj</w:t>
            </w:r>
          </w:p>
        </w:tc>
        <w:tc>
          <w:tcPr>
            <w:tcW w:w="1676" w:type="dxa"/>
          </w:tcPr>
          <w:p w14:paraId="21B01E87" w14:textId="77777777" w:rsidR="00FD38AA" w:rsidRPr="006E455A" w:rsidRDefault="006E455A" w:rsidP="006E455A">
            <w:pPr>
              <w:suppressAutoHyphens/>
              <w:spacing w:after="120"/>
              <w:jc w:val="center"/>
              <w:rPr>
                <w:rFonts w:eastAsia="Times New Roman"/>
                <w:b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b/>
                <w:sz w:val="20"/>
                <w:szCs w:val="24"/>
                <w:lang w:val="sl-SI" w:eastAsia="ar-SA"/>
              </w:rPr>
              <w:t>Čas</w:t>
            </w:r>
          </w:p>
        </w:tc>
        <w:tc>
          <w:tcPr>
            <w:tcW w:w="1985" w:type="dxa"/>
          </w:tcPr>
          <w:p w14:paraId="7C8FF063" w14:textId="77777777" w:rsidR="00FD38AA" w:rsidRPr="006E455A" w:rsidRDefault="006E455A" w:rsidP="006E455A">
            <w:pPr>
              <w:suppressAutoHyphens/>
              <w:spacing w:after="120"/>
              <w:jc w:val="center"/>
              <w:rPr>
                <w:rFonts w:eastAsia="Times New Roman"/>
                <w:b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b/>
                <w:sz w:val="20"/>
                <w:szCs w:val="24"/>
                <w:lang w:val="sl-SI" w:eastAsia="ar-SA"/>
              </w:rPr>
              <w:t>Naslov organizatorja</w:t>
            </w:r>
          </w:p>
        </w:tc>
      </w:tr>
      <w:tr w:rsidR="00FD38AA" w:rsidRPr="0032551D" w14:paraId="3A894C0F" w14:textId="77777777" w:rsidTr="00657FFA">
        <w:trPr>
          <w:trHeight w:val="226"/>
        </w:trPr>
        <w:tc>
          <w:tcPr>
            <w:tcW w:w="709" w:type="dxa"/>
          </w:tcPr>
          <w:p w14:paraId="393579C7" w14:textId="77777777" w:rsidR="00FD38AA" w:rsidRPr="00D109CD" w:rsidRDefault="00FD38AA" w:rsidP="00292FBA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538D955E" w14:textId="77777777" w:rsidR="00FD38AA" w:rsidRPr="00C92999" w:rsidRDefault="00FD38AA" w:rsidP="006E455A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0"/>
                <w:lang w:val="sl-SI" w:eastAsia="ar-SA"/>
              </w:rPr>
              <w:t>Gimnastična zveza Slovenije</w:t>
            </w:r>
          </w:p>
        </w:tc>
        <w:tc>
          <w:tcPr>
            <w:tcW w:w="1719" w:type="dxa"/>
          </w:tcPr>
          <w:p w14:paraId="79A81B53" w14:textId="77777777" w:rsidR="00FD38AA" w:rsidRPr="00C92999" w:rsidRDefault="00FD38AA" w:rsidP="006E455A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0"/>
                <w:lang w:val="sl-SI" w:eastAsia="ar-SA"/>
              </w:rPr>
              <w:t>Svetovni pokal v moški in ženski športni gimnastiki</w:t>
            </w:r>
          </w:p>
        </w:tc>
        <w:tc>
          <w:tcPr>
            <w:tcW w:w="1424" w:type="dxa"/>
          </w:tcPr>
          <w:p w14:paraId="412D39BC" w14:textId="77777777" w:rsidR="00FD38AA" w:rsidRPr="00C92999" w:rsidRDefault="00766EAE" w:rsidP="006E455A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Koper</w:t>
            </w:r>
          </w:p>
        </w:tc>
        <w:tc>
          <w:tcPr>
            <w:tcW w:w="1676" w:type="dxa"/>
          </w:tcPr>
          <w:p w14:paraId="7F0CC16D" w14:textId="77777777" w:rsidR="00FD38AA" w:rsidRPr="00C92999" w:rsidRDefault="004D0C01" w:rsidP="00215B7E">
            <w:pPr>
              <w:suppressAutoHyphens/>
              <w:ind w:left="72"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15</w:t>
            </w:r>
            <w:r w:rsidR="00766EAE" w:rsidRPr="00C92999">
              <w:rPr>
                <w:rFonts w:eastAsia="Times New Roman"/>
                <w:sz w:val="20"/>
                <w:szCs w:val="24"/>
                <w:lang w:val="sl-SI" w:eastAsia="ar-SA"/>
              </w:rPr>
              <w:t xml:space="preserve">. </w:t>
            </w:r>
            <w:r w:rsidR="00AC721B">
              <w:rPr>
                <w:rFonts w:eastAsia="Times New Roman"/>
                <w:sz w:val="20"/>
                <w:szCs w:val="24"/>
                <w:lang w:val="sl-SI" w:eastAsia="ar-SA"/>
              </w:rPr>
              <w:t>– 18</w:t>
            </w:r>
            <w:r w:rsidR="00215B7E" w:rsidRPr="00C92999">
              <w:rPr>
                <w:rFonts w:eastAsia="Times New Roman"/>
                <w:sz w:val="20"/>
                <w:szCs w:val="24"/>
                <w:lang w:val="sl-SI" w:eastAsia="ar-SA"/>
              </w:rPr>
              <w:t xml:space="preserve">. </w:t>
            </w:r>
            <w:r w:rsidR="00766EAE" w:rsidRPr="00C92999">
              <w:rPr>
                <w:rFonts w:eastAsia="Times New Roman"/>
                <w:sz w:val="20"/>
                <w:szCs w:val="24"/>
                <w:lang w:val="sl-SI" w:eastAsia="ar-SA"/>
              </w:rPr>
              <w:t>6</w:t>
            </w:r>
            <w:r w:rsidR="00FD38AA" w:rsidRPr="00C92999">
              <w:rPr>
                <w:rFonts w:eastAsia="Times New Roman"/>
                <w:sz w:val="20"/>
                <w:szCs w:val="24"/>
                <w:lang w:val="sl-SI" w:eastAsia="ar-SA"/>
              </w:rPr>
              <w:t xml:space="preserve">. </w:t>
            </w:r>
            <w:r>
              <w:rPr>
                <w:rFonts w:eastAsia="Times New Roman"/>
                <w:sz w:val="20"/>
                <w:szCs w:val="24"/>
                <w:lang w:val="sl-SI" w:eastAsia="ar-SA"/>
              </w:rPr>
              <w:t>2023</w:t>
            </w:r>
          </w:p>
        </w:tc>
        <w:tc>
          <w:tcPr>
            <w:tcW w:w="1985" w:type="dxa"/>
          </w:tcPr>
          <w:p w14:paraId="27657486" w14:textId="77777777" w:rsidR="00FD38AA" w:rsidRPr="00C92999" w:rsidRDefault="002D179B" w:rsidP="006E455A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Tržaška 393</w:t>
            </w:r>
          </w:p>
          <w:p w14:paraId="7A341151" w14:textId="77777777" w:rsidR="00FD38AA" w:rsidRPr="00C92999" w:rsidRDefault="00FD38AA" w:rsidP="006E455A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</w:tc>
      </w:tr>
      <w:tr w:rsidR="00FD38AA" w:rsidRPr="0032551D" w14:paraId="390F5DE3" w14:textId="77777777" w:rsidTr="00657FFA">
        <w:trPr>
          <w:trHeight w:val="226"/>
        </w:trPr>
        <w:tc>
          <w:tcPr>
            <w:tcW w:w="709" w:type="dxa"/>
          </w:tcPr>
          <w:p w14:paraId="4037AA33" w14:textId="77777777" w:rsidR="00FD38AA" w:rsidRPr="00D109CD" w:rsidRDefault="00FD38AA" w:rsidP="00325731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32893CB2" w14:textId="77777777" w:rsidR="00FD38AA" w:rsidRPr="00C92999" w:rsidRDefault="00FD38AA" w:rsidP="006E455A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0"/>
                <w:lang w:val="sl-SI" w:eastAsia="ar-SA"/>
              </w:rPr>
              <w:t>Kajakaška zveza Slovenije</w:t>
            </w:r>
          </w:p>
        </w:tc>
        <w:tc>
          <w:tcPr>
            <w:tcW w:w="1719" w:type="dxa"/>
          </w:tcPr>
          <w:p w14:paraId="55EA4E28" w14:textId="77777777" w:rsidR="00FD38AA" w:rsidRPr="00C92999" w:rsidRDefault="00FD38AA" w:rsidP="006E455A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0"/>
                <w:lang w:val="sl-SI" w:eastAsia="ar-SA"/>
              </w:rPr>
              <w:t>Svetovni pokal v kajaku - slalom</w:t>
            </w:r>
          </w:p>
        </w:tc>
        <w:tc>
          <w:tcPr>
            <w:tcW w:w="1424" w:type="dxa"/>
          </w:tcPr>
          <w:p w14:paraId="18C5380A" w14:textId="77777777" w:rsidR="00FD38AA" w:rsidRPr="00C92999" w:rsidRDefault="00FD38AA" w:rsidP="006E455A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Ljubljana, Tacen</w:t>
            </w:r>
          </w:p>
        </w:tc>
        <w:tc>
          <w:tcPr>
            <w:tcW w:w="1676" w:type="dxa"/>
          </w:tcPr>
          <w:p w14:paraId="61039380" w14:textId="77777777" w:rsidR="00FD38AA" w:rsidRPr="00C92999" w:rsidRDefault="00786842" w:rsidP="006E455A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2</w:t>
            </w:r>
            <w:r w:rsidR="00AA6ACB">
              <w:rPr>
                <w:rFonts w:eastAsia="Times New Roman"/>
                <w:sz w:val="20"/>
                <w:szCs w:val="24"/>
                <w:lang w:val="sl-SI" w:eastAsia="ar-SA"/>
              </w:rPr>
              <w:t>3</w:t>
            </w: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 xml:space="preserve">. -  </w:t>
            </w:r>
            <w:r w:rsidR="00AA6ACB">
              <w:rPr>
                <w:rFonts w:eastAsia="Times New Roman"/>
                <w:sz w:val="20"/>
                <w:szCs w:val="24"/>
                <w:lang w:val="sl-SI" w:eastAsia="ar-SA"/>
              </w:rPr>
              <w:t>25</w:t>
            </w:r>
            <w:r w:rsidR="00571E7E" w:rsidRPr="00C92999">
              <w:rPr>
                <w:rFonts w:eastAsia="Times New Roman"/>
                <w:sz w:val="20"/>
                <w:szCs w:val="24"/>
                <w:lang w:val="sl-SI" w:eastAsia="ar-SA"/>
              </w:rPr>
              <w:t>.</w:t>
            </w:r>
            <w:r w:rsidR="0043705C" w:rsidRPr="00C92999">
              <w:rPr>
                <w:rFonts w:eastAsia="Times New Roman"/>
                <w:sz w:val="20"/>
                <w:szCs w:val="24"/>
                <w:lang w:val="sl-SI" w:eastAsia="ar-SA"/>
              </w:rPr>
              <w:t xml:space="preserve"> </w:t>
            </w:r>
            <w:r w:rsidR="00571E7E" w:rsidRPr="00C92999">
              <w:rPr>
                <w:rFonts w:eastAsia="Times New Roman"/>
                <w:sz w:val="20"/>
                <w:szCs w:val="24"/>
                <w:lang w:val="sl-SI" w:eastAsia="ar-SA"/>
              </w:rPr>
              <w:t>6</w:t>
            </w:r>
            <w:r w:rsidR="00436695" w:rsidRPr="00C92999">
              <w:rPr>
                <w:rFonts w:eastAsia="Times New Roman"/>
                <w:sz w:val="20"/>
                <w:szCs w:val="24"/>
                <w:lang w:val="sl-SI" w:eastAsia="ar-SA"/>
              </w:rPr>
              <w:t>.</w:t>
            </w:r>
            <w:r w:rsidR="0043705C" w:rsidRPr="00C92999">
              <w:rPr>
                <w:rFonts w:eastAsia="Times New Roman"/>
                <w:sz w:val="20"/>
                <w:szCs w:val="24"/>
                <w:lang w:val="sl-SI" w:eastAsia="ar-SA"/>
              </w:rPr>
              <w:t xml:space="preserve"> 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2023</w:t>
            </w:r>
          </w:p>
        </w:tc>
        <w:tc>
          <w:tcPr>
            <w:tcW w:w="1985" w:type="dxa"/>
          </w:tcPr>
          <w:p w14:paraId="613E745C" w14:textId="77777777" w:rsidR="00FD38AA" w:rsidRPr="00C92999" w:rsidRDefault="002D179B" w:rsidP="006E455A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Celovška 25</w:t>
            </w:r>
          </w:p>
          <w:p w14:paraId="3402C59D" w14:textId="77777777" w:rsidR="00FD38AA" w:rsidRPr="00C92999" w:rsidRDefault="00FD38AA" w:rsidP="006E455A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  <w:p w14:paraId="6963E9DB" w14:textId="77777777" w:rsidR="00B837C1" w:rsidRPr="00C92999" w:rsidRDefault="00B837C1" w:rsidP="006E455A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</w:p>
        </w:tc>
      </w:tr>
      <w:tr w:rsidR="009C42BF" w:rsidRPr="0032551D" w14:paraId="2B49F82F" w14:textId="77777777" w:rsidTr="00657FFA">
        <w:trPr>
          <w:trHeight w:val="226"/>
        </w:trPr>
        <w:tc>
          <w:tcPr>
            <w:tcW w:w="709" w:type="dxa"/>
          </w:tcPr>
          <w:p w14:paraId="1D919373" w14:textId="77777777" w:rsidR="009C42BF" w:rsidRPr="00D109CD" w:rsidRDefault="009C42BF" w:rsidP="00325731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74D26F47" w14:textId="77777777" w:rsidR="009C42BF" w:rsidRPr="00C92999" w:rsidRDefault="009C42BF" w:rsidP="006E455A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>
              <w:rPr>
                <w:rFonts w:eastAsia="Times New Roman"/>
                <w:sz w:val="20"/>
                <w:szCs w:val="20"/>
                <w:lang w:val="sl-SI" w:eastAsia="ar-SA"/>
              </w:rPr>
              <w:t>Planinska zveza Slovenije</w:t>
            </w:r>
          </w:p>
        </w:tc>
        <w:tc>
          <w:tcPr>
            <w:tcW w:w="1719" w:type="dxa"/>
          </w:tcPr>
          <w:p w14:paraId="4803E217" w14:textId="77777777" w:rsidR="009C42BF" w:rsidRPr="00C92999" w:rsidRDefault="009C42BF" w:rsidP="006E455A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>
              <w:rPr>
                <w:rFonts w:eastAsia="Times New Roman"/>
                <w:sz w:val="20"/>
                <w:szCs w:val="20"/>
                <w:lang w:val="sl-SI" w:eastAsia="ar-SA"/>
              </w:rPr>
              <w:t>Svetovni pokal v športnem plezanju</w:t>
            </w:r>
          </w:p>
        </w:tc>
        <w:tc>
          <w:tcPr>
            <w:tcW w:w="1424" w:type="dxa"/>
          </w:tcPr>
          <w:p w14:paraId="58056A64" w14:textId="77777777" w:rsidR="009C42BF" w:rsidRPr="00C92999" w:rsidRDefault="009C42BF" w:rsidP="006E455A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Koper</w:t>
            </w:r>
          </w:p>
        </w:tc>
        <w:tc>
          <w:tcPr>
            <w:tcW w:w="1676" w:type="dxa"/>
          </w:tcPr>
          <w:p w14:paraId="62CF5698" w14:textId="77777777" w:rsidR="009C42BF" w:rsidRPr="00C92999" w:rsidRDefault="009C42BF" w:rsidP="006E455A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08. – 09. 9. 2023</w:t>
            </w:r>
          </w:p>
        </w:tc>
        <w:tc>
          <w:tcPr>
            <w:tcW w:w="1985" w:type="dxa"/>
          </w:tcPr>
          <w:p w14:paraId="4739DE02" w14:textId="77777777" w:rsidR="009C42BF" w:rsidRDefault="009C42BF" w:rsidP="006E455A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Ob železnici 30a</w:t>
            </w:r>
          </w:p>
          <w:p w14:paraId="1206D5EF" w14:textId="77777777" w:rsidR="009C42BF" w:rsidRPr="00C92999" w:rsidRDefault="009C42BF" w:rsidP="006E455A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</w:tc>
      </w:tr>
      <w:tr w:rsidR="00D55AC4" w:rsidRPr="00292FBA" w14:paraId="073426E8" w14:textId="77777777" w:rsidTr="00657FFA">
        <w:trPr>
          <w:trHeight w:val="35"/>
        </w:trPr>
        <w:tc>
          <w:tcPr>
            <w:tcW w:w="709" w:type="dxa"/>
          </w:tcPr>
          <w:p w14:paraId="4FC2EC0E" w14:textId="77777777" w:rsidR="00D55AC4" w:rsidRPr="00D109CD" w:rsidRDefault="00D55AC4" w:rsidP="00292FBA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03E6ABC8" w14:textId="77777777" w:rsidR="00D55AC4" w:rsidRPr="00BB19BE" w:rsidRDefault="00D55AC4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 w:rsidRPr="00BB19BE">
              <w:rPr>
                <w:rFonts w:eastAsia="Times New Roman"/>
                <w:sz w:val="20"/>
                <w:szCs w:val="20"/>
                <w:lang w:val="sl-SI" w:eastAsia="ar-SA"/>
              </w:rPr>
              <w:t>Smučarska zveza Slovenije</w:t>
            </w:r>
          </w:p>
        </w:tc>
        <w:tc>
          <w:tcPr>
            <w:tcW w:w="1719" w:type="dxa"/>
          </w:tcPr>
          <w:p w14:paraId="4358D134" w14:textId="77777777" w:rsidR="00D55AC4" w:rsidRPr="00BB19BE" w:rsidRDefault="00D55AC4" w:rsidP="00D55AC4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 w:rsidRPr="00BB19BE">
              <w:rPr>
                <w:rFonts w:eastAsia="Times New Roman"/>
                <w:sz w:val="20"/>
                <w:szCs w:val="20"/>
                <w:lang w:val="sl-SI" w:eastAsia="ar-SA"/>
              </w:rPr>
              <w:t>IBU Svetovni pokal v biatlonu</w:t>
            </w:r>
          </w:p>
        </w:tc>
        <w:tc>
          <w:tcPr>
            <w:tcW w:w="1424" w:type="dxa"/>
          </w:tcPr>
          <w:p w14:paraId="415E7E8C" w14:textId="77777777" w:rsidR="00D55AC4" w:rsidRPr="00BB19BE" w:rsidRDefault="00D55AC4" w:rsidP="00AA6ACB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BB19BE">
              <w:rPr>
                <w:rFonts w:eastAsia="Times New Roman"/>
                <w:sz w:val="20"/>
                <w:szCs w:val="24"/>
                <w:lang w:val="sl-SI" w:eastAsia="ar-SA"/>
              </w:rPr>
              <w:t>Pokljuka</w:t>
            </w:r>
          </w:p>
        </w:tc>
        <w:tc>
          <w:tcPr>
            <w:tcW w:w="1676" w:type="dxa"/>
          </w:tcPr>
          <w:p w14:paraId="6129A5B6" w14:textId="77777777" w:rsidR="00D55AC4" w:rsidRPr="00BB19BE" w:rsidRDefault="00D55AC4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BB19BE">
              <w:rPr>
                <w:rFonts w:eastAsia="Times New Roman"/>
                <w:sz w:val="20"/>
                <w:szCs w:val="24"/>
                <w:lang w:val="sl-SI" w:eastAsia="ar-SA"/>
              </w:rPr>
              <w:t>04. – 08. 1. 2023</w:t>
            </w:r>
          </w:p>
        </w:tc>
        <w:tc>
          <w:tcPr>
            <w:tcW w:w="1985" w:type="dxa"/>
          </w:tcPr>
          <w:p w14:paraId="15C723B1" w14:textId="77777777" w:rsidR="00D55AC4" w:rsidRPr="00BB19BE" w:rsidRDefault="00D55AC4" w:rsidP="00D55AC4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BB19BE">
              <w:rPr>
                <w:rFonts w:eastAsia="Times New Roman"/>
                <w:sz w:val="20"/>
                <w:szCs w:val="24"/>
                <w:lang w:val="sl-SI" w:eastAsia="ar-SA"/>
              </w:rPr>
              <w:t>Podutiška 146</w:t>
            </w:r>
          </w:p>
          <w:p w14:paraId="13B0F859" w14:textId="77777777" w:rsidR="00D55AC4" w:rsidRPr="00BB19BE" w:rsidRDefault="00D55AC4" w:rsidP="00D55AC4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BB19BE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</w:tc>
      </w:tr>
      <w:tr w:rsidR="00FD38AA" w:rsidRPr="00292FBA" w14:paraId="0564FCD8" w14:textId="77777777" w:rsidTr="00657FFA">
        <w:trPr>
          <w:trHeight w:val="35"/>
        </w:trPr>
        <w:tc>
          <w:tcPr>
            <w:tcW w:w="709" w:type="dxa"/>
          </w:tcPr>
          <w:p w14:paraId="76C54B13" w14:textId="77777777" w:rsidR="00FD38AA" w:rsidRPr="00D109CD" w:rsidRDefault="00FD38AA" w:rsidP="00292FBA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09DE0BF8" w14:textId="77777777" w:rsidR="00FD38AA" w:rsidRPr="00C92999" w:rsidRDefault="00FD38AA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0"/>
                <w:lang w:val="sl-SI" w:eastAsia="ar-SA"/>
              </w:rPr>
              <w:t xml:space="preserve">Smučarska zveza Slovenije – </w:t>
            </w:r>
            <w:r w:rsidR="00544DCE" w:rsidRPr="00C92999">
              <w:rPr>
                <w:rFonts w:eastAsia="Times New Roman"/>
                <w:sz w:val="20"/>
                <w:szCs w:val="20"/>
                <w:lang w:val="sl-SI" w:eastAsia="ar-SA"/>
              </w:rPr>
              <w:t>A</w:t>
            </w:r>
            <w:r w:rsidRPr="00C92999">
              <w:rPr>
                <w:rFonts w:eastAsia="Times New Roman"/>
                <w:sz w:val="20"/>
                <w:szCs w:val="20"/>
                <w:lang w:val="sl-SI" w:eastAsia="ar-SA"/>
              </w:rPr>
              <w:t>SK Branik Maribor</w:t>
            </w:r>
          </w:p>
        </w:tc>
        <w:tc>
          <w:tcPr>
            <w:tcW w:w="1719" w:type="dxa"/>
          </w:tcPr>
          <w:p w14:paraId="267DEA82" w14:textId="77777777" w:rsidR="00FD38AA" w:rsidRPr="00C92999" w:rsidRDefault="00AA6ACB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>
              <w:rPr>
                <w:rFonts w:eastAsia="Times New Roman"/>
                <w:sz w:val="20"/>
                <w:szCs w:val="20"/>
                <w:lang w:val="sl-SI" w:eastAsia="ar-SA"/>
              </w:rPr>
              <w:t>59</w:t>
            </w:r>
            <w:r w:rsidR="00472E5C" w:rsidRPr="00C92999">
              <w:rPr>
                <w:rFonts w:eastAsia="Times New Roman"/>
                <w:sz w:val="20"/>
                <w:szCs w:val="20"/>
                <w:lang w:val="sl-SI" w:eastAsia="ar-SA"/>
              </w:rPr>
              <w:t>.</w:t>
            </w:r>
            <w:r w:rsidR="0062114F" w:rsidRPr="00C92999">
              <w:rPr>
                <w:rFonts w:eastAsia="Times New Roman"/>
                <w:sz w:val="20"/>
                <w:szCs w:val="20"/>
                <w:lang w:val="sl-SI" w:eastAsia="ar-SA"/>
              </w:rPr>
              <w:t xml:space="preserve"> </w:t>
            </w:r>
            <w:r w:rsidR="00FD38AA" w:rsidRPr="00C92999">
              <w:rPr>
                <w:rFonts w:eastAsia="Times New Roman"/>
                <w:sz w:val="20"/>
                <w:szCs w:val="20"/>
                <w:lang w:val="sl-SI" w:eastAsia="ar-SA"/>
              </w:rPr>
              <w:t>Zlata lisica</w:t>
            </w:r>
            <w:r w:rsidR="00B9645D">
              <w:rPr>
                <w:rFonts w:eastAsia="Times New Roman"/>
                <w:sz w:val="20"/>
                <w:szCs w:val="20"/>
                <w:lang w:val="sl-SI" w:eastAsia="ar-SA"/>
              </w:rPr>
              <w:t xml:space="preserve"> 2023</w:t>
            </w:r>
          </w:p>
        </w:tc>
        <w:tc>
          <w:tcPr>
            <w:tcW w:w="1424" w:type="dxa"/>
          </w:tcPr>
          <w:p w14:paraId="479A46A8" w14:textId="77777777" w:rsidR="00FD38AA" w:rsidRPr="00C92999" w:rsidRDefault="00AA6ACB" w:rsidP="00AA6ACB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Kranjska Gora</w:t>
            </w:r>
          </w:p>
        </w:tc>
        <w:tc>
          <w:tcPr>
            <w:tcW w:w="1676" w:type="dxa"/>
          </w:tcPr>
          <w:p w14:paraId="0495752D" w14:textId="77777777" w:rsidR="00FD38AA" w:rsidRPr="00C92999" w:rsidRDefault="00544DCE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0</w:t>
            </w:r>
            <w:r w:rsidR="00AA6ACB">
              <w:rPr>
                <w:rFonts w:eastAsia="Times New Roman"/>
                <w:sz w:val="20"/>
                <w:szCs w:val="24"/>
                <w:lang w:val="sl-SI" w:eastAsia="ar-SA"/>
              </w:rPr>
              <w:t>7</w:t>
            </w:r>
            <w:r w:rsidR="00FD38AA" w:rsidRPr="00C92999">
              <w:rPr>
                <w:rFonts w:eastAsia="Times New Roman"/>
                <w:sz w:val="20"/>
                <w:szCs w:val="24"/>
                <w:lang w:val="sl-SI" w:eastAsia="ar-SA"/>
              </w:rPr>
              <w:t>.</w:t>
            </w:r>
            <w:r w:rsidR="00786842" w:rsidRPr="00C92999">
              <w:rPr>
                <w:rFonts w:eastAsia="Times New Roman"/>
                <w:sz w:val="20"/>
                <w:szCs w:val="24"/>
                <w:lang w:val="sl-SI" w:eastAsia="ar-SA"/>
              </w:rPr>
              <w:t xml:space="preserve"> </w:t>
            </w:r>
            <w:r w:rsidR="00FD38AA" w:rsidRPr="00C92999">
              <w:rPr>
                <w:rFonts w:eastAsia="Times New Roman"/>
                <w:sz w:val="20"/>
                <w:szCs w:val="24"/>
                <w:lang w:val="sl-SI" w:eastAsia="ar-SA"/>
              </w:rPr>
              <w:t>-</w:t>
            </w:r>
            <w:r w:rsidR="00472E5C" w:rsidRPr="00C92999">
              <w:rPr>
                <w:rFonts w:eastAsia="Times New Roman"/>
                <w:sz w:val="20"/>
                <w:szCs w:val="24"/>
                <w:lang w:val="sl-SI" w:eastAsia="ar-SA"/>
              </w:rPr>
              <w:t xml:space="preserve"> </w:t>
            </w:r>
            <w:r w:rsidR="00AA6ACB">
              <w:rPr>
                <w:rFonts w:eastAsia="Times New Roman"/>
                <w:sz w:val="20"/>
                <w:szCs w:val="24"/>
                <w:lang w:val="sl-SI" w:eastAsia="ar-SA"/>
              </w:rPr>
              <w:t>08</w:t>
            </w:r>
            <w:r w:rsidR="00472E5C" w:rsidRPr="00C92999">
              <w:rPr>
                <w:rFonts w:eastAsia="Times New Roman"/>
                <w:sz w:val="20"/>
                <w:szCs w:val="24"/>
                <w:lang w:val="sl-SI" w:eastAsia="ar-SA"/>
              </w:rPr>
              <w:t>.</w:t>
            </w:r>
            <w:r w:rsidR="005769C0" w:rsidRPr="00C92999">
              <w:rPr>
                <w:rFonts w:eastAsia="Times New Roman"/>
                <w:sz w:val="20"/>
                <w:szCs w:val="24"/>
                <w:lang w:val="sl-SI" w:eastAsia="ar-SA"/>
              </w:rPr>
              <w:t xml:space="preserve"> </w:t>
            </w:r>
            <w:r w:rsidR="00090AED" w:rsidRPr="00C92999">
              <w:rPr>
                <w:rFonts w:eastAsia="Times New Roman"/>
                <w:sz w:val="20"/>
                <w:szCs w:val="24"/>
                <w:lang w:val="sl-SI" w:eastAsia="ar-SA"/>
              </w:rPr>
              <w:t>1</w:t>
            </w:r>
            <w:r w:rsidR="00FD38AA" w:rsidRPr="00C92999">
              <w:rPr>
                <w:rFonts w:eastAsia="Times New Roman"/>
                <w:sz w:val="20"/>
                <w:szCs w:val="24"/>
                <w:lang w:val="sl-SI" w:eastAsia="ar-SA"/>
              </w:rPr>
              <w:t>.</w:t>
            </w:r>
            <w:r w:rsidR="00AA6ACB">
              <w:rPr>
                <w:rFonts w:eastAsia="Times New Roman"/>
                <w:sz w:val="20"/>
                <w:szCs w:val="24"/>
                <w:lang w:val="sl-SI" w:eastAsia="ar-SA"/>
              </w:rPr>
              <w:t xml:space="preserve"> 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2023</w:t>
            </w:r>
          </w:p>
        </w:tc>
        <w:tc>
          <w:tcPr>
            <w:tcW w:w="1985" w:type="dxa"/>
          </w:tcPr>
          <w:p w14:paraId="74BCE02A" w14:textId="77777777" w:rsidR="00FD38AA" w:rsidRPr="00C92999" w:rsidRDefault="002D179B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Mladinska 29</w:t>
            </w:r>
          </w:p>
          <w:p w14:paraId="0CF09A88" w14:textId="77777777" w:rsidR="00FD38AA" w:rsidRPr="00C92999" w:rsidRDefault="00FD38AA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2000 Maribor</w:t>
            </w:r>
          </w:p>
        </w:tc>
      </w:tr>
      <w:tr w:rsidR="00FD38AA" w:rsidRPr="00292FBA" w14:paraId="5F7E5F22" w14:textId="77777777" w:rsidTr="00657FFA">
        <w:trPr>
          <w:trHeight w:val="35"/>
        </w:trPr>
        <w:tc>
          <w:tcPr>
            <w:tcW w:w="709" w:type="dxa"/>
          </w:tcPr>
          <w:p w14:paraId="0E44AF1B" w14:textId="77777777" w:rsidR="00FD38AA" w:rsidRPr="00D109CD" w:rsidRDefault="00FD38AA" w:rsidP="00325731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7BFE60F8" w14:textId="77777777" w:rsidR="00FD38AA" w:rsidRPr="00C92999" w:rsidRDefault="00FD38AA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0"/>
                <w:lang w:val="sl-SI" w:eastAsia="ar-SA"/>
              </w:rPr>
              <w:t>Smučarska zveza Slovenije –</w:t>
            </w:r>
          </w:p>
          <w:p w14:paraId="68DAF2D7" w14:textId="77777777" w:rsidR="00FD38AA" w:rsidRPr="00C92999" w:rsidRDefault="00FD38AA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0"/>
                <w:lang w:val="sl-SI" w:eastAsia="ar-SA"/>
              </w:rPr>
              <w:t>Unior, d.o.o</w:t>
            </w:r>
          </w:p>
        </w:tc>
        <w:tc>
          <w:tcPr>
            <w:tcW w:w="1719" w:type="dxa"/>
          </w:tcPr>
          <w:p w14:paraId="32A31FE9" w14:textId="77777777" w:rsidR="00FD38AA" w:rsidRPr="00C92999" w:rsidRDefault="00FD38AA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0"/>
                <w:lang w:val="sl-SI" w:eastAsia="ar-SA"/>
              </w:rPr>
              <w:t>Svetovni pokal v deskanju na snegu</w:t>
            </w:r>
          </w:p>
        </w:tc>
        <w:tc>
          <w:tcPr>
            <w:tcW w:w="1424" w:type="dxa"/>
          </w:tcPr>
          <w:p w14:paraId="370C0683" w14:textId="77777777" w:rsidR="00FD38AA" w:rsidRPr="00C92999" w:rsidRDefault="00FD38AA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Rogla</w:t>
            </w:r>
          </w:p>
        </w:tc>
        <w:tc>
          <w:tcPr>
            <w:tcW w:w="1676" w:type="dxa"/>
          </w:tcPr>
          <w:p w14:paraId="63629366" w14:textId="77777777" w:rsidR="00FD38AA" w:rsidRPr="00C92999" w:rsidRDefault="00AA6ACB" w:rsidP="006E455A">
            <w:pPr>
              <w:tabs>
                <w:tab w:val="left" w:pos="47"/>
              </w:tabs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1</w:t>
            </w:r>
            <w:r w:rsidR="00B04C37" w:rsidRPr="00C92999">
              <w:rPr>
                <w:rFonts w:eastAsia="Times New Roman"/>
                <w:sz w:val="20"/>
                <w:szCs w:val="24"/>
                <w:lang w:val="sl-SI" w:eastAsia="ar-SA"/>
              </w:rPr>
              <w:t>5</w:t>
            </w:r>
            <w:r w:rsidR="00FD38AA" w:rsidRPr="00C92999">
              <w:rPr>
                <w:rFonts w:eastAsia="Times New Roman"/>
                <w:sz w:val="20"/>
                <w:szCs w:val="24"/>
                <w:lang w:val="sl-SI" w:eastAsia="ar-SA"/>
              </w:rPr>
              <w:t>.</w:t>
            </w:r>
            <w:r w:rsidR="0043705C" w:rsidRPr="00C92999">
              <w:rPr>
                <w:rFonts w:eastAsia="Times New Roman"/>
                <w:sz w:val="20"/>
                <w:szCs w:val="24"/>
                <w:lang w:val="sl-SI" w:eastAsia="ar-SA"/>
              </w:rPr>
              <w:t xml:space="preserve"> </w:t>
            </w:r>
            <w:r w:rsidR="00B04C37" w:rsidRPr="00C92999">
              <w:rPr>
                <w:rFonts w:eastAsia="Times New Roman"/>
                <w:sz w:val="20"/>
                <w:szCs w:val="24"/>
                <w:lang w:val="sl-SI" w:eastAsia="ar-SA"/>
              </w:rPr>
              <w:t>3</w:t>
            </w:r>
            <w:r w:rsidR="00FD38AA" w:rsidRPr="00C92999">
              <w:rPr>
                <w:rFonts w:eastAsia="Times New Roman"/>
                <w:sz w:val="20"/>
                <w:szCs w:val="24"/>
                <w:lang w:val="sl-SI" w:eastAsia="ar-SA"/>
              </w:rPr>
              <w:t>.</w:t>
            </w:r>
            <w:r w:rsidR="0043705C" w:rsidRPr="00C92999">
              <w:rPr>
                <w:rFonts w:eastAsia="Times New Roman"/>
                <w:sz w:val="20"/>
                <w:szCs w:val="24"/>
                <w:lang w:val="sl-SI" w:eastAsia="ar-SA"/>
              </w:rPr>
              <w:t xml:space="preserve"> 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2023</w:t>
            </w:r>
          </w:p>
        </w:tc>
        <w:tc>
          <w:tcPr>
            <w:tcW w:w="1985" w:type="dxa"/>
          </w:tcPr>
          <w:p w14:paraId="57BD98A7" w14:textId="77777777" w:rsidR="00FD38AA" w:rsidRPr="00C92999" w:rsidRDefault="00FD38AA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Podutiška 146</w:t>
            </w:r>
          </w:p>
          <w:p w14:paraId="1F962E63" w14:textId="77777777" w:rsidR="00FD38AA" w:rsidRPr="00C92999" w:rsidRDefault="00FD38AA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</w:tc>
      </w:tr>
      <w:tr w:rsidR="00FD38AA" w:rsidRPr="00292FBA" w14:paraId="00C0B70D" w14:textId="77777777" w:rsidTr="00657FFA">
        <w:trPr>
          <w:trHeight w:val="35"/>
        </w:trPr>
        <w:tc>
          <w:tcPr>
            <w:tcW w:w="709" w:type="dxa"/>
          </w:tcPr>
          <w:p w14:paraId="0E148D05" w14:textId="77777777" w:rsidR="00FD38AA" w:rsidRPr="00D109CD" w:rsidRDefault="00FD38AA" w:rsidP="00E60E03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4572C159" w14:textId="77777777" w:rsidR="00FD38AA" w:rsidRPr="00C92999" w:rsidRDefault="00FD38AA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0"/>
                <w:lang w:val="sl-SI" w:eastAsia="ar-SA"/>
              </w:rPr>
              <w:t>Smučarska zveza Slovenije – SSK Ljubno</w:t>
            </w:r>
          </w:p>
        </w:tc>
        <w:tc>
          <w:tcPr>
            <w:tcW w:w="1719" w:type="dxa"/>
          </w:tcPr>
          <w:p w14:paraId="5E704693" w14:textId="77777777" w:rsidR="00FD38AA" w:rsidRPr="00C92999" w:rsidRDefault="00B9645D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>
              <w:rPr>
                <w:rFonts w:eastAsia="Times New Roman"/>
                <w:sz w:val="20"/>
                <w:szCs w:val="20"/>
                <w:lang w:val="sl-SI" w:eastAsia="ar-SA"/>
              </w:rPr>
              <w:t>12</w:t>
            </w:r>
            <w:r w:rsidR="00FD38AA" w:rsidRPr="00C92999">
              <w:rPr>
                <w:rFonts w:eastAsia="Times New Roman"/>
                <w:sz w:val="20"/>
                <w:szCs w:val="20"/>
                <w:lang w:val="sl-SI" w:eastAsia="ar-SA"/>
              </w:rPr>
              <w:t>. Svetovni pokal v smučarskih skokih za ženske</w:t>
            </w:r>
          </w:p>
        </w:tc>
        <w:tc>
          <w:tcPr>
            <w:tcW w:w="1424" w:type="dxa"/>
          </w:tcPr>
          <w:p w14:paraId="14506E0A" w14:textId="77777777" w:rsidR="00FD38AA" w:rsidRPr="00C92999" w:rsidRDefault="00FD38AA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Ljubno</w:t>
            </w:r>
          </w:p>
        </w:tc>
        <w:tc>
          <w:tcPr>
            <w:tcW w:w="1676" w:type="dxa"/>
          </w:tcPr>
          <w:p w14:paraId="6C9A3A0A" w14:textId="77777777" w:rsidR="00FD38AA" w:rsidRPr="00C92999" w:rsidRDefault="001C356B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30.12. - 1</w:t>
            </w:r>
            <w:r w:rsidR="00472E5C" w:rsidRPr="00C92999">
              <w:rPr>
                <w:rFonts w:eastAsia="Times New Roman"/>
                <w:sz w:val="20"/>
                <w:szCs w:val="24"/>
                <w:lang w:val="sl-SI" w:eastAsia="ar-SA"/>
              </w:rPr>
              <w:t>.</w:t>
            </w:r>
            <w:r w:rsidR="0043705C" w:rsidRPr="00C92999">
              <w:rPr>
                <w:rFonts w:eastAsia="Times New Roman"/>
                <w:sz w:val="20"/>
                <w:szCs w:val="24"/>
                <w:lang w:val="sl-SI" w:eastAsia="ar-SA"/>
              </w:rPr>
              <w:t xml:space="preserve"> </w:t>
            </w:r>
            <w:r w:rsidR="00786842" w:rsidRPr="00C92999">
              <w:rPr>
                <w:rFonts w:eastAsia="Times New Roman"/>
                <w:sz w:val="20"/>
                <w:szCs w:val="24"/>
                <w:lang w:val="sl-SI" w:eastAsia="ar-SA"/>
              </w:rPr>
              <w:t>1</w:t>
            </w:r>
            <w:r w:rsidR="00472E5C" w:rsidRPr="00C92999">
              <w:rPr>
                <w:rFonts w:eastAsia="Times New Roman"/>
                <w:sz w:val="20"/>
                <w:szCs w:val="24"/>
                <w:lang w:val="sl-SI" w:eastAsia="ar-SA"/>
              </w:rPr>
              <w:t>.</w:t>
            </w:r>
            <w:r w:rsidR="0043705C" w:rsidRPr="00C92999">
              <w:rPr>
                <w:rFonts w:eastAsia="Times New Roman"/>
                <w:sz w:val="20"/>
                <w:szCs w:val="24"/>
                <w:lang w:val="sl-SI" w:eastAsia="ar-SA"/>
              </w:rPr>
              <w:t xml:space="preserve"> 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2023</w:t>
            </w:r>
          </w:p>
        </w:tc>
        <w:tc>
          <w:tcPr>
            <w:tcW w:w="1985" w:type="dxa"/>
          </w:tcPr>
          <w:p w14:paraId="73B18B9D" w14:textId="77777777" w:rsidR="00FD38AA" w:rsidRPr="00C92999" w:rsidRDefault="00FD38AA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Podutiška 146</w:t>
            </w:r>
          </w:p>
          <w:p w14:paraId="7D45FB25" w14:textId="77777777" w:rsidR="00FD38AA" w:rsidRPr="00C92999" w:rsidRDefault="00FD38AA" w:rsidP="006E455A">
            <w:pPr>
              <w:numPr>
                <w:ilvl w:val="0"/>
                <w:numId w:val="11"/>
              </w:numPr>
              <w:suppressAutoHyphens/>
              <w:ind w:hanging="605"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Ljubljana</w:t>
            </w:r>
          </w:p>
        </w:tc>
      </w:tr>
      <w:tr w:rsidR="00FD38AA" w:rsidRPr="00292FBA" w14:paraId="2A41347D" w14:textId="77777777" w:rsidTr="00657FFA">
        <w:trPr>
          <w:trHeight w:val="35"/>
        </w:trPr>
        <w:tc>
          <w:tcPr>
            <w:tcW w:w="709" w:type="dxa"/>
          </w:tcPr>
          <w:p w14:paraId="7C3B23E4" w14:textId="77777777" w:rsidR="00FD38AA" w:rsidRPr="00D109CD" w:rsidRDefault="00FD38AA" w:rsidP="00E60E03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03DCEE8C" w14:textId="77777777" w:rsidR="00FD38AA" w:rsidRPr="00C92999" w:rsidRDefault="00FD38AA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0"/>
                <w:lang w:val="sl-SI" w:eastAsia="ar-SA"/>
              </w:rPr>
              <w:t>Smučarska zveza Slovenije</w:t>
            </w:r>
          </w:p>
        </w:tc>
        <w:tc>
          <w:tcPr>
            <w:tcW w:w="1719" w:type="dxa"/>
          </w:tcPr>
          <w:p w14:paraId="4DB83485" w14:textId="77777777" w:rsidR="00FD38AA" w:rsidRPr="00C92999" w:rsidRDefault="00FD38AA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0"/>
                <w:lang w:val="sl-SI" w:eastAsia="ar-SA"/>
              </w:rPr>
              <w:t xml:space="preserve">Svetovni pokal moški-slalom, veleslalom – Pokal </w:t>
            </w:r>
            <w:r w:rsidR="00B9645D">
              <w:rPr>
                <w:rFonts w:eastAsia="Times New Roman"/>
                <w:sz w:val="20"/>
                <w:szCs w:val="20"/>
                <w:lang w:val="sl-SI" w:eastAsia="ar-SA"/>
              </w:rPr>
              <w:t>Vitranc 2023</w:t>
            </w:r>
          </w:p>
        </w:tc>
        <w:tc>
          <w:tcPr>
            <w:tcW w:w="1424" w:type="dxa"/>
          </w:tcPr>
          <w:p w14:paraId="2EC3ACFB" w14:textId="77777777" w:rsidR="00FD38AA" w:rsidRPr="00C92999" w:rsidRDefault="00FD38AA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Kranjska gora</w:t>
            </w:r>
          </w:p>
        </w:tc>
        <w:tc>
          <w:tcPr>
            <w:tcW w:w="1676" w:type="dxa"/>
          </w:tcPr>
          <w:p w14:paraId="23CFEAC8" w14:textId="77777777" w:rsidR="00FD38AA" w:rsidRPr="00C92999" w:rsidRDefault="00B9645D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11.- 12</w:t>
            </w:r>
            <w:r w:rsidR="00472E5C" w:rsidRPr="00C92999">
              <w:rPr>
                <w:rFonts w:eastAsia="Times New Roman"/>
                <w:sz w:val="20"/>
                <w:szCs w:val="24"/>
                <w:lang w:val="sl-SI" w:eastAsia="ar-SA"/>
              </w:rPr>
              <w:t>.</w:t>
            </w:r>
            <w:r w:rsidR="0043705C" w:rsidRPr="00C92999">
              <w:rPr>
                <w:rFonts w:eastAsia="Times New Roman"/>
                <w:sz w:val="20"/>
                <w:szCs w:val="24"/>
                <w:lang w:val="sl-SI" w:eastAsia="ar-SA"/>
              </w:rPr>
              <w:t xml:space="preserve"> </w:t>
            </w:r>
            <w:r w:rsidR="00FD38AA" w:rsidRPr="00C92999">
              <w:rPr>
                <w:rFonts w:eastAsia="Times New Roman"/>
                <w:sz w:val="20"/>
                <w:szCs w:val="24"/>
                <w:lang w:val="sl-SI" w:eastAsia="ar-SA"/>
              </w:rPr>
              <w:t>3.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 xml:space="preserve"> 2023</w:t>
            </w:r>
          </w:p>
        </w:tc>
        <w:tc>
          <w:tcPr>
            <w:tcW w:w="1985" w:type="dxa"/>
          </w:tcPr>
          <w:p w14:paraId="7A6ECD13" w14:textId="77777777" w:rsidR="00FD38AA" w:rsidRPr="00C92999" w:rsidRDefault="002D179B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Podutiška 146</w:t>
            </w:r>
          </w:p>
          <w:p w14:paraId="07BE4A9E" w14:textId="77777777" w:rsidR="00FD38AA" w:rsidRPr="00C92999" w:rsidRDefault="00FD38AA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</w:tc>
      </w:tr>
      <w:tr w:rsidR="00FD38AA" w:rsidRPr="00292FBA" w14:paraId="15ABE7BD" w14:textId="77777777" w:rsidTr="00657FFA">
        <w:trPr>
          <w:trHeight w:val="35"/>
        </w:trPr>
        <w:tc>
          <w:tcPr>
            <w:tcW w:w="709" w:type="dxa"/>
          </w:tcPr>
          <w:p w14:paraId="228775E1" w14:textId="77777777" w:rsidR="00FD38AA" w:rsidRPr="00D109CD" w:rsidRDefault="00FD38AA" w:rsidP="00E60E03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41C203BE" w14:textId="77777777" w:rsidR="00FD38AA" w:rsidRPr="00C92999" w:rsidRDefault="00FD38AA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0"/>
                <w:lang w:val="sl-SI" w:eastAsia="ar-SA"/>
              </w:rPr>
              <w:t>Smučarska zveza Slovenije</w:t>
            </w:r>
          </w:p>
        </w:tc>
        <w:tc>
          <w:tcPr>
            <w:tcW w:w="1719" w:type="dxa"/>
          </w:tcPr>
          <w:p w14:paraId="4B16630B" w14:textId="77777777" w:rsidR="00FD38AA" w:rsidRPr="00C92999" w:rsidRDefault="00A274C0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0"/>
                <w:lang w:val="sl-SI" w:eastAsia="ar-SA"/>
              </w:rPr>
              <w:t>Svetovni</w:t>
            </w:r>
            <w:r w:rsidR="00FD38AA" w:rsidRPr="00C92999">
              <w:rPr>
                <w:rFonts w:eastAsia="Times New Roman"/>
                <w:sz w:val="20"/>
                <w:szCs w:val="20"/>
                <w:lang w:val="sl-SI" w:eastAsia="ar-SA"/>
              </w:rPr>
              <w:t xml:space="preserve"> pokal v smučarskih skokih Finale</w:t>
            </w:r>
          </w:p>
          <w:p w14:paraId="34E280BA" w14:textId="77777777" w:rsidR="00FD38AA" w:rsidRPr="00C92999" w:rsidRDefault="00FD38AA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0"/>
                <w:lang w:val="sl-SI" w:eastAsia="ar-SA"/>
              </w:rPr>
              <w:t>Planica</w:t>
            </w:r>
            <w:r w:rsidR="0043705C" w:rsidRPr="00C92999">
              <w:rPr>
                <w:rFonts w:eastAsia="Times New Roman"/>
                <w:sz w:val="20"/>
                <w:szCs w:val="20"/>
                <w:lang w:val="sl-SI" w:eastAsia="ar-SA"/>
              </w:rPr>
              <w:t xml:space="preserve"> 202</w:t>
            </w:r>
            <w:r w:rsidR="00B9645D">
              <w:rPr>
                <w:rFonts w:eastAsia="Times New Roman"/>
                <w:sz w:val="20"/>
                <w:szCs w:val="20"/>
                <w:lang w:val="sl-SI" w:eastAsia="ar-SA"/>
              </w:rPr>
              <w:t>3</w:t>
            </w:r>
          </w:p>
        </w:tc>
        <w:tc>
          <w:tcPr>
            <w:tcW w:w="1424" w:type="dxa"/>
          </w:tcPr>
          <w:p w14:paraId="70713057" w14:textId="77777777" w:rsidR="00FD38AA" w:rsidRPr="00C92999" w:rsidRDefault="00FD38AA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Planica</w:t>
            </w:r>
          </w:p>
        </w:tc>
        <w:tc>
          <w:tcPr>
            <w:tcW w:w="1676" w:type="dxa"/>
          </w:tcPr>
          <w:p w14:paraId="41587277" w14:textId="77777777" w:rsidR="00FD38AA" w:rsidRPr="00C92999" w:rsidRDefault="00B9645D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30</w:t>
            </w:r>
            <w:r w:rsidR="00472E5C" w:rsidRPr="00C92999">
              <w:rPr>
                <w:rFonts w:eastAsia="Times New Roman"/>
                <w:sz w:val="20"/>
                <w:szCs w:val="24"/>
                <w:lang w:val="sl-SI" w:eastAsia="ar-SA"/>
              </w:rPr>
              <w:t>.</w:t>
            </w:r>
            <w:r w:rsidR="00090AED" w:rsidRPr="00C92999">
              <w:rPr>
                <w:rFonts w:eastAsia="Times New Roman"/>
                <w:sz w:val="20"/>
                <w:szCs w:val="24"/>
                <w:lang w:val="sl-SI" w:eastAsia="ar-SA"/>
              </w:rPr>
              <w:t xml:space="preserve"> </w:t>
            </w:r>
            <w:r>
              <w:rPr>
                <w:rFonts w:eastAsia="Times New Roman"/>
                <w:sz w:val="20"/>
                <w:szCs w:val="24"/>
                <w:lang w:val="sl-SI" w:eastAsia="ar-SA"/>
              </w:rPr>
              <w:t xml:space="preserve">03. </w:t>
            </w:r>
            <w:r w:rsidR="00090AED" w:rsidRPr="00C92999">
              <w:rPr>
                <w:rFonts w:eastAsia="Times New Roman"/>
                <w:sz w:val="20"/>
                <w:szCs w:val="24"/>
                <w:lang w:val="sl-SI" w:eastAsia="ar-SA"/>
              </w:rPr>
              <w:t xml:space="preserve">– </w:t>
            </w:r>
            <w:r>
              <w:rPr>
                <w:rFonts w:eastAsia="Times New Roman"/>
                <w:sz w:val="20"/>
                <w:szCs w:val="24"/>
                <w:lang w:val="sl-SI" w:eastAsia="ar-SA"/>
              </w:rPr>
              <w:t>02</w:t>
            </w:r>
            <w:r w:rsidR="00090AED" w:rsidRPr="00C92999">
              <w:rPr>
                <w:rFonts w:eastAsia="Times New Roman"/>
                <w:sz w:val="20"/>
                <w:szCs w:val="24"/>
                <w:lang w:val="sl-SI" w:eastAsia="ar-SA"/>
              </w:rPr>
              <w:t xml:space="preserve">. </w:t>
            </w:r>
            <w:r>
              <w:rPr>
                <w:rFonts w:eastAsia="Times New Roman"/>
                <w:sz w:val="20"/>
                <w:szCs w:val="24"/>
                <w:lang w:val="sl-SI" w:eastAsia="ar-SA"/>
              </w:rPr>
              <w:t>4</w:t>
            </w:r>
            <w:r w:rsidR="00472E5C" w:rsidRPr="00C92999">
              <w:rPr>
                <w:rFonts w:eastAsia="Times New Roman"/>
                <w:sz w:val="20"/>
                <w:szCs w:val="24"/>
                <w:lang w:val="sl-SI" w:eastAsia="ar-SA"/>
              </w:rPr>
              <w:t>.</w:t>
            </w:r>
            <w:r w:rsidR="000200DF" w:rsidRPr="00C92999">
              <w:rPr>
                <w:rFonts w:eastAsia="Times New Roman"/>
                <w:sz w:val="20"/>
                <w:szCs w:val="24"/>
                <w:lang w:val="sl-SI" w:eastAsia="ar-SA"/>
              </w:rPr>
              <w:t xml:space="preserve"> </w:t>
            </w:r>
            <w:r w:rsidR="00FD38AA" w:rsidRPr="00C92999">
              <w:rPr>
                <w:rFonts w:eastAsia="Times New Roman"/>
                <w:sz w:val="20"/>
                <w:szCs w:val="24"/>
                <w:lang w:val="sl-SI" w:eastAsia="ar-SA"/>
              </w:rPr>
              <w:t>20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23</w:t>
            </w:r>
          </w:p>
          <w:p w14:paraId="792C189E" w14:textId="77777777" w:rsidR="00FD38AA" w:rsidRPr="00C92999" w:rsidRDefault="00FD38AA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</w:p>
        </w:tc>
        <w:tc>
          <w:tcPr>
            <w:tcW w:w="1985" w:type="dxa"/>
          </w:tcPr>
          <w:p w14:paraId="2BB959FD" w14:textId="77777777" w:rsidR="00FD38AA" w:rsidRPr="00C92999" w:rsidRDefault="00FD38AA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Podutiška 146</w:t>
            </w:r>
          </w:p>
          <w:p w14:paraId="00BE0AAB" w14:textId="77777777" w:rsidR="00FD38AA" w:rsidRPr="00C92999" w:rsidRDefault="00FD38AA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</w:tc>
      </w:tr>
      <w:tr w:rsidR="004512EB" w:rsidRPr="00292FBA" w14:paraId="659C9A36" w14:textId="77777777" w:rsidTr="00657FFA">
        <w:trPr>
          <w:trHeight w:val="35"/>
        </w:trPr>
        <w:tc>
          <w:tcPr>
            <w:tcW w:w="709" w:type="dxa"/>
          </w:tcPr>
          <w:p w14:paraId="7EE5F82D" w14:textId="77777777" w:rsidR="004512EB" w:rsidRPr="00D109CD" w:rsidRDefault="004512EB" w:rsidP="00E60E03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576EDCBB" w14:textId="77777777" w:rsidR="004512EB" w:rsidRPr="00C92999" w:rsidRDefault="004512EB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0"/>
                <w:lang w:val="sl-SI" w:eastAsia="ar-SA"/>
              </w:rPr>
              <w:t>Strelska zveza Slovenije</w:t>
            </w:r>
          </w:p>
        </w:tc>
        <w:tc>
          <w:tcPr>
            <w:tcW w:w="1719" w:type="dxa"/>
          </w:tcPr>
          <w:p w14:paraId="5316D643" w14:textId="77777777" w:rsidR="004512EB" w:rsidRPr="00C92999" w:rsidRDefault="00B9645D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>
              <w:rPr>
                <w:rFonts w:eastAsia="Times New Roman"/>
                <w:sz w:val="20"/>
                <w:szCs w:val="20"/>
                <w:lang w:val="sl-SI" w:eastAsia="ar-SA"/>
              </w:rPr>
              <w:t xml:space="preserve">ISSF Grand </w:t>
            </w:r>
            <w:proofErr w:type="spellStart"/>
            <w:r>
              <w:rPr>
                <w:rFonts w:eastAsia="Times New Roman"/>
                <w:sz w:val="20"/>
                <w:szCs w:val="20"/>
                <w:lang w:val="sl-SI" w:eastAsia="ar-SA"/>
              </w:rPr>
              <w:t>Prix</w:t>
            </w:r>
            <w:proofErr w:type="spellEnd"/>
            <w:r>
              <w:rPr>
                <w:rFonts w:eastAsia="Times New Roman"/>
                <w:sz w:val="20"/>
                <w:szCs w:val="20"/>
                <w:lang w:val="sl-SI" w:eastAsia="ar-SA"/>
              </w:rPr>
              <w:t xml:space="preserve"> Ruše 2023</w:t>
            </w:r>
          </w:p>
        </w:tc>
        <w:tc>
          <w:tcPr>
            <w:tcW w:w="1424" w:type="dxa"/>
          </w:tcPr>
          <w:p w14:paraId="2E26AA7F" w14:textId="77777777" w:rsidR="004512EB" w:rsidRPr="00C92999" w:rsidRDefault="004512EB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 xml:space="preserve">Ruše </w:t>
            </w:r>
          </w:p>
        </w:tc>
        <w:tc>
          <w:tcPr>
            <w:tcW w:w="1676" w:type="dxa"/>
          </w:tcPr>
          <w:p w14:paraId="1C67A208" w14:textId="77777777" w:rsidR="004512EB" w:rsidRPr="00C92999" w:rsidRDefault="00B9645D" w:rsidP="004512EB">
            <w:pPr>
              <w:suppressAutoHyphens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 xml:space="preserve"> 11.- 15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. 1. 2023</w:t>
            </w:r>
          </w:p>
        </w:tc>
        <w:tc>
          <w:tcPr>
            <w:tcW w:w="1985" w:type="dxa"/>
          </w:tcPr>
          <w:p w14:paraId="4EBFC2DB" w14:textId="77777777" w:rsidR="004512EB" w:rsidRPr="00C92999" w:rsidRDefault="004512EB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Dolenjska 11</w:t>
            </w:r>
          </w:p>
          <w:p w14:paraId="2DA31D02" w14:textId="77777777" w:rsidR="004512EB" w:rsidRPr="00C92999" w:rsidRDefault="004512EB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C92999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</w:tc>
      </w:tr>
      <w:tr w:rsidR="00917EB8" w:rsidRPr="00292FBA" w14:paraId="02B4B23D" w14:textId="77777777" w:rsidTr="00657FFA">
        <w:trPr>
          <w:trHeight w:val="35"/>
        </w:trPr>
        <w:tc>
          <w:tcPr>
            <w:tcW w:w="709" w:type="dxa"/>
          </w:tcPr>
          <w:p w14:paraId="43D4E435" w14:textId="77777777" w:rsidR="00917EB8" w:rsidRPr="00D109CD" w:rsidRDefault="00917EB8" w:rsidP="00E60E03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59438FE2" w14:textId="77777777" w:rsidR="00917EB8" w:rsidRPr="00B17FDE" w:rsidRDefault="00917EB8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 w:rsidRPr="00B17FDE">
              <w:rPr>
                <w:rFonts w:eastAsia="Times New Roman"/>
                <w:sz w:val="20"/>
                <w:szCs w:val="20"/>
                <w:lang w:val="sl-SI" w:eastAsia="ar-SA"/>
              </w:rPr>
              <w:t>Taekwondo zveza Slovenije</w:t>
            </w:r>
          </w:p>
        </w:tc>
        <w:tc>
          <w:tcPr>
            <w:tcW w:w="1719" w:type="dxa"/>
          </w:tcPr>
          <w:p w14:paraId="0FF3A7A6" w14:textId="77777777" w:rsidR="00917EB8" w:rsidRPr="00B17FDE" w:rsidRDefault="00917EB8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 w:rsidRPr="00B17FDE">
              <w:rPr>
                <w:rFonts w:eastAsia="Times New Roman"/>
                <w:sz w:val="20"/>
                <w:szCs w:val="20"/>
                <w:lang w:val="sl-SI" w:eastAsia="ar-SA"/>
              </w:rPr>
              <w:t>S</w:t>
            </w:r>
            <w:r w:rsidR="00B9645D">
              <w:rPr>
                <w:rFonts w:eastAsia="Times New Roman"/>
                <w:sz w:val="20"/>
                <w:szCs w:val="20"/>
                <w:lang w:val="sl-SI" w:eastAsia="ar-SA"/>
              </w:rPr>
              <w:t>vetovni pokal v taekwondoju 2023</w:t>
            </w:r>
          </w:p>
        </w:tc>
        <w:tc>
          <w:tcPr>
            <w:tcW w:w="1424" w:type="dxa"/>
          </w:tcPr>
          <w:p w14:paraId="117336EB" w14:textId="77777777" w:rsidR="00917EB8" w:rsidRPr="00B17FDE" w:rsidRDefault="00917EB8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B17FDE">
              <w:rPr>
                <w:rFonts w:eastAsia="Times New Roman"/>
                <w:sz w:val="20"/>
                <w:szCs w:val="24"/>
                <w:lang w:val="sl-SI" w:eastAsia="ar-SA"/>
              </w:rPr>
              <w:t>Koper</w:t>
            </w:r>
          </w:p>
        </w:tc>
        <w:tc>
          <w:tcPr>
            <w:tcW w:w="1676" w:type="dxa"/>
          </w:tcPr>
          <w:p w14:paraId="0C0E7DE9" w14:textId="77777777" w:rsidR="00917EB8" w:rsidRPr="00B17FDE" w:rsidRDefault="00472D38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0</w:t>
            </w:r>
            <w:r w:rsidR="00B9645D">
              <w:rPr>
                <w:rFonts w:eastAsia="Times New Roman"/>
                <w:sz w:val="20"/>
                <w:szCs w:val="24"/>
                <w:lang w:val="sl-SI" w:eastAsia="ar-SA"/>
              </w:rPr>
              <w:t>4. – 10</w:t>
            </w:r>
            <w:r w:rsidR="00786842" w:rsidRPr="00B17FDE">
              <w:rPr>
                <w:rFonts w:eastAsia="Times New Roman"/>
                <w:sz w:val="20"/>
                <w:szCs w:val="24"/>
                <w:lang w:val="sl-SI" w:eastAsia="ar-SA"/>
              </w:rPr>
              <w:t>.</w:t>
            </w:r>
            <w:r w:rsidR="00F31F30" w:rsidRPr="00B17FDE">
              <w:rPr>
                <w:rFonts w:eastAsia="Times New Roman"/>
                <w:sz w:val="20"/>
                <w:szCs w:val="24"/>
                <w:lang w:val="sl-SI" w:eastAsia="ar-SA"/>
              </w:rPr>
              <w:t xml:space="preserve"> </w:t>
            </w:r>
            <w:r w:rsidR="00786842" w:rsidRPr="00B17FDE">
              <w:rPr>
                <w:rFonts w:eastAsia="Times New Roman"/>
                <w:sz w:val="20"/>
                <w:szCs w:val="24"/>
                <w:lang w:val="sl-SI" w:eastAsia="ar-SA"/>
              </w:rPr>
              <w:t>10.</w:t>
            </w:r>
            <w:r w:rsidR="00F31F30" w:rsidRPr="00B17FDE">
              <w:rPr>
                <w:rFonts w:eastAsia="Times New Roman"/>
                <w:sz w:val="20"/>
                <w:szCs w:val="24"/>
                <w:lang w:val="sl-SI" w:eastAsia="ar-SA"/>
              </w:rPr>
              <w:t xml:space="preserve"> 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2023</w:t>
            </w:r>
          </w:p>
        </w:tc>
        <w:tc>
          <w:tcPr>
            <w:tcW w:w="1985" w:type="dxa"/>
          </w:tcPr>
          <w:p w14:paraId="23011163" w14:textId="77777777" w:rsidR="00917EB8" w:rsidRPr="00B17FDE" w:rsidRDefault="002D179B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B17FDE">
              <w:rPr>
                <w:rFonts w:eastAsia="Times New Roman"/>
                <w:sz w:val="20"/>
                <w:szCs w:val="24"/>
                <w:lang w:val="sl-SI" w:eastAsia="ar-SA"/>
              </w:rPr>
              <w:t>Dečkova cesta 1</w:t>
            </w:r>
          </w:p>
          <w:p w14:paraId="7B04D036" w14:textId="77777777" w:rsidR="00917EB8" w:rsidRPr="00B17FDE" w:rsidRDefault="00917EB8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B17FDE">
              <w:rPr>
                <w:rFonts w:eastAsia="Times New Roman"/>
                <w:sz w:val="20"/>
                <w:szCs w:val="24"/>
                <w:lang w:val="sl-SI" w:eastAsia="ar-SA"/>
              </w:rPr>
              <w:t>3000 Celje</w:t>
            </w:r>
          </w:p>
        </w:tc>
      </w:tr>
      <w:tr w:rsidR="0000780B" w:rsidRPr="00292FBA" w14:paraId="081A6A8A" w14:textId="77777777" w:rsidTr="00657FFA">
        <w:trPr>
          <w:trHeight w:val="35"/>
        </w:trPr>
        <w:tc>
          <w:tcPr>
            <w:tcW w:w="709" w:type="dxa"/>
          </w:tcPr>
          <w:p w14:paraId="69268322" w14:textId="77777777" w:rsidR="0000780B" w:rsidRPr="00D109CD" w:rsidRDefault="0000780B" w:rsidP="00E60E03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0581994E" w14:textId="77777777" w:rsidR="0000780B" w:rsidRPr="00B17FDE" w:rsidRDefault="0000780B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>
              <w:rPr>
                <w:rFonts w:eastAsia="Times New Roman"/>
                <w:sz w:val="20"/>
                <w:szCs w:val="20"/>
                <w:lang w:val="sl-SI" w:eastAsia="ar-SA"/>
              </w:rPr>
              <w:t>Tenis Slovenija</w:t>
            </w:r>
          </w:p>
        </w:tc>
        <w:tc>
          <w:tcPr>
            <w:tcW w:w="1719" w:type="dxa"/>
          </w:tcPr>
          <w:p w14:paraId="57E309AB" w14:textId="77777777" w:rsidR="0000780B" w:rsidRPr="00B17FDE" w:rsidRDefault="0000780B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sl-SI" w:eastAsia="ar-SA"/>
              </w:rPr>
            </w:pPr>
            <w:r>
              <w:rPr>
                <w:rFonts w:eastAsia="Times New Roman"/>
                <w:sz w:val="20"/>
                <w:szCs w:val="20"/>
                <w:lang w:val="sl-SI" w:eastAsia="ar-SA"/>
              </w:rPr>
              <w:t>Teniški turnir</w:t>
            </w:r>
            <w:r w:rsidRPr="0000780B">
              <w:rPr>
                <w:rFonts w:eastAsia="Times New Roman"/>
                <w:sz w:val="20"/>
                <w:szCs w:val="20"/>
                <w:lang w:val="sl-SI" w:eastAsia="ar-SA"/>
              </w:rPr>
              <w:t xml:space="preserve"> WTA Zavarovalnica Sava Portorož</w:t>
            </w:r>
          </w:p>
        </w:tc>
        <w:tc>
          <w:tcPr>
            <w:tcW w:w="1424" w:type="dxa"/>
          </w:tcPr>
          <w:p w14:paraId="3BF6D823" w14:textId="77777777" w:rsidR="0000780B" w:rsidRPr="00B17FDE" w:rsidRDefault="0000780B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Portorož</w:t>
            </w:r>
          </w:p>
        </w:tc>
        <w:tc>
          <w:tcPr>
            <w:tcW w:w="1676" w:type="dxa"/>
          </w:tcPr>
          <w:p w14:paraId="07CE8997" w14:textId="77777777" w:rsidR="0000780B" w:rsidRDefault="00B9645D" w:rsidP="0000780B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12</w:t>
            </w:r>
            <w:r w:rsidR="0000780B" w:rsidRPr="0000780B">
              <w:rPr>
                <w:rFonts w:eastAsia="Times New Roman"/>
                <w:sz w:val="20"/>
                <w:szCs w:val="24"/>
                <w:lang w:val="sl-SI" w:eastAsia="ar-SA"/>
              </w:rPr>
              <w:t xml:space="preserve">. </w:t>
            </w:r>
            <w:r w:rsidR="008C699F" w:rsidRPr="008C699F">
              <w:rPr>
                <w:rFonts w:eastAsia="Times New Roman"/>
                <w:sz w:val="20"/>
                <w:szCs w:val="24"/>
                <w:lang w:val="sl-SI" w:eastAsia="ar-SA"/>
              </w:rPr>
              <w:t>–</w:t>
            </w:r>
            <w:r>
              <w:rPr>
                <w:rFonts w:eastAsia="Times New Roman"/>
                <w:sz w:val="20"/>
                <w:szCs w:val="24"/>
                <w:lang w:val="sl-SI" w:eastAsia="ar-SA"/>
              </w:rPr>
              <w:t xml:space="preserve"> 18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. 9. 2023</w:t>
            </w:r>
          </w:p>
        </w:tc>
        <w:tc>
          <w:tcPr>
            <w:tcW w:w="1985" w:type="dxa"/>
          </w:tcPr>
          <w:p w14:paraId="1981154A" w14:textId="77777777" w:rsidR="0000780B" w:rsidRPr="00B17FDE" w:rsidRDefault="0000780B" w:rsidP="006E455A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00780B">
              <w:rPr>
                <w:rFonts w:eastAsia="Times New Roman"/>
                <w:sz w:val="20"/>
                <w:szCs w:val="24"/>
                <w:lang w:val="sl-SI" w:eastAsia="ar-SA"/>
              </w:rPr>
              <w:t>Šmartinska 152, Dvorana 6/2, 1000 Ljubljana</w:t>
            </w:r>
          </w:p>
        </w:tc>
      </w:tr>
    </w:tbl>
    <w:p w14:paraId="7875DB83" w14:textId="77777777" w:rsidR="00292FBA" w:rsidRDefault="00292FBA" w:rsidP="00292FBA">
      <w:pPr>
        <w:suppressAutoHyphens/>
        <w:spacing w:after="120"/>
        <w:jc w:val="both"/>
        <w:rPr>
          <w:rFonts w:eastAsia="Times New Roman"/>
          <w:b/>
          <w:szCs w:val="24"/>
          <w:lang w:val="sl-SI" w:eastAsia="ar-SA"/>
        </w:rPr>
      </w:pPr>
    </w:p>
    <w:p w14:paraId="5C73374F" w14:textId="77777777" w:rsidR="00AA66A4" w:rsidRDefault="00AA66A4" w:rsidP="00292FBA">
      <w:pPr>
        <w:suppressAutoHyphens/>
        <w:spacing w:after="120"/>
        <w:jc w:val="both"/>
        <w:rPr>
          <w:rFonts w:eastAsia="Times New Roman"/>
          <w:b/>
          <w:szCs w:val="24"/>
          <w:lang w:val="sl-SI" w:eastAsia="ar-SA"/>
        </w:rPr>
      </w:pPr>
    </w:p>
    <w:p w14:paraId="4B1DC251" w14:textId="77777777" w:rsidR="00935794" w:rsidRPr="00B637D8" w:rsidRDefault="00935794" w:rsidP="006E455A">
      <w:pPr>
        <w:numPr>
          <w:ilvl w:val="0"/>
          <w:numId w:val="21"/>
        </w:numPr>
        <w:suppressAutoHyphens/>
        <w:spacing w:after="120"/>
        <w:jc w:val="both"/>
        <w:rPr>
          <w:rFonts w:eastAsia="Times New Roman"/>
          <w:b/>
          <w:lang w:val="sl-SI" w:eastAsia="ar-SA"/>
        </w:rPr>
      </w:pPr>
      <w:r w:rsidRPr="00B637D8">
        <w:rPr>
          <w:rFonts w:eastAsia="Times New Roman"/>
          <w:b/>
          <w:kern w:val="32"/>
          <w:u w:val="thick"/>
          <w:lang w:val="sl-SI" w:eastAsia="sl-SI"/>
        </w:rPr>
        <w:t xml:space="preserve"> Velike mednarodne športne prireditve, za katere ni potrebno soglasje</w:t>
      </w:r>
    </w:p>
    <w:tbl>
      <w:tblPr>
        <w:tblStyle w:val="Tabelatema"/>
        <w:tblW w:w="9356" w:type="dxa"/>
        <w:tblLayout w:type="fixed"/>
        <w:tblLook w:val="0020" w:firstRow="1" w:lastRow="0" w:firstColumn="0" w:lastColumn="0" w:noHBand="0" w:noVBand="0"/>
      </w:tblPr>
      <w:tblGrid>
        <w:gridCol w:w="709"/>
        <w:gridCol w:w="1843"/>
        <w:gridCol w:w="1719"/>
        <w:gridCol w:w="1424"/>
        <w:gridCol w:w="1676"/>
        <w:gridCol w:w="1985"/>
      </w:tblGrid>
      <w:tr w:rsidR="00935794" w:rsidRPr="006E455A" w14:paraId="2CEC2E5A" w14:textId="77777777" w:rsidTr="00657FFA">
        <w:trPr>
          <w:trHeight w:val="468"/>
        </w:trPr>
        <w:tc>
          <w:tcPr>
            <w:tcW w:w="709" w:type="dxa"/>
          </w:tcPr>
          <w:p w14:paraId="4FB4777D" w14:textId="77777777" w:rsidR="00935794" w:rsidRPr="006E455A" w:rsidRDefault="00935794" w:rsidP="006E455A">
            <w:pPr>
              <w:suppressAutoHyphens/>
              <w:jc w:val="center"/>
              <w:rPr>
                <w:rFonts w:eastAsia="Times New Roman"/>
                <w:b/>
                <w:sz w:val="20"/>
                <w:szCs w:val="24"/>
                <w:lang w:val="sl-SI" w:eastAsia="ar-SA"/>
              </w:rPr>
            </w:pPr>
            <w:r w:rsidRPr="006E455A">
              <w:rPr>
                <w:rFonts w:eastAsia="Times New Roman"/>
                <w:b/>
                <w:sz w:val="20"/>
                <w:szCs w:val="24"/>
                <w:lang w:val="sl-SI" w:eastAsia="ar-SA"/>
              </w:rPr>
              <w:t>Š</w:t>
            </w:r>
            <w:r w:rsidR="006E455A">
              <w:rPr>
                <w:rFonts w:eastAsia="Times New Roman"/>
                <w:b/>
                <w:sz w:val="20"/>
                <w:szCs w:val="24"/>
                <w:lang w:val="sl-SI" w:eastAsia="ar-SA"/>
              </w:rPr>
              <w:t>t</w:t>
            </w:r>
            <w:r w:rsidRPr="006E455A">
              <w:rPr>
                <w:rFonts w:eastAsia="Times New Roman"/>
                <w:b/>
                <w:sz w:val="20"/>
                <w:szCs w:val="24"/>
                <w:lang w:val="sl-SI" w:eastAsia="ar-SA"/>
              </w:rPr>
              <w:t>.</w:t>
            </w:r>
          </w:p>
        </w:tc>
        <w:tc>
          <w:tcPr>
            <w:tcW w:w="1843" w:type="dxa"/>
          </w:tcPr>
          <w:p w14:paraId="5958DCFC" w14:textId="77777777" w:rsidR="00935794" w:rsidRPr="006E455A" w:rsidRDefault="00935794" w:rsidP="006E455A">
            <w:pPr>
              <w:suppressAutoHyphens/>
              <w:spacing w:after="120"/>
              <w:jc w:val="center"/>
              <w:rPr>
                <w:rFonts w:eastAsia="Times New Roman"/>
                <w:b/>
                <w:sz w:val="20"/>
                <w:szCs w:val="24"/>
                <w:lang w:val="sl-SI" w:eastAsia="ar-SA"/>
              </w:rPr>
            </w:pPr>
            <w:r w:rsidRPr="006E455A">
              <w:rPr>
                <w:rFonts w:eastAsia="Times New Roman"/>
                <w:b/>
                <w:sz w:val="20"/>
                <w:szCs w:val="24"/>
                <w:lang w:val="sl-SI" w:eastAsia="ar-SA"/>
              </w:rPr>
              <w:t>O</w:t>
            </w:r>
            <w:r w:rsidR="006E455A">
              <w:rPr>
                <w:rFonts w:eastAsia="Times New Roman"/>
                <w:b/>
                <w:sz w:val="20"/>
                <w:szCs w:val="24"/>
                <w:lang w:val="sl-SI" w:eastAsia="ar-SA"/>
              </w:rPr>
              <w:t>rganizator</w:t>
            </w:r>
          </w:p>
        </w:tc>
        <w:tc>
          <w:tcPr>
            <w:tcW w:w="1719" w:type="dxa"/>
          </w:tcPr>
          <w:p w14:paraId="4122A2F0" w14:textId="77777777" w:rsidR="00935794" w:rsidRPr="006E455A" w:rsidRDefault="00935794" w:rsidP="006E455A">
            <w:pPr>
              <w:suppressAutoHyphens/>
              <w:spacing w:after="120"/>
              <w:jc w:val="center"/>
              <w:rPr>
                <w:rFonts w:eastAsia="Times New Roman"/>
                <w:b/>
                <w:sz w:val="20"/>
                <w:szCs w:val="24"/>
                <w:lang w:val="sl-SI" w:eastAsia="ar-SA"/>
              </w:rPr>
            </w:pPr>
            <w:r w:rsidRPr="006E455A">
              <w:rPr>
                <w:rFonts w:eastAsia="Times New Roman"/>
                <w:b/>
                <w:sz w:val="20"/>
                <w:szCs w:val="24"/>
                <w:lang w:val="sl-SI" w:eastAsia="ar-SA"/>
              </w:rPr>
              <w:t>P</w:t>
            </w:r>
            <w:r w:rsidR="006E455A">
              <w:rPr>
                <w:rFonts w:eastAsia="Times New Roman"/>
                <w:b/>
                <w:sz w:val="20"/>
                <w:szCs w:val="24"/>
                <w:lang w:val="sl-SI" w:eastAsia="ar-SA"/>
              </w:rPr>
              <w:t>rireditev</w:t>
            </w:r>
          </w:p>
        </w:tc>
        <w:tc>
          <w:tcPr>
            <w:tcW w:w="1424" w:type="dxa"/>
          </w:tcPr>
          <w:p w14:paraId="68D1A089" w14:textId="77777777" w:rsidR="00935794" w:rsidRPr="006E455A" w:rsidRDefault="00935794" w:rsidP="006E455A">
            <w:pPr>
              <w:suppressAutoHyphens/>
              <w:spacing w:after="120"/>
              <w:jc w:val="center"/>
              <w:rPr>
                <w:rFonts w:eastAsia="Times New Roman"/>
                <w:b/>
                <w:sz w:val="20"/>
                <w:szCs w:val="24"/>
                <w:lang w:val="sl-SI" w:eastAsia="ar-SA"/>
              </w:rPr>
            </w:pPr>
            <w:r w:rsidRPr="006E455A">
              <w:rPr>
                <w:rFonts w:eastAsia="Times New Roman"/>
                <w:b/>
                <w:sz w:val="20"/>
                <w:szCs w:val="24"/>
                <w:lang w:val="sl-SI" w:eastAsia="ar-SA"/>
              </w:rPr>
              <w:t>K</w:t>
            </w:r>
            <w:r w:rsidR="006E455A">
              <w:rPr>
                <w:rFonts w:eastAsia="Times New Roman"/>
                <w:b/>
                <w:sz w:val="20"/>
                <w:szCs w:val="24"/>
                <w:lang w:val="sl-SI" w:eastAsia="ar-SA"/>
              </w:rPr>
              <w:t>raj</w:t>
            </w:r>
          </w:p>
        </w:tc>
        <w:tc>
          <w:tcPr>
            <w:tcW w:w="1676" w:type="dxa"/>
          </w:tcPr>
          <w:p w14:paraId="4D088F52" w14:textId="77777777" w:rsidR="00935794" w:rsidRPr="006E455A" w:rsidRDefault="00935794" w:rsidP="006E455A">
            <w:pPr>
              <w:suppressAutoHyphens/>
              <w:spacing w:after="120"/>
              <w:jc w:val="center"/>
              <w:rPr>
                <w:rFonts w:eastAsia="Times New Roman"/>
                <w:b/>
                <w:sz w:val="20"/>
                <w:szCs w:val="24"/>
                <w:lang w:val="sl-SI" w:eastAsia="ar-SA"/>
              </w:rPr>
            </w:pPr>
            <w:r w:rsidRPr="006E455A">
              <w:rPr>
                <w:rFonts w:eastAsia="Times New Roman"/>
                <w:b/>
                <w:sz w:val="20"/>
                <w:szCs w:val="24"/>
                <w:lang w:val="sl-SI" w:eastAsia="ar-SA"/>
              </w:rPr>
              <w:t>Č</w:t>
            </w:r>
            <w:r w:rsidR="006E455A">
              <w:rPr>
                <w:rFonts w:eastAsia="Times New Roman"/>
                <w:b/>
                <w:sz w:val="20"/>
                <w:szCs w:val="24"/>
                <w:lang w:val="sl-SI" w:eastAsia="ar-SA"/>
              </w:rPr>
              <w:t>as</w:t>
            </w:r>
          </w:p>
        </w:tc>
        <w:tc>
          <w:tcPr>
            <w:tcW w:w="1985" w:type="dxa"/>
          </w:tcPr>
          <w:p w14:paraId="5C6F17AD" w14:textId="77777777" w:rsidR="00935794" w:rsidRPr="006E455A" w:rsidRDefault="006E455A" w:rsidP="006E455A">
            <w:pPr>
              <w:suppressAutoHyphens/>
              <w:spacing w:after="120"/>
              <w:jc w:val="center"/>
              <w:rPr>
                <w:rFonts w:eastAsia="Times New Roman"/>
                <w:b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b/>
                <w:sz w:val="20"/>
                <w:szCs w:val="24"/>
                <w:lang w:val="sl-SI" w:eastAsia="ar-SA"/>
              </w:rPr>
              <w:t>Naslov organizatorja</w:t>
            </w:r>
          </w:p>
        </w:tc>
      </w:tr>
      <w:tr w:rsidR="001C15A3" w:rsidRPr="009A44E2" w14:paraId="2342B1CD" w14:textId="77777777" w:rsidTr="00657FFA">
        <w:trPr>
          <w:trHeight w:val="226"/>
        </w:trPr>
        <w:tc>
          <w:tcPr>
            <w:tcW w:w="709" w:type="dxa"/>
          </w:tcPr>
          <w:p w14:paraId="7BBAF8C0" w14:textId="77777777" w:rsidR="001C15A3" w:rsidRPr="00D109CD" w:rsidRDefault="001C15A3" w:rsidP="001C15A3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4EE5D795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Atletska zveza Slovenije – TIMING Ljubljana</w:t>
            </w:r>
          </w:p>
        </w:tc>
        <w:tc>
          <w:tcPr>
            <w:tcW w:w="1719" w:type="dxa"/>
          </w:tcPr>
          <w:p w14:paraId="628C5674" w14:textId="77777777" w:rsidR="001C15A3" w:rsidRPr="00542C26" w:rsidRDefault="00B9645D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27</w:t>
            </w:r>
            <w:r w:rsidR="001C15A3" w:rsidRPr="00542C26">
              <w:rPr>
                <w:rFonts w:eastAsia="Times New Roman"/>
                <w:sz w:val="20"/>
                <w:szCs w:val="24"/>
                <w:lang w:val="sl-SI" w:eastAsia="ar-SA"/>
              </w:rPr>
              <w:t>. Ljubljanski maraton</w:t>
            </w:r>
          </w:p>
        </w:tc>
        <w:tc>
          <w:tcPr>
            <w:tcW w:w="1424" w:type="dxa"/>
          </w:tcPr>
          <w:p w14:paraId="3CDD8C7D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Ljubljana</w:t>
            </w:r>
          </w:p>
          <w:p w14:paraId="1A6363EA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</w:p>
          <w:p w14:paraId="71FCCCF0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</w:p>
        </w:tc>
        <w:tc>
          <w:tcPr>
            <w:tcW w:w="1676" w:type="dxa"/>
          </w:tcPr>
          <w:p w14:paraId="0A4F1797" w14:textId="77777777" w:rsidR="001C15A3" w:rsidRPr="00542C26" w:rsidRDefault="00B9645D" w:rsidP="001C15A3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val="sl-SI" w:eastAsia="ar-SA"/>
              </w:rPr>
              <w:t>21.- 22</w:t>
            </w:r>
            <w:r w:rsidR="004D0C01">
              <w:rPr>
                <w:rFonts w:eastAsia="Times New Roman"/>
                <w:color w:val="000000"/>
                <w:sz w:val="20"/>
                <w:szCs w:val="24"/>
                <w:lang w:val="sl-SI" w:eastAsia="ar-SA"/>
              </w:rPr>
              <w:t>. 10. 2023</w:t>
            </w:r>
          </w:p>
        </w:tc>
        <w:tc>
          <w:tcPr>
            <w:tcW w:w="1985" w:type="dxa"/>
          </w:tcPr>
          <w:p w14:paraId="1748ADD6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Staničeva 41</w:t>
            </w:r>
          </w:p>
          <w:p w14:paraId="5A41A423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</w:tc>
      </w:tr>
      <w:tr w:rsidR="001C15A3" w:rsidRPr="009A44E2" w14:paraId="4B213182" w14:textId="77777777" w:rsidTr="00657FFA">
        <w:trPr>
          <w:trHeight w:val="226"/>
        </w:trPr>
        <w:tc>
          <w:tcPr>
            <w:tcW w:w="709" w:type="dxa"/>
          </w:tcPr>
          <w:p w14:paraId="50ABCC34" w14:textId="77777777" w:rsidR="001C15A3" w:rsidRPr="00D109CD" w:rsidRDefault="001C15A3" w:rsidP="001C15A3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69C5D2B6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Atletska zveza- Športno društvo Radenci</w:t>
            </w:r>
          </w:p>
        </w:tc>
        <w:tc>
          <w:tcPr>
            <w:tcW w:w="1719" w:type="dxa"/>
          </w:tcPr>
          <w:p w14:paraId="65317891" w14:textId="77777777" w:rsidR="001C15A3" w:rsidRPr="00542C26" w:rsidRDefault="00332161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41</w:t>
            </w:r>
            <w:r w:rsidR="001C15A3" w:rsidRPr="00542C26">
              <w:rPr>
                <w:rFonts w:eastAsia="Times New Roman"/>
                <w:sz w:val="20"/>
                <w:szCs w:val="24"/>
                <w:lang w:val="sl-SI" w:eastAsia="ar-SA"/>
              </w:rPr>
              <w:t>. Maraton treh src</w:t>
            </w:r>
          </w:p>
        </w:tc>
        <w:tc>
          <w:tcPr>
            <w:tcW w:w="1424" w:type="dxa"/>
          </w:tcPr>
          <w:p w14:paraId="35EB3475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Radenci</w:t>
            </w:r>
          </w:p>
          <w:p w14:paraId="1B4847EB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</w:p>
          <w:p w14:paraId="3EFBCCED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</w:p>
        </w:tc>
        <w:tc>
          <w:tcPr>
            <w:tcW w:w="1676" w:type="dxa"/>
          </w:tcPr>
          <w:p w14:paraId="5CF16FAC" w14:textId="77777777" w:rsidR="001C15A3" w:rsidRPr="00542C26" w:rsidRDefault="00332161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20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 xml:space="preserve">. </w:t>
            </w:r>
            <w:r>
              <w:rPr>
                <w:rFonts w:eastAsia="Times New Roman"/>
                <w:sz w:val="20"/>
                <w:szCs w:val="24"/>
                <w:lang w:val="sl-SI" w:eastAsia="ar-SA"/>
              </w:rPr>
              <w:t>0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5. 2023</w:t>
            </w:r>
          </w:p>
        </w:tc>
        <w:tc>
          <w:tcPr>
            <w:tcW w:w="1985" w:type="dxa"/>
          </w:tcPr>
          <w:p w14:paraId="3555EF94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Radgonska 10</w:t>
            </w:r>
          </w:p>
          <w:p w14:paraId="3CD4CF4A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9252 Radenci</w:t>
            </w:r>
          </w:p>
        </w:tc>
      </w:tr>
      <w:tr w:rsidR="001C15A3" w:rsidRPr="00516351" w14:paraId="791C7E92" w14:textId="77777777" w:rsidTr="00657FFA">
        <w:trPr>
          <w:trHeight w:val="226"/>
        </w:trPr>
        <w:tc>
          <w:tcPr>
            <w:tcW w:w="709" w:type="dxa"/>
          </w:tcPr>
          <w:p w14:paraId="53752A15" w14:textId="77777777" w:rsidR="001C15A3" w:rsidRPr="00A36129" w:rsidRDefault="001C15A3" w:rsidP="001C15A3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50DC4A02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Zveza za avto šport Slovenije –</w:t>
            </w:r>
          </w:p>
          <w:p w14:paraId="2E101B86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lastRenderedPageBreak/>
              <w:t>AŠ 2005</w:t>
            </w:r>
          </w:p>
        </w:tc>
        <w:tc>
          <w:tcPr>
            <w:tcW w:w="1719" w:type="dxa"/>
          </w:tcPr>
          <w:p w14:paraId="3AFCB3A1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lastRenderedPageBreak/>
              <w:t>Gorsko hitrostna dirka Gorjanci</w:t>
            </w:r>
          </w:p>
        </w:tc>
        <w:tc>
          <w:tcPr>
            <w:tcW w:w="1424" w:type="dxa"/>
          </w:tcPr>
          <w:p w14:paraId="0B83FA10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Gorjanci</w:t>
            </w:r>
          </w:p>
        </w:tc>
        <w:tc>
          <w:tcPr>
            <w:tcW w:w="1676" w:type="dxa"/>
          </w:tcPr>
          <w:p w14:paraId="611CF1BB" w14:textId="77777777" w:rsidR="001C15A3" w:rsidRPr="00542C26" w:rsidRDefault="00D474D8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23.- 25</w:t>
            </w:r>
            <w:r w:rsidR="00516351" w:rsidRPr="00542C26">
              <w:rPr>
                <w:rFonts w:eastAsia="Times New Roman"/>
                <w:sz w:val="20"/>
                <w:szCs w:val="24"/>
                <w:lang w:val="sl-SI" w:eastAsia="ar-SA"/>
              </w:rPr>
              <w:t>. 7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. 2023</w:t>
            </w:r>
          </w:p>
        </w:tc>
        <w:tc>
          <w:tcPr>
            <w:tcW w:w="1985" w:type="dxa"/>
          </w:tcPr>
          <w:p w14:paraId="2E727C6F" w14:textId="77777777" w:rsidR="001C15A3" w:rsidRPr="00542C26" w:rsidRDefault="001C15A3" w:rsidP="001C15A3">
            <w:pPr>
              <w:jc w:val="center"/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Koprska 98, 1000 Ljubljana</w:t>
            </w:r>
          </w:p>
        </w:tc>
      </w:tr>
      <w:tr w:rsidR="001C15A3" w:rsidRPr="00516351" w14:paraId="603350E5" w14:textId="77777777" w:rsidTr="00657FFA">
        <w:trPr>
          <w:trHeight w:val="226"/>
        </w:trPr>
        <w:tc>
          <w:tcPr>
            <w:tcW w:w="709" w:type="dxa"/>
          </w:tcPr>
          <w:p w14:paraId="5530957B" w14:textId="77777777" w:rsidR="001C15A3" w:rsidRPr="00542C26" w:rsidRDefault="001C15A3" w:rsidP="001C15A3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43E385FF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Zveza za avto šport Slovenije –</w:t>
            </w:r>
          </w:p>
          <w:p w14:paraId="0A985A36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AŠ 2005</w:t>
            </w:r>
          </w:p>
        </w:tc>
        <w:tc>
          <w:tcPr>
            <w:tcW w:w="1719" w:type="dxa"/>
          </w:tcPr>
          <w:p w14:paraId="11C9838A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Gorsko hitrostna dirka Lučine</w:t>
            </w:r>
          </w:p>
        </w:tc>
        <w:tc>
          <w:tcPr>
            <w:tcW w:w="1424" w:type="dxa"/>
          </w:tcPr>
          <w:p w14:paraId="7AC80844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Lučine</w:t>
            </w:r>
          </w:p>
        </w:tc>
        <w:tc>
          <w:tcPr>
            <w:tcW w:w="1676" w:type="dxa"/>
          </w:tcPr>
          <w:p w14:paraId="66F20F50" w14:textId="77777777" w:rsidR="001C15A3" w:rsidRPr="00542C26" w:rsidRDefault="00D474D8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11. - 13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. 8. 2023</w:t>
            </w:r>
          </w:p>
        </w:tc>
        <w:tc>
          <w:tcPr>
            <w:tcW w:w="1985" w:type="dxa"/>
          </w:tcPr>
          <w:p w14:paraId="6F425E94" w14:textId="77777777" w:rsidR="001C15A3" w:rsidRPr="00542C26" w:rsidRDefault="001C15A3" w:rsidP="001C15A3">
            <w:pPr>
              <w:jc w:val="center"/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Koprska 98, 1000 Ljubljana</w:t>
            </w:r>
          </w:p>
        </w:tc>
      </w:tr>
      <w:tr w:rsidR="001C15A3" w:rsidRPr="00516351" w14:paraId="2914D7D4" w14:textId="77777777" w:rsidTr="00657FFA">
        <w:trPr>
          <w:trHeight w:val="226"/>
        </w:trPr>
        <w:tc>
          <w:tcPr>
            <w:tcW w:w="709" w:type="dxa"/>
          </w:tcPr>
          <w:p w14:paraId="2BB34838" w14:textId="77777777" w:rsidR="001C15A3" w:rsidRPr="00542C26" w:rsidRDefault="001C15A3" w:rsidP="001C15A3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17E65CD2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Zveza za avto šport Slovenije –</w:t>
            </w:r>
          </w:p>
          <w:p w14:paraId="7B839AE9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AŠ 2005</w:t>
            </w:r>
          </w:p>
        </w:tc>
        <w:tc>
          <w:tcPr>
            <w:tcW w:w="1719" w:type="dxa"/>
          </w:tcPr>
          <w:p w14:paraId="02DAC673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Gorsko hitrostna dirka Ilirska Bistrica</w:t>
            </w:r>
          </w:p>
        </w:tc>
        <w:tc>
          <w:tcPr>
            <w:tcW w:w="1424" w:type="dxa"/>
          </w:tcPr>
          <w:p w14:paraId="1DFBC92D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Ilirska Bistrica</w:t>
            </w:r>
          </w:p>
        </w:tc>
        <w:tc>
          <w:tcPr>
            <w:tcW w:w="1676" w:type="dxa"/>
          </w:tcPr>
          <w:p w14:paraId="5F617AF2" w14:textId="77777777" w:rsidR="001C15A3" w:rsidRPr="00542C26" w:rsidRDefault="00D474D8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01.- 03. 9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. 2022</w:t>
            </w:r>
          </w:p>
        </w:tc>
        <w:tc>
          <w:tcPr>
            <w:tcW w:w="1985" w:type="dxa"/>
          </w:tcPr>
          <w:p w14:paraId="39B67E37" w14:textId="77777777" w:rsidR="001C15A3" w:rsidRPr="00542C26" w:rsidRDefault="001C15A3" w:rsidP="001C15A3">
            <w:pPr>
              <w:jc w:val="center"/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Koprska 98, 1000 Ljubljana</w:t>
            </w:r>
          </w:p>
        </w:tc>
      </w:tr>
      <w:tr w:rsidR="00D474D8" w:rsidRPr="00516351" w14:paraId="13D96E2F" w14:textId="77777777" w:rsidTr="00657FFA">
        <w:trPr>
          <w:trHeight w:val="226"/>
        </w:trPr>
        <w:tc>
          <w:tcPr>
            <w:tcW w:w="709" w:type="dxa"/>
          </w:tcPr>
          <w:p w14:paraId="1FA89D4F" w14:textId="77777777" w:rsidR="00D474D8" w:rsidRPr="00542C26" w:rsidRDefault="00D474D8" w:rsidP="001C15A3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22A7A981" w14:textId="77777777" w:rsidR="00D474D8" w:rsidRPr="00D474D8" w:rsidRDefault="00D474D8" w:rsidP="00D474D8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D474D8">
              <w:rPr>
                <w:rFonts w:eastAsia="Times New Roman"/>
                <w:sz w:val="20"/>
                <w:szCs w:val="24"/>
                <w:lang w:val="sl-SI" w:eastAsia="ar-SA"/>
              </w:rPr>
              <w:t>Zveza za avto šport Slovenije –</w:t>
            </w:r>
          </w:p>
          <w:p w14:paraId="151E907C" w14:textId="77777777" w:rsidR="00D474D8" w:rsidRPr="00542C26" w:rsidRDefault="00D474D8" w:rsidP="00D474D8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D474D8">
              <w:rPr>
                <w:rFonts w:eastAsia="Times New Roman"/>
                <w:sz w:val="20"/>
                <w:szCs w:val="24"/>
                <w:lang w:val="sl-SI" w:eastAsia="ar-SA"/>
              </w:rPr>
              <w:t>AŠ 2005</w:t>
            </w:r>
          </w:p>
        </w:tc>
        <w:tc>
          <w:tcPr>
            <w:tcW w:w="1719" w:type="dxa"/>
          </w:tcPr>
          <w:p w14:paraId="5099979F" w14:textId="77777777" w:rsidR="00D474D8" w:rsidRPr="00542C26" w:rsidRDefault="00D474D8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 xml:space="preserve">Gorsko hitrostna dirka </w:t>
            </w:r>
            <w:proofErr w:type="spellStart"/>
            <w:r>
              <w:rPr>
                <w:rFonts w:eastAsia="Times New Roman"/>
                <w:sz w:val="20"/>
                <w:szCs w:val="24"/>
                <w:lang w:val="sl-SI" w:eastAsia="ar-SA"/>
              </w:rPr>
              <w:t>Rebernice</w:t>
            </w:r>
            <w:proofErr w:type="spellEnd"/>
          </w:p>
        </w:tc>
        <w:tc>
          <w:tcPr>
            <w:tcW w:w="1424" w:type="dxa"/>
          </w:tcPr>
          <w:p w14:paraId="2F5A9FE8" w14:textId="77777777" w:rsidR="00D474D8" w:rsidRPr="00542C26" w:rsidRDefault="00D474D8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proofErr w:type="spellStart"/>
            <w:r>
              <w:rPr>
                <w:rFonts w:eastAsia="Times New Roman"/>
                <w:sz w:val="20"/>
                <w:szCs w:val="24"/>
                <w:lang w:val="sl-SI" w:eastAsia="ar-SA"/>
              </w:rPr>
              <w:t>Rebernice</w:t>
            </w:r>
            <w:proofErr w:type="spellEnd"/>
            <w:r>
              <w:rPr>
                <w:rFonts w:eastAsia="Times New Roman"/>
                <w:sz w:val="20"/>
                <w:szCs w:val="24"/>
                <w:lang w:val="sl-SI" w:eastAsia="ar-SA"/>
              </w:rPr>
              <w:t xml:space="preserve"> </w:t>
            </w:r>
          </w:p>
        </w:tc>
        <w:tc>
          <w:tcPr>
            <w:tcW w:w="1676" w:type="dxa"/>
          </w:tcPr>
          <w:p w14:paraId="42B54566" w14:textId="77777777" w:rsidR="00D474D8" w:rsidRDefault="00D474D8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08. – 09. 7. 2023</w:t>
            </w:r>
          </w:p>
        </w:tc>
        <w:tc>
          <w:tcPr>
            <w:tcW w:w="1985" w:type="dxa"/>
          </w:tcPr>
          <w:p w14:paraId="3F3423C9" w14:textId="77777777" w:rsidR="00D474D8" w:rsidRPr="00D474D8" w:rsidRDefault="00D474D8" w:rsidP="00D474D8">
            <w:pPr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D474D8">
              <w:rPr>
                <w:rFonts w:eastAsia="Times New Roman"/>
                <w:sz w:val="20"/>
                <w:szCs w:val="24"/>
                <w:lang w:val="sl-SI" w:eastAsia="ar-SA"/>
              </w:rPr>
              <w:t xml:space="preserve">Koprska 98, </w:t>
            </w:r>
          </w:p>
          <w:p w14:paraId="4E4DA5AB" w14:textId="77777777" w:rsidR="00D474D8" w:rsidRPr="00542C26" w:rsidRDefault="00D474D8" w:rsidP="00D474D8">
            <w:pPr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D474D8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</w:tc>
      </w:tr>
      <w:tr w:rsidR="001C15A3" w:rsidRPr="00516351" w14:paraId="13C6F73D" w14:textId="77777777" w:rsidTr="00657FFA">
        <w:trPr>
          <w:trHeight w:val="226"/>
        </w:trPr>
        <w:tc>
          <w:tcPr>
            <w:tcW w:w="709" w:type="dxa"/>
          </w:tcPr>
          <w:p w14:paraId="1764CB7B" w14:textId="77777777" w:rsidR="001C15A3" w:rsidRPr="00542C26" w:rsidRDefault="001C15A3" w:rsidP="001C15A3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10DEEF53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Zveza za avto šport Slovenije –</w:t>
            </w:r>
          </w:p>
          <w:p w14:paraId="538FFB1F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AŠ 2005</w:t>
            </w:r>
          </w:p>
        </w:tc>
        <w:tc>
          <w:tcPr>
            <w:tcW w:w="1719" w:type="dxa"/>
          </w:tcPr>
          <w:p w14:paraId="55A1C866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Rally Vipavska dolina</w:t>
            </w:r>
          </w:p>
        </w:tc>
        <w:tc>
          <w:tcPr>
            <w:tcW w:w="1424" w:type="dxa"/>
          </w:tcPr>
          <w:p w14:paraId="3A91DFB9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Ajdovščina</w:t>
            </w:r>
          </w:p>
        </w:tc>
        <w:tc>
          <w:tcPr>
            <w:tcW w:w="1676" w:type="dxa"/>
          </w:tcPr>
          <w:p w14:paraId="0940A0EA" w14:textId="77777777" w:rsidR="001C15A3" w:rsidRPr="00542C26" w:rsidRDefault="002E55BA" w:rsidP="002E55BA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28. - 29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. 4. 2023</w:t>
            </w:r>
          </w:p>
        </w:tc>
        <w:tc>
          <w:tcPr>
            <w:tcW w:w="1985" w:type="dxa"/>
          </w:tcPr>
          <w:p w14:paraId="0F69E948" w14:textId="77777777" w:rsidR="001C15A3" w:rsidRPr="00542C26" w:rsidRDefault="001C15A3" w:rsidP="001C15A3">
            <w:pPr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 xml:space="preserve">Koprska 98, </w:t>
            </w:r>
          </w:p>
          <w:p w14:paraId="6D273270" w14:textId="77777777" w:rsidR="001C15A3" w:rsidRPr="00542C26" w:rsidRDefault="001C15A3" w:rsidP="001C15A3">
            <w:pPr>
              <w:jc w:val="center"/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</w:tc>
      </w:tr>
      <w:tr w:rsidR="001C15A3" w:rsidRPr="00925DD5" w14:paraId="0D6F8761" w14:textId="77777777" w:rsidTr="00657FFA">
        <w:trPr>
          <w:trHeight w:val="226"/>
        </w:trPr>
        <w:tc>
          <w:tcPr>
            <w:tcW w:w="709" w:type="dxa"/>
          </w:tcPr>
          <w:p w14:paraId="53079F13" w14:textId="77777777" w:rsidR="001C15A3" w:rsidRPr="00D27ED7" w:rsidRDefault="001C15A3" w:rsidP="001C15A3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666E736B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Zveza za avto šport Slovenije –</w:t>
            </w:r>
          </w:p>
          <w:p w14:paraId="364EAFB5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AŠ 2005</w:t>
            </w:r>
          </w:p>
        </w:tc>
        <w:tc>
          <w:tcPr>
            <w:tcW w:w="1719" w:type="dxa"/>
          </w:tcPr>
          <w:p w14:paraId="03B77272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Mitropa Rally Velenje</w:t>
            </w:r>
          </w:p>
        </w:tc>
        <w:tc>
          <w:tcPr>
            <w:tcW w:w="1424" w:type="dxa"/>
          </w:tcPr>
          <w:p w14:paraId="2FAE4207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Velenje</w:t>
            </w:r>
          </w:p>
        </w:tc>
        <w:tc>
          <w:tcPr>
            <w:tcW w:w="1676" w:type="dxa"/>
          </w:tcPr>
          <w:p w14:paraId="4B27CC60" w14:textId="77777777" w:rsidR="001C15A3" w:rsidRPr="00542C26" w:rsidRDefault="00572104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25. - 27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. 5. 2023</w:t>
            </w:r>
          </w:p>
        </w:tc>
        <w:tc>
          <w:tcPr>
            <w:tcW w:w="1985" w:type="dxa"/>
          </w:tcPr>
          <w:p w14:paraId="50D863CD" w14:textId="77777777" w:rsidR="001C15A3" w:rsidRPr="00542C26" w:rsidRDefault="001C15A3" w:rsidP="001C15A3">
            <w:pPr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 xml:space="preserve">Koprska 98 </w:t>
            </w:r>
          </w:p>
          <w:p w14:paraId="1879A304" w14:textId="77777777" w:rsidR="001C15A3" w:rsidRPr="00542C26" w:rsidRDefault="001C15A3" w:rsidP="001C15A3">
            <w:pPr>
              <w:jc w:val="center"/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</w:tc>
      </w:tr>
      <w:tr w:rsidR="001C15A3" w:rsidRPr="00925DD5" w14:paraId="011FCDD6" w14:textId="77777777" w:rsidTr="00657FFA">
        <w:trPr>
          <w:trHeight w:val="226"/>
        </w:trPr>
        <w:tc>
          <w:tcPr>
            <w:tcW w:w="709" w:type="dxa"/>
          </w:tcPr>
          <w:p w14:paraId="0AA94D30" w14:textId="77777777" w:rsidR="001C15A3" w:rsidRPr="00D27ED7" w:rsidRDefault="001C15A3" w:rsidP="001C15A3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1C02DFB7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Zveza za avto šport Slovenije –</w:t>
            </w:r>
          </w:p>
          <w:p w14:paraId="354D2894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AŠ 2005</w:t>
            </w:r>
          </w:p>
        </w:tc>
        <w:tc>
          <w:tcPr>
            <w:tcW w:w="1719" w:type="dxa"/>
          </w:tcPr>
          <w:p w14:paraId="6C1A78F9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Rally Železniki</w:t>
            </w:r>
          </w:p>
        </w:tc>
        <w:tc>
          <w:tcPr>
            <w:tcW w:w="1424" w:type="dxa"/>
          </w:tcPr>
          <w:p w14:paraId="4E9FE609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Železniki</w:t>
            </w:r>
          </w:p>
        </w:tc>
        <w:tc>
          <w:tcPr>
            <w:tcW w:w="1676" w:type="dxa"/>
          </w:tcPr>
          <w:p w14:paraId="6748D197" w14:textId="77777777" w:rsidR="001C15A3" w:rsidRPr="00542C26" w:rsidRDefault="00572104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01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 xml:space="preserve">. - </w:t>
            </w:r>
            <w:r>
              <w:rPr>
                <w:rFonts w:eastAsia="Times New Roman"/>
                <w:sz w:val="20"/>
                <w:szCs w:val="24"/>
                <w:lang w:val="sl-SI" w:eastAsia="ar-SA"/>
              </w:rPr>
              <w:t>02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. 7. 2023</w:t>
            </w:r>
          </w:p>
        </w:tc>
        <w:tc>
          <w:tcPr>
            <w:tcW w:w="1985" w:type="dxa"/>
          </w:tcPr>
          <w:p w14:paraId="6F9D8464" w14:textId="77777777" w:rsidR="001C15A3" w:rsidRPr="00542C26" w:rsidRDefault="001C15A3" w:rsidP="001C15A3">
            <w:pPr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 xml:space="preserve">Koprska 98 </w:t>
            </w:r>
          </w:p>
          <w:p w14:paraId="08ECD7CF" w14:textId="77777777" w:rsidR="001C15A3" w:rsidRPr="00542C26" w:rsidRDefault="001C15A3" w:rsidP="001C15A3">
            <w:pPr>
              <w:jc w:val="center"/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</w:tc>
      </w:tr>
      <w:tr w:rsidR="00907847" w:rsidRPr="00925DD5" w14:paraId="67418BEB" w14:textId="77777777" w:rsidTr="00657FFA">
        <w:trPr>
          <w:trHeight w:val="226"/>
        </w:trPr>
        <w:tc>
          <w:tcPr>
            <w:tcW w:w="709" w:type="dxa"/>
          </w:tcPr>
          <w:p w14:paraId="3C282F9C" w14:textId="77777777" w:rsidR="00907847" w:rsidRPr="00D27ED7" w:rsidRDefault="00907847" w:rsidP="00907847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6CB7353C" w14:textId="77777777" w:rsidR="00907847" w:rsidRPr="00542C26" w:rsidRDefault="00907847" w:rsidP="00907847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Zveza za avto šport Slovenije –</w:t>
            </w:r>
          </w:p>
          <w:p w14:paraId="4B8221A0" w14:textId="77777777" w:rsidR="00907847" w:rsidRPr="00542C26" w:rsidRDefault="00907847" w:rsidP="00907847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AŠ 2005</w:t>
            </w:r>
          </w:p>
        </w:tc>
        <w:tc>
          <w:tcPr>
            <w:tcW w:w="1719" w:type="dxa"/>
          </w:tcPr>
          <w:p w14:paraId="5A50E771" w14:textId="77777777" w:rsidR="00907847" w:rsidRPr="00542C26" w:rsidRDefault="00907847" w:rsidP="00907847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Rally Nova Gorica</w:t>
            </w:r>
          </w:p>
        </w:tc>
        <w:tc>
          <w:tcPr>
            <w:tcW w:w="1424" w:type="dxa"/>
          </w:tcPr>
          <w:p w14:paraId="6CCBBE9A" w14:textId="77777777" w:rsidR="00907847" w:rsidRPr="00542C26" w:rsidRDefault="00907847" w:rsidP="00907847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Nova Gorica</w:t>
            </w:r>
          </w:p>
        </w:tc>
        <w:tc>
          <w:tcPr>
            <w:tcW w:w="1676" w:type="dxa"/>
          </w:tcPr>
          <w:p w14:paraId="5F5C1101" w14:textId="77777777" w:rsidR="00907847" w:rsidRPr="00542C26" w:rsidRDefault="004D0C01" w:rsidP="00907847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22 . - 24. 9. 2023</w:t>
            </w:r>
          </w:p>
        </w:tc>
        <w:tc>
          <w:tcPr>
            <w:tcW w:w="1985" w:type="dxa"/>
          </w:tcPr>
          <w:p w14:paraId="6A054554" w14:textId="77777777" w:rsidR="00907847" w:rsidRPr="00542C26" w:rsidRDefault="00907847" w:rsidP="00907847">
            <w:pPr>
              <w:jc w:val="center"/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Koprska 98, 1000 Ljubljana</w:t>
            </w:r>
          </w:p>
        </w:tc>
      </w:tr>
      <w:tr w:rsidR="00572104" w:rsidRPr="00925DD5" w14:paraId="0C3537F8" w14:textId="77777777" w:rsidTr="00657FFA">
        <w:trPr>
          <w:trHeight w:val="226"/>
        </w:trPr>
        <w:tc>
          <w:tcPr>
            <w:tcW w:w="709" w:type="dxa"/>
          </w:tcPr>
          <w:p w14:paraId="58A19F7F" w14:textId="77777777" w:rsidR="00572104" w:rsidRPr="00D27ED7" w:rsidRDefault="00572104" w:rsidP="00907847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4B709EE8" w14:textId="77777777" w:rsidR="00572104" w:rsidRPr="00572104" w:rsidRDefault="00572104" w:rsidP="00572104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72104">
              <w:rPr>
                <w:rFonts w:eastAsia="Times New Roman"/>
                <w:sz w:val="20"/>
                <w:szCs w:val="24"/>
                <w:lang w:val="sl-SI" w:eastAsia="ar-SA"/>
              </w:rPr>
              <w:t>Zveza za avto šport Slovenije –</w:t>
            </w:r>
          </w:p>
          <w:p w14:paraId="3A8D06F8" w14:textId="77777777" w:rsidR="00572104" w:rsidRPr="00542C26" w:rsidRDefault="00572104" w:rsidP="00572104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72104">
              <w:rPr>
                <w:rFonts w:eastAsia="Times New Roman"/>
                <w:sz w:val="20"/>
                <w:szCs w:val="24"/>
                <w:lang w:val="sl-SI" w:eastAsia="ar-SA"/>
              </w:rPr>
              <w:t>AŠ 2005</w:t>
            </w:r>
          </w:p>
        </w:tc>
        <w:tc>
          <w:tcPr>
            <w:tcW w:w="1719" w:type="dxa"/>
          </w:tcPr>
          <w:p w14:paraId="4F512605" w14:textId="77777777" w:rsidR="00572104" w:rsidRPr="00542C26" w:rsidRDefault="00572104" w:rsidP="00907847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proofErr w:type="spellStart"/>
            <w:r>
              <w:rPr>
                <w:rFonts w:eastAsia="Times New Roman"/>
                <w:sz w:val="20"/>
                <w:szCs w:val="24"/>
                <w:lang w:val="sl-SI" w:eastAsia="ar-SA"/>
              </w:rPr>
              <w:t>Rally</w:t>
            </w:r>
            <w:proofErr w:type="spellEnd"/>
            <w:r>
              <w:rPr>
                <w:rFonts w:eastAsia="Times New Roman"/>
                <w:sz w:val="20"/>
                <w:szCs w:val="24"/>
                <w:lang w:val="sl-SI" w:eastAsia="ar-SA"/>
              </w:rPr>
              <w:t xml:space="preserve"> Soča </w:t>
            </w:r>
            <w:proofErr w:type="spellStart"/>
            <w:r>
              <w:rPr>
                <w:rFonts w:eastAsia="Times New Roman"/>
                <w:sz w:val="20"/>
                <w:szCs w:val="24"/>
                <w:lang w:val="sl-SI" w:eastAsia="ar-SA"/>
              </w:rPr>
              <w:t>Valley</w:t>
            </w:r>
            <w:proofErr w:type="spellEnd"/>
          </w:p>
        </w:tc>
        <w:tc>
          <w:tcPr>
            <w:tcW w:w="1424" w:type="dxa"/>
          </w:tcPr>
          <w:p w14:paraId="772C640E" w14:textId="77777777" w:rsidR="00572104" w:rsidRPr="00542C26" w:rsidRDefault="00572104" w:rsidP="00907847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Soča</w:t>
            </w:r>
          </w:p>
        </w:tc>
        <w:tc>
          <w:tcPr>
            <w:tcW w:w="1676" w:type="dxa"/>
          </w:tcPr>
          <w:p w14:paraId="7D076FE8" w14:textId="77777777" w:rsidR="00572104" w:rsidRDefault="00572104" w:rsidP="00907847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14. – 15. 10. 2023</w:t>
            </w:r>
          </w:p>
        </w:tc>
        <w:tc>
          <w:tcPr>
            <w:tcW w:w="1985" w:type="dxa"/>
          </w:tcPr>
          <w:p w14:paraId="215D1D2E" w14:textId="77777777" w:rsidR="00572104" w:rsidRPr="00542C26" w:rsidRDefault="00572104" w:rsidP="00907847">
            <w:pPr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72104">
              <w:rPr>
                <w:rFonts w:eastAsia="Times New Roman"/>
                <w:sz w:val="20"/>
                <w:szCs w:val="24"/>
                <w:lang w:val="sl-SI" w:eastAsia="ar-SA"/>
              </w:rPr>
              <w:t>Koprska 98, 1000 Ljubljana</w:t>
            </w:r>
          </w:p>
        </w:tc>
      </w:tr>
      <w:tr w:rsidR="001C15A3" w:rsidRPr="00925DD5" w14:paraId="40EB99CB" w14:textId="77777777" w:rsidTr="00657FFA">
        <w:trPr>
          <w:trHeight w:val="226"/>
        </w:trPr>
        <w:tc>
          <w:tcPr>
            <w:tcW w:w="709" w:type="dxa"/>
          </w:tcPr>
          <w:p w14:paraId="70B0D8CB" w14:textId="77777777" w:rsidR="001C15A3" w:rsidRPr="00D27ED7" w:rsidRDefault="001C15A3" w:rsidP="001C15A3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4B79CA53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Zveza za avto šport Slovenije –</w:t>
            </w:r>
          </w:p>
          <w:p w14:paraId="1A539F42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AŠ 2005</w:t>
            </w:r>
          </w:p>
        </w:tc>
        <w:tc>
          <w:tcPr>
            <w:tcW w:w="1719" w:type="dxa"/>
          </w:tcPr>
          <w:p w14:paraId="151156EF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CEZ Rally Idrija</w:t>
            </w:r>
          </w:p>
        </w:tc>
        <w:tc>
          <w:tcPr>
            <w:tcW w:w="1424" w:type="dxa"/>
          </w:tcPr>
          <w:p w14:paraId="5540CBE4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Idrija</w:t>
            </w:r>
          </w:p>
        </w:tc>
        <w:tc>
          <w:tcPr>
            <w:tcW w:w="1676" w:type="dxa"/>
          </w:tcPr>
          <w:p w14:paraId="31DAC518" w14:textId="77777777" w:rsidR="001C15A3" w:rsidRPr="00542C26" w:rsidRDefault="00572104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11. - 12</w:t>
            </w:r>
            <w:r w:rsidR="001C15A3" w:rsidRPr="00542C26">
              <w:rPr>
                <w:rFonts w:eastAsia="Times New Roman"/>
                <w:sz w:val="20"/>
                <w:szCs w:val="24"/>
                <w:lang w:val="sl-SI" w:eastAsia="ar-SA"/>
              </w:rPr>
              <w:t xml:space="preserve">. </w:t>
            </w:r>
            <w:r w:rsidR="00925DD5" w:rsidRPr="00542C26">
              <w:rPr>
                <w:rFonts w:eastAsia="Times New Roman"/>
                <w:sz w:val="20"/>
                <w:szCs w:val="24"/>
                <w:lang w:val="sl-SI" w:eastAsia="ar-SA"/>
              </w:rPr>
              <w:t>11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. 2023</w:t>
            </w:r>
          </w:p>
        </w:tc>
        <w:tc>
          <w:tcPr>
            <w:tcW w:w="1985" w:type="dxa"/>
          </w:tcPr>
          <w:p w14:paraId="30C7E656" w14:textId="77777777" w:rsidR="001C15A3" w:rsidRPr="00542C26" w:rsidRDefault="001C15A3" w:rsidP="001C15A3">
            <w:pPr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 xml:space="preserve">Koprska 98 </w:t>
            </w:r>
          </w:p>
          <w:p w14:paraId="7FDC490E" w14:textId="77777777" w:rsidR="001C15A3" w:rsidRPr="00542C26" w:rsidRDefault="001C15A3" w:rsidP="001C15A3">
            <w:pPr>
              <w:jc w:val="center"/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</w:tc>
      </w:tr>
      <w:tr w:rsidR="001C15A3" w:rsidRPr="00907847" w14:paraId="2D5A34E1" w14:textId="77777777" w:rsidTr="00657FFA">
        <w:trPr>
          <w:trHeight w:val="226"/>
        </w:trPr>
        <w:tc>
          <w:tcPr>
            <w:tcW w:w="709" w:type="dxa"/>
          </w:tcPr>
          <w:p w14:paraId="2977D664" w14:textId="77777777" w:rsidR="001C15A3" w:rsidRPr="00D27ED7" w:rsidRDefault="001C15A3" w:rsidP="001C15A3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75688567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Zveza za avto šport Slovenije –</w:t>
            </w:r>
          </w:p>
          <w:p w14:paraId="45D2C0C5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AŠ 2005</w:t>
            </w:r>
          </w:p>
        </w:tc>
        <w:tc>
          <w:tcPr>
            <w:tcW w:w="1719" w:type="dxa"/>
          </w:tcPr>
          <w:p w14:paraId="413A2540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ECO Rally Slovenija</w:t>
            </w:r>
          </w:p>
        </w:tc>
        <w:tc>
          <w:tcPr>
            <w:tcW w:w="1424" w:type="dxa"/>
          </w:tcPr>
          <w:p w14:paraId="6EB3E05D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Nova Gorica</w:t>
            </w:r>
          </w:p>
        </w:tc>
        <w:tc>
          <w:tcPr>
            <w:tcW w:w="1676" w:type="dxa"/>
          </w:tcPr>
          <w:p w14:paraId="05B34101" w14:textId="77777777" w:rsidR="001C15A3" w:rsidRPr="00542C26" w:rsidRDefault="006B1F9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08</w:t>
            </w:r>
            <w:r w:rsidR="001C15A3" w:rsidRPr="00542C26">
              <w:rPr>
                <w:rFonts w:eastAsia="Times New Roman"/>
                <w:sz w:val="20"/>
                <w:szCs w:val="24"/>
                <w:lang w:val="sl-SI" w:eastAsia="ar-SA"/>
              </w:rPr>
              <w:t xml:space="preserve">. - </w:t>
            </w:r>
            <w:r>
              <w:rPr>
                <w:rFonts w:eastAsia="Times New Roman"/>
                <w:sz w:val="20"/>
                <w:szCs w:val="24"/>
                <w:lang w:val="sl-SI" w:eastAsia="ar-SA"/>
              </w:rPr>
              <w:t>09. 9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. 2023</w:t>
            </w:r>
          </w:p>
        </w:tc>
        <w:tc>
          <w:tcPr>
            <w:tcW w:w="1985" w:type="dxa"/>
          </w:tcPr>
          <w:p w14:paraId="48D18886" w14:textId="77777777" w:rsidR="001C15A3" w:rsidRPr="00542C26" w:rsidRDefault="001C15A3" w:rsidP="001C15A3">
            <w:pPr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 xml:space="preserve">Koprska 98 </w:t>
            </w:r>
          </w:p>
          <w:p w14:paraId="296F4942" w14:textId="77777777" w:rsidR="001C15A3" w:rsidRPr="00542C26" w:rsidRDefault="001C15A3" w:rsidP="001C15A3">
            <w:pPr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</w:tc>
      </w:tr>
      <w:tr w:rsidR="001C15A3" w:rsidRPr="0032551D" w14:paraId="09B1A2C8" w14:textId="77777777" w:rsidTr="00657FFA">
        <w:trPr>
          <w:trHeight w:val="226"/>
        </w:trPr>
        <w:tc>
          <w:tcPr>
            <w:tcW w:w="709" w:type="dxa"/>
          </w:tcPr>
          <w:p w14:paraId="78AB75A6" w14:textId="77777777" w:rsidR="001C15A3" w:rsidRPr="00D27ED7" w:rsidRDefault="001C15A3" w:rsidP="001C15A3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64CD604E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Zveza za avto šport Slovenije –</w:t>
            </w:r>
          </w:p>
          <w:p w14:paraId="35F48C0B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AŠ 2005</w:t>
            </w:r>
          </w:p>
        </w:tc>
        <w:tc>
          <w:tcPr>
            <w:tcW w:w="1719" w:type="dxa"/>
          </w:tcPr>
          <w:p w14:paraId="01AD5791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Autokros Kaps Moravče</w:t>
            </w:r>
            <w:r w:rsidR="00907847" w:rsidRPr="00542C26">
              <w:rPr>
                <w:rFonts w:eastAsia="Times New Roman"/>
                <w:sz w:val="20"/>
                <w:szCs w:val="24"/>
                <w:lang w:val="sl-SI" w:eastAsia="ar-SA"/>
              </w:rPr>
              <w:t>_1</w:t>
            </w:r>
          </w:p>
        </w:tc>
        <w:tc>
          <w:tcPr>
            <w:tcW w:w="1424" w:type="dxa"/>
          </w:tcPr>
          <w:p w14:paraId="720519C8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Moravče</w:t>
            </w:r>
          </w:p>
        </w:tc>
        <w:tc>
          <w:tcPr>
            <w:tcW w:w="1676" w:type="dxa"/>
          </w:tcPr>
          <w:p w14:paraId="48BB1222" w14:textId="77777777" w:rsidR="001C15A3" w:rsidRPr="00542C26" w:rsidRDefault="006B1F9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13</w:t>
            </w:r>
            <w:r w:rsidR="001C15A3" w:rsidRPr="00542C26">
              <w:rPr>
                <w:rFonts w:eastAsia="Times New Roman"/>
                <w:sz w:val="20"/>
                <w:szCs w:val="24"/>
                <w:lang w:val="sl-SI" w:eastAsia="ar-SA"/>
              </w:rPr>
              <w:t xml:space="preserve">. - </w:t>
            </w:r>
            <w:r>
              <w:rPr>
                <w:rFonts w:eastAsia="Times New Roman"/>
                <w:sz w:val="20"/>
                <w:szCs w:val="24"/>
                <w:lang w:val="sl-SI" w:eastAsia="ar-SA"/>
              </w:rPr>
              <w:t>14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. 4. 2023</w:t>
            </w:r>
          </w:p>
        </w:tc>
        <w:tc>
          <w:tcPr>
            <w:tcW w:w="1985" w:type="dxa"/>
          </w:tcPr>
          <w:p w14:paraId="4BB3724D" w14:textId="77777777" w:rsidR="001C15A3" w:rsidRPr="00542C26" w:rsidRDefault="001C15A3" w:rsidP="001C15A3">
            <w:pPr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 xml:space="preserve">Koprska 98 </w:t>
            </w:r>
          </w:p>
          <w:p w14:paraId="3E34C68B" w14:textId="77777777" w:rsidR="001C15A3" w:rsidRPr="00542C26" w:rsidRDefault="001C15A3" w:rsidP="001C15A3">
            <w:pPr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</w:tc>
      </w:tr>
      <w:tr w:rsidR="001C15A3" w:rsidRPr="0032551D" w14:paraId="32437675" w14:textId="77777777" w:rsidTr="00657FFA">
        <w:trPr>
          <w:trHeight w:val="226"/>
        </w:trPr>
        <w:tc>
          <w:tcPr>
            <w:tcW w:w="709" w:type="dxa"/>
          </w:tcPr>
          <w:p w14:paraId="7EBE95CA" w14:textId="77777777" w:rsidR="001C15A3" w:rsidRPr="00D27ED7" w:rsidRDefault="001C15A3" w:rsidP="001C15A3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70855CFE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Zveza za avto šport Slovenije –</w:t>
            </w:r>
          </w:p>
          <w:p w14:paraId="474D6ACB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AŠ 2005</w:t>
            </w:r>
          </w:p>
        </w:tc>
        <w:tc>
          <w:tcPr>
            <w:tcW w:w="1719" w:type="dxa"/>
          </w:tcPr>
          <w:p w14:paraId="0006C498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Autokros Kaps Moravče</w:t>
            </w:r>
            <w:r w:rsidR="00907847" w:rsidRPr="00542C26">
              <w:rPr>
                <w:rFonts w:eastAsia="Times New Roman"/>
                <w:sz w:val="20"/>
                <w:szCs w:val="24"/>
                <w:lang w:val="sl-SI" w:eastAsia="ar-SA"/>
              </w:rPr>
              <w:t>_2</w:t>
            </w:r>
          </w:p>
        </w:tc>
        <w:tc>
          <w:tcPr>
            <w:tcW w:w="1424" w:type="dxa"/>
          </w:tcPr>
          <w:p w14:paraId="1EB09C57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Moravče</w:t>
            </w:r>
          </w:p>
        </w:tc>
        <w:tc>
          <w:tcPr>
            <w:tcW w:w="1676" w:type="dxa"/>
          </w:tcPr>
          <w:p w14:paraId="786A7405" w14:textId="77777777" w:rsidR="001C15A3" w:rsidRPr="00542C26" w:rsidRDefault="006B1F9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07. - 08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. 10. 2023</w:t>
            </w:r>
          </w:p>
        </w:tc>
        <w:tc>
          <w:tcPr>
            <w:tcW w:w="1985" w:type="dxa"/>
          </w:tcPr>
          <w:p w14:paraId="26F1D70F" w14:textId="77777777" w:rsidR="001C15A3" w:rsidRPr="00542C26" w:rsidRDefault="001C15A3" w:rsidP="001C15A3">
            <w:pPr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 xml:space="preserve">Koprska 98 </w:t>
            </w:r>
          </w:p>
          <w:p w14:paraId="26D41C03" w14:textId="77777777" w:rsidR="001C15A3" w:rsidRPr="00542C26" w:rsidRDefault="001C15A3" w:rsidP="001C15A3">
            <w:pPr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</w:tc>
      </w:tr>
      <w:tr w:rsidR="002D7865" w:rsidRPr="0032551D" w14:paraId="198403F0" w14:textId="77777777" w:rsidTr="00657FFA">
        <w:trPr>
          <w:trHeight w:val="226"/>
        </w:trPr>
        <w:tc>
          <w:tcPr>
            <w:tcW w:w="709" w:type="dxa"/>
          </w:tcPr>
          <w:p w14:paraId="61243866" w14:textId="77777777" w:rsidR="002D7865" w:rsidRPr="00D27ED7" w:rsidRDefault="002D7865" w:rsidP="001C15A3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45948F59" w14:textId="77777777" w:rsidR="002D7865" w:rsidRPr="002D7865" w:rsidRDefault="002D7865" w:rsidP="002D7865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2D7865">
              <w:rPr>
                <w:rFonts w:eastAsia="Times New Roman"/>
                <w:sz w:val="20"/>
                <w:szCs w:val="24"/>
                <w:lang w:val="sl-SI" w:eastAsia="ar-SA"/>
              </w:rPr>
              <w:t>Zveza za avto šport Slovenije –</w:t>
            </w:r>
          </w:p>
          <w:p w14:paraId="6F4C318E" w14:textId="77777777" w:rsidR="002D7865" w:rsidRPr="00542C26" w:rsidRDefault="002D7865" w:rsidP="002D7865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2D7865">
              <w:rPr>
                <w:rFonts w:eastAsia="Times New Roman"/>
                <w:sz w:val="20"/>
                <w:szCs w:val="24"/>
                <w:lang w:val="sl-SI" w:eastAsia="ar-SA"/>
              </w:rPr>
              <w:t>AŠ 2005</w:t>
            </w:r>
          </w:p>
        </w:tc>
        <w:tc>
          <w:tcPr>
            <w:tcW w:w="1719" w:type="dxa"/>
          </w:tcPr>
          <w:p w14:paraId="591607D3" w14:textId="77777777" w:rsidR="002D7865" w:rsidRPr="00542C26" w:rsidRDefault="002D7865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proofErr w:type="spellStart"/>
            <w:r>
              <w:rPr>
                <w:rFonts w:eastAsia="Times New Roman"/>
                <w:sz w:val="20"/>
                <w:szCs w:val="24"/>
                <w:lang w:val="sl-SI" w:eastAsia="ar-SA"/>
              </w:rPr>
              <w:t>Rally</w:t>
            </w:r>
            <w:proofErr w:type="spellEnd"/>
            <w:r>
              <w:rPr>
                <w:rFonts w:eastAsia="Times New Roman"/>
                <w:sz w:val="20"/>
                <w:szCs w:val="24"/>
                <w:lang w:val="sl-SI" w:eastAsia="ar-SA"/>
              </w:rPr>
              <w:t xml:space="preserve"> Vrhnika</w:t>
            </w:r>
          </w:p>
        </w:tc>
        <w:tc>
          <w:tcPr>
            <w:tcW w:w="1424" w:type="dxa"/>
          </w:tcPr>
          <w:p w14:paraId="3D371194" w14:textId="77777777" w:rsidR="002D7865" w:rsidRPr="00542C26" w:rsidRDefault="002D7865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Vrhnika</w:t>
            </w:r>
          </w:p>
        </w:tc>
        <w:tc>
          <w:tcPr>
            <w:tcW w:w="1676" w:type="dxa"/>
          </w:tcPr>
          <w:p w14:paraId="04AA3223" w14:textId="77777777" w:rsidR="002D7865" w:rsidRDefault="002D7865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25- - 26. 3. 2023</w:t>
            </w:r>
          </w:p>
        </w:tc>
        <w:tc>
          <w:tcPr>
            <w:tcW w:w="1985" w:type="dxa"/>
          </w:tcPr>
          <w:p w14:paraId="10521440" w14:textId="77777777" w:rsidR="002D7865" w:rsidRPr="002D7865" w:rsidRDefault="002D7865" w:rsidP="002D7865">
            <w:pPr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2D7865">
              <w:rPr>
                <w:rFonts w:eastAsia="Times New Roman"/>
                <w:sz w:val="20"/>
                <w:szCs w:val="24"/>
                <w:lang w:val="sl-SI" w:eastAsia="ar-SA"/>
              </w:rPr>
              <w:t xml:space="preserve">Koprska 98 </w:t>
            </w:r>
          </w:p>
          <w:p w14:paraId="37DFA32F" w14:textId="77777777" w:rsidR="002D7865" w:rsidRPr="00542C26" w:rsidRDefault="002D7865" w:rsidP="002D7865">
            <w:pPr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2D7865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</w:tc>
      </w:tr>
      <w:tr w:rsidR="001C15A3" w:rsidRPr="00292FBA" w14:paraId="417C50DD" w14:textId="77777777" w:rsidTr="00657FFA">
        <w:trPr>
          <w:trHeight w:val="35"/>
        </w:trPr>
        <w:tc>
          <w:tcPr>
            <w:tcW w:w="709" w:type="dxa"/>
          </w:tcPr>
          <w:p w14:paraId="7897DB10" w14:textId="77777777" w:rsidR="001C15A3" w:rsidRPr="00D109CD" w:rsidRDefault="001C15A3" w:rsidP="001C15A3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74BBDC96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Kolesarska zveza Slovenije</w:t>
            </w:r>
          </w:p>
        </w:tc>
        <w:tc>
          <w:tcPr>
            <w:tcW w:w="1719" w:type="dxa"/>
          </w:tcPr>
          <w:p w14:paraId="660A565C" w14:textId="77777777" w:rsidR="001C15A3" w:rsidRPr="00763EDA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763EDA">
              <w:rPr>
                <w:rFonts w:eastAsia="Times New Roman"/>
                <w:sz w:val="20"/>
                <w:szCs w:val="24"/>
                <w:lang w:val="sl-SI" w:eastAsia="ar-SA"/>
              </w:rPr>
              <w:t>Mednarodna kolesarska dirka za Veliko nagrado Slovenske Istre</w:t>
            </w:r>
          </w:p>
        </w:tc>
        <w:tc>
          <w:tcPr>
            <w:tcW w:w="1424" w:type="dxa"/>
          </w:tcPr>
          <w:p w14:paraId="359FE89B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Izola</w:t>
            </w:r>
          </w:p>
        </w:tc>
        <w:tc>
          <w:tcPr>
            <w:tcW w:w="1676" w:type="dxa"/>
          </w:tcPr>
          <w:p w14:paraId="52AB4C56" w14:textId="77777777" w:rsidR="001C15A3" w:rsidRPr="00542C26" w:rsidRDefault="003D0032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19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. 3. 2023</w:t>
            </w:r>
          </w:p>
        </w:tc>
        <w:tc>
          <w:tcPr>
            <w:tcW w:w="1985" w:type="dxa"/>
          </w:tcPr>
          <w:p w14:paraId="109C6AC4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Celovška 25</w:t>
            </w:r>
          </w:p>
          <w:p w14:paraId="5BB8ADC7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  <w:p w14:paraId="56EF9D8F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</w:p>
        </w:tc>
      </w:tr>
      <w:tr w:rsidR="001C15A3" w:rsidRPr="00292FBA" w14:paraId="25D663A8" w14:textId="77777777" w:rsidTr="00657FFA">
        <w:trPr>
          <w:trHeight w:val="35"/>
        </w:trPr>
        <w:tc>
          <w:tcPr>
            <w:tcW w:w="709" w:type="dxa"/>
          </w:tcPr>
          <w:p w14:paraId="593706ED" w14:textId="77777777" w:rsidR="001C15A3" w:rsidRPr="00D109CD" w:rsidRDefault="001C15A3" w:rsidP="001C15A3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2F11875E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Kolesarska zveza Slovenije</w:t>
            </w:r>
          </w:p>
        </w:tc>
        <w:tc>
          <w:tcPr>
            <w:tcW w:w="1719" w:type="dxa"/>
          </w:tcPr>
          <w:p w14:paraId="4E82EFBF" w14:textId="77777777" w:rsidR="001C15A3" w:rsidRPr="00763EDA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763EDA">
              <w:rPr>
                <w:rFonts w:eastAsia="Times New Roman"/>
                <w:sz w:val="20"/>
                <w:szCs w:val="24"/>
                <w:lang w:val="sl-SI" w:eastAsia="ar-SA"/>
              </w:rPr>
              <w:t>Mednarodna kolesarska dirka za Veliko nagrado Vipave in Goriške</w:t>
            </w:r>
          </w:p>
        </w:tc>
        <w:tc>
          <w:tcPr>
            <w:tcW w:w="1424" w:type="dxa"/>
          </w:tcPr>
          <w:p w14:paraId="103460FC" w14:textId="77777777" w:rsidR="001C15A3" w:rsidRPr="00542C26" w:rsidRDefault="00542C26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Vipava – Gorica – če</w:t>
            </w:r>
            <w:r w:rsidR="001C15A3" w:rsidRPr="00542C26">
              <w:rPr>
                <w:rFonts w:eastAsia="Times New Roman"/>
                <w:sz w:val="20"/>
                <w:szCs w:val="24"/>
                <w:lang w:val="sl-SI" w:eastAsia="ar-SA"/>
              </w:rPr>
              <w:t>z mejo</w:t>
            </w:r>
          </w:p>
        </w:tc>
        <w:tc>
          <w:tcPr>
            <w:tcW w:w="1676" w:type="dxa"/>
          </w:tcPr>
          <w:p w14:paraId="44795AEB" w14:textId="77777777" w:rsidR="001C15A3" w:rsidRPr="00542C26" w:rsidRDefault="003D0032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23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. 3. 2023</w:t>
            </w:r>
          </w:p>
        </w:tc>
        <w:tc>
          <w:tcPr>
            <w:tcW w:w="1985" w:type="dxa"/>
          </w:tcPr>
          <w:p w14:paraId="7EA1CC20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Celovška 25</w:t>
            </w:r>
          </w:p>
          <w:p w14:paraId="2020D0E7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  <w:p w14:paraId="25FAE957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</w:p>
        </w:tc>
      </w:tr>
      <w:tr w:rsidR="001C15A3" w:rsidRPr="00292FBA" w14:paraId="472CDCC1" w14:textId="77777777" w:rsidTr="00657FFA">
        <w:trPr>
          <w:trHeight w:val="35"/>
        </w:trPr>
        <w:tc>
          <w:tcPr>
            <w:tcW w:w="709" w:type="dxa"/>
          </w:tcPr>
          <w:p w14:paraId="2CB9EE96" w14:textId="77777777" w:rsidR="001C15A3" w:rsidRPr="00D109CD" w:rsidRDefault="001C15A3" w:rsidP="001C15A3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7402C010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Kolesarska zveza Slovenije</w:t>
            </w:r>
          </w:p>
        </w:tc>
        <w:tc>
          <w:tcPr>
            <w:tcW w:w="1719" w:type="dxa"/>
          </w:tcPr>
          <w:p w14:paraId="288F2245" w14:textId="77777777" w:rsidR="001C15A3" w:rsidRPr="00763EDA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763EDA">
              <w:rPr>
                <w:rFonts w:eastAsia="Times New Roman"/>
                <w:sz w:val="20"/>
                <w:szCs w:val="24"/>
                <w:lang w:val="sl-SI" w:eastAsia="ar-SA"/>
              </w:rPr>
              <w:t>Maraton Poli</w:t>
            </w:r>
          </w:p>
        </w:tc>
        <w:tc>
          <w:tcPr>
            <w:tcW w:w="1424" w:type="dxa"/>
          </w:tcPr>
          <w:p w14:paraId="16227FAB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Ptuj</w:t>
            </w:r>
          </w:p>
        </w:tc>
        <w:tc>
          <w:tcPr>
            <w:tcW w:w="1676" w:type="dxa"/>
          </w:tcPr>
          <w:p w14:paraId="44888B5A" w14:textId="77777777" w:rsidR="001C15A3" w:rsidRPr="00542C26" w:rsidRDefault="003D0032" w:rsidP="00B17ADD">
            <w:pPr>
              <w:suppressAutoHyphens/>
              <w:ind w:left="360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03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. 6. 2023</w:t>
            </w:r>
          </w:p>
        </w:tc>
        <w:tc>
          <w:tcPr>
            <w:tcW w:w="1985" w:type="dxa"/>
          </w:tcPr>
          <w:p w14:paraId="4556D96E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Celovška 25</w:t>
            </w:r>
          </w:p>
          <w:p w14:paraId="2FE033B8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</w:tc>
      </w:tr>
      <w:tr w:rsidR="001C15A3" w:rsidRPr="00292FBA" w14:paraId="7C6CA704" w14:textId="77777777" w:rsidTr="00657FFA">
        <w:trPr>
          <w:trHeight w:val="35"/>
        </w:trPr>
        <w:tc>
          <w:tcPr>
            <w:tcW w:w="709" w:type="dxa"/>
          </w:tcPr>
          <w:p w14:paraId="1F1DB9D2" w14:textId="77777777" w:rsidR="001C15A3" w:rsidRPr="00D109CD" w:rsidRDefault="001C15A3" w:rsidP="001C15A3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526E81BC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Kolesarska zveza Slovenije</w:t>
            </w:r>
          </w:p>
        </w:tc>
        <w:tc>
          <w:tcPr>
            <w:tcW w:w="1719" w:type="dxa"/>
          </w:tcPr>
          <w:p w14:paraId="7473D7F8" w14:textId="77777777" w:rsidR="001C15A3" w:rsidRPr="00763EDA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763EDA">
              <w:rPr>
                <w:rFonts w:eastAsia="Times New Roman"/>
                <w:sz w:val="20"/>
                <w:szCs w:val="24"/>
                <w:lang w:val="sl-SI" w:eastAsia="ar-SA"/>
              </w:rPr>
              <w:t>Mednarodna kolesarska dirka za Veliko nagrado Adria Mobil</w:t>
            </w:r>
          </w:p>
        </w:tc>
        <w:tc>
          <w:tcPr>
            <w:tcW w:w="1424" w:type="dxa"/>
          </w:tcPr>
          <w:p w14:paraId="1B313AA9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Novo Mesto</w:t>
            </w:r>
          </w:p>
        </w:tc>
        <w:tc>
          <w:tcPr>
            <w:tcW w:w="1676" w:type="dxa"/>
          </w:tcPr>
          <w:p w14:paraId="4AA418B8" w14:textId="77777777" w:rsidR="001C15A3" w:rsidRPr="00542C26" w:rsidRDefault="001A5D98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26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. 3. 2023</w:t>
            </w:r>
          </w:p>
        </w:tc>
        <w:tc>
          <w:tcPr>
            <w:tcW w:w="1985" w:type="dxa"/>
          </w:tcPr>
          <w:p w14:paraId="145534F2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Celovška 25</w:t>
            </w:r>
          </w:p>
          <w:p w14:paraId="23DCE32F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  <w:p w14:paraId="6C044F8C" w14:textId="77777777" w:rsidR="001C15A3" w:rsidRPr="00542C26" w:rsidRDefault="001C15A3" w:rsidP="001C15A3">
            <w:pPr>
              <w:jc w:val="center"/>
            </w:pPr>
          </w:p>
        </w:tc>
      </w:tr>
      <w:tr w:rsidR="001C15A3" w:rsidRPr="00292FBA" w14:paraId="096B53A9" w14:textId="77777777" w:rsidTr="00657FFA">
        <w:trPr>
          <w:trHeight w:val="35"/>
        </w:trPr>
        <w:tc>
          <w:tcPr>
            <w:tcW w:w="709" w:type="dxa"/>
          </w:tcPr>
          <w:p w14:paraId="6F5039B7" w14:textId="77777777" w:rsidR="001C15A3" w:rsidRPr="00D109CD" w:rsidRDefault="001C15A3" w:rsidP="001C15A3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73C305A8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Kolesarska zveza Slovenije</w:t>
            </w:r>
          </w:p>
        </w:tc>
        <w:tc>
          <w:tcPr>
            <w:tcW w:w="1719" w:type="dxa"/>
          </w:tcPr>
          <w:p w14:paraId="1BBCF8B1" w14:textId="77777777" w:rsidR="001C15A3" w:rsidRPr="00763EDA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763EDA">
              <w:rPr>
                <w:rFonts w:eastAsia="Times New Roman"/>
                <w:sz w:val="20"/>
                <w:szCs w:val="24"/>
                <w:lang w:val="sl-SI" w:eastAsia="ar-SA"/>
              </w:rPr>
              <w:t>Velika nagrada Gorenjske</w:t>
            </w:r>
          </w:p>
        </w:tc>
        <w:tc>
          <w:tcPr>
            <w:tcW w:w="1424" w:type="dxa"/>
          </w:tcPr>
          <w:p w14:paraId="3B9D5F1D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Kranj</w:t>
            </w:r>
          </w:p>
        </w:tc>
        <w:tc>
          <w:tcPr>
            <w:tcW w:w="1676" w:type="dxa"/>
          </w:tcPr>
          <w:p w14:paraId="1F56B9F2" w14:textId="77777777" w:rsidR="001C15A3" w:rsidRPr="00542C26" w:rsidRDefault="003D0032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21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. 5. 2023</w:t>
            </w:r>
          </w:p>
        </w:tc>
        <w:tc>
          <w:tcPr>
            <w:tcW w:w="1985" w:type="dxa"/>
          </w:tcPr>
          <w:p w14:paraId="5D284DA8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Celovška 25</w:t>
            </w:r>
          </w:p>
          <w:p w14:paraId="6E381094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  <w:p w14:paraId="77E0E2D7" w14:textId="77777777" w:rsidR="001C15A3" w:rsidRPr="00542C26" w:rsidRDefault="001C15A3" w:rsidP="001C15A3">
            <w:pPr>
              <w:jc w:val="center"/>
            </w:pPr>
          </w:p>
        </w:tc>
      </w:tr>
      <w:tr w:rsidR="001C15A3" w:rsidRPr="00292FBA" w14:paraId="79DD9379" w14:textId="77777777" w:rsidTr="00657FFA">
        <w:trPr>
          <w:trHeight w:val="35"/>
        </w:trPr>
        <w:tc>
          <w:tcPr>
            <w:tcW w:w="709" w:type="dxa"/>
          </w:tcPr>
          <w:p w14:paraId="7575301D" w14:textId="77777777" w:rsidR="001C15A3" w:rsidRPr="00D109CD" w:rsidRDefault="001C15A3" w:rsidP="001C15A3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2BC3D1CE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Kolesarska zveza Slovenije</w:t>
            </w:r>
          </w:p>
        </w:tc>
        <w:tc>
          <w:tcPr>
            <w:tcW w:w="1719" w:type="dxa"/>
          </w:tcPr>
          <w:p w14:paraId="12549CB0" w14:textId="77777777" w:rsidR="001C15A3" w:rsidRPr="00763EDA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763EDA">
              <w:rPr>
                <w:rFonts w:eastAsia="Times New Roman"/>
                <w:sz w:val="20"/>
                <w:szCs w:val="24"/>
                <w:lang w:val="sl-SI" w:eastAsia="ar-SA"/>
              </w:rPr>
              <w:t>Velika nagrada Slovenije</w:t>
            </w:r>
          </w:p>
        </w:tc>
        <w:tc>
          <w:tcPr>
            <w:tcW w:w="1424" w:type="dxa"/>
          </w:tcPr>
          <w:p w14:paraId="530BBF0A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Ljubljana</w:t>
            </w:r>
          </w:p>
        </w:tc>
        <w:tc>
          <w:tcPr>
            <w:tcW w:w="1676" w:type="dxa"/>
          </w:tcPr>
          <w:p w14:paraId="04ACB7D5" w14:textId="77777777" w:rsidR="001C15A3" w:rsidRPr="00542C26" w:rsidRDefault="001E7FE1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25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. 6. 2023</w:t>
            </w:r>
          </w:p>
        </w:tc>
        <w:tc>
          <w:tcPr>
            <w:tcW w:w="1985" w:type="dxa"/>
          </w:tcPr>
          <w:p w14:paraId="711507A5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Celovška 25</w:t>
            </w:r>
          </w:p>
          <w:p w14:paraId="4ED337A8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  <w:p w14:paraId="180B0578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</w:p>
        </w:tc>
      </w:tr>
      <w:tr w:rsidR="001C15A3" w:rsidRPr="00292FBA" w14:paraId="476B6597" w14:textId="77777777" w:rsidTr="00657FFA">
        <w:trPr>
          <w:trHeight w:val="35"/>
        </w:trPr>
        <w:tc>
          <w:tcPr>
            <w:tcW w:w="709" w:type="dxa"/>
          </w:tcPr>
          <w:p w14:paraId="446F82B7" w14:textId="77777777" w:rsidR="001C15A3" w:rsidRPr="00D109CD" w:rsidRDefault="001C15A3" w:rsidP="001C15A3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04F686C4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Kolesarska zveza Slovenije – KD Rog</w:t>
            </w:r>
          </w:p>
        </w:tc>
        <w:tc>
          <w:tcPr>
            <w:tcW w:w="1719" w:type="dxa"/>
          </w:tcPr>
          <w:p w14:paraId="009CD058" w14:textId="77777777" w:rsidR="001C15A3" w:rsidRPr="00763EDA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763EDA">
              <w:rPr>
                <w:rFonts w:eastAsia="Times New Roman"/>
                <w:sz w:val="20"/>
                <w:szCs w:val="24"/>
                <w:lang w:val="sl-SI" w:eastAsia="ar-SA"/>
              </w:rPr>
              <w:t>Maraton Franja – Festival kolesarstva</w:t>
            </w:r>
          </w:p>
        </w:tc>
        <w:tc>
          <w:tcPr>
            <w:tcW w:w="1424" w:type="dxa"/>
          </w:tcPr>
          <w:p w14:paraId="1AF169DB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Ljubljana -Idrija</w:t>
            </w:r>
          </w:p>
        </w:tc>
        <w:tc>
          <w:tcPr>
            <w:tcW w:w="1676" w:type="dxa"/>
          </w:tcPr>
          <w:p w14:paraId="3A76BEA4" w14:textId="77777777" w:rsidR="001C15A3" w:rsidRPr="00542C26" w:rsidRDefault="004D0C01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11. – 12. 6. 2023</w:t>
            </w:r>
          </w:p>
        </w:tc>
        <w:tc>
          <w:tcPr>
            <w:tcW w:w="1985" w:type="dxa"/>
          </w:tcPr>
          <w:p w14:paraId="787C74E0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Celovška 25</w:t>
            </w:r>
          </w:p>
          <w:p w14:paraId="599CAF0F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  <w:p w14:paraId="6AF4ABB0" w14:textId="77777777" w:rsidR="001C15A3" w:rsidRPr="00542C26" w:rsidRDefault="001C15A3" w:rsidP="001C15A3">
            <w:pPr>
              <w:jc w:val="center"/>
            </w:pPr>
          </w:p>
        </w:tc>
      </w:tr>
      <w:tr w:rsidR="001C15A3" w:rsidRPr="00292FBA" w14:paraId="506D63D7" w14:textId="77777777" w:rsidTr="00657FFA">
        <w:trPr>
          <w:trHeight w:val="35"/>
        </w:trPr>
        <w:tc>
          <w:tcPr>
            <w:tcW w:w="709" w:type="dxa"/>
          </w:tcPr>
          <w:p w14:paraId="7E2525FF" w14:textId="77777777" w:rsidR="001C15A3" w:rsidRPr="00D109CD" w:rsidRDefault="001C15A3" w:rsidP="001C15A3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722FA729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Kolesarska zveza Slovenije – KK Adria Mobil</w:t>
            </w:r>
          </w:p>
        </w:tc>
        <w:tc>
          <w:tcPr>
            <w:tcW w:w="1719" w:type="dxa"/>
          </w:tcPr>
          <w:p w14:paraId="292CD618" w14:textId="77777777" w:rsidR="001C15A3" w:rsidRPr="00763EDA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763EDA">
              <w:rPr>
                <w:rFonts w:eastAsia="Times New Roman"/>
                <w:sz w:val="20"/>
                <w:szCs w:val="24"/>
                <w:lang w:val="sl-SI" w:eastAsia="ar-SA"/>
              </w:rPr>
              <w:t>Mednarodna dirka po Sloveniji</w:t>
            </w:r>
          </w:p>
        </w:tc>
        <w:tc>
          <w:tcPr>
            <w:tcW w:w="1424" w:type="dxa"/>
          </w:tcPr>
          <w:p w14:paraId="381E167C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Po Sloveniji</w:t>
            </w:r>
          </w:p>
        </w:tc>
        <w:tc>
          <w:tcPr>
            <w:tcW w:w="1676" w:type="dxa"/>
          </w:tcPr>
          <w:p w14:paraId="75515CA0" w14:textId="77777777" w:rsidR="001C15A3" w:rsidRPr="00542C26" w:rsidRDefault="004D0C01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15. – 19. 6. 2023</w:t>
            </w:r>
          </w:p>
        </w:tc>
        <w:tc>
          <w:tcPr>
            <w:tcW w:w="1985" w:type="dxa"/>
          </w:tcPr>
          <w:p w14:paraId="4D5B4E33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Celovška 25</w:t>
            </w:r>
          </w:p>
          <w:p w14:paraId="42D3DFE8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  <w:p w14:paraId="554197E7" w14:textId="77777777" w:rsidR="001C15A3" w:rsidRPr="00542C26" w:rsidRDefault="001C15A3" w:rsidP="001C15A3">
            <w:pPr>
              <w:jc w:val="center"/>
            </w:pPr>
          </w:p>
        </w:tc>
      </w:tr>
      <w:tr w:rsidR="001C15A3" w:rsidRPr="00292FBA" w14:paraId="1E3B09E0" w14:textId="77777777" w:rsidTr="00657FFA">
        <w:trPr>
          <w:trHeight w:val="35"/>
        </w:trPr>
        <w:tc>
          <w:tcPr>
            <w:tcW w:w="709" w:type="dxa"/>
          </w:tcPr>
          <w:p w14:paraId="0F9C10AA" w14:textId="77777777" w:rsidR="001C15A3" w:rsidRPr="00D109CD" w:rsidRDefault="001C15A3" w:rsidP="001C15A3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sl-SI" w:eastAsia="ar-SA"/>
              </w:rPr>
            </w:pPr>
          </w:p>
        </w:tc>
        <w:tc>
          <w:tcPr>
            <w:tcW w:w="1843" w:type="dxa"/>
          </w:tcPr>
          <w:p w14:paraId="71381043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Kolesarska zveza Slovenije – KK Sava Kranj</w:t>
            </w:r>
          </w:p>
        </w:tc>
        <w:tc>
          <w:tcPr>
            <w:tcW w:w="1719" w:type="dxa"/>
          </w:tcPr>
          <w:p w14:paraId="0ED4D7A0" w14:textId="77777777" w:rsidR="001C15A3" w:rsidRPr="00763EDA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763EDA">
              <w:rPr>
                <w:rFonts w:eastAsia="Times New Roman"/>
                <w:sz w:val="20"/>
                <w:szCs w:val="24"/>
                <w:lang w:val="sl-SI" w:eastAsia="ar-SA"/>
              </w:rPr>
              <w:t>Velika nagrada Kranja</w:t>
            </w:r>
          </w:p>
        </w:tc>
        <w:tc>
          <w:tcPr>
            <w:tcW w:w="1424" w:type="dxa"/>
          </w:tcPr>
          <w:p w14:paraId="1660BD37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Kranj</w:t>
            </w:r>
          </w:p>
        </w:tc>
        <w:tc>
          <w:tcPr>
            <w:tcW w:w="1676" w:type="dxa"/>
          </w:tcPr>
          <w:p w14:paraId="1847A147" w14:textId="77777777" w:rsidR="001C15A3" w:rsidRPr="00542C26" w:rsidRDefault="001E7FE1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>
              <w:rPr>
                <w:rFonts w:eastAsia="Times New Roman"/>
                <w:sz w:val="20"/>
                <w:szCs w:val="24"/>
                <w:lang w:val="sl-SI" w:eastAsia="ar-SA"/>
              </w:rPr>
              <w:t>23</w:t>
            </w:r>
            <w:r w:rsidR="004D0C01">
              <w:rPr>
                <w:rFonts w:eastAsia="Times New Roman"/>
                <w:sz w:val="20"/>
                <w:szCs w:val="24"/>
                <w:lang w:val="sl-SI" w:eastAsia="ar-SA"/>
              </w:rPr>
              <w:t>. 7. 2023</w:t>
            </w:r>
          </w:p>
        </w:tc>
        <w:tc>
          <w:tcPr>
            <w:tcW w:w="1985" w:type="dxa"/>
          </w:tcPr>
          <w:p w14:paraId="0F02E069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Celovška 25</w:t>
            </w:r>
          </w:p>
          <w:p w14:paraId="7C67D7C9" w14:textId="77777777" w:rsidR="001C15A3" w:rsidRPr="00542C26" w:rsidRDefault="001C15A3" w:rsidP="001C15A3">
            <w:pPr>
              <w:suppressAutoHyphens/>
              <w:jc w:val="center"/>
              <w:rPr>
                <w:rFonts w:eastAsia="Times New Roman"/>
                <w:sz w:val="20"/>
                <w:szCs w:val="24"/>
                <w:lang w:val="sl-SI" w:eastAsia="ar-SA"/>
              </w:rPr>
            </w:pPr>
            <w:r w:rsidRPr="00542C26">
              <w:rPr>
                <w:rFonts w:eastAsia="Times New Roman"/>
                <w:sz w:val="20"/>
                <w:szCs w:val="24"/>
                <w:lang w:val="sl-SI" w:eastAsia="ar-SA"/>
              </w:rPr>
              <w:t>1000 Ljubljana</w:t>
            </w:r>
          </w:p>
          <w:p w14:paraId="36CE2A57" w14:textId="77777777" w:rsidR="001C15A3" w:rsidRPr="00542C26" w:rsidRDefault="001C15A3" w:rsidP="001C15A3">
            <w:pPr>
              <w:jc w:val="center"/>
            </w:pPr>
          </w:p>
        </w:tc>
      </w:tr>
    </w:tbl>
    <w:p w14:paraId="59F687AD" w14:textId="77777777" w:rsidR="00935794" w:rsidRDefault="00935794" w:rsidP="00292FBA">
      <w:pPr>
        <w:suppressAutoHyphens/>
        <w:spacing w:after="120"/>
        <w:jc w:val="both"/>
        <w:rPr>
          <w:rFonts w:eastAsia="Times New Roman"/>
          <w:lang w:val="sl-SI" w:eastAsia="ar-SA"/>
        </w:rPr>
      </w:pPr>
    </w:p>
    <w:p w14:paraId="61BFE59E" w14:textId="77777777" w:rsidR="00292FBA" w:rsidRDefault="00935794" w:rsidP="00292FBA">
      <w:pPr>
        <w:suppressAutoHyphens/>
        <w:spacing w:after="120"/>
        <w:jc w:val="both"/>
        <w:rPr>
          <w:rFonts w:eastAsia="Times New Roman"/>
          <w:b/>
          <w:lang w:val="sl-SI" w:eastAsia="ar-SA"/>
        </w:rPr>
      </w:pPr>
      <w:r w:rsidRPr="00935794">
        <w:rPr>
          <w:rFonts w:eastAsia="Times New Roman"/>
          <w:lang w:val="sl-SI" w:eastAsia="ar-SA"/>
        </w:rPr>
        <w:t>Na podlagi 74. in 75. člena ter 7. točke 2. odstavka 99. člena Zakona o športu (</w:t>
      </w:r>
      <w:r w:rsidR="00AA6ACB" w:rsidRPr="00AA6ACB">
        <w:rPr>
          <w:rFonts w:eastAsia="Times New Roman"/>
          <w:lang w:val="sl-SI" w:eastAsia="ar-SA"/>
        </w:rPr>
        <w:t xml:space="preserve">Uradni list RS, št. 29/17, 21/18 – </w:t>
      </w:r>
      <w:proofErr w:type="spellStart"/>
      <w:r w:rsidR="00AA6ACB" w:rsidRPr="00AA6ACB">
        <w:rPr>
          <w:rFonts w:eastAsia="Times New Roman"/>
          <w:lang w:val="sl-SI" w:eastAsia="ar-SA"/>
        </w:rPr>
        <w:t>ZNOrg</w:t>
      </w:r>
      <w:proofErr w:type="spellEnd"/>
      <w:r w:rsidR="00AA6ACB" w:rsidRPr="00AA6ACB">
        <w:rPr>
          <w:rFonts w:eastAsia="Times New Roman"/>
          <w:lang w:val="sl-SI" w:eastAsia="ar-SA"/>
        </w:rPr>
        <w:t xml:space="preserve">, 82/20 in 3/22 – </w:t>
      </w:r>
      <w:proofErr w:type="spellStart"/>
      <w:r w:rsidR="00AA6ACB" w:rsidRPr="00AA6ACB">
        <w:rPr>
          <w:rFonts w:eastAsia="Times New Roman"/>
          <w:lang w:val="sl-SI" w:eastAsia="ar-SA"/>
        </w:rPr>
        <w:t>ZDeb</w:t>
      </w:r>
      <w:proofErr w:type="spellEnd"/>
      <w:r w:rsidRPr="00935794">
        <w:rPr>
          <w:rFonts w:eastAsia="Times New Roman"/>
          <w:lang w:val="sl-SI" w:eastAsia="ar-SA"/>
        </w:rPr>
        <w:t>) in skladno</w:t>
      </w:r>
      <w:r w:rsidR="00292FBA" w:rsidRPr="00833A4C">
        <w:rPr>
          <w:rFonts w:eastAsia="Times New Roman"/>
          <w:lang w:val="sl-SI" w:eastAsia="ar-SA"/>
        </w:rPr>
        <w:t xml:space="preserve"> s VI. točko Sklepa o postopku za kandidiranje in organiziranje velikih mednarodnih prireditev v Republiki Sloveniji se </w:t>
      </w:r>
      <w:r w:rsidR="008A0B99" w:rsidRPr="00BB19BE">
        <w:rPr>
          <w:rFonts w:eastAsia="Times New Roman"/>
          <w:u w:val="single"/>
          <w:lang w:val="sl-SI" w:eastAsia="ar-SA"/>
        </w:rPr>
        <w:t>predvidoma</w:t>
      </w:r>
      <w:r w:rsidR="008A0B99" w:rsidRPr="00833A4C">
        <w:rPr>
          <w:rFonts w:eastAsia="Times New Roman"/>
          <w:vertAlign w:val="superscript"/>
          <w:lang w:val="sl-SI" w:eastAsia="ar-SA"/>
        </w:rPr>
        <w:t>1</w:t>
      </w:r>
      <w:r w:rsidR="008A0B99" w:rsidRPr="00833A4C">
        <w:rPr>
          <w:rFonts w:eastAsia="Times New Roman"/>
          <w:lang w:val="sl-SI" w:eastAsia="ar-SA"/>
        </w:rPr>
        <w:t xml:space="preserve"> </w:t>
      </w:r>
      <w:r w:rsidR="009C081B">
        <w:rPr>
          <w:rFonts w:eastAsia="Times New Roman"/>
          <w:lang w:val="sl-SI" w:eastAsia="ar-SA"/>
        </w:rPr>
        <w:t>za naslednje</w:t>
      </w:r>
      <w:r w:rsidR="00292FBA" w:rsidRPr="00833A4C">
        <w:rPr>
          <w:rFonts w:eastAsia="Times New Roman"/>
          <w:lang w:val="sl-SI" w:eastAsia="ar-SA"/>
        </w:rPr>
        <w:t xml:space="preserve"> priredit</w:t>
      </w:r>
      <w:r w:rsidR="009C081B">
        <w:rPr>
          <w:rFonts w:eastAsia="Times New Roman"/>
          <w:lang w:val="sl-SI" w:eastAsia="ar-SA"/>
        </w:rPr>
        <w:t>ve</w:t>
      </w:r>
      <w:r w:rsidR="00292FBA" w:rsidRPr="007F1AE6">
        <w:rPr>
          <w:rFonts w:eastAsia="Times New Roman"/>
          <w:b/>
          <w:lang w:val="sl-SI" w:eastAsia="ar-SA"/>
        </w:rPr>
        <w:t>:</w:t>
      </w:r>
    </w:p>
    <w:p w14:paraId="19D8BC36" w14:textId="77777777" w:rsidR="00C67A23" w:rsidRDefault="00720048" w:rsidP="007C50D9">
      <w:pPr>
        <w:numPr>
          <w:ilvl w:val="1"/>
          <w:numId w:val="22"/>
        </w:numPr>
        <w:suppressAutoHyphens/>
        <w:spacing w:after="120"/>
        <w:ind w:left="426" w:hanging="284"/>
        <w:jc w:val="both"/>
        <w:rPr>
          <w:rFonts w:eastAsia="Times New Roman"/>
          <w:b/>
          <w:lang w:val="sl-SI" w:eastAsia="ar-SA"/>
        </w:rPr>
      </w:pPr>
      <w:r w:rsidRPr="00720048">
        <w:rPr>
          <w:rFonts w:eastAsia="Times New Roman"/>
          <w:u w:val="single"/>
          <w:lang w:val="sl-SI" w:eastAsia="ar-SA"/>
        </w:rPr>
        <w:t xml:space="preserve">gimnastika: </w:t>
      </w:r>
      <w:r w:rsidRPr="00720048">
        <w:rPr>
          <w:rFonts w:eastAsia="Times New Roman"/>
          <w:b/>
          <w:lang w:val="sl-SI" w:eastAsia="ar-SA"/>
        </w:rPr>
        <w:t xml:space="preserve">Svetovni pokal </w:t>
      </w:r>
      <w:r>
        <w:rPr>
          <w:rFonts w:eastAsia="Times New Roman"/>
          <w:b/>
          <w:lang w:val="sl-SI" w:eastAsia="ar-SA"/>
        </w:rPr>
        <w:t>športni gimnastiki</w:t>
      </w:r>
      <w:r w:rsidR="00F223EA">
        <w:rPr>
          <w:rFonts w:eastAsia="Times New Roman"/>
          <w:b/>
          <w:lang w:val="sl-SI" w:eastAsia="ar-SA"/>
        </w:rPr>
        <w:t xml:space="preserve"> za moške in ženske;</w:t>
      </w:r>
      <w:r>
        <w:rPr>
          <w:rFonts w:eastAsia="Times New Roman"/>
          <w:b/>
          <w:lang w:val="sl-SI" w:eastAsia="ar-SA"/>
        </w:rPr>
        <w:t xml:space="preserve"> </w:t>
      </w:r>
    </w:p>
    <w:p w14:paraId="2AB926FB" w14:textId="77777777" w:rsidR="00C67A23" w:rsidRDefault="00C67A23" w:rsidP="007C50D9">
      <w:pPr>
        <w:numPr>
          <w:ilvl w:val="1"/>
          <w:numId w:val="22"/>
        </w:numPr>
        <w:suppressAutoHyphens/>
        <w:spacing w:after="120"/>
        <w:ind w:left="426" w:hanging="284"/>
        <w:jc w:val="both"/>
        <w:rPr>
          <w:rFonts w:eastAsia="Times New Roman"/>
          <w:b/>
          <w:lang w:val="sl-SI" w:eastAsia="ar-SA"/>
        </w:rPr>
      </w:pPr>
      <w:r w:rsidRPr="00C67A23">
        <w:rPr>
          <w:rFonts w:eastAsia="Times New Roman"/>
          <w:u w:val="single"/>
          <w:lang w:val="sl-SI" w:eastAsia="ar-SA"/>
        </w:rPr>
        <w:t>kajak, kanu:</w:t>
      </w:r>
      <w:r>
        <w:rPr>
          <w:rFonts w:eastAsia="Times New Roman"/>
          <w:b/>
          <w:lang w:val="sl-SI" w:eastAsia="ar-SA"/>
        </w:rPr>
        <w:t xml:space="preserve"> </w:t>
      </w:r>
      <w:r w:rsidR="005638E4">
        <w:rPr>
          <w:rFonts w:eastAsia="Times New Roman"/>
          <w:b/>
          <w:lang w:val="sl-SI" w:eastAsia="ar-SA"/>
        </w:rPr>
        <w:t>S</w:t>
      </w:r>
      <w:r w:rsidRPr="00C67A23">
        <w:rPr>
          <w:rFonts w:eastAsia="Times New Roman"/>
          <w:b/>
          <w:lang w:val="sl-SI" w:eastAsia="ar-SA"/>
        </w:rPr>
        <w:t xml:space="preserve">vetovni pokal v kajaku </w:t>
      </w:r>
      <w:r>
        <w:rPr>
          <w:rFonts w:eastAsia="Times New Roman"/>
          <w:b/>
          <w:lang w:val="sl-SI" w:eastAsia="ar-SA"/>
        </w:rPr>
        <w:t>–</w:t>
      </w:r>
      <w:r w:rsidRPr="00C67A23">
        <w:rPr>
          <w:rFonts w:eastAsia="Times New Roman"/>
          <w:b/>
          <w:lang w:val="sl-SI" w:eastAsia="ar-SA"/>
        </w:rPr>
        <w:t xml:space="preserve"> slalom</w:t>
      </w:r>
      <w:r>
        <w:rPr>
          <w:rFonts w:eastAsia="Times New Roman"/>
          <w:b/>
          <w:lang w:val="sl-SI" w:eastAsia="ar-SA"/>
        </w:rPr>
        <w:t>, Tacen;</w:t>
      </w:r>
    </w:p>
    <w:p w14:paraId="1C1929FA" w14:textId="77777777" w:rsidR="003F6680" w:rsidRPr="003F6680" w:rsidRDefault="007C50D9" w:rsidP="00443B10">
      <w:pPr>
        <w:numPr>
          <w:ilvl w:val="0"/>
          <w:numId w:val="24"/>
        </w:numPr>
        <w:tabs>
          <w:tab w:val="left" w:pos="142"/>
        </w:tabs>
        <w:suppressAutoHyphens/>
        <w:spacing w:after="120"/>
        <w:ind w:left="426" w:hanging="284"/>
        <w:jc w:val="both"/>
        <w:rPr>
          <w:rFonts w:eastAsia="Times New Roman"/>
          <w:lang w:val="sl-SI" w:eastAsia="ar-SA"/>
        </w:rPr>
      </w:pPr>
      <w:r>
        <w:rPr>
          <w:rFonts w:eastAsia="Times New Roman"/>
          <w:lang w:val="sl-SI" w:eastAsia="ar-SA"/>
        </w:rPr>
        <w:t>k</w:t>
      </w:r>
      <w:r w:rsidR="003F6680" w:rsidRPr="0084249D">
        <w:rPr>
          <w:rFonts w:eastAsia="Times New Roman"/>
          <w:u w:val="single"/>
          <w:lang w:val="sl-SI" w:eastAsia="ar-SA"/>
        </w:rPr>
        <w:t>olesarstvo</w:t>
      </w:r>
      <w:r w:rsidR="003F6680">
        <w:rPr>
          <w:rFonts w:eastAsia="Times New Roman"/>
          <w:lang w:val="sl-SI" w:eastAsia="ar-SA"/>
        </w:rPr>
        <w:t xml:space="preserve">: </w:t>
      </w:r>
      <w:r w:rsidR="00FB5657" w:rsidRPr="00FB5657">
        <w:rPr>
          <w:rFonts w:eastAsia="Times New Roman"/>
          <w:b/>
          <w:lang w:val="sl-SI" w:eastAsia="ar-SA"/>
        </w:rPr>
        <w:t>Mednarodna kolesarska di</w:t>
      </w:r>
      <w:r w:rsidR="00542C26">
        <w:rPr>
          <w:rFonts w:eastAsia="Times New Roman"/>
          <w:b/>
          <w:lang w:val="sl-SI" w:eastAsia="ar-SA"/>
        </w:rPr>
        <w:t xml:space="preserve">rka za Veliko nagrado Slovenske </w:t>
      </w:r>
      <w:r w:rsidR="00FB5657" w:rsidRPr="00FB5657">
        <w:rPr>
          <w:rFonts w:eastAsia="Times New Roman"/>
          <w:b/>
          <w:lang w:val="sl-SI" w:eastAsia="ar-SA"/>
        </w:rPr>
        <w:t>Istre</w:t>
      </w:r>
      <w:r w:rsidR="00FB5657">
        <w:rPr>
          <w:rFonts w:eastAsia="Times New Roman"/>
          <w:b/>
          <w:lang w:val="sl-SI" w:eastAsia="ar-SA"/>
        </w:rPr>
        <w:t xml:space="preserve">, </w:t>
      </w:r>
      <w:r w:rsidR="00542C26" w:rsidRPr="00542C26">
        <w:rPr>
          <w:rFonts w:eastAsia="Times New Roman"/>
          <w:b/>
          <w:lang w:val="sl-SI" w:eastAsia="ar-SA"/>
        </w:rPr>
        <w:t>Mednarodna kolesarska dirka za Veliko nagrado Vipave in Goriške</w:t>
      </w:r>
      <w:r w:rsidR="00332161">
        <w:rPr>
          <w:rFonts w:eastAsia="Times New Roman"/>
          <w:b/>
          <w:lang w:val="sl-SI" w:eastAsia="ar-SA"/>
        </w:rPr>
        <w:t>,</w:t>
      </w:r>
      <w:r w:rsidR="00542C26" w:rsidRPr="00542C26">
        <w:rPr>
          <w:rFonts w:eastAsia="Times New Roman"/>
          <w:b/>
          <w:lang w:val="sl-SI" w:eastAsia="ar-SA"/>
        </w:rPr>
        <w:t xml:space="preserve"> </w:t>
      </w:r>
      <w:r w:rsidR="00FB5657" w:rsidRPr="00763EDA">
        <w:rPr>
          <w:rFonts w:eastAsia="Times New Roman"/>
          <w:b/>
          <w:lang w:val="sl-SI" w:eastAsia="ar-SA"/>
        </w:rPr>
        <w:t>Mednarodna kolesarska dirka za Veliko nagrado Adria Mobil,</w:t>
      </w:r>
      <w:r w:rsidR="00FB5657">
        <w:rPr>
          <w:rFonts w:eastAsia="Times New Roman"/>
          <w:b/>
          <w:lang w:val="sl-SI" w:eastAsia="ar-SA"/>
        </w:rPr>
        <w:t xml:space="preserve"> </w:t>
      </w:r>
      <w:r w:rsidR="00542C26">
        <w:rPr>
          <w:rFonts w:eastAsia="Times New Roman"/>
          <w:b/>
          <w:lang w:val="sl-SI" w:eastAsia="ar-SA"/>
        </w:rPr>
        <w:t>V</w:t>
      </w:r>
      <w:r w:rsidR="00FB5657" w:rsidRPr="00FB5657">
        <w:rPr>
          <w:rFonts w:eastAsia="Times New Roman"/>
          <w:b/>
          <w:lang w:val="sl-SI" w:eastAsia="ar-SA"/>
        </w:rPr>
        <w:t>elika nagrada Gorenjske</w:t>
      </w:r>
      <w:r w:rsidR="00FB5657">
        <w:rPr>
          <w:rFonts w:eastAsia="Times New Roman"/>
          <w:b/>
          <w:lang w:val="sl-SI" w:eastAsia="ar-SA"/>
        </w:rPr>
        <w:t xml:space="preserve">, </w:t>
      </w:r>
      <w:r w:rsidR="00763EDA" w:rsidRPr="00FB5657">
        <w:rPr>
          <w:rFonts w:eastAsia="Times New Roman"/>
          <w:b/>
          <w:lang w:val="sl-SI" w:eastAsia="ar-SA"/>
        </w:rPr>
        <w:t>Velika nagrada Slovenije</w:t>
      </w:r>
      <w:r w:rsidR="00763EDA">
        <w:rPr>
          <w:rFonts w:eastAsia="Times New Roman"/>
          <w:b/>
          <w:lang w:val="sl-SI" w:eastAsia="ar-SA"/>
        </w:rPr>
        <w:t xml:space="preserve">, </w:t>
      </w:r>
      <w:r w:rsidR="00FB5657" w:rsidRPr="00763EDA">
        <w:rPr>
          <w:rFonts w:eastAsia="Times New Roman"/>
          <w:b/>
          <w:lang w:val="sl-SI" w:eastAsia="ar-SA"/>
        </w:rPr>
        <w:t>Mednarodna dirka po Sloveniji</w:t>
      </w:r>
      <w:r w:rsidR="00FB5657">
        <w:rPr>
          <w:rFonts w:eastAsia="Times New Roman"/>
          <w:b/>
          <w:lang w:val="sl-SI" w:eastAsia="ar-SA"/>
        </w:rPr>
        <w:t>,</w:t>
      </w:r>
      <w:r w:rsidR="00542C26">
        <w:rPr>
          <w:rFonts w:eastAsia="Times New Roman"/>
          <w:b/>
          <w:lang w:val="sl-SI" w:eastAsia="ar-SA"/>
        </w:rPr>
        <w:t xml:space="preserve"> </w:t>
      </w:r>
      <w:r w:rsidR="00FB5657" w:rsidRPr="00FB5657">
        <w:rPr>
          <w:rFonts w:eastAsia="Times New Roman"/>
          <w:b/>
          <w:lang w:val="sl-SI" w:eastAsia="ar-SA"/>
        </w:rPr>
        <w:t>Velika nagrada Kranja</w:t>
      </w:r>
      <w:r w:rsidR="00FB5657">
        <w:rPr>
          <w:rFonts w:eastAsia="Times New Roman"/>
          <w:b/>
          <w:lang w:val="sl-SI" w:eastAsia="ar-SA"/>
        </w:rPr>
        <w:t>;</w:t>
      </w:r>
    </w:p>
    <w:p w14:paraId="0C6C178B" w14:textId="77777777" w:rsidR="00FB18C2" w:rsidRDefault="00292FBA" w:rsidP="007C50D9">
      <w:pPr>
        <w:numPr>
          <w:ilvl w:val="1"/>
          <w:numId w:val="22"/>
        </w:numPr>
        <w:pBdr>
          <w:bottom w:val="single" w:sz="12" w:space="1" w:color="auto"/>
        </w:pBdr>
        <w:suppressAutoHyphens/>
        <w:spacing w:after="120"/>
        <w:ind w:left="426" w:hanging="284"/>
        <w:jc w:val="both"/>
        <w:rPr>
          <w:rFonts w:eastAsia="Times New Roman"/>
          <w:b/>
          <w:lang w:val="sl-SI" w:eastAsia="ar-SA"/>
        </w:rPr>
      </w:pPr>
      <w:r w:rsidRPr="007F1AE6">
        <w:rPr>
          <w:rFonts w:eastAsia="Times New Roman"/>
          <w:u w:val="single"/>
          <w:lang w:val="sl-SI" w:eastAsia="ar-SA"/>
        </w:rPr>
        <w:t>smučarskih tekmovanj</w:t>
      </w:r>
      <w:r w:rsidR="00F64E41">
        <w:rPr>
          <w:rFonts w:eastAsia="Times New Roman"/>
          <w:u w:val="single"/>
          <w:lang w:val="sl-SI" w:eastAsia="ar-SA"/>
        </w:rPr>
        <w:t>:</w:t>
      </w:r>
      <w:r w:rsidR="006515E9">
        <w:rPr>
          <w:rFonts w:eastAsia="Times New Roman"/>
          <w:b/>
          <w:lang w:val="sl-SI" w:eastAsia="ar-SA"/>
        </w:rPr>
        <w:t xml:space="preserve"> </w:t>
      </w:r>
      <w:r w:rsidR="00D55AC4" w:rsidRPr="00BB19BE">
        <w:rPr>
          <w:rFonts w:eastAsia="Times New Roman"/>
          <w:b/>
          <w:lang w:val="sl-SI" w:eastAsia="ar-SA"/>
        </w:rPr>
        <w:t>Svetovni pokal v biatlonu Pokljuka,</w:t>
      </w:r>
      <w:r w:rsidR="00D55AC4">
        <w:rPr>
          <w:rFonts w:eastAsia="Times New Roman"/>
          <w:b/>
          <w:lang w:val="sl-SI" w:eastAsia="ar-SA"/>
        </w:rPr>
        <w:t xml:space="preserve"> </w:t>
      </w:r>
      <w:r w:rsidR="005638E4">
        <w:rPr>
          <w:rFonts w:eastAsia="Times New Roman"/>
          <w:b/>
          <w:lang w:val="sl-SI" w:eastAsia="ar-SA"/>
        </w:rPr>
        <w:t>S</w:t>
      </w:r>
      <w:r w:rsidR="00332161">
        <w:rPr>
          <w:rFonts w:eastAsia="Times New Roman"/>
          <w:b/>
          <w:lang w:val="sl-SI" w:eastAsia="ar-SA"/>
        </w:rPr>
        <w:t xml:space="preserve">vetovni pokal </w:t>
      </w:r>
      <w:r w:rsidR="00720048">
        <w:rPr>
          <w:rFonts w:eastAsia="Times New Roman"/>
          <w:b/>
          <w:lang w:val="sl-SI" w:eastAsia="ar-SA"/>
        </w:rPr>
        <w:t xml:space="preserve">veleslalom za </w:t>
      </w:r>
      <w:r w:rsidR="00720048" w:rsidRPr="007F1AE6">
        <w:rPr>
          <w:rFonts w:eastAsia="Times New Roman"/>
          <w:b/>
          <w:lang w:val="sl-SI" w:eastAsia="ar-SA"/>
        </w:rPr>
        <w:t>ženske</w:t>
      </w:r>
      <w:r w:rsidR="00DD1187">
        <w:rPr>
          <w:rFonts w:eastAsia="Times New Roman"/>
          <w:b/>
          <w:lang w:val="sl-SI" w:eastAsia="ar-SA"/>
        </w:rPr>
        <w:t xml:space="preserve"> </w:t>
      </w:r>
      <w:r w:rsidR="00332161">
        <w:rPr>
          <w:rFonts w:eastAsia="Times New Roman"/>
          <w:b/>
          <w:lang w:val="sl-SI" w:eastAsia="ar-SA"/>
        </w:rPr>
        <w:t>»</w:t>
      </w:r>
      <w:r w:rsidR="00720048" w:rsidRPr="007F1AE6">
        <w:rPr>
          <w:rFonts w:eastAsia="Times New Roman"/>
          <w:b/>
          <w:lang w:val="sl-SI" w:eastAsia="ar-SA"/>
        </w:rPr>
        <w:t>Zlata lisica</w:t>
      </w:r>
      <w:r w:rsidR="00332161">
        <w:rPr>
          <w:rFonts w:eastAsia="Times New Roman"/>
          <w:b/>
          <w:lang w:val="sl-SI" w:eastAsia="ar-SA"/>
        </w:rPr>
        <w:t>«</w:t>
      </w:r>
      <w:r w:rsidR="00DD1187">
        <w:rPr>
          <w:rFonts w:eastAsia="Times New Roman"/>
          <w:b/>
          <w:lang w:val="sl-SI" w:eastAsia="ar-SA"/>
        </w:rPr>
        <w:t xml:space="preserve"> </w:t>
      </w:r>
      <w:r w:rsidR="00332161">
        <w:rPr>
          <w:rFonts w:eastAsia="Times New Roman"/>
          <w:b/>
          <w:lang w:val="sl-SI" w:eastAsia="ar-SA"/>
        </w:rPr>
        <w:t>Kranjska Gora</w:t>
      </w:r>
      <w:r w:rsidR="003C67A5">
        <w:rPr>
          <w:rFonts w:eastAsia="Times New Roman"/>
          <w:b/>
          <w:lang w:val="sl-SI" w:eastAsia="ar-SA"/>
        </w:rPr>
        <w:t>,</w:t>
      </w:r>
      <w:r w:rsidR="00720048">
        <w:rPr>
          <w:rFonts w:eastAsia="Times New Roman"/>
          <w:b/>
          <w:lang w:val="sl-SI" w:eastAsia="ar-SA"/>
        </w:rPr>
        <w:t xml:space="preserve"> </w:t>
      </w:r>
      <w:r w:rsidR="00720048" w:rsidRPr="007F1AE6">
        <w:rPr>
          <w:rFonts w:eastAsia="Times New Roman"/>
          <w:b/>
          <w:lang w:val="sl-SI" w:eastAsia="ar-SA"/>
        </w:rPr>
        <w:t>Svetovni pokal v deskanju na snegu</w:t>
      </w:r>
      <w:r w:rsidR="003C67A5">
        <w:rPr>
          <w:rFonts w:eastAsia="Times New Roman"/>
          <w:b/>
          <w:lang w:val="sl-SI" w:eastAsia="ar-SA"/>
        </w:rPr>
        <w:t xml:space="preserve"> Rogla,</w:t>
      </w:r>
      <w:r w:rsidR="00720048">
        <w:rPr>
          <w:rFonts w:eastAsia="Times New Roman"/>
          <w:b/>
          <w:lang w:val="sl-SI" w:eastAsia="ar-SA"/>
        </w:rPr>
        <w:t xml:space="preserve"> </w:t>
      </w:r>
      <w:r w:rsidR="00720048" w:rsidRPr="007F1AE6">
        <w:rPr>
          <w:rFonts w:eastAsia="Times New Roman"/>
          <w:b/>
          <w:lang w:val="sl-SI" w:eastAsia="ar-SA"/>
        </w:rPr>
        <w:t>Svetovni po</w:t>
      </w:r>
      <w:r w:rsidR="003F6680">
        <w:rPr>
          <w:rFonts w:eastAsia="Times New Roman"/>
          <w:b/>
          <w:lang w:val="sl-SI" w:eastAsia="ar-SA"/>
        </w:rPr>
        <w:t>kal v skokih za ženske Ljubno</w:t>
      </w:r>
      <w:r w:rsidR="003C67A5">
        <w:rPr>
          <w:rFonts w:eastAsia="Times New Roman"/>
          <w:b/>
          <w:lang w:val="sl-SI" w:eastAsia="ar-SA"/>
        </w:rPr>
        <w:t>,</w:t>
      </w:r>
      <w:r w:rsidR="00C67A23" w:rsidRPr="00C67A23">
        <w:rPr>
          <w:rFonts w:eastAsia="Times New Roman"/>
          <w:b/>
          <w:lang w:val="sl-SI" w:eastAsia="ar-SA"/>
        </w:rPr>
        <w:t xml:space="preserve"> </w:t>
      </w:r>
      <w:r w:rsidR="006515E9">
        <w:rPr>
          <w:rFonts w:eastAsia="Times New Roman"/>
          <w:b/>
          <w:lang w:val="sl-SI" w:eastAsia="ar-SA"/>
        </w:rPr>
        <w:t>Svetovni pokal slalom</w:t>
      </w:r>
      <w:r w:rsidR="00790FAC">
        <w:rPr>
          <w:rFonts w:eastAsia="Times New Roman"/>
          <w:b/>
          <w:lang w:val="sl-SI" w:eastAsia="ar-SA"/>
        </w:rPr>
        <w:t>-</w:t>
      </w:r>
      <w:r w:rsidRPr="007F1AE6">
        <w:rPr>
          <w:rFonts w:eastAsia="Times New Roman"/>
          <w:b/>
          <w:lang w:val="sl-SI" w:eastAsia="ar-SA"/>
        </w:rPr>
        <w:t xml:space="preserve">veleslalom </w:t>
      </w:r>
      <w:r w:rsidR="00790FAC">
        <w:rPr>
          <w:rFonts w:eastAsia="Times New Roman"/>
          <w:b/>
          <w:lang w:val="sl-SI" w:eastAsia="ar-SA"/>
        </w:rPr>
        <w:t xml:space="preserve">za </w:t>
      </w:r>
      <w:r w:rsidR="006E65CE" w:rsidRPr="007F1AE6">
        <w:rPr>
          <w:rFonts w:eastAsia="Times New Roman"/>
          <w:b/>
          <w:lang w:val="sl-SI" w:eastAsia="ar-SA"/>
        </w:rPr>
        <w:t>mošk</w:t>
      </w:r>
      <w:r w:rsidR="00790FAC">
        <w:rPr>
          <w:rFonts w:eastAsia="Times New Roman"/>
          <w:b/>
          <w:lang w:val="sl-SI" w:eastAsia="ar-SA"/>
        </w:rPr>
        <w:t>e</w:t>
      </w:r>
      <w:r w:rsidR="00DD1187">
        <w:rPr>
          <w:rFonts w:eastAsia="Times New Roman"/>
          <w:b/>
          <w:lang w:val="sl-SI" w:eastAsia="ar-SA"/>
        </w:rPr>
        <w:t xml:space="preserve"> </w:t>
      </w:r>
      <w:r w:rsidR="00790FAC">
        <w:rPr>
          <w:rFonts w:eastAsia="Times New Roman"/>
          <w:b/>
          <w:lang w:val="sl-SI" w:eastAsia="ar-SA"/>
        </w:rPr>
        <w:t>Pokal Vitranc</w:t>
      </w:r>
      <w:r w:rsidR="00DD1187">
        <w:rPr>
          <w:rFonts w:eastAsia="Times New Roman"/>
          <w:b/>
          <w:lang w:val="sl-SI" w:eastAsia="ar-SA"/>
        </w:rPr>
        <w:t xml:space="preserve"> </w:t>
      </w:r>
      <w:r w:rsidRPr="007F1AE6">
        <w:rPr>
          <w:rFonts w:eastAsia="Times New Roman"/>
          <w:b/>
          <w:lang w:val="sl-SI" w:eastAsia="ar-SA"/>
        </w:rPr>
        <w:t>Kranjska gora</w:t>
      </w:r>
      <w:r w:rsidR="003C67A5">
        <w:rPr>
          <w:rFonts w:eastAsia="Times New Roman"/>
          <w:b/>
          <w:lang w:val="sl-SI" w:eastAsia="ar-SA"/>
        </w:rPr>
        <w:t>,</w:t>
      </w:r>
      <w:r w:rsidR="00016DAA">
        <w:rPr>
          <w:rFonts w:eastAsia="Times New Roman"/>
          <w:b/>
          <w:lang w:val="sl-SI" w:eastAsia="ar-SA"/>
        </w:rPr>
        <w:t xml:space="preserve"> Svetovni</w:t>
      </w:r>
      <w:r w:rsidRPr="007F1AE6">
        <w:rPr>
          <w:rFonts w:eastAsia="Times New Roman"/>
          <w:b/>
          <w:lang w:val="sl-SI" w:eastAsia="ar-SA"/>
        </w:rPr>
        <w:t xml:space="preserve"> p</w:t>
      </w:r>
      <w:r w:rsidR="009C3D84" w:rsidRPr="007F1AE6">
        <w:rPr>
          <w:rFonts w:eastAsia="Times New Roman"/>
          <w:b/>
          <w:lang w:val="sl-SI" w:eastAsia="ar-SA"/>
        </w:rPr>
        <w:t>okal</w:t>
      </w:r>
      <w:r w:rsidRPr="007F1AE6">
        <w:rPr>
          <w:rFonts w:eastAsia="Times New Roman"/>
          <w:b/>
          <w:lang w:val="sl-SI" w:eastAsia="ar-SA"/>
        </w:rPr>
        <w:t xml:space="preserve"> v </w:t>
      </w:r>
      <w:r w:rsidR="006E65CE" w:rsidRPr="007F1AE6">
        <w:rPr>
          <w:rFonts w:eastAsia="Times New Roman"/>
          <w:b/>
          <w:lang w:val="sl-SI" w:eastAsia="ar-SA"/>
        </w:rPr>
        <w:t>skokih finale</w:t>
      </w:r>
      <w:r w:rsidR="00DD1187">
        <w:rPr>
          <w:rFonts w:eastAsia="Times New Roman"/>
          <w:b/>
          <w:lang w:val="sl-SI" w:eastAsia="ar-SA"/>
        </w:rPr>
        <w:t xml:space="preserve"> Planica;</w:t>
      </w:r>
      <w:r w:rsidRPr="007F1AE6">
        <w:rPr>
          <w:rFonts w:eastAsia="Times New Roman"/>
          <w:b/>
          <w:lang w:val="sl-SI" w:eastAsia="ar-SA"/>
        </w:rPr>
        <w:t xml:space="preserve"> </w:t>
      </w:r>
    </w:p>
    <w:p w14:paraId="29CFDA0F" w14:textId="77777777" w:rsidR="00FB18C2" w:rsidRDefault="009C081B" w:rsidP="00FB18C2">
      <w:pPr>
        <w:pBdr>
          <w:bottom w:val="single" w:sz="12" w:space="1" w:color="auto"/>
        </w:pBdr>
        <w:suppressAutoHyphens/>
        <w:spacing w:after="120"/>
        <w:jc w:val="both"/>
        <w:rPr>
          <w:rFonts w:eastAsia="Times New Roman"/>
          <w:b/>
          <w:lang w:val="sl-SI" w:eastAsia="ar-SA"/>
        </w:rPr>
      </w:pPr>
      <w:r w:rsidRPr="009C081B">
        <w:rPr>
          <w:rFonts w:eastAsia="Times New Roman"/>
          <w:lang w:val="sl-SI" w:eastAsia="ar-SA"/>
        </w:rPr>
        <w:t xml:space="preserve">sredstva za zavarovanje </w:t>
      </w:r>
      <w:r w:rsidR="00FB18C2" w:rsidRPr="00833A4C">
        <w:rPr>
          <w:rFonts w:eastAsia="Times New Roman"/>
          <w:lang w:val="sl-SI" w:eastAsia="ar-SA"/>
        </w:rPr>
        <w:t>zagotavljajo iz proračunskih sredstev Policije Republike Slovenije</w:t>
      </w:r>
      <w:r w:rsidR="00FB18C2" w:rsidRPr="007F1AE6">
        <w:rPr>
          <w:rFonts w:eastAsia="Times New Roman"/>
          <w:b/>
          <w:lang w:val="sl-SI" w:eastAsia="ar-SA"/>
        </w:rPr>
        <w:t>.</w:t>
      </w:r>
    </w:p>
    <w:p w14:paraId="25ED2B85" w14:textId="77777777" w:rsidR="00EA051B" w:rsidRDefault="00EA051B" w:rsidP="00D109CD">
      <w:pPr>
        <w:pBdr>
          <w:bottom w:val="single" w:sz="12" w:space="1" w:color="auto"/>
        </w:pBdr>
        <w:suppressAutoHyphens/>
        <w:jc w:val="both"/>
        <w:rPr>
          <w:rFonts w:eastAsia="Times New Roman"/>
          <w:lang w:val="sl-SI" w:eastAsia="ar-SA"/>
        </w:rPr>
      </w:pPr>
    </w:p>
    <w:p w14:paraId="16AB5E64" w14:textId="77777777" w:rsidR="00EA051B" w:rsidRDefault="00EA051B" w:rsidP="00D109CD">
      <w:pPr>
        <w:pBdr>
          <w:bottom w:val="single" w:sz="12" w:space="1" w:color="auto"/>
        </w:pBdr>
        <w:suppressAutoHyphens/>
        <w:jc w:val="both"/>
        <w:rPr>
          <w:rFonts w:eastAsia="Times New Roman"/>
          <w:lang w:val="sl-SI" w:eastAsia="ar-SA"/>
        </w:rPr>
      </w:pPr>
    </w:p>
    <w:p w14:paraId="4750EA56" w14:textId="77777777" w:rsidR="00DD1187" w:rsidRDefault="00FB18C2" w:rsidP="00D109CD">
      <w:pPr>
        <w:pBdr>
          <w:bottom w:val="single" w:sz="12" w:space="1" w:color="auto"/>
        </w:pBdr>
        <w:suppressAutoHyphens/>
        <w:jc w:val="both"/>
        <w:rPr>
          <w:rFonts w:eastAsia="Times New Roman"/>
          <w:lang w:val="sl-SI" w:eastAsia="ar-SA"/>
        </w:rPr>
      </w:pPr>
      <w:r w:rsidRPr="00FB18C2">
        <w:rPr>
          <w:rFonts w:eastAsia="Times New Roman"/>
          <w:lang w:val="sl-SI" w:eastAsia="ar-SA"/>
        </w:rPr>
        <w:t>Postop</w:t>
      </w:r>
      <w:r w:rsidR="00D109CD">
        <w:rPr>
          <w:rFonts w:eastAsia="Times New Roman"/>
          <w:lang w:val="sl-SI" w:eastAsia="ar-SA"/>
        </w:rPr>
        <w:t>ek vodi</w:t>
      </w:r>
      <w:r w:rsidR="00B74B7B">
        <w:rPr>
          <w:rFonts w:eastAsia="Times New Roman"/>
          <w:lang w:val="sl-SI" w:eastAsia="ar-SA"/>
        </w:rPr>
        <w:t>ta</w:t>
      </w:r>
      <w:r w:rsidR="00D109CD">
        <w:rPr>
          <w:rFonts w:eastAsia="Times New Roman"/>
          <w:lang w:val="sl-SI" w:eastAsia="ar-SA"/>
        </w:rPr>
        <w:t>:</w:t>
      </w:r>
    </w:p>
    <w:p w14:paraId="063AAE14" w14:textId="77777777" w:rsidR="00B74B7B" w:rsidRDefault="00B74B7B" w:rsidP="00D109CD">
      <w:pPr>
        <w:pBdr>
          <w:bottom w:val="single" w:sz="12" w:space="1" w:color="auto"/>
        </w:pBdr>
        <w:suppressAutoHyphens/>
        <w:jc w:val="both"/>
        <w:rPr>
          <w:rFonts w:eastAsia="Times New Roman"/>
          <w:lang w:val="sl-SI" w:eastAsia="ar-SA"/>
        </w:rPr>
      </w:pPr>
      <w:r>
        <w:rPr>
          <w:rFonts w:eastAsia="Times New Roman"/>
          <w:lang w:val="sl-SI" w:eastAsia="ar-SA"/>
        </w:rPr>
        <w:t>Petra Tramte, sekretarka</w:t>
      </w:r>
    </w:p>
    <w:p w14:paraId="1434D7A9" w14:textId="77777777" w:rsidR="00FB18C2" w:rsidRDefault="00FB18C2" w:rsidP="00D109CD">
      <w:pPr>
        <w:pBdr>
          <w:bottom w:val="single" w:sz="12" w:space="1" w:color="auto"/>
        </w:pBdr>
        <w:suppressAutoHyphens/>
        <w:jc w:val="both"/>
        <w:rPr>
          <w:rFonts w:eastAsia="Times New Roman"/>
          <w:lang w:val="sl-SI" w:eastAsia="ar-SA"/>
        </w:rPr>
      </w:pPr>
      <w:r w:rsidRPr="00FB18C2">
        <w:rPr>
          <w:rFonts w:eastAsia="Times New Roman"/>
          <w:lang w:val="sl-SI" w:eastAsia="ar-SA"/>
        </w:rPr>
        <w:t>Zoran Verovnik, sekretar</w:t>
      </w:r>
    </w:p>
    <w:p w14:paraId="4A42302E" w14:textId="77777777" w:rsidR="00790FAC" w:rsidRDefault="00790FAC" w:rsidP="00D109CD">
      <w:pPr>
        <w:pBdr>
          <w:bottom w:val="single" w:sz="12" w:space="1" w:color="auto"/>
        </w:pBdr>
        <w:suppressAutoHyphens/>
        <w:jc w:val="both"/>
        <w:rPr>
          <w:rFonts w:eastAsia="Times New Roman"/>
          <w:lang w:val="sl-SI" w:eastAsia="ar-SA"/>
        </w:rPr>
      </w:pPr>
    </w:p>
    <w:p w14:paraId="683F40FB" w14:textId="77777777" w:rsidR="00FB18C2" w:rsidRDefault="00DD5C9E" w:rsidP="001E118F">
      <w:pPr>
        <w:pBdr>
          <w:bottom w:val="single" w:sz="12" w:space="1" w:color="auto"/>
        </w:pBdr>
        <w:suppressAutoHyphens/>
        <w:jc w:val="both"/>
        <w:rPr>
          <w:rFonts w:eastAsia="Times New Roman"/>
          <w:lang w:val="sl-SI" w:eastAsia="ar-SA"/>
        </w:rPr>
      </w:pPr>
      <w:r>
        <w:rPr>
          <w:rFonts w:eastAsia="Times New Roman"/>
          <w:lang w:val="sl-SI" w:eastAsia="ar-SA"/>
        </w:rPr>
        <w:tab/>
      </w:r>
      <w:r>
        <w:rPr>
          <w:rFonts w:eastAsia="Times New Roman"/>
          <w:lang w:val="sl-SI" w:eastAsia="ar-SA"/>
        </w:rPr>
        <w:tab/>
      </w:r>
      <w:r>
        <w:rPr>
          <w:rFonts w:eastAsia="Times New Roman"/>
          <w:lang w:val="sl-SI" w:eastAsia="ar-SA"/>
        </w:rPr>
        <w:tab/>
      </w:r>
      <w:r w:rsidR="0084249D">
        <w:rPr>
          <w:rFonts w:eastAsia="Times New Roman"/>
          <w:lang w:val="sl-SI" w:eastAsia="ar-SA"/>
        </w:rPr>
        <w:tab/>
      </w:r>
      <w:r w:rsidR="0084249D">
        <w:rPr>
          <w:rFonts w:eastAsia="Times New Roman"/>
          <w:lang w:val="sl-SI" w:eastAsia="ar-SA"/>
        </w:rPr>
        <w:tab/>
      </w:r>
      <w:r>
        <w:rPr>
          <w:rFonts w:eastAsia="Times New Roman"/>
          <w:lang w:val="sl-SI" w:eastAsia="ar-SA"/>
        </w:rPr>
        <w:tab/>
      </w:r>
      <w:r w:rsidR="00DD1187">
        <w:rPr>
          <w:rFonts w:eastAsia="Times New Roman"/>
          <w:lang w:val="sl-SI" w:eastAsia="ar-SA"/>
        </w:rPr>
        <w:t>dr</w:t>
      </w:r>
      <w:r w:rsidR="00E25A8F">
        <w:rPr>
          <w:rFonts w:eastAsia="Times New Roman"/>
          <w:lang w:val="sl-SI" w:eastAsia="ar-SA"/>
        </w:rPr>
        <w:t xml:space="preserve">. </w:t>
      </w:r>
      <w:r w:rsidR="00827641">
        <w:rPr>
          <w:rFonts w:eastAsia="Times New Roman"/>
          <w:lang w:val="sl-SI" w:eastAsia="ar-SA"/>
        </w:rPr>
        <w:t>Petra ROBNIK</w:t>
      </w:r>
    </w:p>
    <w:p w14:paraId="5DACC914" w14:textId="77777777" w:rsidR="00FB18C2" w:rsidRDefault="00DD5C9E" w:rsidP="001E118F">
      <w:pPr>
        <w:pBdr>
          <w:bottom w:val="single" w:sz="12" w:space="1" w:color="auto"/>
        </w:pBdr>
        <w:suppressAutoHyphens/>
        <w:jc w:val="both"/>
        <w:rPr>
          <w:rFonts w:eastAsia="Times New Roman"/>
          <w:lang w:val="sl-SI" w:eastAsia="ar-SA"/>
        </w:rPr>
      </w:pPr>
      <w:r>
        <w:rPr>
          <w:rFonts w:eastAsia="Times New Roman"/>
          <w:lang w:val="sl-SI" w:eastAsia="ar-SA"/>
        </w:rPr>
        <w:tab/>
      </w:r>
      <w:r>
        <w:rPr>
          <w:rFonts w:eastAsia="Times New Roman"/>
          <w:lang w:val="sl-SI" w:eastAsia="ar-SA"/>
        </w:rPr>
        <w:tab/>
      </w:r>
      <w:r>
        <w:rPr>
          <w:rFonts w:eastAsia="Times New Roman"/>
          <w:lang w:val="sl-SI" w:eastAsia="ar-SA"/>
        </w:rPr>
        <w:tab/>
      </w:r>
      <w:r>
        <w:rPr>
          <w:rFonts w:eastAsia="Times New Roman"/>
          <w:lang w:val="sl-SI" w:eastAsia="ar-SA"/>
        </w:rPr>
        <w:tab/>
      </w:r>
      <w:r w:rsidR="0084249D">
        <w:rPr>
          <w:rFonts w:eastAsia="Times New Roman"/>
          <w:lang w:val="sl-SI" w:eastAsia="ar-SA"/>
        </w:rPr>
        <w:tab/>
      </w:r>
      <w:r w:rsidR="0084249D">
        <w:rPr>
          <w:rFonts w:eastAsia="Times New Roman"/>
          <w:lang w:val="sl-SI" w:eastAsia="ar-SA"/>
        </w:rPr>
        <w:tab/>
      </w:r>
      <w:r w:rsidR="006E2D9E">
        <w:rPr>
          <w:rFonts w:eastAsia="Times New Roman"/>
          <w:lang w:val="sl-SI" w:eastAsia="ar-SA"/>
        </w:rPr>
        <w:t xml:space="preserve"> </w:t>
      </w:r>
      <w:proofErr w:type="spellStart"/>
      <w:r w:rsidR="00827641">
        <w:rPr>
          <w:rFonts w:eastAsia="Times New Roman"/>
          <w:lang w:val="sl-SI" w:eastAsia="ar-SA"/>
        </w:rPr>
        <w:t>v.d</w:t>
      </w:r>
      <w:proofErr w:type="spellEnd"/>
      <w:r w:rsidR="00827641">
        <w:rPr>
          <w:rFonts w:eastAsia="Times New Roman"/>
          <w:lang w:val="sl-SI" w:eastAsia="ar-SA"/>
        </w:rPr>
        <w:t xml:space="preserve">. </w:t>
      </w:r>
      <w:r w:rsidR="00DD1187">
        <w:rPr>
          <w:rFonts w:eastAsia="Times New Roman"/>
          <w:lang w:val="sl-SI" w:eastAsia="ar-SA"/>
        </w:rPr>
        <w:t>GENERALN</w:t>
      </w:r>
      <w:r w:rsidR="00827641">
        <w:rPr>
          <w:rFonts w:eastAsia="Times New Roman"/>
          <w:lang w:val="sl-SI" w:eastAsia="ar-SA"/>
        </w:rPr>
        <w:t>E DIREKTORICE</w:t>
      </w:r>
    </w:p>
    <w:p w14:paraId="48AAF3AF" w14:textId="77777777" w:rsidR="00DD5C9E" w:rsidRDefault="00DD5C9E" w:rsidP="001E118F">
      <w:pPr>
        <w:pBdr>
          <w:bottom w:val="single" w:sz="12" w:space="1" w:color="auto"/>
        </w:pBdr>
        <w:suppressAutoHyphens/>
        <w:jc w:val="both"/>
        <w:rPr>
          <w:rFonts w:eastAsia="Times New Roman"/>
          <w:lang w:val="sl-SI" w:eastAsia="ar-SA"/>
        </w:rPr>
      </w:pPr>
    </w:p>
    <w:p w14:paraId="61535E3C" w14:textId="77777777" w:rsidR="00D109CD" w:rsidRDefault="00D109CD" w:rsidP="00FB18C2">
      <w:pPr>
        <w:pBdr>
          <w:bottom w:val="single" w:sz="12" w:space="1" w:color="auto"/>
        </w:pBdr>
        <w:suppressAutoHyphens/>
        <w:spacing w:after="120"/>
        <w:jc w:val="both"/>
        <w:rPr>
          <w:rFonts w:eastAsia="Times New Roman"/>
          <w:lang w:val="sl-SI" w:eastAsia="ar-SA"/>
        </w:rPr>
      </w:pPr>
    </w:p>
    <w:p w14:paraId="5652FF95" w14:textId="77777777" w:rsidR="00AE049E" w:rsidRDefault="00AE049E" w:rsidP="00FB18C2">
      <w:pPr>
        <w:pBdr>
          <w:bottom w:val="single" w:sz="12" w:space="1" w:color="auto"/>
        </w:pBdr>
        <w:suppressAutoHyphens/>
        <w:spacing w:after="120"/>
        <w:jc w:val="both"/>
        <w:rPr>
          <w:rFonts w:eastAsia="Times New Roman"/>
          <w:lang w:val="sl-SI" w:eastAsia="ar-SA"/>
        </w:rPr>
      </w:pPr>
    </w:p>
    <w:p w14:paraId="4923E486" w14:textId="77777777" w:rsidR="00AE049E" w:rsidRDefault="00AE049E" w:rsidP="00FB18C2">
      <w:pPr>
        <w:pBdr>
          <w:bottom w:val="single" w:sz="12" w:space="1" w:color="auto"/>
        </w:pBdr>
        <w:suppressAutoHyphens/>
        <w:spacing w:after="120"/>
        <w:jc w:val="both"/>
        <w:rPr>
          <w:rFonts w:eastAsia="Times New Roman"/>
          <w:lang w:val="sl-SI" w:eastAsia="ar-SA"/>
        </w:rPr>
      </w:pPr>
    </w:p>
    <w:p w14:paraId="0102CA04" w14:textId="77777777" w:rsidR="00AE049E" w:rsidRDefault="00AE049E" w:rsidP="00FB18C2">
      <w:pPr>
        <w:pBdr>
          <w:bottom w:val="single" w:sz="12" w:space="1" w:color="auto"/>
        </w:pBdr>
        <w:suppressAutoHyphens/>
        <w:spacing w:after="120"/>
        <w:jc w:val="both"/>
        <w:rPr>
          <w:rFonts w:eastAsia="Times New Roman"/>
          <w:lang w:val="sl-SI" w:eastAsia="ar-SA"/>
        </w:rPr>
      </w:pPr>
    </w:p>
    <w:p w14:paraId="630CAD0E" w14:textId="77777777" w:rsidR="00AE049E" w:rsidRDefault="00AE049E" w:rsidP="00FB18C2">
      <w:pPr>
        <w:pBdr>
          <w:bottom w:val="single" w:sz="12" w:space="1" w:color="auto"/>
        </w:pBdr>
        <w:suppressAutoHyphens/>
        <w:spacing w:after="120"/>
        <w:jc w:val="both"/>
        <w:rPr>
          <w:rFonts w:eastAsia="Times New Roman"/>
          <w:lang w:val="sl-SI" w:eastAsia="ar-SA"/>
        </w:rPr>
      </w:pPr>
    </w:p>
    <w:p w14:paraId="7857D55D" w14:textId="77777777" w:rsidR="008163EE" w:rsidRDefault="008163EE" w:rsidP="00FB18C2">
      <w:pPr>
        <w:pBdr>
          <w:bottom w:val="single" w:sz="12" w:space="1" w:color="auto"/>
        </w:pBdr>
        <w:suppressAutoHyphens/>
        <w:spacing w:after="120"/>
        <w:jc w:val="both"/>
        <w:rPr>
          <w:rFonts w:eastAsia="Times New Roman"/>
          <w:lang w:val="sl-SI" w:eastAsia="ar-SA"/>
        </w:rPr>
      </w:pPr>
    </w:p>
    <w:p w14:paraId="5CA14FF0" w14:textId="77777777" w:rsidR="00DD5C9E" w:rsidRDefault="00DD5C9E" w:rsidP="00FB18C2">
      <w:pPr>
        <w:pBdr>
          <w:bottom w:val="single" w:sz="12" w:space="1" w:color="auto"/>
        </w:pBdr>
        <w:suppressAutoHyphens/>
        <w:spacing w:after="120"/>
        <w:jc w:val="both"/>
        <w:rPr>
          <w:rFonts w:eastAsia="Times New Roman"/>
          <w:lang w:val="sl-SI" w:eastAsia="ar-SA"/>
        </w:rPr>
      </w:pPr>
    </w:p>
    <w:p w14:paraId="33848D78" w14:textId="77777777" w:rsidR="00DD5C9E" w:rsidRPr="00DD5C9E" w:rsidRDefault="00DD5C9E" w:rsidP="00DD5C9E">
      <w:pPr>
        <w:rPr>
          <w:rFonts w:eastAsia="Times New Roman"/>
          <w:lang w:val="sl-SI" w:eastAsia="ar-SA"/>
        </w:rPr>
      </w:pPr>
      <w:r>
        <w:rPr>
          <w:rFonts w:eastAsia="Times New Roman"/>
          <w:lang w:val="sl-SI" w:eastAsia="ar-SA"/>
        </w:rPr>
        <w:t xml:space="preserve">1  </w:t>
      </w:r>
      <w:r w:rsidR="00220FE2">
        <w:rPr>
          <w:rFonts w:eastAsia="Times New Roman"/>
          <w:sz w:val="18"/>
          <w:szCs w:val="18"/>
          <w:lang w:val="sl-SI" w:eastAsia="ar-SA"/>
        </w:rPr>
        <w:t>možne so</w:t>
      </w:r>
      <w:r w:rsidRPr="00AA7E50">
        <w:rPr>
          <w:rFonts w:eastAsia="Times New Roman"/>
          <w:sz w:val="18"/>
          <w:szCs w:val="18"/>
          <w:lang w:val="sl-SI" w:eastAsia="ar-SA"/>
        </w:rPr>
        <w:t xml:space="preserve"> spremembe v koledarjih nacionalnih in mednarodnih športnih zvez</w:t>
      </w:r>
    </w:p>
    <w:sectPr w:rsidR="00DD5C9E" w:rsidRPr="00DD5C9E" w:rsidSect="00783310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80AC" w14:textId="77777777" w:rsidR="00832F3F" w:rsidRDefault="00832F3F">
      <w:r>
        <w:separator/>
      </w:r>
    </w:p>
  </w:endnote>
  <w:endnote w:type="continuationSeparator" w:id="0">
    <w:p w14:paraId="179F5C06" w14:textId="77777777" w:rsidR="00832F3F" w:rsidRDefault="0083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7F99" w14:textId="77777777" w:rsidR="00832F3F" w:rsidRDefault="00832F3F">
      <w:r>
        <w:separator/>
      </w:r>
    </w:p>
  </w:footnote>
  <w:footnote w:type="continuationSeparator" w:id="0">
    <w:p w14:paraId="702FC9C6" w14:textId="77777777" w:rsidR="00832F3F" w:rsidRDefault="00832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B9FA" w14:textId="77777777" w:rsidR="006006E2" w:rsidRPr="00110CBD" w:rsidRDefault="006006E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39F3" w14:textId="11FFE03B" w:rsidR="006006E2" w:rsidRPr="008F3500" w:rsidRDefault="00657FFA" w:rsidP="00924E3C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B5219F8" wp14:editId="0913691A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9" name="Slika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7BB1843" wp14:editId="302532A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E6A7B" id="Line 5" o:spid="_x0000_s1026" alt="&quot;&quot;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3FE6DAD8" w14:textId="77777777" w:rsidR="006006E2" w:rsidRPr="0028101B" w:rsidRDefault="006006E2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14:paraId="166679D2" w14:textId="77777777" w:rsidR="006006E2" w:rsidRDefault="006006E2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DIREKTORAT ZA ŠPORT</w:t>
    </w:r>
  </w:p>
  <w:p w14:paraId="745C2F99" w14:textId="77777777" w:rsidR="006006E2" w:rsidRPr="008F3500" w:rsidRDefault="006006E2" w:rsidP="00355EE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Masarykova cesta 16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14:paraId="0F9AF746" w14:textId="77777777" w:rsidR="006006E2" w:rsidRPr="008F3500" w:rsidRDefault="006006E2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14:paraId="470CE11E" w14:textId="77777777" w:rsidR="006006E2" w:rsidRPr="008F3500" w:rsidRDefault="006006E2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54250793" w14:textId="77777777" w:rsidR="006006E2" w:rsidRPr="008F3500" w:rsidRDefault="006006E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0B45"/>
    <w:multiLevelType w:val="hybridMultilevel"/>
    <w:tmpl w:val="5F1C42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B48BC"/>
    <w:multiLevelType w:val="hybridMultilevel"/>
    <w:tmpl w:val="88549D6E"/>
    <w:lvl w:ilvl="0" w:tplc="BA04E2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A55B0F"/>
    <w:multiLevelType w:val="hybridMultilevel"/>
    <w:tmpl w:val="BF8C0546"/>
    <w:lvl w:ilvl="0" w:tplc="5C524B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4AB5"/>
    <w:multiLevelType w:val="hybridMultilevel"/>
    <w:tmpl w:val="D9308EF0"/>
    <w:lvl w:ilvl="0" w:tplc="CDC44EC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F73B3"/>
    <w:multiLevelType w:val="hybridMultilevel"/>
    <w:tmpl w:val="7E96A548"/>
    <w:lvl w:ilvl="0" w:tplc="B720C49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u w:val="none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37637"/>
    <w:multiLevelType w:val="hybridMultilevel"/>
    <w:tmpl w:val="CD3CEE1C"/>
    <w:lvl w:ilvl="0" w:tplc="37E6ED82">
      <w:start w:val="7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462A9"/>
    <w:multiLevelType w:val="hybridMultilevel"/>
    <w:tmpl w:val="18C0E8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105F50"/>
    <w:multiLevelType w:val="hybridMultilevel"/>
    <w:tmpl w:val="C7A45F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533B2"/>
    <w:multiLevelType w:val="hybridMultilevel"/>
    <w:tmpl w:val="CE88C77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47846"/>
    <w:multiLevelType w:val="multilevel"/>
    <w:tmpl w:val="91EEBF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DC583C"/>
    <w:multiLevelType w:val="hybridMultilevel"/>
    <w:tmpl w:val="F9723286"/>
    <w:lvl w:ilvl="0" w:tplc="300C82D8">
      <w:start w:val="1000"/>
      <w:numFmt w:val="decimal"/>
      <w:lvlText w:val="%1"/>
      <w:lvlJc w:val="left"/>
      <w:pPr>
        <w:ind w:left="1207" w:hanging="4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79603F7"/>
    <w:multiLevelType w:val="hybridMultilevel"/>
    <w:tmpl w:val="F570955A"/>
    <w:lvl w:ilvl="0" w:tplc="937EC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4C0A"/>
    <w:multiLevelType w:val="singleLevel"/>
    <w:tmpl w:val="C37ABDFC"/>
    <w:lvl w:ilvl="0">
      <w:start w:val="1"/>
      <w:numFmt w:val="decimal"/>
      <w:lvlText w:val="%1."/>
      <w:legacy w:legacy="1" w:legacySpace="120" w:legacyIndent="360"/>
      <w:lvlJc w:val="left"/>
      <w:pPr>
        <w:ind w:left="432" w:hanging="360"/>
      </w:pPr>
    </w:lvl>
  </w:abstractNum>
  <w:abstractNum w:abstractNumId="17" w15:restartNumberingAfterBreak="0">
    <w:nsid w:val="582F39D9"/>
    <w:multiLevelType w:val="hybridMultilevel"/>
    <w:tmpl w:val="74BAA4E2"/>
    <w:lvl w:ilvl="0" w:tplc="FCBAFA70">
      <w:start w:val="1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D9A63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B3A50"/>
    <w:multiLevelType w:val="hybridMultilevel"/>
    <w:tmpl w:val="35AC94E6"/>
    <w:lvl w:ilvl="0" w:tplc="2BB08D1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12" w:hanging="360"/>
      </w:pPr>
    </w:lvl>
    <w:lvl w:ilvl="2" w:tplc="0424001B" w:tentative="1">
      <w:start w:val="1"/>
      <w:numFmt w:val="lowerRoman"/>
      <w:lvlText w:val="%3."/>
      <w:lvlJc w:val="right"/>
      <w:pPr>
        <w:ind w:left="2232" w:hanging="180"/>
      </w:pPr>
    </w:lvl>
    <w:lvl w:ilvl="3" w:tplc="0424000F" w:tentative="1">
      <w:start w:val="1"/>
      <w:numFmt w:val="decimal"/>
      <w:lvlText w:val="%4."/>
      <w:lvlJc w:val="left"/>
      <w:pPr>
        <w:ind w:left="2952" w:hanging="360"/>
      </w:pPr>
    </w:lvl>
    <w:lvl w:ilvl="4" w:tplc="04240019" w:tentative="1">
      <w:start w:val="1"/>
      <w:numFmt w:val="lowerLetter"/>
      <w:lvlText w:val="%5."/>
      <w:lvlJc w:val="left"/>
      <w:pPr>
        <w:ind w:left="3672" w:hanging="360"/>
      </w:pPr>
    </w:lvl>
    <w:lvl w:ilvl="5" w:tplc="0424001B" w:tentative="1">
      <w:start w:val="1"/>
      <w:numFmt w:val="lowerRoman"/>
      <w:lvlText w:val="%6."/>
      <w:lvlJc w:val="right"/>
      <w:pPr>
        <w:ind w:left="4392" w:hanging="180"/>
      </w:pPr>
    </w:lvl>
    <w:lvl w:ilvl="6" w:tplc="0424000F" w:tentative="1">
      <w:start w:val="1"/>
      <w:numFmt w:val="decimal"/>
      <w:lvlText w:val="%7."/>
      <w:lvlJc w:val="left"/>
      <w:pPr>
        <w:ind w:left="5112" w:hanging="360"/>
      </w:pPr>
    </w:lvl>
    <w:lvl w:ilvl="7" w:tplc="04240019" w:tentative="1">
      <w:start w:val="1"/>
      <w:numFmt w:val="lowerLetter"/>
      <w:lvlText w:val="%8."/>
      <w:lvlJc w:val="left"/>
      <w:pPr>
        <w:ind w:left="5832" w:hanging="360"/>
      </w:pPr>
    </w:lvl>
    <w:lvl w:ilvl="8" w:tplc="0424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8B159F"/>
    <w:multiLevelType w:val="hybridMultilevel"/>
    <w:tmpl w:val="1132F1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95FE5"/>
    <w:multiLevelType w:val="hybridMultilevel"/>
    <w:tmpl w:val="66541C52"/>
    <w:lvl w:ilvl="0" w:tplc="70F49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36B64"/>
    <w:multiLevelType w:val="hybridMultilevel"/>
    <w:tmpl w:val="F0E8A07C"/>
    <w:lvl w:ilvl="0" w:tplc="1F0C7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26E3E"/>
    <w:multiLevelType w:val="hybridMultilevel"/>
    <w:tmpl w:val="1618ED34"/>
    <w:lvl w:ilvl="0" w:tplc="62C4623C">
      <w:start w:val="7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044">
    <w:abstractNumId w:val="19"/>
  </w:num>
  <w:num w:numId="2" w16cid:durableId="1013144879">
    <w:abstractNumId w:val="9"/>
  </w:num>
  <w:num w:numId="3" w16cid:durableId="425662545">
    <w:abstractNumId w:val="13"/>
  </w:num>
  <w:num w:numId="4" w16cid:durableId="245650445">
    <w:abstractNumId w:val="1"/>
  </w:num>
  <w:num w:numId="5" w16cid:durableId="1126386220">
    <w:abstractNumId w:val="5"/>
  </w:num>
  <w:num w:numId="6" w16cid:durableId="1119954157">
    <w:abstractNumId w:val="10"/>
  </w:num>
  <w:num w:numId="7" w16cid:durableId="1392070687">
    <w:abstractNumId w:val="3"/>
  </w:num>
  <w:num w:numId="8" w16cid:durableId="72942763">
    <w:abstractNumId w:val="8"/>
  </w:num>
  <w:num w:numId="9" w16cid:durableId="1175412480">
    <w:abstractNumId w:val="16"/>
  </w:num>
  <w:num w:numId="10" w16cid:durableId="1224219425">
    <w:abstractNumId w:val="12"/>
  </w:num>
  <w:num w:numId="11" w16cid:durableId="2128697152">
    <w:abstractNumId w:val="17"/>
  </w:num>
  <w:num w:numId="12" w16cid:durableId="2117631697">
    <w:abstractNumId w:val="22"/>
  </w:num>
  <w:num w:numId="13" w16cid:durableId="1910577753">
    <w:abstractNumId w:val="14"/>
  </w:num>
  <w:num w:numId="14" w16cid:durableId="1844930403">
    <w:abstractNumId w:val="18"/>
  </w:num>
  <w:num w:numId="15" w16cid:durableId="522281921">
    <w:abstractNumId w:val="21"/>
  </w:num>
  <w:num w:numId="16" w16cid:durableId="548540766">
    <w:abstractNumId w:val="20"/>
  </w:num>
  <w:num w:numId="17" w16cid:durableId="1702851997">
    <w:abstractNumId w:val="0"/>
  </w:num>
  <w:num w:numId="18" w16cid:durableId="1199781851">
    <w:abstractNumId w:val="23"/>
  </w:num>
  <w:num w:numId="19" w16cid:durableId="419374028">
    <w:abstractNumId w:val="7"/>
  </w:num>
  <w:num w:numId="20" w16cid:durableId="2037148060">
    <w:abstractNumId w:val="15"/>
  </w:num>
  <w:num w:numId="21" w16cid:durableId="1669403883">
    <w:abstractNumId w:val="2"/>
  </w:num>
  <w:num w:numId="22" w16cid:durableId="490147221">
    <w:abstractNumId w:val="6"/>
  </w:num>
  <w:num w:numId="23" w16cid:durableId="769084722">
    <w:abstractNumId w:val="4"/>
  </w:num>
  <w:num w:numId="24" w16cid:durableId="8906538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z7CvdmEEG9kFFt0euoc3C+2rlZnSgPFYTV82IBBjxX3tFdCdkXJXwpwSO7EpS9wgMc6kBklfT2mjoW82nlCuuw==" w:salt="7o8TZ7HpKWFB3TiEcz03Mg==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E8"/>
    <w:rsid w:val="0000780B"/>
    <w:rsid w:val="00011DD0"/>
    <w:rsid w:val="00011F41"/>
    <w:rsid w:val="00013797"/>
    <w:rsid w:val="00016DAA"/>
    <w:rsid w:val="000200DF"/>
    <w:rsid w:val="00023A88"/>
    <w:rsid w:val="00031170"/>
    <w:rsid w:val="000354BE"/>
    <w:rsid w:val="000422E6"/>
    <w:rsid w:val="00044954"/>
    <w:rsid w:val="00046378"/>
    <w:rsid w:val="0005540D"/>
    <w:rsid w:val="000619B5"/>
    <w:rsid w:val="00062F06"/>
    <w:rsid w:val="00076113"/>
    <w:rsid w:val="0008173B"/>
    <w:rsid w:val="00083825"/>
    <w:rsid w:val="00084612"/>
    <w:rsid w:val="00090AED"/>
    <w:rsid w:val="000A6FC6"/>
    <w:rsid w:val="000A7238"/>
    <w:rsid w:val="000A7404"/>
    <w:rsid w:val="000B2130"/>
    <w:rsid w:val="000B4E68"/>
    <w:rsid w:val="000B6514"/>
    <w:rsid w:val="000C0417"/>
    <w:rsid w:val="000C4911"/>
    <w:rsid w:val="000C7C7C"/>
    <w:rsid w:val="000E2F3B"/>
    <w:rsid w:val="000E79E3"/>
    <w:rsid w:val="000F31D2"/>
    <w:rsid w:val="00100380"/>
    <w:rsid w:val="00101633"/>
    <w:rsid w:val="00101813"/>
    <w:rsid w:val="0010464C"/>
    <w:rsid w:val="00110EB7"/>
    <w:rsid w:val="00115EB7"/>
    <w:rsid w:val="0011666A"/>
    <w:rsid w:val="0012063E"/>
    <w:rsid w:val="00125788"/>
    <w:rsid w:val="001331D3"/>
    <w:rsid w:val="001357B2"/>
    <w:rsid w:val="00142BC1"/>
    <w:rsid w:val="001450F5"/>
    <w:rsid w:val="00157A2F"/>
    <w:rsid w:val="0017299B"/>
    <w:rsid w:val="001772FC"/>
    <w:rsid w:val="001943C7"/>
    <w:rsid w:val="001A2E2A"/>
    <w:rsid w:val="001A5D98"/>
    <w:rsid w:val="001A7691"/>
    <w:rsid w:val="001C15A3"/>
    <w:rsid w:val="001C356B"/>
    <w:rsid w:val="001D307A"/>
    <w:rsid w:val="001D7022"/>
    <w:rsid w:val="001E118F"/>
    <w:rsid w:val="001E7FE1"/>
    <w:rsid w:val="001F2D26"/>
    <w:rsid w:val="00202A77"/>
    <w:rsid w:val="0021287C"/>
    <w:rsid w:val="00212B4A"/>
    <w:rsid w:val="00213052"/>
    <w:rsid w:val="00215B7E"/>
    <w:rsid w:val="00216230"/>
    <w:rsid w:val="0021734D"/>
    <w:rsid w:val="002205F1"/>
    <w:rsid w:val="00220CF8"/>
    <w:rsid w:val="00220FE2"/>
    <w:rsid w:val="002328CD"/>
    <w:rsid w:val="002422DC"/>
    <w:rsid w:val="00250D7A"/>
    <w:rsid w:val="0026088D"/>
    <w:rsid w:val="00271CE5"/>
    <w:rsid w:val="00275E94"/>
    <w:rsid w:val="0028101B"/>
    <w:rsid w:val="00282020"/>
    <w:rsid w:val="00292FBA"/>
    <w:rsid w:val="002A2C9E"/>
    <w:rsid w:val="002A7070"/>
    <w:rsid w:val="002B1465"/>
    <w:rsid w:val="002B42B9"/>
    <w:rsid w:val="002C1208"/>
    <w:rsid w:val="002C14EE"/>
    <w:rsid w:val="002D179B"/>
    <w:rsid w:val="002D29B0"/>
    <w:rsid w:val="002D7865"/>
    <w:rsid w:val="002E3DD9"/>
    <w:rsid w:val="002E55BA"/>
    <w:rsid w:val="002F24CA"/>
    <w:rsid w:val="0032551D"/>
    <w:rsid w:val="00325731"/>
    <w:rsid w:val="00332161"/>
    <w:rsid w:val="00334754"/>
    <w:rsid w:val="00342DA1"/>
    <w:rsid w:val="00355B43"/>
    <w:rsid w:val="00355EE8"/>
    <w:rsid w:val="003636BF"/>
    <w:rsid w:val="00364945"/>
    <w:rsid w:val="00365734"/>
    <w:rsid w:val="00367C4A"/>
    <w:rsid w:val="00372315"/>
    <w:rsid w:val="00373F7D"/>
    <w:rsid w:val="0037479F"/>
    <w:rsid w:val="003839E9"/>
    <w:rsid w:val="003845B4"/>
    <w:rsid w:val="00385240"/>
    <w:rsid w:val="0038678A"/>
    <w:rsid w:val="00387B1A"/>
    <w:rsid w:val="003A1D60"/>
    <w:rsid w:val="003A40C8"/>
    <w:rsid w:val="003A4E2D"/>
    <w:rsid w:val="003A7C6C"/>
    <w:rsid w:val="003B0989"/>
    <w:rsid w:val="003B31F4"/>
    <w:rsid w:val="003C182D"/>
    <w:rsid w:val="003C4085"/>
    <w:rsid w:val="003C6617"/>
    <w:rsid w:val="003C67A5"/>
    <w:rsid w:val="003C70AB"/>
    <w:rsid w:val="003D0032"/>
    <w:rsid w:val="003D23D2"/>
    <w:rsid w:val="003D7C27"/>
    <w:rsid w:val="003E1C74"/>
    <w:rsid w:val="003E2C9D"/>
    <w:rsid w:val="003E3CE7"/>
    <w:rsid w:val="003F2421"/>
    <w:rsid w:val="003F24BF"/>
    <w:rsid w:val="003F47EE"/>
    <w:rsid w:val="003F6680"/>
    <w:rsid w:val="00405AC0"/>
    <w:rsid w:val="00413026"/>
    <w:rsid w:val="004134E3"/>
    <w:rsid w:val="00416F49"/>
    <w:rsid w:val="004243D9"/>
    <w:rsid w:val="00432DBF"/>
    <w:rsid w:val="00436695"/>
    <w:rsid w:val="00436A4F"/>
    <w:rsid w:val="0043705C"/>
    <w:rsid w:val="00437AD2"/>
    <w:rsid w:val="00443B10"/>
    <w:rsid w:val="00444352"/>
    <w:rsid w:val="004470EF"/>
    <w:rsid w:val="004512EB"/>
    <w:rsid w:val="00456F29"/>
    <w:rsid w:val="00457128"/>
    <w:rsid w:val="00463315"/>
    <w:rsid w:val="0046372E"/>
    <w:rsid w:val="00463DDE"/>
    <w:rsid w:val="004719EC"/>
    <w:rsid w:val="00472D38"/>
    <w:rsid w:val="00472E5C"/>
    <w:rsid w:val="004735B7"/>
    <w:rsid w:val="00476069"/>
    <w:rsid w:val="00485490"/>
    <w:rsid w:val="00490375"/>
    <w:rsid w:val="0049115C"/>
    <w:rsid w:val="00491E9C"/>
    <w:rsid w:val="004A0285"/>
    <w:rsid w:val="004A433F"/>
    <w:rsid w:val="004C18C4"/>
    <w:rsid w:val="004C2BA6"/>
    <w:rsid w:val="004C3A30"/>
    <w:rsid w:val="004D0C01"/>
    <w:rsid w:val="004D2CA8"/>
    <w:rsid w:val="004F2CEA"/>
    <w:rsid w:val="005105D7"/>
    <w:rsid w:val="00516351"/>
    <w:rsid w:val="0051651F"/>
    <w:rsid w:val="00521DFD"/>
    <w:rsid w:val="00526246"/>
    <w:rsid w:val="00531623"/>
    <w:rsid w:val="00533ACC"/>
    <w:rsid w:val="00541E52"/>
    <w:rsid w:val="00542C26"/>
    <w:rsid w:val="005432AF"/>
    <w:rsid w:val="00544948"/>
    <w:rsid w:val="00544DCE"/>
    <w:rsid w:val="0054609A"/>
    <w:rsid w:val="00562D60"/>
    <w:rsid w:val="005638E4"/>
    <w:rsid w:val="00567106"/>
    <w:rsid w:val="00571E7E"/>
    <w:rsid w:val="00572104"/>
    <w:rsid w:val="00574E8F"/>
    <w:rsid w:val="0057501D"/>
    <w:rsid w:val="005769C0"/>
    <w:rsid w:val="005805D9"/>
    <w:rsid w:val="0058634B"/>
    <w:rsid w:val="00591F88"/>
    <w:rsid w:val="00594D75"/>
    <w:rsid w:val="005C4602"/>
    <w:rsid w:val="005C4E20"/>
    <w:rsid w:val="005D1A29"/>
    <w:rsid w:val="005D255D"/>
    <w:rsid w:val="005E1D3C"/>
    <w:rsid w:val="005F29F8"/>
    <w:rsid w:val="005F41D7"/>
    <w:rsid w:val="005F4CBC"/>
    <w:rsid w:val="005F6425"/>
    <w:rsid w:val="006006E2"/>
    <w:rsid w:val="00603550"/>
    <w:rsid w:val="0060450F"/>
    <w:rsid w:val="006048F0"/>
    <w:rsid w:val="0062114F"/>
    <w:rsid w:val="00623791"/>
    <w:rsid w:val="0062480D"/>
    <w:rsid w:val="00632253"/>
    <w:rsid w:val="00642714"/>
    <w:rsid w:val="006455CE"/>
    <w:rsid w:val="00647647"/>
    <w:rsid w:val="006515E9"/>
    <w:rsid w:val="00656B44"/>
    <w:rsid w:val="00657FFA"/>
    <w:rsid w:val="0066192F"/>
    <w:rsid w:val="00671074"/>
    <w:rsid w:val="00671B9A"/>
    <w:rsid w:val="006740B2"/>
    <w:rsid w:val="006746B9"/>
    <w:rsid w:val="00676E48"/>
    <w:rsid w:val="0068132E"/>
    <w:rsid w:val="00691985"/>
    <w:rsid w:val="006A6053"/>
    <w:rsid w:val="006B1F93"/>
    <w:rsid w:val="006B24F6"/>
    <w:rsid w:val="006C4C1A"/>
    <w:rsid w:val="006C7BAE"/>
    <w:rsid w:val="006D42D9"/>
    <w:rsid w:val="006D6109"/>
    <w:rsid w:val="006D77B2"/>
    <w:rsid w:val="006E24C1"/>
    <w:rsid w:val="006E2D9E"/>
    <w:rsid w:val="006E455A"/>
    <w:rsid w:val="006E65CE"/>
    <w:rsid w:val="006F5F9C"/>
    <w:rsid w:val="007132E6"/>
    <w:rsid w:val="00720048"/>
    <w:rsid w:val="00733017"/>
    <w:rsid w:val="00750E81"/>
    <w:rsid w:val="007546C9"/>
    <w:rsid w:val="00761F92"/>
    <w:rsid w:val="00763EDA"/>
    <w:rsid w:val="00766EAE"/>
    <w:rsid w:val="007738AE"/>
    <w:rsid w:val="0077768A"/>
    <w:rsid w:val="00783310"/>
    <w:rsid w:val="00785B11"/>
    <w:rsid w:val="00786842"/>
    <w:rsid w:val="00790DFE"/>
    <w:rsid w:val="00790FAC"/>
    <w:rsid w:val="007A2915"/>
    <w:rsid w:val="007A3703"/>
    <w:rsid w:val="007A4A6D"/>
    <w:rsid w:val="007A4BBD"/>
    <w:rsid w:val="007B5248"/>
    <w:rsid w:val="007C4FBC"/>
    <w:rsid w:val="007C50D9"/>
    <w:rsid w:val="007C6D3B"/>
    <w:rsid w:val="007D1BCF"/>
    <w:rsid w:val="007D73D5"/>
    <w:rsid w:val="007D75CF"/>
    <w:rsid w:val="007E6DC5"/>
    <w:rsid w:val="007F1AE6"/>
    <w:rsid w:val="007F3D83"/>
    <w:rsid w:val="007F5103"/>
    <w:rsid w:val="007F70A3"/>
    <w:rsid w:val="0080001A"/>
    <w:rsid w:val="00814881"/>
    <w:rsid w:val="008163EE"/>
    <w:rsid w:val="00826720"/>
    <w:rsid w:val="00827641"/>
    <w:rsid w:val="00832337"/>
    <w:rsid w:val="00832F3F"/>
    <w:rsid w:val="00833A4C"/>
    <w:rsid w:val="00835887"/>
    <w:rsid w:val="008418D3"/>
    <w:rsid w:val="0084249D"/>
    <w:rsid w:val="008506C3"/>
    <w:rsid w:val="008601D1"/>
    <w:rsid w:val="0088043C"/>
    <w:rsid w:val="00886734"/>
    <w:rsid w:val="00890136"/>
    <w:rsid w:val="008906C9"/>
    <w:rsid w:val="00896087"/>
    <w:rsid w:val="008A0B99"/>
    <w:rsid w:val="008A2701"/>
    <w:rsid w:val="008A3828"/>
    <w:rsid w:val="008B1D7B"/>
    <w:rsid w:val="008B408B"/>
    <w:rsid w:val="008B6BB1"/>
    <w:rsid w:val="008C55F1"/>
    <w:rsid w:val="008C5738"/>
    <w:rsid w:val="008C6893"/>
    <w:rsid w:val="008C699F"/>
    <w:rsid w:val="008C71BA"/>
    <w:rsid w:val="008D04F0"/>
    <w:rsid w:val="008D2819"/>
    <w:rsid w:val="008D45D5"/>
    <w:rsid w:val="008D66B0"/>
    <w:rsid w:val="008E206F"/>
    <w:rsid w:val="008E3241"/>
    <w:rsid w:val="008E67D3"/>
    <w:rsid w:val="008F288A"/>
    <w:rsid w:val="008F3500"/>
    <w:rsid w:val="008F4B71"/>
    <w:rsid w:val="00900CAC"/>
    <w:rsid w:val="00907847"/>
    <w:rsid w:val="00917EB8"/>
    <w:rsid w:val="00920D21"/>
    <w:rsid w:val="00924E3C"/>
    <w:rsid w:val="00925DD5"/>
    <w:rsid w:val="00935794"/>
    <w:rsid w:val="00937500"/>
    <w:rsid w:val="00937B7E"/>
    <w:rsid w:val="009400AA"/>
    <w:rsid w:val="00946FD3"/>
    <w:rsid w:val="00950A14"/>
    <w:rsid w:val="00952DA8"/>
    <w:rsid w:val="00955DC9"/>
    <w:rsid w:val="00960248"/>
    <w:rsid w:val="009612BB"/>
    <w:rsid w:val="00963C67"/>
    <w:rsid w:val="0097021E"/>
    <w:rsid w:val="00970A95"/>
    <w:rsid w:val="009726D4"/>
    <w:rsid w:val="00977A58"/>
    <w:rsid w:val="00977C63"/>
    <w:rsid w:val="009812D5"/>
    <w:rsid w:val="00981E45"/>
    <w:rsid w:val="00986D61"/>
    <w:rsid w:val="009900C1"/>
    <w:rsid w:val="00995AE5"/>
    <w:rsid w:val="009A13F9"/>
    <w:rsid w:val="009A192D"/>
    <w:rsid w:val="009A1EDB"/>
    <w:rsid w:val="009A2C41"/>
    <w:rsid w:val="009A44E2"/>
    <w:rsid w:val="009B06AB"/>
    <w:rsid w:val="009B3470"/>
    <w:rsid w:val="009B6156"/>
    <w:rsid w:val="009B7D68"/>
    <w:rsid w:val="009C081B"/>
    <w:rsid w:val="009C3D84"/>
    <w:rsid w:val="009C42BF"/>
    <w:rsid w:val="009F4995"/>
    <w:rsid w:val="00A050BD"/>
    <w:rsid w:val="00A0752D"/>
    <w:rsid w:val="00A104E2"/>
    <w:rsid w:val="00A125C5"/>
    <w:rsid w:val="00A21A8A"/>
    <w:rsid w:val="00A255A7"/>
    <w:rsid w:val="00A274C0"/>
    <w:rsid w:val="00A31EC9"/>
    <w:rsid w:val="00A33DFB"/>
    <w:rsid w:val="00A36129"/>
    <w:rsid w:val="00A40CF9"/>
    <w:rsid w:val="00A453D4"/>
    <w:rsid w:val="00A5039D"/>
    <w:rsid w:val="00A5318B"/>
    <w:rsid w:val="00A55254"/>
    <w:rsid w:val="00A57005"/>
    <w:rsid w:val="00A6302D"/>
    <w:rsid w:val="00A6415D"/>
    <w:rsid w:val="00A65EE7"/>
    <w:rsid w:val="00A70133"/>
    <w:rsid w:val="00A7300D"/>
    <w:rsid w:val="00A73196"/>
    <w:rsid w:val="00A80B2A"/>
    <w:rsid w:val="00A85511"/>
    <w:rsid w:val="00A85530"/>
    <w:rsid w:val="00A93F9A"/>
    <w:rsid w:val="00A95B47"/>
    <w:rsid w:val="00A96585"/>
    <w:rsid w:val="00AA4684"/>
    <w:rsid w:val="00AA66A4"/>
    <w:rsid w:val="00AA6ACB"/>
    <w:rsid w:val="00AA7189"/>
    <w:rsid w:val="00AA7E50"/>
    <w:rsid w:val="00AB784E"/>
    <w:rsid w:val="00AC354A"/>
    <w:rsid w:val="00AC721B"/>
    <w:rsid w:val="00AD0D1C"/>
    <w:rsid w:val="00AD213F"/>
    <w:rsid w:val="00AE049E"/>
    <w:rsid w:val="00AE1CB5"/>
    <w:rsid w:val="00AE76B9"/>
    <w:rsid w:val="00AF3AEA"/>
    <w:rsid w:val="00AF3E31"/>
    <w:rsid w:val="00AF5020"/>
    <w:rsid w:val="00AF6EA7"/>
    <w:rsid w:val="00B00008"/>
    <w:rsid w:val="00B0192F"/>
    <w:rsid w:val="00B04C37"/>
    <w:rsid w:val="00B10475"/>
    <w:rsid w:val="00B10E0A"/>
    <w:rsid w:val="00B14374"/>
    <w:rsid w:val="00B17141"/>
    <w:rsid w:val="00B17ADD"/>
    <w:rsid w:val="00B17FDE"/>
    <w:rsid w:val="00B200D1"/>
    <w:rsid w:val="00B31575"/>
    <w:rsid w:val="00B35BAD"/>
    <w:rsid w:val="00B35D37"/>
    <w:rsid w:val="00B36462"/>
    <w:rsid w:val="00B414BB"/>
    <w:rsid w:val="00B45F91"/>
    <w:rsid w:val="00B60B69"/>
    <w:rsid w:val="00B637D8"/>
    <w:rsid w:val="00B64AC6"/>
    <w:rsid w:val="00B668F3"/>
    <w:rsid w:val="00B74A70"/>
    <w:rsid w:val="00B74B7B"/>
    <w:rsid w:val="00B837C1"/>
    <w:rsid w:val="00B8547D"/>
    <w:rsid w:val="00B95330"/>
    <w:rsid w:val="00B953F4"/>
    <w:rsid w:val="00B9645D"/>
    <w:rsid w:val="00B97188"/>
    <w:rsid w:val="00BA2D5F"/>
    <w:rsid w:val="00BA35E3"/>
    <w:rsid w:val="00BA35FE"/>
    <w:rsid w:val="00BA5C35"/>
    <w:rsid w:val="00BB11C9"/>
    <w:rsid w:val="00BB19BE"/>
    <w:rsid w:val="00BB5C06"/>
    <w:rsid w:val="00BF416C"/>
    <w:rsid w:val="00C01F21"/>
    <w:rsid w:val="00C024AC"/>
    <w:rsid w:val="00C250D5"/>
    <w:rsid w:val="00C26313"/>
    <w:rsid w:val="00C329B1"/>
    <w:rsid w:val="00C333F8"/>
    <w:rsid w:val="00C34A79"/>
    <w:rsid w:val="00C36F04"/>
    <w:rsid w:val="00C414CD"/>
    <w:rsid w:val="00C455E5"/>
    <w:rsid w:val="00C46821"/>
    <w:rsid w:val="00C57C07"/>
    <w:rsid w:val="00C62AC9"/>
    <w:rsid w:val="00C65100"/>
    <w:rsid w:val="00C67A23"/>
    <w:rsid w:val="00C7105E"/>
    <w:rsid w:val="00C71E81"/>
    <w:rsid w:val="00C765C3"/>
    <w:rsid w:val="00C828FD"/>
    <w:rsid w:val="00C865F2"/>
    <w:rsid w:val="00C92898"/>
    <w:rsid w:val="00C92999"/>
    <w:rsid w:val="00C95F10"/>
    <w:rsid w:val="00C97486"/>
    <w:rsid w:val="00CB0138"/>
    <w:rsid w:val="00CC1D9C"/>
    <w:rsid w:val="00CE232B"/>
    <w:rsid w:val="00CE548C"/>
    <w:rsid w:val="00CE6798"/>
    <w:rsid w:val="00CE7514"/>
    <w:rsid w:val="00CF10E6"/>
    <w:rsid w:val="00CF6892"/>
    <w:rsid w:val="00D010C1"/>
    <w:rsid w:val="00D10141"/>
    <w:rsid w:val="00D109CD"/>
    <w:rsid w:val="00D1162A"/>
    <w:rsid w:val="00D144A1"/>
    <w:rsid w:val="00D248DE"/>
    <w:rsid w:val="00D27ED7"/>
    <w:rsid w:val="00D334CE"/>
    <w:rsid w:val="00D441F9"/>
    <w:rsid w:val="00D455DA"/>
    <w:rsid w:val="00D474D8"/>
    <w:rsid w:val="00D547A1"/>
    <w:rsid w:val="00D54F58"/>
    <w:rsid w:val="00D5508F"/>
    <w:rsid w:val="00D55AC4"/>
    <w:rsid w:val="00D56FF7"/>
    <w:rsid w:val="00D62665"/>
    <w:rsid w:val="00D62EBB"/>
    <w:rsid w:val="00D65ACD"/>
    <w:rsid w:val="00D6760C"/>
    <w:rsid w:val="00D71188"/>
    <w:rsid w:val="00D72BDE"/>
    <w:rsid w:val="00D73D36"/>
    <w:rsid w:val="00D8542D"/>
    <w:rsid w:val="00D85A4B"/>
    <w:rsid w:val="00D85C49"/>
    <w:rsid w:val="00D9242E"/>
    <w:rsid w:val="00D979FC"/>
    <w:rsid w:val="00DA2EC9"/>
    <w:rsid w:val="00DA7B1D"/>
    <w:rsid w:val="00DA7BFB"/>
    <w:rsid w:val="00DB0FBE"/>
    <w:rsid w:val="00DB308C"/>
    <w:rsid w:val="00DB3694"/>
    <w:rsid w:val="00DB6E5F"/>
    <w:rsid w:val="00DC6A71"/>
    <w:rsid w:val="00DD0C46"/>
    <w:rsid w:val="00DD1187"/>
    <w:rsid w:val="00DD5C9E"/>
    <w:rsid w:val="00DE1630"/>
    <w:rsid w:val="00DE5899"/>
    <w:rsid w:val="00DE5B46"/>
    <w:rsid w:val="00DF1248"/>
    <w:rsid w:val="00E0357D"/>
    <w:rsid w:val="00E16310"/>
    <w:rsid w:val="00E163D0"/>
    <w:rsid w:val="00E24EC2"/>
    <w:rsid w:val="00E25A8F"/>
    <w:rsid w:val="00E31AE2"/>
    <w:rsid w:val="00E31BA0"/>
    <w:rsid w:val="00E41AC9"/>
    <w:rsid w:val="00E45362"/>
    <w:rsid w:val="00E52BAF"/>
    <w:rsid w:val="00E5468F"/>
    <w:rsid w:val="00E60E03"/>
    <w:rsid w:val="00E63CD0"/>
    <w:rsid w:val="00E6619A"/>
    <w:rsid w:val="00E6697C"/>
    <w:rsid w:val="00E71FBA"/>
    <w:rsid w:val="00E9307D"/>
    <w:rsid w:val="00E95688"/>
    <w:rsid w:val="00E963E5"/>
    <w:rsid w:val="00E972A6"/>
    <w:rsid w:val="00EA051B"/>
    <w:rsid w:val="00EB037F"/>
    <w:rsid w:val="00EB0910"/>
    <w:rsid w:val="00EB3EF6"/>
    <w:rsid w:val="00EC12E9"/>
    <w:rsid w:val="00EC42FD"/>
    <w:rsid w:val="00ED2AAA"/>
    <w:rsid w:val="00ED54C7"/>
    <w:rsid w:val="00EE090C"/>
    <w:rsid w:val="00EF184F"/>
    <w:rsid w:val="00EF361E"/>
    <w:rsid w:val="00F0145D"/>
    <w:rsid w:val="00F1071D"/>
    <w:rsid w:val="00F11622"/>
    <w:rsid w:val="00F11C1C"/>
    <w:rsid w:val="00F145F9"/>
    <w:rsid w:val="00F1504F"/>
    <w:rsid w:val="00F223EA"/>
    <w:rsid w:val="00F240BB"/>
    <w:rsid w:val="00F31F30"/>
    <w:rsid w:val="00F34520"/>
    <w:rsid w:val="00F36071"/>
    <w:rsid w:val="00F368A3"/>
    <w:rsid w:val="00F44010"/>
    <w:rsid w:val="00F46724"/>
    <w:rsid w:val="00F46A51"/>
    <w:rsid w:val="00F50205"/>
    <w:rsid w:val="00F52539"/>
    <w:rsid w:val="00F532D4"/>
    <w:rsid w:val="00F55248"/>
    <w:rsid w:val="00F57FED"/>
    <w:rsid w:val="00F63A89"/>
    <w:rsid w:val="00F64E41"/>
    <w:rsid w:val="00F66853"/>
    <w:rsid w:val="00F81E7D"/>
    <w:rsid w:val="00FB15A6"/>
    <w:rsid w:val="00FB18C2"/>
    <w:rsid w:val="00FB1CE8"/>
    <w:rsid w:val="00FB5657"/>
    <w:rsid w:val="00FC1D54"/>
    <w:rsid w:val="00FD38AA"/>
    <w:rsid w:val="00FE40C2"/>
    <w:rsid w:val="00FF46F2"/>
    <w:rsid w:val="00FF5F1F"/>
    <w:rsid w:val="00FF68BC"/>
    <w:rsid w:val="00FF73D8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0DFADA83"/>
  <w15:chartTrackingRefBased/>
  <w15:docId w15:val="{997584A3-20DF-4A1F-985C-48FAE080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900C1"/>
    <w:rPr>
      <w:rFonts w:eastAsia="PMingLiU"/>
      <w:sz w:val="22"/>
      <w:szCs w:val="22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7F1A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F1AE6"/>
    <w:rPr>
      <w:rFonts w:ascii="Tahoma" w:eastAsia="PMingLiU" w:hAnsi="Tahoma" w:cs="Tahoma"/>
      <w:sz w:val="16"/>
      <w:szCs w:val="16"/>
      <w:lang w:val="en-US" w:eastAsia="en-US"/>
    </w:rPr>
  </w:style>
  <w:style w:type="table" w:styleId="Tabelatema">
    <w:name w:val="Table Theme"/>
    <w:basedOn w:val="Navadnatabela"/>
    <w:rsid w:val="0065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6274-530F-4CD3-BECD-2E8112BE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3</TotalTime>
  <Pages>4</Pages>
  <Words>1145</Words>
  <Characters>6221</Characters>
  <Application>Microsoft Office Word</Application>
  <DocSecurity>8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zlatnarm</dc:creator>
  <cp:keywords/>
  <cp:lastModifiedBy>Nastja Kanduč Zupančič</cp:lastModifiedBy>
  <cp:revision>3</cp:revision>
  <cp:lastPrinted>2022-11-09T11:34:00Z</cp:lastPrinted>
  <dcterms:created xsi:type="dcterms:W3CDTF">2023-05-04T12:00:00Z</dcterms:created>
  <dcterms:modified xsi:type="dcterms:W3CDTF">2023-06-09T06:34:00Z</dcterms:modified>
</cp:coreProperties>
</file>