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34411325"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143100">
        <w:rPr>
          <w:rFonts w:cs="Arial"/>
          <w:sz w:val="20"/>
        </w:rPr>
        <w:t>478</w:t>
      </w:r>
      <w:r w:rsidR="007168D1">
        <w:rPr>
          <w:rFonts w:cs="Arial"/>
          <w:sz w:val="20"/>
        </w:rPr>
        <w:t>2</w:t>
      </w:r>
      <w:r w:rsidR="00FF2C3C">
        <w:rPr>
          <w:rFonts w:cs="Arial"/>
          <w:sz w:val="20"/>
        </w:rPr>
        <w:t>-1</w:t>
      </w:r>
      <w:r w:rsidR="007168D1">
        <w:rPr>
          <w:rFonts w:cs="Arial"/>
          <w:sz w:val="20"/>
        </w:rPr>
        <w:t>01</w:t>
      </w:r>
      <w:r w:rsidR="00FF2C3C">
        <w:rPr>
          <w:rFonts w:cs="Arial"/>
          <w:sz w:val="20"/>
        </w:rPr>
        <w:t>/2021/</w:t>
      </w:r>
      <w:r w:rsidR="007168D1">
        <w:rPr>
          <w:rFonts w:cs="Arial"/>
          <w:sz w:val="20"/>
        </w:rPr>
        <w:t>6</w:t>
      </w:r>
    </w:p>
    <w:p w14:paraId="7F8932E1" w14:textId="66892FB8" w:rsidR="00CD7B86"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763D75">
        <w:rPr>
          <w:rFonts w:cs="Arial"/>
          <w:sz w:val="20"/>
        </w:rPr>
        <w:t>10. 2. 2022</w:t>
      </w:r>
    </w:p>
    <w:p w14:paraId="3AE9BD28" w14:textId="77777777" w:rsidR="007168D1" w:rsidRPr="004F5EA4" w:rsidRDefault="007168D1" w:rsidP="00E44C83">
      <w:pPr>
        <w:jc w:val="both"/>
        <w:rPr>
          <w:rFonts w:cs="Arial"/>
          <w:sz w:val="20"/>
        </w:rPr>
      </w:pP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0D90DA98" w:rsidR="00E44C83" w:rsidRPr="00FF3900"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w:t>
      </w:r>
      <w:r w:rsidR="00FF3900">
        <w:rPr>
          <w:rFonts w:cs="Arial"/>
          <w:b/>
          <w:sz w:val="20"/>
        </w:rPr>
        <w:t>1</w:t>
      </w:r>
      <w:r w:rsidR="00C4022F">
        <w:rPr>
          <w:rFonts w:cs="Arial"/>
          <w:b/>
          <w:sz w:val="20"/>
        </w:rPr>
        <w:t xml:space="preserve">, STAVBA </w:t>
      </w:r>
      <w:r w:rsidR="00C4022F" w:rsidRPr="00FF3900">
        <w:rPr>
          <w:rFonts w:cs="Arial"/>
          <w:b/>
          <w:sz w:val="20"/>
        </w:rPr>
        <w:t xml:space="preserve">ŠT. </w:t>
      </w:r>
      <w:r w:rsidR="00FF3900" w:rsidRPr="00FF3900">
        <w:rPr>
          <w:rFonts w:cs="Arial"/>
          <w:b/>
          <w:sz w:val="20"/>
        </w:rPr>
        <w:t>3990</w:t>
      </w:r>
      <w:r w:rsidR="00C4022F" w:rsidRPr="00FF3900">
        <w:rPr>
          <w:rFonts w:cs="Arial"/>
          <w:b/>
          <w:sz w:val="20"/>
        </w:rPr>
        <w:t xml:space="preserve">, K.O. </w:t>
      </w:r>
      <w:r w:rsidR="00FF3900">
        <w:rPr>
          <w:rFonts w:cs="Arial"/>
          <w:b/>
          <w:sz w:val="20"/>
        </w:rPr>
        <w:t>2606</w:t>
      </w:r>
      <w:r w:rsidR="00C4022F" w:rsidRPr="00FF3900">
        <w:rPr>
          <w:rFonts w:cs="Arial"/>
          <w:b/>
          <w:sz w:val="20"/>
        </w:rPr>
        <w:t xml:space="preserve"> – </w:t>
      </w:r>
      <w:r w:rsidR="00FF3900">
        <w:rPr>
          <w:rFonts w:cs="Arial"/>
          <w:b/>
          <w:sz w:val="20"/>
        </w:rPr>
        <w:t>SEMEDELA</w:t>
      </w:r>
      <w:r w:rsidR="00BA4D24" w:rsidRPr="00FF3900">
        <w:rPr>
          <w:rFonts w:cs="Arial"/>
          <w:b/>
          <w:sz w:val="20"/>
        </w:rPr>
        <w:t xml:space="preserve">, </w:t>
      </w:r>
      <w:r w:rsidR="00074954" w:rsidRPr="00FF3900">
        <w:rPr>
          <w:rFonts w:cs="Arial"/>
          <w:b/>
          <w:sz w:val="20"/>
        </w:rPr>
        <w:t>V DELEŽU DO 1/</w:t>
      </w:r>
      <w:r w:rsidR="00A316ED" w:rsidRPr="00FF3900">
        <w:rPr>
          <w:rFonts w:cs="Arial"/>
          <w:b/>
          <w:sz w:val="20"/>
        </w:rPr>
        <w:t>1</w:t>
      </w:r>
    </w:p>
    <w:p w14:paraId="5A780941" w14:textId="77777777" w:rsidR="007E14BC" w:rsidRPr="00FF3900" w:rsidRDefault="007E14BC" w:rsidP="00E44C83">
      <w:pPr>
        <w:jc w:val="both"/>
        <w:rPr>
          <w:rFonts w:cs="Arial"/>
          <w:sz w:val="20"/>
        </w:rPr>
      </w:pPr>
    </w:p>
    <w:p w14:paraId="4A07F661" w14:textId="5BB88585" w:rsidR="00E44C83" w:rsidRPr="00FF3900" w:rsidRDefault="00E44C83" w:rsidP="00E44C83">
      <w:pPr>
        <w:jc w:val="both"/>
        <w:rPr>
          <w:rFonts w:cs="Arial"/>
          <w:b/>
          <w:sz w:val="20"/>
          <w:u w:val="single"/>
        </w:rPr>
      </w:pPr>
      <w:r w:rsidRPr="00FF3900">
        <w:rPr>
          <w:rFonts w:cs="Arial"/>
          <w:b/>
          <w:sz w:val="20"/>
          <w:u w:val="single"/>
        </w:rPr>
        <w:t>1. Naziv in s</w:t>
      </w:r>
      <w:r w:rsidR="004B6175" w:rsidRPr="00FF3900">
        <w:rPr>
          <w:rFonts w:cs="Arial"/>
          <w:b/>
          <w:sz w:val="20"/>
          <w:u w:val="single"/>
        </w:rPr>
        <w:t>edež organizatorja</w:t>
      </w:r>
      <w:r w:rsidR="008020E2" w:rsidRPr="00FF3900">
        <w:rPr>
          <w:rFonts w:cs="Arial"/>
          <w:b/>
          <w:sz w:val="20"/>
          <w:u w:val="single"/>
        </w:rPr>
        <w:t xml:space="preserve"> </w:t>
      </w:r>
      <w:r w:rsidR="00A316ED" w:rsidRPr="00FF3900">
        <w:rPr>
          <w:rFonts w:cs="Arial"/>
          <w:b/>
          <w:sz w:val="20"/>
          <w:u w:val="single"/>
        </w:rPr>
        <w:t>javnega zbiranja ponudb</w:t>
      </w:r>
    </w:p>
    <w:p w14:paraId="2E83B311" w14:textId="091EB338"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A496D8D" w:rsidR="00AB674C" w:rsidRDefault="00FC399C" w:rsidP="00DC2B5F">
      <w:pPr>
        <w:autoSpaceDE w:val="0"/>
        <w:autoSpaceDN w:val="0"/>
        <w:adjustRightInd w:val="0"/>
        <w:jc w:val="both"/>
        <w:rPr>
          <w:rFonts w:cs="Arial"/>
          <w:sz w:val="20"/>
        </w:rPr>
      </w:pPr>
      <w:r w:rsidRPr="004F5EA4">
        <w:rPr>
          <w:rFonts w:cs="Arial"/>
          <w:sz w:val="20"/>
        </w:rPr>
        <w:t>Predmet prodaje</w:t>
      </w:r>
      <w:r w:rsidR="00D52B23">
        <w:rPr>
          <w:rFonts w:cs="Arial"/>
          <w:sz w:val="20"/>
        </w:rPr>
        <w:t xml:space="preserve"> so naslednji poslovni prostori, ki se nahajajo v stavbi na naslovu Beblerjeva ulica 5, v Kopru: </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985"/>
        <w:gridCol w:w="1276"/>
      </w:tblGrid>
      <w:tr w:rsidR="0081147D" w:rsidRPr="0081147D" w14:paraId="2D0EEB92" w14:textId="77777777" w:rsidTr="009A4BF3">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9A4BF3">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0700234" w14:textId="14537681" w:rsidR="0081147D" w:rsidRPr="0081147D" w:rsidRDefault="0081147D" w:rsidP="00CE4624">
            <w:pPr>
              <w:spacing w:after="200" w:line="260" w:lineRule="exact"/>
              <w:jc w:val="center"/>
              <w:rPr>
                <w:rFonts w:asciiTheme="minorHAnsi" w:hAnsiTheme="minorHAnsi" w:cstheme="minorHAnsi"/>
                <w:sz w:val="16"/>
                <w:szCs w:val="16"/>
              </w:rPr>
            </w:pPr>
            <w:r w:rsidRPr="0081147D">
              <w:rPr>
                <w:rFonts w:asciiTheme="minorHAnsi" w:hAnsiTheme="minorHAnsi" w:cstheme="minorHAnsi"/>
                <w:sz w:val="16"/>
                <w:szCs w:val="16"/>
              </w:rPr>
              <w:t xml:space="preserve">del stavbe </w:t>
            </w:r>
            <w:r w:rsidR="005649C3">
              <w:rPr>
                <w:rFonts w:asciiTheme="minorHAnsi" w:hAnsiTheme="minorHAnsi" w:cstheme="minorHAnsi"/>
                <w:sz w:val="16"/>
                <w:szCs w:val="16"/>
              </w:rPr>
              <w:t>2606</w:t>
            </w:r>
            <w:r w:rsidR="00893054">
              <w:rPr>
                <w:rFonts w:asciiTheme="minorHAnsi" w:hAnsiTheme="minorHAnsi" w:cstheme="minorHAnsi"/>
                <w:sz w:val="16"/>
                <w:szCs w:val="16"/>
              </w:rPr>
              <w:t>-</w:t>
            </w:r>
            <w:r w:rsidR="005649C3">
              <w:rPr>
                <w:rFonts w:asciiTheme="minorHAnsi" w:hAnsiTheme="minorHAnsi" w:cstheme="minorHAnsi"/>
                <w:sz w:val="16"/>
                <w:szCs w:val="16"/>
              </w:rPr>
              <w:t>3990</w:t>
            </w:r>
            <w:r w:rsidR="00893054">
              <w:rPr>
                <w:rFonts w:asciiTheme="minorHAnsi" w:hAnsiTheme="minorHAnsi" w:cstheme="minorHAnsi"/>
                <w:sz w:val="16"/>
                <w:szCs w:val="16"/>
              </w:rPr>
              <w:t>-</w:t>
            </w:r>
            <w:r w:rsidR="005649C3">
              <w:rPr>
                <w:rFonts w:asciiTheme="minorHAnsi" w:hAnsiTheme="minorHAnsi"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54114747" w14:textId="308010D2" w:rsidR="0081147D" w:rsidRPr="0081147D" w:rsidRDefault="005649C3"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40,85</w:t>
            </w:r>
            <w:r w:rsidR="008E0CBE">
              <w:rPr>
                <w:rFonts w:asciiTheme="minorHAnsi" w:hAnsiTheme="minorHAnsi" w:cstheme="minorHAnsi"/>
                <w:sz w:val="16"/>
                <w:szCs w:val="16"/>
                <w:lang w:eastAsia="sl-SI"/>
              </w:rPr>
              <w:t xml:space="preserve"> </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vAlign w:val="center"/>
          </w:tcPr>
          <w:p w14:paraId="35E84616" w14:textId="02D0AAD9" w:rsidR="0081147D" w:rsidRPr="0081147D" w:rsidRDefault="005649C3"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Pr>
                <w:rFonts w:ascii="Calibri" w:hAnsi="Calibri" w:cs="Arial"/>
                <w:sz w:val="16"/>
                <w:szCs w:val="16"/>
              </w:rPr>
              <w:t>Poslovni prostor</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77777777" w:rsidR="0081147D" w:rsidRPr="0081147D" w:rsidRDefault="0081147D" w:rsidP="00CE4624">
            <w:pPr>
              <w:spacing w:after="200" w:line="260" w:lineRule="exact"/>
              <w:jc w:val="center"/>
              <w:rPr>
                <w:rFonts w:ascii="Calibri" w:hAnsi="Calibri" w:cs="Arial"/>
                <w:sz w:val="16"/>
                <w:szCs w:val="16"/>
              </w:rPr>
            </w:pPr>
            <w:r w:rsidRPr="0081147D">
              <w:rPr>
                <w:rFonts w:ascii="Calibri" w:hAnsi="Calibri" w:cs="Arial"/>
                <w:sz w:val="16"/>
                <w:szCs w:val="16"/>
              </w:rPr>
              <w:t>1/1</w:t>
            </w:r>
          </w:p>
        </w:tc>
      </w:tr>
      <w:bookmarkEnd w:id="0"/>
    </w:tbl>
    <w:p w14:paraId="1C058505" w14:textId="73899473" w:rsidR="00530E1D" w:rsidRDefault="00530E1D" w:rsidP="00DC2B5F">
      <w:pPr>
        <w:autoSpaceDE w:val="0"/>
        <w:autoSpaceDN w:val="0"/>
        <w:adjustRightInd w:val="0"/>
        <w:jc w:val="both"/>
        <w:rPr>
          <w:rFonts w:cs="Arial"/>
          <w:sz w:val="20"/>
        </w:rPr>
      </w:pPr>
    </w:p>
    <w:p w14:paraId="027A5E21" w14:textId="07A1D9D0"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 xml:space="preserve">del stavbe </w:t>
      </w:r>
      <w:r w:rsidR="005649C3">
        <w:rPr>
          <w:rFonts w:cs="Arial"/>
          <w:sz w:val="20"/>
        </w:rPr>
        <w:t>2606</w:t>
      </w:r>
      <w:r w:rsidR="00893054">
        <w:rPr>
          <w:rFonts w:cs="Arial"/>
          <w:sz w:val="20"/>
        </w:rPr>
        <w:t>-</w:t>
      </w:r>
      <w:r w:rsidR="005649C3">
        <w:rPr>
          <w:rFonts w:cs="Arial"/>
          <w:sz w:val="20"/>
        </w:rPr>
        <w:t>3990</w:t>
      </w:r>
      <w:r w:rsidR="00893054">
        <w:rPr>
          <w:rFonts w:cs="Arial"/>
          <w:sz w:val="20"/>
        </w:rPr>
        <w:t>-</w:t>
      </w:r>
      <w:r w:rsidR="005649C3">
        <w:rPr>
          <w:rFonts w:cs="Arial"/>
          <w:sz w:val="20"/>
        </w:rPr>
        <w:t>1</w:t>
      </w:r>
      <w:r w:rsidR="004A303B">
        <w:rPr>
          <w:rFonts w:cs="Arial"/>
          <w:sz w:val="20"/>
        </w:rPr>
        <w:t>,</w:t>
      </w:r>
      <w:r w:rsidR="00393C6C" w:rsidRPr="00393C6C">
        <w:rPr>
          <w:rFonts w:cs="Arial"/>
          <w:sz w:val="20"/>
          <w:lang w:eastAsia="sl-SI"/>
        </w:rPr>
        <w:t xml:space="preserve"> </w:t>
      </w:r>
      <w:r w:rsidR="00393C6C" w:rsidRPr="0081147D">
        <w:rPr>
          <w:rFonts w:cs="Arial"/>
          <w:sz w:val="20"/>
          <w:lang w:eastAsia="sl-SI"/>
        </w:rPr>
        <w:t>do celote (1/1)</w:t>
      </w:r>
      <w:r w:rsidR="004A303B">
        <w:rPr>
          <w:rFonts w:cs="Arial"/>
          <w:sz w:val="20"/>
          <w:lang w:eastAsia="sl-SI"/>
        </w:rPr>
        <w:t>,</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je Ministrstvo za javno upravo. Nepremičnina je zemljiškoknjižno urejena</w:t>
      </w:r>
      <w:r w:rsidR="00393C6C">
        <w:rPr>
          <w:rFonts w:cs="Arial"/>
          <w:sz w:val="20"/>
        </w:rPr>
        <w:t xml:space="preserve">, prosta bremen in oseb. </w:t>
      </w:r>
    </w:p>
    <w:p w14:paraId="6B1CA2E1" w14:textId="77777777" w:rsidR="003E6833" w:rsidRDefault="003E6833" w:rsidP="005649C3">
      <w:pPr>
        <w:rPr>
          <w:rFonts w:cs="Arial"/>
          <w:sz w:val="20"/>
        </w:rPr>
      </w:pPr>
    </w:p>
    <w:p w14:paraId="456AA5BB" w14:textId="414C274B" w:rsidR="005649C3" w:rsidRDefault="005649C3" w:rsidP="005649C3">
      <w:pPr>
        <w:jc w:val="both"/>
        <w:rPr>
          <w:rFonts w:cs="Arial"/>
          <w:sz w:val="20"/>
          <w:lang w:eastAsia="sl-SI"/>
        </w:rPr>
      </w:pPr>
      <w:r w:rsidRPr="005649C3">
        <w:rPr>
          <w:rFonts w:cs="Arial"/>
          <w:sz w:val="20"/>
          <w:lang w:eastAsia="sl-SI"/>
        </w:rPr>
        <w:t>Poslovni prostor</w:t>
      </w:r>
      <w:r w:rsidR="00D52B23">
        <w:rPr>
          <w:rFonts w:cs="Arial"/>
          <w:sz w:val="20"/>
          <w:lang w:eastAsia="sl-SI"/>
        </w:rPr>
        <w:t>i</w:t>
      </w:r>
      <w:r w:rsidRPr="005649C3">
        <w:rPr>
          <w:rFonts w:cs="Arial"/>
          <w:sz w:val="20"/>
          <w:lang w:eastAsia="sl-SI"/>
        </w:rPr>
        <w:t xml:space="preserve"> se nahaja</w:t>
      </w:r>
      <w:r w:rsidR="00D52B23">
        <w:rPr>
          <w:rFonts w:cs="Arial"/>
          <w:sz w:val="20"/>
          <w:lang w:eastAsia="sl-SI"/>
        </w:rPr>
        <w:t>jo</w:t>
      </w:r>
      <w:r w:rsidRPr="005649C3">
        <w:rPr>
          <w:rFonts w:cs="Arial"/>
          <w:sz w:val="20"/>
          <w:lang w:eastAsia="sl-SI"/>
        </w:rPr>
        <w:t xml:space="preserve"> v pritličju in</w:t>
      </w:r>
      <w:r w:rsidR="00D52B23">
        <w:rPr>
          <w:rFonts w:cs="Arial"/>
          <w:sz w:val="20"/>
          <w:lang w:eastAsia="sl-SI"/>
        </w:rPr>
        <w:t xml:space="preserve"> so</w:t>
      </w:r>
      <w:r w:rsidRPr="005649C3">
        <w:rPr>
          <w:rFonts w:cs="Arial"/>
          <w:sz w:val="20"/>
          <w:lang w:eastAsia="sl-SI"/>
        </w:rPr>
        <w:t xml:space="preserve"> dostop</w:t>
      </w:r>
      <w:r w:rsidR="00D52B23">
        <w:rPr>
          <w:rFonts w:cs="Arial"/>
          <w:sz w:val="20"/>
          <w:lang w:eastAsia="sl-SI"/>
        </w:rPr>
        <w:t>ni</w:t>
      </w:r>
      <w:r w:rsidRPr="005649C3">
        <w:rPr>
          <w:rFonts w:cs="Arial"/>
          <w:sz w:val="20"/>
          <w:lang w:eastAsia="sl-SI"/>
        </w:rPr>
        <w:t xml:space="preserve"> skozi lasten vhod. Prostor obsega: vhod,</w:t>
      </w:r>
      <w:r>
        <w:rPr>
          <w:rFonts w:cs="Arial"/>
          <w:sz w:val="20"/>
          <w:lang w:eastAsia="sl-SI"/>
        </w:rPr>
        <w:t xml:space="preserve"> </w:t>
      </w:r>
      <w:r w:rsidRPr="005649C3">
        <w:rPr>
          <w:rFonts w:cs="Arial"/>
          <w:sz w:val="20"/>
          <w:lang w:eastAsia="sl-SI"/>
        </w:rPr>
        <w:t>4 pisarne (2 pisarni sta na višji ravni – 4 stopnice), sanitarije in shrambo. Stene so finalno</w:t>
      </w:r>
      <w:r>
        <w:rPr>
          <w:rFonts w:cs="Arial"/>
          <w:sz w:val="20"/>
          <w:lang w:eastAsia="sl-SI"/>
        </w:rPr>
        <w:t xml:space="preserve"> </w:t>
      </w:r>
      <w:r w:rsidRPr="005649C3">
        <w:rPr>
          <w:rFonts w:cs="Arial"/>
          <w:sz w:val="20"/>
          <w:lang w:eastAsia="sl-SI"/>
        </w:rPr>
        <w:t>obdelane, pleskane. Na tleh je delno parket (na posameznih mestih dotrajan), v eni pisarni je</w:t>
      </w:r>
      <w:r>
        <w:rPr>
          <w:rFonts w:cs="Arial"/>
          <w:sz w:val="20"/>
          <w:lang w:eastAsia="sl-SI"/>
        </w:rPr>
        <w:t xml:space="preserve"> </w:t>
      </w:r>
      <w:r w:rsidRPr="005649C3">
        <w:rPr>
          <w:rFonts w:cs="Arial"/>
          <w:sz w:val="20"/>
          <w:lang w:eastAsia="sl-SI"/>
        </w:rPr>
        <w:t xml:space="preserve">na tleh itison, v sanitarijah je keramika. Okna so v </w:t>
      </w:r>
      <w:proofErr w:type="spellStart"/>
      <w:r w:rsidRPr="005649C3">
        <w:rPr>
          <w:rFonts w:cs="Arial"/>
          <w:sz w:val="20"/>
          <w:lang w:eastAsia="sl-SI"/>
        </w:rPr>
        <w:t>alu</w:t>
      </w:r>
      <w:proofErr w:type="spellEnd"/>
      <w:r w:rsidRPr="005649C3">
        <w:rPr>
          <w:rFonts w:cs="Arial"/>
          <w:sz w:val="20"/>
          <w:lang w:eastAsia="sl-SI"/>
        </w:rPr>
        <w:t xml:space="preserve"> okvirjih, prav tako vhodna vrata, ki so</w:t>
      </w:r>
      <w:r>
        <w:rPr>
          <w:rFonts w:cs="Arial"/>
          <w:sz w:val="20"/>
          <w:lang w:eastAsia="sl-SI"/>
        </w:rPr>
        <w:t xml:space="preserve"> </w:t>
      </w:r>
      <w:r w:rsidRPr="005649C3">
        <w:rPr>
          <w:rFonts w:cs="Arial"/>
          <w:sz w:val="20"/>
          <w:lang w:eastAsia="sl-SI"/>
        </w:rPr>
        <w:t>dodatno zaščitena z rešetko. O</w:t>
      </w:r>
      <w:r>
        <w:rPr>
          <w:rFonts w:cs="Arial"/>
          <w:sz w:val="20"/>
          <w:lang w:eastAsia="sl-SI"/>
        </w:rPr>
        <w:t>g</w:t>
      </w:r>
      <w:r w:rsidRPr="005649C3">
        <w:rPr>
          <w:rFonts w:cs="Arial"/>
          <w:sz w:val="20"/>
          <w:lang w:eastAsia="sl-SI"/>
        </w:rPr>
        <w:t xml:space="preserve">revanje je </w:t>
      </w:r>
      <w:proofErr w:type="spellStart"/>
      <w:r w:rsidRPr="005649C3">
        <w:rPr>
          <w:rFonts w:cs="Arial"/>
          <w:sz w:val="20"/>
          <w:lang w:eastAsia="sl-SI"/>
        </w:rPr>
        <w:t>radiatorsko</w:t>
      </w:r>
      <w:proofErr w:type="spellEnd"/>
      <w:r>
        <w:rPr>
          <w:rFonts w:cs="Arial"/>
          <w:sz w:val="20"/>
          <w:lang w:eastAsia="sl-SI"/>
        </w:rPr>
        <w:t xml:space="preserve"> </w:t>
      </w:r>
      <w:r w:rsidRPr="005649C3">
        <w:rPr>
          <w:rFonts w:cs="Arial"/>
          <w:sz w:val="20"/>
          <w:lang w:eastAsia="sl-SI"/>
        </w:rPr>
        <w:t>- skupno. Poslovni prostor je prazen.</w:t>
      </w:r>
    </w:p>
    <w:p w14:paraId="62CF4069" w14:textId="77777777" w:rsidR="005649C3" w:rsidRDefault="005649C3" w:rsidP="005649C3">
      <w:pPr>
        <w:jc w:val="both"/>
        <w:rPr>
          <w:rFonts w:cs="Arial"/>
          <w:sz w:val="20"/>
          <w:lang w:eastAsia="sl-SI"/>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F49F36E" w:rsidR="001568EC" w:rsidRPr="00E84BFF" w:rsidRDefault="005649C3" w:rsidP="001568EC">
      <w:pPr>
        <w:numPr>
          <w:ilvl w:val="0"/>
          <w:numId w:val="20"/>
        </w:numPr>
        <w:ind w:left="0" w:firstLine="0"/>
        <w:jc w:val="both"/>
        <w:rPr>
          <w:rFonts w:cs="Arial"/>
          <w:sz w:val="20"/>
        </w:rPr>
      </w:pPr>
      <w:r>
        <w:rPr>
          <w:rFonts w:cs="Arial"/>
          <w:sz w:val="20"/>
        </w:rPr>
        <w:t>Tanja Bašelj</w:t>
      </w:r>
      <w:r w:rsidR="006E789D">
        <w:rPr>
          <w:rFonts w:cs="Arial"/>
          <w:sz w:val="20"/>
        </w:rPr>
        <w:t xml:space="preserve"> - članica</w:t>
      </w:r>
      <w:r w:rsidR="001568EC" w:rsidRPr="00E84BFF">
        <w:rPr>
          <w:rFonts w:cs="Arial"/>
          <w:sz w:val="20"/>
        </w:rPr>
        <w:t>,</w:t>
      </w:r>
    </w:p>
    <w:p w14:paraId="5C40CD28" w14:textId="029631FE" w:rsidR="001568EC" w:rsidRDefault="005649C3" w:rsidP="001568EC">
      <w:pPr>
        <w:numPr>
          <w:ilvl w:val="0"/>
          <w:numId w:val="20"/>
        </w:numPr>
        <w:ind w:left="0" w:firstLine="0"/>
        <w:jc w:val="both"/>
        <w:rPr>
          <w:rFonts w:cs="Arial"/>
          <w:sz w:val="20"/>
        </w:rPr>
      </w:pPr>
      <w:r>
        <w:rPr>
          <w:rFonts w:cs="Arial"/>
          <w:sz w:val="20"/>
        </w:rPr>
        <w:t>Jasmina Strgaršek</w:t>
      </w:r>
      <w:r w:rsidR="001568EC" w:rsidRPr="00E84BFF">
        <w:rPr>
          <w:rFonts w:cs="Arial"/>
          <w:sz w:val="20"/>
        </w:rPr>
        <w:t xml:space="preserve"> - članica,</w:t>
      </w:r>
    </w:p>
    <w:p w14:paraId="736901F6" w14:textId="11DAFD3C" w:rsidR="001568EC" w:rsidRDefault="005649C3" w:rsidP="00DE38F8">
      <w:pPr>
        <w:numPr>
          <w:ilvl w:val="0"/>
          <w:numId w:val="20"/>
        </w:numPr>
        <w:ind w:left="0" w:firstLine="0"/>
        <w:jc w:val="both"/>
        <w:rPr>
          <w:rFonts w:cs="Arial"/>
          <w:sz w:val="20"/>
        </w:rPr>
      </w:pPr>
      <w:r>
        <w:rPr>
          <w:rFonts w:cs="Arial"/>
          <w:sz w:val="20"/>
        </w:rPr>
        <w:t>Matjaž Erjavec</w:t>
      </w:r>
      <w:r w:rsidR="001568EC" w:rsidRPr="001568EC">
        <w:rPr>
          <w:rFonts w:cs="Arial"/>
          <w:sz w:val="20"/>
        </w:rPr>
        <w:t xml:space="preserve"> - nadomestn</w:t>
      </w:r>
      <w:r>
        <w:rPr>
          <w:rFonts w:cs="Arial"/>
          <w:sz w:val="20"/>
        </w:rPr>
        <w:t>i</w:t>
      </w:r>
      <w:r w:rsidR="001568EC" w:rsidRPr="001568EC">
        <w:rPr>
          <w:rFonts w:cs="Arial"/>
          <w:sz w:val="20"/>
        </w:rPr>
        <w:t xml:space="preserve"> član</w:t>
      </w:r>
      <w:bookmarkStart w:id="2" w:name="_Hlk52699307"/>
      <w:r>
        <w:rPr>
          <w:rFonts w:cs="Arial"/>
          <w:sz w:val="20"/>
        </w:rPr>
        <w:t>.</w:t>
      </w:r>
    </w:p>
    <w:p w14:paraId="1BD13937" w14:textId="77777777" w:rsidR="006E789D" w:rsidRPr="00DE38F8" w:rsidRDefault="006E789D" w:rsidP="006E789D">
      <w:pPr>
        <w:jc w:val="both"/>
        <w:rPr>
          <w:rFonts w:cs="Arial"/>
          <w:sz w:val="20"/>
        </w:rPr>
      </w:pPr>
    </w:p>
    <w:p w14:paraId="1E7D2645" w14:textId="4D447CE6"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1C06D7">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3"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lastRenderedPageBreak/>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3"/>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03861D2B"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odba ni sklenjena v danem roku</w:t>
      </w:r>
      <w:r w:rsidR="009478F8">
        <w:rPr>
          <w:rFonts w:cs="Arial"/>
          <w:sz w:val="20"/>
        </w:rPr>
        <w:t>,</w:t>
      </w:r>
      <w:r w:rsidR="00F23FF3">
        <w:rPr>
          <w:rFonts w:cs="Arial"/>
          <w:sz w:val="20"/>
        </w:rPr>
        <w:t xml:space="preserve">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05420FF4"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za nepremičnino</w:t>
      </w:r>
      <w:r w:rsidR="000C6DB9">
        <w:rPr>
          <w:rFonts w:cs="Arial"/>
          <w:sz w:val="20"/>
        </w:rPr>
        <w:t xml:space="preserv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0B351B28" w:rsidR="00487560" w:rsidRPr="007B0F27" w:rsidRDefault="00531BF8" w:rsidP="00AB674C">
            <w:pPr>
              <w:autoSpaceDE w:val="0"/>
              <w:autoSpaceDN w:val="0"/>
              <w:adjustRightInd w:val="0"/>
              <w:rPr>
                <w:rFonts w:cs="Arial"/>
                <w:bCs w:val="0"/>
                <w:sz w:val="20"/>
              </w:rPr>
            </w:pPr>
            <w:r>
              <w:rPr>
                <w:rFonts w:eastAsia="Calibri" w:cs="Arial"/>
                <w:sz w:val="20"/>
              </w:rPr>
              <w:t xml:space="preserve">Del stavbe </w:t>
            </w:r>
            <w:r w:rsidR="00B60573">
              <w:rPr>
                <w:rFonts w:eastAsia="Calibri" w:cs="Arial"/>
                <w:sz w:val="20"/>
              </w:rPr>
              <w:t>2606</w:t>
            </w:r>
            <w:r w:rsidR="00B7075F">
              <w:rPr>
                <w:rFonts w:eastAsia="Calibri" w:cs="Arial"/>
                <w:sz w:val="20"/>
              </w:rPr>
              <w:t>-</w:t>
            </w:r>
            <w:r w:rsidR="00B60573">
              <w:rPr>
                <w:rFonts w:eastAsia="Calibri" w:cs="Arial"/>
                <w:sz w:val="20"/>
              </w:rPr>
              <w:t>3990</w:t>
            </w:r>
            <w:r w:rsidR="00B7075F">
              <w:rPr>
                <w:rFonts w:eastAsia="Calibri" w:cs="Arial"/>
                <w:sz w:val="20"/>
              </w:rPr>
              <w:t>-</w:t>
            </w:r>
            <w:r w:rsidR="00B60573">
              <w:rPr>
                <w:rFonts w:eastAsia="Calibri" w:cs="Arial"/>
                <w:sz w:val="20"/>
              </w:rPr>
              <w:t>1</w:t>
            </w:r>
          </w:p>
        </w:tc>
        <w:tc>
          <w:tcPr>
            <w:tcW w:w="4378" w:type="dxa"/>
          </w:tcPr>
          <w:p w14:paraId="4FE25A75" w14:textId="53452A3B" w:rsidR="00487560" w:rsidRPr="00CC619F" w:rsidRDefault="00B60573"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58</w:t>
            </w:r>
            <w:r w:rsidR="003E05A9" w:rsidRPr="00755941">
              <w:rPr>
                <w:rFonts w:cs="Arial"/>
                <w:b/>
                <w:sz w:val="20"/>
              </w:rPr>
              <w:t>.00</w:t>
            </w:r>
            <w:r w:rsidR="00013EAB" w:rsidRPr="00755941">
              <w:rPr>
                <w:rFonts w:cs="Arial"/>
                <w:b/>
                <w:sz w:val="20"/>
              </w:rPr>
              <w:t>0</w:t>
            </w:r>
            <w:r w:rsidR="00AB38CE" w:rsidRPr="00755941">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5FBD939" w14:textId="0B776758" w:rsidR="00096708" w:rsidRDefault="00755941" w:rsidP="008743F5">
      <w:pPr>
        <w:spacing w:line="260" w:lineRule="exact"/>
        <w:jc w:val="both"/>
        <w:rPr>
          <w:rFonts w:cs="Arial"/>
          <w:sz w:val="20"/>
          <w:lang w:eastAsia="sl-SI"/>
        </w:rPr>
      </w:pPr>
      <w:bookmarkStart w:id="5" w:name="_Hlk90990036"/>
      <w:r w:rsidRPr="008743F5">
        <w:rPr>
          <w:rFonts w:cs="Arial"/>
          <w:b/>
          <w:bCs/>
          <w:sz w:val="20"/>
          <w:lang w:eastAsia="sl-SI"/>
        </w:rPr>
        <w:t xml:space="preserve">V kolikor bo v roku prispelo več </w:t>
      </w:r>
      <w:r w:rsidR="00C5598F" w:rsidRPr="00C5598F">
        <w:rPr>
          <w:rFonts w:cs="Arial"/>
          <w:b/>
          <w:bCs/>
          <w:sz w:val="20"/>
          <w:lang w:eastAsia="sl-SI"/>
        </w:rPr>
        <w:t>najugodnejših</w:t>
      </w:r>
      <w:r w:rsidR="008743F5" w:rsidRPr="00C5598F">
        <w:rPr>
          <w:rFonts w:cs="Arial"/>
          <w:b/>
          <w:bCs/>
          <w:sz w:val="20"/>
          <w:lang w:eastAsia="sl-SI"/>
        </w:rPr>
        <w:t xml:space="preserve"> ponudb, bo</w:t>
      </w:r>
      <w:r w:rsidR="00FD155B">
        <w:rPr>
          <w:rFonts w:cs="Arial"/>
          <w:b/>
          <w:bCs/>
          <w:sz w:val="20"/>
          <w:lang w:eastAsia="sl-SI"/>
        </w:rPr>
        <w:t>do z najugodnejšimi ponudniki opravljena dodatna</w:t>
      </w:r>
      <w:r w:rsidR="008743F5" w:rsidRPr="00C5598F">
        <w:rPr>
          <w:rFonts w:cs="Arial"/>
          <w:b/>
          <w:bCs/>
          <w:sz w:val="20"/>
          <w:lang w:eastAsia="sl-SI"/>
        </w:rPr>
        <w:t xml:space="preserve"> pisn</w:t>
      </w:r>
      <w:r w:rsidR="00FD155B">
        <w:rPr>
          <w:rFonts w:cs="Arial"/>
          <w:b/>
          <w:bCs/>
          <w:sz w:val="20"/>
          <w:lang w:eastAsia="sl-SI"/>
        </w:rPr>
        <w:t>a</w:t>
      </w:r>
      <w:r w:rsidR="008743F5" w:rsidRPr="00C5598F">
        <w:rPr>
          <w:rFonts w:cs="Arial"/>
          <w:b/>
          <w:bCs/>
          <w:sz w:val="20"/>
          <w:lang w:eastAsia="sl-SI"/>
        </w:rPr>
        <w:t xml:space="preserve"> pogajanj</w:t>
      </w:r>
      <w:r w:rsidR="00FD155B">
        <w:rPr>
          <w:rFonts w:cs="Arial"/>
          <w:b/>
          <w:bCs/>
          <w:sz w:val="20"/>
          <w:lang w:eastAsia="sl-SI"/>
        </w:rPr>
        <w:t>a</w:t>
      </w:r>
      <w:r w:rsidR="008743F5" w:rsidRPr="00C5598F">
        <w:rPr>
          <w:rFonts w:cs="Arial"/>
          <w:b/>
          <w:bCs/>
          <w:sz w:val="20"/>
          <w:lang w:eastAsia="sl-SI"/>
        </w:rPr>
        <w:t xml:space="preserve"> o ceni. </w:t>
      </w:r>
      <w:r w:rsidR="008743F5" w:rsidRPr="00C5598F">
        <w:rPr>
          <w:rFonts w:cs="Arial"/>
          <w:sz w:val="20"/>
          <w:lang w:eastAsia="sl-SI"/>
        </w:rPr>
        <w:t>Pogodba bo sklenjena s tistim ponudnikom, ki</w:t>
      </w:r>
      <w:r w:rsidR="008743F5" w:rsidRPr="008743F5">
        <w:rPr>
          <w:rFonts w:cs="Arial"/>
          <w:sz w:val="20"/>
          <w:lang w:eastAsia="sl-SI"/>
        </w:rPr>
        <w:t xml:space="preserve"> bo za nepremičnino ponudil najvišjo odkupno ceno. </w:t>
      </w:r>
      <w:r w:rsidR="00096708" w:rsidRPr="00096708">
        <w:rPr>
          <w:rFonts w:cs="Arial"/>
          <w:sz w:val="20"/>
          <w:lang w:eastAsia="sl-SI"/>
        </w:rPr>
        <w:t>Če bodo ponudniki z enakimi najugodnejšimi ponudbami tudi po dodatnih pogajanjih vztrajali pri enakih ponudbah, se šteje, da je najuspešnejši tisti ponudnik, za katerega je izkazano, da je prvi vplačal varščino.</w:t>
      </w:r>
      <w:r w:rsidR="00096708" w:rsidRPr="00096708">
        <w:t xml:space="preserve"> </w:t>
      </w:r>
      <w:r w:rsidR="00096708" w:rsidRPr="00096708">
        <w:rPr>
          <w:rFonts w:cs="Arial"/>
          <w:sz w:val="20"/>
          <w:lang w:eastAsia="sl-SI"/>
        </w:rPr>
        <w:t>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2059961D" w14:textId="77777777" w:rsidR="00096708" w:rsidRDefault="00096708" w:rsidP="008743F5">
      <w:pPr>
        <w:spacing w:line="260" w:lineRule="exact"/>
        <w:jc w:val="both"/>
        <w:rPr>
          <w:rFonts w:cs="Arial"/>
          <w:sz w:val="20"/>
          <w:lang w:eastAsia="sl-SI"/>
        </w:rPr>
      </w:pPr>
    </w:p>
    <w:p w14:paraId="3759D9A8" w14:textId="09BAC236" w:rsidR="001568EC" w:rsidRDefault="00096708" w:rsidP="00B84BCF">
      <w:pPr>
        <w:spacing w:line="260" w:lineRule="exact"/>
        <w:jc w:val="both"/>
        <w:rPr>
          <w:rFonts w:cs="Arial"/>
          <w:sz w:val="20"/>
        </w:rPr>
      </w:pPr>
      <w:r w:rsidRPr="00096708">
        <w:rPr>
          <w:rFonts w:cs="Arial"/>
          <w:sz w:val="20"/>
        </w:rPr>
        <w:t>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sam prevzema obveznost odprave morebitnih pomanjkljivosti v zvezi s kvaliteto in obsegom predmeta prodaje.</w:t>
      </w:r>
    </w:p>
    <w:bookmarkEnd w:id="5"/>
    <w:p w14:paraId="02EC3BEF" w14:textId="77777777" w:rsidR="00096708" w:rsidRDefault="00096708" w:rsidP="00B84BCF">
      <w:pPr>
        <w:spacing w:line="260" w:lineRule="exact"/>
        <w:jc w:val="both"/>
        <w:rPr>
          <w:rFonts w:cs="Arial"/>
          <w:sz w:val="20"/>
        </w:rPr>
      </w:pPr>
    </w:p>
    <w:p w14:paraId="678B232A" w14:textId="74F104B4"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BE0D64">
        <w:rPr>
          <w:rFonts w:cs="Arial"/>
          <w:b/>
          <w:sz w:val="20"/>
          <w:u w:val="single"/>
        </w:rPr>
        <w:t>v</w:t>
      </w:r>
      <w:r w:rsidR="001568EC" w:rsidRPr="00860821">
        <w:rPr>
          <w:rFonts w:cs="Arial"/>
          <w:b/>
          <w:sz w:val="20"/>
          <w:u w:val="single"/>
        </w:rPr>
        <w:t>išina varščine</w:t>
      </w:r>
    </w:p>
    <w:p w14:paraId="5C62B23D" w14:textId="111552C5"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B60573" w:rsidRPr="00B60573">
        <w:rPr>
          <w:rFonts w:cs="Arial"/>
          <w:b/>
          <w:bCs/>
          <w:sz w:val="20"/>
        </w:rPr>
        <w:t>5</w:t>
      </w:r>
      <w:r w:rsidR="00F22E23" w:rsidRPr="00B60573">
        <w:rPr>
          <w:rFonts w:cs="Arial"/>
          <w:b/>
          <w:bCs/>
          <w:sz w:val="20"/>
        </w:rPr>
        <w:t>.</w:t>
      </w:r>
      <w:r w:rsidR="00B60573">
        <w:rPr>
          <w:rFonts w:cs="Arial"/>
          <w:b/>
          <w:bCs/>
          <w:sz w:val="20"/>
        </w:rPr>
        <w:t>8</w:t>
      </w:r>
      <w:r w:rsidRPr="00755941">
        <w:rPr>
          <w:rFonts w:cs="Arial"/>
          <w:b/>
          <w:bCs/>
          <w:sz w:val="20"/>
        </w:rPr>
        <w:t>00,00</w:t>
      </w:r>
      <w:r w:rsidRPr="00F22E23">
        <w:rPr>
          <w:rFonts w:cs="Arial"/>
          <w:b/>
          <w:bCs/>
          <w:sz w:val="20"/>
        </w:rPr>
        <w:t xml:space="preserve">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s sklicem na št</w:t>
      </w:r>
      <w:r w:rsidR="00543383" w:rsidRPr="0038453E">
        <w:rPr>
          <w:rFonts w:cs="Arial"/>
          <w:b/>
          <w:sz w:val="20"/>
        </w:rPr>
        <w:t>evilko</w:t>
      </w:r>
      <w:r w:rsidR="00543383" w:rsidRPr="0038453E">
        <w:rPr>
          <w:rFonts w:cs="Arial"/>
          <w:sz w:val="20"/>
        </w:rPr>
        <w:t xml:space="preserve"> </w:t>
      </w:r>
      <w:r w:rsidR="00F22E23" w:rsidRPr="0038453E">
        <w:rPr>
          <w:rFonts w:cs="Arial"/>
          <w:b/>
          <w:sz w:val="20"/>
        </w:rPr>
        <w:t>18</w:t>
      </w:r>
      <w:r w:rsidR="0038453E" w:rsidRPr="0038453E">
        <w:rPr>
          <w:rFonts w:cs="Arial"/>
          <w:b/>
          <w:sz w:val="20"/>
        </w:rPr>
        <w:t xml:space="preserve"> 31305-</w:t>
      </w:r>
      <w:r w:rsidR="00DB4BE2">
        <w:rPr>
          <w:rFonts w:cs="Arial"/>
          <w:b/>
          <w:sz w:val="20"/>
        </w:rPr>
        <w:t>72</w:t>
      </w:r>
      <w:r w:rsidR="00BF209E">
        <w:rPr>
          <w:rFonts w:cs="Arial"/>
          <w:b/>
          <w:sz w:val="20"/>
        </w:rPr>
        <w:t>00005</w:t>
      </w:r>
      <w:r w:rsidR="0038453E" w:rsidRPr="0038453E">
        <w:rPr>
          <w:rFonts w:cs="Arial"/>
          <w:b/>
          <w:sz w:val="20"/>
        </w:rPr>
        <w:t>-1534</w:t>
      </w:r>
      <w:r w:rsidR="00DB4BE2">
        <w:rPr>
          <w:rFonts w:cs="Arial"/>
          <w:b/>
          <w:sz w:val="20"/>
        </w:rPr>
        <w:t>1</w:t>
      </w:r>
      <w:r w:rsidR="00BF209E">
        <w:rPr>
          <w:rFonts w:cs="Arial"/>
          <w:b/>
          <w:sz w:val="20"/>
        </w:rPr>
        <w:t>183</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E8229A">
        <w:rPr>
          <w:rFonts w:cs="Arial"/>
          <w:b/>
          <w:sz w:val="20"/>
        </w:rPr>
        <w:t>BEBLERJEVA KOPER</w:t>
      </w:r>
      <w:r w:rsidRPr="00F22E23">
        <w:rPr>
          <w:rFonts w:cs="Arial"/>
          <w:b/>
          <w:sz w:val="20"/>
        </w:rPr>
        <w:t>.</w:t>
      </w:r>
    </w:p>
    <w:p w14:paraId="607A6E6A" w14:textId="77777777" w:rsidR="00531BF8" w:rsidRDefault="00531BF8" w:rsidP="001568EC">
      <w:pPr>
        <w:jc w:val="both"/>
        <w:rPr>
          <w:rFonts w:cs="Arial"/>
          <w:sz w:val="20"/>
        </w:rPr>
      </w:pPr>
    </w:p>
    <w:p w14:paraId="1E64E92C" w14:textId="3A0C89A0" w:rsidR="00C36ADF" w:rsidRPr="00C36ADF" w:rsidRDefault="00C36ADF" w:rsidP="00C36ADF">
      <w:pPr>
        <w:jc w:val="both"/>
        <w:rPr>
          <w:rFonts w:cs="Arial"/>
          <w:sz w:val="20"/>
        </w:rPr>
      </w:pPr>
      <w:r w:rsidRPr="00C36ADF">
        <w:rPr>
          <w:rFonts w:cs="Arial"/>
          <w:sz w:val="20"/>
        </w:rPr>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w:t>
      </w:r>
      <w:r w:rsidR="00B66E18">
        <w:rPr>
          <w:rFonts w:cs="Arial"/>
          <w:b/>
          <w:sz w:val="20"/>
          <w:bdr w:val="single" w:sz="4" w:space="0" w:color="auto"/>
          <w:shd w:val="clear" w:color="auto" w:fill="D9E2F3" w:themeFill="accent1" w:themeFillTint="33"/>
        </w:rPr>
        <w:t>7</w:t>
      </w:r>
      <w:r>
        <w:rPr>
          <w:rFonts w:cs="Arial"/>
          <w:b/>
          <w:sz w:val="20"/>
          <w:bdr w:val="single" w:sz="4" w:space="0" w:color="auto"/>
          <w:shd w:val="clear" w:color="auto" w:fill="D9E2F3" w:themeFill="accent1" w:themeFillTint="33"/>
        </w:rPr>
        <w:t xml:space="preserve">. </w:t>
      </w:r>
      <w:r w:rsidR="00BE0D64">
        <w:rPr>
          <w:rFonts w:cs="Arial"/>
          <w:b/>
          <w:sz w:val="20"/>
          <w:bdr w:val="single" w:sz="4" w:space="0" w:color="auto"/>
          <w:shd w:val="clear" w:color="auto" w:fill="D9E2F3" w:themeFill="accent1" w:themeFillTint="33"/>
        </w:rPr>
        <w:t>3</w:t>
      </w:r>
      <w:r>
        <w:rPr>
          <w:rFonts w:cs="Arial"/>
          <w:b/>
          <w:sz w:val="20"/>
          <w:bdr w:val="single" w:sz="4" w:space="0" w:color="auto"/>
          <w:shd w:val="clear" w:color="auto" w:fill="D9E2F3" w:themeFill="accent1" w:themeFillTint="33"/>
        </w:rPr>
        <w:t>. 202</w:t>
      </w:r>
      <w:r w:rsidR="00C473EA">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lastRenderedPageBreak/>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03C47CF9" w14:textId="77777777" w:rsidR="00C36ADF" w:rsidRPr="00437BD8"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23FB0119" w14:textId="77777777" w:rsidR="00C36ADF" w:rsidRPr="00437BD8" w:rsidRDefault="00C36ADF" w:rsidP="00C36ADF">
      <w:pPr>
        <w:jc w:val="both"/>
        <w:rPr>
          <w:rFonts w:cs="Arial"/>
          <w:sz w:val="20"/>
        </w:rPr>
      </w:pPr>
    </w:p>
    <w:p w14:paraId="6F65EF1A" w14:textId="316A1296" w:rsidR="00C36ADF" w:rsidRDefault="00C36ADF" w:rsidP="00C36ADF">
      <w:pPr>
        <w:jc w:val="both"/>
        <w:rPr>
          <w:rFonts w:cs="Arial"/>
          <w:sz w:val="20"/>
        </w:rPr>
      </w:pPr>
      <w:r w:rsidRPr="00437BD8">
        <w:rPr>
          <w:rFonts w:cs="Arial"/>
          <w:sz w:val="20"/>
        </w:rPr>
        <w:t xml:space="preserve">Ponudniki pošljejo ponudbe oziroma ponudbe prinesejo osebno v zaprti pisemski ovojnici z navedbo »JZP </w:t>
      </w:r>
      <w:r w:rsidR="00C473EA">
        <w:rPr>
          <w:rFonts w:cs="Arial"/>
          <w:sz w:val="20"/>
        </w:rPr>
        <w:t>478</w:t>
      </w:r>
      <w:r w:rsidR="00E8229A">
        <w:rPr>
          <w:rFonts w:cs="Arial"/>
          <w:sz w:val="20"/>
        </w:rPr>
        <w:t>2</w:t>
      </w:r>
      <w:r w:rsidR="00C473EA">
        <w:rPr>
          <w:rFonts w:cs="Arial"/>
          <w:sz w:val="20"/>
        </w:rPr>
        <w:t>-1</w:t>
      </w:r>
      <w:r w:rsidR="00E8229A">
        <w:rPr>
          <w:rFonts w:cs="Arial"/>
          <w:sz w:val="20"/>
        </w:rPr>
        <w:t>01</w:t>
      </w:r>
      <w:r w:rsidR="00C473EA">
        <w:rPr>
          <w:rFonts w:cs="Arial"/>
          <w:sz w:val="20"/>
        </w:rPr>
        <w:t>/2021</w:t>
      </w:r>
      <w:r w:rsidRPr="00437BD8">
        <w:rPr>
          <w:rFonts w:cs="Arial"/>
          <w:sz w:val="20"/>
        </w:rPr>
        <w:t xml:space="preserve">– NE ODPIRAJ« na naslov organizatorja javnega zbiranja ponudb: Ministrstvo za javno upravo, Tržaška cesta 21, Ljubljana. </w:t>
      </w:r>
    </w:p>
    <w:p w14:paraId="359E0E19" w14:textId="013F8D10" w:rsidR="00C36ADF" w:rsidRDefault="00C36ADF" w:rsidP="00367FAC">
      <w:pPr>
        <w:jc w:val="both"/>
        <w:rPr>
          <w:rFonts w:cs="Arial"/>
          <w:sz w:val="20"/>
        </w:rPr>
      </w:pPr>
    </w:p>
    <w:p w14:paraId="09340000" w14:textId="77777777" w:rsidR="00C36ADF" w:rsidRPr="00437BD8" w:rsidRDefault="00C36ADF" w:rsidP="00C36ADF">
      <w:pPr>
        <w:jc w:val="both"/>
        <w:rPr>
          <w:rFonts w:cs="Arial"/>
          <w:sz w:val="20"/>
        </w:rPr>
      </w:pPr>
      <w:r w:rsidRPr="00437BD8">
        <w:rPr>
          <w:rFonts w:cs="Arial"/>
          <w:b/>
          <w:sz w:val="20"/>
          <w:u w:val="single"/>
        </w:rPr>
        <w:t>Kot popolna ponudba se šteje tista, ki vsebuje:</w:t>
      </w:r>
    </w:p>
    <w:p w14:paraId="2AF0ADE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6E4D6A8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AFDEDC1"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kopijo osebnega dokumenta (osebne izkaznice ali potnega lista) – velja za fizične osebe in s.p.-je.</w:t>
      </w:r>
    </w:p>
    <w:p w14:paraId="7E135D00" w14:textId="5D98A454" w:rsidR="00C36ADF" w:rsidRDefault="00C36ADF" w:rsidP="00367FAC">
      <w:pPr>
        <w:jc w:val="both"/>
        <w:rPr>
          <w:rFonts w:cs="Arial"/>
          <w:sz w:val="20"/>
        </w:rPr>
      </w:pPr>
    </w:p>
    <w:p w14:paraId="2CD7955E" w14:textId="31A4C515"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w:t>
      </w:r>
      <w:r w:rsidR="00EB13B1">
        <w:rPr>
          <w:rFonts w:cs="Arial"/>
          <w:b/>
          <w:bCs/>
          <w:sz w:val="20"/>
          <w:bdr w:val="single" w:sz="4" w:space="0" w:color="auto"/>
          <w:shd w:val="clear" w:color="auto" w:fill="D9E2F3" w:themeFill="accent1" w:themeFillTint="33"/>
        </w:rPr>
        <w:t>8</w:t>
      </w:r>
      <w:r>
        <w:rPr>
          <w:rFonts w:cs="Arial"/>
          <w:b/>
          <w:bCs/>
          <w:sz w:val="20"/>
          <w:bdr w:val="single" w:sz="4" w:space="0" w:color="auto"/>
          <w:shd w:val="clear" w:color="auto" w:fill="D9E2F3" w:themeFill="accent1" w:themeFillTint="33"/>
        </w:rPr>
        <w:t xml:space="preserve">. </w:t>
      </w:r>
      <w:r w:rsidR="00EB13B1">
        <w:rPr>
          <w:rFonts w:cs="Arial"/>
          <w:b/>
          <w:bCs/>
          <w:sz w:val="20"/>
          <w:bdr w:val="single" w:sz="4" w:space="0" w:color="auto"/>
          <w:shd w:val="clear" w:color="auto" w:fill="D9E2F3" w:themeFill="accent1" w:themeFillTint="33"/>
        </w:rPr>
        <w:t>3</w:t>
      </w:r>
      <w:r>
        <w:rPr>
          <w:rFonts w:cs="Arial"/>
          <w:b/>
          <w:bCs/>
          <w:sz w:val="20"/>
          <w:bdr w:val="single" w:sz="4" w:space="0" w:color="auto"/>
          <w:shd w:val="clear" w:color="auto" w:fill="D9E2F3" w:themeFill="accent1" w:themeFillTint="33"/>
        </w:rPr>
        <w:t>. 202</w:t>
      </w:r>
      <w:r w:rsidR="00C473EA">
        <w:rPr>
          <w:rFonts w:cs="Arial"/>
          <w:b/>
          <w:bCs/>
          <w:sz w:val="20"/>
          <w:bdr w:val="single" w:sz="4" w:space="0" w:color="auto"/>
          <w:shd w:val="clear" w:color="auto" w:fill="D9E2F3" w:themeFill="accent1" w:themeFillTint="33"/>
        </w:rPr>
        <w:t>2</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1483D079"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 xml:space="preserve">ne </w:t>
      </w:r>
      <w:r w:rsidR="00EB13B1">
        <w:rPr>
          <w:rFonts w:cs="Arial"/>
          <w:b/>
          <w:sz w:val="20"/>
          <w:u w:val="single"/>
        </w:rPr>
        <w:t>10</w:t>
      </w:r>
      <w:r w:rsidRPr="0031772E">
        <w:rPr>
          <w:rFonts w:cs="Arial"/>
          <w:b/>
          <w:sz w:val="20"/>
          <w:u w:val="single"/>
        </w:rPr>
        <w:t xml:space="preserve">. </w:t>
      </w:r>
      <w:r w:rsidR="00EB13B1">
        <w:rPr>
          <w:rFonts w:cs="Arial"/>
          <w:b/>
          <w:sz w:val="20"/>
          <w:u w:val="single"/>
        </w:rPr>
        <w:t>3</w:t>
      </w:r>
      <w:r w:rsidRPr="0031772E">
        <w:rPr>
          <w:rFonts w:cs="Arial"/>
          <w:b/>
          <w:sz w:val="20"/>
          <w:u w:val="single"/>
        </w:rPr>
        <w:t>. 202</w:t>
      </w:r>
      <w:r w:rsidR="00C473EA">
        <w:rPr>
          <w:rFonts w:cs="Arial"/>
          <w:b/>
          <w:sz w:val="20"/>
          <w:u w:val="single"/>
        </w:rPr>
        <w:t>2</w:t>
      </w:r>
      <w:r w:rsidRPr="0031772E">
        <w:rPr>
          <w:rFonts w:cs="Arial"/>
          <w:b/>
          <w:sz w:val="20"/>
          <w:u w:val="single"/>
        </w:rPr>
        <w:t xml:space="preserve"> s pričetkom ob 10.00 uri.</w:t>
      </w:r>
    </w:p>
    <w:p w14:paraId="44A00E59" w14:textId="77777777" w:rsidR="0031772E" w:rsidRPr="00437BD8" w:rsidRDefault="0031772E" w:rsidP="0031772E">
      <w:pPr>
        <w:jc w:val="center"/>
        <w:rPr>
          <w:rFonts w:cs="Arial"/>
          <w:b/>
          <w:sz w:val="20"/>
        </w:rPr>
      </w:pPr>
    </w:p>
    <w:p w14:paraId="4B535681" w14:textId="52F4B7D3"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FC08B0">
        <w:rPr>
          <w:rFonts w:cs="Arial"/>
          <w:b/>
          <w:bCs/>
          <w:i/>
          <w:iCs/>
          <w:sz w:val="20"/>
        </w:rPr>
        <w:t>2</w:t>
      </w:r>
      <w:r w:rsidR="00C473EA">
        <w:rPr>
          <w:rFonts w:cs="Arial"/>
          <w:b/>
          <w:bCs/>
          <w:i/>
          <w:iCs/>
          <w:sz w:val="20"/>
        </w:rPr>
        <w:t>-1</w:t>
      </w:r>
      <w:r w:rsidR="00FC08B0">
        <w:rPr>
          <w:rFonts w:cs="Arial"/>
          <w:b/>
          <w:bCs/>
          <w:i/>
          <w:iCs/>
          <w:sz w:val="20"/>
        </w:rPr>
        <w:t>01</w:t>
      </w:r>
      <w:r w:rsidR="00C473EA">
        <w:rPr>
          <w:rFonts w:cs="Arial"/>
          <w:b/>
          <w:bCs/>
          <w:i/>
          <w:iCs/>
          <w:sz w:val="20"/>
        </w:rPr>
        <w:t>/2021</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sidR="00FC08B0">
        <w:rPr>
          <w:rFonts w:cs="Arial"/>
          <w:b/>
          <w:bCs/>
          <w:i/>
          <w:iCs/>
          <w:sz w:val="20"/>
        </w:rPr>
        <w:t>8</w:t>
      </w:r>
      <w:r>
        <w:rPr>
          <w:rFonts w:cs="Arial"/>
          <w:b/>
          <w:bCs/>
          <w:i/>
          <w:iCs/>
          <w:sz w:val="20"/>
        </w:rPr>
        <w:t xml:space="preserve">. </w:t>
      </w:r>
      <w:r w:rsidR="00FC08B0">
        <w:rPr>
          <w:rFonts w:cs="Arial"/>
          <w:b/>
          <w:bCs/>
          <w:i/>
          <w:iCs/>
          <w:sz w:val="20"/>
        </w:rPr>
        <w:t>3</w:t>
      </w:r>
      <w:r>
        <w:rPr>
          <w:rFonts w:cs="Arial"/>
          <w:b/>
          <w:bCs/>
          <w:i/>
          <w:iCs/>
          <w:sz w:val="20"/>
        </w:rPr>
        <w:t>. 202</w:t>
      </w:r>
      <w:r w:rsidR="00C473EA">
        <w:rPr>
          <w:rFonts w:cs="Arial"/>
          <w:b/>
          <w:bCs/>
          <w:i/>
          <w:iCs/>
          <w:sz w:val="20"/>
        </w:rPr>
        <w:t>2</w:t>
      </w:r>
      <w:r w:rsidRPr="00437BD8">
        <w:rPr>
          <w:rFonts w:cs="Arial"/>
          <w:b/>
          <w:bCs/>
          <w:i/>
          <w:iCs/>
          <w:sz w:val="20"/>
        </w:rPr>
        <w:t xml:space="preserve"> do 15.00 ure. </w:t>
      </w:r>
    </w:p>
    <w:p w14:paraId="2C345F2D" w14:textId="703412DE" w:rsidR="00C36ADF" w:rsidRDefault="00C36ADF" w:rsidP="00707255">
      <w:pPr>
        <w:autoSpaceDE w:val="0"/>
        <w:autoSpaceDN w:val="0"/>
        <w:adjustRightInd w:val="0"/>
        <w:jc w:val="both"/>
        <w:rPr>
          <w:rFonts w:cs="Arial"/>
          <w:b/>
          <w:bCs/>
          <w:i/>
          <w:iCs/>
          <w:sz w:val="20"/>
        </w:rPr>
      </w:pP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7493E8EA" w14:textId="77777777" w:rsidR="00B66E18" w:rsidRPr="002E4765" w:rsidRDefault="002D2EA1" w:rsidP="00B66E18">
      <w:pPr>
        <w:jc w:val="both"/>
        <w:rPr>
          <w:rFonts w:cs="Arial"/>
          <w:sz w:val="20"/>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00E8229A">
        <w:rPr>
          <w:rStyle w:val="Hiperpovezava"/>
          <w:rFonts w:cs="Arial"/>
          <w:color w:val="auto"/>
          <w:sz w:val="20"/>
          <w:u w:val="none"/>
        </w:rPr>
        <w:t>Vesno Živković</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w:t>
      </w:r>
      <w:r w:rsidR="00E8229A">
        <w:rPr>
          <w:rStyle w:val="Hiperpovezava"/>
          <w:rFonts w:cs="Arial"/>
          <w:color w:val="auto"/>
          <w:sz w:val="20"/>
          <w:u w:val="none"/>
        </w:rPr>
        <w:t>4</w:t>
      </w:r>
      <w:r>
        <w:rPr>
          <w:rStyle w:val="Hiperpovezava"/>
          <w:rFonts w:cs="Arial"/>
          <w:color w:val="auto"/>
          <w:sz w:val="20"/>
          <w:u w:val="none"/>
        </w:rPr>
        <w:t>6</w:t>
      </w:r>
      <w:r w:rsidR="00E8229A">
        <w:rPr>
          <w:rStyle w:val="Hiperpovezava"/>
          <w:rFonts w:cs="Arial"/>
          <w:color w:val="auto"/>
          <w:sz w:val="20"/>
          <w:u w:val="none"/>
        </w:rPr>
        <w:t>4</w:t>
      </w:r>
      <w:r>
        <w:rPr>
          <w:rStyle w:val="Hiperpovezava"/>
          <w:rFonts w:cs="Arial"/>
          <w:color w:val="auto"/>
          <w:sz w:val="20"/>
          <w:u w:val="none"/>
        </w:rPr>
        <w:t xml:space="preserve"> ali</w:t>
      </w:r>
      <w:r w:rsidRPr="00860821">
        <w:rPr>
          <w:rStyle w:val="Hiperpovezava"/>
          <w:rFonts w:cs="Arial"/>
          <w:color w:val="auto"/>
          <w:sz w:val="20"/>
          <w:u w:val="none"/>
        </w:rPr>
        <w:t xml:space="preserve"> elektronski naslov: </w:t>
      </w:r>
      <w:r w:rsidR="00E8229A">
        <w:rPr>
          <w:rStyle w:val="Hiperpovezava"/>
          <w:rFonts w:cs="Arial"/>
          <w:color w:val="auto"/>
          <w:sz w:val="20"/>
          <w:u w:val="none"/>
        </w:rPr>
        <w:t>vesna.zivkovic</w:t>
      </w:r>
      <w:hyperlink r:id="rId12" w:history="1">
        <w:r w:rsidRPr="00860821">
          <w:rPr>
            <w:rStyle w:val="Hiperpovezava"/>
            <w:rFonts w:cs="Arial"/>
            <w:color w:val="auto"/>
            <w:sz w:val="20"/>
            <w:u w:val="none"/>
          </w:rPr>
          <w:t>@gov.si</w:t>
        </w:r>
      </w:hyperlink>
      <w:r w:rsidRPr="00860821">
        <w:rPr>
          <w:rStyle w:val="Hiperpovezava"/>
          <w:rFonts w:cs="Arial"/>
          <w:color w:val="auto"/>
          <w:sz w:val="20"/>
          <w:u w:val="none"/>
        </w:rPr>
        <w:t xml:space="preserve">. </w:t>
      </w:r>
      <w:r w:rsidR="00B66E18">
        <w:rPr>
          <w:rFonts w:cs="Arial"/>
          <w:sz w:val="20"/>
        </w:rPr>
        <w:t xml:space="preserve">Ogled predmeta prodaje je </w:t>
      </w:r>
      <w:r w:rsidR="00B66E18" w:rsidRPr="002E4765">
        <w:rPr>
          <w:rFonts w:cs="Arial"/>
          <w:sz w:val="20"/>
        </w:rPr>
        <w:t xml:space="preserve">možen le na podlagi predhodnega dogovora. </w:t>
      </w:r>
      <w:r w:rsidR="00B66E18" w:rsidRPr="002E4765">
        <w:rPr>
          <w:rFonts w:cs="Arial"/>
          <w:color w:val="000000"/>
          <w:sz w:val="20"/>
        </w:rPr>
        <w:t>Skladno z vladnimi ukrepi za zajezitev širjenja bolezni COVID-19 je treba za sodelovanje na ogledu nepremičnine izpolnjevati pogoje PCT, ki se jih bo pred samim ogledom tudi preverilo. Ob p</w:t>
      </w:r>
      <w:r w:rsidR="00B66E18" w:rsidRPr="002E4765">
        <w:rPr>
          <w:rFonts w:cs="Arial"/>
          <w:sz w:val="20"/>
        </w:rPr>
        <w:t xml:space="preserve">reverjanju izpolnjevanja pogojev PCT bo izveden tudi vpogled v javno listino, ki izkazuje istovetnost osebe (npr. osebna izkaznica).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lastRenderedPageBreak/>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C23A3E" w:rsidP="00983BBC">
      <w:pPr>
        <w:rPr>
          <w:rFonts w:ascii="Calibri" w:hAnsi="Calibri"/>
        </w:rPr>
      </w:pPr>
      <w:hyperlink r:id="rId13"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9634" w:type="dxa"/>
        <w:tblLook w:val="04A0" w:firstRow="1" w:lastRow="0" w:firstColumn="1" w:lastColumn="0" w:noHBand="0" w:noVBand="1"/>
      </w:tblPr>
      <w:tblGrid>
        <w:gridCol w:w="9634"/>
      </w:tblGrid>
      <w:tr w:rsidR="002D2EA1" w:rsidRPr="00CC619F" w14:paraId="06477483" w14:textId="77777777" w:rsidTr="002D7B69">
        <w:tc>
          <w:tcPr>
            <w:tcW w:w="9634" w:type="dxa"/>
          </w:tcPr>
          <w:p w14:paraId="6FCF48C8" w14:textId="148A140C" w:rsidR="002D7B69" w:rsidRPr="00A1323F" w:rsidRDefault="002D7B69" w:rsidP="002D7B69">
            <w:pPr>
              <w:tabs>
                <w:tab w:val="left" w:pos="3402"/>
              </w:tabs>
              <w:spacing w:line="260" w:lineRule="exact"/>
              <w:jc w:val="center"/>
              <w:rPr>
                <w:rFonts w:cs="Arial"/>
                <w:sz w:val="20"/>
              </w:rPr>
            </w:pPr>
            <w:r w:rsidRPr="00A1323F">
              <w:rPr>
                <w:rFonts w:cs="Arial"/>
                <w:sz w:val="20"/>
              </w:rPr>
              <w:t xml:space="preserve">  </w:t>
            </w:r>
            <w:r>
              <w:rPr>
                <w:rFonts w:cs="Arial"/>
                <w:sz w:val="20"/>
              </w:rPr>
              <w:t xml:space="preserve">                                               </w:t>
            </w:r>
            <w:r w:rsidRPr="00A1323F">
              <w:rPr>
                <w:rFonts w:cs="Arial"/>
                <w:sz w:val="20"/>
              </w:rPr>
              <w:t xml:space="preserve">   na podlagi</w:t>
            </w:r>
          </w:p>
          <w:p w14:paraId="7E280BE0" w14:textId="68FAA678" w:rsidR="002D7B69" w:rsidRPr="00A1323F" w:rsidRDefault="002D7B69" w:rsidP="002D7B69">
            <w:pPr>
              <w:tabs>
                <w:tab w:val="left" w:pos="3402"/>
              </w:tabs>
              <w:spacing w:line="260" w:lineRule="exact"/>
              <w:jc w:val="center"/>
              <w:rPr>
                <w:rFonts w:cs="Arial"/>
                <w:sz w:val="20"/>
              </w:rPr>
            </w:pPr>
            <w:r w:rsidRPr="00A1323F">
              <w:rPr>
                <w:rFonts w:cs="Arial"/>
                <w:sz w:val="20"/>
              </w:rPr>
              <w:t xml:space="preserve"> </w:t>
            </w:r>
            <w:r>
              <w:rPr>
                <w:rFonts w:cs="Arial"/>
                <w:sz w:val="20"/>
              </w:rPr>
              <w:t xml:space="preserve">                                                  </w:t>
            </w:r>
            <w:r w:rsidRPr="00A1323F">
              <w:rPr>
                <w:rFonts w:cs="Arial"/>
                <w:sz w:val="20"/>
              </w:rPr>
              <w:t>pooblastila št. 1004-113/2015/64</w:t>
            </w:r>
          </w:p>
          <w:p w14:paraId="615C8DE1" w14:textId="5A1C9B42" w:rsidR="002D7B69" w:rsidRPr="00A1323F" w:rsidRDefault="002D7B69" w:rsidP="002D7B69">
            <w:pPr>
              <w:tabs>
                <w:tab w:val="left" w:pos="3402"/>
              </w:tabs>
              <w:spacing w:line="260" w:lineRule="exact"/>
              <w:jc w:val="center"/>
              <w:rPr>
                <w:rFonts w:cs="Arial"/>
                <w:sz w:val="20"/>
              </w:rPr>
            </w:pPr>
            <w:r w:rsidRPr="00A1323F">
              <w:rPr>
                <w:rFonts w:cs="Arial"/>
                <w:sz w:val="20"/>
              </w:rPr>
              <w:t xml:space="preserve"> </w:t>
            </w:r>
            <w:r>
              <w:rPr>
                <w:rFonts w:cs="Arial"/>
                <w:sz w:val="20"/>
              </w:rPr>
              <w:t xml:space="preserve">                                                        </w:t>
            </w:r>
            <w:r w:rsidRPr="00A1323F">
              <w:rPr>
                <w:rFonts w:cs="Arial"/>
                <w:sz w:val="20"/>
              </w:rPr>
              <w:t>z dne 15. 4. 2021</w:t>
            </w:r>
          </w:p>
          <w:p w14:paraId="36BBD42B" w14:textId="654CE072" w:rsidR="002D7B69" w:rsidRPr="00A1323F" w:rsidRDefault="002D7B69" w:rsidP="002D7B69">
            <w:pPr>
              <w:tabs>
                <w:tab w:val="left" w:pos="3402"/>
              </w:tabs>
              <w:spacing w:line="260" w:lineRule="exact"/>
              <w:jc w:val="center"/>
              <w:rPr>
                <w:rFonts w:cs="Arial"/>
                <w:sz w:val="20"/>
              </w:rPr>
            </w:pPr>
            <w:r>
              <w:rPr>
                <w:rFonts w:cs="Arial"/>
                <w:sz w:val="20"/>
              </w:rPr>
              <w:t xml:space="preserve">                                                         </w:t>
            </w:r>
            <w:r w:rsidRPr="00A1323F">
              <w:rPr>
                <w:rFonts w:cs="Arial"/>
                <w:sz w:val="20"/>
              </w:rPr>
              <w:t>Maja Pogačar</w:t>
            </w:r>
          </w:p>
          <w:p w14:paraId="5EC750E2" w14:textId="6C78D1FD" w:rsidR="002D7B69" w:rsidRPr="00A1323F" w:rsidRDefault="002D7B69" w:rsidP="002D7B69">
            <w:pPr>
              <w:tabs>
                <w:tab w:val="left" w:pos="3402"/>
              </w:tabs>
              <w:spacing w:line="260" w:lineRule="exact"/>
              <w:jc w:val="center"/>
              <w:rPr>
                <w:rFonts w:cs="Arial"/>
                <w:sz w:val="20"/>
              </w:rPr>
            </w:pPr>
            <w:r>
              <w:rPr>
                <w:rFonts w:cs="Arial"/>
                <w:sz w:val="20"/>
              </w:rPr>
              <w:t xml:space="preserve">                                                           </w:t>
            </w:r>
            <w:r w:rsidRPr="00A1323F">
              <w:rPr>
                <w:rFonts w:cs="Arial"/>
                <w:sz w:val="20"/>
              </w:rPr>
              <w:t>generalna direktorica</w:t>
            </w:r>
          </w:p>
          <w:p w14:paraId="50B1EDB4" w14:textId="184C3112" w:rsidR="002D7B69" w:rsidRDefault="002D7B69" w:rsidP="002D7B69">
            <w:pPr>
              <w:tabs>
                <w:tab w:val="center" w:pos="4320"/>
                <w:tab w:val="right" w:pos="8640"/>
              </w:tabs>
              <w:jc w:val="both"/>
              <w:rPr>
                <w:rFonts w:cs="Arial"/>
                <w:b/>
                <w:bCs/>
                <w:sz w:val="20"/>
                <w:lang w:eastAsia="sl-SI"/>
              </w:rPr>
            </w:pPr>
            <w:r>
              <w:rPr>
                <w:rFonts w:cs="Arial"/>
                <w:sz w:val="20"/>
              </w:rPr>
              <w:t xml:space="preserve">                                                                                      </w:t>
            </w:r>
            <w:r w:rsidRPr="00A1323F">
              <w:rPr>
                <w:rFonts w:cs="Arial"/>
                <w:sz w:val="20"/>
              </w:rPr>
              <w:t>Direktorata za stvarno premoženje</w:t>
            </w:r>
            <w:r w:rsidRPr="00B45A88">
              <w:rPr>
                <w:rFonts w:cs="Arial"/>
                <w:b/>
                <w:bCs/>
                <w:sz w:val="20"/>
                <w:lang w:eastAsia="sl-SI"/>
              </w:rPr>
              <w:t xml:space="preserve"> </w:t>
            </w:r>
          </w:p>
          <w:p w14:paraId="55616858" w14:textId="4B21AC80" w:rsidR="002D2EA1" w:rsidRPr="009A68F0" w:rsidRDefault="002D2EA1" w:rsidP="002D7B69">
            <w:pPr>
              <w:tabs>
                <w:tab w:val="center" w:pos="4320"/>
                <w:tab w:val="right" w:pos="8640"/>
              </w:tabs>
              <w:jc w:val="both"/>
              <w:rPr>
                <w:rFonts w:cs="Arial"/>
                <w:sz w:val="20"/>
                <w:lang w:eastAsia="sl-SI"/>
              </w:rPr>
            </w:pPr>
          </w:p>
        </w:tc>
      </w:tr>
    </w:tbl>
    <w:p w14:paraId="7A96DB12" w14:textId="7BA08D99" w:rsidR="001B791B" w:rsidRDefault="00163F16" w:rsidP="009A54C5">
      <w:pPr>
        <w:tabs>
          <w:tab w:val="center" w:pos="5670"/>
        </w:tabs>
        <w:jc w:val="both"/>
        <w:rPr>
          <w:rFonts w:cs="Arial"/>
          <w:sz w:val="20"/>
        </w:rPr>
      </w:pPr>
      <w:r>
        <w:rPr>
          <w:rFonts w:cs="Arial"/>
          <w:noProof/>
          <w:sz w:val="20"/>
        </w:rPr>
        <w:lastRenderedPageBreak/>
        <w:drawing>
          <wp:inline distT="0" distB="0" distL="0" distR="0" wp14:anchorId="6A5D458C" wp14:editId="4369530E">
            <wp:extent cx="2654300" cy="3124200"/>
            <wp:effectExtent l="0" t="0" r="0" b="0"/>
            <wp:docPr id="3" name="Slika 3" descr="Na sliki je prikazan vhod v prostore. Vhod je steklen okna so zaščitena proti vlomu z železnimi rešet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Na sliki je prikazan vhod v prostore. Vhod je steklen okna so zaščitena proti vlomu z železnimi rešetka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300" cy="3124200"/>
                    </a:xfrm>
                    <a:prstGeom prst="rect">
                      <a:avLst/>
                    </a:prstGeom>
                    <a:noFill/>
                    <a:ln>
                      <a:noFill/>
                    </a:ln>
                  </pic:spPr>
                </pic:pic>
              </a:graphicData>
            </a:graphic>
          </wp:inline>
        </w:drawing>
      </w:r>
      <w:r>
        <w:rPr>
          <w:rFonts w:cs="Arial"/>
          <w:noProof/>
          <w:sz w:val="20"/>
        </w:rPr>
        <w:drawing>
          <wp:inline distT="0" distB="0" distL="0" distR="0" wp14:anchorId="68E3CDF2" wp14:editId="53D6EBDF">
            <wp:extent cx="2432050" cy="3105150"/>
            <wp:effectExtent l="0" t="0" r="6350" b="0"/>
            <wp:docPr id="4" name="Slika 4" descr="Na sliki je prikazan vstop v prostor, vstop iz hodnika po 4ih lesenih stopnicah, tla so lesena, p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Na sliki je prikazan vstop v prostor, vstop iz hodnika po 4ih lesenih stopnicah, tla so lesena, par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2050" cy="3105150"/>
                    </a:xfrm>
                    <a:prstGeom prst="rect">
                      <a:avLst/>
                    </a:prstGeom>
                    <a:noFill/>
                    <a:ln>
                      <a:noFill/>
                    </a:ln>
                  </pic:spPr>
                </pic:pic>
              </a:graphicData>
            </a:graphic>
          </wp:inline>
        </w:drawing>
      </w:r>
      <w:r>
        <w:rPr>
          <w:rFonts w:cs="Arial"/>
          <w:noProof/>
          <w:sz w:val="20"/>
        </w:rPr>
        <w:drawing>
          <wp:inline distT="0" distB="0" distL="0" distR="0" wp14:anchorId="4DCDF38A" wp14:editId="6C4967F0">
            <wp:extent cx="2501900" cy="3244850"/>
            <wp:effectExtent l="0" t="0" r="0" b="0"/>
            <wp:docPr id="5" name="Slika 5" descr="Na sliki je prikazan prostor, tla so tekstilna. Prostor ni opreml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Na sliki je prikazan prostor, tla so tekstilna. Prostor ni opremlj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0" cy="3244850"/>
                    </a:xfrm>
                    <a:prstGeom prst="rect">
                      <a:avLst/>
                    </a:prstGeom>
                    <a:noFill/>
                    <a:ln>
                      <a:noFill/>
                    </a:ln>
                  </pic:spPr>
                </pic:pic>
              </a:graphicData>
            </a:graphic>
          </wp:inline>
        </w:drawing>
      </w:r>
      <w:r>
        <w:rPr>
          <w:rFonts w:cs="Arial"/>
          <w:noProof/>
          <w:sz w:val="20"/>
        </w:rPr>
        <w:drawing>
          <wp:inline distT="0" distB="0" distL="0" distR="0" wp14:anchorId="4AB3AB5D" wp14:editId="25093AF7">
            <wp:extent cx="2603500" cy="3238500"/>
            <wp:effectExtent l="0" t="0" r="6350" b="0"/>
            <wp:docPr id="6" name="Slika 6" descr="Na sliki je prikazana kopalnica s straniščem in tušem ter delno lijakom. Sanitarne ploščice so v beli ba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Na sliki je prikazana kopalnica s straniščem in tušem ter delno lijakom. Sanitarne ploščice so v beli barv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0" cy="3238500"/>
                    </a:xfrm>
                    <a:prstGeom prst="rect">
                      <a:avLst/>
                    </a:prstGeom>
                    <a:noFill/>
                    <a:ln>
                      <a:noFill/>
                    </a:ln>
                  </pic:spPr>
                </pic:pic>
              </a:graphicData>
            </a:graphic>
          </wp:inline>
        </w:drawing>
      </w:r>
    </w:p>
    <w:sectPr w:rsidR="001B791B" w:rsidSect="00783310">
      <w:headerReference w:type="default"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3094" w14:textId="77777777" w:rsidR="00096C2F" w:rsidRDefault="00096C2F">
      <w:r>
        <w:separator/>
      </w:r>
    </w:p>
  </w:endnote>
  <w:endnote w:type="continuationSeparator" w:id="0">
    <w:p w14:paraId="14C56817" w14:textId="77777777" w:rsidR="00096C2F" w:rsidRDefault="0009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774F" w14:textId="77777777" w:rsidR="00096C2F" w:rsidRDefault="00096C2F">
      <w:r>
        <w:separator/>
      </w:r>
    </w:p>
  </w:footnote>
  <w:footnote w:type="continuationSeparator" w:id="0">
    <w:p w14:paraId="2033806F" w14:textId="77777777" w:rsidR="00096C2F" w:rsidRDefault="00096C2F">
      <w:r>
        <w:continuationSeparator/>
      </w:r>
    </w:p>
  </w:footnote>
  <w:footnote w:id="1">
    <w:p w14:paraId="1690CE54" w14:textId="676956BA"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w:t>
      </w:r>
      <w:r w:rsidR="00BE0D64">
        <w:rPr>
          <w:rFonts w:ascii="Arial" w:hAnsi="Arial" w:cs="Arial"/>
          <w:i/>
          <w:iCs/>
          <w:sz w:val="18"/>
          <w:szCs w:val="18"/>
        </w:rPr>
        <w:t>7</w:t>
      </w:r>
      <w:r w:rsidR="002A1AB8">
        <w:rPr>
          <w:rFonts w:ascii="Arial" w:hAnsi="Arial" w:cs="Arial"/>
          <w:i/>
          <w:iCs/>
          <w:sz w:val="18"/>
          <w:szCs w:val="18"/>
        </w:rPr>
        <w:t xml:space="preserve">. </w:t>
      </w:r>
      <w:r w:rsidR="00BE0D64">
        <w:rPr>
          <w:rFonts w:ascii="Arial" w:hAnsi="Arial" w:cs="Arial"/>
          <w:i/>
          <w:iCs/>
          <w:sz w:val="18"/>
          <w:szCs w:val="18"/>
        </w:rPr>
        <w:t>3</w:t>
      </w:r>
      <w:r w:rsidRPr="00705802">
        <w:rPr>
          <w:rFonts w:ascii="Arial" w:hAnsi="Arial" w:cs="Arial"/>
          <w:i/>
          <w:iCs/>
          <w:sz w:val="18"/>
          <w:szCs w:val="18"/>
        </w:rPr>
        <w:t xml:space="preserve">. </w:t>
      </w:r>
      <w:r w:rsidR="002A1AB8">
        <w:rPr>
          <w:rFonts w:ascii="Arial" w:hAnsi="Arial" w:cs="Arial"/>
          <w:i/>
          <w:iCs/>
          <w:sz w:val="18"/>
          <w:szCs w:val="18"/>
        </w:rPr>
        <w:t>202</w:t>
      </w:r>
      <w:r w:rsidR="00C473EA">
        <w:rPr>
          <w:rFonts w:ascii="Arial" w:hAnsi="Arial" w:cs="Arial"/>
          <w:i/>
          <w:iCs/>
          <w:sz w:val="18"/>
          <w:szCs w:val="18"/>
        </w:rPr>
        <w:t>2</w:t>
      </w:r>
      <w:r w:rsidR="002A1AB8">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C23A3E"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33E3F8DB"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7168D1">
      <w:rPr>
        <w:rFonts w:cs="Arial"/>
        <w:sz w:val="16"/>
      </w:rPr>
      <w:t>1859</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84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9B1"/>
    <w:rsid w:val="00013EAB"/>
    <w:rsid w:val="000156A2"/>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6708"/>
    <w:rsid w:val="00096C2F"/>
    <w:rsid w:val="00097B90"/>
    <w:rsid w:val="000A0B43"/>
    <w:rsid w:val="000A44F5"/>
    <w:rsid w:val="000A7238"/>
    <w:rsid w:val="000B0C16"/>
    <w:rsid w:val="000B1D9E"/>
    <w:rsid w:val="000B21B1"/>
    <w:rsid w:val="000B5A0C"/>
    <w:rsid w:val="000C0AFE"/>
    <w:rsid w:val="000C4445"/>
    <w:rsid w:val="000C6DB9"/>
    <w:rsid w:val="000D2307"/>
    <w:rsid w:val="000D6EBE"/>
    <w:rsid w:val="000E27C2"/>
    <w:rsid w:val="000E56AC"/>
    <w:rsid w:val="000E6BF9"/>
    <w:rsid w:val="000F083F"/>
    <w:rsid w:val="00107717"/>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3F16"/>
    <w:rsid w:val="001651C4"/>
    <w:rsid w:val="00165A9E"/>
    <w:rsid w:val="00166F1C"/>
    <w:rsid w:val="00176134"/>
    <w:rsid w:val="00182099"/>
    <w:rsid w:val="0018355E"/>
    <w:rsid w:val="001900E9"/>
    <w:rsid w:val="00194838"/>
    <w:rsid w:val="00197B10"/>
    <w:rsid w:val="001A002E"/>
    <w:rsid w:val="001A2639"/>
    <w:rsid w:val="001A2932"/>
    <w:rsid w:val="001A53CB"/>
    <w:rsid w:val="001B05C2"/>
    <w:rsid w:val="001B5146"/>
    <w:rsid w:val="001B5274"/>
    <w:rsid w:val="001B71C3"/>
    <w:rsid w:val="001B791B"/>
    <w:rsid w:val="001C06D7"/>
    <w:rsid w:val="001C1433"/>
    <w:rsid w:val="001C53AF"/>
    <w:rsid w:val="001C6661"/>
    <w:rsid w:val="001C6C37"/>
    <w:rsid w:val="001C7F42"/>
    <w:rsid w:val="001D719E"/>
    <w:rsid w:val="001E0072"/>
    <w:rsid w:val="001E7A0B"/>
    <w:rsid w:val="001F5946"/>
    <w:rsid w:val="001F77F6"/>
    <w:rsid w:val="002013E5"/>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0C7A"/>
    <w:rsid w:val="00282020"/>
    <w:rsid w:val="002835BA"/>
    <w:rsid w:val="00286027"/>
    <w:rsid w:val="0029487D"/>
    <w:rsid w:val="00294ECF"/>
    <w:rsid w:val="0029627C"/>
    <w:rsid w:val="002A0B09"/>
    <w:rsid w:val="002A1AB8"/>
    <w:rsid w:val="002A26AB"/>
    <w:rsid w:val="002B0538"/>
    <w:rsid w:val="002B2BCB"/>
    <w:rsid w:val="002B390B"/>
    <w:rsid w:val="002B3B24"/>
    <w:rsid w:val="002B3ECA"/>
    <w:rsid w:val="002C21FF"/>
    <w:rsid w:val="002C4206"/>
    <w:rsid w:val="002D2EA1"/>
    <w:rsid w:val="002D61AC"/>
    <w:rsid w:val="002D710D"/>
    <w:rsid w:val="002D7B69"/>
    <w:rsid w:val="002E0C1B"/>
    <w:rsid w:val="002E1ECC"/>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3E"/>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2E1"/>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AA3"/>
    <w:rsid w:val="00550CD7"/>
    <w:rsid w:val="0055162B"/>
    <w:rsid w:val="00551D4F"/>
    <w:rsid w:val="00552509"/>
    <w:rsid w:val="00552C88"/>
    <w:rsid w:val="0055530C"/>
    <w:rsid w:val="005556F7"/>
    <w:rsid w:val="00556CFF"/>
    <w:rsid w:val="005577CC"/>
    <w:rsid w:val="005649C3"/>
    <w:rsid w:val="0056609E"/>
    <w:rsid w:val="00567106"/>
    <w:rsid w:val="005869E9"/>
    <w:rsid w:val="005B1231"/>
    <w:rsid w:val="005B45B7"/>
    <w:rsid w:val="005B4EA7"/>
    <w:rsid w:val="005C4A27"/>
    <w:rsid w:val="005C4A28"/>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1AF6"/>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0D0"/>
    <w:rsid w:val="006E789D"/>
    <w:rsid w:val="006E7EA6"/>
    <w:rsid w:val="006F0D4E"/>
    <w:rsid w:val="006F19FB"/>
    <w:rsid w:val="006F2F4A"/>
    <w:rsid w:val="006F471E"/>
    <w:rsid w:val="0070485E"/>
    <w:rsid w:val="00707255"/>
    <w:rsid w:val="0070748F"/>
    <w:rsid w:val="00712172"/>
    <w:rsid w:val="007168D1"/>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3D7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3F5"/>
    <w:rsid w:val="00874478"/>
    <w:rsid w:val="0088043C"/>
    <w:rsid w:val="008852E0"/>
    <w:rsid w:val="008906C9"/>
    <w:rsid w:val="00890713"/>
    <w:rsid w:val="00891BE1"/>
    <w:rsid w:val="00893054"/>
    <w:rsid w:val="00894E2C"/>
    <w:rsid w:val="008A3040"/>
    <w:rsid w:val="008A389A"/>
    <w:rsid w:val="008A617C"/>
    <w:rsid w:val="008B2EAD"/>
    <w:rsid w:val="008B7D7B"/>
    <w:rsid w:val="008C5738"/>
    <w:rsid w:val="008C5AB8"/>
    <w:rsid w:val="008D04F0"/>
    <w:rsid w:val="008D616B"/>
    <w:rsid w:val="008E0CBE"/>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478F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4BF3"/>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24A9"/>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45A88"/>
    <w:rsid w:val="00B51F4B"/>
    <w:rsid w:val="00B523AB"/>
    <w:rsid w:val="00B537B0"/>
    <w:rsid w:val="00B53D68"/>
    <w:rsid w:val="00B5435C"/>
    <w:rsid w:val="00B60573"/>
    <w:rsid w:val="00B60B54"/>
    <w:rsid w:val="00B60FD3"/>
    <w:rsid w:val="00B610DF"/>
    <w:rsid w:val="00B61836"/>
    <w:rsid w:val="00B66E18"/>
    <w:rsid w:val="00B7075F"/>
    <w:rsid w:val="00B74E08"/>
    <w:rsid w:val="00B83EEA"/>
    <w:rsid w:val="00B84BCF"/>
    <w:rsid w:val="00B853D2"/>
    <w:rsid w:val="00B8547D"/>
    <w:rsid w:val="00B90DE6"/>
    <w:rsid w:val="00B92C72"/>
    <w:rsid w:val="00B97E08"/>
    <w:rsid w:val="00BA0EE9"/>
    <w:rsid w:val="00BA2EF1"/>
    <w:rsid w:val="00BA4208"/>
    <w:rsid w:val="00BA4D24"/>
    <w:rsid w:val="00BA5694"/>
    <w:rsid w:val="00BB1F36"/>
    <w:rsid w:val="00BB1F5D"/>
    <w:rsid w:val="00BB38EB"/>
    <w:rsid w:val="00BB7214"/>
    <w:rsid w:val="00BC1EB5"/>
    <w:rsid w:val="00BC5A93"/>
    <w:rsid w:val="00BC60D7"/>
    <w:rsid w:val="00BD16E9"/>
    <w:rsid w:val="00BD18EF"/>
    <w:rsid w:val="00BD302D"/>
    <w:rsid w:val="00BD4013"/>
    <w:rsid w:val="00BD49AE"/>
    <w:rsid w:val="00BD4D54"/>
    <w:rsid w:val="00BE0D64"/>
    <w:rsid w:val="00BF1F22"/>
    <w:rsid w:val="00BF209E"/>
    <w:rsid w:val="00BF4EF1"/>
    <w:rsid w:val="00BF7D9B"/>
    <w:rsid w:val="00C03302"/>
    <w:rsid w:val="00C04BAA"/>
    <w:rsid w:val="00C066EE"/>
    <w:rsid w:val="00C07F64"/>
    <w:rsid w:val="00C103E7"/>
    <w:rsid w:val="00C14BC0"/>
    <w:rsid w:val="00C16688"/>
    <w:rsid w:val="00C1734F"/>
    <w:rsid w:val="00C21350"/>
    <w:rsid w:val="00C21FBE"/>
    <w:rsid w:val="00C23973"/>
    <w:rsid w:val="00C23A3E"/>
    <w:rsid w:val="00C250D5"/>
    <w:rsid w:val="00C26D38"/>
    <w:rsid w:val="00C276D7"/>
    <w:rsid w:val="00C31BE7"/>
    <w:rsid w:val="00C33C5E"/>
    <w:rsid w:val="00C34086"/>
    <w:rsid w:val="00C36ADF"/>
    <w:rsid w:val="00C36C44"/>
    <w:rsid w:val="00C37645"/>
    <w:rsid w:val="00C4022F"/>
    <w:rsid w:val="00C473EA"/>
    <w:rsid w:val="00C4749F"/>
    <w:rsid w:val="00C50208"/>
    <w:rsid w:val="00C5598F"/>
    <w:rsid w:val="00C569F5"/>
    <w:rsid w:val="00C61358"/>
    <w:rsid w:val="00C72E19"/>
    <w:rsid w:val="00C77797"/>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2B23"/>
    <w:rsid w:val="00D5488D"/>
    <w:rsid w:val="00D565B1"/>
    <w:rsid w:val="00D62095"/>
    <w:rsid w:val="00D63FBD"/>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4BE2"/>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550F0"/>
    <w:rsid w:val="00E628E9"/>
    <w:rsid w:val="00E657A7"/>
    <w:rsid w:val="00E65F70"/>
    <w:rsid w:val="00E707A6"/>
    <w:rsid w:val="00E7158D"/>
    <w:rsid w:val="00E8229A"/>
    <w:rsid w:val="00E83A59"/>
    <w:rsid w:val="00E9107B"/>
    <w:rsid w:val="00E92A6F"/>
    <w:rsid w:val="00E969F9"/>
    <w:rsid w:val="00E97071"/>
    <w:rsid w:val="00EA0F8C"/>
    <w:rsid w:val="00EA17E3"/>
    <w:rsid w:val="00EA4D82"/>
    <w:rsid w:val="00EA5D0F"/>
    <w:rsid w:val="00EB12DE"/>
    <w:rsid w:val="00EB13B1"/>
    <w:rsid w:val="00EB195E"/>
    <w:rsid w:val="00EB383A"/>
    <w:rsid w:val="00EB793D"/>
    <w:rsid w:val="00EC0864"/>
    <w:rsid w:val="00EC263F"/>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08B0"/>
    <w:rsid w:val="00FC399C"/>
    <w:rsid w:val="00FD155B"/>
    <w:rsid w:val="00FD25A2"/>
    <w:rsid w:val="00FE08C5"/>
    <w:rsid w:val="00FF2C3C"/>
    <w:rsid w:val="00FF2E54"/>
    <w:rsid w:val="00FF390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50539406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rika.kranjc@gov.si"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0AB8-F152-41F0-AFD0-76987AFCC5B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8e7c3b5-2aef-47b0-b40a-abc2395d4d00"/>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3.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5</Pages>
  <Words>1417</Words>
  <Characters>8813</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JZP za prodajo nepremičnine del stavbe 1074-2708-2</vt:lpstr>
    </vt:vector>
  </TitlesOfParts>
  <Company>Indea d.o.o.</Company>
  <LinksUpToDate>false</LinksUpToDate>
  <CharactersWithSpaces>10210</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Prodaja dela nepremičnine na naslovu Beblerjeva ulica 5 v Kopru</dc:title>
  <dc:subject/>
  <dc:creator>Marija Petek</dc:creator>
  <cp:keywords>4782-101/2021</cp:keywords>
  <dc:description/>
  <cp:lastModifiedBy>Nevenka Trček</cp:lastModifiedBy>
  <cp:revision>2</cp:revision>
  <cp:lastPrinted>2019-07-25T11:29:00Z</cp:lastPrinted>
  <dcterms:created xsi:type="dcterms:W3CDTF">2022-02-11T09:05:00Z</dcterms:created>
  <dcterms:modified xsi:type="dcterms:W3CDTF">2022-02-11T09:05:00Z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