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7DFC1E83" w:rsidR="0011737C" w:rsidRPr="00443EF9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443EF9">
        <w:rPr>
          <w:rFonts w:ascii="Arial" w:hAnsi="Arial" w:cs="Arial"/>
          <w:sz w:val="20"/>
          <w:szCs w:val="20"/>
        </w:rPr>
        <w:t xml:space="preserve">SPLETNE JAVNE DRAŽBE ZA PRODAJO </w:t>
      </w:r>
      <w:r w:rsidR="00443EF9" w:rsidRPr="00446484">
        <w:rPr>
          <w:rFonts w:ascii="Arial" w:hAnsi="Arial" w:cs="Arial"/>
          <w:sz w:val="20"/>
          <w:szCs w:val="20"/>
        </w:rPr>
        <w:t xml:space="preserve">NEPREMIČNINE Z ID znakom: </w:t>
      </w:r>
      <w:r w:rsidR="00446484" w:rsidRPr="00446484">
        <w:rPr>
          <w:rFonts w:ascii="Arial" w:hAnsi="Arial" w:cs="Arial"/>
          <w:sz w:val="20"/>
          <w:szCs w:val="20"/>
        </w:rPr>
        <w:t>parcela 2391 3812</w:t>
      </w:r>
      <w:r w:rsidR="00443EF9" w:rsidRPr="00446484">
        <w:rPr>
          <w:rFonts w:ascii="Arial" w:hAnsi="Arial" w:cs="Arial"/>
          <w:sz w:val="20"/>
          <w:szCs w:val="20"/>
        </w:rPr>
        <w:t xml:space="preserve"> do celote (1/1), številka </w:t>
      </w:r>
      <w:r w:rsidR="00446484" w:rsidRPr="00446484">
        <w:rPr>
          <w:rFonts w:ascii="Arial" w:hAnsi="Arial" w:cs="Arial"/>
          <w:sz w:val="20"/>
          <w:szCs w:val="20"/>
        </w:rPr>
        <w:t xml:space="preserve">477-354/2021-3130-108 </w:t>
      </w:r>
      <w:r w:rsidR="00443EF9" w:rsidRPr="00446484">
        <w:rPr>
          <w:rFonts w:ascii="Arial" w:hAnsi="Arial" w:cs="Arial"/>
          <w:sz w:val="20"/>
          <w:szCs w:val="20"/>
        </w:rPr>
        <w:t xml:space="preserve">z dne </w:t>
      </w:r>
      <w:r w:rsidR="00446484" w:rsidRPr="00446484">
        <w:rPr>
          <w:rFonts w:ascii="Arial" w:hAnsi="Arial" w:cs="Arial"/>
          <w:sz w:val="20"/>
          <w:szCs w:val="20"/>
        </w:rPr>
        <w:t>14. 3. 2025</w:t>
      </w:r>
      <w:r w:rsidR="00443EF9" w:rsidRPr="00446484">
        <w:rPr>
          <w:rFonts w:ascii="Arial" w:hAnsi="Arial" w:cs="Arial"/>
          <w:sz w:val="20"/>
          <w:szCs w:val="20"/>
        </w:rPr>
        <w:t>,</w:t>
      </w:r>
      <w:r w:rsidR="006C2239" w:rsidRPr="00443EF9">
        <w:rPr>
          <w:rFonts w:ascii="Arial" w:hAnsi="Arial" w:cs="Arial"/>
          <w:sz w:val="20"/>
          <w:szCs w:val="20"/>
        </w:rPr>
        <w:t xml:space="preserve"> </w:t>
      </w:r>
      <w:r w:rsidR="006C4E3C" w:rsidRPr="00443EF9">
        <w:rPr>
          <w:rFonts w:ascii="Arial" w:hAnsi="Arial" w:cs="Arial"/>
          <w:sz w:val="20"/>
          <w:szCs w:val="20"/>
        </w:rPr>
        <w:t>uspešni</w:t>
      </w:r>
      <w:r w:rsidRPr="00443EF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443EF9">
        <w:rPr>
          <w:rFonts w:ascii="Arial" w:hAnsi="Arial" w:cs="Arial"/>
          <w:sz w:val="20"/>
          <w:szCs w:val="20"/>
        </w:rPr>
        <w:t xml:space="preserve">nepremičnin </w:t>
      </w:r>
      <w:r w:rsidRPr="00443EF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46484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0824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 parc. št. 3812 k.o. Vipavski Križ</dc:title>
  <dc:subject/>
  <dc:creator/>
  <cp:keywords/>
  <dc:description/>
  <cp:lastModifiedBy>Lucija Srebernjak</cp:lastModifiedBy>
  <cp:revision>8</cp:revision>
  <cp:lastPrinted>2023-09-11T09:11:00Z</cp:lastPrinted>
  <dcterms:created xsi:type="dcterms:W3CDTF">2024-01-29T12:43:00Z</dcterms:created>
  <dcterms:modified xsi:type="dcterms:W3CDTF">2025-03-14T13:00:00Z</dcterms:modified>
</cp:coreProperties>
</file>