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509BE11B" w:rsidR="0011737C" w:rsidRPr="00291143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91143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291143">
        <w:rPr>
          <w:rFonts w:ascii="Arial" w:hAnsi="Arial" w:cs="Arial"/>
          <w:sz w:val="20"/>
          <w:szCs w:val="20"/>
        </w:rPr>
        <w:t xml:space="preserve">SPLETNE JAVNE DRAŽBE ZA PRODAJO </w:t>
      </w:r>
      <w:r w:rsidR="00B07704" w:rsidRPr="00291143">
        <w:rPr>
          <w:rFonts w:ascii="Arial" w:hAnsi="Arial" w:cs="Arial"/>
          <w:sz w:val="20"/>
          <w:szCs w:val="20"/>
        </w:rPr>
        <w:t>NEPREMIČNINE Z ID znakom: parcela 294 258/3, do celote (1/1), v naravi pozidanega stavbnega zemljišča na katerem stoji stavba z id. št. stavbe 189, del 1, z naslovom Ivanjkovci 3, 2259 Ivanjkovci, številka 477-325/2019-3130-1</w:t>
      </w:r>
      <w:r w:rsidR="00880CD2">
        <w:rPr>
          <w:rFonts w:ascii="Arial" w:hAnsi="Arial" w:cs="Arial"/>
          <w:sz w:val="20"/>
          <w:szCs w:val="20"/>
        </w:rPr>
        <w:t>49</w:t>
      </w:r>
      <w:r w:rsidR="00B07704" w:rsidRPr="00291143">
        <w:rPr>
          <w:rFonts w:ascii="Arial" w:hAnsi="Arial" w:cs="Arial"/>
          <w:sz w:val="20"/>
          <w:szCs w:val="20"/>
        </w:rPr>
        <w:t xml:space="preserve"> z dne 1</w:t>
      </w:r>
      <w:r w:rsidR="00880CD2">
        <w:rPr>
          <w:rFonts w:ascii="Arial" w:hAnsi="Arial" w:cs="Arial"/>
          <w:sz w:val="20"/>
          <w:szCs w:val="20"/>
        </w:rPr>
        <w:t>3</w:t>
      </w:r>
      <w:r w:rsidR="00B07704" w:rsidRPr="00291143">
        <w:rPr>
          <w:rFonts w:ascii="Arial" w:hAnsi="Arial" w:cs="Arial"/>
          <w:sz w:val="20"/>
          <w:szCs w:val="20"/>
        </w:rPr>
        <w:t xml:space="preserve">. </w:t>
      </w:r>
      <w:r w:rsidR="00880CD2">
        <w:rPr>
          <w:rFonts w:ascii="Arial" w:hAnsi="Arial" w:cs="Arial"/>
          <w:sz w:val="20"/>
          <w:szCs w:val="20"/>
        </w:rPr>
        <w:t>3</w:t>
      </w:r>
      <w:r w:rsidR="00B07704" w:rsidRPr="00291143">
        <w:rPr>
          <w:rFonts w:ascii="Arial" w:hAnsi="Arial" w:cs="Arial"/>
          <w:sz w:val="20"/>
          <w:szCs w:val="20"/>
        </w:rPr>
        <w:t>. 2025</w:t>
      </w:r>
      <w:r w:rsidR="00B07704" w:rsidRPr="00291143">
        <w:rPr>
          <w:rFonts w:ascii="Arial" w:hAnsi="Arial" w:cs="Arial"/>
          <w:b/>
          <w:sz w:val="20"/>
          <w:szCs w:val="20"/>
        </w:rPr>
        <w:t xml:space="preserve"> </w:t>
      </w:r>
      <w:r w:rsidR="006C4E3C" w:rsidRPr="00291143">
        <w:rPr>
          <w:rFonts w:ascii="Arial" w:hAnsi="Arial" w:cs="Arial"/>
          <w:sz w:val="20"/>
          <w:szCs w:val="20"/>
        </w:rPr>
        <w:t>uspešni</w:t>
      </w:r>
      <w:r w:rsidRPr="00291143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291143">
        <w:rPr>
          <w:rFonts w:ascii="Arial" w:hAnsi="Arial" w:cs="Arial"/>
          <w:sz w:val="20"/>
          <w:szCs w:val="20"/>
        </w:rPr>
        <w:t xml:space="preserve">nepremičnin </w:t>
      </w:r>
      <w:r w:rsidRPr="00291143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114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80CD2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07704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Ivanjkovci-solastniki</dc:title>
  <dc:subject/>
  <dc:creator/>
  <cp:keywords/>
  <dc:description/>
  <cp:lastModifiedBy>Marija Petek</cp:lastModifiedBy>
  <cp:revision>9</cp:revision>
  <cp:lastPrinted>2023-09-11T09:11:00Z</cp:lastPrinted>
  <dcterms:created xsi:type="dcterms:W3CDTF">2024-01-29T12:43:00Z</dcterms:created>
  <dcterms:modified xsi:type="dcterms:W3CDTF">2025-03-13T10:05:00Z</dcterms:modified>
</cp:coreProperties>
</file>