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73E44E0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2A0A7F">
        <w:rPr>
          <w:rFonts w:cs="Arial"/>
          <w:sz w:val="20"/>
        </w:rPr>
        <w:t>99/2019-3130-</w:t>
      </w:r>
      <w:r w:rsidR="0077303B">
        <w:rPr>
          <w:rFonts w:cs="Arial"/>
          <w:sz w:val="20"/>
        </w:rPr>
        <w:t>20</w:t>
      </w:r>
    </w:p>
    <w:p w14:paraId="227574AB" w14:textId="3C41955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518CE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A518CE">
        <w:rPr>
          <w:rFonts w:cs="Arial"/>
          <w:sz w:val="20"/>
        </w:rPr>
        <w:t>12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67580B7B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34BB5">
        <w:rPr>
          <w:rFonts w:cs="Arial"/>
          <w:b/>
          <w:sz w:val="20"/>
        </w:rPr>
        <w:t>NEPREMIČNIN</w:t>
      </w:r>
      <w:r w:rsidR="002A0A7F">
        <w:rPr>
          <w:rFonts w:cs="Arial"/>
          <w:b/>
          <w:sz w:val="20"/>
        </w:rPr>
        <w:t>E</w:t>
      </w:r>
      <w:r w:rsidR="00C34BB5">
        <w:rPr>
          <w:rFonts w:cs="Arial"/>
          <w:b/>
          <w:sz w:val="20"/>
        </w:rPr>
        <w:t xml:space="preserve"> S PARC. ŠT. </w:t>
      </w:r>
      <w:r w:rsidR="002A0A7F">
        <w:rPr>
          <w:rFonts w:cs="Arial"/>
          <w:b/>
          <w:sz w:val="20"/>
        </w:rPr>
        <w:t>223/1, K. O. 718-KOPIVNIK, V DELEŽU 1/2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2062"/>
        <w:gridCol w:w="2042"/>
        <w:gridCol w:w="1188"/>
        <w:gridCol w:w="1932"/>
      </w:tblGrid>
      <w:tr w:rsidR="002A0A7F" w:rsidRPr="00F67E95" w14:paraId="0B6FD70A" w14:textId="77777777" w:rsidTr="002A0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042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14303B7D" w14:textId="27F652F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</w:p>
        </w:tc>
        <w:tc>
          <w:tcPr>
            <w:tcW w:w="1932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A0A7F" w:rsidRPr="00F67E95" w14:paraId="73776533" w14:textId="77777777" w:rsidTr="002A0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5C993F4F" w14:textId="6FEBA2F4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66724202" w14:textId="3EAD1A78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718-Kopivnik </w:t>
            </w:r>
          </w:p>
        </w:tc>
        <w:tc>
          <w:tcPr>
            <w:tcW w:w="2042" w:type="dxa"/>
            <w:vAlign w:val="center"/>
          </w:tcPr>
          <w:p w14:paraId="07B49448" w14:textId="134ACAEC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>
              <w:rPr>
                <w:rFonts w:cs="Arial"/>
                <w:b/>
                <w:bCs/>
                <w:sz w:val="20"/>
              </w:rPr>
              <w:t>718 223/1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7E1EA362" w14:textId="22BA67A3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453,00</w:t>
            </w:r>
            <w:r w:rsidRPr="00F67E95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932" w:type="dxa"/>
            <w:vAlign w:val="center"/>
          </w:tcPr>
          <w:p w14:paraId="4FE73209" w14:textId="50376FF6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0CEDFD" w14:textId="3B430F6B" w:rsidR="002A0A7F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</w:t>
      </w:r>
      <w:r w:rsidR="002A0A7F">
        <w:rPr>
          <w:rFonts w:cs="Arial"/>
          <w:sz w:val="20"/>
        </w:rPr>
        <w:t xml:space="preserve">ina se </w:t>
      </w:r>
      <w:r>
        <w:rPr>
          <w:rFonts w:cs="Arial"/>
          <w:sz w:val="20"/>
        </w:rPr>
        <w:t xml:space="preserve">nahaja v </w:t>
      </w:r>
      <w:r w:rsidR="00C664DC">
        <w:rPr>
          <w:rFonts w:cs="Arial"/>
          <w:sz w:val="20"/>
        </w:rPr>
        <w:t xml:space="preserve">Občini </w:t>
      </w:r>
      <w:r w:rsidR="002A0A7F">
        <w:rPr>
          <w:rFonts w:cs="Arial"/>
          <w:sz w:val="20"/>
        </w:rPr>
        <w:t>Rače-Fram</w:t>
      </w:r>
      <w:r w:rsidR="00C664DC">
        <w:rPr>
          <w:rFonts w:cs="Arial"/>
          <w:sz w:val="20"/>
        </w:rPr>
        <w:t xml:space="preserve">, po namenski rabi gre za </w:t>
      </w:r>
      <w:r w:rsidR="007A1691">
        <w:rPr>
          <w:rFonts w:cs="Arial"/>
          <w:sz w:val="20"/>
        </w:rPr>
        <w:t>stavbn</w:t>
      </w:r>
      <w:r w:rsidR="002A0A7F">
        <w:rPr>
          <w:rFonts w:cs="Arial"/>
          <w:sz w:val="20"/>
        </w:rPr>
        <w:t>o</w:t>
      </w:r>
      <w:r w:rsidR="007A1691">
        <w:rPr>
          <w:rFonts w:cs="Arial"/>
          <w:sz w:val="20"/>
        </w:rPr>
        <w:t xml:space="preserve"> zemljišč</w:t>
      </w:r>
      <w:r w:rsidR="002A0A7F">
        <w:rPr>
          <w:rFonts w:cs="Arial"/>
          <w:sz w:val="20"/>
        </w:rPr>
        <w:t xml:space="preserve">e, ki se nahaja na območju predkupne pravice občine. </w:t>
      </w:r>
      <w:r w:rsidR="00C530B9">
        <w:rPr>
          <w:rFonts w:cs="Arial"/>
          <w:sz w:val="20"/>
        </w:rPr>
        <w:t>V naravi nepremičnina predstavlja ozek pas zemljišča med cesto in potokom.</w:t>
      </w:r>
    </w:p>
    <w:p w14:paraId="1B8BBCBB" w14:textId="77777777" w:rsidR="00BE6FBC" w:rsidRDefault="00BE6FB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D38190" w14:textId="528F3293" w:rsidR="007A1691" w:rsidRDefault="007A169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 Republike Slovenije, ki </w:t>
      </w:r>
      <w:r w:rsidR="002A0A7F">
        <w:rPr>
          <w:rFonts w:cs="Arial"/>
          <w:sz w:val="20"/>
        </w:rPr>
        <w:t>je</w:t>
      </w:r>
      <w:r>
        <w:rPr>
          <w:rFonts w:cs="Arial"/>
          <w:sz w:val="20"/>
        </w:rPr>
        <w:t xml:space="preserve"> predmet prodaje </w:t>
      </w:r>
      <w:r w:rsidR="002A0A7F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zemljiškoknjižno urejen in bremen prost. </w:t>
      </w:r>
    </w:p>
    <w:p w14:paraId="270A73C3" w14:textId="77777777" w:rsidR="007A1691" w:rsidRDefault="007A169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23B5BC" w14:textId="58E032F5" w:rsidR="004B4176" w:rsidRPr="001B4541" w:rsidRDefault="004B4176" w:rsidP="004B4176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 drug</w:t>
      </w:r>
      <w:r w:rsidR="002A0A7F">
        <w:rPr>
          <w:rFonts w:cs="Arial"/>
          <w:b/>
          <w:bCs/>
          <w:sz w:val="20"/>
          <w:u w:val="single"/>
        </w:rPr>
        <w:t>ega</w:t>
      </w:r>
      <w:r w:rsidRPr="001B4541">
        <w:rPr>
          <w:rFonts w:cs="Arial"/>
          <w:b/>
          <w:bCs/>
          <w:sz w:val="20"/>
          <w:u w:val="single"/>
        </w:rPr>
        <w:t xml:space="preserve"> solastnik</w:t>
      </w:r>
      <w:r w:rsidR="002A0A7F">
        <w:rPr>
          <w:rFonts w:cs="Arial"/>
          <w:b/>
          <w:bCs/>
          <w:sz w:val="20"/>
          <w:u w:val="single"/>
        </w:rPr>
        <w:t>a</w:t>
      </w:r>
      <w:r w:rsidRPr="001B4541">
        <w:rPr>
          <w:rFonts w:cs="Arial"/>
          <w:b/>
          <w:bCs/>
          <w:sz w:val="20"/>
          <w:u w:val="single"/>
        </w:rPr>
        <w:t xml:space="preserve"> NI predmet prodaje</w:t>
      </w:r>
      <w:r w:rsidRPr="001B4541">
        <w:rPr>
          <w:rFonts w:cs="Arial"/>
          <w:sz w:val="20"/>
          <w:u w:val="single"/>
        </w:rPr>
        <w:t>.</w:t>
      </w:r>
    </w:p>
    <w:p w14:paraId="42FFBB13" w14:textId="77777777" w:rsidR="004B4176" w:rsidRDefault="004B4176" w:rsidP="004B417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7B89035" w14:textId="17EFE1F4" w:rsidR="004B4176" w:rsidRPr="008C1885" w:rsidRDefault="004B4176" w:rsidP="004B41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 ima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</w:p>
    <w:p w14:paraId="3775329E" w14:textId="77777777" w:rsidR="004B4176" w:rsidRDefault="004B4176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0A87301D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</w:t>
      </w:r>
      <w:proofErr w:type="spellStart"/>
      <w:r w:rsidR="008C0181">
        <w:rPr>
          <w:rFonts w:cs="Arial"/>
          <w:sz w:val="20"/>
        </w:rPr>
        <w:t>parc</w:t>
      </w:r>
      <w:proofErr w:type="spellEnd"/>
      <w:r w:rsidR="008C0181">
        <w:rPr>
          <w:rFonts w:cs="Arial"/>
          <w:sz w:val="20"/>
        </w:rPr>
        <w:t xml:space="preserve">. št. </w:t>
      </w:r>
      <w:r w:rsidR="009C3F50">
        <w:rPr>
          <w:rFonts w:cs="Arial"/>
          <w:sz w:val="20"/>
        </w:rPr>
        <w:t xml:space="preserve">223/1, k. o. 718-Kopivnik, </w:t>
      </w:r>
      <w:r w:rsidR="00356619">
        <w:rPr>
          <w:rFonts w:cs="Arial"/>
          <w:sz w:val="20"/>
        </w:rPr>
        <w:t xml:space="preserve">v deležu </w:t>
      </w:r>
      <w:r w:rsidR="009C3F50">
        <w:rPr>
          <w:rFonts w:cs="Arial"/>
          <w:sz w:val="20"/>
        </w:rPr>
        <w:t>1</w:t>
      </w:r>
      <w:r w:rsidR="00356619">
        <w:rPr>
          <w:rFonts w:cs="Arial"/>
          <w:sz w:val="20"/>
        </w:rPr>
        <w:t xml:space="preserve">/2, 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3.171,00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8D9602F" w14:textId="241222E4" w:rsidR="00696648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>, v kolikor drugi solastnik</w:t>
      </w:r>
      <w:r w:rsidR="009C3F50">
        <w:rPr>
          <w:rFonts w:cs="Arial"/>
          <w:sz w:val="20"/>
        </w:rPr>
        <w:t xml:space="preserve"> oziroma občina </w:t>
      </w:r>
      <w:r w:rsidR="00696648">
        <w:rPr>
          <w:rFonts w:cs="Arial"/>
          <w:sz w:val="20"/>
        </w:rPr>
        <w:t>ne bo</w:t>
      </w:r>
      <w:r w:rsidR="009C3F50">
        <w:rPr>
          <w:rFonts w:cs="Arial"/>
          <w:sz w:val="20"/>
        </w:rPr>
        <w:t xml:space="preserve">sta </w:t>
      </w:r>
      <w:r w:rsidR="00696648">
        <w:rPr>
          <w:rFonts w:cs="Arial"/>
          <w:sz w:val="20"/>
        </w:rPr>
        <w:t>uveljavljal</w:t>
      </w:r>
      <w:r w:rsidR="009C3F50">
        <w:rPr>
          <w:rFonts w:cs="Arial"/>
          <w:sz w:val="20"/>
        </w:rPr>
        <w:t>a</w:t>
      </w:r>
      <w:r w:rsidR="00696648">
        <w:rPr>
          <w:rFonts w:cs="Arial"/>
          <w:sz w:val="20"/>
        </w:rPr>
        <w:t xml:space="preserve">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324260B7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9C3F50">
        <w:rPr>
          <w:b/>
          <w:bCs/>
          <w:sz w:val="20"/>
        </w:rPr>
        <w:t>99/2019-3130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7E882D0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C3F5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B422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4A81FD7E" w:rsidR="0090092C" w:rsidRDefault="009C3F50" w:rsidP="0090092C">
      <w:pPr>
        <w:tabs>
          <w:tab w:val="center" w:pos="5670"/>
        </w:tabs>
        <w:jc w:val="center"/>
        <w:rPr>
          <w:noProof/>
        </w:rPr>
      </w:pPr>
      <w:r w:rsidRPr="009C3F50">
        <w:rPr>
          <w:noProof/>
        </w:rPr>
        <w:drawing>
          <wp:inline distT="0" distB="0" distL="0" distR="0" wp14:anchorId="77E6976C" wp14:editId="2E39E6E9">
            <wp:extent cx="5166000" cy="3567600"/>
            <wp:effectExtent l="0" t="0" r="0" b="0"/>
            <wp:docPr id="1565378123" name="Slika 1" descr="Na sliki je razvidna lokacija in oblik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8123" name="Slika 1" descr="Na sliki je razvidna lokacija in oblik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60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04B0FF0D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38C195A4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841FA5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7E4C4A10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6C54478F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4FA25FD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sectPr w:rsidR="00350FE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DE60" w14:textId="77777777" w:rsidR="00F647B4" w:rsidRDefault="00F647B4">
      <w:r>
        <w:separator/>
      </w:r>
    </w:p>
  </w:endnote>
  <w:endnote w:type="continuationSeparator" w:id="0">
    <w:p w14:paraId="41F7F9F7" w14:textId="77777777" w:rsidR="00F647B4" w:rsidRDefault="00F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740F" w14:textId="77777777" w:rsidR="00F647B4" w:rsidRDefault="00F647B4">
      <w:r>
        <w:separator/>
      </w:r>
    </w:p>
  </w:footnote>
  <w:footnote w:type="continuationSeparator" w:id="0">
    <w:p w14:paraId="1EC87A2A" w14:textId="77777777" w:rsidR="00F647B4" w:rsidRDefault="00F6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352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NP-k-o-Repisce</vt:lpstr>
    </vt:vector>
  </TitlesOfParts>
  <Company>Indea d.o.o.</Company>
  <LinksUpToDate>false</LinksUpToDate>
  <CharactersWithSpaces>5826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NP-k-o-Kopivnik</dc:title>
  <dc:subject/>
  <dc:creator>Marija Petek</dc:creator>
  <cp:keywords/>
  <dc:description/>
  <cp:lastModifiedBy>Marija Petek</cp:lastModifiedBy>
  <cp:revision>55</cp:revision>
  <cp:lastPrinted>2019-07-25T11:29:00Z</cp:lastPrinted>
  <dcterms:created xsi:type="dcterms:W3CDTF">2024-01-24T09:59:00Z</dcterms:created>
  <dcterms:modified xsi:type="dcterms:W3CDTF">2024-12-18T12:43:00Z</dcterms:modified>
</cp:coreProperties>
</file>