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7072" w14:textId="77777777" w:rsidR="001D2AA5" w:rsidRPr="00FA1FE1" w:rsidRDefault="001D2AA5" w:rsidP="001D2AA5">
      <w:pPr>
        <w:spacing w:line="240" w:lineRule="exact"/>
        <w:jc w:val="both"/>
        <w:rPr>
          <w:rFonts w:cs="Arial"/>
          <w:b/>
          <w:color w:val="000000"/>
          <w:szCs w:val="20"/>
          <w:lang w:val="sl-SI"/>
        </w:rPr>
      </w:pPr>
      <w:r w:rsidRPr="00FA1FE1">
        <w:rPr>
          <w:rFonts w:cs="Arial"/>
          <w:b/>
          <w:bCs/>
          <w:color w:val="000000" w:themeColor="text1"/>
          <w:szCs w:val="20"/>
          <w:lang w:val="sl-SI"/>
        </w:rPr>
        <w:t>URAD PREDSEDNIKA REPUBLIKE</w:t>
      </w:r>
    </w:p>
    <w:p w14:paraId="1976852E" w14:textId="77777777" w:rsidR="001D2AA5" w:rsidRPr="00FA1FE1" w:rsidRDefault="001D2AA5" w:rsidP="001D2AA5">
      <w:pPr>
        <w:spacing w:line="240" w:lineRule="exact"/>
        <w:jc w:val="both"/>
        <w:rPr>
          <w:rFonts w:cs="Arial"/>
          <w:b/>
          <w:color w:val="000000"/>
          <w:szCs w:val="20"/>
          <w:lang w:val="sl-SI"/>
        </w:rPr>
      </w:pPr>
      <w:r w:rsidRPr="00FA1FE1">
        <w:rPr>
          <w:rFonts w:cs="Arial"/>
          <w:b/>
          <w:color w:val="000000"/>
          <w:szCs w:val="20"/>
          <w:lang w:val="sl-SI"/>
        </w:rPr>
        <w:t>DRŽAVNI ZBOR REPUBLIKE SLOVENIJE</w:t>
      </w:r>
    </w:p>
    <w:p w14:paraId="72DFFF4A" w14:textId="77777777" w:rsidR="001D2AA5" w:rsidRPr="00FA1FE1" w:rsidRDefault="001D2AA5" w:rsidP="001D2AA5">
      <w:pPr>
        <w:spacing w:line="240" w:lineRule="exact"/>
        <w:jc w:val="both"/>
        <w:rPr>
          <w:rFonts w:cs="Arial"/>
          <w:b/>
          <w:color w:val="000000"/>
          <w:szCs w:val="20"/>
          <w:lang w:val="sl-SI"/>
        </w:rPr>
      </w:pPr>
      <w:r w:rsidRPr="00FA1FE1">
        <w:rPr>
          <w:rFonts w:cs="Arial"/>
          <w:b/>
          <w:color w:val="000000"/>
          <w:szCs w:val="20"/>
          <w:lang w:val="sl-SI"/>
        </w:rPr>
        <w:t>DRŽAVNI SVET REPUBLIKE SLOVENIJE</w:t>
      </w:r>
    </w:p>
    <w:p w14:paraId="1651A1F6" w14:textId="77777777" w:rsidR="001D2AA5" w:rsidRPr="00FA1FE1" w:rsidRDefault="001D2AA5" w:rsidP="001D2AA5">
      <w:pPr>
        <w:spacing w:line="240" w:lineRule="exact"/>
        <w:jc w:val="both"/>
        <w:rPr>
          <w:rFonts w:cs="Arial"/>
          <w:b/>
          <w:color w:val="000000"/>
          <w:szCs w:val="20"/>
          <w:lang w:val="sl-SI"/>
        </w:rPr>
      </w:pPr>
      <w:r w:rsidRPr="00FA1FE1">
        <w:rPr>
          <w:rFonts w:cs="Arial"/>
          <w:b/>
          <w:color w:val="000000"/>
          <w:szCs w:val="20"/>
          <w:lang w:val="sl-SI"/>
        </w:rPr>
        <w:t>USTAVNO SODIŠČE REPUBLIKE SLOVENIJE</w:t>
      </w:r>
    </w:p>
    <w:p w14:paraId="54BF1962" w14:textId="77777777" w:rsidR="001D2AA5" w:rsidRPr="00FA1FE1" w:rsidRDefault="001D2AA5" w:rsidP="001D2AA5">
      <w:pPr>
        <w:spacing w:line="240" w:lineRule="exact"/>
        <w:jc w:val="both"/>
        <w:rPr>
          <w:rFonts w:cs="Arial"/>
          <w:b/>
          <w:color w:val="000000"/>
          <w:szCs w:val="20"/>
          <w:lang w:val="sl-SI"/>
        </w:rPr>
      </w:pPr>
      <w:r w:rsidRPr="00FA1FE1">
        <w:rPr>
          <w:rFonts w:cs="Arial"/>
          <w:b/>
          <w:color w:val="000000"/>
          <w:szCs w:val="20"/>
          <w:lang w:val="sl-SI"/>
        </w:rPr>
        <w:t>RAČUNSKO SODIŠČE REPUBLIKE SLOVENIJE</w:t>
      </w:r>
    </w:p>
    <w:p w14:paraId="423D9539" w14:textId="77777777" w:rsidR="001D2AA5" w:rsidRPr="00FA1FE1" w:rsidRDefault="001D2AA5" w:rsidP="001D2AA5">
      <w:pPr>
        <w:spacing w:line="240" w:lineRule="exact"/>
        <w:jc w:val="both"/>
        <w:rPr>
          <w:rFonts w:cs="Arial"/>
          <w:b/>
          <w:color w:val="000000"/>
          <w:szCs w:val="20"/>
          <w:lang w:val="sl-SI"/>
        </w:rPr>
      </w:pPr>
      <w:r w:rsidRPr="00FA1FE1">
        <w:rPr>
          <w:rFonts w:cs="Arial"/>
          <w:b/>
          <w:color w:val="000000"/>
          <w:szCs w:val="20"/>
          <w:lang w:val="sl-SI"/>
        </w:rPr>
        <w:t>VARUH ČLOVEKOVIH PRAVIC REPUBLIKE SLOVENIJE</w:t>
      </w:r>
    </w:p>
    <w:p w14:paraId="4F9296A1" w14:textId="77777777" w:rsidR="001D2AA5" w:rsidRPr="00FA1FE1" w:rsidRDefault="001D2AA5" w:rsidP="001D2AA5">
      <w:pPr>
        <w:spacing w:line="240" w:lineRule="exact"/>
        <w:jc w:val="both"/>
        <w:rPr>
          <w:rFonts w:cs="Arial"/>
          <w:b/>
          <w:color w:val="000000"/>
          <w:szCs w:val="20"/>
          <w:lang w:val="sl-SI"/>
        </w:rPr>
      </w:pPr>
      <w:r w:rsidRPr="00FA1FE1">
        <w:rPr>
          <w:rFonts w:cs="Arial"/>
          <w:b/>
          <w:color w:val="000000"/>
          <w:szCs w:val="20"/>
          <w:lang w:val="sl-SI"/>
        </w:rPr>
        <w:t>DRŽAVNA REVIZIJSKA KOMISIJA REPUBLIKE SLOVENIJE</w:t>
      </w:r>
    </w:p>
    <w:p w14:paraId="45A9800B" w14:textId="77777777" w:rsidR="001D2AA5" w:rsidRPr="00FA1FE1" w:rsidRDefault="001D2AA5" w:rsidP="001D2AA5">
      <w:pPr>
        <w:spacing w:line="240" w:lineRule="exact"/>
        <w:jc w:val="both"/>
        <w:rPr>
          <w:rFonts w:cs="Arial"/>
          <w:b/>
          <w:color w:val="000000"/>
          <w:szCs w:val="20"/>
          <w:lang w:val="sl-SI"/>
        </w:rPr>
      </w:pPr>
      <w:r w:rsidRPr="00FA1FE1">
        <w:rPr>
          <w:rFonts w:cs="Arial"/>
          <w:b/>
          <w:color w:val="000000"/>
          <w:szCs w:val="20"/>
          <w:lang w:val="sl-SI"/>
        </w:rPr>
        <w:t>INFORMACIJSKI POOBLAŠČENEC REPUBLIKE SLOVENIJE</w:t>
      </w:r>
    </w:p>
    <w:p w14:paraId="12A212DF"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KOMISIJA ZA PREPREČEVANJE KORUPCIJE REPUBLIKE SLOVENIJE</w:t>
      </w:r>
    </w:p>
    <w:p w14:paraId="6EBAA590"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DRŽAVNA VOLILNA KOMISIJA</w:t>
      </w:r>
    </w:p>
    <w:p w14:paraId="096E7A21"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FISKALNI SVET</w:t>
      </w:r>
    </w:p>
    <w:p w14:paraId="6E4FFE5B"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SODNI SVET</w:t>
      </w:r>
    </w:p>
    <w:p w14:paraId="0DDDD602"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ZAGOVORNIK NAČELA ENAKOSTI</w:t>
      </w:r>
    </w:p>
    <w:p w14:paraId="1267C267" w14:textId="77777777" w:rsidR="001D2AA5" w:rsidRPr="00FA1FE1" w:rsidRDefault="001D2AA5" w:rsidP="001D2AA5">
      <w:pPr>
        <w:spacing w:line="240" w:lineRule="exact"/>
        <w:jc w:val="both"/>
        <w:rPr>
          <w:rFonts w:cs="Arial"/>
          <w:b/>
          <w:szCs w:val="20"/>
          <w:lang w:val="sl-SI"/>
        </w:rPr>
      </w:pPr>
    </w:p>
    <w:p w14:paraId="31999B52"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VRHOVNO SODIŠČE REPUBLIKE SLOVENIJE</w:t>
      </w:r>
    </w:p>
    <w:p w14:paraId="6CE87194"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VRHOVNO DRŽAVNO TOŽILSTVO</w:t>
      </w:r>
    </w:p>
    <w:p w14:paraId="2C5A1DF9"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DRŽAVNO ODVETNIŠTVO</w:t>
      </w:r>
    </w:p>
    <w:p w14:paraId="183C9FD1" w14:textId="77777777" w:rsidR="001D2AA5" w:rsidRPr="00FA1FE1" w:rsidRDefault="001D2AA5" w:rsidP="001D2AA5">
      <w:pPr>
        <w:spacing w:line="240" w:lineRule="exact"/>
        <w:jc w:val="both"/>
        <w:rPr>
          <w:rFonts w:cs="Arial"/>
          <w:b/>
          <w:szCs w:val="20"/>
          <w:lang w:val="sl-SI"/>
        </w:rPr>
      </w:pPr>
    </w:p>
    <w:p w14:paraId="68CBDDE7"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OBČINE</w:t>
      </w:r>
    </w:p>
    <w:p w14:paraId="700CE3F8"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ZDRUŽENJE OBČIN SLOVENIJE</w:t>
      </w:r>
    </w:p>
    <w:p w14:paraId="3992A75E"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SKUPNOST OBČIN SLOVENIJE</w:t>
      </w:r>
    </w:p>
    <w:p w14:paraId="4A2B87CE"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ZDRUŽENJE MESTNIH OBČIN SLOVENIJE</w:t>
      </w:r>
    </w:p>
    <w:p w14:paraId="0305CEB2" w14:textId="77777777" w:rsidR="001D2AA5" w:rsidRPr="00FA1FE1" w:rsidRDefault="001D2AA5" w:rsidP="001D2AA5">
      <w:pPr>
        <w:spacing w:line="240" w:lineRule="exact"/>
        <w:jc w:val="both"/>
        <w:rPr>
          <w:rFonts w:cs="Arial"/>
          <w:b/>
          <w:szCs w:val="20"/>
          <w:lang w:val="sl-SI"/>
        </w:rPr>
      </w:pPr>
    </w:p>
    <w:p w14:paraId="10D72283"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MINISTRSTVA</w:t>
      </w:r>
    </w:p>
    <w:p w14:paraId="2853B6A3"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ORGANI V SESTAVI MINISTRSTEV</w:t>
      </w:r>
    </w:p>
    <w:p w14:paraId="2E925ACA"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VLADNE SLUŽBE</w:t>
      </w:r>
    </w:p>
    <w:p w14:paraId="3FB1CD7A" w14:textId="77777777" w:rsidR="001D2AA5" w:rsidRPr="00FA1FE1" w:rsidRDefault="001D2AA5" w:rsidP="001D2AA5">
      <w:pPr>
        <w:spacing w:line="240" w:lineRule="exact"/>
        <w:jc w:val="both"/>
        <w:rPr>
          <w:rFonts w:cs="Arial"/>
          <w:b/>
          <w:szCs w:val="20"/>
          <w:lang w:val="sl-SI"/>
        </w:rPr>
      </w:pPr>
      <w:r w:rsidRPr="00FA1FE1">
        <w:rPr>
          <w:rFonts w:cs="Arial"/>
          <w:b/>
          <w:szCs w:val="20"/>
          <w:lang w:val="sl-SI"/>
        </w:rPr>
        <w:t>UPRAVNE ENOTE</w:t>
      </w:r>
    </w:p>
    <w:p w14:paraId="23248FD9" w14:textId="77777777" w:rsidR="001D2AA5" w:rsidRPr="00FA1FE1" w:rsidRDefault="001D2AA5" w:rsidP="001D2AA5">
      <w:pPr>
        <w:pStyle w:val="datumtevilka"/>
        <w:spacing w:line="240" w:lineRule="exact"/>
        <w:rPr>
          <w:rFonts w:cs="Arial"/>
        </w:rPr>
      </w:pPr>
    </w:p>
    <w:p w14:paraId="4CAF3918" w14:textId="77777777" w:rsidR="001D2AA5" w:rsidRPr="00FA1FE1" w:rsidRDefault="001D2AA5" w:rsidP="001D2AA5">
      <w:pPr>
        <w:pStyle w:val="datumtevilka"/>
        <w:spacing w:line="240" w:lineRule="exact"/>
        <w:rPr>
          <w:rFonts w:cs="Arial"/>
        </w:rPr>
      </w:pPr>
    </w:p>
    <w:p w14:paraId="792E2F92" w14:textId="77777777" w:rsidR="001D2AA5" w:rsidRPr="00FA1FE1" w:rsidRDefault="001D2AA5" w:rsidP="001D2AA5">
      <w:pPr>
        <w:pStyle w:val="datumtevilka"/>
        <w:spacing w:line="240" w:lineRule="exact"/>
        <w:rPr>
          <w:rFonts w:cs="Arial"/>
        </w:rPr>
      </w:pPr>
    </w:p>
    <w:p w14:paraId="7BE3FCC8" w14:textId="7D967250" w:rsidR="001D2AA5" w:rsidRPr="00FA1FE1" w:rsidRDefault="001D2AA5" w:rsidP="001D2AA5">
      <w:pPr>
        <w:pStyle w:val="datumtevilka"/>
        <w:spacing w:line="240" w:lineRule="exact"/>
        <w:rPr>
          <w:rFonts w:cs="Arial"/>
        </w:rPr>
      </w:pPr>
      <w:r w:rsidRPr="00FA1FE1">
        <w:rPr>
          <w:rFonts w:cs="Arial"/>
        </w:rPr>
        <w:t xml:space="preserve">Številka:  </w:t>
      </w:r>
      <w:r w:rsidR="000B0D16">
        <w:rPr>
          <w:rFonts w:cs="Arial"/>
        </w:rPr>
        <w:t>1002-1480/2024-3130-21</w:t>
      </w:r>
    </w:p>
    <w:p w14:paraId="74657186" w14:textId="182F48B5" w:rsidR="001D2AA5" w:rsidRPr="00FA1FE1" w:rsidRDefault="001D2AA5" w:rsidP="001D2AA5">
      <w:pPr>
        <w:pStyle w:val="datumtevilka"/>
        <w:spacing w:line="240" w:lineRule="exact"/>
        <w:rPr>
          <w:rFonts w:cs="Arial"/>
        </w:rPr>
      </w:pPr>
      <w:r w:rsidRPr="00FA1FE1">
        <w:rPr>
          <w:rFonts w:cs="Arial"/>
        </w:rPr>
        <w:t xml:space="preserve">Datum:    </w:t>
      </w:r>
      <w:r>
        <w:rPr>
          <w:rFonts w:cs="Arial"/>
        </w:rPr>
        <w:t>31. 1. 2025</w:t>
      </w:r>
    </w:p>
    <w:p w14:paraId="72C11F08" w14:textId="77777777" w:rsidR="001D2AA5" w:rsidRPr="00FA1FE1" w:rsidRDefault="001D2AA5" w:rsidP="001D2AA5">
      <w:pPr>
        <w:spacing w:line="240" w:lineRule="exact"/>
        <w:rPr>
          <w:rFonts w:cs="Arial"/>
          <w:szCs w:val="20"/>
          <w:lang w:val="sl-SI"/>
        </w:rPr>
      </w:pPr>
    </w:p>
    <w:p w14:paraId="75D071C2" w14:textId="77777777" w:rsidR="001D2AA5" w:rsidRPr="00FA1FE1" w:rsidRDefault="001D2AA5" w:rsidP="001D2AA5">
      <w:pPr>
        <w:spacing w:line="240" w:lineRule="exact"/>
        <w:rPr>
          <w:rFonts w:cs="Arial"/>
          <w:szCs w:val="20"/>
          <w:lang w:val="sl-SI"/>
        </w:rPr>
      </w:pPr>
    </w:p>
    <w:p w14:paraId="64F102CA" w14:textId="77777777" w:rsidR="000B0D16" w:rsidRDefault="000B0D16" w:rsidP="001D2AA5">
      <w:pPr>
        <w:spacing w:line="240" w:lineRule="exact"/>
        <w:jc w:val="both"/>
        <w:rPr>
          <w:rFonts w:cs="Arial"/>
          <w:b/>
          <w:bCs/>
          <w:szCs w:val="20"/>
          <w:lang w:val="sl-SI" w:eastAsia="sl-SI"/>
        </w:rPr>
      </w:pPr>
      <w:bookmarkStart w:id="0" w:name="_Hlk60740389"/>
    </w:p>
    <w:p w14:paraId="108F348B" w14:textId="77777777" w:rsidR="000B0D16" w:rsidRDefault="000B0D16" w:rsidP="001D2AA5">
      <w:pPr>
        <w:spacing w:line="240" w:lineRule="exact"/>
        <w:jc w:val="both"/>
        <w:rPr>
          <w:rFonts w:cs="Arial"/>
          <w:b/>
          <w:bCs/>
          <w:szCs w:val="20"/>
          <w:lang w:val="sl-SI" w:eastAsia="sl-SI"/>
        </w:rPr>
      </w:pPr>
    </w:p>
    <w:p w14:paraId="58A9296B" w14:textId="0D04E9EF" w:rsidR="001D2AA5" w:rsidRPr="00FA1FE1" w:rsidRDefault="001D2AA5" w:rsidP="001D2AA5">
      <w:pPr>
        <w:spacing w:line="240" w:lineRule="exact"/>
        <w:jc w:val="both"/>
        <w:rPr>
          <w:rFonts w:cs="Arial"/>
          <w:b/>
          <w:bCs/>
          <w:szCs w:val="20"/>
          <w:lang w:val="sl-SI" w:eastAsia="sl-SI"/>
        </w:rPr>
      </w:pPr>
      <w:r w:rsidRPr="00FA1FE1">
        <w:rPr>
          <w:rFonts w:cs="Arial"/>
          <w:b/>
          <w:bCs/>
          <w:szCs w:val="20"/>
          <w:lang w:val="sl-SI" w:eastAsia="sl-SI"/>
        </w:rPr>
        <w:t xml:space="preserve">Zadeva: </w:t>
      </w:r>
      <w:bookmarkStart w:id="1" w:name="_Hlk117845975"/>
      <w:r>
        <w:rPr>
          <w:rFonts w:cs="Arial"/>
          <w:b/>
          <w:bCs/>
          <w:szCs w:val="20"/>
          <w:lang w:val="sl-SI" w:eastAsia="sl-SI"/>
        </w:rPr>
        <w:t>Določitev osnovne plače javnim uslužbencem zaradi dviga minimalne plače za leto 2025</w:t>
      </w:r>
    </w:p>
    <w:bookmarkEnd w:id="1"/>
    <w:p w14:paraId="6CA6D725" w14:textId="77777777" w:rsidR="001D2AA5" w:rsidRPr="00FA1FE1" w:rsidRDefault="001D2AA5" w:rsidP="001D2AA5">
      <w:pPr>
        <w:spacing w:line="240" w:lineRule="exact"/>
        <w:jc w:val="both"/>
        <w:rPr>
          <w:rFonts w:cs="Arial"/>
          <w:b/>
          <w:bCs/>
          <w:szCs w:val="20"/>
          <w:lang w:val="sl-SI" w:eastAsia="sl-SI"/>
        </w:rPr>
      </w:pPr>
    </w:p>
    <w:bookmarkEnd w:id="0"/>
    <w:p w14:paraId="7967997B" w14:textId="35A85F8E" w:rsidR="00155A2A" w:rsidRPr="00155A2A" w:rsidRDefault="001D2AA5" w:rsidP="00155A2A">
      <w:pPr>
        <w:spacing w:before="100" w:beforeAutospacing="1" w:after="100" w:afterAutospacing="1" w:line="240" w:lineRule="exact"/>
        <w:jc w:val="both"/>
        <w:rPr>
          <w:lang w:val="sl-SI"/>
        </w:rPr>
      </w:pPr>
      <w:r w:rsidRPr="00155A2A">
        <w:rPr>
          <w:rFonts w:cs="Arial"/>
          <w:szCs w:val="20"/>
          <w:lang w:val="sl-SI"/>
        </w:rPr>
        <w:t>Sporočamo vam, da je</w:t>
      </w:r>
      <w:r w:rsidR="00155A2A" w:rsidRPr="00155A2A">
        <w:rPr>
          <w:rFonts w:cs="Arial"/>
          <w:szCs w:val="20"/>
          <w:lang w:val="sl-SI"/>
        </w:rPr>
        <w:t xml:space="preserve"> bilo na spletni strani Ministrstva za javno upravo </w:t>
      </w:r>
      <w:r w:rsidR="006F389C">
        <w:rPr>
          <w:lang w:val="sl-SI"/>
        </w:rPr>
        <w:t xml:space="preserve">v zvezi z določitvijo osnovne plače javnim uslužbencem zaradi dviga minimalne plače za leto 2025 </w:t>
      </w:r>
      <w:r w:rsidR="00155A2A" w:rsidRPr="00155A2A">
        <w:rPr>
          <w:rFonts w:cs="Arial"/>
          <w:szCs w:val="20"/>
          <w:lang w:val="sl-SI"/>
        </w:rPr>
        <w:t>objavlje</w:t>
      </w:r>
      <w:r w:rsidR="00155A2A">
        <w:rPr>
          <w:rFonts w:cs="Arial"/>
          <w:szCs w:val="20"/>
          <w:lang w:val="sl-SI"/>
        </w:rPr>
        <w:t>no</w:t>
      </w:r>
      <w:r w:rsidR="00155A2A" w:rsidRPr="00155A2A">
        <w:rPr>
          <w:rFonts w:cs="Arial"/>
          <w:szCs w:val="20"/>
          <w:lang w:val="sl-SI"/>
        </w:rPr>
        <w:t xml:space="preserve"> stališče delovne skupine za spremljanje izvajanja novega plačnega sistema</w:t>
      </w:r>
      <w:r w:rsidR="00155A2A">
        <w:rPr>
          <w:rFonts w:cs="Arial"/>
          <w:szCs w:val="20"/>
          <w:lang w:val="sl-SI"/>
        </w:rPr>
        <w:t xml:space="preserve">: </w:t>
      </w:r>
      <w:hyperlink r:id="rId7" w:history="1">
        <w:r w:rsidR="00155A2A" w:rsidRPr="00155A2A">
          <w:rPr>
            <w:rStyle w:val="Hiperpovezava"/>
            <w:lang w:val="sl-SI"/>
          </w:rPr>
          <w:t>Stališče st. 3 sprejeto na sestanku delovne skupine 29. 1 2025</w:t>
        </w:r>
      </w:hyperlink>
      <w:r w:rsidR="006F389C">
        <w:rPr>
          <w:lang w:val="sl-SI"/>
        </w:rPr>
        <w:t xml:space="preserve"> iz katerega izhaja </w:t>
      </w:r>
      <w:r w:rsidR="00155A2A">
        <w:rPr>
          <w:lang w:val="sl-SI"/>
        </w:rPr>
        <w:t>naslednje:</w:t>
      </w:r>
    </w:p>
    <w:p w14:paraId="1677FC9F" w14:textId="5336F8B7" w:rsidR="00155A2A" w:rsidRPr="00BD3A40" w:rsidRDefault="00155A2A" w:rsidP="00155A2A">
      <w:pPr>
        <w:pStyle w:val="Odstavekseznama"/>
        <w:numPr>
          <w:ilvl w:val="0"/>
          <w:numId w:val="5"/>
        </w:numPr>
        <w:spacing w:line="240" w:lineRule="auto"/>
        <w:rPr>
          <w:rFonts w:cs="Arial"/>
          <w:b/>
          <w:bCs/>
          <w:szCs w:val="20"/>
        </w:rPr>
      </w:pPr>
      <w:r w:rsidRPr="00BD3A40">
        <w:rPr>
          <w:rFonts w:cs="Arial"/>
          <w:b/>
          <w:bCs/>
          <w:szCs w:val="20"/>
        </w:rPr>
        <w:t>Javni uslužbenec je uvrščen v 1. plačni razred (1</w:t>
      </w:r>
      <w:r w:rsidR="006F389C">
        <w:rPr>
          <w:rFonts w:cs="Arial"/>
          <w:b/>
          <w:bCs/>
          <w:szCs w:val="20"/>
        </w:rPr>
        <w:t>.</w:t>
      </w:r>
      <w:r w:rsidRPr="00BD3A40">
        <w:rPr>
          <w:rFonts w:cs="Arial"/>
          <w:b/>
          <w:bCs/>
          <w:szCs w:val="20"/>
        </w:rPr>
        <w:t>253,90 eur)</w:t>
      </w:r>
    </w:p>
    <w:p w14:paraId="142319D6" w14:textId="77777777" w:rsidR="00155A2A" w:rsidRPr="00155A2A" w:rsidRDefault="00155A2A" w:rsidP="00155A2A">
      <w:pPr>
        <w:spacing w:line="240" w:lineRule="auto"/>
        <w:rPr>
          <w:rFonts w:cs="Arial"/>
          <w:szCs w:val="20"/>
          <w:lang w:val="sl-SI"/>
        </w:rPr>
      </w:pPr>
    </w:p>
    <w:p w14:paraId="21A2D174" w14:textId="77777777" w:rsidR="00155A2A" w:rsidRPr="00155A2A" w:rsidRDefault="00155A2A" w:rsidP="00155A2A">
      <w:pPr>
        <w:spacing w:line="240" w:lineRule="auto"/>
        <w:jc w:val="both"/>
        <w:rPr>
          <w:rFonts w:cs="Arial"/>
          <w:szCs w:val="20"/>
          <w:lang w:val="sl-SI"/>
        </w:rPr>
      </w:pPr>
      <w:r w:rsidRPr="00155A2A">
        <w:rPr>
          <w:rFonts w:cs="Arial"/>
          <w:szCs w:val="20"/>
          <w:lang w:val="sl-SI"/>
        </w:rPr>
        <w:t>Delodajalec pripravi aneks k pogodbi o zaposlitvi, s katerim javnega uslužbenca v skladu z drugim odstavkom 15. člena ZSTSPJS uvrsti v 2. plačni razred, katerega vrednost znaša 1.291,52 eur.</w:t>
      </w:r>
    </w:p>
    <w:p w14:paraId="7E4A1725" w14:textId="77777777" w:rsidR="00155A2A" w:rsidRPr="00155A2A" w:rsidRDefault="00155A2A" w:rsidP="00155A2A">
      <w:pPr>
        <w:spacing w:line="240" w:lineRule="auto"/>
        <w:jc w:val="both"/>
        <w:rPr>
          <w:rFonts w:cs="Arial"/>
          <w:szCs w:val="20"/>
          <w:lang w:val="sl-SI"/>
        </w:rPr>
      </w:pPr>
    </w:p>
    <w:p w14:paraId="7B66D5A2" w14:textId="77777777" w:rsidR="00155A2A" w:rsidRDefault="00155A2A" w:rsidP="00155A2A">
      <w:pPr>
        <w:spacing w:line="240" w:lineRule="auto"/>
        <w:jc w:val="both"/>
        <w:rPr>
          <w:rFonts w:cs="Arial"/>
          <w:szCs w:val="20"/>
          <w:lang w:val="sl-SI"/>
        </w:rPr>
      </w:pPr>
      <w:r w:rsidRPr="00155A2A">
        <w:rPr>
          <w:rFonts w:cs="Arial"/>
          <w:szCs w:val="20"/>
          <w:lang w:val="sl-SI"/>
        </w:rPr>
        <w:lastRenderedPageBreak/>
        <w:t>V tem aneksu se javnemu uslužbencu v skladu z 2. in 3. točko prvega odstavka 101. člena in 102. členom ZSTSPJS določi razlika med vrednostjo 2. plačnega razreda in vrednostjo minimalne plače za leto 2025 (1.277,72 eur). Ta razlika znaša 13,8 eur. Javni uslužbenec prejme celotno razliko izplačano že s 1. obrokom, torej 1. januarja 2025, kar pomeni, da njegova osnovna plača na dan 1. januarja 2025 znaša 1.291,52 eur.</w:t>
      </w:r>
    </w:p>
    <w:p w14:paraId="06D43168" w14:textId="77777777" w:rsidR="00155A2A" w:rsidRDefault="00155A2A" w:rsidP="00155A2A">
      <w:pPr>
        <w:spacing w:line="240" w:lineRule="auto"/>
        <w:jc w:val="both"/>
        <w:rPr>
          <w:rFonts w:cs="Arial"/>
          <w:szCs w:val="20"/>
          <w:lang w:val="sl-SI"/>
        </w:rPr>
      </w:pPr>
    </w:p>
    <w:p w14:paraId="37929052" w14:textId="77777777" w:rsidR="00155A2A" w:rsidRPr="00F71D27" w:rsidRDefault="00155A2A" w:rsidP="00155A2A">
      <w:pPr>
        <w:pStyle w:val="Odstavekseznama"/>
        <w:numPr>
          <w:ilvl w:val="0"/>
          <w:numId w:val="5"/>
        </w:numPr>
        <w:spacing w:line="240" w:lineRule="auto"/>
        <w:jc w:val="both"/>
        <w:rPr>
          <w:rFonts w:cs="Arial"/>
          <w:b/>
          <w:bCs/>
          <w:szCs w:val="20"/>
        </w:rPr>
      </w:pPr>
      <w:r w:rsidRPr="00F71D27">
        <w:rPr>
          <w:rFonts w:cs="Arial"/>
          <w:b/>
          <w:bCs/>
          <w:szCs w:val="20"/>
        </w:rPr>
        <w:t>Javni uslužbenec je uvrščen v 2. ali višji plačni razred, razlika</w:t>
      </w:r>
      <w:r>
        <w:rPr>
          <w:rFonts w:cs="Arial"/>
          <w:b/>
          <w:bCs/>
          <w:szCs w:val="20"/>
        </w:rPr>
        <w:t xml:space="preserve"> pa mu je bila izračunana med vrednostjo plačnega razreda, v katerega je uvrščen, in minimalno plačo za leto 2024 oziroma vrednostjo 26. plačnega razreda stare plačne lestvice</w:t>
      </w:r>
      <w:r w:rsidRPr="00F71D27">
        <w:rPr>
          <w:rFonts w:cs="Arial"/>
          <w:b/>
          <w:bCs/>
          <w:szCs w:val="20"/>
        </w:rPr>
        <w:t xml:space="preserve"> </w:t>
      </w:r>
    </w:p>
    <w:p w14:paraId="0CB766AB" w14:textId="77777777" w:rsidR="00155A2A" w:rsidRPr="00155A2A" w:rsidRDefault="00155A2A" w:rsidP="00155A2A">
      <w:pPr>
        <w:spacing w:line="240" w:lineRule="auto"/>
        <w:ind w:left="360"/>
        <w:jc w:val="both"/>
        <w:rPr>
          <w:rFonts w:cs="Arial"/>
          <w:szCs w:val="20"/>
          <w:lang w:val="sl-SI"/>
        </w:rPr>
      </w:pPr>
    </w:p>
    <w:p w14:paraId="72EA6F88" w14:textId="77777777" w:rsidR="00155A2A" w:rsidRPr="00155A2A" w:rsidRDefault="00155A2A" w:rsidP="00155A2A">
      <w:pPr>
        <w:spacing w:line="240" w:lineRule="auto"/>
        <w:jc w:val="both"/>
        <w:rPr>
          <w:rFonts w:cs="Arial"/>
          <w:szCs w:val="20"/>
          <w:lang w:val="sl-SI"/>
        </w:rPr>
      </w:pPr>
      <w:r w:rsidRPr="00155A2A">
        <w:rPr>
          <w:rFonts w:cs="Arial"/>
          <w:szCs w:val="20"/>
          <w:lang w:val="sl-SI"/>
        </w:rPr>
        <w:t xml:space="preserve">V skladu z 2. in 3. točko prvega odstavka 101. člena in 102. členom ZSTSPJS javni uslužbenci s 1. januarjem 2025 pridobijo pravico do izplačila celotnega zneska do vrednosti minimalne plače za leto 2025. Razlika se jim na novo določi med vrednostjo plačnega razreda, v katerega so uvrščeni, in med minimalno plačo za leto 2025. </w:t>
      </w:r>
    </w:p>
    <w:p w14:paraId="26C5A433" w14:textId="77777777" w:rsidR="00155A2A" w:rsidRPr="00155A2A" w:rsidRDefault="00155A2A" w:rsidP="00155A2A">
      <w:pPr>
        <w:spacing w:line="240" w:lineRule="auto"/>
        <w:jc w:val="both"/>
        <w:rPr>
          <w:rFonts w:cs="Arial"/>
          <w:szCs w:val="20"/>
          <w:lang w:val="sl-SI"/>
        </w:rPr>
      </w:pPr>
    </w:p>
    <w:p w14:paraId="073912AB" w14:textId="77777777" w:rsidR="00155A2A" w:rsidRPr="00155A2A" w:rsidRDefault="00155A2A" w:rsidP="00155A2A">
      <w:pPr>
        <w:spacing w:line="240" w:lineRule="auto"/>
        <w:jc w:val="both"/>
        <w:rPr>
          <w:rFonts w:cs="Arial"/>
          <w:szCs w:val="20"/>
          <w:lang w:val="sl-SI"/>
        </w:rPr>
      </w:pPr>
      <w:r w:rsidRPr="00155A2A">
        <w:rPr>
          <w:rFonts w:cs="Arial"/>
          <w:szCs w:val="20"/>
          <w:lang w:val="sl-SI"/>
        </w:rPr>
        <w:t>Zaradi dviga minimalne plače za leto 2025 delodajalci pripravijo nove anekse k pogodbi o zaposlitvi, v katerih se naslednjim javnim uslužbencem, ki so uvrščeni v 2. ali višji plačni razred nove plačne lestvice, na novo določijo razlika v osnovni plači, višina obrokov in osnovna plača v prehodnem obdobju:</w:t>
      </w:r>
    </w:p>
    <w:p w14:paraId="338DF14E" w14:textId="77777777" w:rsidR="00155A2A" w:rsidRDefault="00155A2A" w:rsidP="00155A2A">
      <w:pPr>
        <w:pStyle w:val="Odstavekseznama"/>
        <w:numPr>
          <w:ilvl w:val="0"/>
          <w:numId w:val="6"/>
        </w:numPr>
        <w:spacing w:line="240" w:lineRule="auto"/>
        <w:jc w:val="both"/>
        <w:rPr>
          <w:rFonts w:cs="Arial"/>
          <w:szCs w:val="20"/>
        </w:rPr>
      </w:pPr>
      <w:r>
        <w:rPr>
          <w:rFonts w:cs="Arial"/>
          <w:szCs w:val="20"/>
        </w:rPr>
        <w:t>javnim uslužbencem, pri katerih je bila razlika</w:t>
      </w:r>
      <w:r w:rsidRPr="00CD134D">
        <w:rPr>
          <w:rFonts w:cs="Arial"/>
          <w:szCs w:val="20"/>
        </w:rPr>
        <w:t xml:space="preserve"> izračunana med vrednostjo plačnega razreda, v katerega so uvrščeni, in minimalno plačo za leto 2024</w:t>
      </w:r>
      <w:r>
        <w:rPr>
          <w:rFonts w:cs="Arial"/>
          <w:szCs w:val="20"/>
        </w:rPr>
        <w:t>,</w:t>
      </w:r>
    </w:p>
    <w:p w14:paraId="676F063D" w14:textId="081E76C1" w:rsidR="00155A2A" w:rsidRPr="00CD134D" w:rsidRDefault="00155A2A" w:rsidP="00155A2A">
      <w:pPr>
        <w:pStyle w:val="Odstavekseznama"/>
        <w:numPr>
          <w:ilvl w:val="0"/>
          <w:numId w:val="6"/>
        </w:numPr>
        <w:spacing w:line="240" w:lineRule="auto"/>
        <w:jc w:val="both"/>
        <w:rPr>
          <w:rFonts w:cs="Arial"/>
          <w:szCs w:val="20"/>
        </w:rPr>
      </w:pPr>
      <w:r>
        <w:rPr>
          <w:rFonts w:cs="Arial"/>
          <w:szCs w:val="20"/>
        </w:rPr>
        <w:t>javnim uslužbencem, pri katerih je bila razlika</w:t>
      </w:r>
      <w:r w:rsidRPr="00CD134D">
        <w:rPr>
          <w:rFonts w:cs="Arial"/>
          <w:szCs w:val="20"/>
        </w:rPr>
        <w:t xml:space="preserve"> </w:t>
      </w:r>
      <w:r>
        <w:rPr>
          <w:rFonts w:cs="Arial"/>
          <w:szCs w:val="20"/>
        </w:rPr>
        <w:t>izračunana med</w:t>
      </w:r>
      <w:r w:rsidRPr="00CD134D">
        <w:rPr>
          <w:rFonts w:cs="Arial"/>
          <w:szCs w:val="20"/>
        </w:rPr>
        <w:t xml:space="preserve"> vrednostjo plačnega razreda, v katerega so uvrščeni</w:t>
      </w:r>
      <w:r>
        <w:rPr>
          <w:rFonts w:cs="Arial"/>
          <w:szCs w:val="20"/>
        </w:rPr>
        <w:t>, in vrednostjo</w:t>
      </w:r>
      <w:r w:rsidRPr="00CD134D">
        <w:rPr>
          <w:rFonts w:cs="Arial"/>
          <w:szCs w:val="20"/>
        </w:rPr>
        <w:t xml:space="preserve"> 26. plačnega razreda stare plačne lestvice (1</w:t>
      </w:r>
      <w:r w:rsidR="006F389C">
        <w:rPr>
          <w:rFonts w:cs="Arial"/>
          <w:szCs w:val="20"/>
        </w:rPr>
        <w:t>.</w:t>
      </w:r>
      <w:r w:rsidRPr="00CD134D">
        <w:rPr>
          <w:rFonts w:cs="Arial"/>
          <w:szCs w:val="20"/>
        </w:rPr>
        <w:t xml:space="preserve">268,04 eur), ki je </w:t>
      </w:r>
      <w:r>
        <w:rPr>
          <w:rFonts w:cs="Arial"/>
          <w:szCs w:val="20"/>
        </w:rPr>
        <w:t xml:space="preserve">sedaj </w:t>
      </w:r>
      <w:r w:rsidRPr="00CD134D">
        <w:rPr>
          <w:rFonts w:cs="Arial"/>
          <w:szCs w:val="20"/>
        </w:rPr>
        <w:t>nižj</w:t>
      </w:r>
      <w:r>
        <w:rPr>
          <w:rFonts w:cs="Arial"/>
          <w:szCs w:val="20"/>
        </w:rPr>
        <w:t>a</w:t>
      </w:r>
      <w:r w:rsidRPr="00CD134D">
        <w:rPr>
          <w:rFonts w:cs="Arial"/>
          <w:szCs w:val="20"/>
        </w:rPr>
        <w:t xml:space="preserve"> od zneska minimalne plače za leto 2025</w:t>
      </w:r>
      <w:r>
        <w:rPr>
          <w:rFonts w:cs="Arial"/>
          <w:szCs w:val="20"/>
        </w:rPr>
        <w:t>.</w:t>
      </w:r>
    </w:p>
    <w:p w14:paraId="294F4840" w14:textId="77777777" w:rsidR="00155A2A" w:rsidRPr="00155A2A" w:rsidRDefault="00155A2A" w:rsidP="00155A2A">
      <w:pPr>
        <w:spacing w:line="240" w:lineRule="auto"/>
        <w:jc w:val="both"/>
        <w:rPr>
          <w:rFonts w:cs="Arial"/>
          <w:szCs w:val="20"/>
          <w:lang w:val="sl-SI"/>
        </w:rPr>
      </w:pPr>
    </w:p>
    <w:p w14:paraId="61937CEA" w14:textId="77777777" w:rsidR="00155A2A" w:rsidRPr="00A47398" w:rsidRDefault="00155A2A" w:rsidP="00155A2A">
      <w:pPr>
        <w:spacing w:line="240" w:lineRule="auto"/>
        <w:jc w:val="both"/>
        <w:rPr>
          <w:rFonts w:cs="Arial"/>
          <w:szCs w:val="20"/>
          <w:lang w:val="sl-SI"/>
        </w:rPr>
      </w:pPr>
      <w:r w:rsidRPr="00A47398">
        <w:rPr>
          <w:rFonts w:cs="Arial"/>
          <w:szCs w:val="20"/>
          <w:lang w:val="sl-SI"/>
        </w:rPr>
        <w:t>Primer: če je javni uslužbenec na dan 1. 1. 2025 uvrščen v 5. plačni razred, se mu izračuna razlika med vrednostjo 5. plačnega razreda (1411,28 eur) in vrednostjo minimalne plače za leto 2025 (1277,72 eur). Razlika znaša 133,56 eur. S 1. januarjem 2025 znaša osnovna plača javnega uslužbenca 1.377,72 eur (1.277,72 eur + 100 eur), s 1. oktobrom 2025 pa 1411,28 eur (1.377,72 eur + 33,56 eur).</w:t>
      </w:r>
    </w:p>
    <w:p w14:paraId="722C09A7" w14:textId="77777777" w:rsidR="00155A2A" w:rsidRPr="00016C5E" w:rsidRDefault="00155A2A" w:rsidP="00155A2A">
      <w:pPr>
        <w:pStyle w:val="Odstavekseznama"/>
        <w:spacing w:line="240" w:lineRule="auto"/>
        <w:jc w:val="both"/>
        <w:rPr>
          <w:rFonts w:cs="Arial"/>
          <w:szCs w:val="20"/>
        </w:rPr>
      </w:pPr>
    </w:p>
    <w:p w14:paraId="068FAEC5" w14:textId="27F3A60E" w:rsidR="006F389C" w:rsidRDefault="00155A2A" w:rsidP="00A47398">
      <w:pPr>
        <w:spacing w:line="240" w:lineRule="auto"/>
        <w:jc w:val="both"/>
        <w:rPr>
          <w:rFonts w:cs="Arial"/>
          <w:szCs w:val="20"/>
          <w:lang w:val="sl-SI"/>
        </w:rPr>
      </w:pPr>
      <w:r>
        <w:rPr>
          <w:rFonts w:cs="Arial"/>
          <w:szCs w:val="20"/>
          <w:lang w:val="sl-SI"/>
        </w:rPr>
        <w:t xml:space="preserve">V zvezi s sprejetim stališčem </w:t>
      </w:r>
      <w:r w:rsidR="006F389C">
        <w:rPr>
          <w:rFonts w:cs="Arial"/>
          <w:szCs w:val="20"/>
          <w:lang w:val="sl-SI"/>
        </w:rPr>
        <w:t xml:space="preserve">podajamo navodila, kako izračunate osnovno plačo v prehodnem obdobju z uporabo aplikacij, ki so objavljene na spletni strani Ministrstva za javno upravo. </w:t>
      </w:r>
    </w:p>
    <w:p w14:paraId="5940E3E4" w14:textId="77777777" w:rsidR="006F389C" w:rsidRDefault="006F389C" w:rsidP="00A47398">
      <w:pPr>
        <w:spacing w:line="240" w:lineRule="auto"/>
        <w:jc w:val="both"/>
        <w:rPr>
          <w:rFonts w:cs="Arial"/>
          <w:szCs w:val="20"/>
          <w:lang w:val="sl-SI"/>
        </w:rPr>
      </w:pPr>
    </w:p>
    <w:p w14:paraId="63D1C924" w14:textId="64D064D5" w:rsidR="00A47398" w:rsidRDefault="006F389C" w:rsidP="00A47398">
      <w:pPr>
        <w:spacing w:line="240" w:lineRule="auto"/>
        <w:jc w:val="both"/>
        <w:rPr>
          <w:rFonts w:cs="Arial"/>
          <w:szCs w:val="20"/>
          <w:lang w:val="sl-SI"/>
        </w:rPr>
      </w:pPr>
      <w:r>
        <w:rPr>
          <w:rFonts w:cs="Arial"/>
          <w:szCs w:val="20"/>
          <w:lang w:val="sl-SI"/>
        </w:rPr>
        <w:t>V</w:t>
      </w:r>
      <w:r w:rsidR="00155A2A">
        <w:rPr>
          <w:rFonts w:cs="Arial"/>
          <w:szCs w:val="20"/>
          <w:lang w:val="sl-SI"/>
        </w:rPr>
        <w:t xml:space="preserve"> primeru</w:t>
      </w:r>
      <w:r w:rsidR="00A47398">
        <w:rPr>
          <w:rFonts w:cs="Arial"/>
          <w:szCs w:val="20"/>
          <w:lang w:val="sl-SI"/>
        </w:rPr>
        <w:t xml:space="preserve"> pod a) točko, ko boste javne uslužbence, ki so uvrščeni v 1. plačni razred, uvrstili v 2. plačni razred, v aplikacijo z naslovom »</w:t>
      </w:r>
      <w:r w:rsidR="00A47398" w:rsidRPr="00A47398">
        <w:rPr>
          <w:rFonts w:cs="Arial"/>
          <w:szCs w:val="20"/>
          <w:lang w:val="sl-SI"/>
        </w:rPr>
        <w:t>Aplikacija za spremembe plačnega razreda ali delovnega mesta od 1. 1. 2025«, vnesete šifro delovnega mesta in 2. plačni razred javnega uslužbenca. Aplikacija vam izračuna osnovno plačo od 1. januarja 2025</w:t>
      </w:r>
      <w:r w:rsidR="00A47398">
        <w:rPr>
          <w:rFonts w:cs="Arial"/>
          <w:szCs w:val="20"/>
          <w:lang w:val="sl-SI"/>
        </w:rPr>
        <w:t xml:space="preserve">. </w:t>
      </w:r>
      <w:r w:rsidR="00A47398" w:rsidRPr="00155A2A">
        <w:rPr>
          <w:rFonts w:cs="Arial"/>
          <w:szCs w:val="20"/>
          <w:lang w:val="sl-SI"/>
        </w:rPr>
        <w:t>Javni uslužbenec prejme celotno razliko izplačano že s 1. obrokom, torej 1. januarja 2025, kar pomeni, da njegova osnovna plača na dan 1. januarja 2025 znaša 1.291,52 eur.</w:t>
      </w:r>
      <w:r w:rsidR="00A47398">
        <w:rPr>
          <w:rFonts w:cs="Arial"/>
          <w:szCs w:val="20"/>
          <w:lang w:val="sl-SI"/>
        </w:rPr>
        <w:t xml:space="preserve"> </w:t>
      </w:r>
      <w:r>
        <w:rPr>
          <w:rFonts w:cs="Arial"/>
          <w:szCs w:val="20"/>
          <w:lang w:val="sl-SI"/>
        </w:rPr>
        <w:t>A</w:t>
      </w:r>
      <w:r w:rsidR="00A47398">
        <w:rPr>
          <w:rFonts w:cs="Arial"/>
          <w:szCs w:val="20"/>
          <w:lang w:val="sl-SI"/>
        </w:rPr>
        <w:t>plikacija z upoštevan</w:t>
      </w:r>
      <w:r>
        <w:rPr>
          <w:rFonts w:cs="Arial"/>
          <w:szCs w:val="20"/>
          <w:lang w:val="sl-SI"/>
        </w:rPr>
        <w:t>o</w:t>
      </w:r>
      <w:r w:rsidR="00A47398">
        <w:rPr>
          <w:rFonts w:cs="Arial"/>
          <w:szCs w:val="20"/>
          <w:lang w:val="sl-SI"/>
        </w:rPr>
        <w:t xml:space="preserve"> minimaln</w:t>
      </w:r>
      <w:r>
        <w:rPr>
          <w:rFonts w:cs="Arial"/>
          <w:szCs w:val="20"/>
          <w:lang w:val="sl-SI"/>
        </w:rPr>
        <w:t>o</w:t>
      </w:r>
      <w:r w:rsidR="00A47398">
        <w:rPr>
          <w:rFonts w:cs="Arial"/>
          <w:szCs w:val="20"/>
          <w:lang w:val="sl-SI"/>
        </w:rPr>
        <w:t xml:space="preserve"> plač</w:t>
      </w:r>
      <w:r>
        <w:rPr>
          <w:rFonts w:cs="Arial"/>
          <w:szCs w:val="20"/>
          <w:lang w:val="sl-SI"/>
        </w:rPr>
        <w:t>o</w:t>
      </w:r>
      <w:r w:rsidR="00A47398">
        <w:rPr>
          <w:rFonts w:cs="Arial"/>
          <w:szCs w:val="20"/>
          <w:lang w:val="sl-SI"/>
        </w:rPr>
        <w:t xml:space="preserve"> za leto 2025 bo objavljena na spletni strani Ministrstva za javno upravo </w:t>
      </w:r>
      <w:r w:rsidR="00A47398" w:rsidRPr="00073C2A">
        <w:rPr>
          <w:rFonts w:cs="Arial"/>
          <w:szCs w:val="20"/>
          <w:u w:val="single"/>
          <w:lang w:val="sl-SI"/>
        </w:rPr>
        <w:t xml:space="preserve">v ponedeljek, 3. </w:t>
      </w:r>
      <w:r>
        <w:rPr>
          <w:rFonts w:cs="Arial"/>
          <w:szCs w:val="20"/>
          <w:u w:val="single"/>
          <w:lang w:val="sl-SI"/>
        </w:rPr>
        <w:t>februarja</w:t>
      </w:r>
      <w:r w:rsidR="00A47398" w:rsidRPr="00073C2A">
        <w:rPr>
          <w:rFonts w:cs="Arial"/>
          <w:szCs w:val="20"/>
          <w:u w:val="single"/>
          <w:lang w:val="sl-SI"/>
        </w:rPr>
        <w:t xml:space="preserve"> 2025</w:t>
      </w:r>
      <w:r w:rsidR="00A47398">
        <w:rPr>
          <w:rFonts w:cs="Arial"/>
          <w:szCs w:val="20"/>
          <w:lang w:val="sl-SI"/>
        </w:rPr>
        <w:t>.</w:t>
      </w:r>
    </w:p>
    <w:p w14:paraId="2914C7E3" w14:textId="021E506F" w:rsidR="00A47398" w:rsidRPr="00A47398" w:rsidRDefault="00A47398" w:rsidP="00A47398">
      <w:pPr>
        <w:spacing w:line="240" w:lineRule="auto"/>
        <w:jc w:val="both"/>
        <w:rPr>
          <w:rFonts w:cs="Arial"/>
          <w:szCs w:val="20"/>
          <w:lang w:val="sl-SI"/>
        </w:rPr>
      </w:pPr>
    </w:p>
    <w:p w14:paraId="0516B6EB" w14:textId="418780E3" w:rsidR="00A47398" w:rsidRDefault="00A47398" w:rsidP="00A47398">
      <w:pPr>
        <w:spacing w:line="240" w:lineRule="auto"/>
        <w:jc w:val="both"/>
        <w:rPr>
          <w:rFonts w:cs="Arial"/>
          <w:szCs w:val="20"/>
          <w:lang w:val="sl-SI"/>
        </w:rPr>
      </w:pPr>
      <w:r w:rsidRPr="00A47398">
        <w:rPr>
          <w:rFonts w:cs="Arial"/>
          <w:szCs w:val="20"/>
          <w:lang w:val="sl-SI"/>
        </w:rPr>
        <w:t>V primeru</w:t>
      </w:r>
      <w:r>
        <w:rPr>
          <w:rFonts w:cs="Arial"/>
          <w:szCs w:val="20"/>
          <w:lang w:val="sl-SI"/>
        </w:rPr>
        <w:t xml:space="preserve"> pod b) točko</w:t>
      </w:r>
      <w:r w:rsidRPr="00A47398">
        <w:rPr>
          <w:rFonts w:cs="Arial"/>
          <w:szCs w:val="20"/>
          <w:lang w:val="sl-SI"/>
        </w:rPr>
        <w:t xml:space="preserve">, ko je javni uslužbenec uvrščen v 2. ali višji plačni razred, razlika pa mu je bila izračunana med vrednostjo plačnega razreda, v katerega je uvrščen, in minimalno plačo za leto 2024 oziroma med vrednostjo 26. plačnega razreda stare plačne lestvice, pa </w:t>
      </w:r>
      <w:r w:rsidRPr="00073C2A">
        <w:rPr>
          <w:rFonts w:cs="Arial"/>
          <w:szCs w:val="20"/>
          <w:u w:val="single"/>
          <w:lang w:val="sl-SI"/>
        </w:rPr>
        <w:t>v aplikacijo za izvedbo prevedbe</w:t>
      </w:r>
      <w:r w:rsidRPr="00A47398">
        <w:rPr>
          <w:rFonts w:cs="Arial"/>
          <w:szCs w:val="20"/>
          <w:lang w:val="sl-SI"/>
        </w:rPr>
        <w:t xml:space="preserve"> z naslovom »Aplikacija za izvedbo prevedbe na dan 31. 12. 2024« vnesete šifro delovnega mesta in plačni razred javnega uslužbenca na dan 31. 12. 2024</w:t>
      </w:r>
      <w:r w:rsidR="006F389C">
        <w:rPr>
          <w:rFonts w:cs="Arial"/>
          <w:szCs w:val="20"/>
          <w:lang w:val="sl-SI"/>
        </w:rPr>
        <w:t xml:space="preserve"> (isti plačni razred, kot ste ga vnesli za namen prevedbe plačnega razreda javnega uslužbenca)</w:t>
      </w:r>
      <w:r w:rsidRPr="00A47398">
        <w:rPr>
          <w:rFonts w:cs="Arial"/>
          <w:szCs w:val="20"/>
          <w:lang w:val="sl-SI"/>
        </w:rPr>
        <w:t xml:space="preserve">. Aplikacija vam </w:t>
      </w:r>
      <w:r w:rsidR="006F389C">
        <w:rPr>
          <w:rFonts w:cs="Arial"/>
          <w:szCs w:val="20"/>
          <w:lang w:val="sl-SI"/>
        </w:rPr>
        <w:t>tokrat</w:t>
      </w:r>
      <w:r w:rsidR="006F389C" w:rsidRPr="00A47398">
        <w:rPr>
          <w:rFonts w:cs="Arial"/>
          <w:szCs w:val="20"/>
          <w:lang w:val="sl-SI"/>
        </w:rPr>
        <w:t xml:space="preserve"> </w:t>
      </w:r>
      <w:r w:rsidRPr="00A47398">
        <w:rPr>
          <w:rFonts w:cs="Arial"/>
          <w:szCs w:val="20"/>
          <w:lang w:val="sl-SI"/>
        </w:rPr>
        <w:t xml:space="preserve">izračuna razliko od minimalne plače za leto 2025. </w:t>
      </w:r>
      <w:r w:rsidR="006F389C">
        <w:rPr>
          <w:rFonts w:cs="Arial"/>
          <w:szCs w:val="20"/>
          <w:lang w:val="sl-SI"/>
        </w:rPr>
        <w:t>Izhodne</w:t>
      </w:r>
      <w:r w:rsidR="006F389C" w:rsidRPr="00A47398">
        <w:rPr>
          <w:rFonts w:cs="Arial"/>
          <w:szCs w:val="20"/>
          <w:lang w:val="sl-SI"/>
        </w:rPr>
        <w:t xml:space="preserve"> </w:t>
      </w:r>
      <w:r w:rsidRPr="00A47398">
        <w:rPr>
          <w:rFonts w:cs="Arial"/>
          <w:szCs w:val="20"/>
          <w:lang w:val="sl-SI"/>
        </w:rPr>
        <w:t xml:space="preserve">podatke vnesete </w:t>
      </w:r>
      <w:r>
        <w:rPr>
          <w:rFonts w:cs="Arial"/>
          <w:szCs w:val="20"/>
          <w:lang w:val="sl-SI"/>
        </w:rPr>
        <w:t>v aneks k pogodbi o zaposlitvi javnega uslužbenca.</w:t>
      </w:r>
    </w:p>
    <w:p w14:paraId="13707579" w14:textId="77777777" w:rsidR="00D21AC2" w:rsidRDefault="00D21AC2" w:rsidP="00A47398">
      <w:pPr>
        <w:spacing w:line="240" w:lineRule="auto"/>
        <w:jc w:val="both"/>
        <w:rPr>
          <w:rFonts w:cs="Arial"/>
          <w:szCs w:val="20"/>
          <w:lang w:val="sl-SI"/>
        </w:rPr>
      </w:pPr>
    </w:p>
    <w:p w14:paraId="7F4535D6" w14:textId="5EE1B2EB" w:rsidR="00A47398" w:rsidRPr="00155A2A" w:rsidRDefault="00D21AC2" w:rsidP="00B22EA1">
      <w:pPr>
        <w:spacing w:line="240" w:lineRule="auto"/>
        <w:jc w:val="both"/>
        <w:rPr>
          <w:rFonts w:cs="Arial"/>
          <w:szCs w:val="20"/>
          <w:lang w:val="sl-SI"/>
        </w:rPr>
      </w:pPr>
      <w:r>
        <w:rPr>
          <w:rFonts w:cs="Arial"/>
          <w:szCs w:val="20"/>
          <w:lang w:val="sl-SI"/>
        </w:rPr>
        <w:t>P</w:t>
      </w:r>
      <w:r w:rsidRPr="00D21AC2">
        <w:rPr>
          <w:rFonts w:cs="Arial"/>
          <w:szCs w:val="20"/>
          <w:lang w:val="sl-SI"/>
        </w:rPr>
        <w:t xml:space="preserve">roračunski uporabniki, </w:t>
      </w:r>
      <w:r>
        <w:rPr>
          <w:rFonts w:cs="Arial"/>
          <w:szCs w:val="20"/>
          <w:lang w:val="sl-SI"/>
        </w:rPr>
        <w:t xml:space="preserve">pri katerih bo obračun plač zaključen </w:t>
      </w:r>
      <w:r w:rsidR="006F389C">
        <w:rPr>
          <w:rFonts w:cs="Arial"/>
          <w:szCs w:val="20"/>
          <w:lang w:val="sl-SI"/>
        </w:rPr>
        <w:t xml:space="preserve">pred </w:t>
      </w:r>
      <w:r>
        <w:rPr>
          <w:rFonts w:cs="Arial"/>
          <w:szCs w:val="20"/>
          <w:lang w:val="sl-SI"/>
        </w:rPr>
        <w:t>uradno objavo podatka o višini minimaln</w:t>
      </w:r>
      <w:r w:rsidR="006F389C">
        <w:rPr>
          <w:rFonts w:cs="Arial"/>
          <w:szCs w:val="20"/>
          <w:lang w:val="sl-SI"/>
        </w:rPr>
        <w:t>e</w:t>
      </w:r>
      <w:r>
        <w:rPr>
          <w:rFonts w:cs="Arial"/>
          <w:szCs w:val="20"/>
          <w:lang w:val="sl-SI"/>
        </w:rPr>
        <w:t xml:space="preserve"> plač</w:t>
      </w:r>
      <w:r w:rsidR="006F389C">
        <w:rPr>
          <w:rFonts w:cs="Arial"/>
          <w:szCs w:val="20"/>
          <w:lang w:val="sl-SI"/>
        </w:rPr>
        <w:t>e</w:t>
      </w:r>
      <w:r>
        <w:rPr>
          <w:rFonts w:cs="Arial"/>
          <w:szCs w:val="20"/>
          <w:lang w:val="sl-SI"/>
        </w:rPr>
        <w:t xml:space="preserve"> za leto 2025, morajo izvesti poračun plač </w:t>
      </w:r>
      <w:r w:rsidR="00B22EA1">
        <w:rPr>
          <w:rFonts w:cs="Arial"/>
          <w:szCs w:val="20"/>
          <w:lang w:val="sl-SI"/>
        </w:rPr>
        <w:t xml:space="preserve">od 1. januarja 2025 </w:t>
      </w:r>
      <w:r>
        <w:rPr>
          <w:rFonts w:cs="Arial"/>
          <w:szCs w:val="20"/>
          <w:lang w:val="sl-SI"/>
        </w:rPr>
        <w:t xml:space="preserve">pri februarski plači 2025. </w:t>
      </w:r>
    </w:p>
    <w:p w14:paraId="433A7E40" w14:textId="77777777" w:rsidR="001D2AA5" w:rsidRPr="00FA1FE1" w:rsidRDefault="001D2AA5" w:rsidP="001D2AA5">
      <w:pPr>
        <w:spacing w:line="240" w:lineRule="atLeast"/>
        <w:jc w:val="both"/>
        <w:rPr>
          <w:rFonts w:cs="Arial"/>
          <w:szCs w:val="20"/>
          <w:lang w:val="sl-SI"/>
        </w:rPr>
      </w:pPr>
    </w:p>
    <w:p w14:paraId="360A354B" w14:textId="77777777" w:rsidR="001D2AA5" w:rsidRPr="00FA1FE1" w:rsidRDefault="001D2AA5" w:rsidP="001D2AA5">
      <w:pPr>
        <w:tabs>
          <w:tab w:val="left" w:pos="1701"/>
        </w:tabs>
        <w:jc w:val="both"/>
        <w:rPr>
          <w:rFonts w:cs="Arial"/>
          <w:szCs w:val="20"/>
          <w:lang w:val="sl-SI" w:eastAsia="sl-SI"/>
        </w:rPr>
      </w:pPr>
      <w:r w:rsidRPr="00FA1FE1">
        <w:rPr>
          <w:rFonts w:cs="Arial"/>
          <w:szCs w:val="20"/>
          <w:lang w:val="sl-SI"/>
        </w:rPr>
        <w:t>Ministrstva prosimo, da s tem dopisom seznanite proračunske uporabnike iz vaše pristojnosti.</w:t>
      </w:r>
    </w:p>
    <w:p w14:paraId="0514DB8F" w14:textId="77777777" w:rsidR="001D2AA5" w:rsidRPr="00FA1FE1" w:rsidRDefault="001D2AA5" w:rsidP="001D2AA5">
      <w:pPr>
        <w:spacing w:line="240" w:lineRule="exact"/>
        <w:rPr>
          <w:rFonts w:cs="Arial"/>
          <w:szCs w:val="20"/>
          <w:lang w:val="sl-SI"/>
        </w:rPr>
      </w:pPr>
    </w:p>
    <w:p w14:paraId="5221589E" w14:textId="77777777" w:rsidR="001D2AA5" w:rsidRPr="00FA1FE1" w:rsidRDefault="001D2AA5" w:rsidP="001D2AA5">
      <w:pPr>
        <w:spacing w:line="240" w:lineRule="exact"/>
        <w:rPr>
          <w:rFonts w:cs="Arial"/>
          <w:szCs w:val="20"/>
          <w:lang w:val="sl-SI"/>
        </w:rPr>
      </w:pPr>
      <w:r w:rsidRPr="00FA1FE1">
        <w:rPr>
          <w:rFonts w:cs="Arial"/>
          <w:szCs w:val="20"/>
          <w:lang w:val="sl-SI"/>
        </w:rPr>
        <w:t>S spoštovanjem,</w:t>
      </w:r>
    </w:p>
    <w:p w14:paraId="0CCCDAD7" w14:textId="77777777" w:rsidR="00EF5224" w:rsidRDefault="001D2AA5" w:rsidP="001D2AA5">
      <w:pPr>
        <w:pStyle w:val="Telobesedila2"/>
        <w:spacing w:after="0" w:line="260" w:lineRule="exact"/>
        <w:jc w:val="both"/>
        <w:rPr>
          <w:rFonts w:ascii="Arial" w:hAnsi="Arial" w:cs="Arial"/>
          <w:sz w:val="20"/>
          <w:szCs w:val="20"/>
        </w:rPr>
      </w:pP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t xml:space="preserve">                                 </w:t>
      </w:r>
    </w:p>
    <w:p w14:paraId="1867090A" w14:textId="77777777" w:rsidR="00EF5224" w:rsidRDefault="00EF5224" w:rsidP="001D2AA5">
      <w:pPr>
        <w:pStyle w:val="Telobesedila2"/>
        <w:spacing w:after="0" w:line="260" w:lineRule="exact"/>
        <w:jc w:val="both"/>
        <w:rPr>
          <w:rFonts w:ascii="Arial" w:hAnsi="Arial" w:cs="Arial"/>
          <w:sz w:val="20"/>
          <w:szCs w:val="20"/>
        </w:rPr>
      </w:pPr>
    </w:p>
    <w:p w14:paraId="20CE9524" w14:textId="76C9A0D1" w:rsidR="001D2AA5" w:rsidRPr="00FA1FE1" w:rsidRDefault="00EF5224" w:rsidP="00EF5224">
      <w:pPr>
        <w:pStyle w:val="Telobesedila2"/>
        <w:spacing w:after="0" w:line="260" w:lineRule="exact"/>
        <w:ind w:left="4956" w:firstLine="708"/>
        <w:jc w:val="both"/>
        <w:rPr>
          <w:rFonts w:ascii="Arial" w:hAnsi="Arial" w:cs="Arial"/>
          <w:sz w:val="20"/>
          <w:szCs w:val="20"/>
        </w:rPr>
      </w:pPr>
      <w:r>
        <w:rPr>
          <w:rFonts w:ascii="Arial" w:hAnsi="Arial" w:cs="Arial"/>
          <w:sz w:val="20"/>
          <w:szCs w:val="20"/>
        </w:rPr>
        <w:t>Mojca Ramšak Pešec</w:t>
      </w:r>
    </w:p>
    <w:p w14:paraId="303C46BE" w14:textId="0B3EF80C" w:rsidR="001D2AA5" w:rsidRPr="00FA1FE1" w:rsidRDefault="001D2AA5" w:rsidP="001D2AA5">
      <w:pPr>
        <w:jc w:val="both"/>
        <w:rPr>
          <w:rFonts w:cs="Arial"/>
          <w:szCs w:val="20"/>
          <w:lang w:val="sl-SI"/>
        </w:rPr>
      </w:pPr>
      <w:r w:rsidRPr="00FA1FE1">
        <w:rPr>
          <w:rFonts w:cs="Arial"/>
          <w:szCs w:val="20"/>
          <w:lang w:val="sl-SI"/>
        </w:rPr>
        <w:t xml:space="preserve">                                                                                                </w:t>
      </w:r>
      <w:r w:rsidR="00EF5224">
        <w:rPr>
          <w:rFonts w:cs="Arial"/>
          <w:szCs w:val="20"/>
          <w:lang w:val="sl-SI"/>
        </w:rPr>
        <w:t xml:space="preserve">        državna sekretarka</w:t>
      </w:r>
    </w:p>
    <w:p w14:paraId="1372B780" w14:textId="77777777" w:rsidR="001D2AA5" w:rsidRPr="00FA1FE1" w:rsidRDefault="001D2AA5" w:rsidP="001D2AA5">
      <w:pPr>
        <w:pStyle w:val="podpisi"/>
        <w:spacing w:line="240" w:lineRule="exact"/>
        <w:rPr>
          <w:rFonts w:cs="Arial"/>
          <w:szCs w:val="20"/>
          <w:lang w:val="sl-SI"/>
        </w:rPr>
      </w:pPr>
    </w:p>
    <w:p w14:paraId="32F66020" w14:textId="77777777" w:rsidR="001D2AA5" w:rsidRPr="00FA1FE1" w:rsidRDefault="001D2AA5" w:rsidP="001D2AA5">
      <w:pPr>
        <w:pStyle w:val="podpisi"/>
        <w:spacing w:line="240" w:lineRule="exact"/>
        <w:rPr>
          <w:rFonts w:cs="Arial"/>
          <w:szCs w:val="20"/>
          <w:lang w:val="sl-SI"/>
        </w:rPr>
      </w:pPr>
    </w:p>
    <w:p w14:paraId="30D26F10" w14:textId="77777777" w:rsidR="001D2AA5" w:rsidRPr="00FA1FE1" w:rsidRDefault="001D2AA5" w:rsidP="001D2AA5">
      <w:pPr>
        <w:pStyle w:val="podpisi"/>
        <w:spacing w:line="240" w:lineRule="exact"/>
        <w:rPr>
          <w:rFonts w:cs="Arial"/>
          <w:szCs w:val="20"/>
          <w:lang w:val="sl-SI"/>
        </w:rPr>
      </w:pPr>
    </w:p>
    <w:p w14:paraId="13FB7E93" w14:textId="77777777" w:rsidR="001D2AA5" w:rsidRPr="00FA1FE1" w:rsidRDefault="001D2AA5" w:rsidP="001D2AA5">
      <w:pPr>
        <w:pStyle w:val="podpisi"/>
        <w:spacing w:line="240" w:lineRule="exact"/>
        <w:rPr>
          <w:rFonts w:cs="Arial"/>
          <w:szCs w:val="20"/>
          <w:lang w:val="sl-SI"/>
        </w:rPr>
      </w:pPr>
    </w:p>
    <w:p w14:paraId="32338500" w14:textId="77777777" w:rsidR="001D2AA5" w:rsidRPr="00FA1FE1" w:rsidRDefault="001D2AA5" w:rsidP="001D2AA5">
      <w:pPr>
        <w:pStyle w:val="podpisi"/>
        <w:spacing w:line="240" w:lineRule="exact"/>
        <w:rPr>
          <w:rFonts w:cs="Arial"/>
          <w:szCs w:val="20"/>
          <w:lang w:val="sl-SI"/>
        </w:rPr>
      </w:pPr>
      <w:r w:rsidRPr="00FA1FE1">
        <w:rPr>
          <w:rFonts w:cs="Arial"/>
          <w:szCs w:val="20"/>
          <w:lang w:val="sl-SI"/>
        </w:rPr>
        <w:t xml:space="preserve">Poslano: </w:t>
      </w:r>
    </w:p>
    <w:p w14:paraId="7D82224B" w14:textId="77777777" w:rsidR="001D2AA5" w:rsidRPr="00FA1FE1" w:rsidRDefault="001D2AA5" w:rsidP="001D2AA5">
      <w:pPr>
        <w:pStyle w:val="podpisi"/>
        <w:numPr>
          <w:ilvl w:val="0"/>
          <w:numId w:val="1"/>
        </w:numPr>
        <w:spacing w:line="240" w:lineRule="exact"/>
        <w:rPr>
          <w:rFonts w:cs="Arial"/>
          <w:szCs w:val="20"/>
          <w:lang w:val="sl-SI"/>
        </w:rPr>
      </w:pPr>
      <w:r w:rsidRPr="00FA1FE1">
        <w:rPr>
          <w:rFonts w:cs="Arial"/>
          <w:szCs w:val="20"/>
          <w:lang w:val="sl-SI"/>
        </w:rPr>
        <w:t>naslovnikom po elektronski pošti.</w:t>
      </w:r>
    </w:p>
    <w:p w14:paraId="046A9A86" w14:textId="77777777" w:rsidR="001D2AA5" w:rsidRPr="00FA1FE1" w:rsidRDefault="001D2AA5" w:rsidP="001D2AA5">
      <w:pPr>
        <w:rPr>
          <w:rFonts w:cs="Arial"/>
          <w:szCs w:val="20"/>
          <w:lang w:val="sl-SI"/>
        </w:rPr>
      </w:pPr>
    </w:p>
    <w:p w14:paraId="2421AE57" w14:textId="77777777" w:rsidR="00FB780E" w:rsidRDefault="00FB780E"/>
    <w:sectPr w:rsidR="00FB780E" w:rsidSect="001D2AA5">
      <w:headerReference w:type="default" r:id="rId8"/>
      <w:footerReference w:type="default" r:id="rId9"/>
      <w:headerReference w:type="first" r:id="rId10"/>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4C55" w14:textId="77777777" w:rsidR="002B440A" w:rsidRDefault="002B440A">
      <w:pPr>
        <w:spacing w:line="240" w:lineRule="auto"/>
      </w:pPr>
      <w:r>
        <w:separator/>
      </w:r>
    </w:p>
  </w:endnote>
  <w:endnote w:type="continuationSeparator" w:id="0">
    <w:p w14:paraId="516F483D" w14:textId="77777777" w:rsidR="002B440A" w:rsidRDefault="002B4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89357"/>
      <w:docPartObj>
        <w:docPartGallery w:val="Page Numbers (Bottom of Page)"/>
        <w:docPartUnique/>
      </w:docPartObj>
    </w:sdtPr>
    <w:sdtEndPr/>
    <w:sdtContent>
      <w:p w14:paraId="7195E128" w14:textId="77777777" w:rsidR="006F389C" w:rsidRDefault="006F389C">
        <w:pPr>
          <w:pStyle w:val="Noga"/>
          <w:jc w:val="right"/>
        </w:pPr>
        <w:r>
          <w:fldChar w:fldCharType="begin"/>
        </w:r>
        <w:r>
          <w:instrText>PAGE   \* MERGEFORMAT</w:instrText>
        </w:r>
        <w:r>
          <w:fldChar w:fldCharType="separate"/>
        </w:r>
        <w:r>
          <w:rPr>
            <w:lang w:val="sl-SI"/>
          </w:rPr>
          <w:t>2</w:t>
        </w:r>
        <w:r>
          <w:fldChar w:fldCharType="end"/>
        </w:r>
      </w:p>
    </w:sdtContent>
  </w:sdt>
  <w:p w14:paraId="1DEBB6B7" w14:textId="77777777" w:rsidR="006F389C" w:rsidRDefault="006F38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79A5" w14:textId="77777777" w:rsidR="002B440A" w:rsidRDefault="002B440A">
      <w:pPr>
        <w:spacing w:line="240" w:lineRule="auto"/>
      </w:pPr>
      <w:r>
        <w:separator/>
      </w:r>
    </w:p>
  </w:footnote>
  <w:footnote w:type="continuationSeparator" w:id="0">
    <w:p w14:paraId="3FE69C24" w14:textId="77777777" w:rsidR="002B440A" w:rsidRDefault="002B44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327" w14:textId="77777777" w:rsidR="006F389C" w:rsidRPr="00110CBD" w:rsidRDefault="006F389C" w:rsidP="00B1490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08CF" w14:textId="77777777" w:rsidR="006F389C" w:rsidRPr="00B76FBB" w:rsidRDefault="006F389C" w:rsidP="00010E91">
    <w:pPr>
      <w:tabs>
        <w:tab w:val="left" w:pos="5112"/>
      </w:tabs>
      <w:spacing w:before="120" w:line="240" w:lineRule="exact"/>
      <w:rPr>
        <w:rFonts w:cs="Arial"/>
        <w:sz w:val="16"/>
      </w:rPr>
    </w:pPr>
  </w:p>
  <w:p w14:paraId="456DC8D6" w14:textId="77777777" w:rsidR="006F389C" w:rsidRPr="00B76FBB" w:rsidRDefault="006F389C" w:rsidP="00010E91">
    <w:pPr>
      <w:tabs>
        <w:tab w:val="left" w:pos="5112"/>
      </w:tabs>
      <w:spacing w:before="120" w:line="240" w:lineRule="exact"/>
      <w:rPr>
        <w:rFonts w:cs="Arial"/>
        <w:sz w:val="16"/>
      </w:rPr>
    </w:pPr>
  </w:p>
  <w:p w14:paraId="1FBE9934" w14:textId="77777777" w:rsidR="006F389C" w:rsidRPr="00B76FBB" w:rsidRDefault="006F389C" w:rsidP="00010E91">
    <w:pPr>
      <w:tabs>
        <w:tab w:val="left" w:pos="5112"/>
      </w:tabs>
      <w:spacing w:before="120" w:line="240" w:lineRule="exact"/>
      <w:rPr>
        <w:rFonts w:cs="Arial"/>
        <w:sz w:val="16"/>
      </w:rPr>
    </w:pPr>
  </w:p>
  <w:p w14:paraId="6E082319" w14:textId="77777777" w:rsidR="006F389C" w:rsidRPr="00010E91" w:rsidRDefault="006F389C" w:rsidP="00010E91">
    <w:pPr>
      <w:tabs>
        <w:tab w:val="left" w:pos="5112"/>
      </w:tabs>
      <w:spacing w:before="120" w:line="240" w:lineRule="exact"/>
      <w:rPr>
        <w:rFonts w:cs="Arial"/>
        <w:sz w:val="16"/>
        <w:lang w:val="it-IT"/>
      </w:rPr>
    </w:pPr>
    <w:r w:rsidRPr="000C1003">
      <w:rPr>
        <w:noProof/>
        <w:lang w:val="sl-SI"/>
      </w:rPr>
      <w:drawing>
        <wp:anchor distT="0" distB="0" distL="114300" distR="114300" simplePos="0" relativeHeight="251660288" behindDoc="1" locked="0" layoutInCell="1" allowOverlap="1" wp14:anchorId="45C1C0A4" wp14:editId="35084060">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003">
      <w:rPr>
        <w:rFonts w:cs="Arial"/>
        <w:noProof/>
        <w:sz w:val="16"/>
        <w:lang w:val="sl-SI" w:eastAsia="sl-SI"/>
      </w:rPr>
      <mc:AlternateContent>
        <mc:Choice Requires="wps">
          <w:drawing>
            <wp:anchor distT="0" distB="0" distL="114300" distR="114300" simplePos="0" relativeHeight="251659264" behindDoc="0" locked="0" layoutInCell="0" allowOverlap="1" wp14:anchorId="189A72D4" wp14:editId="7833DB38">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BF075E"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0C1003">
      <w:rPr>
        <w:rFonts w:cs="Arial"/>
        <w:sz w:val="16"/>
        <w:lang w:val="sl-SI"/>
      </w:rPr>
      <w:t>Tržaška cesta 21, 1000 Ljubljana</w:t>
    </w:r>
    <w:r w:rsidRPr="00010E91">
      <w:rPr>
        <w:rFonts w:cs="Arial"/>
        <w:sz w:val="16"/>
        <w:lang w:val="it-IT"/>
      </w:rPr>
      <w:tab/>
      <w:t xml:space="preserve">T: 01 478 </w:t>
    </w:r>
    <w:r>
      <w:rPr>
        <w:rFonts w:cs="Arial"/>
        <w:sz w:val="16"/>
        <w:lang w:val="it-IT"/>
      </w:rPr>
      <w:t>83 31</w:t>
    </w:r>
  </w:p>
  <w:p w14:paraId="493773A9" w14:textId="77777777" w:rsidR="006F389C" w:rsidRPr="00010E91" w:rsidRDefault="006F389C" w:rsidP="00010E91">
    <w:pPr>
      <w:tabs>
        <w:tab w:val="left" w:pos="5112"/>
      </w:tabs>
      <w:spacing w:line="240" w:lineRule="exact"/>
      <w:rPr>
        <w:rFonts w:cs="Arial"/>
        <w:sz w:val="16"/>
        <w:lang w:val="it-IT"/>
      </w:rPr>
    </w:pPr>
    <w:r w:rsidRPr="00010E91">
      <w:rPr>
        <w:rFonts w:cs="Arial"/>
        <w:sz w:val="16"/>
        <w:lang w:val="it-IT"/>
      </w:rPr>
      <w:tab/>
      <w:t>E: gp.mju@gov.si</w:t>
    </w:r>
  </w:p>
  <w:p w14:paraId="6F5D04B7" w14:textId="77777777" w:rsidR="006F389C" w:rsidRPr="00B76FBB" w:rsidRDefault="006F389C" w:rsidP="00010E91">
    <w:pPr>
      <w:tabs>
        <w:tab w:val="left" w:pos="5112"/>
      </w:tabs>
      <w:spacing w:line="240" w:lineRule="exact"/>
      <w:rPr>
        <w:rFonts w:cs="Arial"/>
        <w:sz w:val="16"/>
      </w:rPr>
    </w:pPr>
    <w:r w:rsidRPr="00010E91">
      <w:rPr>
        <w:rFonts w:cs="Arial"/>
        <w:sz w:val="16"/>
        <w:lang w:val="it-IT"/>
      </w:rPr>
      <w:tab/>
    </w:r>
    <w:r w:rsidRPr="00B76FBB">
      <w:rPr>
        <w:rFonts w:cs="Arial"/>
        <w:sz w:val="16"/>
      </w:rPr>
      <w:t>www.mju.gov.si</w:t>
    </w:r>
  </w:p>
  <w:p w14:paraId="5E8AD704" w14:textId="77777777" w:rsidR="006F389C" w:rsidRPr="008F3500" w:rsidRDefault="006F389C" w:rsidP="00010E91">
    <w:pPr>
      <w:pStyle w:val="Glava"/>
      <w:tabs>
        <w:tab w:val="clear" w:pos="4320"/>
        <w:tab w:val="clear" w:pos="8640"/>
        <w:tab w:val="left" w:pos="5112"/>
      </w:tabs>
    </w:pPr>
  </w:p>
  <w:p w14:paraId="0F679C15" w14:textId="77777777" w:rsidR="006F389C" w:rsidRPr="008F3500" w:rsidRDefault="006F389C" w:rsidP="00B14903">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A56"/>
    <w:multiLevelType w:val="hybridMultilevel"/>
    <w:tmpl w:val="568A8816"/>
    <w:lvl w:ilvl="0" w:tplc="25883686">
      <w:start w:val="1"/>
      <w:numFmt w:val="bullet"/>
      <w:lvlText w:val=""/>
      <w:lvlJc w:val="left"/>
      <w:pPr>
        <w:tabs>
          <w:tab w:val="num" w:pos="720"/>
        </w:tabs>
        <w:ind w:left="720" w:hanging="360"/>
      </w:pPr>
      <w:rPr>
        <w:rFonts w:ascii="Wingdings" w:hAnsi="Wingdings" w:hint="default"/>
      </w:rPr>
    </w:lvl>
    <w:lvl w:ilvl="1" w:tplc="0BB6A874" w:tentative="1">
      <w:start w:val="1"/>
      <w:numFmt w:val="bullet"/>
      <w:lvlText w:val=""/>
      <w:lvlJc w:val="left"/>
      <w:pPr>
        <w:tabs>
          <w:tab w:val="num" w:pos="1440"/>
        </w:tabs>
        <w:ind w:left="1440" w:hanging="360"/>
      </w:pPr>
      <w:rPr>
        <w:rFonts w:ascii="Wingdings" w:hAnsi="Wingdings" w:hint="default"/>
      </w:rPr>
    </w:lvl>
    <w:lvl w:ilvl="2" w:tplc="D3A635BC" w:tentative="1">
      <w:start w:val="1"/>
      <w:numFmt w:val="bullet"/>
      <w:lvlText w:val=""/>
      <w:lvlJc w:val="left"/>
      <w:pPr>
        <w:tabs>
          <w:tab w:val="num" w:pos="2160"/>
        </w:tabs>
        <w:ind w:left="2160" w:hanging="360"/>
      </w:pPr>
      <w:rPr>
        <w:rFonts w:ascii="Wingdings" w:hAnsi="Wingdings" w:hint="default"/>
      </w:rPr>
    </w:lvl>
    <w:lvl w:ilvl="3" w:tplc="D1F2C010" w:tentative="1">
      <w:start w:val="1"/>
      <w:numFmt w:val="bullet"/>
      <w:lvlText w:val=""/>
      <w:lvlJc w:val="left"/>
      <w:pPr>
        <w:tabs>
          <w:tab w:val="num" w:pos="2880"/>
        </w:tabs>
        <w:ind w:left="2880" w:hanging="360"/>
      </w:pPr>
      <w:rPr>
        <w:rFonts w:ascii="Wingdings" w:hAnsi="Wingdings" w:hint="default"/>
      </w:rPr>
    </w:lvl>
    <w:lvl w:ilvl="4" w:tplc="D8EC5AF0" w:tentative="1">
      <w:start w:val="1"/>
      <w:numFmt w:val="bullet"/>
      <w:lvlText w:val=""/>
      <w:lvlJc w:val="left"/>
      <w:pPr>
        <w:tabs>
          <w:tab w:val="num" w:pos="3600"/>
        </w:tabs>
        <w:ind w:left="3600" w:hanging="360"/>
      </w:pPr>
      <w:rPr>
        <w:rFonts w:ascii="Wingdings" w:hAnsi="Wingdings" w:hint="default"/>
      </w:rPr>
    </w:lvl>
    <w:lvl w:ilvl="5" w:tplc="0076E7F6" w:tentative="1">
      <w:start w:val="1"/>
      <w:numFmt w:val="bullet"/>
      <w:lvlText w:val=""/>
      <w:lvlJc w:val="left"/>
      <w:pPr>
        <w:tabs>
          <w:tab w:val="num" w:pos="4320"/>
        </w:tabs>
        <w:ind w:left="4320" w:hanging="360"/>
      </w:pPr>
      <w:rPr>
        <w:rFonts w:ascii="Wingdings" w:hAnsi="Wingdings" w:hint="default"/>
      </w:rPr>
    </w:lvl>
    <w:lvl w:ilvl="6" w:tplc="48D696DE" w:tentative="1">
      <w:start w:val="1"/>
      <w:numFmt w:val="bullet"/>
      <w:lvlText w:val=""/>
      <w:lvlJc w:val="left"/>
      <w:pPr>
        <w:tabs>
          <w:tab w:val="num" w:pos="5040"/>
        </w:tabs>
        <w:ind w:left="5040" w:hanging="360"/>
      </w:pPr>
      <w:rPr>
        <w:rFonts w:ascii="Wingdings" w:hAnsi="Wingdings" w:hint="default"/>
      </w:rPr>
    </w:lvl>
    <w:lvl w:ilvl="7" w:tplc="35824A82" w:tentative="1">
      <w:start w:val="1"/>
      <w:numFmt w:val="bullet"/>
      <w:lvlText w:val=""/>
      <w:lvlJc w:val="left"/>
      <w:pPr>
        <w:tabs>
          <w:tab w:val="num" w:pos="5760"/>
        </w:tabs>
        <w:ind w:left="5760" w:hanging="360"/>
      </w:pPr>
      <w:rPr>
        <w:rFonts w:ascii="Wingdings" w:hAnsi="Wingdings" w:hint="default"/>
      </w:rPr>
    </w:lvl>
    <w:lvl w:ilvl="8" w:tplc="B4F83A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867FA"/>
    <w:multiLevelType w:val="hybridMultilevel"/>
    <w:tmpl w:val="F10E44A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BA71FB"/>
    <w:multiLevelType w:val="hybridMultilevel"/>
    <w:tmpl w:val="A8B822B2"/>
    <w:lvl w:ilvl="0" w:tplc="768422D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F6E3E53"/>
    <w:multiLevelType w:val="hybridMultilevel"/>
    <w:tmpl w:val="F10E44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F01D3B"/>
    <w:multiLevelType w:val="hybridMultilevel"/>
    <w:tmpl w:val="4C12A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F047EA5"/>
    <w:multiLevelType w:val="hybridMultilevel"/>
    <w:tmpl w:val="FEFCD3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16661125">
    <w:abstractNumId w:val="3"/>
  </w:num>
  <w:num w:numId="2" w16cid:durableId="1353721271">
    <w:abstractNumId w:val="5"/>
  </w:num>
  <w:num w:numId="3" w16cid:durableId="742796559">
    <w:abstractNumId w:val="0"/>
  </w:num>
  <w:num w:numId="4" w16cid:durableId="1544437204">
    <w:abstractNumId w:val="6"/>
  </w:num>
  <w:num w:numId="5" w16cid:durableId="101074275">
    <w:abstractNumId w:val="1"/>
  </w:num>
  <w:num w:numId="6" w16cid:durableId="677855530">
    <w:abstractNumId w:val="2"/>
  </w:num>
  <w:num w:numId="7" w16cid:durableId="967056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A5"/>
    <w:rsid w:val="00006A12"/>
    <w:rsid w:val="0004211B"/>
    <w:rsid w:val="00073C2A"/>
    <w:rsid w:val="000B0D16"/>
    <w:rsid w:val="00155A2A"/>
    <w:rsid w:val="001B00E2"/>
    <w:rsid w:val="001D2AA5"/>
    <w:rsid w:val="0028377F"/>
    <w:rsid w:val="002B440A"/>
    <w:rsid w:val="002C5E0B"/>
    <w:rsid w:val="006F389C"/>
    <w:rsid w:val="0082295A"/>
    <w:rsid w:val="00962C1F"/>
    <w:rsid w:val="00A47398"/>
    <w:rsid w:val="00B22EA1"/>
    <w:rsid w:val="00C70572"/>
    <w:rsid w:val="00D21AC2"/>
    <w:rsid w:val="00EF5224"/>
    <w:rsid w:val="00FB50F6"/>
    <w:rsid w:val="00FB78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5635"/>
  <w15:chartTrackingRefBased/>
  <w15:docId w15:val="{1A73FDC7-2679-43DF-AC4D-26DE24F9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2AA5"/>
    <w:pPr>
      <w:spacing w:after="0" w:line="260" w:lineRule="exact"/>
    </w:pPr>
    <w:rPr>
      <w:rFonts w:ascii="Arial" w:eastAsia="Times New Roman" w:hAnsi="Arial" w:cs="Times New Roman"/>
      <w:kern w:val="0"/>
      <w:sz w:val="20"/>
      <w:szCs w:val="24"/>
      <w:lang w:val="en-US"/>
      <w14:ligatures w14:val="none"/>
    </w:rPr>
  </w:style>
  <w:style w:type="paragraph" w:styleId="Naslov3">
    <w:name w:val="heading 3"/>
    <w:basedOn w:val="Navaden"/>
    <w:link w:val="Naslov3Znak"/>
    <w:uiPriority w:val="9"/>
    <w:qFormat/>
    <w:rsid w:val="00A47398"/>
    <w:pPr>
      <w:spacing w:before="100" w:beforeAutospacing="1" w:after="100" w:afterAutospacing="1" w:line="240" w:lineRule="auto"/>
      <w:outlineLvl w:val="2"/>
    </w:pPr>
    <w:rPr>
      <w:rFonts w:ascii="Times New Roman" w:hAnsi="Times New Roman"/>
      <w:b/>
      <w:bCs/>
      <w:sz w:val="27"/>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D2AA5"/>
    <w:pPr>
      <w:tabs>
        <w:tab w:val="center" w:pos="4320"/>
        <w:tab w:val="right" w:pos="8640"/>
      </w:tabs>
    </w:pPr>
  </w:style>
  <w:style w:type="character" w:customStyle="1" w:styleId="GlavaZnak">
    <w:name w:val="Glava Znak"/>
    <w:basedOn w:val="Privzetapisavaodstavka"/>
    <w:link w:val="Glava"/>
    <w:rsid w:val="001D2AA5"/>
    <w:rPr>
      <w:rFonts w:ascii="Arial" w:eastAsia="Times New Roman" w:hAnsi="Arial" w:cs="Times New Roman"/>
      <w:kern w:val="0"/>
      <w:sz w:val="20"/>
      <w:szCs w:val="24"/>
      <w:lang w:val="en-US"/>
      <w14:ligatures w14:val="none"/>
    </w:rPr>
  </w:style>
  <w:style w:type="paragraph" w:styleId="Noga">
    <w:name w:val="footer"/>
    <w:basedOn w:val="Navaden"/>
    <w:link w:val="NogaZnak"/>
    <w:uiPriority w:val="99"/>
    <w:rsid w:val="001D2AA5"/>
    <w:pPr>
      <w:tabs>
        <w:tab w:val="center" w:pos="4320"/>
        <w:tab w:val="right" w:pos="8640"/>
      </w:tabs>
    </w:pPr>
  </w:style>
  <w:style w:type="character" w:customStyle="1" w:styleId="NogaZnak">
    <w:name w:val="Noga Znak"/>
    <w:basedOn w:val="Privzetapisavaodstavka"/>
    <w:link w:val="Noga"/>
    <w:uiPriority w:val="99"/>
    <w:rsid w:val="001D2AA5"/>
    <w:rPr>
      <w:rFonts w:ascii="Arial" w:eastAsia="Times New Roman" w:hAnsi="Arial" w:cs="Times New Roman"/>
      <w:kern w:val="0"/>
      <w:sz w:val="20"/>
      <w:szCs w:val="24"/>
      <w:lang w:val="en-US"/>
      <w14:ligatures w14:val="none"/>
    </w:rPr>
  </w:style>
  <w:style w:type="paragraph" w:customStyle="1" w:styleId="datumtevilka">
    <w:name w:val="datum številka"/>
    <w:basedOn w:val="Navaden"/>
    <w:qFormat/>
    <w:rsid w:val="001D2AA5"/>
    <w:pPr>
      <w:tabs>
        <w:tab w:val="left" w:pos="1701"/>
      </w:tabs>
    </w:pPr>
    <w:rPr>
      <w:szCs w:val="20"/>
      <w:lang w:val="sl-SI" w:eastAsia="sl-SI"/>
    </w:rPr>
  </w:style>
  <w:style w:type="paragraph" w:customStyle="1" w:styleId="podpisi">
    <w:name w:val="podpisi"/>
    <w:basedOn w:val="Navaden"/>
    <w:qFormat/>
    <w:rsid w:val="001D2AA5"/>
    <w:pPr>
      <w:tabs>
        <w:tab w:val="left" w:pos="3402"/>
      </w:tabs>
    </w:pPr>
    <w:rPr>
      <w:lang w:val="it-IT"/>
    </w:rPr>
  </w:style>
  <w:style w:type="paragraph" w:styleId="Odstavekseznama">
    <w:name w:val="List Paragraph"/>
    <w:aliases w:val="numbered list"/>
    <w:basedOn w:val="Navaden"/>
    <w:link w:val="OdstavekseznamaZnak"/>
    <w:uiPriority w:val="34"/>
    <w:qFormat/>
    <w:rsid w:val="001D2AA5"/>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1D2AA5"/>
    <w:rPr>
      <w:rFonts w:ascii="Arial" w:eastAsia="Times New Roman" w:hAnsi="Arial" w:cs="Times New Roman"/>
      <w:kern w:val="0"/>
      <w:sz w:val="20"/>
      <w:szCs w:val="24"/>
      <w14:ligatures w14:val="none"/>
    </w:rPr>
  </w:style>
  <w:style w:type="paragraph" w:styleId="Telobesedila2">
    <w:name w:val="Body Text 2"/>
    <w:basedOn w:val="Navaden"/>
    <w:link w:val="Telobesedila2Znak"/>
    <w:rsid w:val="001D2AA5"/>
    <w:pPr>
      <w:suppressAutoHyphens/>
      <w:spacing w:after="120" w:line="480" w:lineRule="auto"/>
    </w:pPr>
    <w:rPr>
      <w:rFonts w:ascii="Times New Roman" w:hAnsi="Times New Roman"/>
      <w:sz w:val="24"/>
      <w:lang w:val="sl-SI" w:eastAsia="ar-SA"/>
    </w:rPr>
  </w:style>
  <w:style w:type="character" w:customStyle="1" w:styleId="Telobesedila2Znak">
    <w:name w:val="Telo besedila 2 Znak"/>
    <w:basedOn w:val="Privzetapisavaodstavka"/>
    <w:link w:val="Telobesedila2"/>
    <w:rsid w:val="001D2AA5"/>
    <w:rPr>
      <w:rFonts w:ascii="Times New Roman" w:eastAsia="Times New Roman" w:hAnsi="Times New Roman" w:cs="Times New Roman"/>
      <w:kern w:val="0"/>
      <w:sz w:val="24"/>
      <w:szCs w:val="24"/>
      <w:lang w:eastAsia="ar-SA"/>
      <w14:ligatures w14:val="none"/>
    </w:rPr>
  </w:style>
  <w:style w:type="paragraph" w:customStyle="1" w:styleId="xmsonormal">
    <w:name w:val="x_msonormal"/>
    <w:basedOn w:val="Navaden"/>
    <w:rsid w:val="001D2AA5"/>
    <w:pPr>
      <w:spacing w:line="240" w:lineRule="auto"/>
    </w:pPr>
    <w:rPr>
      <w:rFonts w:ascii="Calibri" w:eastAsiaTheme="minorHAnsi" w:hAnsi="Calibri" w:cs="Calibri"/>
      <w:sz w:val="22"/>
      <w:szCs w:val="22"/>
      <w:lang w:val="sl-SI" w:eastAsia="sl-SI"/>
    </w:rPr>
  </w:style>
  <w:style w:type="paragraph" w:customStyle="1" w:styleId="len">
    <w:name w:val="len"/>
    <w:basedOn w:val="Navaden"/>
    <w:rsid w:val="001D2AA5"/>
    <w:pPr>
      <w:spacing w:before="100" w:beforeAutospacing="1" w:after="100" w:afterAutospacing="1" w:line="240" w:lineRule="auto"/>
    </w:pPr>
    <w:rPr>
      <w:rFonts w:ascii="Times New Roman" w:hAnsi="Times New Roman"/>
      <w:sz w:val="24"/>
      <w:lang w:val="sl-SI" w:eastAsia="sl-SI"/>
    </w:rPr>
  </w:style>
  <w:style w:type="character" w:styleId="Hiperpovezava">
    <w:name w:val="Hyperlink"/>
    <w:basedOn w:val="Privzetapisavaodstavka"/>
    <w:uiPriority w:val="99"/>
    <w:semiHidden/>
    <w:unhideWhenUsed/>
    <w:rsid w:val="00155A2A"/>
    <w:rPr>
      <w:color w:val="0000FF"/>
      <w:u w:val="single"/>
    </w:rPr>
  </w:style>
  <w:style w:type="character" w:customStyle="1" w:styleId="Naslov3Znak">
    <w:name w:val="Naslov 3 Znak"/>
    <w:basedOn w:val="Privzetapisavaodstavka"/>
    <w:link w:val="Naslov3"/>
    <w:uiPriority w:val="9"/>
    <w:rsid w:val="00A47398"/>
    <w:rPr>
      <w:rFonts w:ascii="Times New Roman" w:eastAsia="Times New Roman" w:hAnsi="Times New Roman" w:cs="Times New Roman"/>
      <w:b/>
      <w:bCs/>
      <w:kern w:val="0"/>
      <w:sz w:val="27"/>
      <w:szCs w:val="27"/>
      <w:lang w:eastAsia="sl-SI"/>
      <w14:ligatures w14:val="none"/>
    </w:rPr>
  </w:style>
  <w:style w:type="paragraph" w:styleId="Revizija">
    <w:name w:val="Revision"/>
    <w:hidden/>
    <w:uiPriority w:val="99"/>
    <w:semiHidden/>
    <w:rsid w:val="006F389C"/>
    <w:pPr>
      <w:spacing w:after="0" w:line="240" w:lineRule="auto"/>
    </w:pPr>
    <w:rPr>
      <w:rFonts w:ascii="Arial" w:eastAsia="Times New Roman"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88488">
      <w:bodyDiv w:val="1"/>
      <w:marLeft w:val="0"/>
      <w:marRight w:val="0"/>
      <w:marTop w:val="0"/>
      <w:marBottom w:val="0"/>
      <w:divBdr>
        <w:top w:val="none" w:sz="0" w:space="0" w:color="auto"/>
        <w:left w:val="none" w:sz="0" w:space="0" w:color="auto"/>
        <w:bottom w:val="none" w:sz="0" w:space="0" w:color="auto"/>
        <w:right w:val="none" w:sz="0" w:space="0" w:color="auto"/>
      </w:divBdr>
    </w:div>
    <w:div w:id="794758425">
      <w:bodyDiv w:val="1"/>
      <w:marLeft w:val="0"/>
      <w:marRight w:val="0"/>
      <w:marTop w:val="0"/>
      <w:marBottom w:val="0"/>
      <w:divBdr>
        <w:top w:val="none" w:sz="0" w:space="0" w:color="auto"/>
        <w:left w:val="none" w:sz="0" w:space="0" w:color="auto"/>
        <w:bottom w:val="none" w:sz="0" w:space="0" w:color="auto"/>
        <w:right w:val="none" w:sz="0" w:space="0" w:color="auto"/>
      </w:divBdr>
    </w:div>
    <w:div w:id="2067295486">
      <w:bodyDiv w:val="1"/>
      <w:marLeft w:val="0"/>
      <w:marRight w:val="0"/>
      <w:marTop w:val="0"/>
      <w:marBottom w:val="0"/>
      <w:divBdr>
        <w:top w:val="none" w:sz="0" w:space="0" w:color="auto"/>
        <w:left w:val="none" w:sz="0" w:space="0" w:color="auto"/>
        <w:bottom w:val="none" w:sz="0" w:space="0" w:color="auto"/>
        <w:right w:val="none" w:sz="0" w:space="0" w:color="auto"/>
      </w:divBdr>
      <w:divsChild>
        <w:div w:id="1442069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assets/ministrstva/MJU/Nov-placni-sistem/Stalisca/stalisce-st.-3-sprejeto-na-sestanku-delovne-skupine-29.-1-2025.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4923</Characters>
  <Application>Microsoft Office Word</Application>
  <DocSecurity>4</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dcterms:created xsi:type="dcterms:W3CDTF">2025-02-03T09:36:00Z</dcterms:created>
  <dcterms:modified xsi:type="dcterms:W3CDTF">2025-02-03T09:36:00Z</dcterms:modified>
</cp:coreProperties>
</file>