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8CBE" w14:textId="4008EBE2" w:rsidR="009905F2" w:rsidRPr="0060263F" w:rsidRDefault="00F8440F" w:rsidP="00A2278D">
      <w:pPr>
        <w:pStyle w:val="datumtevilka"/>
        <w:spacing w:line="240" w:lineRule="atLeast"/>
        <w:jc w:val="both"/>
        <w:rPr>
          <w:lang w:val="sl-SI"/>
        </w:rPr>
      </w:pPr>
      <w:r w:rsidRPr="0060263F">
        <w:rPr>
          <w:noProof/>
          <w:lang w:val="sl-SI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2908C5DB" wp14:editId="492066D8">
                <wp:simplePos x="0" y="0"/>
                <wp:positionH relativeFrom="page">
                  <wp:posOffset>901700</wp:posOffset>
                </wp:positionH>
                <wp:positionV relativeFrom="page">
                  <wp:posOffset>1803400</wp:posOffset>
                </wp:positionV>
                <wp:extent cx="2518410" cy="1262380"/>
                <wp:effectExtent l="635" t="3175" r="0" b="1270"/>
                <wp:wrapTopAndBottom/>
                <wp:docPr id="89316797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079E6" w14:textId="77777777" w:rsidR="009905F2" w:rsidRDefault="009905F2" w:rsidP="009905F2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14:paraId="36A17227" w14:textId="77777777" w:rsidR="009905F2" w:rsidRDefault="009905F2" w:rsidP="009905F2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8C5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71pt;margin-top:142pt;width:198.3pt;height:99.4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" o:allowoverlap="f" filled="f" stroked="f">
                <v:textbox inset="0,0,0,0">
                  <w:txbxContent>
                    <w:p w14:paraId="799079E6" w14:textId="77777777" w:rsidR="009905F2" w:rsidRDefault="009905F2" w:rsidP="009905F2">
                      <w:pPr>
                        <w:rPr>
                          <w:b/>
                          <w:lang w:val="sl-SI"/>
                        </w:rPr>
                      </w:pPr>
                    </w:p>
                    <w:p w14:paraId="36A17227" w14:textId="77777777" w:rsidR="009905F2" w:rsidRDefault="009905F2" w:rsidP="009905F2">
                      <w:pPr>
                        <w:rPr>
                          <w:b/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905F2" w:rsidRPr="0060263F">
        <w:rPr>
          <w:lang w:val="sl-SI"/>
        </w:rPr>
        <w:t xml:space="preserve">Številka: </w:t>
      </w:r>
      <w:r w:rsidR="009905F2" w:rsidRPr="0060263F">
        <w:rPr>
          <w:lang w:val="sl-SI"/>
        </w:rPr>
        <w:tab/>
      </w:r>
      <w:r w:rsidR="009905F2">
        <w:rPr>
          <w:lang w:val="sl-SI"/>
        </w:rPr>
        <w:t xml:space="preserve"> </w:t>
      </w:r>
      <w:r w:rsidR="006B243E">
        <w:rPr>
          <w:lang w:val="sl-SI"/>
        </w:rPr>
        <w:t>100-419/2015/2</w:t>
      </w:r>
    </w:p>
    <w:p w14:paraId="0F61444C" w14:textId="77777777" w:rsidR="000D17DF" w:rsidRDefault="009905F2" w:rsidP="00A2278D">
      <w:pPr>
        <w:pStyle w:val="datumtevilka"/>
        <w:spacing w:line="240" w:lineRule="atLeast"/>
        <w:jc w:val="both"/>
        <w:rPr>
          <w:b/>
        </w:rPr>
      </w:pPr>
      <w:r w:rsidRPr="0060263F">
        <w:t xml:space="preserve">Datum: </w:t>
      </w:r>
      <w:r w:rsidRPr="0060263F">
        <w:tab/>
      </w:r>
      <w:r>
        <w:t xml:space="preserve"> </w:t>
      </w:r>
      <w:r w:rsidR="00293062">
        <w:t>17</w:t>
      </w:r>
      <w:r w:rsidR="00C32954">
        <w:t>. 4. 2015</w:t>
      </w:r>
    </w:p>
    <w:p w14:paraId="2185C0F9" w14:textId="77777777" w:rsidR="000D17DF" w:rsidRDefault="000D17DF" w:rsidP="00A2278D">
      <w:pPr>
        <w:pStyle w:val="ZADEVA"/>
        <w:spacing w:line="240" w:lineRule="atLeast"/>
        <w:ind w:left="0" w:firstLine="0"/>
        <w:jc w:val="both"/>
        <w:rPr>
          <w:lang w:val="sl-SI"/>
        </w:rPr>
      </w:pPr>
    </w:p>
    <w:p w14:paraId="2348CE20" w14:textId="77777777" w:rsidR="000148D6" w:rsidRDefault="000148D6" w:rsidP="00A2278D">
      <w:pPr>
        <w:pStyle w:val="ZADEVA"/>
        <w:spacing w:line="240" w:lineRule="atLeast"/>
        <w:ind w:left="0" w:firstLine="0"/>
        <w:jc w:val="both"/>
        <w:rPr>
          <w:lang w:val="sl-SI"/>
        </w:rPr>
      </w:pPr>
    </w:p>
    <w:p w14:paraId="3B1867E9" w14:textId="77777777" w:rsidR="000148D6" w:rsidRDefault="000148D6" w:rsidP="00A2278D">
      <w:pPr>
        <w:pStyle w:val="ZADEVA"/>
        <w:spacing w:line="240" w:lineRule="atLeast"/>
        <w:ind w:left="0" w:firstLine="0"/>
        <w:jc w:val="both"/>
        <w:rPr>
          <w:lang w:val="sl-SI"/>
        </w:rPr>
      </w:pPr>
    </w:p>
    <w:p w14:paraId="325717A8" w14:textId="77777777" w:rsidR="00707A41" w:rsidRDefault="009905F2" w:rsidP="00A2278D">
      <w:pPr>
        <w:pStyle w:val="ZADEVA"/>
        <w:spacing w:line="240" w:lineRule="atLeast"/>
        <w:ind w:left="0" w:firstLine="0"/>
        <w:jc w:val="both"/>
        <w:rPr>
          <w:lang w:val="sl-SI"/>
        </w:rPr>
      </w:pPr>
      <w:r w:rsidRPr="002D62B8">
        <w:rPr>
          <w:lang w:val="sl-SI"/>
        </w:rPr>
        <w:t xml:space="preserve">Zadeva:  </w:t>
      </w:r>
      <w:r w:rsidR="00C32954">
        <w:rPr>
          <w:lang w:val="sl-SI"/>
        </w:rPr>
        <w:t xml:space="preserve">Soglasje za zaposlitev že zaposlenega JU s polovičnim delovnim časom </w:t>
      </w:r>
      <w:r w:rsidR="00707A41">
        <w:rPr>
          <w:lang w:val="sl-SI"/>
        </w:rPr>
        <w:t>–</w:t>
      </w:r>
      <w:r w:rsidR="00C32954">
        <w:rPr>
          <w:lang w:val="sl-SI"/>
        </w:rPr>
        <w:t xml:space="preserve"> </w:t>
      </w:r>
    </w:p>
    <w:p w14:paraId="523362D8" w14:textId="77777777" w:rsidR="009905F2" w:rsidRDefault="00707A41" w:rsidP="000148D6">
      <w:pPr>
        <w:pStyle w:val="ZADEVA"/>
        <w:spacing w:line="240" w:lineRule="atLeast"/>
        <w:ind w:left="0" w:firstLine="0"/>
        <w:jc w:val="both"/>
        <w:rPr>
          <w:lang w:val="sl-SI"/>
        </w:rPr>
      </w:pPr>
      <w:r>
        <w:rPr>
          <w:lang w:val="sl-SI"/>
        </w:rPr>
        <w:t xml:space="preserve">                </w:t>
      </w:r>
      <w:r w:rsidR="00C32954">
        <w:rPr>
          <w:lang w:val="sl-SI"/>
        </w:rPr>
        <w:t>odgovor</w:t>
      </w:r>
      <w:r w:rsidR="009905F2">
        <w:rPr>
          <w:lang w:val="sl-SI"/>
        </w:rPr>
        <w:t xml:space="preserve">            </w:t>
      </w:r>
      <w:r w:rsidR="00167BD6">
        <w:rPr>
          <w:lang w:val="sl-SI"/>
        </w:rPr>
        <w:t xml:space="preserve">                         </w:t>
      </w:r>
    </w:p>
    <w:p w14:paraId="1863D801" w14:textId="77777777" w:rsidR="000148D6" w:rsidRDefault="000148D6" w:rsidP="00A2278D">
      <w:pPr>
        <w:pStyle w:val="ZADEVA"/>
        <w:spacing w:line="240" w:lineRule="atLeast"/>
        <w:ind w:left="0" w:firstLine="0"/>
        <w:jc w:val="both"/>
        <w:rPr>
          <w:b w:val="0"/>
          <w:lang w:val="sl-SI"/>
        </w:rPr>
      </w:pPr>
    </w:p>
    <w:p w14:paraId="4962688B" w14:textId="77777777" w:rsidR="009905F2" w:rsidRPr="002D62B8" w:rsidRDefault="000D17DF" w:rsidP="00A2278D">
      <w:pPr>
        <w:pStyle w:val="ZADEVA"/>
        <w:spacing w:line="240" w:lineRule="atLeast"/>
        <w:ind w:left="0" w:firstLine="0"/>
        <w:jc w:val="both"/>
        <w:rPr>
          <w:b w:val="0"/>
          <w:szCs w:val="20"/>
          <w:lang w:val="sl-SI"/>
        </w:rPr>
      </w:pPr>
      <w:r>
        <w:rPr>
          <w:b w:val="0"/>
          <w:lang w:val="sl-SI"/>
        </w:rPr>
        <w:t xml:space="preserve">Zveza:  </w:t>
      </w:r>
      <w:r w:rsidR="0030256A">
        <w:rPr>
          <w:b w:val="0"/>
          <w:lang w:val="sl-SI"/>
        </w:rPr>
        <w:t>V</w:t>
      </w:r>
      <w:r w:rsidR="007A1098">
        <w:rPr>
          <w:b w:val="0"/>
          <w:lang w:val="sl-SI"/>
        </w:rPr>
        <w:t>prašanja</w:t>
      </w:r>
      <w:r>
        <w:rPr>
          <w:b w:val="0"/>
          <w:lang w:val="sl-SI"/>
        </w:rPr>
        <w:t>,</w:t>
      </w:r>
      <w:r w:rsidR="007A1098">
        <w:rPr>
          <w:b w:val="0"/>
          <w:lang w:val="sl-SI"/>
        </w:rPr>
        <w:t xml:space="preserve"> posredovana</w:t>
      </w:r>
      <w:r>
        <w:rPr>
          <w:b w:val="0"/>
          <w:lang w:val="sl-SI"/>
        </w:rPr>
        <w:t xml:space="preserve"> </w:t>
      </w:r>
      <w:r w:rsidR="007A1098">
        <w:rPr>
          <w:b w:val="0"/>
          <w:lang w:val="sl-SI"/>
        </w:rPr>
        <w:t xml:space="preserve"> </w:t>
      </w:r>
      <w:r w:rsidR="006C2A46">
        <w:rPr>
          <w:b w:val="0"/>
          <w:lang w:val="sl-SI"/>
        </w:rPr>
        <w:t>po e-pošti dne 19. 3. 2015</w:t>
      </w:r>
    </w:p>
    <w:p w14:paraId="5F516F97" w14:textId="77777777" w:rsidR="009905F2" w:rsidRDefault="009905F2" w:rsidP="00A2278D">
      <w:pPr>
        <w:spacing w:line="240" w:lineRule="atLeast"/>
        <w:jc w:val="both"/>
        <w:rPr>
          <w:szCs w:val="20"/>
          <w:lang w:val="sl-SI"/>
        </w:rPr>
      </w:pPr>
    </w:p>
    <w:p w14:paraId="5232DE8D" w14:textId="77777777" w:rsidR="000148D6" w:rsidRDefault="000148D6" w:rsidP="00A2278D">
      <w:pPr>
        <w:spacing w:line="240" w:lineRule="atLeast"/>
        <w:jc w:val="both"/>
        <w:rPr>
          <w:szCs w:val="20"/>
          <w:lang w:val="sl-SI"/>
        </w:rPr>
      </w:pPr>
    </w:p>
    <w:p w14:paraId="0490BA3E" w14:textId="77777777" w:rsidR="00A2278D" w:rsidRPr="003C5038" w:rsidRDefault="00A2278D" w:rsidP="00A2278D">
      <w:pPr>
        <w:spacing w:line="240" w:lineRule="atLeast"/>
        <w:jc w:val="both"/>
        <w:rPr>
          <w:szCs w:val="20"/>
          <w:lang w:val="sl-SI"/>
        </w:rPr>
      </w:pPr>
    </w:p>
    <w:p w14:paraId="3F458908" w14:textId="77777777" w:rsidR="00A2278D" w:rsidRPr="00A2278D" w:rsidRDefault="001C6325" w:rsidP="00A2278D">
      <w:pPr>
        <w:spacing w:line="240" w:lineRule="atLeast"/>
        <w:jc w:val="both"/>
        <w:rPr>
          <w:rFonts w:cs="Arial"/>
          <w:szCs w:val="20"/>
          <w:lang w:val="sl-SI"/>
        </w:rPr>
      </w:pPr>
      <w:r w:rsidRPr="00A2278D">
        <w:rPr>
          <w:rFonts w:cs="Arial"/>
          <w:szCs w:val="20"/>
          <w:lang w:val="sl-SI"/>
        </w:rPr>
        <w:t>Na Ministrstvo za javno upravo ste naslovili vprašanje</w:t>
      </w:r>
      <w:r w:rsidR="00843125" w:rsidRPr="00A2278D">
        <w:rPr>
          <w:rFonts w:cs="Arial"/>
          <w:szCs w:val="20"/>
          <w:lang w:val="sl-SI"/>
        </w:rPr>
        <w:t xml:space="preserve"> </w:t>
      </w:r>
      <w:r w:rsidR="00A2278D" w:rsidRPr="00A2278D">
        <w:rPr>
          <w:rFonts w:cs="Arial"/>
          <w:szCs w:val="20"/>
          <w:lang w:val="sl-SI"/>
        </w:rPr>
        <w:t xml:space="preserve">glede postopanja v primeru </w:t>
      </w:r>
      <w:r w:rsidR="00A2278D" w:rsidRPr="00A2278D">
        <w:rPr>
          <w:rFonts w:cs="Arial"/>
          <w:color w:val="000000"/>
          <w:szCs w:val="20"/>
          <w:lang w:val="sl-SI" w:eastAsia="sl-SI"/>
        </w:rPr>
        <w:t>upokojitve javne uslužbenke, ki je delala po 4 ure dnevno, za 4 ure pa je prejemala invalidsko nadomestilo. Za razliko do polne zasedenosti delovnega mesta imate za nedoločen čas zaposlenega javnega uslužbenca za 4 ure dnevno,</w:t>
      </w:r>
      <w:r w:rsidR="00A2278D" w:rsidRPr="00A2278D">
        <w:rPr>
          <w:rFonts w:cs="Arial"/>
          <w:szCs w:val="20"/>
          <w:lang w:val="sl-SI"/>
        </w:rPr>
        <w:t xml:space="preserve"> ki bi ga </w:t>
      </w:r>
      <w:r w:rsidR="00A2278D" w:rsidRPr="00A2278D">
        <w:rPr>
          <w:rFonts w:cs="Arial"/>
          <w:color w:val="000000"/>
          <w:szCs w:val="20"/>
          <w:lang w:val="sl-SI" w:eastAsia="sl-SI"/>
        </w:rPr>
        <w:t xml:space="preserve">po upokojitvi javne uslužbenke zaposlili s polnim delovnim časom. Zanima vas, ali  morate  v tem primeru zaprositi za soglasje </w:t>
      </w:r>
      <w:r w:rsidR="00A2278D" w:rsidRPr="00CE642F">
        <w:rPr>
          <w:rFonts w:cs="Arial"/>
          <w:szCs w:val="20"/>
          <w:lang w:val="sl-SI" w:eastAsia="sl-SI"/>
        </w:rPr>
        <w:t>po 183. členu</w:t>
      </w:r>
      <w:r w:rsidR="00CE642F" w:rsidRPr="00CE642F">
        <w:rPr>
          <w:rFonts w:cs="Arial"/>
          <w:szCs w:val="20"/>
          <w:lang w:val="sl-SI" w:eastAsia="sl-SI"/>
        </w:rPr>
        <w:t xml:space="preserve"> Zakona za  uravnoteženje</w:t>
      </w:r>
      <w:r w:rsidR="00FB4BA8" w:rsidRPr="00CE642F">
        <w:rPr>
          <w:rFonts w:cs="Arial"/>
          <w:szCs w:val="20"/>
          <w:lang w:val="sl-SI" w:eastAsia="sl-SI"/>
        </w:rPr>
        <w:t xml:space="preserve"> javnih financ </w:t>
      </w:r>
      <w:r w:rsidR="00CE642F" w:rsidRPr="00CE642F">
        <w:rPr>
          <w:rFonts w:cs="Arial"/>
          <w:szCs w:val="20"/>
          <w:lang w:val="sl-SI" w:eastAsia="sl-SI"/>
        </w:rPr>
        <w:t xml:space="preserve">(Uradni list RS, št. 40/12 in </w:t>
      </w:r>
      <w:proofErr w:type="spellStart"/>
      <w:r w:rsidR="00CE642F" w:rsidRPr="00CE642F">
        <w:rPr>
          <w:rFonts w:cs="Arial"/>
          <w:szCs w:val="20"/>
          <w:lang w:val="sl-SI" w:eastAsia="sl-SI"/>
        </w:rPr>
        <w:t>nasl</w:t>
      </w:r>
      <w:proofErr w:type="spellEnd"/>
      <w:r w:rsidR="00CE642F" w:rsidRPr="00CE642F">
        <w:rPr>
          <w:rFonts w:cs="Arial"/>
          <w:szCs w:val="20"/>
          <w:lang w:val="sl-SI" w:eastAsia="sl-SI"/>
        </w:rPr>
        <w:t>., v nadaljevanju ZUJF)</w:t>
      </w:r>
      <w:r w:rsidR="00FB4BA8" w:rsidRPr="00FB4BA8">
        <w:rPr>
          <w:rFonts w:cs="Arial"/>
          <w:color w:val="FF0000"/>
          <w:szCs w:val="20"/>
          <w:lang w:val="sl-SI" w:eastAsia="sl-SI"/>
        </w:rPr>
        <w:t xml:space="preserve"> </w:t>
      </w:r>
      <w:r w:rsidR="00A2278D" w:rsidRPr="00A2278D">
        <w:rPr>
          <w:rFonts w:cs="Arial"/>
          <w:color w:val="000000"/>
          <w:szCs w:val="20"/>
          <w:lang w:val="sl-SI" w:eastAsia="sl-SI"/>
        </w:rPr>
        <w:t xml:space="preserve"> ter tudi, kaj v primeru, če presegate dovoljeno število zaposlenih po kadrovskem načrtu in sta se oba javna uslužbenca štela kot 1 zaposleni. </w:t>
      </w:r>
    </w:p>
    <w:p w14:paraId="69A6CDB2" w14:textId="77777777" w:rsidR="00A2278D" w:rsidRDefault="00A2278D" w:rsidP="00A2278D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3F2E250B" w14:textId="77777777" w:rsidR="009A6233" w:rsidRPr="000148D6" w:rsidRDefault="0065433A" w:rsidP="00A2278D">
      <w:pPr>
        <w:spacing w:line="240" w:lineRule="atLeast"/>
        <w:jc w:val="both"/>
        <w:rPr>
          <w:rFonts w:cs="Arial"/>
          <w:szCs w:val="20"/>
          <w:lang w:val="sl-SI"/>
        </w:rPr>
      </w:pPr>
      <w:r w:rsidRPr="000148D6">
        <w:rPr>
          <w:rFonts w:cs="Arial"/>
          <w:szCs w:val="20"/>
          <w:lang w:val="sl-SI"/>
        </w:rPr>
        <w:t>ZUJF v 183</w:t>
      </w:r>
      <w:r w:rsidR="000148D6" w:rsidRPr="000148D6">
        <w:rPr>
          <w:rFonts w:cs="Arial"/>
          <w:szCs w:val="20"/>
          <w:lang w:val="sl-SI"/>
        </w:rPr>
        <w:t>. členu</w:t>
      </w:r>
      <w:r w:rsidR="009A6233" w:rsidRPr="000148D6">
        <w:rPr>
          <w:rFonts w:cs="Arial"/>
          <w:szCs w:val="20"/>
          <w:lang w:val="sl-SI"/>
        </w:rPr>
        <w:t xml:space="preserve"> </w:t>
      </w:r>
      <w:r w:rsidRPr="000148D6">
        <w:rPr>
          <w:rFonts w:cs="Arial"/>
          <w:szCs w:val="20"/>
          <w:lang w:val="sl-SI"/>
        </w:rPr>
        <w:t>določa</w:t>
      </w:r>
      <w:r w:rsidR="009A6233" w:rsidRPr="000148D6">
        <w:rPr>
          <w:rFonts w:cs="Arial"/>
          <w:szCs w:val="20"/>
          <w:lang w:val="sl-SI"/>
        </w:rPr>
        <w:t>, da je zaposlovanje dovolje</w:t>
      </w:r>
      <w:r w:rsidR="000148D6" w:rsidRPr="000148D6">
        <w:rPr>
          <w:rFonts w:cs="Arial"/>
          <w:szCs w:val="20"/>
          <w:lang w:val="sl-SI"/>
        </w:rPr>
        <w:t>n</w:t>
      </w:r>
      <w:r w:rsidR="009A6233" w:rsidRPr="000148D6">
        <w:rPr>
          <w:rFonts w:cs="Arial"/>
          <w:szCs w:val="20"/>
          <w:lang w:val="sl-SI"/>
        </w:rPr>
        <w:t>o na podlagi soglasja, ki ga mora uporabnik proračuna pridobiti pred začetkom postopk</w:t>
      </w:r>
      <w:r w:rsidR="007F71FA">
        <w:rPr>
          <w:rFonts w:cs="Arial"/>
          <w:szCs w:val="20"/>
          <w:lang w:val="sl-SI"/>
        </w:rPr>
        <w:t>a</w:t>
      </w:r>
      <w:r w:rsidR="009A6233" w:rsidRPr="000148D6">
        <w:rPr>
          <w:rFonts w:cs="Arial"/>
          <w:szCs w:val="20"/>
          <w:lang w:val="sl-SI"/>
        </w:rPr>
        <w:t xml:space="preserve">  zaposlitve, razen v </w:t>
      </w:r>
      <w:r w:rsidR="00DE2DBB" w:rsidRPr="000148D6">
        <w:rPr>
          <w:rFonts w:cs="Arial"/>
          <w:szCs w:val="20"/>
          <w:lang w:val="sl-SI"/>
        </w:rPr>
        <w:t xml:space="preserve">treh taksativno </w:t>
      </w:r>
      <w:r w:rsidR="009A6233" w:rsidRPr="000148D6">
        <w:rPr>
          <w:rFonts w:cs="Arial"/>
          <w:szCs w:val="20"/>
          <w:lang w:val="sl-SI"/>
        </w:rPr>
        <w:t>določen</w:t>
      </w:r>
      <w:r w:rsidR="00DE2DBB" w:rsidRPr="000148D6">
        <w:rPr>
          <w:rFonts w:cs="Arial"/>
          <w:szCs w:val="20"/>
          <w:lang w:val="sl-SI"/>
        </w:rPr>
        <w:t xml:space="preserve">ih </w:t>
      </w:r>
      <w:r w:rsidR="009A6233" w:rsidRPr="000148D6">
        <w:rPr>
          <w:rFonts w:cs="Arial"/>
          <w:szCs w:val="20"/>
          <w:lang w:val="sl-SI"/>
        </w:rPr>
        <w:t xml:space="preserve"> </w:t>
      </w:r>
      <w:r w:rsidR="00DE2DBB" w:rsidRPr="000148D6">
        <w:rPr>
          <w:rFonts w:cs="Arial"/>
          <w:szCs w:val="20"/>
          <w:lang w:val="sl-SI"/>
        </w:rPr>
        <w:t>primerih</w:t>
      </w:r>
      <w:r w:rsidR="000148D6" w:rsidRPr="000148D6">
        <w:rPr>
          <w:rFonts w:cs="Arial"/>
          <w:szCs w:val="20"/>
          <w:lang w:val="sl-SI"/>
        </w:rPr>
        <w:t>,</w:t>
      </w:r>
      <w:r w:rsidR="00DE2DBB" w:rsidRPr="000148D6">
        <w:rPr>
          <w:rFonts w:cs="Arial"/>
          <w:szCs w:val="20"/>
          <w:lang w:val="sl-SI"/>
        </w:rPr>
        <w:t xml:space="preserve"> navedenih v </w:t>
      </w:r>
      <w:r w:rsidR="009A6233" w:rsidRPr="000148D6">
        <w:rPr>
          <w:rFonts w:cs="Arial"/>
          <w:szCs w:val="20"/>
          <w:lang w:val="sl-SI"/>
        </w:rPr>
        <w:t>četrt</w:t>
      </w:r>
      <w:r w:rsidR="00DE2DBB" w:rsidRPr="000148D6">
        <w:rPr>
          <w:rFonts w:cs="Arial"/>
          <w:szCs w:val="20"/>
          <w:lang w:val="sl-SI"/>
        </w:rPr>
        <w:t>em</w:t>
      </w:r>
      <w:r w:rsidR="009A6233" w:rsidRPr="000148D6">
        <w:rPr>
          <w:rFonts w:cs="Arial"/>
          <w:szCs w:val="20"/>
          <w:lang w:val="sl-SI"/>
        </w:rPr>
        <w:t xml:space="preserve"> odstavku tega člena.</w:t>
      </w:r>
    </w:p>
    <w:p w14:paraId="684FE8BE" w14:textId="77777777" w:rsidR="000148D6" w:rsidRPr="000148D6" w:rsidRDefault="000148D6" w:rsidP="00A2278D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CA0A161" w14:textId="77777777" w:rsidR="000148D6" w:rsidRPr="000148D6" w:rsidRDefault="009A6233" w:rsidP="00A2278D">
      <w:pPr>
        <w:spacing w:line="240" w:lineRule="atLeast"/>
        <w:jc w:val="both"/>
        <w:rPr>
          <w:rFonts w:cs="Arial"/>
          <w:szCs w:val="20"/>
          <w:lang w:val="sl-SI"/>
        </w:rPr>
      </w:pPr>
      <w:r w:rsidRPr="000148D6">
        <w:rPr>
          <w:rFonts w:cs="Arial"/>
          <w:szCs w:val="20"/>
          <w:lang w:val="sl-SI"/>
        </w:rPr>
        <w:t>Soglasje je na podlagi  prve alineje drugega odstavka</w:t>
      </w:r>
      <w:r w:rsidR="00DE2DBB" w:rsidRPr="000148D6">
        <w:rPr>
          <w:rFonts w:cs="Arial"/>
          <w:szCs w:val="20"/>
          <w:lang w:val="sl-SI"/>
        </w:rPr>
        <w:t xml:space="preserve"> 183</w:t>
      </w:r>
      <w:r w:rsidR="000148D6" w:rsidRPr="000148D6">
        <w:rPr>
          <w:rFonts w:cs="Arial"/>
          <w:szCs w:val="20"/>
          <w:lang w:val="sl-SI"/>
        </w:rPr>
        <w:t>.</w:t>
      </w:r>
      <w:r w:rsidR="00DE2DBB" w:rsidRPr="000148D6">
        <w:rPr>
          <w:rFonts w:cs="Arial"/>
          <w:szCs w:val="20"/>
          <w:lang w:val="sl-SI"/>
        </w:rPr>
        <w:t xml:space="preserve"> člena ZUJF</w:t>
      </w:r>
      <w:r w:rsidRPr="000148D6">
        <w:rPr>
          <w:rFonts w:cs="Arial"/>
          <w:szCs w:val="20"/>
          <w:lang w:val="sl-SI"/>
        </w:rPr>
        <w:t xml:space="preserve"> potrebno pridobiti v primeru </w:t>
      </w:r>
      <w:r w:rsidR="000148D6" w:rsidRPr="000148D6">
        <w:rPr>
          <w:rFonts w:cs="Arial"/>
          <w:szCs w:val="20"/>
          <w:lang w:val="sl-SI"/>
        </w:rPr>
        <w:t>»</w:t>
      </w:r>
      <w:r w:rsidR="000148D6" w:rsidRPr="000148D6">
        <w:rPr>
          <w:lang w:val="sl-SI"/>
        </w:rPr>
        <w:t>če je zaposlitev za nedoločen čas, s katero se nadomesti javnega uslužbenca, ki mu je prenehalo delovno razmerje, nujno potrebna za izvajanje nalog posameznega uporabnika proračuna”</w:t>
      </w:r>
      <w:r w:rsidR="000148D6">
        <w:rPr>
          <w:rFonts w:cs="Arial"/>
          <w:szCs w:val="20"/>
          <w:lang w:val="sl-SI"/>
        </w:rPr>
        <w:t xml:space="preserve">. </w:t>
      </w:r>
      <w:r w:rsidR="000148D6" w:rsidRPr="000148D6">
        <w:rPr>
          <w:rFonts w:cs="Arial"/>
          <w:szCs w:val="20"/>
          <w:lang w:val="sl-SI"/>
        </w:rPr>
        <w:t xml:space="preserve"> </w:t>
      </w:r>
    </w:p>
    <w:p w14:paraId="195BF6B5" w14:textId="77777777" w:rsidR="0065433A" w:rsidRPr="000148D6" w:rsidRDefault="00156E69" w:rsidP="00A2278D">
      <w:pPr>
        <w:spacing w:line="240" w:lineRule="atLeast"/>
        <w:jc w:val="both"/>
        <w:rPr>
          <w:rFonts w:cs="Arial"/>
          <w:szCs w:val="20"/>
          <w:lang w:val="sl-SI"/>
        </w:rPr>
      </w:pPr>
      <w:r w:rsidRPr="000148D6">
        <w:rPr>
          <w:rFonts w:cs="Arial"/>
          <w:szCs w:val="20"/>
          <w:lang w:val="sl-SI"/>
        </w:rPr>
        <w:t xml:space="preserve">Ker gre v obravnavanem primeru za javnega </w:t>
      </w:r>
      <w:r w:rsidR="009A6233" w:rsidRPr="000148D6">
        <w:rPr>
          <w:rFonts w:cs="Arial"/>
          <w:szCs w:val="20"/>
          <w:lang w:val="sl-SI"/>
        </w:rPr>
        <w:t>uslužbenc</w:t>
      </w:r>
      <w:r w:rsidRPr="000148D6">
        <w:rPr>
          <w:rFonts w:cs="Arial"/>
          <w:szCs w:val="20"/>
          <w:lang w:val="sl-SI"/>
        </w:rPr>
        <w:t xml:space="preserve">a, ki je </w:t>
      </w:r>
      <w:r w:rsidR="009A6233" w:rsidRPr="000148D6">
        <w:rPr>
          <w:rFonts w:cs="Arial"/>
          <w:szCs w:val="20"/>
          <w:lang w:val="sl-SI"/>
        </w:rPr>
        <w:t xml:space="preserve">že zaposlen za </w:t>
      </w:r>
      <w:r w:rsidRPr="000148D6">
        <w:rPr>
          <w:rFonts w:cs="Arial"/>
          <w:szCs w:val="20"/>
          <w:lang w:val="sl-SI"/>
        </w:rPr>
        <w:t xml:space="preserve">nedoločen čas </w:t>
      </w:r>
      <w:r w:rsidR="009A6233" w:rsidRPr="000148D6">
        <w:rPr>
          <w:rFonts w:cs="Arial"/>
          <w:szCs w:val="20"/>
          <w:lang w:val="sl-SI"/>
        </w:rPr>
        <w:t>s krajšim del</w:t>
      </w:r>
      <w:r w:rsidRPr="000148D6">
        <w:rPr>
          <w:rFonts w:cs="Arial"/>
          <w:szCs w:val="20"/>
          <w:lang w:val="sl-SI"/>
        </w:rPr>
        <w:t>ovnim časom,</w:t>
      </w:r>
      <w:r w:rsidR="00DE2DBB" w:rsidRPr="000148D6">
        <w:rPr>
          <w:rFonts w:cs="Arial"/>
          <w:szCs w:val="20"/>
          <w:lang w:val="sl-SI"/>
        </w:rPr>
        <w:t xml:space="preserve"> </w:t>
      </w:r>
      <w:r w:rsidRPr="000148D6">
        <w:rPr>
          <w:rFonts w:cs="Arial"/>
          <w:szCs w:val="20"/>
          <w:lang w:val="sl-SI"/>
        </w:rPr>
        <w:t xml:space="preserve">in je bila zaposlitev izvedena zaradi </w:t>
      </w:r>
      <w:r w:rsidR="009A6233" w:rsidRPr="000148D6">
        <w:rPr>
          <w:rFonts w:cs="Arial"/>
          <w:szCs w:val="20"/>
          <w:lang w:val="sl-SI"/>
        </w:rPr>
        <w:t>popolnit</w:t>
      </w:r>
      <w:r w:rsidRPr="000148D6">
        <w:rPr>
          <w:rFonts w:cs="Arial"/>
          <w:szCs w:val="20"/>
          <w:lang w:val="sl-SI"/>
        </w:rPr>
        <w:t>v</w:t>
      </w:r>
      <w:r w:rsidR="009A6233" w:rsidRPr="000148D6">
        <w:rPr>
          <w:rFonts w:cs="Arial"/>
          <w:szCs w:val="20"/>
          <w:lang w:val="sl-SI"/>
        </w:rPr>
        <w:t>e</w:t>
      </w:r>
      <w:r w:rsidRPr="000148D6">
        <w:rPr>
          <w:rFonts w:cs="Arial"/>
          <w:szCs w:val="20"/>
          <w:lang w:val="sl-SI"/>
        </w:rPr>
        <w:t xml:space="preserve"> do polnega delovnega časa zaposlenega, ki </w:t>
      </w:r>
      <w:r w:rsidRPr="000148D6">
        <w:rPr>
          <w:lang w:val="sl-SI"/>
        </w:rPr>
        <w:t>dela krajši delovni čas od polnega na podlagi predpisov o pokojninskem in invalidskem zavarovanju, soglasje za zaposlitev</w:t>
      </w:r>
      <w:r w:rsidR="00DE2DBB" w:rsidRPr="000148D6">
        <w:rPr>
          <w:lang w:val="sl-SI"/>
        </w:rPr>
        <w:t xml:space="preserve"> </w:t>
      </w:r>
      <w:r w:rsidR="007F71FA">
        <w:rPr>
          <w:lang w:val="sl-SI"/>
        </w:rPr>
        <w:t>ni</w:t>
      </w:r>
      <w:r w:rsidRPr="000148D6">
        <w:rPr>
          <w:lang w:val="sl-SI"/>
        </w:rPr>
        <w:t xml:space="preserve"> potrebno, saj ne gre za novo zaposlite</w:t>
      </w:r>
      <w:r w:rsidR="00DE2DBB" w:rsidRPr="000148D6">
        <w:rPr>
          <w:lang w:val="sl-SI"/>
        </w:rPr>
        <w:t>v</w:t>
      </w:r>
      <w:r w:rsidRPr="000148D6">
        <w:rPr>
          <w:lang w:val="sl-SI"/>
        </w:rPr>
        <w:t xml:space="preserve"> za nedoločen čas</w:t>
      </w:r>
      <w:r w:rsidR="007F71FA">
        <w:rPr>
          <w:lang w:val="sl-SI"/>
        </w:rPr>
        <w:t xml:space="preserve">, ampak  le za spremembo zaposlitve </w:t>
      </w:r>
      <w:r w:rsidR="00FB4BA8">
        <w:rPr>
          <w:lang w:val="sl-SI"/>
        </w:rPr>
        <w:t xml:space="preserve">v okviru že sklenjene pogodbe o zaposlitvi za nedoločen čas </w:t>
      </w:r>
      <w:r w:rsidR="007F71FA">
        <w:rPr>
          <w:lang w:val="sl-SI"/>
        </w:rPr>
        <w:t>iz krajšega na polni delovni čas.</w:t>
      </w:r>
      <w:r w:rsidRPr="000148D6">
        <w:rPr>
          <w:lang w:val="sl-SI"/>
        </w:rPr>
        <w:t xml:space="preserve"> </w:t>
      </w:r>
    </w:p>
    <w:p w14:paraId="781449E1" w14:textId="77777777" w:rsidR="0065433A" w:rsidRPr="000148D6" w:rsidRDefault="0065433A" w:rsidP="00A2278D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3D632B8F" w14:textId="77777777" w:rsidR="00DE2DBB" w:rsidRDefault="00156E69" w:rsidP="00156E69">
      <w:pPr>
        <w:spacing w:line="240" w:lineRule="atLeast"/>
        <w:jc w:val="both"/>
        <w:rPr>
          <w:rFonts w:cs="Arial"/>
          <w:szCs w:val="20"/>
          <w:lang w:val="sl-SI"/>
        </w:rPr>
      </w:pPr>
      <w:r>
        <w:rPr>
          <w:rFonts w:cs="Arial"/>
          <w:color w:val="000000"/>
          <w:szCs w:val="20"/>
          <w:lang w:val="sl-SI" w:eastAsia="sl-SI"/>
        </w:rPr>
        <w:t>Vsekakor pa je soglasje iz 183. člena ZUJF</w:t>
      </w:r>
      <w:r w:rsidR="00DE2DBB" w:rsidRPr="00DE2DBB">
        <w:rPr>
          <w:rFonts w:cs="Arial"/>
          <w:color w:val="000000"/>
          <w:szCs w:val="20"/>
          <w:lang w:val="sl-SI" w:eastAsia="sl-SI"/>
        </w:rPr>
        <w:t xml:space="preserve"> </w:t>
      </w:r>
      <w:r w:rsidR="00DE2DBB">
        <w:rPr>
          <w:rFonts w:cs="Arial"/>
          <w:color w:val="000000"/>
          <w:szCs w:val="20"/>
          <w:lang w:val="sl-SI" w:eastAsia="sl-SI"/>
        </w:rPr>
        <w:t>potrebno pridobiti</w:t>
      </w:r>
      <w:r>
        <w:rPr>
          <w:rFonts w:cs="Arial"/>
          <w:color w:val="000000"/>
          <w:szCs w:val="20"/>
          <w:lang w:val="sl-SI" w:eastAsia="sl-SI"/>
        </w:rPr>
        <w:t xml:space="preserve"> v primeru zaposlitve za nedoločen čas s  krajšim delovnim časom </w:t>
      </w:r>
      <w:r w:rsidR="00DE2DBB">
        <w:rPr>
          <w:rFonts w:cs="Arial"/>
          <w:color w:val="000000"/>
          <w:szCs w:val="20"/>
          <w:lang w:val="sl-SI" w:eastAsia="sl-SI"/>
        </w:rPr>
        <w:t xml:space="preserve"> zaradi razloga </w:t>
      </w:r>
      <w:r>
        <w:rPr>
          <w:rFonts w:cs="Arial"/>
          <w:color w:val="000000"/>
          <w:szCs w:val="20"/>
          <w:lang w:val="sl-SI" w:eastAsia="sl-SI"/>
        </w:rPr>
        <w:t xml:space="preserve">popolnitve do polnega delovnega časa uslužbenca, ki dela </w:t>
      </w:r>
      <w:r w:rsidRPr="003C5038">
        <w:rPr>
          <w:rFonts w:cs="Arial"/>
          <w:szCs w:val="20"/>
          <w:lang w:val="sl-SI"/>
        </w:rPr>
        <w:t>s krajšim delovnim časom</w:t>
      </w:r>
      <w:r>
        <w:rPr>
          <w:rFonts w:cs="Arial"/>
          <w:szCs w:val="20"/>
          <w:lang w:val="sl-SI"/>
        </w:rPr>
        <w:t xml:space="preserve">, </w:t>
      </w:r>
      <w:r w:rsidRPr="003C5038">
        <w:rPr>
          <w:rFonts w:cs="Arial"/>
          <w:szCs w:val="20"/>
          <w:lang w:val="sl-SI"/>
        </w:rPr>
        <w:t>na podlagi predpisov s področja pokojninskega in invalidskega zavarovanja</w:t>
      </w:r>
      <w:r w:rsidR="000148D6">
        <w:rPr>
          <w:rFonts w:cs="Arial"/>
          <w:szCs w:val="20"/>
          <w:lang w:val="sl-SI"/>
        </w:rPr>
        <w:t>.</w:t>
      </w:r>
      <w:r w:rsidR="00DE2DBB">
        <w:rPr>
          <w:rFonts w:cs="Arial"/>
          <w:szCs w:val="20"/>
          <w:lang w:val="sl-SI"/>
        </w:rPr>
        <w:t xml:space="preserve"> </w:t>
      </w:r>
    </w:p>
    <w:p w14:paraId="208AD94E" w14:textId="77777777" w:rsidR="00D22FB4" w:rsidRDefault="00D22FB4" w:rsidP="00A2278D">
      <w:pPr>
        <w:spacing w:line="240" w:lineRule="atLeast"/>
        <w:jc w:val="both"/>
        <w:rPr>
          <w:rFonts w:cs="Arial"/>
          <w:color w:val="000000"/>
          <w:szCs w:val="20"/>
          <w:lang w:val="sl-SI" w:eastAsia="sl-SI"/>
        </w:rPr>
      </w:pPr>
    </w:p>
    <w:p w14:paraId="09BF3C56" w14:textId="77777777" w:rsidR="003C5038" w:rsidRDefault="00156E69" w:rsidP="00A2278D">
      <w:pPr>
        <w:spacing w:line="240" w:lineRule="atLeast"/>
        <w:jc w:val="both"/>
        <w:rPr>
          <w:lang w:val="sl-SI"/>
        </w:rPr>
      </w:pPr>
      <w:r>
        <w:rPr>
          <w:rFonts w:cs="Arial"/>
          <w:szCs w:val="20"/>
          <w:lang w:val="sl-SI"/>
        </w:rPr>
        <w:lastRenderedPageBreak/>
        <w:t xml:space="preserve">Ob tem še dodajamo, da se tudi </w:t>
      </w:r>
      <w:r w:rsidR="00D22FB4">
        <w:rPr>
          <w:rFonts w:cs="Arial"/>
          <w:szCs w:val="20"/>
          <w:lang w:val="sl-SI"/>
        </w:rPr>
        <w:t xml:space="preserve"> k</w:t>
      </w:r>
      <w:r w:rsidR="00D22FB4" w:rsidRPr="00D22FB4">
        <w:rPr>
          <w:lang w:val="sl-SI"/>
        </w:rPr>
        <w:t xml:space="preserve">adrovski načrt po </w:t>
      </w:r>
      <w:r w:rsidR="003C5038">
        <w:rPr>
          <w:lang w:val="sl-SI"/>
        </w:rPr>
        <w:t xml:space="preserve">upokojitvi uslužbenca in </w:t>
      </w:r>
      <w:r w:rsidR="00D22FB4" w:rsidRPr="00D22FB4">
        <w:rPr>
          <w:lang w:val="sl-SI"/>
        </w:rPr>
        <w:t>izvedeni zaposlitvi uslužbenca s polnim delovnim časom</w:t>
      </w:r>
      <w:r w:rsidR="00D22FB4">
        <w:rPr>
          <w:lang w:val="sl-SI"/>
        </w:rPr>
        <w:t xml:space="preserve"> na delovnem mestu, ki ga je </w:t>
      </w:r>
      <w:r w:rsidR="003C5038">
        <w:rPr>
          <w:lang w:val="sl-SI"/>
        </w:rPr>
        <w:t xml:space="preserve">do upokojitve  </w:t>
      </w:r>
      <w:r w:rsidR="00D22FB4">
        <w:rPr>
          <w:lang w:val="sl-SI"/>
        </w:rPr>
        <w:t xml:space="preserve">popolnjeval, </w:t>
      </w:r>
      <w:r w:rsidR="003C5038">
        <w:rPr>
          <w:lang w:val="sl-SI"/>
        </w:rPr>
        <w:t xml:space="preserve">ne bo </w:t>
      </w:r>
      <w:r w:rsidR="00D22FB4" w:rsidRPr="00D22FB4">
        <w:rPr>
          <w:lang w:val="sl-SI"/>
        </w:rPr>
        <w:t xml:space="preserve"> spremeni</w:t>
      </w:r>
      <w:r w:rsidR="003C5038">
        <w:rPr>
          <w:lang w:val="sl-SI"/>
        </w:rPr>
        <w:t>l oz. se iz tega razloga ne bo poveča</w:t>
      </w:r>
      <w:r w:rsidR="000148D6">
        <w:rPr>
          <w:lang w:val="sl-SI"/>
        </w:rPr>
        <w:t>l.</w:t>
      </w:r>
    </w:p>
    <w:p w14:paraId="087A6F29" w14:textId="77777777" w:rsidR="008B5DFF" w:rsidRPr="0080279A" w:rsidRDefault="008B5DFF" w:rsidP="00A2278D">
      <w:pPr>
        <w:spacing w:line="240" w:lineRule="atLeast"/>
        <w:jc w:val="both"/>
        <w:rPr>
          <w:rFonts w:cs="Arial"/>
          <w:szCs w:val="20"/>
          <w:lang w:val="sl-SI"/>
        </w:rPr>
      </w:pPr>
    </w:p>
    <w:p w14:paraId="5C07290C" w14:textId="77777777" w:rsidR="009905F2" w:rsidRPr="00F326C4" w:rsidRDefault="009905F2" w:rsidP="002E66B4">
      <w:pPr>
        <w:spacing w:line="240" w:lineRule="auto"/>
        <w:jc w:val="both"/>
        <w:rPr>
          <w:szCs w:val="20"/>
          <w:lang w:val="sl-SI"/>
        </w:rPr>
      </w:pPr>
      <w:r w:rsidRPr="00F326C4">
        <w:rPr>
          <w:szCs w:val="20"/>
          <w:lang w:val="sl-SI"/>
        </w:rPr>
        <w:t xml:space="preserve">S spoštovanjem, </w:t>
      </w:r>
    </w:p>
    <w:p w14:paraId="19BE9132" w14:textId="77777777" w:rsidR="00167BD6" w:rsidRDefault="00167BD6" w:rsidP="006B085C">
      <w:pPr>
        <w:spacing w:line="240" w:lineRule="auto"/>
        <w:jc w:val="both"/>
        <w:rPr>
          <w:szCs w:val="20"/>
          <w:lang w:val="sl-SI"/>
        </w:rPr>
      </w:pPr>
    </w:p>
    <w:p w14:paraId="3ED4EADA" w14:textId="77777777" w:rsidR="000148D6" w:rsidRPr="00F326C4" w:rsidRDefault="000148D6" w:rsidP="006B085C">
      <w:pPr>
        <w:spacing w:line="240" w:lineRule="auto"/>
        <w:jc w:val="both"/>
        <w:rPr>
          <w:szCs w:val="20"/>
          <w:lang w:val="sl-SI"/>
        </w:rPr>
      </w:pPr>
    </w:p>
    <w:p w14:paraId="0942962C" w14:textId="77777777" w:rsidR="009905F2" w:rsidRPr="00F326C4" w:rsidRDefault="009905F2" w:rsidP="00167BD6">
      <w:pPr>
        <w:pStyle w:val="podpisi"/>
        <w:spacing w:line="240" w:lineRule="auto"/>
        <w:ind w:left="-142"/>
        <w:jc w:val="both"/>
        <w:rPr>
          <w:lang w:val="sl-SI"/>
        </w:rPr>
      </w:pPr>
      <w:r w:rsidRPr="00F326C4">
        <w:rPr>
          <w:lang w:val="sl-SI"/>
        </w:rPr>
        <w:t xml:space="preserve">     </w:t>
      </w:r>
      <w:r w:rsidRPr="00F326C4">
        <w:rPr>
          <w:lang w:val="sl-SI"/>
        </w:rPr>
        <w:tab/>
        <w:t xml:space="preserve">         </w:t>
      </w:r>
      <w:r w:rsidR="006B085C">
        <w:rPr>
          <w:lang w:val="sl-SI"/>
        </w:rPr>
        <w:t xml:space="preserve">                      </w:t>
      </w:r>
      <w:r>
        <w:rPr>
          <w:lang w:val="sl-SI"/>
        </w:rPr>
        <w:t xml:space="preserve">    </w:t>
      </w:r>
      <w:r w:rsidRPr="00F326C4">
        <w:rPr>
          <w:lang w:val="sl-SI"/>
        </w:rPr>
        <w:t xml:space="preserve">Mojca Ramšak Pešec  </w:t>
      </w:r>
    </w:p>
    <w:p w14:paraId="5A87DBD1" w14:textId="77777777" w:rsidR="009905F2" w:rsidRPr="00F326C4" w:rsidRDefault="009905F2" w:rsidP="00167BD6">
      <w:pPr>
        <w:pStyle w:val="podpisi"/>
        <w:spacing w:line="240" w:lineRule="auto"/>
        <w:ind w:left="-142"/>
        <w:jc w:val="both"/>
        <w:rPr>
          <w:lang w:val="sl-SI"/>
        </w:rPr>
      </w:pPr>
      <w:r w:rsidRPr="00F326C4">
        <w:rPr>
          <w:lang w:val="sl-SI"/>
        </w:rPr>
        <w:t xml:space="preserve">                                                                         </w:t>
      </w:r>
      <w:r w:rsidR="006B085C">
        <w:rPr>
          <w:lang w:val="sl-SI"/>
        </w:rPr>
        <w:t xml:space="preserve">                        </w:t>
      </w:r>
      <w:r w:rsidRPr="00F326C4">
        <w:rPr>
          <w:lang w:val="sl-SI"/>
        </w:rPr>
        <w:t xml:space="preserve">  generalna direktorica                                                                                                                                                              </w:t>
      </w:r>
    </w:p>
    <w:sectPr w:rsidR="009905F2" w:rsidRPr="00F326C4" w:rsidSect="00630F4F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7C1E" w14:textId="77777777" w:rsidR="00BD28E3" w:rsidRDefault="00BD28E3">
      <w:r>
        <w:separator/>
      </w:r>
    </w:p>
  </w:endnote>
  <w:endnote w:type="continuationSeparator" w:id="0">
    <w:p w14:paraId="5D42C3F8" w14:textId="77777777" w:rsidR="00BD28E3" w:rsidRDefault="00BD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7AD5" w14:textId="77777777" w:rsidR="0097459B" w:rsidRDefault="0097459B" w:rsidP="00BC7F54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0C00F0D" w14:textId="77777777" w:rsidR="0097459B" w:rsidRDefault="0097459B" w:rsidP="0097459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09C3" w14:textId="77777777" w:rsidR="0097459B" w:rsidRDefault="0097459B" w:rsidP="00BC7F54">
    <w:pPr>
      <w:pStyle w:val="Noga"/>
      <w:framePr w:wrap="around" w:vAnchor="text" w:hAnchor="margin" w:xAlign="right" w:y="1"/>
      <w:rPr>
        <w:rStyle w:val="tevilkastrani"/>
      </w:rPr>
    </w:pPr>
  </w:p>
  <w:p w14:paraId="27BB4998" w14:textId="77777777" w:rsidR="0097459B" w:rsidRDefault="0097459B" w:rsidP="00ED4DB1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1C95" w14:textId="77777777" w:rsidR="00BD28E3" w:rsidRDefault="00BD28E3">
      <w:r>
        <w:separator/>
      </w:r>
    </w:p>
  </w:footnote>
  <w:footnote w:type="continuationSeparator" w:id="0">
    <w:p w14:paraId="13162754" w14:textId="77777777" w:rsidR="00BD28E3" w:rsidRDefault="00BD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C00B" w14:textId="77777777" w:rsidR="00630F4F" w:rsidRPr="00110CBD" w:rsidRDefault="00630F4F" w:rsidP="00630F4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0F4F" w:rsidRPr="008F3500" w14:paraId="5CA7169F" w14:textId="77777777">
      <w:trPr>
        <w:cantSplit/>
        <w:trHeight w:hRule="exact" w:val="847"/>
      </w:trPr>
      <w:tc>
        <w:tcPr>
          <w:tcW w:w="567" w:type="dxa"/>
        </w:tcPr>
        <w:p w14:paraId="2CC4170C" w14:textId="77777777" w:rsidR="00630F4F" w:rsidRDefault="00630F4F" w:rsidP="00630F4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79B4FBE0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2FBC62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5AC6C1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87BB13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0207D06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94711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6D822A1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B550F4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EF9203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C129D3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C6E47FC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DCC9891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05BCA2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22510C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8BE3B2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AAEF31" w14:textId="77777777" w:rsidR="00630F4F" w:rsidRPr="006D42D9" w:rsidRDefault="00630F4F" w:rsidP="00630F4F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11BBA4A" w14:textId="5188076E" w:rsidR="00630F4F" w:rsidRPr="008F3500" w:rsidRDefault="00F8440F" w:rsidP="00630F4F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FDD5847" wp14:editId="4DBF90BC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948652667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C264C" id="Line 1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0F4F" w:rsidRPr="008F3500">
      <w:rPr>
        <w:rFonts w:ascii="Republika" w:hAnsi="Republika"/>
        <w:lang w:val="sl-SI"/>
      </w:rPr>
      <w:t>REPUBLIKA SLOVENIJA</w:t>
    </w:r>
  </w:p>
  <w:p w14:paraId="6FC66B44" w14:textId="77777777" w:rsidR="006950DE" w:rsidRDefault="00630F4F" w:rsidP="006950D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 xml:space="preserve">MinIstrstvo za </w:t>
    </w:r>
    <w:r w:rsidR="006950DE">
      <w:rPr>
        <w:rFonts w:ascii="Republika Bold" w:hAnsi="Republika Bold"/>
        <w:b/>
        <w:caps/>
        <w:lang w:val="sl-SI"/>
      </w:rPr>
      <w:t>JAVNO UPRAVO</w:t>
    </w:r>
  </w:p>
  <w:p w14:paraId="2A0E0D5C" w14:textId="77777777" w:rsidR="00DC41AB" w:rsidRPr="00DC41AB" w:rsidRDefault="00DC41AB" w:rsidP="006950D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 w:rsidRPr="00DC41AB">
      <w:rPr>
        <w:rFonts w:ascii="Republika" w:hAnsi="Republika"/>
        <w:caps/>
        <w:lang w:val="sl-SI"/>
      </w:rPr>
      <w:t>DIREKTORAT ZA JAVNI SEKTOR</w:t>
    </w:r>
  </w:p>
  <w:p w14:paraId="78234D6C" w14:textId="77777777" w:rsidR="00630F4F" w:rsidRPr="006950DE" w:rsidRDefault="00630F4F" w:rsidP="006950D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14:paraId="7D5E219D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01 478 16 99</w:t>
    </w:r>
    <w:r w:rsidRPr="008F3500">
      <w:rPr>
        <w:rFonts w:cs="Arial"/>
        <w:sz w:val="16"/>
        <w:lang w:val="sl-SI"/>
      </w:rPr>
      <w:t xml:space="preserve"> </w:t>
    </w:r>
  </w:p>
  <w:p w14:paraId="1F3C8E21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</w:t>
    </w:r>
    <w:r w:rsidR="00F65F4F">
      <w:rPr>
        <w:rFonts w:cs="Arial"/>
        <w:sz w:val="16"/>
        <w:lang w:val="sl-SI"/>
      </w:rPr>
      <w:t>ju</w:t>
    </w:r>
    <w:r>
      <w:rPr>
        <w:rFonts w:cs="Arial"/>
        <w:sz w:val="16"/>
        <w:lang w:val="sl-SI"/>
      </w:rPr>
      <w:t>@gov.si</w:t>
    </w:r>
  </w:p>
  <w:p w14:paraId="712558D5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</w:t>
    </w:r>
    <w:r w:rsidR="00B77967">
      <w:rPr>
        <w:rFonts w:cs="Arial"/>
        <w:sz w:val="16"/>
        <w:lang w:val="sl-SI"/>
      </w:rPr>
      <w:t>ju</w:t>
    </w:r>
    <w:r>
      <w:rPr>
        <w:rFonts w:cs="Arial"/>
        <w:sz w:val="16"/>
        <w:lang w:val="sl-SI"/>
      </w:rPr>
      <w:t>.gov.si</w:t>
    </w:r>
  </w:p>
  <w:p w14:paraId="40CDE335" w14:textId="77777777" w:rsidR="00630F4F" w:rsidRPr="008F3500" w:rsidRDefault="00630F4F" w:rsidP="00630F4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EFD"/>
    <w:multiLevelType w:val="hybridMultilevel"/>
    <w:tmpl w:val="379CB352"/>
    <w:lvl w:ilvl="0" w:tplc="0D0CED7C">
      <w:start w:val="5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4FB1E91"/>
    <w:multiLevelType w:val="hybridMultilevel"/>
    <w:tmpl w:val="B37ADA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0476B"/>
    <w:multiLevelType w:val="hybridMultilevel"/>
    <w:tmpl w:val="9C2015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B2D94"/>
    <w:multiLevelType w:val="hybridMultilevel"/>
    <w:tmpl w:val="7E46C4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129F"/>
    <w:multiLevelType w:val="hybridMultilevel"/>
    <w:tmpl w:val="EA6E2F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771970"/>
    <w:multiLevelType w:val="hybridMultilevel"/>
    <w:tmpl w:val="15500D14"/>
    <w:lvl w:ilvl="0" w:tplc="72744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4FE14316"/>
    <w:multiLevelType w:val="hybridMultilevel"/>
    <w:tmpl w:val="20B29520"/>
    <w:lvl w:ilvl="0" w:tplc="B8A2B1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D310F"/>
    <w:multiLevelType w:val="hybridMultilevel"/>
    <w:tmpl w:val="7D185E9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4A4399"/>
    <w:multiLevelType w:val="hybridMultilevel"/>
    <w:tmpl w:val="F4BC94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567F97"/>
    <w:multiLevelType w:val="hybridMultilevel"/>
    <w:tmpl w:val="36BE926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6297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10460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10247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5469966">
    <w:abstractNumId w:val="2"/>
  </w:num>
  <w:num w:numId="5" w16cid:durableId="622078247">
    <w:abstractNumId w:val="11"/>
  </w:num>
  <w:num w:numId="6" w16cid:durableId="1988631680">
    <w:abstractNumId w:val="1"/>
  </w:num>
  <w:num w:numId="7" w16cid:durableId="254480451">
    <w:abstractNumId w:val="8"/>
  </w:num>
  <w:num w:numId="8" w16cid:durableId="8072618">
    <w:abstractNumId w:val="3"/>
  </w:num>
  <w:num w:numId="9" w16cid:durableId="432018615">
    <w:abstractNumId w:val="7"/>
  </w:num>
  <w:num w:numId="10" w16cid:durableId="1618291982">
    <w:abstractNumId w:val="0"/>
  </w:num>
  <w:num w:numId="11" w16cid:durableId="478621074">
    <w:abstractNumId w:val="4"/>
  </w:num>
  <w:num w:numId="12" w16cid:durableId="19811108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255005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742465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AD"/>
    <w:rsid w:val="0000398D"/>
    <w:rsid w:val="00011FAD"/>
    <w:rsid w:val="000137C6"/>
    <w:rsid w:val="00014333"/>
    <w:rsid w:val="000148D6"/>
    <w:rsid w:val="000358DE"/>
    <w:rsid w:val="00040F3D"/>
    <w:rsid w:val="000523AB"/>
    <w:rsid w:val="00064C1C"/>
    <w:rsid w:val="00066198"/>
    <w:rsid w:val="00076086"/>
    <w:rsid w:val="000803C6"/>
    <w:rsid w:val="0008282F"/>
    <w:rsid w:val="000963E6"/>
    <w:rsid w:val="000A6C0D"/>
    <w:rsid w:val="000B44C3"/>
    <w:rsid w:val="000B4646"/>
    <w:rsid w:val="000B5045"/>
    <w:rsid w:val="000C44C3"/>
    <w:rsid w:val="000D17DF"/>
    <w:rsid w:val="000E05AC"/>
    <w:rsid w:val="000E1813"/>
    <w:rsid w:val="000E5510"/>
    <w:rsid w:val="000F46A5"/>
    <w:rsid w:val="001057BD"/>
    <w:rsid w:val="001115F0"/>
    <w:rsid w:val="00115420"/>
    <w:rsid w:val="00117810"/>
    <w:rsid w:val="00143934"/>
    <w:rsid w:val="00145265"/>
    <w:rsid w:val="00151DE3"/>
    <w:rsid w:val="001528E2"/>
    <w:rsid w:val="00155D86"/>
    <w:rsid w:val="00156E69"/>
    <w:rsid w:val="00157696"/>
    <w:rsid w:val="001665F7"/>
    <w:rsid w:val="00167BD6"/>
    <w:rsid w:val="00170D5A"/>
    <w:rsid w:val="00171D79"/>
    <w:rsid w:val="00171E2F"/>
    <w:rsid w:val="00176202"/>
    <w:rsid w:val="00183C2A"/>
    <w:rsid w:val="00190861"/>
    <w:rsid w:val="0019782A"/>
    <w:rsid w:val="001A1256"/>
    <w:rsid w:val="001A7DA6"/>
    <w:rsid w:val="001B213E"/>
    <w:rsid w:val="001C1734"/>
    <w:rsid w:val="001C6325"/>
    <w:rsid w:val="001D5B2F"/>
    <w:rsid w:val="001D603F"/>
    <w:rsid w:val="001F161C"/>
    <w:rsid w:val="00201A96"/>
    <w:rsid w:val="00206C12"/>
    <w:rsid w:val="00213308"/>
    <w:rsid w:val="0021654D"/>
    <w:rsid w:val="00231D7B"/>
    <w:rsid w:val="00234300"/>
    <w:rsid w:val="00240C14"/>
    <w:rsid w:val="00242222"/>
    <w:rsid w:val="00251199"/>
    <w:rsid w:val="0025398E"/>
    <w:rsid w:val="00262574"/>
    <w:rsid w:val="00263294"/>
    <w:rsid w:val="00266E0E"/>
    <w:rsid w:val="00293062"/>
    <w:rsid w:val="00293E5C"/>
    <w:rsid w:val="002A5F8B"/>
    <w:rsid w:val="002B2B03"/>
    <w:rsid w:val="002B525C"/>
    <w:rsid w:val="002C6ABA"/>
    <w:rsid w:val="002D6DC6"/>
    <w:rsid w:val="002E66B4"/>
    <w:rsid w:val="002F0F1D"/>
    <w:rsid w:val="002F3A42"/>
    <w:rsid w:val="0030256A"/>
    <w:rsid w:val="00303A73"/>
    <w:rsid w:val="00316284"/>
    <w:rsid w:val="00327DC7"/>
    <w:rsid w:val="003326F7"/>
    <w:rsid w:val="00343EBB"/>
    <w:rsid w:val="003531E4"/>
    <w:rsid w:val="0035600A"/>
    <w:rsid w:val="00384DF5"/>
    <w:rsid w:val="00394F8B"/>
    <w:rsid w:val="003C5038"/>
    <w:rsid w:val="003C573C"/>
    <w:rsid w:val="003D3B43"/>
    <w:rsid w:val="003D53CE"/>
    <w:rsid w:val="003D77D4"/>
    <w:rsid w:val="003E075D"/>
    <w:rsid w:val="003E32AD"/>
    <w:rsid w:val="003E75DE"/>
    <w:rsid w:val="003F10D5"/>
    <w:rsid w:val="003F2F32"/>
    <w:rsid w:val="004014F7"/>
    <w:rsid w:val="0040181B"/>
    <w:rsid w:val="00401952"/>
    <w:rsid w:val="00403979"/>
    <w:rsid w:val="0040784D"/>
    <w:rsid w:val="00410C43"/>
    <w:rsid w:val="00412058"/>
    <w:rsid w:val="004303B5"/>
    <w:rsid w:val="00440D64"/>
    <w:rsid w:val="0045366A"/>
    <w:rsid w:val="00465E89"/>
    <w:rsid w:val="00480A67"/>
    <w:rsid w:val="00481B2D"/>
    <w:rsid w:val="004A26D2"/>
    <w:rsid w:val="004D5C53"/>
    <w:rsid w:val="004F47BD"/>
    <w:rsid w:val="00505716"/>
    <w:rsid w:val="0050586E"/>
    <w:rsid w:val="00505F82"/>
    <w:rsid w:val="005265EC"/>
    <w:rsid w:val="005376D1"/>
    <w:rsid w:val="00556C0A"/>
    <w:rsid w:val="00571379"/>
    <w:rsid w:val="00584F44"/>
    <w:rsid w:val="00592B17"/>
    <w:rsid w:val="005A1873"/>
    <w:rsid w:val="005A2671"/>
    <w:rsid w:val="005A2E37"/>
    <w:rsid w:val="005B395E"/>
    <w:rsid w:val="005C2E49"/>
    <w:rsid w:val="005D55B0"/>
    <w:rsid w:val="005D5CF8"/>
    <w:rsid w:val="005E227E"/>
    <w:rsid w:val="005E3077"/>
    <w:rsid w:val="005E77C3"/>
    <w:rsid w:val="006020CE"/>
    <w:rsid w:val="00603894"/>
    <w:rsid w:val="00611067"/>
    <w:rsid w:val="0062555F"/>
    <w:rsid w:val="00630F4F"/>
    <w:rsid w:val="006332AD"/>
    <w:rsid w:val="0063473C"/>
    <w:rsid w:val="006371A8"/>
    <w:rsid w:val="0064411B"/>
    <w:rsid w:val="00645588"/>
    <w:rsid w:val="006456EC"/>
    <w:rsid w:val="006477D6"/>
    <w:rsid w:val="00652095"/>
    <w:rsid w:val="006522FA"/>
    <w:rsid w:val="0065433A"/>
    <w:rsid w:val="00655551"/>
    <w:rsid w:val="00656B13"/>
    <w:rsid w:val="0066050F"/>
    <w:rsid w:val="006611B6"/>
    <w:rsid w:val="00663B6C"/>
    <w:rsid w:val="0066633A"/>
    <w:rsid w:val="0067500E"/>
    <w:rsid w:val="0068260C"/>
    <w:rsid w:val="00685646"/>
    <w:rsid w:val="006879AA"/>
    <w:rsid w:val="00691D10"/>
    <w:rsid w:val="006950DE"/>
    <w:rsid w:val="006978E5"/>
    <w:rsid w:val="006A00B3"/>
    <w:rsid w:val="006B085C"/>
    <w:rsid w:val="006B243E"/>
    <w:rsid w:val="006C0CB9"/>
    <w:rsid w:val="006C2A46"/>
    <w:rsid w:val="006D07BC"/>
    <w:rsid w:val="006D1062"/>
    <w:rsid w:val="006D36A9"/>
    <w:rsid w:val="006D5B6D"/>
    <w:rsid w:val="007008AD"/>
    <w:rsid w:val="007065BE"/>
    <w:rsid w:val="00706AD2"/>
    <w:rsid w:val="00707A41"/>
    <w:rsid w:val="00714FE3"/>
    <w:rsid w:val="00733FA5"/>
    <w:rsid w:val="00734B76"/>
    <w:rsid w:val="00754220"/>
    <w:rsid w:val="00756729"/>
    <w:rsid w:val="0076554E"/>
    <w:rsid w:val="00770D23"/>
    <w:rsid w:val="00771E35"/>
    <w:rsid w:val="00773565"/>
    <w:rsid w:val="00773B69"/>
    <w:rsid w:val="007775AB"/>
    <w:rsid w:val="00777894"/>
    <w:rsid w:val="007808E5"/>
    <w:rsid w:val="00783DF2"/>
    <w:rsid w:val="007A1098"/>
    <w:rsid w:val="007A7D6F"/>
    <w:rsid w:val="007D0E5B"/>
    <w:rsid w:val="007D4DC4"/>
    <w:rsid w:val="007F18C3"/>
    <w:rsid w:val="007F6AE4"/>
    <w:rsid w:val="007F71FA"/>
    <w:rsid w:val="0080179C"/>
    <w:rsid w:val="0080279A"/>
    <w:rsid w:val="00822225"/>
    <w:rsid w:val="00826841"/>
    <w:rsid w:val="0083263B"/>
    <w:rsid w:val="00832D3B"/>
    <w:rsid w:val="008418C1"/>
    <w:rsid w:val="00843125"/>
    <w:rsid w:val="00843F7A"/>
    <w:rsid w:val="00844D32"/>
    <w:rsid w:val="00850CD7"/>
    <w:rsid w:val="00854BAE"/>
    <w:rsid w:val="00856B0B"/>
    <w:rsid w:val="0087186B"/>
    <w:rsid w:val="00875723"/>
    <w:rsid w:val="00876072"/>
    <w:rsid w:val="00876B88"/>
    <w:rsid w:val="00877841"/>
    <w:rsid w:val="008812BC"/>
    <w:rsid w:val="00881743"/>
    <w:rsid w:val="0088797B"/>
    <w:rsid w:val="00892493"/>
    <w:rsid w:val="00896F28"/>
    <w:rsid w:val="00897DEF"/>
    <w:rsid w:val="008A31EF"/>
    <w:rsid w:val="008A46BB"/>
    <w:rsid w:val="008B5DFF"/>
    <w:rsid w:val="008C0F66"/>
    <w:rsid w:val="008C210E"/>
    <w:rsid w:val="008C27CC"/>
    <w:rsid w:val="008C5089"/>
    <w:rsid w:val="008C6D1A"/>
    <w:rsid w:val="009072C5"/>
    <w:rsid w:val="0090740D"/>
    <w:rsid w:val="00917DB5"/>
    <w:rsid w:val="009260C3"/>
    <w:rsid w:val="0093178D"/>
    <w:rsid w:val="009346A3"/>
    <w:rsid w:val="00936EE2"/>
    <w:rsid w:val="00937691"/>
    <w:rsid w:val="009540D3"/>
    <w:rsid w:val="0097459B"/>
    <w:rsid w:val="00983F4B"/>
    <w:rsid w:val="00985506"/>
    <w:rsid w:val="009905F2"/>
    <w:rsid w:val="00991077"/>
    <w:rsid w:val="00992219"/>
    <w:rsid w:val="009A460D"/>
    <w:rsid w:val="009A6233"/>
    <w:rsid w:val="009C0966"/>
    <w:rsid w:val="009D60F5"/>
    <w:rsid w:val="009E23CD"/>
    <w:rsid w:val="009E3B60"/>
    <w:rsid w:val="009F3B3C"/>
    <w:rsid w:val="00A0702D"/>
    <w:rsid w:val="00A2278D"/>
    <w:rsid w:val="00A346C4"/>
    <w:rsid w:val="00A353DE"/>
    <w:rsid w:val="00A4435E"/>
    <w:rsid w:val="00A50996"/>
    <w:rsid w:val="00A53D0A"/>
    <w:rsid w:val="00A638E1"/>
    <w:rsid w:val="00A71F74"/>
    <w:rsid w:val="00A73E3F"/>
    <w:rsid w:val="00A818B9"/>
    <w:rsid w:val="00A86037"/>
    <w:rsid w:val="00A9116C"/>
    <w:rsid w:val="00AA04E1"/>
    <w:rsid w:val="00AA0AA1"/>
    <w:rsid w:val="00AB2DB8"/>
    <w:rsid w:val="00AD1974"/>
    <w:rsid w:val="00AD419E"/>
    <w:rsid w:val="00AE0F04"/>
    <w:rsid w:val="00AE50E7"/>
    <w:rsid w:val="00AF1DFD"/>
    <w:rsid w:val="00AF6393"/>
    <w:rsid w:val="00AF7250"/>
    <w:rsid w:val="00B06508"/>
    <w:rsid w:val="00B11D83"/>
    <w:rsid w:val="00B13C47"/>
    <w:rsid w:val="00B27041"/>
    <w:rsid w:val="00B30EDC"/>
    <w:rsid w:val="00B314CD"/>
    <w:rsid w:val="00B3474A"/>
    <w:rsid w:val="00B3755D"/>
    <w:rsid w:val="00B56EF0"/>
    <w:rsid w:val="00B71271"/>
    <w:rsid w:val="00B77967"/>
    <w:rsid w:val="00B97524"/>
    <w:rsid w:val="00BA14D6"/>
    <w:rsid w:val="00BB06F8"/>
    <w:rsid w:val="00BB52BA"/>
    <w:rsid w:val="00BB5378"/>
    <w:rsid w:val="00BC7F54"/>
    <w:rsid w:val="00BD13B0"/>
    <w:rsid w:val="00BD28E3"/>
    <w:rsid w:val="00BD6963"/>
    <w:rsid w:val="00BE0A1C"/>
    <w:rsid w:val="00BF0895"/>
    <w:rsid w:val="00BF0E8D"/>
    <w:rsid w:val="00C00A19"/>
    <w:rsid w:val="00C01932"/>
    <w:rsid w:val="00C16A0B"/>
    <w:rsid w:val="00C22B9C"/>
    <w:rsid w:val="00C32954"/>
    <w:rsid w:val="00C44066"/>
    <w:rsid w:val="00C45FAC"/>
    <w:rsid w:val="00C52196"/>
    <w:rsid w:val="00C55EE7"/>
    <w:rsid w:val="00C5681C"/>
    <w:rsid w:val="00C5747E"/>
    <w:rsid w:val="00C65CFE"/>
    <w:rsid w:val="00C700DE"/>
    <w:rsid w:val="00C75909"/>
    <w:rsid w:val="00C95FAB"/>
    <w:rsid w:val="00CA2E07"/>
    <w:rsid w:val="00CA7530"/>
    <w:rsid w:val="00CA7677"/>
    <w:rsid w:val="00CB5847"/>
    <w:rsid w:val="00CB6B88"/>
    <w:rsid w:val="00CD3968"/>
    <w:rsid w:val="00CD428F"/>
    <w:rsid w:val="00CE1326"/>
    <w:rsid w:val="00CE642F"/>
    <w:rsid w:val="00CF58E3"/>
    <w:rsid w:val="00CF69A8"/>
    <w:rsid w:val="00D113AF"/>
    <w:rsid w:val="00D20856"/>
    <w:rsid w:val="00D22FB4"/>
    <w:rsid w:val="00D362D9"/>
    <w:rsid w:val="00D450EE"/>
    <w:rsid w:val="00D65DF8"/>
    <w:rsid w:val="00D667D4"/>
    <w:rsid w:val="00D830C7"/>
    <w:rsid w:val="00D94814"/>
    <w:rsid w:val="00DA42FA"/>
    <w:rsid w:val="00DB1AB6"/>
    <w:rsid w:val="00DB6407"/>
    <w:rsid w:val="00DB698A"/>
    <w:rsid w:val="00DC32CD"/>
    <w:rsid w:val="00DC39B1"/>
    <w:rsid w:val="00DC41AB"/>
    <w:rsid w:val="00DE1DF5"/>
    <w:rsid w:val="00DE2DBB"/>
    <w:rsid w:val="00DF2D07"/>
    <w:rsid w:val="00E10270"/>
    <w:rsid w:val="00E14CD1"/>
    <w:rsid w:val="00E32425"/>
    <w:rsid w:val="00E456D0"/>
    <w:rsid w:val="00E52859"/>
    <w:rsid w:val="00E7148B"/>
    <w:rsid w:val="00E762D9"/>
    <w:rsid w:val="00E771DD"/>
    <w:rsid w:val="00E82F20"/>
    <w:rsid w:val="00E83559"/>
    <w:rsid w:val="00E83AD5"/>
    <w:rsid w:val="00E8520E"/>
    <w:rsid w:val="00E96AF8"/>
    <w:rsid w:val="00EA4820"/>
    <w:rsid w:val="00EC3DA4"/>
    <w:rsid w:val="00EC5EA6"/>
    <w:rsid w:val="00ED00E5"/>
    <w:rsid w:val="00ED4DB1"/>
    <w:rsid w:val="00EE1E3E"/>
    <w:rsid w:val="00EE2EAE"/>
    <w:rsid w:val="00EF0E1B"/>
    <w:rsid w:val="00EF1FCA"/>
    <w:rsid w:val="00F03078"/>
    <w:rsid w:val="00F041E7"/>
    <w:rsid w:val="00F058BC"/>
    <w:rsid w:val="00F074B1"/>
    <w:rsid w:val="00F102B5"/>
    <w:rsid w:val="00F11090"/>
    <w:rsid w:val="00F144CF"/>
    <w:rsid w:val="00F23717"/>
    <w:rsid w:val="00F248E2"/>
    <w:rsid w:val="00F2490F"/>
    <w:rsid w:val="00F30F4D"/>
    <w:rsid w:val="00F319EC"/>
    <w:rsid w:val="00F31D8B"/>
    <w:rsid w:val="00F371AC"/>
    <w:rsid w:val="00F3720C"/>
    <w:rsid w:val="00F3751F"/>
    <w:rsid w:val="00F42464"/>
    <w:rsid w:val="00F45F6A"/>
    <w:rsid w:val="00F47F2F"/>
    <w:rsid w:val="00F54151"/>
    <w:rsid w:val="00F65BA7"/>
    <w:rsid w:val="00F65F4F"/>
    <w:rsid w:val="00F71907"/>
    <w:rsid w:val="00F8440F"/>
    <w:rsid w:val="00F90FCD"/>
    <w:rsid w:val="00F91133"/>
    <w:rsid w:val="00FA4E38"/>
    <w:rsid w:val="00FA66F9"/>
    <w:rsid w:val="00FB4BA8"/>
    <w:rsid w:val="00FC267F"/>
    <w:rsid w:val="00FE44BC"/>
    <w:rsid w:val="00FE7C49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6A909DA"/>
  <w15:chartTrackingRefBased/>
  <w15:docId w15:val="{3F15C4D5-9A16-4061-9D52-67395AAB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008AD"/>
    <w:pPr>
      <w:spacing w:line="260" w:lineRule="atLeast"/>
    </w:pPr>
    <w:rPr>
      <w:rFonts w:ascii="Arial" w:hAnsi="Arial"/>
      <w:szCs w:val="24"/>
      <w:lang w:val="en-US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7008AD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7008AD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008AD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7008AD"/>
    <w:pPr>
      <w:tabs>
        <w:tab w:val="left" w:pos="3402"/>
      </w:tabs>
    </w:pPr>
    <w:rPr>
      <w:lang w:val="it-IT"/>
    </w:rPr>
  </w:style>
  <w:style w:type="character" w:styleId="Hiperpovezava">
    <w:name w:val="Hyperlink"/>
    <w:rsid w:val="00917DB5"/>
    <w:rPr>
      <w:color w:val="0000FF"/>
      <w:u w:val="single"/>
    </w:rPr>
  </w:style>
  <w:style w:type="paragraph" w:styleId="Noga">
    <w:name w:val="footer"/>
    <w:basedOn w:val="Navaden"/>
    <w:rsid w:val="00B3474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7459B"/>
  </w:style>
  <w:style w:type="paragraph" w:customStyle="1" w:styleId="alineazaodstavkom1">
    <w:name w:val="alineazaodstavkom1"/>
    <w:basedOn w:val="Navaden"/>
    <w:rsid w:val="00DC32CD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table" w:styleId="Tabelamrea">
    <w:name w:val="Table Grid"/>
    <w:basedOn w:val="Navadnatabela"/>
    <w:rsid w:val="00907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F90FCD"/>
    <w:pPr>
      <w:spacing w:after="140" w:line="240" w:lineRule="auto"/>
    </w:pPr>
    <w:rPr>
      <w:rFonts w:ascii="Times New Roman" w:hAnsi="Times New Roman"/>
      <w:color w:val="333333"/>
      <w:sz w:val="12"/>
      <w:szCs w:val="12"/>
      <w:lang w:val="sl-SI" w:eastAsia="sl-SI"/>
    </w:rPr>
  </w:style>
  <w:style w:type="paragraph" w:customStyle="1" w:styleId="odstavek">
    <w:name w:val="odstavek"/>
    <w:basedOn w:val="Navaden"/>
    <w:rsid w:val="009D60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0">
    <w:name w:val="tevilnatoka"/>
    <w:basedOn w:val="Navaden"/>
    <w:rsid w:val="009D60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rkovnatokazatevilnotoko">
    <w:name w:val="rkovnatokazatevilnotoko"/>
    <w:basedOn w:val="Navaden"/>
    <w:rsid w:val="009D60F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odstavkom0">
    <w:name w:val="alineazaodstavkom"/>
    <w:basedOn w:val="Navaden"/>
    <w:rsid w:val="006020CE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tevilnatoka111">
    <w:name w:val="Številčna točka 1.1.1"/>
    <w:basedOn w:val="Navaden"/>
    <w:rsid w:val="0035600A"/>
    <w:pPr>
      <w:widowControl w:val="0"/>
      <w:numPr>
        <w:ilvl w:val="2"/>
        <w:numId w:val="12"/>
      </w:numPr>
      <w:overflowPunct w:val="0"/>
      <w:autoSpaceDE w:val="0"/>
      <w:autoSpaceDN w:val="0"/>
      <w:adjustRightInd w:val="0"/>
      <w:spacing w:line="240" w:lineRule="auto"/>
      <w:jc w:val="both"/>
    </w:pPr>
    <w:rPr>
      <w:sz w:val="22"/>
      <w:szCs w:val="16"/>
      <w:lang w:val="sl-SI" w:eastAsia="sl-SI"/>
    </w:rPr>
  </w:style>
  <w:style w:type="character" w:customStyle="1" w:styleId="OdstavekZnak">
    <w:name w:val="Odstavek Znak"/>
    <w:link w:val="Odstavek0"/>
    <w:locked/>
    <w:rsid w:val="0035600A"/>
    <w:rPr>
      <w:rFonts w:ascii="Arial" w:hAnsi="Arial" w:cs="Arial"/>
      <w:sz w:val="22"/>
      <w:szCs w:val="22"/>
      <w:lang w:val="x-none" w:eastAsia="x-none" w:bidi="ar-SA"/>
    </w:rPr>
  </w:style>
  <w:style w:type="paragraph" w:customStyle="1" w:styleId="Odstavek0">
    <w:name w:val="Odstavek"/>
    <w:basedOn w:val="Navaden"/>
    <w:link w:val="OdstavekZnak"/>
    <w:rsid w:val="0035600A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</w:pPr>
    <w:rPr>
      <w:rFonts w:cs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locked/>
    <w:rsid w:val="0035600A"/>
    <w:rPr>
      <w:rFonts w:ascii="Arial" w:hAnsi="Arial" w:cs="Arial"/>
      <w:sz w:val="22"/>
      <w:szCs w:val="22"/>
      <w:lang w:val="x-none" w:eastAsia="x-none" w:bidi="ar-SA"/>
    </w:rPr>
  </w:style>
  <w:style w:type="paragraph" w:customStyle="1" w:styleId="tevilnatoka">
    <w:name w:val="Številčna točka"/>
    <w:basedOn w:val="Navaden"/>
    <w:link w:val="tevilnatokaZnak"/>
    <w:rsid w:val="0035600A"/>
    <w:pPr>
      <w:numPr>
        <w:numId w:val="12"/>
      </w:numPr>
      <w:spacing w:line="240" w:lineRule="auto"/>
      <w:jc w:val="both"/>
    </w:pPr>
    <w:rPr>
      <w:rFonts w:cs="Arial"/>
      <w:sz w:val="22"/>
      <w:szCs w:val="22"/>
      <w:lang w:val="x-none" w:eastAsia="x-none"/>
    </w:rPr>
  </w:style>
  <w:style w:type="paragraph" w:customStyle="1" w:styleId="lennaslov">
    <w:name w:val="Člen_naslov"/>
    <w:basedOn w:val="Navaden"/>
    <w:rsid w:val="0035600A"/>
    <w:pPr>
      <w:suppressAutoHyphens/>
      <w:overflowPunct w:val="0"/>
      <w:autoSpaceDE w:val="0"/>
      <w:autoSpaceDN w:val="0"/>
      <w:adjustRightInd w:val="0"/>
      <w:spacing w:line="240" w:lineRule="auto"/>
      <w:jc w:val="center"/>
    </w:pPr>
    <w:rPr>
      <w:b/>
      <w:sz w:val="22"/>
      <w:szCs w:val="22"/>
      <w:lang w:val="x-none" w:eastAsia="x-none"/>
    </w:rPr>
  </w:style>
  <w:style w:type="paragraph" w:customStyle="1" w:styleId="tevilnatoka11Nova">
    <w:name w:val="Številčna točka 1.1 Nova"/>
    <w:basedOn w:val="tevilnatoka"/>
    <w:rsid w:val="0035600A"/>
    <w:pPr>
      <w:numPr>
        <w:ilvl w:val="1"/>
      </w:numPr>
      <w:tabs>
        <w:tab w:val="clear" w:pos="425"/>
        <w:tab w:val="num" w:pos="360"/>
        <w:tab w:val="num" w:pos="1440"/>
      </w:tabs>
      <w:ind w:left="1440" w:hanging="360"/>
    </w:pPr>
  </w:style>
  <w:style w:type="character" w:customStyle="1" w:styleId="AlineazaodstavkomZnak">
    <w:name w:val="Alinea za odstavkom Znak"/>
    <w:link w:val="Alineazaodstavkom"/>
    <w:locked/>
    <w:rsid w:val="000148D6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Alineazaodstavkom">
    <w:name w:val="Alinea za odstavkom"/>
    <w:basedOn w:val="Navaden"/>
    <w:link w:val="AlineazaodstavkomZnak"/>
    <w:rsid w:val="000148D6"/>
    <w:pPr>
      <w:numPr>
        <w:numId w:val="14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Minka Ogrin</dc:creator>
  <cp:keywords/>
  <dc:description/>
  <cp:lastModifiedBy>Eva Calligaro</cp:lastModifiedBy>
  <cp:revision>3</cp:revision>
  <cp:lastPrinted>2020-01-17T12:54:00Z</cp:lastPrinted>
  <dcterms:created xsi:type="dcterms:W3CDTF">2025-03-18T14:18:00Z</dcterms:created>
  <dcterms:modified xsi:type="dcterms:W3CDTF">2025-03-18T14:18:00Z</dcterms:modified>
</cp:coreProperties>
</file>