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11031" w14:textId="77777777" w:rsidR="002C19CC" w:rsidRDefault="002C5846" w:rsidP="002C19CC">
      <w:pPr>
        <w:pStyle w:val="Glava"/>
        <w:tabs>
          <w:tab w:val="left" w:pos="5112"/>
        </w:tabs>
        <w:spacing w:before="120" w:line="240" w:lineRule="exact"/>
        <w:rPr>
          <w:rFonts w:ascii="Arial" w:hAnsi="Arial" w:cs="Arial"/>
          <w:sz w:val="16"/>
          <w:szCs w:val="16"/>
        </w:rPr>
      </w:pPr>
      <w:r>
        <w:rPr>
          <w:rFonts w:ascii="Arial" w:hAnsi="Arial" w:cs="Arial"/>
          <w:sz w:val="16"/>
          <w:szCs w:val="16"/>
        </w:rPr>
        <w:tab/>
      </w:r>
    </w:p>
    <w:p w14:paraId="7856EDC8" w14:textId="77777777" w:rsidR="002C19CC" w:rsidRDefault="002C19CC" w:rsidP="002C19CC">
      <w:pPr>
        <w:pStyle w:val="Glava"/>
        <w:tabs>
          <w:tab w:val="left" w:pos="5112"/>
        </w:tabs>
        <w:spacing w:before="120" w:line="240" w:lineRule="exact"/>
        <w:rPr>
          <w:rFonts w:ascii="Arial" w:hAnsi="Arial" w:cs="Arial"/>
          <w:sz w:val="16"/>
          <w:szCs w:val="16"/>
        </w:rPr>
      </w:pPr>
    </w:p>
    <w:p w14:paraId="39ED0486" w14:textId="77777777" w:rsidR="002C19CC" w:rsidRDefault="002C19CC" w:rsidP="002C19CC">
      <w:pPr>
        <w:pStyle w:val="Glava"/>
        <w:tabs>
          <w:tab w:val="left" w:pos="5112"/>
        </w:tabs>
        <w:spacing w:before="120" w:line="240" w:lineRule="exact"/>
        <w:rPr>
          <w:rFonts w:ascii="Arial" w:hAnsi="Arial" w:cs="Arial"/>
          <w:sz w:val="16"/>
          <w:szCs w:val="16"/>
        </w:rPr>
      </w:pPr>
    </w:p>
    <w:p w14:paraId="54D34DB0" w14:textId="77777777" w:rsidR="002C19CC" w:rsidRPr="008F3500" w:rsidRDefault="002C19CC" w:rsidP="002C19CC">
      <w:pPr>
        <w:pStyle w:val="Glava"/>
        <w:tabs>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0D1CC093" wp14:editId="12A0AF98">
            <wp:simplePos x="0" y="0"/>
            <wp:positionH relativeFrom="page">
              <wp:posOffset>609600</wp:posOffset>
            </wp:positionH>
            <wp:positionV relativeFrom="paragraph">
              <wp:posOffset>-578485</wp:posOffset>
            </wp:positionV>
            <wp:extent cx="2348865" cy="529590"/>
            <wp:effectExtent l="0" t="0" r="0" b="3810"/>
            <wp:wrapNone/>
            <wp:docPr id="5" name="Slika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 xml:space="preserve">      </w:t>
      </w:r>
      <w:r>
        <w:rPr>
          <w:rFonts w:cs="Arial"/>
          <w:sz w:val="16"/>
        </w:rPr>
        <w:t>Tržaška cesta 21, 1000 Ljubljana</w:t>
      </w:r>
      <w:r w:rsidRPr="008F3500">
        <w:rPr>
          <w:rFonts w:cs="Arial"/>
          <w:sz w:val="16"/>
        </w:rPr>
        <w:tab/>
      </w:r>
      <w:r>
        <w:rPr>
          <w:rFonts w:cs="Arial"/>
          <w:sz w:val="16"/>
        </w:rPr>
        <w:tab/>
      </w:r>
      <w:r w:rsidRPr="008F3500">
        <w:rPr>
          <w:rFonts w:cs="Arial"/>
          <w:sz w:val="16"/>
        </w:rPr>
        <w:t xml:space="preserve">T: </w:t>
      </w:r>
      <w:r>
        <w:rPr>
          <w:rFonts w:cs="Arial"/>
          <w:sz w:val="16"/>
        </w:rPr>
        <w:t>01 478 16 50</w:t>
      </w:r>
    </w:p>
    <w:p w14:paraId="49583DF1" w14:textId="77777777" w:rsidR="002C19CC" w:rsidRPr="008F3500" w:rsidRDefault="002C19CC" w:rsidP="002C19CC">
      <w:pPr>
        <w:pStyle w:val="Glava"/>
        <w:tabs>
          <w:tab w:val="left" w:pos="5112"/>
        </w:tabs>
        <w:spacing w:line="240" w:lineRule="exact"/>
        <w:rPr>
          <w:rFonts w:cs="Arial"/>
          <w:sz w:val="16"/>
        </w:rPr>
      </w:pPr>
      <w:r w:rsidRPr="008F3500">
        <w:rPr>
          <w:rFonts w:cs="Arial"/>
          <w:sz w:val="16"/>
        </w:rPr>
        <w:tab/>
      </w:r>
      <w:r>
        <w:rPr>
          <w:rFonts w:cs="Arial"/>
          <w:sz w:val="16"/>
        </w:rPr>
        <w:tab/>
      </w:r>
      <w:r w:rsidRPr="008F3500">
        <w:rPr>
          <w:rFonts w:cs="Arial"/>
          <w:sz w:val="16"/>
        </w:rPr>
        <w:t xml:space="preserve">E: </w:t>
      </w:r>
      <w:r>
        <w:rPr>
          <w:rFonts w:cs="Arial"/>
          <w:sz w:val="16"/>
        </w:rPr>
        <w:t>gp.mju@gov.si</w:t>
      </w:r>
    </w:p>
    <w:p w14:paraId="594D1AB2" w14:textId="77777777" w:rsidR="002C19CC" w:rsidRPr="001E15BD" w:rsidRDefault="002C19CC" w:rsidP="00420CF7">
      <w:pPr>
        <w:pStyle w:val="Glava"/>
        <w:tabs>
          <w:tab w:val="left" w:pos="5112"/>
        </w:tabs>
        <w:spacing w:line="240" w:lineRule="exact"/>
        <w:rPr>
          <w:rFonts w:cs="Arial"/>
          <w:sz w:val="16"/>
        </w:rPr>
      </w:pPr>
      <w:r w:rsidRPr="001E15BD">
        <w:rPr>
          <w:rFonts w:cs="Arial"/>
          <w:sz w:val="16"/>
        </w:rPr>
        <w:tab/>
      </w:r>
      <w:r w:rsidRPr="001E15BD">
        <w:rPr>
          <w:rFonts w:cs="Arial"/>
          <w:sz w:val="16"/>
        </w:rPr>
        <w:tab/>
        <w:t>www.mju.gov.</w:t>
      </w:r>
      <w:r w:rsidR="00420CF7" w:rsidRPr="001E15BD">
        <w:rPr>
          <w:rFonts w:cs="Arial"/>
          <w:sz w:val="16"/>
        </w:rPr>
        <w:t>si</w:t>
      </w:r>
    </w:p>
    <w:p w14:paraId="3716EC2B" w14:textId="519EBDB3" w:rsidR="008C23CE" w:rsidRPr="00C54BDA" w:rsidRDefault="008B6CF8" w:rsidP="008C23CE">
      <w:pPr>
        <w:pStyle w:val="datumtevilka"/>
        <w:rPr>
          <w:rFonts w:ascii="Calibri" w:hAnsi="Calibri" w:cs="Calibri"/>
          <w:color w:val="FF0000"/>
          <w:sz w:val="22"/>
          <w:szCs w:val="22"/>
        </w:rPr>
      </w:pPr>
      <w:r w:rsidRPr="00C92F39">
        <w:rPr>
          <w:rFonts w:ascii="Calibri" w:hAnsi="Calibri" w:cs="Calibri"/>
          <w:sz w:val="22"/>
          <w:szCs w:val="22"/>
        </w:rPr>
        <w:t xml:space="preserve">     </w:t>
      </w:r>
      <w:r w:rsidR="008C23CE" w:rsidRPr="00C92F39">
        <w:rPr>
          <w:rFonts w:ascii="Calibri" w:hAnsi="Calibri" w:cs="Calibri"/>
          <w:sz w:val="22"/>
          <w:szCs w:val="22"/>
        </w:rPr>
        <w:t xml:space="preserve">Datum: </w:t>
      </w:r>
      <w:r w:rsidR="00C31BF0">
        <w:rPr>
          <w:rFonts w:ascii="Calibri" w:hAnsi="Calibri" w:cs="Calibri"/>
          <w:sz w:val="22"/>
          <w:szCs w:val="22"/>
        </w:rPr>
        <w:t>11. 4. 2024</w:t>
      </w:r>
    </w:p>
    <w:p w14:paraId="056EEE96" w14:textId="5E6B7F35" w:rsidR="00FE64C6" w:rsidRPr="008C23CE" w:rsidRDefault="00FE64C6" w:rsidP="00FE64C6">
      <w:pPr>
        <w:pStyle w:val="datumtevilka"/>
        <w:rPr>
          <w:rFonts w:cs="Arial"/>
        </w:rPr>
      </w:pPr>
    </w:p>
    <w:p w14:paraId="0BC3B67B" w14:textId="77777777" w:rsidR="00D37644" w:rsidRPr="008C23CE" w:rsidRDefault="00D37644" w:rsidP="008C23CE">
      <w:pPr>
        <w:pStyle w:val="datumtevilka"/>
        <w:rPr>
          <w:rFonts w:cs="Arial"/>
        </w:rPr>
      </w:pPr>
    </w:p>
    <w:p w14:paraId="6E3C32D2" w14:textId="77777777" w:rsidR="008C23CE" w:rsidRDefault="008C23CE" w:rsidP="002603F2">
      <w:pPr>
        <w:widowControl w:val="0"/>
        <w:autoSpaceDE w:val="0"/>
        <w:autoSpaceDN w:val="0"/>
        <w:adjustRightInd w:val="0"/>
        <w:ind w:left="23"/>
        <w:jc w:val="center"/>
        <w:rPr>
          <w:rFonts w:ascii="Arial" w:hAnsi="Arial" w:cs="Arial"/>
          <w:b/>
          <w:color w:val="333399"/>
          <w:sz w:val="22"/>
          <w:szCs w:val="22"/>
        </w:rPr>
      </w:pPr>
      <w:r w:rsidRPr="008C23CE">
        <w:rPr>
          <w:rFonts w:ascii="Arial" w:hAnsi="Arial" w:cs="Arial"/>
          <w:b/>
          <w:color w:val="333399"/>
          <w:sz w:val="22"/>
          <w:szCs w:val="22"/>
        </w:rPr>
        <w:t xml:space="preserve">SKUPNI KADROVSKI NAČRT </w:t>
      </w:r>
      <w:r w:rsidR="00E03C47">
        <w:rPr>
          <w:rFonts w:ascii="Arial" w:hAnsi="Arial" w:cs="Arial"/>
          <w:b/>
          <w:color w:val="333399"/>
          <w:sz w:val="22"/>
          <w:szCs w:val="22"/>
        </w:rPr>
        <w:t xml:space="preserve">(SKN) </w:t>
      </w:r>
      <w:r w:rsidRPr="008C23CE">
        <w:rPr>
          <w:rFonts w:ascii="Arial" w:hAnsi="Arial" w:cs="Arial"/>
          <w:b/>
          <w:color w:val="333399"/>
          <w:sz w:val="22"/>
          <w:szCs w:val="22"/>
        </w:rPr>
        <w:t>ORGANOV DRŽAVNE UPRAVE</w:t>
      </w:r>
    </w:p>
    <w:p w14:paraId="16768D97" w14:textId="77777777" w:rsidR="0089049D" w:rsidRDefault="0089049D" w:rsidP="002603F2">
      <w:pPr>
        <w:widowControl w:val="0"/>
        <w:autoSpaceDE w:val="0"/>
        <w:autoSpaceDN w:val="0"/>
        <w:adjustRightInd w:val="0"/>
        <w:ind w:left="23"/>
        <w:jc w:val="center"/>
        <w:rPr>
          <w:rFonts w:ascii="Arial" w:hAnsi="Arial" w:cs="Arial"/>
          <w:b/>
          <w:color w:val="333399"/>
          <w:sz w:val="22"/>
          <w:szCs w:val="22"/>
        </w:rPr>
      </w:pPr>
    </w:p>
    <w:p w14:paraId="5D229187" w14:textId="5C3FCB2F" w:rsidR="008C23CE" w:rsidRPr="008C23CE" w:rsidRDefault="00E03C47" w:rsidP="002603F2">
      <w:pPr>
        <w:widowControl w:val="0"/>
        <w:autoSpaceDE w:val="0"/>
        <w:autoSpaceDN w:val="0"/>
        <w:adjustRightInd w:val="0"/>
        <w:ind w:left="23"/>
        <w:jc w:val="center"/>
        <w:rPr>
          <w:rFonts w:ascii="Arial" w:hAnsi="Arial" w:cs="Arial"/>
          <w:b/>
          <w:color w:val="333399"/>
          <w:sz w:val="22"/>
          <w:szCs w:val="22"/>
        </w:rPr>
      </w:pPr>
      <w:r>
        <w:rPr>
          <w:rFonts w:ascii="Arial" w:hAnsi="Arial" w:cs="Arial"/>
          <w:b/>
          <w:color w:val="333399"/>
          <w:sz w:val="22"/>
          <w:szCs w:val="22"/>
        </w:rPr>
        <w:t>ZA LETI</w:t>
      </w:r>
      <w:r w:rsidR="008C23CE" w:rsidRPr="008C23CE">
        <w:rPr>
          <w:rFonts w:ascii="Arial" w:hAnsi="Arial" w:cs="Arial"/>
          <w:b/>
          <w:color w:val="333399"/>
          <w:sz w:val="22"/>
          <w:szCs w:val="22"/>
        </w:rPr>
        <w:t xml:space="preserve"> 20</w:t>
      </w:r>
      <w:r w:rsidR="002C19CC">
        <w:rPr>
          <w:rFonts w:ascii="Arial" w:hAnsi="Arial" w:cs="Arial"/>
          <w:b/>
          <w:color w:val="333399"/>
          <w:sz w:val="22"/>
          <w:szCs w:val="22"/>
        </w:rPr>
        <w:t>2</w:t>
      </w:r>
      <w:r w:rsidR="00577948">
        <w:rPr>
          <w:rFonts w:ascii="Arial" w:hAnsi="Arial" w:cs="Arial"/>
          <w:b/>
          <w:color w:val="333399"/>
          <w:sz w:val="22"/>
          <w:szCs w:val="22"/>
        </w:rPr>
        <w:t>3</w:t>
      </w:r>
      <w:r w:rsidR="00CB5598">
        <w:rPr>
          <w:rFonts w:ascii="Arial" w:hAnsi="Arial" w:cs="Arial"/>
          <w:b/>
          <w:color w:val="333399"/>
          <w:sz w:val="22"/>
          <w:szCs w:val="22"/>
        </w:rPr>
        <w:t xml:space="preserve"> in 20</w:t>
      </w:r>
      <w:r w:rsidR="002C19CC">
        <w:rPr>
          <w:rFonts w:ascii="Arial" w:hAnsi="Arial" w:cs="Arial"/>
          <w:b/>
          <w:color w:val="333399"/>
          <w:sz w:val="22"/>
          <w:szCs w:val="22"/>
        </w:rPr>
        <w:t>2</w:t>
      </w:r>
      <w:r w:rsidR="00577948">
        <w:rPr>
          <w:rFonts w:ascii="Arial" w:hAnsi="Arial" w:cs="Arial"/>
          <w:b/>
          <w:color w:val="333399"/>
          <w:sz w:val="22"/>
          <w:szCs w:val="22"/>
        </w:rPr>
        <w:t>4</w:t>
      </w:r>
    </w:p>
    <w:p w14:paraId="1235C050" w14:textId="77777777" w:rsidR="0089049D" w:rsidRPr="008C23CE" w:rsidRDefault="0089049D" w:rsidP="002603F2">
      <w:pPr>
        <w:widowControl w:val="0"/>
        <w:autoSpaceDE w:val="0"/>
        <w:autoSpaceDN w:val="0"/>
        <w:adjustRightInd w:val="0"/>
        <w:ind w:left="23"/>
        <w:jc w:val="center"/>
        <w:rPr>
          <w:rFonts w:ascii="Arial" w:hAnsi="Arial" w:cs="Arial"/>
          <w:b/>
          <w:color w:val="333399"/>
          <w:sz w:val="22"/>
          <w:szCs w:val="22"/>
        </w:rPr>
      </w:pPr>
    </w:p>
    <w:p w14:paraId="331F6F7E" w14:textId="77777777" w:rsidR="008C23CE" w:rsidRPr="008C23CE" w:rsidRDefault="008C23CE" w:rsidP="002603F2">
      <w:pPr>
        <w:widowControl w:val="0"/>
        <w:autoSpaceDE w:val="0"/>
        <w:autoSpaceDN w:val="0"/>
        <w:adjustRightInd w:val="0"/>
        <w:ind w:left="23"/>
        <w:jc w:val="center"/>
        <w:rPr>
          <w:rFonts w:ascii="Arial" w:hAnsi="Arial" w:cs="Arial"/>
          <w:b/>
          <w:color w:val="333399"/>
          <w:sz w:val="28"/>
          <w:szCs w:val="28"/>
        </w:rPr>
      </w:pPr>
      <w:r w:rsidRPr="008C23CE">
        <w:rPr>
          <w:rFonts w:ascii="Arial" w:hAnsi="Arial" w:cs="Arial"/>
          <w:b/>
          <w:color w:val="333399"/>
          <w:sz w:val="28"/>
          <w:szCs w:val="28"/>
        </w:rPr>
        <w:t>ČISTOPIS</w:t>
      </w:r>
    </w:p>
    <w:p w14:paraId="5804F19D" w14:textId="77777777" w:rsidR="00D37644" w:rsidRDefault="00D37644" w:rsidP="008C23CE">
      <w:pPr>
        <w:widowControl w:val="0"/>
        <w:autoSpaceDE w:val="0"/>
        <w:autoSpaceDN w:val="0"/>
        <w:adjustRightInd w:val="0"/>
        <w:spacing w:line="240" w:lineRule="atLeast"/>
        <w:jc w:val="both"/>
        <w:rPr>
          <w:rFonts w:ascii="Arial" w:hAnsi="Arial" w:cs="Arial"/>
          <w:sz w:val="20"/>
          <w:szCs w:val="20"/>
        </w:rPr>
      </w:pPr>
    </w:p>
    <w:p w14:paraId="79B33721" w14:textId="0D2C265D" w:rsidR="00310A06" w:rsidRPr="00011D8B" w:rsidRDefault="00310A06" w:rsidP="00A46958">
      <w:pPr>
        <w:widowControl w:val="0"/>
        <w:autoSpaceDE w:val="0"/>
        <w:autoSpaceDN w:val="0"/>
        <w:adjustRightInd w:val="0"/>
        <w:spacing w:line="260" w:lineRule="atLeast"/>
        <w:ind w:left="142"/>
        <w:jc w:val="both"/>
        <w:rPr>
          <w:rFonts w:ascii="Arial" w:hAnsi="Arial" w:cs="Arial"/>
          <w:color w:val="000000"/>
          <w:sz w:val="20"/>
          <w:szCs w:val="20"/>
        </w:rPr>
      </w:pPr>
      <w:r w:rsidRPr="00011D8B">
        <w:rPr>
          <w:rFonts w:ascii="Arial" w:hAnsi="Arial" w:cs="Arial"/>
          <w:color w:val="000000"/>
          <w:sz w:val="20"/>
          <w:szCs w:val="20"/>
        </w:rPr>
        <w:t xml:space="preserve">Na podlagi šestega odstavka 21. člena Zakona o Vladi Republike Slovenije (Uradni list RS, št. 24/05 – uradno prečiščeno besedilo, 109/08, 38/10 – ZUKN, 8/12, 21/13, 47/13 – ZDU-1G, 65/14 in 55/17), 43. in 44. člena Zakona o javnih uslužbencih (Uradni list RS, št. 63/07 – uradno prečiščeno besedilo, 65/08, 69/08 – ZTFI-A, 69/08 – ZZavar-E, 40/12 – ZUJF, 158/20 – </w:t>
      </w:r>
      <w:proofErr w:type="spellStart"/>
      <w:r w:rsidRPr="00011D8B">
        <w:rPr>
          <w:rFonts w:ascii="Arial" w:hAnsi="Arial" w:cs="Arial"/>
          <w:color w:val="000000"/>
          <w:sz w:val="20"/>
          <w:szCs w:val="20"/>
        </w:rPr>
        <w:t>ZIntPK</w:t>
      </w:r>
      <w:proofErr w:type="spellEnd"/>
      <w:r w:rsidRPr="00011D8B">
        <w:rPr>
          <w:rFonts w:ascii="Arial" w:hAnsi="Arial" w:cs="Arial"/>
          <w:color w:val="000000"/>
          <w:sz w:val="20"/>
          <w:szCs w:val="20"/>
        </w:rPr>
        <w:t xml:space="preserve">-C, 203/20 – ZIUPOPDVE, 202/21 – </w:t>
      </w:r>
      <w:proofErr w:type="spellStart"/>
      <w:r w:rsidRPr="00011D8B">
        <w:rPr>
          <w:rFonts w:ascii="Arial" w:hAnsi="Arial" w:cs="Arial"/>
          <w:color w:val="000000"/>
          <w:sz w:val="20"/>
          <w:szCs w:val="20"/>
        </w:rPr>
        <w:t>odl</w:t>
      </w:r>
      <w:proofErr w:type="spellEnd"/>
      <w:r w:rsidRPr="00011D8B">
        <w:rPr>
          <w:rFonts w:ascii="Arial" w:hAnsi="Arial" w:cs="Arial"/>
          <w:color w:val="000000"/>
          <w:sz w:val="20"/>
          <w:szCs w:val="20"/>
        </w:rPr>
        <w:t xml:space="preserve">. US in 3/22 – </w:t>
      </w:r>
      <w:proofErr w:type="spellStart"/>
      <w:r w:rsidRPr="00011D8B">
        <w:rPr>
          <w:rFonts w:ascii="Arial" w:hAnsi="Arial" w:cs="Arial"/>
          <w:color w:val="000000"/>
          <w:sz w:val="20"/>
          <w:szCs w:val="20"/>
        </w:rPr>
        <w:t>ZDeb</w:t>
      </w:r>
      <w:proofErr w:type="spellEnd"/>
      <w:r w:rsidRPr="00011D8B">
        <w:rPr>
          <w:rFonts w:ascii="Arial" w:hAnsi="Arial" w:cs="Arial"/>
          <w:color w:val="000000"/>
          <w:sz w:val="20"/>
          <w:szCs w:val="20"/>
        </w:rPr>
        <w:t xml:space="preserve">) in </w:t>
      </w:r>
      <w:r w:rsidR="00577948">
        <w:rPr>
          <w:rFonts w:ascii="Arial" w:hAnsi="Arial" w:cs="Arial"/>
          <w:color w:val="000000"/>
          <w:sz w:val="20"/>
          <w:szCs w:val="20"/>
        </w:rPr>
        <w:t>64</w:t>
      </w:r>
      <w:r w:rsidRPr="00011D8B">
        <w:rPr>
          <w:rFonts w:ascii="Arial" w:hAnsi="Arial" w:cs="Arial"/>
          <w:color w:val="000000"/>
          <w:sz w:val="20"/>
          <w:szCs w:val="20"/>
        </w:rPr>
        <w:t>. člena Zakona o izvrševanju proračunov Republike Slovenije za leti 202</w:t>
      </w:r>
      <w:r w:rsidR="00577948">
        <w:rPr>
          <w:rFonts w:ascii="Arial" w:hAnsi="Arial" w:cs="Arial"/>
          <w:color w:val="000000"/>
          <w:sz w:val="20"/>
          <w:szCs w:val="20"/>
        </w:rPr>
        <w:t>3</w:t>
      </w:r>
      <w:r w:rsidRPr="00011D8B">
        <w:rPr>
          <w:rFonts w:ascii="Arial" w:hAnsi="Arial" w:cs="Arial"/>
          <w:color w:val="000000"/>
          <w:sz w:val="20"/>
          <w:szCs w:val="20"/>
        </w:rPr>
        <w:t xml:space="preserve"> in 202</w:t>
      </w:r>
      <w:r w:rsidR="00577948">
        <w:rPr>
          <w:rFonts w:ascii="Arial" w:hAnsi="Arial" w:cs="Arial"/>
          <w:color w:val="000000"/>
          <w:sz w:val="20"/>
          <w:szCs w:val="20"/>
        </w:rPr>
        <w:t>4</w:t>
      </w:r>
      <w:r w:rsidRPr="00011D8B">
        <w:rPr>
          <w:rFonts w:ascii="Arial" w:hAnsi="Arial" w:cs="Arial"/>
          <w:color w:val="000000"/>
          <w:sz w:val="20"/>
          <w:szCs w:val="20"/>
        </w:rPr>
        <w:t xml:space="preserve"> (Uradni list RS, št. </w:t>
      </w:r>
      <w:r w:rsidR="00577948">
        <w:rPr>
          <w:rFonts w:ascii="Arial" w:hAnsi="Arial" w:cs="Arial"/>
          <w:color w:val="000000"/>
          <w:sz w:val="20"/>
          <w:szCs w:val="20"/>
        </w:rPr>
        <w:t>150/22</w:t>
      </w:r>
      <w:r w:rsidRPr="00011D8B">
        <w:rPr>
          <w:rFonts w:ascii="Arial" w:hAnsi="Arial" w:cs="Arial"/>
          <w:color w:val="000000"/>
          <w:sz w:val="20"/>
          <w:szCs w:val="20"/>
        </w:rPr>
        <w:t xml:space="preserve">) je Vlada Republike Slovenije na </w:t>
      </w:r>
      <w:r w:rsidR="00577948">
        <w:rPr>
          <w:rFonts w:ascii="Arial" w:hAnsi="Arial" w:cs="Arial"/>
          <w:color w:val="000000"/>
          <w:sz w:val="20"/>
          <w:szCs w:val="20"/>
        </w:rPr>
        <w:t>29</w:t>
      </w:r>
      <w:r w:rsidRPr="00011D8B">
        <w:rPr>
          <w:rFonts w:ascii="Arial" w:hAnsi="Arial" w:cs="Arial"/>
          <w:color w:val="000000"/>
          <w:sz w:val="20"/>
          <w:szCs w:val="20"/>
        </w:rPr>
        <w:t xml:space="preserve">. </w:t>
      </w:r>
      <w:r w:rsidR="00577948">
        <w:rPr>
          <w:rFonts w:ascii="Arial" w:hAnsi="Arial" w:cs="Arial"/>
          <w:color w:val="000000"/>
          <w:sz w:val="20"/>
          <w:szCs w:val="20"/>
        </w:rPr>
        <w:t>redni</w:t>
      </w:r>
      <w:r w:rsidRPr="00011D8B">
        <w:rPr>
          <w:rFonts w:ascii="Arial" w:hAnsi="Arial" w:cs="Arial"/>
          <w:color w:val="000000"/>
          <w:sz w:val="20"/>
          <w:szCs w:val="20"/>
        </w:rPr>
        <w:t xml:space="preserve"> seji dne </w:t>
      </w:r>
      <w:r w:rsidR="00577948">
        <w:rPr>
          <w:rFonts w:ascii="Arial" w:hAnsi="Arial" w:cs="Arial"/>
          <w:color w:val="000000"/>
          <w:sz w:val="20"/>
          <w:szCs w:val="20"/>
        </w:rPr>
        <w:t>22</w:t>
      </w:r>
      <w:r w:rsidRPr="00011D8B">
        <w:rPr>
          <w:rFonts w:ascii="Arial" w:hAnsi="Arial" w:cs="Arial"/>
          <w:color w:val="000000"/>
          <w:sz w:val="20"/>
          <w:szCs w:val="20"/>
        </w:rPr>
        <w:t xml:space="preserve">. </w:t>
      </w:r>
      <w:r w:rsidR="00577948">
        <w:rPr>
          <w:rFonts w:ascii="Arial" w:hAnsi="Arial" w:cs="Arial"/>
          <w:color w:val="000000"/>
          <w:sz w:val="20"/>
          <w:szCs w:val="20"/>
        </w:rPr>
        <w:t>12</w:t>
      </w:r>
      <w:r w:rsidRPr="00011D8B">
        <w:rPr>
          <w:rFonts w:ascii="Arial" w:hAnsi="Arial" w:cs="Arial"/>
          <w:color w:val="000000"/>
          <w:sz w:val="20"/>
          <w:szCs w:val="20"/>
        </w:rPr>
        <w:t xml:space="preserve">. 2022 pod točko </w:t>
      </w:r>
      <w:r w:rsidR="00577948">
        <w:rPr>
          <w:rFonts w:ascii="Arial" w:hAnsi="Arial" w:cs="Arial"/>
          <w:color w:val="000000"/>
          <w:sz w:val="20"/>
          <w:szCs w:val="20"/>
        </w:rPr>
        <w:t>6.22</w:t>
      </w:r>
      <w:r w:rsidRPr="00011D8B">
        <w:rPr>
          <w:rFonts w:ascii="Arial" w:hAnsi="Arial" w:cs="Arial"/>
          <w:color w:val="000000"/>
          <w:sz w:val="20"/>
          <w:szCs w:val="20"/>
        </w:rPr>
        <w:t xml:space="preserve"> s sklepom št. 10002-</w:t>
      </w:r>
      <w:r w:rsidR="00577948">
        <w:rPr>
          <w:rFonts w:ascii="Arial" w:hAnsi="Arial" w:cs="Arial"/>
          <w:color w:val="000000"/>
          <w:sz w:val="20"/>
          <w:szCs w:val="20"/>
        </w:rPr>
        <w:t>8</w:t>
      </w:r>
      <w:r w:rsidRPr="00011D8B">
        <w:rPr>
          <w:rFonts w:ascii="Arial" w:hAnsi="Arial" w:cs="Arial"/>
          <w:color w:val="000000"/>
          <w:sz w:val="20"/>
          <w:szCs w:val="20"/>
        </w:rPr>
        <w:t>/202</w:t>
      </w:r>
      <w:r w:rsidR="00577948">
        <w:rPr>
          <w:rFonts w:ascii="Arial" w:hAnsi="Arial" w:cs="Arial"/>
          <w:color w:val="000000"/>
          <w:sz w:val="20"/>
          <w:szCs w:val="20"/>
        </w:rPr>
        <w:t>2</w:t>
      </w:r>
      <w:r w:rsidRPr="00011D8B">
        <w:rPr>
          <w:rFonts w:ascii="Arial" w:hAnsi="Arial" w:cs="Arial"/>
          <w:color w:val="000000"/>
          <w:sz w:val="20"/>
          <w:szCs w:val="20"/>
        </w:rPr>
        <w:t>/</w:t>
      </w:r>
      <w:r w:rsidR="00577948">
        <w:rPr>
          <w:rFonts w:ascii="Arial" w:hAnsi="Arial" w:cs="Arial"/>
          <w:color w:val="000000"/>
          <w:sz w:val="20"/>
          <w:szCs w:val="20"/>
        </w:rPr>
        <w:t>16</w:t>
      </w:r>
      <w:r w:rsidRPr="00011D8B">
        <w:rPr>
          <w:rFonts w:ascii="Arial" w:hAnsi="Arial" w:cs="Arial"/>
          <w:color w:val="000000"/>
          <w:sz w:val="20"/>
          <w:szCs w:val="20"/>
        </w:rPr>
        <w:t xml:space="preserve"> sprejela Skupni kadrovski načrt (SKN) organov državne uprave za leti 202</w:t>
      </w:r>
      <w:r w:rsidR="00577948">
        <w:rPr>
          <w:rFonts w:ascii="Arial" w:hAnsi="Arial" w:cs="Arial"/>
          <w:color w:val="000000"/>
          <w:sz w:val="20"/>
          <w:szCs w:val="20"/>
        </w:rPr>
        <w:t>3</w:t>
      </w:r>
      <w:r w:rsidRPr="00011D8B">
        <w:rPr>
          <w:rFonts w:ascii="Arial" w:hAnsi="Arial" w:cs="Arial"/>
          <w:color w:val="000000"/>
          <w:sz w:val="20"/>
          <w:szCs w:val="20"/>
        </w:rPr>
        <w:t xml:space="preserve"> in 202</w:t>
      </w:r>
      <w:r w:rsidR="00577948">
        <w:rPr>
          <w:rFonts w:ascii="Arial" w:hAnsi="Arial" w:cs="Arial"/>
          <w:color w:val="000000"/>
          <w:sz w:val="20"/>
          <w:szCs w:val="20"/>
        </w:rPr>
        <w:t>4</w:t>
      </w:r>
      <w:r w:rsidRPr="00011D8B">
        <w:rPr>
          <w:rFonts w:ascii="Arial" w:hAnsi="Arial" w:cs="Arial"/>
          <w:color w:val="000000"/>
          <w:sz w:val="20"/>
          <w:szCs w:val="20"/>
        </w:rPr>
        <w:t>.</w:t>
      </w:r>
    </w:p>
    <w:p w14:paraId="4B19D6EB" w14:textId="3956C1CD" w:rsidR="00AC40B5" w:rsidRDefault="00AC40B5" w:rsidP="009F5BD9">
      <w:pPr>
        <w:widowControl w:val="0"/>
        <w:autoSpaceDE w:val="0"/>
        <w:autoSpaceDN w:val="0"/>
        <w:adjustRightInd w:val="0"/>
        <w:spacing w:line="260" w:lineRule="atLeast"/>
        <w:ind w:left="142"/>
        <w:jc w:val="both"/>
        <w:rPr>
          <w:rFonts w:ascii="Arial" w:hAnsi="Arial" w:cs="Arial"/>
          <w:sz w:val="20"/>
          <w:szCs w:val="20"/>
        </w:rPr>
      </w:pPr>
    </w:p>
    <w:p w14:paraId="1952E464" w14:textId="5147942C" w:rsidR="0086026F" w:rsidRDefault="0086026F" w:rsidP="00234948">
      <w:pPr>
        <w:widowControl w:val="0"/>
        <w:autoSpaceDE w:val="0"/>
        <w:autoSpaceDN w:val="0"/>
        <w:adjustRightInd w:val="0"/>
        <w:spacing w:line="260" w:lineRule="atLeast"/>
        <w:ind w:left="142"/>
        <w:jc w:val="both"/>
        <w:rPr>
          <w:rFonts w:ascii="Arial" w:hAnsi="Arial" w:cs="Arial"/>
          <w:sz w:val="20"/>
          <w:szCs w:val="20"/>
        </w:rPr>
      </w:pPr>
      <w:r>
        <w:rPr>
          <w:rFonts w:ascii="Arial" w:hAnsi="Arial" w:cs="Arial"/>
          <w:sz w:val="20"/>
          <w:szCs w:val="20"/>
        </w:rPr>
        <w:t xml:space="preserve">SKN za leti 2023 in 2024 je bil </w:t>
      </w:r>
      <w:r w:rsidR="00234948" w:rsidRPr="008C23CE">
        <w:rPr>
          <w:rFonts w:ascii="Arial" w:hAnsi="Arial" w:cs="Arial"/>
          <w:sz w:val="20"/>
          <w:szCs w:val="20"/>
        </w:rPr>
        <w:t xml:space="preserve">dopolnjen </w:t>
      </w:r>
      <w:r w:rsidR="00234948">
        <w:rPr>
          <w:rFonts w:ascii="Arial" w:hAnsi="Arial" w:cs="Arial"/>
          <w:sz w:val="20"/>
          <w:szCs w:val="20"/>
        </w:rPr>
        <w:t xml:space="preserve">oz. spremenjen </w:t>
      </w:r>
      <w:r w:rsidR="00234948" w:rsidRPr="008C23CE">
        <w:rPr>
          <w:rFonts w:ascii="Arial" w:hAnsi="Arial" w:cs="Arial"/>
          <w:sz w:val="20"/>
          <w:szCs w:val="20"/>
        </w:rPr>
        <w:t>na sejah Komisije Vlade R</w:t>
      </w:r>
      <w:r w:rsidR="00234948">
        <w:rPr>
          <w:rFonts w:ascii="Arial" w:hAnsi="Arial" w:cs="Arial"/>
          <w:sz w:val="20"/>
          <w:szCs w:val="20"/>
        </w:rPr>
        <w:t>epublike Slovenije</w:t>
      </w:r>
      <w:r w:rsidR="00234948" w:rsidRPr="008C23CE">
        <w:rPr>
          <w:rFonts w:ascii="Arial" w:hAnsi="Arial" w:cs="Arial"/>
          <w:sz w:val="20"/>
          <w:szCs w:val="20"/>
        </w:rPr>
        <w:t xml:space="preserve"> za administrativne</w:t>
      </w:r>
      <w:r w:rsidR="00234948">
        <w:rPr>
          <w:rFonts w:ascii="Arial" w:hAnsi="Arial" w:cs="Arial"/>
          <w:sz w:val="20"/>
          <w:szCs w:val="20"/>
        </w:rPr>
        <w:t xml:space="preserve"> </w:t>
      </w:r>
      <w:r w:rsidR="00234948" w:rsidRPr="008C23CE">
        <w:rPr>
          <w:rFonts w:ascii="Arial" w:hAnsi="Arial" w:cs="Arial"/>
          <w:sz w:val="20"/>
          <w:szCs w:val="20"/>
        </w:rPr>
        <w:t xml:space="preserve">zadeve in imenovanja oz. </w:t>
      </w:r>
      <w:r w:rsidR="00234948">
        <w:rPr>
          <w:rFonts w:ascii="Arial" w:hAnsi="Arial" w:cs="Arial"/>
          <w:sz w:val="20"/>
          <w:szCs w:val="20"/>
        </w:rPr>
        <w:t xml:space="preserve">sejah </w:t>
      </w:r>
      <w:r w:rsidR="00234948" w:rsidRPr="008C23CE">
        <w:rPr>
          <w:rFonts w:ascii="Arial" w:hAnsi="Arial" w:cs="Arial"/>
          <w:sz w:val="20"/>
          <w:szCs w:val="20"/>
        </w:rPr>
        <w:t>Vlade R</w:t>
      </w:r>
      <w:r w:rsidR="00234948">
        <w:rPr>
          <w:rFonts w:ascii="Arial" w:hAnsi="Arial" w:cs="Arial"/>
          <w:sz w:val="20"/>
          <w:szCs w:val="20"/>
        </w:rPr>
        <w:t xml:space="preserve">epublike </w:t>
      </w:r>
      <w:r w:rsidR="00234948" w:rsidRPr="008C23CE">
        <w:rPr>
          <w:rFonts w:ascii="Arial" w:hAnsi="Arial" w:cs="Arial"/>
          <w:sz w:val="20"/>
          <w:szCs w:val="20"/>
        </w:rPr>
        <w:t>S</w:t>
      </w:r>
      <w:r w:rsidR="00234948">
        <w:rPr>
          <w:rFonts w:ascii="Arial" w:hAnsi="Arial" w:cs="Arial"/>
          <w:sz w:val="20"/>
          <w:szCs w:val="20"/>
        </w:rPr>
        <w:t>lovenije zaradi trajnih prenosov kvot med organi državne uprave</w:t>
      </w:r>
      <w:r w:rsidR="00D0550E">
        <w:rPr>
          <w:rFonts w:ascii="Arial" w:hAnsi="Arial" w:cs="Arial"/>
          <w:sz w:val="20"/>
          <w:szCs w:val="20"/>
        </w:rPr>
        <w:t xml:space="preserve"> in povečan</w:t>
      </w:r>
      <w:r w:rsidR="00797639">
        <w:rPr>
          <w:rFonts w:ascii="Arial" w:hAnsi="Arial" w:cs="Arial"/>
          <w:sz w:val="20"/>
          <w:szCs w:val="20"/>
        </w:rPr>
        <w:t>j</w:t>
      </w:r>
      <w:r w:rsidR="00234948">
        <w:rPr>
          <w:rFonts w:ascii="Arial" w:hAnsi="Arial" w:cs="Arial"/>
          <w:sz w:val="20"/>
          <w:szCs w:val="20"/>
        </w:rPr>
        <w:t>:</w:t>
      </w:r>
    </w:p>
    <w:p w14:paraId="6FDCB230" w14:textId="77777777" w:rsidR="00234948" w:rsidRDefault="00234948" w:rsidP="00234948">
      <w:pPr>
        <w:widowControl w:val="0"/>
        <w:autoSpaceDE w:val="0"/>
        <w:autoSpaceDN w:val="0"/>
        <w:adjustRightInd w:val="0"/>
        <w:spacing w:line="260" w:lineRule="atLeast"/>
        <w:ind w:left="142"/>
        <w:jc w:val="both"/>
        <w:rPr>
          <w:rFonts w:ascii="Arial" w:hAnsi="Arial" w:cs="Arial"/>
          <w:sz w:val="20"/>
          <w:szCs w:val="20"/>
        </w:rPr>
      </w:pPr>
    </w:p>
    <w:tbl>
      <w:tblPr>
        <w:tblStyle w:val="Tabelamrea3poudarek5"/>
        <w:tblW w:w="8926" w:type="dxa"/>
        <w:jc w:val="center"/>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auto"/>
        </w:tblBorders>
        <w:tblLook w:val="04A0" w:firstRow="1" w:lastRow="0" w:firstColumn="1" w:lastColumn="0" w:noHBand="0" w:noVBand="1"/>
      </w:tblPr>
      <w:tblGrid>
        <w:gridCol w:w="504"/>
        <w:gridCol w:w="1192"/>
        <w:gridCol w:w="1276"/>
        <w:gridCol w:w="5954"/>
      </w:tblGrid>
      <w:tr w:rsidR="0086026F" w14:paraId="2D4490F9" w14:textId="77777777" w:rsidTr="006A17D1">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100" w:firstRow="0" w:lastRow="0" w:firstColumn="1" w:lastColumn="0" w:oddVBand="0" w:evenVBand="0" w:oddHBand="0" w:evenHBand="0" w:firstRowFirstColumn="1" w:firstRowLastColumn="0" w:lastRowFirstColumn="0" w:lastRowLastColumn="0"/>
            <w:tcW w:w="504" w:type="dxa"/>
            <w:tcBorders>
              <w:top w:val="none" w:sz="0" w:space="0" w:color="auto"/>
              <w:left w:val="none" w:sz="0" w:space="0" w:color="auto"/>
              <w:bottom w:val="none" w:sz="0" w:space="0" w:color="auto"/>
              <w:right w:val="none" w:sz="0" w:space="0" w:color="auto"/>
            </w:tcBorders>
            <w:hideMark/>
          </w:tcPr>
          <w:p w14:paraId="33D7A1CA" w14:textId="77777777" w:rsidR="0086026F" w:rsidRPr="0086026F" w:rsidRDefault="0086026F">
            <w:pPr>
              <w:jc w:val="center"/>
              <w:rPr>
                <w:rFonts w:ascii="Arial" w:hAnsi="Arial" w:cs="Arial"/>
                <w:sz w:val="14"/>
                <w:szCs w:val="14"/>
              </w:rPr>
            </w:pPr>
            <w:proofErr w:type="spellStart"/>
            <w:r w:rsidRPr="0086026F">
              <w:rPr>
                <w:rFonts w:ascii="Arial" w:hAnsi="Arial" w:cs="Arial"/>
                <w:sz w:val="14"/>
                <w:szCs w:val="14"/>
              </w:rPr>
              <w:t>Zap</w:t>
            </w:r>
            <w:proofErr w:type="spellEnd"/>
            <w:r w:rsidRPr="0086026F">
              <w:rPr>
                <w:rFonts w:ascii="Arial" w:hAnsi="Arial" w:cs="Arial"/>
                <w:sz w:val="14"/>
                <w:szCs w:val="14"/>
              </w:rPr>
              <w:t>. št.</w:t>
            </w:r>
          </w:p>
        </w:tc>
        <w:tc>
          <w:tcPr>
            <w:tcW w:w="1192" w:type="dxa"/>
            <w:tcBorders>
              <w:top w:val="none" w:sz="0" w:space="0" w:color="auto"/>
              <w:left w:val="none" w:sz="0" w:space="0" w:color="auto"/>
              <w:right w:val="none" w:sz="0" w:space="0" w:color="auto"/>
            </w:tcBorders>
            <w:hideMark/>
          </w:tcPr>
          <w:p w14:paraId="72669673" w14:textId="55254444" w:rsidR="0086026F" w:rsidRPr="0086026F" w:rsidRDefault="001F51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Sprejeto dne</w:t>
            </w:r>
          </w:p>
        </w:tc>
        <w:tc>
          <w:tcPr>
            <w:tcW w:w="1276" w:type="dxa"/>
            <w:tcBorders>
              <w:top w:val="none" w:sz="0" w:space="0" w:color="auto"/>
              <w:left w:val="none" w:sz="0" w:space="0" w:color="auto"/>
              <w:right w:val="none" w:sz="0" w:space="0" w:color="auto"/>
            </w:tcBorders>
            <w:hideMark/>
          </w:tcPr>
          <w:p w14:paraId="64A6B256" w14:textId="6C77885C" w:rsidR="0086026F" w:rsidRPr="0086026F" w:rsidRDefault="0086026F" w:rsidP="00797639">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026F">
              <w:rPr>
                <w:rFonts w:ascii="Arial" w:hAnsi="Arial" w:cs="Arial"/>
                <w:color w:val="000000"/>
                <w:sz w:val="14"/>
                <w:szCs w:val="14"/>
              </w:rPr>
              <w:t xml:space="preserve">Številka sklepa </w:t>
            </w:r>
          </w:p>
        </w:tc>
        <w:tc>
          <w:tcPr>
            <w:tcW w:w="5954" w:type="dxa"/>
            <w:tcBorders>
              <w:top w:val="none" w:sz="0" w:space="0" w:color="auto"/>
              <w:left w:val="none" w:sz="0" w:space="0" w:color="auto"/>
              <w:right w:val="none" w:sz="0" w:space="0" w:color="auto"/>
            </w:tcBorders>
            <w:noWrap/>
            <w:hideMark/>
          </w:tcPr>
          <w:p w14:paraId="6A14711F" w14:textId="420C4B2E" w:rsidR="0086026F" w:rsidRPr="0086026F" w:rsidRDefault="0086026F" w:rsidP="0086026F">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sidRPr="0086026F">
              <w:rPr>
                <w:rFonts w:ascii="Arial" w:hAnsi="Arial" w:cs="Arial"/>
                <w:color w:val="000000"/>
                <w:sz w:val="14"/>
                <w:szCs w:val="14"/>
              </w:rPr>
              <w:t>Trajni prenosi kvot med organi državne uprave na podlagi sklenjenih sporazumov</w:t>
            </w:r>
            <w:r w:rsidR="00BF42C1">
              <w:rPr>
                <w:rFonts w:ascii="Arial" w:hAnsi="Arial" w:cs="Arial"/>
                <w:color w:val="000000"/>
                <w:sz w:val="14"/>
                <w:szCs w:val="14"/>
              </w:rPr>
              <w:t xml:space="preserve"> in povečanj</w:t>
            </w:r>
            <w:r w:rsidRPr="0086026F">
              <w:rPr>
                <w:rFonts w:ascii="Arial" w:hAnsi="Arial" w:cs="Arial"/>
                <w:color w:val="000000"/>
                <w:sz w:val="14"/>
                <w:szCs w:val="14"/>
              </w:rPr>
              <w:t xml:space="preserve"> </w:t>
            </w:r>
          </w:p>
        </w:tc>
      </w:tr>
      <w:tr w:rsidR="0086026F" w14:paraId="5257BDFE" w14:textId="77777777" w:rsidTr="006A17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3A7A6AB6" w14:textId="77777777" w:rsidR="0086026F" w:rsidRPr="0046793F" w:rsidRDefault="0086026F">
            <w:pPr>
              <w:jc w:val="center"/>
              <w:rPr>
                <w:rFonts w:ascii="Arial" w:hAnsi="Arial" w:cs="Arial"/>
                <w:i w:val="0"/>
                <w:iCs w:val="0"/>
                <w:sz w:val="14"/>
                <w:szCs w:val="14"/>
              </w:rPr>
            </w:pPr>
            <w:r w:rsidRPr="0046793F">
              <w:rPr>
                <w:rFonts w:ascii="Arial" w:hAnsi="Arial" w:cs="Arial"/>
                <w:i w:val="0"/>
                <w:iCs w:val="0"/>
                <w:sz w:val="14"/>
                <w:szCs w:val="14"/>
              </w:rPr>
              <w:t>1.</w:t>
            </w:r>
          </w:p>
        </w:tc>
        <w:tc>
          <w:tcPr>
            <w:tcW w:w="1192" w:type="dxa"/>
            <w:hideMark/>
          </w:tcPr>
          <w:p w14:paraId="055CA22F" w14:textId="77777777" w:rsidR="0086026F" w:rsidRDefault="0086026F" w:rsidP="004C644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28.2.2023</w:t>
            </w:r>
          </w:p>
        </w:tc>
        <w:tc>
          <w:tcPr>
            <w:tcW w:w="1276" w:type="dxa"/>
            <w:hideMark/>
          </w:tcPr>
          <w:p w14:paraId="4DC6A54A" w14:textId="77777777" w:rsidR="0086026F" w:rsidRDefault="0086026F" w:rsidP="004C644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10002-3/2023/3</w:t>
            </w:r>
          </w:p>
        </w:tc>
        <w:tc>
          <w:tcPr>
            <w:tcW w:w="5954" w:type="dxa"/>
            <w:hideMark/>
          </w:tcPr>
          <w:p w14:paraId="58BFD4E8" w14:textId="77777777" w:rsidR="0086026F" w:rsidRDefault="0086026F">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MKGP (-1) v Vladne službe odgovorne predsedniku Vlade RS, SVZ (+1)</w:t>
            </w:r>
          </w:p>
        </w:tc>
      </w:tr>
      <w:tr w:rsidR="0086026F" w14:paraId="383708E7" w14:textId="77777777" w:rsidTr="006A17D1">
        <w:trPr>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0B20A0D4" w14:textId="77777777" w:rsidR="0086026F" w:rsidRPr="0046793F" w:rsidRDefault="0086026F">
            <w:pPr>
              <w:jc w:val="center"/>
              <w:rPr>
                <w:rFonts w:ascii="Arial" w:hAnsi="Arial" w:cs="Arial"/>
                <w:i w:val="0"/>
                <w:iCs w:val="0"/>
                <w:sz w:val="14"/>
                <w:szCs w:val="14"/>
              </w:rPr>
            </w:pPr>
            <w:r w:rsidRPr="0046793F">
              <w:rPr>
                <w:rFonts w:ascii="Arial" w:hAnsi="Arial" w:cs="Arial"/>
                <w:i w:val="0"/>
                <w:iCs w:val="0"/>
                <w:sz w:val="14"/>
                <w:szCs w:val="14"/>
              </w:rPr>
              <w:t>2.</w:t>
            </w:r>
          </w:p>
        </w:tc>
        <w:tc>
          <w:tcPr>
            <w:tcW w:w="1192" w:type="dxa"/>
            <w:hideMark/>
          </w:tcPr>
          <w:p w14:paraId="7DC69989" w14:textId="77777777" w:rsidR="0086026F" w:rsidRDefault="0086026F" w:rsidP="004C644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28.2.2023</w:t>
            </w:r>
          </w:p>
        </w:tc>
        <w:tc>
          <w:tcPr>
            <w:tcW w:w="1276" w:type="dxa"/>
            <w:hideMark/>
          </w:tcPr>
          <w:p w14:paraId="46FD29A2" w14:textId="77777777" w:rsidR="0086026F" w:rsidRDefault="0086026F" w:rsidP="004C644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10002-3/2023/3</w:t>
            </w:r>
          </w:p>
        </w:tc>
        <w:tc>
          <w:tcPr>
            <w:tcW w:w="5954" w:type="dxa"/>
            <w:hideMark/>
          </w:tcPr>
          <w:p w14:paraId="79331845" w14:textId="77777777" w:rsidR="0086026F" w:rsidRDefault="0086026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iz MZ (-1) v MJU (+1)</w:t>
            </w:r>
          </w:p>
        </w:tc>
      </w:tr>
      <w:tr w:rsidR="00C25F05" w14:paraId="6CFFE510" w14:textId="77777777" w:rsidTr="006A17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4ABB122E" w14:textId="77777777" w:rsidR="00C25F05" w:rsidRPr="0046793F" w:rsidRDefault="00C25F05">
            <w:pPr>
              <w:jc w:val="center"/>
              <w:rPr>
                <w:rFonts w:ascii="Arial" w:hAnsi="Arial" w:cs="Arial"/>
                <w:i w:val="0"/>
                <w:iCs w:val="0"/>
                <w:sz w:val="14"/>
                <w:szCs w:val="14"/>
              </w:rPr>
            </w:pPr>
            <w:r w:rsidRPr="0046793F">
              <w:rPr>
                <w:rFonts w:ascii="Arial" w:hAnsi="Arial" w:cs="Arial"/>
                <w:i w:val="0"/>
                <w:iCs w:val="0"/>
                <w:sz w:val="14"/>
                <w:szCs w:val="14"/>
              </w:rPr>
              <w:t>3.</w:t>
            </w:r>
          </w:p>
        </w:tc>
        <w:tc>
          <w:tcPr>
            <w:tcW w:w="1192" w:type="dxa"/>
            <w:hideMark/>
          </w:tcPr>
          <w:p w14:paraId="05B550F2" w14:textId="77777777" w:rsidR="00C25F05" w:rsidRDefault="00C25F05" w:rsidP="004C644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14.3.2023</w:t>
            </w:r>
          </w:p>
        </w:tc>
        <w:tc>
          <w:tcPr>
            <w:tcW w:w="1276" w:type="dxa"/>
            <w:hideMark/>
          </w:tcPr>
          <w:p w14:paraId="17EF0C6A" w14:textId="77777777" w:rsidR="00C25F05" w:rsidRDefault="00C25F05" w:rsidP="004C644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10002-8/2022/23</w:t>
            </w:r>
          </w:p>
        </w:tc>
        <w:tc>
          <w:tcPr>
            <w:tcW w:w="5954" w:type="dxa"/>
            <w:hideMark/>
          </w:tcPr>
          <w:p w14:paraId="48BBF056" w14:textId="77777777" w:rsidR="00C25F05" w:rsidRDefault="00C25F05">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MZ (-2) v MJU (+2)</w:t>
            </w:r>
          </w:p>
        </w:tc>
      </w:tr>
      <w:tr w:rsidR="00A52A52" w14:paraId="1E5C19BA" w14:textId="77777777" w:rsidTr="006A17D1">
        <w:trPr>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0AFC48B4" w14:textId="77777777" w:rsidR="00A52A52" w:rsidRPr="0046793F" w:rsidRDefault="00A52A52">
            <w:pPr>
              <w:jc w:val="center"/>
              <w:rPr>
                <w:rFonts w:ascii="Arial" w:hAnsi="Arial" w:cs="Arial"/>
                <w:i w:val="0"/>
                <w:iCs w:val="0"/>
                <w:sz w:val="14"/>
                <w:szCs w:val="14"/>
              </w:rPr>
            </w:pPr>
            <w:r w:rsidRPr="0046793F">
              <w:rPr>
                <w:rFonts w:ascii="Arial" w:hAnsi="Arial" w:cs="Arial"/>
                <w:i w:val="0"/>
                <w:iCs w:val="0"/>
                <w:sz w:val="14"/>
                <w:szCs w:val="14"/>
              </w:rPr>
              <w:t>4.</w:t>
            </w:r>
          </w:p>
        </w:tc>
        <w:tc>
          <w:tcPr>
            <w:tcW w:w="1192" w:type="dxa"/>
            <w:hideMark/>
          </w:tcPr>
          <w:p w14:paraId="0B7DE2CE" w14:textId="77777777" w:rsidR="00A52A52" w:rsidRDefault="00A52A52" w:rsidP="004C644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18.4.2023</w:t>
            </w:r>
          </w:p>
        </w:tc>
        <w:tc>
          <w:tcPr>
            <w:tcW w:w="1276" w:type="dxa"/>
            <w:hideMark/>
          </w:tcPr>
          <w:p w14:paraId="7772C243" w14:textId="77777777" w:rsidR="00A52A52" w:rsidRDefault="00A52A52" w:rsidP="004C644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10002-8/2022/26</w:t>
            </w:r>
          </w:p>
        </w:tc>
        <w:tc>
          <w:tcPr>
            <w:tcW w:w="5954" w:type="dxa"/>
            <w:hideMark/>
          </w:tcPr>
          <w:p w14:paraId="089384D8" w14:textId="77777777" w:rsidR="00A52A52" w:rsidRDefault="00A52A5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iz MZ (-1) v MDDSZEM (+1)</w:t>
            </w:r>
          </w:p>
        </w:tc>
      </w:tr>
      <w:tr w:rsidR="00A52A52" w14:paraId="32DC2D6C" w14:textId="77777777" w:rsidTr="006A17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4E53C471" w14:textId="77777777" w:rsidR="00A52A52" w:rsidRPr="0046793F" w:rsidRDefault="00A52A52">
            <w:pPr>
              <w:jc w:val="center"/>
              <w:rPr>
                <w:rFonts w:ascii="Arial" w:hAnsi="Arial" w:cs="Arial"/>
                <w:i w:val="0"/>
                <w:iCs w:val="0"/>
                <w:sz w:val="14"/>
                <w:szCs w:val="14"/>
              </w:rPr>
            </w:pPr>
            <w:r w:rsidRPr="0046793F">
              <w:rPr>
                <w:rFonts w:ascii="Arial" w:hAnsi="Arial" w:cs="Arial"/>
                <w:i w:val="0"/>
                <w:iCs w:val="0"/>
                <w:sz w:val="14"/>
                <w:szCs w:val="14"/>
              </w:rPr>
              <w:t>5.</w:t>
            </w:r>
          </w:p>
        </w:tc>
        <w:tc>
          <w:tcPr>
            <w:tcW w:w="1192" w:type="dxa"/>
            <w:hideMark/>
          </w:tcPr>
          <w:p w14:paraId="7EA41503" w14:textId="77777777" w:rsidR="00A52A52" w:rsidRDefault="00A52A52" w:rsidP="004C644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18.4.2023</w:t>
            </w:r>
          </w:p>
        </w:tc>
        <w:tc>
          <w:tcPr>
            <w:tcW w:w="1276" w:type="dxa"/>
            <w:hideMark/>
          </w:tcPr>
          <w:p w14:paraId="77C71EDB" w14:textId="77777777" w:rsidR="00A52A52" w:rsidRDefault="00A52A52" w:rsidP="004C644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10002-8/2022/26</w:t>
            </w:r>
          </w:p>
        </w:tc>
        <w:tc>
          <w:tcPr>
            <w:tcW w:w="5954" w:type="dxa"/>
            <w:hideMark/>
          </w:tcPr>
          <w:p w14:paraId="2CF7A0AF" w14:textId="77777777" w:rsidR="00A52A52" w:rsidRDefault="00A52A5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MJU (-1) v MKGP (+1)</w:t>
            </w:r>
          </w:p>
        </w:tc>
      </w:tr>
      <w:tr w:rsidR="00A52A52" w14:paraId="65107D9F" w14:textId="77777777" w:rsidTr="006A17D1">
        <w:trPr>
          <w:trHeight w:val="223"/>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43C74587" w14:textId="77777777" w:rsidR="00A52A52" w:rsidRPr="0046793F" w:rsidRDefault="00A52A52">
            <w:pPr>
              <w:jc w:val="center"/>
              <w:rPr>
                <w:rFonts w:ascii="Arial" w:hAnsi="Arial" w:cs="Arial"/>
                <w:i w:val="0"/>
                <w:iCs w:val="0"/>
                <w:sz w:val="14"/>
                <w:szCs w:val="14"/>
              </w:rPr>
            </w:pPr>
            <w:r w:rsidRPr="0046793F">
              <w:rPr>
                <w:rFonts w:ascii="Arial" w:hAnsi="Arial" w:cs="Arial"/>
                <w:i w:val="0"/>
                <w:iCs w:val="0"/>
                <w:sz w:val="14"/>
                <w:szCs w:val="14"/>
              </w:rPr>
              <w:t>6.</w:t>
            </w:r>
          </w:p>
        </w:tc>
        <w:tc>
          <w:tcPr>
            <w:tcW w:w="1192" w:type="dxa"/>
            <w:hideMark/>
          </w:tcPr>
          <w:p w14:paraId="4EC315D9" w14:textId="77777777" w:rsidR="00A52A52" w:rsidRDefault="00A52A52" w:rsidP="004C644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18.4.2023</w:t>
            </w:r>
          </w:p>
        </w:tc>
        <w:tc>
          <w:tcPr>
            <w:tcW w:w="1276" w:type="dxa"/>
            <w:hideMark/>
          </w:tcPr>
          <w:p w14:paraId="2D29FC73" w14:textId="77777777" w:rsidR="00A52A52" w:rsidRDefault="00A52A52" w:rsidP="004C644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10002-8/2022/26</w:t>
            </w:r>
          </w:p>
        </w:tc>
        <w:tc>
          <w:tcPr>
            <w:tcW w:w="5954" w:type="dxa"/>
            <w:hideMark/>
          </w:tcPr>
          <w:p w14:paraId="3EC6A0B8" w14:textId="0BCF00B7" w:rsidR="00A52A52" w:rsidRDefault="00A52A5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iz MKGP (-</w:t>
            </w:r>
            <w:r w:rsidR="00041D16">
              <w:rPr>
                <w:rFonts w:ascii="Arial" w:hAnsi="Arial" w:cs="Arial"/>
                <w:sz w:val="14"/>
                <w:szCs w:val="14"/>
              </w:rPr>
              <w:t>1</w:t>
            </w:r>
            <w:r>
              <w:rPr>
                <w:rFonts w:ascii="Arial" w:hAnsi="Arial" w:cs="Arial"/>
                <w:sz w:val="14"/>
                <w:szCs w:val="14"/>
              </w:rPr>
              <w:t>) v Vladne službe odgovorne generalnemu sekretarju Vlade RS, UOIM (+1)</w:t>
            </w:r>
          </w:p>
        </w:tc>
      </w:tr>
      <w:tr w:rsidR="00AC5769" w14:paraId="583CA577" w14:textId="77777777" w:rsidTr="006A17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13A35A2A" w14:textId="77777777" w:rsidR="00AC5769" w:rsidRPr="0046793F" w:rsidRDefault="00AC5769">
            <w:pPr>
              <w:jc w:val="center"/>
              <w:rPr>
                <w:rFonts w:ascii="Arial" w:hAnsi="Arial" w:cs="Arial"/>
                <w:i w:val="0"/>
                <w:iCs w:val="0"/>
                <w:sz w:val="14"/>
                <w:szCs w:val="14"/>
              </w:rPr>
            </w:pPr>
            <w:r w:rsidRPr="0046793F">
              <w:rPr>
                <w:rFonts w:ascii="Arial" w:hAnsi="Arial" w:cs="Arial"/>
                <w:i w:val="0"/>
                <w:iCs w:val="0"/>
                <w:sz w:val="14"/>
                <w:szCs w:val="14"/>
              </w:rPr>
              <w:t>7.</w:t>
            </w:r>
          </w:p>
        </w:tc>
        <w:tc>
          <w:tcPr>
            <w:tcW w:w="1192" w:type="dxa"/>
            <w:hideMark/>
          </w:tcPr>
          <w:p w14:paraId="7CC6A737" w14:textId="77777777" w:rsidR="00AC5769" w:rsidRDefault="00AC5769" w:rsidP="004C644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18.7.2023</w:t>
            </w:r>
          </w:p>
        </w:tc>
        <w:tc>
          <w:tcPr>
            <w:tcW w:w="1276" w:type="dxa"/>
            <w:hideMark/>
          </w:tcPr>
          <w:p w14:paraId="6C09DE64" w14:textId="77777777" w:rsidR="00AC5769" w:rsidRDefault="00AC5769" w:rsidP="004C644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10002-8/2022/31</w:t>
            </w:r>
          </w:p>
        </w:tc>
        <w:tc>
          <w:tcPr>
            <w:tcW w:w="5954" w:type="dxa"/>
            <w:hideMark/>
          </w:tcPr>
          <w:p w14:paraId="51A59471" w14:textId="77777777" w:rsidR="00AC5769" w:rsidRDefault="00AC5769">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UIKS (-6) v MP (+6)</w:t>
            </w:r>
          </w:p>
        </w:tc>
      </w:tr>
      <w:tr w:rsidR="00AC5769" w14:paraId="6EDF8D65" w14:textId="77777777" w:rsidTr="006A17D1">
        <w:trPr>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none" w:sz="0" w:space="0" w:color="auto"/>
            </w:tcBorders>
            <w:hideMark/>
          </w:tcPr>
          <w:p w14:paraId="29A4AE15" w14:textId="77777777" w:rsidR="00AC5769" w:rsidRPr="0046793F" w:rsidRDefault="00AC5769">
            <w:pPr>
              <w:jc w:val="center"/>
              <w:rPr>
                <w:rFonts w:ascii="Arial" w:hAnsi="Arial" w:cs="Arial"/>
                <w:i w:val="0"/>
                <w:iCs w:val="0"/>
                <w:sz w:val="14"/>
                <w:szCs w:val="14"/>
              </w:rPr>
            </w:pPr>
            <w:r w:rsidRPr="0046793F">
              <w:rPr>
                <w:rFonts w:ascii="Arial" w:hAnsi="Arial" w:cs="Arial"/>
                <w:i w:val="0"/>
                <w:iCs w:val="0"/>
                <w:sz w:val="14"/>
                <w:szCs w:val="14"/>
              </w:rPr>
              <w:t>8.</w:t>
            </w:r>
          </w:p>
        </w:tc>
        <w:tc>
          <w:tcPr>
            <w:tcW w:w="1192" w:type="dxa"/>
            <w:hideMark/>
          </w:tcPr>
          <w:p w14:paraId="2DB72C07" w14:textId="77777777" w:rsidR="00AC5769" w:rsidRDefault="00AC5769" w:rsidP="004C644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18.7.2023</w:t>
            </w:r>
          </w:p>
        </w:tc>
        <w:tc>
          <w:tcPr>
            <w:tcW w:w="1276" w:type="dxa"/>
            <w:hideMark/>
          </w:tcPr>
          <w:p w14:paraId="6720DE8F" w14:textId="77777777" w:rsidR="00AC5769" w:rsidRDefault="00AC5769" w:rsidP="004C644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10002-8/2022/31</w:t>
            </w:r>
          </w:p>
        </w:tc>
        <w:tc>
          <w:tcPr>
            <w:tcW w:w="5954" w:type="dxa"/>
            <w:hideMark/>
          </w:tcPr>
          <w:p w14:paraId="730701DE" w14:textId="77777777" w:rsidR="00AC5769" w:rsidRDefault="00AC5769">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iz MDDSZEM (-7) v MSP (+7)</w:t>
            </w:r>
          </w:p>
        </w:tc>
      </w:tr>
      <w:tr w:rsidR="00AC5769" w14:paraId="74ED894E" w14:textId="77777777" w:rsidTr="006A17D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none" w:sz="0" w:space="0" w:color="auto"/>
              <w:left w:val="none" w:sz="0" w:space="0" w:color="auto"/>
              <w:bottom w:val="single" w:sz="4" w:space="0" w:color="5B9BD5" w:themeColor="accent5"/>
            </w:tcBorders>
            <w:hideMark/>
          </w:tcPr>
          <w:p w14:paraId="11403D53" w14:textId="77777777" w:rsidR="00AC5769" w:rsidRPr="0046793F" w:rsidRDefault="00AC5769">
            <w:pPr>
              <w:jc w:val="center"/>
              <w:rPr>
                <w:rFonts w:ascii="Arial" w:hAnsi="Arial" w:cs="Arial"/>
                <w:i w:val="0"/>
                <w:iCs w:val="0"/>
                <w:sz w:val="14"/>
                <w:szCs w:val="14"/>
              </w:rPr>
            </w:pPr>
            <w:r w:rsidRPr="0046793F">
              <w:rPr>
                <w:rFonts w:ascii="Arial" w:hAnsi="Arial" w:cs="Arial"/>
                <w:i w:val="0"/>
                <w:iCs w:val="0"/>
                <w:sz w:val="14"/>
                <w:szCs w:val="14"/>
              </w:rPr>
              <w:t>9.</w:t>
            </w:r>
          </w:p>
        </w:tc>
        <w:tc>
          <w:tcPr>
            <w:tcW w:w="1192" w:type="dxa"/>
            <w:tcBorders>
              <w:bottom w:val="single" w:sz="4" w:space="0" w:color="5B9BD5" w:themeColor="accent5"/>
            </w:tcBorders>
            <w:hideMark/>
          </w:tcPr>
          <w:p w14:paraId="687D66B3" w14:textId="77777777" w:rsidR="00AC5769" w:rsidRDefault="00AC5769" w:rsidP="004C644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18.7.2023</w:t>
            </w:r>
          </w:p>
        </w:tc>
        <w:tc>
          <w:tcPr>
            <w:tcW w:w="1276" w:type="dxa"/>
            <w:tcBorders>
              <w:bottom w:val="single" w:sz="4" w:space="0" w:color="5B9BD5" w:themeColor="accent5"/>
            </w:tcBorders>
            <w:hideMark/>
          </w:tcPr>
          <w:p w14:paraId="2DD9E128" w14:textId="77777777" w:rsidR="00AC5769" w:rsidRDefault="00AC5769" w:rsidP="004C644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10002-8/2022/31</w:t>
            </w:r>
          </w:p>
        </w:tc>
        <w:tc>
          <w:tcPr>
            <w:tcW w:w="5954" w:type="dxa"/>
            <w:tcBorders>
              <w:bottom w:val="single" w:sz="4" w:space="0" w:color="5B9BD5" w:themeColor="accent5"/>
            </w:tcBorders>
            <w:hideMark/>
          </w:tcPr>
          <w:p w14:paraId="1A9F863D" w14:textId="77777777" w:rsidR="00AC5769" w:rsidRDefault="00AC5769">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MK (-1) v MSP (+1)</w:t>
            </w:r>
          </w:p>
        </w:tc>
      </w:tr>
      <w:tr w:rsidR="00C54BDA" w14:paraId="12ADB625"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5B9BD5" w:themeColor="accent5"/>
              <w:left w:val="single" w:sz="4" w:space="0" w:color="auto"/>
              <w:bottom w:val="single" w:sz="4" w:space="0" w:color="4472C4" w:themeColor="accent1"/>
              <w:right w:val="single" w:sz="4" w:space="0" w:color="auto"/>
            </w:tcBorders>
            <w:hideMark/>
          </w:tcPr>
          <w:p w14:paraId="1945077F" w14:textId="77777777" w:rsidR="00C54BDA" w:rsidRPr="0046793F" w:rsidRDefault="00C54BDA">
            <w:pPr>
              <w:jc w:val="center"/>
              <w:rPr>
                <w:rFonts w:ascii="Arial" w:hAnsi="Arial" w:cs="Arial"/>
                <w:i w:val="0"/>
                <w:iCs w:val="0"/>
                <w:sz w:val="14"/>
                <w:szCs w:val="14"/>
              </w:rPr>
            </w:pPr>
            <w:r w:rsidRPr="0046793F">
              <w:rPr>
                <w:rFonts w:ascii="Arial" w:hAnsi="Arial" w:cs="Arial"/>
                <w:i w:val="0"/>
                <w:iCs w:val="0"/>
                <w:sz w:val="14"/>
                <w:szCs w:val="14"/>
              </w:rPr>
              <w:t>10.</w:t>
            </w:r>
          </w:p>
        </w:tc>
        <w:tc>
          <w:tcPr>
            <w:tcW w:w="1192" w:type="dxa"/>
            <w:tcBorders>
              <w:top w:val="single" w:sz="4" w:space="0" w:color="5B9BD5" w:themeColor="accent5"/>
              <w:left w:val="single" w:sz="4" w:space="0" w:color="auto"/>
              <w:bottom w:val="single" w:sz="4" w:space="0" w:color="4472C4" w:themeColor="accent1"/>
              <w:right w:val="single" w:sz="4" w:space="0" w:color="auto"/>
            </w:tcBorders>
            <w:hideMark/>
          </w:tcPr>
          <w:p w14:paraId="083D58E6" w14:textId="2501052E" w:rsidR="00C54BDA" w:rsidRDefault="004C6446" w:rsidP="004C644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20.7.2023</w:t>
            </w:r>
          </w:p>
        </w:tc>
        <w:tc>
          <w:tcPr>
            <w:tcW w:w="1276" w:type="dxa"/>
            <w:tcBorders>
              <w:top w:val="single" w:sz="4" w:space="0" w:color="5B9BD5" w:themeColor="accent5"/>
              <w:left w:val="single" w:sz="4" w:space="0" w:color="auto"/>
              <w:bottom w:val="single" w:sz="4" w:space="0" w:color="4472C4" w:themeColor="accent1"/>
              <w:right w:val="single" w:sz="4" w:space="0" w:color="auto"/>
            </w:tcBorders>
            <w:hideMark/>
          </w:tcPr>
          <w:p w14:paraId="34882727" w14:textId="33308583" w:rsidR="00C54BDA" w:rsidRDefault="004C6446" w:rsidP="004C644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51104-24/2023/3</w:t>
            </w:r>
          </w:p>
        </w:tc>
        <w:tc>
          <w:tcPr>
            <w:tcW w:w="5954" w:type="dxa"/>
            <w:tcBorders>
              <w:top w:val="single" w:sz="4" w:space="0" w:color="5B9BD5" w:themeColor="accent5"/>
              <w:left w:val="single" w:sz="4" w:space="0" w:color="auto"/>
              <w:bottom w:val="single" w:sz="4" w:space="0" w:color="4472C4" w:themeColor="accent1"/>
              <w:right w:val="single" w:sz="4" w:space="0" w:color="auto"/>
            </w:tcBorders>
            <w:hideMark/>
          </w:tcPr>
          <w:p w14:paraId="231CCE40" w14:textId="51F54113" w:rsidR="00C54BDA" w:rsidRPr="00BF42C1" w:rsidRDefault="00BF42C1">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F42C1">
              <w:rPr>
                <w:rFonts w:ascii="Arial" w:hAnsi="Arial" w:cs="Arial"/>
                <w:sz w:val="14"/>
                <w:szCs w:val="14"/>
              </w:rPr>
              <w:t>MZEZ povečanje za 22 (projekt RS VS 2024-25)</w:t>
            </w:r>
          </w:p>
          <w:p w14:paraId="6652D477" w14:textId="74EF8060" w:rsidR="004C6446" w:rsidRPr="00BF42C1" w:rsidRDefault="004C644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p>
        </w:tc>
      </w:tr>
      <w:tr w:rsidR="004C6446" w14:paraId="49AE0FFB"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tcPr>
          <w:p w14:paraId="6D58EC7C" w14:textId="0A089C84" w:rsidR="004C6446" w:rsidRPr="0046793F" w:rsidRDefault="004C6446">
            <w:pPr>
              <w:jc w:val="center"/>
              <w:rPr>
                <w:rFonts w:ascii="Arial" w:hAnsi="Arial" w:cs="Arial"/>
                <w:i w:val="0"/>
                <w:iCs w:val="0"/>
                <w:sz w:val="14"/>
                <w:szCs w:val="14"/>
              </w:rPr>
            </w:pPr>
            <w:r w:rsidRPr="0046793F">
              <w:rPr>
                <w:rFonts w:ascii="Arial" w:hAnsi="Arial" w:cs="Arial"/>
                <w:i w:val="0"/>
                <w:iCs w:val="0"/>
                <w:sz w:val="14"/>
                <w:szCs w:val="14"/>
              </w:rPr>
              <w:t>11.</w:t>
            </w:r>
          </w:p>
        </w:tc>
        <w:tc>
          <w:tcPr>
            <w:tcW w:w="1192" w:type="dxa"/>
            <w:tcBorders>
              <w:top w:val="single" w:sz="4" w:space="0" w:color="4472C4" w:themeColor="accent1"/>
              <w:left w:val="single" w:sz="4" w:space="0" w:color="auto"/>
              <w:bottom w:val="single" w:sz="4" w:space="0" w:color="4472C4" w:themeColor="accent1"/>
              <w:right w:val="single" w:sz="4" w:space="0" w:color="auto"/>
            </w:tcBorders>
          </w:tcPr>
          <w:p w14:paraId="07754CE8" w14:textId="31F2D796" w:rsidR="004C6446" w:rsidRDefault="00BF42C1" w:rsidP="004C644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276" w:type="dxa"/>
            <w:tcBorders>
              <w:top w:val="single" w:sz="4" w:space="0" w:color="4472C4" w:themeColor="accent1"/>
              <w:left w:val="single" w:sz="4" w:space="0" w:color="auto"/>
              <w:bottom w:val="single" w:sz="4" w:space="0" w:color="4472C4" w:themeColor="accent1"/>
              <w:right w:val="single" w:sz="4" w:space="0" w:color="auto"/>
            </w:tcBorders>
          </w:tcPr>
          <w:p w14:paraId="3A141D80" w14:textId="77E3AE10" w:rsidR="004C6446" w:rsidRDefault="00BF42C1" w:rsidP="004C644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10002-8/2022/41</w:t>
            </w:r>
          </w:p>
        </w:tc>
        <w:tc>
          <w:tcPr>
            <w:tcW w:w="5954" w:type="dxa"/>
            <w:tcBorders>
              <w:top w:val="single" w:sz="4" w:space="0" w:color="4472C4" w:themeColor="accent1"/>
              <w:left w:val="single" w:sz="4" w:space="0" w:color="auto"/>
              <w:bottom w:val="single" w:sz="4" w:space="0" w:color="4472C4" w:themeColor="accent1"/>
              <w:right w:val="single" w:sz="4" w:space="0" w:color="auto"/>
            </w:tcBorders>
          </w:tcPr>
          <w:p w14:paraId="30BC7A56" w14:textId="1300E5B8" w:rsidR="004C6446" w:rsidRPr="00BF42C1" w:rsidRDefault="00BF42C1">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F42C1">
              <w:rPr>
                <w:rFonts w:ascii="Arial" w:hAnsi="Arial" w:cs="Arial"/>
                <w:sz w:val="14"/>
                <w:szCs w:val="14"/>
              </w:rPr>
              <w:t>MKGP povečanje za 138 (od tega 137 za prenos kvot TP OP EKT kohezija v SKN)</w:t>
            </w:r>
          </w:p>
        </w:tc>
      </w:tr>
      <w:tr w:rsidR="00BF42C1" w14:paraId="567D0C29"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tcPr>
          <w:p w14:paraId="65382D1E" w14:textId="1B670D2B" w:rsidR="00BF42C1" w:rsidRPr="0046793F" w:rsidRDefault="00BF42C1" w:rsidP="00BF42C1">
            <w:pPr>
              <w:jc w:val="center"/>
              <w:rPr>
                <w:rFonts w:ascii="Arial" w:hAnsi="Arial" w:cs="Arial"/>
                <w:i w:val="0"/>
                <w:iCs w:val="0"/>
                <w:sz w:val="14"/>
                <w:szCs w:val="14"/>
              </w:rPr>
            </w:pPr>
            <w:r w:rsidRPr="0046793F">
              <w:rPr>
                <w:rFonts w:ascii="Arial" w:hAnsi="Arial" w:cs="Arial"/>
                <w:i w:val="0"/>
                <w:iCs w:val="0"/>
                <w:sz w:val="14"/>
                <w:szCs w:val="14"/>
              </w:rPr>
              <w:t>12.</w:t>
            </w:r>
          </w:p>
        </w:tc>
        <w:tc>
          <w:tcPr>
            <w:tcW w:w="1192" w:type="dxa"/>
            <w:tcBorders>
              <w:top w:val="single" w:sz="4" w:space="0" w:color="4472C4" w:themeColor="accent1"/>
              <w:left w:val="single" w:sz="4" w:space="0" w:color="auto"/>
              <w:bottom w:val="single" w:sz="4" w:space="0" w:color="4472C4" w:themeColor="accent1"/>
              <w:right w:val="single" w:sz="4" w:space="0" w:color="auto"/>
            </w:tcBorders>
          </w:tcPr>
          <w:p w14:paraId="3727C957" w14:textId="45212DA4" w:rsidR="00BF42C1" w:rsidRDefault="00BF42C1" w:rsidP="00BF42C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276" w:type="dxa"/>
            <w:tcBorders>
              <w:top w:val="single" w:sz="4" w:space="0" w:color="4472C4" w:themeColor="accent1"/>
              <w:left w:val="single" w:sz="4" w:space="0" w:color="auto"/>
              <w:bottom w:val="single" w:sz="4" w:space="0" w:color="4472C4" w:themeColor="accent1"/>
              <w:right w:val="single" w:sz="4" w:space="0" w:color="auto"/>
            </w:tcBorders>
          </w:tcPr>
          <w:p w14:paraId="0C63E899" w14:textId="1AB1E566" w:rsidR="00BF42C1" w:rsidRDefault="00BF42C1" w:rsidP="00BF42C1">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10002-8/2022/41</w:t>
            </w:r>
          </w:p>
        </w:tc>
        <w:tc>
          <w:tcPr>
            <w:tcW w:w="5954" w:type="dxa"/>
            <w:tcBorders>
              <w:top w:val="single" w:sz="4" w:space="0" w:color="4472C4" w:themeColor="accent1"/>
              <w:left w:val="single" w:sz="4" w:space="0" w:color="auto"/>
              <w:bottom w:val="single" w:sz="4" w:space="0" w:color="4472C4" w:themeColor="accent1"/>
              <w:right w:val="single" w:sz="4" w:space="0" w:color="auto"/>
            </w:tcBorders>
          </w:tcPr>
          <w:p w14:paraId="6FDEEED3" w14:textId="38CB327D" w:rsidR="00BF42C1" w:rsidRPr="00BF42C1" w:rsidRDefault="00BF42C1" w:rsidP="00BF42C1">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F42C1">
              <w:rPr>
                <w:rFonts w:ascii="Arial" w:hAnsi="Arial" w:cs="Arial"/>
                <w:sz w:val="14"/>
                <w:szCs w:val="14"/>
              </w:rPr>
              <w:t>MKRR povečanje za 44 (za prenos kvot TP OP EKT kohezija v SKN)</w:t>
            </w:r>
          </w:p>
        </w:tc>
      </w:tr>
      <w:tr w:rsidR="00BF42C1" w14:paraId="1CE5E2D4"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tcPr>
          <w:p w14:paraId="269C4306" w14:textId="2695EF14" w:rsidR="00BF42C1" w:rsidRPr="0046793F" w:rsidRDefault="00BF42C1" w:rsidP="00BF42C1">
            <w:pPr>
              <w:jc w:val="center"/>
              <w:rPr>
                <w:rFonts w:ascii="Arial" w:hAnsi="Arial" w:cs="Arial"/>
                <w:i w:val="0"/>
                <w:iCs w:val="0"/>
                <w:sz w:val="14"/>
                <w:szCs w:val="14"/>
              </w:rPr>
            </w:pPr>
            <w:r w:rsidRPr="0046793F">
              <w:rPr>
                <w:rFonts w:ascii="Arial" w:hAnsi="Arial" w:cs="Arial"/>
                <w:i w:val="0"/>
                <w:iCs w:val="0"/>
                <w:sz w:val="14"/>
                <w:szCs w:val="14"/>
              </w:rPr>
              <w:t>13.</w:t>
            </w:r>
          </w:p>
        </w:tc>
        <w:tc>
          <w:tcPr>
            <w:tcW w:w="1192" w:type="dxa"/>
            <w:tcBorders>
              <w:top w:val="single" w:sz="4" w:space="0" w:color="4472C4" w:themeColor="accent1"/>
              <w:left w:val="single" w:sz="4" w:space="0" w:color="auto"/>
              <w:bottom w:val="single" w:sz="4" w:space="0" w:color="4472C4" w:themeColor="accent1"/>
              <w:right w:val="single" w:sz="4" w:space="0" w:color="auto"/>
            </w:tcBorders>
          </w:tcPr>
          <w:p w14:paraId="53C40FAD" w14:textId="4E3E48C7" w:rsidR="00BF42C1" w:rsidRDefault="00BF42C1" w:rsidP="00BF42C1">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276" w:type="dxa"/>
            <w:tcBorders>
              <w:top w:val="single" w:sz="4" w:space="0" w:color="4472C4" w:themeColor="accent1"/>
              <w:left w:val="single" w:sz="4" w:space="0" w:color="auto"/>
              <w:bottom w:val="single" w:sz="4" w:space="0" w:color="4472C4" w:themeColor="accent1"/>
              <w:right w:val="single" w:sz="4" w:space="0" w:color="auto"/>
            </w:tcBorders>
          </w:tcPr>
          <w:p w14:paraId="239A392A" w14:textId="5460B614" w:rsidR="00BF42C1" w:rsidRDefault="00BF42C1" w:rsidP="00BF42C1">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10002-8/2022/41</w:t>
            </w:r>
          </w:p>
        </w:tc>
        <w:tc>
          <w:tcPr>
            <w:tcW w:w="5954" w:type="dxa"/>
            <w:tcBorders>
              <w:top w:val="single" w:sz="4" w:space="0" w:color="4472C4" w:themeColor="accent1"/>
              <w:left w:val="single" w:sz="4" w:space="0" w:color="auto"/>
              <w:bottom w:val="single" w:sz="4" w:space="0" w:color="4472C4" w:themeColor="accent1"/>
              <w:right w:val="single" w:sz="4" w:space="0" w:color="auto"/>
            </w:tcBorders>
          </w:tcPr>
          <w:p w14:paraId="6E8FC783" w14:textId="2266BE41" w:rsidR="00BF42C1" w:rsidRPr="00BF42C1" w:rsidRDefault="00BF42C1" w:rsidP="00BF42C1">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BF42C1">
              <w:rPr>
                <w:rFonts w:ascii="Arial" w:hAnsi="Arial" w:cs="Arial"/>
                <w:sz w:val="14"/>
                <w:szCs w:val="14"/>
              </w:rPr>
              <w:t>MDDSZEM povečanje za 3 za leto 2024 (za prenos kvot TP OP EKT kohezija v SKN)</w:t>
            </w:r>
          </w:p>
        </w:tc>
      </w:tr>
      <w:tr w:rsidR="00BF42C1" w14:paraId="5204BFA2"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300"/>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tcPr>
          <w:p w14:paraId="60A47A52" w14:textId="3DCDE1D3" w:rsidR="00BF42C1" w:rsidRPr="0046793F" w:rsidRDefault="00BF42C1" w:rsidP="00BF42C1">
            <w:pPr>
              <w:jc w:val="center"/>
              <w:rPr>
                <w:rFonts w:ascii="Arial" w:hAnsi="Arial" w:cs="Arial"/>
                <w:i w:val="0"/>
                <w:iCs w:val="0"/>
                <w:sz w:val="14"/>
                <w:szCs w:val="14"/>
              </w:rPr>
            </w:pPr>
            <w:r w:rsidRPr="0046793F">
              <w:rPr>
                <w:rFonts w:ascii="Arial" w:hAnsi="Arial" w:cs="Arial"/>
                <w:i w:val="0"/>
                <w:iCs w:val="0"/>
                <w:sz w:val="14"/>
                <w:szCs w:val="14"/>
              </w:rPr>
              <w:t>14.</w:t>
            </w:r>
          </w:p>
        </w:tc>
        <w:tc>
          <w:tcPr>
            <w:tcW w:w="1192" w:type="dxa"/>
            <w:tcBorders>
              <w:top w:val="single" w:sz="4" w:space="0" w:color="4472C4" w:themeColor="accent1"/>
              <w:left w:val="single" w:sz="4" w:space="0" w:color="auto"/>
              <w:bottom w:val="single" w:sz="4" w:space="0" w:color="4472C4" w:themeColor="accent1"/>
              <w:right w:val="single" w:sz="4" w:space="0" w:color="auto"/>
            </w:tcBorders>
          </w:tcPr>
          <w:p w14:paraId="20F59327" w14:textId="76BB46F0" w:rsidR="00BF42C1" w:rsidRDefault="00BF42C1" w:rsidP="00BF42C1">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276" w:type="dxa"/>
            <w:tcBorders>
              <w:top w:val="single" w:sz="4" w:space="0" w:color="4472C4" w:themeColor="accent1"/>
              <w:left w:val="single" w:sz="4" w:space="0" w:color="auto"/>
              <w:bottom w:val="single" w:sz="4" w:space="0" w:color="4472C4" w:themeColor="accent1"/>
              <w:right w:val="single" w:sz="4" w:space="0" w:color="auto"/>
            </w:tcBorders>
          </w:tcPr>
          <w:p w14:paraId="081B0036" w14:textId="0C3F7C4D" w:rsidR="00BF42C1" w:rsidRDefault="00BF42C1" w:rsidP="00BF42C1">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10002-8/2022/41</w:t>
            </w:r>
          </w:p>
        </w:tc>
        <w:tc>
          <w:tcPr>
            <w:tcW w:w="5954" w:type="dxa"/>
            <w:tcBorders>
              <w:top w:val="single" w:sz="4" w:space="0" w:color="4472C4" w:themeColor="accent1"/>
              <w:left w:val="single" w:sz="4" w:space="0" w:color="auto"/>
              <w:bottom w:val="single" w:sz="4" w:space="0" w:color="4472C4" w:themeColor="accent1"/>
              <w:right w:val="single" w:sz="4" w:space="0" w:color="auto"/>
            </w:tcBorders>
          </w:tcPr>
          <w:p w14:paraId="0EE3BE35" w14:textId="57EED484" w:rsidR="00BF42C1" w:rsidRPr="00BF42C1" w:rsidRDefault="00BF42C1" w:rsidP="00BF42C1">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BF42C1">
              <w:rPr>
                <w:rFonts w:ascii="Arial" w:hAnsi="Arial" w:cs="Arial"/>
                <w:sz w:val="14"/>
                <w:szCs w:val="14"/>
              </w:rPr>
              <w:t>iz MDDSZEM (-1) v MSP (+1)</w:t>
            </w:r>
          </w:p>
        </w:tc>
      </w:tr>
      <w:tr w:rsidR="001C563B" w14:paraId="4AA4ED30"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hideMark/>
          </w:tcPr>
          <w:p w14:paraId="369EC73B" w14:textId="77777777" w:rsidR="001C563B" w:rsidRPr="0046793F" w:rsidRDefault="001C563B">
            <w:pPr>
              <w:jc w:val="center"/>
              <w:rPr>
                <w:rFonts w:ascii="Arial" w:hAnsi="Arial" w:cs="Arial"/>
                <w:sz w:val="14"/>
                <w:szCs w:val="14"/>
              </w:rPr>
            </w:pPr>
            <w:r w:rsidRPr="0046793F">
              <w:rPr>
                <w:rFonts w:ascii="Arial" w:hAnsi="Arial" w:cs="Arial"/>
                <w:sz w:val="14"/>
                <w:szCs w:val="14"/>
              </w:rPr>
              <w:t>15.</w:t>
            </w:r>
          </w:p>
        </w:tc>
        <w:tc>
          <w:tcPr>
            <w:tcW w:w="1192" w:type="dxa"/>
            <w:tcBorders>
              <w:top w:val="single" w:sz="4" w:space="0" w:color="4472C4" w:themeColor="accent1"/>
              <w:left w:val="single" w:sz="4" w:space="0" w:color="auto"/>
              <w:bottom w:val="single" w:sz="4" w:space="0" w:color="4472C4" w:themeColor="accent1"/>
              <w:right w:val="single" w:sz="4" w:space="0" w:color="auto"/>
            </w:tcBorders>
            <w:hideMark/>
          </w:tcPr>
          <w:p w14:paraId="044DF203" w14:textId="77777777" w:rsidR="001C563B" w:rsidRDefault="001C563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13.9.2023</w:t>
            </w:r>
          </w:p>
        </w:tc>
        <w:tc>
          <w:tcPr>
            <w:tcW w:w="1276" w:type="dxa"/>
            <w:tcBorders>
              <w:top w:val="single" w:sz="4" w:space="0" w:color="4472C4" w:themeColor="accent1"/>
              <w:left w:val="single" w:sz="4" w:space="0" w:color="auto"/>
              <w:bottom w:val="single" w:sz="4" w:space="0" w:color="4472C4" w:themeColor="accent1"/>
              <w:right w:val="single" w:sz="4" w:space="0" w:color="auto"/>
            </w:tcBorders>
            <w:hideMark/>
          </w:tcPr>
          <w:p w14:paraId="3D4A0CD2" w14:textId="77777777" w:rsidR="001C563B" w:rsidRDefault="001C563B">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10002-8/2022/45</w:t>
            </w:r>
          </w:p>
        </w:tc>
        <w:tc>
          <w:tcPr>
            <w:tcW w:w="5954" w:type="dxa"/>
            <w:tcBorders>
              <w:top w:val="single" w:sz="4" w:space="0" w:color="4472C4" w:themeColor="accent1"/>
              <w:left w:val="single" w:sz="4" w:space="0" w:color="auto"/>
              <w:bottom w:val="single" w:sz="4" w:space="0" w:color="4472C4" w:themeColor="accent1"/>
              <w:right w:val="single" w:sz="4" w:space="0" w:color="auto"/>
            </w:tcBorders>
            <w:noWrap/>
            <w:hideMark/>
          </w:tcPr>
          <w:p w14:paraId="5CDAA2D0" w14:textId="77777777" w:rsidR="001C563B" w:rsidRDefault="001C563B">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Vladne službe odgovorne predsedniku Vlade RS, KPV povečanje za 10</w:t>
            </w:r>
          </w:p>
        </w:tc>
      </w:tr>
      <w:tr w:rsidR="001C563B" w14:paraId="14908239"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345"/>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hideMark/>
          </w:tcPr>
          <w:p w14:paraId="342C2C4B" w14:textId="77777777" w:rsidR="001C563B" w:rsidRPr="0046793F" w:rsidRDefault="001C563B">
            <w:pPr>
              <w:jc w:val="center"/>
              <w:rPr>
                <w:rFonts w:ascii="Arial" w:hAnsi="Arial" w:cs="Arial"/>
                <w:sz w:val="14"/>
                <w:szCs w:val="14"/>
              </w:rPr>
            </w:pPr>
            <w:r w:rsidRPr="0046793F">
              <w:rPr>
                <w:rFonts w:ascii="Arial" w:hAnsi="Arial" w:cs="Arial"/>
                <w:sz w:val="14"/>
                <w:szCs w:val="14"/>
              </w:rPr>
              <w:t>16.</w:t>
            </w:r>
          </w:p>
        </w:tc>
        <w:tc>
          <w:tcPr>
            <w:tcW w:w="1192" w:type="dxa"/>
            <w:tcBorders>
              <w:top w:val="single" w:sz="4" w:space="0" w:color="4472C4" w:themeColor="accent1"/>
              <w:left w:val="single" w:sz="4" w:space="0" w:color="auto"/>
              <w:bottom w:val="single" w:sz="4" w:space="0" w:color="4472C4" w:themeColor="accent1"/>
              <w:right w:val="single" w:sz="4" w:space="0" w:color="auto"/>
            </w:tcBorders>
            <w:hideMark/>
          </w:tcPr>
          <w:p w14:paraId="1DAC1BA1" w14:textId="77777777" w:rsidR="001C563B" w:rsidRDefault="001C563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13.9.2023</w:t>
            </w:r>
          </w:p>
        </w:tc>
        <w:tc>
          <w:tcPr>
            <w:tcW w:w="1276" w:type="dxa"/>
            <w:tcBorders>
              <w:top w:val="single" w:sz="4" w:space="0" w:color="4472C4" w:themeColor="accent1"/>
              <w:left w:val="single" w:sz="4" w:space="0" w:color="auto"/>
              <w:bottom w:val="single" w:sz="4" w:space="0" w:color="4472C4" w:themeColor="accent1"/>
              <w:right w:val="single" w:sz="4" w:space="0" w:color="auto"/>
            </w:tcBorders>
            <w:hideMark/>
          </w:tcPr>
          <w:p w14:paraId="6EACB5EB" w14:textId="77777777" w:rsidR="001C563B" w:rsidRDefault="001C563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10002-8/2022/45</w:t>
            </w:r>
          </w:p>
        </w:tc>
        <w:tc>
          <w:tcPr>
            <w:tcW w:w="5954" w:type="dxa"/>
            <w:tcBorders>
              <w:top w:val="single" w:sz="4" w:space="0" w:color="4472C4" w:themeColor="accent1"/>
              <w:left w:val="single" w:sz="4" w:space="0" w:color="auto"/>
              <w:bottom w:val="single" w:sz="4" w:space="0" w:color="4472C4" w:themeColor="accent1"/>
              <w:right w:val="single" w:sz="4" w:space="0" w:color="auto"/>
            </w:tcBorders>
            <w:noWrap/>
            <w:hideMark/>
          </w:tcPr>
          <w:p w14:paraId="72CBEEAE" w14:textId="77777777" w:rsidR="001C563B" w:rsidRDefault="001C563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MNVP povečanje za 5</w:t>
            </w:r>
          </w:p>
        </w:tc>
      </w:tr>
      <w:tr w:rsidR="00F94375" w14:paraId="5F3D0E27"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tcPr>
          <w:p w14:paraId="5FD7E54D" w14:textId="71966F7C" w:rsidR="00F94375" w:rsidRPr="0046793F" w:rsidRDefault="00F94375" w:rsidP="00F94375">
            <w:pPr>
              <w:jc w:val="center"/>
              <w:rPr>
                <w:rFonts w:ascii="Arial" w:hAnsi="Arial" w:cs="Arial"/>
                <w:i w:val="0"/>
                <w:iCs w:val="0"/>
                <w:sz w:val="14"/>
                <w:szCs w:val="14"/>
              </w:rPr>
            </w:pPr>
            <w:r w:rsidRPr="0046793F">
              <w:rPr>
                <w:rFonts w:ascii="Arial" w:hAnsi="Arial" w:cs="Arial"/>
                <w:i w:val="0"/>
                <w:iCs w:val="0"/>
                <w:sz w:val="14"/>
                <w:szCs w:val="14"/>
              </w:rPr>
              <w:t>17.</w:t>
            </w:r>
          </w:p>
        </w:tc>
        <w:tc>
          <w:tcPr>
            <w:tcW w:w="1192" w:type="dxa"/>
            <w:tcBorders>
              <w:top w:val="single" w:sz="4" w:space="0" w:color="4472C4" w:themeColor="accent1"/>
              <w:left w:val="single" w:sz="4" w:space="0" w:color="auto"/>
              <w:bottom w:val="single" w:sz="4" w:space="0" w:color="4472C4" w:themeColor="accent1"/>
              <w:right w:val="single" w:sz="4" w:space="0" w:color="auto"/>
            </w:tcBorders>
          </w:tcPr>
          <w:p w14:paraId="78849A94" w14:textId="333FCFE6" w:rsidR="00F94375" w:rsidRDefault="00F94375" w:rsidP="00F9437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13.9.2023</w:t>
            </w:r>
          </w:p>
        </w:tc>
        <w:tc>
          <w:tcPr>
            <w:tcW w:w="1276" w:type="dxa"/>
            <w:tcBorders>
              <w:top w:val="single" w:sz="4" w:space="0" w:color="4472C4" w:themeColor="accent1"/>
              <w:left w:val="single" w:sz="4" w:space="0" w:color="auto"/>
              <w:bottom w:val="single" w:sz="4" w:space="0" w:color="4472C4" w:themeColor="accent1"/>
              <w:right w:val="single" w:sz="4" w:space="0" w:color="auto"/>
            </w:tcBorders>
          </w:tcPr>
          <w:p w14:paraId="122B25AA" w14:textId="32177B1B" w:rsidR="00F94375" w:rsidRDefault="00F94375" w:rsidP="00F94375">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10002-8/2022/45</w:t>
            </w:r>
          </w:p>
        </w:tc>
        <w:tc>
          <w:tcPr>
            <w:tcW w:w="5954" w:type="dxa"/>
            <w:tcBorders>
              <w:top w:val="single" w:sz="4" w:space="0" w:color="4472C4" w:themeColor="accent1"/>
              <w:left w:val="single" w:sz="4" w:space="0" w:color="auto"/>
              <w:bottom w:val="single" w:sz="4" w:space="0" w:color="4472C4" w:themeColor="accent1"/>
              <w:right w:val="single" w:sz="4" w:space="0" w:color="auto"/>
            </w:tcBorders>
            <w:noWrap/>
          </w:tcPr>
          <w:p w14:paraId="1C50B504" w14:textId="49DA7866" w:rsidR="00F94375" w:rsidRDefault="00F94375" w:rsidP="00F94375">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MNVP povečanje za 21 (za prenos kvot TP OP EKT kohezija v SKN)</w:t>
            </w:r>
          </w:p>
        </w:tc>
      </w:tr>
      <w:tr w:rsidR="0046793F" w14:paraId="3C6BA45C" w14:textId="77777777" w:rsidTr="006E1A8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347"/>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4472C4" w:themeColor="accent1"/>
              <w:right w:val="single" w:sz="4" w:space="0" w:color="auto"/>
            </w:tcBorders>
            <w:vAlign w:val="center"/>
            <w:hideMark/>
          </w:tcPr>
          <w:p w14:paraId="06E085AC" w14:textId="571450D5" w:rsidR="0046793F" w:rsidRPr="0046793F" w:rsidRDefault="0046793F" w:rsidP="0046793F">
            <w:pPr>
              <w:jc w:val="center"/>
              <w:rPr>
                <w:rFonts w:ascii="Arial" w:hAnsi="Arial" w:cs="Arial"/>
                <w:sz w:val="14"/>
                <w:szCs w:val="14"/>
              </w:rPr>
            </w:pPr>
            <w:r w:rsidRPr="0046793F">
              <w:rPr>
                <w:rFonts w:ascii="Arial" w:hAnsi="Arial" w:cs="Arial"/>
                <w:sz w:val="14"/>
                <w:szCs w:val="14"/>
              </w:rPr>
              <w:t>18.</w:t>
            </w:r>
          </w:p>
        </w:tc>
        <w:tc>
          <w:tcPr>
            <w:tcW w:w="1192" w:type="dxa"/>
            <w:tcBorders>
              <w:top w:val="single" w:sz="4" w:space="0" w:color="4472C4" w:themeColor="accent1"/>
              <w:left w:val="single" w:sz="4" w:space="0" w:color="auto"/>
              <w:bottom w:val="single" w:sz="4" w:space="0" w:color="4472C4" w:themeColor="accent1"/>
              <w:right w:val="single" w:sz="4" w:space="0" w:color="auto"/>
            </w:tcBorders>
            <w:vAlign w:val="center"/>
            <w:hideMark/>
          </w:tcPr>
          <w:p w14:paraId="6E74DD77" w14:textId="2EECDEC2" w:rsidR="0046793F" w:rsidRDefault="0046793F" w:rsidP="0046793F">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13.9.2023</w:t>
            </w:r>
          </w:p>
        </w:tc>
        <w:tc>
          <w:tcPr>
            <w:tcW w:w="1276" w:type="dxa"/>
            <w:tcBorders>
              <w:top w:val="single" w:sz="4" w:space="0" w:color="4472C4" w:themeColor="accent1"/>
              <w:left w:val="single" w:sz="4" w:space="0" w:color="auto"/>
              <w:bottom w:val="single" w:sz="4" w:space="0" w:color="4472C4" w:themeColor="accent1"/>
              <w:right w:val="single" w:sz="4" w:space="0" w:color="auto"/>
            </w:tcBorders>
            <w:vAlign w:val="center"/>
            <w:hideMark/>
          </w:tcPr>
          <w:p w14:paraId="14611119" w14:textId="0CAC1A0F" w:rsidR="0046793F" w:rsidRDefault="0046793F" w:rsidP="0046793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10002-8/2022/45</w:t>
            </w:r>
          </w:p>
        </w:tc>
        <w:tc>
          <w:tcPr>
            <w:tcW w:w="5954" w:type="dxa"/>
            <w:tcBorders>
              <w:top w:val="single" w:sz="4" w:space="0" w:color="4472C4" w:themeColor="accent1"/>
              <w:left w:val="single" w:sz="4" w:space="0" w:color="auto"/>
              <w:bottom w:val="single" w:sz="4" w:space="0" w:color="4472C4" w:themeColor="accent1"/>
              <w:right w:val="single" w:sz="4" w:space="0" w:color="auto"/>
            </w:tcBorders>
            <w:noWrap/>
            <w:vAlign w:val="center"/>
            <w:hideMark/>
          </w:tcPr>
          <w:p w14:paraId="6AD9B117" w14:textId="2178850E" w:rsidR="0046793F" w:rsidRDefault="0046793F" w:rsidP="0046793F">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color w:val="000000"/>
                <w:sz w:val="14"/>
                <w:szCs w:val="14"/>
              </w:rPr>
              <w:t>MVI povečanje za 2 pripravnika, MVŠZI povečanje za 3 pripravnike</w:t>
            </w:r>
          </w:p>
        </w:tc>
      </w:tr>
      <w:tr w:rsidR="006E1A8C" w14:paraId="51C388EA" w14:textId="77777777" w:rsidTr="0046793F">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504" w:type="dxa"/>
            <w:tcBorders>
              <w:top w:val="single" w:sz="4" w:space="0" w:color="4472C4" w:themeColor="accent1"/>
              <w:left w:val="single" w:sz="4" w:space="0" w:color="auto"/>
              <w:bottom w:val="single" w:sz="4" w:space="0" w:color="auto"/>
              <w:right w:val="single" w:sz="4" w:space="0" w:color="auto"/>
            </w:tcBorders>
            <w:vAlign w:val="center"/>
          </w:tcPr>
          <w:p w14:paraId="7AF4B530" w14:textId="22C0ABA1" w:rsidR="006E1A8C" w:rsidRPr="0046793F" w:rsidRDefault="006E1A8C" w:rsidP="0046793F">
            <w:pPr>
              <w:jc w:val="center"/>
              <w:rPr>
                <w:rFonts w:ascii="Arial" w:hAnsi="Arial" w:cs="Arial"/>
                <w:sz w:val="14"/>
                <w:szCs w:val="14"/>
              </w:rPr>
            </w:pPr>
            <w:r>
              <w:rPr>
                <w:rFonts w:ascii="Arial" w:hAnsi="Arial" w:cs="Arial"/>
                <w:sz w:val="14"/>
                <w:szCs w:val="14"/>
              </w:rPr>
              <w:t xml:space="preserve">19. </w:t>
            </w:r>
          </w:p>
        </w:tc>
        <w:tc>
          <w:tcPr>
            <w:tcW w:w="1192" w:type="dxa"/>
            <w:tcBorders>
              <w:top w:val="single" w:sz="4" w:space="0" w:color="4472C4" w:themeColor="accent1"/>
              <w:left w:val="single" w:sz="4" w:space="0" w:color="auto"/>
              <w:bottom w:val="single" w:sz="4" w:space="0" w:color="auto"/>
              <w:right w:val="single" w:sz="4" w:space="0" w:color="auto"/>
            </w:tcBorders>
            <w:vAlign w:val="center"/>
          </w:tcPr>
          <w:p w14:paraId="18D7EB60" w14:textId="523A5E50" w:rsidR="006E1A8C" w:rsidRPr="00C31BF0" w:rsidRDefault="00C31BF0" w:rsidP="0046793F">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C31BF0">
              <w:rPr>
                <w:rFonts w:ascii="Arial" w:hAnsi="Arial" w:cs="Arial"/>
                <w:sz w:val="14"/>
                <w:szCs w:val="14"/>
              </w:rPr>
              <w:t>11</w:t>
            </w:r>
            <w:r w:rsidR="006E1A8C" w:rsidRPr="00C31BF0">
              <w:rPr>
                <w:rFonts w:ascii="Arial" w:hAnsi="Arial" w:cs="Arial"/>
                <w:sz w:val="14"/>
                <w:szCs w:val="14"/>
              </w:rPr>
              <w:t>.</w:t>
            </w:r>
            <w:r w:rsidRPr="00C31BF0">
              <w:rPr>
                <w:rFonts w:ascii="Arial" w:hAnsi="Arial" w:cs="Arial"/>
                <w:sz w:val="14"/>
                <w:szCs w:val="14"/>
              </w:rPr>
              <w:t>4</w:t>
            </w:r>
            <w:r w:rsidR="006E1A8C" w:rsidRPr="00C31BF0">
              <w:rPr>
                <w:rFonts w:ascii="Arial" w:hAnsi="Arial" w:cs="Arial"/>
                <w:sz w:val="14"/>
                <w:szCs w:val="14"/>
              </w:rPr>
              <w:t>.202</w:t>
            </w:r>
            <w:r w:rsidRPr="00C31BF0">
              <w:rPr>
                <w:rFonts w:ascii="Arial" w:hAnsi="Arial" w:cs="Arial"/>
                <w:sz w:val="14"/>
                <w:szCs w:val="14"/>
              </w:rPr>
              <w:t>4</w:t>
            </w:r>
          </w:p>
        </w:tc>
        <w:tc>
          <w:tcPr>
            <w:tcW w:w="1276" w:type="dxa"/>
            <w:tcBorders>
              <w:top w:val="single" w:sz="4" w:space="0" w:color="4472C4" w:themeColor="accent1"/>
              <w:left w:val="single" w:sz="4" w:space="0" w:color="auto"/>
              <w:bottom w:val="single" w:sz="4" w:space="0" w:color="auto"/>
              <w:right w:val="single" w:sz="4" w:space="0" w:color="auto"/>
            </w:tcBorders>
            <w:vAlign w:val="center"/>
          </w:tcPr>
          <w:p w14:paraId="2E6D7BF2" w14:textId="6AAFE067" w:rsidR="006E1A8C" w:rsidRPr="00C31BF0" w:rsidRDefault="00C31BF0" w:rsidP="0046793F">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C31BF0">
              <w:rPr>
                <w:rFonts w:ascii="Arial" w:hAnsi="Arial" w:cs="Arial"/>
                <w:sz w:val="14"/>
                <w:szCs w:val="14"/>
              </w:rPr>
              <w:t>10002-11/2023/9</w:t>
            </w:r>
          </w:p>
        </w:tc>
        <w:tc>
          <w:tcPr>
            <w:tcW w:w="5954" w:type="dxa"/>
            <w:tcBorders>
              <w:top w:val="single" w:sz="4" w:space="0" w:color="4472C4" w:themeColor="accent1"/>
              <w:left w:val="single" w:sz="4" w:space="0" w:color="auto"/>
              <w:bottom w:val="single" w:sz="4" w:space="0" w:color="auto"/>
              <w:right w:val="single" w:sz="4" w:space="0" w:color="auto"/>
            </w:tcBorders>
            <w:noWrap/>
            <w:vAlign w:val="center"/>
          </w:tcPr>
          <w:p w14:paraId="3938C3FD" w14:textId="74CA319F" w:rsidR="006E1A8C" w:rsidRPr="00C31BF0" w:rsidRDefault="006E1A8C" w:rsidP="0046793F">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C31BF0">
              <w:rPr>
                <w:rFonts w:ascii="Arial" w:hAnsi="Arial" w:cs="Arial"/>
                <w:sz w:val="14"/>
                <w:szCs w:val="14"/>
              </w:rPr>
              <w:t>iz MDDSZEM (-1) v MSP (+1)</w:t>
            </w:r>
          </w:p>
        </w:tc>
      </w:tr>
    </w:tbl>
    <w:p w14:paraId="44AAF8D2" w14:textId="77777777" w:rsidR="0086026F" w:rsidRDefault="0086026F" w:rsidP="009F5BD9">
      <w:pPr>
        <w:widowControl w:val="0"/>
        <w:autoSpaceDE w:val="0"/>
        <w:autoSpaceDN w:val="0"/>
        <w:adjustRightInd w:val="0"/>
        <w:spacing w:line="260" w:lineRule="atLeast"/>
        <w:ind w:left="142"/>
        <w:jc w:val="both"/>
        <w:rPr>
          <w:rFonts w:ascii="Arial" w:hAnsi="Arial" w:cs="Arial"/>
          <w:sz w:val="20"/>
          <w:szCs w:val="20"/>
        </w:rPr>
      </w:pPr>
    </w:p>
    <w:p w14:paraId="16A03CB0"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1B2A2C71"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24ECC9C4"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7F61493F"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155B757C"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32A265B8"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7863E617"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41314C1D" w14:textId="77777777" w:rsidR="001F5187" w:rsidRDefault="001F5187" w:rsidP="00234948">
      <w:pPr>
        <w:widowControl w:val="0"/>
        <w:autoSpaceDE w:val="0"/>
        <w:autoSpaceDN w:val="0"/>
        <w:adjustRightInd w:val="0"/>
        <w:spacing w:line="260" w:lineRule="atLeast"/>
        <w:ind w:left="142"/>
        <w:jc w:val="both"/>
        <w:rPr>
          <w:rFonts w:ascii="Arial" w:hAnsi="Arial" w:cs="Arial"/>
          <w:sz w:val="20"/>
          <w:szCs w:val="20"/>
        </w:rPr>
      </w:pPr>
    </w:p>
    <w:p w14:paraId="70FC9F61" w14:textId="0498D93A" w:rsidR="00234948" w:rsidRDefault="009F5BD9" w:rsidP="00234948">
      <w:pPr>
        <w:widowControl w:val="0"/>
        <w:autoSpaceDE w:val="0"/>
        <w:autoSpaceDN w:val="0"/>
        <w:adjustRightInd w:val="0"/>
        <w:spacing w:line="260" w:lineRule="atLeast"/>
        <w:ind w:left="142"/>
        <w:jc w:val="both"/>
        <w:rPr>
          <w:rFonts w:ascii="Arial" w:hAnsi="Arial" w:cs="Arial"/>
          <w:sz w:val="20"/>
          <w:szCs w:val="20"/>
        </w:rPr>
      </w:pPr>
      <w:r w:rsidRPr="00011D8B">
        <w:rPr>
          <w:rFonts w:ascii="Arial" w:hAnsi="Arial" w:cs="Arial"/>
          <w:sz w:val="20"/>
          <w:szCs w:val="20"/>
        </w:rPr>
        <w:t>SKN za leti 202</w:t>
      </w:r>
      <w:r w:rsidR="00577948">
        <w:rPr>
          <w:rFonts w:ascii="Arial" w:hAnsi="Arial" w:cs="Arial"/>
          <w:sz w:val="20"/>
          <w:szCs w:val="20"/>
        </w:rPr>
        <w:t>3</w:t>
      </w:r>
      <w:r w:rsidRPr="00011D8B">
        <w:rPr>
          <w:rFonts w:ascii="Arial" w:hAnsi="Arial" w:cs="Arial"/>
          <w:sz w:val="20"/>
          <w:szCs w:val="20"/>
        </w:rPr>
        <w:t xml:space="preserve"> in 202</w:t>
      </w:r>
      <w:r w:rsidR="00577948">
        <w:rPr>
          <w:rFonts w:ascii="Arial" w:hAnsi="Arial" w:cs="Arial"/>
          <w:sz w:val="20"/>
          <w:szCs w:val="20"/>
        </w:rPr>
        <w:t>4</w:t>
      </w:r>
      <w:r w:rsidRPr="00011D8B">
        <w:rPr>
          <w:rFonts w:ascii="Arial" w:hAnsi="Arial" w:cs="Arial"/>
          <w:sz w:val="20"/>
          <w:szCs w:val="20"/>
        </w:rPr>
        <w:t xml:space="preserve"> </w:t>
      </w:r>
      <w:r w:rsidR="00234948">
        <w:rPr>
          <w:rFonts w:ascii="Arial" w:hAnsi="Arial" w:cs="Arial"/>
          <w:sz w:val="20"/>
          <w:szCs w:val="20"/>
        </w:rPr>
        <w:t xml:space="preserve">je bil </w:t>
      </w:r>
      <w:r w:rsidR="00234948" w:rsidRPr="008C23CE">
        <w:rPr>
          <w:rFonts w:ascii="Arial" w:hAnsi="Arial" w:cs="Arial"/>
          <w:sz w:val="20"/>
          <w:szCs w:val="20"/>
        </w:rPr>
        <w:t xml:space="preserve">dopolnjen </w:t>
      </w:r>
      <w:r w:rsidR="00234948">
        <w:rPr>
          <w:rFonts w:ascii="Arial" w:hAnsi="Arial" w:cs="Arial"/>
          <w:sz w:val="20"/>
          <w:szCs w:val="20"/>
        </w:rPr>
        <w:t xml:space="preserve">oz. spremenjen </w:t>
      </w:r>
      <w:r w:rsidR="00234948" w:rsidRPr="008C23CE">
        <w:rPr>
          <w:rFonts w:ascii="Arial" w:hAnsi="Arial" w:cs="Arial"/>
          <w:sz w:val="20"/>
          <w:szCs w:val="20"/>
        </w:rPr>
        <w:t>na sejah Komisije Vlade R</w:t>
      </w:r>
      <w:r w:rsidR="00234948">
        <w:rPr>
          <w:rFonts w:ascii="Arial" w:hAnsi="Arial" w:cs="Arial"/>
          <w:sz w:val="20"/>
          <w:szCs w:val="20"/>
        </w:rPr>
        <w:t>epublike Slovenije</w:t>
      </w:r>
      <w:r w:rsidR="00234948" w:rsidRPr="008C23CE">
        <w:rPr>
          <w:rFonts w:ascii="Arial" w:hAnsi="Arial" w:cs="Arial"/>
          <w:sz w:val="20"/>
          <w:szCs w:val="20"/>
        </w:rPr>
        <w:t xml:space="preserve"> za administrativne</w:t>
      </w:r>
      <w:r w:rsidR="00234948">
        <w:rPr>
          <w:rFonts w:ascii="Arial" w:hAnsi="Arial" w:cs="Arial"/>
          <w:sz w:val="20"/>
          <w:szCs w:val="20"/>
        </w:rPr>
        <w:t xml:space="preserve"> </w:t>
      </w:r>
      <w:r w:rsidR="00234948" w:rsidRPr="008C23CE">
        <w:rPr>
          <w:rFonts w:ascii="Arial" w:hAnsi="Arial" w:cs="Arial"/>
          <w:sz w:val="20"/>
          <w:szCs w:val="20"/>
        </w:rPr>
        <w:t xml:space="preserve">zadeve in imenovanja oz. </w:t>
      </w:r>
      <w:r w:rsidR="00234948">
        <w:rPr>
          <w:rFonts w:ascii="Arial" w:hAnsi="Arial" w:cs="Arial"/>
          <w:sz w:val="20"/>
          <w:szCs w:val="20"/>
        </w:rPr>
        <w:t xml:space="preserve">sejah </w:t>
      </w:r>
      <w:r w:rsidR="00234948" w:rsidRPr="008C23CE">
        <w:rPr>
          <w:rFonts w:ascii="Arial" w:hAnsi="Arial" w:cs="Arial"/>
          <w:sz w:val="20"/>
          <w:szCs w:val="20"/>
        </w:rPr>
        <w:t>Vlade R</w:t>
      </w:r>
      <w:r w:rsidR="00234948">
        <w:rPr>
          <w:rFonts w:ascii="Arial" w:hAnsi="Arial" w:cs="Arial"/>
          <w:sz w:val="20"/>
          <w:szCs w:val="20"/>
        </w:rPr>
        <w:t xml:space="preserve">epublike </w:t>
      </w:r>
      <w:r w:rsidR="00234948" w:rsidRPr="008C23CE">
        <w:rPr>
          <w:rFonts w:ascii="Arial" w:hAnsi="Arial" w:cs="Arial"/>
          <w:sz w:val="20"/>
          <w:szCs w:val="20"/>
        </w:rPr>
        <w:t>S</w:t>
      </w:r>
      <w:r w:rsidR="00234948">
        <w:rPr>
          <w:rFonts w:ascii="Arial" w:hAnsi="Arial" w:cs="Arial"/>
          <w:sz w:val="20"/>
          <w:szCs w:val="20"/>
        </w:rPr>
        <w:t>lovenije zaradi začasnih prenosov kvot med organi državne uprave:</w:t>
      </w:r>
    </w:p>
    <w:p w14:paraId="4D265E91" w14:textId="77777777" w:rsidR="00AC40B5" w:rsidRPr="00011D8B" w:rsidRDefault="00AC40B5" w:rsidP="00577948">
      <w:pPr>
        <w:widowControl w:val="0"/>
        <w:autoSpaceDE w:val="0"/>
        <w:autoSpaceDN w:val="0"/>
        <w:adjustRightInd w:val="0"/>
        <w:spacing w:line="260" w:lineRule="atLeast"/>
        <w:ind w:left="142"/>
        <w:jc w:val="center"/>
        <w:rPr>
          <w:rFonts w:ascii="Arial" w:hAnsi="Arial" w:cs="Arial"/>
          <w:sz w:val="20"/>
          <w:szCs w:val="20"/>
        </w:rPr>
      </w:pPr>
    </w:p>
    <w:tbl>
      <w:tblPr>
        <w:tblStyle w:val="Tabelamrea3poudarek5"/>
        <w:tblW w:w="8930" w:type="dxa"/>
        <w:tblInd w:w="137" w:type="dxa"/>
        <w:tblBorders>
          <w:top w:val="single" w:sz="4" w:space="0" w:color="auto"/>
          <w:left w:val="single" w:sz="4" w:space="0" w:color="auto"/>
          <w:bottom w:val="single" w:sz="4" w:space="0" w:color="auto"/>
          <w:right w:val="single" w:sz="4" w:space="0" w:color="auto"/>
          <w:insideH w:val="single" w:sz="4" w:space="0" w:color="4472C4" w:themeColor="accent1"/>
          <w:insideV w:val="single" w:sz="4" w:space="0" w:color="auto"/>
        </w:tblBorders>
        <w:tblLayout w:type="fixed"/>
        <w:tblLook w:val="04A0" w:firstRow="1" w:lastRow="0" w:firstColumn="1" w:lastColumn="0" w:noHBand="0" w:noVBand="1"/>
      </w:tblPr>
      <w:tblGrid>
        <w:gridCol w:w="567"/>
        <w:gridCol w:w="1134"/>
        <w:gridCol w:w="1344"/>
        <w:gridCol w:w="5885"/>
      </w:tblGrid>
      <w:tr w:rsidR="00577948" w14:paraId="5F00D5ED" w14:textId="77777777" w:rsidTr="006A17D1">
        <w:trPr>
          <w:cnfStyle w:val="100000000000" w:firstRow="1" w:lastRow="0" w:firstColumn="0" w:lastColumn="0" w:oddVBand="0" w:evenVBand="0" w:oddHBand="0" w:evenHBand="0" w:firstRowFirstColumn="0" w:firstRowLastColumn="0" w:lastRowFirstColumn="0" w:lastRowLastColumn="0"/>
          <w:trHeight w:val="423"/>
        </w:trPr>
        <w:tc>
          <w:tcPr>
            <w:cnfStyle w:val="001000000100" w:firstRow="0" w:lastRow="0" w:firstColumn="1" w:lastColumn="0" w:oddVBand="0" w:evenVBand="0" w:oddHBand="0" w:evenHBand="0" w:firstRowFirstColumn="1" w:firstRowLastColumn="0" w:lastRowFirstColumn="0" w:lastRowLastColumn="0"/>
            <w:tcW w:w="567" w:type="dxa"/>
            <w:tcBorders>
              <w:top w:val="none" w:sz="0" w:space="0" w:color="auto"/>
              <w:left w:val="none" w:sz="0" w:space="0" w:color="auto"/>
              <w:bottom w:val="none" w:sz="0" w:space="0" w:color="auto"/>
              <w:right w:val="none" w:sz="0" w:space="0" w:color="auto"/>
            </w:tcBorders>
            <w:hideMark/>
          </w:tcPr>
          <w:p w14:paraId="0C96D646" w14:textId="171D88D4" w:rsidR="00577948" w:rsidRPr="00577948" w:rsidRDefault="00577948">
            <w:pPr>
              <w:rPr>
                <w:rFonts w:ascii="Arial" w:hAnsi="Arial" w:cs="Arial"/>
                <w:sz w:val="14"/>
                <w:szCs w:val="14"/>
              </w:rPr>
            </w:pPr>
            <w:proofErr w:type="spellStart"/>
            <w:r w:rsidRPr="00577948">
              <w:rPr>
                <w:rFonts w:ascii="Arial" w:hAnsi="Arial" w:cs="Arial"/>
                <w:sz w:val="14"/>
                <w:szCs w:val="14"/>
              </w:rPr>
              <w:t>Zap</w:t>
            </w:r>
            <w:proofErr w:type="spellEnd"/>
            <w:r w:rsidRPr="00577948">
              <w:rPr>
                <w:rFonts w:ascii="Arial" w:hAnsi="Arial" w:cs="Arial"/>
                <w:sz w:val="14"/>
                <w:szCs w:val="14"/>
              </w:rPr>
              <w:t>. št.</w:t>
            </w:r>
          </w:p>
        </w:tc>
        <w:tc>
          <w:tcPr>
            <w:tcW w:w="1134" w:type="dxa"/>
            <w:tcBorders>
              <w:top w:val="none" w:sz="0" w:space="0" w:color="auto"/>
              <w:left w:val="none" w:sz="0" w:space="0" w:color="auto"/>
              <w:right w:val="none" w:sz="0" w:space="0" w:color="auto"/>
            </w:tcBorders>
            <w:hideMark/>
          </w:tcPr>
          <w:p w14:paraId="11A6EED5" w14:textId="6A728AE2" w:rsidR="00577948" w:rsidRPr="00577948" w:rsidRDefault="001F51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Sprejeto dne</w:t>
            </w:r>
          </w:p>
        </w:tc>
        <w:tc>
          <w:tcPr>
            <w:tcW w:w="1344" w:type="dxa"/>
            <w:tcBorders>
              <w:top w:val="none" w:sz="0" w:space="0" w:color="auto"/>
              <w:left w:val="none" w:sz="0" w:space="0" w:color="auto"/>
              <w:right w:val="none" w:sz="0" w:space="0" w:color="auto"/>
            </w:tcBorders>
            <w:hideMark/>
          </w:tcPr>
          <w:p w14:paraId="4C252C15" w14:textId="75EBA721" w:rsidR="00577948" w:rsidRPr="00577948" w:rsidRDefault="00577948">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sidRPr="00577948">
              <w:rPr>
                <w:rFonts w:ascii="Arial" w:hAnsi="Arial" w:cs="Arial"/>
                <w:color w:val="000000"/>
                <w:sz w:val="14"/>
                <w:szCs w:val="14"/>
              </w:rPr>
              <w:t xml:space="preserve">Številka sklepa </w:t>
            </w:r>
          </w:p>
        </w:tc>
        <w:tc>
          <w:tcPr>
            <w:tcW w:w="5885" w:type="dxa"/>
            <w:tcBorders>
              <w:top w:val="none" w:sz="0" w:space="0" w:color="auto"/>
              <w:left w:val="none" w:sz="0" w:space="0" w:color="auto"/>
              <w:right w:val="none" w:sz="0" w:space="0" w:color="auto"/>
            </w:tcBorders>
            <w:hideMark/>
          </w:tcPr>
          <w:p w14:paraId="4918FF24" w14:textId="77777777" w:rsidR="00577948" w:rsidRPr="00577948" w:rsidRDefault="00577948">
            <w:pPr>
              <w:cnfStyle w:val="100000000000" w:firstRow="1" w:lastRow="0" w:firstColumn="0" w:lastColumn="0" w:oddVBand="0" w:evenVBand="0" w:oddHBand="0" w:evenHBand="0" w:firstRowFirstColumn="0" w:firstRowLastColumn="0" w:lastRowFirstColumn="0" w:lastRowLastColumn="0"/>
              <w:rPr>
                <w:rFonts w:ascii="Arial" w:hAnsi="Arial" w:cs="Arial"/>
                <w:sz w:val="14"/>
                <w:szCs w:val="14"/>
              </w:rPr>
            </w:pPr>
            <w:r w:rsidRPr="00577948">
              <w:rPr>
                <w:rFonts w:ascii="Arial" w:hAnsi="Arial" w:cs="Arial"/>
                <w:sz w:val="14"/>
                <w:szCs w:val="14"/>
              </w:rPr>
              <w:t xml:space="preserve">Začasni prenosi kvot med organi državne uprave na podlagi sklenjenih sporazumov </w:t>
            </w:r>
          </w:p>
        </w:tc>
      </w:tr>
      <w:tr w:rsidR="00577948" w14:paraId="6FE5DE88" w14:textId="77777777" w:rsidTr="006A17D1">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hideMark/>
          </w:tcPr>
          <w:p w14:paraId="3E1BDABC" w14:textId="77777777" w:rsidR="00577948" w:rsidRDefault="00577948">
            <w:pPr>
              <w:jc w:val="center"/>
              <w:rPr>
                <w:rFonts w:ascii="Arial" w:hAnsi="Arial" w:cs="Arial"/>
                <w:sz w:val="14"/>
                <w:szCs w:val="14"/>
              </w:rPr>
            </w:pPr>
            <w:r>
              <w:rPr>
                <w:rFonts w:ascii="Arial" w:hAnsi="Arial" w:cs="Arial"/>
                <w:sz w:val="14"/>
                <w:szCs w:val="14"/>
              </w:rPr>
              <w:t>1a.</w:t>
            </w:r>
          </w:p>
        </w:tc>
        <w:tc>
          <w:tcPr>
            <w:tcW w:w="1134" w:type="dxa"/>
            <w:hideMark/>
          </w:tcPr>
          <w:p w14:paraId="4DA33EE1" w14:textId="77777777" w:rsidR="00577948" w:rsidRDefault="0057794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23.1.2023</w:t>
            </w:r>
          </w:p>
        </w:tc>
        <w:tc>
          <w:tcPr>
            <w:tcW w:w="1344" w:type="dxa"/>
            <w:hideMark/>
          </w:tcPr>
          <w:p w14:paraId="0AB01CC0" w14:textId="77777777" w:rsidR="00577948" w:rsidRDefault="00577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10002-8/2022/19</w:t>
            </w:r>
          </w:p>
        </w:tc>
        <w:tc>
          <w:tcPr>
            <w:tcW w:w="5885" w:type="dxa"/>
            <w:hideMark/>
          </w:tcPr>
          <w:p w14:paraId="214BB184" w14:textId="77777777" w:rsidR="00577948" w:rsidRDefault="00577948">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iz SVRK (-3) v UE (+3), </w:t>
            </w:r>
            <w:r>
              <w:rPr>
                <w:rFonts w:ascii="Arial" w:hAnsi="Arial" w:cs="Arial"/>
                <w:b/>
                <w:bCs/>
                <w:sz w:val="14"/>
                <w:szCs w:val="14"/>
              </w:rPr>
              <w:t>začasno za leto 2023</w:t>
            </w:r>
          </w:p>
        </w:tc>
      </w:tr>
      <w:tr w:rsidR="00A52A52" w14:paraId="7077385A" w14:textId="77777777" w:rsidTr="006A17D1">
        <w:trPr>
          <w:trHeight w:val="383"/>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hideMark/>
          </w:tcPr>
          <w:p w14:paraId="58B6E5F0" w14:textId="77777777" w:rsidR="00A52A52" w:rsidRDefault="00A52A52">
            <w:pPr>
              <w:jc w:val="center"/>
              <w:rPr>
                <w:rFonts w:ascii="Arial" w:hAnsi="Arial" w:cs="Arial"/>
                <w:sz w:val="14"/>
                <w:szCs w:val="14"/>
              </w:rPr>
            </w:pPr>
            <w:r>
              <w:rPr>
                <w:rFonts w:ascii="Arial" w:hAnsi="Arial" w:cs="Arial"/>
                <w:sz w:val="14"/>
                <w:szCs w:val="14"/>
              </w:rPr>
              <w:t>2a.</w:t>
            </w:r>
          </w:p>
        </w:tc>
        <w:tc>
          <w:tcPr>
            <w:tcW w:w="1134" w:type="dxa"/>
            <w:hideMark/>
          </w:tcPr>
          <w:p w14:paraId="7BA005FF" w14:textId="77777777" w:rsidR="00A52A52" w:rsidRDefault="00A52A52">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18.4.2023</w:t>
            </w:r>
          </w:p>
        </w:tc>
        <w:tc>
          <w:tcPr>
            <w:tcW w:w="1344" w:type="dxa"/>
            <w:hideMark/>
          </w:tcPr>
          <w:p w14:paraId="4512F15C" w14:textId="77777777" w:rsidR="00A52A52" w:rsidRDefault="00A52A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10002-8/2022/26</w:t>
            </w:r>
          </w:p>
        </w:tc>
        <w:tc>
          <w:tcPr>
            <w:tcW w:w="5885" w:type="dxa"/>
            <w:hideMark/>
          </w:tcPr>
          <w:p w14:paraId="61F57739" w14:textId="77777777" w:rsidR="00797639" w:rsidRDefault="00A52A5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iz MF (-1) v Vladne službe odgovorne generalnemu sekretarju Vlade RS, UOIM (+1), začasno za obdobje 12.5.2022 do 4.3.2023; </w:t>
            </w:r>
          </w:p>
          <w:p w14:paraId="02C23BA7" w14:textId="54E4A0B1" w:rsidR="00A52A52" w:rsidRDefault="00A52A52">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b/>
                <w:bCs/>
                <w:sz w:val="14"/>
                <w:szCs w:val="14"/>
              </w:rPr>
              <w:t>se podaljša do 4.9.2023</w:t>
            </w:r>
          </w:p>
        </w:tc>
      </w:tr>
      <w:tr w:rsidR="00AC5769" w14:paraId="148AA9C7" w14:textId="77777777" w:rsidTr="006A17D1">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single" w:sz="4" w:space="0" w:color="4472C4" w:themeColor="accent1"/>
            </w:tcBorders>
            <w:hideMark/>
          </w:tcPr>
          <w:p w14:paraId="08026F9D" w14:textId="77777777" w:rsidR="00AC5769" w:rsidRDefault="00AC5769">
            <w:pPr>
              <w:jc w:val="center"/>
              <w:rPr>
                <w:rFonts w:ascii="Arial" w:hAnsi="Arial" w:cs="Arial"/>
                <w:sz w:val="14"/>
                <w:szCs w:val="14"/>
              </w:rPr>
            </w:pPr>
            <w:r>
              <w:rPr>
                <w:rFonts w:ascii="Arial" w:hAnsi="Arial" w:cs="Arial"/>
                <w:sz w:val="14"/>
                <w:szCs w:val="14"/>
              </w:rPr>
              <w:t>3a.</w:t>
            </w:r>
          </w:p>
        </w:tc>
        <w:tc>
          <w:tcPr>
            <w:tcW w:w="1134" w:type="dxa"/>
            <w:tcBorders>
              <w:bottom w:val="single" w:sz="4" w:space="0" w:color="4472C4" w:themeColor="accent1"/>
            </w:tcBorders>
            <w:hideMark/>
          </w:tcPr>
          <w:p w14:paraId="60808890" w14:textId="77777777" w:rsidR="00AC5769" w:rsidRDefault="00AC5769">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18.7.2023</w:t>
            </w:r>
          </w:p>
        </w:tc>
        <w:tc>
          <w:tcPr>
            <w:tcW w:w="1344" w:type="dxa"/>
            <w:hideMark/>
          </w:tcPr>
          <w:p w14:paraId="3E03F4CC" w14:textId="77777777" w:rsidR="00AC5769" w:rsidRDefault="00AC5769">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10002-8/2022/31</w:t>
            </w:r>
          </w:p>
        </w:tc>
        <w:tc>
          <w:tcPr>
            <w:tcW w:w="5885" w:type="dxa"/>
            <w:hideMark/>
          </w:tcPr>
          <w:p w14:paraId="59B58FFD" w14:textId="77777777" w:rsidR="00AC5769" w:rsidRDefault="00AC5769">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MORS,</w:t>
            </w:r>
            <w:r>
              <w:rPr>
                <w:rFonts w:ascii="Arial" w:hAnsi="Arial" w:cs="Arial"/>
                <w:b/>
                <w:bCs/>
                <w:sz w:val="14"/>
                <w:szCs w:val="14"/>
              </w:rPr>
              <w:t>SV</w:t>
            </w:r>
            <w:r>
              <w:rPr>
                <w:rFonts w:ascii="Arial" w:hAnsi="Arial" w:cs="Arial"/>
                <w:sz w:val="14"/>
                <w:szCs w:val="14"/>
              </w:rPr>
              <w:t xml:space="preserve"> (-1) </w:t>
            </w:r>
            <w:r>
              <w:rPr>
                <w:rFonts w:ascii="Arial" w:hAnsi="Arial" w:cs="Arial"/>
                <w:strike/>
                <w:sz w:val="14"/>
                <w:szCs w:val="14"/>
              </w:rPr>
              <w:t>MZZ</w:t>
            </w:r>
            <w:r>
              <w:rPr>
                <w:rFonts w:ascii="Arial" w:hAnsi="Arial" w:cs="Arial"/>
                <w:sz w:val="14"/>
                <w:szCs w:val="14"/>
              </w:rPr>
              <w:t xml:space="preserve"> MZEZ (+1); začasno za obdobje 1.8.2019 do 31.7.2023; </w:t>
            </w:r>
          </w:p>
          <w:p w14:paraId="38D312F2" w14:textId="1C573C6B" w:rsidR="00AC5769" w:rsidRDefault="00AC5769">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b/>
                <w:bCs/>
                <w:sz w:val="14"/>
                <w:szCs w:val="14"/>
              </w:rPr>
              <w:t>se podaljša do 31.12.2024</w:t>
            </w:r>
            <w:r>
              <w:rPr>
                <w:rFonts w:ascii="Arial" w:hAnsi="Arial" w:cs="Arial"/>
                <w:sz w:val="14"/>
                <w:szCs w:val="14"/>
              </w:rPr>
              <w:t xml:space="preserve"> (predlagano do 31.7.2025)</w:t>
            </w:r>
          </w:p>
        </w:tc>
      </w:tr>
      <w:tr w:rsidR="00266F72" w14:paraId="5B2B772F" w14:textId="77777777" w:rsidTr="006A17D1">
        <w:trPr>
          <w:trHeight w:val="57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single" w:sz="4" w:space="0" w:color="auto"/>
              <w:bottom w:val="single" w:sz="4" w:space="0" w:color="4472C4" w:themeColor="accent1"/>
            </w:tcBorders>
            <w:hideMark/>
          </w:tcPr>
          <w:p w14:paraId="5E229B43" w14:textId="77777777" w:rsidR="00AE6F36" w:rsidRDefault="00AE6F36">
            <w:pPr>
              <w:jc w:val="center"/>
              <w:rPr>
                <w:rFonts w:ascii="Arial" w:hAnsi="Arial" w:cs="Arial"/>
                <w:sz w:val="14"/>
                <w:szCs w:val="14"/>
              </w:rPr>
            </w:pPr>
            <w:r>
              <w:rPr>
                <w:rFonts w:ascii="Arial" w:hAnsi="Arial" w:cs="Arial"/>
                <w:sz w:val="14"/>
                <w:szCs w:val="14"/>
              </w:rPr>
              <w:t>4a.</w:t>
            </w:r>
          </w:p>
        </w:tc>
        <w:tc>
          <w:tcPr>
            <w:tcW w:w="1134" w:type="dxa"/>
            <w:tcBorders>
              <w:top w:val="single" w:sz="4" w:space="0" w:color="4472C4" w:themeColor="accent1"/>
              <w:bottom w:val="single" w:sz="4" w:space="0" w:color="4472C4" w:themeColor="accent1"/>
            </w:tcBorders>
            <w:hideMark/>
          </w:tcPr>
          <w:p w14:paraId="70AB319A" w14:textId="77777777" w:rsidR="00AE6F36" w:rsidRDefault="00AE6F36">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344" w:type="dxa"/>
            <w:hideMark/>
          </w:tcPr>
          <w:p w14:paraId="729AE019" w14:textId="77777777" w:rsidR="00AE6F36" w:rsidRDefault="00AE6F3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10002-8/2022/41</w:t>
            </w:r>
          </w:p>
        </w:tc>
        <w:tc>
          <w:tcPr>
            <w:tcW w:w="5885" w:type="dxa"/>
            <w:hideMark/>
          </w:tcPr>
          <w:p w14:paraId="620D1C15" w14:textId="77777777" w:rsidR="00117948" w:rsidRDefault="00AE6F3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iz MGTŠ (-1) v MZEZ (+1), začasno za obdobje od 1.7.2023 do 31.12.2024 </w:t>
            </w:r>
          </w:p>
          <w:p w14:paraId="153F9933" w14:textId="697FAC97" w:rsidR="00797639" w:rsidRDefault="00AE6F3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(predlagano do 30.6.2026)</w:t>
            </w:r>
            <w:r w:rsidR="00797639">
              <w:rPr>
                <w:rFonts w:ascii="Arial" w:hAnsi="Arial" w:cs="Arial"/>
                <w:sz w:val="14"/>
                <w:szCs w:val="14"/>
              </w:rPr>
              <w:t>;</w:t>
            </w:r>
          </w:p>
          <w:p w14:paraId="3A94025D" w14:textId="4CDB5458" w:rsidR="00AE6F36" w:rsidRPr="00117948" w:rsidRDefault="00AE6F36">
            <w:pPr>
              <w:cnfStyle w:val="000000000000" w:firstRow="0" w:lastRow="0" w:firstColumn="0" w:lastColumn="0" w:oddVBand="0" w:evenVBand="0" w:oddHBand="0" w:evenHBand="0" w:firstRowFirstColumn="0" w:firstRowLastColumn="0" w:lastRowFirstColumn="0" w:lastRowLastColumn="0"/>
              <w:rPr>
                <w:rFonts w:ascii="Arial" w:hAnsi="Arial" w:cs="Arial"/>
                <w:b/>
                <w:bCs/>
                <w:sz w:val="14"/>
                <w:szCs w:val="14"/>
              </w:rPr>
            </w:pPr>
            <w:r w:rsidRPr="00117948">
              <w:rPr>
                <w:rFonts w:ascii="Arial" w:hAnsi="Arial" w:cs="Arial"/>
                <w:b/>
                <w:bCs/>
                <w:sz w:val="14"/>
                <w:szCs w:val="14"/>
              </w:rPr>
              <w:t xml:space="preserve">nadaljevanje prenosa </w:t>
            </w:r>
            <w:r w:rsidRPr="007927D0">
              <w:rPr>
                <w:rFonts w:ascii="Arial" w:hAnsi="Arial" w:cs="Arial"/>
                <w:sz w:val="14"/>
                <w:szCs w:val="14"/>
              </w:rPr>
              <w:t>po sklepu Vlade RS št.10002-5/2022/3 z dne 16.8.2022</w:t>
            </w:r>
          </w:p>
        </w:tc>
      </w:tr>
      <w:tr w:rsidR="00AE6F36" w14:paraId="5DBEEDBC" w14:textId="77777777" w:rsidTr="006A17D1">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none" w:sz="0" w:space="0" w:color="auto"/>
              <w:bottom w:val="single" w:sz="4" w:space="0" w:color="4472C4" w:themeColor="accent1"/>
            </w:tcBorders>
            <w:hideMark/>
          </w:tcPr>
          <w:p w14:paraId="2D883844" w14:textId="77777777" w:rsidR="00AE6F36" w:rsidRDefault="00AE6F36">
            <w:pPr>
              <w:jc w:val="center"/>
              <w:rPr>
                <w:rFonts w:ascii="Arial" w:hAnsi="Arial" w:cs="Arial"/>
                <w:sz w:val="14"/>
                <w:szCs w:val="14"/>
              </w:rPr>
            </w:pPr>
            <w:r>
              <w:rPr>
                <w:rFonts w:ascii="Arial" w:hAnsi="Arial" w:cs="Arial"/>
                <w:sz w:val="14"/>
                <w:szCs w:val="14"/>
              </w:rPr>
              <w:t>5a.</w:t>
            </w:r>
          </w:p>
        </w:tc>
        <w:tc>
          <w:tcPr>
            <w:tcW w:w="1134" w:type="dxa"/>
            <w:tcBorders>
              <w:top w:val="single" w:sz="4" w:space="0" w:color="4472C4" w:themeColor="accent1"/>
              <w:bottom w:val="single" w:sz="4" w:space="0" w:color="4472C4" w:themeColor="accent1"/>
            </w:tcBorders>
            <w:hideMark/>
          </w:tcPr>
          <w:p w14:paraId="5DE35BA6" w14:textId="77777777" w:rsidR="00AE6F36" w:rsidRDefault="00AE6F3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344" w:type="dxa"/>
            <w:tcBorders>
              <w:bottom w:val="single" w:sz="4" w:space="0" w:color="4472C4" w:themeColor="accent1"/>
            </w:tcBorders>
            <w:hideMark/>
          </w:tcPr>
          <w:p w14:paraId="763FCC10" w14:textId="77777777" w:rsidR="00AE6F36" w:rsidRDefault="00AE6F3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10002-8/2022/41</w:t>
            </w:r>
          </w:p>
        </w:tc>
        <w:tc>
          <w:tcPr>
            <w:tcW w:w="5885" w:type="dxa"/>
            <w:tcBorders>
              <w:bottom w:val="single" w:sz="4" w:space="0" w:color="4472C4" w:themeColor="accent1"/>
            </w:tcBorders>
            <w:hideMark/>
          </w:tcPr>
          <w:p w14:paraId="42AC96C8" w14:textId="3622174C" w:rsidR="00797639" w:rsidRDefault="00AE6F3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MVZI (-1) v MZEZ (+1), začasno za obdobje od 1.8.2023 do 4.9.2024</w:t>
            </w:r>
            <w:r w:rsidR="00797639">
              <w:rPr>
                <w:rFonts w:ascii="Arial" w:hAnsi="Arial" w:cs="Arial"/>
                <w:sz w:val="14"/>
                <w:szCs w:val="14"/>
              </w:rPr>
              <w:t>;</w:t>
            </w:r>
            <w:r>
              <w:rPr>
                <w:rFonts w:ascii="Arial" w:hAnsi="Arial" w:cs="Arial"/>
                <w:sz w:val="14"/>
                <w:szCs w:val="14"/>
              </w:rPr>
              <w:t xml:space="preserve"> </w:t>
            </w:r>
          </w:p>
          <w:p w14:paraId="08847D13" w14:textId="43E4FC37" w:rsidR="00AE6F36" w:rsidRPr="00117948" w:rsidRDefault="00AE6F36">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117948">
              <w:rPr>
                <w:rFonts w:ascii="Arial" w:hAnsi="Arial" w:cs="Arial"/>
                <w:b/>
                <w:bCs/>
                <w:sz w:val="14"/>
                <w:szCs w:val="14"/>
              </w:rPr>
              <w:t xml:space="preserve">nadaljevanje prenosa </w:t>
            </w:r>
            <w:r w:rsidRPr="007927D0">
              <w:rPr>
                <w:rFonts w:ascii="Arial" w:hAnsi="Arial" w:cs="Arial"/>
                <w:sz w:val="14"/>
                <w:szCs w:val="14"/>
              </w:rPr>
              <w:t>po sklepu Vlade RS št.10002-5/2020/22 z dne 13.10.2020</w:t>
            </w:r>
          </w:p>
        </w:tc>
      </w:tr>
      <w:tr w:rsidR="001C563B" w14:paraId="1F55DADD" w14:textId="77777777" w:rsidTr="009E6F65">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43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single" w:sz="4" w:space="0" w:color="auto"/>
              <w:bottom w:val="single" w:sz="4" w:space="0" w:color="4472C4" w:themeColor="accent1"/>
              <w:right w:val="single" w:sz="4" w:space="0" w:color="auto"/>
            </w:tcBorders>
            <w:hideMark/>
          </w:tcPr>
          <w:p w14:paraId="37D43EEC" w14:textId="77777777" w:rsidR="001C563B" w:rsidRDefault="001C563B">
            <w:pPr>
              <w:jc w:val="center"/>
              <w:rPr>
                <w:rFonts w:ascii="Arial" w:hAnsi="Arial" w:cs="Arial"/>
                <w:sz w:val="14"/>
                <w:szCs w:val="14"/>
              </w:rPr>
            </w:pPr>
            <w:r>
              <w:rPr>
                <w:rFonts w:ascii="Arial" w:hAnsi="Arial" w:cs="Arial"/>
                <w:sz w:val="14"/>
                <w:szCs w:val="14"/>
              </w:rPr>
              <w:t>6a.</w:t>
            </w:r>
          </w:p>
        </w:tc>
        <w:tc>
          <w:tcPr>
            <w:tcW w:w="1134" w:type="dxa"/>
            <w:tcBorders>
              <w:top w:val="single" w:sz="4" w:space="0" w:color="4472C4" w:themeColor="accent1"/>
              <w:left w:val="single" w:sz="4" w:space="0" w:color="auto"/>
              <w:bottom w:val="single" w:sz="4" w:space="0" w:color="4472C4" w:themeColor="accent1"/>
              <w:right w:val="single" w:sz="4" w:space="0" w:color="auto"/>
            </w:tcBorders>
            <w:hideMark/>
          </w:tcPr>
          <w:p w14:paraId="647EAD16" w14:textId="77777777" w:rsidR="001C563B" w:rsidRPr="001C563B" w:rsidRDefault="001C563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C563B">
              <w:rPr>
                <w:rFonts w:ascii="Arial" w:hAnsi="Arial" w:cs="Arial"/>
                <w:sz w:val="14"/>
                <w:szCs w:val="14"/>
              </w:rPr>
              <w:t>28.9.2023</w:t>
            </w:r>
          </w:p>
        </w:tc>
        <w:tc>
          <w:tcPr>
            <w:tcW w:w="1344" w:type="dxa"/>
            <w:tcBorders>
              <w:top w:val="single" w:sz="4" w:space="0" w:color="4472C4" w:themeColor="accent1"/>
              <w:left w:val="single" w:sz="4" w:space="0" w:color="auto"/>
              <w:bottom w:val="single" w:sz="4" w:space="0" w:color="4472C4" w:themeColor="accent1"/>
              <w:right w:val="single" w:sz="4" w:space="0" w:color="auto"/>
            </w:tcBorders>
            <w:hideMark/>
          </w:tcPr>
          <w:p w14:paraId="6AC31E86" w14:textId="77777777" w:rsidR="001C563B" w:rsidRDefault="001C563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10002-11/2023/6</w:t>
            </w:r>
          </w:p>
        </w:tc>
        <w:tc>
          <w:tcPr>
            <w:tcW w:w="5885" w:type="dxa"/>
            <w:tcBorders>
              <w:top w:val="single" w:sz="4" w:space="0" w:color="4472C4" w:themeColor="accent1"/>
              <w:left w:val="single" w:sz="4" w:space="0" w:color="auto"/>
              <w:bottom w:val="single" w:sz="4" w:space="0" w:color="4472C4" w:themeColor="accent1"/>
              <w:right w:val="single" w:sz="4" w:space="0" w:color="auto"/>
            </w:tcBorders>
            <w:hideMark/>
          </w:tcPr>
          <w:p w14:paraId="5A76EC58" w14:textId="77777777" w:rsidR="001C563B" w:rsidRDefault="001C563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iz Urad Slovenci (-1) v MZEZ (+1); začasno za obdobje od 11.9.2023 do 31.8.2024</w:t>
            </w:r>
          </w:p>
        </w:tc>
      </w:tr>
      <w:tr w:rsidR="001C563B" w14:paraId="56FC6A39"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single" w:sz="4" w:space="0" w:color="auto"/>
              <w:bottom w:val="single" w:sz="4" w:space="0" w:color="4472C4" w:themeColor="accent1"/>
              <w:right w:val="single" w:sz="4" w:space="0" w:color="auto"/>
            </w:tcBorders>
            <w:hideMark/>
          </w:tcPr>
          <w:p w14:paraId="3BBA2388" w14:textId="77777777" w:rsidR="001C563B" w:rsidRDefault="001C563B">
            <w:pPr>
              <w:jc w:val="center"/>
              <w:rPr>
                <w:rFonts w:ascii="Arial" w:hAnsi="Arial" w:cs="Arial"/>
                <w:sz w:val="14"/>
                <w:szCs w:val="14"/>
              </w:rPr>
            </w:pPr>
            <w:r>
              <w:rPr>
                <w:rFonts w:ascii="Arial" w:hAnsi="Arial" w:cs="Arial"/>
                <w:sz w:val="14"/>
                <w:szCs w:val="14"/>
              </w:rPr>
              <w:t>7a.</w:t>
            </w:r>
          </w:p>
        </w:tc>
        <w:tc>
          <w:tcPr>
            <w:tcW w:w="1134" w:type="dxa"/>
            <w:tcBorders>
              <w:top w:val="single" w:sz="4" w:space="0" w:color="4472C4" w:themeColor="accent1"/>
              <w:left w:val="single" w:sz="4" w:space="0" w:color="auto"/>
              <w:bottom w:val="single" w:sz="4" w:space="0" w:color="4472C4" w:themeColor="accent1"/>
              <w:right w:val="single" w:sz="4" w:space="0" w:color="auto"/>
            </w:tcBorders>
            <w:hideMark/>
          </w:tcPr>
          <w:p w14:paraId="6EF1EAAD" w14:textId="77777777" w:rsidR="001C563B" w:rsidRPr="001C563B" w:rsidRDefault="001C563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1C563B">
              <w:rPr>
                <w:rFonts w:ascii="Arial" w:hAnsi="Arial" w:cs="Arial"/>
                <w:sz w:val="14"/>
                <w:szCs w:val="14"/>
              </w:rPr>
              <w:t>28.9.2023</w:t>
            </w:r>
          </w:p>
        </w:tc>
        <w:tc>
          <w:tcPr>
            <w:tcW w:w="1344" w:type="dxa"/>
            <w:tcBorders>
              <w:top w:val="single" w:sz="4" w:space="0" w:color="4472C4" w:themeColor="accent1"/>
              <w:left w:val="single" w:sz="4" w:space="0" w:color="auto"/>
              <w:bottom w:val="single" w:sz="4" w:space="0" w:color="4472C4" w:themeColor="accent1"/>
              <w:right w:val="single" w:sz="4" w:space="0" w:color="auto"/>
            </w:tcBorders>
            <w:hideMark/>
          </w:tcPr>
          <w:p w14:paraId="51C4D99F" w14:textId="77777777" w:rsidR="001C563B" w:rsidRDefault="001C563B">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10002-11/2023/6</w:t>
            </w:r>
          </w:p>
        </w:tc>
        <w:tc>
          <w:tcPr>
            <w:tcW w:w="5885" w:type="dxa"/>
            <w:tcBorders>
              <w:top w:val="single" w:sz="4" w:space="0" w:color="4472C4" w:themeColor="accent1"/>
              <w:left w:val="single" w:sz="4" w:space="0" w:color="auto"/>
              <w:bottom w:val="single" w:sz="4" w:space="0" w:color="4472C4" w:themeColor="accent1"/>
              <w:right w:val="single" w:sz="4" w:space="0" w:color="auto"/>
            </w:tcBorders>
            <w:hideMark/>
          </w:tcPr>
          <w:p w14:paraId="07DD7C76" w14:textId="77777777" w:rsidR="001C563B" w:rsidRDefault="001C563B">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iz MGTŠ(-1) v MZEZ (+1); začasno za obdobje od 28.8.2023 do 31.7.2027</w:t>
            </w:r>
          </w:p>
        </w:tc>
      </w:tr>
      <w:tr w:rsidR="001C563B" w14:paraId="0FEE5C9F"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465"/>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single" w:sz="4" w:space="0" w:color="auto"/>
              <w:bottom w:val="single" w:sz="4" w:space="0" w:color="4472C4" w:themeColor="accent1"/>
              <w:right w:val="single" w:sz="4" w:space="0" w:color="auto"/>
            </w:tcBorders>
            <w:hideMark/>
          </w:tcPr>
          <w:p w14:paraId="2C83DEC1" w14:textId="77777777" w:rsidR="001C563B" w:rsidRDefault="001C563B">
            <w:pPr>
              <w:jc w:val="center"/>
              <w:rPr>
                <w:rFonts w:ascii="Arial" w:hAnsi="Arial" w:cs="Arial"/>
                <w:sz w:val="14"/>
                <w:szCs w:val="14"/>
              </w:rPr>
            </w:pPr>
            <w:r>
              <w:rPr>
                <w:rFonts w:ascii="Arial" w:hAnsi="Arial" w:cs="Arial"/>
                <w:sz w:val="14"/>
                <w:szCs w:val="14"/>
              </w:rPr>
              <w:t>8a.</w:t>
            </w:r>
          </w:p>
        </w:tc>
        <w:tc>
          <w:tcPr>
            <w:tcW w:w="1134" w:type="dxa"/>
            <w:tcBorders>
              <w:top w:val="single" w:sz="4" w:space="0" w:color="4472C4" w:themeColor="accent1"/>
              <w:left w:val="single" w:sz="4" w:space="0" w:color="auto"/>
              <w:bottom w:val="single" w:sz="4" w:space="0" w:color="4472C4" w:themeColor="accent1"/>
              <w:right w:val="single" w:sz="4" w:space="0" w:color="auto"/>
            </w:tcBorders>
            <w:hideMark/>
          </w:tcPr>
          <w:p w14:paraId="5A0567FB" w14:textId="77777777" w:rsidR="001C563B" w:rsidRPr="001C563B" w:rsidRDefault="001C563B">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1C563B">
              <w:rPr>
                <w:rFonts w:ascii="Arial" w:hAnsi="Arial" w:cs="Arial"/>
                <w:sz w:val="14"/>
                <w:szCs w:val="14"/>
              </w:rPr>
              <w:t>28.9.2023</w:t>
            </w:r>
          </w:p>
        </w:tc>
        <w:tc>
          <w:tcPr>
            <w:tcW w:w="1344" w:type="dxa"/>
            <w:tcBorders>
              <w:top w:val="single" w:sz="4" w:space="0" w:color="4472C4" w:themeColor="accent1"/>
              <w:left w:val="single" w:sz="4" w:space="0" w:color="auto"/>
              <w:bottom w:val="single" w:sz="4" w:space="0" w:color="4472C4" w:themeColor="accent1"/>
              <w:right w:val="single" w:sz="4" w:space="0" w:color="auto"/>
            </w:tcBorders>
            <w:hideMark/>
          </w:tcPr>
          <w:p w14:paraId="1C72E82B" w14:textId="77777777" w:rsidR="001C563B" w:rsidRDefault="001C563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10002-11/2023/6</w:t>
            </w:r>
          </w:p>
        </w:tc>
        <w:tc>
          <w:tcPr>
            <w:tcW w:w="5885" w:type="dxa"/>
            <w:tcBorders>
              <w:top w:val="single" w:sz="4" w:space="0" w:color="4472C4" w:themeColor="accent1"/>
              <w:left w:val="single" w:sz="4" w:space="0" w:color="auto"/>
              <w:bottom w:val="single" w:sz="4" w:space="0" w:color="4472C4" w:themeColor="accent1"/>
              <w:right w:val="single" w:sz="4" w:space="0" w:color="auto"/>
            </w:tcBorders>
            <w:hideMark/>
          </w:tcPr>
          <w:p w14:paraId="7F41873E" w14:textId="77777777" w:rsidR="001C563B" w:rsidRDefault="001C563B">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iz SV (-7) v Vladne službe odgovorne predsedniku Vlade RS,  (+7); začasno za obdobje od 1.1.2024 do 31.12.2025</w:t>
            </w:r>
          </w:p>
        </w:tc>
      </w:tr>
      <w:tr w:rsidR="001C563B" w14:paraId="2DC2CCF7" w14:textId="77777777" w:rsidTr="006E1A8C">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single" w:sz="4" w:space="0" w:color="auto"/>
              <w:bottom w:val="single" w:sz="4" w:space="0" w:color="4472C4" w:themeColor="accent1"/>
              <w:right w:val="single" w:sz="4" w:space="0" w:color="auto"/>
            </w:tcBorders>
            <w:hideMark/>
          </w:tcPr>
          <w:p w14:paraId="4664066B" w14:textId="77777777" w:rsidR="001C563B" w:rsidRDefault="001C563B">
            <w:pPr>
              <w:jc w:val="center"/>
              <w:rPr>
                <w:rFonts w:ascii="Arial" w:hAnsi="Arial" w:cs="Arial"/>
                <w:sz w:val="14"/>
                <w:szCs w:val="14"/>
              </w:rPr>
            </w:pPr>
            <w:r>
              <w:rPr>
                <w:rFonts w:ascii="Arial" w:hAnsi="Arial" w:cs="Arial"/>
                <w:sz w:val="14"/>
                <w:szCs w:val="14"/>
              </w:rPr>
              <w:t>9a.</w:t>
            </w:r>
          </w:p>
        </w:tc>
        <w:tc>
          <w:tcPr>
            <w:tcW w:w="1134" w:type="dxa"/>
            <w:tcBorders>
              <w:top w:val="single" w:sz="4" w:space="0" w:color="4472C4" w:themeColor="accent1"/>
              <w:left w:val="single" w:sz="4" w:space="0" w:color="auto"/>
              <w:bottom w:val="single" w:sz="4" w:space="0" w:color="4472C4" w:themeColor="accent1"/>
              <w:right w:val="single" w:sz="4" w:space="0" w:color="auto"/>
            </w:tcBorders>
            <w:hideMark/>
          </w:tcPr>
          <w:p w14:paraId="06571BBA" w14:textId="77777777" w:rsidR="001C563B" w:rsidRPr="001C563B" w:rsidRDefault="001C563B">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1C563B">
              <w:rPr>
                <w:rFonts w:ascii="Arial" w:hAnsi="Arial" w:cs="Arial"/>
                <w:sz w:val="14"/>
                <w:szCs w:val="14"/>
              </w:rPr>
              <w:t>28.9.2023</w:t>
            </w:r>
          </w:p>
        </w:tc>
        <w:tc>
          <w:tcPr>
            <w:tcW w:w="1344" w:type="dxa"/>
            <w:tcBorders>
              <w:top w:val="single" w:sz="4" w:space="0" w:color="4472C4" w:themeColor="accent1"/>
              <w:left w:val="single" w:sz="4" w:space="0" w:color="auto"/>
              <w:bottom w:val="single" w:sz="4" w:space="0" w:color="4472C4" w:themeColor="accent1"/>
              <w:right w:val="single" w:sz="4" w:space="0" w:color="auto"/>
            </w:tcBorders>
            <w:hideMark/>
          </w:tcPr>
          <w:p w14:paraId="56CF74C7" w14:textId="77777777" w:rsidR="001C563B" w:rsidRDefault="001C563B">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10002-11/2023/6</w:t>
            </w:r>
          </w:p>
        </w:tc>
        <w:tc>
          <w:tcPr>
            <w:tcW w:w="5885" w:type="dxa"/>
            <w:tcBorders>
              <w:top w:val="single" w:sz="4" w:space="0" w:color="4472C4" w:themeColor="accent1"/>
              <w:left w:val="single" w:sz="4" w:space="0" w:color="auto"/>
              <w:bottom w:val="single" w:sz="4" w:space="0" w:color="4472C4" w:themeColor="accent1"/>
              <w:right w:val="single" w:sz="4" w:space="0" w:color="auto"/>
            </w:tcBorders>
            <w:hideMark/>
          </w:tcPr>
          <w:p w14:paraId="6FBFD7B2" w14:textId="75A17364" w:rsidR="001C563B" w:rsidRDefault="001C563B">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 iz MF (-1)+1 (v letu 2024) v Vladne službe odgovorne generalnemu sekretarju Vlade RS, UOIM (+1)-1 (v letu 2024), začasno za obdobje 12.5.2022 do 4.3.2023, se podaljša do 4.9.2023, se podaljša do 31.12.202</w:t>
            </w:r>
            <w:r w:rsidR="00BF23F7">
              <w:rPr>
                <w:rFonts w:ascii="Arial" w:hAnsi="Arial" w:cs="Arial"/>
                <w:sz w:val="14"/>
                <w:szCs w:val="14"/>
              </w:rPr>
              <w:t>3</w:t>
            </w:r>
          </w:p>
        </w:tc>
      </w:tr>
      <w:tr w:rsidR="006E1A8C" w14:paraId="232399D1" w14:textId="77777777" w:rsidTr="006A17D1">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600"/>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single" w:sz="4" w:space="0" w:color="auto"/>
              <w:bottom w:val="single" w:sz="4" w:space="0" w:color="auto"/>
              <w:right w:val="single" w:sz="4" w:space="0" w:color="auto"/>
            </w:tcBorders>
          </w:tcPr>
          <w:p w14:paraId="0AE2041A" w14:textId="31F2AF8A" w:rsidR="006E1A8C" w:rsidRDefault="006E1A8C">
            <w:pPr>
              <w:jc w:val="center"/>
              <w:rPr>
                <w:rFonts w:ascii="Arial" w:hAnsi="Arial" w:cs="Arial"/>
                <w:sz w:val="14"/>
                <w:szCs w:val="14"/>
              </w:rPr>
            </w:pPr>
            <w:r>
              <w:rPr>
                <w:rFonts w:ascii="Arial" w:hAnsi="Arial" w:cs="Arial"/>
                <w:sz w:val="14"/>
                <w:szCs w:val="14"/>
              </w:rPr>
              <w:t>10a.</w:t>
            </w:r>
          </w:p>
        </w:tc>
        <w:tc>
          <w:tcPr>
            <w:tcW w:w="1134" w:type="dxa"/>
            <w:tcBorders>
              <w:top w:val="single" w:sz="4" w:space="0" w:color="4472C4" w:themeColor="accent1"/>
              <w:left w:val="single" w:sz="4" w:space="0" w:color="auto"/>
              <w:bottom w:val="single" w:sz="4" w:space="0" w:color="auto"/>
              <w:right w:val="single" w:sz="4" w:space="0" w:color="auto"/>
            </w:tcBorders>
          </w:tcPr>
          <w:p w14:paraId="1BC417DD" w14:textId="40D043A5" w:rsidR="006E1A8C" w:rsidRPr="001C563B"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28.9.2023</w:t>
            </w:r>
          </w:p>
        </w:tc>
        <w:tc>
          <w:tcPr>
            <w:tcW w:w="1344" w:type="dxa"/>
            <w:tcBorders>
              <w:top w:val="single" w:sz="4" w:space="0" w:color="4472C4" w:themeColor="accent1"/>
              <w:left w:val="single" w:sz="4" w:space="0" w:color="auto"/>
              <w:bottom w:val="single" w:sz="4" w:space="0" w:color="auto"/>
              <w:right w:val="single" w:sz="4" w:space="0" w:color="auto"/>
            </w:tcBorders>
          </w:tcPr>
          <w:p w14:paraId="4CD43886" w14:textId="2DD14D4C" w:rsidR="006E1A8C" w:rsidRDefault="006E1A8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10002-11/2023/6</w:t>
            </w:r>
          </w:p>
        </w:tc>
        <w:tc>
          <w:tcPr>
            <w:tcW w:w="5885" w:type="dxa"/>
            <w:tcBorders>
              <w:top w:val="single" w:sz="4" w:space="0" w:color="4472C4" w:themeColor="accent1"/>
              <w:left w:val="single" w:sz="4" w:space="0" w:color="auto"/>
              <w:bottom w:val="single" w:sz="4" w:space="0" w:color="auto"/>
              <w:right w:val="single" w:sz="4" w:space="0" w:color="auto"/>
            </w:tcBorders>
          </w:tcPr>
          <w:p w14:paraId="04895236" w14:textId="55F99B4A" w:rsidR="006E1A8C" w:rsidRDefault="006E1A8C">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6E1A8C">
              <w:rPr>
                <w:rFonts w:ascii="Arial" w:hAnsi="Arial" w:cs="Arial"/>
                <w:sz w:val="14"/>
                <w:szCs w:val="14"/>
              </w:rPr>
              <w:t>(38) zaposlitev za Vladne službe odgovorne generalnemu sekretarju Vlade R</w:t>
            </w:r>
            <w:r>
              <w:rPr>
                <w:rFonts w:ascii="Arial" w:hAnsi="Arial" w:cs="Arial"/>
                <w:sz w:val="14"/>
                <w:szCs w:val="14"/>
              </w:rPr>
              <w:t>S</w:t>
            </w:r>
            <w:r w:rsidRPr="006E1A8C">
              <w:rPr>
                <w:rFonts w:ascii="Arial" w:hAnsi="Arial" w:cs="Arial"/>
                <w:sz w:val="14"/>
                <w:szCs w:val="14"/>
              </w:rPr>
              <w:t>, UOIM, ki so bile v skladu s sklepom Vlade Republike Slovenije, št. 10002-9/2021/30 z dne 13. 5. 2022, določene kot dovoljene zaposlitve za določen čas najdlje 2 leti za zagotovitev ustrezne kadrovske popolnitve za opravljanje dela na omenjenem uradu. Predlog SKN za leti 2024 in 2025 se s tem, glede na sprejeti SKN za leti 2023 in 2024 (z vključenimi spremembami), ne povečuje.</w:t>
            </w:r>
          </w:p>
        </w:tc>
      </w:tr>
    </w:tbl>
    <w:p w14:paraId="3E6BE686" w14:textId="4C7780A4" w:rsidR="00CE6D85" w:rsidRDefault="00CE6D85" w:rsidP="00883283">
      <w:pPr>
        <w:widowControl w:val="0"/>
        <w:autoSpaceDE w:val="0"/>
        <w:autoSpaceDN w:val="0"/>
        <w:adjustRightInd w:val="0"/>
        <w:spacing w:line="276" w:lineRule="auto"/>
        <w:jc w:val="both"/>
        <w:rPr>
          <w:rFonts w:ascii="Arial" w:hAnsi="Arial" w:cs="Arial"/>
          <w:sz w:val="20"/>
          <w:szCs w:val="20"/>
        </w:rPr>
      </w:pPr>
    </w:p>
    <w:p w14:paraId="47EF4249" w14:textId="6CACEC77" w:rsidR="00CE6D85" w:rsidRDefault="00CE6D85" w:rsidP="00CE6D85">
      <w:pPr>
        <w:widowControl w:val="0"/>
        <w:autoSpaceDE w:val="0"/>
        <w:autoSpaceDN w:val="0"/>
        <w:adjustRightInd w:val="0"/>
        <w:spacing w:line="260" w:lineRule="atLeast"/>
        <w:rPr>
          <w:rFonts w:ascii="Arial" w:hAnsi="Arial" w:cs="Arial"/>
          <w:sz w:val="20"/>
          <w:szCs w:val="20"/>
        </w:rPr>
      </w:pPr>
      <w:bookmarkStart w:id="0" w:name="_Hlk156206618"/>
      <w:r w:rsidRPr="00011D8B">
        <w:rPr>
          <w:rFonts w:ascii="Arial" w:hAnsi="Arial" w:cs="Arial"/>
          <w:sz w:val="20"/>
          <w:szCs w:val="20"/>
        </w:rPr>
        <w:t>SKN za leti 202</w:t>
      </w:r>
      <w:r>
        <w:rPr>
          <w:rFonts w:ascii="Arial" w:hAnsi="Arial" w:cs="Arial"/>
          <w:sz w:val="20"/>
          <w:szCs w:val="20"/>
        </w:rPr>
        <w:t>3</w:t>
      </w:r>
      <w:r w:rsidRPr="00011D8B">
        <w:rPr>
          <w:rFonts w:ascii="Arial" w:hAnsi="Arial" w:cs="Arial"/>
          <w:sz w:val="20"/>
          <w:szCs w:val="20"/>
        </w:rPr>
        <w:t xml:space="preserve"> in 202</w:t>
      </w:r>
      <w:r>
        <w:rPr>
          <w:rFonts w:ascii="Arial" w:hAnsi="Arial" w:cs="Arial"/>
          <w:sz w:val="20"/>
          <w:szCs w:val="20"/>
        </w:rPr>
        <w:t>4</w:t>
      </w:r>
      <w:r w:rsidRPr="00011D8B">
        <w:rPr>
          <w:rFonts w:ascii="Arial" w:hAnsi="Arial" w:cs="Arial"/>
          <w:sz w:val="20"/>
          <w:szCs w:val="20"/>
        </w:rPr>
        <w:t xml:space="preserve"> se spremeni</w:t>
      </w:r>
      <w:bookmarkEnd w:id="0"/>
      <w:r w:rsidRPr="00011D8B">
        <w:rPr>
          <w:rFonts w:ascii="Arial" w:hAnsi="Arial" w:cs="Arial"/>
          <w:sz w:val="20"/>
          <w:szCs w:val="20"/>
        </w:rPr>
        <w:t xml:space="preserve"> tudi zaradi prenehanja začasnih sporazumov </w:t>
      </w:r>
      <w:r>
        <w:rPr>
          <w:rFonts w:ascii="Arial" w:hAnsi="Arial" w:cs="Arial"/>
          <w:sz w:val="20"/>
          <w:szCs w:val="20"/>
        </w:rPr>
        <w:t xml:space="preserve">prenosov </w:t>
      </w:r>
      <w:r w:rsidRPr="00011D8B">
        <w:rPr>
          <w:rFonts w:ascii="Arial" w:hAnsi="Arial" w:cs="Arial"/>
          <w:sz w:val="20"/>
          <w:szCs w:val="20"/>
        </w:rPr>
        <w:t xml:space="preserve">kvot med organi državne uprave: </w:t>
      </w:r>
    </w:p>
    <w:p w14:paraId="12D7BBCE" w14:textId="794C79E4" w:rsidR="00CE6D85" w:rsidRDefault="00CE6D85" w:rsidP="00CE6D85">
      <w:pPr>
        <w:widowControl w:val="0"/>
        <w:autoSpaceDE w:val="0"/>
        <w:autoSpaceDN w:val="0"/>
        <w:adjustRightInd w:val="0"/>
        <w:spacing w:line="260" w:lineRule="atLeast"/>
        <w:rPr>
          <w:rFonts w:ascii="Arial" w:hAnsi="Arial" w:cs="Arial"/>
          <w:sz w:val="20"/>
          <w:szCs w:val="20"/>
        </w:rPr>
      </w:pPr>
    </w:p>
    <w:tbl>
      <w:tblPr>
        <w:tblStyle w:val="Tabelamrea3poudarek5"/>
        <w:tblW w:w="8930" w:type="dxa"/>
        <w:tblInd w:w="137" w:type="dxa"/>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auto"/>
        </w:tblBorders>
        <w:tblLook w:val="04A0" w:firstRow="1" w:lastRow="0" w:firstColumn="1" w:lastColumn="0" w:noHBand="0" w:noVBand="1"/>
      </w:tblPr>
      <w:tblGrid>
        <w:gridCol w:w="567"/>
        <w:gridCol w:w="1134"/>
        <w:gridCol w:w="1276"/>
        <w:gridCol w:w="5953"/>
      </w:tblGrid>
      <w:tr w:rsidR="00CE6D85" w14:paraId="4E7AA512" w14:textId="77777777" w:rsidTr="00266F72">
        <w:trPr>
          <w:cnfStyle w:val="100000000000" w:firstRow="1" w:lastRow="0" w:firstColumn="0" w:lastColumn="0" w:oddVBand="0" w:evenVBand="0" w:oddHBand="0" w:evenHBand="0" w:firstRowFirstColumn="0" w:firstRowLastColumn="0" w:lastRowFirstColumn="0" w:lastRowLastColumn="0"/>
          <w:trHeight w:val="383"/>
        </w:trPr>
        <w:tc>
          <w:tcPr>
            <w:cnfStyle w:val="001000000100" w:firstRow="0" w:lastRow="0" w:firstColumn="1" w:lastColumn="0" w:oddVBand="0" w:evenVBand="0" w:oddHBand="0" w:evenHBand="0" w:firstRowFirstColumn="1" w:firstRowLastColumn="0" w:lastRowFirstColumn="0" w:lastRowLastColumn="0"/>
            <w:tcW w:w="567" w:type="dxa"/>
            <w:tcBorders>
              <w:top w:val="none" w:sz="0" w:space="0" w:color="auto"/>
              <w:left w:val="none" w:sz="0" w:space="0" w:color="auto"/>
              <w:bottom w:val="none" w:sz="0" w:space="0" w:color="auto"/>
              <w:right w:val="none" w:sz="0" w:space="0" w:color="auto"/>
            </w:tcBorders>
            <w:hideMark/>
          </w:tcPr>
          <w:p w14:paraId="767B93CE" w14:textId="61FB7B60" w:rsidR="00CE6D85" w:rsidRPr="00CE6D85" w:rsidRDefault="00CE6D85">
            <w:pPr>
              <w:jc w:val="center"/>
              <w:rPr>
                <w:rFonts w:ascii="Arial" w:hAnsi="Arial" w:cs="Arial"/>
                <w:sz w:val="14"/>
                <w:szCs w:val="14"/>
              </w:rPr>
            </w:pPr>
            <w:proofErr w:type="spellStart"/>
            <w:r w:rsidRPr="00CE6D85">
              <w:rPr>
                <w:rFonts w:ascii="Arial" w:hAnsi="Arial" w:cs="Arial"/>
                <w:sz w:val="14"/>
                <w:szCs w:val="14"/>
              </w:rPr>
              <w:t>Zap</w:t>
            </w:r>
            <w:proofErr w:type="spellEnd"/>
            <w:r w:rsidRPr="00CE6D85">
              <w:rPr>
                <w:rFonts w:ascii="Arial" w:hAnsi="Arial" w:cs="Arial"/>
                <w:sz w:val="14"/>
                <w:szCs w:val="14"/>
              </w:rPr>
              <w:t>. št.</w:t>
            </w:r>
          </w:p>
        </w:tc>
        <w:tc>
          <w:tcPr>
            <w:tcW w:w="1134" w:type="dxa"/>
            <w:tcBorders>
              <w:top w:val="none" w:sz="0" w:space="0" w:color="auto"/>
              <w:left w:val="none" w:sz="0" w:space="0" w:color="auto"/>
              <w:right w:val="none" w:sz="0" w:space="0" w:color="auto"/>
            </w:tcBorders>
            <w:hideMark/>
          </w:tcPr>
          <w:p w14:paraId="7DE24C7B" w14:textId="7E6F7133" w:rsidR="00CE6D85" w:rsidRPr="001F5187" w:rsidRDefault="00117948" w:rsidP="001F51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D</w:t>
            </w:r>
            <w:r w:rsidR="007927D0">
              <w:rPr>
                <w:rFonts w:ascii="Arial" w:hAnsi="Arial" w:cs="Arial"/>
                <w:color w:val="000000"/>
                <w:sz w:val="14"/>
                <w:szCs w:val="14"/>
              </w:rPr>
              <w:t>atum</w:t>
            </w:r>
          </w:p>
        </w:tc>
        <w:tc>
          <w:tcPr>
            <w:tcW w:w="1276" w:type="dxa"/>
            <w:tcBorders>
              <w:top w:val="none" w:sz="0" w:space="0" w:color="auto"/>
              <w:left w:val="none" w:sz="0" w:space="0" w:color="auto"/>
              <w:right w:val="none" w:sz="0" w:space="0" w:color="auto"/>
            </w:tcBorders>
            <w:hideMark/>
          </w:tcPr>
          <w:p w14:paraId="6D9CF441" w14:textId="0AE40389" w:rsidR="00CE6D85" w:rsidRPr="00CE6D85" w:rsidRDefault="00CE6D8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E6D85">
              <w:rPr>
                <w:rFonts w:ascii="Arial" w:hAnsi="Arial" w:cs="Arial"/>
                <w:color w:val="000000"/>
                <w:sz w:val="14"/>
                <w:szCs w:val="14"/>
              </w:rPr>
              <w:t xml:space="preserve">Številka sklepa </w:t>
            </w:r>
          </w:p>
        </w:tc>
        <w:tc>
          <w:tcPr>
            <w:tcW w:w="5953" w:type="dxa"/>
            <w:tcBorders>
              <w:top w:val="none" w:sz="0" w:space="0" w:color="auto"/>
              <w:left w:val="none" w:sz="0" w:space="0" w:color="auto"/>
              <w:right w:val="none" w:sz="0" w:space="0" w:color="auto"/>
            </w:tcBorders>
            <w:hideMark/>
          </w:tcPr>
          <w:p w14:paraId="39535F45" w14:textId="77777777" w:rsidR="00CE6D85" w:rsidRPr="00CE6D85" w:rsidRDefault="00CE6D85" w:rsidP="00797639">
            <w:pP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4"/>
                <w:szCs w:val="14"/>
              </w:rPr>
            </w:pPr>
            <w:r w:rsidRPr="00CE6D85">
              <w:rPr>
                <w:rFonts w:ascii="Arial" w:hAnsi="Arial" w:cs="Arial"/>
                <w:color w:val="000000"/>
                <w:sz w:val="14"/>
                <w:szCs w:val="14"/>
              </w:rPr>
              <w:t xml:space="preserve">Prenehanje začasnih sporazumov prenosov kvot med organi državne uprave </w:t>
            </w:r>
          </w:p>
        </w:tc>
      </w:tr>
      <w:tr w:rsidR="00CE6D85" w14:paraId="51AB3A50" w14:textId="77777777" w:rsidTr="00266F72">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hideMark/>
          </w:tcPr>
          <w:p w14:paraId="521B768F" w14:textId="77777777" w:rsidR="00CE6D85" w:rsidRDefault="00CE6D85">
            <w:pPr>
              <w:jc w:val="center"/>
              <w:rPr>
                <w:rFonts w:ascii="Arial" w:hAnsi="Arial" w:cs="Arial"/>
                <w:sz w:val="14"/>
                <w:szCs w:val="14"/>
              </w:rPr>
            </w:pPr>
            <w:r>
              <w:rPr>
                <w:rFonts w:ascii="Arial" w:hAnsi="Arial" w:cs="Arial"/>
                <w:sz w:val="14"/>
                <w:szCs w:val="14"/>
              </w:rPr>
              <w:t>1z.</w:t>
            </w:r>
          </w:p>
        </w:tc>
        <w:tc>
          <w:tcPr>
            <w:tcW w:w="1134" w:type="dxa"/>
            <w:hideMark/>
          </w:tcPr>
          <w:p w14:paraId="02A02FAF" w14:textId="77777777" w:rsidR="00CE6D85" w:rsidRDefault="00CE6D85">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14.03.2023</w:t>
            </w:r>
          </w:p>
        </w:tc>
        <w:tc>
          <w:tcPr>
            <w:tcW w:w="1276" w:type="dxa"/>
            <w:hideMark/>
          </w:tcPr>
          <w:p w14:paraId="5651F6FC" w14:textId="77777777" w:rsidR="00CE6D85" w:rsidRDefault="00CE6D8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10002-8/2022/23</w:t>
            </w:r>
          </w:p>
        </w:tc>
        <w:tc>
          <w:tcPr>
            <w:tcW w:w="5953" w:type="dxa"/>
            <w:hideMark/>
          </w:tcPr>
          <w:p w14:paraId="1CD81F6F" w14:textId="77777777" w:rsidR="00297F17" w:rsidRDefault="00CE6D8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Pr>
                <w:rFonts w:ascii="Arial" w:hAnsi="Arial" w:cs="Arial"/>
                <w:color w:val="000000"/>
                <w:sz w:val="14"/>
                <w:szCs w:val="14"/>
              </w:rPr>
              <w:t xml:space="preserve">iz MI (-1)+1 v Vladne službe odgovorne generalnemu sekretarju Vlade RS, UOIM (+1)-1, začasno za obdobje od 12.5.2022 do 4.3.2023; </w:t>
            </w:r>
          </w:p>
          <w:p w14:paraId="217CF40C" w14:textId="240988F7" w:rsidR="00CE6D85" w:rsidRDefault="00CE6D85">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4"/>
                <w:szCs w:val="14"/>
              </w:rPr>
            </w:pPr>
            <w:r w:rsidRPr="00CE6D85">
              <w:rPr>
                <w:rFonts w:ascii="Arial" w:hAnsi="Arial" w:cs="Arial"/>
                <w:b/>
                <w:bCs/>
                <w:color w:val="000000"/>
                <w:sz w:val="14"/>
                <w:szCs w:val="14"/>
              </w:rPr>
              <w:t>predčasno prenehanje z dnem 1.2.2023</w:t>
            </w:r>
          </w:p>
        </w:tc>
      </w:tr>
      <w:tr w:rsidR="00297F17" w14:paraId="26206BAB" w14:textId="77777777" w:rsidTr="00266F72">
        <w:trPr>
          <w:trHeight w:val="555"/>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hideMark/>
          </w:tcPr>
          <w:p w14:paraId="1691227C" w14:textId="77777777" w:rsidR="00297F17" w:rsidRDefault="00297F17">
            <w:pPr>
              <w:jc w:val="center"/>
              <w:rPr>
                <w:rFonts w:ascii="Arial" w:hAnsi="Arial" w:cs="Arial"/>
                <w:sz w:val="14"/>
                <w:szCs w:val="14"/>
              </w:rPr>
            </w:pPr>
            <w:r>
              <w:rPr>
                <w:rFonts w:ascii="Arial" w:hAnsi="Arial" w:cs="Arial"/>
                <w:sz w:val="14"/>
                <w:szCs w:val="14"/>
              </w:rPr>
              <w:t>2z.</w:t>
            </w:r>
          </w:p>
        </w:tc>
        <w:tc>
          <w:tcPr>
            <w:tcW w:w="1134" w:type="dxa"/>
            <w:hideMark/>
          </w:tcPr>
          <w:p w14:paraId="58E4A3CC" w14:textId="77777777" w:rsidR="00297F17" w:rsidRDefault="00297F17">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20.4.2023</w:t>
            </w:r>
          </w:p>
        </w:tc>
        <w:tc>
          <w:tcPr>
            <w:tcW w:w="1276" w:type="dxa"/>
            <w:hideMark/>
          </w:tcPr>
          <w:p w14:paraId="566C9E27" w14:textId="77777777" w:rsidR="00297F17" w:rsidRDefault="00297F1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10002-8/2022/28</w:t>
            </w:r>
          </w:p>
        </w:tc>
        <w:tc>
          <w:tcPr>
            <w:tcW w:w="5953" w:type="dxa"/>
            <w:hideMark/>
          </w:tcPr>
          <w:p w14:paraId="26ED6C29" w14:textId="77777777" w:rsidR="00297F17" w:rsidRDefault="00297F1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iz MORS (-1)+1 v Vladne službe odgovorne generalnemu sekretarju Vlade RS, UOIM (+1)-1, začasno za obdobje 12.5.2022 do 4.3.2023; </w:t>
            </w:r>
          </w:p>
          <w:p w14:paraId="1FFC1E3A" w14:textId="2A3AA58A" w:rsidR="00297F17" w:rsidRDefault="00297F17">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297F17">
              <w:rPr>
                <w:rFonts w:ascii="Arial" w:hAnsi="Arial" w:cs="Arial"/>
                <w:b/>
                <w:bCs/>
                <w:sz w:val="14"/>
                <w:szCs w:val="14"/>
              </w:rPr>
              <w:t>prenehanje veljavnosti začasnega prenosa</w:t>
            </w:r>
          </w:p>
        </w:tc>
      </w:tr>
      <w:tr w:rsidR="00776B76" w14:paraId="4F54CDE5" w14:textId="77777777" w:rsidTr="00266F72">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hideMark/>
          </w:tcPr>
          <w:p w14:paraId="7130954D" w14:textId="77777777" w:rsidR="00776B76" w:rsidRDefault="00776B76">
            <w:pPr>
              <w:jc w:val="center"/>
              <w:rPr>
                <w:rFonts w:ascii="Arial" w:hAnsi="Arial" w:cs="Arial"/>
                <w:sz w:val="14"/>
                <w:szCs w:val="14"/>
              </w:rPr>
            </w:pPr>
            <w:r>
              <w:rPr>
                <w:rFonts w:ascii="Arial" w:hAnsi="Arial" w:cs="Arial"/>
                <w:sz w:val="14"/>
                <w:szCs w:val="14"/>
              </w:rPr>
              <w:t>3z.</w:t>
            </w:r>
          </w:p>
        </w:tc>
        <w:tc>
          <w:tcPr>
            <w:tcW w:w="1134" w:type="dxa"/>
            <w:hideMark/>
          </w:tcPr>
          <w:p w14:paraId="6FDC8D20" w14:textId="77777777" w:rsidR="00776B76" w:rsidRDefault="00776B76">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29.5.2023</w:t>
            </w:r>
          </w:p>
        </w:tc>
        <w:tc>
          <w:tcPr>
            <w:tcW w:w="1276" w:type="dxa"/>
            <w:hideMark/>
          </w:tcPr>
          <w:p w14:paraId="7B1F0307" w14:textId="77777777" w:rsidR="00776B76" w:rsidRDefault="00776B7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10002-8/2022/6</w:t>
            </w:r>
          </w:p>
        </w:tc>
        <w:tc>
          <w:tcPr>
            <w:tcW w:w="5953" w:type="dxa"/>
            <w:hideMark/>
          </w:tcPr>
          <w:p w14:paraId="68EED36D" w14:textId="77777777" w:rsidR="00776B76" w:rsidRDefault="00776B7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iz MDDSZEM (-1)+1 v Vladne službe odgovorne generalnemu sekretarju Vlade RS, UOIM (+1)-1, začasno za obdobje od 20.6.2022 do 4.3.2023; </w:t>
            </w:r>
          </w:p>
          <w:p w14:paraId="6FC40DDD" w14:textId="2A35B1B2" w:rsidR="00776B76" w:rsidRPr="00776B76" w:rsidRDefault="00776B76">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776B76">
              <w:rPr>
                <w:rFonts w:ascii="Arial" w:hAnsi="Arial" w:cs="Arial"/>
                <w:b/>
                <w:bCs/>
                <w:sz w:val="14"/>
                <w:szCs w:val="14"/>
              </w:rPr>
              <w:t>prenehanje veljavnosti začasnega sporazuma</w:t>
            </w:r>
          </w:p>
        </w:tc>
      </w:tr>
      <w:tr w:rsidR="00AC5769" w14:paraId="7BCE9874" w14:textId="77777777" w:rsidTr="00266F72">
        <w:trPr>
          <w:trHeight w:val="383"/>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none" w:sz="0" w:space="0" w:color="auto"/>
            </w:tcBorders>
            <w:hideMark/>
          </w:tcPr>
          <w:p w14:paraId="46B1B75D" w14:textId="77777777" w:rsidR="00AC5769" w:rsidRDefault="00AC5769">
            <w:pPr>
              <w:jc w:val="center"/>
              <w:rPr>
                <w:rFonts w:ascii="Arial" w:hAnsi="Arial" w:cs="Arial"/>
                <w:sz w:val="14"/>
                <w:szCs w:val="14"/>
              </w:rPr>
            </w:pPr>
            <w:r>
              <w:rPr>
                <w:rFonts w:ascii="Arial" w:hAnsi="Arial" w:cs="Arial"/>
                <w:sz w:val="14"/>
                <w:szCs w:val="14"/>
              </w:rPr>
              <w:t>4z.</w:t>
            </w:r>
          </w:p>
        </w:tc>
        <w:tc>
          <w:tcPr>
            <w:tcW w:w="1134" w:type="dxa"/>
            <w:hideMark/>
          </w:tcPr>
          <w:p w14:paraId="2AD4587B" w14:textId="41AE6F5A" w:rsidR="00AC5769" w:rsidRDefault="00AC5769">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w:t>
            </w:r>
            <w:r w:rsidR="00C54BDA">
              <w:rPr>
                <w:rFonts w:ascii="Arial" w:hAnsi="Arial" w:cs="Arial"/>
                <w:sz w:val="14"/>
                <w:szCs w:val="14"/>
              </w:rPr>
              <w:t>8</w:t>
            </w:r>
            <w:r>
              <w:rPr>
                <w:rFonts w:ascii="Arial" w:hAnsi="Arial" w:cs="Arial"/>
                <w:sz w:val="14"/>
                <w:szCs w:val="14"/>
              </w:rPr>
              <w:t>.2023</w:t>
            </w:r>
          </w:p>
        </w:tc>
        <w:tc>
          <w:tcPr>
            <w:tcW w:w="1276" w:type="dxa"/>
            <w:hideMark/>
          </w:tcPr>
          <w:p w14:paraId="2F533D87" w14:textId="77777777" w:rsidR="00AC5769" w:rsidRDefault="00AC5769">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10002-8/2022/31</w:t>
            </w:r>
          </w:p>
        </w:tc>
        <w:tc>
          <w:tcPr>
            <w:tcW w:w="5953" w:type="dxa"/>
            <w:hideMark/>
          </w:tcPr>
          <w:p w14:paraId="172008D0" w14:textId="77777777" w:rsidR="00797639" w:rsidRDefault="00AC5769">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iz </w:t>
            </w:r>
            <w:r>
              <w:rPr>
                <w:rFonts w:ascii="Arial" w:hAnsi="Arial" w:cs="Arial"/>
                <w:strike/>
                <w:sz w:val="14"/>
                <w:szCs w:val="14"/>
              </w:rPr>
              <w:t>SVRK</w:t>
            </w:r>
            <w:r>
              <w:rPr>
                <w:rFonts w:ascii="Arial" w:hAnsi="Arial" w:cs="Arial"/>
                <w:sz w:val="14"/>
                <w:szCs w:val="14"/>
              </w:rPr>
              <w:t xml:space="preserve"> MKRR(-1)+1 v </w:t>
            </w:r>
            <w:r>
              <w:rPr>
                <w:rFonts w:ascii="Arial" w:hAnsi="Arial" w:cs="Arial"/>
                <w:strike/>
                <w:sz w:val="14"/>
                <w:szCs w:val="14"/>
              </w:rPr>
              <w:t>MZZ</w:t>
            </w:r>
            <w:r>
              <w:rPr>
                <w:rFonts w:ascii="Arial" w:hAnsi="Arial" w:cs="Arial"/>
                <w:sz w:val="14"/>
                <w:szCs w:val="14"/>
              </w:rPr>
              <w:t xml:space="preserve"> MZEZ (+1)-1, </w:t>
            </w:r>
          </w:p>
          <w:p w14:paraId="0D825B10" w14:textId="23BFFB7F" w:rsidR="003207A9" w:rsidRDefault="00AC5769">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začasno za obdobje od 1.12.2020 do 30.11.2022, podaljšano do 30.6.2023; </w:t>
            </w:r>
          </w:p>
          <w:p w14:paraId="276C2B87" w14:textId="0ABCF151" w:rsidR="00AC5769" w:rsidRDefault="00AC5769">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b/>
                <w:bCs/>
                <w:sz w:val="14"/>
                <w:szCs w:val="14"/>
              </w:rPr>
              <w:t>prenehanje veljavnosti začasnega prenosa</w:t>
            </w:r>
          </w:p>
        </w:tc>
      </w:tr>
      <w:tr w:rsidR="00AC5769" w14:paraId="6B3ACD79" w14:textId="77777777" w:rsidTr="00266F72">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7" w:type="dxa"/>
            <w:tcBorders>
              <w:top w:val="none" w:sz="0" w:space="0" w:color="auto"/>
              <w:left w:val="none" w:sz="0" w:space="0" w:color="auto"/>
              <w:bottom w:val="single" w:sz="4" w:space="0" w:color="5B9BD5" w:themeColor="accent5"/>
            </w:tcBorders>
            <w:hideMark/>
          </w:tcPr>
          <w:p w14:paraId="3FBBA61B" w14:textId="77777777" w:rsidR="00AC5769" w:rsidRDefault="00AC5769">
            <w:pPr>
              <w:jc w:val="center"/>
              <w:rPr>
                <w:rFonts w:ascii="Arial" w:hAnsi="Arial" w:cs="Arial"/>
                <w:sz w:val="14"/>
                <w:szCs w:val="14"/>
              </w:rPr>
            </w:pPr>
            <w:r>
              <w:rPr>
                <w:rFonts w:ascii="Arial" w:hAnsi="Arial" w:cs="Arial"/>
                <w:sz w:val="14"/>
                <w:szCs w:val="14"/>
              </w:rPr>
              <w:t>5z.</w:t>
            </w:r>
          </w:p>
        </w:tc>
        <w:tc>
          <w:tcPr>
            <w:tcW w:w="1134" w:type="dxa"/>
            <w:tcBorders>
              <w:bottom w:val="single" w:sz="4" w:space="0" w:color="5B9BD5" w:themeColor="accent5"/>
            </w:tcBorders>
            <w:hideMark/>
          </w:tcPr>
          <w:p w14:paraId="1CE03F57" w14:textId="2640B6B0" w:rsidR="00AC5769" w:rsidRDefault="005539F2">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1.8.2023</w:t>
            </w:r>
          </w:p>
        </w:tc>
        <w:tc>
          <w:tcPr>
            <w:tcW w:w="1276" w:type="dxa"/>
            <w:tcBorders>
              <w:bottom w:val="single" w:sz="4" w:space="0" w:color="5B9BD5" w:themeColor="accent5"/>
            </w:tcBorders>
            <w:hideMark/>
          </w:tcPr>
          <w:p w14:paraId="61EAA4CD" w14:textId="519103F0" w:rsidR="00AC5769" w:rsidRDefault="005539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5539F2">
              <w:rPr>
                <w:rFonts w:ascii="Arial" w:hAnsi="Arial" w:cs="Arial"/>
                <w:sz w:val="14"/>
                <w:szCs w:val="14"/>
              </w:rPr>
              <w:t>10002-20/2019/3</w:t>
            </w:r>
          </w:p>
        </w:tc>
        <w:tc>
          <w:tcPr>
            <w:tcW w:w="5953" w:type="dxa"/>
            <w:tcBorders>
              <w:bottom w:val="single" w:sz="4" w:space="0" w:color="5B9BD5" w:themeColor="accent5"/>
            </w:tcBorders>
          </w:tcPr>
          <w:p w14:paraId="04253DC9" w14:textId="77777777" w:rsidR="00797639" w:rsidRDefault="00AE6F3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 xml:space="preserve">Iz </w:t>
            </w:r>
            <w:r w:rsidR="005539F2" w:rsidRPr="005539F2">
              <w:rPr>
                <w:rFonts w:ascii="Arial" w:hAnsi="Arial" w:cs="Arial"/>
                <w:sz w:val="14"/>
                <w:szCs w:val="14"/>
              </w:rPr>
              <w:t>MP (-1)+1</w:t>
            </w:r>
            <w:r>
              <w:rPr>
                <w:rFonts w:ascii="Arial" w:hAnsi="Arial" w:cs="Arial"/>
                <w:sz w:val="14"/>
                <w:szCs w:val="14"/>
              </w:rPr>
              <w:t xml:space="preserve"> v</w:t>
            </w:r>
            <w:r w:rsidR="005539F2" w:rsidRPr="005539F2">
              <w:rPr>
                <w:rFonts w:ascii="Arial" w:hAnsi="Arial" w:cs="Arial"/>
                <w:sz w:val="14"/>
                <w:szCs w:val="14"/>
              </w:rPr>
              <w:t xml:space="preserve"> </w:t>
            </w:r>
            <w:r w:rsidR="005539F2" w:rsidRPr="005539F2">
              <w:rPr>
                <w:rFonts w:ascii="Arial" w:hAnsi="Arial" w:cs="Arial"/>
                <w:strike/>
                <w:sz w:val="14"/>
                <w:szCs w:val="14"/>
              </w:rPr>
              <w:t>MZZ</w:t>
            </w:r>
            <w:r w:rsidR="005539F2">
              <w:rPr>
                <w:rFonts w:ascii="Arial" w:hAnsi="Arial" w:cs="Arial"/>
                <w:sz w:val="14"/>
                <w:szCs w:val="14"/>
              </w:rPr>
              <w:t xml:space="preserve"> MZEZ</w:t>
            </w:r>
            <w:r w:rsidR="005539F2" w:rsidRPr="005539F2">
              <w:rPr>
                <w:rFonts w:ascii="Arial" w:hAnsi="Arial" w:cs="Arial"/>
                <w:sz w:val="14"/>
                <w:szCs w:val="14"/>
              </w:rPr>
              <w:t xml:space="preserve"> (+1)-1, začasno za obdobje od 2.5.2013 do 1.5.2017; </w:t>
            </w:r>
          </w:p>
          <w:p w14:paraId="4BE63C37" w14:textId="72215776" w:rsidR="005539F2" w:rsidRDefault="005539F2">
            <w:pPr>
              <w:cnfStyle w:val="000000100000" w:firstRow="0" w:lastRow="0" w:firstColumn="0" w:lastColumn="0" w:oddVBand="0" w:evenVBand="0" w:oddHBand="1" w:evenHBand="0" w:firstRowFirstColumn="0" w:firstRowLastColumn="0" w:lastRowFirstColumn="0" w:lastRowLastColumn="0"/>
              <w:rPr>
                <w:rFonts w:ascii="Arial" w:hAnsi="Arial" w:cs="Arial"/>
                <w:b/>
                <w:bCs/>
                <w:sz w:val="14"/>
                <w:szCs w:val="14"/>
              </w:rPr>
            </w:pPr>
            <w:r w:rsidRPr="005539F2">
              <w:rPr>
                <w:rFonts w:ascii="Arial" w:hAnsi="Arial" w:cs="Arial"/>
                <w:sz w:val="14"/>
                <w:szCs w:val="14"/>
              </w:rPr>
              <w:t>se podaljša 1.5.2018; se podaljša do 31.7.2023</w:t>
            </w:r>
            <w:r w:rsidRPr="005539F2">
              <w:rPr>
                <w:rFonts w:ascii="Arial" w:hAnsi="Arial" w:cs="Arial"/>
                <w:b/>
                <w:bCs/>
                <w:sz w:val="14"/>
                <w:szCs w:val="14"/>
              </w:rPr>
              <w:t xml:space="preserve">; </w:t>
            </w:r>
          </w:p>
          <w:p w14:paraId="01C12F28" w14:textId="0D1724AA" w:rsidR="00AC5769" w:rsidRDefault="005539F2">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5539F2">
              <w:rPr>
                <w:rFonts w:ascii="Arial" w:hAnsi="Arial" w:cs="Arial"/>
                <w:b/>
                <w:bCs/>
                <w:sz w:val="14"/>
                <w:szCs w:val="14"/>
              </w:rPr>
              <w:t>prenehanje veljavnosti začasnega prenosa</w:t>
            </w:r>
          </w:p>
        </w:tc>
      </w:tr>
      <w:tr w:rsidR="00AE6F36" w14:paraId="5A6E9CD8" w14:textId="77777777" w:rsidTr="00266F72">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trHeight w:val="373"/>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5B9BD5" w:themeColor="accent5"/>
              <w:left w:val="single" w:sz="4" w:space="0" w:color="auto"/>
              <w:bottom w:val="single" w:sz="4" w:space="0" w:color="4472C4" w:themeColor="accent1"/>
              <w:right w:val="single" w:sz="4" w:space="0" w:color="auto"/>
            </w:tcBorders>
            <w:hideMark/>
          </w:tcPr>
          <w:p w14:paraId="1A3FFC25" w14:textId="77777777" w:rsidR="00AE6F36" w:rsidRDefault="00AE6F36">
            <w:pPr>
              <w:jc w:val="center"/>
              <w:rPr>
                <w:rFonts w:ascii="Arial" w:hAnsi="Arial" w:cs="Arial"/>
                <w:sz w:val="14"/>
                <w:szCs w:val="14"/>
              </w:rPr>
            </w:pPr>
            <w:r>
              <w:rPr>
                <w:rFonts w:ascii="Arial" w:hAnsi="Arial" w:cs="Arial"/>
                <w:sz w:val="14"/>
                <w:szCs w:val="14"/>
              </w:rPr>
              <w:t>6z.</w:t>
            </w:r>
          </w:p>
        </w:tc>
        <w:tc>
          <w:tcPr>
            <w:tcW w:w="1134" w:type="dxa"/>
            <w:tcBorders>
              <w:top w:val="single" w:sz="4" w:space="0" w:color="5B9BD5" w:themeColor="accent5"/>
              <w:left w:val="single" w:sz="4" w:space="0" w:color="auto"/>
              <w:right w:val="single" w:sz="4" w:space="0" w:color="auto"/>
            </w:tcBorders>
            <w:hideMark/>
          </w:tcPr>
          <w:p w14:paraId="23B8D1D0" w14:textId="521DB358" w:rsidR="00AE6F36" w:rsidRDefault="00117948">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276" w:type="dxa"/>
            <w:tcBorders>
              <w:top w:val="single" w:sz="4" w:space="0" w:color="5B9BD5" w:themeColor="accent5"/>
              <w:left w:val="single" w:sz="4" w:space="0" w:color="auto"/>
              <w:right w:val="single" w:sz="4" w:space="0" w:color="auto"/>
            </w:tcBorders>
            <w:hideMark/>
          </w:tcPr>
          <w:p w14:paraId="0455DF26" w14:textId="77777777" w:rsidR="00AE6F36" w:rsidRDefault="00AE6F3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Pr>
                <w:rFonts w:ascii="Arial" w:hAnsi="Arial" w:cs="Arial"/>
                <w:sz w:val="14"/>
                <w:szCs w:val="14"/>
              </w:rPr>
              <w:t xml:space="preserve">10002-5/2022/3 </w:t>
            </w:r>
          </w:p>
        </w:tc>
        <w:tc>
          <w:tcPr>
            <w:tcW w:w="5953" w:type="dxa"/>
            <w:tcBorders>
              <w:top w:val="single" w:sz="4" w:space="0" w:color="5B9BD5" w:themeColor="accent5"/>
              <w:left w:val="single" w:sz="4" w:space="0" w:color="auto"/>
              <w:right w:val="single" w:sz="4" w:space="0" w:color="auto"/>
            </w:tcBorders>
            <w:hideMark/>
          </w:tcPr>
          <w:p w14:paraId="6D5E6C53" w14:textId="231B706B" w:rsidR="00AE6F36" w:rsidRPr="00AE6F36" w:rsidRDefault="00AE6F36">
            <w:pPr>
              <w:cnfStyle w:val="000000000000" w:firstRow="0" w:lastRow="0" w:firstColumn="0" w:lastColumn="0" w:oddVBand="0" w:evenVBand="0" w:oddHBand="0" w:evenHBand="0" w:firstRowFirstColumn="0" w:firstRowLastColumn="0" w:lastRowFirstColumn="0" w:lastRowLastColumn="0"/>
              <w:rPr>
                <w:rFonts w:ascii="Arial" w:hAnsi="Arial" w:cs="Arial"/>
                <w:sz w:val="14"/>
                <w:szCs w:val="14"/>
              </w:rPr>
            </w:pPr>
            <w:r w:rsidRPr="00AE6F36">
              <w:rPr>
                <w:rFonts w:ascii="Arial" w:hAnsi="Arial" w:cs="Arial"/>
                <w:sz w:val="14"/>
                <w:szCs w:val="14"/>
              </w:rPr>
              <w:t xml:space="preserve">iz </w:t>
            </w:r>
            <w:r w:rsidRPr="00AE6F36">
              <w:rPr>
                <w:rFonts w:ascii="Arial" w:hAnsi="Arial" w:cs="Arial"/>
                <w:strike/>
                <w:sz w:val="14"/>
                <w:szCs w:val="14"/>
              </w:rPr>
              <w:t>MGRT</w:t>
            </w:r>
            <w:r w:rsidRPr="00AE6F36">
              <w:rPr>
                <w:rFonts w:ascii="Arial" w:hAnsi="Arial" w:cs="Arial"/>
                <w:sz w:val="14"/>
                <w:szCs w:val="14"/>
              </w:rPr>
              <w:t xml:space="preserve"> MGTŠ (-1)+1 v </w:t>
            </w:r>
            <w:r w:rsidRPr="00AE6F36">
              <w:rPr>
                <w:rFonts w:ascii="Arial" w:hAnsi="Arial" w:cs="Arial"/>
                <w:strike/>
                <w:sz w:val="14"/>
                <w:szCs w:val="14"/>
              </w:rPr>
              <w:t>MZZ</w:t>
            </w:r>
            <w:r w:rsidRPr="00AE6F36">
              <w:rPr>
                <w:rFonts w:ascii="Arial" w:hAnsi="Arial" w:cs="Arial"/>
                <w:sz w:val="14"/>
                <w:szCs w:val="14"/>
              </w:rPr>
              <w:t xml:space="preserve"> MZEZ (+1)-1, začasno za obdobje 1.7.2022 do 30.6.2023; </w:t>
            </w:r>
            <w:r w:rsidRPr="00AE6F36">
              <w:rPr>
                <w:rFonts w:ascii="Arial" w:hAnsi="Arial" w:cs="Arial"/>
                <w:b/>
                <w:bCs/>
                <w:sz w:val="14"/>
                <w:szCs w:val="14"/>
              </w:rPr>
              <w:t>prenehanje veljavnosti začasnega sporazuma</w:t>
            </w:r>
          </w:p>
        </w:tc>
      </w:tr>
      <w:tr w:rsidR="00AE6F36" w14:paraId="128E3F9F" w14:textId="77777777" w:rsidTr="00266F72">
        <w:tblPrEx>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Ex>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567" w:type="dxa"/>
            <w:tcBorders>
              <w:top w:val="single" w:sz="4" w:space="0" w:color="4472C4" w:themeColor="accent1"/>
              <w:left w:val="single" w:sz="4" w:space="0" w:color="auto"/>
              <w:bottom w:val="single" w:sz="4" w:space="0" w:color="auto"/>
              <w:right w:val="single" w:sz="4" w:space="0" w:color="auto"/>
            </w:tcBorders>
            <w:hideMark/>
          </w:tcPr>
          <w:p w14:paraId="6083EB80" w14:textId="77777777" w:rsidR="00AE6F36" w:rsidRDefault="00AE6F36">
            <w:pPr>
              <w:jc w:val="center"/>
              <w:rPr>
                <w:rFonts w:ascii="Arial" w:hAnsi="Arial" w:cs="Arial"/>
                <w:sz w:val="14"/>
                <w:szCs w:val="14"/>
              </w:rPr>
            </w:pPr>
            <w:r>
              <w:rPr>
                <w:rFonts w:ascii="Arial" w:hAnsi="Arial" w:cs="Arial"/>
                <w:sz w:val="14"/>
                <w:szCs w:val="14"/>
              </w:rPr>
              <w:t>7z.</w:t>
            </w:r>
          </w:p>
        </w:tc>
        <w:tc>
          <w:tcPr>
            <w:tcW w:w="1134" w:type="dxa"/>
            <w:tcBorders>
              <w:left w:val="single" w:sz="4" w:space="0" w:color="auto"/>
              <w:bottom w:val="single" w:sz="4" w:space="0" w:color="auto"/>
              <w:right w:val="single" w:sz="4" w:space="0" w:color="auto"/>
            </w:tcBorders>
            <w:hideMark/>
          </w:tcPr>
          <w:p w14:paraId="3FEE6FF5" w14:textId="322FA953" w:rsidR="00AE6F36" w:rsidRDefault="00117948">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17.8.2023</w:t>
            </w:r>
          </w:p>
        </w:tc>
        <w:tc>
          <w:tcPr>
            <w:tcW w:w="1276" w:type="dxa"/>
            <w:tcBorders>
              <w:left w:val="single" w:sz="4" w:space="0" w:color="auto"/>
              <w:bottom w:val="single" w:sz="4" w:space="0" w:color="auto"/>
              <w:right w:val="single" w:sz="4" w:space="0" w:color="auto"/>
            </w:tcBorders>
            <w:hideMark/>
          </w:tcPr>
          <w:p w14:paraId="3949D768" w14:textId="77777777" w:rsidR="00AE6F36" w:rsidRDefault="00AE6F3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Pr>
                <w:rFonts w:ascii="Arial" w:hAnsi="Arial" w:cs="Arial"/>
                <w:sz w:val="14"/>
                <w:szCs w:val="14"/>
              </w:rPr>
              <w:t>10002-5/2020/22</w:t>
            </w:r>
          </w:p>
        </w:tc>
        <w:tc>
          <w:tcPr>
            <w:tcW w:w="5953" w:type="dxa"/>
            <w:tcBorders>
              <w:left w:val="single" w:sz="4" w:space="0" w:color="auto"/>
              <w:bottom w:val="single" w:sz="4" w:space="0" w:color="auto"/>
              <w:right w:val="single" w:sz="4" w:space="0" w:color="auto"/>
            </w:tcBorders>
            <w:hideMark/>
          </w:tcPr>
          <w:p w14:paraId="60D97C9B" w14:textId="43155D15" w:rsidR="00AE6F36" w:rsidRPr="00AE6F36" w:rsidRDefault="00AE6F36">
            <w:pPr>
              <w:cnfStyle w:val="000000100000" w:firstRow="0" w:lastRow="0" w:firstColumn="0" w:lastColumn="0" w:oddVBand="0" w:evenVBand="0" w:oddHBand="1" w:evenHBand="0" w:firstRowFirstColumn="0" w:firstRowLastColumn="0" w:lastRowFirstColumn="0" w:lastRowLastColumn="0"/>
              <w:rPr>
                <w:rFonts w:ascii="Arial" w:hAnsi="Arial" w:cs="Arial"/>
                <w:sz w:val="14"/>
                <w:szCs w:val="14"/>
              </w:rPr>
            </w:pPr>
            <w:r w:rsidRPr="00AE6F36">
              <w:rPr>
                <w:rFonts w:ascii="Arial" w:hAnsi="Arial" w:cs="Arial"/>
                <w:sz w:val="14"/>
                <w:szCs w:val="14"/>
              </w:rPr>
              <w:t xml:space="preserve">iz </w:t>
            </w:r>
            <w:r w:rsidRPr="00AE6F36">
              <w:rPr>
                <w:rFonts w:ascii="Arial" w:hAnsi="Arial" w:cs="Arial"/>
                <w:strike/>
                <w:sz w:val="14"/>
                <w:szCs w:val="14"/>
              </w:rPr>
              <w:t>MIZŠ</w:t>
            </w:r>
            <w:r>
              <w:rPr>
                <w:rFonts w:ascii="Arial" w:hAnsi="Arial" w:cs="Arial"/>
                <w:sz w:val="14"/>
                <w:szCs w:val="14"/>
              </w:rPr>
              <w:t xml:space="preserve"> MVZI</w:t>
            </w:r>
            <w:r w:rsidRPr="00AE6F36">
              <w:rPr>
                <w:rFonts w:ascii="Arial" w:hAnsi="Arial" w:cs="Arial"/>
                <w:sz w:val="14"/>
                <w:szCs w:val="14"/>
              </w:rPr>
              <w:t xml:space="preserve"> (-1)+1 v </w:t>
            </w:r>
            <w:r w:rsidRPr="00AE6F36">
              <w:rPr>
                <w:rFonts w:ascii="Arial" w:hAnsi="Arial" w:cs="Arial"/>
                <w:strike/>
                <w:sz w:val="14"/>
                <w:szCs w:val="14"/>
              </w:rPr>
              <w:t>MZZ</w:t>
            </w:r>
            <w:r>
              <w:rPr>
                <w:rFonts w:ascii="Arial" w:hAnsi="Arial" w:cs="Arial"/>
                <w:sz w:val="14"/>
                <w:szCs w:val="14"/>
              </w:rPr>
              <w:t xml:space="preserve"> MZEZ</w:t>
            </w:r>
            <w:r w:rsidRPr="00AE6F36">
              <w:rPr>
                <w:rFonts w:ascii="Arial" w:hAnsi="Arial" w:cs="Arial"/>
                <w:sz w:val="14"/>
                <w:szCs w:val="14"/>
              </w:rPr>
              <w:t xml:space="preserve"> (+1)-1, začasno za obdobje od 10.2.2020 do 31.7.2023</w:t>
            </w:r>
            <w:r w:rsidR="00797639">
              <w:rPr>
                <w:rFonts w:ascii="Arial" w:hAnsi="Arial" w:cs="Arial"/>
                <w:sz w:val="14"/>
                <w:szCs w:val="14"/>
              </w:rPr>
              <w:t>;</w:t>
            </w:r>
            <w:r w:rsidRPr="00AE6F36">
              <w:rPr>
                <w:rFonts w:ascii="Arial" w:hAnsi="Arial" w:cs="Arial"/>
                <w:sz w:val="14"/>
                <w:szCs w:val="14"/>
              </w:rPr>
              <w:t xml:space="preserve"> </w:t>
            </w:r>
            <w:r w:rsidRPr="00AE6F36">
              <w:rPr>
                <w:rFonts w:ascii="Arial" w:hAnsi="Arial" w:cs="Arial"/>
                <w:b/>
                <w:bCs/>
                <w:sz w:val="14"/>
                <w:szCs w:val="14"/>
              </w:rPr>
              <w:t>prenehanje veljavnosti začasnega prenosa</w:t>
            </w:r>
          </w:p>
        </w:tc>
      </w:tr>
    </w:tbl>
    <w:p w14:paraId="67B08019" w14:textId="77777777" w:rsidR="00C743F4" w:rsidRDefault="00C743F4" w:rsidP="00883283">
      <w:pPr>
        <w:widowControl w:val="0"/>
        <w:autoSpaceDE w:val="0"/>
        <w:autoSpaceDN w:val="0"/>
        <w:adjustRightInd w:val="0"/>
        <w:spacing w:line="276" w:lineRule="auto"/>
        <w:jc w:val="both"/>
        <w:rPr>
          <w:rFonts w:ascii="Arial" w:hAnsi="Arial" w:cs="Arial"/>
          <w:sz w:val="20"/>
          <w:szCs w:val="20"/>
        </w:rPr>
      </w:pPr>
    </w:p>
    <w:p w14:paraId="67E49DA4" w14:textId="77777777" w:rsidR="00B6287E" w:rsidRDefault="00B6287E" w:rsidP="00B6287E">
      <w:pPr>
        <w:pStyle w:val="Naslovpredpisa"/>
        <w:spacing w:before="0" w:after="0" w:line="260" w:lineRule="exact"/>
        <w:jc w:val="both"/>
        <w:textAlignment w:val="auto"/>
        <w:rPr>
          <w:b w:val="0"/>
          <w:bCs/>
          <w:sz w:val="20"/>
          <w:szCs w:val="20"/>
        </w:rPr>
      </w:pPr>
    </w:p>
    <w:p w14:paraId="04B313D8" w14:textId="77777777" w:rsidR="00B6287E" w:rsidRDefault="00B6287E" w:rsidP="00B6287E">
      <w:pPr>
        <w:pStyle w:val="Naslovpredpisa"/>
        <w:spacing w:before="0" w:after="0" w:line="260" w:lineRule="exact"/>
        <w:jc w:val="both"/>
        <w:textAlignment w:val="auto"/>
        <w:rPr>
          <w:b w:val="0"/>
          <w:bCs/>
          <w:sz w:val="20"/>
          <w:szCs w:val="20"/>
        </w:rPr>
      </w:pPr>
    </w:p>
    <w:p w14:paraId="3FBC964F" w14:textId="77777777" w:rsidR="00B6287E" w:rsidRDefault="00B6287E" w:rsidP="00B6287E">
      <w:pPr>
        <w:pStyle w:val="Naslovpredpisa"/>
        <w:spacing w:before="0" w:after="0" w:line="260" w:lineRule="exact"/>
        <w:jc w:val="both"/>
        <w:textAlignment w:val="auto"/>
        <w:rPr>
          <w:b w:val="0"/>
          <w:bCs/>
          <w:sz w:val="20"/>
          <w:szCs w:val="20"/>
        </w:rPr>
      </w:pPr>
    </w:p>
    <w:p w14:paraId="4B098CD3" w14:textId="77777777" w:rsidR="00B6287E" w:rsidRDefault="00B6287E" w:rsidP="00B6287E">
      <w:pPr>
        <w:pStyle w:val="Naslovpredpisa"/>
        <w:spacing w:before="0" w:after="0" w:line="260" w:lineRule="exact"/>
        <w:jc w:val="both"/>
        <w:textAlignment w:val="auto"/>
        <w:rPr>
          <w:b w:val="0"/>
          <w:bCs/>
          <w:sz w:val="20"/>
          <w:szCs w:val="20"/>
        </w:rPr>
      </w:pPr>
    </w:p>
    <w:p w14:paraId="7F933033" w14:textId="77777777" w:rsidR="00B6287E" w:rsidRDefault="00B6287E" w:rsidP="00B6287E">
      <w:pPr>
        <w:pStyle w:val="Naslovpredpisa"/>
        <w:spacing w:before="0" w:after="0" w:line="260" w:lineRule="exact"/>
        <w:jc w:val="both"/>
        <w:textAlignment w:val="auto"/>
        <w:rPr>
          <w:b w:val="0"/>
          <w:bCs/>
          <w:sz w:val="20"/>
          <w:szCs w:val="20"/>
        </w:rPr>
      </w:pPr>
    </w:p>
    <w:p w14:paraId="26D8DD7E" w14:textId="77777777" w:rsidR="00B6287E" w:rsidRDefault="00B6287E" w:rsidP="00B6287E">
      <w:pPr>
        <w:pStyle w:val="Naslovpredpisa"/>
        <w:spacing w:before="0" w:after="0" w:line="260" w:lineRule="exact"/>
        <w:jc w:val="both"/>
        <w:textAlignment w:val="auto"/>
        <w:rPr>
          <w:b w:val="0"/>
          <w:bCs/>
          <w:sz w:val="20"/>
          <w:szCs w:val="20"/>
        </w:rPr>
      </w:pPr>
    </w:p>
    <w:p w14:paraId="27FBC24E" w14:textId="77777777" w:rsidR="00B6287E" w:rsidRDefault="00B6287E" w:rsidP="00B6287E">
      <w:pPr>
        <w:pStyle w:val="Naslovpredpisa"/>
        <w:spacing w:before="0" w:after="0" w:line="260" w:lineRule="exact"/>
        <w:jc w:val="both"/>
        <w:textAlignment w:val="auto"/>
        <w:rPr>
          <w:b w:val="0"/>
          <w:bCs/>
          <w:sz w:val="20"/>
          <w:szCs w:val="20"/>
        </w:rPr>
      </w:pPr>
    </w:p>
    <w:p w14:paraId="17F4A8CF" w14:textId="77777777" w:rsidR="00B6287E" w:rsidRDefault="00B6287E" w:rsidP="00B6287E">
      <w:pPr>
        <w:pStyle w:val="Naslovpredpisa"/>
        <w:spacing w:before="0" w:after="0" w:line="260" w:lineRule="exact"/>
        <w:jc w:val="both"/>
        <w:textAlignment w:val="auto"/>
        <w:rPr>
          <w:b w:val="0"/>
          <w:bCs/>
          <w:sz w:val="20"/>
          <w:szCs w:val="20"/>
        </w:rPr>
      </w:pPr>
    </w:p>
    <w:p w14:paraId="3E41EF58" w14:textId="77777777" w:rsidR="00B6287E" w:rsidRDefault="00B6287E" w:rsidP="00B6287E">
      <w:pPr>
        <w:pStyle w:val="Naslovpredpisa"/>
        <w:spacing w:before="0" w:after="0" w:line="260" w:lineRule="exact"/>
        <w:jc w:val="both"/>
        <w:textAlignment w:val="auto"/>
        <w:rPr>
          <w:b w:val="0"/>
          <w:bCs/>
          <w:sz w:val="20"/>
          <w:szCs w:val="20"/>
        </w:rPr>
      </w:pPr>
    </w:p>
    <w:p w14:paraId="31CFBBA1" w14:textId="77777777" w:rsidR="00B6287E" w:rsidRDefault="00B6287E" w:rsidP="00B6287E">
      <w:pPr>
        <w:pStyle w:val="Naslovpredpisa"/>
        <w:spacing w:before="0" w:after="0" w:line="260" w:lineRule="exact"/>
        <w:jc w:val="both"/>
        <w:textAlignment w:val="auto"/>
        <w:rPr>
          <w:b w:val="0"/>
          <w:bCs/>
          <w:sz w:val="20"/>
          <w:szCs w:val="20"/>
        </w:rPr>
      </w:pPr>
    </w:p>
    <w:p w14:paraId="72A4E600" w14:textId="77777777" w:rsidR="00B6287E" w:rsidRDefault="00B6287E" w:rsidP="00B6287E">
      <w:pPr>
        <w:pStyle w:val="Naslovpredpisa"/>
        <w:spacing w:before="0" w:after="0" w:line="260" w:lineRule="exact"/>
        <w:jc w:val="both"/>
        <w:textAlignment w:val="auto"/>
        <w:rPr>
          <w:b w:val="0"/>
          <w:bCs/>
          <w:sz w:val="20"/>
          <w:szCs w:val="20"/>
        </w:rPr>
      </w:pPr>
    </w:p>
    <w:p w14:paraId="33CD03FD" w14:textId="77777777" w:rsidR="00B6287E" w:rsidRDefault="00B6287E" w:rsidP="00B6287E">
      <w:pPr>
        <w:pStyle w:val="Naslovpredpisa"/>
        <w:spacing w:before="0" w:after="0" w:line="260" w:lineRule="exact"/>
        <w:jc w:val="both"/>
        <w:textAlignment w:val="auto"/>
        <w:rPr>
          <w:b w:val="0"/>
          <w:bCs/>
          <w:sz w:val="20"/>
          <w:szCs w:val="20"/>
        </w:rPr>
      </w:pPr>
    </w:p>
    <w:p w14:paraId="592B23AE" w14:textId="65A977D0" w:rsidR="00B6287E" w:rsidRPr="001D5C9C" w:rsidRDefault="00B6287E" w:rsidP="00B6287E">
      <w:pPr>
        <w:pStyle w:val="Naslovpredpisa"/>
        <w:spacing w:before="0" w:after="0" w:line="260" w:lineRule="exact"/>
        <w:jc w:val="both"/>
        <w:textAlignment w:val="auto"/>
        <w:rPr>
          <w:b w:val="0"/>
          <w:bCs/>
          <w:sz w:val="20"/>
          <w:szCs w:val="20"/>
        </w:rPr>
      </w:pPr>
      <w:r w:rsidRPr="001D5C9C">
        <w:rPr>
          <w:b w:val="0"/>
          <w:bCs/>
          <w:sz w:val="20"/>
          <w:szCs w:val="20"/>
        </w:rPr>
        <w:t>SKN za leti 2023 in 2024 se zaradi reorganizacije vlade na podlagi 2. člena Zakona o spremembah Zakona o Vladi Republike Slovenije (Uradni list RS, št. 163/22)</w:t>
      </w:r>
      <w:r>
        <w:rPr>
          <w:b w:val="0"/>
          <w:bCs/>
          <w:sz w:val="20"/>
          <w:szCs w:val="20"/>
        </w:rPr>
        <w:t>,</w:t>
      </w:r>
      <w:r w:rsidRPr="001D5C9C">
        <w:rPr>
          <w:b w:val="0"/>
          <w:bCs/>
          <w:sz w:val="20"/>
          <w:szCs w:val="20"/>
        </w:rPr>
        <w:t xml:space="preserve"> po sklepu </w:t>
      </w:r>
      <w:r w:rsidRPr="00B6287E">
        <w:rPr>
          <w:b w:val="0"/>
          <w:bCs/>
          <w:sz w:val="20"/>
          <w:szCs w:val="20"/>
        </w:rPr>
        <w:t>Vlade Republike Slovenije</w:t>
      </w:r>
      <w:r>
        <w:rPr>
          <w:sz w:val="20"/>
          <w:szCs w:val="20"/>
        </w:rPr>
        <w:t xml:space="preserve"> </w:t>
      </w:r>
      <w:r w:rsidRPr="001D5C9C">
        <w:rPr>
          <w:b w:val="0"/>
          <w:bCs/>
          <w:sz w:val="20"/>
          <w:szCs w:val="20"/>
        </w:rPr>
        <w:t>št. 10002-8/2022/28 z dne 20.4.2023 spremeni tako, da se:</w:t>
      </w:r>
    </w:p>
    <w:p w14:paraId="6704B834" w14:textId="77777777" w:rsidR="00B6287E" w:rsidRPr="001D5C9C" w:rsidRDefault="00B6287E" w:rsidP="00B6287E">
      <w:pPr>
        <w:pStyle w:val="Naslovpredpisa"/>
        <w:spacing w:before="0" w:after="0" w:line="260" w:lineRule="exact"/>
        <w:ind w:left="720"/>
        <w:jc w:val="both"/>
        <w:textAlignment w:val="auto"/>
        <w:rPr>
          <w:b w:val="0"/>
          <w:bCs/>
          <w:sz w:val="20"/>
          <w:szCs w:val="20"/>
        </w:rPr>
      </w:pPr>
    </w:p>
    <w:p w14:paraId="3B1B959B"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 xml:space="preserve">173 zaposlitev iz Službe Vlade Republike Slovenije za razvoj in evropsko kohezijsko politiko prenese na Ministrstvo za kohezijo in regionalni razvoj, </w:t>
      </w:r>
    </w:p>
    <w:p w14:paraId="2C4738AC"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78 zaposlitev iz Službe Vlade Republike Slovenije za digitalno preobrazbo prenese na Ministrstvo za digitalno preobrazbo,</w:t>
      </w:r>
    </w:p>
    <w:p w14:paraId="4355DE66"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od 542 zaposlitev iz Ministrstva za gospodarski razvoj in tehnologijo prenese 485 zaposlitev na Ministrstvo za gospodarstvo, turizem in šport, 49 zaposlitev na Ministrstvo za kohezijo in regionalni razvoj, 6 zaposlitev na Ministrstvo za visoko šolstvo, znanost in inovacije in 2 zaposlitvi na Ministrstvo za okolje, podnebje in energijo,</w:t>
      </w:r>
    </w:p>
    <w:p w14:paraId="5041C692"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od 534 zaposlitev iz Ministrstva za infrastrukturo prenese 153 zaposlitev na Ministrstvo za okolje, podnebje in energijo in 12 zaposlitev na Ministrstvo za naravne vire in prostor,</w:t>
      </w:r>
    </w:p>
    <w:p w14:paraId="066BAEE0"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 xml:space="preserve">od 1.498 zaposlitev iz Ministrstva za okolje in prostor prenese 1.015 zaposlitev na Ministrstvo za naravne vire in prostor, 471 zaposlitev na Ministrstvo za okolje, podnebje in energijo in 12 zaposlitev na Ministrstvo za solidarno prihodnost,  </w:t>
      </w:r>
    </w:p>
    <w:p w14:paraId="6C208710"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 xml:space="preserve">od 515 zaposlitev iz Ministrstva za delo, družino, socialne zadeve in enake možnosti prenese 67 zaposlitev na Ministrstvo za solidarno prihodnost, </w:t>
      </w:r>
    </w:p>
    <w:p w14:paraId="36EA59CA"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 xml:space="preserve">od 407 zaposlitev iz Ministrstva za zdravje prenese 7 zaposlitev na Ministrstvo za solidarno prihodnost, </w:t>
      </w:r>
    </w:p>
    <w:p w14:paraId="5783604A"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 xml:space="preserve">od 577 zaposlitev iz Ministrstva za javno upravo prenese 202 zaposlitvi na Ministrstvo za digitalno preobrazbo, </w:t>
      </w:r>
    </w:p>
    <w:p w14:paraId="6611E2C7" w14:textId="77777777" w:rsidR="00B6287E" w:rsidRPr="001D5C9C" w:rsidRDefault="00B6287E" w:rsidP="00B6287E">
      <w:pPr>
        <w:pStyle w:val="Naslovpredpisa"/>
        <w:numPr>
          <w:ilvl w:val="0"/>
          <w:numId w:val="3"/>
        </w:numPr>
        <w:spacing w:before="0" w:after="0" w:line="260" w:lineRule="exact"/>
        <w:ind w:left="1276" w:hanging="567"/>
        <w:jc w:val="both"/>
        <w:textAlignment w:val="auto"/>
        <w:rPr>
          <w:b w:val="0"/>
          <w:bCs/>
          <w:sz w:val="20"/>
          <w:szCs w:val="20"/>
        </w:rPr>
      </w:pPr>
      <w:r w:rsidRPr="001D5C9C">
        <w:rPr>
          <w:b w:val="0"/>
          <w:bCs/>
          <w:sz w:val="20"/>
          <w:szCs w:val="20"/>
        </w:rPr>
        <w:t>od 422 zaposlitev iz Ministrstva za izobraževanje, znanost in šport prenese 275 zaposlitev na Ministrstvo za vzgojo in izobraževanje, 133 zaposlitev na Ministrstvo za visoko šolstvo, znanost in inovacije in 14 zaposlitev na Ministrstvo za gospodarstvo, turizem in šport.</w:t>
      </w:r>
    </w:p>
    <w:p w14:paraId="736E7B2E" w14:textId="77777777" w:rsidR="00234948" w:rsidRDefault="00234948" w:rsidP="00883283">
      <w:pPr>
        <w:widowControl w:val="0"/>
        <w:autoSpaceDE w:val="0"/>
        <w:autoSpaceDN w:val="0"/>
        <w:adjustRightInd w:val="0"/>
        <w:spacing w:line="276" w:lineRule="auto"/>
        <w:jc w:val="both"/>
        <w:rPr>
          <w:rFonts w:ascii="Arial" w:hAnsi="Arial" w:cs="Arial"/>
          <w:sz w:val="20"/>
          <w:szCs w:val="20"/>
        </w:rPr>
      </w:pPr>
    </w:p>
    <w:p w14:paraId="5094419C" w14:textId="62A5D410" w:rsidR="00AC5769" w:rsidRDefault="00AC5769" w:rsidP="00C25F05">
      <w:pPr>
        <w:widowControl w:val="0"/>
        <w:autoSpaceDE w:val="0"/>
        <w:autoSpaceDN w:val="0"/>
        <w:adjustRightInd w:val="0"/>
        <w:spacing w:line="260" w:lineRule="atLeast"/>
        <w:jc w:val="center"/>
        <w:rPr>
          <w:rFonts w:ascii="Arial" w:hAnsi="Arial" w:cs="Arial"/>
          <w:b/>
          <w:bCs/>
          <w:noProof/>
          <w:sz w:val="18"/>
          <w:szCs w:val="18"/>
        </w:rPr>
      </w:pPr>
    </w:p>
    <w:p w14:paraId="0EC55437" w14:textId="5B1EBF19" w:rsidR="00AC5769" w:rsidRDefault="00AC5769" w:rsidP="00C25F05">
      <w:pPr>
        <w:widowControl w:val="0"/>
        <w:autoSpaceDE w:val="0"/>
        <w:autoSpaceDN w:val="0"/>
        <w:adjustRightInd w:val="0"/>
        <w:spacing w:line="260" w:lineRule="atLeast"/>
        <w:jc w:val="center"/>
        <w:rPr>
          <w:rFonts w:ascii="Arial" w:hAnsi="Arial" w:cs="Arial"/>
          <w:b/>
          <w:bCs/>
          <w:noProof/>
          <w:sz w:val="18"/>
          <w:szCs w:val="18"/>
        </w:rPr>
      </w:pPr>
    </w:p>
    <w:p w14:paraId="45961925" w14:textId="2A4F6BF9"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43EDE688" w14:textId="18B1B64B"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74AB0846" w14:textId="60696C00"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47611E88" w14:textId="73DD1BC6"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047F6901" w14:textId="26EBF866"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45A51AE6" w14:textId="6A05CC15"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7B733C5C" w14:textId="0EDF837F"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2FC44C2C" w14:textId="18AAEDD5"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7072C08B" w14:textId="7D518F3A"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3CF0924A" w14:textId="74290236"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6446CFF2" w14:textId="0BA45A59"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3B2ABD3B" w14:textId="71AA6369"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30B4B153" w14:textId="1F03927F"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6717E7B4" w14:textId="1B20CEDE"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54ACD265" w14:textId="05104BEE"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5D3D97C4" w14:textId="1EF41DC9"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16276ADC" w14:textId="013B2E4D"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566BF22C" w14:textId="063676A7"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72729C7D" w14:textId="31EA4D9D"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04B05096" w14:textId="7B104814"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3AAA334F" w14:textId="77777777" w:rsidR="00B6287E" w:rsidRDefault="00B6287E" w:rsidP="00C25F05">
      <w:pPr>
        <w:widowControl w:val="0"/>
        <w:autoSpaceDE w:val="0"/>
        <w:autoSpaceDN w:val="0"/>
        <w:adjustRightInd w:val="0"/>
        <w:spacing w:line="260" w:lineRule="atLeast"/>
        <w:jc w:val="center"/>
        <w:rPr>
          <w:rFonts w:ascii="Arial" w:hAnsi="Arial" w:cs="Arial"/>
          <w:b/>
          <w:bCs/>
          <w:noProof/>
          <w:sz w:val="18"/>
          <w:szCs w:val="18"/>
        </w:rPr>
      </w:pPr>
    </w:p>
    <w:p w14:paraId="010B5FD6" w14:textId="2C6842AD" w:rsidR="00AC5769" w:rsidRDefault="00AC5769" w:rsidP="00C25F05">
      <w:pPr>
        <w:widowControl w:val="0"/>
        <w:autoSpaceDE w:val="0"/>
        <w:autoSpaceDN w:val="0"/>
        <w:adjustRightInd w:val="0"/>
        <w:spacing w:line="260" w:lineRule="atLeast"/>
        <w:jc w:val="center"/>
        <w:rPr>
          <w:rFonts w:ascii="Arial" w:hAnsi="Arial" w:cs="Arial"/>
          <w:b/>
          <w:bCs/>
          <w:noProof/>
          <w:sz w:val="18"/>
          <w:szCs w:val="18"/>
        </w:rPr>
      </w:pPr>
    </w:p>
    <w:p w14:paraId="36D2A796" w14:textId="4A74086F" w:rsidR="00AC5769" w:rsidRDefault="00AC5769" w:rsidP="00C25F05">
      <w:pPr>
        <w:widowControl w:val="0"/>
        <w:autoSpaceDE w:val="0"/>
        <w:autoSpaceDN w:val="0"/>
        <w:adjustRightInd w:val="0"/>
        <w:spacing w:line="260" w:lineRule="atLeast"/>
        <w:jc w:val="center"/>
        <w:rPr>
          <w:rFonts w:ascii="Arial" w:hAnsi="Arial" w:cs="Arial"/>
          <w:b/>
          <w:bCs/>
          <w:noProof/>
          <w:sz w:val="18"/>
          <w:szCs w:val="18"/>
        </w:rPr>
      </w:pPr>
    </w:p>
    <w:p w14:paraId="607471E0" w14:textId="6E417943" w:rsidR="00AC5769" w:rsidRDefault="00AC5769" w:rsidP="00C25F05">
      <w:pPr>
        <w:widowControl w:val="0"/>
        <w:autoSpaceDE w:val="0"/>
        <w:autoSpaceDN w:val="0"/>
        <w:adjustRightInd w:val="0"/>
        <w:spacing w:line="260" w:lineRule="atLeast"/>
        <w:jc w:val="center"/>
        <w:rPr>
          <w:rFonts w:ascii="Arial" w:hAnsi="Arial" w:cs="Arial"/>
          <w:b/>
          <w:bCs/>
          <w:noProof/>
          <w:sz w:val="18"/>
          <w:szCs w:val="18"/>
        </w:rPr>
      </w:pPr>
    </w:p>
    <w:p w14:paraId="60D5E5D7" w14:textId="08DF5588" w:rsidR="00AC5769" w:rsidRDefault="00AC5769" w:rsidP="00C25F05">
      <w:pPr>
        <w:widowControl w:val="0"/>
        <w:autoSpaceDE w:val="0"/>
        <w:autoSpaceDN w:val="0"/>
        <w:adjustRightInd w:val="0"/>
        <w:spacing w:line="260" w:lineRule="atLeast"/>
        <w:jc w:val="center"/>
        <w:rPr>
          <w:rFonts w:ascii="Arial" w:hAnsi="Arial" w:cs="Arial"/>
          <w:b/>
          <w:bCs/>
          <w:noProof/>
          <w:sz w:val="18"/>
          <w:szCs w:val="18"/>
        </w:rPr>
      </w:pPr>
    </w:p>
    <w:p w14:paraId="7AE0EF83" w14:textId="22515BC5" w:rsidR="00AC5769" w:rsidRDefault="00AC5769" w:rsidP="00C25F05">
      <w:pPr>
        <w:widowControl w:val="0"/>
        <w:autoSpaceDE w:val="0"/>
        <w:autoSpaceDN w:val="0"/>
        <w:adjustRightInd w:val="0"/>
        <w:spacing w:line="260" w:lineRule="atLeast"/>
        <w:jc w:val="center"/>
        <w:rPr>
          <w:rFonts w:ascii="Arial" w:hAnsi="Arial" w:cs="Arial"/>
          <w:b/>
          <w:bCs/>
          <w:noProof/>
          <w:sz w:val="18"/>
          <w:szCs w:val="18"/>
        </w:rPr>
      </w:pPr>
    </w:p>
    <w:p w14:paraId="3B081259" w14:textId="792F2E46" w:rsidR="00011D8B" w:rsidRDefault="00577948" w:rsidP="00C25F05">
      <w:pPr>
        <w:widowControl w:val="0"/>
        <w:autoSpaceDE w:val="0"/>
        <w:autoSpaceDN w:val="0"/>
        <w:adjustRightInd w:val="0"/>
        <w:spacing w:line="260" w:lineRule="atLeast"/>
        <w:jc w:val="center"/>
        <w:rPr>
          <w:rFonts w:ascii="Arial" w:hAnsi="Arial" w:cs="Arial"/>
          <w:b/>
          <w:bCs/>
          <w:noProof/>
          <w:sz w:val="18"/>
          <w:szCs w:val="18"/>
        </w:rPr>
      </w:pPr>
      <w:r>
        <w:rPr>
          <w:rFonts w:ascii="Arial" w:hAnsi="Arial" w:cs="Arial"/>
          <w:b/>
          <w:bCs/>
          <w:noProof/>
          <w:sz w:val="18"/>
          <w:szCs w:val="18"/>
        </w:rPr>
        <w:lastRenderedPageBreak/>
        <w:t>Št</w:t>
      </w:r>
      <w:r w:rsidR="00855AF8" w:rsidRPr="00011D8B">
        <w:rPr>
          <w:rFonts w:ascii="Arial" w:hAnsi="Arial" w:cs="Arial"/>
          <w:b/>
          <w:bCs/>
          <w:noProof/>
          <w:sz w:val="18"/>
          <w:szCs w:val="18"/>
        </w:rPr>
        <w:t xml:space="preserve">evilo dovoljenih zaposlitev po Skupnem kadrovskem načrtu (SKN) </w:t>
      </w:r>
      <w:r w:rsidR="00123A81" w:rsidRPr="00011D8B">
        <w:rPr>
          <w:rFonts w:ascii="Arial" w:hAnsi="Arial" w:cs="Arial"/>
          <w:b/>
          <w:bCs/>
          <w:noProof/>
          <w:sz w:val="18"/>
          <w:szCs w:val="18"/>
        </w:rPr>
        <w:t>v organih državne uprave</w:t>
      </w:r>
    </w:p>
    <w:p w14:paraId="2C43E024" w14:textId="0DE404BF" w:rsidR="00855AF8" w:rsidRDefault="00855AF8" w:rsidP="00011D8B">
      <w:pPr>
        <w:widowControl w:val="0"/>
        <w:autoSpaceDE w:val="0"/>
        <w:autoSpaceDN w:val="0"/>
        <w:adjustRightInd w:val="0"/>
        <w:spacing w:line="260" w:lineRule="atLeast"/>
        <w:jc w:val="center"/>
        <w:rPr>
          <w:rFonts w:ascii="Arial" w:hAnsi="Arial" w:cs="Arial"/>
          <w:b/>
          <w:bCs/>
          <w:noProof/>
          <w:sz w:val="18"/>
          <w:szCs w:val="18"/>
        </w:rPr>
      </w:pPr>
      <w:r w:rsidRPr="00011D8B">
        <w:rPr>
          <w:rFonts w:ascii="Arial" w:hAnsi="Arial" w:cs="Arial"/>
          <w:b/>
          <w:bCs/>
          <w:noProof/>
          <w:sz w:val="18"/>
          <w:szCs w:val="18"/>
        </w:rPr>
        <w:t>za leti 202</w:t>
      </w:r>
      <w:r w:rsidR="00577948">
        <w:rPr>
          <w:rFonts w:ascii="Arial" w:hAnsi="Arial" w:cs="Arial"/>
          <w:b/>
          <w:bCs/>
          <w:noProof/>
          <w:sz w:val="18"/>
          <w:szCs w:val="18"/>
        </w:rPr>
        <w:t>3</w:t>
      </w:r>
      <w:r w:rsidRPr="00011D8B">
        <w:rPr>
          <w:rFonts w:ascii="Arial" w:hAnsi="Arial" w:cs="Arial"/>
          <w:b/>
          <w:bCs/>
          <w:noProof/>
          <w:sz w:val="18"/>
          <w:szCs w:val="18"/>
        </w:rPr>
        <w:t xml:space="preserve"> in 202</w:t>
      </w:r>
      <w:r w:rsidR="00577948">
        <w:rPr>
          <w:rFonts w:ascii="Arial" w:hAnsi="Arial" w:cs="Arial"/>
          <w:b/>
          <w:bCs/>
          <w:noProof/>
          <w:sz w:val="18"/>
          <w:szCs w:val="18"/>
        </w:rPr>
        <w:t>4</w:t>
      </w:r>
      <w:r w:rsidRPr="00011D8B">
        <w:rPr>
          <w:rFonts w:ascii="Arial" w:hAnsi="Arial" w:cs="Arial"/>
          <w:b/>
          <w:bCs/>
          <w:noProof/>
          <w:sz w:val="18"/>
          <w:szCs w:val="18"/>
        </w:rPr>
        <w:t xml:space="preserve"> je naslednje:</w:t>
      </w:r>
    </w:p>
    <w:p w14:paraId="7F96C86F" w14:textId="77777777" w:rsidR="006E1A8C" w:rsidRDefault="006E1A8C" w:rsidP="00011D8B">
      <w:pPr>
        <w:widowControl w:val="0"/>
        <w:autoSpaceDE w:val="0"/>
        <w:autoSpaceDN w:val="0"/>
        <w:adjustRightInd w:val="0"/>
        <w:spacing w:line="260" w:lineRule="atLeast"/>
        <w:jc w:val="center"/>
        <w:rPr>
          <w:rFonts w:ascii="Arial" w:hAnsi="Arial" w:cs="Arial"/>
          <w:b/>
          <w:bCs/>
          <w:noProof/>
          <w:sz w:val="18"/>
          <w:szCs w:val="18"/>
        </w:rPr>
      </w:pPr>
    </w:p>
    <w:tbl>
      <w:tblPr>
        <w:tblStyle w:val="Tabelamrea3poudarek5"/>
        <w:tblW w:w="10082" w:type="dxa"/>
        <w:tblLook w:val="04A0" w:firstRow="1" w:lastRow="0" w:firstColumn="1" w:lastColumn="0" w:noHBand="0" w:noVBand="1"/>
      </w:tblPr>
      <w:tblGrid>
        <w:gridCol w:w="4802"/>
        <w:gridCol w:w="1320"/>
        <w:gridCol w:w="1320"/>
        <w:gridCol w:w="1320"/>
        <w:gridCol w:w="1320"/>
      </w:tblGrid>
      <w:tr w:rsidR="006E1A8C" w14:paraId="5F7A1685" w14:textId="77777777" w:rsidTr="006E1A8C">
        <w:trPr>
          <w:cnfStyle w:val="100000000000" w:firstRow="1" w:lastRow="0" w:firstColumn="0" w:lastColumn="0" w:oddVBand="0" w:evenVBand="0" w:oddHBand="0" w:evenHBand="0" w:firstRowFirstColumn="0" w:firstRowLastColumn="0" w:lastRowFirstColumn="0" w:lastRowLastColumn="0"/>
          <w:trHeight w:val="2189"/>
        </w:trPr>
        <w:tc>
          <w:tcPr>
            <w:cnfStyle w:val="001000000100" w:firstRow="0" w:lastRow="0" w:firstColumn="1" w:lastColumn="0" w:oddVBand="0" w:evenVBand="0" w:oddHBand="0" w:evenHBand="0" w:firstRowFirstColumn="1" w:firstRowLastColumn="0" w:lastRowFirstColumn="0" w:lastRowLastColumn="0"/>
            <w:tcW w:w="4802" w:type="dxa"/>
            <w:hideMark/>
          </w:tcPr>
          <w:p w14:paraId="59120590" w14:textId="77777777" w:rsidR="006E1A8C" w:rsidRDefault="006E1A8C">
            <w:pPr>
              <w:jc w:val="left"/>
              <w:rPr>
                <w:rFonts w:ascii="Arial" w:hAnsi="Arial" w:cs="Arial"/>
                <w:b w:val="0"/>
                <w:bCs w:val="0"/>
                <w:sz w:val="12"/>
                <w:szCs w:val="12"/>
              </w:rPr>
            </w:pPr>
          </w:p>
          <w:p w14:paraId="0B2FA7CD" w14:textId="77777777" w:rsidR="006E1A8C" w:rsidRDefault="006E1A8C">
            <w:pPr>
              <w:jc w:val="left"/>
              <w:rPr>
                <w:rFonts w:ascii="Arial" w:hAnsi="Arial" w:cs="Arial"/>
                <w:b w:val="0"/>
                <w:bCs w:val="0"/>
                <w:sz w:val="12"/>
                <w:szCs w:val="12"/>
              </w:rPr>
            </w:pPr>
          </w:p>
          <w:p w14:paraId="7A662744" w14:textId="77777777" w:rsidR="006E1A8C" w:rsidRDefault="006E1A8C">
            <w:pPr>
              <w:jc w:val="left"/>
              <w:rPr>
                <w:rFonts w:ascii="Arial" w:hAnsi="Arial" w:cs="Arial"/>
                <w:b w:val="0"/>
                <w:bCs w:val="0"/>
                <w:sz w:val="12"/>
                <w:szCs w:val="12"/>
              </w:rPr>
            </w:pPr>
          </w:p>
          <w:p w14:paraId="0209419E" w14:textId="77777777" w:rsidR="006E1A8C" w:rsidRDefault="006E1A8C">
            <w:pPr>
              <w:jc w:val="left"/>
              <w:rPr>
                <w:rFonts w:ascii="Arial" w:hAnsi="Arial" w:cs="Arial"/>
                <w:b w:val="0"/>
                <w:bCs w:val="0"/>
                <w:sz w:val="12"/>
                <w:szCs w:val="12"/>
              </w:rPr>
            </w:pPr>
          </w:p>
          <w:p w14:paraId="47BE9064" w14:textId="77777777" w:rsidR="006E1A8C" w:rsidRDefault="006E1A8C">
            <w:pPr>
              <w:jc w:val="left"/>
              <w:rPr>
                <w:rFonts w:ascii="Arial" w:hAnsi="Arial" w:cs="Arial"/>
                <w:b w:val="0"/>
                <w:bCs w:val="0"/>
                <w:sz w:val="12"/>
                <w:szCs w:val="12"/>
              </w:rPr>
            </w:pPr>
          </w:p>
          <w:p w14:paraId="0995A04C" w14:textId="77777777" w:rsidR="006E1A8C" w:rsidRDefault="006E1A8C">
            <w:pPr>
              <w:jc w:val="left"/>
              <w:rPr>
                <w:rFonts w:ascii="Arial" w:hAnsi="Arial" w:cs="Arial"/>
                <w:b w:val="0"/>
                <w:bCs w:val="0"/>
                <w:sz w:val="12"/>
                <w:szCs w:val="12"/>
              </w:rPr>
            </w:pPr>
          </w:p>
          <w:p w14:paraId="666FFAA9" w14:textId="77777777" w:rsidR="006E1A8C" w:rsidRDefault="006E1A8C">
            <w:pPr>
              <w:jc w:val="left"/>
              <w:rPr>
                <w:rFonts w:ascii="Arial" w:hAnsi="Arial" w:cs="Arial"/>
                <w:b w:val="0"/>
                <w:bCs w:val="0"/>
                <w:sz w:val="12"/>
                <w:szCs w:val="12"/>
              </w:rPr>
            </w:pPr>
          </w:p>
          <w:p w14:paraId="7A6EE587" w14:textId="4C334878" w:rsidR="006E1A8C" w:rsidRDefault="006E1A8C" w:rsidP="00C31BF0">
            <w:pPr>
              <w:jc w:val="left"/>
              <w:rPr>
                <w:rFonts w:ascii="Arial" w:hAnsi="Arial" w:cs="Arial"/>
                <w:sz w:val="12"/>
                <w:szCs w:val="12"/>
              </w:rPr>
            </w:pPr>
            <w:r>
              <w:rPr>
                <w:rFonts w:ascii="Arial" w:hAnsi="Arial" w:cs="Arial"/>
                <w:sz w:val="12"/>
                <w:szCs w:val="12"/>
              </w:rPr>
              <w:t xml:space="preserve">Organi državne uprave </w:t>
            </w:r>
          </w:p>
        </w:tc>
        <w:tc>
          <w:tcPr>
            <w:tcW w:w="1320" w:type="dxa"/>
            <w:hideMark/>
          </w:tcPr>
          <w:p w14:paraId="756F9DFE"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E1A8C">
              <w:rPr>
                <w:rFonts w:ascii="Arial" w:hAnsi="Arial" w:cs="Arial"/>
                <w:b w:val="0"/>
                <w:bCs w:val="0"/>
                <w:sz w:val="16"/>
                <w:szCs w:val="16"/>
              </w:rPr>
              <w:t xml:space="preserve">Število dovoljenih zaposlitev </w:t>
            </w:r>
          </w:p>
          <w:p w14:paraId="48DA0AA2"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E1A8C">
              <w:rPr>
                <w:rFonts w:ascii="Arial" w:hAnsi="Arial" w:cs="Arial"/>
                <w:b w:val="0"/>
                <w:bCs w:val="0"/>
                <w:sz w:val="16"/>
                <w:szCs w:val="16"/>
              </w:rPr>
              <w:t xml:space="preserve">po sklepu </w:t>
            </w:r>
            <w:r>
              <w:rPr>
                <w:rFonts w:ascii="Arial" w:hAnsi="Arial" w:cs="Arial"/>
                <w:sz w:val="16"/>
                <w:szCs w:val="16"/>
              </w:rPr>
              <w:t>vlade</w:t>
            </w:r>
            <w:r w:rsidRPr="006E1A8C">
              <w:rPr>
                <w:rFonts w:ascii="Arial" w:hAnsi="Arial" w:cs="Arial"/>
                <w:b w:val="0"/>
                <w:bCs w:val="0"/>
                <w:sz w:val="16"/>
                <w:szCs w:val="16"/>
              </w:rPr>
              <w:t xml:space="preserve">, št. 10002-8/2022/16 </w:t>
            </w:r>
          </w:p>
          <w:p w14:paraId="1E92DF7B"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E1A8C">
              <w:rPr>
                <w:rFonts w:ascii="Arial" w:hAnsi="Arial" w:cs="Arial"/>
                <w:b w:val="0"/>
                <w:bCs w:val="0"/>
                <w:sz w:val="16"/>
                <w:szCs w:val="16"/>
              </w:rPr>
              <w:t xml:space="preserve">z dne 22.12.2022 </w:t>
            </w:r>
          </w:p>
          <w:p w14:paraId="0B687025" w14:textId="6FD6CD67" w:rsidR="006E1A8C" w:rsidRP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E1A8C">
              <w:rPr>
                <w:rFonts w:ascii="Arial" w:hAnsi="Arial" w:cs="Arial"/>
                <w:sz w:val="16"/>
                <w:szCs w:val="16"/>
              </w:rPr>
              <w:t>z vključenimi spremembami</w:t>
            </w:r>
          </w:p>
        </w:tc>
        <w:tc>
          <w:tcPr>
            <w:tcW w:w="1320" w:type="dxa"/>
            <w:hideMark/>
          </w:tcPr>
          <w:p w14:paraId="68FFFDEC"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E1A8C">
              <w:rPr>
                <w:rFonts w:ascii="Arial" w:hAnsi="Arial" w:cs="Arial"/>
                <w:b w:val="0"/>
                <w:bCs w:val="0"/>
                <w:sz w:val="16"/>
                <w:szCs w:val="16"/>
              </w:rPr>
              <w:t xml:space="preserve">Število dovoljenih zaposlitev </w:t>
            </w:r>
          </w:p>
          <w:p w14:paraId="57E1DEB1"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E1A8C">
              <w:rPr>
                <w:rFonts w:ascii="Arial" w:hAnsi="Arial" w:cs="Arial"/>
                <w:b w:val="0"/>
                <w:bCs w:val="0"/>
                <w:sz w:val="16"/>
                <w:szCs w:val="16"/>
              </w:rPr>
              <w:t>po sklepu vlade, št. 10002-8/2022/16</w:t>
            </w:r>
          </w:p>
          <w:p w14:paraId="344A9FD6"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6E1A8C">
              <w:rPr>
                <w:rFonts w:ascii="Arial" w:hAnsi="Arial" w:cs="Arial"/>
                <w:b w:val="0"/>
                <w:bCs w:val="0"/>
                <w:sz w:val="16"/>
                <w:szCs w:val="16"/>
              </w:rPr>
              <w:t xml:space="preserve"> z dne 22.12.2022 </w:t>
            </w:r>
          </w:p>
          <w:p w14:paraId="40A2F7E9" w14:textId="0F2908FE" w:rsidR="006E1A8C" w:rsidRP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6E1A8C">
              <w:rPr>
                <w:rFonts w:ascii="Arial" w:hAnsi="Arial" w:cs="Arial"/>
                <w:b w:val="0"/>
                <w:bCs w:val="0"/>
                <w:sz w:val="16"/>
                <w:szCs w:val="16"/>
              </w:rPr>
              <w:t>z vključenimi spremembami</w:t>
            </w:r>
          </w:p>
        </w:tc>
        <w:tc>
          <w:tcPr>
            <w:tcW w:w="1320" w:type="dxa"/>
            <w:hideMark/>
          </w:tcPr>
          <w:p w14:paraId="6BC66202"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16"/>
                <w:szCs w:val="16"/>
              </w:rPr>
            </w:pPr>
            <w:r w:rsidRPr="006E1A8C">
              <w:rPr>
                <w:rFonts w:ascii="Arial" w:hAnsi="Arial" w:cs="Arial"/>
                <w:b w:val="0"/>
                <w:bCs w:val="0"/>
                <w:i/>
                <w:iCs/>
                <w:sz w:val="16"/>
                <w:szCs w:val="16"/>
              </w:rPr>
              <w:t>Kvote za zaposlitev pripravnikov</w:t>
            </w:r>
          </w:p>
          <w:p w14:paraId="66E67A3F"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16"/>
                <w:szCs w:val="16"/>
              </w:rPr>
            </w:pPr>
            <w:r w:rsidRPr="006E1A8C">
              <w:rPr>
                <w:rFonts w:ascii="Arial" w:hAnsi="Arial" w:cs="Arial"/>
                <w:b w:val="0"/>
                <w:bCs w:val="0"/>
                <w:i/>
                <w:iCs/>
                <w:sz w:val="16"/>
                <w:szCs w:val="16"/>
              </w:rPr>
              <w:t xml:space="preserve"> po sklepu  vlade, št. 10002-8/2022/16 </w:t>
            </w:r>
          </w:p>
          <w:p w14:paraId="3F9ABFD0"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16"/>
                <w:szCs w:val="16"/>
              </w:rPr>
            </w:pPr>
            <w:r w:rsidRPr="006E1A8C">
              <w:rPr>
                <w:rFonts w:ascii="Arial" w:hAnsi="Arial" w:cs="Arial"/>
                <w:b w:val="0"/>
                <w:bCs w:val="0"/>
                <w:i/>
                <w:iCs/>
                <w:sz w:val="16"/>
                <w:szCs w:val="16"/>
              </w:rPr>
              <w:t xml:space="preserve">z dne 22.12.2022 </w:t>
            </w:r>
          </w:p>
          <w:p w14:paraId="470D6F86" w14:textId="32ECC051" w:rsidR="006E1A8C" w:rsidRP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16"/>
                <w:szCs w:val="16"/>
              </w:rPr>
            </w:pPr>
            <w:r w:rsidRPr="006E1A8C">
              <w:rPr>
                <w:rFonts w:ascii="Arial" w:hAnsi="Arial" w:cs="Arial"/>
                <w:b w:val="0"/>
                <w:bCs w:val="0"/>
                <w:i/>
                <w:iCs/>
                <w:sz w:val="16"/>
                <w:szCs w:val="16"/>
              </w:rPr>
              <w:t>z vključenimi spremembami</w:t>
            </w:r>
          </w:p>
        </w:tc>
        <w:tc>
          <w:tcPr>
            <w:tcW w:w="1320" w:type="dxa"/>
            <w:hideMark/>
          </w:tcPr>
          <w:p w14:paraId="33246B8C"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16"/>
                <w:szCs w:val="16"/>
              </w:rPr>
            </w:pPr>
            <w:r w:rsidRPr="006E1A8C">
              <w:rPr>
                <w:rFonts w:ascii="Arial" w:hAnsi="Arial" w:cs="Arial"/>
                <w:b w:val="0"/>
                <w:bCs w:val="0"/>
                <w:i/>
                <w:iCs/>
                <w:sz w:val="16"/>
                <w:szCs w:val="16"/>
              </w:rPr>
              <w:t xml:space="preserve">Kvote za zaposlitev pripravnikov </w:t>
            </w:r>
          </w:p>
          <w:p w14:paraId="5BABC9C2"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16"/>
                <w:szCs w:val="16"/>
              </w:rPr>
            </w:pPr>
            <w:r w:rsidRPr="006E1A8C">
              <w:rPr>
                <w:rFonts w:ascii="Arial" w:hAnsi="Arial" w:cs="Arial"/>
                <w:b w:val="0"/>
                <w:bCs w:val="0"/>
                <w:i/>
                <w:iCs/>
                <w:sz w:val="16"/>
                <w:szCs w:val="16"/>
              </w:rPr>
              <w:t xml:space="preserve">po sklepu  vlade, št. 10002-8/2022/16 </w:t>
            </w:r>
          </w:p>
          <w:p w14:paraId="78CC4922" w14:textId="77777777" w:rsid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sz w:val="16"/>
                <w:szCs w:val="16"/>
              </w:rPr>
            </w:pPr>
            <w:r w:rsidRPr="006E1A8C">
              <w:rPr>
                <w:rFonts w:ascii="Arial" w:hAnsi="Arial" w:cs="Arial"/>
                <w:b w:val="0"/>
                <w:bCs w:val="0"/>
                <w:i/>
                <w:iCs/>
                <w:sz w:val="16"/>
                <w:szCs w:val="16"/>
              </w:rPr>
              <w:t xml:space="preserve">z dne 22.12.2022 </w:t>
            </w:r>
          </w:p>
          <w:p w14:paraId="697C4543" w14:textId="6867FFC6" w:rsidR="006E1A8C" w:rsidRPr="006E1A8C" w:rsidRDefault="006E1A8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sz w:val="16"/>
                <w:szCs w:val="16"/>
              </w:rPr>
            </w:pPr>
            <w:r w:rsidRPr="006E1A8C">
              <w:rPr>
                <w:rFonts w:ascii="Arial" w:hAnsi="Arial" w:cs="Arial"/>
                <w:b w:val="0"/>
                <w:bCs w:val="0"/>
                <w:i/>
                <w:iCs/>
                <w:sz w:val="16"/>
                <w:szCs w:val="16"/>
              </w:rPr>
              <w:t>z vključenimi spremembami</w:t>
            </w:r>
          </w:p>
        </w:tc>
      </w:tr>
      <w:tr w:rsidR="006E1A8C" w14:paraId="11E95E79" w14:textId="77777777" w:rsidTr="006E1A8C">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802" w:type="dxa"/>
            <w:hideMark/>
          </w:tcPr>
          <w:p w14:paraId="69BEDDD5" w14:textId="77777777" w:rsidR="006E1A8C" w:rsidRDefault="006E1A8C">
            <w:pPr>
              <w:jc w:val="left"/>
              <w:rPr>
                <w:rFonts w:ascii="Arial" w:hAnsi="Arial" w:cs="Arial"/>
                <w:b/>
                <w:bCs/>
                <w:i w:val="0"/>
                <w:iCs w:val="0"/>
                <w:sz w:val="12"/>
                <w:szCs w:val="12"/>
              </w:rPr>
            </w:pPr>
            <w:r>
              <w:rPr>
                <w:rFonts w:ascii="Arial" w:hAnsi="Arial" w:cs="Arial"/>
                <w:b/>
                <w:bCs/>
                <w:sz w:val="12"/>
                <w:szCs w:val="12"/>
              </w:rPr>
              <w:t> </w:t>
            </w:r>
          </w:p>
        </w:tc>
        <w:tc>
          <w:tcPr>
            <w:tcW w:w="1320" w:type="dxa"/>
            <w:hideMark/>
          </w:tcPr>
          <w:p w14:paraId="5A511556" w14:textId="77777777" w:rsidR="006E1A8C" w:rsidRDefault="006E1A8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SKN 2023</w:t>
            </w:r>
          </w:p>
        </w:tc>
        <w:tc>
          <w:tcPr>
            <w:tcW w:w="1320" w:type="dxa"/>
            <w:hideMark/>
          </w:tcPr>
          <w:p w14:paraId="73AC5FBA" w14:textId="77777777" w:rsidR="006E1A8C" w:rsidRDefault="006E1A8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8"/>
                <w:szCs w:val="18"/>
              </w:rPr>
            </w:pPr>
            <w:r>
              <w:rPr>
                <w:rFonts w:ascii="Arial" w:hAnsi="Arial" w:cs="Arial"/>
                <w:b/>
                <w:bCs/>
                <w:sz w:val="18"/>
                <w:szCs w:val="18"/>
              </w:rPr>
              <w:t>SKN 2024</w:t>
            </w:r>
          </w:p>
        </w:tc>
        <w:tc>
          <w:tcPr>
            <w:tcW w:w="1320" w:type="dxa"/>
            <w:hideMark/>
          </w:tcPr>
          <w:p w14:paraId="36E15A75" w14:textId="77777777" w:rsidR="006E1A8C" w:rsidRDefault="006E1A8C">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Pr>
                <w:rFonts w:ascii="Arial" w:hAnsi="Arial" w:cs="Arial"/>
                <w:i/>
                <w:iCs/>
                <w:sz w:val="18"/>
                <w:szCs w:val="18"/>
              </w:rPr>
              <w:t>SKN 2023</w:t>
            </w:r>
          </w:p>
        </w:tc>
        <w:tc>
          <w:tcPr>
            <w:tcW w:w="1320" w:type="dxa"/>
            <w:hideMark/>
          </w:tcPr>
          <w:p w14:paraId="7E5805F4" w14:textId="77777777" w:rsidR="006E1A8C" w:rsidRDefault="006E1A8C">
            <w:pPr>
              <w:jc w:val="center"/>
              <w:cnfStyle w:val="000000100000" w:firstRow="0" w:lastRow="0" w:firstColumn="0" w:lastColumn="0" w:oddVBand="0" w:evenVBand="0" w:oddHBand="1" w:evenHBand="0" w:firstRowFirstColumn="0" w:firstRowLastColumn="0" w:lastRowFirstColumn="0" w:lastRowLastColumn="0"/>
              <w:rPr>
                <w:rFonts w:ascii="Arial" w:hAnsi="Arial" w:cs="Arial"/>
                <w:i/>
                <w:iCs/>
                <w:sz w:val="18"/>
                <w:szCs w:val="18"/>
              </w:rPr>
            </w:pPr>
            <w:r>
              <w:rPr>
                <w:rFonts w:ascii="Arial" w:hAnsi="Arial" w:cs="Arial"/>
                <w:i/>
                <w:iCs/>
                <w:sz w:val="18"/>
                <w:szCs w:val="18"/>
              </w:rPr>
              <w:t>SKN 2024</w:t>
            </w:r>
          </w:p>
        </w:tc>
      </w:tr>
      <w:tr w:rsidR="006E1A8C" w14:paraId="6E7BD533"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40DA131C" w14:textId="77777777" w:rsidR="006E1A8C" w:rsidRDefault="006E1A8C">
            <w:pPr>
              <w:jc w:val="left"/>
              <w:rPr>
                <w:rFonts w:ascii="Arial" w:hAnsi="Arial" w:cs="Arial"/>
                <w:i w:val="0"/>
                <w:iCs w:val="0"/>
                <w:sz w:val="12"/>
                <w:szCs w:val="12"/>
              </w:rPr>
            </w:pPr>
            <w:r>
              <w:rPr>
                <w:rFonts w:ascii="Arial" w:hAnsi="Arial" w:cs="Arial"/>
                <w:sz w:val="12"/>
                <w:szCs w:val="12"/>
              </w:rPr>
              <w:t>VLADNE SLUŽBE ODGOVORNE PREDSEDNIKU VLADE RS</w:t>
            </w:r>
          </w:p>
        </w:tc>
        <w:tc>
          <w:tcPr>
            <w:tcW w:w="1320" w:type="dxa"/>
            <w:noWrap/>
            <w:hideMark/>
          </w:tcPr>
          <w:p w14:paraId="091BFA22"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751</w:t>
            </w:r>
          </w:p>
        </w:tc>
        <w:tc>
          <w:tcPr>
            <w:tcW w:w="1320" w:type="dxa"/>
            <w:noWrap/>
            <w:hideMark/>
          </w:tcPr>
          <w:p w14:paraId="11579F7B"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751</w:t>
            </w:r>
          </w:p>
        </w:tc>
        <w:tc>
          <w:tcPr>
            <w:tcW w:w="1320" w:type="dxa"/>
            <w:noWrap/>
            <w:hideMark/>
          </w:tcPr>
          <w:p w14:paraId="698DDCD7"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7</w:t>
            </w:r>
          </w:p>
        </w:tc>
        <w:tc>
          <w:tcPr>
            <w:tcW w:w="1320" w:type="dxa"/>
            <w:noWrap/>
            <w:hideMark/>
          </w:tcPr>
          <w:p w14:paraId="025E15ED"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7</w:t>
            </w:r>
          </w:p>
        </w:tc>
      </w:tr>
      <w:tr w:rsidR="006E1A8C" w14:paraId="0E7E1DEF"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1FAEF6E6" w14:textId="77777777" w:rsidR="006E1A8C" w:rsidRDefault="006E1A8C">
            <w:pPr>
              <w:jc w:val="left"/>
              <w:rPr>
                <w:rFonts w:ascii="Arial" w:hAnsi="Arial" w:cs="Arial"/>
                <w:i w:val="0"/>
                <w:iCs w:val="0"/>
                <w:sz w:val="12"/>
                <w:szCs w:val="12"/>
              </w:rPr>
            </w:pPr>
            <w:r>
              <w:rPr>
                <w:rFonts w:ascii="Arial" w:hAnsi="Arial" w:cs="Arial"/>
                <w:sz w:val="12"/>
                <w:szCs w:val="12"/>
              </w:rPr>
              <w:t>VLADNE SLUŽBE ODGOVORNE GENERALNEMU SEKRETARJU VLADE RS</w:t>
            </w:r>
          </w:p>
        </w:tc>
        <w:tc>
          <w:tcPr>
            <w:tcW w:w="1320" w:type="dxa"/>
            <w:noWrap/>
            <w:hideMark/>
          </w:tcPr>
          <w:p w14:paraId="1642993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363</w:t>
            </w:r>
          </w:p>
        </w:tc>
        <w:tc>
          <w:tcPr>
            <w:tcW w:w="1320" w:type="dxa"/>
            <w:noWrap/>
            <w:hideMark/>
          </w:tcPr>
          <w:p w14:paraId="13FCADA6"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362</w:t>
            </w:r>
          </w:p>
        </w:tc>
        <w:tc>
          <w:tcPr>
            <w:tcW w:w="1320" w:type="dxa"/>
            <w:noWrap/>
            <w:hideMark/>
          </w:tcPr>
          <w:p w14:paraId="5F9E6489"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2</w:t>
            </w:r>
          </w:p>
        </w:tc>
        <w:tc>
          <w:tcPr>
            <w:tcW w:w="1320" w:type="dxa"/>
            <w:noWrap/>
            <w:hideMark/>
          </w:tcPr>
          <w:p w14:paraId="5A83D48D"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2</w:t>
            </w:r>
          </w:p>
        </w:tc>
      </w:tr>
      <w:tr w:rsidR="006E1A8C" w14:paraId="4E133072"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174F2534" w14:textId="77777777" w:rsidR="006E1A8C" w:rsidRDefault="006E1A8C">
            <w:pPr>
              <w:jc w:val="left"/>
              <w:rPr>
                <w:rFonts w:ascii="Arial" w:hAnsi="Arial" w:cs="Arial"/>
                <w:i w:val="0"/>
                <w:iCs w:val="0"/>
                <w:sz w:val="12"/>
                <w:szCs w:val="12"/>
              </w:rPr>
            </w:pPr>
            <w:r>
              <w:rPr>
                <w:rFonts w:ascii="Arial" w:hAnsi="Arial" w:cs="Arial"/>
                <w:sz w:val="12"/>
                <w:szCs w:val="12"/>
              </w:rPr>
              <w:t>URAD VLADE RS ZA SLOVENCE V ZAMEJSTVU IN PO SVETU</w:t>
            </w:r>
          </w:p>
        </w:tc>
        <w:tc>
          <w:tcPr>
            <w:tcW w:w="1320" w:type="dxa"/>
            <w:noWrap/>
            <w:hideMark/>
          </w:tcPr>
          <w:p w14:paraId="52530B64"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22</w:t>
            </w:r>
          </w:p>
        </w:tc>
        <w:tc>
          <w:tcPr>
            <w:tcW w:w="1320" w:type="dxa"/>
            <w:noWrap/>
            <w:hideMark/>
          </w:tcPr>
          <w:p w14:paraId="56E8CA74"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22</w:t>
            </w:r>
          </w:p>
        </w:tc>
        <w:tc>
          <w:tcPr>
            <w:tcW w:w="1320" w:type="dxa"/>
            <w:noWrap/>
            <w:hideMark/>
          </w:tcPr>
          <w:p w14:paraId="3BAB96CA"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0</w:t>
            </w:r>
          </w:p>
        </w:tc>
        <w:tc>
          <w:tcPr>
            <w:tcW w:w="1320" w:type="dxa"/>
            <w:noWrap/>
            <w:hideMark/>
          </w:tcPr>
          <w:p w14:paraId="40C48445"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0</w:t>
            </w:r>
          </w:p>
        </w:tc>
      </w:tr>
      <w:tr w:rsidR="006E1A8C" w14:paraId="70B1BAB0"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51365609" w14:textId="77777777" w:rsidR="006E1A8C" w:rsidRDefault="006E1A8C">
            <w:pPr>
              <w:jc w:val="left"/>
              <w:rPr>
                <w:rFonts w:ascii="Arial" w:hAnsi="Arial" w:cs="Arial"/>
                <w:b/>
                <w:bCs/>
                <w:i w:val="0"/>
                <w:iCs w:val="0"/>
                <w:sz w:val="12"/>
                <w:szCs w:val="12"/>
              </w:rPr>
            </w:pPr>
            <w:r>
              <w:rPr>
                <w:rFonts w:ascii="Arial" w:hAnsi="Arial" w:cs="Arial"/>
                <w:b/>
                <w:bCs/>
                <w:sz w:val="12"/>
                <w:szCs w:val="12"/>
              </w:rPr>
              <w:t>SKUPAJ  (vladne službe)</w:t>
            </w:r>
          </w:p>
        </w:tc>
        <w:tc>
          <w:tcPr>
            <w:tcW w:w="1320" w:type="dxa"/>
            <w:noWrap/>
            <w:hideMark/>
          </w:tcPr>
          <w:p w14:paraId="2C8F8232"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1.136</w:t>
            </w:r>
          </w:p>
        </w:tc>
        <w:tc>
          <w:tcPr>
            <w:tcW w:w="1320" w:type="dxa"/>
            <w:noWrap/>
            <w:hideMark/>
          </w:tcPr>
          <w:p w14:paraId="1882735C"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1.135</w:t>
            </w:r>
          </w:p>
        </w:tc>
        <w:tc>
          <w:tcPr>
            <w:tcW w:w="1320" w:type="dxa"/>
            <w:noWrap/>
            <w:hideMark/>
          </w:tcPr>
          <w:p w14:paraId="5F9056EE"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9</w:t>
            </w:r>
          </w:p>
        </w:tc>
        <w:tc>
          <w:tcPr>
            <w:tcW w:w="1320" w:type="dxa"/>
            <w:noWrap/>
            <w:hideMark/>
          </w:tcPr>
          <w:p w14:paraId="3F63BF61"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Pr>
                <w:rFonts w:ascii="Arial" w:hAnsi="Arial" w:cs="Arial"/>
                <w:b/>
                <w:bCs/>
                <w:sz w:val="16"/>
                <w:szCs w:val="16"/>
              </w:rPr>
              <w:t>9</w:t>
            </w:r>
          </w:p>
        </w:tc>
      </w:tr>
      <w:tr w:rsidR="006E1A8C" w14:paraId="72BF87A9"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6D53D298" w14:textId="77777777" w:rsidR="006E1A8C" w:rsidRDefault="006E1A8C">
            <w:pPr>
              <w:jc w:val="left"/>
              <w:rPr>
                <w:rFonts w:ascii="Arial" w:hAnsi="Arial" w:cs="Arial"/>
                <w:sz w:val="12"/>
                <w:szCs w:val="12"/>
              </w:rPr>
            </w:pPr>
            <w:r>
              <w:rPr>
                <w:rFonts w:ascii="Arial" w:hAnsi="Arial" w:cs="Arial"/>
                <w:sz w:val="12"/>
                <w:szCs w:val="12"/>
              </w:rPr>
              <w:t>MINISTRSTVO ZA FINANCE</w:t>
            </w:r>
          </w:p>
        </w:tc>
        <w:tc>
          <w:tcPr>
            <w:tcW w:w="1320" w:type="dxa"/>
            <w:noWrap/>
            <w:hideMark/>
          </w:tcPr>
          <w:p w14:paraId="43C2F759"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4.341</w:t>
            </w:r>
          </w:p>
        </w:tc>
        <w:tc>
          <w:tcPr>
            <w:tcW w:w="1320" w:type="dxa"/>
            <w:noWrap/>
            <w:hideMark/>
          </w:tcPr>
          <w:p w14:paraId="2997DAFD"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4.342</w:t>
            </w:r>
          </w:p>
        </w:tc>
        <w:tc>
          <w:tcPr>
            <w:tcW w:w="1320" w:type="dxa"/>
            <w:noWrap/>
            <w:hideMark/>
          </w:tcPr>
          <w:p w14:paraId="41B8E497"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42</w:t>
            </w:r>
          </w:p>
        </w:tc>
        <w:tc>
          <w:tcPr>
            <w:tcW w:w="1320" w:type="dxa"/>
            <w:noWrap/>
            <w:hideMark/>
          </w:tcPr>
          <w:p w14:paraId="6D265609"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42</w:t>
            </w:r>
          </w:p>
        </w:tc>
      </w:tr>
      <w:tr w:rsidR="006E1A8C" w14:paraId="3DFE99D7"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38C449EB" w14:textId="77777777" w:rsidR="006E1A8C" w:rsidRDefault="006E1A8C">
            <w:pPr>
              <w:jc w:val="left"/>
              <w:rPr>
                <w:rFonts w:ascii="Arial" w:hAnsi="Arial" w:cs="Arial"/>
                <w:i w:val="0"/>
                <w:iCs w:val="0"/>
                <w:sz w:val="12"/>
                <w:szCs w:val="12"/>
              </w:rPr>
            </w:pPr>
            <w:r>
              <w:rPr>
                <w:rFonts w:ascii="Arial" w:hAnsi="Arial" w:cs="Arial"/>
                <w:sz w:val="12"/>
                <w:szCs w:val="12"/>
              </w:rPr>
              <w:t>MINISTRSTVO ZA KOHEZIJO IN REGIONALNI RAZVOJ</w:t>
            </w:r>
          </w:p>
        </w:tc>
        <w:tc>
          <w:tcPr>
            <w:tcW w:w="1320" w:type="dxa"/>
            <w:noWrap/>
            <w:hideMark/>
          </w:tcPr>
          <w:p w14:paraId="5D548905"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267</w:t>
            </w:r>
          </w:p>
        </w:tc>
        <w:tc>
          <w:tcPr>
            <w:tcW w:w="1320" w:type="dxa"/>
            <w:noWrap/>
            <w:hideMark/>
          </w:tcPr>
          <w:p w14:paraId="0F197E0E"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270</w:t>
            </w:r>
          </w:p>
        </w:tc>
        <w:tc>
          <w:tcPr>
            <w:tcW w:w="1320" w:type="dxa"/>
            <w:noWrap/>
            <w:hideMark/>
          </w:tcPr>
          <w:p w14:paraId="60058E84"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1</w:t>
            </w:r>
          </w:p>
        </w:tc>
        <w:tc>
          <w:tcPr>
            <w:tcW w:w="1320" w:type="dxa"/>
            <w:noWrap/>
            <w:hideMark/>
          </w:tcPr>
          <w:p w14:paraId="503936F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1</w:t>
            </w:r>
          </w:p>
        </w:tc>
      </w:tr>
      <w:tr w:rsidR="006E1A8C" w14:paraId="373FB200"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6B60AD76" w14:textId="77777777" w:rsidR="006E1A8C" w:rsidRDefault="006E1A8C">
            <w:pPr>
              <w:jc w:val="left"/>
              <w:rPr>
                <w:rFonts w:ascii="Arial" w:hAnsi="Arial" w:cs="Arial"/>
                <w:i w:val="0"/>
                <w:iCs w:val="0"/>
                <w:sz w:val="12"/>
                <w:szCs w:val="12"/>
              </w:rPr>
            </w:pPr>
            <w:r>
              <w:rPr>
                <w:rFonts w:ascii="Arial" w:hAnsi="Arial" w:cs="Arial"/>
                <w:sz w:val="12"/>
                <w:szCs w:val="12"/>
              </w:rPr>
              <w:t>MINISTRSTVO ZA ZUNANJE IN EVROPSKE ZADEVE</w:t>
            </w:r>
          </w:p>
        </w:tc>
        <w:tc>
          <w:tcPr>
            <w:tcW w:w="1320" w:type="dxa"/>
            <w:noWrap/>
            <w:hideMark/>
          </w:tcPr>
          <w:p w14:paraId="76EB7855"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748</w:t>
            </w:r>
          </w:p>
        </w:tc>
        <w:tc>
          <w:tcPr>
            <w:tcW w:w="1320" w:type="dxa"/>
            <w:noWrap/>
            <w:hideMark/>
          </w:tcPr>
          <w:p w14:paraId="42744772"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748</w:t>
            </w:r>
          </w:p>
        </w:tc>
        <w:tc>
          <w:tcPr>
            <w:tcW w:w="1320" w:type="dxa"/>
            <w:noWrap/>
            <w:hideMark/>
          </w:tcPr>
          <w:p w14:paraId="01E5AFEB"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c>
          <w:tcPr>
            <w:tcW w:w="1320" w:type="dxa"/>
            <w:noWrap/>
            <w:hideMark/>
          </w:tcPr>
          <w:p w14:paraId="639A7321"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r>
      <w:tr w:rsidR="006E1A8C" w14:paraId="44D31B7B"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219C81E5" w14:textId="77777777" w:rsidR="006E1A8C" w:rsidRDefault="006E1A8C">
            <w:pPr>
              <w:jc w:val="left"/>
              <w:rPr>
                <w:rFonts w:ascii="Arial" w:hAnsi="Arial" w:cs="Arial"/>
                <w:i w:val="0"/>
                <w:iCs w:val="0"/>
                <w:sz w:val="12"/>
                <w:szCs w:val="12"/>
              </w:rPr>
            </w:pPr>
            <w:r>
              <w:rPr>
                <w:rFonts w:ascii="Arial" w:hAnsi="Arial" w:cs="Arial"/>
                <w:sz w:val="12"/>
                <w:szCs w:val="12"/>
              </w:rPr>
              <w:t>MINISTRSTVO ZA PRAVOSODJE</w:t>
            </w:r>
          </w:p>
        </w:tc>
        <w:tc>
          <w:tcPr>
            <w:tcW w:w="1320" w:type="dxa"/>
            <w:noWrap/>
            <w:hideMark/>
          </w:tcPr>
          <w:p w14:paraId="0C2FE425"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295</w:t>
            </w:r>
          </w:p>
        </w:tc>
        <w:tc>
          <w:tcPr>
            <w:tcW w:w="1320" w:type="dxa"/>
            <w:noWrap/>
            <w:hideMark/>
          </w:tcPr>
          <w:p w14:paraId="24500A87"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295</w:t>
            </w:r>
          </w:p>
        </w:tc>
        <w:tc>
          <w:tcPr>
            <w:tcW w:w="1320" w:type="dxa"/>
            <w:noWrap/>
            <w:hideMark/>
          </w:tcPr>
          <w:p w14:paraId="2DB0A187"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7</w:t>
            </w:r>
          </w:p>
        </w:tc>
        <w:tc>
          <w:tcPr>
            <w:tcW w:w="1320" w:type="dxa"/>
            <w:noWrap/>
            <w:hideMark/>
          </w:tcPr>
          <w:p w14:paraId="6C3192A1"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7</w:t>
            </w:r>
          </w:p>
        </w:tc>
      </w:tr>
      <w:tr w:rsidR="006E1A8C" w14:paraId="1E3B4495"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71D21439" w14:textId="77777777" w:rsidR="006E1A8C" w:rsidRDefault="006E1A8C">
            <w:pPr>
              <w:jc w:val="left"/>
              <w:rPr>
                <w:rFonts w:ascii="Arial" w:hAnsi="Arial" w:cs="Arial"/>
                <w:i w:val="0"/>
                <w:iCs w:val="0"/>
                <w:sz w:val="12"/>
                <w:szCs w:val="12"/>
              </w:rPr>
            </w:pPr>
            <w:r>
              <w:rPr>
                <w:rFonts w:ascii="Arial" w:hAnsi="Arial" w:cs="Arial"/>
                <w:sz w:val="12"/>
                <w:szCs w:val="12"/>
              </w:rPr>
              <w:t>MINISTRSTVO ZA GOSPODARSTVO, TURIZEM IN ŠPORT</w:t>
            </w:r>
          </w:p>
        </w:tc>
        <w:tc>
          <w:tcPr>
            <w:tcW w:w="1320" w:type="dxa"/>
            <w:noWrap/>
            <w:hideMark/>
          </w:tcPr>
          <w:p w14:paraId="235EC70B"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498</w:t>
            </w:r>
          </w:p>
        </w:tc>
        <w:tc>
          <w:tcPr>
            <w:tcW w:w="1320" w:type="dxa"/>
            <w:noWrap/>
            <w:hideMark/>
          </w:tcPr>
          <w:p w14:paraId="0606C00D"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498</w:t>
            </w:r>
          </w:p>
        </w:tc>
        <w:tc>
          <w:tcPr>
            <w:tcW w:w="1320" w:type="dxa"/>
            <w:noWrap/>
            <w:hideMark/>
          </w:tcPr>
          <w:p w14:paraId="4C025809"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4</w:t>
            </w:r>
          </w:p>
        </w:tc>
        <w:tc>
          <w:tcPr>
            <w:tcW w:w="1320" w:type="dxa"/>
            <w:noWrap/>
            <w:hideMark/>
          </w:tcPr>
          <w:p w14:paraId="10F83CA5"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4</w:t>
            </w:r>
          </w:p>
        </w:tc>
      </w:tr>
      <w:tr w:rsidR="006E1A8C" w14:paraId="79ED6AB5"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62C2DC46" w14:textId="77777777" w:rsidR="006E1A8C" w:rsidRDefault="006E1A8C">
            <w:pPr>
              <w:jc w:val="left"/>
              <w:rPr>
                <w:rFonts w:ascii="Arial" w:hAnsi="Arial" w:cs="Arial"/>
                <w:i w:val="0"/>
                <w:iCs w:val="0"/>
                <w:sz w:val="12"/>
                <w:szCs w:val="12"/>
              </w:rPr>
            </w:pPr>
            <w:r>
              <w:rPr>
                <w:rFonts w:ascii="Arial" w:hAnsi="Arial" w:cs="Arial"/>
                <w:sz w:val="12"/>
                <w:szCs w:val="12"/>
              </w:rPr>
              <w:t>MINISTRSTVO ZA KMETIJSTVO, GOZDARSTVO IN PREHRANO</w:t>
            </w:r>
          </w:p>
        </w:tc>
        <w:tc>
          <w:tcPr>
            <w:tcW w:w="1320" w:type="dxa"/>
            <w:noWrap/>
            <w:hideMark/>
          </w:tcPr>
          <w:p w14:paraId="6889429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1.093</w:t>
            </w:r>
          </w:p>
        </w:tc>
        <w:tc>
          <w:tcPr>
            <w:tcW w:w="1320" w:type="dxa"/>
            <w:noWrap/>
            <w:hideMark/>
          </w:tcPr>
          <w:p w14:paraId="74CCA0E6"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1.093</w:t>
            </w:r>
          </w:p>
        </w:tc>
        <w:tc>
          <w:tcPr>
            <w:tcW w:w="1320" w:type="dxa"/>
            <w:noWrap/>
            <w:hideMark/>
          </w:tcPr>
          <w:p w14:paraId="6945960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9</w:t>
            </w:r>
          </w:p>
        </w:tc>
        <w:tc>
          <w:tcPr>
            <w:tcW w:w="1320" w:type="dxa"/>
            <w:noWrap/>
            <w:hideMark/>
          </w:tcPr>
          <w:p w14:paraId="2D99A220"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9</w:t>
            </w:r>
          </w:p>
        </w:tc>
      </w:tr>
      <w:tr w:rsidR="006E1A8C" w14:paraId="75078FBF"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24238DBA" w14:textId="77777777" w:rsidR="006E1A8C" w:rsidRDefault="006E1A8C">
            <w:pPr>
              <w:jc w:val="left"/>
              <w:rPr>
                <w:rFonts w:ascii="Arial" w:hAnsi="Arial" w:cs="Arial"/>
                <w:i w:val="0"/>
                <w:iCs w:val="0"/>
                <w:sz w:val="12"/>
                <w:szCs w:val="12"/>
              </w:rPr>
            </w:pPr>
            <w:r>
              <w:rPr>
                <w:rFonts w:ascii="Arial" w:hAnsi="Arial" w:cs="Arial"/>
                <w:sz w:val="12"/>
                <w:szCs w:val="12"/>
              </w:rPr>
              <w:t xml:space="preserve">MINISTRSTVO ZA INFRASTRUKTURO </w:t>
            </w:r>
          </w:p>
        </w:tc>
        <w:tc>
          <w:tcPr>
            <w:tcW w:w="1320" w:type="dxa"/>
            <w:noWrap/>
            <w:hideMark/>
          </w:tcPr>
          <w:p w14:paraId="0300E8AC"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369</w:t>
            </w:r>
          </w:p>
        </w:tc>
        <w:tc>
          <w:tcPr>
            <w:tcW w:w="1320" w:type="dxa"/>
            <w:noWrap/>
            <w:hideMark/>
          </w:tcPr>
          <w:p w14:paraId="54EAC8A1"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369</w:t>
            </w:r>
          </w:p>
        </w:tc>
        <w:tc>
          <w:tcPr>
            <w:tcW w:w="1320" w:type="dxa"/>
            <w:noWrap/>
            <w:hideMark/>
          </w:tcPr>
          <w:p w14:paraId="4E1FA088"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2</w:t>
            </w:r>
          </w:p>
        </w:tc>
        <w:tc>
          <w:tcPr>
            <w:tcW w:w="1320" w:type="dxa"/>
            <w:noWrap/>
            <w:hideMark/>
          </w:tcPr>
          <w:p w14:paraId="2E5E5C4C"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2</w:t>
            </w:r>
          </w:p>
        </w:tc>
      </w:tr>
      <w:tr w:rsidR="006E1A8C" w14:paraId="1DD266DE"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3E227ECF" w14:textId="77777777" w:rsidR="006E1A8C" w:rsidRDefault="006E1A8C">
            <w:pPr>
              <w:jc w:val="left"/>
              <w:rPr>
                <w:rFonts w:ascii="Arial" w:hAnsi="Arial" w:cs="Arial"/>
                <w:i w:val="0"/>
                <w:iCs w:val="0"/>
                <w:sz w:val="12"/>
                <w:szCs w:val="12"/>
              </w:rPr>
            </w:pPr>
            <w:r>
              <w:rPr>
                <w:rFonts w:ascii="Arial" w:hAnsi="Arial" w:cs="Arial"/>
                <w:sz w:val="12"/>
                <w:szCs w:val="12"/>
              </w:rPr>
              <w:t>MINISTRSTVO ZA NARAVNE VIRE IN PROSTOR</w:t>
            </w:r>
          </w:p>
        </w:tc>
        <w:tc>
          <w:tcPr>
            <w:tcW w:w="1320" w:type="dxa"/>
            <w:noWrap/>
            <w:hideMark/>
          </w:tcPr>
          <w:p w14:paraId="4C679EBE"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1.053</w:t>
            </w:r>
          </w:p>
        </w:tc>
        <w:tc>
          <w:tcPr>
            <w:tcW w:w="1320" w:type="dxa"/>
            <w:noWrap/>
            <w:hideMark/>
          </w:tcPr>
          <w:p w14:paraId="3E41CD2B"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1.053</w:t>
            </w:r>
          </w:p>
        </w:tc>
        <w:tc>
          <w:tcPr>
            <w:tcW w:w="1320" w:type="dxa"/>
            <w:noWrap/>
            <w:hideMark/>
          </w:tcPr>
          <w:p w14:paraId="7D68C4E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10</w:t>
            </w:r>
          </w:p>
        </w:tc>
        <w:tc>
          <w:tcPr>
            <w:tcW w:w="1320" w:type="dxa"/>
            <w:noWrap/>
            <w:hideMark/>
          </w:tcPr>
          <w:p w14:paraId="3756F3C4"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10</w:t>
            </w:r>
          </w:p>
        </w:tc>
      </w:tr>
      <w:tr w:rsidR="006E1A8C" w14:paraId="5BE5456C"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2BC1231F" w14:textId="77777777" w:rsidR="006E1A8C" w:rsidRDefault="006E1A8C">
            <w:pPr>
              <w:jc w:val="left"/>
              <w:rPr>
                <w:rFonts w:ascii="Arial" w:hAnsi="Arial" w:cs="Arial"/>
                <w:i w:val="0"/>
                <w:iCs w:val="0"/>
                <w:sz w:val="12"/>
                <w:szCs w:val="12"/>
              </w:rPr>
            </w:pPr>
            <w:r>
              <w:rPr>
                <w:rFonts w:ascii="Arial" w:hAnsi="Arial" w:cs="Arial"/>
                <w:sz w:val="12"/>
                <w:szCs w:val="12"/>
              </w:rPr>
              <w:t>MINISTRSTVO ZA OKOLJE, PODNEBJE IN ENERGIJO</w:t>
            </w:r>
          </w:p>
        </w:tc>
        <w:tc>
          <w:tcPr>
            <w:tcW w:w="1320" w:type="dxa"/>
            <w:noWrap/>
            <w:hideMark/>
          </w:tcPr>
          <w:p w14:paraId="2B6D3940"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626</w:t>
            </w:r>
          </w:p>
        </w:tc>
        <w:tc>
          <w:tcPr>
            <w:tcW w:w="1320" w:type="dxa"/>
            <w:noWrap/>
            <w:hideMark/>
          </w:tcPr>
          <w:p w14:paraId="183A0FB0"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626</w:t>
            </w:r>
          </w:p>
        </w:tc>
        <w:tc>
          <w:tcPr>
            <w:tcW w:w="1320" w:type="dxa"/>
            <w:noWrap/>
            <w:hideMark/>
          </w:tcPr>
          <w:p w14:paraId="067898B3"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c>
          <w:tcPr>
            <w:tcW w:w="1320" w:type="dxa"/>
            <w:noWrap/>
            <w:hideMark/>
          </w:tcPr>
          <w:p w14:paraId="5B86C29F"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r>
      <w:tr w:rsidR="006E1A8C" w14:paraId="7AA5C3C1"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05A51D26" w14:textId="77777777" w:rsidR="006E1A8C" w:rsidRDefault="006E1A8C">
            <w:pPr>
              <w:jc w:val="left"/>
              <w:rPr>
                <w:rFonts w:ascii="Arial" w:hAnsi="Arial" w:cs="Arial"/>
                <w:i w:val="0"/>
                <w:iCs w:val="0"/>
                <w:sz w:val="12"/>
                <w:szCs w:val="12"/>
              </w:rPr>
            </w:pPr>
            <w:r>
              <w:rPr>
                <w:rFonts w:ascii="Arial" w:hAnsi="Arial" w:cs="Arial"/>
                <w:sz w:val="12"/>
                <w:szCs w:val="12"/>
              </w:rPr>
              <w:t>MINISTRSTVO ZA DELO, DRUŽINO, SOCIALNE ZADEVE IN ENAKE MOŽNOSTI</w:t>
            </w:r>
          </w:p>
        </w:tc>
        <w:tc>
          <w:tcPr>
            <w:tcW w:w="1320" w:type="dxa"/>
            <w:noWrap/>
            <w:hideMark/>
          </w:tcPr>
          <w:p w14:paraId="2A5BF746"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440</w:t>
            </w:r>
          </w:p>
        </w:tc>
        <w:tc>
          <w:tcPr>
            <w:tcW w:w="1320" w:type="dxa"/>
            <w:noWrap/>
            <w:hideMark/>
          </w:tcPr>
          <w:p w14:paraId="252A0250"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443</w:t>
            </w:r>
          </w:p>
        </w:tc>
        <w:tc>
          <w:tcPr>
            <w:tcW w:w="1320" w:type="dxa"/>
            <w:noWrap/>
            <w:hideMark/>
          </w:tcPr>
          <w:p w14:paraId="57A76E49"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3</w:t>
            </w:r>
          </w:p>
        </w:tc>
        <w:tc>
          <w:tcPr>
            <w:tcW w:w="1320" w:type="dxa"/>
            <w:noWrap/>
            <w:hideMark/>
          </w:tcPr>
          <w:p w14:paraId="4D3EBB56"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3</w:t>
            </w:r>
          </w:p>
        </w:tc>
      </w:tr>
      <w:tr w:rsidR="006E1A8C" w14:paraId="5F99C5D7"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4453CA6F" w14:textId="77777777" w:rsidR="006E1A8C" w:rsidRDefault="006E1A8C">
            <w:pPr>
              <w:jc w:val="left"/>
              <w:rPr>
                <w:rFonts w:ascii="Arial" w:hAnsi="Arial" w:cs="Arial"/>
                <w:i w:val="0"/>
                <w:iCs w:val="0"/>
                <w:sz w:val="12"/>
                <w:szCs w:val="12"/>
              </w:rPr>
            </w:pPr>
            <w:r>
              <w:rPr>
                <w:rFonts w:ascii="Arial" w:hAnsi="Arial" w:cs="Arial"/>
                <w:sz w:val="12"/>
                <w:szCs w:val="12"/>
              </w:rPr>
              <w:t>MINISTRSTVO ZA ZDRAVJE</w:t>
            </w:r>
          </w:p>
        </w:tc>
        <w:tc>
          <w:tcPr>
            <w:tcW w:w="1320" w:type="dxa"/>
            <w:noWrap/>
            <w:hideMark/>
          </w:tcPr>
          <w:p w14:paraId="5D89DFF6"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c>
          <w:tcPr>
            <w:tcW w:w="1320" w:type="dxa"/>
            <w:noWrap/>
            <w:hideMark/>
          </w:tcPr>
          <w:p w14:paraId="0D61BFD4"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400</w:t>
            </w:r>
          </w:p>
        </w:tc>
        <w:tc>
          <w:tcPr>
            <w:tcW w:w="1320" w:type="dxa"/>
            <w:noWrap/>
            <w:hideMark/>
          </w:tcPr>
          <w:p w14:paraId="7A08EB39"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c>
          <w:tcPr>
            <w:tcW w:w="1320" w:type="dxa"/>
            <w:noWrap/>
            <w:hideMark/>
          </w:tcPr>
          <w:p w14:paraId="4334E749"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r>
      <w:tr w:rsidR="006E1A8C" w14:paraId="33D1A036"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2947BFA5" w14:textId="77777777" w:rsidR="006E1A8C" w:rsidRDefault="006E1A8C">
            <w:pPr>
              <w:jc w:val="left"/>
              <w:rPr>
                <w:rFonts w:ascii="Arial" w:hAnsi="Arial" w:cs="Arial"/>
                <w:i w:val="0"/>
                <w:iCs w:val="0"/>
                <w:sz w:val="12"/>
                <w:szCs w:val="12"/>
              </w:rPr>
            </w:pPr>
            <w:r>
              <w:rPr>
                <w:rFonts w:ascii="Arial" w:hAnsi="Arial" w:cs="Arial"/>
                <w:sz w:val="12"/>
                <w:szCs w:val="12"/>
              </w:rPr>
              <w:t>MINISTRSTVO ZA SOLIDARNO PRIHODNOST</w:t>
            </w:r>
          </w:p>
        </w:tc>
        <w:tc>
          <w:tcPr>
            <w:tcW w:w="1320" w:type="dxa"/>
            <w:noWrap/>
            <w:hideMark/>
          </w:tcPr>
          <w:p w14:paraId="408FDE0E"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96</w:t>
            </w:r>
          </w:p>
        </w:tc>
        <w:tc>
          <w:tcPr>
            <w:tcW w:w="1320" w:type="dxa"/>
            <w:noWrap/>
            <w:hideMark/>
          </w:tcPr>
          <w:p w14:paraId="6A469301"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96</w:t>
            </w:r>
          </w:p>
        </w:tc>
        <w:tc>
          <w:tcPr>
            <w:tcW w:w="1320" w:type="dxa"/>
            <w:noWrap/>
            <w:hideMark/>
          </w:tcPr>
          <w:p w14:paraId="308277FD"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0</w:t>
            </w:r>
          </w:p>
        </w:tc>
        <w:tc>
          <w:tcPr>
            <w:tcW w:w="1320" w:type="dxa"/>
            <w:noWrap/>
            <w:hideMark/>
          </w:tcPr>
          <w:p w14:paraId="1841EA99"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0</w:t>
            </w:r>
          </w:p>
        </w:tc>
      </w:tr>
      <w:tr w:rsidR="006E1A8C" w14:paraId="757E9ED7"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0BFC0D0A" w14:textId="77777777" w:rsidR="006E1A8C" w:rsidRDefault="006E1A8C">
            <w:pPr>
              <w:jc w:val="left"/>
              <w:rPr>
                <w:rFonts w:ascii="Arial" w:hAnsi="Arial" w:cs="Arial"/>
                <w:i w:val="0"/>
                <w:iCs w:val="0"/>
                <w:sz w:val="12"/>
                <w:szCs w:val="12"/>
              </w:rPr>
            </w:pPr>
            <w:r>
              <w:rPr>
                <w:rFonts w:ascii="Arial" w:hAnsi="Arial" w:cs="Arial"/>
                <w:sz w:val="12"/>
                <w:szCs w:val="12"/>
              </w:rPr>
              <w:t>MINISTRSTVO ZA JAVNO UPRAVO</w:t>
            </w:r>
          </w:p>
        </w:tc>
        <w:tc>
          <w:tcPr>
            <w:tcW w:w="1320" w:type="dxa"/>
            <w:noWrap/>
            <w:hideMark/>
          </w:tcPr>
          <w:p w14:paraId="5F8CEECE"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375</w:t>
            </w:r>
          </w:p>
        </w:tc>
        <w:tc>
          <w:tcPr>
            <w:tcW w:w="1320" w:type="dxa"/>
            <w:noWrap/>
            <w:hideMark/>
          </w:tcPr>
          <w:p w14:paraId="3CB23B30"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375</w:t>
            </w:r>
          </w:p>
        </w:tc>
        <w:tc>
          <w:tcPr>
            <w:tcW w:w="1320" w:type="dxa"/>
            <w:noWrap/>
            <w:hideMark/>
          </w:tcPr>
          <w:p w14:paraId="1C957EED"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3</w:t>
            </w:r>
          </w:p>
        </w:tc>
        <w:tc>
          <w:tcPr>
            <w:tcW w:w="1320" w:type="dxa"/>
            <w:noWrap/>
            <w:hideMark/>
          </w:tcPr>
          <w:p w14:paraId="2E32FF73"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3</w:t>
            </w:r>
          </w:p>
        </w:tc>
      </w:tr>
      <w:tr w:rsidR="006E1A8C" w14:paraId="16A8E948"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15A08390" w14:textId="77777777" w:rsidR="006E1A8C" w:rsidRDefault="006E1A8C">
            <w:pPr>
              <w:jc w:val="left"/>
              <w:rPr>
                <w:rFonts w:ascii="Arial" w:hAnsi="Arial" w:cs="Arial"/>
                <w:i w:val="0"/>
                <w:iCs w:val="0"/>
                <w:sz w:val="12"/>
                <w:szCs w:val="12"/>
              </w:rPr>
            </w:pPr>
            <w:r>
              <w:rPr>
                <w:rFonts w:ascii="Arial" w:hAnsi="Arial" w:cs="Arial"/>
                <w:sz w:val="12"/>
                <w:szCs w:val="12"/>
              </w:rPr>
              <w:t>MINISTRSTVO ZA DIGITALNO PREOBRAZBO</w:t>
            </w:r>
          </w:p>
        </w:tc>
        <w:tc>
          <w:tcPr>
            <w:tcW w:w="1320" w:type="dxa"/>
            <w:noWrap/>
            <w:hideMark/>
          </w:tcPr>
          <w:p w14:paraId="49E3DCB1"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280</w:t>
            </w:r>
          </w:p>
        </w:tc>
        <w:tc>
          <w:tcPr>
            <w:tcW w:w="1320" w:type="dxa"/>
            <w:noWrap/>
            <w:hideMark/>
          </w:tcPr>
          <w:p w14:paraId="459640AD"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280</w:t>
            </w:r>
          </w:p>
        </w:tc>
        <w:tc>
          <w:tcPr>
            <w:tcW w:w="1320" w:type="dxa"/>
            <w:noWrap/>
            <w:hideMark/>
          </w:tcPr>
          <w:p w14:paraId="303C068A"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4</w:t>
            </w:r>
          </w:p>
        </w:tc>
        <w:tc>
          <w:tcPr>
            <w:tcW w:w="1320" w:type="dxa"/>
            <w:noWrap/>
            <w:hideMark/>
          </w:tcPr>
          <w:p w14:paraId="09D39FDF"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4</w:t>
            </w:r>
          </w:p>
        </w:tc>
      </w:tr>
      <w:tr w:rsidR="006E1A8C" w14:paraId="5BE5AD84"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690A3CA1" w14:textId="77777777" w:rsidR="006E1A8C" w:rsidRDefault="006E1A8C">
            <w:pPr>
              <w:jc w:val="left"/>
              <w:rPr>
                <w:rFonts w:ascii="Arial" w:hAnsi="Arial" w:cs="Arial"/>
                <w:i w:val="0"/>
                <w:iCs w:val="0"/>
                <w:sz w:val="12"/>
                <w:szCs w:val="12"/>
              </w:rPr>
            </w:pPr>
            <w:r>
              <w:rPr>
                <w:rFonts w:ascii="Arial" w:hAnsi="Arial" w:cs="Arial"/>
                <w:sz w:val="12"/>
                <w:szCs w:val="12"/>
              </w:rPr>
              <w:t>MINISTRSTVO ZA KULTURO</w:t>
            </w:r>
          </w:p>
        </w:tc>
        <w:tc>
          <w:tcPr>
            <w:tcW w:w="1320" w:type="dxa"/>
            <w:noWrap/>
            <w:hideMark/>
          </w:tcPr>
          <w:p w14:paraId="48C4E5A6"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241</w:t>
            </w:r>
          </w:p>
        </w:tc>
        <w:tc>
          <w:tcPr>
            <w:tcW w:w="1320" w:type="dxa"/>
            <w:noWrap/>
            <w:hideMark/>
          </w:tcPr>
          <w:p w14:paraId="44AAE021"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241</w:t>
            </w:r>
          </w:p>
        </w:tc>
        <w:tc>
          <w:tcPr>
            <w:tcW w:w="1320" w:type="dxa"/>
            <w:noWrap/>
            <w:hideMark/>
          </w:tcPr>
          <w:p w14:paraId="6A652F1F"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2</w:t>
            </w:r>
          </w:p>
        </w:tc>
        <w:tc>
          <w:tcPr>
            <w:tcW w:w="1320" w:type="dxa"/>
            <w:noWrap/>
            <w:hideMark/>
          </w:tcPr>
          <w:p w14:paraId="46CDAFFF"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2</w:t>
            </w:r>
          </w:p>
        </w:tc>
      </w:tr>
      <w:tr w:rsidR="006E1A8C" w14:paraId="4D51B3DB"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153E7FAA" w14:textId="77777777" w:rsidR="006E1A8C" w:rsidRDefault="006E1A8C">
            <w:pPr>
              <w:jc w:val="left"/>
              <w:rPr>
                <w:rFonts w:ascii="Arial" w:hAnsi="Arial" w:cs="Arial"/>
                <w:i w:val="0"/>
                <w:iCs w:val="0"/>
                <w:sz w:val="12"/>
                <w:szCs w:val="12"/>
              </w:rPr>
            </w:pPr>
            <w:r>
              <w:rPr>
                <w:rFonts w:ascii="Arial" w:hAnsi="Arial" w:cs="Arial"/>
                <w:sz w:val="12"/>
                <w:szCs w:val="12"/>
              </w:rPr>
              <w:t>MINISTRSTVO ZA VZGOJO IN IZOBRAŽEVANJE</w:t>
            </w:r>
          </w:p>
        </w:tc>
        <w:tc>
          <w:tcPr>
            <w:tcW w:w="1320" w:type="dxa"/>
            <w:noWrap/>
            <w:hideMark/>
          </w:tcPr>
          <w:p w14:paraId="19B46704"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275</w:t>
            </w:r>
          </w:p>
        </w:tc>
        <w:tc>
          <w:tcPr>
            <w:tcW w:w="1320" w:type="dxa"/>
            <w:noWrap/>
            <w:hideMark/>
          </w:tcPr>
          <w:p w14:paraId="38E0B82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275</w:t>
            </w:r>
          </w:p>
        </w:tc>
        <w:tc>
          <w:tcPr>
            <w:tcW w:w="1320" w:type="dxa"/>
            <w:noWrap/>
            <w:hideMark/>
          </w:tcPr>
          <w:p w14:paraId="200596BF"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5</w:t>
            </w:r>
          </w:p>
        </w:tc>
        <w:tc>
          <w:tcPr>
            <w:tcW w:w="1320" w:type="dxa"/>
            <w:noWrap/>
            <w:hideMark/>
          </w:tcPr>
          <w:p w14:paraId="1174EA6B"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5</w:t>
            </w:r>
          </w:p>
        </w:tc>
      </w:tr>
      <w:tr w:rsidR="006E1A8C" w14:paraId="245DB930"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526DC01C" w14:textId="77777777" w:rsidR="006E1A8C" w:rsidRDefault="006E1A8C">
            <w:pPr>
              <w:jc w:val="left"/>
              <w:rPr>
                <w:rFonts w:ascii="Arial" w:hAnsi="Arial" w:cs="Arial"/>
                <w:i w:val="0"/>
                <w:iCs w:val="0"/>
                <w:sz w:val="12"/>
                <w:szCs w:val="12"/>
              </w:rPr>
            </w:pPr>
            <w:r>
              <w:rPr>
                <w:rFonts w:ascii="Arial" w:hAnsi="Arial" w:cs="Arial"/>
                <w:sz w:val="12"/>
                <w:szCs w:val="12"/>
              </w:rPr>
              <w:t>MINISTRSTVO ZA VISOKO ŠOLSTVO, ZNANOST IN INOVACIJE</w:t>
            </w:r>
          </w:p>
        </w:tc>
        <w:tc>
          <w:tcPr>
            <w:tcW w:w="1320" w:type="dxa"/>
            <w:noWrap/>
            <w:hideMark/>
          </w:tcPr>
          <w:p w14:paraId="576FCD0F"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139</w:t>
            </w:r>
          </w:p>
        </w:tc>
        <w:tc>
          <w:tcPr>
            <w:tcW w:w="1320" w:type="dxa"/>
            <w:noWrap/>
            <w:hideMark/>
          </w:tcPr>
          <w:p w14:paraId="771A9EF3"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139</w:t>
            </w:r>
          </w:p>
        </w:tc>
        <w:tc>
          <w:tcPr>
            <w:tcW w:w="1320" w:type="dxa"/>
            <w:noWrap/>
            <w:hideMark/>
          </w:tcPr>
          <w:p w14:paraId="5350BCB3"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5</w:t>
            </w:r>
          </w:p>
        </w:tc>
        <w:tc>
          <w:tcPr>
            <w:tcW w:w="1320" w:type="dxa"/>
            <w:noWrap/>
            <w:hideMark/>
          </w:tcPr>
          <w:p w14:paraId="5B63F292"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5</w:t>
            </w:r>
          </w:p>
        </w:tc>
      </w:tr>
      <w:tr w:rsidR="006E1A8C" w14:paraId="0ECB5C14"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3A961A5D" w14:textId="77777777" w:rsidR="006E1A8C" w:rsidRDefault="006E1A8C">
            <w:pPr>
              <w:jc w:val="left"/>
              <w:rPr>
                <w:rFonts w:ascii="Arial" w:hAnsi="Arial" w:cs="Arial"/>
                <w:i w:val="0"/>
                <w:iCs w:val="0"/>
                <w:sz w:val="12"/>
                <w:szCs w:val="12"/>
              </w:rPr>
            </w:pPr>
            <w:r>
              <w:rPr>
                <w:rFonts w:ascii="Arial" w:hAnsi="Arial" w:cs="Arial"/>
                <w:sz w:val="12"/>
                <w:szCs w:val="12"/>
              </w:rPr>
              <w:t>MINISTRSTVO ZA NOTRANJE ZADEVE</w:t>
            </w:r>
          </w:p>
        </w:tc>
        <w:tc>
          <w:tcPr>
            <w:tcW w:w="1320" w:type="dxa"/>
            <w:noWrap/>
            <w:hideMark/>
          </w:tcPr>
          <w:p w14:paraId="2B7E36E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677</w:t>
            </w:r>
          </w:p>
        </w:tc>
        <w:tc>
          <w:tcPr>
            <w:tcW w:w="1320" w:type="dxa"/>
            <w:noWrap/>
            <w:hideMark/>
          </w:tcPr>
          <w:p w14:paraId="240D22F2"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682</w:t>
            </w:r>
          </w:p>
        </w:tc>
        <w:tc>
          <w:tcPr>
            <w:tcW w:w="1320" w:type="dxa"/>
            <w:noWrap/>
            <w:hideMark/>
          </w:tcPr>
          <w:p w14:paraId="27026E64"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c>
          <w:tcPr>
            <w:tcW w:w="1320" w:type="dxa"/>
            <w:noWrap/>
            <w:hideMark/>
          </w:tcPr>
          <w:p w14:paraId="2351A8F4"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6</w:t>
            </w:r>
          </w:p>
        </w:tc>
      </w:tr>
      <w:tr w:rsidR="006E1A8C" w14:paraId="275FB814"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2A983107" w14:textId="77777777" w:rsidR="006E1A8C" w:rsidRDefault="006E1A8C">
            <w:pPr>
              <w:jc w:val="left"/>
              <w:rPr>
                <w:rFonts w:ascii="Arial" w:hAnsi="Arial" w:cs="Arial"/>
                <w:i w:val="0"/>
                <w:iCs w:val="0"/>
                <w:sz w:val="12"/>
                <w:szCs w:val="12"/>
              </w:rPr>
            </w:pPr>
            <w:r>
              <w:rPr>
                <w:rFonts w:ascii="Arial" w:hAnsi="Arial" w:cs="Arial"/>
                <w:sz w:val="12"/>
                <w:szCs w:val="12"/>
              </w:rPr>
              <w:t>MINISTRSTVO ZA OBRAMBO</w:t>
            </w:r>
          </w:p>
        </w:tc>
        <w:tc>
          <w:tcPr>
            <w:tcW w:w="1320" w:type="dxa"/>
            <w:noWrap/>
            <w:hideMark/>
          </w:tcPr>
          <w:p w14:paraId="2B9D9124"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1.234</w:t>
            </w:r>
          </w:p>
        </w:tc>
        <w:tc>
          <w:tcPr>
            <w:tcW w:w="1320" w:type="dxa"/>
            <w:noWrap/>
            <w:hideMark/>
          </w:tcPr>
          <w:p w14:paraId="56D5E360"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1.234</w:t>
            </w:r>
          </w:p>
        </w:tc>
        <w:tc>
          <w:tcPr>
            <w:tcW w:w="1320" w:type="dxa"/>
            <w:noWrap/>
            <w:hideMark/>
          </w:tcPr>
          <w:p w14:paraId="6680B6C9"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11</w:t>
            </w:r>
          </w:p>
        </w:tc>
        <w:tc>
          <w:tcPr>
            <w:tcW w:w="1320" w:type="dxa"/>
            <w:noWrap/>
            <w:hideMark/>
          </w:tcPr>
          <w:p w14:paraId="72F11FD9"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11</w:t>
            </w:r>
          </w:p>
        </w:tc>
      </w:tr>
      <w:tr w:rsidR="006E1A8C" w14:paraId="17EA860A" w14:textId="77777777" w:rsidTr="006E1A8C">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1E258EA4" w14:textId="77777777" w:rsidR="006E1A8C" w:rsidRDefault="006E1A8C">
            <w:pPr>
              <w:jc w:val="left"/>
              <w:rPr>
                <w:rFonts w:ascii="Arial" w:hAnsi="Arial" w:cs="Arial"/>
                <w:i w:val="0"/>
                <w:iCs w:val="0"/>
                <w:sz w:val="12"/>
                <w:szCs w:val="12"/>
              </w:rPr>
            </w:pPr>
            <w:r>
              <w:rPr>
                <w:rFonts w:ascii="Arial" w:hAnsi="Arial" w:cs="Arial"/>
                <w:sz w:val="12"/>
                <w:szCs w:val="12"/>
              </w:rPr>
              <w:t>UPRAVNE ENOTE</w:t>
            </w:r>
          </w:p>
        </w:tc>
        <w:tc>
          <w:tcPr>
            <w:tcW w:w="1320" w:type="dxa"/>
            <w:noWrap/>
            <w:hideMark/>
          </w:tcPr>
          <w:p w14:paraId="21DDE5F9"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2.411</w:t>
            </w:r>
          </w:p>
        </w:tc>
        <w:tc>
          <w:tcPr>
            <w:tcW w:w="1320" w:type="dxa"/>
            <w:noWrap/>
            <w:hideMark/>
          </w:tcPr>
          <w:p w14:paraId="58CC445E"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2.395</w:t>
            </w:r>
          </w:p>
        </w:tc>
        <w:tc>
          <w:tcPr>
            <w:tcW w:w="1320" w:type="dxa"/>
            <w:noWrap/>
            <w:hideMark/>
          </w:tcPr>
          <w:p w14:paraId="2F67ABDB"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23</w:t>
            </w:r>
          </w:p>
        </w:tc>
        <w:tc>
          <w:tcPr>
            <w:tcW w:w="1320" w:type="dxa"/>
            <w:noWrap/>
            <w:hideMark/>
          </w:tcPr>
          <w:p w14:paraId="3738C501"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23</w:t>
            </w:r>
          </w:p>
        </w:tc>
      </w:tr>
      <w:tr w:rsidR="006E1A8C" w14:paraId="42EC0933" w14:textId="77777777" w:rsidTr="006E1A8C">
        <w:trPr>
          <w:trHeight w:val="379"/>
        </w:trPr>
        <w:tc>
          <w:tcPr>
            <w:cnfStyle w:val="001000000000" w:firstRow="0" w:lastRow="0" w:firstColumn="1" w:lastColumn="0" w:oddVBand="0" w:evenVBand="0" w:oddHBand="0" w:evenHBand="0" w:firstRowFirstColumn="0" w:firstRowLastColumn="0" w:lastRowFirstColumn="0" w:lastRowLastColumn="0"/>
            <w:tcW w:w="4802" w:type="dxa"/>
            <w:hideMark/>
          </w:tcPr>
          <w:p w14:paraId="1B24FCD6" w14:textId="77777777" w:rsidR="006E1A8C" w:rsidRDefault="006E1A8C">
            <w:pPr>
              <w:jc w:val="left"/>
              <w:rPr>
                <w:rFonts w:ascii="Arial" w:hAnsi="Arial" w:cs="Arial"/>
                <w:b/>
                <w:bCs/>
                <w:i w:val="0"/>
                <w:iCs w:val="0"/>
                <w:sz w:val="12"/>
                <w:szCs w:val="12"/>
              </w:rPr>
            </w:pPr>
            <w:r>
              <w:rPr>
                <w:rFonts w:ascii="Arial" w:hAnsi="Arial" w:cs="Arial"/>
                <w:b/>
                <w:bCs/>
                <w:sz w:val="12"/>
                <w:szCs w:val="12"/>
              </w:rPr>
              <w:t>SKUPAJ (civilni del)</w:t>
            </w:r>
          </w:p>
        </w:tc>
        <w:tc>
          <w:tcPr>
            <w:tcW w:w="1320" w:type="dxa"/>
            <w:noWrap/>
            <w:hideMark/>
          </w:tcPr>
          <w:p w14:paraId="750450FD"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16.994</w:t>
            </w:r>
          </w:p>
        </w:tc>
        <w:tc>
          <w:tcPr>
            <w:tcW w:w="1320" w:type="dxa"/>
            <w:noWrap/>
            <w:hideMark/>
          </w:tcPr>
          <w:p w14:paraId="41A40367"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16.989</w:t>
            </w:r>
          </w:p>
        </w:tc>
        <w:tc>
          <w:tcPr>
            <w:tcW w:w="1320" w:type="dxa"/>
            <w:noWrap/>
            <w:hideMark/>
          </w:tcPr>
          <w:p w14:paraId="4C236C3F"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164</w:t>
            </w:r>
          </w:p>
        </w:tc>
        <w:tc>
          <w:tcPr>
            <w:tcW w:w="1320" w:type="dxa"/>
            <w:noWrap/>
            <w:hideMark/>
          </w:tcPr>
          <w:p w14:paraId="05FC80F6"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164</w:t>
            </w:r>
          </w:p>
        </w:tc>
      </w:tr>
      <w:tr w:rsidR="006E1A8C" w14:paraId="5F426615" w14:textId="77777777" w:rsidTr="006E1A8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802" w:type="dxa"/>
            <w:hideMark/>
          </w:tcPr>
          <w:p w14:paraId="7429CD54" w14:textId="77777777" w:rsidR="006E1A8C" w:rsidRDefault="006E1A8C">
            <w:pPr>
              <w:jc w:val="left"/>
              <w:rPr>
                <w:rFonts w:ascii="Arial" w:hAnsi="Arial" w:cs="Arial"/>
                <w:sz w:val="12"/>
                <w:szCs w:val="12"/>
              </w:rPr>
            </w:pPr>
            <w:r>
              <w:rPr>
                <w:rFonts w:ascii="Arial" w:hAnsi="Arial" w:cs="Arial"/>
                <w:sz w:val="12"/>
                <w:szCs w:val="12"/>
              </w:rPr>
              <w:t>Policija</w:t>
            </w:r>
          </w:p>
        </w:tc>
        <w:tc>
          <w:tcPr>
            <w:tcW w:w="1320" w:type="dxa"/>
            <w:noWrap/>
            <w:hideMark/>
          </w:tcPr>
          <w:p w14:paraId="02B70DA0"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8.241</w:t>
            </w:r>
          </w:p>
        </w:tc>
        <w:tc>
          <w:tcPr>
            <w:tcW w:w="1320" w:type="dxa"/>
            <w:noWrap/>
            <w:hideMark/>
          </w:tcPr>
          <w:p w14:paraId="43925B36"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8.241</w:t>
            </w:r>
          </w:p>
        </w:tc>
        <w:tc>
          <w:tcPr>
            <w:tcW w:w="1320" w:type="dxa"/>
            <w:noWrap/>
            <w:hideMark/>
          </w:tcPr>
          <w:p w14:paraId="60C20746"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82</w:t>
            </w:r>
          </w:p>
        </w:tc>
        <w:tc>
          <w:tcPr>
            <w:tcW w:w="1320" w:type="dxa"/>
            <w:noWrap/>
            <w:hideMark/>
          </w:tcPr>
          <w:p w14:paraId="0E9E056A"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82</w:t>
            </w:r>
          </w:p>
        </w:tc>
      </w:tr>
      <w:tr w:rsidR="006E1A8C" w14:paraId="78EED500" w14:textId="77777777" w:rsidTr="006E1A8C">
        <w:trPr>
          <w:trHeight w:val="285"/>
        </w:trPr>
        <w:tc>
          <w:tcPr>
            <w:cnfStyle w:val="001000000000" w:firstRow="0" w:lastRow="0" w:firstColumn="1" w:lastColumn="0" w:oddVBand="0" w:evenVBand="0" w:oddHBand="0" w:evenHBand="0" w:firstRowFirstColumn="0" w:firstRowLastColumn="0" w:lastRowFirstColumn="0" w:lastRowLastColumn="0"/>
            <w:tcW w:w="4802" w:type="dxa"/>
            <w:hideMark/>
          </w:tcPr>
          <w:p w14:paraId="115324C6" w14:textId="77777777" w:rsidR="006E1A8C" w:rsidRDefault="006E1A8C">
            <w:pPr>
              <w:jc w:val="left"/>
              <w:rPr>
                <w:rFonts w:ascii="Arial" w:hAnsi="Arial" w:cs="Arial"/>
                <w:i w:val="0"/>
                <w:iCs w:val="0"/>
                <w:sz w:val="12"/>
                <w:szCs w:val="12"/>
              </w:rPr>
            </w:pPr>
            <w:r>
              <w:rPr>
                <w:rFonts w:ascii="Arial" w:hAnsi="Arial" w:cs="Arial"/>
                <w:sz w:val="12"/>
                <w:szCs w:val="12"/>
              </w:rPr>
              <w:t>Slovenska vojska*</w:t>
            </w:r>
          </w:p>
        </w:tc>
        <w:tc>
          <w:tcPr>
            <w:tcW w:w="1320" w:type="dxa"/>
            <w:noWrap/>
            <w:hideMark/>
          </w:tcPr>
          <w:p w14:paraId="3DB67E0C"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7.162</w:t>
            </w:r>
          </w:p>
        </w:tc>
        <w:tc>
          <w:tcPr>
            <w:tcW w:w="1320" w:type="dxa"/>
            <w:noWrap/>
            <w:hideMark/>
          </w:tcPr>
          <w:p w14:paraId="1D0E5C17"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7.170</w:t>
            </w:r>
          </w:p>
        </w:tc>
        <w:tc>
          <w:tcPr>
            <w:tcW w:w="1320" w:type="dxa"/>
            <w:noWrap/>
            <w:hideMark/>
          </w:tcPr>
          <w:p w14:paraId="4AEFAE01"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0</w:t>
            </w:r>
          </w:p>
        </w:tc>
        <w:tc>
          <w:tcPr>
            <w:tcW w:w="1320" w:type="dxa"/>
            <w:noWrap/>
            <w:hideMark/>
          </w:tcPr>
          <w:p w14:paraId="67F3396C"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i/>
                <w:iCs/>
                <w:sz w:val="16"/>
                <w:szCs w:val="16"/>
              </w:rPr>
            </w:pPr>
            <w:r>
              <w:rPr>
                <w:rFonts w:ascii="Arial" w:hAnsi="Arial" w:cs="Arial"/>
                <w:i/>
                <w:iCs/>
                <w:sz w:val="16"/>
                <w:szCs w:val="16"/>
              </w:rPr>
              <w:t>0</w:t>
            </w:r>
          </w:p>
        </w:tc>
      </w:tr>
      <w:tr w:rsidR="006E1A8C" w14:paraId="7B8C0790" w14:textId="77777777" w:rsidTr="006E1A8C">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802" w:type="dxa"/>
            <w:hideMark/>
          </w:tcPr>
          <w:p w14:paraId="7D6E48FF" w14:textId="77777777" w:rsidR="006E1A8C" w:rsidRDefault="006E1A8C">
            <w:pPr>
              <w:jc w:val="left"/>
              <w:rPr>
                <w:rFonts w:ascii="Arial" w:hAnsi="Arial" w:cs="Arial"/>
                <w:i w:val="0"/>
                <w:iCs w:val="0"/>
                <w:sz w:val="12"/>
                <w:szCs w:val="12"/>
              </w:rPr>
            </w:pPr>
            <w:r>
              <w:rPr>
                <w:rFonts w:ascii="Arial" w:hAnsi="Arial" w:cs="Arial"/>
                <w:sz w:val="12"/>
                <w:szCs w:val="12"/>
              </w:rPr>
              <w:t>Uprava RS za izvrševanje kazenskih sankcij</w:t>
            </w:r>
          </w:p>
        </w:tc>
        <w:tc>
          <w:tcPr>
            <w:tcW w:w="1320" w:type="dxa"/>
            <w:noWrap/>
            <w:hideMark/>
          </w:tcPr>
          <w:p w14:paraId="0AF36357"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967</w:t>
            </w:r>
          </w:p>
        </w:tc>
        <w:tc>
          <w:tcPr>
            <w:tcW w:w="1320" w:type="dxa"/>
            <w:noWrap/>
            <w:hideMark/>
          </w:tcPr>
          <w:p w14:paraId="3636A818"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967</w:t>
            </w:r>
          </w:p>
        </w:tc>
        <w:tc>
          <w:tcPr>
            <w:tcW w:w="1320" w:type="dxa"/>
            <w:noWrap/>
            <w:hideMark/>
          </w:tcPr>
          <w:p w14:paraId="69DB6FFE"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4</w:t>
            </w:r>
          </w:p>
        </w:tc>
        <w:tc>
          <w:tcPr>
            <w:tcW w:w="1320" w:type="dxa"/>
            <w:noWrap/>
            <w:hideMark/>
          </w:tcPr>
          <w:p w14:paraId="226443DC" w14:textId="77777777" w:rsidR="006E1A8C" w:rsidRDefault="006E1A8C">
            <w:pPr>
              <w:jc w:val="right"/>
              <w:cnfStyle w:val="000000100000" w:firstRow="0" w:lastRow="0" w:firstColumn="0" w:lastColumn="0" w:oddVBand="0" w:evenVBand="0" w:oddHBand="1" w:evenHBand="0" w:firstRowFirstColumn="0" w:firstRowLastColumn="0" w:lastRowFirstColumn="0" w:lastRowLastColumn="0"/>
              <w:rPr>
                <w:rFonts w:ascii="Arial" w:hAnsi="Arial" w:cs="Arial"/>
                <w:i/>
                <w:iCs/>
                <w:sz w:val="16"/>
                <w:szCs w:val="16"/>
              </w:rPr>
            </w:pPr>
            <w:r>
              <w:rPr>
                <w:rFonts w:ascii="Arial" w:hAnsi="Arial" w:cs="Arial"/>
                <w:i/>
                <w:iCs/>
                <w:sz w:val="16"/>
                <w:szCs w:val="16"/>
              </w:rPr>
              <w:t>4</w:t>
            </w:r>
          </w:p>
        </w:tc>
      </w:tr>
      <w:tr w:rsidR="006E1A8C" w14:paraId="38A8C63C" w14:textId="77777777" w:rsidTr="006E1A8C">
        <w:trPr>
          <w:trHeight w:val="420"/>
        </w:trPr>
        <w:tc>
          <w:tcPr>
            <w:cnfStyle w:val="001000000000" w:firstRow="0" w:lastRow="0" w:firstColumn="1" w:lastColumn="0" w:oddVBand="0" w:evenVBand="0" w:oddHBand="0" w:evenHBand="0" w:firstRowFirstColumn="0" w:firstRowLastColumn="0" w:lastRowFirstColumn="0" w:lastRowLastColumn="0"/>
            <w:tcW w:w="4802" w:type="dxa"/>
            <w:hideMark/>
          </w:tcPr>
          <w:p w14:paraId="460B2BCE" w14:textId="77777777" w:rsidR="006E1A8C" w:rsidRDefault="006E1A8C">
            <w:pPr>
              <w:jc w:val="left"/>
              <w:rPr>
                <w:rFonts w:ascii="Arial" w:hAnsi="Arial" w:cs="Arial"/>
                <w:b/>
                <w:bCs/>
                <w:i w:val="0"/>
                <w:iCs w:val="0"/>
                <w:sz w:val="16"/>
                <w:szCs w:val="16"/>
              </w:rPr>
            </w:pPr>
            <w:r>
              <w:rPr>
                <w:rFonts w:ascii="Arial" w:hAnsi="Arial" w:cs="Arial"/>
                <w:b/>
                <w:bCs/>
                <w:sz w:val="16"/>
                <w:szCs w:val="16"/>
              </w:rPr>
              <w:t>SKUPAJ SKN</w:t>
            </w:r>
          </w:p>
        </w:tc>
        <w:tc>
          <w:tcPr>
            <w:tcW w:w="1320" w:type="dxa"/>
            <w:noWrap/>
            <w:hideMark/>
          </w:tcPr>
          <w:p w14:paraId="359C477E"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33.364</w:t>
            </w:r>
          </w:p>
        </w:tc>
        <w:tc>
          <w:tcPr>
            <w:tcW w:w="1320" w:type="dxa"/>
            <w:noWrap/>
            <w:hideMark/>
          </w:tcPr>
          <w:p w14:paraId="476F7574"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33.367</w:t>
            </w:r>
          </w:p>
        </w:tc>
        <w:tc>
          <w:tcPr>
            <w:tcW w:w="1320" w:type="dxa"/>
            <w:noWrap/>
            <w:hideMark/>
          </w:tcPr>
          <w:p w14:paraId="19F9C453"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250</w:t>
            </w:r>
          </w:p>
        </w:tc>
        <w:tc>
          <w:tcPr>
            <w:tcW w:w="1320" w:type="dxa"/>
            <w:noWrap/>
            <w:hideMark/>
          </w:tcPr>
          <w:p w14:paraId="1DED6E2F" w14:textId="77777777" w:rsidR="006E1A8C" w:rsidRDefault="006E1A8C">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sz w:val="16"/>
                <w:szCs w:val="16"/>
              </w:rPr>
            </w:pPr>
            <w:r>
              <w:rPr>
                <w:rFonts w:ascii="Arial" w:hAnsi="Arial" w:cs="Arial"/>
                <w:b/>
                <w:bCs/>
                <w:sz w:val="16"/>
                <w:szCs w:val="16"/>
              </w:rPr>
              <w:t>250</w:t>
            </w:r>
          </w:p>
        </w:tc>
      </w:tr>
    </w:tbl>
    <w:p w14:paraId="426207B6" w14:textId="77777777" w:rsidR="001C563B" w:rsidRDefault="001C563B" w:rsidP="008570FD">
      <w:pPr>
        <w:widowControl w:val="0"/>
        <w:autoSpaceDE w:val="0"/>
        <w:autoSpaceDN w:val="0"/>
        <w:adjustRightInd w:val="0"/>
        <w:spacing w:line="260" w:lineRule="atLeast"/>
        <w:rPr>
          <w:rFonts w:ascii="Calibri" w:hAnsi="Calibri" w:cs="Calibri"/>
          <w:color w:val="000000"/>
          <w:sz w:val="16"/>
          <w:szCs w:val="16"/>
        </w:rPr>
      </w:pPr>
    </w:p>
    <w:p w14:paraId="5E4C61AF" w14:textId="6CA64997" w:rsidR="00C74440" w:rsidRDefault="006E6A18" w:rsidP="008570FD">
      <w:pPr>
        <w:widowControl w:val="0"/>
        <w:autoSpaceDE w:val="0"/>
        <w:autoSpaceDN w:val="0"/>
        <w:adjustRightInd w:val="0"/>
        <w:spacing w:line="260" w:lineRule="atLeast"/>
        <w:rPr>
          <w:rFonts w:ascii="Arial" w:hAnsi="Arial" w:cs="Arial"/>
          <w:b/>
          <w:bCs/>
          <w:noProof/>
          <w:sz w:val="18"/>
          <w:szCs w:val="18"/>
        </w:rPr>
      </w:pPr>
      <w:r>
        <w:rPr>
          <w:rFonts w:ascii="Calibri" w:hAnsi="Calibri" w:cs="Calibri"/>
          <w:color w:val="000000"/>
          <w:sz w:val="16"/>
          <w:szCs w:val="16"/>
        </w:rPr>
        <w:t>*število pripravnikov naj bi bilo s sklepom Vlade RS določeno naknadno</w:t>
      </w:r>
    </w:p>
    <w:sectPr w:rsidR="00C74440" w:rsidSect="004015E9">
      <w:footerReference w:type="default" r:id="rId9"/>
      <w:pgSz w:w="11906" w:h="16838" w:code="9"/>
      <w:pgMar w:top="284" w:right="1418" w:bottom="0"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53D3A" w14:textId="77777777" w:rsidR="00A92606" w:rsidRDefault="00A92606">
      <w:r>
        <w:separator/>
      </w:r>
    </w:p>
  </w:endnote>
  <w:endnote w:type="continuationSeparator" w:id="0">
    <w:p w14:paraId="408A48E5" w14:textId="77777777" w:rsidR="00A92606" w:rsidRDefault="00A9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3A0F" w14:textId="77777777" w:rsidR="00013E3C" w:rsidRPr="00013E3C" w:rsidRDefault="00013E3C">
    <w:pPr>
      <w:tabs>
        <w:tab w:val="center" w:pos="4550"/>
        <w:tab w:val="left" w:pos="5818"/>
      </w:tabs>
      <w:ind w:right="260"/>
      <w:jc w:val="right"/>
      <w:rPr>
        <w:rFonts w:ascii="Arial" w:hAnsi="Arial" w:cs="Arial"/>
        <w:color w:val="222A35"/>
        <w:sz w:val="16"/>
        <w:szCs w:val="16"/>
      </w:rPr>
    </w:pPr>
    <w:r w:rsidRPr="003D4AE7">
      <w:rPr>
        <w:rFonts w:ascii="Arial" w:hAnsi="Arial" w:cs="Arial"/>
        <w:spacing w:val="60"/>
        <w:sz w:val="16"/>
        <w:szCs w:val="16"/>
      </w:rPr>
      <w:t>Stran</w:t>
    </w:r>
    <w:r w:rsidRPr="00013E3C">
      <w:rPr>
        <w:rFonts w:ascii="Arial" w:hAnsi="Arial" w:cs="Arial"/>
        <w:color w:val="8496B0"/>
        <w:sz w:val="16"/>
        <w:szCs w:val="16"/>
      </w:rPr>
      <w:t xml:space="preserve"> </w:t>
    </w:r>
    <w:r w:rsidRPr="00013E3C">
      <w:rPr>
        <w:rFonts w:ascii="Arial" w:hAnsi="Arial" w:cs="Arial"/>
        <w:color w:val="323E4F"/>
        <w:sz w:val="16"/>
        <w:szCs w:val="16"/>
      </w:rPr>
      <w:fldChar w:fldCharType="begin"/>
    </w:r>
    <w:r w:rsidRPr="00013E3C">
      <w:rPr>
        <w:rFonts w:ascii="Arial" w:hAnsi="Arial" w:cs="Arial"/>
        <w:color w:val="323E4F"/>
        <w:sz w:val="16"/>
        <w:szCs w:val="16"/>
      </w:rPr>
      <w:instrText>PAGE   \* MERGEFORMAT</w:instrText>
    </w:r>
    <w:r w:rsidRPr="00013E3C">
      <w:rPr>
        <w:rFonts w:ascii="Arial" w:hAnsi="Arial" w:cs="Arial"/>
        <w:color w:val="323E4F"/>
        <w:sz w:val="16"/>
        <w:szCs w:val="16"/>
      </w:rPr>
      <w:fldChar w:fldCharType="separate"/>
    </w:r>
    <w:r w:rsidR="00FF730A">
      <w:rPr>
        <w:rFonts w:ascii="Arial" w:hAnsi="Arial" w:cs="Arial"/>
        <w:noProof/>
        <w:color w:val="323E4F"/>
        <w:sz w:val="16"/>
        <w:szCs w:val="16"/>
      </w:rPr>
      <w:t>3</w:t>
    </w:r>
    <w:r w:rsidRPr="00013E3C">
      <w:rPr>
        <w:rFonts w:ascii="Arial" w:hAnsi="Arial" w:cs="Arial"/>
        <w:color w:val="323E4F"/>
        <w:sz w:val="16"/>
        <w:szCs w:val="16"/>
      </w:rPr>
      <w:fldChar w:fldCharType="end"/>
    </w:r>
    <w:r w:rsidRPr="00013E3C">
      <w:rPr>
        <w:rFonts w:ascii="Arial" w:hAnsi="Arial" w:cs="Arial"/>
        <w:color w:val="323E4F"/>
        <w:sz w:val="16"/>
        <w:szCs w:val="16"/>
      </w:rPr>
      <w:t xml:space="preserve"> | </w:t>
    </w:r>
    <w:r w:rsidRPr="00013E3C">
      <w:rPr>
        <w:rFonts w:ascii="Arial" w:hAnsi="Arial" w:cs="Arial"/>
        <w:color w:val="323E4F"/>
        <w:sz w:val="16"/>
        <w:szCs w:val="16"/>
      </w:rPr>
      <w:fldChar w:fldCharType="begin"/>
    </w:r>
    <w:r w:rsidRPr="00013E3C">
      <w:rPr>
        <w:rFonts w:ascii="Arial" w:hAnsi="Arial" w:cs="Arial"/>
        <w:color w:val="323E4F"/>
        <w:sz w:val="16"/>
        <w:szCs w:val="16"/>
      </w:rPr>
      <w:instrText>NUMPAGES  \* Arabic  \* MERGEFORMAT</w:instrText>
    </w:r>
    <w:r w:rsidRPr="00013E3C">
      <w:rPr>
        <w:rFonts w:ascii="Arial" w:hAnsi="Arial" w:cs="Arial"/>
        <w:color w:val="323E4F"/>
        <w:sz w:val="16"/>
        <w:szCs w:val="16"/>
      </w:rPr>
      <w:fldChar w:fldCharType="separate"/>
    </w:r>
    <w:r w:rsidR="00FF730A">
      <w:rPr>
        <w:rFonts w:ascii="Arial" w:hAnsi="Arial" w:cs="Arial"/>
        <w:noProof/>
        <w:color w:val="323E4F"/>
        <w:sz w:val="16"/>
        <w:szCs w:val="16"/>
      </w:rPr>
      <w:t>3</w:t>
    </w:r>
    <w:r w:rsidRPr="00013E3C">
      <w:rPr>
        <w:rFonts w:ascii="Arial" w:hAnsi="Arial" w:cs="Arial"/>
        <w:color w:val="323E4F"/>
        <w:sz w:val="16"/>
        <w:szCs w:val="16"/>
      </w:rPr>
      <w:fldChar w:fldCharType="end"/>
    </w:r>
  </w:p>
  <w:p w14:paraId="27BF5267" w14:textId="77777777" w:rsidR="00AE547E" w:rsidRDefault="00AE54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22C4" w14:textId="77777777" w:rsidR="00A92606" w:rsidRDefault="00A92606">
      <w:r>
        <w:separator/>
      </w:r>
    </w:p>
  </w:footnote>
  <w:footnote w:type="continuationSeparator" w:id="0">
    <w:p w14:paraId="3756212F" w14:textId="77777777" w:rsidR="00A92606" w:rsidRDefault="00A92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EB2"/>
    <w:multiLevelType w:val="hybridMultilevel"/>
    <w:tmpl w:val="ACB08D00"/>
    <w:lvl w:ilvl="0" w:tplc="F4AC231E">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6636192"/>
    <w:multiLevelType w:val="hybridMultilevel"/>
    <w:tmpl w:val="B5A862AE"/>
    <w:lvl w:ilvl="0" w:tplc="795AEBD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3ED07A52"/>
    <w:multiLevelType w:val="hybridMultilevel"/>
    <w:tmpl w:val="1B3C2116"/>
    <w:lvl w:ilvl="0" w:tplc="BB6E13A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57753387">
    <w:abstractNumId w:val="0"/>
  </w:num>
  <w:num w:numId="2" w16cid:durableId="2139906246">
    <w:abstractNumId w:val="2"/>
  </w:num>
  <w:num w:numId="3" w16cid:durableId="167294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09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BFF"/>
    <w:rsid w:val="00001904"/>
    <w:rsid w:val="00004FF2"/>
    <w:rsid w:val="0000630D"/>
    <w:rsid w:val="00006830"/>
    <w:rsid w:val="00006D86"/>
    <w:rsid w:val="00010946"/>
    <w:rsid w:val="00011D8B"/>
    <w:rsid w:val="00013E3C"/>
    <w:rsid w:val="000142A6"/>
    <w:rsid w:val="000143FA"/>
    <w:rsid w:val="00014913"/>
    <w:rsid w:val="00020A6A"/>
    <w:rsid w:val="00024FD6"/>
    <w:rsid w:val="00035A3F"/>
    <w:rsid w:val="00035D71"/>
    <w:rsid w:val="00037669"/>
    <w:rsid w:val="00037AB2"/>
    <w:rsid w:val="00040430"/>
    <w:rsid w:val="000416FE"/>
    <w:rsid w:val="00041D16"/>
    <w:rsid w:val="00046DE4"/>
    <w:rsid w:val="00061E43"/>
    <w:rsid w:val="00067808"/>
    <w:rsid w:val="000709FD"/>
    <w:rsid w:val="0007269F"/>
    <w:rsid w:val="00080F6C"/>
    <w:rsid w:val="00084AC7"/>
    <w:rsid w:val="0008519B"/>
    <w:rsid w:val="00085C5F"/>
    <w:rsid w:val="00087561"/>
    <w:rsid w:val="00092EEC"/>
    <w:rsid w:val="00095D0C"/>
    <w:rsid w:val="00097193"/>
    <w:rsid w:val="000A2B07"/>
    <w:rsid w:val="000A3317"/>
    <w:rsid w:val="000A38C4"/>
    <w:rsid w:val="000A3959"/>
    <w:rsid w:val="000A68AE"/>
    <w:rsid w:val="000A6C55"/>
    <w:rsid w:val="000A7283"/>
    <w:rsid w:val="000B1F51"/>
    <w:rsid w:val="000B40F3"/>
    <w:rsid w:val="000B5D44"/>
    <w:rsid w:val="000C0F88"/>
    <w:rsid w:val="000C1237"/>
    <w:rsid w:val="000C2F00"/>
    <w:rsid w:val="000D39D1"/>
    <w:rsid w:val="000D43D0"/>
    <w:rsid w:val="000E0445"/>
    <w:rsid w:val="000E2F86"/>
    <w:rsid w:val="000E6C66"/>
    <w:rsid w:val="000F455D"/>
    <w:rsid w:val="000F6048"/>
    <w:rsid w:val="00104981"/>
    <w:rsid w:val="00110CB5"/>
    <w:rsid w:val="00117281"/>
    <w:rsid w:val="00117948"/>
    <w:rsid w:val="0012129D"/>
    <w:rsid w:val="00123A81"/>
    <w:rsid w:val="00126F44"/>
    <w:rsid w:val="0013255A"/>
    <w:rsid w:val="001407FC"/>
    <w:rsid w:val="0014266C"/>
    <w:rsid w:val="00152712"/>
    <w:rsid w:val="00152B21"/>
    <w:rsid w:val="00154D10"/>
    <w:rsid w:val="00157733"/>
    <w:rsid w:val="00166D47"/>
    <w:rsid w:val="001717FC"/>
    <w:rsid w:val="00171F16"/>
    <w:rsid w:val="00175F92"/>
    <w:rsid w:val="00182CC8"/>
    <w:rsid w:val="00186257"/>
    <w:rsid w:val="00186753"/>
    <w:rsid w:val="001943B9"/>
    <w:rsid w:val="00194873"/>
    <w:rsid w:val="001A24BF"/>
    <w:rsid w:val="001A54EE"/>
    <w:rsid w:val="001A5759"/>
    <w:rsid w:val="001B01DC"/>
    <w:rsid w:val="001B0775"/>
    <w:rsid w:val="001B7DD7"/>
    <w:rsid w:val="001C2494"/>
    <w:rsid w:val="001C44F3"/>
    <w:rsid w:val="001C563B"/>
    <w:rsid w:val="001D2DCE"/>
    <w:rsid w:val="001D3B87"/>
    <w:rsid w:val="001D67CD"/>
    <w:rsid w:val="001E15BD"/>
    <w:rsid w:val="001E1BE5"/>
    <w:rsid w:val="001E46C9"/>
    <w:rsid w:val="001E700B"/>
    <w:rsid w:val="001F220C"/>
    <w:rsid w:val="001F5187"/>
    <w:rsid w:val="001F6BE8"/>
    <w:rsid w:val="00205D4F"/>
    <w:rsid w:val="002334D0"/>
    <w:rsid w:val="00233EA0"/>
    <w:rsid w:val="00234948"/>
    <w:rsid w:val="0023655E"/>
    <w:rsid w:val="00237679"/>
    <w:rsid w:val="002421F6"/>
    <w:rsid w:val="00242AFF"/>
    <w:rsid w:val="00246C2E"/>
    <w:rsid w:val="0024777B"/>
    <w:rsid w:val="00251486"/>
    <w:rsid w:val="00252818"/>
    <w:rsid w:val="00252881"/>
    <w:rsid w:val="00253657"/>
    <w:rsid w:val="002603F2"/>
    <w:rsid w:val="00260828"/>
    <w:rsid w:val="00266942"/>
    <w:rsid w:val="00266F72"/>
    <w:rsid w:val="00272150"/>
    <w:rsid w:val="00272342"/>
    <w:rsid w:val="00284432"/>
    <w:rsid w:val="00286CEF"/>
    <w:rsid w:val="00291F36"/>
    <w:rsid w:val="00293115"/>
    <w:rsid w:val="00293925"/>
    <w:rsid w:val="0029573E"/>
    <w:rsid w:val="00297573"/>
    <w:rsid w:val="00297F17"/>
    <w:rsid w:val="002A262D"/>
    <w:rsid w:val="002A4869"/>
    <w:rsid w:val="002B0283"/>
    <w:rsid w:val="002B26D8"/>
    <w:rsid w:val="002C1833"/>
    <w:rsid w:val="002C19CC"/>
    <w:rsid w:val="002C5846"/>
    <w:rsid w:val="002D3C18"/>
    <w:rsid w:val="002E3145"/>
    <w:rsid w:val="002F1205"/>
    <w:rsid w:val="002F2CC2"/>
    <w:rsid w:val="002F5C59"/>
    <w:rsid w:val="003002EB"/>
    <w:rsid w:val="0030664F"/>
    <w:rsid w:val="00307335"/>
    <w:rsid w:val="00307805"/>
    <w:rsid w:val="00307DE1"/>
    <w:rsid w:val="00310A06"/>
    <w:rsid w:val="00314708"/>
    <w:rsid w:val="003205DE"/>
    <w:rsid w:val="003207A9"/>
    <w:rsid w:val="0032345D"/>
    <w:rsid w:val="003238A1"/>
    <w:rsid w:val="00327165"/>
    <w:rsid w:val="00342DA1"/>
    <w:rsid w:val="00343D21"/>
    <w:rsid w:val="00343F04"/>
    <w:rsid w:val="003447A7"/>
    <w:rsid w:val="003470EF"/>
    <w:rsid w:val="00347D4A"/>
    <w:rsid w:val="00351908"/>
    <w:rsid w:val="00351FC4"/>
    <w:rsid w:val="00356D4E"/>
    <w:rsid w:val="00357180"/>
    <w:rsid w:val="0036375B"/>
    <w:rsid w:val="00364E79"/>
    <w:rsid w:val="00366077"/>
    <w:rsid w:val="00380697"/>
    <w:rsid w:val="00383B26"/>
    <w:rsid w:val="003913E8"/>
    <w:rsid w:val="00395961"/>
    <w:rsid w:val="00396CFF"/>
    <w:rsid w:val="003A7415"/>
    <w:rsid w:val="003B22B4"/>
    <w:rsid w:val="003B2568"/>
    <w:rsid w:val="003B4295"/>
    <w:rsid w:val="003C1AEB"/>
    <w:rsid w:val="003C28DC"/>
    <w:rsid w:val="003D11A5"/>
    <w:rsid w:val="003D4AE7"/>
    <w:rsid w:val="003D503E"/>
    <w:rsid w:val="003D5F98"/>
    <w:rsid w:val="003E276F"/>
    <w:rsid w:val="003E3AA3"/>
    <w:rsid w:val="003E3C40"/>
    <w:rsid w:val="003E5031"/>
    <w:rsid w:val="003F14C5"/>
    <w:rsid w:val="003F17D9"/>
    <w:rsid w:val="003F1973"/>
    <w:rsid w:val="004015E9"/>
    <w:rsid w:val="00403535"/>
    <w:rsid w:val="004050D7"/>
    <w:rsid w:val="00410118"/>
    <w:rsid w:val="00412A1A"/>
    <w:rsid w:val="00420CF7"/>
    <w:rsid w:val="00422CF7"/>
    <w:rsid w:val="0042484E"/>
    <w:rsid w:val="004249E2"/>
    <w:rsid w:val="00424B43"/>
    <w:rsid w:val="004269E1"/>
    <w:rsid w:val="00432A5E"/>
    <w:rsid w:val="00434070"/>
    <w:rsid w:val="00437B7A"/>
    <w:rsid w:val="00445FF1"/>
    <w:rsid w:val="0044688F"/>
    <w:rsid w:val="00446FAF"/>
    <w:rsid w:val="00450210"/>
    <w:rsid w:val="004515F3"/>
    <w:rsid w:val="0046075C"/>
    <w:rsid w:val="0046784D"/>
    <w:rsid w:val="0046793F"/>
    <w:rsid w:val="0047330D"/>
    <w:rsid w:val="00482F86"/>
    <w:rsid w:val="00486A9E"/>
    <w:rsid w:val="004908F5"/>
    <w:rsid w:val="00494100"/>
    <w:rsid w:val="004A2E5C"/>
    <w:rsid w:val="004A5D85"/>
    <w:rsid w:val="004B19C7"/>
    <w:rsid w:val="004B5523"/>
    <w:rsid w:val="004C4117"/>
    <w:rsid w:val="004C5CCB"/>
    <w:rsid w:val="004C6446"/>
    <w:rsid w:val="004D3518"/>
    <w:rsid w:val="004D77C3"/>
    <w:rsid w:val="004E2998"/>
    <w:rsid w:val="004F05CC"/>
    <w:rsid w:val="004F208B"/>
    <w:rsid w:val="004F6873"/>
    <w:rsid w:val="004F6B76"/>
    <w:rsid w:val="00501069"/>
    <w:rsid w:val="00501BD1"/>
    <w:rsid w:val="00507DF8"/>
    <w:rsid w:val="00515485"/>
    <w:rsid w:val="0052088D"/>
    <w:rsid w:val="005247A3"/>
    <w:rsid w:val="00527FF3"/>
    <w:rsid w:val="00530E9C"/>
    <w:rsid w:val="00531EEA"/>
    <w:rsid w:val="00532AB9"/>
    <w:rsid w:val="005361CF"/>
    <w:rsid w:val="00543130"/>
    <w:rsid w:val="0054362F"/>
    <w:rsid w:val="00544922"/>
    <w:rsid w:val="0055156E"/>
    <w:rsid w:val="005539F2"/>
    <w:rsid w:val="0055748C"/>
    <w:rsid w:val="005609B7"/>
    <w:rsid w:val="00563B0C"/>
    <w:rsid w:val="00565694"/>
    <w:rsid w:val="00567A40"/>
    <w:rsid w:val="005714FA"/>
    <w:rsid w:val="00573536"/>
    <w:rsid w:val="005765F4"/>
    <w:rsid w:val="00577948"/>
    <w:rsid w:val="00585206"/>
    <w:rsid w:val="0059390E"/>
    <w:rsid w:val="005946CD"/>
    <w:rsid w:val="00596BBE"/>
    <w:rsid w:val="005A0DFF"/>
    <w:rsid w:val="005B0ABF"/>
    <w:rsid w:val="005B7035"/>
    <w:rsid w:val="005B75E6"/>
    <w:rsid w:val="005C4D15"/>
    <w:rsid w:val="005C729A"/>
    <w:rsid w:val="005D0C9B"/>
    <w:rsid w:val="005D668E"/>
    <w:rsid w:val="005E78DB"/>
    <w:rsid w:val="005F4003"/>
    <w:rsid w:val="005F53FC"/>
    <w:rsid w:val="00603D26"/>
    <w:rsid w:val="00606A59"/>
    <w:rsid w:val="00610299"/>
    <w:rsid w:val="006137FF"/>
    <w:rsid w:val="006235A4"/>
    <w:rsid w:val="00624754"/>
    <w:rsid w:val="00626FE1"/>
    <w:rsid w:val="006324A0"/>
    <w:rsid w:val="00643B8B"/>
    <w:rsid w:val="0064493F"/>
    <w:rsid w:val="0066619A"/>
    <w:rsid w:val="00666884"/>
    <w:rsid w:val="00670098"/>
    <w:rsid w:val="006725DB"/>
    <w:rsid w:val="006755BA"/>
    <w:rsid w:val="0068642F"/>
    <w:rsid w:val="006900F4"/>
    <w:rsid w:val="00693021"/>
    <w:rsid w:val="0069796E"/>
    <w:rsid w:val="006A0485"/>
    <w:rsid w:val="006A17D1"/>
    <w:rsid w:val="006B1674"/>
    <w:rsid w:val="006B1C72"/>
    <w:rsid w:val="006B7814"/>
    <w:rsid w:val="006E017B"/>
    <w:rsid w:val="006E08F6"/>
    <w:rsid w:val="006E1A8C"/>
    <w:rsid w:val="006E38F5"/>
    <w:rsid w:val="006E6A18"/>
    <w:rsid w:val="006E71FF"/>
    <w:rsid w:val="006F12F5"/>
    <w:rsid w:val="006F17B2"/>
    <w:rsid w:val="006F1EE0"/>
    <w:rsid w:val="006F26B5"/>
    <w:rsid w:val="006F45F9"/>
    <w:rsid w:val="0070577D"/>
    <w:rsid w:val="00707C16"/>
    <w:rsid w:val="007121BB"/>
    <w:rsid w:val="00717F0C"/>
    <w:rsid w:val="00723391"/>
    <w:rsid w:val="00724E90"/>
    <w:rsid w:val="00727DF0"/>
    <w:rsid w:val="0073261E"/>
    <w:rsid w:val="00734EC1"/>
    <w:rsid w:val="0074510E"/>
    <w:rsid w:val="00761088"/>
    <w:rsid w:val="00774ECD"/>
    <w:rsid w:val="007751DF"/>
    <w:rsid w:val="00776B76"/>
    <w:rsid w:val="00776CEB"/>
    <w:rsid w:val="00777D88"/>
    <w:rsid w:val="00781985"/>
    <w:rsid w:val="00781CB9"/>
    <w:rsid w:val="0078308F"/>
    <w:rsid w:val="007847CD"/>
    <w:rsid w:val="00785D4D"/>
    <w:rsid w:val="00787F54"/>
    <w:rsid w:val="007927D0"/>
    <w:rsid w:val="007930F6"/>
    <w:rsid w:val="007943AE"/>
    <w:rsid w:val="00797639"/>
    <w:rsid w:val="00797D8F"/>
    <w:rsid w:val="007A2C1F"/>
    <w:rsid w:val="007B111B"/>
    <w:rsid w:val="007B7070"/>
    <w:rsid w:val="007B736C"/>
    <w:rsid w:val="007B78F2"/>
    <w:rsid w:val="007B7F30"/>
    <w:rsid w:val="007C2037"/>
    <w:rsid w:val="007C2A06"/>
    <w:rsid w:val="007D5778"/>
    <w:rsid w:val="007E1DBA"/>
    <w:rsid w:val="007E464E"/>
    <w:rsid w:val="007E66E5"/>
    <w:rsid w:val="007E67A2"/>
    <w:rsid w:val="007F4A40"/>
    <w:rsid w:val="0080027B"/>
    <w:rsid w:val="00801EED"/>
    <w:rsid w:val="00803FED"/>
    <w:rsid w:val="008044A5"/>
    <w:rsid w:val="00804610"/>
    <w:rsid w:val="00812B84"/>
    <w:rsid w:val="00822C25"/>
    <w:rsid w:val="00825BB7"/>
    <w:rsid w:val="008307C4"/>
    <w:rsid w:val="00832AF9"/>
    <w:rsid w:val="00835525"/>
    <w:rsid w:val="0084147B"/>
    <w:rsid w:val="00845990"/>
    <w:rsid w:val="008513DC"/>
    <w:rsid w:val="008529E7"/>
    <w:rsid w:val="00852A69"/>
    <w:rsid w:val="008545B6"/>
    <w:rsid w:val="00855AF8"/>
    <w:rsid w:val="008570FD"/>
    <w:rsid w:val="00857E5E"/>
    <w:rsid w:val="0086026F"/>
    <w:rsid w:val="00865578"/>
    <w:rsid w:val="0086601E"/>
    <w:rsid w:val="00873E4C"/>
    <w:rsid w:val="008767D8"/>
    <w:rsid w:val="008807DB"/>
    <w:rsid w:val="00883283"/>
    <w:rsid w:val="008841A9"/>
    <w:rsid w:val="00885B5A"/>
    <w:rsid w:val="0089049D"/>
    <w:rsid w:val="00892ABA"/>
    <w:rsid w:val="00893EB3"/>
    <w:rsid w:val="00896862"/>
    <w:rsid w:val="008A1764"/>
    <w:rsid w:val="008A2973"/>
    <w:rsid w:val="008A3995"/>
    <w:rsid w:val="008B05BD"/>
    <w:rsid w:val="008B3864"/>
    <w:rsid w:val="008B458C"/>
    <w:rsid w:val="008B52F4"/>
    <w:rsid w:val="008B6CF8"/>
    <w:rsid w:val="008C23CE"/>
    <w:rsid w:val="008C5B72"/>
    <w:rsid w:val="008C611C"/>
    <w:rsid w:val="008D5D42"/>
    <w:rsid w:val="008D7D3B"/>
    <w:rsid w:val="008E1B2F"/>
    <w:rsid w:val="008F06EE"/>
    <w:rsid w:val="008F1F74"/>
    <w:rsid w:val="008F3081"/>
    <w:rsid w:val="00907B4C"/>
    <w:rsid w:val="00915552"/>
    <w:rsid w:val="00915C2C"/>
    <w:rsid w:val="009175A1"/>
    <w:rsid w:val="0093492C"/>
    <w:rsid w:val="00937447"/>
    <w:rsid w:val="009436AF"/>
    <w:rsid w:val="00944982"/>
    <w:rsid w:val="009456F4"/>
    <w:rsid w:val="009507CA"/>
    <w:rsid w:val="00951A5A"/>
    <w:rsid w:val="00956B51"/>
    <w:rsid w:val="00960D11"/>
    <w:rsid w:val="00963803"/>
    <w:rsid w:val="009643BB"/>
    <w:rsid w:val="0096451E"/>
    <w:rsid w:val="00966097"/>
    <w:rsid w:val="00982D04"/>
    <w:rsid w:val="009A121E"/>
    <w:rsid w:val="009A5301"/>
    <w:rsid w:val="009A751D"/>
    <w:rsid w:val="009B0B30"/>
    <w:rsid w:val="009B2EE3"/>
    <w:rsid w:val="009B4ABA"/>
    <w:rsid w:val="009B4C3A"/>
    <w:rsid w:val="009C23F7"/>
    <w:rsid w:val="009C6B9F"/>
    <w:rsid w:val="009D2BAA"/>
    <w:rsid w:val="009E0C25"/>
    <w:rsid w:val="009E6F65"/>
    <w:rsid w:val="009F079D"/>
    <w:rsid w:val="009F2974"/>
    <w:rsid w:val="009F2987"/>
    <w:rsid w:val="009F302E"/>
    <w:rsid w:val="009F5BD9"/>
    <w:rsid w:val="009F6C91"/>
    <w:rsid w:val="00A026BC"/>
    <w:rsid w:val="00A06068"/>
    <w:rsid w:val="00A0716A"/>
    <w:rsid w:val="00A11079"/>
    <w:rsid w:val="00A135EA"/>
    <w:rsid w:val="00A261BC"/>
    <w:rsid w:val="00A263DA"/>
    <w:rsid w:val="00A3047B"/>
    <w:rsid w:val="00A30612"/>
    <w:rsid w:val="00A333E2"/>
    <w:rsid w:val="00A347DE"/>
    <w:rsid w:val="00A419DA"/>
    <w:rsid w:val="00A42048"/>
    <w:rsid w:val="00A42FFC"/>
    <w:rsid w:val="00A4671D"/>
    <w:rsid w:val="00A46958"/>
    <w:rsid w:val="00A47AF9"/>
    <w:rsid w:val="00A514A9"/>
    <w:rsid w:val="00A51F7B"/>
    <w:rsid w:val="00A52A52"/>
    <w:rsid w:val="00A531C8"/>
    <w:rsid w:val="00A57C82"/>
    <w:rsid w:val="00A65080"/>
    <w:rsid w:val="00A660A2"/>
    <w:rsid w:val="00A67CB9"/>
    <w:rsid w:val="00A771EE"/>
    <w:rsid w:val="00A774E0"/>
    <w:rsid w:val="00A81D61"/>
    <w:rsid w:val="00A821AF"/>
    <w:rsid w:val="00A82CC3"/>
    <w:rsid w:val="00A8656A"/>
    <w:rsid w:val="00A92606"/>
    <w:rsid w:val="00A94F8A"/>
    <w:rsid w:val="00A95F99"/>
    <w:rsid w:val="00AA03F3"/>
    <w:rsid w:val="00AA0B41"/>
    <w:rsid w:val="00AA2763"/>
    <w:rsid w:val="00AA6133"/>
    <w:rsid w:val="00AA6A8E"/>
    <w:rsid w:val="00AB13FD"/>
    <w:rsid w:val="00AB329B"/>
    <w:rsid w:val="00AC02FC"/>
    <w:rsid w:val="00AC2F37"/>
    <w:rsid w:val="00AC40B5"/>
    <w:rsid w:val="00AC4618"/>
    <w:rsid w:val="00AC5769"/>
    <w:rsid w:val="00AD3574"/>
    <w:rsid w:val="00AE2441"/>
    <w:rsid w:val="00AE547E"/>
    <w:rsid w:val="00AE58AA"/>
    <w:rsid w:val="00AE5ECD"/>
    <w:rsid w:val="00AE6F36"/>
    <w:rsid w:val="00AF46AF"/>
    <w:rsid w:val="00AF74F4"/>
    <w:rsid w:val="00B048B2"/>
    <w:rsid w:val="00B04F32"/>
    <w:rsid w:val="00B132A6"/>
    <w:rsid w:val="00B148B6"/>
    <w:rsid w:val="00B16B54"/>
    <w:rsid w:val="00B20953"/>
    <w:rsid w:val="00B23967"/>
    <w:rsid w:val="00B360B7"/>
    <w:rsid w:val="00B36C7E"/>
    <w:rsid w:val="00B418DA"/>
    <w:rsid w:val="00B4213F"/>
    <w:rsid w:val="00B4214A"/>
    <w:rsid w:val="00B470B1"/>
    <w:rsid w:val="00B52B52"/>
    <w:rsid w:val="00B535C3"/>
    <w:rsid w:val="00B57BAF"/>
    <w:rsid w:val="00B6287E"/>
    <w:rsid w:val="00B64BFF"/>
    <w:rsid w:val="00B65892"/>
    <w:rsid w:val="00B7726B"/>
    <w:rsid w:val="00B77DFA"/>
    <w:rsid w:val="00B8004A"/>
    <w:rsid w:val="00B80677"/>
    <w:rsid w:val="00B85502"/>
    <w:rsid w:val="00B8726D"/>
    <w:rsid w:val="00B94B2E"/>
    <w:rsid w:val="00B94B41"/>
    <w:rsid w:val="00B94D2C"/>
    <w:rsid w:val="00BA03D0"/>
    <w:rsid w:val="00BA3BA2"/>
    <w:rsid w:val="00BA5E21"/>
    <w:rsid w:val="00BA6395"/>
    <w:rsid w:val="00BC0FD0"/>
    <w:rsid w:val="00BC2E7A"/>
    <w:rsid w:val="00BC662C"/>
    <w:rsid w:val="00BF23F7"/>
    <w:rsid w:val="00BF42C1"/>
    <w:rsid w:val="00BF5BFF"/>
    <w:rsid w:val="00C011D1"/>
    <w:rsid w:val="00C10F0D"/>
    <w:rsid w:val="00C113DF"/>
    <w:rsid w:val="00C12856"/>
    <w:rsid w:val="00C13320"/>
    <w:rsid w:val="00C14E58"/>
    <w:rsid w:val="00C17067"/>
    <w:rsid w:val="00C20DA4"/>
    <w:rsid w:val="00C21BC4"/>
    <w:rsid w:val="00C25352"/>
    <w:rsid w:val="00C25F05"/>
    <w:rsid w:val="00C30962"/>
    <w:rsid w:val="00C30E1C"/>
    <w:rsid w:val="00C31BF0"/>
    <w:rsid w:val="00C31C3B"/>
    <w:rsid w:val="00C42DFA"/>
    <w:rsid w:val="00C46F42"/>
    <w:rsid w:val="00C54BDA"/>
    <w:rsid w:val="00C57294"/>
    <w:rsid w:val="00C57832"/>
    <w:rsid w:val="00C66018"/>
    <w:rsid w:val="00C66B1B"/>
    <w:rsid w:val="00C743F4"/>
    <w:rsid w:val="00C74440"/>
    <w:rsid w:val="00C77A39"/>
    <w:rsid w:val="00C81311"/>
    <w:rsid w:val="00C8430E"/>
    <w:rsid w:val="00C9008F"/>
    <w:rsid w:val="00C90B0B"/>
    <w:rsid w:val="00C923FC"/>
    <w:rsid w:val="00C92F39"/>
    <w:rsid w:val="00C94193"/>
    <w:rsid w:val="00C94917"/>
    <w:rsid w:val="00CA1370"/>
    <w:rsid w:val="00CB5598"/>
    <w:rsid w:val="00CC0BDF"/>
    <w:rsid w:val="00CC0FB9"/>
    <w:rsid w:val="00CD19ED"/>
    <w:rsid w:val="00CD5815"/>
    <w:rsid w:val="00CD6129"/>
    <w:rsid w:val="00CE5E8B"/>
    <w:rsid w:val="00CE6D85"/>
    <w:rsid w:val="00CF0028"/>
    <w:rsid w:val="00CF1216"/>
    <w:rsid w:val="00CF7EF4"/>
    <w:rsid w:val="00D047F3"/>
    <w:rsid w:val="00D0550E"/>
    <w:rsid w:val="00D05CBF"/>
    <w:rsid w:val="00D060B7"/>
    <w:rsid w:val="00D12868"/>
    <w:rsid w:val="00D203CD"/>
    <w:rsid w:val="00D21901"/>
    <w:rsid w:val="00D21BE1"/>
    <w:rsid w:val="00D24BF6"/>
    <w:rsid w:val="00D2671C"/>
    <w:rsid w:val="00D36C4E"/>
    <w:rsid w:val="00D37644"/>
    <w:rsid w:val="00D41FA5"/>
    <w:rsid w:val="00D428CD"/>
    <w:rsid w:val="00D43C67"/>
    <w:rsid w:val="00D501E9"/>
    <w:rsid w:val="00D503E6"/>
    <w:rsid w:val="00D52D89"/>
    <w:rsid w:val="00D53596"/>
    <w:rsid w:val="00D6170F"/>
    <w:rsid w:val="00D61ECA"/>
    <w:rsid w:val="00D630B1"/>
    <w:rsid w:val="00D677B0"/>
    <w:rsid w:val="00D71D11"/>
    <w:rsid w:val="00D74648"/>
    <w:rsid w:val="00D75C88"/>
    <w:rsid w:val="00D8057F"/>
    <w:rsid w:val="00D81CB1"/>
    <w:rsid w:val="00D86DFE"/>
    <w:rsid w:val="00D9200A"/>
    <w:rsid w:val="00D96179"/>
    <w:rsid w:val="00D96704"/>
    <w:rsid w:val="00DA33BD"/>
    <w:rsid w:val="00DA598F"/>
    <w:rsid w:val="00DA69FB"/>
    <w:rsid w:val="00DB751F"/>
    <w:rsid w:val="00DC3C2D"/>
    <w:rsid w:val="00DC6818"/>
    <w:rsid w:val="00DC6F49"/>
    <w:rsid w:val="00DD51F6"/>
    <w:rsid w:val="00DD6109"/>
    <w:rsid w:val="00DD6272"/>
    <w:rsid w:val="00DD6D48"/>
    <w:rsid w:val="00DE34EA"/>
    <w:rsid w:val="00DE366E"/>
    <w:rsid w:val="00DF482D"/>
    <w:rsid w:val="00DF4AE4"/>
    <w:rsid w:val="00DF636D"/>
    <w:rsid w:val="00E00622"/>
    <w:rsid w:val="00E03512"/>
    <w:rsid w:val="00E03C47"/>
    <w:rsid w:val="00E07E6D"/>
    <w:rsid w:val="00E10B81"/>
    <w:rsid w:val="00E13A74"/>
    <w:rsid w:val="00E26974"/>
    <w:rsid w:val="00E34E4F"/>
    <w:rsid w:val="00E35548"/>
    <w:rsid w:val="00E35F9C"/>
    <w:rsid w:val="00E36D51"/>
    <w:rsid w:val="00E445E3"/>
    <w:rsid w:val="00E509AC"/>
    <w:rsid w:val="00E52F9B"/>
    <w:rsid w:val="00E54249"/>
    <w:rsid w:val="00E55EB6"/>
    <w:rsid w:val="00E566EB"/>
    <w:rsid w:val="00E5776C"/>
    <w:rsid w:val="00E6058A"/>
    <w:rsid w:val="00E63C1E"/>
    <w:rsid w:val="00E6611D"/>
    <w:rsid w:val="00E72A05"/>
    <w:rsid w:val="00E759D8"/>
    <w:rsid w:val="00E75E25"/>
    <w:rsid w:val="00E761DB"/>
    <w:rsid w:val="00E76B8F"/>
    <w:rsid w:val="00E76DD6"/>
    <w:rsid w:val="00E81CD5"/>
    <w:rsid w:val="00E92B21"/>
    <w:rsid w:val="00E944BF"/>
    <w:rsid w:val="00E9610E"/>
    <w:rsid w:val="00EA7B2F"/>
    <w:rsid w:val="00EB35DD"/>
    <w:rsid w:val="00EB4A2D"/>
    <w:rsid w:val="00EC7254"/>
    <w:rsid w:val="00EC79B8"/>
    <w:rsid w:val="00EF3C12"/>
    <w:rsid w:val="00EF4F7B"/>
    <w:rsid w:val="00F03DAC"/>
    <w:rsid w:val="00F03FD5"/>
    <w:rsid w:val="00F06E50"/>
    <w:rsid w:val="00F12F2C"/>
    <w:rsid w:val="00F139A2"/>
    <w:rsid w:val="00F17C56"/>
    <w:rsid w:val="00F216BF"/>
    <w:rsid w:val="00F274E4"/>
    <w:rsid w:val="00F27B3B"/>
    <w:rsid w:val="00F27B7A"/>
    <w:rsid w:val="00F33283"/>
    <w:rsid w:val="00F364C7"/>
    <w:rsid w:val="00F42FEA"/>
    <w:rsid w:val="00F43BA3"/>
    <w:rsid w:val="00F52FBD"/>
    <w:rsid w:val="00F57792"/>
    <w:rsid w:val="00F665C1"/>
    <w:rsid w:val="00F67595"/>
    <w:rsid w:val="00F7313B"/>
    <w:rsid w:val="00F73DE2"/>
    <w:rsid w:val="00F805B1"/>
    <w:rsid w:val="00F8255D"/>
    <w:rsid w:val="00F8268F"/>
    <w:rsid w:val="00F859C8"/>
    <w:rsid w:val="00F9018C"/>
    <w:rsid w:val="00F906ED"/>
    <w:rsid w:val="00F90AE9"/>
    <w:rsid w:val="00F91288"/>
    <w:rsid w:val="00F936D1"/>
    <w:rsid w:val="00F94375"/>
    <w:rsid w:val="00FA39CE"/>
    <w:rsid w:val="00FA5196"/>
    <w:rsid w:val="00FA69AB"/>
    <w:rsid w:val="00FB073D"/>
    <w:rsid w:val="00FB0F1B"/>
    <w:rsid w:val="00FB1724"/>
    <w:rsid w:val="00FB3C23"/>
    <w:rsid w:val="00FB5AEE"/>
    <w:rsid w:val="00FB74C8"/>
    <w:rsid w:val="00FC635A"/>
    <w:rsid w:val="00FD4472"/>
    <w:rsid w:val="00FD4B04"/>
    <w:rsid w:val="00FD5A73"/>
    <w:rsid w:val="00FD5B22"/>
    <w:rsid w:val="00FD6C8F"/>
    <w:rsid w:val="00FD6FED"/>
    <w:rsid w:val="00FD7133"/>
    <w:rsid w:val="00FE338B"/>
    <w:rsid w:val="00FE64C6"/>
    <w:rsid w:val="00FF29D9"/>
    <w:rsid w:val="00FF73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o:shapelayout v:ext="edit">
      <o:idmap v:ext="edit" data="1"/>
    </o:shapelayout>
  </w:shapeDefaults>
  <w:decimalSymbol w:val=","/>
  <w:listSeparator w:val=";"/>
  <w14:docId w14:val="0354E2EF"/>
  <w15:chartTrackingRefBased/>
  <w15:docId w15:val="{49ACDBDB-2957-4DED-A340-B8B2FB8D4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64BFF"/>
    <w:rPr>
      <w:color w:val="0000FF"/>
      <w:u w:val="single"/>
    </w:rPr>
  </w:style>
  <w:style w:type="paragraph" w:customStyle="1" w:styleId="datumtevilka">
    <w:name w:val="datum številka"/>
    <w:basedOn w:val="Navaden"/>
    <w:qFormat/>
    <w:rsid w:val="004050D7"/>
    <w:pPr>
      <w:tabs>
        <w:tab w:val="left" w:pos="1701"/>
      </w:tabs>
      <w:spacing w:line="260" w:lineRule="exact"/>
    </w:pPr>
    <w:rPr>
      <w:rFonts w:ascii="Arial" w:hAnsi="Arial"/>
      <w:sz w:val="20"/>
      <w:szCs w:val="20"/>
    </w:rPr>
  </w:style>
  <w:style w:type="paragraph" w:customStyle="1" w:styleId="ZADEVA">
    <w:name w:val="ZADEVA"/>
    <w:basedOn w:val="Navaden"/>
    <w:qFormat/>
    <w:rsid w:val="004050D7"/>
    <w:pPr>
      <w:tabs>
        <w:tab w:val="left" w:pos="1701"/>
      </w:tabs>
      <w:spacing w:line="260" w:lineRule="exact"/>
      <w:ind w:left="1701" w:hanging="1701"/>
    </w:pPr>
    <w:rPr>
      <w:rFonts w:ascii="Arial" w:hAnsi="Arial"/>
      <w:b/>
      <w:sz w:val="20"/>
      <w:lang w:val="it-IT" w:eastAsia="en-US"/>
    </w:rPr>
  </w:style>
  <w:style w:type="paragraph" w:customStyle="1" w:styleId="podpisi">
    <w:name w:val="podpisi"/>
    <w:basedOn w:val="Navaden"/>
    <w:qFormat/>
    <w:rsid w:val="004050D7"/>
    <w:pPr>
      <w:tabs>
        <w:tab w:val="left" w:pos="3402"/>
      </w:tabs>
      <w:spacing w:line="260" w:lineRule="exact"/>
    </w:pPr>
    <w:rPr>
      <w:rFonts w:ascii="Arial" w:hAnsi="Arial"/>
      <w:sz w:val="20"/>
      <w:lang w:val="it-IT" w:eastAsia="en-US"/>
    </w:rPr>
  </w:style>
  <w:style w:type="paragraph" w:styleId="Glava">
    <w:name w:val="header"/>
    <w:basedOn w:val="Navaden"/>
    <w:rsid w:val="00C94917"/>
    <w:pPr>
      <w:tabs>
        <w:tab w:val="center" w:pos="4536"/>
        <w:tab w:val="right" w:pos="9072"/>
      </w:tabs>
    </w:pPr>
  </w:style>
  <w:style w:type="paragraph" w:styleId="Noga">
    <w:name w:val="footer"/>
    <w:basedOn w:val="Navaden"/>
    <w:link w:val="NogaZnak"/>
    <w:uiPriority w:val="99"/>
    <w:rsid w:val="00C94917"/>
    <w:pPr>
      <w:tabs>
        <w:tab w:val="center" w:pos="4536"/>
        <w:tab w:val="right" w:pos="9072"/>
      </w:tabs>
    </w:pPr>
  </w:style>
  <w:style w:type="paragraph" w:styleId="Besedilooblaka">
    <w:name w:val="Balloon Text"/>
    <w:basedOn w:val="Navaden"/>
    <w:link w:val="BesedilooblakaZnak"/>
    <w:rsid w:val="00563B0C"/>
    <w:rPr>
      <w:rFonts w:ascii="Tahoma" w:hAnsi="Tahoma" w:cs="Tahoma"/>
      <w:sz w:val="16"/>
      <w:szCs w:val="16"/>
    </w:rPr>
  </w:style>
  <w:style w:type="character" w:customStyle="1" w:styleId="BesedilooblakaZnak">
    <w:name w:val="Besedilo oblačka Znak"/>
    <w:link w:val="Besedilooblaka"/>
    <w:rsid w:val="00563B0C"/>
    <w:rPr>
      <w:rFonts w:ascii="Tahoma" w:hAnsi="Tahoma" w:cs="Tahoma"/>
      <w:sz w:val="16"/>
      <w:szCs w:val="16"/>
    </w:rPr>
  </w:style>
  <w:style w:type="character" w:styleId="SledenaHiperpovezava">
    <w:name w:val="FollowedHyperlink"/>
    <w:rsid w:val="00D630B1"/>
    <w:rPr>
      <w:color w:val="954F72"/>
      <w:u w:val="single"/>
    </w:rPr>
  </w:style>
  <w:style w:type="character" w:customStyle="1" w:styleId="NogaZnak">
    <w:name w:val="Noga Znak"/>
    <w:link w:val="Noga"/>
    <w:uiPriority w:val="99"/>
    <w:rsid w:val="00AE547E"/>
    <w:rPr>
      <w:sz w:val="24"/>
      <w:szCs w:val="24"/>
    </w:rPr>
  </w:style>
  <w:style w:type="table" w:styleId="Tabelamrea">
    <w:name w:val="Table Grid"/>
    <w:basedOn w:val="Navadnatabela"/>
    <w:rsid w:val="003F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rsid w:val="0093492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mrea4poudarek1">
    <w:name w:val="Grid Table 4 Accent 1"/>
    <w:basedOn w:val="Navadnatabela"/>
    <w:uiPriority w:val="49"/>
    <w:rsid w:val="00E36D51"/>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amrea3poudarek5">
    <w:name w:val="Grid Table 3 Accent 5"/>
    <w:basedOn w:val="Navadnatabela"/>
    <w:uiPriority w:val="48"/>
    <w:rsid w:val="006324A0"/>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elamrea2poudarek5">
    <w:name w:val="Grid Table 2 Accent 5"/>
    <w:basedOn w:val="Navadnatabela"/>
    <w:uiPriority w:val="47"/>
    <w:rsid w:val="003E5031"/>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amrea3poudarek1">
    <w:name w:val="Grid Table 3 Accent 1"/>
    <w:basedOn w:val="Navadnatabela"/>
    <w:uiPriority w:val="48"/>
    <w:rsid w:val="008570F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Naslovpredpisa">
    <w:name w:val="Naslov_predpisa"/>
    <w:basedOn w:val="Navaden"/>
    <w:link w:val="NaslovpredpisaZnak"/>
    <w:qFormat/>
    <w:rsid w:val="008F3081"/>
    <w:pPr>
      <w:suppressAutoHyphens/>
      <w:overflowPunct w:val="0"/>
      <w:autoSpaceDE w:val="0"/>
      <w:autoSpaceDN w:val="0"/>
      <w:adjustRightInd w:val="0"/>
      <w:spacing w:before="120" w:after="160" w:line="200" w:lineRule="exact"/>
      <w:jc w:val="center"/>
      <w:textAlignment w:val="baseline"/>
    </w:pPr>
    <w:rPr>
      <w:rFonts w:ascii="Arial" w:hAnsi="Arial" w:cs="Arial"/>
      <w:b/>
      <w:sz w:val="22"/>
      <w:szCs w:val="22"/>
    </w:rPr>
  </w:style>
  <w:style w:type="character" w:customStyle="1" w:styleId="NaslovpredpisaZnak">
    <w:name w:val="Naslov_predpisa Znak"/>
    <w:link w:val="Naslovpredpisa"/>
    <w:rsid w:val="008F3081"/>
    <w:rPr>
      <w:rFonts w:ascii="Arial" w:hAnsi="Arial" w:cs="Arial"/>
      <w:b/>
      <w:sz w:val="22"/>
      <w:szCs w:val="22"/>
    </w:rPr>
  </w:style>
  <w:style w:type="paragraph" w:styleId="Odstavekseznama">
    <w:name w:val="List Paragraph"/>
    <w:basedOn w:val="Navaden"/>
    <w:uiPriority w:val="34"/>
    <w:qFormat/>
    <w:rsid w:val="008545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0028">
      <w:bodyDiv w:val="1"/>
      <w:marLeft w:val="0"/>
      <w:marRight w:val="0"/>
      <w:marTop w:val="0"/>
      <w:marBottom w:val="0"/>
      <w:divBdr>
        <w:top w:val="none" w:sz="0" w:space="0" w:color="auto"/>
        <w:left w:val="none" w:sz="0" w:space="0" w:color="auto"/>
        <w:bottom w:val="none" w:sz="0" w:space="0" w:color="auto"/>
        <w:right w:val="none" w:sz="0" w:space="0" w:color="auto"/>
      </w:divBdr>
    </w:div>
    <w:div w:id="41026417">
      <w:bodyDiv w:val="1"/>
      <w:marLeft w:val="0"/>
      <w:marRight w:val="0"/>
      <w:marTop w:val="0"/>
      <w:marBottom w:val="0"/>
      <w:divBdr>
        <w:top w:val="none" w:sz="0" w:space="0" w:color="auto"/>
        <w:left w:val="none" w:sz="0" w:space="0" w:color="auto"/>
        <w:bottom w:val="none" w:sz="0" w:space="0" w:color="auto"/>
        <w:right w:val="none" w:sz="0" w:space="0" w:color="auto"/>
      </w:divBdr>
    </w:div>
    <w:div w:id="49962229">
      <w:bodyDiv w:val="1"/>
      <w:marLeft w:val="0"/>
      <w:marRight w:val="0"/>
      <w:marTop w:val="0"/>
      <w:marBottom w:val="0"/>
      <w:divBdr>
        <w:top w:val="none" w:sz="0" w:space="0" w:color="auto"/>
        <w:left w:val="none" w:sz="0" w:space="0" w:color="auto"/>
        <w:bottom w:val="none" w:sz="0" w:space="0" w:color="auto"/>
        <w:right w:val="none" w:sz="0" w:space="0" w:color="auto"/>
      </w:divBdr>
    </w:div>
    <w:div w:id="53706020">
      <w:bodyDiv w:val="1"/>
      <w:marLeft w:val="0"/>
      <w:marRight w:val="0"/>
      <w:marTop w:val="0"/>
      <w:marBottom w:val="0"/>
      <w:divBdr>
        <w:top w:val="none" w:sz="0" w:space="0" w:color="auto"/>
        <w:left w:val="none" w:sz="0" w:space="0" w:color="auto"/>
        <w:bottom w:val="none" w:sz="0" w:space="0" w:color="auto"/>
        <w:right w:val="none" w:sz="0" w:space="0" w:color="auto"/>
      </w:divBdr>
    </w:div>
    <w:div w:id="78328964">
      <w:bodyDiv w:val="1"/>
      <w:marLeft w:val="0"/>
      <w:marRight w:val="0"/>
      <w:marTop w:val="0"/>
      <w:marBottom w:val="0"/>
      <w:divBdr>
        <w:top w:val="none" w:sz="0" w:space="0" w:color="auto"/>
        <w:left w:val="none" w:sz="0" w:space="0" w:color="auto"/>
        <w:bottom w:val="none" w:sz="0" w:space="0" w:color="auto"/>
        <w:right w:val="none" w:sz="0" w:space="0" w:color="auto"/>
      </w:divBdr>
    </w:div>
    <w:div w:id="82917044">
      <w:bodyDiv w:val="1"/>
      <w:marLeft w:val="0"/>
      <w:marRight w:val="0"/>
      <w:marTop w:val="0"/>
      <w:marBottom w:val="0"/>
      <w:divBdr>
        <w:top w:val="none" w:sz="0" w:space="0" w:color="auto"/>
        <w:left w:val="none" w:sz="0" w:space="0" w:color="auto"/>
        <w:bottom w:val="none" w:sz="0" w:space="0" w:color="auto"/>
        <w:right w:val="none" w:sz="0" w:space="0" w:color="auto"/>
      </w:divBdr>
    </w:div>
    <w:div w:id="87241295">
      <w:bodyDiv w:val="1"/>
      <w:marLeft w:val="0"/>
      <w:marRight w:val="0"/>
      <w:marTop w:val="0"/>
      <w:marBottom w:val="0"/>
      <w:divBdr>
        <w:top w:val="none" w:sz="0" w:space="0" w:color="auto"/>
        <w:left w:val="none" w:sz="0" w:space="0" w:color="auto"/>
        <w:bottom w:val="none" w:sz="0" w:space="0" w:color="auto"/>
        <w:right w:val="none" w:sz="0" w:space="0" w:color="auto"/>
      </w:divBdr>
    </w:div>
    <w:div w:id="91977693">
      <w:bodyDiv w:val="1"/>
      <w:marLeft w:val="0"/>
      <w:marRight w:val="0"/>
      <w:marTop w:val="0"/>
      <w:marBottom w:val="0"/>
      <w:divBdr>
        <w:top w:val="none" w:sz="0" w:space="0" w:color="auto"/>
        <w:left w:val="none" w:sz="0" w:space="0" w:color="auto"/>
        <w:bottom w:val="none" w:sz="0" w:space="0" w:color="auto"/>
        <w:right w:val="none" w:sz="0" w:space="0" w:color="auto"/>
      </w:divBdr>
    </w:div>
    <w:div w:id="92166588">
      <w:bodyDiv w:val="1"/>
      <w:marLeft w:val="0"/>
      <w:marRight w:val="0"/>
      <w:marTop w:val="0"/>
      <w:marBottom w:val="0"/>
      <w:divBdr>
        <w:top w:val="none" w:sz="0" w:space="0" w:color="auto"/>
        <w:left w:val="none" w:sz="0" w:space="0" w:color="auto"/>
        <w:bottom w:val="none" w:sz="0" w:space="0" w:color="auto"/>
        <w:right w:val="none" w:sz="0" w:space="0" w:color="auto"/>
      </w:divBdr>
    </w:div>
    <w:div w:id="95299228">
      <w:bodyDiv w:val="1"/>
      <w:marLeft w:val="0"/>
      <w:marRight w:val="0"/>
      <w:marTop w:val="0"/>
      <w:marBottom w:val="0"/>
      <w:divBdr>
        <w:top w:val="none" w:sz="0" w:space="0" w:color="auto"/>
        <w:left w:val="none" w:sz="0" w:space="0" w:color="auto"/>
        <w:bottom w:val="none" w:sz="0" w:space="0" w:color="auto"/>
        <w:right w:val="none" w:sz="0" w:space="0" w:color="auto"/>
      </w:divBdr>
    </w:div>
    <w:div w:id="113796486">
      <w:bodyDiv w:val="1"/>
      <w:marLeft w:val="0"/>
      <w:marRight w:val="0"/>
      <w:marTop w:val="0"/>
      <w:marBottom w:val="0"/>
      <w:divBdr>
        <w:top w:val="none" w:sz="0" w:space="0" w:color="auto"/>
        <w:left w:val="none" w:sz="0" w:space="0" w:color="auto"/>
        <w:bottom w:val="none" w:sz="0" w:space="0" w:color="auto"/>
        <w:right w:val="none" w:sz="0" w:space="0" w:color="auto"/>
      </w:divBdr>
    </w:div>
    <w:div w:id="115149222">
      <w:bodyDiv w:val="1"/>
      <w:marLeft w:val="0"/>
      <w:marRight w:val="0"/>
      <w:marTop w:val="0"/>
      <w:marBottom w:val="0"/>
      <w:divBdr>
        <w:top w:val="none" w:sz="0" w:space="0" w:color="auto"/>
        <w:left w:val="none" w:sz="0" w:space="0" w:color="auto"/>
        <w:bottom w:val="none" w:sz="0" w:space="0" w:color="auto"/>
        <w:right w:val="none" w:sz="0" w:space="0" w:color="auto"/>
      </w:divBdr>
    </w:div>
    <w:div w:id="128330573">
      <w:bodyDiv w:val="1"/>
      <w:marLeft w:val="0"/>
      <w:marRight w:val="0"/>
      <w:marTop w:val="0"/>
      <w:marBottom w:val="0"/>
      <w:divBdr>
        <w:top w:val="none" w:sz="0" w:space="0" w:color="auto"/>
        <w:left w:val="none" w:sz="0" w:space="0" w:color="auto"/>
        <w:bottom w:val="none" w:sz="0" w:space="0" w:color="auto"/>
        <w:right w:val="none" w:sz="0" w:space="0" w:color="auto"/>
      </w:divBdr>
    </w:div>
    <w:div w:id="130635893">
      <w:bodyDiv w:val="1"/>
      <w:marLeft w:val="0"/>
      <w:marRight w:val="0"/>
      <w:marTop w:val="0"/>
      <w:marBottom w:val="0"/>
      <w:divBdr>
        <w:top w:val="none" w:sz="0" w:space="0" w:color="auto"/>
        <w:left w:val="none" w:sz="0" w:space="0" w:color="auto"/>
        <w:bottom w:val="none" w:sz="0" w:space="0" w:color="auto"/>
        <w:right w:val="none" w:sz="0" w:space="0" w:color="auto"/>
      </w:divBdr>
    </w:div>
    <w:div w:id="141124488">
      <w:bodyDiv w:val="1"/>
      <w:marLeft w:val="0"/>
      <w:marRight w:val="0"/>
      <w:marTop w:val="0"/>
      <w:marBottom w:val="0"/>
      <w:divBdr>
        <w:top w:val="none" w:sz="0" w:space="0" w:color="auto"/>
        <w:left w:val="none" w:sz="0" w:space="0" w:color="auto"/>
        <w:bottom w:val="none" w:sz="0" w:space="0" w:color="auto"/>
        <w:right w:val="none" w:sz="0" w:space="0" w:color="auto"/>
      </w:divBdr>
    </w:div>
    <w:div w:id="142089364">
      <w:bodyDiv w:val="1"/>
      <w:marLeft w:val="0"/>
      <w:marRight w:val="0"/>
      <w:marTop w:val="0"/>
      <w:marBottom w:val="0"/>
      <w:divBdr>
        <w:top w:val="none" w:sz="0" w:space="0" w:color="auto"/>
        <w:left w:val="none" w:sz="0" w:space="0" w:color="auto"/>
        <w:bottom w:val="none" w:sz="0" w:space="0" w:color="auto"/>
        <w:right w:val="none" w:sz="0" w:space="0" w:color="auto"/>
      </w:divBdr>
    </w:div>
    <w:div w:id="146365917">
      <w:bodyDiv w:val="1"/>
      <w:marLeft w:val="0"/>
      <w:marRight w:val="0"/>
      <w:marTop w:val="0"/>
      <w:marBottom w:val="0"/>
      <w:divBdr>
        <w:top w:val="none" w:sz="0" w:space="0" w:color="auto"/>
        <w:left w:val="none" w:sz="0" w:space="0" w:color="auto"/>
        <w:bottom w:val="none" w:sz="0" w:space="0" w:color="auto"/>
        <w:right w:val="none" w:sz="0" w:space="0" w:color="auto"/>
      </w:divBdr>
    </w:div>
    <w:div w:id="149758569">
      <w:bodyDiv w:val="1"/>
      <w:marLeft w:val="0"/>
      <w:marRight w:val="0"/>
      <w:marTop w:val="0"/>
      <w:marBottom w:val="0"/>
      <w:divBdr>
        <w:top w:val="none" w:sz="0" w:space="0" w:color="auto"/>
        <w:left w:val="none" w:sz="0" w:space="0" w:color="auto"/>
        <w:bottom w:val="none" w:sz="0" w:space="0" w:color="auto"/>
        <w:right w:val="none" w:sz="0" w:space="0" w:color="auto"/>
      </w:divBdr>
    </w:div>
    <w:div w:id="152528431">
      <w:bodyDiv w:val="1"/>
      <w:marLeft w:val="0"/>
      <w:marRight w:val="0"/>
      <w:marTop w:val="0"/>
      <w:marBottom w:val="0"/>
      <w:divBdr>
        <w:top w:val="none" w:sz="0" w:space="0" w:color="auto"/>
        <w:left w:val="none" w:sz="0" w:space="0" w:color="auto"/>
        <w:bottom w:val="none" w:sz="0" w:space="0" w:color="auto"/>
        <w:right w:val="none" w:sz="0" w:space="0" w:color="auto"/>
      </w:divBdr>
    </w:div>
    <w:div w:id="162162582">
      <w:bodyDiv w:val="1"/>
      <w:marLeft w:val="0"/>
      <w:marRight w:val="0"/>
      <w:marTop w:val="0"/>
      <w:marBottom w:val="0"/>
      <w:divBdr>
        <w:top w:val="none" w:sz="0" w:space="0" w:color="auto"/>
        <w:left w:val="none" w:sz="0" w:space="0" w:color="auto"/>
        <w:bottom w:val="none" w:sz="0" w:space="0" w:color="auto"/>
        <w:right w:val="none" w:sz="0" w:space="0" w:color="auto"/>
      </w:divBdr>
    </w:div>
    <w:div w:id="164328346">
      <w:bodyDiv w:val="1"/>
      <w:marLeft w:val="0"/>
      <w:marRight w:val="0"/>
      <w:marTop w:val="0"/>
      <w:marBottom w:val="0"/>
      <w:divBdr>
        <w:top w:val="none" w:sz="0" w:space="0" w:color="auto"/>
        <w:left w:val="none" w:sz="0" w:space="0" w:color="auto"/>
        <w:bottom w:val="none" w:sz="0" w:space="0" w:color="auto"/>
        <w:right w:val="none" w:sz="0" w:space="0" w:color="auto"/>
      </w:divBdr>
    </w:div>
    <w:div w:id="165630576">
      <w:bodyDiv w:val="1"/>
      <w:marLeft w:val="0"/>
      <w:marRight w:val="0"/>
      <w:marTop w:val="0"/>
      <w:marBottom w:val="0"/>
      <w:divBdr>
        <w:top w:val="none" w:sz="0" w:space="0" w:color="auto"/>
        <w:left w:val="none" w:sz="0" w:space="0" w:color="auto"/>
        <w:bottom w:val="none" w:sz="0" w:space="0" w:color="auto"/>
        <w:right w:val="none" w:sz="0" w:space="0" w:color="auto"/>
      </w:divBdr>
    </w:div>
    <w:div w:id="198204933">
      <w:bodyDiv w:val="1"/>
      <w:marLeft w:val="0"/>
      <w:marRight w:val="0"/>
      <w:marTop w:val="0"/>
      <w:marBottom w:val="0"/>
      <w:divBdr>
        <w:top w:val="none" w:sz="0" w:space="0" w:color="auto"/>
        <w:left w:val="none" w:sz="0" w:space="0" w:color="auto"/>
        <w:bottom w:val="none" w:sz="0" w:space="0" w:color="auto"/>
        <w:right w:val="none" w:sz="0" w:space="0" w:color="auto"/>
      </w:divBdr>
    </w:div>
    <w:div w:id="206140946">
      <w:bodyDiv w:val="1"/>
      <w:marLeft w:val="0"/>
      <w:marRight w:val="0"/>
      <w:marTop w:val="0"/>
      <w:marBottom w:val="0"/>
      <w:divBdr>
        <w:top w:val="none" w:sz="0" w:space="0" w:color="auto"/>
        <w:left w:val="none" w:sz="0" w:space="0" w:color="auto"/>
        <w:bottom w:val="none" w:sz="0" w:space="0" w:color="auto"/>
        <w:right w:val="none" w:sz="0" w:space="0" w:color="auto"/>
      </w:divBdr>
    </w:div>
    <w:div w:id="211623609">
      <w:bodyDiv w:val="1"/>
      <w:marLeft w:val="0"/>
      <w:marRight w:val="0"/>
      <w:marTop w:val="0"/>
      <w:marBottom w:val="0"/>
      <w:divBdr>
        <w:top w:val="none" w:sz="0" w:space="0" w:color="auto"/>
        <w:left w:val="none" w:sz="0" w:space="0" w:color="auto"/>
        <w:bottom w:val="none" w:sz="0" w:space="0" w:color="auto"/>
        <w:right w:val="none" w:sz="0" w:space="0" w:color="auto"/>
      </w:divBdr>
    </w:div>
    <w:div w:id="224416957">
      <w:bodyDiv w:val="1"/>
      <w:marLeft w:val="0"/>
      <w:marRight w:val="0"/>
      <w:marTop w:val="0"/>
      <w:marBottom w:val="0"/>
      <w:divBdr>
        <w:top w:val="none" w:sz="0" w:space="0" w:color="auto"/>
        <w:left w:val="none" w:sz="0" w:space="0" w:color="auto"/>
        <w:bottom w:val="none" w:sz="0" w:space="0" w:color="auto"/>
        <w:right w:val="none" w:sz="0" w:space="0" w:color="auto"/>
      </w:divBdr>
    </w:div>
    <w:div w:id="227886426">
      <w:bodyDiv w:val="1"/>
      <w:marLeft w:val="0"/>
      <w:marRight w:val="0"/>
      <w:marTop w:val="0"/>
      <w:marBottom w:val="0"/>
      <w:divBdr>
        <w:top w:val="none" w:sz="0" w:space="0" w:color="auto"/>
        <w:left w:val="none" w:sz="0" w:space="0" w:color="auto"/>
        <w:bottom w:val="none" w:sz="0" w:space="0" w:color="auto"/>
        <w:right w:val="none" w:sz="0" w:space="0" w:color="auto"/>
      </w:divBdr>
    </w:div>
    <w:div w:id="246118045">
      <w:bodyDiv w:val="1"/>
      <w:marLeft w:val="0"/>
      <w:marRight w:val="0"/>
      <w:marTop w:val="0"/>
      <w:marBottom w:val="0"/>
      <w:divBdr>
        <w:top w:val="none" w:sz="0" w:space="0" w:color="auto"/>
        <w:left w:val="none" w:sz="0" w:space="0" w:color="auto"/>
        <w:bottom w:val="none" w:sz="0" w:space="0" w:color="auto"/>
        <w:right w:val="none" w:sz="0" w:space="0" w:color="auto"/>
      </w:divBdr>
    </w:div>
    <w:div w:id="264533224">
      <w:bodyDiv w:val="1"/>
      <w:marLeft w:val="0"/>
      <w:marRight w:val="0"/>
      <w:marTop w:val="0"/>
      <w:marBottom w:val="0"/>
      <w:divBdr>
        <w:top w:val="none" w:sz="0" w:space="0" w:color="auto"/>
        <w:left w:val="none" w:sz="0" w:space="0" w:color="auto"/>
        <w:bottom w:val="none" w:sz="0" w:space="0" w:color="auto"/>
        <w:right w:val="none" w:sz="0" w:space="0" w:color="auto"/>
      </w:divBdr>
    </w:div>
    <w:div w:id="283583025">
      <w:bodyDiv w:val="1"/>
      <w:marLeft w:val="0"/>
      <w:marRight w:val="0"/>
      <w:marTop w:val="0"/>
      <w:marBottom w:val="0"/>
      <w:divBdr>
        <w:top w:val="none" w:sz="0" w:space="0" w:color="auto"/>
        <w:left w:val="none" w:sz="0" w:space="0" w:color="auto"/>
        <w:bottom w:val="none" w:sz="0" w:space="0" w:color="auto"/>
        <w:right w:val="none" w:sz="0" w:space="0" w:color="auto"/>
      </w:divBdr>
    </w:div>
    <w:div w:id="291987408">
      <w:bodyDiv w:val="1"/>
      <w:marLeft w:val="0"/>
      <w:marRight w:val="0"/>
      <w:marTop w:val="0"/>
      <w:marBottom w:val="0"/>
      <w:divBdr>
        <w:top w:val="none" w:sz="0" w:space="0" w:color="auto"/>
        <w:left w:val="none" w:sz="0" w:space="0" w:color="auto"/>
        <w:bottom w:val="none" w:sz="0" w:space="0" w:color="auto"/>
        <w:right w:val="none" w:sz="0" w:space="0" w:color="auto"/>
      </w:divBdr>
    </w:div>
    <w:div w:id="292756319">
      <w:bodyDiv w:val="1"/>
      <w:marLeft w:val="0"/>
      <w:marRight w:val="0"/>
      <w:marTop w:val="0"/>
      <w:marBottom w:val="0"/>
      <w:divBdr>
        <w:top w:val="none" w:sz="0" w:space="0" w:color="auto"/>
        <w:left w:val="none" w:sz="0" w:space="0" w:color="auto"/>
        <w:bottom w:val="none" w:sz="0" w:space="0" w:color="auto"/>
        <w:right w:val="none" w:sz="0" w:space="0" w:color="auto"/>
      </w:divBdr>
    </w:div>
    <w:div w:id="298799768">
      <w:bodyDiv w:val="1"/>
      <w:marLeft w:val="0"/>
      <w:marRight w:val="0"/>
      <w:marTop w:val="0"/>
      <w:marBottom w:val="0"/>
      <w:divBdr>
        <w:top w:val="none" w:sz="0" w:space="0" w:color="auto"/>
        <w:left w:val="none" w:sz="0" w:space="0" w:color="auto"/>
        <w:bottom w:val="none" w:sz="0" w:space="0" w:color="auto"/>
        <w:right w:val="none" w:sz="0" w:space="0" w:color="auto"/>
      </w:divBdr>
    </w:div>
    <w:div w:id="307246928">
      <w:bodyDiv w:val="1"/>
      <w:marLeft w:val="0"/>
      <w:marRight w:val="0"/>
      <w:marTop w:val="0"/>
      <w:marBottom w:val="0"/>
      <w:divBdr>
        <w:top w:val="none" w:sz="0" w:space="0" w:color="auto"/>
        <w:left w:val="none" w:sz="0" w:space="0" w:color="auto"/>
        <w:bottom w:val="none" w:sz="0" w:space="0" w:color="auto"/>
        <w:right w:val="none" w:sz="0" w:space="0" w:color="auto"/>
      </w:divBdr>
    </w:div>
    <w:div w:id="308168597">
      <w:bodyDiv w:val="1"/>
      <w:marLeft w:val="0"/>
      <w:marRight w:val="0"/>
      <w:marTop w:val="0"/>
      <w:marBottom w:val="0"/>
      <w:divBdr>
        <w:top w:val="none" w:sz="0" w:space="0" w:color="auto"/>
        <w:left w:val="none" w:sz="0" w:space="0" w:color="auto"/>
        <w:bottom w:val="none" w:sz="0" w:space="0" w:color="auto"/>
        <w:right w:val="none" w:sz="0" w:space="0" w:color="auto"/>
      </w:divBdr>
    </w:div>
    <w:div w:id="321084221">
      <w:bodyDiv w:val="1"/>
      <w:marLeft w:val="0"/>
      <w:marRight w:val="0"/>
      <w:marTop w:val="0"/>
      <w:marBottom w:val="0"/>
      <w:divBdr>
        <w:top w:val="none" w:sz="0" w:space="0" w:color="auto"/>
        <w:left w:val="none" w:sz="0" w:space="0" w:color="auto"/>
        <w:bottom w:val="none" w:sz="0" w:space="0" w:color="auto"/>
        <w:right w:val="none" w:sz="0" w:space="0" w:color="auto"/>
      </w:divBdr>
    </w:div>
    <w:div w:id="329143485">
      <w:bodyDiv w:val="1"/>
      <w:marLeft w:val="0"/>
      <w:marRight w:val="0"/>
      <w:marTop w:val="0"/>
      <w:marBottom w:val="0"/>
      <w:divBdr>
        <w:top w:val="none" w:sz="0" w:space="0" w:color="auto"/>
        <w:left w:val="none" w:sz="0" w:space="0" w:color="auto"/>
        <w:bottom w:val="none" w:sz="0" w:space="0" w:color="auto"/>
        <w:right w:val="none" w:sz="0" w:space="0" w:color="auto"/>
      </w:divBdr>
    </w:div>
    <w:div w:id="336344716">
      <w:bodyDiv w:val="1"/>
      <w:marLeft w:val="0"/>
      <w:marRight w:val="0"/>
      <w:marTop w:val="0"/>
      <w:marBottom w:val="0"/>
      <w:divBdr>
        <w:top w:val="none" w:sz="0" w:space="0" w:color="auto"/>
        <w:left w:val="none" w:sz="0" w:space="0" w:color="auto"/>
        <w:bottom w:val="none" w:sz="0" w:space="0" w:color="auto"/>
        <w:right w:val="none" w:sz="0" w:space="0" w:color="auto"/>
      </w:divBdr>
    </w:div>
    <w:div w:id="351810376">
      <w:bodyDiv w:val="1"/>
      <w:marLeft w:val="0"/>
      <w:marRight w:val="0"/>
      <w:marTop w:val="0"/>
      <w:marBottom w:val="0"/>
      <w:divBdr>
        <w:top w:val="none" w:sz="0" w:space="0" w:color="auto"/>
        <w:left w:val="none" w:sz="0" w:space="0" w:color="auto"/>
        <w:bottom w:val="none" w:sz="0" w:space="0" w:color="auto"/>
        <w:right w:val="none" w:sz="0" w:space="0" w:color="auto"/>
      </w:divBdr>
    </w:div>
    <w:div w:id="354425322">
      <w:bodyDiv w:val="1"/>
      <w:marLeft w:val="0"/>
      <w:marRight w:val="0"/>
      <w:marTop w:val="0"/>
      <w:marBottom w:val="0"/>
      <w:divBdr>
        <w:top w:val="none" w:sz="0" w:space="0" w:color="auto"/>
        <w:left w:val="none" w:sz="0" w:space="0" w:color="auto"/>
        <w:bottom w:val="none" w:sz="0" w:space="0" w:color="auto"/>
        <w:right w:val="none" w:sz="0" w:space="0" w:color="auto"/>
      </w:divBdr>
    </w:div>
    <w:div w:id="360322200">
      <w:bodyDiv w:val="1"/>
      <w:marLeft w:val="0"/>
      <w:marRight w:val="0"/>
      <w:marTop w:val="0"/>
      <w:marBottom w:val="0"/>
      <w:divBdr>
        <w:top w:val="none" w:sz="0" w:space="0" w:color="auto"/>
        <w:left w:val="none" w:sz="0" w:space="0" w:color="auto"/>
        <w:bottom w:val="none" w:sz="0" w:space="0" w:color="auto"/>
        <w:right w:val="none" w:sz="0" w:space="0" w:color="auto"/>
      </w:divBdr>
    </w:div>
    <w:div w:id="389963009">
      <w:bodyDiv w:val="1"/>
      <w:marLeft w:val="0"/>
      <w:marRight w:val="0"/>
      <w:marTop w:val="0"/>
      <w:marBottom w:val="0"/>
      <w:divBdr>
        <w:top w:val="none" w:sz="0" w:space="0" w:color="auto"/>
        <w:left w:val="none" w:sz="0" w:space="0" w:color="auto"/>
        <w:bottom w:val="none" w:sz="0" w:space="0" w:color="auto"/>
        <w:right w:val="none" w:sz="0" w:space="0" w:color="auto"/>
      </w:divBdr>
    </w:div>
    <w:div w:id="390034362">
      <w:bodyDiv w:val="1"/>
      <w:marLeft w:val="0"/>
      <w:marRight w:val="0"/>
      <w:marTop w:val="0"/>
      <w:marBottom w:val="0"/>
      <w:divBdr>
        <w:top w:val="none" w:sz="0" w:space="0" w:color="auto"/>
        <w:left w:val="none" w:sz="0" w:space="0" w:color="auto"/>
        <w:bottom w:val="none" w:sz="0" w:space="0" w:color="auto"/>
        <w:right w:val="none" w:sz="0" w:space="0" w:color="auto"/>
      </w:divBdr>
    </w:div>
    <w:div w:id="394353299">
      <w:bodyDiv w:val="1"/>
      <w:marLeft w:val="0"/>
      <w:marRight w:val="0"/>
      <w:marTop w:val="0"/>
      <w:marBottom w:val="0"/>
      <w:divBdr>
        <w:top w:val="none" w:sz="0" w:space="0" w:color="auto"/>
        <w:left w:val="none" w:sz="0" w:space="0" w:color="auto"/>
        <w:bottom w:val="none" w:sz="0" w:space="0" w:color="auto"/>
        <w:right w:val="none" w:sz="0" w:space="0" w:color="auto"/>
      </w:divBdr>
    </w:div>
    <w:div w:id="435711125">
      <w:bodyDiv w:val="1"/>
      <w:marLeft w:val="0"/>
      <w:marRight w:val="0"/>
      <w:marTop w:val="0"/>
      <w:marBottom w:val="0"/>
      <w:divBdr>
        <w:top w:val="none" w:sz="0" w:space="0" w:color="auto"/>
        <w:left w:val="none" w:sz="0" w:space="0" w:color="auto"/>
        <w:bottom w:val="none" w:sz="0" w:space="0" w:color="auto"/>
        <w:right w:val="none" w:sz="0" w:space="0" w:color="auto"/>
      </w:divBdr>
    </w:div>
    <w:div w:id="438137827">
      <w:bodyDiv w:val="1"/>
      <w:marLeft w:val="0"/>
      <w:marRight w:val="0"/>
      <w:marTop w:val="0"/>
      <w:marBottom w:val="0"/>
      <w:divBdr>
        <w:top w:val="none" w:sz="0" w:space="0" w:color="auto"/>
        <w:left w:val="none" w:sz="0" w:space="0" w:color="auto"/>
        <w:bottom w:val="none" w:sz="0" w:space="0" w:color="auto"/>
        <w:right w:val="none" w:sz="0" w:space="0" w:color="auto"/>
      </w:divBdr>
    </w:div>
    <w:div w:id="440031299">
      <w:bodyDiv w:val="1"/>
      <w:marLeft w:val="0"/>
      <w:marRight w:val="0"/>
      <w:marTop w:val="0"/>
      <w:marBottom w:val="0"/>
      <w:divBdr>
        <w:top w:val="none" w:sz="0" w:space="0" w:color="auto"/>
        <w:left w:val="none" w:sz="0" w:space="0" w:color="auto"/>
        <w:bottom w:val="none" w:sz="0" w:space="0" w:color="auto"/>
        <w:right w:val="none" w:sz="0" w:space="0" w:color="auto"/>
      </w:divBdr>
    </w:div>
    <w:div w:id="458036640">
      <w:bodyDiv w:val="1"/>
      <w:marLeft w:val="0"/>
      <w:marRight w:val="0"/>
      <w:marTop w:val="0"/>
      <w:marBottom w:val="0"/>
      <w:divBdr>
        <w:top w:val="none" w:sz="0" w:space="0" w:color="auto"/>
        <w:left w:val="none" w:sz="0" w:space="0" w:color="auto"/>
        <w:bottom w:val="none" w:sz="0" w:space="0" w:color="auto"/>
        <w:right w:val="none" w:sz="0" w:space="0" w:color="auto"/>
      </w:divBdr>
    </w:div>
    <w:div w:id="490563657">
      <w:bodyDiv w:val="1"/>
      <w:marLeft w:val="0"/>
      <w:marRight w:val="0"/>
      <w:marTop w:val="0"/>
      <w:marBottom w:val="0"/>
      <w:divBdr>
        <w:top w:val="none" w:sz="0" w:space="0" w:color="auto"/>
        <w:left w:val="none" w:sz="0" w:space="0" w:color="auto"/>
        <w:bottom w:val="none" w:sz="0" w:space="0" w:color="auto"/>
        <w:right w:val="none" w:sz="0" w:space="0" w:color="auto"/>
      </w:divBdr>
    </w:div>
    <w:div w:id="510031814">
      <w:bodyDiv w:val="1"/>
      <w:marLeft w:val="0"/>
      <w:marRight w:val="0"/>
      <w:marTop w:val="0"/>
      <w:marBottom w:val="0"/>
      <w:divBdr>
        <w:top w:val="none" w:sz="0" w:space="0" w:color="auto"/>
        <w:left w:val="none" w:sz="0" w:space="0" w:color="auto"/>
        <w:bottom w:val="none" w:sz="0" w:space="0" w:color="auto"/>
        <w:right w:val="none" w:sz="0" w:space="0" w:color="auto"/>
      </w:divBdr>
    </w:div>
    <w:div w:id="516963814">
      <w:bodyDiv w:val="1"/>
      <w:marLeft w:val="0"/>
      <w:marRight w:val="0"/>
      <w:marTop w:val="0"/>
      <w:marBottom w:val="0"/>
      <w:divBdr>
        <w:top w:val="none" w:sz="0" w:space="0" w:color="auto"/>
        <w:left w:val="none" w:sz="0" w:space="0" w:color="auto"/>
        <w:bottom w:val="none" w:sz="0" w:space="0" w:color="auto"/>
        <w:right w:val="none" w:sz="0" w:space="0" w:color="auto"/>
      </w:divBdr>
    </w:div>
    <w:div w:id="535243604">
      <w:bodyDiv w:val="1"/>
      <w:marLeft w:val="0"/>
      <w:marRight w:val="0"/>
      <w:marTop w:val="0"/>
      <w:marBottom w:val="0"/>
      <w:divBdr>
        <w:top w:val="none" w:sz="0" w:space="0" w:color="auto"/>
        <w:left w:val="none" w:sz="0" w:space="0" w:color="auto"/>
        <w:bottom w:val="none" w:sz="0" w:space="0" w:color="auto"/>
        <w:right w:val="none" w:sz="0" w:space="0" w:color="auto"/>
      </w:divBdr>
    </w:div>
    <w:div w:id="551308658">
      <w:bodyDiv w:val="1"/>
      <w:marLeft w:val="0"/>
      <w:marRight w:val="0"/>
      <w:marTop w:val="0"/>
      <w:marBottom w:val="0"/>
      <w:divBdr>
        <w:top w:val="none" w:sz="0" w:space="0" w:color="auto"/>
        <w:left w:val="none" w:sz="0" w:space="0" w:color="auto"/>
        <w:bottom w:val="none" w:sz="0" w:space="0" w:color="auto"/>
        <w:right w:val="none" w:sz="0" w:space="0" w:color="auto"/>
      </w:divBdr>
    </w:div>
    <w:div w:id="557939568">
      <w:bodyDiv w:val="1"/>
      <w:marLeft w:val="0"/>
      <w:marRight w:val="0"/>
      <w:marTop w:val="0"/>
      <w:marBottom w:val="0"/>
      <w:divBdr>
        <w:top w:val="none" w:sz="0" w:space="0" w:color="auto"/>
        <w:left w:val="none" w:sz="0" w:space="0" w:color="auto"/>
        <w:bottom w:val="none" w:sz="0" w:space="0" w:color="auto"/>
        <w:right w:val="none" w:sz="0" w:space="0" w:color="auto"/>
      </w:divBdr>
    </w:div>
    <w:div w:id="562520732">
      <w:bodyDiv w:val="1"/>
      <w:marLeft w:val="0"/>
      <w:marRight w:val="0"/>
      <w:marTop w:val="0"/>
      <w:marBottom w:val="0"/>
      <w:divBdr>
        <w:top w:val="none" w:sz="0" w:space="0" w:color="auto"/>
        <w:left w:val="none" w:sz="0" w:space="0" w:color="auto"/>
        <w:bottom w:val="none" w:sz="0" w:space="0" w:color="auto"/>
        <w:right w:val="none" w:sz="0" w:space="0" w:color="auto"/>
      </w:divBdr>
    </w:div>
    <w:div w:id="562759150">
      <w:bodyDiv w:val="1"/>
      <w:marLeft w:val="0"/>
      <w:marRight w:val="0"/>
      <w:marTop w:val="0"/>
      <w:marBottom w:val="0"/>
      <w:divBdr>
        <w:top w:val="none" w:sz="0" w:space="0" w:color="auto"/>
        <w:left w:val="none" w:sz="0" w:space="0" w:color="auto"/>
        <w:bottom w:val="none" w:sz="0" w:space="0" w:color="auto"/>
        <w:right w:val="none" w:sz="0" w:space="0" w:color="auto"/>
      </w:divBdr>
    </w:div>
    <w:div w:id="578372539">
      <w:bodyDiv w:val="1"/>
      <w:marLeft w:val="0"/>
      <w:marRight w:val="0"/>
      <w:marTop w:val="0"/>
      <w:marBottom w:val="0"/>
      <w:divBdr>
        <w:top w:val="none" w:sz="0" w:space="0" w:color="auto"/>
        <w:left w:val="none" w:sz="0" w:space="0" w:color="auto"/>
        <w:bottom w:val="none" w:sz="0" w:space="0" w:color="auto"/>
        <w:right w:val="none" w:sz="0" w:space="0" w:color="auto"/>
      </w:divBdr>
    </w:div>
    <w:div w:id="585724797">
      <w:bodyDiv w:val="1"/>
      <w:marLeft w:val="0"/>
      <w:marRight w:val="0"/>
      <w:marTop w:val="0"/>
      <w:marBottom w:val="0"/>
      <w:divBdr>
        <w:top w:val="none" w:sz="0" w:space="0" w:color="auto"/>
        <w:left w:val="none" w:sz="0" w:space="0" w:color="auto"/>
        <w:bottom w:val="none" w:sz="0" w:space="0" w:color="auto"/>
        <w:right w:val="none" w:sz="0" w:space="0" w:color="auto"/>
      </w:divBdr>
    </w:div>
    <w:div w:id="587693150">
      <w:bodyDiv w:val="1"/>
      <w:marLeft w:val="0"/>
      <w:marRight w:val="0"/>
      <w:marTop w:val="0"/>
      <w:marBottom w:val="0"/>
      <w:divBdr>
        <w:top w:val="none" w:sz="0" w:space="0" w:color="auto"/>
        <w:left w:val="none" w:sz="0" w:space="0" w:color="auto"/>
        <w:bottom w:val="none" w:sz="0" w:space="0" w:color="auto"/>
        <w:right w:val="none" w:sz="0" w:space="0" w:color="auto"/>
      </w:divBdr>
    </w:div>
    <w:div w:id="588925099">
      <w:bodyDiv w:val="1"/>
      <w:marLeft w:val="0"/>
      <w:marRight w:val="0"/>
      <w:marTop w:val="0"/>
      <w:marBottom w:val="0"/>
      <w:divBdr>
        <w:top w:val="none" w:sz="0" w:space="0" w:color="auto"/>
        <w:left w:val="none" w:sz="0" w:space="0" w:color="auto"/>
        <w:bottom w:val="none" w:sz="0" w:space="0" w:color="auto"/>
        <w:right w:val="none" w:sz="0" w:space="0" w:color="auto"/>
      </w:divBdr>
    </w:div>
    <w:div w:id="593586661">
      <w:bodyDiv w:val="1"/>
      <w:marLeft w:val="0"/>
      <w:marRight w:val="0"/>
      <w:marTop w:val="0"/>
      <w:marBottom w:val="0"/>
      <w:divBdr>
        <w:top w:val="none" w:sz="0" w:space="0" w:color="auto"/>
        <w:left w:val="none" w:sz="0" w:space="0" w:color="auto"/>
        <w:bottom w:val="none" w:sz="0" w:space="0" w:color="auto"/>
        <w:right w:val="none" w:sz="0" w:space="0" w:color="auto"/>
      </w:divBdr>
    </w:div>
    <w:div w:id="595211886">
      <w:bodyDiv w:val="1"/>
      <w:marLeft w:val="0"/>
      <w:marRight w:val="0"/>
      <w:marTop w:val="0"/>
      <w:marBottom w:val="0"/>
      <w:divBdr>
        <w:top w:val="none" w:sz="0" w:space="0" w:color="auto"/>
        <w:left w:val="none" w:sz="0" w:space="0" w:color="auto"/>
        <w:bottom w:val="none" w:sz="0" w:space="0" w:color="auto"/>
        <w:right w:val="none" w:sz="0" w:space="0" w:color="auto"/>
      </w:divBdr>
    </w:div>
    <w:div w:id="600066569">
      <w:bodyDiv w:val="1"/>
      <w:marLeft w:val="0"/>
      <w:marRight w:val="0"/>
      <w:marTop w:val="0"/>
      <w:marBottom w:val="0"/>
      <w:divBdr>
        <w:top w:val="none" w:sz="0" w:space="0" w:color="auto"/>
        <w:left w:val="none" w:sz="0" w:space="0" w:color="auto"/>
        <w:bottom w:val="none" w:sz="0" w:space="0" w:color="auto"/>
        <w:right w:val="none" w:sz="0" w:space="0" w:color="auto"/>
      </w:divBdr>
    </w:div>
    <w:div w:id="617757169">
      <w:bodyDiv w:val="1"/>
      <w:marLeft w:val="0"/>
      <w:marRight w:val="0"/>
      <w:marTop w:val="0"/>
      <w:marBottom w:val="0"/>
      <w:divBdr>
        <w:top w:val="none" w:sz="0" w:space="0" w:color="auto"/>
        <w:left w:val="none" w:sz="0" w:space="0" w:color="auto"/>
        <w:bottom w:val="none" w:sz="0" w:space="0" w:color="auto"/>
        <w:right w:val="none" w:sz="0" w:space="0" w:color="auto"/>
      </w:divBdr>
    </w:div>
    <w:div w:id="625351874">
      <w:bodyDiv w:val="1"/>
      <w:marLeft w:val="0"/>
      <w:marRight w:val="0"/>
      <w:marTop w:val="0"/>
      <w:marBottom w:val="0"/>
      <w:divBdr>
        <w:top w:val="none" w:sz="0" w:space="0" w:color="auto"/>
        <w:left w:val="none" w:sz="0" w:space="0" w:color="auto"/>
        <w:bottom w:val="none" w:sz="0" w:space="0" w:color="auto"/>
        <w:right w:val="none" w:sz="0" w:space="0" w:color="auto"/>
      </w:divBdr>
    </w:div>
    <w:div w:id="661926962">
      <w:bodyDiv w:val="1"/>
      <w:marLeft w:val="0"/>
      <w:marRight w:val="0"/>
      <w:marTop w:val="0"/>
      <w:marBottom w:val="0"/>
      <w:divBdr>
        <w:top w:val="none" w:sz="0" w:space="0" w:color="auto"/>
        <w:left w:val="none" w:sz="0" w:space="0" w:color="auto"/>
        <w:bottom w:val="none" w:sz="0" w:space="0" w:color="auto"/>
        <w:right w:val="none" w:sz="0" w:space="0" w:color="auto"/>
      </w:divBdr>
    </w:div>
    <w:div w:id="665522027">
      <w:bodyDiv w:val="1"/>
      <w:marLeft w:val="0"/>
      <w:marRight w:val="0"/>
      <w:marTop w:val="0"/>
      <w:marBottom w:val="0"/>
      <w:divBdr>
        <w:top w:val="none" w:sz="0" w:space="0" w:color="auto"/>
        <w:left w:val="none" w:sz="0" w:space="0" w:color="auto"/>
        <w:bottom w:val="none" w:sz="0" w:space="0" w:color="auto"/>
        <w:right w:val="none" w:sz="0" w:space="0" w:color="auto"/>
      </w:divBdr>
    </w:div>
    <w:div w:id="665859025">
      <w:bodyDiv w:val="1"/>
      <w:marLeft w:val="0"/>
      <w:marRight w:val="0"/>
      <w:marTop w:val="0"/>
      <w:marBottom w:val="0"/>
      <w:divBdr>
        <w:top w:val="none" w:sz="0" w:space="0" w:color="auto"/>
        <w:left w:val="none" w:sz="0" w:space="0" w:color="auto"/>
        <w:bottom w:val="none" w:sz="0" w:space="0" w:color="auto"/>
        <w:right w:val="none" w:sz="0" w:space="0" w:color="auto"/>
      </w:divBdr>
    </w:div>
    <w:div w:id="685375608">
      <w:bodyDiv w:val="1"/>
      <w:marLeft w:val="0"/>
      <w:marRight w:val="0"/>
      <w:marTop w:val="0"/>
      <w:marBottom w:val="0"/>
      <w:divBdr>
        <w:top w:val="none" w:sz="0" w:space="0" w:color="auto"/>
        <w:left w:val="none" w:sz="0" w:space="0" w:color="auto"/>
        <w:bottom w:val="none" w:sz="0" w:space="0" w:color="auto"/>
        <w:right w:val="none" w:sz="0" w:space="0" w:color="auto"/>
      </w:divBdr>
    </w:div>
    <w:div w:id="686909867">
      <w:bodyDiv w:val="1"/>
      <w:marLeft w:val="0"/>
      <w:marRight w:val="0"/>
      <w:marTop w:val="0"/>
      <w:marBottom w:val="0"/>
      <w:divBdr>
        <w:top w:val="none" w:sz="0" w:space="0" w:color="auto"/>
        <w:left w:val="none" w:sz="0" w:space="0" w:color="auto"/>
        <w:bottom w:val="none" w:sz="0" w:space="0" w:color="auto"/>
        <w:right w:val="none" w:sz="0" w:space="0" w:color="auto"/>
      </w:divBdr>
    </w:div>
    <w:div w:id="727146320">
      <w:bodyDiv w:val="1"/>
      <w:marLeft w:val="0"/>
      <w:marRight w:val="0"/>
      <w:marTop w:val="0"/>
      <w:marBottom w:val="0"/>
      <w:divBdr>
        <w:top w:val="none" w:sz="0" w:space="0" w:color="auto"/>
        <w:left w:val="none" w:sz="0" w:space="0" w:color="auto"/>
        <w:bottom w:val="none" w:sz="0" w:space="0" w:color="auto"/>
        <w:right w:val="none" w:sz="0" w:space="0" w:color="auto"/>
      </w:divBdr>
    </w:div>
    <w:div w:id="736629943">
      <w:bodyDiv w:val="1"/>
      <w:marLeft w:val="0"/>
      <w:marRight w:val="0"/>
      <w:marTop w:val="0"/>
      <w:marBottom w:val="0"/>
      <w:divBdr>
        <w:top w:val="none" w:sz="0" w:space="0" w:color="auto"/>
        <w:left w:val="none" w:sz="0" w:space="0" w:color="auto"/>
        <w:bottom w:val="none" w:sz="0" w:space="0" w:color="auto"/>
        <w:right w:val="none" w:sz="0" w:space="0" w:color="auto"/>
      </w:divBdr>
    </w:div>
    <w:div w:id="737047572">
      <w:bodyDiv w:val="1"/>
      <w:marLeft w:val="0"/>
      <w:marRight w:val="0"/>
      <w:marTop w:val="0"/>
      <w:marBottom w:val="0"/>
      <w:divBdr>
        <w:top w:val="none" w:sz="0" w:space="0" w:color="auto"/>
        <w:left w:val="none" w:sz="0" w:space="0" w:color="auto"/>
        <w:bottom w:val="none" w:sz="0" w:space="0" w:color="auto"/>
        <w:right w:val="none" w:sz="0" w:space="0" w:color="auto"/>
      </w:divBdr>
    </w:div>
    <w:div w:id="773596500">
      <w:bodyDiv w:val="1"/>
      <w:marLeft w:val="0"/>
      <w:marRight w:val="0"/>
      <w:marTop w:val="0"/>
      <w:marBottom w:val="0"/>
      <w:divBdr>
        <w:top w:val="none" w:sz="0" w:space="0" w:color="auto"/>
        <w:left w:val="none" w:sz="0" w:space="0" w:color="auto"/>
        <w:bottom w:val="none" w:sz="0" w:space="0" w:color="auto"/>
        <w:right w:val="none" w:sz="0" w:space="0" w:color="auto"/>
      </w:divBdr>
    </w:div>
    <w:div w:id="791437306">
      <w:bodyDiv w:val="1"/>
      <w:marLeft w:val="0"/>
      <w:marRight w:val="0"/>
      <w:marTop w:val="0"/>
      <w:marBottom w:val="0"/>
      <w:divBdr>
        <w:top w:val="none" w:sz="0" w:space="0" w:color="auto"/>
        <w:left w:val="none" w:sz="0" w:space="0" w:color="auto"/>
        <w:bottom w:val="none" w:sz="0" w:space="0" w:color="auto"/>
        <w:right w:val="none" w:sz="0" w:space="0" w:color="auto"/>
      </w:divBdr>
    </w:div>
    <w:div w:id="793719334">
      <w:bodyDiv w:val="1"/>
      <w:marLeft w:val="0"/>
      <w:marRight w:val="0"/>
      <w:marTop w:val="0"/>
      <w:marBottom w:val="0"/>
      <w:divBdr>
        <w:top w:val="none" w:sz="0" w:space="0" w:color="auto"/>
        <w:left w:val="none" w:sz="0" w:space="0" w:color="auto"/>
        <w:bottom w:val="none" w:sz="0" w:space="0" w:color="auto"/>
        <w:right w:val="none" w:sz="0" w:space="0" w:color="auto"/>
      </w:divBdr>
    </w:div>
    <w:div w:id="806122456">
      <w:bodyDiv w:val="1"/>
      <w:marLeft w:val="0"/>
      <w:marRight w:val="0"/>
      <w:marTop w:val="0"/>
      <w:marBottom w:val="0"/>
      <w:divBdr>
        <w:top w:val="none" w:sz="0" w:space="0" w:color="auto"/>
        <w:left w:val="none" w:sz="0" w:space="0" w:color="auto"/>
        <w:bottom w:val="none" w:sz="0" w:space="0" w:color="auto"/>
        <w:right w:val="none" w:sz="0" w:space="0" w:color="auto"/>
      </w:divBdr>
    </w:div>
    <w:div w:id="823859444">
      <w:bodyDiv w:val="1"/>
      <w:marLeft w:val="0"/>
      <w:marRight w:val="0"/>
      <w:marTop w:val="0"/>
      <w:marBottom w:val="0"/>
      <w:divBdr>
        <w:top w:val="none" w:sz="0" w:space="0" w:color="auto"/>
        <w:left w:val="none" w:sz="0" w:space="0" w:color="auto"/>
        <w:bottom w:val="none" w:sz="0" w:space="0" w:color="auto"/>
        <w:right w:val="none" w:sz="0" w:space="0" w:color="auto"/>
      </w:divBdr>
    </w:div>
    <w:div w:id="832720284">
      <w:bodyDiv w:val="1"/>
      <w:marLeft w:val="0"/>
      <w:marRight w:val="0"/>
      <w:marTop w:val="0"/>
      <w:marBottom w:val="0"/>
      <w:divBdr>
        <w:top w:val="none" w:sz="0" w:space="0" w:color="auto"/>
        <w:left w:val="none" w:sz="0" w:space="0" w:color="auto"/>
        <w:bottom w:val="none" w:sz="0" w:space="0" w:color="auto"/>
        <w:right w:val="none" w:sz="0" w:space="0" w:color="auto"/>
      </w:divBdr>
    </w:div>
    <w:div w:id="838468124">
      <w:bodyDiv w:val="1"/>
      <w:marLeft w:val="0"/>
      <w:marRight w:val="0"/>
      <w:marTop w:val="0"/>
      <w:marBottom w:val="0"/>
      <w:divBdr>
        <w:top w:val="none" w:sz="0" w:space="0" w:color="auto"/>
        <w:left w:val="none" w:sz="0" w:space="0" w:color="auto"/>
        <w:bottom w:val="none" w:sz="0" w:space="0" w:color="auto"/>
        <w:right w:val="none" w:sz="0" w:space="0" w:color="auto"/>
      </w:divBdr>
    </w:div>
    <w:div w:id="839539945">
      <w:bodyDiv w:val="1"/>
      <w:marLeft w:val="0"/>
      <w:marRight w:val="0"/>
      <w:marTop w:val="0"/>
      <w:marBottom w:val="0"/>
      <w:divBdr>
        <w:top w:val="none" w:sz="0" w:space="0" w:color="auto"/>
        <w:left w:val="none" w:sz="0" w:space="0" w:color="auto"/>
        <w:bottom w:val="none" w:sz="0" w:space="0" w:color="auto"/>
        <w:right w:val="none" w:sz="0" w:space="0" w:color="auto"/>
      </w:divBdr>
    </w:div>
    <w:div w:id="842161091">
      <w:bodyDiv w:val="1"/>
      <w:marLeft w:val="0"/>
      <w:marRight w:val="0"/>
      <w:marTop w:val="0"/>
      <w:marBottom w:val="0"/>
      <w:divBdr>
        <w:top w:val="none" w:sz="0" w:space="0" w:color="auto"/>
        <w:left w:val="none" w:sz="0" w:space="0" w:color="auto"/>
        <w:bottom w:val="none" w:sz="0" w:space="0" w:color="auto"/>
        <w:right w:val="none" w:sz="0" w:space="0" w:color="auto"/>
      </w:divBdr>
    </w:div>
    <w:div w:id="843471533">
      <w:bodyDiv w:val="1"/>
      <w:marLeft w:val="0"/>
      <w:marRight w:val="0"/>
      <w:marTop w:val="0"/>
      <w:marBottom w:val="0"/>
      <w:divBdr>
        <w:top w:val="none" w:sz="0" w:space="0" w:color="auto"/>
        <w:left w:val="none" w:sz="0" w:space="0" w:color="auto"/>
        <w:bottom w:val="none" w:sz="0" w:space="0" w:color="auto"/>
        <w:right w:val="none" w:sz="0" w:space="0" w:color="auto"/>
      </w:divBdr>
    </w:div>
    <w:div w:id="855927643">
      <w:bodyDiv w:val="1"/>
      <w:marLeft w:val="0"/>
      <w:marRight w:val="0"/>
      <w:marTop w:val="0"/>
      <w:marBottom w:val="0"/>
      <w:divBdr>
        <w:top w:val="none" w:sz="0" w:space="0" w:color="auto"/>
        <w:left w:val="none" w:sz="0" w:space="0" w:color="auto"/>
        <w:bottom w:val="none" w:sz="0" w:space="0" w:color="auto"/>
        <w:right w:val="none" w:sz="0" w:space="0" w:color="auto"/>
      </w:divBdr>
    </w:div>
    <w:div w:id="862591881">
      <w:bodyDiv w:val="1"/>
      <w:marLeft w:val="0"/>
      <w:marRight w:val="0"/>
      <w:marTop w:val="0"/>
      <w:marBottom w:val="0"/>
      <w:divBdr>
        <w:top w:val="none" w:sz="0" w:space="0" w:color="auto"/>
        <w:left w:val="none" w:sz="0" w:space="0" w:color="auto"/>
        <w:bottom w:val="none" w:sz="0" w:space="0" w:color="auto"/>
        <w:right w:val="none" w:sz="0" w:space="0" w:color="auto"/>
      </w:divBdr>
    </w:div>
    <w:div w:id="885796928">
      <w:bodyDiv w:val="1"/>
      <w:marLeft w:val="0"/>
      <w:marRight w:val="0"/>
      <w:marTop w:val="0"/>
      <w:marBottom w:val="0"/>
      <w:divBdr>
        <w:top w:val="none" w:sz="0" w:space="0" w:color="auto"/>
        <w:left w:val="none" w:sz="0" w:space="0" w:color="auto"/>
        <w:bottom w:val="none" w:sz="0" w:space="0" w:color="auto"/>
        <w:right w:val="none" w:sz="0" w:space="0" w:color="auto"/>
      </w:divBdr>
    </w:div>
    <w:div w:id="891187127">
      <w:bodyDiv w:val="1"/>
      <w:marLeft w:val="0"/>
      <w:marRight w:val="0"/>
      <w:marTop w:val="0"/>
      <w:marBottom w:val="0"/>
      <w:divBdr>
        <w:top w:val="none" w:sz="0" w:space="0" w:color="auto"/>
        <w:left w:val="none" w:sz="0" w:space="0" w:color="auto"/>
        <w:bottom w:val="none" w:sz="0" w:space="0" w:color="auto"/>
        <w:right w:val="none" w:sz="0" w:space="0" w:color="auto"/>
      </w:divBdr>
    </w:div>
    <w:div w:id="897472950">
      <w:bodyDiv w:val="1"/>
      <w:marLeft w:val="0"/>
      <w:marRight w:val="0"/>
      <w:marTop w:val="0"/>
      <w:marBottom w:val="0"/>
      <w:divBdr>
        <w:top w:val="none" w:sz="0" w:space="0" w:color="auto"/>
        <w:left w:val="none" w:sz="0" w:space="0" w:color="auto"/>
        <w:bottom w:val="none" w:sz="0" w:space="0" w:color="auto"/>
        <w:right w:val="none" w:sz="0" w:space="0" w:color="auto"/>
      </w:divBdr>
    </w:div>
    <w:div w:id="901596993">
      <w:bodyDiv w:val="1"/>
      <w:marLeft w:val="0"/>
      <w:marRight w:val="0"/>
      <w:marTop w:val="0"/>
      <w:marBottom w:val="0"/>
      <w:divBdr>
        <w:top w:val="none" w:sz="0" w:space="0" w:color="auto"/>
        <w:left w:val="none" w:sz="0" w:space="0" w:color="auto"/>
        <w:bottom w:val="none" w:sz="0" w:space="0" w:color="auto"/>
        <w:right w:val="none" w:sz="0" w:space="0" w:color="auto"/>
      </w:divBdr>
    </w:div>
    <w:div w:id="906376411">
      <w:bodyDiv w:val="1"/>
      <w:marLeft w:val="0"/>
      <w:marRight w:val="0"/>
      <w:marTop w:val="0"/>
      <w:marBottom w:val="0"/>
      <w:divBdr>
        <w:top w:val="none" w:sz="0" w:space="0" w:color="auto"/>
        <w:left w:val="none" w:sz="0" w:space="0" w:color="auto"/>
        <w:bottom w:val="none" w:sz="0" w:space="0" w:color="auto"/>
        <w:right w:val="none" w:sz="0" w:space="0" w:color="auto"/>
      </w:divBdr>
    </w:div>
    <w:div w:id="910240255">
      <w:bodyDiv w:val="1"/>
      <w:marLeft w:val="0"/>
      <w:marRight w:val="0"/>
      <w:marTop w:val="0"/>
      <w:marBottom w:val="0"/>
      <w:divBdr>
        <w:top w:val="none" w:sz="0" w:space="0" w:color="auto"/>
        <w:left w:val="none" w:sz="0" w:space="0" w:color="auto"/>
        <w:bottom w:val="none" w:sz="0" w:space="0" w:color="auto"/>
        <w:right w:val="none" w:sz="0" w:space="0" w:color="auto"/>
      </w:divBdr>
    </w:div>
    <w:div w:id="917396769">
      <w:bodyDiv w:val="1"/>
      <w:marLeft w:val="0"/>
      <w:marRight w:val="0"/>
      <w:marTop w:val="0"/>
      <w:marBottom w:val="0"/>
      <w:divBdr>
        <w:top w:val="none" w:sz="0" w:space="0" w:color="auto"/>
        <w:left w:val="none" w:sz="0" w:space="0" w:color="auto"/>
        <w:bottom w:val="none" w:sz="0" w:space="0" w:color="auto"/>
        <w:right w:val="none" w:sz="0" w:space="0" w:color="auto"/>
      </w:divBdr>
    </w:div>
    <w:div w:id="940335351">
      <w:bodyDiv w:val="1"/>
      <w:marLeft w:val="0"/>
      <w:marRight w:val="0"/>
      <w:marTop w:val="0"/>
      <w:marBottom w:val="0"/>
      <w:divBdr>
        <w:top w:val="none" w:sz="0" w:space="0" w:color="auto"/>
        <w:left w:val="none" w:sz="0" w:space="0" w:color="auto"/>
        <w:bottom w:val="none" w:sz="0" w:space="0" w:color="auto"/>
        <w:right w:val="none" w:sz="0" w:space="0" w:color="auto"/>
      </w:divBdr>
    </w:div>
    <w:div w:id="940529434">
      <w:bodyDiv w:val="1"/>
      <w:marLeft w:val="0"/>
      <w:marRight w:val="0"/>
      <w:marTop w:val="0"/>
      <w:marBottom w:val="0"/>
      <w:divBdr>
        <w:top w:val="none" w:sz="0" w:space="0" w:color="auto"/>
        <w:left w:val="none" w:sz="0" w:space="0" w:color="auto"/>
        <w:bottom w:val="none" w:sz="0" w:space="0" w:color="auto"/>
        <w:right w:val="none" w:sz="0" w:space="0" w:color="auto"/>
      </w:divBdr>
    </w:div>
    <w:div w:id="956374254">
      <w:bodyDiv w:val="1"/>
      <w:marLeft w:val="0"/>
      <w:marRight w:val="0"/>
      <w:marTop w:val="0"/>
      <w:marBottom w:val="0"/>
      <w:divBdr>
        <w:top w:val="none" w:sz="0" w:space="0" w:color="auto"/>
        <w:left w:val="none" w:sz="0" w:space="0" w:color="auto"/>
        <w:bottom w:val="none" w:sz="0" w:space="0" w:color="auto"/>
        <w:right w:val="none" w:sz="0" w:space="0" w:color="auto"/>
      </w:divBdr>
    </w:div>
    <w:div w:id="960650058">
      <w:bodyDiv w:val="1"/>
      <w:marLeft w:val="0"/>
      <w:marRight w:val="0"/>
      <w:marTop w:val="0"/>
      <w:marBottom w:val="0"/>
      <w:divBdr>
        <w:top w:val="none" w:sz="0" w:space="0" w:color="auto"/>
        <w:left w:val="none" w:sz="0" w:space="0" w:color="auto"/>
        <w:bottom w:val="none" w:sz="0" w:space="0" w:color="auto"/>
        <w:right w:val="none" w:sz="0" w:space="0" w:color="auto"/>
      </w:divBdr>
    </w:div>
    <w:div w:id="987784032">
      <w:bodyDiv w:val="1"/>
      <w:marLeft w:val="0"/>
      <w:marRight w:val="0"/>
      <w:marTop w:val="0"/>
      <w:marBottom w:val="0"/>
      <w:divBdr>
        <w:top w:val="none" w:sz="0" w:space="0" w:color="auto"/>
        <w:left w:val="none" w:sz="0" w:space="0" w:color="auto"/>
        <w:bottom w:val="none" w:sz="0" w:space="0" w:color="auto"/>
        <w:right w:val="none" w:sz="0" w:space="0" w:color="auto"/>
      </w:divBdr>
    </w:div>
    <w:div w:id="998314602">
      <w:bodyDiv w:val="1"/>
      <w:marLeft w:val="0"/>
      <w:marRight w:val="0"/>
      <w:marTop w:val="0"/>
      <w:marBottom w:val="0"/>
      <w:divBdr>
        <w:top w:val="none" w:sz="0" w:space="0" w:color="auto"/>
        <w:left w:val="none" w:sz="0" w:space="0" w:color="auto"/>
        <w:bottom w:val="none" w:sz="0" w:space="0" w:color="auto"/>
        <w:right w:val="none" w:sz="0" w:space="0" w:color="auto"/>
      </w:divBdr>
    </w:div>
    <w:div w:id="1014452096">
      <w:bodyDiv w:val="1"/>
      <w:marLeft w:val="0"/>
      <w:marRight w:val="0"/>
      <w:marTop w:val="0"/>
      <w:marBottom w:val="0"/>
      <w:divBdr>
        <w:top w:val="none" w:sz="0" w:space="0" w:color="auto"/>
        <w:left w:val="none" w:sz="0" w:space="0" w:color="auto"/>
        <w:bottom w:val="none" w:sz="0" w:space="0" w:color="auto"/>
        <w:right w:val="none" w:sz="0" w:space="0" w:color="auto"/>
      </w:divBdr>
    </w:div>
    <w:div w:id="1020082841">
      <w:bodyDiv w:val="1"/>
      <w:marLeft w:val="0"/>
      <w:marRight w:val="0"/>
      <w:marTop w:val="0"/>
      <w:marBottom w:val="0"/>
      <w:divBdr>
        <w:top w:val="none" w:sz="0" w:space="0" w:color="auto"/>
        <w:left w:val="none" w:sz="0" w:space="0" w:color="auto"/>
        <w:bottom w:val="none" w:sz="0" w:space="0" w:color="auto"/>
        <w:right w:val="none" w:sz="0" w:space="0" w:color="auto"/>
      </w:divBdr>
    </w:div>
    <w:div w:id="1042437701">
      <w:bodyDiv w:val="1"/>
      <w:marLeft w:val="0"/>
      <w:marRight w:val="0"/>
      <w:marTop w:val="0"/>
      <w:marBottom w:val="0"/>
      <w:divBdr>
        <w:top w:val="none" w:sz="0" w:space="0" w:color="auto"/>
        <w:left w:val="none" w:sz="0" w:space="0" w:color="auto"/>
        <w:bottom w:val="none" w:sz="0" w:space="0" w:color="auto"/>
        <w:right w:val="none" w:sz="0" w:space="0" w:color="auto"/>
      </w:divBdr>
    </w:div>
    <w:div w:id="1047601989">
      <w:bodyDiv w:val="1"/>
      <w:marLeft w:val="0"/>
      <w:marRight w:val="0"/>
      <w:marTop w:val="0"/>
      <w:marBottom w:val="0"/>
      <w:divBdr>
        <w:top w:val="none" w:sz="0" w:space="0" w:color="auto"/>
        <w:left w:val="none" w:sz="0" w:space="0" w:color="auto"/>
        <w:bottom w:val="none" w:sz="0" w:space="0" w:color="auto"/>
        <w:right w:val="none" w:sz="0" w:space="0" w:color="auto"/>
      </w:divBdr>
    </w:div>
    <w:div w:id="1049501440">
      <w:bodyDiv w:val="1"/>
      <w:marLeft w:val="0"/>
      <w:marRight w:val="0"/>
      <w:marTop w:val="0"/>
      <w:marBottom w:val="0"/>
      <w:divBdr>
        <w:top w:val="none" w:sz="0" w:space="0" w:color="auto"/>
        <w:left w:val="none" w:sz="0" w:space="0" w:color="auto"/>
        <w:bottom w:val="none" w:sz="0" w:space="0" w:color="auto"/>
        <w:right w:val="none" w:sz="0" w:space="0" w:color="auto"/>
      </w:divBdr>
    </w:div>
    <w:div w:id="1057703418">
      <w:bodyDiv w:val="1"/>
      <w:marLeft w:val="0"/>
      <w:marRight w:val="0"/>
      <w:marTop w:val="0"/>
      <w:marBottom w:val="0"/>
      <w:divBdr>
        <w:top w:val="none" w:sz="0" w:space="0" w:color="auto"/>
        <w:left w:val="none" w:sz="0" w:space="0" w:color="auto"/>
        <w:bottom w:val="none" w:sz="0" w:space="0" w:color="auto"/>
        <w:right w:val="none" w:sz="0" w:space="0" w:color="auto"/>
      </w:divBdr>
    </w:div>
    <w:div w:id="1072119762">
      <w:bodyDiv w:val="1"/>
      <w:marLeft w:val="0"/>
      <w:marRight w:val="0"/>
      <w:marTop w:val="0"/>
      <w:marBottom w:val="0"/>
      <w:divBdr>
        <w:top w:val="none" w:sz="0" w:space="0" w:color="auto"/>
        <w:left w:val="none" w:sz="0" w:space="0" w:color="auto"/>
        <w:bottom w:val="none" w:sz="0" w:space="0" w:color="auto"/>
        <w:right w:val="none" w:sz="0" w:space="0" w:color="auto"/>
      </w:divBdr>
    </w:div>
    <w:div w:id="1072698219">
      <w:bodyDiv w:val="1"/>
      <w:marLeft w:val="0"/>
      <w:marRight w:val="0"/>
      <w:marTop w:val="0"/>
      <w:marBottom w:val="0"/>
      <w:divBdr>
        <w:top w:val="none" w:sz="0" w:space="0" w:color="auto"/>
        <w:left w:val="none" w:sz="0" w:space="0" w:color="auto"/>
        <w:bottom w:val="none" w:sz="0" w:space="0" w:color="auto"/>
        <w:right w:val="none" w:sz="0" w:space="0" w:color="auto"/>
      </w:divBdr>
    </w:div>
    <w:div w:id="1081416095">
      <w:bodyDiv w:val="1"/>
      <w:marLeft w:val="0"/>
      <w:marRight w:val="0"/>
      <w:marTop w:val="0"/>
      <w:marBottom w:val="0"/>
      <w:divBdr>
        <w:top w:val="none" w:sz="0" w:space="0" w:color="auto"/>
        <w:left w:val="none" w:sz="0" w:space="0" w:color="auto"/>
        <w:bottom w:val="none" w:sz="0" w:space="0" w:color="auto"/>
        <w:right w:val="none" w:sz="0" w:space="0" w:color="auto"/>
      </w:divBdr>
    </w:div>
    <w:div w:id="1115906636">
      <w:bodyDiv w:val="1"/>
      <w:marLeft w:val="0"/>
      <w:marRight w:val="0"/>
      <w:marTop w:val="0"/>
      <w:marBottom w:val="0"/>
      <w:divBdr>
        <w:top w:val="none" w:sz="0" w:space="0" w:color="auto"/>
        <w:left w:val="none" w:sz="0" w:space="0" w:color="auto"/>
        <w:bottom w:val="none" w:sz="0" w:space="0" w:color="auto"/>
        <w:right w:val="none" w:sz="0" w:space="0" w:color="auto"/>
      </w:divBdr>
    </w:div>
    <w:div w:id="1140418150">
      <w:bodyDiv w:val="1"/>
      <w:marLeft w:val="0"/>
      <w:marRight w:val="0"/>
      <w:marTop w:val="0"/>
      <w:marBottom w:val="0"/>
      <w:divBdr>
        <w:top w:val="none" w:sz="0" w:space="0" w:color="auto"/>
        <w:left w:val="none" w:sz="0" w:space="0" w:color="auto"/>
        <w:bottom w:val="none" w:sz="0" w:space="0" w:color="auto"/>
        <w:right w:val="none" w:sz="0" w:space="0" w:color="auto"/>
      </w:divBdr>
    </w:div>
    <w:div w:id="1157039834">
      <w:bodyDiv w:val="1"/>
      <w:marLeft w:val="0"/>
      <w:marRight w:val="0"/>
      <w:marTop w:val="0"/>
      <w:marBottom w:val="0"/>
      <w:divBdr>
        <w:top w:val="none" w:sz="0" w:space="0" w:color="auto"/>
        <w:left w:val="none" w:sz="0" w:space="0" w:color="auto"/>
        <w:bottom w:val="none" w:sz="0" w:space="0" w:color="auto"/>
        <w:right w:val="none" w:sz="0" w:space="0" w:color="auto"/>
      </w:divBdr>
    </w:div>
    <w:div w:id="1159342558">
      <w:bodyDiv w:val="1"/>
      <w:marLeft w:val="0"/>
      <w:marRight w:val="0"/>
      <w:marTop w:val="0"/>
      <w:marBottom w:val="0"/>
      <w:divBdr>
        <w:top w:val="none" w:sz="0" w:space="0" w:color="auto"/>
        <w:left w:val="none" w:sz="0" w:space="0" w:color="auto"/>
        <w:bottom w:val="none" w:sz="0" w:space="0" w:color="auto"/>
        <w:right w:val="none" w:sz="0" w:space="0" w:color="auto"/>
      </w:divBdr>
    </w:div>
    <w:div w:id="1161578165">
      <w:bodyDiv w:val="1"/>
      <w:marLeft w:val="0"/>
      <w:marRight w:val="0"/>
      <w:marTop w:val="0"/>
      <w:marBottom w:val="0"/>
      <w:divBdr>
        <w:top w:val="none" w:sz="0" w:space="0" w:color="auto"/>
        <w:left w:val="none" w:sz="0" w:space="0" w:color="auto"/>
        <w:bottom w:val="none" w:sz="0" w:space="0" w:color="auto"/>
        <w:right w:val="none" w:sz="0" w:space="0" w:color="auto"/>
      </w:divBdr>
    </w:div>
    <w:div w:id="1164053638">
      <w:bodyDiv w:val="1"/>
      <w:marLeft w:val="0"/>
      <w:marRight w:val="0"/>
      <w:marTop w:val="0"/>
      <w:marBottom w:val="0"/>
      <w:divBdr>
        <w:top w:val="none" w:sz="0" w:space="0" w:color="auto"/>
        <w:left w:val="none" w:sz="0" w:space="0" w:color="auto"/>
        <w:bottom w:val="none" w:sz="0" w:space="0" w:color="auto"/>
        <w:right w:val="none" w:sz="0" w:space="0" w:color="auto"/>
      </w:divBdr>
    </w:div>
    <w:div w:id="1164593040">
      <w:bodyDiv w:val="1"/>
      <w:marLeft w:val="0"/>
      <w:marRight w:val="0"/>
      <w:marTop w:val="0"/>
      <w:marBottom w:val="0"/>
      <w:divBdr>
        <w:top w:val="none" w:sz="0" w:space="0" w:color="auto"/>
        <w:left w:val="none" w:sz="0" w:space="0" w:color="auto"/>
        <w:bottom w:val="none" w:sz="0" w:space="0" w:color="auto"/>
        <w:right w:val="none" w:sz="0" w:space="0" w:color="auto"/>
      </w:divBdr>
    </w:div>
    <w:div w:id="1167482441">
      <w:bodyDiv w:val="1"/>
      <w:marLeft w:val="0"/>
      <w:marRight w:val="0"/>
      <w:marTop w:val="0"/>
      <w:marBottom w:val="0"/>
      <w:divBdr>
        <w:top w:val="none" w:sz="0" w:space="0" w:color="auto"/>
        <w:left w:val="none" w:sz="0" w:space="0" w:color="auto"/>
        <w:bottom w:val="none" w:sz="0" w:space="0" w:color="auto"/>
        <w:right w:val="none" w:sz="0" w:space="0" w:color="auto"/>
      </w:divBdr>
    </w:div>
    <w:div w:id="1171456663">
      <w:bodyDiv w:val="1"/>
      <w:marLeft w:val="0"/>
      <w:marRight w:val="0"/>
      <w:marTop w:val="0"/>
      <w:marBottom w:val="0"/>
      <w:divBdr>
        <w:top w:val="none" w:sz="0" w:space="0" w:color="auto"/>
        <w:left w:val="none" w:sz="0" w:space="0" w:color="auto"/>
        <w:bottom w:val="none" w:sz="0" w:space="0" w:color="auto"/>
        <w:right w:val="none" w:sz="0" w:space="0" w:color="auto"/>
      </w:divBdr>
    </w:div>
    <w:div w:id="1172990782">
      <w:bodyDiv w:val="1"/>
      <w:marLeft w:val="0"/>
      <w:marRight w:val="0"/>
      <w:marTop w:val="0"/>
      <w:marBottom w:val="0"/>
      <w:divBdr>
        <w:top w:val="none" w:sz="0" w:space="0" w:color="auto"/>
        <w:left w:val="none" w:sz="0" w:space="0" w:color="auto"/>
        <w:bottom w:val="none" w:sz="0" w:space="0" w:color="auto"/>
        <w:right w:val="none" w:sz="0" w:space="0" w:color="auto"/>
      </w:divBdr>
    </w:div>
    <w:div w:id="1204833606">
      <w:bodyDiv w:val="1"/>
      <w:marLeft w:val="0"/>
      <w:marRight w:val="0"/>
      <w:marTop w:val="0"/>
      <w:marBottom w:val="0"/>
      <w:divBdr>
        <w:top w:val="none" w:sz="0" w:space="0" w:color="auto"/>
        <w:left w:val="none" w:sz="0" w:space="0" w:color="auto"/>
        <w:bottom w:val="none" w:sz="0" w:space="0" w:color="auto"/>
        <w:right w:val="none" w:sz="0" w:space="0" w:color="auto"/>
      </w:divBdr>
    </w:div>
    <w:div w:id="1209613480">
      <w:bodyDiv w:val="1"/>
      <w:marLeft w:val="0"/>
      <w:marRight w:val="0"/>
      <w:marTop w:val="0"/>
      <w:marBottom w:val="0"/>
      <w:divBdr>
        <w:top w:val="none" w:sz="0" w:space="0" w:color="auto"/>
        <w:left w:val="none" w:sz="0" w:space="0" w:color="auto"/>
        <w:bottom w:val="none" w:sz="0" w:space="0" w:color="auto"/>
        <w:right w:val="none" w:sz="0" w:space="0" w:color="auto"/>
      </w:divBdr>
    </w:div>
    <w:div w:id="1210649870">
      <w:bodyDiv w:val="1"/>
      <w:marLeft w:val="0"/>
      <w:marRight w:val="0"/>
      <w:marTop w:val="0"/>
      <w:marBottom w:val="0"/>
      <w:divBdr>
        <w:top w:val="none" w:sz="0" w:space="0" w:color="auto"/>
        <w:left w:val="none" w:sz="0" w:space="0" w:color="auto"/>
        <w:bottom w:val="none" w:sz="0" w:space="0" w:color="auto"/>
        <w:right w:val="none" w:sz="0" w:space="0" w:color="auto"/>
      </w:divBdr>
    </w:div>
    <w:div w:id="1225481880">
      <w:bodyDiv w:val="1"/>
      <w:marLeft w:val="0"/>
      <w:marRight w:val="0"/>
      <w:marTop w:val="0"/>
      <w:marBottom w:val="0"/>
      <w:divBdr>
        <w:top w:val="none" w:sz="0" w:space="0" w:color="auto"/>
        <w:left w:val="none" w:sz="0" w:space="0" w:color="auto"/>
        <w:bottom w:val="none" w:sz="0" w:space="0" w:color="auto"/>
        <w:right w:val="none" w:sz="0" w:space="0" w:color="auto"/>
      </w:divBdr>
    </w:div>
    <w:div w:id="1227227168">
      <w:bodyDiv w:val="1"/>
      <w:marLeft w:val="0"/>
      <w:marRight w:val="0"/>
      <w:marTop w:val="0"/>
      <w:marBottom w:val="0"/>
      <w:divBdr>
        <w:top w:val="none" w:sz="0" w:space="0" w:color="auto"/>
        <w:left w:val="none" w:sz="0" w:space="0" w:color="auto"/>
        <w:bottom w:val="none" w:sz="0" w:space="0" w:color="auto"/>
        <w:right w:val="none" w:sz="0" w:space="0" w:color="auto"/>
      </w:divBdr>
    </w:div>
    <w:div w:id="1227952252">
      <w:bodyDiv w:val="1"/>
      <w:marLeft w:val="0"/>
      <w:marRight w:val="0"/>
      <w:marTop w:val="0"/>
      <w:marBottom w:val="0"/>
      <w:divBdr>
        <w:top w:val="none" w:sz="0" w:space="0" w:color="auto"/>
        <w:left w:val="none" w:sz="0" w:space="0" w:color="auto"/>
        <w:bottom w:val="none" w:sz="0" w:space="0" w:color="auto"/>
        <w:right w:val="none" w:sz="0" w:space="0" w:color="auto"/>
      </w:divBdr>
    </w:div>
    <w:div w:id="1235428313">
      <w:bodyDiv w:val="1"/>
      <w:marLeft w:val="0"/>
      <w:marRight w:val="0"/>
      <w:marTop w:val="0"/>
      <w:marBottom w:val="0"/>
      <w:divBdr>
        <w:top w:val="none" w:sz="0" w:space="0" w:color="auto"/>
        <w:left w:val="none" w:sz="0" w:space="0" w:color="auto"/>
        <w:bottom w:val="none" w:sz="0" w:space="0" w:color="auto"/>
        <w:right w:val="none" w:sz="0" w:space="0" w:color="auto"/>
      </w:divBdr>
    </w:div>
    <w:div w:id="1237322531">
      <w:bodyDiv w:val="1"/>
      <w:marLeft w:val="0"/>
      <w:marRight w:val="0"/>
      <w:marTop w:val="0"/>
      <w:marBottom w:val="0"/>
      <w:divBdr>
        <w:top w:val="none" w:sz="0" w:space="0" w:color="auto"/>
        <w:left w:val="none" w:sz="0" w:space="0" w:color="auto"/>
        <w:bottom w:val="none" w:sz="0" w:space="0" w:color="auto"/>
        <w:right w:val="none" w:sz="0" w:space="0" w:color="auto"/>
      </w:divBdr>
    </w:div>
    <w:div w:id="1242105497">
      <w:bodyDiv w:val="1"/>
      <w:marLeft w:val="0"/>
      <w:marRight w:val="0"/>
      <w:marTop w:val="0"/>
      <w:marBottom w:val="0"/>
      <w:divBdr>
        <w:top w:val="none" w:sz="0" w:space="0" w:color="auto"/>
        <w:left w:val="none" w:sz="0" w:space="0" w:color="auto"/>
        <w:bottom w:val="none" w:sz="0" w:space="0" w:color="auto"/>
        <w:right w:val="none" w:sz="0" w:space="0" w:color="auto"/>
      </w:divBdr>
    </w:div>
    <w:div w:id="1242373493">
      <w:bodyDiv w:val="1"/>
      <w:marLeft w:val="0"/>
      <w:marRight w:val="0"/>
      <w:marTop w:val="0"/>
      <w:marBottom w:val="0"/>
      <w:divBdr>
        <w:top w:val="none" w:sz="0" w:space="0" w:color="auto"/>
        <w:left w:val="none" w:sz="0" w:space="0" w:color="auto"/>
        <w:bottom w:val="none" w:sz="0" w:space="0" w:color="auto"/>
        <w:right w:val="none" w:sz="0" w:space="0" w:color="auto"/>
      </w:divBdr>
    </w:div>
    <w:div w:id="1247811520">
      <w:bodyDiv w:val="1"/>
      <w:marLeft w:val="0"/>
      <w:marRight w:val="0"/>
      <w:marTop w:val="0"/>
      <w:marBottom w:val="0"/>
      <w:divBdr>
        <w:top w:val="none" w:sz="0" w:space="0" w:color="auto"/>
        <w:left w:val="none" w:sz="0" w:space="0" w:color="auto"/>
        <w:bottom w:val="none" w:sz="0" w:space="0" w:color="auto"/>
        <w:right w:val="none" w:sz="0" w:space="0" w:color="auto"/>
      </w:divBdr>
    </w:div>
    <w:div w:id="1257708147">
      <w:bodyDiv w:val="1"/>
      <w:marLeft w:val="0"/>
      <w:marRight w:val="0"/>
      <w:marTop w:val="0"/>
      <w:marBottom w:val="0"/>
      <w:divBdr>
        <w:top w:val="none" w:sz="0" w:space="0" w:color="auto"/>
        <w:left w:val="none" w:sz="0" w:space="0" w:color="auto"/>
        <w:bottom w:val="none" w:sz="0" w:space="0" w:color="auto"/>
        <w:right w:val="none" w:sz="0" w:space="0" w:color="auto"/>
      </w:divBdr>
    </w:div>
    <w:div w:id="1259145626">
      <w:bodyDiv w:val="1"/>
      <w:marLeft w:val="0"/>
      <w:marRight w:val="0"/>
      <w:marTop w:val="0"/>
      <w:marBottom w:val="0"/>
      <w:divBdr>
        <w:top w:val="none" w:sz="0" w:space="0" w:color="auto"/>
        <w:left w:val="none" w:sz="0" w:space="0" w:color="auto"/>
        <w:bottom w:val="none" w:sz="0" w:space="0" w:color="auto"/>
        <w:right w:val="none" w:sz="0" w:space="0" w:color="auto"/>
      </w:divBdr>
    </w:div>
    <w:div w:id="1260062833">
      <w:bodyDiv w:val="1"/>
      <w:marLeft w:val="0"/>
      <w:marRight w:val="0"/>
      <w:marTop w:val="0"/>
      <w:marBottom w:val="0"/>
      <w:divBdr>
        <w:top w:val="none" w:sz="0" w:space="0" w:color="auto"/>
        <w:left w:val="none" w:sz="0" w:space="0" w:color="auto"/>
        <w:bottom w:val="none" w:sz="0" w:space="0" w:color="auto"/>
        <w:right w:val="none" w:sz="0" w:space="0" w:color="auto"/>
      </w:divBdr>
    </w:div>
    <w:div w:id="1263220951">
      <w:bodyDiv w:val="1"/>
      <w:marLeft w:val="0"/>
      <w:marRight w:val="0"/>
      <w:marTop w:val="0"/>
      <w:marBottom w:val="0"/>
      <w:divBdr>
        <w:top w:val="none" w:sz="0" w:space="0" w:color="auto"/>
        <w:left w:val="none" w:sz="0" w:space="0" w:color="auto"/>
        <w:bottom w:val="none" w:sz="0" w:space="0" w:color="auto"/>
        <w:right w:val="none" w:sz="0" w:space="0" w:color="auto"/>
      </w:divBdr>
    </w:div>
    <w:div w:id="1264611062">
      <w:bodyDiv w:val="1"/>
      <w:marLeft w:val="0"/>
      <w:marRight w:val="0"/>
      <w:marTop w:val="0"/>
      <w:marBottom w:val="0"/>
      <w:divBdr>
        <w:top w:val="none" w:sz="0" w:space="0" w:color="auto"/>
        <w:left w:val="none" w:sz="0" w:space="0" w:color="auto"/>
        <w:bottom w:val="none" w:sz="0" w:space="0" w:color="auto"/>
        <w:right w:val="none" w:sz="0" w:space="0" w:color="auto"/>
      </w:divBdr>
    </w:div>
    <w:div w:id="1267077578">
      <w:bodyDiv w:val="1"/>
      <w:marLeft w:val="0"/>
      <w:marRight w:val="0"/>
      <w:marTop w:val="0"/>
      <w:marBottom w:val="0"/>
      <w:divBdr>
        <w:top w:val="none" w:sz="0" w:space="0" w:color="auto"/>
        <w:left w:val="none" w:sz="0" w:space="0" w:color="auto"/>
        <w:bottom w:val="none" w:sz="0" w:space="0" w:color="auto"/>
        <w:right w:val="none" w:sz="0" w:space="0" w:color="auto"/>
      </w:divBdr>
    </w:div>
    <w:div w:id="1286961114">
      <w:bodyDiv w:val="1"/>
      <w:marLeft w:val="0"/>
      <w:marRight w:val="0"/>
      <w:marTop w:val="0"/>
      <w:marBottom w:val="0"/>
      <w:divBdr>
        <w:top w:val="none" w:sz="0" w:space="0" w:color="auto"/>
        <w:left w:val="none" w:sz="0" w:space="0" w:color="auto"/>
        <w:bottom w:val="none" w:sz="0" w:space="0" w:color="auto"/>
        <w:right w:val="none" w:sz="0" w:space="0" w:color="auto"/>
      </w:divBdr>
    </w:div>
    <w:div w:id="1288466330">
      <w:bodyDiv w:val="1"/>
      <w:marLeft w:val="0"/>
      <w:marRight w:val="0"/>
      <w:marTop w:val="0"/>
      <w:marBottom w:val="0"/>
      <w:divBdr>
        <w:top w:val="none" w:sz="0" w:space="0" w:color="auto"/>
        <w:left w:val="none" w:sz="0" w:space="0" w:color="auto"/>
        <w:bottom w:val="none" w:sz="0" w:space="0" w:color="auto"/>
        <w:right w:val="none" w:sz="0" w:space="0" w:color="auto"/>
      </w:divBdr>
    </w:div>
    <w:div w:id="1315404498">
      <w:bodyDiv w:val="1"/>
      <w:marLeft w:val="0"/>
      <w:marRight w:val="0"/>
      <w:marTop w:val="0"/>
      <w:marBottom w:val="0"/>
      <w:divBdr>
        <w:top w:val="none" w:sz="0" w:space="0" w:color="auto"/>
        <w:left w:val="none" w:sz="0" w:space="0" w:color="auto"/>
        <w:bottom w:val="none" w:sz="0" w:space="0" w:color="auto"/>
        <w:right w:val="none" w:sz="0" w:space="0" w:color="auto"/>
      </w:divBdr>
    </w:div>
    <w:div w:id="1329210096">
      <w:bodyDiv w:val="1"/>
      <w:marLeft w:val="0"/>
      <w:marRight w:val="0"/>
      <w:marTop w:val="0"/>
      <w:marBottom w:val="0"/>
      <w:divBdr>
        <w:top w:val="none" w:sz="0" w:space="0" w:color="auto"/>
        <w:left w:val="none" w:sz="0" w:space="0" w:color="auto"/>
        <w:bottom w:val="none" w:sz="0" w:space="0" w:color="auto"/>
        <w:right w:val="none" w:sz="0" w:space="0" w:color="auto"/>
      </w:divBdr>
    </w:div>
    <w:div w:id="1373841670">
      <w:bodyDiv w:val="1"/>
      <w:marLeft w:val="0"/>
      <w:marRight w:val="0"/>
      <w:marTop w:val="0"/>
      <w:marBottom w:val="0"/>
      <w:divBdr>
        <w:top w:val="none" w:sz="0" w:space="0" w:color="auto"/>
        <w:left w:val="none" w:sz="0" w:space="0" w:color="auto"/>
        <w:bottom w:val="none" w:sz="0" w:space="0" w:color="auto"/>
        <w:right w:val="none" w:sz="0" w:space="0" w:color="auto"/>
      </w:divBdr>
    </w:div>
    <w:div w:id="1416440707">
      <w:bodyDiv w:val="1"/>
      <w:marLeft w:val="0"/>
      <w:marRight w:val="0"/>
      <w:marTop w:val="0"/>
      <w:marBottom w:val="0"/>
      <w:divBdr>
        <w:top w:val="none" w:sz="0" w:space="0" w:color="auto"/>
        <w:left w:val="none" w:sz="0" w:space="0" w:color="auto"/>
        <w:bottom w:val="none" w:sz="0" w:space="0" w:color="auto"/>
        <w:right w:val="none" w:sz="0" w:space="0" w:color="auto"/>
      </w:divBdr>
    </w:div>
    <w:div w:id="1427311769">
      <w:bodyDiv w:val="1"/>
      <w:marLeft w:val="0"/>
      <w:marRight w:val="0"/>
      <w:marTop w:val="0"/>
      <w:marBottom w:val="0"/>
      <w:divBdr>
        <w:top w:val="none" w:sz="0" w:space="0" w:color="auto"/>
        <w:left w:val="none" w:sz="0" w:space="0" w:color="auto"/>
        <w:bottom w:val="none" w:sz="0" w:space="0" w:color="auto"/>
        <w:right w:val="none" w:sz="0" w:space="0" w:color="auto"/>
      </w:divBdr>
    </w:div>
    <w:div w:id="1434015272">
      <w:bodyDiv w:val="1"/>
      <w:marLeft w:val="0"/>
      <w:marRight w:val="0"/>
      <w:marTop w:val="0"/>
      <w:marBottom w:val="0"/>
      <w:divBdr>
        <w:top w:val="none" w:sz="0" w:space="0" w:color="auto"/>
        <w:left w:val="none" w:sz="0" w:space="0" w:color="auto"/>
        <w:bottom w:val="none" w:sz="0" w:space="0" w:color="auto"/>
        <w:right w:val="none" w:sz="0" w:space="0" w:color="auto"/>
      </w:divBdr>
    </w:div>
    <w:div w:id="1449616442">
      <w:bodyDiv w:val="1"/>
      <w:marLeft w:val="0"/>
      <w:marRight w:val="0"/>
      <w:marTop w:val="0"/>
      <w:marBottom w:val="0"/>
      <w:divBdr>
        <w:top w:val="none" w:sz="0" w:space="0" w:color="auto"/>
        <w:left w:val="none" w:sz="0" w:space="0" w:color="auto"/>
        <w:bottom w:val="none" w:sz="0" w:space="0" w:color="auto"/>
        <w:right w:val="none" w:sz="0" w:space="0" w:color="auto"/>
      </w:divBdr>
    </w:div>
    <w:div w:id="1460148663">
      <w:bodyDiv w:val="1"/>
      <w:marLeft w:val="0"/>
      <w:marRight w:val="0"/>
      <w:marTop w:val="0"/>
      <w:marBottom w:val="0"/>
      <w:divBdr>
        <w:top w:val="none" w:sz="0" w:space="0" w:color="auto"/>
        <w:left w:val="none" w:sz="0" w:space="0" w:color="auto"/>
        <w:bottom w:val="none" w:sz="0" w:space="0" w:color="auto"/>
        <w:right w:val="none" w:sz="0" w:space="0" w:color="auto"/>
      </w:divBdr>
    </w:div>
    <w:div w:id="1471051913">
      <w:bodyDiv w:val="1"/>
      <w:marLeft w:val="0"/>
      <w:marRight w:val="0"/>
      <w:marTop w:val="0"/>
      <w:marBottom w:val="0"/>
      <w:divBdr>
        <w:top w:val="none" w:sz="0" w:space="0" w:color="auto"/>
        <w:left w:val="none" w:sz="0" w:space="0" w:color="auto"/>
        <w:bottom w:val="none" w:sz="0" w:space="0" w:color="auto"/>
        <w:right w:val="none" w:sz="0" w:space="0" w:color="auto"/>
      </w:divBdr>
    </w:div>
    <w:div w:id="1475947280">
      <w:bodyDiv w:val="1"/>
      <w:marLeft w:val="0"/>
      <w:marRight w:val="0"/>
      <w:marTop w:val="0"/>
      <w:marBottom w:val="0"/>
      <w:divBdr>
        <w:top w:val="none" w:sz="0" w:space="0" w:color="auto"/>
        <w:left w:val="none" w:sz="0" w:space="0" w:color="auto"/>
        <w:bottom w:val="none" w:sz="0" w:space="0" w:color="auto"/>
        <w:right w:val="none" w:sz="0" w:space="0" w:color="auto"/>
      </w:divBdr>
    </w:div>
    <w:div w:id="1482846733">
      <w:bodyDiv w:val="1"/>
      <w:marLeft w:val="0"/>
      <w:marRight w:val="0"/>
      <w:marTop w:val="0"/>
      <w:marBottom w:val="0"/>
      <w:divBdr>
        <w:top w:val="none" w:sz="0" w:space="0" w:color="auto"/>
        <w:left w:val="none" w:sz="0" w:space="0" w:color="auto"/>
        <w:bottom w:val="none" w:sz="0" w:space="0" w:color="auto"/>
        <w:right w:val="none" w:sz="0" w:space="0" w:color="auto"/>
      </w:divBdr>
    </w:div>
    <w:div w:id="1490169063">
      <w:bodyDiv w:val="1"/>
      <w:marLeft w:val="0"/>
      <w:marRight w:val="0"/>
      <w:marTop w:val="0"/>
      <w:marBottom w:val="0"/>
      <w:divBdr>
        <w:top w:val="none" w:sz="0" w:space="0" w:color="auto"/>
        <w:left w:val="none" w:sz="0" w:space="0" w:color="auto"/>
        <w:bottom w:val="none" w:sz="0" w:space="0" w:color="auto"/>
        <w:right w:val="none" w:sz="0" w:space="0" w:color="auto"/>
      </w:divBdr>
    </w:div>
    <w:div w:id="1494299311">
      <w:bodyDiv w:val="1"/>
      <w:marLeft w:val="0"/>
      <w:marRight w:val="0"/>
      <w:marTop w:val="0"/>
      <w:marBottom w:val="0"/>
      <w:divBdr>
        <w:top w:val="none" w:sz="0" w:space="0" w:color="auto"/>
        <w:left w:val="none" w:sz="0" w:space="0" w:color="auto"/>
        <w:bottom w:val="none" w:sz="0" w:space="0" w:color="auto"/>
        <w:right w:val="none" w:sz="0" w:space="0" w:color="auto"/>
      </w:divBdr>
    </w:div>
    <w:div w:id="1510633860">
      <w:bodyDiv w:val="1"/>
      <w:marLeft w:val="0"/>
      <w:marRight w:val="0"/>
      <w:marTop w:val="0"/>
      <w:marBottom w:val="0"/>
      <w:divBdr>
        <w:top w:val="none" w:sz="0" w:space="0" w:color="auto"/>
        <w:left w:val="none" w:sz="0" w:space="0" w:color="auto"/>
        <w:bottom w:val="none" w:sz="0" w:space="0" w:color="auto"/>
        <w:right w:val="none" w:sz="0" w:space="0" w:color="auto"/>
      </w:divBdr>
    </w:div>
    <w:div w:id="1511139603">
      <w:bodyDiv w:val="1"/>
      <w:marLeft w:val="0"/>
      <w:marRight w:val="0"/>
      <w:marTop w:val="0"/>
      <w:marBottom w:val="0"/>
      <w:divBdr>
        <w:top w:val="none" w:sz="0" w:space="0" w:color="auto"/>
        <w:left w:val="none" w:sz="0" w:space="0" w:color="auto"/>
        <w:bottom w:val="none" w:sz="0" w:space="0" w:color="auto"/>
        <w:right w:val="none" w:sz="0" w:space="0" w:color="auto"/>
      </w:divBdr>
    </w:div>
    <w:div w:id="1517110502">
      <w:bodyDiv w:val="1"/>
      <w:marLeft w:val="0"/>
      <w:marRight w:val="0"/>
      <w:marTop w:val="0"/>
      <w:marBottom w:val="0"/>
      <w:divBdr>
        <w:top w:val="none" w:sz="0" w:space="0" w:color="auto"/>
        <w:left w:val="none" w:sz="0" w:space="0" w:color="auto"/>
        <w:bottom w:val="none" w:sz="0" w:space="0" w:color="auto"/>
        <w:right w:val="none" w:sz="0" w:space="0" w:color="auto"/>
      </w:divBdr>
    </w:div>
    <w:div w:id="1536960644">
      <w:bodyDiv w:val="1"/>
      <w:marLeft w:val="0"/>
      <w:marRight w:val="0"/>
      <w:marTop w:val="0"/>
      <w:marBottom w:val="0"/>
      <w:divBdr>
        <w:top w:val="none" w:sz="0" w:space="0" w:color="auto"/>
        <w:left w:val="none" w:sz="0" w:space="0" w:color="auto"/>
        <w:bottom w:val="none" w:sz="0" w:space="0" w:color="auto"/>
        <w:right w:val="none" w:sz="0" w:space="0" w:color="auto"/>
      </w:divBdr>
    </w:div>
    <w:div w:id="1559315812">
      <w:bodyDiv w:val="1"/>
      <w:marLeft w:val="0"/>
      <w:marRight w:val="0"/>
      <w:marTop w:val="0"/>
      <w:marBottom w:val="0"/>
      <w:divBdr>
        <w:top w:val="none" w:sz="0" w:space="0" w:color="auto"/>
        <w:left w:val="none" w:sz="0" w:space="0" w:color="auto"/>
        <w:bottom w:val="none" w:sz="0" w:space="0" w:color="auto"/>
        <w:right w:val="none" w:sz="0" w:space="0" w:color="auto"/>
      </w:divBdr>
    </w:div>
    <w:div w:id="1590382360">
      <w:bodyDiv w:val="1"/>
      <w:marLeft w:val="0"/>
      <w:marRight w:val="0"/>
      <w:marTop w:val="0"/>
      <w:marBottom w:val="0"/>
      <w:divBdr>
        <w:top w:val="none" w:sz="0" w:space="0" w:color="auto"/>
        <w:left w:val="none" w:sz="0" w:space="0" w:color="auto"/>
        <w:bottom w:val="none" w:sz="0" w:space="0" w:color="auto"/>
        <w:right w:val="none" w:sz="0" w:space="0" w:color="auto"/>
      </w:divBdr>
    </w:div>
    <w:div w:id="1591625461">
      <w:bodyDiv w:val="1"/>
      <w:marLeft w:val="0"/>
      <w:marRight w:val="0"/>
      <w:marTop w:val="0"/>
      <w:marBottom w:val="0"/>
      <w:divBdr>
        <w:top w:val="none" w:sz="0" w:space="0" w:color="auto"/>
        <w:left w:val="none" w:sz="0" w:space="0" w:color="auto"/>
        <w:bottom w:val="none" w:sz="0" w:space="0" w:color="auto"/>
        <w:right w:val="none" w:sz="0" w:space="0" w:color="auto"/>
      </w:divBdr>
    </w:div>
    <w:div w:id="1591813702">
      <w:bodyDiv w:val="1"/>
      <w:marLeft w:val="0"/>
      <w:marRight w:val="0"/>
      <w:marTop w:val="0"/>
      <w:marBottom w:val="0"/>
      <w:divBdr>
        <w:top w:val="none" w:sz="0" w:space="0" w:color="auto"/>
        <w:left w:val="none" w:sz="0" w:space="0" w:color="auto"/>
        <w:bottom w:val="none" w:sz="0" w:space="0" w:color="auto"/>
        <w:right w:val="none" w:sz="0" w:space="0" w:color="auto"/>
      </w:divBdr>
    </w:div>
    <w:div w:id="1631666459">
      <w:bodyDiv w:val="1"/>
      <w:marLeft w:val="0"/>
      <w:marRight w:val="0"/>
      <w:marTop w:val="0"/>
      <w:marBottom w:val="0"/>
      <w:divBdr>
        <w:top w:val="none" w:sz="0" w:space="0" w:color="auto"/>
        <w:left w:val="none" w:sz="0" w:space="0" w:color="auto"/>
        <w:bottom w:val="none" w:sz="0" w:space="0" w:color="auto"/>
        <w:right w:val="none" w:sz="0" w:space="0" w:color="auto"/>
      </w:divBdr>
    </w:div>
    <w:div w:id="1659650960">
      <w:bodyDiv w:val="1"/>
      <w:marLeft w:val="0"/>
      <w:marRight w:val="0"/>
      <w:marTop w:val="0"/>
      <w:marBottom w:val="0"/>
      <w:divBdr>
        <w:top w:val="none" w:sz="0" w:space="0" w:color="auto"/>
        <w:left w:val="none" w:sz="0" w:space="0" w:color="auto"/>
        <w:bottom w:val="none" w:sz="0" w:space="0" w:color="auto"/>
        <w:right w:val="none" w:sz="0" w:space="0" w:color="auto"/>
      </w:divBdr>
    </w:div>
    <w:div w:id="1665236368">
      <w:bodyDiv w:val="1"/>
      <w:marLeft w:val="0"/>
      <w:marRight w:val="0"/>
      <w:marTop w:val="0"/>
      <w:marBottom w:val="0"/>
      <w:divBdr>
        <w:top w:val="none" w:sz="0" w:space="0" w:color="auto"/>
        <w:left w:val="none" w:sz="0" w:space="0" w:color="auto"/>
        <w:bottom w:val="none" w:sz="0" w:space="0" w:color="auto"/>
        <w:right w:val="none" w:sz="0" w:space="0" w:color="auto"/>
      </w:divBdr>
    </w:div>
    <w:div w:id="1687517305">
      <w:bodyDiv w:val="1"/>
      <w:marLeft w:val="0"/>
      <w:marRight w:val="0"/>
      <w:marTop w:val="0"/>
      <w:marBottom w:val="0"/>
      <w:divBdr>
        <w:top w:val="none" w:sz="0" w:space="0" w:color="auto"/>
        <w:left w:val="none" w:sz="0" w:space="0" w:color="auto"/>
        <w:bottom w:val="none" w:sz="0" w:space="0" w:color="auto"/>
        <w:right w:val="none" w:sz="0" w:space="0" w:color="auto"/>
      </w:divBdr>
    </w:div>
    <w:div w:id="1698240141">
      <w:bodyDiv w:val="1"/>
      <w:marLeft w:val="0"/>
      <w:marRight w:val="0"/>
      <w:marTop w:val="0"/>
      <w:marBottom w:val="0"/>
      <w:divBdr>
        <w:top w:val="none" w:sz="0" w:space="0" w:color="auto"/>
        <w:left w:val="none" w:sz="0" w:space="0" w:color="auto"/>
        <w:bottom w:val="none" w:sz="0" w:space="0" w:color="auto"/>
        <w:right w:val="none" w:sz="0" w:space="0" w:color="auto"/>
      </w:divBdr>
    </w:div>
    <w:div w:id="1698967251">
      <w:bodyDiv w:val="1"/>
      <w:marLeft w:val="0"/>
      <w:marRight w:val="0"/>
      <w:marTop w:val="0"/>
      <w:marBottom w:val="0"/>
      <w:divBdr>
        <w:top w:val="none" w:sz="0" w:space="0" w:color="auto"/>
        <w:left w:val="none" w:sz="0" w:space="0" w:color="auto"/>
        <w:bottom w:val="none" w:sz="0" w:space="0" w:color="auto"/>
        <w:right w:val="none" w:sz="0" w:space="0" w:color="auto"/>
      </w:divBdr>
    </w:div>
    <w:div w:id="1712531726">
      <w:bodyDiv w:val="1"/>
      <w:marLeft w:val="0"/>
      <w:marRight w:val="0"/>
      <w:marTop w:val="0"/>
      <w:marBottom w:val="0"/>
      <w:divBdr>
        <w:top w:val="none" w:sz="0" w:space="0" w:color="auto"/>
        <w:left w:val="none" w:sz="0" w:space="0" w:color="auto"/>
        <w:bottom w:val="none" w:sz="0" w:space="0" w:color="auto"/>
        <w:right w:val="none" w:sz="0" w:space="0" w:color="auto"/>
      </w:divBdr>
    </w:div>
    <w:div w:id="1717700039">
      <w:bodyDiv w:val="1"/>
      <w:marLeft w:val="0"/>
      <w:marRight w:val="0"/>
      <w:marTop w:val="0"/>
      <w:marBottom w:val="0"/>
      <w:divBdr>
        <w:top w:val="none" w:sz="0" w:space="0" w:color="auto"/>
        <w:left w:val="none" w:sz="0" w:space="0" w:color="auto"/>
        <w:bottom w:val="none" w:sz="0" w:space="0" w:color="auto"/>
        <w:right w:val="none" w:sz="0" w:space="0" w:color="auto"/>
      </w:divBdr>
    </w:div>
    <w:div w:id="1718316223">
      <w:bodyDiv w:val="1"/>
      <w:marLeft w:val="0"/>
      <w:marRight w:val="0"/>
      <w:marTop w:val="0"/>
      <w:marBottom w:val="0"/>
      <w:divBdr>
        <w:top w:val="none" w:sz="0" w:space="0" w:color="auto"/>
        <w:left w:val="none" w:sz="0" w:space="0" w:color="auto"/>
        <w:bottom w:val="none" w:sz="0" w:space="0" w:color="auto"/>
        <w:right w:val="none" w:sz="0" w:space="0" w:color="auto"/>
      </w:divBdr>
    </w:div>
    <w:div w:id="1744253987">
      <w:bodyDiv w:val="1"/>
      <w:marLeft w:val="0"/>
      <w:marRight w:val="0"/>
      <w:marTop w:val="0"/>
      <w:marBottom w:val="0"/>
      <w:divBdr>
        <w:top w:val="none" w:sz="0" w:space="0" w:color="auto"/>
        <w:left w:val="none" w:sz="0" w:space="0" w:color="auto"/>
        <w:bottom w:val="none" w:sz="0" w:space="0" w:color="auto"/>
        <w:right w:val="none" w:sz="0" w:space="0" w:color="auto"/>
      </w:divBdr>
    </w:div>
    <w:div w:id="1768302798">
      <w:bodyDiv w:val="1"/>
      <w:marLeft w:val="0"/>
      <w:marRight w:val="0"/>
      <w:marTop w:val="0"/>
      <w:marBottom w:val="0"/>
      <w:divBdr>
        <w:top w:val="none" w:sz="0" w:space="0" w:color="auto"/>
        <w:left w:val="none" w:sz="0" w:space="0" w:color="auto"/>
        <w:bottom w:val="none" w:sz="0" w:space="0" w:color="auto"/>
        <w:right w:val="none" w:sz="0" w:space="0" w:color="auto"/>
      </w:divBdr>
    </w:div>
    <w:div w:id="1773353636">
      <w:bodyDiv w:val="1"/>
      <w:marLeft w:val="0"/>
      <w:marRight w:val="0"/>
      <w:marTop w:val="0"/>
      <w:marBottom w:val="0"/>
      <w:divBdr>
        <w:top w:val="none" w:sz="0" w:space="0" w:color="auto"/>
        <w:left w:val="none" w:sz="0" w:space="0" w:color="auto"/>
        <w:bottom w:val="none" w:sz="0" w:space="0" w:color="auto"/>
        <w:right w:val="none" w:sz="0" w:space="0" w:color="auto"/>
      </w:divBdr>
    </w:div>
    <w:div w:id="1788116201">
      <w:bodyDiv w:val="1"/>
      <w:marLeft w:val="0"/>
      <w:marRight w:val="0"/>
      <w:marTop w:val="0"/>
      <w:marBottom w:val="0"/>
      <w:divBdr>
        <w:top w:val="none" w:sz="0" w:space="0" w:color="auto"/>
        <w:left w:val="none" w:sz="0" w:space="0" w:color="auto"/>
        <w:bottom w:val="none" w:sz="0" w:space="0" w:color="auto"/>
        <w:right w:val="none" w:sz="0" w:space="0" w:color="auto"/>
      </w:divBdr>
    </w:div>
    <w:div w:id="1797525842">
      <w:bodyDiv w:val="1"/>
      <w:marLeft w:val="0"/>
      <w:marRight w:val="0"/>
      <w:marTop w:val="0"/>
      <w:marBottom w:val="0"/>
      <w:divBdr>
        <w:top w:val="none" w:sz="0" w:space="0" w:color="auto"/>
        <w:left w:val="none" w:sz="0" w:space="0" w:color="auto"/>
        <w:bottom w:val="none" w:sz="0" w:space="0" w:color="auto"/>
        <w:right w:val="none" w:sz="0" w:space="0" w:color="auto"/>
      </w:divBdr>
    </w:div>
    <w:div w:id="1818642595">
      <w:bodyDiv w:val="1"/>
      <w:marLeft w:val="0"/>
      <w:marRight w:val="0"/>
      <w:marTop w:val="0"/>
      <w:marBottom w:val="0"/>
      <w:divBdr>
        <w:top w:val="none" w:sz="0" w:space="0" w:color="auto"/>
        <w:left w:val="none" w:sz="0" w:space="0" w:color="auto"/>
        <w:bottom w:val="none" w:sz="0" w:space="0" w:color="auto"/>
        <w:right w:val="none" w:sz="0" w:space="0" w:color="auto"/>
      </w:divBdr>
    </w:div>
    <w:div w:id="1840659198">
      <w:bodyDiv w:val="1"/>
      <w:marLeft w:val="0"/>
      <w:marRight w:val="0"/>
      <w:marTop w:val="0"/>
      <w:marBottom w:val="0"/>
      <w:divBdr>
        <w:top w:val="none" w:sz="0" w:space="0" w:color="auto"/>
        <w:left w:val="none" w:sz="0" w:space="0" w:color="auto"/>
        <w:bottom w:val="none" w:sz="0" w:space="0" w:color="auto"/>
        <w:right w:val="none" w:sz="0" w:space="0" w:color="auto"/>
      </w:divBdr>
    </w:div>
    <w:div w:id="1853841063">
      <w:bodyDiv w:val="1"/>
      <w:marLeft w:val="0"/>
      <w:marRight w:val="0"/>
      <w:marTop w:val="0"/>
      <w:marBottom w:val="0"/>
      <w:divBdr>
        <w:top w:val="none" w:sz="0" w:space="0" w:color="auto"/>
        <w:left w:val="none" w:sz="0" w:space="0" w:color="auto"/>
        <w:bottom w:val="none" w:sz="0" w:space="0" w:color="auto"/>
        <w:right w:val="none" w:sz="0" w:space="0" w:color="auto"/>
      </w:divBdr>
    </w:div>
    <w:div w:id="1859542682">
      <w:bodyDiv w:val="1"/>
      <w:marLeft w:val="0"/>
      <w:marRight w:val="0"/>
      <w:marTop w:val="0"/>
      <w:marBottom w:val="0"/>
      <w:divBdr>
        <w:top w:val="none" w:sz="0" w:space="0" w:color="auto"/>
        <w:left w:val="none" w:sz="0" w:space="0" w:color="auto"/>
        <w:bottom w:val="none" w:sz="0" w:space="0" w:color="auto"/>
        <w:right w:val="none" w:sz="0" w:space="0" w:color="auto"/>
      </w:divBdr>
    </w:div>
    <w:div w:id="1870333823">
      <w:bodyDiv w:val="1"/>
      <w:marLeft w:val="0"/>
      <w:marRight w:val="0"/>
      <w:marTop w:val="0"/>
      <w:marBottom w:val="0"/>
      <w:divBdr>
        <w:top w:val="none" w:sz="0" w:space="0" w:color="auto"/>
        <w:left w:val="none" w:sz="0" w:space="0" w:color="auto"/>
        <w:bottom w:val="none" w:sz="0" w:space="0" w:color="auto"/>
        <w:right w:val="none" w:sz="0" w:space="0" w:color="auto"/>
      </w:divBdr>
    </w:div>
    <w:div w:id="1880119780">
      <w:bodyDiv w:val="1"/>
      <w:marLeft w:val="0"/>
      <w:marRight w:val="0"/>
      <w:marTop w:val="0"/>
      <w:marBottom w:val="0"/>
      <w:divBdr>
        <w:top w:val="none" w:sz="0" w:space="0" w:color="auto"/>
        <w:left w:val="none" w:sz="0" w:space="0" w:color="auto"/>
        <w:bottom w:val="none" w:sz="0" w:space="0" w:color="auto"/>
        <w:right w:val="none" w:sz="0" w:space="0" w:color="auto"/>
      </w:divBdr>
    </w:div>
    <w:div w:id="1884444274">
      <w:bodyDiv w:val="1"/>
      <w:marLeft w:val="0"/>
      <w:marRight w:val="0"/>
      <w:marTop w:val="0"/>
      <w:marBottom w:val="0"/>
      <w:divBdr>
        <w:top w:val="none" w:sz="0" w:space="0" w:color="auto"/>
        <w:left w:val="none" w:sz="0" w:space="0" w:color="auto"/>
        <w:bottom w:val="none" w:sz="0" w:space="0" w:color="auto"/>
        <w:right w:val="none" w:sz="0" w:space="0" w:color="auto"/>
      </w:divBdr>
    </w:div>
    <w:div w:id="1887527986">
      <w:bodyDiv w:val="1"/>
      <w:marLeft w:val="0"/>
      <w:marRight w:val="0"/>
      <w:marTop w:val="0"/>
      <w:marBottom w:val="0"/>
      <w:divBdr>
        <w:top w:val="none" w:sz="0" w:space="0" w:color="auto"/>
        <w:left w:val="none" w:sz="0" w:space="0" w:color="auto"/>
        <w:bottom w:val="none" w:sz="0" w:space="0" w:color="auto"/>
        <w:right w:val="none" w:sz="0" w:space="0" w:color="auto"/>
      </w:divBdr>
    </w:div>
    <w:div w:id="1915777025">
      <w:bodyDiv w:val="1"/>
      <w:marLeft w:val="0"/>
      <w:marRight w:val="0"/>
      <w:marTop w:val="0"/>
      <w:marBottom w:val="0"/>
      <w:divBdr>
        <w:top w:val="none" w:sz="0" w:space="0" w:color="auto"/>
        <w:left w:val="none" w:sz="0" w:space="0" w:color="auto"/>
        <w:bottom w:val="none" w:sz="0" w:space="0" w:color="auto"/>
        <w:right w:val="none" w:sz="0" w:space="0" w:color="auto"/>
      </w:divBdr>
    </w:div>
    <w:div w:id="1916351369">
      <w:bodyDiv w:val="1"/>
      <w:marLeft w:val="0"/>
      <w:marRight w:val="0"/>
      <w:marTop w:val="0"/>
      <w:marBottom w:val="0"/>
      <w:divBdr>
        <w:top w:val="none" w:sz="0" w:space="0" w:color="auto"/>
        <w:left w:val="none" w:sz="0" w:space="0" w:color="auto"/>
        <w:bottom w:val="none" w:sz="0" w:space="0" w:color="auto"/>
        <w:right w:val="none" w:sz="0" w:space="0" w:color="auto"/>
      </w:divBdr>
    </w:div>
    <w:div w:id="1946694135">
      <w:bodyDiv w:val="1"/>
      <w:marLeft w:val="0"/>
      <w:marRight w:val="0"/>
      <w:marTop w:val="0"/>
      <w:marBottom w:val="0"/>
      <w:divBdr>
        <w:top w:val="none" w:sz="0" w:space="0" w:color="auto"/>
        <w:left w:val="none" w:sz="0" w:space="0" w:color="auto"/>
        <w:bottom w:val="none" w:sz="0" w:space="0" w:color="auto"/>
        <w:right w:val="none" w:sz="0" w:space="0" w:color="auto"/>
      </w:divBdr>
    </w:div>
    <w:div w:id="1959484881">
      <w:bodyDiv w:val="1"/>
      <w:marLeft w:val="0"/>
      <w:marRight w:val="0"/>
      <w:marTop w:val="0"/>
      <w:marBottom w:val="0"/>
      <w:divBdr>
        <w:top w:val="none" w:sz="0" w:space="0" w:color="auto"/>
        <w:left w:val="none" w:sz="0" w:space="0" w:color="auto"/>
        <w:bottom w:val="none" w:sz="0" w:space="0" w:color="auto"/>
        <w:right w:val="none" w:sz="0" w:space="0" w:color="auto"/>
      </w:divBdr>
    </w:div>
    <w:div w:id="1972442107">
      <w:bodyDiv w:val="1"/>
      <w:marLeft w:val="0"/>
      <w:marRight w:val="0"/>
      <w:marTop w:val="0"/>
      <w:marBottom w:val="0"/>
      <w:divBdr>
        <w:top w:val="none" w:sz="0" w:space="0" w:color="auto"/>
        <w:left w:val="none" w:sz="0" w:space="0" w:color="auto"/>
        <w:bottom w:val="none" w:sz="0" w:space="0" w:color="auto"/>
        <w:right w:val="none" w:sz="0" w:space="0" w:color="auto"/>
      </w:divBdr>
    </w:div>
    <w:div w:id="1978682714">
      <w:bodyDiv w:val="1"/>
      <w:marLeft w:val="0"/>
      <w:marRight w:val="0"/>
      <w:marTop w:val="0"/>
      <w:marBottom w:val="0"/>
      <w:divBdr>
        <w:top w:val="none" w:sz="0" w:space="0" w:color="auto"/>
        <w:left w:val="none" w:sz="0" w:space="0" w:color="auto"/>
        <w:bottom w:val="none" w:sz="0" w:space="0" w:color="auto"/>
        <w:right w:val="none" w:sz="0" w:space="0" w:color="auto"/>
      </w:divBdr>
    </w:div>
    <w:div w:id="1989823407">
      <w:bodyDiv w:val="1"/>
      <w:marLeft w:val="0"/>
      <w:marRight w:val="0"/>
      <w:marTop w:val="0"/>
      <w:marBottom w:val="0"/>
      <w:divBdr>
        <w:top w:val="none" w:sz="0" w:space="0" w:color="auto"/>
        <w:left w:val="none" w:sz="0" w:space="0" w:color="auto"/>
        <w:bottom w:val="none" w:sz="0" w:space="0" w:color="auto"/>
        <w:right w:val="none" w:sz="0" w:space="0" w:color="auto"/>
      </w:divBdr>
    </w:div>
    <w:div w:id="2017950851">
      <w:bodyDiv w:val="1"/>
      <w:marLeft w:val="0"/>
      <w:marRight w:val="0"/>
      <w:marTop w:val="0"/>
      <w:marBottom w:val="0"/>
      <w:divBdr>
        <w:top w:val="none" w:sz="0" w:space="0" w:color="auto"/>
        <w:left w:val="none" w:sz="0" w:space="0" w:color="auto"/>
        <w:bottom w:val="none" w:sz="0" w:space="0" w:color="auto"/>
        <w:right w:val="none" w:sz="0" w:space="0" w:color="auto"/>
      </w:divBdr>
    </w:div>
    <w:div w:id="2027559783">
      <w:bodyDiv w:val="1"/>
      <w:marLeft w:val="0"/>
      <w:marRight w:val="0"/>
      <w:marTop w:val="0"/>
      <w:marBottom w:val="0"/>
      <w:divBdr>
        <w:top w:val="none" w:sz="0" w:space="0" w:color="auto"/>
        <w:left w:val="none" w:sz="0" w:space="0" w:color="auto"/>
        <w:bottom w:val="none" w:sz="0" w:space="0" w:color="auto"/>
        <w:right w:val="none" w:sz="0" w:space="0" w:color="auto"/>
      </w:divBdr>
    </w:div>
    <w:div w:id="2030643813">
      <w:bodyDiv w:val="1"/>
      <w:marLeft w:val="0"/>
      <w:marRight w:val="0"/>
      <w:marTop w:val="0"/>
      <w:marBottom w:val="0"/>
      <w:divBdr>
        <w:top w:val="none" w:sz="0" w:space="0" w:color="auto"/>
        <w:left w:val="none" w:sz="0" w:space="0" w:color="auto"/>
        <w:bottom w:val="none" w:sz="0" w:space="0" w:color="auto"/>
        <w:right w:val="none" w:sz="0" w:space="0" w:color="auto"/>
      </w:divBdr>
    </w:div>
    <w:div w:id="2051108253">
      <w:bodyDiv w:val="1"/>
      <w:marLeft w:val="0"/>
      <w:marRight w:val="0"/>
      <w:marTop w:val="0"/>
      <w:marBottom w:val="0"/>
      <w:divBdr>
        <w:top w:val="none" w:sz="0" w:space="0" w:color="auto"/>
        <w:left w:val="none" w:sz="0" w:space="0" w:color="auto"/>
        <w:bottom w:val="none" w:sz="0" w:space="0" w:color="auto"/>
        <w:right w:val="none" w:sz="0" w:space="0" w:color="auto"/>
      </w:divBdr>
    </w:div>
    <w:div w:id="2052722958">
      <w:bodyDiv w:val="1"/>
      <w:marLeft w:val="0"/>
      <w:marRight w:val="0"/>
      <w:marTop w:val="0"/>
      <w:marBottom w:val="0"/>
      <w:divBdr>
        <w:top w:val="none" w:sz="0" w:space="0" w:color="auto"/>
        <w:left w:val="none" w:sz="0" w:space="0" w:color="auto"/>
        <w:bottom w:val="none" w:sz="0" w:space="0" w:color="auto"/>
        <w:right w:val="none" w:sz="0" w:space="0" w:color="auto"/>
      </w:divBdr>
    </w:div>
    <w:div w:id="2068988876">
      <w:bodyDiv w:val="1"/>
      <w:marLeft w:val="0"/>
      <w:marRight w:val="0"/>
      <w:marTop w:val="0"/>
      <w:marBottom w:val="0"/>
      <w:divBdr>
        <w:top w:val="none" w:sz="0" w:space="0" w:color="auto"/>
        <w:left w:val="none" w:sz="0" w:space="0" w:color="auto"/>
        <w:bottom w:val="none" w:sz="0" w:space="0" w:color="auto"/>
        <w:right w:val="none" w:sz="0" w:space="0" w:color="auto"/>
      </w:divBdr>
    </w:div>
    <w:div w:id="2071607820">
      <w:bodyDiv w:val="1"/>
      <w:marLeft w:val="0"/>
      <w:marRight w:val="0"/>
      <w:marTop w:val="0"/>
      <w:marBottom w:val="0"/>
      <w:divBdr>
        <w:top w:val="none" w:sz="0" w:space="0" w:color="auto"/>
        <w:left w:val="none" w:sz="0" w:space="0" w:color="auto"/>
        <w:bottom w:val="none" w:sz="0" w:space="0" w:color="auto"/>
        <w:right w:val="none" w:sz="0" w:space="0" w:color="auto"/>
      </w:divBdr>
    </w:div>
    <w:div w:id="2111580882">
      <w:bodyDiv w:val="1"/>
      <w:marLeft w:val="0"/>
      <w:marRight w:val="0"/>
      <w:marTop w:val="0"/>
      <w:marBottom w:val="0"/>
      <w:divBdr>
        <w:top w:val="none" w:sz="0" w:space="0" w:color="auto"/>
        <w:left w:val="none" w:sz="0" w:space="0" w:color="auto"/>
        <w:bottom w:val="none" w:sz="0" w:space="0" w:color="auto"/>
        <w:right w:val="none" w:sz="0" w:space="0" w:color="auto"/>
      </w:divBdr>
    </w:div>
    <w:div w:id="2114398469">
      <w:bodyDiv w:val="1"/>
      <w:marLeft w:val="0"/>
      <w:marRight w:val="0"/>
      <w:marTop w:val="0"/>
      <w:marBottom w:val="0"/>
      <w:divBdr>
        <w:top w:val="none" w:sz="0" w:space="0" w:color="auto"/>
        <w:left w:val="none" w:sz="0" w:space="0" w:color="auto"/>
        <w:bottom w:val="none" w:sz="0" w:space="0" w:color="auto"/>
        <w:right w:val="none" w:sz="0" w:space="0" w:color="auto"/>
      </w:divBdr>
    </w:div>
    <w:div w:id="2124878018">
      <w:bodyDiv w:val="1"/>
      <w:marLeft w:val="0"/>
      <w:marRight w:val="0"/>
      <w:marTop w:val="0"/>
      <w:marBottom w:val="0"/>
      <w:divBdr>
        <w:top w:val="none" w:sz="0" w:space="0" w:color="auto"/>
        <w:left w:val="none" w:sz="0" w:space="0" w:color="auto"/>
        <w:bottom w:val="none" w:sz="0" w:space="0" w:color="auto"/>
        <w:right w:val="none" w:sz="0" w:space="0" w:color="auto"/>
      </w:divBdr>
    </w:div>
    <w:div w:id="2128886901">
      <w:bodyDiv w:val="1"/>
      <w:marLeft w:val="0"/>
      <w:marRight w:val="0"/>
      <w:marTop w:val="0"/>
      <w:marBottom w:val="0"/>
      <w:divBdr>
        <w:top w:val="none" w:sz="0" w:space="0" w:color="auto"/>
        <w:left w:val="none" w:sz="0" w:space="0" w:color="auto"/>
        <w:bottom w:val="none" w:sz="0" w:space="0" w:color="auto"/>
        <w:right w:val="none" w:sz="0" w:space="0" w:color="auto"/>
      </w:divBdr>
    </w:div>
    <w:div w:id="2129546977">
      <w:bodyDiv w:val="1"/>
      <w:marLeft w:val="0"/>
      <w:marRight w:val="0"/>
      <w:marTop w:val="0"/>
      <w:marBottom w:val="0"/>
      <w:divBdr>
        <w:top w:val="none" w:sz="0" w:space="0" w:color="auto"/>
        <w:left w:val="none" w:sz="0" w:space="0" w:color="auto"/>
        <w:bottom w:val="none" w:sz="0" w:space="0" w:color="auto"/>
        <w:right w:val="none" w:sz="0" w:space="0" w:color="auto"/>
      </w:divBdr>
    </w:div>
    <w:div w:id="2140151198">
      <w:bodyDiv w:val="1"/>
      <w:marLeft w:val="0"/>
      <w:marRight w:val="0"/>
      <w:marTop w:val="0"/>
      <w:marBottom w:val="0"/>
      <w:divBdr>
        <w:top w:val="none" w:sz="0" w:space="0" w:color="auto"/>
        <w:left w:val="none" w:sz="0" w:space="0" w:color="auto"/>
        <w:bottom w:val="none" w:sz="0" w:space="0" w:color="auto"/>
        <w:right w:val="none" w:sz="0" w:space="0" w:color="auto"/>
      </w:divBdr>
    </w:div>
    <w:div w:id="214672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0748845-2A54-4369-A6A3-90A8084C8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1605</Words>
  <Characters>9042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SKN čistopis za leti 2020 in 2021</vt:lpstr>
    </vt:vector>
  </TitlesOfParts>
  <Company>tMJUice\Common\Smart Tag</Company>
  <LinksUpToDate>false</LinksUpToDate>
  <CharactersWithSpaces>10626</CharactersWithSpaces>
  <SharedDoc>false</SharedDoc>
  <HLinks>
    <vt:vector size="42" baseType="variant">
      <vt:variant>
        <vt:i4>7798829</vt:i4>
      </vt:variant>
      <vt:variant>
        <vt:i4>18</vt:i4>
      </vt:variant>
      <vt:variant>
        <vt:i4>0</vt:i4>
      </vt:variant>
      <vt:variant>
        <vt:i4>5</vt:i4>
      </vt:variant>
      <vt:variant>
        <vt:lpwstr>http://www.uradni-list.si/1/objava.jsp?sop=2012-01-1700</vt:lpwstr>
      </vt:variant>
      <vt:variant>
        <vt:lpwstr/>
      </vt:variant>
      <vt:variant>
        <vt:i4>7667744</vt:i4>
      </vt:variant>
      <vt:variant>
        <vt:i4>15</vt:i4>
      </vt:variant>
      <vt:variant>
        <vt:i4>0</vt:i4>
      </vt:variant>
      <vt:variant>
        <vt:i4>5</vt:i4>
      </vt:variant>
      <vt:variant>
        <vt:lpwstr>http://www.uradni-list.si/1/objava.jsp?sop=2008-01-3015</vt:lpwstr>
      </vt:variant>
      <vt:variant>
        <vt:lpwstr/>
      </vt:variant>
      <vt:variant>
        <vt:i4>7667744</vt:i4>
      </vt:variant>
      <vt:variant>
        <vt:i4>12</vt:i4>
      </vt:variant>
      <vt:variant>
        <vt:i4>0</vt:i4>
      </vt:variant>
      <vt:variant>
        <vt:i4>5</vt:i4>
      </vt:variant>
      <vt:variant>
        <vt:lpwstr>http://www.uradni-list.si/1/objava.jsp?sop=2008-01-3014</vt:lpwstr>
      </vt:variant>
      <vt:variant>
        <vt:lpwstr/>
      </vt:variant>
      <vt:variant>
        <vt:i4>7602216</vt:i4>
      </vt:variant>
      <vt:variant>
        <vt:i4>9</vt:i4>
      </vt:variant>
      <vt:variant>
        <vt:i4>0</vt:i4>
      </vt:variant>
      <vt:variant>
        <vt:i4>5</vt:i4>
      </vt:variant>
      <vt:variant>
        <vt:lpwstr>http://www.uradni-list.si/1/objava.jsp?sop=2008-01-2817</vt:lpwstr>
      </vt:variant>
      <vt:variant>
        <vt:lpwstr/>
      </vt:variant>
      <vt:variant>
        <vt:i4>7667755</vt:i4>
      </vt:variant>
      <vt:variant>
        <vt:i4>6</vt:i4>
      </vt:variant>
      <vt:variant>
        <vt:i4>0</vt:i4>
      </vt:variant>
      <vt:variant>
        <vt:i4>5</vt:i4>
      </vt:variant>
      <vt:variant>
        <vt:lpwstr>http://www.uradni-list.si/1/objava.jsp?sop=2007-01-3411</vt:lpwstr>
      </vt:variant>
      <vt:variant>
        <vt:lpwstr/>
      </vt:variant>
      <vt:variant>
        <vt:i4>8257596</vt:i4>
      </vt:variant>
      <vt:variant>
        <vt:i4>3</vt:i4>
      </vt:variant>
      <vt:variant>
        <vt:i4>0</vt:i4>
      </vt:variant>
      <vt:variant>
        <vt:i4>5</vt:i4>
      </vt:variant>
      <vt:variant>
        <vt:lpwstr>http://www.mju.gov.si/</vt:lpwstr>
      </vt:variant>
      <vt:variant>
        <vt:lpwstr/>
      </vt:variant>
      <vt:variant>
        <vt:i4>4194355</vt:i4>
      </vt:variant>
      <vt:variant>
        <vt:i4>0</vt:i4>
      </vt:variant>
      <vt:variant>
        <vt:i4>0</vt:i4>
      </vt:variant>
      <vt:variant>
        <vt:i4>5</vt:i4>
      </vt:variant>
      <vt:variant>
        <vt:lpwstr>mailto:gp.mju@gov.s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SKN čistopis za leti 2023 in 2024</dc:title>
  <dc:subject/>
  <dc:creator>janja.pohlin@gov.si</dc:creator>
  <cp:keywords/>
  <dc:description/>
  <cp:lastModifiedBy>Janja Pohlin</cp:lastModifiedBy>
  <cp:revision>4</cp:revision>
  <cp:lastPrinted>2023-10-09T12:12:00Z</cp:lastPrinted>
  <dcterms:created xsi:type="dcterms:W3CDTF">2024-01-15T09:28:00Z</dcterms:created>
  <dcterms:modified xsi:type="dcterms:W3CDTF">2024-04-15T09:20:00Z</dcterms:modified>
</cp:coreProperties>
</file>