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5FFA" w14:textId="77777777" w:rsidR="008C2E70" w:rsidRPr="00E33177" w:rsidRDefault="008C2E70" w:rsidP="00E33177">
      <w:pPr>
        <w:pStyle w:val="datumtevilka"/>
        <w:rPr>
          <w:rFonts w:cs="Arial"/>
        </w:rPr>
      </w:pPr>
    </w:p>
    <w:p w14:paraId="130BC4A4" w14:textId="77777777" w:rsidR="008C2E70" w:rsidRPr="00E33177" w:rsidRDefault="008C2E70" w:rsidP="00E33177">
      <w:pPr>
        <w:pStyle w:val="datumtevilka"/>
        <w:rPr>
          <w:rFonts w:cs="Arial"/>
        </w:rPr>
      </w:pPr>
    </w:p>
    <w:p w14:paraId="458375FF" w14:textId="77777777" w:rsidR="00D802CA" w:rsidRPr="00E33177" w:rsidRDefault="00D802CA" w:rsidP="00E33177">
      <w:pPr>
        <w:pStyle w:val="datumtevilka"/>
        <w:rPr>
          <w:rFonts w:cs="Arial"/>
        </w:rPr>
      </w:pPr>
      <w:r w:rsidRPr="00E33177">
        <w:rPr>
          <w:rFonts w:cs="Arial"/>
        </w:rPr>
        <w:t xml:space="preserve">Številka: </w:t>
      </w:r>
      <w:r w:rsidRPr="00E33177">
        <w:rPr>
          <w:rFonts w:cs="Arial"/>
        </w:rPr>
        <w:tab/>
      </w:r>
      <w:r w:rsidR="00AD15FE" w:rsidRPr="00E33177">
        <w:rPr>
          <w:rFonts w:cs="Arial"/>
          <w:color w:val="000000"/>
        </w:rPr>
        <w:t>10002-8/2022/16</w:t>
      </w:r>
    </w:p>
    <w:p w14:paraId="5F52927C" w14:textId="77777777" w:rsidR="00D802CA" w:rsidRPr="00E33177" w:rsidRDefault="00D802CA" w:rsidP="00E33177">
      <w:pPr>
        <w:pStyle w:val="datumtevilka"/>
        <w:rPr>
          <w:rFonts w:cs="Arial"/>
        </w:rPr>
      </w:pPr>
      <w:r w:rsidRPr="00E33177">
        <w:rPr>
          <w:rFonts w:cs="Arial"/>
        </w:rPr>
        <w:t xml:space="preserve">Datum: </w:t>
      </w:r>
      <w:r w:rsidRPr="00E33177">
        <w:rPr>
          <w:rFonts w:cs="Arial"/>
        </w:rPr>
        <w:tab/>
      </w:r>
      <w:r w:rsidR="00AD15FE" w:rsidRPr="00E33177">
        <w:rPr>
          <w:rFonts w:cs="Arial"/>
          <w:color w:val="000000"/>
        </w:rPr>
        <w:t>22. 12. 2022</w:t>
      </w:r>
      <w:r w:rsidRPr="00E33177">
        <w:rPr>
          <w:rFonts w:cs="Arial"/>
        </w:rPr>
        <w:t xml:space="preserve"> </w:t>
      </w:r>
    </w:p>
    <w:p w14:paraId="7DCA9548" w14:textId="77777777" w:rsidR="00D802CA" w:rsidRPr="00E33177" w:rsidRDefault="00D802CA" w:rsidP="00E33177">
      <w:pPr>
        <w:rPr>
          <w:rFonts w:cs="Arial"/>
          <w:szCs w:val="20"/>
        </w:rPr>
      </w:pPr>
    </w:p>
    <w:p w14:paraId="5FCDDD1F" w14:textId="77777777" w:rsidR="008C2E70" w:rsidRPr="00E33177" w:rsidRDefault="008C2E70" w:rsidP="00E33177">
      <w:pPr>
        <w:autoSpaceDE w:val="0"/>
        <w:autoSpaceDN w:val="0"/>
        <w:adjustRightInd w:val="0"/>
        <w:jc w:val="both"/>
        <w:rPr>
          <w:rFonts w:cs="Arial"/>
          <w:szCs w:val="20"/>
        </w:rPr>
      </w:pPr>
    </w:p>
    <w:p w14:paraId="77A8D2BD" w14:textId="77777777" w:rsidR="00D802CA" w:rsidRPr="00E33177" w:rsidRDefault="00D72C7F" w:rsidP="00E33177">
      <w:pPr>
        <w:autoSpaceDE w:val="0"/>
        <w:autoSpaceDN w:val="0"/>
        <w:adjustRightInd w:val="0"/>
        <w:jc w:val="both"/>
        <w:rPr>
          <w:rFonts w:cs="Arial"/>
          <w:color w:val="000000"/>
          <w:szCs w:val="20"/>
        </w:rPr>
      </w:pPr>
      <w:r w:rsidRPr="00E33177">
        <w:rPr>
          <w:rFonts w:cs="Arial"/>
          <w:szCs w:val="20"/>
        </w:rPr>
        <w:t xml:space="preserve">Na podlagi </w:t>
      </w:r>
      <w:r w:rsidRPr="00E33177">
        <w:rPr>
          <w:rFonts w:cs="Arial"/>
          <w:color w:val="000000"/>
          <w:szCs w:val="20"/>
          <w:lang w:eastAsia="sl-SI"/>
        </w:rPr>
        <w:t xml:space="preserve">šestega odstavka 21. člena Zakona o Vladi Republike Slovenije (Uradni list RS, </w:t>
      </w:r>
      <w:r w:rsidR="008C2E70" w:rsidRPr="00E33177">
        <w:rPr>
          <w:rFonts w:cs="Arial"/>
          <w:color w:val="000000"/>
          <w:szCs w:val="20"/>
          <w:lang w:eastAsia="sl-SI"/>
        </w:rPr>
        <w:br/>
      </w:r>
      <w:r w:rsidRPr="00E33177">
        <w:rPr>
          <w:rFonts w:cs="Arial"/>
          <w:color w:val="000000"/>
          <w:szCs w:val="20"/>
          <w:lang w:eastAsia="sl-SI"/>
        </w:rPr>
        <w:t xml:space="preserve">št. 24/05 – uradno prečiščeno besedilo, 109/08, 38/10 – ZUKN, 8/12, 21/13, </w:t>
      </w:r>
      <w:hyperlink r:id="rId7" w:history="1">
        <w:r w:rsidRPr="00E33177">
          <w:rPr>
            <w:rFonts w:cs="Arial"/>
            <w:color w:val="000000"/>
            <w:szCs w:val="20"/>
            <w:lang w:eastAsia="sl-SI"/>
          </w:rPr>
          <w:t>47/13</w:t>
        </w:r>
      </w:hyperlink>
      <w:r w:rsidRPr="00E33177">
        <w:rPr>
          <w:rFonts w:cs="Arial"/>
          <w:color w:val="000000"/>
          <w:szCs w:val="20"/>
          <w:lang w:eastAsia="sl-SI"/>
        </w:rPr>
        <w:t xml:space="preserve"> – ZDU-1G, 65/14 in 55/17), </w:t>
      </w:r>
      <w:r w:rsidRPr="00E33177">
        <w:rPr>
          <w:rFonts w:cs="Arial"/>
          <w:szCs w:val="20"/>
        </w:rPr>
        <w:t>43. in 44. člena Zakona o javnih uslužbencih (</w:t>
      </w:r>
      <w:r w:rsidRPr="00E33177">
        <w:rPr>
          <w:rFonts w:cs="Arial"/>
          <w:color w:val="000000"/>
          <w:szCs w:val="20"/>
          <w:lang w:eastAsia="sl-SI"/>
        </w:rPr>
        <w:t xml:space="preserve">Uradni list RS, št. </w:t>
      </w:r>
      <w:hyperlink r:id="rId8" w:history="1">
        <w:r w:rsidRPr="00E33177">
          <w:rPr>
            <w:rFonts w:cs="Arial"/>
            <w:color w:val="000000"/>
            <w:szCs w:val="20"/>
            <w:lang w:eastAsia="sl-SI"/>
          </w:rPr>
          <w:t>63/07</w:t>
        </w:r>
      </w:hyperlink>
      <w:r w:rsidRPr="00E33177">
        <w:rPr>
          <w:rFonts w:cs="Arial"/>
          <w:color w:val="000000"/>
          <w:szCs w:val="20"/>
          <w:lang w:eastAsia="sl-SI"/>
        </w:rPr>
        <w:t xml:space="preserve"> - uradno prečiščeno besedilo, </w:t>
      </w:r>
      <w:hyperlink r:id="rId9" w:history="1">
        <w:r w:rsidRPr="00E33177">
          <w:rPr>
            <w:rFonts w:cs="Arial"/>
            <w:color w:val="000000"/>
            <w:szCs w:val="20"/>
            <w:lang w:eastAsia="sl-SI"/>
          </w:rPr>
          <w:t>65/08</w:t>
        </w:r>
      </w:hyperlink>
      <w:r w:rsidRPr="00E33177">
        <w:rPr>
          <w:rFonts w:cs="Arial"/>
          <w:color w:val="000000"/>
          <w:szCs w:val="20"/>
          <w:lang w:eastAsia="sl-SI"/>
        </w:rPr>
        <w:t xml:space="preserve">, </w:t>
      </w:r>
      <w:hyperlink r:id="rId10" w:history="1">
        <w:r w:rsidRPr="00E33177">
          <w:rPr>
            <w:rFonts w:cs="Arial"/>
            <w:color w:val="000000"/>
            <w:szCs w:val="20"/>
            <w:lang w:eastAsia="sl-SI"/>
          </w:rPr>
          <w:t>69/08</w:t>
        </w:r>
      </w:hyperlink>
      <w:r w:rsidRPr="00E33177">
        <w:rPr>
          <w:rFonts w:cs="Arial"/>
          <w:color w:val="000000"/>
          <w:szCs w:val="20"/>
          <w:lang w:eastAsia="sl-SI"/>
        </w:rPr>
        <w:t xml:space="preserve"> –</w:t>
      </w:r>
      <w:r w:rsidR="008C2E70" w:rsidRPr="00E33177">
        <w:rPr>
          <w:rFonts w:cs="Arial"/>
          <w:color w:val="000000"/>
          <w:szCs w:val="20"/>
          <w:lang w:eastAsia="sl-SI"/>
        </w:rPr>
        <w:t xml:space="preserve"> ZTFI-A,</w:t>
      </w:r>
      <w:r w:rsidRPr="00E33177">
        <w:rPr>
          <w:rFonts w:cs="Arial"/>
          <w:color w:val="000000"/>
          <w:szCs w:val="20"/>
          <w:lang w:eastAsia="sl-SI"/>
        </w:rPr>
        <w:t xml:space="preserve"> </w:t>
      </w:r>
      <w:hyperlink r:id="rId11" w:history="1">
        <w:r w:rsidRPr="00E33177">
          <w:rPr>
            <w:rFonts w:cs="Arial"/>
            <w:color w:val="000000"/>
            <w:szCs w:val="20"/>
            <w:lang w:eastAsia="sl-SI"/>
          </w:rPr>
          <w:t>69/08</w:t>
        </w:r>
      </w:hyperlink>
      <w:r w:rsidRPr="00E33177">
        <w:rPr>
          <w:rFonts w:cs="Arial"/>
          <w:color w:val="000000"/>
          <w:szCs w:val="20"/>
          <w:lang w:eastAsia="sl-SI"/>
        </w:rPr>
        <w:t xml:space="preserve"> – ZZavar-E, 40/12 – </w:t>
      </w:r>
      <w:r w:rsidRPr="00E33177">
        <w:rPr>
          <w:rFonts w:cs="Arial"/>
          <w:szCs w:val="20"/>
          <w:lang w:eastAsia="sl-SI"/>
        </w:rPr>
        <w:t xml:space="preserve">ZUJF, 158/20 </w:t>
      </w:r>
      <w:r w:rsidRPr="00E33177">
        <w:rPr>
          <w:rFonts w:cs="Arial"/>
          <w:color w:val="000000"/>
          <w:szCs w:val="20"/>
          <w:lang w:eastAsia="sl-SI"/>
        </w:rPr>
        <w:t>– ZIntPK-C, 203/20 – ZIUPOPDVE, 202/21 – odl. US in 3/22 – ZDeb</w:t>
      </w:r>
      <w:r w:rsidRPr="00E33177">
        <w:rPr>
          <w:rFonts w:cs="Arial"/>
          <w:szCs w:val="20"/>
          <w:lang w:eastAsia="sl-SI"/>
        </w:rPr>
        <w:t>)</w:t>
      </w:r>
      <w:r w:rsidRPr="00E33177">
        <w:rPr>
          <w:rFonts w:cs="Arial"/>
          <w:color w:val="000000"/>
          <w:szCs w:val="20"/>
          <w:lang w:eastAsia="sl-SI"/>
        </w:rPr>
        <w:t xml:space="preserve"> in 64. člena Zakona o izvrševanju proračunov Republike Slovenije za leti 2023 in 2024 (Uradni list RS, št. 150/22)</w:t>
      </w:r>
      <w:r w:rsidR="00D802CA" w:rsidRPr="00E33177">
        <w:rPr>
          <w:rFonts w:cs="Arial"/>
          <w:color w:val="000000"/>
          <w:szCs w:val="20"/>
          <w:lang w:eastAsia="sl-SI"/>
        </w:rPr>
        <w:t xml:space="preserve"> </w:t>
      </w:r>
      <w:r w:rsidR="00D802CA" w:rsidRPr="00E33177">
        <w:rPr>
          <w:rFonts w:cs="Arial"/>
          <w:color w:val="000000"/>
          <w:szCs w:val="20"/>
        </w:rPr>
        <w:t xml:space="preserve">je Vlada Republike Slovenije na </w:t>
      </w:r>
      <w:r w:rsidR="00AD15FE" w:rsidRPr="00E33177">
        <w:rPr>
          <w:rFonts w:cs="Arial"/>
          <w:color w:val="000000"/>
          <w:szCs w:val="20"/>
        </w:rPr>
        <w:t>29. redni seji</w:t>
      </w:r>
      <w:r w:rsidR="00D802CA" w:rsidRPr="00E33177">
        <w:rPr>
          <w:rFonts w:cs="Arial"/>
          <w:color w:val="000000"/>
          <w:szCs w:val="20"/>
        </w:rPr>
        <w:t xml:space="preserve"> dne</w:t>
      </w:r>
      <w:r w:rsidR="008A1722" w:rsidRPr="00E33177">
        <w:rPr>
          <w:rFonts w:cs="Arial"/>
          <w:color w:val="000000"/>
          <w:szCs w:val="20"/>
        </w:rPr>
        <w:t xml:space="preserve"> </w:t>
      </w:r>
      <w:r w:rsidR="008C2E70" w:rsidRPr="00E33177">
        <w:rPr>
          <w:rFonts w:cs="Arial"/>
          <w:color w:val="000000"/>
          <w:szCs w:val="20"/>
        </w:rPr>
        <w:t>22. 12. </w:t>
      </w:r>
      <w:r w:rsidR="00AD15FE" w:rsidRPr="00E33177">
        <w:rPr>
          <w:rFonts w:cs="Arial"/>
          <w:color w:val="000000"/>
          <w:szCs w:val="20"/>
        </w:rPr>
        <w:t>2022</w:t>
      </w:r>
      <w:r w:rsidR="008A1722" w:rsidRPr="00E33177">
        <w:rPr>
          <w:rFonts w:cs="Arial"/>
          <w:color w:val="000000"/>
          <w:szCs w:val="20"/>
        </w:rPr>
        <w:t xml:space="preserve"> </w:t>
      </w:r>
      <w:r w:rsidR="00D802CA" w:rsidRPr="00E33177">
        <w:rPr>
          <w:rFonts w:cs="Arial"/>
          <w:color w:val="000000"/>
          <w:szCs w:val="20"/>
        </w:rPr>
        <w:t xml:space="preserve">pod točko </w:t>
      </w:r>
      <w:r w:rsidR="00AD15FE" w:rsidRPr="00E33177">
        <w:rPr>
          <w:rFonts w:cs="Arial"/>
          <w:color w:val="000000"/>
          <w:szCs w:val="20"/>
        </w:rPr>
        <w:t>6.22</w:t>
      </w:r>
      <w:r w:rsidR="00D802CA" w:rsidRPr="00E33177">
        <w:rPr>
          <w:rFonts w:cs="Arial"/>
          <w:color w:val="000000"/>
          <w:szCs w:val="20"/>
        </w:rPr>
        <w:t xml:space="preserve"> sprejela naslednji</w:t>
      </w:r>
    </w:p>
    <w:p w14:paraId="22A98CC1" w14:textId="77777777" w:rsidR="00D802CA" w:rsidRPr="00E33177" w:rsidRDefault="00D802CA" w:rsidP="00E33177">
      <w:pPr>
        <w:jc w:val="both"/>
        <w:rPr>
          <w:rFonts w:cs="Arial"/>
          <w:szCs w:val="20"/>
        </w:rPr>
      </w:pPr>
    </w:p>
    <w:p w14:paraId="5D8997C3" w14:textId="77777777" w:rsidR="00D802CA" w:rsidRPr="00E33177" w:rsidRDefault="00D802CA" w:rsidP="00E33177">
      <w:pPr>
        <w:rPr>
          <w:rFonts w:cs="Arial"/>
          <w:szCs w:val="20"/>
        </w:rPr>
      </w:pPr>
    </w:p>
    <w:p w14:paraId="028FF0E8" w14:textId="77777777" w:rsidR="00D802CA" w:rsidRPr="00E33177" w:rsidRDefault="00360CF3" w:rsidP="00E33177">
      <w:pPr>
        <w:autoSpaceDE w:val="0"/>
        <w:autoSpaceDN w:val="0"/>
        <w:adjustRightInd w:val="0"/>
        <w:jc w:val="center"/>
        <w:rPr>
          <w:rFonts w:cs="Arial"/>
          <w:color w:val="000000"/>
          <w:szCs w:val="20"/>
        </w:rPr>
      </w:pPr>
      <w:r w:rsidRPr="00E33177">
        <w:rPr>
          <w:rFonts w:cs="Arial"/>
          <w:color w:val="000000"/>
          <w:szCs w:val="20"/>
        </w:rPr>
        <w:t>S K L E P</w:t>
      </w:r>
    </w:p>
    <w:p w14:paraId="67199852" w14:textId="77777777" w:rsidR="00D802CA" w:rsidRPr="00E33177" w:rsidRDefault="00D802CA" w:rsidP="00E33177">
      <w:pPr>
        <w:autoSpaceDE w:val="0"/>
        <w:autoSpaceDN w:val="0"/>
        <w:adjustRightInd w:val="0"/>
        <w:rPr>
          <w:rFonts w:cs="Arial"/>
          <w:color w:val="000000"/>
          <w:szCs w:val="20"/>
        </w:rPr>
      </w:pPr>
    </w:p>
    <w:p w14:paraId="5BF569CA" w14:textId="77777777" w:rsidR="00D802CA" w:rsidRPr="00E33177" w:rsidRDefault="00D802CA" w:rsidP="00E33177">
      <w:pPr>
        <w:autoSpaceDE w:val="0"/>
        <w:autoSpaceDN w:val="0"/>
        <w:adjustRightInd w:val="0"/>
        <w:rPr>
          <w:rFonts w:cs="Arial"/>
          <w:color w:val="000000"/>
          <w:szCs w:val="20"/>
        </w:rPr>
      </w:pPr>
    </w:p>
    <w:p w14:paraId="70E85FB8" w14:textId="77777777" w:rsidR="00D72C7F" w:rsidRPr="00E33177" w:rsidRDefault="00D72C7F" w:rsidP="00E33177">
      <w:pPr>
        <w:pStyle w:val="Odstavekseznama"/>
        <w:numPr>
          <w:ilvl w:val="1"/>
          <w:numId w:val="7"/>
        </w:numPr>
        <w:ind w:left="709" w:hanging="709"/>
        <w:jc w:val="both"/>
        <w:rPr>
          <w:rFonts w:cs="Arial"/>
          <w:szCs w:val="20"/>
        </w:rPr>
      </w:pPr>
      <w:r w:rsidRPr="00E33177">
        <w:rPr>
          <w:rFonts w:cs="Arial"/>
          <w:szCs w:val="20"/>
        </w:rPr>
        <w:t xml:space="preserve">Vlada Republike Slovenije je sprejela Skupni kadrovski načrt (SKN) organov državne uprave za leti 2023 in 2024, ki je kot Priloga sestavni del tega sklepa.  </w:t>
      </w:r>
    </w:p>
    <w:p w14:paraId="1DAD00EB" w14:textId="77777777" w:rsidR="00D72C7F" w:rsidRPr="00E33177" w:rsidRDefault="00D72C7F" w:rsidP="00E33177">
      <w:pPr>
        <w:pStyle w:val="Odstavekseznama"/>
        <w:ind w:left="709" w:right="130" w:hanging="709"/>
        <w:jc w:val="both"/>
        <w:rPr>
          <w:rFonts w:cs="Arial"/>
          <w:szCs w:val="20"/>
        </w:rPr>
      </w:pPr>
    </w:p>
    <w:p w14:paraId="11090094" w14:textId="77777777" w:rsidR="00D72C7F" w:rsidRPr="00E33177" w:rsidRDefault="00D72C7F" w:rsidP="00E33177">
      <w:pPr>
        <w:pStyle w:val="Odstavekseznama"/>
        <w:numPr>
          <w:ilvl w:val="0"/>
          <w:numId w:val="8"/>
        </w:numPr>
        <w:ind w:left="709" w:hanging="709"/>
        <w:jc w:val="both"/>
        <w:rPr>
          <w:rFonts w:cs="Arial"/>
          <w:szCs w:val="20"/>
        </w:rPr>
      </w:pPr>
      <w:r w:rsidRPr="00E33177">
        <w:rPr>
          <w:rFonts w:cs="Arial"/>
          <w:szCs w:val="20"/>
        </w:rPr>
        <w:t>Proračunski uporabniki sredstva za stroške dela zaposlenih</w:t>
      </w:r>
      <w:r w:rsidRPr="00E33177">
        <w:rPr>
          <w:rFonts w:cs="Arial"/>
          <w:color w:val="FF0000"/>
          <w:szCs w:val="20"/>
        </w:rPr>
        <w:t xml:space="preserve"> </w:t>
      </w:r>
      <w:r w:rsidRPr="00E33177">
        <w:rPr>
          <w:rFonts w:cs="Arial"/>
          <w:szCs w:val="20"/>
        </w:rPr>
        <w:t xml:space="preserve">javnih uslužbencev zagotavljajo v okviru sredstev za stroške dela v svojih finančnih načrtih. </w:t>
      </w:r>
    </w:p>
    <w:p w14:paraId="2167F300" w14:textId="77777777" w:rsidR="00D72C7F" w:rsidRPr="00E33177" w:rsidRDefault="00D72C7F" w:rsidP="00E33177">
      <w:pPr>
        <w:pStyle w:val="Odstavekseznama"/>
        <w:ind w:left="709" w:hanging="709"/>
        <w:jc w:val="both"/>
        <w:rPr>
          <w:rFonts w:cs="Arial"/>
          <w:szCs w:val="20"/>
        </w:rPr>
      </w:pPr>
    </w:p>
    <w:p w14:paraId="2BE21A8C" w14:textId="77777777" w:rsidR="00D72C7F" w:rsidRPr="00E33177" w:rsidRDefault="00D72C7F" w:rsidP="00E33177">
      <w:pPr>
        <w:pStyle w:val="Odstavekseznama"/>
        <w:numPr>
          <w:ilvl w:val="0"/>
          <w:numId w:val="8"/>
        </w:numPr>
        <w:ind w:left="709" w:hanging="709"/>
        <w:jc w:val="both"/>
        <w:rPr>
          <w:rFonts w:cs="Arial"/>
          <w:szCs w:val="20"/>
        </w:rPr>
      </w:pPr>
      <w:r w:rsidRPr="00E33177">
        <w:rPr>
          <w:rFonts w:cs="Arial"/>
          <w:szCs w:val="20"/>
        </w:rPr>
        <w:t xml:space="preserve">V okviru dovoljenega števila zaposlitev za posamezni organ državne uprave je določena posebna kvota dovoljenih zaposlitev, ki je namenjena izključno zaposlitvam pripravnikov. </w:t>
      </w:r>
    </w:p>
    <w:p w14:paraId="1C2134A5" w14:textId="77777777" w:rsidR="00D72C7F" w:rsidRPr="00E33177" w:rsidRDefault="00D72C7F" w:rsidP="00E33177">
      <w:pPr>
        <w:pStyle w:val="Odstavekseznama"/>
        <w:ind w:left="709" w:hanging="709"/>
        <w:jc w:val="both"/>
        <w:rPr>
          <w:rFonts w:cs="Arial"/>
          <w:szCs w:val="20"/>
        </w:rPr>
      </w:pPr>
    </w:p>
    <w:p w14:paraId="40ED51DE" w14:textId="77777777" w:rsidR="00D72C7F" w:rsidRPr="00E33177" w:rsidRDefault="00D72C7F" w:rsidP="00E33177">
      <w:pPr>
        <w:pStyle w:val="Odstavekseznama"/>
        <w:numPr>
          <w:ilvl w:val="0"/>
          <w:numId w:val="8"/>
        </w:numPr>
        <w:ind w:left="709" w:hanging="709"/>
        <w:jc w:val="both"/>
        <w:rPr>
          <w:rFonts w:cs="Arial"/>
          <w:szCs w:val="20"/>
        </w:rPr>
      </w:pPr>
      <w:r w:rsidRPr="00E33177">
        <w:rPr>
          <w:rFonts w:cs="Arial"/>
          <w:szCs w:val="20"/>
        </w:rPr>
        <w:t>Vlada Republike Slovenije nalaga</w:t>
      </w:r>
      <w:r w:rsidRPr="00E33177">
        <w:rPr>
          <w:rFonts w:cs="Arial"/>
          <w:color w:val="FF0000"/>
          <w:szCs w:val="20"/>
        </w:rPr>
        <w:t xml:space="preserve"> </w:t>
      </w:r>
      <w:r w:rsidRPr="00E33177">
        <w:rPr>
          <w:rFonts w:cs="Arial"/>
          <w:szCs w:val="20"/>
        </w:rPr>
        <w:t xml:space="preserve">predstojnikom organov državne uprave, da na podlagi medsebojnega dogovora zagotovijo možnost prenosa kvot za zaposlitev pripravnikov, če jih v svojem organu ne potrebujejo. </w:t>
      </w:r>
    </w:p>
    <w:p w14:paraId="6B6A86C4" w14:textId="77777777" w:rsidR="00D72C7F" w:rsidRPr="00E33177" w:rsidRDefault="00D72C7F" w:rsidP="00E33177">
      <w:pPr>
        <w:pStyle w:val="Odstavekseznama"/>
        <w:ind w:left="709" w:hanging="709"/>
        <w:jc w:val="both"/>
        <w:rPr>
          <w:rFonts w:cs="Arial"/>
          <w:szCs w:val="20"/>
        </w:rPr>
      </w:pPr>
    </w:p>
    <w:p w14:paraId="70C0F43A" w14:textId="77777777" w:rsidR="00D72C7F" w:rsidRPr="00E33177" w:rsidRDefault="00D72C7F" w:rsidP="00E33177">
      <w:pPr>
        <w:pStyle w:val="Odstavekseznama"/>
        <w:numPr>
          <w:ilvl w:val="0"/>
          <w:numId w:val="8"/>
        </w:numPr>
        <w:ind w:left="709" w:hanging="709"/>
        <w:jc w:val="both"/>
        <w:rPr>
          <w:rFonts w:cs="Arial"/>
          <w:szCs w:val="20"/>
        </w:rPr>
      </w:pPr>
      <w:r w:rsidRPr="00E33177">
        <w:rPr>
          <w:rFonts w:cs="Arial"/>
          <w:szCs w:val="20"/>
        </w:rPr>
        <w:t xml:space="preserve">Če organ preseže dovoljeno število zaposlenih, določenih s Skupnim kadrovskim načrtom (SKN) organov državne uprave za leti 2023 in 2024 zaradi zaposlitve pripravnika v letu 2023, ki se mu pripravniška doba izteče v letu 2024, ta zaposlitev ne šteje kot preseganje kadrovskega načrta za leto 2023. </w:t>
      </w:r>
    </w:p>
    <w:p w14:paraId="35664BFC" w14:textId="77777777" w:rsidR="00D72C7F" w:rsidRPr="00E33177" w:rsidRDefault="00D72C7F" w:rsidP="00E33177">
      <w:pPr>
        <w:pStyle w:val="Odstavekseznama"/>
        <w:ind w:left="709" w:hanging="709"/>
        <w:jc w:val="both"/>
        <w:rPr>
          <w:rFonts w:cs="Arial"/>
          <w:szCs w:val="20"/>
        </w:rPr>
      </w:pPr>
    </w:p>
    <w:p w14:paraId="307DC037" w14:textId="77777777" w:rsidR="00D72C7F" w:rsidRPr="00E33177" w:rsidRDefault="00D72C7F" w:rsidP="00E33177">
      <w:pPr>
        <w:pStyle w:val="Odstavekseznama"/>
        <w:numPr>
          <w:ilvl w:val="0"/>
          <w:numId w:val="8"/>
        </w:numPr>
        <w:ind w:left="709" w:hanging="709"/>
        <w:jc w:val="both"/>
        <w:rPr>
          <w:rFonts w:cs="Arial"/>
          <w:szCs w:val="20"/>
        </w:rPr>
      </w:pPr>
      <w:r w:rsidRPr="00E33177">
        <w:rPr>
          <w:rFonts w:cs="Arial"/>
          <w:szCs w:val="20"/>
        </w:rPr>
        <w:t xml:space="preserve">Če Policija in Uprava Republike Slovenije za izvrševanje kazenskih sankcij presegata dovoljeno število zaposlenih zaradi zaposlitve kandidata za policista ali kandidata za pravosodnega policista, ta zaposlitev ne šteje kot preseganje kadrovskega načrta. </w:t>
      </w:r>
    </w:p>
    <w:p w14:paraId="6343C443" w14:textId="77777777" w:rsidR="00D72C7F" w:rsidRPr="00E33177" w:rsidRDefault="00D72C7F" w:rsidP="00E33177">
      <w:pPr>
        <w:pStyle w:val="Odstavekseznama"/>
        <w:ind w:left="709" w:hanging="709"/>
        <w:jc w:val="both"/>
        <w:rPr>
          <w:rFonts w:cs="Arial"/>
          <w:szCs w:val="20"/>
        </w:rPr>
      </w:pPr>
    </w:p>
    <w:p w14:paraId="39CD26B7" w14:textId="77777777" w:rsidR="00D72C7F" w:rsidRPr="00E33177" w:rsidRDefault="00D72C7F" w:rsidP="00E33177">
      <w:pPr>
        <w:pStyle w:val="Odstavekseznama"/>
        <w:numPr>
          <w:ilvl w:val="0"/>
          <w:numId w:val="8"/>
        </w:numPr>
        <w:ind w:left="709" w:hanging="709"/>
        <w:jc w:val="both"/>
        <w:rPr>
          <w:rFonts w:cs="Arial"/>
          <w:szCs w:val="20"/>
        </w:rPr>
      </w:pPr>
      <w:r w:rsidRPr="00E33177">
        <w:rPr>
          <w:rFonts w:cs="Arial"/>
          <w:color w:val="000000"/>
          <w:szCs w:val="20"/>
          <w:lang w:eastAsia="sl-SI"/>
        </w:rPr>
        <w:t xml:space="preserve">V okviru kvote SKN </w:t>
      </w:r>
      <w:r w:rsidRPr="00E33177">
        <w:rPr>
          <w:rFonts w:cs="Arial"/>
          <w:szCs w:val="20"/>
          <w:lang w:eastAsia="sl-SI"/>
        </w:rPr>
        <w:t>se določi</w:t>
      </w:r>
      <w:r w:rsidRPr="00E33177">
        <w:rPr>
          <w:rFonts w:cs="Arial"/>
          <w:color w:val="000000"/>
          <w:szCs w:val="20"/>
          <w:lang w:eastAsia="sl-SI"/>
        </w:rPr>
        <w:t xml:space="preserve"> minimalna kvota za zaposlitev vrhunskih športnikov in trenerjev, in sic</w:t>
      </w:r>
      <w:r w:rsidR="008C2E70" w:rsidRPr="00E33177">
        <w:rPr>
          <w:rFonts w:cs="Arial"/>
          <w:color w:val="000000"/>
          <w:szCs w:val="20"/>
          <w:lang w:eastAsia="sl-SI"/>
        </w:rPr>
        <w:t xml:space="preserve">er pri Ministrstvu za finance - </w:t>
      </w:r>
      <w:r w:rsidRPr="00E33177">
        <w:rPr>
          <w:rFonts w:cs="Arial"/>
          <w:szCs w:val="20"/>
          <w:lang w:eastAsia="sl-SI"/>
        </w:rPr>
        <w:t>Finančni upravi Republike Slovenije (15),</w:t>
      </w:r>
      <w:r w:rsidRPr="00E33177">
        <w:rPr>
          <w:rFonts w:cs="Arial"/>
          <w:color w:val="000000"/>
          <w:szCs w:val="20"/>
          <w:lang w:eastAsia="sl-SI"/>
        </w:rPr>
        <w:t xml:space="preserve"> Ministrstvu za notranje zadeve - Policiji (30) in Ministrstvu za obrambo - Slovenski vojski  (67) - </w:t>
      </w:r>
      <w:r w:rsidRPr="00E33177">
        <w:rPr>
          <w:rFonts w:cs="Arial"/>
          <w:szCs w:val="20"/>
          <w:lang w:eastAsia="sl-SI"/>
        </w:rPr>
        <w:t>za leti 2023 in 2024.</w:t>
      </w:r>
    </w:p>
    <w:p w14:paraId="0E53154C" w14:textId="77777777" w:rsidR="008C2E70" w:rsidRPr="00E33177" w:rsidRDefault="008C2E70" w:rsidP="00E33177">
      <w:pPr>
        <w:pStyle w:val="Odstavekseznama"/>
        <w:rPr>
          <w:rFonts w:cs="Arial"/>
          <w:szCs w:val="20"/>
        </w:rPr>
      </w:pPr>
    </w:p>
    <w:p w14:paraId="2464BDC8" w14:textId="77777777" w:rsidR="008C2E70" w:rsidRPr="00E33177" w:rsidRDefault="008C2E70" w:rsidP="00E33177">
      <w:pPr>
        <w:jc w:val="both"/>
        <w:rPr>
          <w:rFonts w:cs="Arial"/>
          <w:szCs w:val="20"/>
        </w:rPr>
      </w:pPr>
    </w:p>
    <w:p w14:paraId="47D16BD6" w14:textId="77777777" w:rsidR="008C2E70" w:rsidRPr="00E33177" w:rsidRDefault="008C2E70" w:rsidP="00E33177">
      <w:pPr>
        <w:jc w:val="both"/>
        <w:rPr>
          <w:rFonts w:cs="Arial"/>
          <w:szCs w:val="20"/>
        </w:rPr>
      </w:pPr>
    </w:p>
    <w:p w14:paraId="4822C3D6" w14:textId="77777777" w:rsidR="00D72C7F" w:rsidRPr="00E33177" w:rsidRDefault="00D72C7F" w:rsidP="00E33177">
      <w:pPr>
        <w:jc w:val="both"/>
        <w:rPr>
          <w:rFonts w:cs="Arial"/>
          <w:szCs w:val="20"/>
        </w:rPr>
      </w:pPr>
    </w:p>
    <w:p w14:paraId="78BFD370" w14:textId="77777777" w:rsidR="00D72C7F" w:rsidRPr="00E33177" w:rsidRDefault="00D72C7F" w:rsidP="00E33177">
      <w:pPr>
        <w:pStyle w:val="Odstavekseznama"/>
        <w:numPr>
          <w:ilvl w:val="0"/>
          <w:numId w:val="8"/>
        </w:numPr>
        <w:ind w:left="709" w:hanging="709"/>
        <w:jc w:val="both"/>
        <w:rPr>
          <w:rFonts w:cs="Arial"/>
          <w:szCs w:val="20"/>
        </w:rPr>
      </w:pPr>
      <w:bookmarkStart w:id="0" w:name="_Hlk61865442"/>
      <w:r w:rsidRPr="00E33177">
        <w:rPr>
          <w:rFonts w:cs="Arial"/>
          <w:color w:val="000000"/>
          <w:szCs w:val="20"/>
          <w:lang w:eastAsia="sl-SI"/>
        </w:rPr>
        <w:lastRenderedPageBreak/>
        <w:t xml:space="preserve">Vlada Republike Slovenije nalaga ministrstvom, da v okviru kvote </w:t>
      </w:r>
      <w:r w:rsidRPr="00E33177">
        <w:rPr>
          <w:rFonts w:cs="Arial"/>
          <w:szCs w:val="20"/>
          <w:lang w:eastAsia="sl-SI"/>
        </w:rPr>
        <w:t>dovoljenih</w:t>
      </w:r>
      <w:r w:rsidRPr="00E33177">
        <w:rPr>
          <w:rFonts w:cs="Arial"/>
          <w:color w:val="000000"/>
          <w:szCs w:val="20"/>
          <w:lang w:eastAsia="sl-SI"/>
        </w:rPr>
        <w:t xml:space="preserve"> zaposlitev za ministrstva in organe v sestavi posebno pozornost namenijo ustrezni kadrovski popolnitvi delovnih mest inšpektorjev.</w:t>
      </w:r>
    </w:p>
    <w:p w14:paraId="721F62B3" w14:textId="77777777" w:rsidR="008C2E70" w:rsidRPr="00E33177" w:rsidRDefault="008C2E70" w:rsidP="00E33177">
      <w:pPr>
        <w:jc w:val="both"/>
        <w:rPr>
          <w:rFonts w:cs="Arial"/>
          <w:szCs w:val="20"/>
        </w:rPr>
      </w:pPr>
    </w:p>
    <w:p w14:paraId="391A6656" w14:textId="77777777" w:rsidR="008C2E70" w:rsidRPr="00E33177" w:rsidRDefault="008C2E70" w:rsidP="00E33177">
      <w:pPr>
        <w:jc w:val="both"/>
        <w:rPr>
          <w:rFonts w:cs="Arial"/>
          <w:szCs w:val="20"/>
        </w:rPr>
      </w:pPr>
    </w:p>
    <w:p w14:paraId="44D4CE14" w14:textId="77777777" w:rsidR="00D72C7F" w:rsidRPr="00E33177" w:rsidRDefault="00D72C7F" w:rsidP="00E33177">
      <w:pPr>
        <w:pStyle w:val="Odstavekseznama"/>
        <w:ind w:left="357" w:hanging="357"/>
        <w:jc w:val="both"/>
        <w:rPr>
          <w:rFonts w:cs="Arial"/>
          <w:szCs w:val="20"/>
        </w:rPr>
      </w:pPr>
    </w:p>
    <w:bookmarkEnd w:id="0"/>
    <w:p w14:paraId="32F2B121" w14:textId="77777777" w:rsidR="00D802CA" w:rsidRPr="00E33177" w:rsidRDefault="00AD15FE" w:rsidP="00E33177">
      <w:pPr>
        <w:tabs>
          <w:tab w:val="left" w:pos="7920"/>
        </w:tabs>
        <w:autoSpaceDE w:val="0"/>
        <w:autoSpaceDN w:val="0"/>
        <w:adjustRightInd w:val="0"/>
        <w:ind w:left="3400"/>
        <w:rPr>
          <w:rFonts w:cs="Arial"/>
          <w:color w:val="000000"/>
          <w:szCs w:val="20"/>
          <w:lang w:eastAsia="sl-SI"/>
        </w:rPr>
      </w:pPr>
      <w:r w:rsidRPr="00E33177">
        <w:rPr>
          <w:rFonts w:cs="Arial"/>
          <w:color w:val="000000"/>
          <w:szCs w:val="20"/>
        </w:rPr>
        <w:t>Barbara Kolenko Helbl</w:t>
      </w:r>
    </w:p>
    <w:p w14:paraId="23820CFE" w14:textId="77777777" w:rsidR="00D802CA" w:rsidRPr="00E33177" w:rsidRDefault="00AD15FE" w:rsidP="00E33177">
      <w:pPr>
        <w:autoSpaceDE w:val="0"/>
        <w:autoSpaceDN w:val="0"/>
        <w:adjustRightInd w:val="0"/>
        <w:ind w:left="3402"/>
        <w:rPr>
          <w:rFonts w:cs="Arial"/>
          <w:color w:val="000000"/>
          <w:szCs w:val="20"/>
        </w:rPr>
      </w:pPr>
      <w:r w:rsidRPr="00E33177">
        <w:rPr>
          <w:rFonts w:cs="Arial"/>
          <w:color w:val="000000"/>
          <w:szCs w:val="20"/>
        </w:rPr>
        <w:t>generalna sekretarka</w:t>
      </w:r>
    </w:p>
    <w:p w14:paraId="4F39231F" w14:textId="77777777" w:rsidR="008C2E70" w:rsidRPr="00E33177" w:rsidRDefault="008C2E70" w:rsidP="00E33177">
      <w:pPr>
        <w:pStyle w:val="podpisi"/>
        <w:rPr>
          <w:rFonts w:cs="Arial"/>
          <w:szCs w:val="20"/>
          <w:lang w:val="sl-SI"/>
        </w:rPr>
      </w:pPr>
    </w:p>
    <w:p w14:paraId="5E05349A" w14:textId="77777777" w:rsidR="008C2E70" w:rsidRPr="00E33177" w:rsidRDefault="008C2E70" w:rsidP="00E33177">
      <w:pPr>
        <w:pStyle w:val="podpisi"/>
        <w:rPr>
          <w:rFonts w:cs="Arial"/>
          <w:szCs w:val="20"/>
          <w:lang w:val="sl-SI"/>
        </w:rPr>
      </w:pPr>
    </w:p>
    <w:p w14:paraId="08BFD7B5" w14:textId="77777777" w:rsidR="008C2E70" w:rsidRPr="00E33177" w:rsidRDefault="008C2E70" w:rsidP="00E33177">
      <w:pPr>
        <w:pStyle w:val="podpisi"/>
        <w:rPr>
          <w:rFonts w:cs="Arial"/>
          <w:szCs w:val="20"/>
          <w:lang w:val="sl-SI"/>
        </w:rPr>
      </w:pPr>
    </w:p>
    <w:p w14:paraId="42C2F37A" w14:textId="77777777" w:rsidR="008C2E70" w:rsidRPr="00E33177" w:rsidRDefault="008C2E70" w:rsidP="00E33177">
      <w:pPr>
        <w:pStyle w:val="podpisi"/>
        <w:rPr>
          <w:rFonts w:cs="Arial"/>
          <w:szCs w:val="20"/>
          <w:lang w:val="sl-SI"/>
        </w:rPr>
      </w:pPr>
    </w:p>
    <w:p w14:paraId="4C03560D" w14:textId="77777777" w:rsidR="008C2E70" w:rsidRPr="00E33177" w:rsidRDefault="008C2E70" w:rsidP="00E33177">
      <w:pPr>
        <w:pStyle w:val="podpisi"/>
        <w:rPr>
          <w:rFonts w:cs="Arial"/>
          <w:szCs w:val="20"/>
          <w:lang w:val="sl-SI"/>
        </w:rPr>
      </w:pPr>
      <w:r w:rsidRPr="00E33177">
        <w:rPr>
          <w:rFonts w:cs="Arial"/>
          <w:szCs w:val="20"/>
          <w:lang w:val="sl-SI"/>
        </w:rPr>
        <w:t>Priloga:</w:t>
      </w:r>
    </w:p>
    <w:p w14:paraId="37091C8C" w14:textId="77777777" w:rsidR="008C2E70" w:rsidRPr="00E33177" w:rsidRDefault="008C2E70" w:rsidP="00E33177">
      <w:pPr>
        <w:pStyle w:val="Naslovpredpisa"/>
        <w:numPr>
          <w:ilvl w:val="0"/>
          <w:numId w:val="13"/>
        </w:numPr>
        <w:spacing w:before="0" w:after="0" w:line="260" w:lineRule="exact"/>
        <w:ind w:hanging="720"/>
        <w:jc w:val="both"/>
        <w:rPr>
          <w:b w:val="0"/>
          <w:sz w:val="20"/>
          <w:szCs w:val="20"/>
        </w:rPr>
      </w:pPr>
      <w:r w:rsidRPr="00E33177">
        <w:rPr>
          <w:b w:val="0"/>
          <w:sz w:val="20"/>
          <w:szCs w:val="20"/>
        </w:rPr>
        <w:t xml:space="preserve">Preglednica SKN organov državne uprave za leti 2023 in 2024  </w:t>
      </w:r>
    </w:p>
    <w:p w14:paraId="7398E8F1" w14:textId="77777777" w:rsidR="008C2E70" w:rsidRPr="00E33177" w:rsidRDefault="008C2E70" w:rsidP="00E33177">
      <w:pPr>
        <w:autoSpaceDE w:val="0"/>
        <w:autoSpaceDN w:val="0"/>
        <w:adjustRightInd w:val="0"/>
        <w:rPr>
          <w:rFonts w:cs="Arial"/>
          <w:color w:val="000000"/>
          <w:szCs w:val="20"/>
        </w:rPr>
      </w:pPr>
    </w:p>
    <w:p w14:paraId="4C2D6DB2" w14:textId="77777777" w:rsidR="008C2E70" w:rsidRPr="00E33177" w:rsidRDefault="008C2E70" w:rsidP="00E33177">
      <w:pPr>
        <w:autoSpaceDE w:val="0"/>
        <w:autoSpaceDN w:val="0"/>
        <w:adjustRightInd w:val="0"/>
        <w:rPr>
          <w:rFonts w:cs="Arial"/>
          <w:color w:val="000000"/>
          <w:szCs w:val="20"/>
        </w:rPr>
      </w:pPr>
    </w:p>
    <w:p w14:paraId="05D62128" w14:textId="77777777" w:rsidR="00D802CA" w:rsidRPr="00E33177" w:rsidRDefault="00536AA0" w:rsidP="00E33177">
      <w:pPr>
        <w:autoSpaceDE w:val="0"/>
        <w:autoSpaceDN w:val="0"/>
        <w:adjustRightInd w:val="0"/>
        <w:rPr>
          <w:rFonts w:cs="Arial"/>
          <w:color w:val="000000"/>
          <w:szCs w:val="20"/>
        </w:rPr>
      </w:pPr>
      <w:r w:rsidRPr="00E33177">
        <w:rPr>
          <w:rFonts w:cs="Arial"/>
          <w:color w:val="000000"/>
          <w:szCs w:val="20"/>
        </w:rPr>
        <w:t>P</w:t>
      </w:r>
      <w:r w:rsidR="00D802CA" w:rsidRPr="00E33177">
        <w:rPr>
          <w:rFonts w:cs="Arial"/>
          <w:color w:val="000000"/>
          <w:szCs w:val="20"/>
        </w:rPr>
        <w:t>rejmejo:</w:t>
      </w:r>
    </w:p>
    <w:p w14:paraId="02C2A6B2" w14:textId="77777777" w:rsidR="00D72C7F" w:rsidRPr="00E33177" w:rsidRDefault="00D72C7F" w:rsidP="00E33177">
      <w:pPr>
        <w:pStyle w:val="Odstavekseznama"/>
        <w:numPr>
          <w:ilvl w:val="0"/>
          <w:numId w:val="10"/>
        </w:numPr>
        <w:autoSpaceDE w:val="0"/>
        <w:autoSpaceDN w:val="0"/>
        <w:adjustRightInd w:val="0"/>
        <w:ind w:hanging="720"/>
        <w:jc w:val="both"/>
        <w:rPr>
          <w:rFonts w:cs="Arial"/>
          <w:szCs w:val="20"/>
          <w:lang w:eastAsia="sl-SI"/>
        </w:rPr>
      </w:pPr>
      <w:r w:rsidRPr="00E33177">
        <w:rPr>
          <w:rFonts w:cs="Arial"/>
          <w:szCs w:val="20"/>
          <w:lang w:eastAsia="sl-SI"/>
        </w:rPr>
        <w:t>ministrstva</w:t>
      </w:r>
    </w:p>
    <w:p w14:paraId="00819FC2" w14:textId="77777777" w:rsidR="00D72C7F" w:rsidRPr="00E33177" w:rsidRDefault="00D72C7F" w:rsidP="00E33177">
      <w:pPr>
        <w:pStyle w:val="Odstavekseznama"/>
        <w:numPr>
          <w:ilvl w:val="0"/>
          <w:numId w:val="10"/>
        </w:numPr>
        <w:autoSpaceDE w:val="0"/>
        <w:autoSpaceDN w:val="0"/>
        <w:adjustRightInd w:val="0"/>
        <w:ind w:hanging="720"/>
        <w:jc w:val="both"/>
        <w:rPr>
          <w:rFonts w:cs="Arial"/>
          <w:szCs w:val="20"/>
          <w:lang w:eastAsia="sl-SI"/>
        </w:rPr>
      </w:pPr>
      <w:r w:rsidRPr="00E33177">
        <w:rPr>
          <w:rFonts w:cs="Arial"/>
          <w:szCs w:val="20"/>
          <w:lang w:eastAsia="sl-SI"/>
        </w:rPr>
        <w:t>Kabinet predsednika Vlade Republike Slovenije</w:t>
      </w:r>
    </w:p>
    <w:p w14:paraId="07DA8596" w14:textId="77777777" w:rsidR="00D72C7F" w:rsidRPr="00E33177" w:rsidRDefault="00D72C7F" w:rsidP="00E33177">
      <w:pPr>
        <w:pStyle w:val="Odstavekseznama"/>
        <w:numPr>
          <w:ilvl w:val="0"/>
          <w:numId w:val="10"/>
        </w:numPr>
        <w:autoSpaceDE w:val="0"/>
        <w:autoSpaceDN w:val="0"/>
        <w:adjustRightInd w:val="0"/>
        <w:ind w:hanging="720"/>
        <w:jc w:val="both"/>
        <w:rPr>
          <w:rFonts w:cs="Arial"/>
          <w:szCs w:val="20"/>
          <w:lang w:eastAsia="sl-SI"/>
        </w:rPr>
      </w:pPr>
      <w:r w:rsidRPr="00E33177">
        <w:rPr>
          <w:rFonts w:cs="Arial"/>
          <w:szCs w:val="20"/>
          <w:lang w:eastAsia="sl-SI"/>
        </w:rPr>
        <w:t>Generalni sekretariat Vlade Republike Slovenije</w:t>
      </w:r>
    </w:p>
    <w:p w14:paraId="65438721" w14:textId="77777777" w:rsidR="00D72C7F" w:rsidRPr="00E33177" w:rsidRDefault="00D72C7F" w:rsidP="00E33177">
      <w:pPr>
        <w:pStyle w:val="Odstavekseznama"/>
        <w:numPr>
          <w:ilvl w:val="0"/>
          <w:numId w:val="10"/>
        </w:numPr>
        <w:autoSpaceDE w:val="0"/>
        <w:autoSpaceDN w:val="0"/>
        <w:adjustRightInd w:val="0"/>
        <w:ind w:hanging="720"/>
        <w:jc w:val="both"/>
        <w:rPr>
          <w:rFonts w:cs="Arial"/>
          <w:szCs w:val="20"/>
          <w:lang w:eastAsia="sl-SI"/>
        </w:rPr>
      </w:pPr>
      <w:r w:rsidRPr="00E33177">
        <w:rPr>
          <w:rFonts w:cs="Arial"/>
          <w:szCs w:val="20"/>
          <w:lang w:eastAsia="sl-SI"/>
        </w:rPr>
        <w:t>Urad Vlade Republike Slovenije za Slovence v zamejstvu in po svetu</w:t>
      </w:r>
    </w:p>
    <w:p w14:paraId="6AA3DA2E" w14:textId="77777777" w:rsidR="00D72C7F" w:rsidRPr="00E33177" w:rsidRDefault="00D72C7F" w:rsidP="00E33177">
      <w:pPr>
        <w:pStyle w:val="Odstavekseznama"/>
        <w:numPr>
          <w:ilvl w:val="0"/>
          <w:numId w:val="10"/>
        </w:numPr>
        <w:autoSpaceDE w:val="0"/>
        <w:autoSpaceDN w:val="0"/>
        <w:adjustRightInd w:val="0"/>
        <w:ind w:hanging="720"/>
        <w:jc w:val="both"/>
        <w:rPr>
          <w:rFonts w:cs="Arial"/>
          <w:szCs w:val="20"/>
          <w:lang w:eastAsia="sl-SI"/>
        </w:rPr>
      </w:pPr>
      <w:r w:rsidRPr="00E33177">
        <w:rPr>
          <w:rFonts w:cs="Arial"/>
          <w:szCs w:val="20"/>
          <w:lang w:eastAsia="sl-SI"/>
        </w:rPr>
        <w:t xml:space="preserve">Služba Vlade Republike Slovenije za razvoj in evropsko kohezijsko politiko </w:t>
      </w:r>
    </w:p>
    <w:p w14:paraId="2AF5F6EC" w14:textId="77777777" w:rsidR="00D72C7F" w:rsidRPr="00E33177" w:rsidRDefault="00D72C7F" w:rsidP="00E33177">
      <w:pPr>
        <w:pStyle w:val="Odstavekseznama"/>
        <w:numPr>
          <w:ilvl w:val="0"/>
          <w:numId w:val="10"/>
        </w:numPr>
        <w:autoSpaceDE w:val="0"/>
        <w:autoSpaceDN w:val="0"/>
        <w:adjustRightInd w:val="0"/>
        <w:ind w:hanging="720"/>
        <w:jc w:val="both"/>
        <w:rPr>
          <w:rFonts w:cs="Arial"/>
          <w:szCs w:val="20"/>
          <w:lang w:eastAsia="sl-SI"/>
        </w:rPr>
      </w:pPr>
      <w:r w:rsidRPr="00E33177">
        <w:rPr>
          <w:rFonts w:cs="Arial"/>
          <w:szCs w:val="20"/>
          <w:lang w:eastAsia="sl-SI"/>
        </w:rPr>
        <w:t>Služba Vlade Republike Slovenije za digitalno preobrazbo</w:t>
      </w:r>
    </w:p>
    <w:p w14:paraId="390E77E7" w14:textId="77777777" w:rsidR="00D72C7F" w:rsidRPr="00E33177" w:rsidRDefault="00D72C7F" w:rsidP="00E33177">
      <w:pPr>
        <w:pStyle w:val="Odstavekseznama"/>
        <w:numPr>
          <w:ilvl w:val="0"/>
          <w:numId w:val="10"/>
        </w:numPr>
        <w:autoSpaceDE w:val="0"/>
        <w:autoSpaceDN w:val="0"/>
        <w:adjustRightInd w:val="0"/>
        <w:ind w:hanging="720"/>
        <w:jc w:val="both"/>
        <w:rPr>
          <w:rFonts w:cs="Arial"/>
          <w:szCs w:val="20"/>
          <w:lang w:eastAsia="sl-SI"/>
        </w:rPr>
      </w:pPr>
      <w:r w:rsidRPr="00E33177">
        <w:rPr>
          <w:rFonts w:cs="Arial"/>
          <w:szCs w:val="20"/>
          <w:lang w:eastAsia="sl-SI"/>
        </w:rPr>
        <w:t>Ministrstvo za javno upravo, Direktorat za javni sektor</w:t>
      </w:r>
    </w:p>
    <w:p w14:paraId="7B1AAD49" w14:textId="77777777" w:rsidR="00D802CA" w:rsidRPr="00E33177" w:rsidRDefault="00D802CA" w:rsidP="00E33177">
      <w:pPr>
        <w:ind w:left="709" w:hanging="720"/>
        <w:rPr>
          <w:rFonts w:cs="Arial"/>
          <w:szCs w:val="20"/>
        </w:rPr>
      </w:pPr>
    </w:p>
    <w:p w14:paraId="4976B797" w14:textId="77777777" w:rsidR="00782FD4" w:rsidRPr="00E33177" w:rsidRDefault="00782FD4" w:rsidP="00E33177">
      <w:pPr>
        <w:rPr>
          <w:rFonts w:cs="Arial"/>
          <w:szCs w:val="20"/>
        </w:rPr>
      </w:pPr>
    </w:p>
    <w:sectPr w:rsidR="00782FD4" w:rsidRPr="00E33177" w:rsidSect="005D5957">
      <w:headerReference w:type="even" r:id="rId12"/>
      <w:headerReference w:type="default" r:id="rId13"/>
      <w:footerReference w:type="even" r:id="rId14"/>
      <w:footerReference w:type="default" r:id="rId15"/>
      <w:headerReference w:type="first" r:id="rId16"/>
      <w:footerReference w:type="first" r:id="rId17"/>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2949" w14:textId="77777777" w:rsidR="00481948" w:rsidRDefault="00481948" w:rsidP="00767987">
      <w:pPr>
        <w:spacing w:line="240" w:lineRule="auto"/>
      </w:pPr>
      <w:r>
        <w:separator/>
      </w:r>
    </w:p>
  </w:endnote>
  <w:endnote w:type="continuationSeparator" w:id="0">
    <w:p w14:paraId="0CB21959" w14:textId="77777777" w:rsidR="00481948" w:rsidRDefault="00481948"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2FA5" w14:textId="77777777" w:rsidR="005C0112" w:rsidRDefault="005C011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173D" w14:textId="77777777" w:rsidR="005C0112" w:rsidRDefault="005C011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328F" w14:textId="77777777" w:rsidR="005C0112" w:rsidRDefault="005C01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EF40" w14:textId="77777777" w:rsidR="00481948" w:rsidRDefault="00481948" w:rsidP="00767987">
      <w:pPr>
        <w:spacing w:line="240" w:lineRule="auto"/>
      </w:pPr>
      <w:r>
        <w:separator/>
      </w:r>
    </w:p>
  </w:footnote>
  <w:footnote w:type="continuationSeparator" w:id="0">
    <w:p w14:paraId="52B54D09" w14:textId="77777777" w:rsidR="00481948" w:rsidRDefault="00481948"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46C1" w14:textId="77777777" w:rsidR="005C0112" w:rsidRDefault="005C011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2051" w14:textId="77777777" w:rsidR="005C0112" w:rsidRDefault="005C011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5DD0B" w14:textId="77777777" w:rsidR="005D5957" w:rsidRPr="00A9231D" w:rsidRDefault="005D5957" w:rsidP="005D5957">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600DB2D4" wp14:editId="0892549F">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7ADDDEDC" w14:textId="77777777" w:rsidR="005D5957" w:rsidRPr="00A9231D" w:rsidRDefault="005D5957" w:rsidP="005D5957">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2CBBA565"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35C4D6C1"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5B6F7364"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5DAAB5E4" w14:textId="77777777" w:rsidR="006C69EC" w:rsidRDefault="006C69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752"/>
    <w:multiLevelType w:val="hybridMultilevel"/>
    <w:tmpl w:val="6008B0F2"/>
    <w:lvl w:ilvl="0" w:tplc="5684846C">
      <w:start w:val="1"/>
      <w:numFmt w:val="bullet"/>
      <w:lvlText w:val="–"/>
      <w:lvlJc w:val="left"/>
      <w:pPr>
        <w:ind w:left="980" w:hanging="360"/>
      </w:pPr>
      <w:rPr>
        <w:rFonts w:ascii="Arial" w:hAnsi="Arial" w:cs="Times New Roman" w:hint="default"/>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abstractNum w:abstractNumId="1" w15:restartNumberingAfterBreak="0">
    <w:nsid w:val="209244E3"/>
    <w:multiLevelType w:val="hybridMultilevel"/>
    <w:tmpl w:val="DEC01044"/>
    <w:lvl w:ilvl="0" w:tplc="5684846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4607D7F"/>
    <w:multiLevelType w:val="hybridMultilevel"/>
    <w:tmpl w:val="F450517C"/>
    <w:lvl w:ilvl="0" w:tplc="0424000F">
      <w:start w:val="2"/>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36AD40E9"/>
    <w:multiLevelType w:val="hybridMultilevel"/>
    <w:tmpl w:val="ED6876A8"/>
    <w:lvl w:ilvl="0" w:tplc="5DEA5E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B94929"/>
    <w:multiLevelType w:val="hybridMultilevel"/>
    <w:tmpl w:val="EB743FA0"/>
    <w:lvl w:ilvl="0" w:tplc="16820000">
      <w:start w:val="49"/>
      <w:numFmt w:val="bullet"/>
      <w:lvlText w:val=""/>
      <w:lvlJc w:val="left"/>
      <w:pPr>
        <w:tabs>
          <w:tab w:val="num" w:pos="760"/>
        </w:tabs>
        <w:ind w:left="760" w:hanging="360"/>
      </w:pPr>
      <w:rPr>
        <w:rFonts w:ascii="Symbol" w:eastAsia="Times New Roman" w:hAnsi="Symbol" w:hint="default"/>
        <w:color w:val="auto"/>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5"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76B32"/>
    <w:multiLevelType w:val="hybridMultilevel"/>
    <w:tmpl w:val="346C9CAA"/>
    <w:lvl w:ilvl="0" w:tplc="5DEA5E8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9" w15:restartNumberingAfterBreak="0">
    <w:nsid w:val="6E947E72"/>
    <w:multiLevelType w:val="hybridMultilevel"/>
    <w:tmpl w:val="6D48D532"/>
    <w:lvl w:ilvl="0" w:tplc="D4CEA02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0"/>
  </w:num>
  <w:num w:numId="5">
    <w:abstractNumId w:val="0"/>
  </w:num>
  <w:num w:numId="6">
    <w:abstractNumId w:val="8"/>
  </w:num>
  <w:num w:numId="7">
    <w:abstractNumId w:val="4"/>
  </w:num>
  <w:num w:numId="8">
    <w:abstractNumId w:val="2"/>
  </w:num>
  <w:num w:numId="9">
    <w:abstractNumId w:val="9"/>
  </w:num>
  <w:num w:numId="10">
    <w:abstractNumId w:val="1"/>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BCE"/>
    <w:rsid w:val="000B3FE6"/>
    <w:rsid w:val="000D5EE8"/>
    <w:rsid w:val="000E21B2"/>
    <w:rsid w:val="00176C3F"/>
    <w:rsid w:val="00204177"/>
    <w:rsid w:val="00307C00"/>
    <w:rsid w:val="00360CF3"/>
    <w:rsid w:val="00366636"/>
    <w:rsid w:val="00367DE6"/>
    <w:rsid w:val="003B3E19"/>
    <w:rsid w:val="004076C6"/>
    <w:rsid w:val="00481948"/>
    <w:rsid w:val="004B7F76"/>
    <w:rsid w:val="004E1BCE"/>
    <w:rsid w:val="00510900"/>
    <w:rsid w:val="00536AA0"/>
    <w:rsid w:val="0056541B"/>
    <w:rsid w:val="00592079"/>
    <w:rsid w:val="005B1242"/>
    <w:rsid w:val="005C0112"/>
    <w:rsid w:val="005D5957"/>
    <w:rsid w:val="00633DA1"/>
    <w:rsid w:val="00682FFE"/>
    <w:rsid w:val="006C69EC"/>
    <w:rsid w:val="007039D0"/>
    <w:rsid w:val="00710C90"/>
    <w:rsid w:val="00767987"/>
    <w:rsid w:val="00782FD4"/>
    <w:rsid w:val="00783970"/>
    <w:rsid w:val="00811140"/>
    <w:rsid w:val="008A1722"/>
    <w:rsid w:val="008A3F94"/>
    <w:rsid w:val="008C2E70"/>
    <w:rsid w:val="008C703C"/>
    <w:rsid w:val="00904A48"/>
    <w:rsid w:val="00980294"/>
    <w:rsid w:val="009A09CE"/>
    <w:rsid w:val="009C5392"/>
    <w:rsid w:val="00A4423B"/>
    <w:rsid w:val="00A50E4B"/>
    <w:rsid w:val="00A9231D"/>
    <w:rsid w:val="00AD15FE"/>
    <w:rsid w:val="00B40041"/>
    <w:rsid w:val="00B40287"/>
    <w:rsid w:val="00C0216A"/>
    <w:rsid w:val="00C16A0F"/>
    <w:rsid w:val="00C32AA5"/>
    <w:rsid w:val="00CD6077"/>
    <w:rsid w:val="00CE234E"/>
    <w:rsid w:val="00D02973"/>
    <w:rsid w:val="00D632CC"/>
    <w:rsid w:val="00D72C7F"/>
    <w:rsid w:val="00D802CA"/>
    <w:rsid w:val="00DA09BE"/>
    <w:rsid w:val="00E278C9"/>
    <w:rsid w:val="00E30579"/>
    <w:rsid w:val="00E308A1"/>
    <w:rsid w:val="00E33177"/>
    <w:rsid w:val="00EC13B0"/>
    <w:rsid w:val="00FB00DD"/>
    <w:rsid w:val="00FE16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0D60A8"/>
  <w15:docId w15:val="{9718A500-5EE3-4800-9F48-C980ADE6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link w:val="OdstavekseznamaZnak"/>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character" w:styleId="Hiperpovezava">
    <w:name w:val="Hyperlink"/>
    <w:basedOn w:val="Privzetapisavaodstavka"/>
    <w:uiPriority w:val="99"/>
    <w:semiHidden/>
    <w:unhideWhenUsed/>
    <w:rsid w:val="005D5957"/>
    <w:rPr>
      <w:color w:val="0000FF"/>
      <w:u w:val="single"/>
    </w:rPr>
  </w:style>
  <w:style w:type="paragraph" w:styleId="Besedilooblaka">
    <w:name w:val="Balloon Text"/>
    <w:basedOn w:val="Navaden"/>
    <w:link w:val="BesedilooblakaZnak"/>
    <w:uiPriority w:val="99"/>
    <w:semiHidden/>
    <w:unhideWhenUsed/>
    <w:rsid w:val="00176C3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76C3F"/>
    <w:rPr>
      <w:rFonts w:ascii="Tahoma" w:eastAsia="Times New Roman" w:hAnsi="Tahoma" w:cs="Tahoma"/>
      <w:sz w:val="16"/>
      <w:szCs w:val="16"/>
    </w:rPr>
  </w:style>
  <w:style w:type="character" w:customStyle="1" w:styleId="OdstavekseznamaZnak">
    <w:name w:val="Odstavek seznama Znak"/>
    <w:link w:val="Odstavekseznama"/>
    <w:uiPriority w:val="34"/>
    <w:locked/>
    <w:rsid w:val="00D72C7F"/>
    <w:rPr>
      <w:rFonts w:ascii="Arial" w:eastAsia="Times New Roman" w:hAnsi="Arial" w:cs="Times New Roman"/>
      <w:sz w:val="20"/>
      <w:szCs w:val="24"/>
    </w:rPr>
  </w:style>
  <w:style w:type="character" w:customStyle="1" w:styleId="NaslovpredpisaZnak">
    <w:name w:val="Naslov_predpisa Znak"/>
    <w:link w:val="Naslovpredpisa"/>
    <w:locked/>
    <w:rsid w:val="008C2E70"/>
    <w:rPr>
      <w:rFonts w:ascii="Arial" w:hAnsi="Arial" w:cs="Arial"/>
      <w:b/>
    </w:rPr>
  </w:style>
  <w:style w:type="paragraph" w:customStyle="1" w:styleId="Naslovpredpisa">
    <w:name w:val="Naslov_predpisa"/>
    <w:basedOn w:val="Navaden"/>
    <w:link w:val="NaslovpredpisaZnak"/>
    <w:qFormat/>
    <w:rsid w:val="008C2E70"/>
    <w:pPr>
      <w:suppressAutoHyphens/>
      <w:overflowPunct w:val="0"/>
      <w:autoSpaceDE w:val="0"/>
      <w:autoSpaceDN w:val="0"/>
      <w:adjustRightInd w:val="0"/>
      <w:spacing w:before="120" w:after="160" w:line="200" w:lineRule="exact"/>
      <w:jc w:val="center"/>
    </w:pPr>
    <w:rPr>
      <w:rFonts w:eastAsiaTheme="minorHAnsi"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2695">
      <w:bodyDiv w:val="1"/>
      <w:marLeft w:val="0"/>
      <w:marRight w:val="0"/>
      <w:marTop w:val="0"/>
      <w:marBottom w:val="0"/>
      <w:divBdr>
        <w:top w:val="none" w:sz="0" w:space="0" w:color="auto"/>
        <w:left w:val="none" w:sz="0" w:space="0" w:color="auto"/>
        <w:bottom w:val="none" w:sz="0" w:space="0" w:color="auto"/>
        <w:right w:val="none" w:sz="0" w:space="0" w:color="auto"/>
      </w:divBdr>
    </w:div>
    <w:div w:id="527066083">
      <w:bodyDiv w:val="1"/>
      <w:marLeft w:val="0"/>
      <w:marRight w:val="0"/>
      <w:marTop w:val="0"/>
      <w:marBottom w:val="0"/>
      <w:divBdr>
        <w:top w:val="none" w:sz="0" w:space="0" w:color="auto"/>
        <w:left w:val="none" w:sz="0" w:space="0" w:color="auto"/>
        <w:bottom w:val="none" w:sz="0" w:space="0" w:color="auto"/>
        <w:right w:val="none" w:sz="0" w:space="0" w:color="auto"/>
      </w:divBdr>
    </w:div>
    <w:div w:id="1183740248">
      <w:bodyDiv w:val="1"/>
      <w:marLeft w:val="0"/>
      <w:marRight w:val="0"/>
      <w:marTop w:val="0"/>
      <w:marBottom w:val="0"/>
      <w:divBdr>
        <w:top w:val="none" w:sz="0" w:space="0" w:color="auto"/>
        <w:left w:val="none" w:sz="0" w:space="0" w:color="auto"/>
        <w:bottom w:val="none" w:sz="0" w:space="0" w:color="auto"/>
        <w:right w:val="none" w:sz="0" w:space="0" w:color="auto"/>
      </w:divBdr>
    </w:div>
    <w:div w:id="1312056016">
      <w:bodyDiv w:val="1"/>
      <w:marLeft w:val="0"/>
      <w:marRight w:val="0"/>
      <w:marTop w:val="0"/>
      <w:marBottom w:val="0"/>
      <w:divBdr>
        <w:top w:val="none" w:sz="0" w:space="0" w:color="auto"/>
        <w:left w:val="none" w:sz="0" w:space="0" w:color="auto"/>
        <w:bottom w:val="none" w:sz="0" w:space="0" w:color="auto"/>
        <w:right w:val="none" w:sz="0" w:space="0" w:color="auto"/>
      </w:divBdr>
    </w:div>
    <w:div w:id="20033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763&amp;stevilka=341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1347&amp;stevilka=1783"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0869&amp;stevilka=301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urlid=200869&amp;stevilka=30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urlid=200865&amp;stevilka=2817"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2873</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Goršič</dc:creator>
  <cp:keywords/>
  <dc:description/>
  <cp:lastModifiedBy>Janja Pohlin</cp:lastModifiedBy>
  <cp:revision>2</cp:revision>
  <cp:lastPrinted>2022-12-27T07:51:00Z</cp:lastPrinted>
  <dcterms:created xsi:type="dcterms:W3CDTF">2022-12-27T07:52:00Z</dcterms:created>
  <dcterms:modified xsi:type="dcterms:W3CDTF">2022-12-27T07:52:00Z</dcterms:modified>
</cp:coreProperties>
</file>