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Pr="006861E6" w:rsidRDefault="00273859" w:rsidP="008E6150">
      <w:pPr>
        <w:pStyle w:val="datumtevilka"/>
        <w:spacing w:line="240" w:lineRule="auto"/>
        <w:jc w:val="both"/>
        <w:rPr>
          <w:rFonts w:cs="Arial"/>
        </w:rPr>
      </w:pPr>
    </w:p>
    <w:p w14:paraId="2EFD9FFD" w14:textId="47ED06DE" w:rsidR="003768A6" w:rsidRPr="006861E6" w:rsidRDefault="00F914F2" w:rsidP="008E6150">
      <w:pPr>
        <w:autoSpaceDE w:val="0"/>
        <w:autoSpaceDN w:val="0"/>
        <w:adjustRightInd w:val="0"/>
        <w:spacing w:line="240" w:lineRule="auto"/>
        <w:jc w:val="both"/>
        <w:rPr>
          <w:rFonts w:cs="Arial"/>
          <w:color w:val="000000"/>
          <w:szCs w:val="20"/>
          <w:lang w:eastAsia="sl-SI"/>
        </w:rPr>
      </w:pPr>
      <w:r>
        <w:rPr>
          <w:rFonts w:cs="Arial"/>
          <w:color w:val="000000"/>
          <w:szCs w:val="20"/>
          <w:lang w:eastAsia="sl-SI"/>
        </w:rPr>
        <w:t>_______________</w:t>
      </w:r>
    </w:p>
    <w:p w14:paraId="08710296" w14:textId="47FA845D" w:rsidR="002849CC" w:rsidRPr="006861E6" w:rsidRDefault="008C03D2" w:rsidP="008E6150">
      <w:pPr>
        <w:autoSpaceDE w:val="0"/>
        <w:autoSpaceDN w:val="0"/>
        <w:adjustRightInd w:val="0"/>
        <w:spacing w:line="240" w:lineRule="auto"/>
        <w:jc w:val="both"/>
        <w:rPr>
          <w:rFonts w:cs="Arial"/>
          <w:color w:val="000000"/>
          <w:szCs w:val="20"/>
          <w:lang w:eastAsia="sl-SI"/>
        </w:rPr>
      </w:pPr>
      <w:r>
        <w:rPr>
          <w:rFonts w:cs="Arial"/>
          <w:color w:val="000000"/>
          <w:szCs w:val="20"/>
          <w:lang w:eastAsia="sl-SI"/>
        </w:rPr>
        <w:t>_______________</w:t>
      </w:r>
    </w:p>
    <w:p w14:paraId="2F8961E3" w14:textId="77777777" w:rsidR="00BF4C27" w:rsidRPr="006861E6" w:rsidRDefault="00BF4C27" w:rsidP="008E6150">
      <w:pPr>
        <w:pStyle w:val="datumtevilka"/>
        <w:spacing w:line="240" w:lineRule="auto"/>
        <w:jc w:val="both"/>
        <w:rPr>
          <w:rFonts w:cs="Arial"/>
        </w:rPr>
      </w:pPr>
    </w:p>
    <w:p w14:paraId="5170AB7B" w14:textId="70B4AC9D" w:rsidR="002849CC" w:rsidRPr="006861E6" w:rsidRDefault="00F31FF0" w:rsidP="008E6150">
      <w:pPr>
        <w:autoSpaceDE w:val="0"/>
        <w:autoSpaceDN w:val="0"/>
        <w:adjustRightInd w:val="0"/>
        <w:spacing w:line="240" w:lineRule="auto"/>
        <w:jc w:val="both"/>
        <w:rPr>
          <w:rFonts w:cs="Arial"/>
          <w:color w:val="000000"/>
          <w:szCs w:val="20"/>
          <w:lang w:eastAsia="sl-SI"/>
        </w:rPr>
      </w:pPr>
      <w:r w:rsidRPr="006861E6">
        <w:rPr>
          <w:rFonts w:cs="Arial"/>
          <w:color w:val="000000" w:themeColor="text1"/>
          <w:szCs w:val="20"/>
        </w:rPr>
        <w:t xml:space="preserve">E.: </w:t>
      </w:r>
    </w:p>
    <w:p w14:paraId="1C771BAB" w14:textId="77777777" w:rsidR="007D3CE0" w:rsidRPr="006861E6" w:rsidRDefault="007D3CE0" w:rsidP="008E6150">
      <w:pPr>
        <w:autoSpaceDE w:val="0"/>
        <w:autoSpaceDN w:val="0"/>
        <w:adjustRightInd w:val="0"/>
        <w:spacing w:line="240" w:lineRule="auto"/>
        <w:jc w:val="both"/>
        <w:rPr>
          <w:rFonts w:cs="Arial"/>
          <w:color w:val="000000"/>
          <w:szCs w:val="20"/>
          <w:lang w:eastAsia="sl-SI"/>
        </w:rPr>
      </w:pPr>
    </w:p>
    <w:p w14:paraId="1B874675" w14:textId="72313077" w:rsidR="00F31FF0" w:rsidRPr="006861E6" w:rsidRDefault="000329F9" w:rsidP="008E6150">
      <w:pPr>
        <w:pStyle w:val="datumtevilka"/>
        <w:spacing w:line="240" w:lineRule="auto"/>
        <w:jc w:val="both"/>
        <w:rPr>
          <w:rFonts w:cs="Arial"/>
          <w:color w:val="000000"/>
        </w:rPr>
      </w:pPr>
      <w:r w:rsidRPr="006861E6">
        <w:rPr>
          <w:rFonts w:cs="Arial"/>
          <w:color w:val="000000"/>
        </w:rPr>
        <w:t xml:space="preserve"> </w:t>
      </w:r>
    </w:p>
    <w:p w14:paraId="7F2D85AC" w14:textId="77777777" w:rsidR="0066776E" w:rsidRDefault="0066776E" w:rsidP="008E6150">
      <w:pPr>
        <w:pStyle w:val="datumtevilka"/>
        <w:spacing w:line="240" w:lineRule="auto"/>
        <w:jc w:val="both"/>
        <w:rPr>
          <w:rFonts w:cs="Arial"/>
        </w:rPr>
      </w:pPr>
    </w:p>
    <w:p w14:paraId="4565F75D" w14:textId="77777777" w:rsidR="00F914F2" w:rsidRPr="006861E6" w:rsidRDefault="00F914F2" w:rsidP="008E6150">
      <w:pPr>
        <w:pStyle w:val="datumtevilka"/>
        <w:spacing w:line="240" w:lineRule="auto"/>
        <w:jc w:val="both"/>
        <w:rPr>
          <w:rFonts w:cs="Arial"/>
        </w:rPr>
      </w:pPr>
    </w:p>
    <w:p w14:paraId="6E314511" w14:textId="5D4053BB" w:rsidR="00F31FF0" w:rsidRPr="006861E6" w:rsidRDefault="00F31FF0" w:rsidP="008E6150">
      <w:pPr>
        <w:pStyle w:val="datumtevilka"/>
        <w:spacing w:line="240" w:lineRule="auto"/>
        <w:jc w:val="both"/>
        <w:rPr>
          <w:rFonts w:cs="Arial"/>
        </w:rPr>
      </w:pPr>
      <w:r w:rsidRPr="006861E6">
        <w:rPr>
          <w:rFonts w:cs="Arial"/>
        </w:rPr>
        <w:t xml:space="preserve">Številka:  </w:t>
      </w:r>
      <w:r w:rsidR="000329F9" w:rsidRPr="006861E6">
        <w:rPr>
          <w:rFonts w:cs="Arial"/>
        </w:rPr>
        <w:t>0</w:t>
      </w:r>
      <w:r w:rsidR="00597221" w:rsidRPr="006861E6">
        <w:rPr>
          <w:rFonts w:cs="Arial"/>
        </w:rPr>
        <w:t>90</w:t>
      </w:r>
      <w:r w:rsidRPr="006861E6">
        <w:rPr>
          <w:rFonts w:cs="Arial"/>
        </w:rPr>
        <w:t>-</w:t>
      </w:r>
      <w:r w:rsidR="007D3CE0" w:rsidRPr="006861E6">
        <w:rPr>
          <w:rFonts w:cs="Arial"/>
        </w:rPr>
        <w:t>44</w:t>
      </w:r>
      <w:r w:rsidRPr="006861E6">
        <w:rPr>
          <w:rFonts w:cs="Arial"/>
        </w:rPr>
        <w:t>/202</w:t>
      </w:r>
      <w:r w:rsidR="007D3CE0" w:rsidRPr="006861E6">
        <w:rPr>
          <w:rFonts w:cs="Arial"/>
        </w:rPr>
        <w:t>3</w:t>
      </w:r>
      <w:r w:rsidRPr="006861E6">
        <w:rPr>
          <w:rFonts w:cs="Arial"/>
        </w:rPr>
        <w:t>/</w:t>
      </w:r>
      <w:r w:rsidR="003768A6" w:rsidRPr="006861E6">
        <w:rPr>
          <w:rFonts w:cs="Arial"/>
        </w:rPr>
        <w:t>2</w:t>
      </w:r>
    </w:p>
    <w:p w14:paraId="7333962F" w14:textId="699B7D0A" w:rsidR="00F31FF0" w:rsidRPr="006861E6" w:rsidRDefault="00F31FF0" w:rsidP="008E6150">
      <w:pPr>
        <w:pStyle w:val="datumtevilka"/>
        <w:spacing w:line="240" w:lineRule="auto"/>
        <w:jc w:val="both"/>
        <w:rPr>
          <w:rFonts w:cs="Arial"/>
        </w:rPr>
      </w:pPr>
      <w:r w:rsidRPr="006861E6">
        <w:rPr>
          <w:rFonts w:cs="Arial"/>
        </w:rPr>
        <w:t xml:space="preserve">Datum:  </w:t>
      </w:r>
      <w:r w:rsidR="00E3127B" w:rsidRPr="006861E6">
        <w:rPr>
          <w:rFonts w:cs="Arial"/>
        </w:rPr>
        <w:t xml:space="preserve"> </w:t>
      </w:r>
      <w:r w:rsidRPr="006861E6">
        <w:rPr>
          <w:rFonts w:cs="Arial"/>
        </w:rPr>
        <w:t xml:space="preserve"> </w:t>
      </w:r>
      <w:r w:rsidR="008B1C3E">
        <w:rPr>
          <w:rFonts w:cs="Arial"/>
        </w:rPr>
        <w:t>5</w:t>
      </w:r>
      <w:r w:rsidR="00CC6D07" w:rsidRPr="006861E6">
        <w:rPr>
          <w:rFonts w:cs="Arial"/>
        </w:rPr>
        <w:t>.</w:t>
      </w:r>
      <w:r w:rsidRPr="006861E6">
        <w:rPr>
          <w:rFonts w:cs="Arial"/>
        </w:rPr>
        <w:t xml:space="preserve"> </w:t>
      </w:r>
      <w:r w:rsidR="00504385">
        <w:rPr>
          <w:rFonts w:cs="Arial"/>
        </w:rPr>
        <w:t>4</w:t>
      </w:r>
      <w:r w:rsidRPr="006861E6">
        <w:rPr>
          <w:rFonts w:cs="Arial"/>
        </w:rPr>
        <w:t>. 202</w:t>
      </w:r>
      <w:r w:rsidR="004706C7" w:rsidRPr="006861E6">
        <w:rPr>
          <w:rFonts w:cs="Arial"/>
        </w:rPr>
        <w:t>3</w:t>
      </w:r>
      <w:r w:rsidRPr="006861E6">
        <w:rPr>
          <w:rFonts w:cs="Arial"/>
        </w:rPr>
        <w:t xml:space="preserve">  </w:t>
      </w:r>
    </w:p>
    <w:p w14:paraId="413111E8" w14:textId="77777777" w:rsidR="00D04157" w:rsidRDefault="00D04157" w:rsidP="008E6150">
      <w:pPr>
        <w:autoSpaceDE w:val="0"/>
        <w:autoSpaceDN w:val="0"/>
        <w:adjustRightInd w:val="0"/>
        <w:spacing w:line="240" w:lineRule="auto"/>
        <w:jc w:val="both"/>
        <w:rPr>
          <w:rFonts w:cs="Arial"/>
          <w:b/>
          <w:szCs w:val="20"/>
        </w:rPr>
      </w:pPr>
    </w:p>
    <w:p w14:paraId="31A5E78F" w14:textId="76F48458" w:rsidR="00D04157" w:rsidRDefault="00D04157" w:rsidP="008E6150">
      <w:pPr>
        <w:autoSpaceDE w:val="0"/>
        <w:autoSpaceDN w:val="0"/>
        <w:adjustRightInd w:val="0"/>
        <w:spacing w:line="240" w:lineRule="auto"/>
        <w:jc w:val="both"/>
        <w:rPr>
          <w:rFonts w:cs="Arial"/>
          <w:b/>
          <w:szCs w:val="20"/>
        </w:rPr>
      </w:pPr>
    </w:p>
    <w:p w14:paraId="1D861B1B" w14:textId="77777777" w:rsidR="00C24F32" w:rsidRDefault="00C24F32" w:rsidP="008E6150">
      <w:pPr>
        <w:autoSpaceDE w:val="0"/>
        <w:autoSpaceDN w:val="0"/>
        <w:adjustRightInd w:val="0"/>
        <w:spacing w:line="240" w:lineRule="auto"/>
        <w:jc w:val="both"/>
        <w:rPr>
          <w:rFonts w:cs="Arial"/>
          <w:b/>
          <w:szCs w:val="20"/>
        </w:rPr>
      </w:pPr>
    </w:p>
    <w:p w14:paraId="7EF281D9" w14:textId="2DBC7374" w:rsidR="007D3CE0" w:rsidRPr="006861E6" w:rsidRDefault="000329F9" w:rsidP="008E6150">
      <w:pPr>
        <w:autoSpaceDE w:val="0"/>
        <w:autoSpaceDN w:val="0"/>
        <w:adjustRightInd w:val="0"/>
        <w:spacing w:line="240" w:lineRule="auto"/>
        <w:jc w:val="both"/>
        <w:rPr>
          <w:rFonts w:cs="Arial"/>
          <w:b/>
          <w:szCs w:val="20"/>
        </w:rPr>
      </w:pPr>
      <w:r w:rsidRPr="006861E6">
        <w:rPr>
          <w:rFonts w:cs="Arial"/>
          <w:b/>
          <w:szCs w:val="20"/>
        </w:rPr>
        <w:t xml:space="preserve">Zadeva:  </w:t>
      </w:r>
      <w:r w:rsidR="007D3CE0" w:rsidRPr="006861E6">
        <w:rPr>
          <w:rFonts w:cs="Arial"/>
          <w:b/>
          <w:szCs w:val="20"/>
        </w:rPr>
        <w:t>O</w:t>
      </w:r>
      <w:r w:rsidR="007D3CE0" w:rsidRPr="006861E6">
        <w:rPr>
          <w:rFonts w:cs="Arial"/>
          <w:b/>
          <w:color w:val="000000"/>
          <w:szCs w:val="20"/>
          <w:lang w:eastAsia="sl-SI"/>
        </w:rPr>
        <w:t>dločanje v upravnem postopku po</w:t>
      </w:r>
      <w:r w:rsidR="007D3CE0" w:rsidRPr="006861E6">
        <w:rPr>
          <w:rFonts w:cs="Arial"/>
          <w:color w:val="000000"/>
          <w:szCs w:val="20"/>
          <w:lang w:eastAsia="sl-SI"/>
        </w:rPr>
        <w:t xml:space="preserve"> </w:t>
      </w:r>
      <w:r w:rsidR="007D3CE0" w:rsidRPr="006861E6">
        <w:rPr>
          <w:rFonts w:cs="Arial"/>
          <w:b/>
          <w:bCs/>
          <w:color w:val="000000"/>
          <w:szCs w:val="20"/>
          <w:lang w:eastAsia="sl-SI"/>
        </w:rPr>
        <w:t>Za</w:t>
      </w:r>
      <w:r w:rsidR="00C62F81" w:rsidRPr="006861E6">
        <w:rPr>
          <w:rFonts w:cs="Arial"/>
          <w:b/>
          <w:szCs w:val="20"/>
        </w:rPr>
        <w:t>kon</w:t>
      </w:r>
      <w:r w:rsidR="007D3CE0" w:rsidRPr="006861E6">
        <w:rPr>
          <w:rFonts w:cs="Arial"/>
          <w:b/>
          <w:szCs w:val="20"/>
        </w:rPr>
        <w:t>u</w:t>
      </w:r>
      <w:r w:rsidR="00C62F81" w:rsidRPr="006861E6">
        <w:rPr>
          <w:rFonts w:cs="Arial"/>
          <w:b/>
          <w:szCs w:val="20"/>
        </w:rPr>
        <w:t xml:space="preserve"> o dostopu do informacij javnega </w:t>
      </w:r>
    </w:p>
    <w:p w14:paraId="2E812866" w14:textId="3DE07F8B" w:rsidR="000329F9" w:rsidRPr="006861E6" w:rsidRDefault="007D3CE0" w:rsidP="008E6150">
      <w:pPr>
        <w:autoSpaceDE w:val="0"/>
        <w:autoSpaceDN w:val="0"/>
        <w:adjustRightInd w:val="0"/>
        <w:spacing w:line="240" w:lineRule="auto"/>
        <w:jc w:val="both"/>
        <w:rPr>
          <w:rFonts w:cs="Arial"/>
          <w:b/>
          <w:szCs w:val="20"/>
        </w:rPr>
      </w:pPr>
      <w:r w:rsidRPr="006861E6">
        <w:rPr>
          <w:rFonts w:cs="Arial"/>
          <w:b/>
          <w:szCs w:val="20"/>
        </w:rPr>
        <w:t xml:space="preserve">                </w:t>
      </w:r>
      <w:r w:rsidR="00C62F81" w:rsidRPr="006861E6">
        <w:rPr>
          <w:rFonts w:cs="Arial"/>
          <w:b/>
          <w:szCs w:val="20"/>
        </w:rPr>
        <w:t>značaja</w:t>
      </w:r>
      <w:r w:rsidR="00E1483E" w:rsidRPr="006861E6">
        <w:rPr>
          <w:rFonts w:cs="Arial"/>
          <w:b/>
          <w:szCs w:val="20"/>
        </w:rPr>
        <w:t xml:space="preserve"> </w:t>
      </w:r>
      <w:r w:rsidR="00FF4419" w:rsidRPr="006861E6">
        <w:rPr>
          <w:rFonts w:cs="Arial"/>
          <w:b/>
          <w:szCs w:val="20"/>
        </w:rPr>
        <w:t>– mnenje ministrstva</w:t>
      </w:r>
    </w:p>
    <w:p w14:paraId="2BF7AFB1" w14:textId="26E4BBF7" w:rsidR="000329F9" w:rsidRPr="006861E6" w:rsidRDefault="000329F9" w:rsidP="008E6150">
      <w:pPr>
        <w:autoSpaceDE w:val="0"/>
        <w:autoSpaceDN w:val="0"/>
        <w:adjustRightInd w:val="0"/>
        <w:spacing w:line="240" w:lineRule="auto"/>
        <w:jc w:val="both"/>
        <w:rPr>
          <w:rFonts w:cs="Arial"/>
          <w:szCs w:val="20"/>
        </w:rPr>
      </w:pPr>
      <w:r w:rsidRPr="006861E6">
        <w:rPr>
          <w:rFonts w:cs="Arial"/>
          <w:szCs w:val="20"/>
        </w:rPr>
        <w:t xml:space="preserve">Zveza:     vaš dopis z dne </w:t>
      </w:r>
      <w:r w:rsidR="007D3CE0" w:rsidRPr="006861E6">
        <w:rPr>
          <w:rFonts w:cs="Arial"/>
          <w:szCs w:val="20"/>
        </w:rPr>
        <w:t>8</w:t>
      </w:r>
      <w:r w:rsidRPr="006861E6">
        <w:rPr>
          <w:rFonts w:cs="Arial"/>
          <w:szCs w:val="20"/>
        </w:rPr>
        <w:t xml:space="preserve">. </w:t>
      </w:r>
      <w:r w:rsidR="007D3CE0" w:rsidRPr="006861E6">
        <w:rPr>
          <w:rFonts w:cs="Arial"/>
          <w:szCs w:val="20"/>
        </w:rPr>
        <w:t>3</w:t>
      </w:r>
      <w:r w:rsidRPr="006861E6">
        <w:rPr>
          <w:rFonts w:cs="Arial"/>
          <w:szCs w:val="20"/>
        </w:rPr>
        <w:t>. 202</w:t>
      </w:r>
      <w:r w:rsidR="007D3CE0" w:rsidRPr="006861E6">
        <w:rPr>
          <w:rFonts w:cs="Arial"/>
          <w:szCs w:val="20"/>
        </w:rPr>
        <w:t>3</w:t>
      </w:r>
    </w:p>
    <w:p w14:paraId="581BDC96" w14:textId="77777777" w:rsidR="000329F9" w:rsidRPr="006861E6" w:rsidRDefault="000329F9" w:rsidP="008E6150">
      <w:pPr>
        <w:autoSpaceDE w:val="0"/>
        <w:autoSpaceDN w:val="0"/>
        <w:adjustRightInd w:val="0"/>
        <w:spacing w:line="240" w:lineRule="auto"/>
        <w:jc w:val="both"/>
        <w:rPr>
          <w:rFonts w:cs="Arial"/>
          <w:b/>
          <w:szCs w:val="20"/>
        </w:rPr>
      </w:pPr>
    </w:p>
    <w:p w14:paraId="7362BB68" w14:textId="3CCAAD74" w:rsidR="00D04157" w:rsidRDefault="00D04157" w:rsidP="008E6150">
      <w:pPr>
        <w:autoSpaceDE w:val="0"/>
        <w:autoSpaceDN w:val="0"/>
        <w:adjustRightInd w:val="0"/>
        <w:spacing w:line="240" w:lineRule="auto"/>
        <w:jc w:val="both"/>
        <w:rPr>
          <w:rFonts w:cs="Arial"/>
          <w:color w:val="000000"/>
          <w:szCs w:val="20"/>
          <w:lang w:eastAsia="sl-SI"/>
        </w:rPr>
      </w:pPr>
    </w:p>
    <w:p w14:paraId="466D2264" w14:textId="77777777" w:rsidR="00C24F32" w:rsidRDefault="00C24F32" w:rsidP="008E6150">
      <w:pPr>
        <w:autoSpaceDE w:val="0"/>
        <w:autoSpaceDN w:val="0"/>
        <w:adjustRightInd w:val="0"/>
        <w:spacing w:line="240" w:lineRule="auto"/>
        <w:jc w:val="both"/>
        <w:rPr>
          <w:rFonts w:cs="Arial"/>
          <w:color w:val="000000"/>
          <w:szCs w:val="20"/>
          <w:lang w:eastAsia="sl-SI"/>
        </w:rPr>
      </w:pPr>
    </w:p>
    <w:p w14:paraId="1A9ECE46" w14:textId="7699551A" w:rsidR="000329F9" w:rsidRPr="006861E6" w:rsidRDefault="000329F9" w:rsidP="008E6150">
      <w:pPr>
        <w:autoSpaceDE w:val="0"/>
        <w:autoSpaceDN w:val="0"/>
        <w:adjustRightInd w:val="0"/>
        <w:spacing w:line="240" w:lineRule="auto"/>
        <w:jc w:val="both"/>
        <w:rPr>
          <w:rFonts w:cs="Arial"/>
          <w:color w:val="000000"/>
          <w:szCs w:val="20"/>
          <w:lang w:eastAsia="sl-SI"/>
        </w:rPr>
      </w:pPr>
      <w:r w:rsidRPr="006861E6">
        <w:rPr>
          <w:rFonts w:cs="Arial"/>
          <w:color w:val="000000"/>
          <w:szCs w:val="20"/>
          <w:lang w:eastAsia="sl-SI"/>
        </w:rPr>
        <w:t>Spoštovani,</w:t>
      </w:r>
    </w:p>
    <w:p w14:paraId="595C1105" w14:textId="77777777" w:rsidR="000329F9" w:rsidRPr="006861E6" w:rsidRDefault="000329F9" w:rsidP="008E6150">
      <w:pPr>
        <w:autoSpaceDE w:val="0"/>
        <w:autoSpaceDN w:val="0"/>
        <w:adjustRightInd w:val="0"/>
        <w:spacing w:line="240" w:lineRule="auto"/>
        <w:jc w:val="both"/>
        <w:rPr>
          <w:rFonts w:cs="Arial"/>
          <w:color w:val="000000"/>
          <w:szCs w:val="20"/>
          <w:lang w:eastAsia="sl-SI"/>
        </w:rPr>
      </w:pPr>
    </w:p>
    <w:p w14:paraId="4EE27FD3" w14:textId="26D02289" w:rsidR="000D5A94" w:rsidRPr="006861E6" w:rsidRDefault="003057E7" w:rsidP="008E6150">
      <w:pPr>
        <w:spacing w:line="240" w:lineRule="auto"/>
        <w:jc w:val="both"/>
        <w:rPr>
          <w:rFonts w:cs="Arial"/>
          <w:color w:val="000000"/>
          <w:szCs w:val="20"/>
          <w:lang w:eastAsia="sl-SI"/>
        </w:rPr>
      </w:pPr>
      <w:r w:rsidRPr="006861E6">
        <w:rPr>
          <w:rFonts w:cs="Arial"/>
          <w:szCs w:val="20"/>
        </w:rPr>
        <w:t>p</w:t>
      </w:r>
      <w:r w:rsidR="003768A6" w:rsidRPr="006861E6">
        <w:rPr>
          <w:rFonts w:cs="Arial"/>
          <w:szCs w:val="20"/>
        </w:rPr>
        <w:t xml:space="preserve">rejeli smo vaš dopis v zvezi z </w:t>
      </w:r>
      <w:r w:rsidR="007D3CE0" w:rsidRPr="006861E6">
        <w:rPr>
          <w:rFonts w:cs="Arial"/>
          <w:szCs w:val="20"/>
        </w:rPr>
        <w:t>odločanjem v upravnem postopku, ki se vodi po Z</w:t>
      </w:r>
      <w:r w:rsidR="00B4715D" w:rsidRPr="006861E6">
        <w:rPr>
          <w:rFonts w:cs="Arial"/>
          <w:szCs w:val="20"/>
        </w:rPr>
        <w:t>akon</w:t>
      </w:r>
      <w:r w:rsidR="007D3CE0" w:rsidRPr="006861E6">
        <w:rPr>
          <w:rFonts w:cs="Arial"/>
          <w:szCs w:val="20"/>
        </w:rPr>
        <w:t>u</w:t>
      </w:r>
      <w:r w:rsidR="00B4715D" w:rsidRPr="006861E6">
        <w:rPr>
          <w:rFonts w:cs="Arial"/>
          <w:szCs w:val="20"/>
        </w:rPr>
        <w:t xml:space="preserve"> o dostopu do informacij javnega značaja (v nadaljnjem besedilu: ZDIJZ)</w:t>
      </w:r>
      <w:r w:rsidR="00B4715D" w:rsidRPr="006861E6">
        <w:rPr>
          <w:rStyle w:val="Sprotnaopomba-sklic"/>
          <w:rFonts w:cs="Arial"/>
          <w:color w:val="000000" w:themeColor="text1"/>
          <w:szCs w:val="20"/>
          <w:lang w:eastAsia="sl-SI"/>
        </w:rPr>
        <w:footnoteReference w:id="1"/>
      </w:r>
      <w:r w:rsidR="003768A6" w:rsidRPr="006861E6">
        <w:rPr>
          <w:rFonts w:cs="Arial"/>
          <w:szCs w:val="20"/>
        </w:rPr>
        <w:t xml:space="preserve">. </w:t>
      </w:r>
      <w:r w:rsidR="000D5A94" w:rsidRPr="006861E6">
        <w:rPr>
          <w:rFonts w:cs="Arial"/>
          <w:szCs w:val="20"/>
        </w:rPr>
        <w:t xml:space="preserve">Zanima vas, </w:t>
      </w:r>
      <w:r w:rsidR="007D3CE0" w:rsidRPr="006861E6">
        <w:rPr>
          <w:rFonts w:cs="Arial"/>
          <w:color w:val="000000"/>
          <w:szCs w:val="20"/>
          <w:lang w:eastAsia="sl-SI"/>
        </w:rPr>
        <w:t>ali župan Občine Črnomelj zastopa Medobčinsk</w:t>
      </w:r>
      <w:r w:rsidR="000D5A94" w:rsidRPr="006861E6">
        <w:rPr>
          <w:rFonts w:cs="Arial"/>
          <w:color w:val="000000"/>
          <w:szCs w:val="20"/>
          <w:lang w:eastAsia="sl-SI"/>
        </w:rPr>
        <w:t>o</w:t>
      </w:r>
      <w:r w:rsidR="007D3CE0" w:rsidRPr="006861E6">
        <w:rPr>
          <w:rFonts w:cs="Arial"/>
          <w:color w:val="000000"/>
          <w:szCs w:val="20"/>
          <w:lang w:eastAsia="sl-SI"/>
        </w:rPr>
        <w:t xml:space="preserve"> inšpekcij</w:t>
      </w:r>
      <w:r w:rsidR="000D5A94" w:rsidRPr="006861E6">
        <w:rPr>
          <w:rFonts w:cs="Arial"/>
          <w:color w:val="000000"/>
          <w:szCs w:val="20"/>
          <w:lang w:eastAsia="sl-SI"/>
        </w:rPr>
        <w:t>o</w:t>
      </w:r>
      <w:r w:rsidR="007D3CE0" w:rsidRPr="006861E6">
        <w:rPr>
          <w:rFonts w:cs="Arial"/>
          <w:color w:val="000000"/>
          <w:szCs w:val="20"/>
          <w:lang w:eastAsia="sl-SI"/>
        </w:rPr>
        <w:t xml:space="preserve"> in redarstvo Bele krajine, v smislu položaja predstojnika - vodenje in odločanje v upravnem postopku, ki ga določa ZDIJZ. </w:t>
      </w:r>
      <w:r w:rsidR="000D5A94" w:rsidRPr="006861E6">
        <w:rPr>
          <w:rFonts w:cs="Arial"/>
          <w:color w:val="000000"/>
          <w:szCs w:val="20"/>
          <w:lang w:eastAsia="sl-SI"/>
        </w:rPr>
        <w:t>V primeru, da je župan Občine Črnomelj pristojen za vodenje in odločanje v upravnem postopku, ki ga določa ZDIJZ, vas zanima:</w:t>
      </w:r>
    </w:p>
    <w:p w14:paraId="624EA382" w14:textId="5729FCB4" w:rsidR="000D5A94" w:rsidRPr="006861E6" w:rsidRDefault="000D5A94" w:rsidP="006861E6">
      <w:pPr>
        <w:pStyle w:val="Odstavekseznama"/>
        <w:numPr>
          <w:ilvl w:val="0"/>
          <w:numId w:val="40"/>
        </w:numPr>
        <w:autoSpaceDE w:val="0"/>
        <w:autoSpaceDN w:val="0"/>
        <w:adjustRightInd w:val="0"/>
        <w:spacing w:line="240" w:lineRule="auto"/>
        <w:jc w:val="both"/>
        <w:rPr>
          <w:rFonts w:cs="Arial"/>
          <w:color w:val="000000"/>
          <w:szCs w:val="20"/>
          <w:lang w:eastAsia="sl-SI"/>
        </w:rPr>
      </w:pPr>
      <w:r w:rsidRPr="006861E6">
        <w:rPr>
          <w:rFonts w:cs="Arial"/>
          <w:color w:val="000000"/>
          <w:szCs w:val="20"/>
          <w:lang w:eastAsia="sl-SI"/>
        </w:rPr>
        <w:t xml:space="preserve">ali je župan pristojen za vse tri občine, katere so ustanoviteljice </w:t>
      </w:r>
      <w:r w:rsidR="009474AB" w:rsidRPr="006861E6">
        <w:rPr>
          <w:rFonts w:cs="Arial"/>
          <w:color w:val="000000"/>
          <w:szCs w:val="20"/>
          <w:lang w:eastAsia="sl-SI"/>
        </w:rPr>
        <w:t>Medobčinske inšpekcije in redarstva</w:t>
      </w:r>
      <w:r w:rsidRPr="006861E6">
        <w:rPr>
          <w:rFonts w:cs="Arial"/>
          <w:color w:val="000000"/>
          <w:szCs w:val="20"/>
          <w:lang w:eastAsia="sl-SI"/>
        </w:rPr>
        <w:t>?</w:t>
      </w:r>
    </w:p>
    <w:p w14:paraId="7DE3949B" w14:textId="496E5360" w:rsidR="000D5A94" w:rsidRPr="006861E6" w:rsidRDefault="000D5A94" w:rsidP="006861E6">
      <w:pPr>
        <w:pStyle w:val="Odstavekseznama"/>
        <w:numPr>
          <w:ilvl w:val="0"/>
          <w:numId w:val="40"/>
        </w:numPr>
        <w:autoSpaceDE w:val="0"/>
        <w:autoSpaceDN w:val="0"/>
        <w:adjustRightInd w:val="0"/>
        <w:spacing w:line="240" w:lineRule="auto"/>
        <w:jc w:val="both"/>
        <w:rPr>
          <w:rFonts w:cs="Arial"/>
          <w:color w:val="000000"/>
          <w:szCs w:val="20"/>
          <w:lang w:eastAsia="sl-SI"/>
        </w:rPr>
      </w:pPr>
      <w:r w:rsidRPr="006861E6">
        <w:rPr>
          <w:rFonts w:cs="Arial"/>
          <w:color w:val="000000"/>
          <w:szCs w:val="20"/>
          <w:lang w:eastAsia="sl-SI"/>
        </w:rPr>
        <w:t xml:space="preserve">ali se </w:t>
      </w:r>
      <w:r w:rsidR="009474AB" w:rsidRPr="006861E6">
        <w:rPr>
          <w:rFonts w:cs="Arial"/>
          <w:color w:val="000000"/>
          <w:szCs w:val="20"/>
          <w:lang w:eastAsia="sl-SI"/>
        </w:rPr>
        <w:t>»</w:t>
      </w:r>
      <w:r w:rsidR="00232911" w:rsidRPr="006861E6">
        <w:rPr>
          <w:rFonts w:cs="Arial"/>
          <w:color w:val="000000"/>
          <w:szCs w:val="20"/>
          <w:lang w:eastAsia="sl-SI"/>
        </w:rPr>
        <w:t>upošteva</w:t>
      </w:r>
      <w:r w:rsidR="009474AB" w:rsidRPr="006861E6">
        <w:rPr>
          <w:rFonts w:cs="Arial"/>
          <w:color w:val="000000"/>
          <w:szCs w:val="20"/>
          <w:lang w:eastAsia="sl-SI"/>
        </w:rPr>
        <w:t>«</w:t>
      </w:r>
      <w:r w:rsidRPr="006861E6">
        <w:rPr>
          <w:rFonts w:cs="Arial"/>
          <w:color w:val="000000"/>
          <w:szCs w:val="20"/>
          <w:lang w:eastAsia="sl-SI"/>
        </w:rPr>
        <w:t xml:space="preserve"> krajevna pristojnost oziroma na katero občino se veže zahteva za dostop do informacij javnega značaja? </w:t>
      </w:r>
    </w:p>
    <w:p w14:paraId="10DB5BE6" w14:textId="77777777" w:rsidR="000D5A94" w:rsidRPr="006861E6" w:rsidRDefault="000D5A94" w:rsidP="008E6150">
      <w:pPr>
        <w:spacing w:line="240" w:lineRule="auto"/>
        <w:jc w:val="both"/>
        <w:rPr>
          <w:rFonts w:cs="Arial"/>
          <w:color w:val="000000"/>
          <w:szCs w:val="20"/>
          <w:lang w:eastAsia="sl-SI"/>
        </w:rPr>
      </w:pPr>
    </w:p>
    <w:p w14:paraId="734E34E0" w14:textId="77777777" w:rsidR="00C10E11" w:rsidRPr="006861E6" w:rsidRDefault="000D5A94" w:rsidP="008E6150">
      <w:pPr>
        <w:autoSpaceDE w:val="0"/>
        <w:autoSpaceDN w:val="0"/>
        <w:adjustRightInd w:val="0"/>
        <w:spacing w:line="240" w:lineRule="auto"/>
        <w:jc w:val="both"/>
        <w:rPr>
          <w:rFonts w:cs="Arial"/>
          <w:color w:val="000000" w:themeColor="text1"/>
          <w:szCs w:val="20"/>
        </w:rPr>
      </w:pPr>
      <w:r w:rsidRPr="006861E6">
        <w:rPr>
          <w:rFonts w:cs="Arial"/>
          <w:color w:val="000000" w:themeColor="text1"/>
          <w:szCs w:val="20"/>
        </w:rPr>
        <w:t>Ministrstvo za javno upravo (v nadaljnjem besedilu: ministrstvo) kot resorno pristojno ministrstvo za sistemsko urejanje področja informacij javnega značaja, vam v nadaljevanju v skladu z 32. členom ZDIJZ, posreduje pravno mnenje</w:t>
      </w:r>
      <w:r w:rsidR="00C10E11" w:rsidRPr="006861E6">
        <w:rPr>
          <w:rFonts w:cs="Arial"/>
          <w:color w:val="000000" w:themeColor="text1"/>
          <w:szCs w:val="20"/>
        </w:rPr>
        <w:t>.</w:t>
      </w:r>
    </w:p>
    <w:p w14:paraId="4D526605" w14:textId="77777777" w:rsidR="000D5A94" w:rsidRPr="006861E6" w:rsidRDefault="000D5A94" w:rsidP="008E6150">
      <w:pPr>
        <w:spacing w:line="240" w:lineRule="auto"/>
        <w:jc w:val="both"/>
        <w:rPr>
          <w:rFonts w:cs="Arial"/>
          <w:szCs w:val="20"/>
        </w:rPr>
      </w:pPr>
    </w:p>
    <w:p w14:paraId="6EA568A0" w14:textId="739DA46F" w:rsidR="000D5A94" w:rsidRPr="006861E6" w:rsidRDefault="000D5A94" w:rsidP="008E6150">
      <w:pPr>
        <w:pStyle w:val="odstavek"/>
        <w:spacing w:before="0" w:beforeAutospacing="0" w:after="0" w:afterAutospacing="0"/>
        <w:jc w:val="both"/>
        <w:rPr>
          <w:rFonts w:ascii="Arial" w:hAnsi="Arial" w:cs="Arial"/>
          <w:b/>
          <w:bCs/>
          <w:sz w:val="20"/>
          <w:szCs w:val="20"/>
        </w:rPr>
      </w:pPr>
      <w:r w:rsidRPr="006861E6">
        <w:rPr>
          <w:rFonts w:ascii="Arial" w:hAnsi="Arial" w:cs="Arial"/>
          <w:color w:val="000000" w:themeColor="text1"/>
          <w:sz w:val="20"/>
          <w:szCs w:val="20"/>
        </w:rPr>
        <w:t xml:space="preserve">ZDIJZ ureja postopek, ki vsakomur omogoča prost dostop in ponovno uporabo informacij javnega značaja, </w:t>
      </w:r>
      <w:r w:rsidRPr="006861E6">
        <w:rPr>
          <w:rFonts w:ascii="Arial" w:hAnsi="Arial" w:cs="Arial"/>
          <w:b/>
          <w:bCs/>
          <w:color w:val="000000" w:themeColor="text1"/>
          <w:sz w:val="20"/>
          <w:szCs w:val="20"/>
        </w:rPr>
        <w:t>s katerimi razpolagajo</w:t>
      </w:r>
      <w:r w:rsidRPr="006861E6">
        <w:rPr>
          <w:rFonts w:ascii="Arial" w:hAnsi="Arial" w:cs="Arial"/>
          <w:color w:val="000000" w:themeColor="text1"/>
          <w:sz w:val="20"/>
          <w:szCs w:val="20"/>
        </w:rPr>
        <w:t xml:space="preserve"> državni organi, organi lokalnih skupnosti, javne agencije, javni skladi in druge osebe javnega prava, nosilci javnih pooblastil in izvajalci javnih služb (v nadaljnjem besedilu: </w:t>
      </w:r>
      <w:r w:rsidRPr="006861E6">
        <w:rPr>
          <w:rFonts w:ascii="Arial" w:hAnsi="Arial" w:cs="Arial"/>
          <w:b/>
          <w:bCs/>
          <w:color w:val="000000" w:themeColor="text1"/>
          <w:sz w:val="20"/>
          <w:szCs w:val="20"/>
        </w:rPr>
        <w:t>organi</w:t>
      </w:r>
      <w:r w:rsidRPr="006861E6">
        <w:rPr>
          <w:rFonts w:ascii="Arial" w:hAnsi="Arial" w:cs="Arial"/>
          <w:color w:val="000000" w:themeColor="text1"/>
          <w:sz w:val="20"/>
          <w:szCs w:val="20"/>
        </w:rPr>
        <w:t xml:space="preserve">). </w:t>
      </w:r>
    </w:p>
    <w:p w14:paraId="5AABB690" w14:textId="77777777" w:rsidR="000D5A94" w:rsidRPr="006861E6" w:rsidRDefault="000D5A94" w:rsidP="008E6150">
      <w:pPr>
        <w:pStyle w:val="odstavek"/>
        <w:spacing w:before="0" w:beforeAutospacing="0" w:after="0" w:afterAutospacing="0"/>
        <w:jc w:val="both"/>
        <w:rPr>
          <w:rFonts w:ascii="Arial" w:hAnsi="Arial" w:cs="Arial"/>
          <w:color w:val="000000" w:themeColor="text1"/>
          <w:sz w:val="20"/>
          <w:szCs w:val="20"/>
        </w:rPr>
      </w:pPr>
    </w:p>
    <w:p w14:paraId="67B2AE6F" w14:textId="41FE936C" w:rsidR="003057E7" w:rsidRPr="006861E6" w:rsidRDefault="00E9346D" w:rsidP="008E6150">
      <w:pPr>
        <w:pStyle w:val="odstavek"/>
        <w:spacing w:before="0" w:beforeAutospacing="0" w:after="0" w:afterAutospacing="0"/>
        <w:jc w:val="both"/>
        <w:rPr>
          <w:rFonts w:ascii="Arial" w:hAnsi="Arial" w:cs="Arial"/>
          <w:b/>
          <w:color w:val="000000"/>
          <w:sz w:val="20"/>
          <w:szCs w:val="20"/>
        </w:rPr>
      </w:pPr>
      <w:r w:rsidRPr="006861E6">
        <w:rPr>
          <w:rFonts w:ascii="Arial" w:hAnsi="Arial" w:cs="Arial"/>
          <w:sz w:val="20"/>
          <w:szCs w:val="20"/>
        </w:rPr>
        <w:t xml:space="preserve">ZDIJZ v 21. členu določa, da postopek z zahtevo za dostop do informacije javnega značaja ali ponovno uporabo v organu </w:t>
      </w:r>
      <w:r w:rsidRPr="006861E6">
        <w:rPr>
          <w:rFonts w:ascii="Arial" w:hAnsi="Arial" w:cs="Arial"/>
          <w:b/>
          <w:bCs/>
          <w:sz w:val="20"/>
          <w:szCs w:val="20"/>
        </w:rPr>
        <w:t>vodi in v njem odloča predstojnik ali uradna oseba iz 9. člena tega zakona, v skladu z določbami zakona, ki ureja splošni upravni postopek.</w:t>
      </w:r>
      <w:r w:rsidRPr="006861E6">
        <w:rPr>
          <w:rFonts w:ascii="Arial" w:hAnsi="Arial" w:cs="Arial"/>
          <w:sz w:val="20"/>
          <w:szCs w:val="20"/>
        </w:rPr>
        <w:t xml:space="preserve"> </w:t>
      </w:r>
      <w:r w:rsidRPr="006861E6">
        <w:rPr>
          <w:rFonts w:ascii="Arial" w:hAnsi="Arial" w:cs="Arial"/>
          <w:color w:val="000000"/>
          <w:sz w:val="20"/>
          <w:szCs w:val="20"/>
        </w:rPr>
        <w:t xml:space="preserve">Za vprašanja postopka, </w:t>
      </w:r>
      <w:r w:rsidRPr="006861E6">
        <w:rPr>
          <w:rFonts w:ascii="Arial" w:hAnsi="Arial" w:cs="Arial"/>
          <w:b/>
          <w:color w:val="000000"/>
          <w:sz w:val="20"/>
          <w:szCs w:val="20"/>
        </w:rPr>
        <w:t xml:space="preserve">ki niso urejena z ZDIJZ je predpisana subsidiarna uporaba ZUP. </w:t>
      </w:r>
      <w:r w:rsidRPr="00E9346D">
        <w:rPr>
          <w:rFonts w:ascii="Arial" w:hAnsi="Arial" w:cs="Arial"/>
          <w:bCs/>
          <w:color w:val="000000"/>
          <w:sz w:val="20"/>
          <w:szCs w:val="20"/>
        </w:rPr>
        <w:t xml:space="preserve">Nadalje </w:t>
      </w:r>
      <w:r w:rsidR="00EE1081" w:rsidRPr="006861E6">
        <w:rPr>
          <w:rFonts w:ascii="Arial" w:hAnsi="Arial" w:cs="Arial"/>
          <w:sz w:val="20"/>
          <w:szCs w:val="20"/>
        </w:rPr>
        <w:t>ZDIJZ v 9. členu določa, da vsak organ določi eno ali več uradnih oseb, pristojnih za posredovanje informacij javnega značaja. Lahko pa tudi lahko več organov skupaj določi eno ali več uradnih oseb, pristojnih za posredovanje informacij javnega značaja.</w:t>
      </w:r>
      <w:r w:rsidR="003057E7" w:rsidRPr="006861E6">
        <w:rPr>
          <w:rFonts w:ascii="Arial" w:hAnsi="Arial" w:cs="Arial"/>
          <w:sz w:val="20"/>
          <w:szCs w:val="20"/>
        </w:rPr>
        <w:t xml:space="preserve"> </w:t>
      </w:r>
    </w:p>
    <w:p w14:paraId="46575CE3" w14:textId="4CDAD59B" w:rsidR="00EE1081" w:rsidRPr="006861E6" w:rsidRDefault="00EE1081" w:rsidP="008E6150">
      <w:pPr>
        <w:pStyle w:val="len"/>
        <w:spacing w:before="0" w:beforeAutospacing="0" w:after="0" w:afterAutospacing="0"/>
        <w:jc w:val="both"/>
        <w:rPr>
          <w:rFonts w:ascii="Arial" w:hAnsi="Arial" w:cs="Arial"/>
          <w:sz w:val="20"/>
          <w:szCs w:val="20"/>
        </w:rPr>
      </w:pPr>
    </w:p>
    <w:p w14:paraId="4AE7B3A8" w14:textId="77777777" w:rsidR="00EE1081" w:rsidRPr="006861E6" w:rsidRDefault="00EE1081" w:rsidP="008E6150">
      <w:pPr>
        <w:spacing w:line="240" w:lineRule="auto"/>
        <w:jc w:val="both"/>
        <w:rPr>
          <w:rFonts w:cs="Arial"/>
          <w:szCs w:val="20"/>
        </w:rPr>
      </w:pPr>
    </w:p>
    <w:p w14:paraId="2A7ADAC8" w14:textId="4DE7A668" w:rsidR="000D5A94" w:rsidRPr="006861E6" w:rsidRDefault="000D5A94" w:rsidP="008E6150">
      <w:pPr>
        <w:spacing w:line="240" w:lineRule="auto"/>
        <w:jc w:val="both"/>
        <w:rPr>
          <w:rFonts w:cs="Arial"/>
          <w:szCs w:val="20"/>
        </w:rPr>
      </w:pPr>
      <w:r w:rsidRPr="006861E6">
        <w:rPr>
          <w:rFonts w:cs="Arial"/>
          <w:szCs w:val="20"/>
        </w:rPr>
        <w:t>Iz Registra zavezancev za informacije javnega značaja</w:t>
      </w:r>
      <w:r w:rsidR="007E1E54" w:rsidRPr="006861E6">
        <w:rPr>
          <w:rFonts w:cs="Arial"/>
          <w:szCs w:val="20"/>
        </w:rPr>
        <w:t xml:space="preserve"> (RZIJZ)</w:t>
      </w:r>
      <w:r w:rsidR="00A6411B" w:rsidRPr="006861E6">
        <w:rPr>
          <w:rFonts w:cs="Arial"/>
          <w:szCs w:val="20"/>
        </w:rPr>
        <w:t xml:space="preserve"> na dan 22. 3. 2023</w:t>
      </w:r>
      <w:r w:rsidRPr="006861E6">
        <w:rPr>
          <w:rFonts w:cs="Arial"/>
          <w:szCs w:val="20"/>
        </w:rPr>
        <w:t xml:space="preserve"> je razvidno, da je </w:t>
      </w:r>
      <w:r w:rsidR="007E1E54" w:rsidRPr="006861E6">
        <w:rPr>
          <w:rFonts w:cs="Arial"/>
          <w:szCs w:val="20"/>
        </w:rPr>
        <w:t xml:space="preserve">bila </w:t>
      </w:r>
      <w:r w:rsidRPr="006861E6">
        <w:rPr>
          <w:rFonts w:cs="Arial"/>
          <w:szCs w:val="20"/>
        </w:rPr>
        <w:t>Medobčinska inšpekcija in redarstvo občin Bele krajine, matična številka</w:t>
      </w:r>
      <w:r w:rsidR="007E1E54" w:rsidRPr="006861E6">
        <w:rPr>
          <w:rFonts w:cs="Arial"/>
          <w:szCs w:val="20"/>
        </w:rPr>
        <w:t xml:space="preserve">: </w:t>
      </w:r>
      <w:r w:rsidRPr="006861E6">
        <w:rPr>
          <w:rFonts w:cs="Arial"/>
          <w:szCs w:val="20"/>
        </w:rPr>
        <w:t>2482495000</w:t>
      </w:r>
      <w:r w:rsidR="001B7E7E" w:rsidRPr="006861E6">
        <w:rPr>
          <w:rFonts w:cs="Arial"/>
          <w:szCs w:val="20"/>
        </w:rPr>
        <w:t>,</w:t>
      </w:r>
      <w:r w:rsidRPr="006861E6">
        <w:rPr>
          <w:rFonts w:cs="Arial"/>
          <w:szCs w:val="20"/>
        </w:rPr>
        <w:t xml:space="preserve"> s sedežem </w:t>
      </w:r>
      <w:r w:rsidR="001B7E7E" w:rsidRPr="006861E6">
        <w:rPr>
          <w:rFonts w:cs="Arial"/>
          <w:szCs w:val="20"/>
        </w:rPr>
        <w:t>v Črnomlju</w:t>
      </w:r>
      <w:r w:rsidR="007E1E54" w:rsidRPr="006861E6">
        <w:rPr>
          <w:rFonts w:cs="Arial"/>
          <w:szCs w:val="20"/>
        </w:rPr>
        <w:t>,</w:t>
      </w:r>
      <w:r w:rsidRPr="006861E6">
        <w:rPr>
          <w:rFonts w:cs="Arial"/>
          <w:szCs w:val="20"/>
        </w:rPr>
        <w:t xml:space="preserve"> </w:t>
      </w:r>
      <w:r w:rsidR="007E1E54" w:rsidRPr="006861E6">
        <w:rPr>
          <w:rFonts w:cs="Arial"/>
          <w:szCs w:val="20"/>
        </w:rPr>
        <w:t xml:space="preserve">dne 6. 10. 2014, vpisana v register zavezancev na podlagi prve alineje prvega odstavka 3.b čl. ZDIJZ - druga oseba javnega prava. </w:t>
      </w:r>
    </w:p>
    <w:p w14:paraId="0CF1A643" w14:textId="1EFF346E" w:rsidR="000D5A94" w:rsidRPr="006861E6" w:rsidRDefault="000D5A94" w:rsidP="008E6150">
      <w:pPr>
        <w:spacing w:line="240" w:lineRule="auto"/>
        <w:jc w:val="both"/>
        <w:rPr>
          <w:rFonts w:cs="Arial"/>
          <w:szCs w:val="20"/>
        </w:rPr>
      </w:pPr>
    </w:p>
    <w:p w14:paraId="79253A22" w14:textId="5C967DBF" w:rsidR="008E6150" w:rsidRPr="00772513" w:rsidRDefault="008E6150" w:rsidP="008E6150">
      <w:pPr>
        <w:pStyle w:val="odstavek"/>
        <w:spacing w:before="0" w:beforeAutospacing="0" w:after="0" w:afterAutospacing="0"/>
        <w:jc w:val="both"/>
        <w:rPr>
          <w:rFonts w:ascii="Arial" w:hAnsi="Arial" w:cs="Arial"/>
          <w:sz w:val="20"/>
          <w:szCs w:val="20"/>
        </w:rPr>
      </w:pPr>
      <w:r w:rsidRPr="00772513">
        <w:rPr>
          <w:rFonts w:ascii="Arial" w:hAnsi="Arial" w:cs="Arial"/>
          <w:sz w:val="20"/>
          <w:szCs w:val="20"/>
        </w:rPr>
        <w:t>Medobčinska inšpekcija in redarstvo občin Bele krajine je enovit organ kot skupna občinska uprava, ki je ustanovljena na podlagi Odloka o ustanovitvi organa skupne občinske uprave »Medobčinska inšpekcija in redarstvo« (v nadaljnjem besedilu: Odlok)</w:t>
      </w:r>
      <w:r w:rsidRPr="00772513">
        <w:rPr>
          <w:rStyle w:val="Sprotnaopomba-sklic"/>
          <w:rFonts w:ascii="Arial" w:hAnsi="Arial" w:cs="Arial"/>
          <w:sz w:val="20"/>
          <w:szCs w:val="20"/>
        </w:rPr>
        <w:footnoteReference w:id="2"/>
      </w:r>
      <w:r w:rsidRPr="00772513">
        <w:rPr>
          <w:rFonts w:ascii="Arial" w:hAnsi="Arial" w:cs="Arial"/>
          <w:sz w:val="20"/>
          <w:szCs w:val="20"/>
        </w:rPr>
        <w:t xml:space="preserve"> in </w:t>
      </w:r>
      <w:r w:rsidRPr="00772513">
        <w:rPr>
          <w:rStyle w:val="Krepko"/>
          <w:rFonts w:ascii="Arial" w:hAnsi="Arial" w:cs="Arial"/>
          <w:b w:val="0"/>
          <w:bCs w:val="0"/>
          <w:sz w:val="20"/>
          <w:szCs w:val="20"/>
        </w:rPr>
        <w:t>deluje na območju občin ustanoviteljic: Črnomelj, Metlika in Semič</w:t>
      </w:r>
      <w:r w:rsidRPr="00772513">
        <w:rPr>
          <w:rFonts w:ascii="Arial" w:hAnsi="Arial" w:cs="Arial"/>
          <w:b/>
          <w:bCs/>
          <w:sz w:val="20"/>
          <w:szCs w:val="20"/>
        </w:rPr>
        <w:t>.</w:t>
      </w:r>
      <w:r w:rsidRPr="00772513">
        <w:rPr>
          <w:rFonts w:ascii="Arial" w:hAnsi="Arial" w:cs="Arial"/>
          <w:sz w:val="20"/>
          <w:szCs w:val="20"/>
        </w:rPr>
        <w:t xml:space="preserve"> </w:t>
      </w:r>
      <w:r w:rsidR="00772513" w:rsidRPr="00772513">
        <w:rPr>
          <w:rFonts w:ascii="Arial" w:hAnsi="Arial" w:cs="Arial"/>
          <w:sz w:val="20"/>
          <w:szCs w:val="20"/>
        </w:rPr>
        <w:t>Skupna občinska uprava je bila ustanovljena za skupno opravljanje nalog občinskih uprav na področju občinske inšpekcije in občinskega redarstva (</w:t>
      </w:r>
      <w:r w:rsidR="00772513">
        <w:rPr>
          <w:rFonts w:ascii="Arial" w:hAnsi="Arial" w:cs="Arial"/>
          <w:sz w:val="20"/>
          <w:szCs w:val="20"/>
        </w:rPr>
        <w:t>temeljne</w:t>
      </w:r>
      <w:r w:rsidR="00772513" w:rsidRPr="00772513">
        <w:rPr>
          <w:rFonts w:ascii="Arial" w:hAnsi="Arial" w:cs="Arial"/>
          <w:sz w:val="20"/>
          <w:szCs w:val="20"/>
        </w:rPr>
        <w:t xml:space="preserve"> naloge)</w:t>
      </w:r>
      <w:r w:rsidR="00772513">
        <w:rPr>
          <w:rFonts w:ascii="Arial" w:hAnsi="Arial" w:cs="Arial"/>
          <w:sz w:val="20"/>
          <w:szCs w:val="20"/>
        </w:rPr>
        <w:t xml:space="preserve">, kamor </w:t>
      </w:r>
      <w:r w:rsidR="00DB1096">
        <w:rPr>
          <w:rFonts w:ascii="Arial" w:hAnsi="Arial" w:cs="Arial"/>
          <w:sz w:val="20"/>
          <w:szCs w:val="20"/>
        </w:rPr>
        <w:t xml:space="preserve">pa </w:t>
      </w:r>
      <w:r w:rsidR="00772513">
        <w:rPr>
          <w:rFonts w:ascii="Arial" w:hAnsi="Arial" w:cs="Arial"/>
          <w:sz w:val="20"/>
          <w:szCs w:val="20"/>
        </w:rPr>
        <w:t>ne sodi odločanje o zahtevkih po ZDIJZ</w:t>
      </w:r>
      <w:r w:rsidR="00772513" w:rsidRPr="00772513">
        <w:rPr>
          <w:rFonts w:ascii="Arial" w:hAnsi="Arial" w:cs="Arial"/>
          <w:sz w:val="20"/>
          <w:szCs w:val="20"/>
        </w:rPr>
        <w:t>.</w:t>
      </w:r>
      <w:r w:rsidR="00772513" w:rsidRPr="00772513">
        <w:rPr>
          <w:rFonts w:ascii="Arial" w:hAnsi="Arial" w:cs="Arial"/>
          <w:b/>
          <w:bCs/>
          <w:sz w:val="20"/>
          <w:szCs w:val="20"/>
        </w:rPr>
        <w:t xml:space="preserve"> </w:t>
      </w:r>
      <w:r w:rsidRPr="00772513">
        <w:rPr>
          <w:rFonts w:ascii="Arial" w:hAnsi="Arial" w:cs="Arial"/>
          <w:sz w:val="20"/>
          <w:szCs w:val="20"/>
        </w:rPr>
        <w:t>Organ vodi vodja, ki je glede dela odgovoren direktorjem občinskih uprav in županom občin ustanoviteljic organa.</w:t>
      </w:r>
      <w:r w:rsidR="00772513" w:rsidRPr="00772513">
        <w:rPr>
          <w:rFonts w:ascii="Arial" w:hAnsi="Arial" w:cs="Arial"/>
          <w:sz w:val="20"/>
          <w:szCs w:val="20"/>
        </w:rPr>
        <w:t xml:space="preserve"> </w:t>
      </w:r>
    </w:p>
    <w:p w14:paraId="24342696" w14:textId="77777777" w:rsidR="008E6150" w:rsidRPr="006861E6" w:rsidRDefault="008E6150" w:rsidP="008E6150">
      <w:pPr>
        <w:pStyle w:val="odstavek"/>
        <w:spacing w:before="0" w:beforeAutospacing="0" w:after="0" w:afterAutospacing="0"/>
        <w:jc w:val="both"/>
        <w:rPr>
          <w:rFonts w:ascii="Arial" w:hAnsi="Arial" w:cs="Arial"/>
          <w:sz w:val="20"/>
          <w:szCs w:val="20"/>
        </w:rPr>
      </w:pPr>
    </w:p>
    <w:p w14:paraId="65C72156" w14:textId="276E444A" w:rsidR="00751CA5" w:rsidRPr="006861E6" w:rsidRDefault="00E34E1C" w:rsidP="00751CA5">
      <w:pPr>
        <w:pStyle w:val="odstavek"/>
        <w:spacing w:before="0" w:beforeAutospacing="0" w:after="0" w:afterAutospacing="0"/>
        <w:jc w:val="both"/>
        <w:rPr>
          <w:rFonts w:ascii="Arial" w:hAnsi="Arial" w:cs="Arial"/>
          <w:sz w:val="20"/>
          <w:szCs w:val="20"/>
        </w:rPr>
      </w:pPr>
      <w:r w:rsidRPr="006861E6">
        <w:rPr>
          <w:rFonts w:ascii="Arial" w:hAnsi="Arial" w:cs="Arial"/>
          <w:sz w:val="20"/>
          <w:szCs w:val="20"/>
        </w:rPr>
        <w:t>Zakona o lokalni samoupravi</w:t>
      </w:r>
      <w:r w:rsidRPr="006861E6">
        <w:rPr>
          <w:rStyle w:val="Sprotnaopomba-sklic"/>
          <w:rFonts w:ascii="Arial" w:hAnsi="Arial" w:cs="Arial"/>
          <w:sz w:val="20"/>
          <w:szCs w:val="20"/>
        </w:rPr>
        <w:footnoteReference w:id="3"/>
      </w:r>
      <w:r w:rsidR="006861E6">
        <w:rPr>
          <w:rFonts w:ascii="Arial" w:hAnsi="Arial" w:cs="Arial"/>
          <w:sz w:val="20"/>
          <w:szCs w:val="20"/>
        </w:rPr>
        <w:t xml:space="preserve"> v</w:t>
      </w:r>
      <w:r w:rsidR="008E6150" w:rsidRPr="006861E6">
        <w:rPr>
          <w:rFonts w:ascii="Arial" w:hAnsi="Arial" w:cs="Arial"/>
          <w:sz w:val="20"/>
          <w:szCs w:val="20"/>
        </w:rPr>
        <w:t xml:space="preserve"> 49.c členu določa, </w:t>
      </w:r>
      <w:r w:rsidR="00751CA5" w:rsidRPr="006861E6">
        <w:rPr>
          <w:rFonts w:ascii="Arial" w:hAnsi="Arial" w:cs="Arial"/>
          <w:sz w:val="20"/>
          <w:szCs w:val="20"/>
        </w:rPr>
        <w:t>da pri izvrševanju upravnih nalog nastopa organ skupne občinske uprave kot organ tiste občine, v katere krajevno pristojnost zadeva spada. Organ skupne občinske uprave mora pri izvrševanju upravnih nalog ravnati po usmeritvah župana in nalogih tajnika občine, v katere krajevno pristojnost zadeva spada, glede splošnih vprašanj organiziranja in delovanja organa skupne občinske uprave pa po skupnih usmeritvah vseh županov občin, ki so organ skupne občinske uprave ustanovile.</w:t>
      </w:r>
    </w:p>
    <w:p w14:paraId="08860255" w14:textId="77777777" w:rsidR="00751CA5" w:rsidRPr="006861E6" w:rsidRDefault="00751CA5" w:rsidP="008E6150">
      <w:pPr>
        <w:spacing w:line="240" w:lineRule="auto"/>
        <w:jc w:val="both"/>
        <w:rPr>
          <w:rFonts w:cs="Arial"/>
          <w:color w:val="000000"/>
          <w:szCs w:val="20"/>
        </w:rPr>
      </w:pPr>
    </w:p>
    <w:p w14:paraId="750081F6" w14:textId="43423F76" w:rsidR="00577F41" w:rsidRPr="00200F28" w:rsidRDefault="00610711" w:rsidP="00577F41">
      <w:pPr>
        <w:pStyle w:val="pododdelek"/>
        <w:spacing w:before="0" w:beforeAutospacing="0" w:after="0" w:afterAutospacing="0"/>
        <w:jc w:val="both"/>
        <w:rPr>
          <w:rFonts w:ascii="Arial" w:hAnsi="Arial" w:cs="Arial"/>
          <w:sz w:val="20"/>
          <w:szCs w:val="20"/>
        </w:rPr>
      </w:pPr>
      <w:r w:rsidRPr="00200F28">
        <w:rPr>
          <w:rFonts w:ascii="Arial" w:hAnsi="Arial" w:cs="Arial"/>
          <w:sz w:val="20"/>
          <w:szCs w:val="20"/>
        </w:rPr>
        <w:t xml:space="preserve">Nadalje </w:t>
      </w:r>
      <w:r w:rsidR="00577F41" w:rsidRPr="00200F28">
        <w:rPr>
          <w:rFonts w:ascii="Arial" w:hAnsi="Arial" w:cs="Arial"/>
          <w:sz w:val="20"/>
          <w:szCs w:val="20"/>
        </w:rPr>
        <w:t>Zakon o splošnem upravnem postopku</w:t>
      </w:r>
      <w:r w:rsidR="00577F41" w:rsidRPr="00200F28">
        <w:rPr>
          <w:rStyle w:val="Sprotnaopomba-sklic"/>
          <w:rFonts w:ascii="Arial" w:hAnsi="Arial" w:cs="Arial"/>
          <w:sz w:val="20"/>
          <w:szCs w:val="20"/>
        </w:rPr>
        <w:footnoteReference w:id="4"/>
      </w:r>
      <w:r w:rsidR="00577F41" w:rsidRPr="00200F28">
        <w:rPr>
          <w:rFonts w:ascii="Arial" w:hAnsi="Arial" w:cs="Arial"/>
          <w:sz w:val="20"/>
          <w:szCs w:val="20"/>
        </w:rPr>
        <w:t xml:space="preserve">  v 18. členu določa,</w:t>
      </w:r>
      <w:r w:rsidR="00577F41" w:rsidRPr="00200F28">
        <w:rPr>
          <w:rFonts w:ascii="Arial" w:hAnsi="Arial" w:cs="Arial"/>
          <w:color w:val="000000" w:themeColor="text1"/>
          <w:sz w:val="20"/>
          <w:szCs w:val="20"/>
        </w:rPr>
        <w:t xml:space="preserve"> da</w:t>
      </w:r>
      <w:r w:rsidR="00200F28">
        <w:rPr>
          <w:rFonts w:ascii="Arial" w:hAnsi="Arial" w:cs="Arial"/>
          <w:color w:val="000000" w:themeColor="text1"/>
          <w:sz w:val="20"/>
          <w:szCs w:val="20"/>
        </w:rPr>
        <w:t xml:space="preserve"> organ</w:t>
      </w:r>
      <w:r w:rsidR="00577F41" w:rsidRPr="00200F28">
        <w:rPr>
          <w:rFonts w:ascii="Arial" w:hAnsi="Arial" w:cs="Arial"/>
          <w:sz w:val="20"/>
          <w:szCs w:val="20"/>
          <w:lang w:val="x-none"/>
        </w:rPr>
        <w:t>, ki je pristojen za odločanje v posamezni upravni zadevi, sme samo po izrecnem zakonskem pooblastilu odločanje v tej zadevi prenesti na kakšen drug organ</w:t>
      </w:r>
      <w:r w:rsidR="00577F41" w:rsidRPr="00200F28">
        <w:rPr>
          <w:rFonts w:ascii="Arial" w:hAnsi="Arial" w:cs="Arial"/>
          <w:sz w:val="20"/>
          <w:szCs w:val="20"/>
        </w:rPr>
        <w:t xml:space="preserve"> (primer skupne občinske uprave - Medobčinska inšpekcija in redarstvo)</w:t>
      </w:r>
      <w:r w:rsidR="00577F41" w:rsidRPr="00200F28">
        <w:rPr>
          <w:rFonts w:ascii="Arial" w:hAnsi="Arial" w:cs="Arial"/>
          <w:sz w:val="20"/>
          <w:szCs w:val="20"/>
          <w:lang w:val="x-none"/>
        </w:rPr>
        <w:t>. Stvarna in krajevna pristojnost se ne more spremeniti z dogovorom med strankami, organi oziroma strankami in organi, razen, če zakon drugače določa</w:t>
      </w:r>
      <w:r w:rsidR="00577F41" w:rsidRPr="00200F28">
        <w:rPr>
          <w:rFonts w:ascii="Arial" w:hAnsi="Arial" w:cs="Arial"/>
          <w:sz w:val="20"/>
          <w:szCs w:val="20"/>
        </w:rPr>
        <w:t xml:space="preserve"> (primer 9. člen ZDIJZ - več organov skupaj določi eno ali več uradnih oseb, pristojnih za posredovanje informacij javnega značaja)</w:t>
      </w:r>
      <w:r w:rsidR="00577F41" w:rsidRPr="00200F28">
        <w:rPr>
          <w:rFonts w:ascii="Arial" w:hAnsi="Arial" w:cs="Arial"/>
          <w:sz w:val="20"/>
          <w:szCs w:val="20"/>
          <w:lang w:val="x-none"/>
        </w:rPr>
        <w:t>.</w:t>
      </w:r>
    </w:p>
    <w:p w14:paraId="296759B1" w14:textId="77777777" w:rsidR="00577F41" w:rsidRPr="00200F28" w:rsidRDefault="00577F41" w:rsidP="008E6150">
      <w:pPr>
        <w:spacing w:line="240" w:lineRule="auto"/>
        <w:jc w:val="both"/>
        <w:rPr>
          <w:rFonts w:cs="Arial"/>
          <w:color w:val="000000"/>
          <w:szCs w:val="20"/>
        </w:rPr>
      </w:pPr>
    </w:p>
    <w:p w14:paraId="002CC134" w14:textId="5B7289F1" w:rsidR="00280685" w:rsidRDefault="00751CA5" w:rsidP="008E6150">
      <w:pPr>
        <w:spacing w:line="240" w:lineRule="auto"/>
        <w:jc w:val="both"/>
      </w:pPr>
      <w:r w:rsidRPr="00724E13">
        <w:rPr>
          <w:rFonts w:cs="Arial"/>
          <w:color w:val="000000"/>
          <w:szCs w:val="20"/>
        </w:rPr>
        <w:t>Torej, v</w:t>
      </w:r>
      <w:r w:rsidR="008E6150" w:rsidRPr="00724E13">
        <w:rPr>
          <w:rFonts w:cs="Arial"/>
          <w:color w:val="000000"/>
          <w:szCs w:val="20"/>
        </w:rPr>
        <w:t xml:space="preserve">odja skupne občinske uprave odgovarja za izvrševanje upravnih nalog, ki spadajo v krajevno pristojnost posamezne občine, županu in </w:t>
      </w:r>
      <w:r w:rsidR="003E2410" w:rsidRPr="00724E13">
        <w:rPr>
          <w:rFonts w:cs="Arial"/>
          <w:color w:val="000000"/>
          <w:szCs w:val="20"/>
        </w:rPr>
        <w:t>direktorju</w:t>
      </w:r>
      <w:r w:rsidR="008E6150" w:rsidRPr="00724E13">
        <w:rPr>
          <w:rFonts w:cs="Arial"/>
          <w:color w:val="000000"/>
          <w:szCs w:val="20"/>
        </w:rPr>
        <w:t xml:space="preserve"> te občine, za delo organa skupne občinske uprave v celoti pa skupaj vsem župano</w:t>
      </w:r>
      <w:r w:rsidR="00897DD3">
        <w:rPr>
          <w:rFonts w:cs="Arial"/>
          <w:color w:val="000000"/>
          <w:szCs w:val="20"/>
        </w:rPr>
        <w:t>m</w:t>
      </w:r>
      <w:r w:rsidR="008E6150" w:rsidRPr="00724E13">
        <w:rPr>
          <w:rFonts w:cs="Arial"/>
          <w:color w:val="000000"/>
          <w:szCs w:val="20"/>
        </w:rPr>
        <w:t xml:space="preserve"> občin, ki so organ skupne občinske uprave ustanovile. </w:t>
      </w:r>
      <w:r w:rsidRPr="00724E13">
        <w:rPr>
          <w:rFonts w:cs="Arial"/>
          <w:color w:val="000000"/>
          <w:szCs w:val="20"/>
        </w:rPr>
        <w:t>Ker so skupne občinske uprave organizacijski del sedežne občine</w:t>
      </w:r>
      <w:r w:rsidR="00C11A96">
        <w:rPr>
          <w:rFonts w:cs="Arial"/>
          <w:color w:val="000000"/>
          <w:szCs w:val="20"/>
        </w:rPr>
        <w:t>,</w:t>
      </w:r>
      <w:r w:rsidRPr="00724E13">
        <w:rPr>
          <w:rFonts w:cs="Arial"/>
          <w:color w:val="000000"/>
          <w:szCs w:val="20"/>
        </w:rPr>
        <w:t xml:space="preserve"> je predstojnik občinske uprave, vključno s skupno občinsko upravo, župan sedežne občine</w:t>
      </w:r>
      <w:r w:rsidR="00E52BBB">
        <w:rPr>
          <w:rFonts w:cs="Arial"/>
          <w:color w:val="000000"/>
          <w:szCs w:val="20"/>
        </w:rPr>
        <w:t xml:space="preserve"> (</w:t>
      </w:r>
      <w:r w:rsidR="0056727A">
        <w:rPr>
          <w:rFonts w:cs="Arial"/>
          <w:color w:val="000000"/>
          <w:szCs w:val="20"/>
        </w:rPr>
        <w:t>organizacijski</w:t>
      </w:r>
      <w:r w:rsidR="00E52BBB">
        <w:rPr>
          <w:rFonts w:cs="Arial"/>
          <w:color w:val="000000"/>
          <w:szCs w:val="20"/>
        </w:rPr>
        <w:t xml:space="preserve"> vidik)</w:t>
      </w:r>
      <w:r w:rsidR="0061634C" w:rsidRPr="00724E13">
        <w:rPr>
          <w:rFonts w:cs="Arial"/>
          <w:color w:val="000000"/>
          <w:szCs w:val="20"/>
        </w:rPr>
        <w:t xml:space="preserve">. </w:t>
      </w:r>
      <w:r w:rsidR="009F2B54">
        <w:rPr>
          <w:rFonts w:cs="Arial"/>
          <w:color w:val="000000"/>
          <w:szCs w:val="20"/>
        </w:rPr>
        <w:t xml:space="preserve">Drugače pa se uporablja termin »predstojnik« v primeru izdajanja odločb v upravnem postopku, kjer izda  </w:t>
      </w:r>
      <w:r w:rsidR="009F2B54">
        <w:rPr>
          <w:lang w:val="x-none"/>
        </w:rPr>
        <w:t xml:space="preserve">odločbo v upravnem postopku </w:t>
      </w:r>
      <w:r w:rsidR="00504385">
        <w:t>na prvi stopnji direktor občinske uprave</w:t>
      </w:r>
      <w:r w:rsidR="009F2B54">
        <w:t>, v katero krajevno pristojnost sodi upravna zadeva (upravno-pravni vidik)</w:t>
      </w:r>
      <w:r w:rsidR="00FB48DB">
        <w:t xml:space="preserve"> ali vodja skupne občinske uprave na katerega so bile z </w:t>
      </w:r>
      <w:r w:rsidR="00DB1096">
        <w:t>zakonom</w:t>
      </w:r>
      <w:r w:rsidR="00A763D7">
        <w:t xml:space="preserve"> ali</w:t>
      </w:r>
      <w:r w:rsidR="00DB1096">
        <w:t xml:space="preserve"> </w:t>
      </w:r>
      <w:r w:rsidR="00FB48DB">
        <w:t>odlokom</w:t>
      </w:r>
      <w:r w:rsidR="00DB1096">
        <w:t xml:space="preserve"> </w:t>
      </w:r>
      <w:r w:rsidR="00FB48DB">
        <w:t>prenesene pristojnosti za izdajanje odločb v konkretnih upravnih postopkih</w:t>
      </w:r>
      <w:r w:rsidR="009F2B54">
        <w:t>.</w:t>
      </w:r>
      <w:r w:rsidR="009F2B54" w:rsidRPr="00406932">
        <w:rPr>
          <w:lang w:val="x-none"/>
        </w:rPr>
        <w:t xml:space="preserve"> </w:t>
      </w:r>
      <w:r w:rsidR="00634F2A">
        <w:t>Pritožbeni organ na drugi stopnji je župan občine, v katero krajevno pristojnost sodi upravna zadeva.</w:t>
      </w:r>
    </w:p>
    <w:p w14:paraId="59A3D688" w14:textId="0280132A" w:rsidR="0069391B" w:rsidRDefault="0069391B" w:rsidP="008E6150">
      <w:pPr>
        <w:spacing w:line="240" w:lineRule="auto"/>
        <w:jc w:val="both"/>
      </w:pPr>
    </w:p>
    <w:p w14:paraId="3F0DCE4C" w14:textId="2F98AA59" w:rsidR="004802BF" w:rsidRPr="006861E6" w:rsidRDefault="00C11A96" w:rsidP="004802BF">
      <w:pPr>
        <w:spacing w:line="240" w:lineRule="auto"/>
        <w:jc w:val="both"/>
        <w:rPr>
          <w:rFonts w:cs="Arial"/>
          <w:szCs w:val="20"/>
        </w:rPr>
      </w:pPr>
      <w:r>
        <w:rPr>
          <w:rFonts w:cs="Arial"/>
          <w:color w:val="000000"/>
          <w:szCs w:val="20"/>
        </w:rPr>
        <w:t>O</w:t>
      </w:r>
      <w:r w:rsidR="007F5210">
        <w:rPr>
          <w:rFonts w:cs="Arial"/>
          <w:color w:val="000000"/>
          <w:szCs w:val="20"/>
        </w:rPr>
        <w:t xml:space="preserve">dločanje o zahtevkih po ZDIJZ ne sodi med temeljne naloge skupne občinske uprave in glede na njihovo naravo tudi ne gre za odločanje iz upravnega področja občinske uprave, </w:t>
      </w:r>
      <w:r w:rsidR="00897DD3">
        <w:rPr>
          <w:rFonts w:cs="Arial"/>
          <w:color w:val="000000"/>
          <w:szCs w:val="20"/>
        </w:rPr>
        <w:t xml:space="preserve">kjer </w:t>
      </w:r>
      <w:r>
        <w:rPr>
          <w:rFonts w:cs="Arial"/>
          <w:color w:val="000000"/>
          <w:szCs w:val="20"/>
        </w:rPr>
        <w:t xml:space="preserve">na prvi stopnji </w:t>
      </w:r>
      <w:r w:rsidR="00897DD3">
        <w:rPr>
          <w:rFonts w:cs="Arial"/>
          <w:color w:val="000000"/>
          <w:szCs w:val="20"/>
        </w:rPr>
        <w:t>odločajo direktorji občinskih uprav</w:t>
      </w:r>
      <w:r>
        <w:rPr>
          <w:rFonts w:cs="Arial"/>
          <w:color w:val="000000"/>
          <w:szCs w:val="20"/>
        </w:rPr>
        <w:t>. O</w:t>
      </w:r>
      <w:r w:rsidR="007F5210">
        <w:rPr>
          <w:rFonts w:cs="Arial"/>
          <w:color w:val="000000"/>
          <w:szCs w:val="20"/>
        </w:rPr>
        <w:t xml:space="preserve"> zahtevkih po ZDIJZ odločajo župani</w:t>
      </w:r>
      <w:r w:rsidR="00A1127D">
        <w:rPr>
          <w:rFonts w:cs="Arial"/>
          <w:color w:val="000000"/>
          <w:szCs w:val="20"/>
        </w:rPr>
        <w:t xml:space="preserve"> zadevnih občin</w:t>
      </w:r>
      <w:r w:rsidR="00634F2A">
        <w:rPr>
          <w:rFonts w:cs="Arial"/>
          <w:color w:val="000000"/>
          <w:szCs w:val="20"/>
        </w:rPr>
        <w:t xml:space="preserve">, medtem ko o </w:t>
      </w:r>
      <w:r w:rsidR="007F5210">
        <w:rPr>
          <w:rFonts w:cs="Arial"/>
          <w:color w:val="000000"/>
          <w:szCs w:val="20"/>
        </w:rPr>
        <w:t xml:space="preserve">pritožbi odloči Informacijski pooblaščenec. </w:t>
      </w:r>
      <w:r w:rsidR="00A1127D">
        <w:rPr>
          <w:rFonts w:cs="Arial"/>
          <w:color w:val="000000"/>
          <w:szCs w:val="20"/>
        </w:rPr>
        <w:t xml:space="preserve">Torej, </w:t>
      </w:r>
      <w:r w:rsidR="00634F2A">
        <w:rPr>
          <w:rFonts w:cs="Arial"/>
          <w:color w:val="000000"/>
          <w:szCs w:val="20"/>
        </w:rPr>
        <w:t>i</w:t>
      </w:r>
      <w:r w:rsidR="00230622">
        <w:rPr>
          <w:rFonts w:cs="Arial"/>
          <w:color w:val="000000"/>
          <w:szCs w:val="20"/>
        </w:rPr>
        <w:t>z navedenega izhaja, da predstojniki občin</w:t>
      </w:r>
      <w:r w:rsidR="00504385">
        <w:rPr>
          <w:rFonts w:cs="Arial"/>
          <w:color w:val="000000"/>
          <w:szCs w:val="20"/>
        </w:rPr>
        <w:t>skih uprav</w:t>
      </w:r>
      <w:r w:rsidR="004802BF">
        <w:rPr>
          <w:rFonts w:cs="Arial"/>
          <w:color w:val="000000"/>
          <w:szCs w:val="20"/>
        </w:rPr>
        <w:t xml:space="preserve"> (župani)</w:t>
      </w:r>
      <w:r w:rsidR="00230622">
        <w:rPr>
          <w:rFonts w:cs="Arial"/>
          <w:color w:val="000000"/>
          <w:szCs w:val="20"/>
        </w:rPr>
        <w:t xml:space="preserve"> odločajo v upravnih postopkih po ZDIJZ, v kolikor za odločanje niso pooblastili druge uradne osebe iz 9. člena ZDIJZ (21. člen ZDIJZ). </w:t>
      </w:r>
      <w:r w:rsidR="004802BF">
        <w:rPr>
          <w:rFonts w:cs="Arial"/>
          <w:color w:val="000000"/>
          <w:szCs w:val="20"/>
        </w:rPr>
        <w:t xml:space="preserve">Prav tako lahko več občin skupaj </w:t>
      </w:r>
      <w:r w:rsidR="004802BF" w:rsidRPr="006861E6">
        <w:rPr>
          <w:rFonts w:cs="Arial"/>
          <w:szCs w:val="20"/>
        </w:rPr>
        <w:t>določi eno ali več uradnih oseb, pristojnih za posredovanje informacij javnega značaja</w:t>
      </w:r>
      <w:r w:rsidR="004802BF">
        <w:rPr>
          <w:rFonts w:cs="Arial"/>
          <w:szCs w:val="20"/>
        </w:rPr>
        <w:t>.</w:t>
      </w:r>
      <w:r>
        <w:rPr>
          <w:rFonts w:cs="Arial"/>
          <w:szCs w:val="20"/>
        </w:rPr>
        <w:t xml:space="preserve"> </w:t>
      </w:r>
      <w:r w:rsidR="004802BF" w:rsidRPr="00724E13">
        <w:rPr>
          <w:rFonts w:cs="Arial"/>
          <w:color w:val="000000"/>
          <w:szCs w:val="20"/>
        </w:rPr>
        <w:t xml:space="preserve">Torej ima </w:t>
      </w:r>
      <w:r w:rsidR="004802BF">
        <w:rPr>
          <w:rFonts w:cs="Arial"/>
          <w:color w:val="000000"/>
          <w:szCs w:val="20"/>
        </w:rPr>
        <w:t xml:space="preserve">lahko </w:t>
      </w:r>
      <w:r w:rsidR="004802BF" w:rsidRPr="00724E13">
        <w:rPr>
          <w:rFonts w:cs="Arial"/>
          <w:color w:val="000000"/>
          <w:szCs w:val="20"/>
        </w:rPr>
        <w:t xml:space="preserve">vsaka občina </w:t>
      </w:r>
      <w:r w:rsidR="004802BF" w:rsidRPr="00724E13">
        <w:rPr>
          <w:rFonts w:cs="Arial"/>
          <w:szCs w:val="20"/>
        </w:rPr>
        <w:t xml:space="preserve">bodisi svojo uradno osebo iz občinske uprave, lahko pa na podlagi drugega odstavka 9. člena vsi župani občin ustanoviteljic </w:t>
      </w:r>
      <w:r w:rsidR="004802BF">
        <w:rPr>
          <w:rFonts w:cs="Arial"/>
          <w:szCs w:val="20"/>
        </w:rPr>
        <w:t>skupne občinske uprave</w:t>
      </w:r>
      <w:r w:rsidR="004802BF" w:rsidRPr="00724E13">
        <w:rPr>
          <w:rFonts w:cs="Arial"/>
          <w:szCs w:val="20"/>
        </w:rPr>
        <w:t xml:space="preserve"> določijo isto </w:t>
      </w:r>
      <w:r w:rsidR="004802BF">
        <w:rPr>
          <w:rFonts w:cs="Arial"/>
          <w:szCs w:val="20"/>
        </w:rPr>
        <w:t>uradno</w:t>
      </w:r>
      <w:r w:rsidR="004802BF" w:rsidRPr="00724E13">
        <w:rPr>
          <w:rFonts w:cs="Arial"/>
          <w:szCs w:val="20"/>
        </w:rPr>
        <w:t xml:space="preserve"> osebo</w:t>
      </w:r>
      <w:r w:rsidR="004802BF">
        <w:rPr>
          <w:rFonts w:cs="Arial"/>
          <w:szCs w:val="20"/>
        </w:rPr>
        <w:t xml:space="preserve"> za posredovanje informacij javnega značaja </w:t>
      </w:r>
      <w:r w:rsidR="00551282">
        <w:rPr>
          <w:rFonts w:cs="Arial"/>
          <w:szCs w:val="20"/>
        </w:rPr>
        <w:t xml:space="preserve">(in odločanje) </w:t>
      </w:r>
      <w:r w:rsidR="004802BF">
        <w:rPr>
          <w:rFonts w:cs="Arial"/>
          <w:szCs w:val="20"/>
        </w:rPr>
        <w:t>iz delovnega področja skupne občinske uprave</w:t>
      </w:r>
      <w:r w:rsidR="004802BF" w:rsidRPr="00724E13">
        <w:rPr>
          <w:rFonts w:cs="Arial"/>
          <w:szCs w:val="20"/>
        </w:rPr>
        <w:t xml:space="preserve">, </w:t>
      </w:r>
      <w:r w:rsidR="00200F28">
        <w:rPr>
          <w:rFonts w:cs="Arial"/>
          <w:szCs w:val="20"/>
        </w:rPr>
        <w:t xml:space="preserve">npr. </w:t>
      </w:r>
      <w:r w:rsidR="004802BF" w:rsidRPr="00724E13">
        <w:rPr>
          <w:rFonts w:cs="Arial"/>
          <w:szCs w:val="20"/>
        </w:rPr>
        <w:t>vodjo skupne občinske uprave.</w:t>
      </w:r>
      <w:r w:rsidR="004802BF" w:rsidRPr="006861E6">
        <w:rPr>
          <w:rFonts w:cs="Arial"/>
          <w:szCs w:val="20"/>
        </w:rPr>
        <w:t xml:space="preserve">  </w:t>
      </w:r>
    </w:p>
    <w:p w14:paraId="0FB01793" w14:textId="77777777" w:rsidR="004802BF" w:rsidRPr="006861E6" w:rsidRDefault="004802BF" w:rsidP="004802BF">
      <w:pPr>
        <w:pStyle w:val="len"/>
        <w:spacing w:before="0" w:beforeAutospacing="0" w:after="0" w:afterAutospacing="0"/>
        <w:jc w:val="both"/>
        <w:rPr>
          <w:rFonts w:ascii="Arial" w:hAnsi="Arial" w:cs="Arial"/>
          <w:sz w:val="20"/>
          <w:szCs w:val="20"/>
        </w:rPr>
      </w:pPr>
    </w:p>
    <w:p w14:paraId="11A05AF3" w14:textId="3D38F8CD" w:rsidR="000D5A94" w:rsidRPr="006861E6" w:rsidRDefault="000D5A94" w:rsidP="008E6150">
      <w:pPr>
        <w:pStyle w:val="Brezrazmikov"/>
        <w:jc w:val="both"/>
        <w:rPr>
          <w:rFonts w:cs="Arial"/>
          <w:szCs w:val="20"/>
          <w:lang w:eastAsia="sl-SI"/>
        </w:rPr>
      </w:pPr>
      <w:r w:rsidRPr="006861E6">
        <w:rPr>
          <w:rFonts w:cs="Arial"/>
          <w:szCs w:val="20"/>
          <w:lang w:eastAsia="sl-SI"/>
        </w:rPr>
        <w:t xml:space="preserve">Več o obveznostih zavezancev </w:t>
      </w:r>
      <w:r w:rsidRPr="006861E6">
        <w:rPr>
          <w:rFonts w:cs="Arial"/>
          <w:color w:val="000000"/>
          <w:szCs w:val="20"/>
          <w:lang w:eastAsia="sl-SI"/>
        </w:rPr>
        <w:t xml:space="preserve">po ZDIJZ </w:t>
      </w:r>
      <w:r w:rsidRPr="006861E6">
        <w:rPr>
          <w:rFonts w:cs="Arial"/>
          <w:szCs w:val="20"/>
          <w:lang w:eastAsia="sl-SI"/>
        </w:rPr>
        <w:t xml:space="preserve">si lahko preberete na spletni strani </w:t>
      </w:r>
      <w:r w:rsidRPr="006861E6">
        <w:rPr>
          <w:rFonts w:cs="Arial"/>
          <w:szCs w:val="20"/>
        </w:rPr>
        <w:t>Sektorja za transparentnost, integriteto in politični sistem,</w:t>
      </w:r>
      <w:r w:rsidRPr="006861E6">
        <w:rPr>
          <w:rFonts w:cs="Arial"/>
          <w:szCs w:val="20"/>
          <w:lang w:eastAsia="sl-SI"/>
        </w:rPr>
        <w:t xml:space="preserve"> kjer so objavljena </w:t>
      </w:r>
      <w:r w:rsidRPr="006861E6">
        <w:rPr>
          <w:rFonts w:cs="Arial"/>
          <w:szCs w:val="20"/>
        </w:rPr>
        <w:t>mnenja, pojasnila in odgovori na vprašanja posameznih zavezancev.</w:t>
      </w:r>
      <w:r w:rsidRPr="006861E6">
        <w:rPr>
          <w:rStyle w:val="Sprotnaopomba-sklic"/>
          <w:rFonts w:cs="Arial"/>
          <w:szCs w:val="20"/>
        </w:rPr>
        <w:footnoteReference w:id="5"/>
      </w:r>
      <w:r w:rsidRPr="006861E6">
        <w:rPr>
          <w:rFonts w:cs="Arial"/>
          <w:szCs w:val="20"/>
        </w:rPr>
        <w:t xml:space="preserve"> </w:t>
      </w:r>
    </w:p>
    <w:p w14:paraId="521C0684" w14:textId="77777777" w:rsidR="00B31833" w:rsidRPr="006861E6" w:rsidRDefault="00B31833" w:rsidP="008E6150">
      <w:pPr>
        <w:spacing w:line="240" w:lineRule="auto"/>
        <w:jc w:val="both"/>
        <w:rPr>
          <w:rFonts w:cs="Arial"/>
          <w:color w:val="000000"/>
          <w:szCs w:val="20"/>
          <w:lang w:eastAsia="sl-SI"/>
        </w:rPr>
      </w:pPr>
    </w:p>
    <w:p w14:paraId="222E0896" w14:textId="18227FE8" w:rsidR="00F31FF0" w:rsidRPr="006861E6" w:rsidRDefault="00F31FF0" w:rsidP="008E6150">
      <w:pPr>
        <w:spacing w:line="240" w:lineRule="auto"/>
        <w:jc w:val="both"/>
        <w:rPr>
          <w:rFonts w:cs="Arial"/>
          <w:szCs w:val="20"/>
          <w:lang w:eastAsia="sl-SI"/>
        </w:rPr>
      </w:pPr>
      <w:r w:rsidRPr="006861E6">
        <w:rPr>
          <w:rFonts w:cs="Arial"/>
          <w:szCs w:val="20"/>
          <w:lang w:eastAsia="sl-SI"/>
        </w:rPr>
        <w:t>Lep pozdrav,</w:t>
      </w:r>
    </w:p>
    <w:p w14:paraId="5B0C1F08" w14:textId="780256A3" w:rsidR="00F31FF0" w:rsidRPr="006861E6" w:rsidRDefault="00F31FF0" w:rsidP="008E6150">
      <w:pPr>
        <w:spacing w:line="240" w:lineRule="auto"/>
        <w:jc w:val="both"/>
        <w:rPr>
          <w:rFonts w:cs="Arial"/>
          <w:szCs w:val="20"/>
          <w:lang w:eastAsia="sl-SI"/>
        </w:rPr>
      </w:pPr>
      <w:r w:rsidRPr="006861E6">
        <w:rPr>
          <w:rFonts w:cs="Arial"/>
          <w:szCs w:val="20"/>
          <w:lang w:eastAsia="sl-SI"/>
        </w:rPr>
        <w:t xml:space="preserve">                                                                              </w:t>
      </w:r>
    </w:p>
    <w:p w14:paraId="6B68686A" w14:textId="082469FA" w:rsidR="0077103A" w:rsidRPr="006861E6" w:rsidRDefault="00F31FF0" w:rsidP="008E6150">
      <w:pPr>
        <w:spacing w:line="240" w:lineRule="auto"/>
        <w:jc w:val="both"/>
        <w:rPr>
          <w:rFonts w:cs="Arial"/>
          <w:szCs w:val="20"/>
          <w:lang w:eastAsia="sl-SI"/>
        </w:rPr>
      </w:pPr>
      <w:r w:rsidRPr="006861E6">
        <w:rPr>
          <w:rFonts w:cs="Arial"/>
          <w:szCs w:val="20"/>
          <w:lang w:eastAsia="sl-SI"/>
        </w:rPr>
        <w:t xml:space="preserve">                          </w:t>
      </w:r>
    </w:p>
    <w:p w14:paraId="7D7A1D02" w14:textId="77777777" w:rsidR="00174F83" w:rsidRPr="006861E6" w:rsidRDefault="00174F83" w:rsidP="008E6150">
      <w:pPr>
        <w:spacing w:line="240" w:lineRule="auto"/>
        <w:jc w:val="both"/>
        <w:rPr>
          <w:rFonts w:cs="Arial"/>
          <w:szCs w:val="20"/>
          <w:lang w:eastAsia="sl-SI"/>
        </w:rPr>
      </w:pPr>
      <w:r w:rsidRPr="006861E6">
        <w:rPr>
          <w:rFonts w:cs="Arial"/>
          <w:szCs w:val="20"/>
          <w:lang w:eastAsia="sl-SI"/>
        </w:rPr>
        <w:t xml:space="preserve">Pripravil: </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t xml:space="preserve"> Mateja Mahkovec </w:t>
      </w:r>
    </w:p>
    <w:p w14:paraId="50B7CBF6" w14:textId="303D14BE" w:rsidR="00174F83" w:rsidRPr="006861E6" w:rsidRDefault="00174F83" w:rsidP="008E6150">
      <w:pPr>
        <w:spacing w:line="240" w:lineRule="auto"/>
        <w:jc w:val="both"/>
        <w:rPr>
          <w:rFonts w:cs="Arial"/>
          <w:szCs w:val="20"/>
          <w:lang w:eastAsia="sl-SI"/>
        </w:rPr>
      </w:pPr>
      <w:r w:rsidRPr="006861E6">
        <w:rPr>
          <w:rFonts w:cs="Arial"/>
          <w:szCs w:val="20"/>
          <w:lang w:eastAsia="sl-SI"/>
        </w:rPr>
        <w:t xml:space="preserve">Ciril Repnik </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t xml:space="preserve"> </w:t>
      </w:r>
      <w:r w:rsidRPr="006861E6">
        <w:rPr>
          <w:rFonts w:cs="Arial"/>
          <w:szCs w:val="20"/>
        </w:rPr>
        <w:t>generaln</w:t>
      </w:r>
      <w:r w:rsidR="008640C2" w:rsidRPr="006861E6">
        <w:rPr>
          <w:rFonts w:cs="Arial"/>
          <w:szCs w:val="20"/>
        </w:rPr>
        <w:t>a</w:t>
      </w:r>
      <w:r w:rsidRPr="006861E6">
        <w:rPr>
          <w:rFonts w:cs="Arial"/>
          <w:szCs w:val="20"/>
        </w:rPr>
        <w:t xml:space="preserve"> direktoric</w:t>
      </w:r>
      <w:r w:rsidR="008640C2" w:rsidRPr="006861E6">
        <w:rPr>
          <w:rFonts w:cs="Arial"/>
          <w:szCs w:val="20"/>
        </w:rPr>
        <w:t>a</w:t>
      </w:r>
      <w:r w:rsidRPr="006861E6">
        <w:rPr>
          <w:rFonts w:cs="Arial"/>
          <w:szCs w:val="20"/>
          <w:lang w:eastAsia="sl-SI"/>
        </w:rPr>
        <w:t xml:space="preserve"> </w:t>
      </w:r>
    </w:p>
    <w:p w14:paraId="1F1A20A3" w14:textId="20D874D5" w:rsidR="00F31FF0" w:rsidRPr="006861E6" w:rsidRDefault="00174F83" w:rsidP="008E6150">
      <w:pPr>
        <w:spacing w:line="240" w:lineRule="auto"/>
        <w:jc w:val="both"/>
        <w:rPr>
          <w:rFonts w:cs="Arial"/>
          <w:szCs w:val="20"/>
        </w:rPr>
      </w:pPr>
      <w:r w:rsidRPr="006861E6">
        <w:rPr>
          <w:rFonts w:cs="Arial"/>
          <w:szCs w:val="20"/>
          <w:lang w:eastAsia="sl-SI"/>
        </w:rPr>
        <w:t>sekretar</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916EE2" w:rsidRPr="006861E6">
        <w:rPr>
          <w:rFonts w:cs="Arial"/>
          <w:szCs w:val="20"/>
          <w:lang w:eastAsia="sl-SI"/>
        </w:rPr>
        <w:tab/>
      </w:r>
      <w:r w:rsidR="00F31FF0" w:rsidRPr="006861E6">
        <w:rPr>
          <w:rFonts w:cs="Arial"/>
          <w:szCs w:val="20"/>
          <w:lang w:eastAsia="sl-SI"/>
        </w:rPr>
        <w:tab/>
      </w:r>
    </w:p>
    <w:p w14:paraId="4862CD0E" w14:textId="77777777" w:rsidR="00F31FF0" w:rsidRPr="006861E6" w:rsidRDefault="00F31FF0" w:rsidP="008E6150">
      <w:pPr>
        <w:pStyle w:val="Navadensplet"/>
        <w:spacing w:before="0" w:beforeAutospacing="0" w:after="0" w:afterAutospacing="0"/>
        <w:jc w:val="both"/>
        <w:rPr>
          <w:rFonts w:ascii="Arial" w:hAnsi="Arial" w:cs="Arial"/>
          <w:sz w:val="20"/>
          <w:szCs w:val="20"/>
        </w:rPr>
      </w:pPr>
    </w:p>
    <w:p w14:paraId="63843D1A" w14:textId="1F7A956F" w:rsidR="00F31FF0" w:rsidRPr="006861E6" w:rsidRDefault="00F31FF0" w:rsidP="008E6150">
      <w:pPr>
        <w:pStyle w:val="Navadensplet"/>
        <w:spacing w:before="0" w:beforeAutospacing="0" w:after="0" w:afterAutospacing="0"/>
        <w:jc w:val="both"/>
        <w:rPr>
          <w:rFonts w:ascii="Arial" w:hAnsi="Arial" w:cs="Arial"/>
          <w:sz w:val="20"/>
          <w:szCs w:val="20"/>
        </w:rPr>
      </w:pPr>
      <w:bookmarkStart w:id="0" w:name="_Hlk118463236"/>
      <w:r w:rsidRPr="006861E6">
        <w:rPr>
          <w:rFonts w:ascii="Arial" w:hAnsi="Arial" w:cs="Arial"/>
          <w:sz w:val="20"/>
          <w:szCs w:val="20"/>
        </w:rPr>
        <w:t>Poslati</w:t>
      </w:r>
      <w:r w:rsidRPr="006861E6">
        <w:rPr>
          <w:rFonts w:ascii="Arial" w:hAnsi="Arial" w:cs="Arial"/>
          <w:color w:val="000000"/>
          <w:sz w:val="20"/>
          <w:szCs w:val="20"/>
        </w:rPr>
        <w:t xml:space="preserve"> po E-pošti</w:t>
      </w:r>
      <w:r w:rsidRPr="006861E6">
        <w:rPr>
          <w:rFonts w:ascii="Arial" w:hAnsi="Arial" w:cs="Arial"/>
          <w:sz w:val="20"/>
          <w:szCs w:val="20"/>
        </w:rPr>
        <w:t>:</w:t>
      </w:r>
    </w:p>
    <w:p w14:paraId="1E0ED2BD" w14:textId="56E0EAF0" w:rsidR="00544694" w:rsidRPr="006861E6" w:rsidRDefault="00F31FF0" w:rsidP="008E6150">
      <w:pPr>
        <w:pStyle w:val="datumtevilka"/>
        <w:spacing w:line="240" w:lineRule="auto"/>
        <w:jc w:val="both"/>
        <w:rPr>
          <w:rFonts w:cs="Arial"/>
          <w:color w:val="000000" w:themeColor="text1"/>
        </w:rPr>
      </w:pPr>
      <w:r w:rsidRPr="006861E6">
        <w:rPr>
          <w:rFonts w:cs="Arial"/>
          <w:color w:val="000000" w:themeColor="text1"/>
        </w:rPr>
        <w:t xml:space="preserve">- </w:t>
      </w:r>
      <w:bookmarkEnd w:id="0"/>
      <w:r w:rsidR="00A2160B" w:rsidRPr="006861E6">
        <w:rPr>
          <w:rFonts w:cs="Arial"/>
          <w:color w:val="000000" w:themeColor="text1"/>
        </w:rPr>
        <w:t>naslovniku</w:t>
      </w:r>
    </w:p>
    <w:p w14:paraId="7C2FE983" w14:textId="612FA522" w:rsidR="006F5BE9" w:rsidRPr="006861E6" w:rsidRDefault="006F5BE9" w:rsidP="008E6150">
      <w:pPr>
        <w:pStyle w:val="datumtevilka"/>
        <w:spacing w:line="240" w:lineRule="auto"/>
        <w:jc w:val="both"/>
        <w:rPr>
          <w:rFonts w:cs="Arial"/>
          <w:color w:val="000000" w:themeColor="text1"/>
        </w:rPr>
      </w:pPr>
    </w:p>
    <w:p w14:paraId="503874CC" w14:textId="2A0604D3" w:rsidR="00E52BBB" w:rsidRDefault="00E52BBB" w:rsidP="008E6150">
      <w:pPr>
        <w:pStyle w:val="datumtevilka"/>
        <w:spacing w:line="240" w:lineRule="auto"/>
        <w:jc w:val="both"/>
        <w:rPr>
          <w:rFonts w:cs="Arial"/>
          <w:color w:val="000000" w:themeColor="text1"/>
        </w:rPr>
      </w:pPr>
    </w:p>
    <w:p w14:paraId="43F3E2D3" w14:textId="4D0752A9" w:rsidR="00BF2AC6" w:rsidRDefault="00BF2AC6" w:rsidP="008E6150">
      <w:pPr>
        <w:pStyle w:val="datumtevilka"/>
        <w:spacing w:line="240" w:lineRule="auto"/>
        <w:jc w:val="both"/>
        <w:rPr>
          <w:rFonts w:cs="Arial"/>
          <w:color w:val="000000" w:themeColor="text1"/>
        </w:rPr>
      </w:pPr>
    </w:p>
    <w:p w14:paraId="2CFB03C0" w14:textId="489C0F5B" w:rsidR="00BF2AC6" w:rsidRPr="006861E6" w:rsidRDefault="00BF2AC6" w:rsidP="00BF2AC6">
      <w:pPr>
        <w:pStyle w:val="datumtevilka"/>
        <w:spacing w:line="240" w:lineRule="auto"/>
        <w:jc w:val="both"/>
        <w:rPr>
          <w:rFonts w:cs="Arial"/>
          <w:color w:val="000000" w:themeColor="text1"/>
        </w:rPr>
      </w:pPr>
    </w:p>
    <w:sectPr w:rsidR="00BF2AC6" w:rsidRPr="006861E6"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23E1" w14:textId="77777777" w:rsidR="00B163F1" w:rsidRDefault="00B163F1">
      <w:r>
        <w:separator/>
      </w:r>
    </w:p>
  </w:endnote>
  <w:endnote w:type="continuationSeparator" w:id="0">
    <w:p w14:paraId="36C3996A" w14:textId="77777777" w:rsidR="00B163F1" w:rsidRDefault="00B1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B72A" w14:textId="77777777" w:rsidR="00B163F1" w:rsidRDefault="00B163F1">
      <w:r>
        <w:separator/>
      </w:r>
    </w:p>
  </w:footnote>
  <w:footnote w:type="continuationSeparator" w:id="0">
    <w:p w14:paraId="215F22DD" w14:textId="77777777" w:rsidR="00B163F1" w:rsidRDefault="00B163F1">
      <w:r>
        <w:continuationSeparator/>
      </w:r>
    </w:p>
  </w:footnote>
  <w:footnote w:id="1">
    <w:p w14:paraId="2D492598" w14:textId="77777777" w:rsidR="00B4715D" w:rsidRPr="00F660F2" w:rsidRDefault="00B4715D" w:rsidP="00F660F2">
      <w:pPr>
        <w:pStyle w:val="Sprotnaopomba-besedilo"/>
        <w:spacing w:line="240" w:lineRule="auto"/>
        <w:jc w:val="both"/>
        <w:rPr>
          <w:sz w:val="16"/>
          <w:szCs w:val="16"/>
        </w:rPr>
      </w:pPr>
      <w:r w:rsidRPr="00F660F2">
        <w:rPr>
          <w:rStyle w:val="Sprotnaopomba-sklic"/>
          <w:sz w:val="16"/>
          <w:szCs w:val="16"/>
        </w:rPr>
        <w:footnoteRef/>
      </w:r>
      <w:r w:rsidRPr="00F660F2">
        <w:rPr>
          <w:sz w:val="16"/>
          <w:szCs w:val="16"/>
        </w:rPr>
        <w:t xml:space="preserve">  Uradni list RS, št. </w:t>
      </w:r>
      <w:hyperlink r:id="rId1" w:tgtFrame="_blank" w:tooltip="Zakon o dostopu do informacij javnega značaja (uradno prečiščeno besedilo)" w:history="1">
        <w:r w:rsidRPr="00F660F2">
          <w:rPr>
            <w:rStyle w:val="Hiperpovezava"/>
            <w:color w:val="auto"/>
            <w:sz w:val="16"/>
            <w:szCs w:val="16"/>
            <w:u w:val="none"/>
          </w:rPr>
          <w:t>51/06</w:t>
        </w:r>
      </w:hyperlink>
      <w:r w:rsidRPr="00F660F2">
        <w:rPr>
          <w:sz w:val="16"/>
          <w:szCs w:val="16"/>
        </w:rPr>
        <w:t xml:space="preserve"> – uradno prečiščeno besedilo, </w:t>
      </w:r>
      <w:hyperlink r:id="rId2" w:tgtFrame="_blank" w:tooltip="Zakon o davčnem postopku" w:history="1">
        <w:r w:rsidRPr="00F660F2">
          <w:rPr>
            <w:rStyle w:val="Hiperpovezava"/>
            <w:color w:val="auto"/>
            <w:sz w:val="16"/>
            <w:szCs w:val="16"/>
            <w:u w:val="none"/>
          </w:rPr>
          <w:t>117/06</w:t>
        </w:r>
      </w:hyperlink>
      <w:r w:rsidRPr="00F660F2">
        <w:rPr>
          <w:sz w:val="16"/>
          <w:szCs w:val="16"/>
        </w:rPr>
        <w:t xml:space="preserve"> – ZDavP-2, </w:t>
      </w:r>
      <w:hyperlink r:id="rId3" w:tgtFrame="_blank" w:tooltip="Zakon o spremembah in dopolnitvah Zakona o dostopu do informacij javnega značaja" w:history="1">
        <w:r w:rsidRPr="00F660F2">
          <w:rPr>
            <w:rStyle w:val="Hiperpovezava"/>
            <w:color w:val="auto"/>
            <w:sz w:val="16"/>
            <w:szCs w:val="16"/>
            <w:u w:val="none"/>
          </w:rPr>
          <w:t>23/14</w:t>
        </w:r>
      </w:hyperlink>
      <w:r w:rsidRPr="00F660F2">
        <w:rPr>
          <w:sz w:val="16"/>
          <w:szCs w:val="16"/>
        </w:rPr>
        <w:t xml:space="preserve">, </w:t>
      </w:r>
      <w:hyperlink r:id="rId4" w:tgtFrame="_blank" w:tooltip="Zakon o spremembah in dopolnitvah Zakona o dostopu do informacij javnega značaja" w:history="1">
        <w:r w:rsidRPr="00F660F2">
          <w:rPr>
            <w:rStyle w:val="Hiperpovezava"/>
            <w:color w:val="auto"/>
            <w:sz w:val="16"/>
            <w:szCs w:val="16"/>
            <w:u w:val="none"/>
          </w:rPr>
          <w:t>50/14</w:t>
        </w:r>
      </w:hyperlink>
      <w:r w:rsidRPr="00F660F2">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660F2">
          <w:rPr>
            <w:rStyle w:val="Hiperpovezava"/>
            <w:color w:val="auto"/>
            <w:sz w:val="16"/>
            <w:szCs w:val="16"/>
            <w:u w:val="none"/>
          </w:rPr>
          <w:t>19/15</w:t>
        </w:r>
      </w:hyperlink>
      <w:r w:rsidRPr="00F660F2">
        <w:rPr>
          <w:sz w:val="16"/>
          <w:szCs w:val="16"/>
        </w:rPr>
        <w:t xml:space="preserve"> – odl. US, </w:t>
      </w:r>
      <w:hyperlink r:id="rId6" w:tgtFrame="_blank" w:tooltip="Zakon o spremembah in dopolnitvah Zakona o dostopu do informacij javnega značaja" w:history="1">
        <w:r w:rsidRPr="00F660F2">
          <w:rPr>
            <w:rStyle w:val="Hiperpovezava"/>
            <w:color w:val="auto"/>
            <w:sz w:val="16"/>
            <w:szCs w:val="16"/>
            <w:u w:val="none"/>
          </w:rPr>
          <w:t>102/15</w:t>
        </w:r>
      </w:hyperlink>
      <w:r w:rsidRPr="00F660F2">
        <w:rPr>
          <w:sz w:val="16"/>
          <w:szCs w:val="16"/>
        </w:rPr>
        <w:t xml:space="preserve">, </w:t>
      </w:r>
      <w:hyperlink r:id="rId7" w:tgtFrame="_blank" w:tooltip="Zakon o dopolnitvi Zakona o dostopu do informacij javnega značaja" w:history="1">
        <w:r w:rsidRPr="00F660F2">
          <w:rPr>
            <w:rStyle w:val="Hiperpovezava"/>
            <w:color w:val="auto"/>
            <w:sz w:val="16"/>
            <w:szCs w:val="16"/>
            <w:u w:val="none"/>
          </w:rPr>
          <w:t>7/18</w:t>
        </w:r>
      </w:hyperlink>
      <w:r w:rsidRPr="00F660F2">
        <w:rPr>
          <w:sz w:val="16"/>
          <w:szCs w:val="16"/>
        </w:rPr>
        <w:t xml:space="preserve"> </w:t>
      </w:r>
    </w:p>
    <w:p w14:paraId="6A34132E" w14:textId="75D038F8" w:rsidR="00B4715D" w:rsidRPr="00F660F2" w:rsidRDefault="00B4715D" w:rsidP="00F660F2">
      <w:pPr>
        <w:pStyle w:val="Sprotnaopomba-besedilo"/>
        <w:spacing w:line="240" w:lineRule="auto"/>
        <w:jc w:val="both"/>
        <w:rPr>
          <w:sz w:val="16"/>
          <w:szCs w:val="16"/>
        </w:rPr>
      </w:pPr>
      <w:r w:rsidRPr="00F660F2">
        <w:rPr>
          <w:sz w:val="16"/>
          <w:szCs w:val="16"/>
        </w:rPr>
        <w:t xml:space="preserve">  </w:t>
      </w:r>
      <w:r w:rsidR="0067597F" w:rsidRPr="00F660F2">
        <w:rPr>
          <w:sz w:val="16"/>
          <w:szCs w:val="16"/>
        </w:rPr>
        <w:t xml:space="preserve"> </w:t>
      </w:r>
      <w:r w:rsidRPr="00F660F2">
        <w:rPr>
          <w:sz w:val="16"/>
          <w:szCs w:val="16"/>
        </w:rPr>
        <w:t xml:space="preserve">in </w:t>
      </w:r>
      <w:hyperlink r:id="rId8" w:tgtFrame="_blank" w:tooltip="Zakon o spremembah in dopolnitvah Zakona o dostopu do informacij javnega značaja" w:history="1">
        <w:r w:rsidRPr="00F660F2">
          <w:rPr>
            <w:rStyle w:val="Hiperpovezava"/>
            <w:color w:val="auto"/>
            <w:sz w:val="16"/>
            <w:szCs w:val="16"/>
            <w:u w:val="none"/>
          </w:rPr>
          <w:t>141/22</w:t>
        </w:r>
      </w:hyperlink>
      <w:r w:rsidRPr="00F660F2">
        <w:rPr>
          <w:sz w:val="16"/>
          <w:szCs w:val="16"/>
        </w:rPr>
        <w:t>.</w:t>
      </w:r>
    </w:p>
  </w:footnote>
  <w:footnote w:id="2">
    <w:p w14:paraId="77989FE6" w14:textId="77777777" w:rsidR="008E6150" w:rsidRPr="00B97463" w:rsidRDefault="008E6150" w:rsidP="0069391B">
      <w:pPr>
        <w:pStyle w:val="Sprotnaopomba-besedilo"/>
        <w:spacing w:line="240" w:lineRule="auto"/>
        <w:jc w:val="both"/>
        <w:rPr>
          <w:sz w:val="16"/>
          <w:szCs w:val="16"/>
        </w:rPr>
      </w:pPr>
      <w:r w:rsidRPr="00B97463">
        <w:rPr>
          <w:rStyle w:val="Sprotnaopomba-sklic"/>
          <w:sz w:val="16"/>
          <w:szCs w:val="16"/>
        </w:rPr>
        <w:footnoteRef/>
      </w:r>
      <w:r w:rsidRPr="00B97463">
        <w:rPr>
          <w:sz w:val="16"/>
          <w:szCs w:val="16"/>
        </w:rPr>
        <w:t xml:space="preserve"> </w:t>
      </w:r>
      <w:r w:rsidRPr="00B97463">
        <w:rPr>
          <w:rFonts w:cs="Arial"/>
          <w:sz w:val="16"/>
          <w:szCs w:val="16"/>
        </w:rPr>
        <w:t>Uradni list RS, št. 68/08 in 60/10.</w:t>
      </w:r>
    </w:p>
  </w:footnote>
  <w:footnote w:id="3">
    <w:p w14:paraId="446D53E8" w14:textId="77777777" w:rsidR="00E34E1C" w:rsidRPr="00B97463" w:rsidRDefault="00E34E1C" w:rsidP="0069391B">
      <w:pPr>
        <w:pStyle w:val="Sprotnaopomba-besedilo"/>
        <w:spacing w:line="240" w:lineRule="auto"/>
        <w:jc w:val="both"/>
        <w:rPr>
          <w:sz w:val="16"/>
          <w:szCs w:val="16"/>
        </w:rPr>
      </w:pPr>
      <w:r w:rsidRPr="00B97463">
        <w:rPr>
          <w:rStyle w:val="Sprotnaopomba-sklic"/>
          <w:sz w:val="16"/>
          <w:szCs w:val="16"/>
        </w:rPr>
        <w:footnoteRef/>
      </w:r>
      <w:r w:rsidRPr="00B97463">
        <w:rPr>
          <w:sz w:val="16"/>
          <w:szCs w:val="16"/>
        </w:rPr>
        <w:t xml:space="preserve"> Uradni list RS, št. </w:t>
      </w:r>
      <w:hyperlink r:id="rId9" w:tgtFrame="_blank" w:tooltip="Zakon o lokalni samoupravi (uradno prečiščeno besedilo)" w:history="1">
        <w:r w:rsidRPr="00B97463">
          <w:rPr>
            <w:rStyle w:val="Hiperpovezava"/>
            <w:color w:val="auto"/>
            <w:sz w:val="16"/>
            <w:szCs w:val="16"/>
            <w:u w:val="none"/>
          </w:rPr>
          <w:t>94/07</w:t>
        </w:r>
      </w:hyperlink>
      <w:r w:rsidRPr="00B97463">
        <w:rPr>
          <w:sz w:val="16"/>
          <w:szCs w:val="16"/>
        </w:rPr>
        <w:t xml:space="preserve"> – uradno prečiščeno besedilo, </w:t>
      </w:r>
      <w:hyperlink r:id="rId10" w:tgtFrame="_blank" w:tooltip="Zakon o dopolnitvi Zakona o lokalni samoupravi" w:history="1">
        <w:r w:rsidRPr="00B97463">
          <w:rPr>
            <w:rStyle w:val="Hiperpovezava"/>
            <w:color w:val="auto"/>
            <w:sz w:val="16"/>
            <w:szCs w:val="16"/>
            <w:u w:val="none"/>
          </w:rPr>
          <w:t>76/08</w:t>
        </w:r>
      </w:hyperlink>
      <w:r w:rsidRPr="00B97463">
        <w:rPr>
          <w:sz w:val="16"/>
          <w:szCs w:val="16"/>
        </w:rPr>
        <w:t xml:space="preserve">, </w:t>
      </w:r>
      <w:hyperlink r:id="rId11" w:tgtFrame="_blank" w:tooltip="Zakon o spremembah in dopolnitvah Zakona o lokalni samoupravi" w:history="1">
        <w:r w:rsidRPr="00B97463">
          <w:rPr>
            <w:rStyle w:val="Hiperpovezava"/>
            <w:color w:val="auto"/>
            <w:sz w:val="16"/>
            <w:szCs w:val="16"/>
            <w:u w:val="none"/>
          </w:rPr>
          <w:t>79/09</w:t>
        </w:r>
      </w:hyperlink>
      <w:r w:rsidRPr="00B97463">
        <w:rPr>
          <w:sz w:val="16"/>
          <w:szCs w:val="16"/>
        </w:rPr>
        <w:t xml:space="preserve">, </w:t>
      </w:r>
      <w:hyperlink r:id="rId12" w:tgtFrame="_blank" w:tooltip="Zakon o spremembah in dopolnitvah Zakona o lokalni samoupravi" w:history="1">
        <w:r w:rsidRPr="00B97463">
          <w:rPr>
            <w:rStyle w:val="Hiperpovezava"/>
            <w:color w:val="auto"/>
            <w:sz w:val="16"/>
            <w:szCs w:val="16"/>
            <w:u w:val="none"/>
          </w:rPr>
          <w:t>51/10</w:t>
        </w:r>
      </w:hyperlink>
      <w:r w:rsidRPr="00B97463">
        <w:rPr>
          <w:sz w:val="16"/>
          <w:szCs w:val="16"/>
        </w:rPr>
        <w:t xml:space="preserve">, </w:t>
      </w:r>
      <w:hyperlink r:id="rId13" w:tgtFrame="_blank" w:tooltip="Zakon za uravnoteženje javnih financ" w:history="1">
        <w:r w:rsidRPr="00B97463">
          <w:rPr>
            <w:rStyle w:val="Hiperpovezava"/>
            <w:color w:val="auto"/>
            <w:sz w:val="16"/>
            <w:szCs w:val="16"/>
            <w:u w:val="none"/>
          </w:rPr>
          <w:t>40/12</w:t>
        </w:r>
      </w:hyperlink>
      <w:r w:rsidRPr="00B97463">
        <w:rPr>
          <w:sz w:val="16"/>
          <w:szCs w:val="16"/>
        </w:rPr>
        <w:t xml:space="preserve"> – ZUJF, </w:t>
      </w:r>
      <w:hyperlink r:id="rId14" w:tgtFrame="_blank" w:tooltip="Zakon o ukrepih za uravnoteženje javnih financ občin" w:history="1">
        <w:r w:rsidRPr="00B97463">
          <w:rPr>
            <w:rStyle w:val="Hiperpovezava"/>
            <w:color w:val="auto"/>
            <w:sz w:val="16"/>
            <w:szCs w:val="16"/>
            <w:u w:val="none"/>
          </w:rPr>
          <w:t>14/15</w:t>
        </w:r>
      </w:hyperlink>
      <w:r w:rsidRPr="00B97463">
        <w:rPr>
          <w:sz w:val="16"/>
          <w:szCs w:val="16"/>
        </w:rPr>
        <w:t xml:space="preserve"> – ZUUJFO, </w:t>
      </w:r>
      <w:hyperlink r:id="rId15" w:tgtFrame="_blank" w:tooltip="Zakon o stvarnem premoženju države in samoupravnih lokalnih skupnosti" w:history="1">
        <w:r w:rsidRPr="00B97463">
          <w:rPr>
            <w:rStyle w:val="Hiperpovezava"/>
            <w:color w:val="auto"/>
            <w:sz w:val="16"/>
            <w:szCs w:val="16"/>
            <w:u w:val="none"/>
          </w:rPr>
          <w:t>11/18</w:t>
        </w:r>
      </w:hyperlink>
      <w:r w:rsidRPr="00B97463">
        <w:rPr>
          <w:sz w:val="16"/>
          <w:szCs w:val="16"/>
        </w:rPr>
        <w:t xml:space="preserve"> –   </w:t>
      </w:r>
    </w:p>
    <w:p w14:paraId="3F362BBD" w14:textId="6A732C7E" w:rsidR="00E34E1C" w:rsidRPr="00B97463" w:rsidRDefault="00E34E1C" w:rsidP="0069391B">
      <w:pPr>
        <w:pStyle w:val="Sprotnaopomba-besedilo"/>
        <w:spacing w:line="240" w:lineRule="auto"/>
        <w:jc w:val="both"/>
        <w:rPr>
          <w:sz w:val="16"/>
          <w:szCs w:val="16"/>
        </w:rPr>
      </w:pPr>
      <w:r w:rsidRPr="00B97463">
        <w:rPr>
          <w:sz w:val="16"/>
          <w:szCs w:val="16"/>
        </w:rPr>
        <w:t xml:space="preserve">   ZSPDSLS-1, </w:t>
      </w:r>
      <w:hyperlink r:id="rId16" w:tgtFrame="_blank" w:tooltip="Zakon o spremembah in dopolnitvah Zakona o lokalni samoupravi" w:history="1">
        <w:r w:rsidRPr="00B97463">
          <w:rPr>
            <w:rStyle w:val="Hiperpovezava"/>
            <w:color w:val="auto"/>
            <w:sz w:val="16"/>
            <w:szCs w:val="16"/>
            <w:u w:val="none"/>
          </w:rPr>
          <w:t>30/18</w:t>
        </w:r>
      </w:hyperlink>
      <w:r w:rsidRPr="00B97463">
        <w:rPr>
          <w:sz w:val="16"/>
          <w:szCs w:val="16"/>
        </w:rPr>
        <w:t xml:space="preserve">, </w:t>
      </w:r>
      <w:hyperlink r:id="rId17" w:tgtFrame="_blank" w:tooltip="Zakon o spremembah in dopolnitvah Zakona o interventnih ukrepih za zajezitev epidemije COVID-19 in omilitev njenih posledic za državljane in gospodarstvo" w:history="1">
        <w:r w:rsidRPr="00B97463">
          <w:rPr>
            <w:rStyle w:val="Hiperpovezava"/>
            <w:color w:val="auto"/>
            <w:sz w:val="16"/>
            <w:szCs w:val="16"/>
            <w:u w:val="none"/>
          </w:rPr>
          <w:t>61/20</w:t>
        </w:r>
      </w:hyperlink>
      <w:r w:rsidRPr="00B97463">
        <w:rPr>
          <w:sz w:val="16"/>
          <w:szCs w:val="16"/>
        </w:rPr>
        <w:t xml:space="preserve"> – ZIUZEOP-A in </w:t>
      </w:r>
      <w:hyperlink r:id="rId18" w:tgtFrame="_blank" w:tooltip="Zakon o interventnih ukrepih za omilitev in odpravo posledic epidemije COVID-19" w:history="1">
        <w:r w:rsidRPr="00B97463">
          <w:rPr>
            <w:rStyle w:val="Hiperpovezava"/>
            <w:color w:val="auto"/>
            <w:sz w:val="16"/>
            <w:szCs w:val="16"/>
            <w:u w:val="none"/>
          </w:rPr>
          <w:t>80/20</w:t>
        </w:r>
      </w:hyperlink>
      <w:r w:rsidRPr="00B97463">
        <w:rPr>
          <w:sz w:val="16"/>
          <w:szCs w:val="16"/>
        </w:rPr>
        <w:t xml:space="preserve"> – ZIUOOPE.</w:t>
      </w:r>
    </w:p>
  </w:footnote>
  <w:footnote w:id="4">
    <w:p w14:paraId="2F86A2D2" w14:textId="77777777" w:rsidR="00577F41" w:rsidRPr="00B97463" w:rsidRDefault="00577F41" w:rsidP="00577F41">
      <w:pPr>
        <w:pStyle w:val="Sprotnaopomba-besedilo"/>
        <w:spacing w:line="240" w:lineRule="auto"/>
        <w:jc w:val="both"/>
        <w:rPr>
          <w:sz w:val="16"/>
          <w:szCs w:val="16"/>
        </w:rPr>
      </w:pPr>
      <w:r w:rsidRPr="00B97463">
        <w:rPr>
          <w:rStyle w:val="Sprotnaopomba-sklic"/>
          <w:sz w:val="16"/>
          <w:szCs w:val="16"/>
        </w:rPr>
        <w:footnoteRef/>
      </w:r>
      <w:r w:rsidRPr="00B97463">
        <w:rPr>
          <w:sz w:val="16"/>
          <w:szCs w:val="16"/>
        </w:rPr>
        <w:t xml:space="preserve"> Uradni list RS, št. </w:t>
      </w:r>
      <w:hyperlink r:id="rId19" w:tgtFrame="_blank" w:tooltip="Zakon o splošnem upravnem postopku (uradno prečiščeno besedilo)" w:history="1">
        <w:r w:rsidRPr="00B97463">
          <w:rPr>
            <w:rStyle w:val="Hiperpovezava"/>
            <w:color w:val="auto"/>
            <w:sz w:val="16"/>
            <w:szCs w:val="16"/>
            <w:u w:val="none"/>
          </w:rPr>
          <w:t>24/06</w:t>
        </w:r>
      </w:hyperlink>
      <w:r w:rsidRPr="00B97463">
        <w:rPr>
          <w:sz w:val="16"/>
          <w:szCs w:val="16"/>
        </w:rPr>
        <w:t xml:space="preserve"> – uradno prečiščeno besedilo, </w:t>
      </w:r>
      <w:hyperlink r:id="rId20" w:tgtFrame="_blank" w:tooltip="Zakon o upravnem sporu" w:history="1">
        <w:r w:rsidRPr="00B97463">
          <w:rPr>
            <w:rStyle w:val="Hiperpovezava"/>
            <w:color w:val="auto"/>
            <w:sz w:val="16"/>
            <w:szCs w:val="16"/>
            <w:u w:val="none"/>
          </w:rPr>
          <w:t>105/06</w:t>
        </w:r>
      </w:hyperlink>
      <w:r w:rsidRPr="00B97463">
        <w:rPr>
          <w:sz w:val="16"/>
          <w:szCs w:val="16"/>
        </w:rPr>
        <w:t xml:space="preserve"> – ZUS-1, </w:t>
      </w:r>
      <w:hyperlink r:id="rId21" w:tgtFrame="_blank" w:tooltip="Zakon o spremembah in dopolnitvah Zakona o splošnem upravnem postopku" w:history="1">
        <w:r w:rsidRPr="00B97463">
          <w:rPr>
            <w:rStyle w:val="Hiperpovezava"/>
            <w:color w:val="auto"/>
            <w:sz w:val="16"/>
            <w:szCs w:val="16"/>
            <w:u w:val="none"/>
          </w:rPr>
          <w:t>126/07</w:t>
        </w:r>
      </w:hyperlink>
      <w:r w:rsidRPr="00B97463">
        <w:rPr>
          <w:sz w:val="16"/>
          <w:szCs w:val="16"/>
        </w:rPr>
        <w:t xml:space="preserve">, </w:t>
      </w:r>
      <w:hyperlink r:id="rId22" w:tgtFrame="_blank" w:tooltip="Zakon o spremembi in dopolnitvah Zakona o splošnem upravnem postopku" w:history="1">
        <w:r w:rsidRPr="00B97463">
          <w:rPr>
            <w:rStyle w:val="Hiperpovezava"/>
            <w:color w:val="auto"/>
            <w:sz w:val="16"/>
            <w:szCs w:val="16"/>
            <w:u w:val="none"/>
          </w:rPr>
          <w:t>65/08</w:t>
        </w:r>
      </w:hyperlink>
      <w:r w:rsidRPr="00B97463">
        <w:rPr>
          <w:sz w:val="16"/>
          <w:szCs w:val="16"/>
        </w:rPr>
        <w:t xml:space="preserve">, </w:t>
      </w:r>
      <w:hyperlink r:id="rId23" w:tgtFrame="_blank" w:tooltip="Zakon o spremembah in dopolnitvah Zakona o splošnem upravnem postopku" w:history="1">
        <w:r w:rsidRPr="00B97463">
          <w:rPr>
            <w:rStyle w:val="Hiperpovezava"/>
            <w:color w:val="auto"/>
            <w:sz w:val="16"/>
            <w:szCs w:val="16"/>
            <w:u w:val="none"/>
          </w:rPr>
          <w:t>8/10</w:t>
        </w:r>
      </w:hyperlink>
      <w:r w:rsidRPr="00B97463">
        <w:rPr>
          <w:sz w:val="16"/>
          <w:szCs w:val="16"/>
        </w:rPr>
        <w:t xml:space="preserve">, </w:t>
      </w:r>
      <w:hyperlink r:id="rId24" w:tgtFrame="_blank" w:tooltip="Zakon o spremembah in dopolnitvi Zakona o splošnem upravnem postopku" w:history="1">
        <w:r w:rsidRPr="00B97463">
          <w:rPr>
            <w:rStyle w:val="Hiperpovezava"/>
            <w:color w:val="auto"/>
            <w:sz w:val="16"/>
            <w:szCs w:val="16"/>
            <w:u w:val="none"/>
          </w:rPr>
          <w:t>82/13</w:t>
        </w:r>
      </w:hyperlink>
      <w:r w:rsidRPr="00B97463">
        <w:rPr>
          <w:sz w:val="16"/>
          <w:szCs w:val="16"/>
        </w:rPr>
        <w:t xml:space="preserve">, </w:t>
      </w:r>
      <w:hyperlink r:id="rId25" w:tgtFrame="_blank" w:tooltip="Zakon o interventnih ukrepih za omilitev posledic drugega vala epidemije COVID-19" w:history="1">
        <w:r w:rsidRPr="00B97463">
          <w:rPr>
            <w:rStyle w:val="Hiperpovezava"/>
            <w:color w:val="auto"/>
            <w:sz w:val="16"/>
            <w:szCs w:val="16"/>
            <w:u w:val="none"/>
          </w:rPr>
          <w:t>175/20</w:t>
        </w:r>
      </w:hyperlink>
      <w:r w:rsidRPr="00B97463">
        <w:rPr>
          <w:sz w:val="16"/>
          <w:szCs w:val="16"/>
        </w:rPr>
        <w:t xml:space="preserve"> – ZIUOPDVE </w:t>
      </w:r>
    </w:p>
    <w:p w14:paraId="5B211C18" w14:textId="4E02EC1D" w:rsidR="00577F41" w:rsidRPr="00B97463" w:rsidRDefault="00577F41" w:rsidP="00577F41">
      <w:pPr>
        <w:pStyle w:val="Sprotnaopomba-besedilo"/>
        <w:spacing w:line="240" w:lineRule="auto"/>
        <w:jc w:val="both"/>
        <w:rPr>
          <w:sz w:val="16"/>
          <w:szCs w:val="16"/>
        </w:rPr>
      </w:pPr>
      <w:r w:rsidRPr="00B97463">
        <w:rPr>
          <w:sz w:val="16"/>
          <w:szCs w:val="16"/>
        </w:rPr>
        <w:t xml:space="preserve">  in </w:t>
      </w:r>
      <w:hyperlink r:id="rId26" w:tgtFrame="_blank" w:tooltip="Zakon o debirokratizaciji" w:history="1">
        <w:r w:rsidRPr="00B97463">
          <w:rPr>
            <w:rStyle w:val="Hiperpovezava"/>
            <w:color w:val="auto"/>
            <w:sz w:val="16"/>
            <w:szCs w:val="16"/>
            <w:u w:val="none"/>
          </w:rPr>
          <w:t>3/22</w:t>
        </w:r>
      </w:hyperlink>
      <w:r w:rsidRPr="00B97463">
        <w:rPr>
          <w:sz w:val="16"/>
          <w:szCs w:val="16"/>
        </w:rPr>
        <w:t xml:space="preserve"> – ZDeb</w:t>
      </w:r>
      <w:r w:rsidR="00B97463" w:rsidRPr="00B97463">
        <w:rPr>
          <w:sz w:val="16"/>
          <w:szCs w:val="16"/>
        </w:rPr>
        <w:t>.</w:t>
      </w:r>
    </w:p>
  </w:footnote>
  <w:footnote w:id="5">
    <w:p w14:paraId="27B03961" w14:textId="77777777" w:rsidR="000D5A94" w:rsidRPr="00B97463" w:rsidRDefault="000D5A94" w:rsidP="00E34E1C">
      <w:pPr>
        <w:pStyle w:val="Sprotnaopomba-besedilo"/>
        <w:spacing w:line="240" w:lineRule="auto"/>
        <w:jc w:val="both"/>
        <w:rPr>
          <w:sz w:val="16"/>
          <w:szCs w:val="16"/>
        </w:rPr>
      </w:pPr>
      <w:r w:rsidRPr="00B97463">
        <w:rPr>
          <w:rStyle w:val="Sprotnaopomba-sklic"/>
          <w:sz w:val="16"/>
          <w:szCs w:val="16"/>
        </w:rPr>
        <w:footnoteRef/>
      </w:r>
      <w:r w:rsidRPr="00B97463">
        <w:rPr>
          <w:sz w:val="16"/>
          <w:szCs w:val="16"/>
        </w:rPr>
        <w:t xml:space="preserve">  </w:t>
      </w:r>
      <w:hyperlink r:id="rId27" w:history="1">
        <w:r w:rsidRPr="00B97463">
          <w:rPr>
            <w:rStyle w:val="Hiperpovezava"/>
            <w:rFonts w:cs="Arial"/>
            <w:color w:val="auto"/>
            <w:sz w:val="16"/>
            <w:szCs w:val="16"/>
            <w:lang w:eastAsia="sl-SI"/>
          </w:rPr>
          <w:t>https://www.gov.si/teme/informacije-javnega-znacaja/</w:t>
        </w:r>
      </w:hyperlink>
      <w:r w:rsidRPr="00B97463">
        <w:rPr>
          <w:rFonts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653D447D"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F4A">
      <w:rPr>
        <w:noProof/>
      </w:rPr>
      <mc:AlternateContent>
        <mc:Choice Requires="wps">
          <w:drawing>
            <wp:anchor distT="4294967295" distB="4294967295" distL="114300" distR="114300" simplePos="0" relativeHeight="251657216" behindDoc="0" locked="0" layoutInCell="0" allowOverlap="1" wp14:anchorId="6004538A" wp14:editId="26249A39">
              <wp:simplePos x="0" y="0"/>
              <wp:positionH relativeFrom="column">
                <wp:posOffset>-463550</wp:posOffset>
              </wp:positionH>
              <wp:positionV relativeFrom="page">
                <wp:posOffset>3600449</wp:posOffset>
              </wp:positionV>
              <wp:extent cx="215900" cy="0"/>
              <wp:effectExtent l="0" t="0" r="0" b="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7D87B7" id="_x0000_t32" coordsize="21600,21600" o:spt="32" o:oned="t" path="m,l21600,21600e" filled="f">
              <v:path arrowok="t" fillok="f" o:connecttype="none"/>
              <o:lock v:ext="edit" shapetype="t"/>
            </v:shapetype>
            <v:shape id="Raven puščični povezovalnik 3"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DAA1AC"/>
    <w:lvl w:ilvl="0">
      <w:numFmt w:val="bullet"/>
      <w:lvlText w:val="*"/>
      <w:lvlJc w:val="left"/>
    </w:lvl>
  </w:abstractNum>
  <w:abstractNum w:abstractNumId="1"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F26D1"/>
    <w:multiLevelType w:val="hybridMultilevel"/>
    <w:tmpl w:val="9B42A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D6E75"/>
    <w:multiLevelType w:val="hybridMultilevel"/>
    <w:tmpl w:val="7D50D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033F6"/>
    <w:multiLevelType w:val="hybridMultilevel"/>
    <w:tmpl w:val="5D948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3C610A"/>
    <w:multiLevelType w:val="hybridMultilevel"/>
    <w:tmpl w:val="FF2E5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57251A"/>
    <w:multiLevelType w:val="multilevel"/>
    <w:tmpl w:val="45A8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048B0"/>
    <w:multiLevelType w:val="hybridMultilevel"/>
    <w:tmpl w:val="A8066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973732"/>
    <w:multiLevelType w:val="hybridMultilevel"/>
    <w:tmpl w:val="8384F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BF0304"/>
    <w:multiLevelType w:val="hybridMultilevel"/>
    <w:tmpl w:val="BC745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2C463E"/>
    <w:multiLevelType w:val="hybridMultilevel"/>
    <w:tmpl w:val="00762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CD6395"/>
    <w:multiLevelType w:val="hybridMultilevel"/>
    <w:tmpl w:val="484C0E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7D167B"/>
    <w:multiLevelType w:val="hybridMultilevel"/>
    <w:tmpl w:val="439285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171D54"/>
    <w:multiLevelType w:val="hybridMultilevel"/>
    <w:tmpl w:val="90BCFB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9457A8"/>
    <w:multiLevelType w:val="hybridMultilevel"/>
    <w:tmpl w:val="1C10F07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1895D9D"/>
    <w:multiLevelType w:val="multilevel"/>
    <w:tmpl w:val="2598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7D428D"/>
    <w:multiLevelType w:val="hybridMultilevel"/>
    <w:tmpl w:val="A926C32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F35EF4"/>
    <w:multiLevelType w:val="hybridMultilevel"/>
    <w:tmpl w:val="07AA886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9AD23C6"/>
    <w:multiLevelType w:val="hybridMultilevel"/>
    <w:tmpl w:val="022000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1E6FCA"/>
    <w:multiLevelType w:val="hybridMultilevel"/>
    <w:tmpl w:val="B1A2065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41690522">
    <w:abstractNumId w:val="28"/>
  </w:num>
  <w:num w:numId="2" w16cid:durableId="750854601">
    <w:abstractNumId w:val="13"/>
  </w:num>
  <w:num w:numId="3" w16cid:durableId="1697273422">
    <w:abstractNumId w:val="35"/>
  </w:num>
  <w:num w:numId="4" w16cid:durableId="103694051">
    <w:abstractNumId w:val="39"/>
  </w:num>
  <w:num w:numId="5" w16cid:durableId="1227378342">
    <w:abstractNumId w:val="24"/>
  </w:num>
  <w:num w:numId="6" w16cid:durableId="1648363829">
    <w:abstractNumId w:val="6"/>
  </w:num>
  <w:num w:numId="7" w16cid:durableId="804394703">
    <w:abstractNumId w:val="23"/>
  </w:num>
  <w:num w:numId="8" w16cid:durableId="1300502460">
    <w:abstractNumId w:val="1"/>
  </w:num>
  <w:num w:numId="9" w16cid:durableId="1708870378">
    <w:abstractNumId w:val="9"/>
  </w:num>
  <w:num w:numId="10" w16cid:durableId="789669746">
    <w:abstractNumId w:val="17"/>
  </w:num>
  <w:num w:numId="11" w16cid:durableId="1969820869">
    <w:abstractNumId w:val="31"/>
  </w:num>
  <w:num w:numId="12" w16cid:durableId="622228829">
    <w:abstractNumId w:val="25"/>
  </w:num>
  <w:num w:numId="13" w16cid:durableId="2037539458">
    <w:abstractNumId w:val="15"/>
  </w:num>
  <w:num w:numId="14" w16cid:durableId="637413521">
    <w:abstractNumId w:val="18"/>
  </w:num>
  <w:num w:numId="15" w16cid:durableId="724836228">
    <w:abstractNumId w:val="7"/>
  </w:num>
  <w:num w:numId="16" w16cid:durableId="679701171">
    <w:abstractNumId w:val="22"/>
  </w:num>
  <w:num w:numId="17" w16cid:durableId="776214705">
    <w:abstractNumId w:val="38"/>
  </w:num>
  <w:num w:numId="18" w16cid:durableId="1073820023">
    <w:abstractNumId w:val="10"/>
  </w:num>
  <w:num w:numId="19" w16cid:durableId="87430538">
    <w:abstractNumId w:val="27"/>
  </w:num>
  <w:num w:numId="20" w16cid:durableId="1906605034">
    <w:abstractNumId w:val="14"/>
  </w:num>
  <w:num w:numId="21" w16cid:durableId="226231206">
    <w:abstractNumId w:val="2"/>
  </w:num>
  <w:num w:numId="22" w16cid:durableId="1685283028">
    <w:abstractNumId w:val="3"/>
  </w:num>
  <w:num w:numId="23" w16cid:durableId="1049843320">
    <w:abstractNumId w:val="21"/>
  </w:num>
  <w:num w:numId="24" w16cid:durableId="738551843">
    <w:abstractNumId w:val="36"/>
  </w:num>
  <w:num w:numId="25" w16cid:durableId="1389300657">
    <w:abstractNumId w:val="26"/>
  </w:num>
  <w:num w:numId="26" w16cid:durableId="221454998">
    <w:abstractNumId w:val="32"/>
  </w:num>
  <w:num w:numId="27" w16cid:durableId="1899169559">
    <w:abstractNumId w:val="11"/>
  </w:num>
  <w:num w:numId="28" w16cid:durableId="88671154">
    <w:abstractNumId w:val="16"/>
  </w:num>
  <w:num w:numId="29" w16cid:durableId="688608586">
    <w:abstractNumId w:val="8"/>
  </w:num>
  <w:num w:numId="30" w16cid:durableId="445275087">
    <w:abstractNumId w:val="5"/>
  </w:num>
  <w:num w:numId="31" w16cid:durableId="1137455699">
    <w:abstractNumId w:val="34"/>
  </w:num>
  <w:num w:numId="32" w16cid:durableId="1618563499">
    <w:abstractNumId w:val="20"/>
  </w:num>
  <w:num w:numId="33" w16cid:durableId="1739477182">
    <w:abstractNumId w:val="0"/>
    <w:lvlOverride w:ilvl="0">
      <w:lvl w:ilvl="0">
        <w:numFmt w:val="bullet"/>
        <w:lvlText w:val=""/>
        <w:legacy w:legacy="1" w:legacySpace="0" w:legacyIndent="0"/>
        <w:lvlJc w:val="left"/>
        <w:rPr>
          <w:rFonts w:ascii="Symbol" w:hAnsi="Symbol" w:hint="default"/>
          <w:sz w:val="22"/>
        </w:rPr>
      </w:lvl>
    </w:lvlOverride>
  </w:num>
  <w:num w:numId="34" w16cid:durableId="1300191636">
    <w:abstractNumId w:val="19"/>
  </w:num>
  <w:num w:numId="35" w16cid:durableId="1431051954">
    <w:abstractNumId w:val="37"/>
  </w:num>
  <w:num w:numId="36" w16cid:durableId="1696731066">
    <w:abstractNumId w:val="33"/>
  </w:num>
  <w:num w:numId="37" w16cid:durableId="1831747174">
    <w:abstractNumId w:val="4"/>
  </w:num>
  <w:num w:numId="38" w16cid:durableId="322860386">
    <w:abstractNumId w:val="30"/>
  </w:num>
  <w:num w:numId="39" w16cid:durableId="1479878989">
    <w:abstractNumId w:val="12"/>
  </w:num>
  <w:num w:numId="40" w16cid:durableId="149495174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CF"/>
    <w:rsid w:val="00015AE6"/>
    <w:rsid w:val="000212EA"/>
    <w:rsid w:val="00022253"/>
    <w:rsid w:val="00022CA5"/>
    <w:rsid w:val="00022CAF"/>
    <w:rsid w:val="00023A88"/>
    <w:rsid w:val="00023CD6"/>
    <w:rsid w:val="00024647"/>
    <w:rsid w:val="00024CFA"/>
    <w:rsid w:val="00026A2D"/>
    <w:rsid w:val="0003207E"/>
    <w:rsid w:val="000329F9"/>
    <w:rsid w:val="00032F00"/>
    <w:rsid w:val="00034DBD"/>
    <w:rsid w:val="0003689A"/>
    <w:rsid w:val="00036E7C"/>
    <w:rsid w:val="00041791"/>
    <w:rsid w:val="00041C6A"/>
    <w:rsid w:val="00044607"/>
    <w:rsid w:val="000449BA"/>
    <w:rsid w:val="00044CE5"/>
    <w:rsid w:val="00044F9E"/>
    <w:rsid w:val="00046EC8"/>
    <w:rsid w:val="0004736A"/>
    <w:rsid w:val="00047485"/>
    <w:rsid w:val="00050A6D"/>
    <w:rsid w:val="0005298C"/>
    <w:rsid w:val="00053E22"/>
    <w:rsid w:val="00055232"/>
    <w:rsid w:val="00055401"/>
    <w:rsid w:val="00055E83"/>
    <w:rsid w:val="00056992"/>
    <w:rsid w:val="00056D06"/>
    <w:rsid w:val="00057934"/>
    <w:rsid w:val="00060657"/>
    <w:rsid w:val="00060A5A"/>
    <w:rsid w:val="0006398A"/>
    <w:rsid w:val="00063AA0"/>
    <w:rsid w:val="00063FC1"/>
    <w:rsid w:val="00065C72"/>
    <w:rsid w:val="0006625F"/>
    <w:rsid w:val="00066290"/>
    <w:rsid w:val="00070787"/>
    <w:rsid w:val="00072674"/>
    <w:rsid w:val="00073260"/>
    <w:rsid w:val="00073624"/>
    <w:rsid w:val="00075B06"/>
    <w:rsid w:val="00076296"/>
    <w:rsid w:val="00076611"/>
    <w:rsid w:val="00076BCF"/>
    <w:rsid w:val="0008007A"/>
    <w:rsid w:val="000804B6"/>
    <w:rsid w:val="00081D7D"/>
    <w:rsid w:val="000826E2"/>
    <w:rsid w:val="00082C8E"/>
    <w:rsid w:val="00084C4B"/>
    <w:rsid w:val="00085542"/>
    <w:rsid w:val="00087489"/>
    <w:rsid w:val="000913FE"/>
    <w:rsid w:val="00091635"/>
    <w:rsid w:val="000938AD"/>
    <w:rsid w:val="00095814"/>
    <w:rsid w:val="00097456"/>
    <w:rsid w:val="000A01FB"/>
    <w:rsid w:val="000A6401"/>
    <w:rsid w:val="000A695A"/>
    <w:rsid w:val="000A7238"/>
    <w:rsid w:val="000A7CD4"/>
    <w:rsid w:val="000B02F9"/>
    <w:rsid w:val="000B04B5"/>
    <w:rsid w:val="000B3FCD"/>
    <w:rsid w:val="000B48C4"/>
    <w:rsid w:val="000B4FC2"/>
    <w:rsid w:val="000B5FA4"/>
    <w:rsid w:val="000B6951"/>
    <w:rsid w:val="000B7D86"/>
    <w:rsid w:val="000C29A5"/>
    <w:rsid w:val="000C3805"/>
    <w:rsid w:val="000C41E8"/>
    <w:rsid w:val="000C7A9E"/>
    <w:rsid w:val="000D1B1B"/>
    <w:rsid w:val="000D2F5C"/>
    <w:rsid w:val="000D5A94"/>
    <w:rsid w:val="000E1055"/>
    <w:rsid w:val="000E1C4F"/>
    <w:rsid w:val="000E466C"/>
    <w:rsid w:val="000F1ECB"/>
    <w:rsid w:val="000F3851"/>
    <w:rsid w:val="000F5410"/>
    <w:rsid w:val="000F5E43"/>
    <w:rsid w:val="000F6849"/>
    <w:rsid w:val="00100F07"/>
    <w:rsid w:val="00103AA7"/>
    <w:rsid w:val="001054B4"/>
    <w:rsid w:val="0011089B"/>
    <w:rsid w:val="00116119"/>
    <w:rsid w:val="00120422"/>
    <w:rsid w:val="00121881"/>
    <w:rsid w:val="001260FD"/>
    <w:rsid w:val="00127428"/>
    <w:rsid w:val="00127B86"/>
    <w:rsid w:val="00131ADC"/>
    <w:rsid w:val="001325B5"/>
    <w:rsid w:val="00135347"/>
    <w:rsid w:val="001357B2"/>
    <w:rsid w:val="00136DE1"/>
    <w:rsid w:val="00137677"/>
    <w:rsid w:val="00140A56"/>
    <w:rsid w:val="0014381B"/>
    <w:rsid w:val="00147E53"/>
    <w:rsid w:val="001502DA"/>
    <w:rsid w:val="00151E62"/>
    <w:rsid w:val="001569ED"/>
    <w:rsid w:val="00160223"/>
    <w:rsid w:val="0016123D"/>
    <w:rsid w:val="00161356"/>
    <w:rsid w:val="00161EC8"/>
    <w:rsid w:val="00162821"/>
    <w:rsid w:val="00164064"/>
    <w:rsid w:val="001739D4"/>
    <w:rsid w:val="0017478F"/>
    <w:rsid w:val="00174E06"/>
    <w:rsid w:val="00174F83"/>
    <w:rsid w:val="00177137"/>
    <w:rsid w:val="00181846"/>
    <w:rsid w:val="00186C1E"/>
    <w:rsid w:val="0018757F"/>
    <w:rsid w:val="00190CF8"/>
    <w:rsid w:val="00190E10"/>
    <w:rsid w:val="00192833"/>
    <w:rsid w:val="00194BDD"/>
    <w:rsid w:val="00195AF3"/>
    <w:rsid w:val="001A095A"/>
    <w:rsid w:val="001A0D04"/>
    <w:rsid w:val="001A5CAF"/>
    <w:rsid w:val="001B03FE"/>
    <w:rsid w:val="001B0F13"/>
    <w:rsid w:val="001B1668"/>
    <w:rsid w:val="001B38B3"/>
    <w:rsid w:val="001B3F20"/>
    <w:rsid w:val="001B55FA"/>
    <w:rsid w:val="001B7E7E"/>
    <w:rsid w:val="001C4994"/>
    <w:rsid w:val="001C50A0"/>
    <w:rsid w:val="001D0AE3"/>
    <w:rsid w:val="001D33E9"/>
    <w:rsid w:val="001D5443"/>
    <w:rsid w:val="001D62E2"/>
    <w:rsid w:val="001D6657"/>
    <w:rsid w:val="001E2372"/>
    <w:rsid w:val="001E4ABE"/>
    <w:rsid w:val="001E4DD7"/>
    <w:rsid w:val="001E5102"/>
    <w:rsid w:val="001E602F"/>
    <w:rsid w:val="001E6078"/>
    <w:rsid w:val="001E6C2B"/>
    <w:rsid w:val="001E6D66"/>
    <w:rsid w:val="001F045F"/>
    <w:rsid w:val="001F1046"/>
    <w:rsid w:val="001F4A9C"/>
    <w:rsid w:val="001F5FF5"/>
    <w:rsid w:val="00200F28"/>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780A"/>
    <w:rsid w:val="00221F9D"/>
    <w:rsid w:val="00222842"/>
    <w:rsid w:val="00226709"/>
    <w:rsid w:val="00230240"/>
    <w:rsid w:val="00230622"/>
    <w:rsid w:val="00231807"/>
    <w:rsid w:val="00232911"/>
    <w:rsid w:val="00244518"/>
    <w:rsid w:val="00244CEA"/>
    <w:rsid w:val="0024501C"/>
    <w:rsid w:val="00247FFB"/>
    <w:rsid w:val="00252AB8"/>
    <w:rsid w:val="00253D8B"/>
    <w:rsid w:val="00254D6B"/>
    <w:rsid w:val="00255D35"/>
    <w:rsid w:val="002662A8"/>
    <w:rsid w:val="00267E56"/>
    <w:rsid w:val="00267E6D"/>
    <w:rsid w:val="002707BF"/>
    <w:rsid w:val="002709BB"/>
    <w:rsid w:val="00270AA9"/>
    <w:rsid w:val="00270F78"/>
    <w:rsid w:val="00271CE5"/>
    <w:rsid w:val="00273859"/>
    <w:rsid w:val="0027409F"/>
    <w:rsid w:val="002741B8"/>
    <w:rsid w:val="00280685"/>
    <w:rsid w:val="002815AF"/>
    <w:rsid w:val="0028173A"/>
    <w:rsid w:val="00282020"/>
    <w:rsid w:val="00282A19"/>
    <w:rsid w:val="002849CC"/>
    <w:rsid w:val="00284FEE"/>
    <w:rsid w:val="00286E3F"/>
    <w:rsid w:val="00294088"/>
    <w:rsid w:val="00296BFC"/>
    <w:rsid w:val="002A0785"/>
    <w:rsid w:val="002A1B0D"/>
    <w:rsid w:val="002A212E"/>
    <w:rsid w:val="002A2B69"/>
    <w:rsid w:val="002A301E"/>
    <w:rsid w:val="002A3922"/>
    <w:rsid w:val="002A670E"/>
    <w:rsid w:val="002B1D4B"/>
    <w:rsid w:val="002B396E"/>
    <w:rsid w:val="002B4ACD"/>
    <w:rsid w:val="002B5841"/>
    <w:rsid w:val="002B6201"/>
    <w:rsid w:val="002B6402"/>
    <w:rsid w:val="002B67F3"/>
    <w:rsid w:val="002B714F"/>
    <w:rsid w:val="002C29C3"/>
    <w:rsid w:val="002C369F"/>
    <w:rsid w:val="002D092D"/>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9E4"/>
    <w:rsid w:val="002F1800"/>
    <w:rsid w:val="002F215B"/>
    <w:rsid w:val="002F322F"/>
    <w:rsid w:val="002F71B0"/>
    <w:rsid w:val="002F7F81"/>
    <w:rsid w:val="00300192"/>
    <w:rsid w:val="00300B61"/>
    <w:rsid w:val="003033D4"/>
    <w:rsid w:val="003057E7"/>
    <w:rsid w:val="0031229E"/>
    <w:rsid w:val="003125C1"/>
    <w:rsid w:val="00312D20"/>
    <w:rsid w:val="00314D19"/>
    <w:rsid w:val="00315C69"/>
    <w:rsid w:val="003172B0"/>
    <w:rsid w:val="00317938"/>
    <w:rsid w:val="00317AD1"/>
    <w:rsid w:val="00320EFE"/>
    <w:rsid w:val="00320F42"/>
    <w:rsid w:val="003214A5"/>
    <w:rsid w:val="00326A67"/>
    <w:rsid w:val="00326B79"/>
    <w:rsid w:val="003315D9"/>
    <w:rsid w:val="0034009D"/>
    <w:rsid w:val="003432C5"/>
    <w:rsid w:val="00346E76"/>
    <w:rsid w:val="00346EE5"/>
    <w:rsid w:val="003478F4"/>
    <w:rsid w:val="0035202D"/>
    <w:rsid w:val="00354F1E"/>
    <w:rsid w:val="00360323"/>
    <w:rsid w:val="0036125C"/>
    <w:rsid w:val="00363655"/>
    <w:rsid w:val="003636BF"/>
    <w:rsid w:val="00363CD8"/>
    <w:rsid w:val="00364615"/>
    <w:rsid w:val="00365972"/>
    <w:rsid w:val="00365CBA"/>
    <w:rsid w:val="00366B67"/>
    <w:rsid w:val="003673EE"/>
    <w:rsid w:val="00367F70"/>
    <w:rsid w:val="00370928"/>
    <w:rsid w:val="00371442"/>
    <w:rsid w:val="0037274B"/>
    <w:rsid w:val="00373E1C"/>
    <w:rsid w:val="00374A5C"/>
    <w:rsid w:val="00375885"/>
    <w:rsid w:val="003768A6"/>
    <w:rsid w:val="00381116"/>
    <w:rsid w:val="00383722"/>
    <w:rsid w:val="003842A7"/>
    <w:rsid w:val="003845B4"/>
    <w:rsid w:val="00386D87"/>
    <w:rsid w:val="00387B1A"/>
    <w:rsid w:val="00390D8D"/>
    <w:rsid w:val="0039124D"/>
    <w:rsid w:val="00391AD7"/>
    <w:rsid w:val="00391CC8"/>
    <w:rsid w:val="00392018"/>
    <w:rsid w:val="0039517D"/>
    <w:rsid w:val="003A040F"/>
    <w:rsid w:val="003A1203"/>
    <w:rsid w:val="003A1E3D"/>
    <w:rsid w:val="003A24C7"/>
    <w:rsid w:val="003A366B"/>
    <w:rsid w:val="003B135E"/>
    <w:rsid w:val="003B1EFB"/>
    <w:rsid w:val="003B21B9"/>
    <w:rsid w:val="003B4545"/>
    <w:rsid w:val="003B521D"/>
    <w:rsid w:val="003B52A2"/>
    <w:rsid w:val="003B566C"/>
    <w:rsid w:val="003B59F2"/>
    <w:rsid w:val="003B7F78"/>
    <w:rsid w:val="003B7F7F"/>
    <w:rsid w:val="003C2C1B"/>
    <w:rsid w:val="003C4474"/>
    <w:rsid w:val="003C47A0"/>
    <w:rsid w:val="003C5EE5"/>
    <w:rsid w:val="003C6394"/>
    <w:rsid w:val="003C668C"/>
    <w:rsid w:val="003D1127"/>
    <w:rsid w:val="003D1715"/>
    <w:rsid w:val="003D2F84"/>
    <w:rsid w:val="003D4402"/>
    <w:rsid w:val="003D4428"/>
    <w:rsid w:val="003E1A4B"/>
    <w:rsid w:val="003E1C74"/>
    <w:rsid w:val="003E2410"/>
    <w:rsid w:val="003E36B4"/>
    <w:rsid w:val="003E6C2B"/>
    <w:rsid w:val="003E6D74"/>
    <w:rsid w:val="003E7013"/>
    <w:rsid w:val="003F20EA"/>
    <w:rsid w:val="003F2B5B"/>
    <w:rsid w:val="003F3840"/>
    <w:rsid w:val="003F54DB"/>
    <w:rsid w:val="003F5A6D"/>
    <w:rsid w:val="003F6A55"/>
    <w:rsid w:val="00406932"/>
    <w:rsid w:val="00407218"/>
    <w:rsid w:val="00414C86"/>
    <w:rsid w:val="00414E38"/>
    <w:rsid w:val="00415A7B"/>
    <w:rsid w:val="00420D5D"/>
    <w:rsid w:val="00423DDE"/>
    <w:rsid w:val="00432EC1"/>
    <w:rsid w:val="0043459B"/>
    <w:rsid w:val="00435454"/>
    <w:rsid w:val="0044086A"/>
    <w:rsid w:val="00440EE9"/>
    <w:rsid w:val="00441AD5"/>
    <w:rsid w:val="00444CD4"/>
    <w:rsid w:val="00445E29"/>
    <w:rsid w:val="004465AF"/>
    <w:rsid w:val="00446860"/>
    <w:rsid w:val="004477E6"/>
    <w:rsid w:val="00450408"/>
    <w:rsid w:val="004511AC"/>
    <w:rsid w:val="004525C9"/>
    <w:rsid w:val="00452B01"/>
    <w:rsid w:val="00456000"/>
    <w:rsid w:val="0045775B"/>
    <w:rsid w:val="00465303"/>
    <w:rsid w:val="004657EE"/>
    <w:rsid w:val="00466268"/>
    <w:rsid w:val="00466C54"/>
    <w:rsid w:val="00467929"/>
    <w:rsid w:val="00467E4C"/>
    <w:rsid w:val="004706C7"/>
    <w:rsid w:val="00477F4A"/>
    <w:rsid w:val="004802BF"/>
    <w:rsid w:val="004811FC"/>
    <w:rsid w:val="00481BAB"/>
    <w:rsid w:val="00482772"/>
    <w:rsid w:val="00482FF5"/>
    <w:rsid w:val="00483ECC"/>
    <w:rsid w:val="00483EF6"/>
    <w:rsid w:val="00483F60"/>
    <w:rsid w:val="00483FB0"/>
    <w:rsid w:val="004868A9"/>
    <w:rsid w:val="0049041D"/>
    <w:rsid w:val="00492321"/>
    <w:rsid w:val="004A0730"/>
    <w:rsid w:val="004A1C7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3BCB"/>
    <w:rsid w:val="004C4727"/>
    <w:rsid w:val="004D1132"/>
    <w:rsid w:val="004D1912"/>
    <w:rsid w:val="004D1E69"/>
    <w:rsid w:val="004D613F"/>
    <w:rsid w:val="004D6CC6"/>
    <w:rsid w:val="004E1FC1"/>
    <w:rsid w:val="004E237C"/>
    <w:rsid w:val="004E39FA"/>
    <w:rsid w:val="004E49A3"/>
    <w:rsid w:val="004E573E"/>
    <w:rsid w:val="004E7876"/>
    <w:rsid w:val="004E7C8A"/>
    <w:rsid w:val="004F2750"/>
    <w:rsid w:val="00500258"/>
    <w:rsid w:val="00500565"/>
    <w:rsid w:val="00500F02"/>
    <w:rsid w:val="005025F1"/>
    <w:rsid w:val="0050288D"/>
    <w:rsid w:val="00502F2C"/>
    <w:rsid w:val="00504385"/>
    <w:rsid w:val="00506786"/>
    <w:rsid w:val="0051319B"/>
    <w:rsid w:val="00515105"/>
    <w:rsid w:val="005160D9"/>
    <w:rsid w:val="005178BE"/>
    <w:rsid w:val="005207C5"/>
    <w:rsid w:val="00521C64"/>
    <w:rsid w:val="0052208C"/>
    <w:rsid w:val="0052364A"/>
    <w:rsid w:val="00526246"/>
    <w:rsid w:val="005308B1"/>
    <w:rsid w:val="00531839"/>
    <w:rsid w:val="0053222C"/>
    <w:rsid w:val="00534845"/>
    <w:rsid w:val="005403A3"/>
    <w:rsid w:val="005403F9"/>
    <w:rsid w:val="00542D6D"/>
    <w:rsid w:val="00544694"/>
    <w:rsid w:val="00547EE1"/>
    <w:rsid w:val="0055003D"/>
    <w:rsid w:val="00551282"/>
    <w:rsid w:val="00551F5F"/>
    <w:rsid w:val="005528BA"/>
    <w:rsid w:val="00553242"/>
    <w:rsid w:val="00553C99"/>
    <w:rsid w:val="0055430E"/>
    <w:rsid w:val="00560387"/>
    <w:rsid w:val="00561273"/>
    <w:rsid w:val="005643F2"/>
    <w:rsid w:val="00564DF9"/>
    <w:rsid w:val="00566CD5"/>
    <w:rsid w:val="00566E44"/>
    <w:rsid w:val="005670F3"/>
    <w:rsid w:val="00567106"/>
    <w:rsid w:val="0056727A"/>
    <w:rsid w:val="005754FE"/>
    <w:rsid w:val="00575D0F"/>
    <w:rsid w:val="00577439"/>
    <w:rsid w:val="00577AC4"/>
    <w:rsid w:val="00577F41"/>
    <w:rsid w:val="005802C5"/>
    <w:rsid w:val="0058064E"/>
    <w:rsid w:val="00582176"/>
    <w:rsid w:val="00583243"/>
    <w:rsid w:val="00583BA0"/>
    <w:rsid w:val="005851A7"/>
    <w:rsid w:val="00586586"/>
    <w:rsid w:val="005929E5"/>
    <w:rsid w:val="00597221"/>
    <w:rsid w:val="00597FA0"/>
    <w:rsid w:val="005A0046"/>
    <w:rsid w:val="005A0A7D"/>
    <w:rsid w:val="005A0E87"/>
    <w:rsid w:val="005A21D8"/>
    <w:rsid w:val="005B1350"/>
    <w:rsid w:val="005B1BD4"/>
    <w:rsid w:val="005B1BF9"/>
    <w:rsid w:val="005B22C5"/>
    <w:rsid w:val="005B36F6"/>
    <w:rsid w:val="005C0997"/>
    <w:rsid w:val="005C3B73"/>
    <w:rsid w:val="005C3D6F"/>
    <w:rsid w:val="005C4F10"/>
    <w:rsid w:val="005C5915"/>
    <w:rsid w:val="005D012A"/>
    <w:rsid w:val="005D324D"/>
    <w:rsid w:val="005D3D70"/>
    <w:rsid w:val="005D3DBB"/>
    <w:rsid w:val="005D470C"/>
    <w:rsid w:val="005D5EB1"/>
    <w:rsid w:val="005E07BA"/>
    <w:rsid w:val="005E0ADA"/>
    <w:rsid w:val="005E1D3C"/>
    <w:rsid w:val="005E60E5"/>
    <w:rsid w:val="005E67DC"/>
    <w:rsid w:val="005F4D98"/>
    <w:rsid w:val="00600090"/>
    <w:rsid w:val="006026EE"/>
    <w:rsid w:val="0060314D"/>
    <w:rsid w:val="0060330A"/>
    <w:rsid w:val="00603592"/>
    <w:rsid w:val="00605AFF"/>
    <w:rsid w:val="006066BB"/>
    <w:rsid w:val="00610711"/>
    <w:rsid w:val="00611100"/>
    <w:rsid w:val="006115E7"/>
    <w:rsid w:val="00613E83"/>
    <w:rsid w:val="00614CC1"/>
    <w:rsid w:val="0061634C"/>
    <w:rsid w:val="00616449"/>
    <w:rsid w:val="00620738"/>
    <w:rsid w:val="0062124B"/>
    <w:rsid w:val="00623883"/>
    <w:rsid w:val="0062561B"/>
    <w:rsid w:val="00625AE6"/>
    <w:rsid w:val="00626DC2"/>
    <w:rsid w:val="006300E3"/>
    <w:rsid w:val="00632253"/>
    <w:rsid w:val="0063257E"/>
    <w:rsid w:val="00633830"/>
    <w:rsid w:val="00634F2A"/>
    <w:rsid w:val="00636755"/>
    <w:rsid w:val="0064193A"/>
    <w:rsid w:val="00641AEA"/>
    <w:rsid w:val="0064264C"/>
    <w:rsid w:val="00642714"/>
    <w:rsid w:val="006455CE"/>
    <w:rsid w:val="00647553"/>
    <w:rsid w:val="00651BDD"/>
    <w:rsid w:val="00652CDE"/>
    <w:rsid w:val="00653E2E"/>
    <w:rsid w:val="006540D4"/>
    <w:rsid w:val="00654A6B"/>
    <w:rsid w:val="00654B85"/>
    <w:rsid w:val="006550C0"/>
    <w:rsid w:val="00655841"/>
    <w:rsid w:val="00655C0C"/>
    <w:rsid w:val="00655E20"/>
    <w:rsid w:val="00657E67"/>
    <w:rsid w:val="00661605"/>
    <w:rsid w:val="00661E6A"/>
    <w:rsid w:val="006620D6"/>
    <w:rsid w:val="00663028"/>
    <w:rsid w:val="00664BA2"/>
    <w:rsid w:val="00667389"/>
    <w:rsid w:val="0066776E"/>
    <w:rsid w:val="006715AD"/>
    <w:rsid w:val="00672DAE"/>
    <w:rsid w:val="00672EEB"/>
    <w:rsid w:val="00672FFB"/>
    <w:rsid w:val="00673C0E"/>
    <w:rsid w:val="00674239"/>
    <w:rsid w:val="0067597F"/>
    <w:rsid w:val="00676D60"/>
    <w:rsid w:val="0068184F"/>
    <w:rsid w:val="00681A96"/>
    <w:rsid w:val="00685533"/>
    <w:rsid w:val="0068554B"/>
    <w:rsid w:val="00685C38"/>
    <w:rsid w:val="00685D13"/>
    <w:rsid w:val="006861E6"/>
    <w:rsid w:val="00687296"/>
    <w:rsid w:val="00690FE6"/>
    <w:rsid w:val="00691BB7"/>
    <w:rsid w:val="00691BBB"/>
    <w:rsid w:val="006927E9"/>
    <w:rsid w:val="0069391B"/>
    <w:rsid w:val="0069441B"/>
    <w:rsid w:val="00695798"/>
    <w:rsid w:val="006966FA"/>
    <w:rsid w:val="006974DA"/>
    <w:rsid w:val="006A16EC"/>
    <w:rsid w:val="006A1F2E"/>
    <w:rsid w:val="006A644A"/>
    <w:rsid w:val="006A64B0"/>
    <w:rsid w:val="006A6CBB"/>
    <w:rsid w:val="006B03B8"/>
    <w:rsid w:val="006B111C"/>
    <w:rsid w:val="006B341A"/>
    <w:rsid w:val="006B4221"/>
    <w:rsid w:val="006B5429"/>
    <w:rsid w:val="006B54B7"/>
    <w:rsid w:val="006C0715"/>
    <w:rsid w:val="006C089D"/>
    <w:rsid w:val="006C2000"/>
    <w:rsid w:val="006C218D"/>
    <w:rsid w:val="006C21FF"/>
    <w:rsid w:val="006C3128"/>
    <w:rsid w:val="006C6BA7"/>
    <w:rsid w:val="006D077E"/>
    <w:rsid w:val="006D4783"/>
    <w:rsid w:val="006D57A6"/>
    <w:rsid w:val="006D6B56"/>
    <w:rsid w:val="006E056D"/>
    <w:rsid w:val="006E099F"/>
    <w:rsid w:val="006E14E3"/>
    <w:rsid w:val="006E1A07"/>
    <w:rsid w:val="006E3A42"/>
    <w:rsid w:val="006E4CD4"/>
    <w:rsid w:val="006F0FB2"/>
    <w:rsid w:val="006F1A75"/>
    <w:rsid w:val="006F3BFC"/>
    <w:rsid w:val="006F4D69"/>
    <w:rsid w:val="006F5521"/>
    <w:rsid w:val="006F5BE9"/>
    <w:rsid w:val="006F60DC"/>
    <w:rsid w:val="006F7B2B"/>
    <w:rsid w:val="00700D6E"/>
    <w:rsid w:val="00701964"/>
    <w:rsid w:val="00711EF2"/>
    <w:rsid w:val="00712333"/>
    <w:rsid w:val="00712FC7"/>
    <w:rsid w:val="00713629"/>
    <w:rsid w:val="00713FBD"/>
    <w:rsid w:val="00715BA5"/>
    <w:rsid w:val="00716219"/>
    <w:rsid w:val="00716E7C"/>
    <w:rsid w:val="007170BA"/>
    <w:rsid w:val="00722A64"/>
    <w:rsid w:val="00724675"/>
    <w:rsid w:val="00724E13"/>
    <w:rsid w:val="00725165"/>
    <w:rsid w:val="00725F66"/>
    <w:rsid w:val="007265EA"/>
    <w:rsid w:val="00727331"/>
    <w:rsid w:val="007310F7"/>
    <w:rsid w:val="007319ED"/>
    <w:rsid w:val="00731E10"/>
    <w:rsid w:val="00733017"/>
    <w:rsid w:val="00736C2D"/>
    <w:rsid w:val="00737C79"/>
    <w:rsid w:val="007405AC"/>
    <w:rsid w:val="0074300A"/>
    <w:rsid w:val="00744F2B"/>
    <w:rsid w:val="0075108F"/>
    <w:rsid w:val="00751CA5"/>
    <w:rsid w:val="00752F2A"/>
    <w:rsid w:val="007571A2"/>
    <w:rsid w:val="007609A0"/>
    <w:rsid w:val="00762121"/>
    <w:rsid w:val="00765329"/>
    <w:rsid w:val="007664A8"/>
    <w:rsid w:val="00767261"/>
    <w:rsid w:val="0076778C"/>
    <w:rsid w:val="0077103A"/>
    <w:rsid w:val="00771070"/>
    <w:rsid w:val="00771173"/>
    <w:rsid w:val="0077190E"/>
    <w:rsid w:val="00772513"/>
    <w:rsid w:val="0077252E"/>
    <w:rsid w:val="00774B02"/>
    <w:rsid w:val="007810E6"/>
    <w:rsid w:val="00783310"/>
    <w:rsid w:val="00785837"/>
    <w:rsid w:val="007928CF"/>
    <w:rsid w:val="007936D3"/>
    <w:rsid w:val="0079616A"/>
    <w:rsid w:val="00796279"/>
    <w:rsid w:val="007977B9"/>
    <w:rsid w:val="00797C1B"/>
    <w:rsid w:val="007A20CF"/>
    <w:rsid w:val="007A4A6D"/>
    <w:rsid w:val="007B18A8"/>
    <w:rsid w:val="007B21D7"/>
    <w:rsid w:val="007B221C"/>
    <w:rsid w:val="007B2F19"/>
    <w:rsid w:val="007B3149"/>
    <w:rsid w:val="007B42C1"/>
    <w:rsid w:val="007B446E"/>
    <w:rsid w:val="007B7309"/>
    <w:rsid w:val="007C1EB8"/>
    <w:rsid w:val="007C462E"/>
    <w:rsid w:val="007D02A3"/>
    <w:rsid w:val="007D05A4"/>
    <w:rsid w:val="007D1BCF"/>
    <w:rsid w:val="007D28EB"/>
    <w:rsid w:val="007D3C49"/>
    <w:rsid w:val="007D3CE0"/>
    <w:rsid w:val="007D40B4"/>
    <w:rsid w:val="007D4BA7"/>
    <w:rsid w:val="007D5B1D"/>
    <w:rsid w:val="007D5C66"/>
    <w:rsid w:val="007D75CF"/>
    <w:rsid w:val="007D76B8"/>
    <w:rsid w:val="007E0440"/>
    <w:rsid w:val="007E0865"/>
    <w:rsid w:val="007E1E54"/>
    <w:rsid w:val="007E2C3A"/>
    <w:rsid w:val="007E374B"/>
    <w:rsid w:val="007E3997"/>
    <w:rsid w:val="007E3DA6"/>
    <w:rsid w:val="007E4B4B"/>
    <w:rsid w:val="007E4F6F"/>
    <w:rsid w:val="007E57DF"/>
    <w:rsid w:val="007E6DC5"/>
    <w:rsid w:val="007E70D3"/>
    <w:rsid w:val="007E7306"/>
    <w:rsid w:val="007F0031"/>
    <w:rsid w:val="007F4BB3"/>
    <w:rsid w:val="007F5210"/>
    <w:rsid w:val="00800F13"/>
    <w:rsid w:val="008035BD"/>
    <w:rsid w:val="0080459E"/>
    <w:rsid w:val="00804729"/>
    <w:rsid w:val="00805F29"/>
    <w:rsid w:val="008101A3"/>
    <w:rsid w:val="0081046A"/>
    <w:rsid w:val="00810B65"/>
    <w:rsid w:val="00814837"/>
    <w:rsid w:val="008163DC"/>
    <w:rsid w:val="0081724E"/>
    <w:rsid w:val="0082019B"/>
    <w:rsid w:val="008243EB"/>
    <w:rsid w:val="008251A0"/>
    <w:rsid w:val="00827A9A"/>
    <w:rsid w:val="00830261"/>
    <w:rsid w:val="00830640"/>
    <w:rsid w:val="008351FC"/>
    <w:rsid w:val="008410BC"/>
    <w:rsid w:val="00844B08"/>
    <w:rsid w:val="00845A1E"/>
    <w:rsid w:val="008469FC"/>
    <w:rsid w:val="008476EF"/>
    <w:rsid w:val="00854538"/>
    <w:rsid w:val="00854EA1"/>
    <w:rsid w:val="0085756B"/>
    <w:rsid w:val="00857BC9"/>
    <w:rsid w:val="008616F8"/>
    <w:rsid w:val="00863CFB"/>
    <w:rsid w:val="00863F31"/>
    <w:rsid w:val="008640C2"/>
    <w:rsid w:val="00864E24"/>
    <w:rsid w:val="00864F50"/>
    <w:rsid w:val="008655D7"/>
    <w:rsid w:val="00866429"/>
    <w:rsid w:val="00866E80"/>
    <w:rsid w:val="00866FE9"/>
    <w:rsid w:val="008673EC"/>
    <w:rsid w:val="00871E99"/>
    <w:rsid w:val="008734D7"/>
    <w:rsid w:val="00873DFE"/>
    <w:rsid w:val="0087618B"/>
    <w:rsid w:val="008766FF"/>
    <w:rsid w:val="00877FFC"/>
    <w:rsid w:val="0088043C"/>
    <w:rsid w:val="00882F5D"/>
    <w:rsid w:val="00884889"/>
    <w:rsid w:val="00886CFA"/>
    <w:rsid w:val="0088728F"/>
    <w:rsid w:val="00887944"/>
    <w:rsid w:val="00890396"/>
    <w:rsid w:val="008906C9"/>
    <w:rsid w:val="00890EF3"/>
    <w:rsid w:val="00891A61"/>
    <w:rsid w:val="00892625"/>
    <w:rsid w:val="0089389F"/>
    <w:rsid w:val="00894B31"/>
    <w:rsid w:val="00897223"/>
    <w:rsid w:val="008972E1"/>
    <w:rsid w:val="00897D57"/>
    <w:rsid w:val="00897DD3"/>
    <w:rsid w:val="008A341F"/>
    <w:rsid w:val="008A4A77"/>
    <w:rsid w:val="008A7F04"/>
    <w:rsid w:val="008B1984"/>
    <w:rsid w:val="008B1B57"/>
    <w:rsid w:val="008B1C3E"/>
    <w:rsid w:val="008B64E1"/>
    <w:rsid w:val="008B691F"/>
    <w:rsid w:val="008B7A8B"/>
    <w:rsid w:val="008C024D"/>
    <w:rsid w:val="008C03D2"/>
    <w:rsid w:val="008C0A07"/>
    <w:rsid w:val="008C31C3"/>
    <w:rsid w:val="008C380F"/>
    <w:rsid w:val="008C5738"/>
    <w:rsid w:val="008C5E8F"/>
    <w:rsid w:val="008C63BE"/>
    <w:rsid w:val="008C6C12"/>
    <w:rsid w:val="008C6FE3"/>
    <w:rsid w:val="008C76BD"/>
    <w:rsid w:val="008D04F0"/>
    <w:rsid w:val="008D1A41"/>
    <w:rsid w:val="008D23F3"/>
    <w:rsid w:val="008D428A"/>
    <w:rsid w:val="008D4AE4"/>
    <w:rsid w:val="008E018E"/>
    <w:rsid w:val="008E0320"/>
    <w:rsid w:val="008E0A1F"/>
    <w:rsid w:val="008E38A3"/>
    <w:rsid w:val="008E44B6"/>
    <w:rsid w:val="008E6150"/>
    <w:rsid w:val="008E65EB"/>
    <w:rsid w:val="008E71FA"/>
    <w:rsid w:val="008F00AE"/>
    <w:rsid w:val="008F3500"/>
    <w:rsid w:val="008F3660"/>
    <w:rsid w:val="00903DD0"/>
    <w:rsid w:val="0090425F"/>
    <w:rsid w:val="0090439B"/>
    <w:rsid w:val="009072ED"/>
    <w:rsid w:val="009122D6"/>
    <w:rsid w:val="00915C0D"/>
    <w:rsid w:val="00916EE2"/>
    <w:rsid w:val="00917523"/>
    <w:rsid w:val="0092063E"/>
    <w:rsid w:val="00924E3C"/>
    <w:rsid w:val="0092694B"/>
    <w:rsid w:val="00926BDA"/>
    <w:rsid w:val="00927227"/>
    <w:rsid w:val="00927DAB"/>
    <w:rsid w:val="00931868"/>
    <w:rsid w:val="00934F08"/>
    <w:rsid w:val="00936066"/>
    <w:rsid w:val="00936B23"/>
    <w:rsid w:val="00943241"/>
    <w:rsid w:val="00943456"/>
    <w:rsid w:val="00943CBF"/>
    <w:rsid w:val="00945725"/>
    <w:rsid w:val="009460D9"/>
    <w:rsid w:val="009474AB"/>
    <w:rsid w:val="009523E7"/>
    <w:rsid w:val="00953BE3"/>
    <w:rsid w:val="009543B4"/>
    <w:rsid w:val="00954FFE"/>
    <w:rsid w:val="00955EE0"/>
    <w:rsid w:val="00960E04"/>
    <w:rsid w:val="00961004"/>
    <w:rsid w:val="009612BB"/>
    <w:rsid w:val="0096531E"/>
    <w:rsid w:val="0096711B"/>
    <w:rsid w:val="00967C76"/>
    <w:rsid w:val="00971243"/>
    <w:rsid w:val="00972E49"/>
    <w:rsid w:val="009733D7"/>
    <w:rsid w:val="00973AE3"/>
    <w:rsid w:val="00974F3A"/>
    <w:rsid w:val="009762E2"/>
    <w:rsid w:val="0097726C"/>
    <w:rsid w:val="009778B3"/>
    <w:rsid w:val="00982333"/>
    <w:rsid w:val="0098330A"/>
    <w:rsid w:val="00986271"/>
    <w:rsid w:val="0099094B"/>
    <w:rsid w:val="00991348"/>
    <w:rsid w:val="00993371"/>
    <w:rsid w:val="00993707"/>
    <w:rsid w:val="0099437B"/>
    <w:rsid w:val="0099496A"/>
    <w:rsid w:val="00994BE5"/>
    <w:rsid w:val="009A3BEB"/>
    <w:rsid w:val="009A5730"/>
    <w:rsid w:val="009A6648"/>
    <w:rsid w:val="009A6E36"/>
    <w:rsid w:val="009B1A66"/>
    <w:rsid w:val="009B22E5"/>
    <w:rsid w:val="009B33C4"/>
    <w:rsid w:val="009B518C"/>
    <w:rsid w:val="009C0591"/>
    <w:rsid w:val="009C2007"/>
    <w:rsid w:val="009C318F"/>
    <w:rsid w:val="009C740A"/>
    <w:rsid w:val="009C7C3D"/>
    <w:rsid w:val="009D099D"/>
    <w:rsid w:val="009D1C14"/>
    <w:rsid w:val="009D2CC6"/>
    <w:rsid w:val="009D2E81"/>
    <w:rsid w:val="009D4656"/>
    <w:rsid w:val="009D5348"/>
    <w:rsid w:val="009D6526"/>
    <w:rsid w:val="009D6977"/>
    <w:rsid w:val="009D6DEB"/>
    <w:rsid w:val="009E18C2"/>
    <w:rsid w:val="009E1944"/>
    <w:rsid w:val="009E31D2"/>
    <w:rsid w:val="009E621A"/>
    <w:rsid w:val="009E6442"/>
    <w:rsid w:val="009E6B50"/>
    <w:rsid w:val="009F0F7C"/>
    <w:rsid w:val="009F24A4"/>
    <w:rsid w:val="009F2972"/>
    <w:rsid w:val="009F2B54"/>
    <w:rsid w:val="009F439F"/>
    <w:rsid w:val="009F666F"/>
    <w:rsid w:val="009F7C85"/>
    <w:rsid w:val="00A0427B"/>
    <w:rsid w:val="00A0487C"/>
    <w:rsid w:val="00A04C47"/>
    <w:rsid w:val="00A0765E"/>
    <w:rsid w:val="00A10ACB"/>
    <w:rsid w:val="00A1127D"/>
    <w:rsid w:val="00A125C5"/>
    <w:rsid w:val="00A12A97"/>
    <w:rsid w:val="00A16A60"/>
    <w:rsid w:val="00A2160B"/>
    <w:rsid w:val="00A2451C"/>
    <w:rsid w:val="00A3126E"/>
    <w:rsid w:val="00A31E01"/>
    <w:rsid w:val="00A32326"/>
    <w:rsid w:val="00A332D9"/>
    <w:rsid w:val="00A34D9D"/>
    <w:rsid w:val="00A352E9"/>
    <w:rsid w:val="00A37A16"/>
    <w:rsid w:val="00A40A1C"/>
    <w:rsid w:val="00A430D3"/>
    <w:rsid w:val="00A440BD"/>
    <w:rsid w:val="00A452F8"/>
    <w:rsid w:val="00A46482"/>
    <w:rsid w:val="00A51D9B"/>
    <w:rsid w:val="00A53943"/>
    <w:rsid w:val="00A5763D"/>
    <w:rsid w:val="00A57F2E"/>
    <w:rsid w:val="00A60EB5"/>
    <w:rsid w:val="00A61E3C"/>
    <w:rsid w:val="00A6411B"/>
    <w:rsid w:val="00A65EE7"/>
    <w:rsid w:val="00A70133"/>
    <w:rsid w:val="00A70668"/>
    <w:rsid w:val="00A71C76"/>
    <w:rsid w:val="00A74F4B"/>
    <w:rsid w:val="00A754D7"/>
    <w:rsid w:val="00A75C94"/>
    <w:rsid w:val="00A762D5"/>
    <w:rsid w:val="00A763D7"/>
    <w:rsid w:val="00A770A6"/>
    <w:rsid w:val="00A77F6F"/>
    <w:rsid w:val="00A81110"/>
    <w:rsid w:val="00A813B1"/>
    <w:rsid w:val="00A8529A"/>
    <w:rsid w:val="00A8592D"/>
    <w:rsid w:val="00A90CF2"/>
    <w:rsid w:val="00A90E41"/>
    <w:rsid w:val="00A93005"/>
    <w:rsid w:val="00A931D1"/>
    <w:rsid w:val="00A94373"/>
    <w:rsid w:val="00A95915"/>
    <w:rsid w:val="00AA110A"/>
    <w:rsid w:val="00AA12F3"/>
    <w:rsid w:val="00AA4C27"/>
    <w:rsid w:val="00AA5E64"/>
    <w:rsid w:val="00AA7722"/>
    <w:rsid w:val="00AB0135"/>
    <w:rsid w:val="00AB15FB"/>
    <w:rsid w:val="00AB18C9"/>
    <w:rsid w:val="00AB3240"/>
    <w:rsid w:val="00AB36C4"/>
    <w:rsid w:val="00AB5363"/>
    <w:rsid w:val="00AB6133"/>
    <w:rsid w:val="00AC1097"/>
    <w:rsid w:val="00AC275F"/>
    <w:rsid w:val="00AC286E"/>
    <w:rsid w:val="00AC2A69"/>
    <w:rsid w:val="00AC2A84"/>
    <w:rsid w:val="00AC32B2"/>
    <w:rsid w:val="00AC5BA8"/>
    <w:rsid w:val="00AD217D"/>
    <w:rsid w:val="00AD3402"/>
    <w:rsid w:val="00AD42D3"/>
    <w:rsid w:val="00AE0103"/>
    <w:rsid w:val="00AE0AF0"/>
    <w:rsid w:val="00AE0B44"/>
    <w:rsid w:val="00AE2400"/>
    <w:rsid w:val="00AE63C3"/>
    <w:rsid w:val="00AF0425"/>
    <w:rsid w:val="00AF051B"/>
    <w:rsid w:val="00AF0984"/>
    <w:rsid w:val="00AF180F"/>
    <w:rsid w:val="00AF1D8B"/>
    <w:rsid w:val="00AF3851"/>
    <w:rsid w:val="00AF3C00"/>
    <w:rsid w:val="00AF52E3"/>
    <w:rsid w:val="00AF68ED"/>
    <w:rsid w:val="00B03458"/>
    <w:rsid w:val="00B105AF"/>
    <w:rsid w:val="00B10A30"/>
    <w:rsid w:val="00B11FCC"/>
    <w:rsid w:val="00B120EB"/>
    <w:rsid w:val="00B152A0"/>
    <w:rsid w:val="00B163F1"/>
    <w:rsid w:val="00B17141"/>
    <w:rsid w:val="00B226CE"/>
    <w:rsid w:val="00B24D9E"/>
    <w:rsid w:val="00B27716"/>
    <w:rsid w:val="00B30977"/>
    <w:rsid w:val="00B31575"/>
    <w:rsid w:val="00B31833"/>
    <w:rsid w:val="00B31953"/>
    <w:rsid w:val="00B31EBA"/>
    <w:rsid w:val="00B32D3A"/>
    <w:rsid w:val="00B3487F"/>
    <w:rsid w:val="00B34937"/>
    <w:rsid w:val="00B36B1D"/>
    <w:rsid w:val="00B36BB0"/>
    <w:rsid w:val="00B42193"/>
    <w:rsid w:val="00B44296"/>
    <w:rsid w:val="00B46EFB"/>
    <w:rsid w:val="00B4715D"/>
    <w:rsid w:val="00B478CF"/>
    <w:rsid w:val="00B50C33"/>
    <w:rsid w:val="00B5152D"/>
    <w:rsid w:val="00B5386D"/>
    <w:rsid w:val="00B541CE"/>
    <w:rsid w:val="00B548BB"/>
    <w:rsid w:val="00B54936"/>
    <w:rsid w:val="00B55078"/>
    <w:rsid w:val="00B551C9"/>
    <w:rsid w:val="00B55F3F"/>
    <w:rsid w:val="00B56757"/>
    <w:rsid w:val="00B60A12"/>
    <w:rsid w:val="00B62B35"/>
    <w:rsid w:val="00B62CE9"/>
    <w:rsid w:val="00B62D64"/>
    <w:rsid w:val="00B631FF"/>
    <w:rsid w:val="00B65B40"/>
    <w:rsid w:val="00B66D5D"/>
    <w:rsid w:val="00B67D44"/>
    <w:rsid w:val="00B7521E"/>
    <w:rsid w:val="00B7568B"/>
    <w:rsid w:val="00B758F3"/>
    <w:rsid w:val="00B76669"/>
    <w:rsid w:val="00B77331"/>
    <w:rsid w:val="00B804BC"/>
    <w:rsid w:val="00B80FF3"/>
    <w:rsid w:val="00B81C6B"/>
    <w:rsid w:val="00B8547D"/>
    <w:rsid w:val="00B85D9F"/>
    <w:rsid w:val="00B87BC2"/>
    <w:rsid w:val="00B905DD"/>
    <w:rsid w:val="00B90CDC"/>
    <w:rsid w:val="00B91036"/>
    <w:rsid w:val="00B969CC"/>
    <w:rsid w:val="00B97463"/>
    <w:rsid w:val="00B97BEF"/>
    <w:rsid w:val="00BA1A3B"/>
    <w:rsid w:val="00BA20EB"/>
    <w:rsid w:val="00BA477C"/>
    <w:rsid w:val="00BA5C30"/>
    <w:rsid w:val="00BA6263"/>
    <w:rsid w:val="00BA7557"/>
    <w:rsid w:val="00BA7BBC"/>
    <w:rsid w:val="00BA7BF9"/>
    <w:rsid w:val="00BB07CA"/>
    <w:rsid w:val="00BB1FD0"/>
    <w:rsid w:val="00BB338E"/>
    <w:rsid w:val="00BB524B"/>
    <w:rsid w:val="00BB5310"/>
    <w:rsid w:val="00BB6693"/>
    <w:rsid w:val="00BB677A"/>
    <w:rsid w:val="00BC0833"/>
    <w:rsid w:val="00BC4015"/>
    <w:rsid w:val="00BC51AC"/>
    <w:rsid w:val="00BC6634"/>
    <w:rsid w:val="00BD09F4"/>
    <w:rsid w:val="00BD31E4"/>
    <w:rsid w:val="00BD458C"/>
    <w:rsid w:val="00BD5A17"/>
    <w:rsid w:val="00BE19DE"/>
    <w:rsid w:val="00BE3803"/>
    <w:rsid w:val="00BE3829"/>
    <w:rsid w:val="00BE4770"/>
    <w:rsid w:val="00BF2AC6"/>
    <w:rsid w:val="00BF331A"/>
    <w:rsid w:val="00BF47BF"/>
    <w:rsid w:val="00BF4C27"/>
    <w:rsid w:val="00BF501C"/>
    <w:rsid w:val="00BF694D"/>
    <w:rsid w:val="00C008A8"/>
    <w:rsid w:val="00C02C1C"/>
    <w:rsid w:val="00C03DB8"/>
    <w:rsid w:val="00C0476E"/>
    <w:rsid w:val="00C0637F"/>
    <w:rsid w:val="00C07F90"/>
    <w:rsid w:val="00C1081C"/>
    <w:rsid w:val="00C10E11"/>
    <w:rsid w:val="00C11A96"/>
    <w:rsid w:val="00C12F5B"/>
    <w:rsid w:val="00C15288"/>
    <w:rsid w:val="00C1571F"/>
    <w:rsid w:val="00C16197"/>
    <w:rsid w:val="00C16EEF"/>
    <w:rsid w:val="00C17E41"/>
    <w:rsid w:val="00C227FC"/>
    <w:rsid w:val="00C24F32"/>
    <w:rsid w:val="00C250D5"/>
    <w:rsid w:val="00C261EE"/>
    <w:rsid w:val="00C27200"/>
    <w:rsid w:val="00C30E52"/>
    <w:rsid w:val="00C30F4F"/>
    <w:rsid w:val="00C35666"/>
    <w:rsid w:val="00C35E5E"/>
    <w:rsid w:val="00C3658D"/>
    <w:rsid w:val="00C37606"/>
    <w:rsid w:val="00C376BE"/>
    <w:rsid w:val="00C4588B"/>
    <w:rsid w:val="00C467D1"/>
    <w:rsid w:val="00C47F55"/>
    <w:rsid w:val="00C523EA"/>
    <w:rsid w:val="00C55F1B"/>
    <w:rsid w:val="00C6004D"/>
    <w:rsid w:val="00C605E0"/>
    <w:rsid w:val="00C61044"/>
    <w:rsid w:val="00C61497"/>
    <w:rsid w:val="00C61CB4"/>
    <w:rsid w:val="00C62F81"/>
    <w:rsid w:val="00C63EC3"/>
    <w:rsid w:val="00C662B9"/>
    <w:rsid w:val="00C6668C"/>
    <w:rsid w:val="00C67619"/>
    <w:rsid w:val="00C70AC2"/>
    <w:rsid w:val="00C71139"/>
    <w:rsid w:val="00C71699"/>
    <w:rsid w:val="00C722B6"/>
    <w:rsid w:val="00C730EC"/>
    <w:rsid w:val="00C73517"/>
    <w:rsid w:val="00C772C0"/>
    <w:rsid w:val="00C81742"/>
    <w:rsid w:val="00C83BA5"/>
    <w:rsid w:val="00C83F73"/>
    <w:rsid w:val="00C84A91"/>
    <w:rsid w:val="00C8632D"/>
    <w:rsid w:val="00C873F8"/>
    <w:rsid w:val="00C9124C"/>
    <w:rsid w:val="00C91399"/>
    <w:rsid w:val="00C92898"/>
    <w:rsid w:val="00C92AC2"/>
    <w:rsid w:val="00C939E8"/>
    <w:rsid w:val="00C959E0"/>
    <w:rsid w:val="00C97711"/>
    <w:rsid w:val="00C97F4C"/>
    <w:rsid w:val="00CA0197"/>
    <w:rsid w:val="00CA0C2B"/>
    <w:rsid w:val="00CA4184"/>
    <w:rsid w:val="00CA4340"/>
    <w:rsid w:val="00CA585B"/>
    <w:rsid w:val="00CA68BB"/>
    <w:rsid w:val="00CA7568"/>
    <w:rsid w:val="00CB0196"/>
    <w:rsid w:val="00CB25A4"/>
    <w:rsid w:val="00CB2D82"/>
    <w:rsid w:val="00CB41E5"/>
    <w:rsid w:val="00CB557E"/>
    <w:rsid w:val="00CB56DF"/>
    <w:rsid w:val="00CB71FE"/>
    <w:rsid w:val="00CB7AAF"/>
    <w:rsid w:val="00CB7C0D"/>
    <w:rsid w:val="00CC159B"/>
    <w:rsid w:val="00CC28BC"/>
    <w:rsid w:val="00CC4195"/>
    <w:rsid w:val="00CC4475"/>
    <w:rsid w:val="00CC6632"/>
    <w:rsid w:val="00CC6D07"/>
    <w:rsid w:val="00CD1572"/>
    <w:rsid w:val="00CD216C"/>
    <w:rsid w:val="00CD26C2"/>
    <w:rsid w:val="00CD3ADC"/>
    <w:rsid w:val="00CD3C67"/>
    <w:rsid w:val="00CD3E80"/>
    <w:rsid w:val="00CD407C"/>
    <w:rsid w:val="00CD6643"/>
    <w:rsid w:val="00CE0C1E"/>
    <w:rsid w:val="00CE1C16"/>
    <w:rsid w:val="00CE311B"/>
    <w:rsid w:val="00CE5238"/>
    <w:rsid w:val="00CE7514"/>
    <w:rsid w:val="00CF0382"/>
    <w:rsid w:val="00CF092A"/>
    <w:rsid w:val="00CF2AB2"/>
    <w:rsid w:val="00CF2B13"/>
    <w:rsid w:val="00D03E15"/>
    <w:rsid w:val="00D040F0"/>
    <w:rsid w:val="00D04157"/>
    <w:rsid w:val="00D04761"/>
    <w:rsid w:val="00D0528A"/>
    <w:rsid w:val="00D11F97"/>
    <w:rsid w:val="00D168A6"/>
    <w:rsid w:val="00D21A4A"/>
    <w:rsid w:val="00D22464"/>
    <w:rsid w:val="00D23AE6"/>
    <w:rsid w:val="00D248DE"/>
    <w:rsid w:val="00D30A45"/>
    <w:rsid w:val="00D325E7"/>
    <w:rsid w:val="00D35B35"/>
    <w:rsid w:val="00D36C42"/>
    <w:rsid w:val="00D373F3"/>
    <w:rsid w:val="00D374EC"/>
    <w:rsid w:val="00D40E99"/>
    <w:rsid w:val="00D41206"/>
    <w:rsid w:val="00D419EF"/>
    <w:rsid w:val="00D42312"/>
    <w:rsid w:val="00D43525"/>
    <w:rsid w:val="00D436A1"/>
    <w:rsid w:val="00D5068A"/>
    <w:rsid w:val="00D523A1"/>
    <w:rsid w:val="00D52744"/>
    <w:rsid w:val="00D55A6E"/>
    <w:rsid w:val="00D5693E"/>
    <w:rsid w:val="00D61381"/>
    <w:rsid w:val="00D62F47"/>
    <w:rsid w:val="00D648F9"/>
    <w:rsid w:val="00D64D44"/>
    <w:rsid w:val="00D64F44"/>
    <w:rsid w:val="00D65C82"/>
    <w:rsid w:val="00D67B45"/>
    <w:rsid w:val="00D708B1"/>
    <w:rsid w:val="00D72CB7"/>
    <w:rsid w:val="00D73790"/>
    <w:rsid w:val="00D76485"/>
    <w:rsid w:val="00D77DAE"/>
    <w:rsid w:val="00D833C2"/>
    <w:rsid w:val="00D8396C"/>
    <w:rsid w:val="00D8542D"/>
    <w:rsid w:val="00D85BD9"/>
    <w:rsid w:val="00D866FA"/>
    <w:rsid w:val="00D90D0E"/>
    <w:rsid w:val="00D9102F"/>
    <w:rsid w:val="00D920D3"/>
    <w:rsid w:val="00D92CAB"/>
    <w:rsid w:val="00D960A3"/>
    <w:rsid w:val="00D9641F"/>
    <w:rsid w:val="00D97140"/>
    <w:rsid w:val="00D97BB2"/>
    <w:rsid w:val="00DA03AA"/>
    <w:rsid w:val="00DA297D"/>
    <w:rsid w:val="00DA320D"/>
    <w:rsid w:val="00DA4D56"/>
    <w:rsid w:val="00DA6633"/>
    <w:rsid w:val="00DB1096"/>
    <w:rsid w:val="00DB16DC"/>
    <w:rsid w:val="00DB4470"/>
    <w:rsid w:val="00DB6A9F"/>
    <w:rsid w:val="00DB72C2"/>
    <w:rsid w:val="00DB7709"/>
    <w:rsid w:val="00DB7CA1"/>
    <w:rsid w:val="00DC0AC6"/>
    <w:rsid w:val="00DC51B7"/>
    <w:rsid w:val="00DC6A71"/>
    <w:rsid w:val="00DD2941"/>
    <w:rsid w:val="00DE1681"/>
    <w:rsid w:val="00DE3601"/>
    <w:rsid w:val="00DE3BCB"/>
    <w:rsid w:val="00DE4343"/>
    <w:rsid w:val="00DE6340"/>
    <w:rsid w:val="00DE7006"/>
    <w:rsid w:val="00DF1098"/>
    <w:rsid w:val="00DF16A2"/>
    <w:rsid w:val="00DF3670"/>
    <w:rsid w:val="00DF56F5"/>
    <w:rsid w:val="00E0357D"/>
    <w:rsid w:val="00E04B17"/>
    <w:rsid w:val="00E05A4C"/>
    <w:rsid w:val="00E06224"/>
    <w:rsid w:val="00E073CD"/>
    <w:rsid w:val="00E07697"/>
    <w:rsid w:val="00E07F38"/>
    <w:rsid w:val="00E10545"/>
    <w:rsid w:val="00E1094C"/>
    <w:rsid w:val="00E124A4"/>
    <w:rsid w:val="00E124C9"/>
    <w:rsid w:val="00E1290E"/>
    <w:rsid w:val="00E1483E"/>
    <w:rsid w:val="00E15357"/>
    <w:rsid w:val="00E15A72"/>
    <w:rsid w:val="00E15AF0"/>
    <w:rsid w:val="00E168C5"/>
    <w:rsid w:val="00E16CD4"/>
    <w:rsid w:val="00E16D4F"/>
    <w:rsid w:val="00E21F61"/>
    <w:rsid w:val="00E22B93"/>
    <w:rsid w:val="00E22BD9"/>
    <w:rsid w:val="00E3087B"/>
    <w:rsid w:val="00E3127B"/>
    <w:rsid w:val="00E318AC"/>
    <w:rsid w:val="00E31DF1"/>
    <w:rsid w:val="00E322BB"/>
    <w:rsid w:val="00E32A5E"/>
    <w:rsid w:val="00E34E1C"/>
    <w:rsid w:val="00E40125"/>
    <w:rsid w:val="00E40C35"/>
    <w:rsid w:val="00E44135"/>
    <w:rsid w:val="00E463EF"/>
    <w:rsid w:val="00E5097A"/>
    <w:rsid w:val="00E51EB3"/>
    <w:rsid w:val="00E524EE"/>
    <w:rsid w:val="00E52BBB"/>
    <w:rsid w:val="00E54D82"/>
    <w:rsid w:val="00E55438"/>
    <w:rsid w:val="00E6160D"/>
    <w:rsid w:val="00E61682"/>
    <w:rsid w:val="00E61B15"/>
    <w:rsid w:val="00E63C42"/>
    <w:rsid w:val="00E64424"/>
    <w:rsid w:val="00E662F2"/>
    <w:rsid w:val="00E667AD"/>
    <w:rsid w:val="00E673B5"/>
    <w:rsid w:val="00E71830"/>
    <w:rsid w:val="00E73351"/>
    <w:rsid w:val="00E74AB8"/>
    <w:rsid w:val="00E74CF8"/>
    <w:rsid w:val="00E759EC"/>
    <w:rsid w:val="00E76A2E"/>
    <w:rsid w:val="00E86FB7"/>
    <w:rsid w:val="00E92A49"/>
    <w:rsid w:val="00E9346D"/>
    <w:rsid w:val="00E93B4A"/>
    <w:rsid w:val="00E94B5E"/>
    <w:rsid w:val="00E963A7"/>
    <w:rsid w:val="00E96E20"/>
    <w:rsid w:val="00EA0413"/>
    <w:rsid w:val="00EA105D"/>
    <w:rsid w:val="00EA11DB"/>
    <w:rsid w:val="00EA6F35"/>
    <w:rsid w:val="00EA79D1"/>
    <w:rsid w:val="00EA7DEB"/>
    <w:rsid w:val="00EB06DA"/>
    <w:rsid w:val="00EB0BBF"/>
    <w:rsid w:val="00EB0DBB"/>
    <w:rsid w:val="00EB7036"/>
    <w:rsid w:val="00EC304D"/>
    <w:rsid w:val="00EC3738"/>
    <w:rsid w:val="00ED032F"/>
    <w:rsid w:val="00ED0A54"/>
    <w:rsid w:val="00ED1C3E"/>
    <w:rsid w:val="00ED22C1"/>
    <w:rsid w:val="00ED2D3E"/>
    <w:rsid w:val="00ED4BB6"/>
    <w:rsid w:val="00ED6348"/>
    <w:rsid w:val="00ED6779"/>
    <w:rsid w:val="00ED7199"/>
    <w:rsid w:val="00ED7A48"/>
    <w:rsid w:val="00EE1081"/>
    <w:rsid w:val="00EE6230"/>
    <w:rsid w:val="00EE7C1B"/>
    <w:rsid w:val="00EF03D1"/>
    <w:rsid w:val="00EF39D1"/>
    <w:rsid w:val="00EF42EC"/>
    <w:rsid w:val="00EF78A4"/>
    <w:rsid w:val="00F004CE"/>
    <w:rsid w:val="00F02654"/>
    <w:rsid w:val="00F04DEF"/>
    <w:rsid w:val="00F070AB"/>
    <w:rsid w:val="00F1059B"/>
    <w:rsid w:val="00F12341"/>
    <w:rsid w:val="00F1423D"/>
    <w:rsid w:val="00F14C26"/>
    <w:rsid w:val="00F16293"/>
    <w:rsid w:val="00F240BB"/>
    <w:rsid w:val="00F2440C"/>
    <w:rsid w:val="00F24A15"/>
    <w:rsid w:val="00F24CF5"/>
    <w:rsid w:val="00F2515C"/>
    <w:rsid w:val="00F261CD"/>
    <w:rsid w:val="00F26878"/>
    <w:rsid w:val="00F3057D"/>
    <w:rsid w:val="00F31FF0"/>
    <w:rsid w:val="00F32B39"/>
    <w:rsid w:val="00F34EC2"/>
    <w:rsid w:val="00F4018F"/>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2A01"/>
    <w:rsid w:val="00F55C42"/>
    <w:rsid w:val="00F57863"/>
    <w:rsid w:val="00F57FED"/>
    <w:rsid w:val="00F60969"/>
    <w:rsid w:val="00F6331D"/>
    <w:rsid w:val="00F64B8A"/>
    <w:rsid w:val="00F6554F"/>
    <w:rsid w:val="00F65ECB"/>
    <w:rsid w:val="00F660F2"/>
    <w:rsid w:val="00F716B4"/>
    <w:rsid w:val="00F718EB"/>
    <w:rsid w:val="00F71E54"/>
    <w:rsid w:val="00F725E8"/>
    <w:rsid w:val="00F73367"/>
    <w:rsid w:val="00F75A4A"/>
    <w:rsid w:val="00F769D2"/>
    <w:rsid w:val="00F840C7"/>
    <w:rsid w:val="00F84342"/>
    <w:rsid w:val="00F8594C"/>
    <w:rsid w:val="00F86912"/>
    <w:rsid w:val="00F86A29"/>
    <w:rsid w:val="00F86C5B"/>
    <w:rsid w:val="00F87043"/>
    <w:rsid w:val="00F90414"/>
    <w:rsid w:val="00F914F2"/>
    <w:rsid w:val="00F91ECE"/>
    <w:rsid w:val="00F936CF"/>
    <w:rsid w:val="00F978B0"/>
    <w:rsid w:val="00FA09F3"/>
    <w:rsid w:val="00FA36D4"/>
    <w:rsid w:val="00FA4485"/>
    <w:rsid w:val="00FB002F"/>
    <w:rsid w:val="00FB11C1"/>
    <w:rsid w:val="00FB1D22"/>
    <w:rsid w:val="00FB48DB"/>
    <w:rsid w:val="00FB6C9B"/>
    <w:rsid w:val="00FB6D4B"/>
    <w:rsid w:val="00FB6FE6"/>
    <w:rsid w:val="00FC1750"/>
    <w:rsid w:val="00FC2020"/>
    <w:rsid w:val="00FC46D0"/>
    <w:rsid w:val="00FC52F8"/>
    <w:rsid w:val="00FC614B"/>
    <w:rsid w:val="00FC7A47"/>
    <w:rsid w:val="00FD2684"/>
    <w:rsid w:val="00FD3F84"/>
    <w:rsid w:val="00FD4621"/>
    <w:rsid w:val="00FD574F"/>
    <w:rsid w:val="00FD7B85"/>
    <w:rsid w:val="00FD7BF0"/>
    <w:rsid w:val="00FE0194"/>
    <w:rsid w:val="00FE1145"/>
    <w:rsid w:val="00FE16DA"/>
    <w:rsid w:val="00FE2E53"/>
    <w:rsid w:val="00FE312C"/>
    <w:rsid w:val="00FE3897"/>
    <w:rsid w:val="00FE4B99"/>
    <w:rsid w:val="00FE64C5"/>
    <w:rsid w:val="00FE6697"/>
    <w:rsid w:val="00FF0265"/>
    <w:rsid w:val="00FF23B5"/>
    <w:rsid w:val="00FF2718"/>
    <w:rsid w:val="00FF348A"/>
    <w:rsid w:val="00FF4419"/>
    <w:rsid w:val="00FF5664"/>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DC12070"/>
  <w15:docId w15:val="{D521601D-4181-4590-88DB-DD56FE3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041C6A"/>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slov3Znak">
    <w:name w:val="Naslov 3 Znak"/>
    <w:basedOn w:val="Privzetapisavaodstavka"/>
    <w:link w:val="Naslov3"/>
    <w:semiHidden/>
    <w:rsid w:val="00041C6A"/>
    <w:rPr>
      <w:rFonts w:asciiTheme="majorHAnsi" w:eastAsiaTheme="majorEastAsia" w:hAnsiTheme="majorHAnsi" w:cstheme="majorBidi"/>
      <w:color w:val="1F3763" w:themeColor="accent1" w:themeShade="7F"/>
      <w:sz w:val="24"/>
      <w:szCs w:val="24"/>
      <w:lang w:eastAsia="en-US"/>
    </w:rPr>
  </w:style>
  <w:style w:type="character" w:customStyle="1" w:styleId="jlqj4b">
    <w:name w:val="jlqj4b"/>
    <w:basedOn w:val="Privzetapisavaodstavka"/>
    <w:rsid w:val="00041C6A"/>
  </w:style>
  <w:style w:type="character" w:styleId="Poudarek">
    <w:name w:val="Emphasis"/>
    <w:basedOn w:val="Privzetapisavaodstavka"/>
    <w:uiPriority w:val="20"/>
    <w:qFormat/>
    <w:rsid w:val="00785837"/>
    <w:rPr>
      <w:i/>
      <w:iCs/>
    </w:rPr>
  </w:style>
  <w:style w:type="paragraph" w:customStyle="1" w:styleId="del">
    <w:name w:val="del"/>
    <w:basedOn w:val="Navaden"/>
    <w:rsid w:val="00672EEB"/>
    <w:pPr>
      <w:spacing w:before="100" w:beforeAutospacing="1" w:after="100" w:afterAutospacing="1" w:line="240" w:lineRule="auto"/>
    </w:pPr>
    <w:rPr>
      <w:rFonts w:ascii="Times New Roman" w:hAnsi="Times New Roman"/>
      <w:sz w:val="24"/>
      <w:lang w:eastAsia="sl-SI"/>
    </w:rPr>
  </w:style>
  <w:style w:type="character" w:customStyle="1" w:styleId="tableinfo">
    <w:name w:val="tableinfo"/>
    <w:basedOn w:val="Privzetapisavaodstavka"/>
    <w:rsid w:val="001F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31">
      <w:bodyDiv w:val="1"/>
      <w:marLeft w:val="0"/>
      <w:marRight w:val="0"/>
      <w:marTop w:val="0"/>
      <w:marBottom w:val="0"/>
      <w:divBdr>
        <w:top w:val="none" w:sz="0" w:space="0" w:color="auto"/>
        <w:left w:val="none" w:sz="0" w:space="0" w:color="auto"/>
        <w:bottom w:val="none" w:sz="0" w:space="0" w:color="auto"/>
        <w:right w:val="none" w:sz="0" w:space="0" w:color="auto"/>
      </w:divBdr>
    </w:div>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4353381">
      <w:bodyDiv w:val="1"/>
      <w:marLeft w:val="0"/>
      <w:marRight w:val="0"/>
      <w:marTop w:val="0"/>
      <w:marBottom w:val="0"/>
      <w:divBdr>
        <w:top w:val="none" w:sz="0" w:space="0" w:color="auto"/>
        <w:left w:val="none" w:sz="0" w:space="0" w:color="auto"/>
        <w:bottom w:val="none" w:sz="0" w:space="0" w:color="auto"/>
        <w:right w:val="none" w:sz="0" w:space="0" w:color="auto"/>
      </w:divBdr>
      <w:divsChild>
        <w:div w:id="1927228092">
          <w:marLeft w:val="0"/>
          <w:marRight w:val="0"/>
          <w:marTop w:val="0"/>
          <w:marBottom w:val="0"/>
          <w:divBdr>
            <w:top w:val="none" w:sz="0" w:space="0" w:color="auto"/>
            <w:left w:val="none" w:sz="0" w:space="0" w:color="auto"/>
            <w:bottom w:val="none" w:sz="0" w:space="0" w:color="auto"/>
            <w:right w:val="none" w:sz="0" w:space="0" w:color="auto"/>
          </w:divBdr>
        </w:div>
        <w:div w:id="748044725">
          <w:marLeft w:val="0"/>
          <w:marRight w:val="0"/>
          <w:marTop w:val="0"/>
          <w:marBottom w:val="0"/>
          <w:divBdr>
            <w:top w:val="none" w:sz="0" w:space="0" w:color="auto"/>
            <w:left w:val="none" w:sz="0" w:space="0" w:color="auto"/>
            <w:bottom w:val="none" w:sz="0" w:space="0" w:color="auto"/>
            <w:right w:val="none" w:sz="0" w:space="0" w:color="auto"/>
          </w:divBdr>
        </w:div>
        <w:div w:id="1404372052">
          <w:marLeft w:val="0"/>
          <w:marRight w:val="0"/>
          <w:marTop w:val="0"/>
          <w:marBottom w:val="0"/>
          <w:divBdr>
            <w:top w:val="none" w:sz="0" w:space="0" w:color="auto"/>
            <w:left w:val="none" w:sz="0" w:space="0" w:color="auto"/>
            <w:bottom w:val="none" w:sz="0" w:space="0" w:color="auto"/>
            <w:right w:val="none" w:sz="0" w:space="0" w:color="auto"/>
          </w:divBdr>
        </w:div>
        <w:div w:id="1566912809">
          <w:marLeft w:val="0"/>
          <w:marRight w:val="0"/>
          <w:marTop w:val="0"/>
          <w:marBottom w:val="0"/>
          <w:divBdr>
            <w:top w:val="none" w:sz="0" w:space="0" w:color="auto"/>
            <w:left w:val="none" w:sz="0" w:space="0" w:color="auto"/>
            <w:bottom w:val="none" w:sz="0" w:space="0" w:color="auto"/>
            <w:right w:val="none" w:sz="0" w:space="0" w:color="auto"/>
          </w:divBdr>
        </w:div>
        <w:div w:id="462188138">
          <w:marLeft w:val="0"/>
          <w:marRight w:val="0"/>
          <w:marTop w:val="0"/>
          <w:marBottom w:val="0"/>
          <w:divBdr>
            <w:top w:val="none" w:sz="0" w:space="0" w:color="auto"/>
            <w:left w:val="none" w:sz="0" w:space="0" w:color="auto"/>
            <w:bottom w:val="none" w:sz="0" w:space="0" w:color="auto"/>
            <w:right w:val="none" w:sz="0" w:space="0" w:color="auto"/>
          </w:divBdr>
        </w:div>
        <w:div w:id="1695299672">
          <w:marLeft w:val="0"/>
          <w:marRight w:val="0"/>
          <w:marTop w:val="0"/>
          <w:marBottom w:val="0"/>
          <w:divBdr>
            <w:top w:val="none" w:sz="0" w:space="0" w:color="auto"/>
            <w:left w:val="none" w:sz="0" w:space="0" w:color="auto"/>
            <w:bottom w:val="none" w:sz="0" w:space="0" w:color="auto"/>
            <w:right w:val="none" w:sz="0" w:space="0" w:color="auto"/>
          </w:divBdr>
        </w:div>
        <w:div w:id="575241701">
          <w:marLeft w:val="0"/>
          <w:marRight w:val="0"/>
          <w:marTop w:val="0"/>
          <w:marBottom w:val="0"/>
          <w:divBdr>
            <w:top w:val="none" w:sz="0" w:space="0" w:color="auto"/>
            <w:left w:val="none" w:sz="0" w:space="0" w:color="auto"/>
            <w:bottom w:val="none" w:sz="0" w:space="0" w:color="auto"/>
            <w:right w:val="none" w:sz="0" w:space="0" w:color="auto"/>
          </w:divBdr>
        </w:div>
        <w:div w:id="1931624549">
          <w:marLeft w:val="0"/>
          <w:marRight w:val="0"/>
          <w:marTop w:val="0"/>
          <w:marBottom w:val="0"/>
          <w:divBdr>
            <w:top w:val="none" w:sz="0" w:space="0" w:color="auto"/>
            <w:left w:val="none" w:sz="0" w:space="0" w:color="auto"/>
            <w:bottom w:val="none" w:sz="0" w:space="0" w:color="auto"/>
            <w:right w:val="none" w:sz="0" w:space="0" w:color="auto"/>
          </w:divBdr>
        </w:div>
        <w:div w:id="8919147">
          <w:marLeft w:val="0"/>
          <w:marRight w:val="0"/>
          <w:marTop w:val="0"/>
          <w:marBottom w:val="0"/>
          <w:divBdr>
            <w:top w:val="none" w:sz="0" w:space="0" w:color="auto"/>
            <w:left w:val="none" w:sz="0" w:space="0" w:color="auto"/>
            <w:bottom w:val="none" w:sz="0" w:space="0" w:color="auto"/>
            <w:right w:val="none" w:sz="0" w:space="0" w:color="auto"/>
          </w:divBdr>
        </w:div>
        <w:div w:id="1377780336">
          <w:marLeft w:val="0"/>
          <w:marRight w:val="0"/>
          <w:marTop w:val="0"/>
          <w:marBottom w:val="0"/>
          <w:divBdr>
            <w:top w:val="none" w:sz="0" w:space="0" w:color="auto"/>
            <w:left w:val="none" w:sz="0" w:space="0" w:color="auto"/>
            <w:bottom w:val="none" w:sz="0" w:space="0" w:color="auto"/>
            <w:right w:val="none" w:sz="0" w:space="0" w:color="auto"/>
          </w:divBdr>
        </w:div>
        <w:div w:id="1847403545">
          <w:marLeft w:val="0"/>
          <w:marRight w:val="0"/>
          <w:marTop w:val="0"/>
          <w:marBottom w:val="0"/>
          <w:divBdr>
            <w:top w:val="none" w:sz="0" w:space="0" w:color="auto"/>
            <w:left w:val="none" w:sz="0" w:space="0" w:color="auto"/>
            <w:bottom w:val="none" w:sz="0" w:space="0" w:color="auto"/>
            <w:right w:val="none" w:sz="0" w:space="0" w:color="auto"/>
          </w:divBdr>
        </w:div>
        <w:div w:id="402064200">
          <w:marLeft w:val="0"/>
          <w:marRight w:val="0"/>
          <w:marTop w:val="0"/>
          <w:marBottom w:val="0"/>
          <w:divBdr>
            <w:top w:val="none" w:sz="0" w:space="0" w:color="auto"/>
            <w:left w:val="none" w:sz="0" w:space="0" w:color="auto"/>
            <w:bottom w:val="none" w:sz="0" w:space="0" w:color="auto"/>
            <w:right w:val="none" w:sz="0" w:space="0" w:color="auto"/>
          </w:divBdr>
        </w:div>
        <w:div w:id="2035108325">
          <w:marLeft w:val="0"/>
          <w:marRight w:val="0"/>
          <w:marTop w:val="0"/>
          <w:marBottom w:val="0"/>
          <w:divBdr>
            <w:top w:val="none" w:sz="0" w:space="0" w:color="auto"/>
            <w:left w:val="none" w:sz="0" w:space="0" w:color="auto"/>
            <w:bottom w:val="none" w:sz="0" w:space="0" w:color="auto"/>
            <w:right w:val="none" w:sz="0" w:space="0" w:color="auto"/>
          </w:divBdr>
        </w:div>
        <w:div w:id="1344012324">
          <w:marLeft w:val="0"/>
          <w:marRight w:val="0"/>
          <w:marTop w:val="0"/>
          <w:marBottom w:val="0"/>
          <w:divBdr>
            <w:top w:val="none" w:sz="0" w:space="0" w:color="auto"/>
            <w:left w:val="none" w:sz="0" w:space="0" w:color="auto"/>
            <w:bottom w:val="none" w:sz="0" w:space="0" w:color="auto"/>
            <w:right w:val="none" w:sz="0" w:space="0" w:color="auto"/>
          </w:divBdr>
        </w:div>
        <w:div w:id="2123766340">
          <w:marLeft w:val="0"/>
          <w:marRight w:val="0"/>
          <w:marTop w:val="0"/>
          <w:marBottom w:val="0"/>
          <w:divBdr>
            <w:top w:val="none" w:sz="0" w:space="0" w:color="auto"/>
            <w:left w:val="none" w:sz="0" w:space="0" w:color="auto"/>
            <w:bottom w:val="none" w:sz="0" w:space="0" w:color="auto"/>
            <w:right w:val="none" w:sz="0" w:space="0" w:color="auto"/>
          </w:divBdr>
        </w:div>
        <w:div w:id="1665088236">
          <w:marLeft w:val="0"/>
          <w:marRight w:val="0"/>
          <w:marTop w:val="0"/>
          <w:marBottom w:val="0"/>
          <w:divBdr>
            <w:top w:val="none" w:sz="0" w:space="0" w:color="auto"/>
            <w:left w:val="none" w:sz="0" w:space="0" w:color="auto"/>
            <w:bottom w:val="none" w:sz="0" w:space="0" w:color="auto"/>
            <w:right w:val="none" w:sz="0" w:space="0" w:color="auto"/>
          </w:divBdr>
        </w:div>
        <w:div w:id="1984654776">
          <w:marLeft w:val="0"/>
          <w:marRight w:val="0"/>
          <w:marTop w:val="0"/>
          <w:marBottom w:val="0"/>
          <w:divBdr>
            <w:top w:val="none" w:sz="0" w:space="0" w:color="auto"/>
            <w:left w:val="none" w:sz="0" w:space="0" w:color="auto"/>
            <w:bottom w:val="none" w:sz="0" w:space="0" w:color="auto"/>
            <w:right w:val="none" w:sz="0" w:space="0" w:color="auto"/>
          </w:divBdr>
        </w:div>
        <w:div w:id="509488510">
          <w:marLeft w:val="0"/>
          <w:marRight w:val="0"/>
          <w:marTop w:val="0"/>
          <w:marBottom w:val="0"/>
          <w:divBdr>
            <w:top w:val="none" w:sz="0" w:space="0" w:color="auto"/>
            <w:left w:val="none" w:sz="0" w:space="0" w:color="auto"/>
            <w:bottom w:val="none" w:sz="0" w:space="0" w:color="auto"/>
            <w:right w:val="none" w:sz="0" w:space="0" w:color="auto"/>
          </w:divBdr>
        </w:div>
        <w:div w:id="1415082616">
          <w:marLeft w:val="0"/>
          <w:marRight w:val="0"/>
          <w:marTop w:val="0"/>
          <w:marBottom w:val="0"/>
          <w:divBdr>
            <w:top w:val="none" w:sz="0" w:space="0" w:color="auto"/>
            <w:left w:val="none" w:sz="0" w:space="0" w:color="auto"/>
            <w:bottom w:val="none" w:sz="0" w:space="0" w:color="auto"/>
            <w:right w:val="none" w:sz="0" w:space="0" w:color="auto"/>
          </w:divBdr>
        </w:div>
        <w:div w:id="1150056955">
          <w:marLeft w:val="0"/>
          <w:marRight w:val="0"/>
          <w:marTop w:val="0"/>
          <w:marBottom w:val="0"/>
          <w:divBdr>
            <w:top w:val="none" w:sz="0" w:space="0" w:color="auto"/>
            <w:left w:val="none" w:sz="0" w:space="0" w:color="auto"/>
            <w:bottom w:val="none" w:sz="0" w:space="0" w:color="auto"/>
            <w:right w:val="none" w:sz="0" w:space="0" w:color="auto"/>
          </w:divBdr>
        </w:div>
        <w:div w:id="1161389112">
          <w:marLeft w:val="0"/>
          <w:marRight w:val="0"/>
          <w:marTop w:val="0"/>
          <w:marBottom w:val="0"/>
          <w:divBdr>
            <w:top w:val="none" w:sz="0" w:space="0" w:color="auto"/>
            <w:left w:val="none" w:sz="0" w:space="0" w:color="auto"/>
            <w:bottom w:val="none" w:sz="0" w:space="0" w:color="auto"/>
            <w:right w:val="none" w:sz="0" w:space="0" w:color="auto"/>
          </w:divBdr>
        </w:div>
        <w:div w:id="11342733">
          <w:marLeft w:val="0"/>
          <w:marRight w:val="0"/>
          <w:marTop w:val="0"/>
          <w:marBottom w:val="0"/>
          <w:divBdr>
            <w:top w:val="none" w:sz="0" w:space="0" w:color="auto"/>
            <w:left w:val="none" w:sz="0" w:space="0" w:color="auto"/>
            <w:bottom w:val="none" w:sz="0" w:space="0" w:color="auto"/>
            <w:right w:val="none" w:sz="0" w:space="0" w:color="auto"/>
          </w:divBdr>
        </w:div>
        <w:div w:id="376973708">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504">
      <w:bodyDiv w:val="1"/>
      <w:marLeft w:val="0"/>
      <w:marRight w:val="0"/>
      <w:marTop w:val="0"/>
      <w:marBottom w:val="0"/>
      <w:divBdr>
        <w:top w:val="none" w:sz="0" w:space="0" w:color="auto"/>
        <w:left w:val="none" w:sz="0" w:space="0" w:color="auto"/>
        <w:bottom w:val="none" w:sz="0" w:space="0" w:color="auto"/>
        <w:right w:val="none" w:sz="0" w:space="0" w:color="auto"/>
      </w:divBdr>
    </w:div>
    <w:div w:id="74135985">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3765230">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7799433">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43840787">
      <w:bodyDiv w:val="1"/>
      <w:marLeft w:val="0"/>
      <w:marRight w:val="0"/>
      <w:marTop w:val="0"/>
      <w:marBottom w:val="0"/>
      <w:divBdr>
        <w:top w:val="none" w:sz="0" w:space="0" w:color="auto"/>
        <w:left w:val="none" w:sz="0" w:space="0" w:color="auto"/>
        <w:bottom w:val="none" w:sz="0" w:space="0" w:color="auto"/>
        <w:right w:val="none" w:sz="0" w:space="0" w:color="auto"/>
      </w:divBdr>
      <w:divsChild>
        <w:div w:id="673460785">
          <w:marLeft w:val="0"/>
          <w:marRight w:val="0"/>
          <w:marTop w:val="0"/>
          <w:marBottom w:val="0"/>
          <w:divBdr>
            <w:top w:val="none" w:sz="0" w:space="0" w:color="auto"/>
            <w:left w:val="none" w:sz="0" w:space="0" w:color="auto"/>
            <w:bottom w:val="none" w:sz="0" w:space="0" w:color="auto"/>
            <w:right w:val="none" w:sz="0" w:space="0" w:color="auto"/>
          </w:divBdr>
        </w:div>
        <w:div w:id="1370647135">
          <w:marLeft w:val="0"/>
          <w:marRight w:val="0"/>
          <w:marTop w:val="0"/>
          <w:marBottom w:val="0"/>
          <w:divBdr>
            <w:top w:val="none" w:sz="0" w:space="0" w:color="auto"/>
            <w:left w:val="none" w:sz="0" w:space="0" w:color="auto"/>
            <w:bottom w:val="none" w:sz="0" w:space="0" w:color="auto"/>
            <w:right w:val="none" w:sz="0" w:space="0" w:color="auto"/>
          </w:divBdr>
        </w:div>
        <w:div w:id="1944916597">
          <w:marLeft w:val="0"/>
          <w:marRight w:val="0"/>
          <w:marTop w:val="0"/>
          <w:marBottom w:val="0"/>
          <w:divBdr>
            <w:top w:val="none" w:sz="0" w:space="0" w:color="auto"/>
            <w:left w:val="none" w:sz="0" w:space="0" w:color="auto"/>
            <w:bottom w:val="none" w:sz="0" w:space="0" w:color="auto"/>
            <w:right w:val="none" w:sz="0" w:space="0" w:color="auto"/>
          </w:divBdr>
        </w:div>
      </w:divsChild>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496068536">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43831579">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39067956">
      <w:bodyDiv w:val="1"/>
      <w:marLeft w:val="0"/>
      <w:marRight w:val="0"/>
      <w:marTop w:val="0"/>
      <w:marBottom w:val="0"/>
      <w:divBdr>
        <w:top w:val="none" w:sz="0" w:space="0" w:color="auto"/>
        <w:left w:val="none" w:sz="0" w:space="0" w:color="auto"/>
        <w:bottom w:val="none" w:sz="0" w:space="0" w:color="auto"/>
        <w:right w:val="none" w:sz="0" w:space="0" w:color="auto"/>
      </w:divBdr>
      <w:divsChild>
        <w:div w:id="1071149854">
          <w:marLeft w:val="0"/>
          <w:marRight w:val="0"/>
          <w:marTop w:val="0"/>
          <w:marBottom w:val="0"/>
          <w:divBdr>
            <w:top w:val="none" w:sz="0" w:space="0" w:color="auto"/>
            <w:left w:val="none" w:sz="0" w:space="0" w:color="auto"/>
            <w:bottom w:val="none" w:sz="0" w:space="0" w:color="auto"/>
            <w:right w:val="none" w:sz="0" w:space="0" w:color="auto"/>
          </w:divBdr>
        </w:div>
        <w:div w:id="1641812163">
          <w:marLeft w:val="0"/>
          <w:marRight w:val="0"/>
          <w:marTop w:val="0"/>
          <w:marBottom w:val="0"/>
          <w:divBdr>
            <w:top w:val="none" w:sz="0" w:space="0" w:color="auto"/>
            <w:left w:val="none" w:sz="0" w:space="0" w:color="auto"/>
            <w:bottom w:val="none" w:sz="0" w:space="0" w:color="auto"/>
            <w:right w:val="none" w:sz="0" w:space="0" w:color="auto"/>
          </w:divBdr>
        </w:div>
        <w:div w:id="2060401359">
          <w:marLeft w:val="0"/>
          <w:marRight w:val="0"/>
          <w:marTop w:val="0"/>
          <w:marBottom w:val="0"/>
          <w:divBdr>
            <w:top w:val="none" w:sz="0" w:space="0" w:color="auto"/>
            <w:left w:val="none" w:sz="0" w:space="0" w:color="auto"/>
            <w:bottom w:val="none" w:sz="0" w:space="0" w:color="auto"/>
            <w:right w:val="none" w:sz="0" w:space="0" w:color="auto"/>
          </w:divBdr>
        </w:div>
        <w:div w:id="988287577">
          <w:marLeft w:val="0"/>
          <w:marRight w:val="0"/>
          <w:marTop w:val="0"/>
          <w:marBottom w:val="0"/>
          <w:divBdr>
            <w:top w:val="none" w:sz="0" w:space="0" w:color="auto"/>
            <w:left w:val="none" w:sz="0" w:space="0" w:color="auto"/>
            <w:bottom w:val="none" w:sz="0" w:space="0" w:color="auto"/>
            <w:right w:val="none" w:sz="0" w:space="0" w:color="auto"/>
          </w:divBdr>
        </w:div>
        <w:div w:id="759637413">
          <w:marLeft w:val="0"/>
          <w:marRight w:val="0"/>
          <w:marTop w:val="0"/>
          <w:marBottom w:val="0"/>
          <w:divBdr>
            <w:top w:val="none" w:sz="0" w:space="0" w:color="auto"/>
            <w:left w:val="none" w:sz="0" w:space="0" w:color="auto"/>
            <w:bottom w:val="none" w:sz="0" w:space="0" w:color="auto"/>
            <w:right w:val="none" w:sz="0" w:space="0" w:color="auto"/>
          </w:divBdr>
        </w:div>
        <w:div w:id="861630628">
          <w:marLeft w:val="0"/>
          <w:marRight w:val="0"/>
          <w:marTop w:val="0"/>
          <w:marBottom w:val="0"/>
          <w:divBdr>
            <w:top w:val="none" w:sz="0" w:space="0" w:color="auto"/>
            <w:left w:val="none" w:sz="0" w:space="0" w:color="auto"/>
            <w:bottom w:val="none" w:sz="0" w:space="0" w:color="auto"/>
            <w:right w:val="none" w:sz="0" w:space="0" w:color="auto"/>
          </w:divBdr>
        </w:div>
        <w:div w:id="1377312512">
          <w:marLeft w:val="0"/>
          <w:marRight w:val="0"/>
          <w:marTop w:val="0"/>
          <w:marBottom w:val="0"/>
          <w:divBdr>
            <w:top w:val="none" w:sz="0" w:space="0" w:color="auto"/>
            <w:left w:val="none" w:sz="0" w:space="0" w:color="auto"/>
            <w:bottom w:val="none" w:sz="0" w:space="0" w:color="auto"/>
            <w:right w:val="none" w:sz="0" w:space="0" w:color="auto"/>
          </w:divBdr>
        </w:div>
        <w:div w:id="1504279982">
          <w:marLeft w:val="0"/>
          <w:marRight w:val="0"/>
          <w:marTop w:val="0"/>
          <w:marBottom w:val="0"/>
          <w:divBdr>
            <w:top w:val="none" w:sz="0" w:space="0" w:color="auto"/>
            <w:left w:val="none" w:sz="0" w:space="0" w:color="auto"/>
            <w:bottom w:val="none" w:sz="0" w:space="0" w:color="auto"/>
            <w:right w:val="none" w:sz="0" w:space="0" w:color="auto"/>
          </w:divBdr>
        </w:div>
      </w:divsChild>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1144373">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4060">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14051336">
      <w:bodyDiv w:val="1"/>
      <w:marLeft w:val="0"/>
      <w:marRight w:val="0"/>
      <w:marTop w:val="0"/>
      <w:marBottom w:val="0"/>
      <w:divBdr>
        <w:top w:val="none" w:sz="0" w:space="0" w:color="auto"/>
        <w:left w:val="none" w:sz="0" w:space="0" w:color="auto"/>
        <w:bottom w:val="none" w:sz="0" w:space="0" w:color="auto"/>
        <w:right w:val="none" w:sz="0" w:space="0" w:color="auto"/>
      </w:divBdr>
    </w:div>
    <w:div w:id="922682691">
      <w:bodyDiv w:val="1"/>
      <w:marLeft w:val="0"/>
      <w:marRight w:val="0"/>
      <w:marTop w:val="0"/>
      <w:marBottom w:val="0"/>
      <w:divBdr>
        <w:top w:val="none" w:sz="0" w:space="0" w:color="auto"/>
        <w:left w:val="none" w:sz="0" w:space="0" w:color="auto"/>
        <w:bottom w:val="none" w:sz="0" w:space="0" w:color="auto"/>
        <w:right w:val="none" w:sz="0" w:space="0" w:color="auto"/>
      </w:divBdr>
    </w:div>
    <w:div w:id="936718739">
      <w:bodyDiv w:val="1"/>
      <w:marLeft w:val="0"/>
      <w:marRight w:val="0"/>
      <w:marTop w:val="0"/>
      <w:marBottom w:val="0"/>
      <w:divBdr>
        <w:top w:val="none" w:sz="0" w:space="0" w:color="auto"/>
        <w:left w:val="none" w:sz="0" w:space="0" w:color="auto"/>
        <w:bottom w:val="none" w:sz="0" w:space="0" w:color="auto"/>
        <w:right w:val="none" w:sz="0" w:space="0" w:color="auto"/>
      </w:divBdr>
    </w:div>
    <w:div w:id="948126906">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3295444">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35697744">
      <w:bodyDiv w:val="1"/>
      <w:marLeft w:val="0"/>
      <w:marRight w:val="0"/>
      <w:marTop w:val="0"/>
      <w:marBottom w:val="0"/>
      <w:divBdr>
        <w:top w:val="none" w:sz="0" w:space="0" w:color="auto"/>
        <w:left w:val="none" w:sz="0" w:space="0" w:color="auto"/>
        <w:bottom w:val="none" w:sz="0" w:space="0" w:color="auto"/>
        <w:right w:val="none" w:sz="0" w:space="0" w:color="auto"/>
      </w:divBdr>
      <w:divsChild>
        <w:div w:id="750546764">
          <w:marLeft w:val="0"/>
          <w:marRight w:val="0"/>
          <w:marTop w:val="0"/>
          <w:marBottom w:val="0"/>
          <w:divBdr>
            <w:top w:val="none" w:sz="0" w:space="0" w:color="auto"/>
            <w:left w:val="none" w:sz="0" w:space="0" w:color="auto"/>
            <w:bottom w:val="none" w:sz="0" w:space="0" w:color="auto"/>
            <w:right w:val="none" w:sz="0" w:space="0" w:color="auto"/>
          </w:divBdr>
        </w:div>
        <w:div w:id="1869181234">
          <w:marLeft w:val="0"/>
          <w:marRight w:val="0"/>
          <w:marTop w:val="0"/>
          <w:marBottom w:val="0"/>
          <w:divBdr>
            <w:top w:val="none" w:sz="0" w:space="0" w:color="auto"/>
            <w:left w:val="none" w:sz="0" w:space="0" w:color="auto"/>
            <w:bottom w:val="none" w:sz="0" w:space="0" w:color="auto"/>
            <w:right w:val="none" w:sz="0" w:space="0" w:color="auto"/>
          </w:divBdr>
        </w:div>
      </w:divsChild>
    </w:div>
    <w:div w:id="1039475090">
      <w:bodyDiv w:val="1"/>
      <w:marLeft w:val="0"/>
      <w:marRight w:val="0"/>
      <w:marTop w:val="0"/>
      <w:marBottom w:val="0"/>
      <w:divBdr>
        <w:top w:val="none" w:sz="0" w:space="0" w:color="auto"/>
        <w:left w:val="none" w:sz="0" w:space="0" w:color="auto"/>
        <w:bottom w:val="none" w:sz="0" w:space="0" w:color="auto"/>
        <w:right w:val="none" w:sz="0" w:space="0" w:color="auto"/>
      </w:divBdr>
    </w:div>
    <w:div w:id="1050690787">
      <w:bodyDiv w:val="1"/>
      <w:marLeft w:val="0"/>
      <w:marRight w:val="0"/>
      <w:marTop w:val="0"/>
      <w:marBottom w:val="0"/>
      <w:divBdr>
        <w:top w:val="none" w:sz="0" w:space="0" w:color="auto"/>
        <w:left w:val="none" w:sz="0" w:space="0" w:color="auto"/>
        <w:bottom w:val="none" w:sz="0" w:space="0" w:color="auto"/>
        <w:right w:val="none" w:sz="0" w:space="0" w:color="auto"/>
      </w:divBdr>
    </w:div>
    <w:div w:id="1053694104">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77897452">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3442">
      <w:bodyDiv w:val="1"/>
      <w:marLeft w:val="0"/>
      <w:marRight w:val="0"/>
      <w:marTop w:val="0"/>
      <w:marBottom w:val="0"/>
      <w:divBdr>
        <w:top w:val="none" w:sz="0" w:space="0" w:color="auto"/>
        <w:left w:val="none" w:sz="0" w:space="0" w:color="auto"/>
        <w:bottom w:val="none" w:sz="0" w:space="0" w:color="auto"/>
        <w:right w:val="none" w:sz="0" w:space="0" w:color="auto"/>
      </w:divBdr>
      <w:divsChild>
        <w:div w:id="137261541">
          <w:marLeft w:val="0"/>
          <w:marRight w:val="0"/>
          <w:marTop w:val="0"/>
          <w:marBottom w:val="0"/>
          <w:divBdr>
            <w:top w:val="none" w:sz="0" w:space="0" w:color="auto"/>
            <w:left w:val="none" w:sz="0" w:space="0" w:color="auto"/>
            <w:bottom w:val="none" w:sz="0" w:space="0" w:color="auto"/>
            <w:right w:val="none" w:sz="0" w:space="0" w:color="auto"/>
          </w:divBdr>
          <w:divsChild>
            <w:div w:id="876743487">
              <w:marLeft w:val="0"/>
              <w:marRight w:val="0"/>
              <w:marTop w:val="0"/>
              <w:marBottom w:val="0"/>
              <w:divBdr>
                <w:top w:val="none" w:sz="0" w:space="0" w:color="auto"/>
                <w:left w:val="none" w:sz="0" w:space="0" w:color="auto"/>
                <w:bottom w:val="none" w:sz="0" w:space="0" w:color="auto"/>
                <w:right w:val="none" w:sz="0" w:space="0" w:color="auto"/>
              </w:divBdr>
              <w:divsChild>
                <w:div w:id="665016674">
                  <w:marLeft w:val="0"/>
                  <w:marRight w:val="0"/>
                  <w:marTop w:val="0"/>
                  <w:marBottom w:val="0"/>
                  <w:divBdr>
                    <w:top w:val="none" w:sz="0" w:space="0" w:color="auto"/>
                    <w:left w:val="none" w:sz="0" w:space="0" w:color="auto"/>
                    <w:bottom w:val="none" w:sz="0" w:space="0" w:color="auto"/>
                    <w:right w:val="none" w:sz="0" w:space="0" w:color="auto"/>
                  </w:divBdr>
                  <w:divsChild>
                    <w:div w:id="1582761822">
                      <w:marLeft w:val="0"/>
                      <w:marRight w:val="0"/>
                      <w:marTop w:val="0"/>
                      <w:marBottom w:val="0"/>
                      <w:divBdr>
                        <w:top w:val="none" w:sz="0" w:space="0" w:color="auto"/>
                        <w:left w:val="none" w:sz="0" w:space="0" w:color="auto"/>
                        <w:bottom w:val="none" w:sz="0" w:space="0" w:color="auto"/>
                        <w:right w:val="none" w:sz="0" w:space="0" w:color="auto"/>
                      </w:divBdr>
                      <w:divsChild>
                        <w:div w:id="143357031">
                          <w:marLeft w:val="0"/>
                          <w:marRight w:val="0"/>
                          <w:marTop w:val="0"/>
                          <w:marBottom w:val="0"/>
                          <w:divBdr>
                            <w:top w:val="none" w:sz="0" w:space="0" w:color="auto"/>
                            <w:left w:val="none" w:sz="0" w:space="0" w:color="auto"/>
                            <w:bottom w:val="none" w:sz="0" w:space="0" w:color="auto"/>
                            <w:right w:val="none" w:sz="0" w:space="0" w:color="auto"/>
                          </w:divBdr>
                          <w:divsChild>
                            <w:div w:id="1536654346">
                              <w:marLeft w:val="0"/>
                              <w:marRight w:val="0"/>
                              <w:marTop w:val="0"/>
                              <w:marBottom w:val="0"/>
                              <w:divBdr>
                                <w:top w:val="none" w:sz="0" w:space="0" w:color="auto"/>
                                <w:left w:val="none" w:sz="0" w:space="0" w:color="auto"/>
                                <w:bottom w:val="none" w:sz="0" w:space="0" w:color="auto"/>
                                <w:right w:val="none" w:sz="0" w:space="0" w:color="auto"/>
                              </w:divBdr>
                              <w:divsChild>
                                <w:div w:id="255360141">
                                  <w:marLeft w:val="0"/>
                                  <w:marRight w:val="0"/>
                                  <w:marTop w:val="0"/>
                                  <w:marBottom w:val="0"/>
                                  <w:divBdr>
                                    <w:top w:val="none" w:sz="0" w:space="0" w:color="auto"/>
                                    <w:left w:val="none" w:sz="0" w:space="0" w:color="auto"/>
                                    <w:bottom w:val="none" w:sz="0" w:space="0" w:color="auto"/>
                                    <w:right w:val="none" w:sz="0" w:space="0" w:color="auto"/>
                                  </w:divBdr>
                                </w:div>
                              </w:divsChild>
                            </w:div>
                            <w:div w:id="1464689799">
                              <w:marLeft w:val="0"/>
                              <w:marRight w:val="0"/>
                              <w:marTop w:val="0"/>
                              <w:marBottom w:val="0"/>
                              <w:divBdr>
                                <w:top w:val="none" w:sz="0" w:space="0" w:color="auto"/>
                                <w:left w:val="none" w:sz="0" w:space="0" w:color="auto"/>
                                <w:bottom w:val="none" w:sz="0" w:space="0" w:color="auto"/>
                                <w:right w:val="none" w:sz="0" w:space="0" w:color="auto"/>
                              </w:divBdr>
                              <w:divsChild>
                                <w:div w:id="1038817314">
                                  <w:marLeft w:val="0"/>
                                  <w:marRight w:val="0"/>
                                  <w:marTop w:val="0"/>
                                  <w:marBottom w:val="0"/>
                                  <w:divBdr>
                                    <w:top w:val="none" w:sz="0" w:space="0" w:color="auto"/>
                                    <w:left w:val="none" w:sz="0" w:space="0" w:color="auto"/>
                                    <w:bottom w:val="none" w:sz="0" w:space="0" w:color="auto"/>
                                    <w:right w:val="none" w:sz="0" w:space="0" w:color="auto"/>
                                  </w:divBdr>
                                </w:div>
                              </w:divsChild>
                            </w:div>
                            <w:div w:id="1080830149">
                              <w:marLeft w:val="0"/>
                              <w:marRight w:val="0"/>
                              <w:marTop w:val="0"/>
                              <w:marBottom w:val="0"/>
                              <w:divBdr>
                                <w:top w:val="none" w:sz="0" w:space="0" w:color="auto"/>
                                <w:left w:val="none" w:sz="0" w:space="0" w:color="auto"/>
                                <w:bottom w:val="none" w:sz="0" w:space="0" w:color="auto"/>
                                <w:right w:val="none" w:sz="0" w:space="0" w:color="auto"/>
                              </w:divBdr>
                              <w:divsChild>
                                <w:div w:id="749549196">
                                  <w:marLeft w:val="0"/>
                                  <w:marRight w:val="0"/>
                                  <w:marTop w:val="0"/>
                                  <w:marBottom w:val="0"/>
                                  <w:divBdr>
                                    <w:top w:val="none" w:sz="0" w:space="0" w:color="auto"/>
                                    <w:left w:val="none" w:sz="0" w:space="0" w:color="auto"/>
                                    <w:bottom w:val="none" w:sz="0" w:space="0" w:color="auto"/>
                                    <w:right w:val="none" w:sz="0" w:space="0" w:color="auto"/>
                                  </w:divBdr>
                                </w:div>
                              </w:divsChild>
                            </w:div>
                            <w:div w:id="1825198204">
                              <w:marLeft w:val="0"/>
                              <w:marRight w:val="0"/>
                              <w:marTop w:val="0"/>
                              <w:marBottom w:val="0"/>
                              <w:divBdr>
                                <w:top w:val="none" w:sz="0" w:space="0" w:color="auto"/>
                                <w:left w:val="none" w:sz="0" w:space="0" w:color="auto"/>
                                <w:bottom w:val="none" w:sz="0" w:space="0" w:color="auto"/>
                                <w:right w:val="none" w:sz="0" w:space="0" w:color="auto"/>
                              </w:divBdr>
                              <w:divsChild>
                                <w:div w:id="361827308">
                                  <w:marLeft w:val="0"/>
                                  <w:marRight w:val="0"/>
                                  <w:marTop w:val="0"/>
                                  <w:marBottom w:val="0"/>
                                  <w:divBdr>
                                    <w:top w:val="none" w:sz="0" w:space="0" w:color="auto"/>
                                    <w:left w:val="none" w:sz="0" w:space="0" w:color="auto"/>
                                    <w:bottom w:val="none" w:sz="0" w:space="0" w:color="auto"/>
                                    <w:right w:val="none" w:sz="0" w:space="0" w:color="auto"/>
                                  </w:divBdr>
                                </w:div>
                              </w:divsChild>
                            </w:div>
                            <w:div w:id="1651249352">
                              <w:marLeft w:val="0"/>
                              <w:marRight w:val="0"/>
                              <w:marTop w:val="0"/>
                              <w:marBottom w:val="0"/>
                              <w:divBdr>
                                <w:top w:val="none" w:sz="0" w:space="0" w:color="auto"/>
                                <w:left w:val="none" w:sz="0" w:space="0" w:color="auto"/>
                                <w:bottom w:val="none" w:sz="0" w:space="0" w:color="auto"/>
                                <w:right w:val="none" w:sz="0" w:space="0" w:color="auto"/>
                              </w:divBdr>
                              <w:divsChild>
                                <w:div w:id="1122263163">
                                  <w:marLeft w:val="0"/>
                                  <w:marRight w:val="0"/>
                                  <w:marTop w:val="0"/>
                                  <w:marBottom w:val="0"/>
                                  <w:divBdr>
                                    <w:top w:val="none" w:sz="0" w:space="0" w:color="auto"/>
                                    <w:left w:val="none" w:sz="0" w:space="0" w:color="auto"/>
                                    <w:bottom w:val="none" w:sz="0" w:space="0" w:color="auto"/>
                                    <w:right w:val="none" w:sz="0" w:space="0" w:color="auto"/>
                                  </w:divBdr>
                                </w:div>
                              </w:divsChild>
                            </w:div>
                            <w:div w:id="1045720906">
                              <w:marLeft w:val="0"/>
                              <w:marRight w:val="0"/>
                              <w:marTop w:val="0"/>
                              <w:marBottom w:val="0"/>
                              <w:divBdr>
                                <w:top w:val="none" w:sz="0" w:space="0" w:color="auto"/>
                                <w:left w:val="none" w:sz="0" w:space="0" w:color="auto"/>
                                <w:bottom w:val="none" w:sz="0" w:space="0" w:color="auto"/>
                                <w:right w:val="none" w:sz="0" w:space="0" w:color="auto"/>
                              </w:divBdr>
                              <w:divsChild>
                                <w:div w:id="11413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702">
                          <w:marLeft w:val="0"/>
                          <w:marRight w:val="0"/>
                          <w:marTop w:val="0"/>
                          <w:marBottom w:val="0"/>
                          <w:divBdr>
                            <w:top w:val="none" w:sz="0" w:space="0" w:color="auto"/>
                            <w:left w:val="none" w:sz="0" w:space="0" w:color="auto"/>
                            <w:bottom w:val="none" w:sz="0" w:space="0" w:color="auto"/>
                            <w:right w:val="none" w:sz="0" w:space="0" w:color="auto"/>
                          </w:divBdr>
                          <w:divsChild>
                            <w:div w:id="1922132989">
                              <w:marLeft w:val="0"/>
                              <w:marRight w:val="0"/>
                              <w:marTop w:val="0"/>
                              <w:marBottom w:val="0"/>
                              <w:divBdr>
                                <w:top w:val="none" w:sz="0" w:space="0" w:color="auto"/>
                                <w:left w:val="none" w:sz="0" w:space="0" w:color="auto"/>
                                <w:bottom w:val="none" w:sz="0" w:space="0" w:color="auto"/>
                                <w:right w:val="none" w:sz="0" w:space="0" w:color="auto"/>
                              </w:divBdr>
                              <w:divsChild>
                                <w:div w:id="937442067">
                                  <w:marLeft w:val="0"/>
                                  <w:marRight w:val="0"/>
                                  <w:marTop w:val="0"/>
                                  <w:marBottom w:val="0"/>
                                  <w:divBdr>
                                    <w:top w:val="none" w:sz="0" w:space="0" w:color="auto"/>
                                    <w:left w:val="none" w:sz="0" w:space="0" w:color="auto"/>
                                    <w:bottom w:val="none" w:sz="0" w:space="0" w:color="auto"/>
                                    <w:right w:val="none" w:sz="0" w:space="0" w:color="auto"/>
                                  </w:divBdr>
                                </w:div>
                              </w:divsChild>
                            </w:div>
                            <w:div w:id="369494164">
                              <w:marLeft w:val="0"/>
                              <w:marRight w:val="0"/>
                              <w:marTop w:val="0"/>
                              <w:marBottom w:val="0"/>
                              <w:divBdr>
                                <w:top w:val="none" w:sz="0" w:space="0" w:color="auto"/>
                                <w:left w:val="none" w:sz="0" w:space="0" w:color="auto"/>
                                <w:bottom w:val="none" w:sz="0" w:space="0" w:color="auto"/>
                                <w:right w:val="none" w:sz="0" w:space="0" w:color="auto"/>
                              </w:divBdr>
                              <w:divsChild>
                                <w:div w:id="1962224043">
                                  <w:marLeft w:val="0"/>
                                  <w:marRight w:val="0"/>
                                  <w:marTop w:val="0"/>
                                  <w:marBottom w:val="0"/>
                                  <w:divBdr>
                                    <w:top w:val="none" w:sz="0" w:space="0" w:color="auto"/>
                                    <w:left w:val="none" w:sz="0" w:space="0" w:color="auto"/>
                                    <w:bottom w:val="none" w:sz="0" w:space="0" w:color="auto"/>
                                    <w:right w:val="none" w:sz="0" w:space="0" w:color="auto"/>
                                  </w:divBdr>
                                </w:div>
                              </w:divsChild>
                            </w:div>
                            <w:div w:id="2068532546">
                              <w:marLeft w:val="0"/>
                              <w:marRight w:val="0"/>
                              <w:marTop w:val="0"/>
                              <w:marBottom w:val="0"/>
                              <w:divBdr>
                                <w:top w:val="none" w:sz="0" w:space="0" w:color="auto"/>
                                <w:left w:val="none" w:sz="0" w:space="0" w:color="auto"/>
                                <w:bottom w:val="none" w:sz="0" w:space="0" w:color="auto"/>
                                <w:right w:val="none" w:sz="0" w:space="0" w:color="auto"/>
                              </w:divBdr>
                              <w:divsChild>
                                <w:div w:id="547497159">
                                  <w:marLeft w:val="0"/>
                                  <w:marRight w:val="0"/>
                                  <w:marTop w:val="0"/>
                                  <w:marBottom w:val="0"/>
                                  <w:divBdr>
                                    <w:top w:val="none" w:sz="0" w:space="0" w:color="auto"/>
                                    <w:left w:val="none" w:sz="0" w:space="0" w:color="auto"/>
                                    <w:bottom w:val="none" w:sz="0" w:space="0" w:color="auto"/>
                                    <w:right w:val="none" w:sz="0" w:space="0" w:color="auto"/>
                                  </w:divBdr>
                                </w:div>
                              </w:divsChild>
                            </w:div>
                            <w:div w:id="645861333">
                              <w:marLeft w:val="0"/>
                              <w:marRight w:val="0"/>
                              <w:marTop w:val="0"/>
                              <w:marBottom w:val="0"/>
                              <w:divBdr>
                                <w:top w:val="none" w:sz="0" w:space="0" w:color="auto"/>
                                <w:left w:val="none" w:sz="0" w:space="0" w:color="auto"/>
                                <w:bottom w:val="none" w:sz="0" w:space="0" w:color="auto"/>
                                <w:right w:val="none" w:sz="0" w:space="0" w:color="auto"/>
                              </w:divBdr>
                              <w:divsChild>
                                <w:div w:id="1873348106">
                                  <w:marLeft w:val="0"/>
                                  <w:marRight w:val="0"/>
                                  <w:marTop w:val="0"/>
                                  <w:marBottom w:val="0"/>
                                  <w:divBdr>
                                    <w:top w:val="none" w:sz="0" w:space="0" w:color="auto"/>
                                    <w:left w:val="none" w:sz="0" w:space="0" w:color="auto"/>
                                    <w:bottom w:val="none" w:sz="0" w:space="0" w:color="auto"/>
                                    <w:right w:val="none" w:sz="0" w:space="0" w:color="auto"/>
                                  </w:divBdr>
                                </w:div>
                              </w:divsChild>
                            </w:div>
                            <w:div w:id="14870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6567">
          <w:marLeft w:val="0"/>
          <w:marRight w:val="0"/>
          <w:marTop w:val="0"/>
          <w:marBottom w:val="0"/>
          <w:divBdr>
            <w:top w:val="none" w:sz="0" w:space="0" w:color="auto"/>
            <w:left w:val="none" w:sz="0" w:space="0" w:color="auto"/>
            <w:bottom w:val="none" w:sz="0" w:space="0" w:color="auto"/>
            <w:right w:val="none" w:sz="0" w:space="0" w:color="auto"/>
          </w:divBdr>
          <w:divsChild>
            <w:div w:id="1966308122">
              <w:marLeft w:val="0"/>
              <w:marRight w:val="0"/>
              <w:marTop w:val="0"/>
              <w:marBottom w:val="0"/>
              <w:divBdr>
                <w:top w:val="none" w:sz="0" w:space="0" w:color="auto"/>
                <w:left w:val="none" w:sz="0" w:space="0" w:color="auto"/>
                <w:bottom w:val="none" w:sz="0" w:space="0" w:color="auto"/>
                <w:right w:val="none" w:sz="0" w:space="0" w:color="auto"/>
              </w:divBdr>
              <w:divsChild>
                <w:div w:id="1847094896">
                  <w:marLeft w:val="0"/>
                  <w:marRight w:val="0"/>
                  <w:marTop w:val="0"/>
                  <w:marBottom w:val="0"/>
                  <w:divBdr>
                    <w:top w:val="none" w:sz="0" w:space="0" w:color="auto"/>
                    <w:left w:val="none" w:sz="0" w:space="0" w:color="auto"/>
                    <w:bottom w:val="none" w:sz="0" w:space="0" w:color="auto"/>
                    <w:right w:val="none" w:sz="0" w:space="0" w:color="auto"/>
                  </w:divBdr>
                </w:div>
              </w:divsChild>
            </w:div>
            <w:div w:id="2113937017">
              <w:marLeft w:val="0"/>
              <w:marRight w:val="0"/>
              <w:marTop w:val="0"/>
              <w:marBottom w:val="0"/>
              <w:divBdr>
                <w:top w:val="none" w:sz="0" w:space="0" w:color="auto"/>
                <w:left w:val="none" w:sz="0" w:space="0" w:color="auto"/>
                <w:bottom w:val="none" w:sz="0" w:space="0" w:color="auto"/>
                <w:right w:val="none" w:sz="0" w:space="0" w:color="auto"/>
              </w:divBdr>
              <w:divsChild>
                <w:div w:id="1062366008">
                  <w:marLeft w:val="0"/>
                  <w:marRight w:val="0"/>
                  <w:marTop w:val="0"/>
                  <w:marBottom w:val="0"/>
                  <w:divBdr>
                    <w:top w:val="none" w:sz="0" w:space="0" w:color="auto"/>
                    <w:left w:val="none" w:sz="0" w:space="0" w:color="auto"/>
                    <w:bottom w:val="none" w:sz="0" w:space="0" w:color="auto"/>
                    <w:right w:val="none" w:sz="0" w:space="0" w:color="auto"/>
                  </w:divBdr>
                  <w:divsChild>
                    <w:div w:id="1504323905">
                      <w:marLeft w:val="0"/>
                      <w:marRight w:val="0"/>
                      <w:marTop w:val="0"/>
                      <w:marBottom w:val="0"/>
                      <w:divBdr>
                        <w:top w:val="none" w:sz="0" w:space="0" w:color="auto"/>
                        <w:left w:val="none" w:sz="0" w:space="0" w:color="auto"/>
                        <w:bottom w:val="none" w:sz="0" w:space="0" w:color="auto"/>
                        <w:right w:val="none" w:sz="0" w:space="0" w:color="auto"/>
                      </w:divBdr>
                      <w:divsChild>
                        <w:div w:id="166487042">
                          <w:marLeft w:val="0"/>
                          <w:marRight w:val="0"/>
                          <w:marTop w:val="0"/>
                          <w:marBottom w:val="0"/>
                          <w:divBdr>
                            <w:top w:val="none" w:sz="0" w:space="0" w:color="auto"/>
                            <w:left w:val="none" w:sz="0" w:space="0" w:color="auto"/>
                            <w:bottom w:val="none" w:sz="0" w:space="0" w:color="auto"/>
                            <w:right w:val="none" w:sz="0" w:space="0" w:color="auto"/>
                          </w:divBdr>
                          <w:divsChild>
                            <w:div w:id="11076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10072874">
      <w:bodyDiv w:val="1"/>
      <w:marLeft w:val="0"/>
      <w:marRight w:val="0"/>
      <w:marTop w:val="0"/>
      <w:marBottom w:val="0"/>
      <w:divBdr>
        <w:top w:val="none" w:sz="0" w:space="0" w:color="auto"/>
        <w:left w:val="none" w:sz="0" w:space="0" w:color="auto"/>
        <w:bottom w:val="none" w:sz="0" w:space="0" w:color="auto"/>
        <w:right w:val="none" w:sz="0" w:space="0" w:color="auto"/>
      </w:divBdr>
      <w:divsChild>
        <w:div w:id="137308958">
          <w:marLeft w:val="0"/>
          <w:marRight w:val="0"/>
          <w:marTop w:val="0"/>
          <w:marBottom w:val="0"/>
          <w:divBdr>
            <w:top w:val="none" w:sz="0" w:space="0" w:color="auto"/>
            <w:left w:val="none" w:sz="0" w:space="0" w:color="auto"/>
            <w:bottom w:val="none" w:sz="0" w:space="0" w:color="auto"/>
            <w:right w:val="none" w:sz="0" w:space="0" w:color="auto"/>
          </w:divBdr>
        </w:div>
        <w:div w:id="155535129">
          <w:marLeft w:val="0"/>
          <w:marRight w:val="0"/>
          <w:marTop w:val="0"/>
          <w:marBottom w:val="0"/>
          <w:divBdr>
            <w:top w:val="none" w:sz="0" w:space="0" w:color="auto"/>
            <w:left w:val="none" w:sz="0" w:space="0" w:color="auto"/>
            <w:bottom w:val="none" w:sz="0" w:space="0" w:color="auto"/>
            <w:right w:val="none" w:sz="0" w:space="0" w:color="auto"/>
          </w:divBdr>
        </w:div>
        <w:div w:id="214199820">
          <w:marLeft w:val="0"/>
          <w:marRight w:val="0"/>
          <w:marTop w:val="0"/>
          <w:marBottom w:val="0"/>
          <w:divBdr>
            <w:top w:val="none" w:sz="0" w:space="0" w:color="auto"/>
            <w:left w:val="none" w:sz="0" w:space="0" w:color="auto"/>
            <w:bottom w:val="none" w:sz="0" w:space="0" w:color="auto"/>
            <w:right w:val="none" w:sz="0" w:space="0" w:color="auto"/>
          </w:divBdr>
        </w:div>
        <w:div w:id="214775807">
          <w:marLeft w:val="0"/>
          <w:marRight w:val="0"/>
          <w:marTop w:val="0"/>
          <w:marBottom w:val="0"/>
          <w:divBdr>
            <w:top w:val="none" w:sz="0" w:space="0" w:color="auto"/>
            <w:left w:val="none" w:sz="0" w:space="0" w:color="auto"/>
            <w:bottom w:val="none" w:sz="0" w:space="0" w:color="auto"/>
            <w:right w:val="none" w:sz="0" w:space="0" w:color="auto"/>
          </w:divBdr>
        </w:div>
        <w:div w:id="308019528">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 w:id="404374601">
          <w:marLeft w:val="0"/>
          <w:marRight w:val="0"/>
          <w:marTop w:val="0"/>
          <w:marBottom w:val="0"/>
          <w:divBdr>
            <w:top w:val="none" w:sz="0" w:space="0" w:color="auto"/>
            <w:left w:val="none" w:sz="0" w:space="0" w:color="auto"/>
            <w:bottom w:val="none" w:sz="0" w:space="0" w:color="auto"/>
            <w:right w:val="none" w:sz="0" w:space="0" w:color="auto"/>
          </w:divBdr>
        </w:div>
        <w:div w:id="445395580">
          <w:marLeft w:val="0"/>
          <w:marRight w:val="0"/>
          <w:marTop w:val="0"/>
          <w:marBottom w:val="0"/>
          <w:divBdr>
            <w:top w:val="none" w:sz="0" w:space="0" w:color="auto"/>
            <w:left w:val="none" w:sz="0" w:space="0" w:color="auto"/>
            <w:bottom w:val="none" w:sz="0" w:space="0" w:color="auto"/>
            <w:right w:val="none" w:sz="0" w:space="0" w:color="auto"/>
          </w:divBdr>
        </w:div>
        <w:div w:id="470946477">
          <w:marLeft w:val="0"/>
          <w:marRight w:val="0"/>
          <w:marTop w:val="0"/>
          <w:marBottom w:val="0"/>
          <w:divBdr>
            <w:top w:val="none" w:sz="0" w:space="0" w:color="auto"/>
            <w:left w:val="none" w:sz="0" w:space="0" w:color="auto"/>
            <w:bottom w:val="none" w:sz="0" w:space="0" w:color="auto"/>
            <w:right w:val="none" w:sz="0" w:space="0" w:color="auto"/>
          </w:divBdr>
        </w:div>
        <w:div w:id="480194043">
          <w:marLeft w:val="0"/>
          <w:marRight w:val="0"/>
          <w:marTop w:val="0"/>
          <w:marBottom w:val="0"/>
          <w:divBdr>
            <w:top w:val="none" w:sz="0" w:space="0" w:color="auto"/>
            <w:left w:val="none" w:sz="0" w:space="0" w:color="auto"/>
            <w:bottom w:val="none" w:sz="0" w:space="0" w:color="auto"/>
            <w:right w:val="none" w:sz="0" w:space="0" w:color="auto"/>
          </w:divBdr>
        </w:div>
        <w:div w:id="487719446">
          <w:marLeft w:val="0"/>
          <w:marRight w:val="0"/>
          <w:marTop w:val="0"/>
          <w:marBottom w:val="0"/>
          <w:divBdr>
            <w:top w:val="none" w:sz="0" w:space="0" w:color="auto"/>
            <w:left w:val="none" w:sz="0" w:space="0" w:color="auto"/>
            <w:bottom w:val="none" w:sz="0" w:space="0" w:color="auto"/>
            <w:right w:val="none" w:sz="0" w:space="0" w:color="auto"/>
          </w:divBdr>
        </w:div>
        <w:div w:id="655258206">
          <w:marLeft w:val="0"/>
          <w:marRight w:val="0"/>
          <w:marTop w:val="0"/>
          <w:marBottom w:val="0"/>
          <w:divBdr>
            <w:top w:val="none" w:sz="0" w:space="0" w:color="auto"/>
            <w:left w:val="none" w:sz="0" w:space="0" w:color="auto"/>
            <w:bottom w:val="none" w:sz="0" w:space="0" w:color="auto"/>
            <w:right w:val="none" w:sz="0" w:space="0" w:color="auto"/>
          </w:divBdr>
        </w:div>
        <w:div w:id="675234295">
          <w:marLeft w:val="0"/>
          <w:marRight w:val="0"/>
          <w:marTop w:val="0"/>
          <w:marBottom w:val="0"/>
          <w:divBdr>
            <w:top w:val="none" w:sz="0" w:space="0" w:color="auto"/>
            <w:left w:val="none" w:sz="0" w:space="0" w:color="auto"/>
            <w:bottom w:val="none" w:sz="0" w:space="0" w:color="auto"/>
            <w:right w:val="none" w:sz="0" w:space="0" w:color="auto"/>
          </w:divBdr>
        </w:div>
        <w:div w:id="683552858">
          <w:marLeft w:val="0"/>
          <w:marRight w:val="0"/>
          <w:marTop w:val="0"/>
          <w:marBottom w:val="0"/>
          <w:divBdr>
            <w:top w:val="none" w:sz="0" w:space="0" w:color="auto"/>
            <w:left w:val="none" w:sz="0" w:space="0" w:color="auto"/>
            <w:bottom w:val="none" w:sz="0" w:space="0" w:color="auto"/>
            <w:right w:val="none" w:sz="0" w:space="0" w:color="auto"/>
          </w:divBdr>
        </w:div>
        <w:div w:id="697780556">
          <w:marLeft w:val="0"/>
          <w:marRight w:val="0"/>
          <w:marTop w:val="0"/>
          <w:marBottom w:val="0"/>
          <w:divBdr>
            <w:top w:val="none" w:sz="0" w:space="0" w:color="auto"/>
            <w:left w:val="none" w:sz="0" w:space="0" w:color="auto"/>
            <w:bottom w:val="none" w:sz="0" w:space="0" w:color="auto"/>
            <w:right w:val="none" w:sz="0" w:space="0" w:color="auto"/>
          </w:divBdr>
        </w:div>
        <w:div w:id="743530828">
          <w:marLeft w:val="0"/>
          <w:marRight w:val="0"/>
          <w:marTop w:val="0"/>
          <w:marBottom w:val="0"/>
          <w:divBdr>
            <w:top w:val="none" w:sz="0" w:space="0" w:color="auto"/>
            <w:left w:val="none" w:sz="0" w:space="0" w:color="auto"/>
            <w:bottom w:val="none" w:sz="0" w:space="0" w:color="auto"/>
            <w:right w:val="none" w:sz="0" w:space="0" w:color="auto"/>
          </w:divBdr>
        </w:div>
        <w:div w:id="805465340">
          <w:marLeft w:val="0"/>
          <w:marRight w:val="0"/>
          <w:marTop w:val="0"/>
          <w:marBottom w:val="0"/>
          <w:divBdr>
            <w:top w:val="none" w:sz="0" w:space="0" w:color="auto"/>
            <w:left w:val="none" w:sz="0" w:space="0" w:color="auto"/>
            <w:bottom w:val="none" w:sz="0" w:space="0" w:color="auto"/>
            <w:right w:val="none" w:sz="0" w:space="0" w:color="auto"/>
          </w:divBdr>
        </w:div>
        <w:div w:id="912547356">
          <w:marLeft w:val="0"/>
          <w:marRight w:val="0"/>
          <w:marTop w:val="0"/>
          <w:marBottom w:val="0"/>
          <w:divBdr>
            <w:top w:val="none" w:sz="0" w:space="0" w:color="auto"/>
            <w:left w:val="none" w:sz="0" w:space="0" w:color="auto"/>
            <w:bottom w:val="none" w:sz="0" w:space="0" w:color="auto"/>
            <w:right w:val="none" w:sz="0" w:space="0" w:color="auto"/>
          </w:divBdr>
        </w:div>
        <w:div w:id="957832605">
          <w:marLeft w:val="0"/>
          <w:marRight w:val="0"/>
          <w:marTop w:val="0"/>
          <w:marBottom w:val="0"/>
          <w:divBdr>
            <w:top w:val="none" w:sz="0" w:space="0" w:color="auto"/>
            <w:left w:val="none" w:sz="0" w:space="0" w:color="auto"/>
            <w:bottom w:val="none" w:sz="0" w:space="0" w:color="auto"/>
            <w:right w:val="none" w:sz="0" w:space="0" w:color="auto"/>
          </w:divBdr>
        </w:div>
        <w:div w:id="974605298">
          <w:marLeft w:val="0"/>
          <w:marRight w:val="0"/>
          <w:marTop w:val="0"/>
          <w:marBottom w:val="0"/>
          <w:divBdr>
            <w:top w:val="none" w:sz="0" w:space="0" w:color="auto"/>
            <w:left w:val="none" w:sz="0" w:space="0" w:color="auto"/>
            <w:bottom w:val="none" w:sz="0" w:space="0" w:color="auto"/>
            <w:right w:val="none" w:sz="0" w:space="0" w:color="auto"/>
          </w:divBdr>
        </w:div>
        <w:div w:id="1007903686">
          <w:marLeft w:val="0"/>
          <w:marRight w:val="0"/>
          <w:marTop w:val="0"/>
          <w:marBottom w:val="0"/>
          <w:divBdr>
            <w:top w:val="none" w:sz="0" w:space="0" w:color="auto"/>
            <w:left w:val="none" w:sz="0" w:space="0" w:color="auto"/>
            <w:bottom w:val="none" w:sz="0" w:space="0" w:color="auto"/>
            <w:right w:val="none" w:sz="0" w:space="0" w:color="auto"/>
          </w:divBdr>
        </w:div>
        <w:div w:id="1040016950">
          <w:marLeft w:val="0"/>
          <w:marRight w:val="0"/>
          <w:marTop w:val="0"/>
          <w:marBottom w:val="0"/>
          <w:divBdr>
            <w:top w:val="none" w:sz="0" w:space="0" w:color="auto"/>
            <w:left w:val="none" w:sz="0" w:space="0" w:color="auto"/>
            <w:bottom w:val="none" w:sz="0" w:space="0" w:color="auto"/>
            <w:right w:val="none" w:sz="0" w:space="0" w:color="auto"/>
          </w:divBdr>
        </w:div>
        <w:div w:id="1055929040">
          <w:marLeft w:val="0"/>
          <w:marRight w:val="0"/>
          <w:marTop w:val="0"/>
          <w:marBottom w:val="0"/>
          <w:divBdr>
            <w:top w:val="none" w:sz="0" w:space="0" w:color="auto"/>
            <w:left w:val="none" w:sz="0" w:space="0" w:color="auto"/>
            <w:bottom w:val="none" w:sz="0" w:space="0" w:color="auto"/>
            <w:right w:val="none" w:sz="0" w:space="0" w:color="auto"/>
          </w:divBdr>
        </w:div>
        <w:div w:id="1080179754">
          <w:marLeft w:val="0"/>
          <w:marRight w:val="0"/>
          <w:marTop w:val="0"/>
          <w:marBottom w:val="0"/>
          <w:divBdr>
            <w:top w:val="none" w:sz="0" w:space="0" w:color="auto"/>
            <w:left w:val="none" w:sz="0" w:space="0" w:color="auto"/>
            <w:bottom w:val="none" w:sz="0" w:space="0" w:color="auto"/>
            <w:right w:val="none" w:sz="0" w:space="0" w:color="auto"/>
          </w:divBdr>
        </w:div>
        <w:div w:id="1141268411">
          <w:marLeft w:val="0"/>
          <w:marRight w:val="0"/>
          <w:marTop w:val="0"/>
          <w:marBottom w:val="0"/>
          <w:divBdr>
            <w:top w:val="none" w:sz="0" w:space="0" w:color="auto"/>
            <w:left w:val="none" w:sz="0" w:space="0" w:color="auto"/>
            <w:bottom w:val="none" w:sz="0" w:space="0" w:color="auto"/>
            <w:right w:val="none" w:sz="0" w:space="0" w:color="auto"/>
          </w:divBdr>
        </w:div>
        <w:div w:id="1323851217">
          <w:marLeft w:val="0"/>
          <w:marRight w:val="0"/>
          <w:marTop w:val="0"/>
          <w:marBottom w:val="0"/>
          <w:divBdr>
            <w:top w:val="none" w:sz="0" w:space="0" w:color="auto"/>
            <w:left w:val="none" w:sz="0" w:space="0" w:color="auto"/>
            <w:bottom w:val="none" w:sz="0" w:space="0" w:color="auto"/>
            <w:right w:val="none" w:sz="0" w:space="0" w:color="auto"/>
          </w:divBdr>
        </w:div>
        <w:div w:id="1342708196">
          <w:marLeft w:val="0"/>
          <w:marRight w:val="0"/>
          <w:marTop w:val="0"/>
          <w:marBottom w:val="0"/>
          <w:divBdr>
            <w:top w:val="none" w:sz="0" w:space="0" w:color="auto"/>
            <w:left w:val="none" w:sz="0" w:space="0" w:color="auto"/>
            <w:bottom w:val="none" w:sz="0" w:space="0" w:color="auto"/>
            <w:right w:val="none" w:sz="0" w:space="0" w:color="auto"/>
          </w:divBdr>
        </w:div>
        <w:div w:id="1347946874">
          <w:marLeft w:val="0"/>
          <w:marRight w:val="0"/>
          <w:marTop w:val="0"/>
          <w:marBottom w:val="0"/>
          <w:divBdr>
            <w:top w:val="none" w:sz="0" w:space="0" w:color="auto"/>
            <w:left w:val="none" w:sz="0" w:space="0" w:color="auto"/>
            <w:bottom w:val="none" w:sz="0" w:space="0" w:color="auto"/>
            <w:right w:val="none" w:sz="0" w:space="0" w:color="auto"/>
          </w:divBdr>
        </w:div>
        <w:div w:id="1427849242">
          <w:marLeft w:val="0"/>
          <w:marRight w:val="0"/>
          <w:marTop w:val="0"/>
          <w:marBottom w:val="0"/>
          <w:divBdr>
            <w:top w:val="none" w:sz="0" w:space="0" w:color="auto"/>
            <w:left w:val="none" w:sz="0" w:space="0" w:color="auto"/>
            <w:bottom w:val="none" w:sz="0" w:space="0" w:color="auto"/>
            <w:right w:val="none" w:sz="0" w:space="0" w:color="auto"/>
          </w:divBdr>
        </w:div>
        <w:div w:id="1456022264">
          <w:marLeft w:val="0"/>
          <w:marRight w:val="0"/>
          <w:marTop w:val="0"/>
          <w:marBottom w:val="0"/>
          <w:divBdr>
            <w:top w:val="none" w:sz="0" w:space="0" w:color="auto"/>
            <w:left w:val="none" w:sz="0" w:space="0" w:color="auto"/>
            <w:bottom w:val="none" w:sz="0" w:space="0" w:color="auto"/>
            <w:right w:val="none" w:sz="0" w:space="0" w:color="auto"/>
          </w:divBdr>
        </w:div>
        <w:div w:id="1515074100">
          <w:marLeft w:val="0"/>
          <w:marRight w:val="0"/>
          <w:marTop w:val="0"/>
          <w:marBottom w:val="0"/>
          <w:divBdr>
            <w:top w:val="none" w:sz="0" w:space="0" w:color="auto"/>
            <w:left w:val="none" w:sz="0" w:space="0" w:color="auto"/>
            <w:bottom w:val="none" w:sz="0" w:space="0" w:color="auto"/>
            <w:right w:val="none" w:sz="0" w:space="0" w:color="auto"/>
          </w:divBdr>
        </w:div>
        <w:div w:id="1531914220">
          <w:marLeft w:val="0"/>
          <w:marRight w:val="0"/>
          <w:marTop w:val="0"/>
          <w:marBottom w:val="0"/>
          <w:divBdr>
            <w:top w:val="none" w:sz="0" w:space="0" w:color="auto"/>
            <w:left w:val="none" w:sz="0" w:space="0" w:color="auto"/>
            <w:bottom w:val="none" w:sz="0" w:space="0" w:color="auto"/>
            <w:right w:val="none" w:sz="0" w:space="0" w:color="auto"/>
          </w:divBdr>
        </w:div>
        <w:div w:id="1628702079">
          <w:marLeft w:val="0"/>
          <w:marRight w:val="0"/>
          <w:marTop w:val="0"/>
          <w:marBottom w:val="0"/>
          <w:divBdr>
            <w:top w:val="none" w:sz="0" w:space="0" w:color="auto"/>
            <w:left w:val="none" w:sz="0" w:space="0" w:color="auto"/>
            <w:bottom w:val="none" w:sz="0" w:space="0" w:color="auto"/>
            <w:right w:val="none" w:sz="0" w:space="0" w:color="auto"/>
          </w:divBdr>
        </w:div>
        <w:div w:id="1679117688">
          <w:marLeft w:val="0"/>
          <w:marRight w:val="0"/>
          <w:marTop w:val="0"/>
          <w:marBottom w:val="0"/>
          <w:divBdr>
            <w:top w:val="none" w:sz="0" w:space="0" w:color="auto"/>
            <w:left w:val="none" w:sz="0" w:space="0" w:color="auto"/>
            <w:bottom w:val="none" w:sz="0" w:space="0" w:color="auto"/>
            <w:right w:val="none" w:sz="0" w:space="0" w:color="auto"/>
          </w:divBdr>
        </w:div>
        <w:div w:id="1691100702">
          <w:marLeft w:val="0"/>
          <w:marRight w:val="0"/>
          <w:marTop w:val="0"/>
          <w:marBottom w:val="0"/>
          <w:divBdr>
            <w:top w:val="none" w:sz="0" w:space="0" w:color="auto"/>
            <w:left w:val="none" w:sz="0" w:space="0" w:color="auto"/>
            <w:bottom w:val="none" w:sz="0" w:space="0" w:color="auto"/>
            <w:right w:val="none" w:sz="0" w:space="0" w:color="auto"/>
          </w:divBdr>
        </w:div>
        <w:div w:id="1794857720">
          <w:marLeft w:val="0"/>
          <w:marRight w:val="0"/>
          <w:marTop w:val="0"/>
          <w:marBottom w:val="0"/>
          <w:divBdr>
            <w:top w:val="none" w:sz="0" w:space="0" w:color="auto"/>
            <w:left w:val="none" w:sz="0" w:space="0" w:color="auto"/>
            <w:bottom w:val="none" w:sz="0" w:space="0" w:color="auto"/>
            <w:right w:val="none" w:sz="0" w:space="0" w:color="auto"/>
          </w:divBdr>
        </w:div>
        <w:div w:id="1872722755">
          <w:marLeft w:val="0"/>
          <w:marRight w:val="0"/>
          <w:marTop w:val="0"/>
          <w:marBottom w:val="0"/>
          <w:divBdr>
            <w:top w:val="none" w:sz="0" w:space="0" w:color="auto"/>
            <w:left w:val="none" w:sz="0" w:space="0" w:color="auto"/>
            <w:bottom w:val="none" w:sz="0" w:space="0" w:color="auto"/>
            <w:right w:val="none" w:sz="0" w:space="0" w:color="auto"/>
          </w:divBdr>
        </w:div>
        <w:div w:id="1950971938">
          <w:marLeft w:val="0"/>
          <w:marRight w:val="0"/>
          <w:marTop w:val="0"/>
          <w:marBottom w:val="0"/>
          <w:divBdr>
            <w:top w:val="none" w:sz="0" w:space="0" w:color="auto"/>
            <w:left w:val="none" w:sz="0" w:space="0" w:color="auto"/>
            <w:bottom w:val="none" w:sz="0" w:space="0" w:color="auto"/>
            <w:right w:val="none" w:sz="0" w:space="0" w:color="auto"/>
          </w:divBdr>
        </w:div>
        <w:div w:id="1977948004">
          <w:marLeft w:val="0"/>
          <w:marRight w:val="0"/>
          <w:marTop w:val="0"/>
          <w:marBottom w:val="0"/>
          <w:divBdr>
            <w:top w:val="none" w:sz="0" w:space="0" w:color="auto"/>
            <w:left w:val="none" w:sz="0" w:space="0" w:color="auto"/>
            <w:bottom w:val="none" w:sz="0" w:space="0" w:color="auto"/>
            <w:right w:val="none" w:sz="0" w:space="0" w:color="auto"/>
          </w:divBdr>
        </w:div>
        <w:div w:id="1979217256">
          <w:marLeft w:val="0"/>
          <w:marRight w:val="0"/>
          <w:marTop w:val="0"/>
          <w:marBottom w:val="0"/>
          <w:divBdr>
            <w:top w:val="none" w:sz="0" w:space="0" w:color="auto"/>
            <w:left w:val="none" w:sz="0" w:space="0" w:color="auto"/>
            <w:bottom w:val="none" w:sz="0" w:space="0" w:color="auto"/>
            <w:right w:val="none" w:sz="0" w:space="0" w:color="auto"/>
          </w:divBdr>
        </w:div>
        <w:div w:id="2009864994">
          <w:marLeft w:val="0"/>
          <w:marRight w:val="0"/>
          <w:marTop w:val="0"/>
          <w:marBottom w:val="0"/>
          <w:divBdr>
            <w:top w:val="none" w:sz="0" w:space="0" w:color="auto"/>
            <w:left w:val="none" w:sz="0" w:space="0" w:color="auto"/>
            <w:bottom w:val="none" w:sz="0" w:space="0" w:color="auto"/>
            <w:right w:val="none" w:sz="0" w:space="0" w:color="auto"/>
          </w:divBdr>
        </w:div>
        <w:div w:id="2031565400">
          <w:marLeft w:val="0"/>
          <w:marRight w:val="0"/>
          <w:marTop w:val="0"/>
          <w:marBottom w:val="0"/>
          <w:divBdr>
            <w:top w:val="none" w:sz="0" w:space="0" w:color="auto"/>
            <w:left w:val="none" w:sz="0" w:space="0" w:color="auto"/>
            <w:bottom w:val="none" w:sz="0" w:space="0" w:color="auto"/>
            <w:right w:val="none" w:sz="0" w:space="0" w:color="auto"/>
          </w:divBdr>
        </w:div>
      </w:divsChild>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667059">
      <w:bodyDiv w:val="1"/>
      <w:marLeft w:val="0"/>
      <w:marRight w:val="0"/>
      <w:marTop w:val="0"/>
      <w:marBottom w:val="0"/>
      <w:divBdr>
        <w:top w:val="none" w:sz="0" w:space="0" w:color="auto"/>
        <w:left w:val="none" w:sz="0" w:space="0" w:color="auto"/>
        <w:bottom w:val="none" w:sz="0" w:space="0" w:color="auto"/>
        <w:right w:val="none" w:sz="0" w:space="0" w:color="auto"/>
      </w:divBdr>
    </w:div>
    <w:div w:id="127887373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 w:id="1819104697">
              <w:marLeft w:val="0"/>
              <w:marRight w:val="0"/>
              <w:marTop w:val="0"/>
              <w:marBottom w:val="0"/>
              <w:divBdr>
                <w:top w:val="none" w:sz="0" w:space="0" w:color="auto"/>
                <w:left w:val="none" w:sz="0" w:space="0" w:color="auto"/>
                <w:bottom w:val="none" w:sz="0" w:space="0" w:color="auto"/>
                <w:right w:val="none" w:sz="0" w:space="0" w:color="auto"/>
              </w:divBdr>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 w:id="16272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374">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447698">
      <w:bodyDiv w:val="1"/>
      <w:marLeft w:val="0"/>
      <w:marRight w:val="0"/>
      <w:marTop w:val="0"/>
      <w:marBottom w:val="0"/>
      <w:divBdr>
        <w:top w:val="none" w:sz="0" w:space="0" w:color="auto"/>
        <w:left w:val="none" w:sz="0" w:space="0" w:color="auto"/>
        <w:bottom w:val="none" w:sz="0" w:space="0" w:color="auto"/>
        <w:right w:val="none" w:sz="0" w:space="0" w:color="auto"/>
      </w:divBdr>
      <w:divsChild>
        <w:div w:id="336273165">
          <w:marLeft w:val="0"/>
          <w:marRight w:val="0"/>
          <w:marTop w:val="0"/>
          <w:marBottom w:val="0"/>
          <w:divBdr>
            <w:top w:val="none" w:sz="0" w:space="0" w:color="auto"/>
            <w:left w:val="none" w:sz="0" w:space="0" w:color="auto"/>
            <w:bottom w:val="none" w:sz="0" w:space="0" w:color="auto"/>
            <w:right w:val="none" w:sz="0" w:space="0" w:color="auto"/>
          </w:divBdr>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36554089">
      <w:bodyDiv w:val="1"/>
      <w:marLeft w:val="0"/>
      <w:marRight w:val="0"/>
      <w:marTop w:val="0"/>
      <w:marBottom w:val="0"/>
      <w:divBdr>
        <w:top w:val="none" w:sz="0" w:space="0" w:color="auto"/>
        <w:left w:val="none" w:sz="0" w:space="0" w:color="auto"/>
        <w:bottom w:val="none" w:sz="0" w:space="0" w:color="auto"/>
        <w:right w:val="none" w:sz="0" w:space="0" w:color="auto"/>
      </w:divBdr>
    </w:div>
    <w:div w:id="1446971725">
      <w:bodyDiv w:val="1"/>
      <w:marLeft w:val="0"/>
      <w:marRight w:val="0"/>
      <w:marTop w:val="0"/>
      <w:marBottom w:val="0"/>
      <w:divBdr>
        <w:top w:val="none" w:sz="0" w:space="0" w:color="auto"/>
        <w:left w:val="none" w:sz="0" w:space="0" w:color="auto"/>
        <w:bottom w:val="none" w:sz="0" w:space="0" w:color="auto"/>
        <w:right w:val="none" w:sz="0" w:space="0" w:color="auto"/>
      </w:divBdr>
    </w:div>
    <w:div w:id="1468352356">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588998124">
      <w:bodyDiv w:val="1"/>
      <w:marLeft w:val="0"/>
      <w:marRight w:val="0"/>
      <w:marTop w:val="0"/>
      <w:marBottom w:val="0"/>
      <w:divBdr>
        <w:top w:val="none" w:sz="0" w:space="0" w:color="auto"/>
        <w:left w:val="none" w:sz="0" w:space="0" w:color="auto"/>
        <w:bottom w:val="none" w:sz="0" w:space="0" w:color="auto"/>
        <w:right w:val="none" w:sz="0" w:space="0" w:color="auto"/>
      </w:divBdr>
    </w:div>
    <w:div w:id="1590312202">
      <w:bodyDiv w:val="1"/>
      <w:marLeft w:val="0"/>
      <w:marRight w:val="0"/>
      <w:marTop w:val="0"/>
      <w:marBottom w:val="0"/>
      <w:divBdr>
        <w:top w:val="none" w:sz="0" w:space="0" w:color="auto"/>
        <w:left w:val="none" w:sz="0" w:space="0" w:color="auto"/>
        <w:bottom w:val="none" w:sz="0" w:space="0" w:color="auto"/>
        <w:right w:val="none" w:sz="0" w:space="0" w:color="auto"/>
      </w:divBdr>
    </w:div>
    <w:div w:id="1614708385">
      <w:bodyDiv w:val="1"/>
      <w:marLeft w:val="0"/>
      <w:marRight w:val="0"/>
      <w:marTop w:val="0"/>
      <w:marBottom w:val="0"/>
      <w:divBdr>
        <w:top w:val="none" w:sz="0" w:space="0" w:color="auto"/>
        <w:left w:val="none" w:sz="0" w:space="0" w:color="auto"/>
        <w:bottom w:val="none" w:sz="0" w:space="0" w:color="auto"/>
        <w:right w:val="none" w:sz="0" w:space="0" w:color="auto"/>
      </w:divBdr>
    </w:div>
    <w:div w:id="1621760341">
      <w:bodyDiv w:val="1"/>
      <w:marLeft w:val="0"/>
      <w:marRight w:val="0"/>
      <w:marTop w:val="0"/>
      <w:marBottom w:val="0"/>
      <w:divBdr>
        <w:top w:val="none" w:sz="0" w:space="0" w:color="auto"/>
        <w:left w:val="none" w:sz="0" w:space="0" w:color="auto"/>
        <w:bottom w:val="none" w:sz="0" w:space="0" w:color="auto"/>
        <w:right w:val="none" w:sz="0" w:space="0" w:color="auto"/>
      </w:divBdr>
    </w:div>
    <w:div w:id="1627738273">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53742976">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1329019352">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297156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4286228">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977222623">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8256658">
      <w:bodyDiv w:val="1"/>
      <w:marLeft w:val="0"/>
      <w:marRight w:val="0"/>
      <w:marTop w:val="0"/>
      <w:marBottom w:val="0"/>
      <w:divBdr>
        <w:top w:val="none" w:sz="0" w:space="0" w:color="auto"/>
        <w:left w:val="none" w:sz="0" w:space="0" w:color="auto"/>
        <w:bottom w:val="none" w:sz="0" w:space="0" w:color="auto"/>
        <w:right w:val="none" w:sz="0" w:space="0" w:color="auto"/>
      </w:divBdr>
      <w:divsChild>
        <w:div w:id="1900365467">
          <w:marLeft w:val="0"/>
          <w:marRight w:val="0"/>
          <w:marTop w:val="0"/>
          <w:marBottom w:val="0"/>
          <w:divBdr>
            <w:top w:val="none" w:sz="0" w:space="0" w:color="auto"/>
            <w:left w:val="none" w:sz="0" w:space="0" w:color="auto"/>
            <w:bottom w:val="none" w:sz="0" w:space="0" w:color="auto"/>
            <w:right w:val="none" w:sz="0" w:space="0" w:color="auto"/>
          </w:divBdr>
        </w:div>
        <w:div w:id="470829926">
          <w:marLeft w:val="0"/>
          <w:marRight w:val="0"/>
          <w:marTop w:val="0"/>
          <w:marBottom w:val="0"/>
          <w:divBdr>
            <w:top w:val="none" w:sz="0" w:space="0" w:color="auto"/>
            <w:left w:val="none" w:sz="0" w:space="0" w:color="auto"/>
            <w:bottom w:val="none" w:sz="0" w:space="0" w:color="auto"/>
            <w:right w:val="none" w:sz="0" w:space="0" w:color="auto"/>
          </w:divBdr>
        </w:div>
        <w:div w:id="780874665">
          <w:marLeft w:val="0"/>
          <w:marRight w:val="0"/>
          <w:marTop w:val="0"/>
          <w:marBottom w:val="0"/>
          <w:divBdr>
            <w:top w:val="none" w:sz="0" w:space="0" w:color="auto"/>
            <w:left w:val="none" w:sz="0" w:space="0" w:color="auto"/>
            <w:bottom w:val="none" w:sz="0" w:space="0" w:color="auto"/>
            <w:right w:val="none" w:sz="0" w:space="0" w:color="auto"/>
          </w:divBdr>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1186167">
      <w:bodyDiv w:val="1"/>
      <w:marLeft w:val="0"/>
      <w:marRight w:val="0"/>
      <w:marTop w:val="0"/>
      <w:marBottom w:val="0"/>
      <w:divBdr>
        <w:top w:val="none" w:sz="0" w:space="0" w:color="auto"/>
        <w:left w:val="none" w:sz="0" w:space="0" w:color="auto"/>
        <w:bottom w:val="none" w:sz="0" w:space="0" w:color="auto"/>
        <w:right w:val="none" w:sz="0" w:space="0" w:color="auto"/>
      </w:divBdr>
    </w:div>
    <w:div w:id="187885237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199953281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669945">
      <w:bodyDiv w:val="1"/>
      <w:marLeft w:val="0"/>
      <w:marRight w:val="0"/>
      <w:marTop w:val="0"/>
      <w:marBottom w:val="0"/>
      <w:divBdr>
        <w:top w:val="none" w:sz="0" w:space="0" w:color="auto"/>
        <w:left w:val="none" w:sz="0" w:space="0" w:color="auto"/>
        <w:bottom w:val="none" w:sz="0" w:space="0" w:color="auto"/>
        <w:right w:val="none" w:sz="0" w:space="0" w:color="auto"/>
      </w:divBdr>
    </w:div>
    <w:div w:id="2017531758">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19711507">
      <w:bodyDiv w:val="1"/>
      <w:marLeft w:val="0"/>
      <w:marRight w:val="0"/>
      <w:marTop w:val="0"/>
      <w:marBottom w:val="0"/>
      <w:divBdr>
        <w:top w:val="none" w:sz="0" w:space="0" w:color="auto"/>
        <w:left w:val="none" w:sz="0" w:space="0" w:color="auto"/>
        <w:bottom w:val="none" w:sz="0" w:space="0" w:color="auto"/>
        <w:right w:val="none" w:sz="0" w:space="0" w:color="auto"/>
      </w:divBdr>
      <w:divsChild>
        <w:div w:id="2045791814">
          <w:marLeft w:val="0"/>
          <w:marRight w:val="0"/>
          <w:marTop w:val="0"/>
          <w:marBottom w:val="0"/>
          <w:divBdr>
            <w:top w:val="none" w:sz="0" w:space="0" w:color="auto"/>
            <w:left w:val="none" w:sz="0" w:space="0" w:color="auto"/>
            <w:bottom w:val="none" w:sz="0" w:space="0" w:color="auto"/>
            <w:right w:val="none" w:sz="0" w:space="0" w:color="auto"/>
          </w:divBdr>
        </w:div>
        <w:div w:id="1757045410">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20-01-1195" TargetMode="External"/><Relationship Id="rId26" Type="http://schemas.openxmlformats.org/officeDocument/2006/relationships/hyperlink" Target="http://www.uradni-list.si/1/objava.jsp?sop=2022-01-0014"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07-01-6415"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2763" TargetMode="External"/><Relationship Id="rId17" Type="http://schemas.openxmlformats.org/officeDocument/2006/relationships/hyperlink" Target="http://www.uradni-list.si/1/objava.jsp?sop=2020-01-0901" TargetMode="External"/><Relationship Id="rId25" Type="http://schemas.openxmlformats.org/officeDocument/2006/relationships/hyperlink" Target="http://www.uradni-list.si/1/objava.jsp?sop=2020-01-309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8-01-1356" TargetMode="External"/><Relationship Id="rId20" Type="http://schemas.openxmlformats.org/officeDocument/2006/relationships/hyperlink" Target="http://www.uradni-list.si/1/objava.jsp?sop=2006-01-4487"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9-01-3437" TargetMode="External"/><Relationship Id="rId24" Type="http://schemas.openxmlformats.org/officeDocument/2006/relationships/hyperlink" Target="http://www.uradni-list.si/1/objava.jsp?sop=2013-01-3034"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8-01-0457" TargetMode="External"/><Relationship Id="rId23" Type="http://schemas.openxmlformats.org/officeDocument/2006/relationships/hyperlink" Target="http://www.uradni-list.si/1/objava.jsp?sop=2010-01-0251" TargetMode="External"/><Relationship Id="rId10" Type="http://schemas.openxmlformats.org/officeDocument/2006/relationships/hyperlink" Target="http://www.uradni-list.si/1/objava.jsp?sop=2008-01-3347" TargetMode="External"/><Relationship Id="rId19" Type="http://schemas.openxmlformats.org/officeDocument/2006/relationships/hyperlink" Target="http://www.uradni-list.si/1/objava.jsp?sop=2006-01-097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7-01-4692" TargetMode="External"/><Relationship Id="rId14" Type="http://schemas.openxmlformats.org/officeDocument/2006/relationships/hyperlink" Target="http://www.uradni-list.si/1/objava.jsp?sop=2015-01-0505" TargetMode="External"/><Relationship Id="rId22" Type="http://schemas.openxmlformats.org/officeDocument/2006/relationships/hyperlink" Target="http://www.uradni-list.si/1/objava.jsp?sop=2008-01-2816" TargetMode="External"/><Relationship Id="rId27"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5698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3</cp:revision>
  <cp:lastPrinted>2022-12-30T10:27:00Z</cp:lastPrinted>
  <dcterms:created xsi:type="dcterms:W3CDTF">2024-08-26T11:17:00Z</dcterms:created>
  <dcterms:modified xsi:type="dcterms:W3CDTF">2024-08-28T08:21:00Z</dcterms:modified>
</cp:coreProperties>
</file>