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BF5E5" w14:textId="7EC7B07C" w:rsidR="002D33F8" w:rsidRPr="00F91E52" w:rsidRDefault="002D33F8" w:rsidP="00192E76">
      <w:pPr>
        <w:pStyle w:val="datumtevilka"/>
        <w:spacing w:line="240" w:lineRule="auto"/>
        <w:jc w:val="both"/>
        <w:rPr>
          <w:rFonts w:cs="Arial"/>
        </w:rPr>
      </w:pPr>
    </w:p>
    <w:p w14:paraId="1D46946E" w14:textId="4F9D2C0C" w:rsidR="009C6D27" w:rsidRPr="00F91E52" w:rsidRDefault="00262AE8" w:rsidP="00192E76">
      <w:pPr>
        <w:autoSpaceDE w:val="0"/>
        <w:autoSpaceDN w:val="0"/>
        <w:adjustRightInd w:val="0"/>
        <w:spacing w:line="240" w:lineRule="auto"/>
        <w:jc w:val="both"/>
        <w:rPr>
          <w:rFonts w:cs="Arial"/>
          <w:szCs w:val="20"/>
          <w:lang w:eastAsia="sl-SI"/>
        </w:rPr>
      </w:pPr>
      <w:r>
        <w:rPr>
          <w:rFonts w:cs="Arial"/>
          <w:szCs w:val="20"/>
          <w:lang w:eastAsia="sl-SI"/>
        </w:rPr>
        <w:t>_____________________</w:t>
      </w:r>
    </w:p>
    <w:p w14:paraId="78A68FF8" w14:textId="3181D321" w:rsidR="00312A4E" w:rsidRPr="00F91E52" w:rsidRDefault="00262AE8" w:rsidP="00192E76">
      <w:pPr>
        <w:autoSpaceDE w:val="0"/>
        <w:autoSpaceDN w:val="0"/>
        <w:adjustRightInd w:val="0"/>
        <w:spacing w:line="240" w:lineRule="auto"/>
        <w:jc w:val="both"/>
        <w:rPr>
          <w:rFonts w:cs="Arial"/>
          <w:szCs w:val="20"/>
          <w:lang w:eastAsia="sl-SI"/>
        </w:rPr>
      </w:pPr>
      <w:r>
        <w:rPr>
          <w:rFonts w:cs="Arial"/>
          <w:szCs w:val="20"/>
          <w:lang w:eastAsia="sl-SI"/>
        </w:rPr>
        <w:t>_____________________</w:t>
      </w:r>
    </w:p>
    <w:p w14:paraId="5C4EC81F" w14:textId="2C6D5560" w:rsidR="00333CC9" w:rsidRPr="00F91E52" w:rsidRDefault="00333CC9" w:rsidP="00192E76">
      <w:pPr>
        <w:autoSpaceDE w:val="0"/>
        <w:autoSpaceDN w:val="0"/>
        <w:adjustRightInd w:val="0"/>
        <w:spacing w:line="240" w:lineRule="auto"/>
        <w:jc w:val="both"/>
        <w:rPr>
          <w:rFonts w:cs="Arial"/>
          <w:szCs w:val="20"/>
          <w:lang w:eastAsia="sl-SI"/>
        </w:rPr>
      </w:pPr>
    </w:p>
    <w:p w14:paraId="5560376F" w14:textId="4BFA27E9" w:rsidR="00333CC9" w:rsidRPr="00F91E52" w:rsidRDefault="00333CC9" w:rsidP="00192E76">
      <w:pPr>
        <w:pStyle w:val="Glava"/>
        <w:tabs>
          <w:tab w:val="clear" w:pos="4320"/>
          <w:tab w:val="clear" w:pos="8640"/>
          <w:tab w:val="left" w:pos="5112"/>
        </w:tabs>
        <w:spacing w:line="240" w:lineRule="auto"/>
        <w:jc w:val="both"/>
        <w:rPr>
          <w:rFonts w:cs="Arial"/>
          <w:szCs w:val="20"/>
          <w:lang w:eastAsia="sl-SI"/>
        </w:rPr>
      </w:pPr>
      <w:r w:rsidRPr="00F91E52">
        <w:rPr>
          <w:rFonts w:cs="Arial"/>
          <w:szCs w:val="20"/>
        </w:rPr>
        <w:t xml:space="preserve">E: </w:t>
      </w:r>
      <w:hyperlink r:id="rId8" w:history="1">
        <w:r w:rsidR="00312A4E" w:rsidRPr="00F91E52">
          <w:rPr>
            <w:rStyle w:val="Hiperpovezava"/>
            <w:rFonts w:cs="Arial"/>
            <w:szCs w:val="20"/>
            <w:lang w:eastAsia="sl-SI"/>
          </w:rPr>
          <w:t>gp.mju@gov.si</w:t>
        </w:r>
      </w:hyperlink>
    </w:p>
    <w:p w14:paraId="673B85EC" w14:textId="77777777" w:rsidR="00333CC9" w:rsidRPr="00F91E52" w:rsidRDefault="00333CC9" w:rsidP="00192E76">
      <w:pPr>
        <w:pStyle w:val="Glava"/>
        <w:tabs>
          <w:tab w:val="clear" w:pos="4320"/>
          <w:tab w:val="clear" w:pos="8640"/>
          <w:tab w:val="left" w:pos="5112"/>
        </w:tabs>
        <w:spacing w:line="240" w:lineRule="auto"/>
        <w:jc w:val="both"/>
        <w:rPr>
          <w:rFonts w:cs="Arial"/>
          <w:szCs w:val="20"/>
        </w:rPr>
      </w:pPr>
    </w:p>
    <w:p w14:paraId="718D9E73" w14:textId="3AB5829F" w:rsidR="00333CC9" w:rsidRPr="00F91E52" w:rsidRDefault="00333CC9" w:rsidP="00192E76">
      <w:pPr>
        <w:pStyle w:val="Glava"/>
        <w:tabs>
          <w:tab w:val="clear" w:pos="4320"/>
          <w:tab w:val="clear" w:pos="8640"/>
          <w:tab w:val="left" w:pos="5112"/>
        </w:tabs>
        <w:spacing w:line="240" w:lineRule="auto"/>
        <w:jc w:val="both"/>
        <w:rPr>
          <w:rFonts w:cs="Arial"/>
          <w:szCs w:val="20"/>
        </w:rPr>
      </w:pPr>
    </w:p>
    <w:p w14:paraId="6060D04C" w14:textId="77777777" w:rsidR="00267CF8" w:rsidRPr="00F91E52" w:rsidRDefault="00267CF8" w:rsidP="00192E76">
      <w:pPr>
        <w:pStyle w:val="Glava"/>
        <w:tabs>
          <w:tab w:val="clear" w:pos="4320"/>
          <w:tab w:val="clear" w:pos="8640"/>
          <w:tab w:val="left" w:pos="5112"/>
        </w:tabs>
        <w:spacing w:line="240" w:lineRule="auto"/>
        <w:jc w:val="both"/>
        <w:rPr>
          <w:rFonts w:cs="Arial"/>
          <w:szCs w:val="20"/>
        </w:rPr>
      </w:pPr>
    </w:p>
    <w:p w14:paraId="07235D99" w14:textId="77777777" w:rsidR="00322488" w:rsidRPr="00F91E52" w:rsidRDefault="00322488" w:rsidP="00192E76">
      <w:pPr>
        <w:pStyle w:val="datumtevilka"/>
        <w:spacing w:line="240" w:lineRule="auto"/>
        <w:jc w:val="both"/>
        <w:rPr>
          <w:rFonts w:cs="Arial"/>
        </w:rPr>
      </w:pPr>
    </w:p>
    <w:p w14:paraId="2FD64A2F" w14:textId="1D635793" w:rsidR="00333CC9" w:rsidRPr="00F91E52" w:rsidRDefault="00333CC9" w:rsidP="00192E76">
      <w:pPr>
        <w:pStyle w:val="datumtevilka"/>
        <w:spacing w:line="240" w:lineRule="auto"/>
        <w:jc w:val="both"/>
        <w:rPr>
          <w:rFonts w:cs="Arial"/>
        </w:rPr>
      </w:pPr>
      <w:r w:rsidRPr="00F91E52">
        <w:rPr>
          <w:rFonts w:cs="Arial"/>
        </w:rPr>
        <w:t xml:space="preserve">Številka: </w:t>
      </w:r>
      <w:r w:rsidR="00312A4E" w:rsidRPr="00F91E52">
        <w:rPr>
          <w:rFonts w:cs="Arial"/>
        </w:rPr>
        <w:t xml:space="preserve"> </w:t>
      </w:r>
      <w:r w:rsidR="005927BD" w:rsidRPr="00F91E52">
        <w:rPr>
          <w:rFonts w:cs="Arial"/>
        </w:rPr>
        <w:t>0</w:t>
      </w:r>
      <w:r w:rsidR="00267CF8" w:rsidRPr="00F91E52">
        <w:rPr>
          <w:rFonts w:cs="Arial"/>
          <w:color w:val="000000"/>
          <w:shd w:val="clear" w:color="auto" w:fill="FFFFFF"/>
        </w:rPr>
        <w:t>90-</w:t>
      </w:r>
      <w:r w:rsidR="00391CD0" w:rsidRPr="00F91E52">
        <w:rPr>
          <w:rFonts w:cs="Arial"/>
          <w:color w:val="000000"/>
          <w:shd w:val="clear" w:color="auto" w:fill="FFFFFF"/>
        </w:rPr>
        <w:t>137</w:t>
      </w:r>
      <w:r w:rsidR="00267CF8" w:rsidRPr="00F91E52">
        <w:rPr>
          <w:rFonts w:cs="Arial"/>
          <w:color w:val="000000"/>
          <w:shd w:val="clear" w:color="auto" w:fill="FFFFFF"/>
        </w:rPr>
        <w:t>/2023-3130-</w:t>
      </w:r>
      <w:r w:rsidR="00391CD0" w:rsidRPr="00F91E52">
        <w:rPr>
          <w:rFonts w:cs="Arial"/>
          <w:color w:val="000000"/>
          <w:shd w:val="clear" w:color="auto" w:fill="FFFFFF"/>
        </w:rPr>
        <w:t>2</w:t>
      </w:r>
    </w:p>
    <w:p w14:paraId="4AE8AA71" w14:textId="286748DF" w:rsidR="00333CC9" w:rsidRPr="00F91E52" w:rsidRDefault="00333CC9" w:rsidP="00192E76">
      <w:pPr>
        <w:pStyle w:val="datumtevilka"/>
        <w:spacing w:line="240" w:lineRule="auto"/>
        <w:jc w:val="both"/>
        <w:rPr>
          <w:rFonts w:cs="Arial"/>
        </w:rPr>
      </w:pPr>
      <w:r w:rsidRPr="00F91E52">
        <w:rPr>
          <w:rFonts w:cs="Arial"/>
        </w:rPr>
        <w:t xml:space="preserve">Datum:   </w:t>
      </w:r>
      <w:r w:rsidR="00312A4E" w:rsidRPr="00F91E52">
        <w:rPr>
          <w:rFonts w:cs="Arial"/>
        </w:rPr>
        <w:t xml:space="preserve"> </w:t>
      </w:r>
      <w:r w:rsidR="00012FEC" w:rsidRPr="00F91E52">
        <w:rPr>
          <w:rFonts w:cs="Arial"/>
        </w:rPr>
        <w:t>1</w:t>
      </w:r>
      <w:r w:rsidR="00322488" w:rsidRPr="00F91E52">
        <w:rPr>
          <w:rFonts w:cs="Arial"/>
        </w:rPr>
        <w:t>7</w:t>
      </w:r>
      <w:r w:rsidRPr="00F91E52">
        <w:rPr>
          <w:rFonts w:cs="Arial"/>
        </w:rPr>
        <w:t xml:space="preserve">. </w:t>
      </w:r>
      <w:r w:rsidR="004421A3" w:rsidRPr="00F91E52">
        <w:rPr>
          <w:rFonts w:cs="Arial"/>
        </w:rPr>
        <w:t>1</w:t>
      </w:r>
      <w:r w:rsidR="00765E7D" w:rsidRPr="00F91E52">
        <w:rPr>
          <w:rFonts w:cs="Arial"/>
        </w:rPr>
        <w:t>1</w:t>
      </w:r>
      <w:r w:rsidRPr="00F91E52">
        <w:rPr>
          <w:rFonts w:cs="Arial"/>
        </w:rPr>
        <w:t xml:space="preserve">. 2023  </w:t>
      </w:r>
    </w:p>
    <w:p w14:paraId="197392CA" w14:textId="5AD8D261" w:rsidR="00BF057B" w:rsidRPr="00F91E52" w:rsidRDefault="00BF057B" w:rsidP="00192E76">
      <w:pPr>
        <w:pStyle w:val="ZADEVA"/>
        <w:tabs>
          <w:tab w:val="clear" w:pos="1701"/>
          <w:tab w:val="left" w:pos="851"/>
        </w:tabs>
        <w:spacing w:line="240" w:lineRule="auto"/>
        <w:ind w:left="0" w:firstLine="0"/>
        <w:jc w:val="both"/>
        <w:rPr>
          <w:rFonts w:cs="Arial"/>
          <w:szCs w:val="20"/>
          <w:lang w:val="sl-SI"/>
        </w:rPr>
      </w:pPr>
    </w:p>
    <w:p w14:paraId="6860E0B4" w14:textId="7715A57B" w:rsidR="00312A4E" w:rsidRPr="00F91E52" w:rsidRDefault="00333CC9" w:rsidP="00192E76">
      <w:pPr>
        <w:pStyle w:val="ZADEVA"/>
        <w:tabs>
          <w:tab w:val="clear" w:pos="1701"/>
          <w:tab w:val="left" w:pos="851"/>
        </w:tabs>
        <w:spacing w:line="240" w:lineRule="auto"/>
        <w:ind w:left="0" w:firstLine="0"/>
        <w:jc w:val="both"/>
        <w:rPr>
          <w:rFonts w:cs="Arial"/>
          <w:szCs w:val="20"/>
          <w:lang w:val="sl-SI"/>
        </w:rPr>
      </w:pPr>
      <w:r w:rsidRPr="00F91E52">
        <w:rPr>
          <w:rFonts w:cs="Arial"/>
          <w:szCs w:val="20"/>
          <w:lang w:val="sl-SI"/>
        </w:rPr>
        <w:t>Zadeva:</w:t>
      </w:r>
      <w:r w:rsidRPr="00F91E52">
        <w:rPr>
          <w:rFonts w:cs="Arial"/>
          <w:szCs w:val="20"/>
          <w:lang w:val="sl-SI"/>
        </w:rPr>
        <w:tab/>
      </w:r>
      <w:r w:rsidR="00312A4E" w:rsidRPr="00F91E52">
        <w:rPr>
          <w:rFonts w:cs="Arial"/>
          <w:szCs w:val="20"/>
          <w:lang w:val="sl-SI"/>
        </w:rPr>
        <w:t xml:space="preserve">Uporaba 5. odstavka 5. člena </w:t>
      </w:r>
      <w:r w:rsidR="00BF7B24" w:rsidRPr="00F91E52">
        <w:rPr>
          <w:rFonts w:cs="Arial"/>
          <w:szCs w:val="20"/>
          <w:lang w:val="sl-SI"/>
        </w:rPr>
        <w:t>Zakona o dostopu do informacij javnega značaja</w:t>
      </w:r>
      <w:r w:rsidRPr="00F91E52">
        <w:rPr>
          <w:rFonts w:cs="Arial"/>
          <w:color w:val="000000"/>
          <w:szCs w:val="20"/>
          <w:lang w:val="sl-SI" w:eastAsia="sl-SI"/>
        </w:rPr>
        <w:t xml:space="preserve"> – </w:t>
      </w:r>
      <w:r w:rsidRPr="00F91E52">
        <w:rPr>
          <w:rFonts w:cs="Arial"/>
          <w:szCs w:val="20"/>
          <w:lang w:val="sl-SI"/>
        </w:rPr>
        <w:t xml:space="preserve"> </w:t>
      </w:r>
    </w:p>
    <w:p w14:paraId="4E30A330" w14:textId="53D4E0BD" w:rsidR="00333CC9" w:rsidRPr="00F91E52" w:rsidRDefault="00312A4E" w:rsidP="00192E76">
      <w:pPr>
        <w:pStyle w:val="ZADEVA"/>
        <w:tabs>
          <w:tab w:val="clear" w:pos="1701"/>
          <w:tab w:val="left" w:pos="851"/>
        </w:tabs>
        <w:spacing w:line="240" w:lineRule="auto"/>
        <w:ind w:left="0" w:firstLine="0"/>
        <w:jc w:val="both"/>
        <w:rPr>
          <w:rFonts w:cs="Arial"/>
          <w:szCs w:val="20"/>
          <w:lang w:val="sl-SI"/>
        </w:rPr>
      </w:pPr>
      <w:r w:rsidRPr="00F91E52">
        <w:rPr>
          <w:rFonts w:cs="Arial"/>
          <w:szCs w:val="20"/>
          <w:lang w:val="sl-SI"/>
        </w:rPr>
        <w:t xml:space="preserve">                </w:t>
      </w:r>
      <w:r w:rsidR="0058323A" w:rsidRPr="00F91E52">
        <w:rPr>
          <w:rFonts w:cs="Arial"/>
          <w:szCs w:val="20"/>
          <w:lang w:val="sl-SI"/>
        </w:rPr>
        <w:t>mnenje</w:t>
      </w:r>
      <w:r w:rsidR="001564BA" w:rsidRPr="00F91E52">
        <w:rPr>
          <w:rFonts w:cs="Arial"/>
          <w:szCs w:val="20"/>
          <w:lang w:val="sl-SI"/>
        </w:rPr>
        <w:t xml:space="preserve"> ministrstva</w:t>
      </w:r>
    </w:p>
    <w:p w14:paraId="3AF15A67" w14:textId="7026D367" w:rsidR="00333CC9" w:rsidRPr="00F91E52" w:rsidRDefault="00333CC9" w:rsidP="00192E76">
      <w:pPr>
        <w:pStyle w:val="ZADEVA"/>
        <w:tabs>
          <w:tab w:val="clear" w:pos="1701"/>
          <w:tab w:val="left" w:pos="851"/>
        </w:tabs>
        <w:spacing w:line="240" w:lineRule="auto"/>
        <w:ind w:left="0" w:firstLine="0"/>
        <w:jc w:val="both"/>
        <w:rPr>
          <w:rFonts w:cs="Arial"/>
          <w:b w:val="0"/>
          <w:szCs w:val="20"/>
          <w:lang w:val="sl-SI"/>
        </w:rPr>
      </w:pPr>
      <w:r w:rsidRPr="00F91E52">
        <w:rPr>
          <w:rFonts w:cs="Arial"/>
          <w:b w:val="0"/>
          <w:szCs w:val="20"/>
          <w:lang w:val="sl-SI"/>
        </w:rPr>
        <w:t xml:space="preserve">Zveza:     </w:t>
      </w:r>
      <w:r w:rsidR="00391CD0" w:rsidRPr="00F91E52">
        <w:rPr>
          <w:rFonts w:cs="Arial"/>
          <w:b w:val="0"/>
          <w:szCs w:val="20"/>
          <w:lang w:val="sl-SI"/>
        </w:rPr>
        <w:t xml:space="preserve">zapisnik </w:t>
      </w:r>
      <w:r w:rsidR="00C12176">
        <w:rPr>
          <w:rFonts w:cs="Arial"/>
          <w:b w:val="0"/>
          <w:szCs w:val="20"/>
          <w:lang w:val="sl-SI"/>
        </w:rPr>
        <w:t xml:space="preserve">seje </w:t>
      </w:r>
      <w:r w:rsidR="00391CD0" w:rsidRPr="00F91E52">
        <w:rPr>
          <w:rFonts w:cs="Arial"/>
          <w:b w:val="0"/>
          <w:szCs w:val="20"/>
          <w:lang w:val="sl-SI"/>
        </w:rPr>
        <w:t>Odbora Inšpekcijskega sveta za pravno področje z dne 18</w:t>
      </w:r>
      <w:r w:rsidRPr="00F91E52">
        <w:rPr>
          <w:rFonts w:cs="Arial"/>
          <w:b w:val="0"/>
          <w:szCs w:val="20"/>
          <w:lang w:val="sl-SI"/>
        </w:rPr>
        <w:t xml:space="preserve">. </w:t>
      </w:r>
      <w:r w:rsidR="004421A3" w:rsidRPr="00F91E52">
        <w:rPr>
          <w:rFonts w:cs="Arial"/>
          <w:b w:val="0"/>
          <w:szCs w:val="20"/>
          <w:lang w:val="sl-SI"/>
        </w:rPr>
        <w:t>10</w:t>
      </w:r>
      <w:r w:rsidRPr="00F91E52">
        <w:rPr>
          <w:rFonts w:cs="Arial"/>
          <w:b w:val="0"/>
          <w:szCs w:val="20"/>
          <w:lang w:val="sl-SI"/>
        </w:rPr>
        <w:t xml:space="preserve">. 2023   </w:t>
      </w:r>
    </w:p>
    <w:p w14:paraId="353E0AD5" w14:textId="79DFDB0D" w:rsidR="00676A9F" w:rsidRPr="00F91E52" w:rsidRDefault="00676A9F" w:rsidP="00192E76">
      <w:pPr>
        <w:spacing w:line="240" w:lineRule="auto"/>
        <w:jc w:val="both"/>
        <w:rPr>
          <w:rFonts w:cs="Arial"/>
          <w:b/>
          <w:szCs w:val="20"/>
        </w:rPr>
      </w:pPr>
    </w:p>
    <w:p w14:paraId="132CE048" w14:textId="72B108C4" w:rsidR="00333CC9" w:rsidRPr="00F91E52" w:rsidRDefault="00333CC9" w:rsidP="00192E76">
      <w:pPr>
        <w:spacing w:line="240" w:lineRule="auto"/>
        <w:jc w:val="both"/>
        <w:rPr>
          <w:rFonts w:cs="Arial"/>
          <w:bCs/>
          <w:szCs w:val="20"/>
        </w:rPr>
      </w:pPr>
      <w:r w:rsidRPr="00F91E52">
        <w:rPr>
          <w:rFonts w:cs="Arial"/>
          <w:bCs/>
          <w:szCs w:val="20"/>
        </w:rPr>
        <w:t>Spoštovani,</w:t>
      </w:r>
    </w:p>
    <w:p w14:paraId="3F449C9C" w14:textId="77777777" w:rsidR="00333CC9" w:rsidRPr="00F91E52" w:rsidRDefault="00333CC9" w:rsidP="00192E76">
      <w:pPr>
        <w:spacing w:line="240" w:lineRule="auto"/>
        <w:jc w:val="both"/>
        <w:rPr>
          <w:rFonts w:cs="Arial"/>
          <w:color w:val="000000"/>
          <w:szCs w:val="20"/>
          <w:lang w:eastAsia="sl-SI"/>
        </w:rPr>
      </w:pPr>
    </w:p>
    <w:p w14:paraId="5DA3671D" w14:textId="278E5676" w:rsidR="00290F50" w:rsidRPr="00F91E52" w:rsidRDefault="00290F50" w:rsidP="00290F50">
      <w:pPr>
        <w:spacing w:line="240" w:lineRule="auto"/>
        <w:jc w:val="both"/>
        <w:rPr>
          <w:rFonts w:cs="Arial"/>
          <w:szCs w:val="20"/>
        </w:rPr>
      </w:pPr>
      <w:r w:rsidRPr="00F91E52">
        <w:rPr>
          <w:rFonts w:cs="Arial"/>
          <w:color w:val="000000"/>
          <w:szCs w:val="20"/>
          <w:lang w:eastAsia="sl-SI"/>
        </w:rPr>
        <w:t>Odbor Inšpekcijskega sveta za pravno področje je na sestanku dne 18. 10. 2023 sprejel sklep, da pristojn</w:t>
      </w:r>
      <w:r w:rsidR="004732D8" w:rsidRPr="00F91E52">
        <w:rPr>
          <w:rFonts w:cs="Arial"/>
          <w:color w:val="000000"/>
          <w:szCs w:val="20"/>
          <w:lang w:eastAsia="sl-SI"/>
        </w:rPr>
        <w:t>i</w:t>
      </w:r>
      <w:r w:rsidRPr="00F91E52">
        <w:rPr>
          <w:rFonts w:cs="Arial"/>
          <w:color w:val="000000"/>
          <w:szCs w:val="20"/>
          <w:lang w:eastAsia="sl-SI"/>
        </w:rPr>
        <w:t xml:space="preserve"> </w:t>
      </w:r>
      <w:r w:rsidR="004732D8" w:rsidRPr="00F91E52">
        <w:rPr>
          <w:rFonts w:cs="Arial"/>
          <w:szCs w:val="20"/>
        </w:rPr>
        <w:t xml:space="preserve">Sektor za transparentnost in politični sistem pri </w:t>
      </w:r>
      <w:r w:rsidRPr="00F91E52">
        <w:rPr>
          <w:rFonts w:cs="Arial"/>
          <w:color w:val="000000"/>
          <w:szCs w:val="20"/>
          <w:lang w:eastAsia="sl-SI"/>
        </w:rPr>
        <w:t>Ministrstv</w:t>
      </w:r>
      <w:r w:rsidR="004732D8" w:rsidRPr="00F91E52">
        <w:rPr>
          <w:rFonts w:cs="Arial"/>
          <w:color w:val="000000"/>
          <w:szCs w:val="20"/>
          <w:lang w:eastAsia="sl-SI"/>
        </w:rPr>
        <w:t>u</w:t>
      </w:r>
      <w:r w:rsidRPr="00F91E52">
        <w:rPr>
          <w:rFonts w:cs="Arial"/>
          <w:color w:val="000000"/>
          <w:szCs w:val="20"/>
          <w:lang w:eastAsia="sl-SI"/>
        </w:rPr>
        <w:t xml:space="preserve"> za javno upravo </w:t>
      </w:r>
      <w:r w:rsidR="00927D72">
        <w:rPr>
          <w:rFonts w:cs="Arial"/>
          <w:color w:val="000000"/>
          <w:szCs w:val="20"/>
          <w:lang w:eastAsia="sl-SI"/>
        </w:rPr>
        <w:t xml:space="preserve">(DLSNOPS) </w:t>
      </w:r>
      <w:r w:rsidRPr="00F91E52">
        <w:rPr>
          <w:rFonts w:cs="Arial"/>
          <w:szCs w:val="20"/>
        </w:rPr>
        <w:t xml:space="preserve">pripravi razlago petega odstavka 5. člena </w:t>
      </w:r>
      <w:r w:rsidR="004A00E8" w:rsidRPr="00F91E52">
        <w:rPr>
          <w:rFonts w:cs="Arial"/>
          <w:color w:val="000000"/>
          <w:szCs w:val="20"/>
          <w:lang w:eastAsia="sl-SI"/>
        </w:rPr>
        <w:t xml:space="preserve">Zakona o dostopu do informacij javnega značaja </w:t>
      </w:r>
      <w:r w:rsidR="004A00E8" w:rsidRPr="00F91E52">
        <w:rPr>
          <w:rFonts w:cs="Arial"/>
          <w:color w:val="000000" w:themeColor="text1"/>
          <w:szCs w:val="20"/>
        </w:rPr>
        <w:t>(ZDIJZ)</w:t>
      </w:r>
      <w:r w:rsidR="004A00E8" w:rsidRPr="00F91E52">
        <w:rPr>
          <w:rStyle w:val="Sprotnaopomba-sklic"/>
          <w:rFonts w:cs="Arial"/>
          <w:color w:val="000000" w:themeColor="text1"/>
          <w:szCs w:val="20"/>
          <w:lang w:eastAsia="sl-SI"/>
        </w:rPr>
        <w:footnoteReference w:id="1"/>
      </w:r>
      <w:r w:rsidRPr="00F91E52">
        <w:rPr>
          <w:rFonts w:cs="Arial"/>
          <w:szCs w:val="20"/>
        </w:rPr>
        <w:t xml:space="preserve"> in jo pošlje na naslov Inšpekcijskega sveta </w:t>
      </w:r>
      <w:r w:rsidR="005B2C54" w:rsidRPr="00F91E52">
        <w:rPr>
          <w:rFonts w:cs="Arial"/>
          <w:szCs w:val="20"/>
        </w:rPr>
        <w:t>»</w:t>
      </w:r>
      <w:r w:rsidRPr="00F91E52">
        <w:rPr>
          <w:rFonts w:cs="Arial"/>
          <w:szCs w:val="20"/>
        </w:rPr>
        <w:t>gp.mju@gov.si</w:t>
      </w:r>
      <w:r w:rsidR="005B2C54" w:rsidRPr="00F91E52">
        <w:rPr>
          <w:rFonts w:cs="Arial"/>
          <w:szCs w:val="20"/>
        </w:rPr>
        <w:t>«.</w:t>
      </w:r>
    </w:p>
    <w:p w14:paraId="3C3F162E" w14:textId="478810C6" w:rsidR="00290F50" w:rsidRPr="00F91E52" w:rsidRDefault="00290F50" w:rsidP="004732D8">
      <w:pPr>
        <w:spacing w:line="240" w:lineRule="auto"/>
        <w:jc w:val="both"/>
        <w:rPr>
          <w:rFonts w:cs="Arial"/>
          <w:szCs w:val="20"/>
        </w:rPr>
      </w:pPr>
    </w:p>
    <w:p w14:paraId="3DDDE8D0" w14:textId="36BCBB93" w:rsidR="0096759D" w:rsidRDefault="00595FBA" w:rsidP="004732D8">
      <w:pPr>
        <w:spacing w:line="240" w:lineRule="auto"/>
        <w:jc w:val="both"/>
        <w:rPr>
          <w:rFonts w:cs="Arial"/>
          <w:szCs w:val="20"/>
        </w:rPr>
      </w:pPr>
      <w:r w:rsidRPr="00F91E52">
        <w:rPr>
          <w:rFonts w:cs="Arial"/>
          <w:color w:val="000000" w:themeColor="text1"/>
          <w:szCs w:val="20"/>
        </w:rPr>
        <w:t xml:space="preserve">Iz </w:t>
      </w:r>
      <w:r w:rsidR="004C2472" w:rsidRPr="00F91E52">
        <w:rPr>
          <w:rFonts w:cs="Arial"/>
          <w:color w:val="000000" w:themeColor="text1"/>
          <w:szCs w:val="20"/>
        </w:rPr>
        <w:t>opisov posameznih primerov, ki so jih Inšpekcijskemu svetu posredovali</w:t>
      </w:r>
      <w:r w:rsidRPr="00F91E52">
        <w:rPr>
          <w:rFonts w:cs="Arial"/>
          <w:color w:val="000000" w:themeColor="text1"/>
          <w:szCs w:val="20"/>
        </w:rPr>
        <w:t xml:space="preserve"> inšpekcijski organi in </w:t>
      </w:r>
      <w:r w:rsidR="004C2472" w:rsidRPr="00F91E52">
        <w:rPr>
          <w:rFonts w:cs="Arial"/>
          <w:color w:val="000000" w:themeColor="text1"/>
          <w:szCs w:val="20"/>
        </w:rPr>
        <w:t xml:space="preserve">pripravljenih povzetkov </w:t>
      </w:r>
      <w:r w:rsidR="000462AF">
        <w:rPr>
          <w:rFonts w:cs="Arial"/>
          <w:color w:val="000000" w:themeColor="text1"/>
          <w:szCs w:val="20"/>
        </w:rPr>
        <w:t>namreč</w:t>
      </w:r>
      <w:r w:rsidRPr="00F91E52">
        <w:rPr>
          <w:rFonts w:cs="Arial"/>
          <w:color w:val="000000" w:themeColor="text1"/>
          <w:szCs w:val="20"/>
        </w:rPr>
        <w:t xml:space="preserve"> izhaja, da so za izvajanje </w:t>
      </w:r>
      <w:r w:rsidR="004C2472" w:rsidRPr="00F91E52">
        <w:rPr>
          <w:rFonts w:cs="Arial"/>
          <w:color w:val="000000" w:themeColor="text1"/>
          <w:szCs w:val="20"/>
        </w:rPr>
        <w:t xml:space="preserve">nalog določenih v ZDIJZ </w:t>
      </w:r>
      <w:r w:rsidR="000462AF">
        <w:rPr>
          <w:rFonts w:cs="Arial"/>
          <w:color w:val="000000" w:themeColor="text1"/>
          <w:szCs w:val="20"/>
        </w:rPr>
        <w:t xml:space="preserve">glede na frekvenco in zahtevnost ter obseg zahtev strank za dostop do informacij javnega značaja </w:t>
      </w:r>
      <w:r w:rsidRPr="00F91E52">
        <w:rPr>
          <w:rFonts w:cs="Arial"/>
          <w:color w:val="000000" w:themeColor="text1"/>
          <w:szCs w:val="20"/>
        </w:rPr>
        <w:t xml:space="preserve">potrebni </w:t>
      </w:r>
      <w:r w:rsidR="005B2C54" w:rsidRPr="00F91E52">
        <w:rPr>
          <w:rFonts w:cs="Arial"/>
          <w:color w:val="000000" w:themeColor="text1"/>
          <w:szCs w:val="20"/>
        </w:rPr>
        <w:t xml:space="preserve">dodatni </w:t>
      </w:r>
      <w:r w:rsidR="004C2472" w:rsidRPr="00F91E52">
        <w:rPr>
          <w:rFonts w:cs="Arial"/>
          <w:color w:val="000000" w:themeColor="text1"/>
          <w:szCs w:val="20"/>
        </w:rPr>
        <w:t xml:space="preserve">kadrovski in tehnični </w:t>
      </w:r>
      <w:r w:rsidRPr="00F91E52">
        <w:rPr>
          <w:rFonts w:cs="Arial"/>
          <w:color w:val="000000" w:themeColor="text1"/>
          <w:szCs w:val="20"/>
        </w:rPr>
        <w:t>resursi</w:t>
      </w:r>
      <w:r w:rsidR="005B2C54" w:rsidRPr="00F91E52">
        <w:rPr>
          <w:rFonts w:cs="Arial"/>
          <w:color w:val="000000" w:themeColor="text1"/>
          <w:szCs w:val="20"/>
        </w:rPr>
        <w:t>.</w:t>
      </w:r>
      <w:r w:rsidRPr="00F91E52">
        <w:rPr>
          <w:rFonts w:cs="Arial"/>
          <w:szCs w:val="20"/>
        </w:rPr>
        <w:t xml:space="preserve"> </w:t>
      </w:r>
      <w:r w:rsidR="000462AF" w:rsidRPr="00F91E52">
        <w:rPr>
          <w:rFonts w:cs="Arial"/>
          <w:color w:val="000000" w:themeColor="text1"/>
          <w:szCs w:val="20"/>
        </w:rPr>
        <w:t>Postopki so zlasti zahtevni in dolgotrajni zato, ker je treba pri pripravi zahtevanih dokumentov paziti na varovanje osebnih podatkov in poslovnih skrivnosti ter so zato v postopek vključeni tudi stranski udeleženci. Poleg tega predstavljajo nekatere zahteve zelo veliko število dokumentov (celo za več let).</w:t>
      </w:r>
    </w:p>
    <w:p w14:paraId="021BFCF0" w14:textId="77777777" w:rsidR="0096759D" w:rsidRDefault="0096759D" w:rsidP="004732D8">
      <w:pPr>
        <w:spacing w:line="240" w:lineRule="auto"/>
        <w:jc w:val="both"/>
        <w:rPr>
          <w:rFonts w:cs="Arial"/>
          <w:szCs w:val="20"/>
        </w:rPr>
      </w:pPr>
    </w:p>
    <w:p w14:paraId="64570CA0" w14:textId="35D95479" w:rsidR="00290F50" w:rsidRPr="00F91E52" w:rsidRDefault="00391CD0" w:rsidP="004732D8">
      <w:pPr>
        <w:spacing w:line="240" w:lineRule="auto"/>
        <w:jc w:val="both"/>
        <w:rPr>
          <w:rFonts w:cs="Arial"/>
          <w:color w:val="000000" w:themeColor="text1"/>
          <w:szCs w:val="20"/>
        </w:rPr>
      </w:pPr>
      <w:r w:rsidRPr="00F91E52">
        <w:rPr>
          <w:rFonts w:cs="Arial"/>
          <w:szCs w:val="20"/>
        </w:rPr>
        <w:t xml:space="preserve">Po mnenju članov odbora </w:t>
      </w:r>
      <w:r w:rsidRPr="00F91E52">
        <w:rPr>
          <w:rFonts w:cs="Arial"/>
          <w:color w:val="000000" w:themeColor="text1"/>
          <w:szCs w:val="20"/>
        </w:rPr>
        <w:t>prosilci s svojimi zahtevami zlorabljajo pravico</w:t>
      </w:r>
      <w:r w:rsidRPr="00F91E52">
        <w:rPr>
          <w:rFonts w:cs="Arial"/>
          <w:szCs w:val="20"/>
        </w:rPr>
        <w:t xml:space="preserve"> za dostop do informacij javnega značaja, saj gre največkrat </w:t>
      </w:r>
      <w:r w:rsidR="00290F50" w:rsidRPr="00F91E52">
        <w:rPr>
          <w:rFonts w:cs="Arial"/>
          <w:color w:val="000000" w:themeColor="text1"/>
          <w:szCs w:val="20"/>
        </w:rPr>
        <w:t>za zbiranje podatkov na zalogo</w:t>
      </w:r>
      <w:r w:rsidR="00AF556C">
        <w:rPr>
          <w:rFonts w:cs="Arial"/>
          <w:color w:val="000000" w:themeColor="text1"/>
          <w:szCs w:val="20"/>
        </w:rPr>
        <w:t xml:space="preserve">, na primer primeri  zahtevkov odvetnikov, odvetniških družb in podobni, ki so jih navajali člani odbora. </w:t>
      </w:r>
    </w:p>
    <w:p w14:paraId="2AE353B8" w14:textId="323A75A9" w:rsidR="00290F50" w:rsidRPr="00F91E52" w:rsidRDefault="00290F50" w:rsidP="004732D8">
      <w:pPr>
        <w:spacing w:line="240" w:lineRule="auto"/>
        <w:jc w:val="both"/>
        <w:rPr>
          <w:rFonts w:cs="Arial"/>
          <w:szCs w:val="20"/>
        </w:rPr>
      </w:pPr>
    </w:p>
    <w:p w14:paraId="3B21E2D3" w14:textId="30758B52" w:rsidR="00026069" w:rsidRPr="00F91E52" w:rsidRDefault="00026069" w:rsidP="00192E76">
      <w:pPr>
        <w:autoSpaceDE w:val="0"/>
        <w:autoSpaceDN w:val="0"/>
        <w:adjustRightInd w:val="0"/>
        <w:spacing w:line="240" w:lineRule="auto"/>
        <w:jc w:val="both"/>
        <w:rPr>
          <w:rFonts w:cs="Arial"/>
          <w:color w:val="000000" w:themeColor="text1"/>
          <w:szCs w:val="20"/>
        </w:rPr>
      </w:pPr>
      <w:r w:rsidRPr="00F91E52">
        <w:rPr>
          <w:rFonts w:cs="Arial"/>
          <w:color w:val="000000" w:themeColor="text1"/>
          <w:szCs w:val="20"/>
        </w:rPr>
        <w:t xml:space="preserve">Ministrstvo za javno upravo kot resorno pristojno ministrstvo za sistemsko urejanje področja informacij javnega značaja, </w:t>
      </w:r>
      <w:r w:rsidRPr="00F91E52">
        <w:rPr>
          <w:rFonts w:cs="Arial"/>
          <w:color w:val="000000" w:themeColor="text1"/>
          <w:szCs w:val="20"/>
          <w:lang w:eastAsia="sl-SI"/>
        </w:rPr>
        <w:t xml:space="preserve">lahko na podlagi drugega odstavka 32. člena </w:t>
      </w:r>
      <w:r w:rsidRPr="00F91E52">
        <w:rPr>
          <w:rFonts w:cs="Arial"/>
          <w:color w:val="000000" w:themeColor="text1"/>
          <w:szCs w:val="20"/>
        </w:rPr>
        <w:t>ZDIJZ</w:t>
      </w:r>
      <w:r w:rsidRPr="00F91E52">
        <w:rPr>
          <w:rFonts w:cs="Arial"/>
          <w:color w:val="000000" w:themeColor="text1"/>
          <w:szCs w:val="20"/>
          <w:lang w:eastAsia="sl-SI"/>
        </w:rPr>
        <w:t xml:space="preserve"> le </w:t>
      </w:r>
      <w:r w:rsidRPr="00F91E52">
        <w:rPr>
          <w:rFonts w:cs="Arial"/>
          <w:szCs w:val="20"/>
        </w:rPr>
        <w:t>seznanja javnost o načinu in pogojih dostopa do informacij javnega značaja</w:t>
      </w:r>
      <w:r w:rsidRPr="00F91E52">
        <w:rPr>
          <w:rFonts w:cs="Arial"/>
          <w:color w:val="000000" w:themeColor="text1"/>
          <w:szCs w:val="20"/>
          <w:lang w:eastAsia="sl-SI"/>
        </w:rPr>
        <w:t xml:space="preserve"> oziroma posreduje le</w:t>
      </w:r>
      <w:r w:rsidRPr="00F91E52">
        <w:rPr>
          <w:rFonts w:cs="Arial"/>
          <w:color w:val="000000" w:themeColor="text1"/>
          <w:szCs w:val="20"/>
        </w:rPr>
        <w:t xml:space="preserve"> neobvezno in nezavezujoče pravno mnenje, v katerem je smiselno/splošno zajet odgovor na vaše vprašanje, ki omogoča </w:t>
      </w:r>
      <w:r w:rsidR="008F6390" w:rsidRPr="00F91E52">
        <w:rPr>
          <w:rFonts w:cs="Arial"/>
          <w:color w:val="000000" w:themeColor="text1"/>
          <w:szCs w:val="20"/>
        </w:rPr>
        <w:t>uporabo</w:t>
      </w:r>
      <w:r w:rsidRPr="00F91E52">
        <w:rPr>
          <w:rFonts w:cs="Arial"/>
          <w:color w:val="000000" w:themeColor="text1"/>
          <w:szCs w:val="20"/>
        </w:rPr>
        <w:t xml:space="preserve"> vam znanih dejstev pod ustrezno pravno normo. </w:t>
      </w:r>
    </w:p>
    <w:p w14:paraId="75ABC2E6" w14:textId="0D3159E0" w:rsidR="00AF556C" w:rsidRPr="00AF556C" w:rsidRDefault="001034C1" w:rsidP="00192E76">
      <w:pPr>
        <w:spacing w:line="240" w:lineRule="auto"/>
        <w:jc w:val="both"/>
        <w:rPr>
          <w:rFonts w:cs="Arial"/>
          <w:b/>
          <w:bCs/>
          <w:szCs w:val="20"/>
        </w:rPr>
      </w:pPr>
      <w:r w:rsidRPr="00F91E52">
        <w:rPr>
          <w:rFonts w:cs="Arial"/>
          <w:szCs w:val="20"/>
        </w:rPr>
        <w:br/>
      </w:r>
      <w:r w:rsidR="00AF556C" w:rsidRPr="00AF556C">
        <w:rPr>
          <w:rFonts w:cs="Arial"/>
          <w:b/>
          <w:bCs/>
          <w:szCs w:val="20"/>
        </w:rPr>
        <w:t>Informacija javnega značaja</w:t>
      </w:r>
    </w:p>
    <w:p w14:paraId="5B9BE137" w14:textId="6D8A820B" w:rsidR="00251F9C" w:rsidRPr="00F91E52" w:rsidRDefault="00251F9C" w:rsidP="00192E76">
      <w:pPr>
        <w:spacing w:line="240" w:lineRule="auto"/>
        <w:jc w:val="both"/>
        <w:rPr>
          <w:rFonts w:cs="Arial"/>
          <w:szCs w:val="20"/>
        </w:rPr>
      </w:pPr>
      <w:r w:rsidRPr="00F91E52">
        <w:rPr>
          <w:rFonts w:cs="Arial"/>
          <w:szCs w:val="20"/>
        </w:rPr>
        <w:t xml:space="preserve">ZDIJZ določa, da je informacija javnega značaja informacija, ki izvira iz delovnega področja organa, nahaja pa se v obliki dokumenta, zadeve, dosjeja, registra, evidence ali drugega dokumentarnega gradiva (v nadaljnjem besedilu: dokument), ki ga je organ izdelal sam, v sodelovanju z drugim organom, ali pridobil od drugih oseb. </w:t>
      </w:r>
    </w:p>
    <w:p w14:paraId="73310B7E" w14:textId="77777777" w:rsidR="00322488" w:rsidRPr="00F91E52" w:rsidRDefault="00322488" w:rsidP="00322488">
      <w:pPr>
        <w:autoSpaceDE w:val="0"/>
        <w:autoSpaceDN w:val="0"/>
        <w:adjustRightInd w:val="0"/>
        <w:spacing w:line="240" w:lineRule="auto"/>
        <w:jc w:val="both"/>
        <w:rPr>
          <w:rFonts w:cs="Arial"/>
          <w:szCs w:val="20"/>
        </w:rPr>
      </w:pPr>
    </w:p>
    <w:p w14:paraId="0BD862BD" w14:textId="5C06CB28" w:rsidR="00AF556C" w:rsidRPr="00AF556C" w:rsidRDefault="00AF556C" w:rsidP="00322488">
      <w:pPr>
        <w:autoSpaceDE w:val="0"/>
        <w:autoSpaceDN w:val="0"/>
        <w:adjustRightInd w:val="0"/>
        <w:spacing w:line="240" w:lineRule="auto"/>
        <w:jc w:val="both"/>
        <w:rPr>
          <w:rFonts w:cs="Arial"/>
          <w:b/>
          <w:bCs/>
          <w:szCs w:val="20"/>
        </w:rPr>
      </w:pPr>
      <w:r w:rsidRPr="00AF556C">
        <w:rPr>
          <w:rFonts w:cs="Arial"/>
          <w:b/>
          <w:bCs/>
          <w:szCs w:val="20"/>
        </w:rPr>
        <w:t>Pravice in obveznosti prosilca</w:t>
      </w:r>
    </w:p>
    <w:p w14:paraId="750DEA77" w14:textId="3951A29E" w:rsidR="00251F9C" w:rsidRPr="00F91E52" w:rsidRDefault="00251F9C" w:rsidP="00322488">
      <w:pPr>
        <w:autoSpaceDE w:val="0"/>
        <w:autoSpaceDN w:val="0"/>
        <w:adjustRightInd w:val="0"/>
        <w:spacing w:line="240" w:lineRule="auto"/>
        <w:jc w:val="both"/>
        <w:rPr>
          <w:rFonts w:cs="Arial"/>
          <w:szCs w:val="20"/>
        </w:rPr>
      </w:pPr>
      <w:r w:rsidRPr="00F91E52">
        <w:rPr>
          <w:rFonts w:cs="Arial"/>
          <w:szCs w:val="20"/>
        </w:rPr>
        <w:t>Prosilec za informacijo javnega značaja ima na podlagi ZDIJZ točno določene pravice in obveznosti, kot so npr.:</w:t>
      </w:r>
    </w:p>
    <w:p w14:paraId="31E8DACE" w14:textId="77777777" w:rsidR="00251F9C" w:rsidRPr="00F91E52" w:rsidRDefault="00251F9C" w:rsidP="003C1707">
      <w:pPr>
        <w:pStyle w:val="Odstavekseznama"/>
        <w:numPr>
          <w:ilvl w:val="0"/>
          <w:numId w:val="33"/>
        </w:numPr>
        <w:autoSpaceDE w:val="0"/>
        <w:autoSpaceDN w:val="0"/>
        <w:adjustRightInd w:val="0"/>
        <w:spacing w:line="240" w:lineRule="auto"/>
        <w:jc w:val="both"/>
        <w:rPr>
          <w:rFonts w:cs="Arial"/>
          <w:szCs w:val="20"/>
        </w:rPr>
      </w:pPr>
      <w:r w:rsidRPr="00F91E52">
        <w:rPr>
          <w:rFonts w:cs="Arial"/>
          <w:b/>
          <w:bCs/>
          <w:szCs w:val="20"/>
        </w:rPr>
        <w:lastRenderedPageBreak/>
        <w:t>prosilec lahko zahteva</w:t>
      </w:r>
      <w:r w:rsidRPr="00F91E52">
        <w:rPr>
          <w:rFonts w:cs="Arial"/>
          <w:szCs w:val="20"/>
        </w:rPr>
        <w:t xml:space="preserve"> dostop do informacije javnega značaja s pisno zahtevo, lahko pa tudi z neformalno zahtevo;</w:t>
      </w:r>
    </w:p>
    <w:p w14:paraId="4D1EE92D" w14:textId="77777777" w:rsidR="00251F9C" w:rsidRPr="00F91E52" w:rsidRDefault="00251F9C" w:rsidP="003C1707">
      <w:pPr>
        <w:pStyle w:val="Odstavekseznama"/>
        <w:numPr>
          <w:ilvl w:val="0"/>
          <w:numId w:val="33"/>
        </w:numPr>
        <w:autoSpaceDE w:val="0"/>
        <w:autoSpaceDN w:val="0"/>
        <w:adjustRightInd w:val="0"/>
        <w:spacing w:line="240" w:lineRule="auto"/>
        <w:jc w:val="both"/>
        <w:rPr>
          <w:rFonts w:cs="Arial"/>
          <w:szCs w:val="20"/>
        </w:rPr>
      </w:pPr>
      <w:r w:rsidRPr="00F91E52">
        <w:rPr>
          <w:rFonts w:cs="Arial"/>
          <w:szCs w:val="20"/>
        </w:rPr>
        <w:t xml:space="preserve">v zahtevi  </w:t>
      </w:r>
      <w:r w:rsidRPr="00F91E52">
        <w:rPr>
          <w:rFonts w:cs="Arial"/>
          <w:b/>
          <w:bCs/>
          <w:szCs w:val="20"/>
          <w:u w:val="single"/>
        </w:rPr>
        <w:t xml:space="preserve">mora </w:t>
      </w:r>
      <w:r w:rsidRPr="00F91E52">
        <w:rPr>
          <w:rFonts w:cs="Arial"/>
          <w:b/>
          <w:bCs/>
          <w:szCs w:val="20"/>
        </w:rPr>
        <w:t>prosilec opredeliti</w:t>
      </w:r>
      <w:r w:rsidRPr="00F91E52">
        <w:rPr>
          <w:rFonts w:cs="Arial"/>
          <w:szCs w:val="20"/>
        </w:rPr>
        <w:t>: informacijo, s katero se želi seznaniti, in na kakšen način se želi seznaniti z vsebino zahtevane informacije (vpogled, prepis, fotokopija, elektronski zapis);</w:t>
      </w:r>
    </w:p>
    <w:p w14:paraId="35E4431B" w14:textId="77777777" w:rsidR="00251F9C" w:rsidRPr="00F91E52" w:rsidRDefault="00251F9C" w:rsidP="003C1707">
      <w:pPr>
        <w:pStyle w:val="odstavek"/>
        <w:numPr>
          <w:ilvl w:val="0"/>
          <w:numId w:val="33"/>
        </w:numPr>
        <w:spacing w:before="0" w:beforeAutospacing="0" w:after="0" w:afterAutospacing="0"/>
        <w:jc w:val="both"/>
        <w:rPr>
          <w:rFonts w:ascii="Arial" w:hAnsi="Arial" w:cs="Arial"/>
          <w:sz w:val="20"/>
          <w:szCs w:val="20"/>
        </w:rPr>
      </w:pPr>
      <w:r w:rsidRPr="00F91E52">
        <w:rPr>
          <w:rFonts w:ascii="Arial" w:hAnsi="Arial" w:cs="Arial"/>
          <w:sz w:val="20"/>
          <w:szCs w:val="20"/>
        </w:rPr>
        <w:t xml:space="preserve">zoper odločbo, s katero je organ odločil o zahtevi za dostop ali ponovno uporabo, ter zoper sklep, s katerim je organ zahtevo zavrgel, </w:t>
      </w:r>
      <w:r w:rsidRPr="00F91E52">
        <w:rPr>
          <w:rFonts w:ascii="Arial" w:hAnsi="Arial" w:cs="Arial"/>
          <w:b/>
          <w:bCs/>
          <w:sz w:val="20"/>
          <w:szCs w:val="20"/>
        </w:rPr>
        <w:t>ima prosilec pravico</w:t>
      </w:r>
      <w:r w:rsidRPr="00F91E52">
        <w:rPr>
          <w:rFonts w:ascii="Arial" w:hAnsi="Arial" w:cs="Arial"/>
          <w:sz w:val="20"/>
          <w:szCs w:val="20"/>
        </w:rPr>
        <w:t xml:space="preserve"> do pritožbe na Informacijskega pooblaščenca;</w:t>
      </w:r>
    </w:p>
    <w:p w14:paraId="10EF41E5" w14:textId="77777777" w:rsidR="00251F9C" w:rsidRPr="00F91E52" w:rsidRDefault="00251F9C" w:rsidP="003C1707">
      <w:pPr>
        <w:pStyle w:val="odstavek"/>
        <w:numPr>
          <w:ilvl w:val="0"/>
          <w:numId w:val="33"/>
        </w:numPr>
        <w:spacing w:before="0" w:beforeAutospacing="0" w:after="0" w:afterAutospacing="0"/>
        <w:jc w:val="both"/>
        <w:rPr>
          <w:rFonts w:ascii="Arial" w:hAnsi="Arial" w:cs="Arial"/>
          <w:sz w:val="20"/>
          <w:szCs w:val="20"/>
        </w:rPr>
      </w:pPr>
      <w:r w:rsidRPr="00F91E52">
        <w:rPr>
          <w:rFonts w:ascii="Arial" w:hAnsi="Arial" w:cs="Arial"/>
          <w:b/>
          <w:bCs/>
          <w:sz w:val="20"/>
          <w:szCs w:val="20"/>
        </w:rPr>
        <w:t>prosilec ima pravico</w:t>
      </w:r>
      <w:r w:rsidRPr="00F91E52">
        <w:rPr>
          <w:rFonts w:ascii="Arial" w:hAnsi="Arial" w:cs="Arial"/>
          <w:sz w:val="20"/>
          <w:szCs w:val="20"/>
        </w:rPr>
        <w:t xml:space="preserve"> do pritožbe tudi v primeru iz četrtega odstavka 25. člena ZDIJZ ali če ne dobi informacije v obliki, ki jo je zahteval v skladu z drugim in četrtim odstavkom 17. člena ZDIJZ.</w:t>
      </w:r>
    </w:p>
    <w:p w14:paraId="2D8E9A36" w14:textId="77777777" w:rsidR="00251F9C" w:rsidRPr="00F91E52" w:rsidRDefault="00251F9C" w:rsidP="00192E76">
      <w:pPr>
        <w:pStyle w:val="Navadensplet"/>
        <w:spacing w:before="0" w:beforeAutospacing="0" w:after="0" w:afterAutospacing="0"/>
        <w:jc w:val="both"/>
        <w:rPr>
          <w:rFonts w:ascii="Arial" w:hAnsi="Arial" w:cs="Arial"/>
          <w:sz w:val="20"/>
          <w:szCs w:val="20"/>
        </w:rPr>
      </w:pPr>
    </w:p>
    <w:p w14:paraId="7682D154" w14:textId="2830E103" w:rsidR="00AF556C" w:rsidRPr="00AF556C" w:rsidRDefault="00AF556C" w:rsidP="0044294B">
      <w:pPr>
        <w:pStyle w:val="datumtevilka"/>
        <w:spacing w:line="240" w:lineRule="auto"/>
        <w:jc w:val="both"/>
        <w:rPr>
          <w:rFonts w:cs="Arial"/>
          <w:b/>
          <w:bCs/>
        </w:rPr>
      </w:pPr>
      <w:r w:rsidRPr="00AF556C">
        <w:rPr>
          <w:rFonts w:cs="Arial"/>
          <w:b/>
          <w:bCs/>
        </w:rPr>
        <w:t>Konkretizacija zahteve</w:t>
      </w:r>
    </w:p>
    <w:p w14:paraId="572AB1AF" w14:textId="0BAC92A7" w:rsidR="0044294B" w:rsidRPr="00F91E52" w:rsidRDefault="00C562F2" w:rsidP="0044294B">
      <w:pPr>
        <w:pStyle w:val="datumtevilka"/>
        <w:spacing w:line="240" w:lineRule="auto"/>
        <w:jc w:val="both"/>
        <w:rPr>
          <w:rFonts w:cs="Arial"/>
        </w:rPr>
      </w:pPr>
      <w:r w:rsidRPr="00F91E52">
        <w:rPr>
          <w:rFonts w:cs="Arial"/>
        </w:rPr>
        <w:t xml:space="preserve">Kadar je </w:t>
      </w:r>
      <w:r w:rsidR="000A0E75" w:rsidRPr="00F91E52">
        <w:rPr>
          <w:rFonts w:cs="Arial"/>
        </w:rPr>
        <w:t xml:space="preserve">konkretna zahteva za dostop do informacij javnega značaja nejasna/presplošna, ker ni mogoče </w:t>
      </w:r>
      <w:r w:rsidRPr="00F91E52">
        <w:rPr>
          <w:rFonts w:cs="Arial"/>
        </w:rPr>
        <w:t xml:space="preserve">natančno </w:t>
      </w:r>
      <w:r w:rsidR="000A0E75" w:rsidRPr="00F91E52">
        <w:rPr>
          <w:rFonts w:cs="Arial"/>
        </w:rPr>
        <w:t>identificirati vseh informacij s katerimi se prosilec želi seznaniti</w:t>
      </w:r>
      <w:r w:rsidRPr="00F91E52">
        <w:rPr>
          <w:rFonts w:cs="Arial"/>
        </w:rPr>
        <w:t xml:space="preserve">, </w:t>
      </w:r>
      <w:r w:rsidR="003D5642" w:rsidRPr="00F91E52">
        <w:rPr>
          <w:rFonts w:cs="Arial"/>
        </w:rPr>
        <w:t>je treba v sodelovanju s stranko zahtevo ponovno preučiti ter pravilno interpretirati v vsem njenem obsegu</w:t>
      </w:r>
      <w:r w:rsidR="005927BD" w:rsidRPr="00F91E52">
        <w:rPr>
          <w:rFonts w:cs="Arial"/>
        </w:rPr>
        <w:t xml:space="preserve"> (lahko tudi na zapisnik)</w:t>
      </w:r>
      <w:r w:rsidR="003D5642" w:rsidRPr="00F91E52">
        <w:rPr>
          <w:rFonts w:cs="Arial"/>
        </w:rPr>
        <w:t xml:space="preserve">. Po potrebi se </w:t>
      </w:r>
      <w:r w:rsidR="00614CD0" w:rsidRPr="00F91E52">
        <w:rPr>
          <w:rFonts w:cs="Arial"/>
        </w:rPr>
        <w:t xml:space="preserve">lahko </w:t>
      </w:r>
      <w:r w:rsidR="003D5642" w:rsidRPr="00F91E52">
        <w:rPr>
          <w:rFonts w:cs="Arial"/>
        </w:rPr>
        <w:t xml:space="preserve">stranki posreduje poziv, da v postavljenem </w:t>
      </w:r>
      <w:r w:rsidR="005927BD" w:rsidRPr="00F91E52">
        <w:rPr>
          <w:rFonts w:cs="Arial"/>
        </w:rPr>
        <w:t xml:space="preserve">roku </w:t>
      </w:r>
      <w:r w:rsidR="003D5642" w:rsidRPr="00F91E52">
        <w:rPr>
          <w:rFonts w:cs="Arial"/>
        </w:rPr>
        <w:t>zahtevo ustrezno dopolni, pojasni, ipd</w:t>
      </w:r>
      <w:r w:rsidR="0044294B" w:rsidRPr="00F91E52">
        <w:rPr>
          <w:rFonts w:cs="Arial"/>
        </w:rPr>
        <w:t>.</w:t>
      </w:r>
      <w:r w:rsidR="003D5642" w:rsidRPr="00F91E52">
        <w:rPr>
          <w:rFonts w:cs="Arial"/>
        </w:rPr>
        <w:t xml:space="preserve"> </w:t>
      </w:r>
    </w:p>
    <w:p w14:paraId="54F23BF5" w14:textId="77777777" w:rsidR="000A0E75" w:rsidRPr="00F91E52" w:rsidRDefault="000A0E75" w:rsidP="00192E76">
      <w:pPr>
        <w:pStyle w:val="datumtevilka"/>
        <w:tabs>
          <w:tab w:val="clear" w:pos="1701"/>
          <w:tab w:val="left" w:pos="709"/>
        </w:tabs>
        <w:spacing w:line="240" w:lineRule="auto"/>
        <w:jc w:val="both"/>
        <w:rPr>
          <w:rFonts w:cs="Arial"/>
          <w:color w:val="000000"/>
        </w:rPr>
      </w:pPr>
    </w:p>
    <w:p w14:paraId="67D40EC8" w14:textId="2220DBF2" w:rsidR="00AF556C" w:rsidRPr="00AF556C" w:rsidRDefault="00AF556C" w:rsidP="00192E76">
      <w:pPr>
        <w:pStyle w:val="datumtevilka"/>
        <w:tabs>
          <w:tab w:val="clear" w:pos="1701"/>
          <w:tab w:val="left" w:pos="709"/>
        </w:tabs>
        <w:spacing w:line="240" w:lineRule="auto"/>
        <w:jc w:val="both"/>
        <w:rPr>
          <w:rFonts w:cs="Arial"/>
          <w:b/>
          <w:bCs/>
          <w:color w:val="000000"/>
        </w:rPr>
      </w:pPr>
      <w:r w:rsidRPr="00AF556C">
        <w:rPr>
          <w:rFonts w:cs="Arial"/>
          <w:b/>
          <w:bCs/>
          <w:color w:val="000000"/>
        </w:rPr>
        <w:t>Pravila iskanja zahtevane informacije</w:t>
      </w:r>
    </w:p>
    <w:p w14:paraId="273E3724" w14:textId="7634EF7A" w:rsidR="00C83587" w:rsidRPr="00F91E52" w:rsidRDefault="003D5642" w:rsidP="00192E76">
      <w:pPr>
        <w:pStyle w:val="datumtevilka"/>
        <w:tabs>
          <w:tab w:val="clear" w:pos="1701"/>
          <w:tab w:val="left" w:pos="709"/>
        </w:tabs>
        <w:spacing w:line="240" w:lineRule="auto"/>
        <w:jc w:val="both"/>
        <w:rPr>
          <w:rFonts w:cs="Arial"/>
        </w:rPr>
      </w:pPr>
      <w:r w:rsidRPr="00F91E52">
        <w:rPr>
          <w:rFonts w:cs="Arial"/>
          <w:color w:val="000000"/>
        </w:rPr>
        <w:t xml:space="preserve">Organ zahtevane informacije/dokumente išče v skladu s pravili upravnega poslovanja. </w:t>
      </w:r>
      <w:r w:rsidR="007E68C3" w:rsidRPr="00F91E52">
        <w:rPr>
          <w:rFonts w:cs="Arial"/>
          <w:color w:val="000000"/>
        </w:rPr>
        <w:t>R</w:t>
      </w:r>
      <w:r w:rsidR="00C83587" w:rsidRPr="00F91E52">
        <w:rPr>
          <w:rFonts w:cs="Arial"/>
          <w:color w:val="000000"/>
        </w:rPr>
        <w:t xml:space="preserve">avnanje s spisovno dokumentacijo oziroma upravljanje dokumentarnega gradiva natančneje ureja </w:t>
      </w:r>
      <w:r w:rsidR="00C83587" w:rsidRPr="00F91E52">
        <w:rPr>
          <w:rFonts w:cs="Arial"/>
        </w:rPr>
        <w:t>Uredba o upravnem poslovanju</w:t>
      </w:r>
      <w:r w:rsidR="00C83587" w:rsidRPr="00F91E52">
        <w:rPr>
          <w:rStyle w:val="Sprotnaopomba-sklic"/>
          <w:rFonts w:cs="Arial"/>
        </w:rPr>
        <w:footnoteReference w:id="2"/>
      </w:r>
      <w:r w:rsidR="00C83587" w:rsidRPr="00F91E52">
        <w:rPr>
          <w:rFonts w:cs="Arial"/>
          <w:color w:val="000000"/>
        </w:rPr>
        <w:t>, ki je bila sprejeta na podlagi ZUP, Zakona o državni upravi</w:t>
      </w:r>
      <w:r w:rsidR="00C83587" w:rsidRPr="00F91E52">
        <w:rPr>
          <w:rStyle w:val="Sprotnaopomba-sklic"/>
          <w:rFonts w:cs="Arial"/>
          <w:color w:val="000000"/>
        </w:rPr>
        <w:footnoteReference w:id="3"/>
      </w:r>
      <w:r w:rsidR="00C83587" w:rsidRPr="00F91E52">
        <w:rPr>
          <w:rFonts w:cs="Arial"/>
          <w:color w:val="000000"/>
        </w:rPr>
        <w:t xml:space="preserve"> ter Zakona o varstvu dokumentarnega in arhivskega gradiva ter arhivih</w:t>
      </w:r>
      <w:r w:rsidR="00C83587" w:rsidRPr="00F91E52">
        <w:rPr>
          <w:rStyle w:val="Sprotnaopomba-sklic"/>
          <w:rFonts w:cs="Arial"/>
          <w:color w:val="000000"/>
        </w:rPr>
        <w:footnoteReference w:id="4"/>
      </w:r>
      <w:r w:rsidR="00C83587" w:rsidRPr="00F91E52">
        <w:rPr>
          <w:rFonts w:cs="Arial"/>
          <w:color w:val="000000"/>
        </w:rPr>
        <w:t>. Evidenca dokumentarnega gradiva zagotavlja evidentiranje vseh dokumentov, in sicer tako, da se shranjujejo sami dokumenti, evidenčni podatki dokumenta, podatki, za katere ta uredba določa, da se dodatno evidentirajo k dokumentarnemu gradivu, ter podatki o tem, kdo in kdaj je izvajal posamezna opravila v zvezi s posameznim dokumentom. V</w:t>
      </w:r>
      <w:r w:rsidR="00C83587" w:rsidRPr="00F91E52">
        <w:rPr>
          <w:rFonts w:cs="Arial"/>
        </w:rPr>
        <w:t xml:space="preserve"> zbirki dokumentarnega gradiva se gradivo hrani v elektronski ali fizični obliki. </w:t>
      </w:r>
    </w:p>
    <w:p w14:paraId="18D62EAE" w14:textId="77777777" w:rsidR="00C83587" w:rsidRPr="00F91E52" w:rsidRDefault="00C83587" w:rsidP="00192E76">
      <w:pPr>
        <w:pStyle w:val="datumtevilka"/>
        <w:tabs>
          <w:tab w:val="clear" w:pos="1701"/>
          <w:tab w:val="left" w:pos="709"/>
        </w:tabs>
        <w:spacing w:line="240" w:lineRule="auto"/>
        <w:jc w:val="both"/>
        <w:rPr>
          <w:rFonts w:cs="Arial"/>
        </w:rPr>
      </w:pPr>
    </w:p>
    <w:p w14:paraId="6BC99171" w14:textId="172945C9" w:rsidR="00C83587" w:rsidRPr="00F91E52" w:rsidRDefault="00C83587" w:rsidP="00192E76">
      <w:pPr>
        <w:pStyle w:val="datumtevilka"/>
        <w:tabs>
          <w:tab w:val="clear" w:pos="1701"/>
          <w:tab w:val="left" w:pos="709"/>
        </w:tabs>
        <w:spacing w:line="240" w:lineRule="auto"/>
        <w:jc w:val="both"/>
        <w:rPr>
          <w:rFonts w:cs="Arial"/>
        </w:rPr>
      </w:pPr>
      <w:r w:rsidRPr="00F91E52">
        <w:rPr>
          <w:rFonts w:cs="Arial"/>
        </w:rPr>
        <w:t xml:space="preserve">Evidenca oziroma način evidentiranja dokumentarnega gradiva (od katerega je odvisna tudi najdba iskanega dokumenta) organu vedno ne omogoča, da najde vsak iskani dokument (priloge, ipd..) »po običajnem postopku«. Organ tega tudi ni dolžan storiti, v kolikor bi to za organ pomenilo nesorazmeren napor izven </w:t>
      </w:r>
      <w:r w:rsidR="005E2A3E" w:rsidRPr="00F91E52">
        <w:rPr>
          <w:rFonts w:cs="Arial"/>
        </w:rPr>
        <w:t>običajnega</w:t>
      </w:r>
      <w:r w:rsidRPr="00F91E52">
        <w:rPr>
          <w:rFonts w:cs="Arial"/>
        </w:rPr>
        <w:t xml:space="preserve"> postopka. </w:t>
      </w:r>
      <w:r w:rsidR="005A2FA7">
        <w:rPr>
          <w:rFonts w:cs="Arial"/>
        </w:rPr>
        <w:t xml:space="preserve">V takšnem primeru lahko organ zahtevo za dostop zavrne z odločbo iz razloga, da zahtevana informacija javnega značaja ne obstaja (primer takšne odločbe v prilogi). </w:t>
      </w:r>
      <w:r w:rsidRPr="00F91E52">
        <w:rPr>
          <w:rFonts w:cs="Arial"/>
        </w:rPr>
        <w:t xml:space="preserve">Ob tem </w:t>
      </w:r>
      <w:r w:rsidRPr="00F91E52">
        <w:rPr>
          <w:rFonts w:cs="Arial"/>
          <w:b/>
          <w:bCs/>
        </w:rPr>
        <w:t>opozarjamo</w:t>
      </w:r>
      <w:r w:rsidRPr="00F91E52">
        <w:rPr>
          <w:rFonts w:cs="Arial"/>
        </w:rPr>
        <w:t>, da v skladu s sodno prakso</w:t>
      </w:r>
      <w:r w:rsidRPr="00F91E52">
        <w:rPr>
          <w:rStyle w:val="Sprotnaopomba-sklic"/>
          <w:rFonts w:cs="Arial"/>
        </w:rPr>
        <w:footnoteReference w:id="5"/>
      </w:r>
      <w:r w:rsidRPr="00F91E52">
        <w:rPr>
          <w:rFonts w:cs="Arial"/>
        </w:rPr>
        <w:t xml:space="preserve"> zahteva po dostopu do določenega dopisa/dokumenta na podlagi ZDIJZ hkrati avtomatsko ne vsebuje tudi zahteve po dostopu do prilog tega dopisa/dokumenta. Dopis in priloga k dopisu sta dva različna dokumenta. Zato je pomembno, da prosilec v zahtevi navede čim več podrobnosti o dokumentu do katerega želi dostopati.</w:t>
      </w:r>
    </w:p>
    <w:p w14:paraId="2BF03381" w14:textId="77777777" w:rsidR="00C83587" w:rsidRPr="00F91E52" w:rsidRDefault="00C83587" w:rsidP="00192E76">
      <w:pPr>
        <w:pStyle w:val="Navadensplet"/>
        <w:spacing w:before="0" w:beforeAutospacing="0" w:after="0" w:afterAutospacing="0"/>
        <w:jc w:val="both"/>
        <w:rPr>
          <w:rFonts w:ascii="Arial" w:hAnsi="Arial" w:cs="Arial"/>
          <w:sz w:val="20"/>
          <w:szCs w:val="20"/>
        </w:rPr>
      </w:pPr>
    </w:p>
    <w:p w14:paraId="331E9B19" w14:textId="3E682E99" w:rsidR="00AF556C" w:rsidRPr="00AF556C" w:rsidRDefault="00AF556C" w:rsidP="00192E76">
      <w:pPr>
        <w:pStyle w:val="odstavek"/>
        <w:spacing w:before="0" w:beforeAutospacing="0" w:after="0" w:afterAutospacing="0"/>
        <w:jc w:val="both"/>
        <w:rPr>
          <w:rFonts w:ascii="Arial" w:hAnsi="Arial" w:cs="Arial"/>
          <w:b/>
          <w:bCs/>
          <w:sz w:val="20"/>
          <w:szCs w:val="20"/>
        </w:rPr>
      </w:pPr>
      <w:r>
        <w:rPr>
          <w:rFonts w:ascii="Arial" w:hAnsi="Arial" w:cs="Arial"/>
          <w:b/>
          <w:bCs/>
          <w:sz w:val="20"/>
          <w:szCs w:val="20"/>
        </w:rPr>
        <w:t>Ustavna p</w:t>
      </w:r>
      <w:r w:rsidRPr="00AF556C">
        <w:rPr>
          <w:rFonts w:ascii="Arial" w:hAnsi="Arial" w:cs="Arial"/>
          <w:b/>
          <w:bCs/>
          <w:sz w:val="20"/>
          <w:szCs w:val="20"/>
        </w:rPr>
        <w:t>ravica do dostopa do informacij javnega značaja</w:t>
      </w:r>
      <w:r>
        <w:rPr>
          <w:rFonts w:ascii="Arial" w:hAnsi="Arial" w:cs="Arial"/>
          <w:b/>
          <w:bCs/>
          <w:sz w:val="20"/>
          <w:szCs w:val="20"/>
        </w:rPr>
        <w:t xml:space="preserve"> in zakonske omejitve</w:t>
      </w:r>
    </w:p>
    <w:p w14:paraId="221304DC" w14:textId="4EAE319B" w:rsidR="00815765" w:rsidRDefault="001712FF" w:rsidP="00192E76">
      <w:pPr>
        <w:pStyle w:val="odstavek"/>
        <w:spacing w:before="0" w:beforeAutospacing="0" w:after="0" w:afterAutospacing="0"/>
        <w:jc w:val="both"/>
        <w:rPr>
          <w:rFonts w:ascii="Arial" w:hAnsi="Arial" w:cs="Arial"/>
          <w:sz w:val="20"/>
          <w:szCs w:val="20"/>
        </w:rPr>
      </w:pPr>
      <w:r w:rsidRPr="00F91E52">
        <w:rPr>
          <w:rFonts w:ascii="Arial" w:hAnsi="Arial" w:cs="Arial"/>
          <w:sz w:val="20"/>
          <w:szCs w:val="20"/>
        </w:rPr>
        <w:t>Pravica do dostopa do informacij javnega značaja je zapisana v 2. odstavku 39. člena Ustave Republike Slovenije</w:t>
      </w:r>
      <w:r w:rsidRPr="00F91E52">
        <w:rPr>
          <w:rStyle w:val="Sprotnaopomba-sklic"/>
          <w:rFonts w:ascii="Arial" w:hAnsi="Arial" w:cs="Arial"/>
          <w:sz w:val="20"/>
          <w:szCs w:val="20"/>
        </w:rPr>
        <w:footnoteReference w:id="6"/>
      </w:r>
      <w:r w:rsidRPr="00F91E52">
        <w:rPr>
          <w:rFonts w:ascii="Arial" w:hAnsi="Arial" w:cs="Arial"/>
          <w:sz w:val="20"/>
          <w:szCs w:val="20"/>
        </w:rPr>
        <w:t xml:space="preserve">, ki določa, da ima vsakdo pravico dobiti informacije javnega značaja, za katero ima v zakonu utemeljen pravni interes, razen v primerih, ki jih določa zakon. Izjem ni mogoče širiti preko taksativno naštetih izjem v 6. členu ZDIJZ. </w:t>
      </w:r>
      <w:r w:rsidRPr="00F91E52">
        <w:rPr>
          <w:rFonts w:ascii="Arial" w:hAnsi="Arial" w:cs="Arial"/>
          <w:b/>
          <w:bCs/>
          <w:sz w:val="20"/>
          <w:szCs w:val="20"/>
        </w:rPr>
        <w:t>Torej veliko število dokumentov, ki bi jih bilo potrebno prosilcu izročiti oziroma mu omogočiti vpogled</w:t>
      </w:r>
      <w:r w:rsidR="000A0E75" w:rsidRPr="00F91E52">
        <w:rPr>
          <w:rFonts w:ascii="Arial" w:hAnsi="Arial" w:cs="Arial"/>
          <w:b/>
          <w:bCs/>
          <w:sz w:val="20"/>
          <w:szCs w:val="20"/>
        </w:rPr>
        <w:t xml:space="preserve"> </w:t>
      </w:r>
      <w:r w:rsidRPr="00F91E52">
        <w:rPr>
          <w:rFonts w:ascii="Arial" w:hAnsi="Arial" w:cs="Arial"/>
          <w:b/>
          <w:bCs/>
          <w:sz w:val="20"/>
          <w:szCs w:val="20"/>
        </w:rPr>
        <w:t>samo po sebi še ne more biti razlog, da se stranka v njeni pravici omeji.</w:t>
      </w:r>
      <w:r w:rsidRPr="00F91E52">
        <w:rPr>
          <w:rFonts w:ascii="Arial" w:hAnsi="Arial" w:cs="Arial"/>
          <w:sz w:val="20"/>
          <w:szCs w:val="20"/>
        </w:rPr>
        <w:t xml:space="preserve"> </w:t>
      </w:r>
    </w:p>
    <w:p w14:paraId="7EA8D9CF" w14:textId="77777777" w:rsidR="00CA30F8" w:rsidRDefault="00CA30F8" w:rsidP="00192E76">
      <w:pPr>
        <w:pStyle w:val="odstavek"/>
        <w:spacing w:before="0" w:beforeAutospacing="0" w:after="0" w:afterAutospacing="0"/>
        <w:jc w:val="both"/>
        <w:rPr>
          <w:rFonts w:ascii="Arial" w:hAnsi="Arial" w:cs="Arial"/>
          <w:sz w:val="20"/>
          <w:szCs w:val="20"/>
        </w:rPr>
      </w:pPr>
    </w:p>
    <w:p w14:paraId="43D1EC8F" w14:textId="1A61066D" w:rsidR="00815765" w:rsidRPr="00815765" w:rsidRDefault="00815765" w:rsidP="00192E76">
      <w:pPr>
        <w:pStyle w:val="odstavek"/>
        <w:spacing w:before="0" w:beforeAutospacing="0" w:after="0" w:afterAutospacing="0"/>
        <w:jc w:val="both"/>
        <w:rPr>
          <w:rFonts w:ascii="Arial" w:hAnsi="Arial" w:cs="Arial"/>
          <w:b/>
          <w:bCs/>
          <w:sz w:val="20"/>
          <w:szCs w:val="20"/>
        </w:rPr>
      </w:pPr>
      <w:r w:rsidRPr="00815765">
        <w:rPr>
          <w:rFonts w:ascii="Arial" w:hAnsi="Arial" w:cs="Arial"/>
          <w:b/>
          <w:bCs/>
          <w:sz w:val="20"/>
          <w:szCs w:val="20"/>
        </w:rPr>
        <w:t xml:space="preserve">Zloraba pravice dostopa </w:t>
      </w:r>
    </w:p>
    <w:p w14:paraId="19DD2B7B" w14:textId="0BB1ECB1" w:rsidR="001712FF" w:rsidRPr="00F91E52" w:rsidRDefault="001712FF" w:rsidP="00192E76">
      <w:pPr>
        <w:pStyle w:val="odstavek"/>
        <w:spacing w:before="0" w:beforeAutospacing="0" w:after="0" w:afterAutospacing="0"/>
        <w:jc w:val="both"/>
        <w:rPr>
          <w:rFonts w:ascii="Arial" w:hAnsi="Arial" w:cs="Arial"/>
          <w:sz w:val="20"/>
          <w:szCs w:val="20"/>
        </w:rPr>
      </w:pPr>
      <w:r w:rsidRPr="00F91E52">
        <w:rPr>
          <w:rFonts w:ascii="Arial" w:hAnsi="Arial" w:cs="Arial"/>
          <w:sz w:val="20"/>
          <w:szCs w:val="20"/>
        </w:rPr>
        <w:t>Po sodni praksi gre za zlorabo pravice takrat, ko subjekt prestopi meje pravno zavarovanega upravičenja tako, da s tem ogroža oziroma posega v pravico drugega. Pravice namreč ni dopustno izvrševati v nasprotju z njenim ciljem oziroma namenom. To je predvsem v primeru, ko namen tožeče stranke namreč ne bi bil le dostop do informacij, da bi lahko izvrševala demokratično in nadzorno funkcijo pravice dostopa do informacij javnega značaja pač pa bi s svojim načinom vlaganja zahtev organ prekomerno zasipala z delom, kar bi predstavljalo oviro za učinkovito delo organa ne samo na področju dostopa do informacij javnega značaja, temveč na vseh njegovih delovnih področjih</w:t>
      </w:r>
      <w:r w:rsidR="007E68C3" w:rsidRPr="00F91E52">
        <w:rPr>
          <w:rFonts w:ascii="Arial" w:hAnsi="Arial" w:cs="Arial"/>
          <w:sz w:val="20"/>
          <w:szCs w:val="20"/>
        </w:rPr>
        <w:t xml:space="preserve"> – </w:t>
      </w:r>
      <w:r w:rsidR="007E68C3" w:rsidRPr="00815765">
        <w:rPr>
          <w:rFonts w:ascii="Arial" w:hAnsi="Arial" w:cs="Arial"/>
          <w:b/>
          <w:bCs/>
          <w:sz w:val="20"/>
          <w:szCs w:val="20"/>
        </w:rPr>
        <w:t>zahteva šikanoznega značaja</w:t>
      </w:r>
      <w:r w:rsidRPr="00815765">
        <w:rPr>
          <w:rFonts w:ascii="Arial" w:hAnsi="Arial" w:cs="Arial"/>
          <w:b/>
          <w:bCs/>
          <w:sz w:val="20"/>
          <w:szCs w:val="20"/>
        </w:rPr>
        <w:t xml:space="preserve">. </w:t>
      </w:r>
      <w:r w:rsidRPr="00F91E52">
        <w:rPr>
          <w:rFonts w:ascii="Arial" w:hAnsi="Arial" w:cs="Arial"/>
          <w:sz w:val="20"/>
          <w:szCs w:val="20"/>
        </w:rPr>
        <w:t>Uresničevanje pravice dostopa do informacij javnega značaja namreč stremi k pospeševanju učinkovitosti javnega sektorja.</w:t>
      </w:r>
    </w:p>
    <w:p w14:paraId="45187E13" w14:textId="54D9D10B" w:rsidR="001034C1" w:rsidRPr="00F91E52" w:rsidRDefault="001034C1" w:rsidP="00192E76">
      <w:pPr>
        <w:spacing w:line="240" w:lineRule="auto"/>
        <w:jc w:val="both"/>
        <w:rPr>
          <w:rFonts w:cs="Arial"/>
          <w:szCs w:val="20"/>
        </w:rPr>
      </w:pPr>
    </w:p>
    <w:p w14:paraId="030682CC" w14:textId="04882D5B" w:rsidR="00AF556C" w:rsidRPr="00AF556C" w:rsidRDefault="00AF556C" w:rsidP="00192E76">
      <w:pPr>
        <w:pStyle w:val="odstavek1"/>
        <w:spacing w:before="0"/>
        <w:ind w:firstLine="0"/>
        <w:rPr>
          <w:b/>
          <w:bCs/>
          <w:color w:val="000000" w:themeColor="text1"/>
          <w:sz w:val="20"/>
          <w:szCs w:val="20"/>
        </w:rPr>
      </w:pPr>
      <w:r w:rsidRPr="00AF556C">
        <w:rPr>
          <w:b/>
          <w:bCs/>
          <w:color w:val="000000" w:themeColor="text1"/>
          <w:sz w:val="20"/>
          <w:szCs w:val="20"/>
        </w:rPr>
        <w:t>Obveznost organa pri reševanju zahteve</w:t>
      </w:r>
    </w:p>
    <w:p w14:paraId="50C9BA7D" w14:textId="3DD0818B" w:rsidR="009D777E" w:rsidRPr="00F91E52" w:rsidRDefault="009D777E" w:rsidP="00192E76">
      <w:pPr>
        <w:pStyle w:val="odstavek1"/>
        <w:spacing w:before="0"/>
        <w:ind w:firstLine="0"/>
        <w:rPr>
          <w:sz w:val="20"/>
          <w:szCs w:val="20"/>
        </w:rPr>
      </w:pPr>
      <w:r w:rsidRPr="00F91E52">
        <w:rPr>
          <w:color w:val="000000" w:themeColor="text1"/>
          <w:sz w:val="20"/>
          <w:szCs w:val="20"/>
        </w:rPr>
        <w:t>Glede potrebne skrbnosti organa pri obravnavi zahtevka menimo, da organ zahtevek za dostop do informacij javnega značaja odobri, če odobritev takega zahtevka vključuje samo preprost postopek. Torej rešitev takega zahtevka ne sme terjati nesorazmernega napora (npr. raziskovanja po uradnih evidencah, obdelava oziroma uporaba osebnih podatkov »kogarkoli« za iskanje po bazah podatkov, ipd..). Zavezanci po ZDIJZ so namreč dolžni omogočiti dostop le do že obstoječih informacij, niso pa dolžni ustvariti novega dokumenta, zbirati informacij, opravljati raziskav ali analizirati podatkov, da bi zadostili zahtevi prosilca.</w:t>
      </w:r>
      <w:r w:rsidRPr="00F91E52">
        <w:rPr>
          <w:rStyle w:val="Sprotnaopomba-sklic"/>
          <w:color w:val="000000" w:themeColor="text1"/>
          <w:sz w:val="20"/>
          <w:szCs w:val="20"/>
        </w:rPr>
        <w:footnoteReference w:id="7"/>
      </w:r>
      <w:r w:rsidRPr="00F91E52">
        <w:rPr>
          <w:color w:val="000000" w:themeColor="text1"/>
          <w:sz w:val="20"/>
          <w:szCs w:val="20"/>
        </w:rPr>
        <w:t xml:space="preserve">  </w:t>
      </w:r>
    </w:p>
    <w:p w14:paraId="4FA13DD9" w14:textId="77777777" w:rsidR="009D777E" w:rsidRPr="00F91E52" w:rsidRDefault="009D777E" w:rsidP="00192E76">
      <w:pPr>
        <w:pStyle w:val="Brezrazmikov"/>
        <w:jc w:val="both"/>
        <w:rPr>
          <w:rFonts w:cs="Arial"/>
          <w:color w:val="000000"/>
          <w:szCs w:val="20"/>
        </w:rPr>
      </w:pPr>
    </w:p>
    <w:p w14:paraId="05FA1F33" w14:textId="35E2B989" w:rsidR="00AF556C" w:rsidRPr="00AF556C" w:rsidRDefault="00AF556C" w:rsidP="00192E76">
      <w:pPr>
        <w:pStyle w:val="datumtevilka"/>
        <w:spacing w:line="240" w:lineRule="auto"/>
        <w:jc w:val="both"/>
        <w:rPr>
          <w:rFonts w:cs="Arial"/>
          <w:b/>
          <w:bCs/>
        </w:rPr>
      </w:pPr>
      <w:r w:rsidRPr="00AF556C">
        <w:rPr>
          <w:rFonts w:cs="Arial"/>
          <w:b/>
          <w:bCs/>
        </w:rPr>
        <w:t>Mnenja in sodna praksa</w:t>
      </w:r>
    </w:p>
    <w:p w14:paraId="256AB067" w14:textId="7740A4AB" w:rsidR="001712FF" w:rsidRPr="00F91E52" w:rsidRDefault="007C0D6C" w:rsidP="00192E76">
      <w:pPr>
        <w:pStyle w:val="datumtevilka"/>
        <w:spacing w:line="240" w:lineRule="auto"/>
        <w:jc w:val="both"/>
        <w:rPr>
          <w:rFonts w:cs="Arial"/>
        </w:rPr>
      </w:pPr>
      <w:r w:rsidRPr="00F91E52">
        <w:rPr>
          <w:rFonts w:cs="Arial"/>
        </w:rPr>
        <w:t>V zvezi z dostopom do podatkov</w:t>
      </w:r>
      <w:r w:rsidR="001712FF" w:rsidRPr="00F91E52">
        <w:rPr>
          <w:rFonts w:cs="Arial"/>
        </w:rPr>
        <w:t xml:space="preserve">, ki jih zahtevajo fizične </w:t>
      </w:r>
      <w:r w:rsidR="00AE53AD" w:rsidRPr="00F91E52">
        <w:rPr>
          <w:rFonts w:cs="Arial"/>
        </w:rPr>
        <w:t xml:space="preserve">ali pravne </w:t>
      </w:r>
      <w:r w:rsidR="001712FF" w:rsidRPr="00F91E52">
        <w:rPr>
          <w:rFonts w:cs="Arial"/>
        </w:rPr>
        <w:t xml:space="preserve">osebe na podlagi ZDIJZ </w:t>
      </w:r>
      <w:r w:rsidRPr="00F91E52">
        <w:rPr>
          <w:rFonts w:cs="Arial"/>
        </w:rPr>
        <w:t xml:space="preserve">vam v prilogi posredujemo naše mnenje </w:t>
      </w:r>
      <w:r w:rsidR="001712FF" w:rsidRPr="00F91E52">
        <w:rPr>
          <w:rFonts w:cs="Arial"/>
        </w:rPr>
        <w:t>št. 090-37/2020-2 z dne 3. 4. 2020</w:t>
      </w:r>
      <w:r w:rsidR="005A5E42" w:rsidRPr="00F91E52">
        <w:rPr>
          <w:rFonts w:cs="Arial"/>
        </w:rPr>
        <w:t xml:space="preserve">, kjer smo podali interpretacijo določb 22. in 25. člena ZDIJZ, ki bi lahko prišla v poštev ko gre za </w:t>
      </w:r>
      <w:r w:rsidR="008404CE" w:rsidRPr="00F91E52">
        <w:rPr>
          <w:rFonts w:cs="Arial"/>
        </w:rPr>
        <w:t xml:space="preserve">reševanje </w:t>
      </w:r>
      <w:r w:rsidR="005A5E42" w:rsidRPr="00F91E52">
        <w:rPr>
          <w:rFonts w:cs="Arial"/>
        </w:rPr>
        <w:t>kompleksn</w:t>
      </w:r>
      <w:r w:rsidR="008404CE" w:rsidRPr="00F91E52">
        <w:rPr>
          <w:rFonts w:cs="Arial"/>
        </w:rPr>
        <w:t>ih</w:t>
      </w:r>
      <w:r w:rsidR="005A5E42" w:rsidRPr="00F91E52">
        <w:rPr>
          <w:rFonts w:cs="Arial"/>
        </w:rPr>
        <w:t xml:space="preserve"> zahtev</w:t>
      </w:r>
      <w:r w:rsidR="004B740D" w:rsidRPr="00F91E52">
        <w:rPr>
          <w:rFonts w:cs="Arial"/>
        </w:rPr>
        <w:t xml:space="preserve"> ter sodbi Upravnega sodišča </w:t>
      </w:r>
      <w:r w:rsidR="00453017" w:rsidRPr="00F91E52">
        <w:rPr>
          <w:rFonts w:cs="Arial"/>
        </w:rPr>
        <w:t>R</w:t>
      </w:r>
      <w:r w:rsidR="004B740D" w:rsidRPr="00F91E52">
        <w:rPr>
          <w:rFonts w:cs="Arial"/>
        </w:rPr>
        <w:t>epublike Slovenije št. I U 966/2021-26 z dne 4.</w:t>
      </w:r>
      <w:r w:rsidR="00707CF8">
        <w:rPr>
          <w:rFonts w:cs="Arial"/>
        </w:rPr>
        <w:t> </w:t>
      </w:r>
      <w:r w:rsidR="004B740D" w:rsidRPr="00F91E52">
        <w:rPr>
          <w:rFonts w:cs="Arial"/>
        </w:rPr>
        <w:t>1.</w:t>
      </w:r>
      <w:r w:rsidR="00707CF8">
        <w:rPr>
          <w:rFonts w:cs="Arial"/>
        </w:rPr>
        <w:t> </w:t>
      </w:r>
      <w:r w:rsidR="004B740D" w:rsidRPr="00F91E52">
        <w:rPr>
          <w:rFonts w:cs="Arial"/>
        </w:rPr>
        <w:t xml:space="preserve">2023 in I U 339/2022-21 z dne 21. 4. 2023. </w:t>
      </w:r>
    </w:p>
    <w:p w14:paraId="168352E9" w14:textId="08FE367D" w:rsidR="00343405" w:rsidRPr="00F91E52" w:rsidRDefault="00343405" w:rsidP="00192E76">
      <w:pPr>
        <w:pStyle w:val="datumtevilka"/>
        <w:spacing w:line="240" w:lineRule="auto"/>
        <w:jc w:val="both"/>
        <w:rPr>
          <w:rFonts w:cs="Arial"/>
          <w:color w:val="000000"/>
        </w:rPr>
      </w:pPr>
    </w:p>
    <w:p w14:paraId="108CB75B" w14:textId="141C455A" w:rsidR="00D93F3E" w:rsidRPr="00F91E52" w:rsidRDefault="00D93F3E" w:rsidP="00192E76">
      <w:pPr>
        <w:pStyle w:val="Brezrazmikov"/>
        <w:jc w:val="both"/>
        <w:rPr>
          <w:rFonts w:cs="Arial"/>
          <w:szCs w:val="20"/>
          <w:lang w:eastAsia="sl-SI"/>
        </w:rPr>
      </w:pPr>
      <w:r w:rsidRPr="00F91E52">
        <w:rPr>
          <w:rFonts w:cs="Arial"/>
          <w:szCs w:val="20"/>
          <w:lang w:eastAsia="sl-SI"/>
        </w:rPr>
        <w:t xml:space="preserve">Več o </w:t>
      </w:r>
      <w:r w:rsidR="008E3528" w:rsidRPr="00F91E52">
        <w:rPr>
          <w:rFonts w:cs="Arial"/>
          <w:szCs w:val="20"/>
          <w:lang w:eastAsia="sl-SI"/>
        </w:rPr>
        <w:t>uporabi</w:t>
      </w:r>
      <w:r w:rsidRPr="00F91E52">
        <w:rPr>
          <w:rFonts w:cs="Arial"/>
          <w:color w:val="000000"/>
          <w:szCs w:val="20"/>
          <w:lang w:eastAsia="sl-SI"/>
        </w:rPr>
        <w:t xml:space="preserve"> ZDIJZ </w:t>
      </w:r>
      <w:r w:rsidRPr="00F91E52">
        <w:rPr>
          <w:rFonts w:cs="Arial"/>
          <w:szCs w:val="20"/>
          <w:lang w:eastAsia="sl-SI"/>
        </w:rPr>
        <w:t xml:space="preserve">si lahko preberete na spletni strani </w:t>
      </w:r>
      <w:r w:rsidRPr="00F91E52">
        <w:rPr>
          <w:rFonts w:cs="Arial"/>
          <w:szCs w:val="20"/>
        </w:rPr>
        <w:t>Sektorja za transparentnost in politični sistem,</w:t>
      </w:r>
      <w:r w:rsidRPr="00F91E52">
        <w:rPr>
          <w:rFonts w:cs="Arial"/>
          <w:szCs w:val="20"/>
          <w:lang w:eastAsia="sl-SI"/>
        </w:rPr>
        <w:t xml:space="preserve"> kjer so objavljena </w:t>
      </w:r>
      <w:r w:rsidRPr="00F91E52">
        <w:rPr>
          <w:rFonts w:cs="Arial"/>
          <w:szCs w:val="20"/>
        </w:rPr>
        <w:t xml:space="preserve">mnenja, pojasnila in odgovori na vprašanja posameznih zavezancev, in sicer: </w:t>
      </w:r>
      <w:hyperlink r:id="rId9" w:history="1">
        <w:r w:rsidRPr="00F91E52">
          <w:rPr>
            <w:rStyle w:val="Hiperpovezava"/>
            <w:rFonts w:cs="Arial"/>
            <w:szCs w:val="20"/>
            <w:lang w:eastAsia="sl-SI"/>
          </w:rPr>
          <w:t>https://www.gov.si/teme/informacije-javnega-znacaja/</w:t>
        </w:r>
      </w:hyperlink>
      <w:r w:rsidRPr="00F91E52">
        <w:rPr>
          <w:rFonts w:cs="Arial"/>
          <w:szCs w:val="20"/>
          <w:lang w:eastAsia="sl-SI"/>
        </w:rPr>
        <w:t xml:space="preserve">. </w:t>
      </w:r>
    </w:p>
    <w:p w14:paraId="067F9A89" w14:textId="4DBE6493" w:rsidR="006B42F5" w:rsidRPr="00F91E52" w:rsidRDefault="006B42F5" w:rsidP="00192E76">
      <w:pPr>
        <w:autoSpaceDE w:val="0"/>
        <w:autoSpaceDN w:val="0"/>
        <w:adjustRightInd w:val="0"/>
        <w:spacing w:line="240" w:lineRule="auto"/>
        <w:jc w:val="both"/>
        <w:rPr>
          <w:rFonts w:cs="Arial"/>
          <w:szCs w:val="20"/>
          <w:lang w:eastAsia="sl-SI"/>
        </w:rPr>
      </w:pPr>
    </w:p>
    <w:p w14:paraId="204AE050" w14:textId="1CBB21E9" w:rsidR="00032F3C" w:rsidRPr="00F91E52" w:rsidRDefault="00032F3C" w:rsidP="00192E76">
      <w:pPr>
        <w:autoSpaceDE w:val="0"/>
        <w:autoSpaceDN w:val="0"/>
        <w:adjustRightInd w:val="0"/>
        <w:spacing w:line="240" w:lineRule="auto"/>
        <w:jc w:val="both"/>
        <w:rPr>
          <w:rFonts w:cs="Arial"/>
          <w:szCs w:val="20"/>
          <w:lang w:eastAsia="sl-SI"/>
        </w:rPr>
      </w:pPr>
      <w:r w:rsidRPr="00F91E52">
        <w:rPr>
          <w:rFonts w:cs="Arial"/>
          <w:szCs w:val="20"/>
          <w:lang w:eastAsia="sl-SI"/>
        </w:rPr>
        <w:t>Lep pozdrav,</w:t>
      </w:r>
    </w:p>
    <w:p w14:paraId="242E91FE" w14:textId="4AAA0162" w:rsidR="001C7305" w:rsidRPr="00F91E52" w:rsidRDefault="00032F3C" w:rsidP="00192E76">
      <w:pPr>
        <w:spacing w:line="240" w:lineRule="auto"/>
        <w:jc w:val="both"/>
        <w:rPr>
          <w:rFonts w:cs="Arial"/>
          <w:szCs w:val="20"/>
          <w:lang w:eastAsia="sl-SI"/>
        </w:rPr>
      </w:pPr>
      <w:r w:rsidRPr="00F91E52">
        <w:rPr>
          <w:rFonts w:cs="Arial"/>
          <w:szCs w:val="20"/>
          <w:lang w:eastAsia="sl-SI"/>
        </w:rPr>
        <w:t xml:space="preserve">         </w:t>
      </w:r>
    </w:p>
    <w:p w14:paraId="204587E6" w14:textId="2A0F3344" w:rsidR="00886787" w:rsidRPr="00F91E52" w:rsidRDefault="00032F3C" w:rsidP="00192E76">
      <w:pPr>
        <w:spacing w:line="240" w:lineRule="auto"/>
        <w:jc w:val="both"/>
        <w:rPr>
          <w:rFonts w:cs="Arial"/>
          <w:szCs w:val="20"/>
          <w:lang w:eastAsia="sl-SI"/>
        </w:rPr>
      </w:pPr>
      <w:r w:rsidRPr="00F91E52">
        <w:rPr>
          <w:rFonts w:cs="Arial"/>
          <w:szCs w:val="20"/>
          <w:lang w:eastAsia="sl-SI"/>
        </w:rPr>
        <w:t xml:space="preserve">                                                        </w:t>
      </w:r>
    </w:p>
    <w:p w14:paraId="611847A6" w14:textId="144D82E7" w:rsidR="00032F3C" w:rsidRPr="00F91E52" w:rsidRDefault="00032F3C" w:rsidP="00192E76">
      <w:pPr>
        <w:spacing w:line="240" w:lineRule="auto"/>
        <w:jc w:val="both"/>
        <w:rPr>
          <w:rFonts w:cs="Arial"/>
          <w:szCs w:val="20"/>
          <w:lang w:eastAsia="sl-SI"/>
        </w:rPr>
      </w:pPr>
      <w:r w:rsidRPr="00F91E52">
        <w:rPr>
          <w:rFonts w:cs="Arial"/>
          <w:szCs w:val="20"/>
          <w:lang w:eastAsia="sl-SI"/>
        </w:rPr>
        <w:t xml:space="preserve">Pripravil: </w:t>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t xml:space="preserve"> </w:t>
      </w:r>
      <w:r w:rsidR="00DC1E97" w:rsidRPr="00F91E52">
        <w:rPr>
          <w:rFonts w:cs="Arial"/>
          <w:szCs w:val="20"/>
          <w:lang w:eastAsia="sl-SI"/>
        </w:rPr>
        <w:t>Mateja Mahkovec</w:t>
      </w:r>
      <w:r w:rsidRPr="00F91E52">
        <w:rPr>
          <w:rFonts w:cs="Arial"/>
          <w:szCs w:val="20"/>
          <w:lang w:eastAsia="sl-SI"/>
        </w:rPr>
        <w:t xml:space="preserve"> </w:t>
      </w:r>
    </w:p>
    <w:p w14:paraId="7B8186CA" w14:textId="63DAC822" w:rsidR="00032F3C" w:rsidRPr="00F91E52" w:rsidRDefault="00032F3C" w:rsidP="00192E76">
      <w:pPr>
        <w:spacing w:line="240" w:lineRule="auto"/>
        <w:jc w:val="both"/>
        <w:rPr>
          <w:rFonts w:cs="Arial"/>
          <w:szCs w:val="20"/>
          <w:lang w:eastAsia="sl-SI"/>
        </w:rPr>
      </w:pPr>
      <w:r w:rsidRPr="00F91E52">
        <w:rPr>
          <w:rFonts w:cs="Arial"/>
          <w:szCs w:val="20"/>
          <w:lang w:eastAsia="sl-SI"/>
        </w:rPr>
        <w:t xml:space="preserve">Ciril Repnik </w:t>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t xml:space="preserve"> </w:t>
      </w:r>
      <w:r w:rsidR="00DC1E97" w:rsidRPr="00F91E52">
        <w:rPr>
          <w:rFonts w:cs="Arial"/>
          <w:color w:val="000000"/>
          <w:szCs w:val="20"/>
          <w:lang w:eastAsia="sl-SI"/>
        </w:rPr>
        <w:t>generalna direktorica</w:t>
      </w:r>
      <w:r w:rsidRPr="00F91E52">
        <w:rPr>
          <w:rFonts w:cs="Arial"/>
          <w:szCs w:val="20"/>
          <w:lang w:eastAsia="sl-SI"/>
        </w:rPr>
        <w:t xml:space="preserve"> </w:t>
      </w:r>
    </w:p>
    <w:p w14:paraId="0333ED5C" w14:textId="77777777" w:rsidR="001C7305" w:rsidRPr="00F91E52" w:rsidRDefault="00032F3C" w:rsidP="00192E76">
      <w:pPr>
        <w:spacing w:line="240" w:lineRule="auto"/>
        <w:jc w:val="both"/>
        <w:rPr>
          <w:rFonts w:cs="Arial"/>
          <w:szCs w:val="20"/>
          <w:lang w:eastAsia="sl-SI"/>
        </w:rPr>
      </w:pPr>
      <w:r w:rsidRPr="00F91E52">
        <w:rPr>
          <w:rFonts w:cs="Arial"/>
          <w:szCs w:val="20"/>
          <w:lang w:eastAsia="sl-SI"/>
        </w:rPr>
        <w:t>sekretar</w:t>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r w:rsidRPr="00F91E52">
        <w:rPr>
          <w:rFonts w:cs="Arial"/>
          <w:szCs w:val="20"/>
          <w:lang w:eastAsia="sl-SI"/>
        </w:rPr>
        <w:tab/>
      </w:r>
    </w:p>
    <w:p w14:paraId="0D8D1A66" w14:textId="77777777" w:rsidR="001C7305" w:rsidRPr="00F91E52" w:rsidRDefault="001C7305" w:rsidP="00192E76">
      <w:pPr>
        <w:spacing w:line="240" w:lineRule="auto"/>
        <w:jc w:val="both"/>
        <w:rPr>
          <w:rFonts w:cs="Arial"/>
          <w:szCs w:val="20"/>
          <w:lang w:eastAsia="sl-SI"/>
        </w:rPr>
      </w:pPr>
    </w:p>
    <w:p w14:paraId="58F932D1" w14:textId="77777777" w:rsidR="004C54A2" w:rsidRPr="00F91E52" w:rsidRDefault="004C54A2" w:rsidP="00192E76">
      <w:pPr>
        <w:spacing w:line="240" w:lineRule="auto"/>
        <w:jc w:val="both"/>
        <w:rPr>
          <w:rFonts w:cs="Arial"/>
          <w:szCs w:val="20"/>
          <w:lang w:eastAsia="sl-SI"/>
        </w:rPr>
      </w:pPr>
    </w:p>
    <w:p w14:paraId="55035E3E" w14:textId="2E535A7B" w:rsidR="004C54A2" w:rsidRPr="00F91E52" w:rsidRDefault="00C0078C" w:rsidP="00192E76">
      <w:pPr>
        <w:spacing w:line="240" w:lineRule="auto"/>
        <w:jc w:val="both"/>
        <w:rPr>
          <w:rFonts w:cs="Arial"/>
          <w:szCs w:val="20"/>
          <w:lang w:eastAsia="sl-SI"/>
        </w:rPr>
      </w:pPr>
      <w:r w:rsidRPr="00F91E52">
        <w:rPr>
          <w:rFonts w:cs="Arial"/>
          <w:szCs w:val="20"/>
          <w:lang w:eastAsia="sl-SI"/>
        </w:rPr>
        <w:t>P</w:t>
      </w:r>
      <w:r w:rsidR="004C54A2" w:rsidRPr="00F91E52">
        <w:rPr>
          <w:rFonts w:cs="Arial"/>
          <w:szCs w:val="20"/>
          <w:lang w:eastAsia="sl-SI"/>
        </w:rPr>
        <w:t>riloga:</w:t>
      </w:r>
    </w:p>
    <w:p w14:paraId="3E224FE6" w14:textId="4739A266" w:rsidR="004C54A2" w:rsidRPr="00F91E52" w:rsidRDefault="008404CE" w:rsidP="00192E76">
      <w:pPr>
        <w:spacing w:line="240" w:lineRule="auto"/>
        <w:jc w:val="both"/>
        <w:rPr>
          <w:rFonts w:cs="Arial"/>
          <w:szCs w:val="20"/>
        </w:rPr>
      </w:pPr>
      <w:r w:rsidRPr="00F91E52">
        <w:rPr>
          <w:rFonts w:cs="Arial"/>
          <w:szCs w:val="20"/>
        </w:rPr>
        <w:t>- mnenje št. 090-37/2020-2 z dne 3. 4. 2020</w:t>
      </w:r>
    </w:p>
    <w:p w14:paraId="3527250A" w14:textId="0D2A494F" w:rsidR="004B740D" w:rsidRPr="00F91E52" w:rsidRDefault="004B740D" w:rsidP="004B740D">
      <w:pPr>
        <w:pStyle w:val="datumtevilka"/>
        <w:spacing w:line="240" w:lineRule="auto"/>
        <w:jc w:val="both"/>
        <w:rPr>
          <w:rFonts w:cs="Arial"/>
        </w:rPr>
      </w:pPr>
      <w:r w:rsidRPr="00F91E52">
        <w:rPr>
          <w:rFonts w:cs="Arial"/>
        </w:rPr>
        <w:t xml:space="preserve">- odločbi št. I U 966/2021-26 I U 339/2022-21 </w:t>
      </w:r>
    </w:p>
    <w:p w14:paraId="0917FD6D" w14:textId="39C4C8AD" w:rsidR="004B740D" w:rsidRPr="00F91E52" w:rsidRDefault="004B740D" w:rsidP="00192E76">
      <w:pPr>
        <w:spacing w:line="240" w:lineRule="auto"/>
        <w:jc w:val="both"/>
        <w:rPr>
          <w:rFonts w:cs="Arial"/>
          <w:szCs w:val="20"/>
        </w:rPr>
      </w:pPr>
    </w:p>
    <w:p w14:paraId="6D7FA7BA" w14:textId="77777777" w:rsidR="004C54A2" w:rsidRPr="00F91E52" w:rsidRDefault="004C54A2" w:rsidP="00192E76">
      <w:pPr>
        <w:spacing w:line="240" w:lineRule="auto"/>
        <w:jc w:val="both"/>
        <w:rPr>
          <w:rFonts w:cs="Arial"/>
          <w:szCs w:val="20"/>
        </w:rPr>
      </w:pPr>
    </w:p>
    <w:p w14:paraId="5296672C" w14:textId="03CE8830" w:rsidR="00032F3C" w:rsidRPr="00F91E52" w:rsidRDefault="00032F3C" w:rsidP="00192E76">
      <w:pPr>
        <w:pStyle w:val="Navadensplet"/>
        <w:spacing w:before="0" w:beforeAutospacing="0" w:after="0" w:afterAutospacing="0"/>
        <w:jc w:val="both"/>
        <w:rPr>
          <w:rFonts w:ascii="Arial" w:hAnsi="Arial" w:cs="Arial"/>
          <w:sz w:val="20"/>
          <w:szCs w:val="20"/>
        </w:rPr>
      </w:pPr>
      <w:r w:rsidRPr="00F91E52">
        <w:rPr>
          <w:rFonts w:ascii="Arial" w:hAnsi="Arial" w:cs="Arial"/>
          <w:sz w:val="20"/>
          <w:szCs w:val="20"/>
        </w:rPr>
        <w:t>Poslati</w:t>
      </w:r>
      <w:r w:rsidRPr="00F91E52">
        <w:rPr>
          <w:rFonts w:ascii="Arial" w:hAnsi="Arial" w:cs="Arial"/>
          <w:color w:val="000000"/>
          <w:sz w:val="20"/>
          <w:szCs w:val="20"/>
        </w:rPr>
        <w:t xml:space="preserve"> po E-pošti</w:t>
      </w:r>
      <w:r w:rsidRPr="00F91E52">
        <w:rPr>
          <w:rFonts w:ascii="Arial" w:hAnsi="Arial" w:cs="Arial"/>
          <w:sz w:val="20"/>
          <w:szCs w:val="20"/>
        </w:rPr>
        <w:t>:</w:t>
      </w:r>
    </w:p>
    <w:p w14:paraId="6BA4EC67" w14:textId="0B21BEEA" w:rsidR="00990923" w:rsidRPr="00F91E52" w:rsidRDefault="00F4189C" w:rsidP="00192E76">
      <w:pPr>
        <w:pStyle w:val="Navadensplet"/>
        <w:spacing w:before="0" w:beforeAutospacing="0" w:after="0" w:afterAutospacing="0"/>
        <w:jc w:val="both"/>
        <w:rPr>
          <w:rFonts w:ascii="Arial" w:hAnsi="Arial" w:cs="Arial"/>
          <w:sz w:val="20"/>
          <w:szCs w:val="20"/>
        </w:rPr>
      </w:pPr>
      <w:r w:rsidRPr="00F91E52">
        <w:rPr>
          <w:rFonts w:ascii="Arial" w:hAnsi="Arial" w:cs="Arial"/>
          <w:sz w:val="20"/>
          <w:szCs w:val="20"/>
        </w:rPr>
        <w:t>- naslovniku</w:t>
      </w:r>
    </w:p>
    <w:sectPr w:rsidR="00990923" w:rsidRPr="00F91E52"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ECBE" w14:textId="77777777" w:rsidR="003F268A" w:rsidRDefault="003F268A">
      <w:r>
        <w:separator/>
      </w:r>
    </w:p>
  </w:endnote>
  <w:endnote w:type="continuationSeparator" w:id="0">
    <w:p w14:paraId="44146667" w14:textId="77777777" w:rsidR="003F268A" w:rsidRDefault="003F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End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40F18CFA" w14:textId="77777777" w:rsidR="00103AA7" w:rsidRDefault="00103AA7" w:rsidP="00AA25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F752D" w14:textId="77777777" w:rsidR="003F268A" w:rsidRDefault="003F268A">
      <w:r>
        <w:separator/>
      </w:r>
    </w:p>
  </w:footnote>
  <w:footnote w:type="continuationSeparator" w:id="0">
    <w:p w14:paraId="32047336" w14:textId="77777777" w:rsidR="003F268A" w:rsidRDefault="003F268A">
      <w:r>
        <w:continuationSeparator/>
      </w:r>
    </w:p>
  </w:footnote>
  <w:footnote w:id="1">
    <w:p w14:paraId="4B4D9E70" w14:textId="77777777" w:rsidR="004A00E8" w:rsidRPr="003C1707" w:rsidRDefault="004A00E8" w:rsidP="004A00E8">
      <w:pPr>
        <w:pStyle w:val="Sprotnaopomba-besedilo"/>
        <w:spacing w:line="240" w:lineRule="auto"/>
        <w:jc w:val="both"/>
        <w:rPr>
          <w:color w:val="000000" w:themeColor="text1"/>
          <w:sz w:val="16"/>
          <w:szCs w:val="16"/>
        </w:rPr>
      </w:pPr>
      <w:r w:rsidRPr="003C1707">
        <w:rPr>
          <w:rStyle w:val="Sprotnaopomba-sklic"/>
          <w:color w:val="000000" w:themeColor="text1"/>
          <w:sz w:val="16"/>
          <w:szCs w:val="16"/>
        </w:rPr>
        <w:footnoteRef/>
      </w:r>
      <w:r w:rsidRPr="003C1707">
        <w:rPr>
          <w:color w:val="000000" w:themeColor="text1"/>
          <w:sz w:val="16"/>
          <w:szCs w:val="16"/>
        </w:rPr>
        <w:t xml:space="preserve"> Uradni list RS, št. </w:t>
      </w:r>
      <w:hyperlink r:id="rId1" w:tgtFrame="_blank" w:tooltip="Zakon o dostopu do informacij javnega značaja (uradno prečiščeno besedilo)" w:history="1">
        <w:r w:rsidRPr="003C1707">
          <w:rPr>
            <w:rStyle w:val="Hiperpovezava"/>
            <w:color w:val="000000" w:themeColor="text1"/>
            <w:sz w:val="16"/>
            <w:szCs w:val="16"/>
            <w:u w:val="none"/>
          </w:rPr>
          <w:t>51/06</w:t>
        </w:r>
      </w:hyperlink>
      <w:r w:rsidRPr="003C1707">
        <w:rPr>
          <w:color w:val="000000" w:themeColor="text1"/>
          <w:sz w:val="16"/>
          <w:szCs w:val="16"/>
        </w:rPr>
        <w:t xml:space="preserve"> – uradno prečiščeno besedilo, </w:t>
      </w:r>
      <w:hyperlink r:id="rId2" w:tgtFrame="_blank" w:tooltip="Zakon o davčnem postopku" w:history="1">
        <w:r w:rsidRPr="003C1707">
          <w:rPr>
            <w:rStyle w:val="Hiperpovezava"/>
            <w:color w:val="000000" w:themeColor="text1"/>
            <w:sz w:val="16"/>
            <w:szCs w:val="16"/>
            <w:u w:val="none"/>
          </w:rPr>
          <w:t>117/06</w:t>
        </w:r>
      </w:hyperlink>
      <w:r w:rsidRPr="003C1707">
        <w:rPr>
          <w:color w:val="000000" w:themeColor="text1"/>
          <w:sz w:val="16"/>
          <w:szCs w:val="16"/>
        </w:rPr>
        <w:t xml:space="preserve"> – ZDavP-2, </w:t>
      </w:r>
      <w:hyperlink r:id="rId3" w:tgtFrame="_blank" w:tooltip="Zakon o spremembah in dopolnitvah Zakona o dostopu do informacij javnega značaja" w:history="1">
        <w:r w:rsidRPr="003C1707">
          <w:rPr>
            <w:rStyle w:val="Hiperpovezava"/>
            <w:color w:val="000000" w:themeColor="text1"/>
            <w:sz w:val="16"/>
            <w:szCs w:val="16"/>
            <w:u w:val="none"/>
          </w:rPr>
          <w:t>23/14</w:t>
        </w:r>
      </w:hyperlink>
      <w:r w:rsidRPr="003C1707">
        <w:rPr>
          <w:color w:val="000000" w:themeColor="text1"/>
          <w:sz w:val="16"/>
          <w:szCs w:val="16"/>
        </w:rPr>
        <w:t xml:space="preserve">, </w:t>
      </w:r>
      <w:hyperlink r:id="rId4" w:tgtFrame="_blank" w:tooltip="Zakon o spremembah in dopolnitvah Zakona o dostopu do informacij javnega značaja" w:history="1">
        <w:r w:rsidRPr="003C1707">
          <w:rPr>
            <w:rStyle w:val="Hiperpovezava"/>
            <w:color w:val="000000" w:themeColor="text1"/>
            <w:sz w:val="16"/>
            <w:szCs w:val="16"/>
            <w:u w:val="none"/>
          </w:rPr>
          <w:t>50/14</w:t>
        </w:r>
      </w:hyperlink>
      <w:r w:rsidRPr="003C1707">
        <w:rPr>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3C1707">
          <w:rPr>
            <w:rStyle w:val="Hiperpovezava"/>
            <w:color w:val="000000" w:themeColor="text1"/>
            <w:sz w:val="16"/>
            <w:szCs w:val="16"/>
            <w:u w:val="none"/>
          </w:rPr>
          <w:t>19/15</w:t>
        </w:r>
      </w:hyperlink>
      <w:r w:rsidRPr="003C1707">
        <w:rPr>
          <w:color w:val="000000" w:themeColor="text1"/>
          <w:sz w:val="16"/>
          <w:szCs w:val="16"/>
        </w:rPr>
        <w:t xml:space="preserve"> – odl. US, </w:t>
      </w:r>
      <w:hyperlink r:id="rId6" w:tgtFrame="_blank" w:tooltip="Zakon o spremembah in dopolnitvah Zakona o dostopu do informacij javnega značaja" w:history="1">
        <w:r w:rsidRPr="003C1707">
          <w:rPr>
            <w:rStyle w:val="Hiperpovezava"/>
            <w:color w:val="000000" w:themeColor="text1"/>
            <w:sz w:val="16"/>
            <w:szCs w:val="16"/>
            <w:u w:val="none"/>
          </w:rPr>
          <w:t>102/15</w:t>
        </w:r>
      </w:hyperlink>
      <w:r w:rsidRPr="003C1707">
        <w:rPr>
          <w:color w:val="000000" w:themeColor="text1"/>
          <w:sz w:val="16"/>
          <w:szCs w:val="16"/>
        </w:rPr>
        <w:t xml:space="preserve">, </w:t>
      </w:r>
      <w:hyperlink r:id="rId7" w:tgtFrame="_blank" w:tooltip="Zakon o dopolnitvi Zakona o dostopu do informacij javnega značaja" w:history="1">
        <w:r w:rsidRPr="003C1707">
          <w:rPr>
            <w:rStyle w:val="Hiperpovezava"/>
            <w:color w:val="000000" w:themeColor="text1"/>
            <w:sz w:val="16"/>
            <w:szCs w:val="16"/>
            <w:u w:val="none"/>
          </w:rPr>
          <w:t>7/18</w:t>
        </w:r>
      </w:hyperlink>
      <w:r w:rsidRPr="003C1707">
        <w:rPr>
          <w:color w:val="000000" w:themeColor="text1"/>
          <w:sz w:val="16"/>
          <w:szCs w:val="16"/>
        </w:rPr>
        <w:t xml:space="preserve"> </w:t>
      </w:r>
    </w:p>
    <w:p w14:paraId="7BC4199B" w14:textId="77777777" w:rsidR="004A00E8" w:rsidRPr="003C1707" w:rsidRDefault="004A00E8" w:rsidP="004A00E8">
      <w:pPr>
        <w:pStyle w:val="Sprotnaopomba-besedilo"/>
        <w:spacing w:line="240" w:lineRule="auto"/>
        <w:jc w:val="both"/>
        <w:rPr>
          <w:color w:val="000000" w:themeColor="text1"/>
          <w:sz w:val="16"/>
          <w:szCs w:val="16"/>
        </w:rPr>
      </w:pPr>
      <w:r w:rsidRPr="003C1707">
        <w:rPr>
          <w:color w:val="000000" w:themeColor="text1"/>
          <w:sz w:val="16"/>
          <w:szCs w:val="16"/>
        </w:rPr>
        <w:t xml:space="preserve">   in </w:t>
      </w:r>
      <w:hyperlink r:id="rId8" w:tgtFrame="_blank" w:tooltip="Zakon o spremembah in dopolnitvah Zakona o dostopu do informacij javnega značaja" w:history="1">
        <w:r w:rsidRPr="003C1707">
          <w:rPr>
            <w:rStyle w:val="Hiperpovezava"/>
            <w:color w:val="000000" w:themeColor="text1"/>
            <w:sz w:val="16"/>
            <w:szCs w:val="16"/>
            <w:u w:val="none"/>
          </w:rPr>
          <w:t>141/22</w:t>
        </w:r>
      </w:hyperlink>
      <w:r w:rsidRPr="003C1707">
        <w:rPr>
          <w:color w:val="000000" w:themeColor="text1"/>
          <w:sz w:val="16"/>
          <w:szCs w:val="16"/>
        </w:rPr>
        <w:t>.</w:t>
      </w:r>
    </w:p>
  </w:footnote>
  <w:footnote w:id="2">
    <w:p w14:paraId="2EDD79CA" w14:textId="77777777" w:rsidR="00C83587" w:rsidRPr="003C1707" w:rsidRDefault="00C83587" w:rsidP="00C83587">
      <w:pPr>
        <w:pStyle w:val="Sprotnaopomba-besedilo"/>
        <w:spacing w:line="240" w:lineRule="auto"/>
        <w:jc w:val="both"/>
        <w:rPr>
          <w:color w:val="000000" w:themeColor="text1"/>
          <w:sz w:val="16"/>
          <w:szCs w:val="16"/>
        </w:rPr>
      </w:pPr>
      <w:r w:rsidRPr="003C1707">
        <w:rPr>
          <w:rStyle w:val="Sprotnaopomba-sklic"/>
          <w:color w:val="000000" w:themeColor="text1"/>
          <w:sz w:val="16"/>
          <w:szCs w:val="16"/>
        </w:rPr>
        <w:footnoteRef/>
      </w:r>
      <w:r w:rsidRPr="003C1707">
        <w:rPr>
          <w:color w:val="000000" w:themeColor="text1"/>
          <w:sz w:val="16"/>
          <w:szCs w:val="16"/>
        </w:rPr>
        <w:t xml:space="preserve">  Uradni list RS, št. </w:t>
      </w:r>
      <w:hyperlink r:id="rId9" w:tgtFrame="_blank" w:tooltip="Uredba o upravnem poslovanju" w:history="1">
        <w:r w:rsidRPr="003C1707">
          <w:rPr>
            <w:rStyle w:val="Hiperpovezava"/>
            <w:color w:val="000000" w:themeColor="text1"/>
            <w:sz w:val="16"/>
            <w:szCs w:val="16"/>
            <w:u w:val="none"/>
          </w:rPr>
          <w:t>9/18</w:t>
        </w:r>
      </w:hyperlink>
      <w:r w:rsidRPr="003C1707">
        <w:rPr>
          <w:color w:val="000000" w:themeColor="text1"/>
          <w:sz w:val="16"/>
          <w:szCs w:val="16"/>
        </w:rPr>
        <w:t xml:space="preserve">, </w:t>
      </w:r>
      <w:hyperlink r:id="rId10" w:tgtFrame="_blank" w:tooltip="Uredba o spremembah in dopolnitvah Uredbe o upravnem poslovanju" w:history="1">
        <w:r w:rsidRPr="003C1707">
          <w:rPr>
            <w:rStyle w:val="Hiperpovezava"/>
            <w:color w:val="000000" w:themeColor="text1"/>
            <w:sz w:val="16"/>
            <w:szCs w:val="16"/>
            <w:u w:val="none"/>
          </w:rPr>
          <w:t>14/20</w:t>
        </w:r>
      </w:hyperlink>
      <w:r w:rsidRPr="003C1707">
        <w:rPr>
          <w:color w:val="000000" w:themeColor="text1"/>
          <w:sz w:val="16"/>
          <w:szCs w:val="16"/>
        </w:rPr>
        <w:t xml:space="preserve">, </w:t>
      </w:r>
      <w:hyperlink r:id="rId11" w:tgtFrame="_blank" w:tooltip="Uredba o spremembah in dopolnitvah Uredbe o upravnem poslovanju" w:history="1">
        <w:r w:rsidRPr="003C1707">
          <w:rPr>
            <w:rStyle w:val="Hiperpovezava"/>
            <w:color w:val="000000" w:themeColor="text1"/>
            <w:sz w:val="16"/>
            <w:szCs w:val="16"/>
            <w:u w:val="none"/>
          </w:rPr>
          <w:t>167/20</w:t>
        </w:r>
      </w:hyperlink>
      <w:r w:rsidRPr="003C1707">
        <w:rPr>
          <w:color w:val="000000" w:themeColor="text1"/>
          <w:sz w:val="16"/>
          <w:szCs w:val="16"/>
        </w:rPr>
        <w:t xml:space="preserve">, </w:t>
      </w:r>
      <w:hyperlink r:id="rId12" w:tgtFrame="_blank" w:tooltip="Uredba o spremembah in dopolnitvah Uredbe o upravnem poslovanju" w:history="1">
        <w:r w:rsidRPr="003C1707">
          <w:rPr>
            <w:rStyle w:val="Hiperpovezava"/>
            <w:color w:val="000000" w:themeColor="text1"/>
            <w:sz w:val="16"/>
            <w:szCs w:val="16"/>
            <w:u w:val="none"/>
          </w:rPr>
          <w:t>172/21</w:t>
        </w:r>
      </w:hyperlink>
      <w:r w:rsidRPr="003C1707">
        <w:rPr>
          <w:color w:val="000000" w:themeColor="text1"/>
          <w:sz w:val="16"/>
          <w:szCs w:val="16"/>
        </w:rPr>
        <w:t xml:space="preserve">, </w:t>
      </w:r>
      <w:hyperlink r:id="rId13" w:tgtFrame="_blank" w:tooltip="Uredba o spremembah in dopolnitvah Uredbe o upravnem poslovanju" w:history="1">
        <w:r w:rsidRPr="003C1707">
          <w:rPr>
            <w:rStyle w:val="Hiperpovezava"/>
            <w:color w:val="000000" w:themeColor="text1"/>
            <w:sz w:val="16"/>
            <w:szCs w:val="16"/>
            <w:u w:val="none"/>
          </w:rPr>
          <w:t>68/22</w:t>
        </w:r>
      </w:hyperlink>
      <w:r w:rsidRPr="003C1707">
        <w:rPr>
          <w:color w:val="000000" w:themeColor="text1"/>
          <w:sz w:val="16"/>
          <w:szCs w:val="16"/>
        </w:rPr>
        <w:t xml:space="preserve">, </w:t>
      </w:r>
      <w:hyperlink r:id="rId14" w:tgtFrame="_blank" w:tooltip="Uredba o spremembah in dopolnitvah Uredbe o upravnem poslovanju" w:history="1">
        <w:r w:rsidRPr="003C1707">
          <w:rPr>
            <w:rStyle w:val="Hiperpovezava"/>
            <w:color w:val="000000" w:themeColor="text1"/>
            <w:sz w:val="16"/>
            <w:szCs w:val="16"/>
            <w:u w:val="none"/>
          </w:rPr>
          <w:t>89/22</w:t>
        </w:r>
      </w:hyperlink>
      <w:r w:rsidRPr="003C1707">
        <w:rPr>
          <w:color w:val="000000" w:themeColor="text1"/>
          <w:sz w:val="16"/>
          <w:szCs w:val="16"/>
        </w:rPr>
        <w:t xml:space="preserve"> in </w:t>
      </w:r>
      <w:hyperlink r:id="rId15" w:tgtFrame="_blank" w:tooltip="Uredba o dopolnitvi Uredbe o upravnem poslovanju" w:history="1">
        <w:r w:rsidRPr="003C1707">
          <w:rPr>
            <w:rStyle w:val="Hiperpovezava"/>
            <w:color w:val="000000" w:themeColor="text1"/>
            <w:sz w:val="16"/>
            <w:szCs w:val="16"/>
            <w:u w:val="none"/>
          </w:rPr>
          <w:t>135/22</w:t>
        </w:r>
      </w:hyperlink>
      <w:r w:rsidRPr="003C1707">
        <w:rPr>
          <w:color w:val="000000" w:themeColor="text1"/>
          <w:sz w:val="16"/>
          <w:szCs w:val="16"/>
        </w:rPr>
        <w:t>.</w:t>
      </w:r>
    </w:p>
  </w:footnote>
  <w:footnote w:id="3">
    <w:p w14:paraId="0195F6DB" w14:textId="77777777" w:rsidR="00C83587" w:rsidRPr="003C1707" w:rsidRDefault="00C83587" w:rsidP="00C83587">
      <w:pPr>
        <w:pStyle w:val="Sprotnaopomba-besedilo"/>
        <w:spacing w:line="240" w:lineRule="auto"/>
        <w:jc w:val="both"/>
        <w:rPr>
          <w:sz w:val="16"/>
          <w:szCs w:val="16"/>
        </w:rPr>
      </w:pPr>
      <w:r w:rsidRPr="003C1707">
        <w:rPr>
          <w:rStyle w:val="Sprotnaopomba-sklic"/>
          <w:sz w:val="16"/>
          <w:szCs w:val="16"/>
        </w:rPr>
        <w:footnoteRef/>
      </w:r>
      <w:r w:rsidRPr="003C1707">
        <w:rPr>
          <w:sz w:val="16"/>
          <w:szCs w:val="16"/>
        </w:rPr>
        <w:t xml:space="preserve">  Uradni list RS, št. </w:t>
      </w:r>
      <w:hyperlink r:id="rId16" w:tgtFrame="_blank" w:tooltip="Zakon o državni upravi (uradno prečiščeno besedilo)" w:history="1">
        <w:r w:rsidRPr="003C1707">
          <w:rPr>
            <w:rStyle w:val="Hiperpovezava"/>
            <w:color w:val="auto"/>
            <w:sz w:val="16"/>
            <w:szCs w:val="16"/>
            <w:u w:val="none"/>
          </w:rPr>
          <w:t>113/05</w:t>
        </w:r>
      </w:hyperlink>
      <w:r w:rsidRPr="003C1707">
        <w:rPr>
          <w:sz w:val="16"/>
          <w:szCs w:val="16"/>
        </w:rPr>
        <w:t xml:space="preserve"> – uradno prečiščeno besedilo, </w:t>
      </w:r>
      <w:hyperlink r:id="rId17" w:tgtFrame="_blank" w:tooltip="Odločba o razveljavitvi 2. člena Zakona o spremembah in dopolnitvah Zakona o državni upravi" w:history="1">
        <w:r w:rsidRPr="003C1707">
          <w:rPr>
            <w:rStyle w:val="Hiperpovezava"/>
            <w:color w:val="auto"/>
            <w:sz w:val="16"/>
            <w:szCs w:val="16"/>
            <w:u w:val="none"/>
          </w:rPr>
          <w:t>89/07</w:t>
        </w:r>
      </w:hyperlink>
      <w:r w:rsidRPr="003C1707">
        <w:rPr>
          <w:sz w:val="16"/>
          <w:szCs w:val="16"/>
        </w:rPr>
        <w:t xml:space="preserve"> – odl. US, </w:t>
      </w:r>
      <w:hyperlink r:id="rId18" w:tgtFrame="_blank" w:tooltip="Zakon o spremembah in dopolnitvah Zakona o splošnem upravnem postopku" w:history="1">
        <w:r w:rsidRPr="003C1707">
          <w:rPr>
            <w:rStyle w:val="Hiperpovezava"/>
            <w:color w:val="auto"/>
            <w:sz w:val="16"/>
            <w:szCs w:val="16"/>
            <w:u w:val="none"/>
          </w:rPr>
          <w:t>126/07</w:t>
        </w:r>
      </w:hyperlink>
      <w:r w:rsidRPr="003C1707">
        <w:rPr>
          <w:sz w:val="16"/>
          <w:szCs w:val="16"/>
        </w:rPr>
        <w:t xml:space="preserve"> – ZUP-E, </w:t>
      </w:r>
      <w:hyperlink r:id="rId19" w:tgtFrame="_blank" w:tooltip="Zakon o spremembah in dopolnitvah Zakona o državni upravi" w:history="1">
        <w:r w:rsidRPr="003C1707">
          <w:rPr>
            <w:rStyle w:val="Hiperpovezava"/>
            <w:color w:val="auto"/>
            <w:sz w:val="16"/>
            <w:szCs w:val="16"/>
            <w:u w:val="none"/>
          </w:rPr>
          <w:t>48/09</w:t>
        </w:r>
      </w:hyperlink>
      <w:r w:rsidRPr="003C1707">
        <w:rPr>
          <w:sz w:val="16"/>
          <w:szCs w:val="16"/>
        </w:rPr>
        <w:t xml:space="preserve">, </w:t>
      </w:r>
      <w:hyperlink r:id="rId20" w:tgtFrame="_blank" w:tooltip="Zakon o spremembah in dopolnitvah Zakona o splošnem upravnem postopku" w:history="1">
        <w:r w:rsidRPr="003C1707">
          <w:rPr>
            <w:rStyle w:val="Hiperpovezava"/>
            <w:color w:val="auto"/>
            <w:sz w:val="16"/>
            <w:szCs w:val="16"/>
            <w:u w:val="none"/>
          </w:rPr>
          <w:t>8/10</w:t>
        </w:r>
      </w:hyperlink>
      <w:r w:rsidRPr="003C1707">
        <w:rPr>
          <w:sz w:val="16"/>
          <w:szCs w:val="16"/>
        </w:rPr>
        <w:t xml:space="preserve"> – ZUP-G, </w:t>
      </w:r>
      <w:hyperlink r:id="rId21" w:tgtFrame="_blank" w:tooltip="Zakon o spremembah in dopolnitvah Zakona o Vladi Republike Slovenije" w:history="1">
        <w:r w:rsidRPr="003C1707">
          <w:rPr>
            <w:rStyle w:val="Hiperpovezava"/>
            <w:color w:val="auto"/>
            <w:sz w:val="16"/>
            <w:szCs w:val="16"/>
            <w:u w:val="none"/>
          </w:rPr>
          <w:t>8/12</w:t>
        </w:r>
      </w:hyperlink>
      <w:r w:rsidRPr="003C1707">
        <w:rPr>
          <w:sz w:val="16"/>
          <w:szCs w:val="16"/>
        </w:rPr>
        <w:t xml:space="preserve"> </w:t>
      </w:r>
    </w:p>
    <w:p w14:paraId="712BD312" w14:textId="77777777" w:rsidR="00C83587" w:rsidRPr="003C1707" w:rsidRDefault="00C83587" w:rsidP="00C83587">
      <w:pPr>
        <w:pStyle w:val="Sprotnaopomba-besedilo"/>
        <w:spacing w:line="240" w:lineRule="auto"/>
        <w:jc w:val="both"/>
        <w:rPr>
          <w:sz w:val="16"/>
          <w:szCs w:val="16"/>
        </w:rPr>
      </w:pPr>
      <w:r w:rsidRPr="003C1707">
        <w:rPr>
          <w:sz w:val="16"/>
          <w:szCs w:val="16"/>
        </w:rPr>
        <w:t xml:space="preserve">    – ZVRS-F, </w:t>
      </w:r>
      <w:hyperlink r:id="rId22" w:tgtFrame="_blank" w:tooltip="Zakon o spremembah in dopolnitvah Zakona o državni upravi" w:history="1">
        <w:r w:rsidRPr="003C1707">
          <w:rPr>
            <w:rStyle w:val="Hiperpovezava"/>
            <w:color w:val="auto"/>
            <w:sz w:val="16"/>
            <w:szCs w:val="16"/>
            <w:u w:val="none"/>
          </w:rPr>
          <w:t>21/12</w:t>
        </w:r>
      </w:hyperlink>
      <w:r w:rsidRPr="003C1707">
        <w:rPr>
          <w:sz w:val="16"/>
          <w:szCs w:val="16"/>
        </w:rPr>
        <w:t xml:space="preserve">, </w:t>
      </w:r>
      <w:hyperlink r:id="rId23" w:tgtFrame="_blank" w:tooltip="Zakon o spremembah in dopolnitvah Zakona o državni upravi" w:history="1">
        <w:r w:rsidRPr="003C1707">
          <w:rPr>
            <w:rStyle w:val="Hiperpovezava"/>
            <w:color w:val="auto"/>
            <w:sz w:val="16"/>
            <w:szCs w:val="16"/>
            <w:u w:val="none"/>
          </w:rPr>
          <w:t>47/13</w:t>
        </w:r>
      </w:hyperlink>
      <w:r w:rsidRPr="003C1707">
        <w:rPr>
          <w:sz w:val="16"/>
          <w:szCs w:val="16"/>
        </w:rPr>
        <w:t xml:space="preserve">, </w:t>
      </w:r>
      <w:hyperlink r:id="rId24" w:tgtFrame="_blank" w:tooltip="Zakon o spremembi Zakona o državni upravi" w:history="1">
        <w:r w:rsidRPr="003C1707">
          <w:rPr>
            <w:rStyle w:val="Hiperpovezava"/>
            <w:color w:val="auto"/>
            <w:sz w:val="16"/>
            <w:szCs w:val="16"/>
            <w:u w:val="none"/>
          </w:rPr>
          <w:t>12/14</w:t>
        </w:r>
      </w:hyperlink>
      <w:r w:rsidRPr="003C1707">
        <w:rPr>
          <w:sz w:val="16"/>
          <w:szCs w:val="16"/>
        </w:rPr>
        <w:t xml:space="preserve">, </w:t>
      </w:r>
      <w:hyperlink r:id="rId25" w:tgtFrame="_blank" w:tooltip="Zakon o spremembah in dopolnitvah Zakona o državni upravi" w:history="1">
        <w:r w:rsidRPr="003C1707">
          <w:rPr>
            <w:rStyle w:val="Hiperpovezava"/>
            <w:color w:val="auto"/>
            <w:sz w:val="16"/>
            <w:szCs w:val="16"/>
            <w:u w:val="none"/>
          </w:rPr>
          <w:t>90/14</w:t>
        </w:r>
      </w:hyperlink>
      <w:r w:rsidRPr="003C1707">
        <w:rPr>
          <w:sz w:val="16"/>
          <w:szCs w:val="16"/>
        </w:rPr>
        <w:t xml:space="preserve">, </w:t>
      </w:r>
      <w:hyperlink r:id="rId26" w:tgtFrame="_blank" w:tooltip="Zakon o spremembah in dopolnitvah Zakona o državni upravi" w:history="1">
        <w:r w:rsidRPr="003C1707">
          <w:rPr>
            <w:rStyle w:val="Hiperpovezava"/>
            <w:color w:val="auto"/>
            <w:sz w:val="16"/>
            <w:szCs w:val="16"/>
            <w:u w:val="none"/>
          </w:rPr>
          <w:t>51/16</w:t>
        </w:r>
      </w:hyperlink>
      <w:r w:rsidRPr="003C1707">
        <w:rPr>
          <w:sz w:val="16"/>
          <w:szCs w:val="16"/>
        </w:rPr>
        <w:t xml:space="preserve">, </w:t>
      </w:r>
      <w:hyperlink r:id="rId27" w:tgtFrame="_blank" w:tooltip="Zakon o spremembah in dopolnitvi Zakona o državni upravi" w:history="1">
        <w:r w:rsidRPr="003C1707">
          <w:rPr>
            <w:rStyle w:val="Hiperpovezava"/>
            <w:color w:val="auto"/>
            <w:sz w:val="16"/>
            <w:szCs w:val="16"/>
            <w:u w:val="none"/>
          </w:rPr>
          <w:t>36/21</w:t>
        </w:r>
      </w:hyperlink>
      <w:r w:rsidRPr="003C1707">
        <w:rPr>
          <w:sz w:val="16"/>
          <w:szCs w:val="16"/>
        </w:rPr>
        <w:t xml:space="preserve">, </w:t>
      </w:r>
      <w:hyperlink r:id="rId28" w:tgtFrame="_blank" w:tooltip="Zakon o spremembi in dopolnitvi Zakona o državni upravi" w:history="1">
        <w:r w:rsidRPr="003C1707">
          <w:rPr>
            <w:rStyle w:val="Hiperpovezava"/>
            <w:color w:val="auto"/>
            <w:sz w:val="16"/>
            <w:szCs w:val="16"/>
            <w:u w:val="none"/>
          </w:rPr>
          <w:t>82/21</w:t>
        </w:r>
      </w:hyperlink>
      <w:r w:rsidRPr="003C1707">
        <w:rPr>
          <w:sz w:val="16"/>
          <w:szCs w:val="16"/>
        </w:rPr>
        <w:t xml:space="preserve">, </w:t>
      </w:r>
      <w:hyperlink r:id="rId29" w:tgtFrame="_blank" w:tooltip="Zakon o spremembah Zakona o državni upravi" w:history="1">
        <w:r w:rsidRPr="003C1707">
          <w:rPr>
            <w:rStyle w:val="Hiperpovezava"/>
            <w:color w:val="auto"/>
            <w:sz w:val="16"/>
            <w:szCs w:val="16"/>
            <w:u w:val="none"/>
          </w:rPr>
          <w:t>189/21</w:t>
        </w:r>
      </w:hyperlink>
      <w:r w:rsidRPr="003C1707">
        <w:rPr>
          <w:sz w:val="16"/>
          <w:szCs w:val="16"/>
        </w:rPr>
        <w:t xml:space="preserve"> in </w:t>
      </w:r>
      <w:hyperlink r:id="rId30" w:tgtFrame="_blank" w:tooltip="Zakon o spremembah in dopolnitvi Zakona o državni upravi" w:history="1">
        <w:r w:rsidRPr="003C1707">
          <w:rPr>
            <w:rStyle w:val="Hiperpovezava"/>
            <w:color w:val="auto"/>
            <w:sz w:val="16"/>
            <w:szCs w:val="16"/>
            <w:u w:val="none"/>
          </w:rPr>
          <w:t>153/22</w:t>
        </w:r>
      </w:hyperlink>
      <w:r w:rsidRPr="003C1707">
        <w:rPr>
          <w:sz w:val="16"/>
          <w:szCs w:val="16"/>
        </w:rPr>
        <w:t>.</w:t>
      </w:r>
    </w:p>
  </w:footnote>
  <w:footnote w:id="4">
    <w:p w14:paraId="394D5D7D" w14:textId="77777777" w:rsidR="00C83587" w:rsidRPr="003C1707" w:rsidRDefault="00C83587" w:rsidP="00C83587">
      <w:pPr>
        <w:pStyle w:val="Sprotnaopomba-besedilo"/>
        <w:spacing w:line="240" w:lineRule="auto"/>
        <w:jc w:val="both"/>
        <w:rPr>
          <w:color w:val="000000" w:themeColor="text1"/>
          <w:sz w:val="16"/>
          <w:szCs w:val="16"/>
        </w:rPr>
      </w:pPr>
      <w:r w:rsidRPr="003C1707">
        <w:rPr>
          <w:rStyle w:val="Sprotnaopomba-sklic"/>
          <w:color w:val="000000" w:themeColor="text1"/>
          <w:sz w:val="16"/>
          <w:szCs w:val="16"/>
        </w:rPr>
        <w:footnoteRef/>
      </w:r>
      <w:r w:rsidRPr="003C1707">
        <w:rPr>
          <w:color w:val="000000" w:themeColor="text1"/>
          <w:sz w:val="16"/>
          <w:szCs w:val="16"/>
        </w:rPr>
        <w:t xml:space="preserve">  </w:t>
      </w:r>
      <w:r w:rsidRPr="003C1707">
        <w:rPr>
          <w:rFonts w:cs="Arial"/>
          <w:color w:val="000000" w:themeColor="text1"/>
          <w:sz w:val="16"/>
          <w:szCs w:val="16"/>
        </w:rPr>
        <w:t xml:space="preserve">Uradni list RS, št. </w:t>
      </w:r>
      <w:hyperlink r:id="rId31" w:tgtFrame="_blank" w:tooltip="Zakon o varstvu dokumentarnega in arhivskega gradiva ter arhivih (ZVDAGA)" w:history="1">
        <w:r w:rsidRPr="003C1707">
          <w:rPr>
            <w:rFonts w:cs="Arial"/>
            <w:color w:val="000000" w:themeColor="text1"/>
            <w:sz w:val="16"/>
            <w:szCs w:val="16"/>
          </w:rPr>
          <w:t>30/06</w:t>
        </w:r>
      </w:hyperlink>
      <w:r w:rsidRPr="003C1707">
        <w:rPr>
          <w:rFonts w:cs="Arial"/>
          <w:color w:val="000000" w:themeColor="text1"/>
          <w:sz w:val="16"/>
          <w:szCs w:val="16"/>
        </w:rPr>
        <w:t xml:space="preserve"> in </w:t>
      </w:r>
      <w:hyperlink r:id="rId32" w:tgtFrame="_blank" w:tooltip="Zakon o spremembah in dopolnitvah Zakona o varstvu dokumentarnega in arhivskega gradiva ter arhivih" w:history="1">
        <w:r w:rsidRPr="003C1707">
          <w:rPr>
            <w:rFonts w:cs="Arial"/>
            <w:color w:val="000000" w:themeColor="text1"/>
            <w:sz w:val="16"/>
            <w:szCs w:val="16"/>
          </w:rPr>
          <w:t>51/14</w:t>
        </w:r>
      </w:hyperlink>
      <w:r w:rsidRPr="003C1707">
        <w:rPr>
          <w:rFonts w:cs="Arial"/>
          <w:color w:val="000000" w:themeColor="text1"/>
          <w:sz w:val="16"/>
          <w:szCs w:val="16"/>
        </w:rPr>
        <w:t>.</w:t>
      </w:r>
    </w:p>
  </w:footnote>
  <w:footnote w:id="5">
    <w:p w14:paraId="680864D7" w14:textId="77777777" w:rsidR="00C83587" w:rsidRPr="003C1707" w:rsidRDefault="00C83587" w:rsidP="00C83587">
      <w:pPr>
        <w:pStyle w:val="Sprotnaopomba-besedilo"/>
        <w:spacing w:line="240" w:lineRule="auto"/>
        <w:jc w:val="both"/>
        <w:rPr>
          <w:sz w:val="16"/>
          <w:szCs w:val="16"/>
        </w:rPr>
      </w:pPr>
      <w:r w:rsidRPr="003C1707">
        <w:rPr>
          <w:rStyle w:val="Sprotnaopomba-sklic"/>
          <w:sz w:val="16"/>
          <w:szCs w:val="16"/>
        </w:rPr>
        <w:footnoteRef/>
      </w:r>
      <w:r w:rsidRPr="003C1707">
        <w:rPr>
          <w:sz w:val="16"/>
          <w:szCs w:val="16"/>
        </w:rPr>
        <w:t xml:space="preserve">  Sodba Upravnega sodišča RS, št. I U 1365/2020-32 z dne 9. 2. 2022 </w:t>
      </w:r>
    </w:p>
  </w:footnote>
  <w:footnote w:id="6">
    <w:p w14:paraId="754F2BE2" w14:textId="77777777" w:rsidR="001712FF" w:rsidRPr="003C1707" w:rsidRDefault="001712FF" w:rsidP="001712FF">
      <w:pPr>
        <w:pStyle w:val="Sprotnaopomba-besedilo"/>
        <w:spacing w:line="240" w:lineRule="auto"/>
        <w:jc w:val="both"/>
        <w:rPr>
          <w:color w:val="000000"/>
          <w:sz w:val="16"/>
          <w:szCs w:val="16"/>
        </w:rPr>
      </w:pPr>
      <w:r w:rsidRPr="003C1707">
        <w:rPr>
          <w:rStyle w:val="Sprotnaopomba-sklic"/>
          <w:color w:val="000000"/>
          <w:sz w:val="16"/>
          <w:szCs w:val="16"/>
        </w:rPr>
        <w:footnoteRef/>
      </w:r>
      <w:r w:rsidRPr="003C1707">
        <w:rPr>
          <w:color w:val="000000"/>
          <w:sz w:val="16"/>
          <w:szCs w:val="16"/>
        </w:rPr>
        <w:t xml:space="preserve">  Uradni list RS, št. </w:t>
      </w:r>
      <w:hyperlink r:id="rId33" w:tgtFrame="_blank" w:tooltip="Ustava Republike Slovenije (URS)" w:history="1">
        <w:r w:rsidRPr="003C1707">
          <w:rPr>
            <w:rStyle w:val="Hiperpovezava"/>
            <w:color w:val="000000"/>
            <w:sz w:val="16"/>
            <w:szCs w:val="16"/>
          </w:rPr>
          <w:t>33/91-I</w:t>
        </w:r>
      </w:hyperlink>
      <w:r w:rsidRPr="003C1707">
        <w:rPr>
          <w:color w:val="000000"/>
          <w:sz w:val="16"/>
          <w:szCs w:val="16"/>
        </w:rPr>
        <w:t xml:space="preserve">, </w:t>
      </w:r>
      <w:hyperlink r:id="rId34" w:tgtFrame="_blank" w:tooltip="Ustavni zakon o spremembi 68. člena ustave Republike Slovenije" w:history="1">
        <w:r w:rsidRPr="003C1707">
          <w:rPr>
            <w:rStyle w:val="Hiperpovezava"/>
            <w:color w:val="000000"/>
            <w:sz w:val="16"/>
            <w:szCs w:val="16"/>
          </w:rPr>
          <w:t>42/97</w:t>
        </w:r>
      </w:hyperlink>
      <w:r w:rsidRPr="003C1707">
        <w:rPr>
          <w:color w:val="000000"/>
          <w:sz w:val="16"/>
          <w:szCs w:val="16"/>
        </w:rPr>
        <w:t xml:space="preserve"> – UZS68, </w:t>
      </w:r>
      <w:hyperlink r:id="rId35" w:tgtFrame="_blank" w:tooltip="Ustavni zakon o dopolnitvi 80. člena ustave Republike Slovenije" w:history="1">
        <w:r w:rsidRPr="003C1707">
          <w:rPr>
            <w:rStyle w:val="Hiperpovezava"/>
            <w:color w:val="000000"/>
            <w:sz w:val="16"/>
            <w:szCs w:val="16"/>
          </w:rPr>
          <w:t>66/00</w:t>
        </w:r>
      </w:hyperlink>
      <w:r w:rsidRPr="003C1707">
        <w:rPr>
          <w:color w:val="000000"/>
          <w:sz w:val="16"/>
          <w:szCs w:val="16"/>
        </w:rPr>
        <w:t xml:space="preserve"> – UZ80, </w:t>
      </w:r>
      <w:hyperlink r:id="rId36" w:tgtFrame="_blank" w:tooltip="Ustavni zakon o spremembah I. poglavja ter 47. in 68. člena ustave Republike Slovenije" w:history="1">
        <w:r w:rsidRPr="003C1707">
          <w:rPr>
            <w:rStyle w:val="Hiperpovezava"/>
            <w:color w:val="000000"/>
            <w:sz w:val="16"/>
            <w:szCs w:val="16"/>
          </w:rPr>
          <w:t>24/03</w:t>
        </w:r>
      </w:hyperlink>
      <w:r w:rsidRPr="003C1707">
        <w:rPr>
          <w:color w:val="000000"/>
          <w:sz w:val="16"/>
          <w:szCs w:val="16"/>
        </w:rPr>
        <w:t xml:space="preserve"> – UZ3a, 47, 68, </w:t>
      </w:r>
      <w:hyperlink r:id="rId37" w:tgtFrame="_blank" w:tooltip="Ustavni zakon o spremembi 14. člena Ustave Republike Slovenije" w:history="1">
        <w:r w:rsidRPr="003C1707">
          <w:rPr>
            <w:rStyle w:val="Hiperpovezava"/>
            <w:color w:val="000000"/>
            <w:sz w:val="16"/>
            <w:szCs w:val="16"/>
          </w:rPr>
          <w:t>69/04</w:t>
        </w:r>
      </w:hyperlink>
      <w:r w:rsidRPr="003C1707">
        <w:rPr>
          <w:color w:val="000000"/>
          <w:sz w:val="16"/>
          <w:szCs w:val="16"/>
        </w:rPr>
        <w:t xml:space="preserve"> – UZ14, </w:t>
      </w:r>
      <w:hyperlink r:id="rId38" w:tgtFrame="_blank" w:tooltip="Ustavni zakon o spremembi 43. člena Ustave Republike Slovenije" w:history="1">
        <w:r w:rsidRPr="003C1707">
          <w:rPr>
            <w:rStyle w:val="Hiperpovezava"/>
            <w:color w:val="000000"/>
            <w:sz w:val="16"/>
            <w:szCs w:val="16"/>
          </w:rPr>
          <w:t>69/04</w:t>
        </w:r>
      </w:hyperlink>
      <w:r w:rsidRPr="003C1707">
        <w:rPr>
          <w:color w:val="000000"/>
          <w:sz w:val="16"/>
          <w:szCs w:val="16"/>
        </w:rPr>
        <w:t xml:space="preserve"> – UZ43, </w:t>
      </w:r>
      <w:hyperlink r:id="rId39" w:tgtFrame="_blank" w:tooltip="Ustavni zakon o spremembi 50. člena Ustave Republike Slovenije" w:history="1">
        <w:r w:rsidRPr="003C1707">
          <w:rPr>
            <w:rStyle w:val="Hiperpovezava"/>
            <w:color w:val="000000"/>
            <w:sz w:val="16"/>
            <w:szCs w:val="16"/>
          </w:rPr>
          <w:t>69/04</w:t>
        </w:r>
      </w:hyperlink>
      <w:r w:rsidRPr="003C1707">
        <w:rPr>
          <w:color w:val="000000"/>
          <w:sz w:val="16"/>
          <w:szCs w:val="16"/>
        </w:rPr>
        <w:t xml:space="preserve"> – </w:t>
      </w:r>
    </w:p>
    <w:p w14:paraId="79537462" w14:textId="77777777" w:rsidR="001712FF" w:rsidRPr="003C1707" w:rsidRDefault="001712FF" w:rsidP="001712FF">
      <w:pPr>
        <w:pStyle w:val="Sprotnaopomba-besedilo"/>
        <w:spacing w:line="240" w:lineRule="auto"/>
        <w:jc w:val="both"/>
        <w:rPr>
          <w:color w:val="000000"/>
          <w:sz w:val="16"/>
          <w:szCs w:val="16"/>
        </w:rPr>
      </w:pPr>
      <w:r w:rsidRPr="003C1707">
        <w:rPr>
          <w:color w:val="000000"/>
          <w:sz w:val="16"/>
          <w:szCs w:val="16"/>
        </w:rPr>
        <w:t xml:space="preserve">   UZ50, </w:t>
      </w:r>
      <w:hyperlink r:id="rId40" w:tgtFrame="_blank" w:tooltip="Ustavni zakon o spremembah 121., 140. in 143. člena Ustave Republike Slovenije" w:history="1">
        <w:r w:rsidRPr="003C1707">
          <w:rPr>
            <w:rStyle w:val="Hiperpovezava"/>
            <w:color w:val="000000"/>
            <w:sz w:val="16"/>
            <w:szCs w:val="16"/>
          </w:rPr>
          <w:t>68/06</w:t>
        </w:r>
      </w:hyperlink>
      <w:r w:rsidRPr="003C1707">
        <w:rPr>
          <w:color w:val="000000"/>
          <w:sz w:val="16"/>
          <w:szCs w:val="16"/>
        </w:rPr>
        <w:t xml:space="preserve"> – UZ121,140,143, </w:t>
      </w:r>
      <w:hyperlink r:id="rId41" w:tgtFrame="_blank" w:tooltip="Ustavni zakon o spremembi 148. člena Ustave Republike Slovenije" w:history="1">
        <w:r w:rsidRPr="003C1707">
          <w:rPr>
            <w:rStyle w:val="Hiperpovezava"/>
            <w:color w:val="000000"/>
            <w:sz w:val="16"/>
            <w:szCs w:val="16"/>
          </w:rPr>
          <w:t>47/13</w:t>
        </w:r>
      </w:hyperlink>
      <w:r w:rsidRPr="003C1707">
        <w:rPr>
          <w:color w:val="000000"/>
          <w:sz w:val="16"/>
          <w:szCs w:val="16"/>
        </w:rPr>
        <w:t xml:space="preserve"> – UZ148, </w:t>
      </w:r>
      <w:hyperlink r:id="rId42" w:tgtFrame="_blank" w:tooltip="Ustavni zakon o spremembah 90., 97. in 99. člena Ustave Republike Slovenije" w:history="1">
        <w:r w:rsidRPr="003C1707">
          <w:rPr>
            <w:rStyle w:val="Hiperpovezava"/>
            <w:color w:val="000000"/>
            <w:sz w:val="16"/>
            <w:szCs w:val="16"/>
          </w:rPr>
          <w:t>47/13</w:t>
        </w:r>
      </w:hyperlink>
      <w:r w:rsidRPr="003C1707">
        <w:rPr>
          <w:color w:val="000000"/>
          <w:sz w:val="16"/>
          <w:szCs w:val="16"/>
        </w:rPr>
        <w:t xml:space="preserve"> – UZ90,97,99 in </w:t>
      </w:r>
      <w:hyperlink r:id="rId43" w:tgtFrame="_blank" w:tooltip="Ustavni zakon o dopolnitvi III. poglavja Ustave Republike Slovenije" w:history="1">
        <w:r w:rsidRPr="003C1707">
          <w:rPr>
            <w:rStyle w:val="Hiperpovezava"/>
            <w:color w:val="000000"/>
            <w:sz w:val="16"/>
            <w:szCs w:val="16"/>
          </w:rPr>
          <w:t>75/16</w:t>
        </w:r>
      </w:hyperlink>
      <w:r w:rsidRPr="003C1707">
        <w:rPr>
          <w:color w:val="000000"/>
          <w:sz w:val="16"/>
          <w:szCs w:val="16"/>
        </w:rPr>
        <w:t xml:space="preserve"> – UZ70a.</w:t>
      </w:r>
    </w:p>
  </w:footnote>
  <w:footnote w:id="7">
    <w:p w14:paraId="66041E7B" w14:textId="046BAC51" w:rsidR="009D777E" w:rsidRPr="003C1707" w:rsidRDefault="009D777E" w:rsidP="000A0E75">
      <w:pPr>
        <w:pStyle w:val="Sprotnaopomba-besedilo"/>
        <w:spacing w:line="240" w:lineRule="auto"/>
        <w:jc w:val="both"/>
        <w:rPr>
          <w:rFonts w:cs="Arial"/>
          <w:sz w:val="16"/>
          <w:szCs w:val="16"/>
        </w:rPr>
      </w:pPr>
      <w:r w:rsidRPr="003C1707">
        <w:rPr>
          <w:rStyle w:val="Sprotnaopomba-sklic"/>
          <w:rFonts w:cs="Arial"/>
          <w:sz w:val="16"/>
          <w:szCs w:val="16"/>
        </w:rPr>
        <w:footnoteRef/>
      </w:r>
      <w:r w:rsidRPr="003C1707">
        <w:rPr>
          <w:rFonts w:cs="Arial"/>
          <w:sz w:val="16"/>
          <w:szCs w:val="16"/>
        </w:rPr>
        <w:t xml:space="preserve"> Sodba Upravnega sodišča RS,</w:t>
      </w:r>
      <w:r w:rsidRPr="003C1707">
        <w:rPr>
          <w:rFonts w:cs="Arial"/>
          <w:sz w:val="16"/>
          <w:szCs w:val="16"/>
          <w:lang w:eastAsia="sl-SI"/>
        </w:rPr>
        <w:t xml:space="preserve"> I U 1497/2010.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2FD1FF96"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56C">
      <w:rPr>
        <w:noProof/>
      </w:rPr>
      <mc:AlternateContent>
        <mc:Choice Requires="wps">
          <w:drawing>
            <wp:anchor distT="4294967295" distB="4294967295" distL="114300" distR="114300" simplePos="0" relativeHeight="251657216" behindDoc="0" locked="0" layoutInCell="0" allowOverlap="1" wp14:anchorId="7CAA9436" wp14:editId="69F67ACD">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069A17"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4.5pt;height:3.75pt" coordsize="" o:spt="100" o:bullet="t" adj="0,,0" path="" stroked="f">
        <v:stroke joinstyle="miter"/>
        <v:imagedata r:id="rId1" o:title="image13"/>
        <v:formulas/>
        <v:path o:connecttype="segments"/>
      </v:shape>
    </w:pict>
  </w:numPicBullet>
  <w:abstractNum w:abstractNumId="0" w15:restartNumberingAfterBreak="0">
    <w:nsid w:val="051932A4"/>
    <w:multiLevelType w:val="hybridMultilevel"/>
    <w:tmpl w:val="E8C2E6F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52F44"/>
    <w:multiLevelType w:val="hybridMultilevel"/>
    <w:tmpl w:val="DF4E49EC"/>
    <w:lvl w:ilvl="0" w:tplc="386A9F72">
      <w:start w:val="1"/>
      <w:numFmt w:val="bullet"/>
      <w:lvlText w:val="•"/>
      <w:lvlPicBulletId w:val="0"/>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049100">
      <w:start w:val="1"/>
      <w:numFmt w:val="bullet"/>
      <w:lvlText w:val="o"/>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67096">
      <w:start w:val="1"/>
      <w:numFmt w:val="bullet"/>
      <w:lvlText w:val="▪"/>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C62FB4">
      <w:start w:val="1"/>
      <w:numFmt w:val="bullet"/>
      <w:lvlText w:val="•"/>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E8D574">
      <w:start w:val="1"/>
      <w:numFmt w:val="bullet"/>
      <w:lvlText w:val="o"/>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9476CC">
      <w:start w:val="1"/>
      <w:numFmt w:val="bullet"/>
      <w:lvlText w:val="▪"/>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4CF19A">
      <w:start w:val="1"/>
      <w:numFmt w:val="bullet"/>
      <w:lvlText w:val="•"/>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2A69C2">
      <w:start w:val="1"/>
      <w:numFmt w:val="bullet"/>
      <w:lvlText w:val="o"/>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0C009C">
      <w:start w:val="1"/>
      <w:numFmt w:val="bullet"/>
      <w:lvlText w:val="▪"/>
      <w:lvlJc w:val="left"/>
      <w:pPr>
        <w:ind w:left="6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2537CB"/>
    <w:multiLevelType w:val="hybridMultilevel"/>
    <w:tmpl w:val="631CA872"/>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2900EA"/>
    <w:multiLevelType w:val="hybridMultilevel"/>
    <w:tmpl w:val="968611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51138A"/>
    <w:multiLevelType w:val="hybridMultilevel"/>
    <w:tmpl w:val="7738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A3652C"/>
    <w:multiLevelType w:val="hybridMultilevel"/>
    <w:tmpl w:val="33B0586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D16520"/>
    <w:multiLevelType w:val="multilevel"/>
    <w:tmpl w:val="821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2999"/>
    <w:multiLevelType w:val="hybridMultilevel"/>
    <w:tmpl w:val="0340169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17D8A"/>
    <w:multiLevelType w:val="hybridMultilevel"/>
    <w:tmpl w:val="D2BC2F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33512C"/>
    <w:multiLevelType w:val="hybridMultilevel"/>
    <w:tmpl w:val="110EB2F6"/>
    <w:lvl w:ilvl="0" w:tplc="0424000F">
      <w:start w:val="1"/>
      <w:numFmt w:val="decimal"/>
      <w:lvlText w:val="%1."/>
      <w:lvlJc w:val="left"/>
      <w:pPr>
        <w:ind w:left="1450" w:hanging="720"/>
      </w:pPr>
      <w:rPr>
        <w:rFonts w:hint="default"/>
      </w:rPr>
    </w:lvl>
    <w:lvl w:ilvl="1" w:tplc="FFFFFFFF" w:tentative="1">
      <w:start w:val="1"/>
      <w:numFmt w:val="lowerLetter"/>
      <w:lvlText w:val="%2."/>
      <w:lvlJc w:val="left"/>
      <w:pPr>
        <w:ind w:left="1805" w:hanging="360"/>
      </w:pPr>
    </w:lvl>
    <w:lvl w:ilvl="2" w:tplc="FFFFFFFF" w:tentative="1">
      <w:start w:val="1"/>
      <w:numFmt w:val="lowerRoman"/>
      <w:lvlText w:val="%3."/>
      <w:lvlJc w:val="right"/>
      <w:pPr>
        <w:ind w:left="2525" w:hanging="180"/>
      </w:pPr>
    </w:lvl>
    <w:lvl w:ilvl="3" w:tplc="FFFFFFFF" w:tentative="1">
      <w:start w:val="1"/>
      <w:numFmt w:val="decimal"/>
      <w:lvlText w:val="%4."/>
      <w:lvlJc w:val="left"/>
      <w:pPr>
        <w:ind w:left="3245" w:hanging="360"/>
      </w:pPr>
    </w:lvl>
    <w:lvl w:ilvl="4" w:tplc="FFFFFFFF" w:tentative="1">
      <w:start w:val="1"/>
      <w:numFmt w:val="lowerLetter"/>
      <w:lvlText w:val="%5."/>
      <w:lvlJc w:val="left"/>
      <w:pPr>
        <w:ind w:left="3965" w:hanging="360"/>
      </w:pPr>
    </w:lvl>
    <w:lvl w:ilvl="5" w:tplc="FFFFFFFF" w:tentative="1">
      <w:start w:val="1"/>
      <w:numFmt w:val="lowerRoman"/>
      <w:lvlText w:val="%6."/>
      <w:lvlJc w:val="right"/>
      <w:pPr>
        <w:ind w:left="4685" w:hanging="180"/>
      </w:pPr>
    </w:lvl>
    <w:lvl w:ilvl="6" w:tplc="FFFFFFFF" w:tentative="1">
      <w:start w:val="1"/>
      <w:numFmt w:val="decimal"/>
      <w:lvlText w:val="%7."/>
      <w:lvlJc w:val="left"/>
      <w:pPr>
        <w:ind w:left="5405" w:hanging="360"/>
      </w:pPr>
    </w:lvl>
    <w:lvl w:ilvl="7" w:tplc="FFFFFFFF" w:tentative="1">
      <w:start w:val="1"/>
      <w:numFmt w:val="lowerLetter"/>
      <w:lvlText w:val="%8."/>
      <w:lvlJc w:val="left"/>
      <w:pPr>
        <w:ind w:left="6125" w:hanging="360"/>
      </w:pPr>
    </w:lvl>
    <w:lvl w:ilvl="8" w:tplc="FFFFFFFF" w:tentative="1">
      <w:start w:val="1"/>
      <w:numFmt w:val="lowerRoman"/>
      <w:lvlText w:val="%9."/>
      <w:lvlJc w:val="right"/>
      <w:pPr>
        <w:ind w:left="6845" w:hanging="180"/>
      </w:pPr>
    </w:lvl>
  </w:abstractNum>
  <w:abstractNum w:abstractNumId="12" w15:restartNumberingAfterBreak="0">
    <w:nsid w:val="35261F50"/>
    <w:multiLevelType w:val="hybridMultilevel"/>
    <w:tmpl w:val="F6DACE2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5505B5"/>
    <w:multiLevelType w:val="hybridMultilevel"/>
    <w:tmpl w:val="425C563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0847DA"/>
    <w:multiLevelType w:val="hybridMultilevel"/>
    <w:tmpl w:val="917CBF18"/>
    <w:lvl w:ilvl="0" w:tplc="827AFE38">
      <w:start w:val="2"/>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AC9A48">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CAA1CC">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F69CD0">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96E6C92">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9B66C00">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EE28E8">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3C8144">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F2FA96">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402174"/>
    <w:multiLevelType w:val="hybridMultilevel"/>
    <w:tmpl w:val="618CAE7E"/>
    <w:lvl w:ilvl="0" w:tplc="4A7E14A6">
      <w:start w:val="1"/>
      <w:numFmt w:val="upperRoman"/>
      <w:lvlText w:val="%1."/>
      <w:lvlJc w:val="left"/>
      <w:pPr>
        <w:ind w:left="1085" w:hanging="720"/>
      </w:pPr>
      <w:rPr>
        <w:rFonts w:hint="default"/>
      </w:rPr>
    </w:lvl>
    <w:lvl w:ilvl="1" w:tplc="04240019" w:tentative="1">
      <w:start w:val="1"/>
      <w:numFmt w:val="lowerLetter"/>
      <w:lvlText w:val="%2."/>
      <w:lvlJc w:val="left"/>
      <w:pPr>
        <w:ind w:left="1445" w:hanging="360"/>
      </w:pPr>
    </w:lvl>
    <w:lvl w:ilvl="2" w:tplc="0424001B" w:tentative="1">
      <w:start w:val="1"/>
      <w:numFmt w:val="lowerRoman"/>
      <w:lvlText w:val="%3."/>
      <w:lvlJc w:val="right"/>
      <w:pPr>
        <w:ind w:left="2165" w:hanging="180"/>
      </w:pPr>
    </w:lvl>
    <w:lvl w:ilvl="3" w:tplc="0424000F" w:tentative="1">
      <w:start w:val="1"/>
      <w:numFmt w:val="decimal"/>
      <w:lvlText w:val="%4."/>
      <w:lvlJc w:val="left"/>
      <w:pPr>
        <w:ind w:left="2885" w:hanging="360"/>
      </w:pPr>
    </w:lvl>
    <w:lvl w:ilvl="4" w:tplc="04240019" w:tentative="1">
      <w:start w:val="1"/>
      <w:numFmt w:val="lowerLetter"/>
      <w:lvlText w:val="%5."/>
      <w:lvlJc w:val="left"/>
      <w:pPr>
        <w:ind w:left="3605" w:hanging="360"/>
      </w:pPr>
    </w:lvl>
    <w:lvl w:ilvl="5" w:tplc="0424001B" w:tentative="1">
      <w:start w:val="1"/>
      <w:numFmt w:val="lowerRoman"/>
      <w:lvlText w:val="%6."/>
      <w:lvlJc w:val="right"/>
      <w:pPr>
        <w:ind w:left="4325" w:hanging="180"/>
      </w:pPr>
    </w:lvl>
    <w:lvl w:ilvl="6" w:tplc="0424000F" w:tentative="1">
      <w:start w:val="1"/>
      <w:numFmt w:val="decimal"/>
      <w:lvlText w:val="%7."/>
      <w:lvlJc w:val="left"/>
      <w:pPr>
        <w:ind w:left="5045" w:hanging="360"/>
      </w:pPr>
    </w:lvl>
    <w:lvl w:ilvl="7" w:tplc="04240019" w:tentative="1">
      <w:start w:val="1"/>
      <w:numFmt w:val="lowerLetter"/>
      <w:lvlText w:val="%8."/>
      <w:lvlJc w:val="left"/>
      <w:pPr>
        <w:ind w:left="5765" w:hanging="360"/>
      </w:pPr>
    </w:lvl>
    <w:lvl w:ilvl="8" w:tplc="0424001B" w:tentative="1">
      <w:start w:val="1"/>
      <w:numFmt w:val="lowerRoman"/>
      <w:lvlText w:val="%9."/>
      <w:lvlJc w:val="right"/>
      <w:pPr>
        <w:ind w:left="6485" w:hanging="180"/>
      </w:pPr>
    </w:lvl>
  </w:abstractNum>
  <w:abstractNum w:abstractNumId="16" w15:restartNumberingAfterBreak="0">
    <w:nsid w:val="45796E4E"/>
    <w:multiLevelType w:val="hybridMultilevel"/>
    <w:tmpl w:val="D84EA4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C00733"/>
    <w:multiLevelType w:val="hybridMultilevel"/>
    <w:tmpl w:val="100605C0"/>
    <w:lvl w:ilvl="0" w:tplc="A9F6BAFC">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A8059DF"/>
    <w:multiLevelType w:val="hybridMultilevel"/>
    <w:tmpl w:val="907EBD2E"/>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BDC788B"/>
    <w:multiLevelType w:val="hybridMultilevel"/>
    <w:tmpl w:val="1924EE28"/>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46520F"/>
    <w:multiLevelType w:val="hybridMultilevel"/>
    <w:tmpl w:val="A68A7678"/>
    <w:lvl w:ilvl="0" w:tplc="4A7E14A6">
      <w:start w:val="1"/>
      <w:numFmt w:val="upperRoman"/>
      <w:lvlText w:val="%1."/>
      <w:lvlJc w:val="left"/>
      <w:pPr>
        <w:ind w:left="1450" w:hanging="720"/>
      </w:pPr>
      <w:rPr>
        <w:rFonts w:hint="default"/>
      </w:rPr>
    </w:lvl>
    <w:lvl w:ilvl="1" w:tplc="04240019" w:tentative="1">
      <w:start w:val="1"/>
      <w:numFmt w:val="lowerLetter"/>
      <w:lvlText w:val="%2."/>
      <w:lvlJc w:val="left"/>
      <w:pPr>
        <w:ind w:left="1805" w:hanging="360"/>
      </w:pPr>
    </w:lvl>
    <w:lvl w:ilvl="2" w:tplc="0424001B" w:tentative="1">
      <w:start w:val="1"/>
      <w:numFmt w:val="lowerRoman"/>
      <w:lvlText w:val="%3."/>
      <w:lvlJc w:val="right"/>
      <w:pPr>
        <w:ind w:left="2525" w:hanging="180"/>
      </w:pPr>
    </w:lvl>
    <w:lvl w:ilvl="3" w:tplc="0424000F" w:tentative="1">
      <w:start w:val="1"/>
      <w:numFmt w:val="decimal"/>
      <w:lvlText w:val="%4."/>
      <w:lvlJc w:val="left"/>
      <w:pPr>
        <w:ind w:left="3245" w:hanging="360"/>
      </w:pPr>
    </w:lvl>
    <w:lvl w:ilvl="4" w:tplc="04240019" w:tentative="1">
      <w:start w:val="1"/>
      <w:numFmt w:val="lowerLetter"/>
      <w:lvlText w:val="%5."/>
      <w:lvlJc w:val="left"/>
      <w:pPr>
        <w:ind w:left="3965" w:hanging="360"/>
      </w:pPr>
    </w:lvl>
    <w:lvl w:ilvl="5" w:tplc="0424001B" w:tentative="1">
      <w:start w:val="1"/>
      <w:numFmt w:val="lowerRoman"/>
      <w:lvlText w:val="%6."/>
      <w:lvlJc w:val="right"/>
      <w:pPr>
        <w:ind w:left="4685" w:hanging="180"/>
      </w:pPr>
    </w:lvl>
    <w:lvl w:ilvl="6" w:tplc="0424000F" w:tentative="1">
      <w:start w:val="1"/>
      <w:numFmt w:val="decimal"/>
      <w:lvlText w:val="%7."/>
      <w:lvlJc w:val="left"/>
      <w:pPr>
        <w:ind w:left="5405" w:hanging="360"/>
      </w:pPr>
    </w:lvl>
    <w:lvl w:ilvl="7" w:tplc="04240019" w:tentative="1">
      <w:start w:val="1"/>
      <w:numFmt w:val="lowerLetter"/>
      <w:lvlText w:val="%8."/>
      <w:lvlJc w:val="left"/>
      <w:pPr>
        <w:ind w:left="6125" w:hanging="360"/>
      </w:pPr>
    </w:lvl>
    <w:lvl w:ilvl="8" w:tplc="0424001B" w:tentative="1">
      <w:start w:val="1"/>
      <w:numFmt w:val="lowerRoman"/>
      <w:lvlText w:val="%9."/>
      <w:lvlJc w:val="right"/>
      <w:pPr>
        <w:ind w:left="6845" w:hanging="180"/>
      </w:pPr>
    </w:lvl>
  </w:abstractNum>
  <w:abstractNum w:abstractNumId="21" w15:restartNumberingAfterBreak="0">
    <w:nsid w:val="508D7215"/>
    <w:multiLevelType w:val="hybridMultilevel"/>
    <w:tmpl w:val="C39CDED8"/>
    <w:lvl w:ilvl="0" w:tplc="A6E421A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54429B"/>
    <w:multiLevelType w:val="hybridMultilevel"/>
    <w:tmpl w:val="E8CEDBF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CD0A3E"/>
    <w:multiLevelType w:val="hybridMultilevel"/>
    <w:tmpl w:val="E9982EA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EB2A17"/>
    <w:multiLevelType w:val="hybridMultilevel"/>
    <w:tmpl w:val="9AD8DA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E536744"/>
    <w:multiLevelType w:val="hybridMultilevel"/>
    <w:tmpl w:val="CFD6C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68135C"/>
    <w:multiLevelType w:val="hybridMultilevel"/>
    <w:tmpl w:val="E1B0C27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835077"/>
    <w:multiLevelType w:val="hybridMultilevel"/>
    <w:tmpl w:val="4546F8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E61A2D"/>
    <w:multiLevelType w:val="hybridMultilevel"/>
    <w:tmpl w:val="D394950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4012FC"/>
    <w:multiLevelType w:val="hybridMultilevel"/>
    <w:tmpl w:val="7B4C6E8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A03459"/>
    <w:multiLevelType w:val="hybridMultilevel"/>
    <w:tmpl w:val="0B7277F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671AC"/>
    <w:multiLevelType w:val="hybridMultilevel"/>
    <w:tmpl w:val="221AC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3886261">
    <w:abstractNumId w:val="9"/>
  </w:num>
  <w:num w:numId="2" w16cid:durableId="245119299">
    <w:abstractNumId w:val="29"/>
  </w:num>
  <w:num w:numId="3" w16cid:durableId="389038222">
    <w:abstractNumId w:val="13"/>
  </w:num>
  <w:num w:numId="4" w16cid:durableId="1357586228">
    <w:abstractNumId w:val="16"/>
  </w:num>
  <w:num w:numId="5" w16cid:durableId="371925628">
    <w:abstractNumId w:val="15"/>
  </w:num>
  <w:num w:numId="6" w16cid:durableId="1322273283">
    <w:abstractNumId w:val="3"/>
  </w:num>
  <w:num w:numId="7" w16cid:durableId="117726482">
    <w:abstractNumId w:val="20"/>
  </w:num>
  <w:num w:numId="8" w16cid:durableId="1538203623">
    <w:abstractNumId w:val="11"/>
  </w:num>
  <w:num w:numId="9" w16cid:durableId="1946617441">
    <w:abstractNumId w:val="1"/>
  </w:num>
  <w:num w:numId="10" w16cid:durableId="1884445472">
    <w:abstractNumId w:val="10"/>
  </w:num>
  <w:num w:numId="11" w16cid:durableId="1582835156">
    <w:abstractNumId w:val="27"/>
  </w:num>
  <w:num w:numId="12" w16cid:durableId="1240098862">
    <w:abstractNumId w:val="31"/>
  </w:num>
  <w:num w:numId="13" w16cid:durableId="2051227523">
    <w:abstractNumId w:val="8"/>
  </w:num>
  <w:num w:numId="14" w16cid:durableId="121535158">
    <w:abstractNumId w:val="28"/>
  </w:num>
  <w:num w:numId="15" w16cid:durableId="165827253">
    <w:abstractNumId w:val="30"/>
  </w:num>
  <w:num w:numId="16" w16cid:durableId="487943371">
    <w:abstractNumId w:val="32"/>
  </w:num>
  <w:num w:numId="17" w16cid:durableId="786656436">
    <w:abstractNumId w:val="4"/>
  </w:num>
  <w:num w:numId="18" w16cid:durableId="697584633">
    <w:abstractNumId w:val="22"/>
  </w:num>
  <w:num w:numId="19" w16cid:durableId="1261714749">
    <w:abstractNumId w:val="6"/>
  </w:num>
  <w:num w:numId="20" w16cid:durableId="105927018">
    <w:abstractNumId w:val="2"/>
  </w:num>
  <w:num w:numId="21" w16cid:durableId="1321427143">
    <w:abstractNumId w:val="19"/>
  </w:num>
  <w:num w:numId="22" w16cid:durableId="1239942597">
    <w:abstractNumId w:val="5"/>
  </w:num>
  <w:num w:numId="23" w16cid:durableId="230964474">
    <w:abstractNumId w:val="23"/>
  </w:num>
  <w:num w:numId="24" w16cid:durableId="1173494767">
    <w:abstractNumId w:val="24"/>
  </w:num>
  <w:num w:numId="25" w16cid:durableId="1378822326">
    <w:abstractNumId w:val="17"/>
  </w:num>
  <w:num w:numId="26" w16cid:durableId="2084058629">
    <w:abstractNumId w:val="7"/>
  </w:num>
  <w:num w:numId="27" w16cid:durableId="1350567511">
    <w:abstractNumId w:val="25"/>
  </w:num>
  <w:num w:numId="28" w16cid:durableId="726148523">
    <w:abstractNumId w:val="21"/>
  </w:num>
  <w:num w:numId="29" w16cid:durableId="947733467">
    <w:abstractNumId w:val="18"/>
  </w:num>
  <w:num w:numId="30" w16cid:durableId="1821849244">
    <w:abstractNumId w:val="0"/>
  </w:num>
  <w:num w:numId="31" w16cid:durableId="1370033993">
    <w:abstractNumId w:val="14"/>
  </w:num>
  <w:num w:numId="32" w16cid:durableId="1859856935">
    <w:abstractNumId w:val="26"/>
  </w:num>
  <w:num w:numId="33" w16cid:durableId="16952266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savePreviewPicture/>
  <w:hdrShapeDefaults>
    <o:shapedefaults v:ext="edit" spidmax="30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0DE0"/>
    <w:rsid w:val="00012257"/>
    <w:rsid w:val="00012FEC"/>
    <w:rsid w:val="0001336E"/>
    <w:rsid w:val="00013B92"/>
    <w:rsid w:val="0001497D"/>
    <w:rsid w:val="00015AE6"/>
    <w:rsid w:val="000212EA"/>
    <w:rsid w:val="00021553"/>
    <w:rsid w:val="00022253"/>
    <w:rsid w:val="00022CA5"/>
    <w:rsid w:val="00022CAF"/>
    <w:rsid w:val="00022E7F"/>
    <w:rsid w:val="00023A88"/>
    <w:rsid w:val="00023CD6"/>
    <w:rsid w:val="0002416F"/>
    <w:rsid w:val="00024647"/>
    <w:rsid w:val="00024CFA"/>
    <w:rsid w:val="00026069"/>
    <w:rsid w:val="00026A2D"/>
    <w:rsid w:val="0003207E"/>
    <w:rsid w:val="000329F9"/>
    <w:rsid w:val="00032F00"/>
    <w:rsid w:val="00032F3C"/>
    <w:rsid w:val="00034DBD"/>
    <w:rsid w:val="0003689A"/>
    <w:rsid w:val="00036E7C"/>
    <w:rsid w:val="00040235"/>
    <w:rsid w:val="00042E9A"/>
    <w:rsid w:val="00044607"/>
    <w:rsid w:val="000449BA"/>
    <w:rsid w:val="00044CE5"/>
    <w:rsid w:val="00044F9E"/>
    <w:rsid w:val="000462AF"/>
    <w:rsid w:val="000466BF"/>
    <w:rsid w:val="00046EC8"/>
    <w:rsid w:val="0004736A"/>
    <w:rsid w:val="0004746F"/>
    <w:rsid w:val="00047485"/>
    <w:rsid w:val="00050684"/>
    <w:rsid w:val="00050A6D"/>
    <w:rsid w:val="000518D0"/>
    <w:rsid w:val="0005196C"/>
    <w:rsid w:val="00053B69"/>
    <w:rsid w:val="00053E22"/>
    <w:rsid w:val="00055232"/>
    <w:rsid w:val="00055401"/>
    <w:rsid w:val="00055E83"/>
    <w:rsid w:val="00056992"/>
    <w:rsid w:val="00057934"/>
    <w:rsid w:val="000603F7"/>
    <w:rsid w:val="00060657"/>
    <w:rsid w:val="00060A5A"/>
    <w:rsid w:val="0006245E"/>
    <w:rsid w:val="0006398A"/>
    <w:rsid w:val="00063AA0"/>
    <w:rsid w:val="00063FC1"/>
    <w:rsid w:val="00065C72"/>
    <w:rsid w:val="0006625F"/>
    <w:rsid w:val="00066290"/>
    <w:rsid w:val="00066E75"/>
    <w:rsid w:val="000677FF"/>
    <w:rsid w:val="00073260"/>
    <w:rsid w:val="00073624"/>
    <w:rsid w:val="00074B30"/>
    <w:rsid w:val="00075B06"/>
    <w:rsid w:val="00076296"/>
    <w:rsid w:val="00076611"/>
    <w:rsid w:val="00076BCF"/>
    <w:rsid w:val="0008007A"/>
    <w:rsid w:val="000804B6"/>
    <w:rsid w:val="00081D7D"/>
    <w:rsid w:val="000826E2"/>
    <w:rsid w:val="00082C8E"/>
    <w:rsid w:val="0008428D"/>
    <w:rsid w:val="00084C4B"/>
    <w:rsid w:val="00087489"/>
    <w:rsid w:val="00091054"/>
    <w:rsid w:val="000913FE"/>
    <w:rsid w:val="00091635"/>
    <w:rsid w:val="000926C0"/>
    <w:rsid w:val="000938AD"/>
    <w:rsid w:val="00094214"/>
    <w:rsid w:val="00095814"/>
    <w:rsid w:val="00097456"/>
    <w:rsid w:val="000A01FB"/>
    <w:rsid w:val="000A0E75"/>
    <w:rsid w:val="000A2710"/>
    <w:rsid w:val="000A6401"/>
    <w:rsid w:val="000A695A"/>
    <w:rsid w:val="000A7238"/>
    <w:rsid w:val="000A7CD4"/>
    <w:rsid w:val="000A7FE6"/>
    <w:rsid w:val="000B02F9"/>
    <w:rsid w:val="000B04B5"/>
    <w:rsid w:val="000B1D7D"/>
    <w:rsid w:val="000B2F6B"/>
    <w:rsid w:val="000B30BA"/>
    <w:rsid w:val="000B3FCD"/>
    <w:rsid w:val="000B48C4"/>
    <w:rsid w:val="000B4F16"/>
    <w:rsid w:val="000B4FC2"/>
    <w:rsid w:val="000B6951"/>
    <w:rsid w:val="000B7D86"/>
    <w:rsid w:val="000C2454"/>
    <w:rsid w:val="000C41E8"/>
    <w:rsid w:val="000C7A9E"/>
    <w:rsid w:val="000D2F5C"/>
    <w:rsid w:val="000D35EB"/>
    <w:rsid w:val="000D57D3"/>
    <w:rsid w:val="000D7BA8"/>
    <w:rsid w:val="000E06FD"/>
    <w:rsid w:val="000E1055"/>
    <w:rsid w:val="000E1B6A"/>
    <w:rsid w:val="000E1C4F"/>
    <w:rsid w:val="000E455D"/>
    <w:rsid w:val="000E466C"/>
    <w:rsid w:val="000E5DD2"/>
    <w:rsid w:val="000F3851"/>
    <w:rsid w:val="000F5E43"/>
    <w:rsid w:val="00100F07"/>
    <w:rsid w:val="00102BA3"/>
    <w:rsid w:val="001034C1"/>
    <w:rsid w:val="00103AA7"/>
    <w:rsid w:val="001054B4"/>
    <w:rsid w:val="00107A77"/>
    <w:rsid w:val="00110037"/>
    <w:rsid w:val="0011089B"/>
    <w:rsid w:val="00115ABB"/>
    <w:rsid w:val="00115E9C"/>
    <w:rsid w:val="00116119"/>
    <w:rsid w:val="0011621A"/>
    <w:rsid w:val="00120422"/>
    <w:rsid w:val="00121881"/>
    <w:rsid w:val="00122296"/>
    <w:rsid w:val="0012253B"/>
    <w:rsid w:val="001249A6"/>
    <w:rsid w:val="001260FD"/>
    <w:rsid w:val="00127428"/>
    <w:rsid w:val="00127B86"/>
    <w:rsid w:val="00131ADC"/>
    <w:rsid w:val="00135347"/>
    <w:rsid w:val="001357B2"/>
    <w:rsid w:val="00137677"/>
    <w:rsid w:val="00140A56"/>
    <w:rsid w:val="001425A3"/>
    <w:rsid w:val="0014381B"/>
    <w:rsid w:val="001456D3"/>
    <w:rsid w:val="00145775"/>
    <w:rsid w:val="00147E53"/>
    <w:rsid w:val="001502DA"/>
    <w:rsid w:val="00151E62"/>
    <w:rsid w:val="00153BBD"/>
    <w:rsid w:val="001564BA"/>
    <w:rsid w:val="00160223"/>
    <w:rsid w:val="00160E68"/>
    <w:rsid w:val="00161356"/>
    <w:rsid w:val="00161EC8"/>
    <w:rsid w:val="00162010"/>
    <w:rsid w:val="00162821"/>
    <w:rsid w:val="00164064"/>
    <w:rsid w:val="001712FF"/>
    <w:rsid w:val="00172C4B"/>
    <w:rsid w:val="0017478F"/>
    <w:rsid w:val="00174E06"/>
    <w:rsid w:val="001769E2"/>
    <w:rsid w:val="00176FFE"/>
    <w:rsid w:val="00177137"/>
    <w:rsid w:val="001773AF"/>
    <w:rsid w:val="00181846"/>
    <w:rsid w:val="00184982"/>
    <w:rsid w:val="00186C1E"/>
    <w:rsid w:val="0018757F"/>
    <w:rsid w:val="00190CF8"/>
    <w:rsid w:val="00190E10"/>
    <w:rsid w:val="00192833"/>
    <w:rsid w:val="00192E76"/>
    <w:rsid w:val="00193A77"/>
    <w:rsid w:val="00194BDD"/>
    <w:rsid w:val="00195AF3"/>
    <w:rsid w:val="001A095A"/>
    <w:rsid w:val="001A0D04"/>
    <w:rsid w:val="001A3018"/>
    <w:rsid w:val="001A4D74"/>
    <w:rsid w:val="001A5CAF"/>
    <w:rsid w:val="001B0F13"/>
    <w:rsid w:val="001B1668"/>
    <w:rsid w:val="001B38B3"/>
    <w:rsid w:val="001B3F20"/>
    <w:rsid w:val="001B55FA"/>
    <w:rsid w:val="001C4994"/>
    <w:rsid w:val="001C50A0"/>
    <w:rsid w:val="001C7305"/>
    <w:rsid w:val="001D0AE3"/>
    <w:rsid w:val="001D2481"/>
    <w:rsid w:val="001D33E9"/>
    <w:rsid w:val="001D4FEA"/>
    <w:rsid w:val="001D5443"/>
    <w:rsid w:val="001D6657"/>
    <w:rsid w:val="001E2372"/>
    <w:rsid w:val="001E4ABE"/>
    <w:rsid w:val="001E4DD7"/>
    <w:rsid w:val="001E602F"/>
    <w:rsid w:val="001E6078"/>
    <w:rsid w:val="001E6C2B"/>
    <w:rsid w:val="001E7B8E"/>
    <w:rsid w:val="001F045F"/>
    <w:rsid w:val="001F1046"/>
    <w:rsid w:val="001F4293"/>
    <w:rsid w:val="001F5FF5"/>
    <w:rsid w:val="00201CBF"/>
    <w:rsid w:val="00201E7E"/>
    <w:rsid w:val="00202A77"/>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17F31"/>
    <w:rsid w:val="002203FA"/>
    <w:rsid w:val="00221F9D"/>
    <w:rsid w:val="00222842"/>
    <w:rsid w:val="002241D1"/>
    <w:rsid w:val="00225ED5"/>
    <w:rsid w:val="00226709"/>
    <w:rsid w:val="00230DD6"/>
    <w:rsid w:val="00231807"/>
    <w:rsid w:val="002318CC"/>
    <w:rsid w:val="0023565C"/>
    <w:rsid w:val="00237026"/>
    <w:rsid w:val="0024090C"/>
    <w:rsid w:val="00240A0F"/>
    <w:rsid w:val="002429CE"/>
    <w:rsid w:val="00244518"/>
    <w:rsid w:val="00244CEA"/>
    <w:rsid w:val="0024501C"/>
    <w:rsid w:val="002478E6"/>
    <w:rsid w:val="00247D92"/>
    <w:rsid w:val="00247FFB"/>
    <w:rsid w:val="00250FF5"/>
    <w:rsid w:val="00251F9C"/>
    <w:rsid w:val="00252AB8"/>
    <w:rsid w:val="00253D8B"/>
    <w:rsid w:val="00254D6B"/>
    <w:rsid w:val="00255D35"/>
    <w:rsid w:val="0025713A"/>
    <w:rsid w:val="00261AF2"/>
    <w:rsid w:val="00262AE8"/>
    <w:rsid w:val="00264160"/>
    <w:rsid w:val="00265970"/>
    <w:rsid w:val="00267CF8"/>
    <w:rsid w:val="00267E56"/>
    <w:rsid w:val="00267E6D"/>
    <w:rsid w:val="002707BF"/>
    <w:rsid w:val="002709BB"/>
    <w:rsid w:val="00270AA9"/>
    <w:rsid w:val="00270F78"/>
    <w:rsid w:val="00271CE5"/>
    <w:rsid w:val="00273859"/>
    <w:rsid w:val="0027409F"/>
    <w:rsid w:val="002815AF"/>
    <w:rsid w:val="0028173A"/>
    <w:rsid w:val="00282020"/>
    <w:rsid w:val="00282A19"/>
    <w:rsid w:val="00283DF6"/>
    <w:rsid w:val="00284852"/>
    <w:rsid w:val="002849CC"/>
    <w:rsid w:val="00284FEE"/>
    <w:rsid w:val="00286E3F"/>
    <w:rsid w:val="00290534"/>
    <w:rsid w:val="00290F50"/>
    <w:rsid w:val="00294088"/>
    <w:rsid w:val="00295873"/>
    <w:rsid w:val="00296BFC"/>
    <w:rsid w:val="002A0785"/>
    <w:rsid w:val="002A0FB6"/>
    <w:rsid w:val="002A1B0D"/>
    <w:rsid w:val="002A1B13"/>
    <w:rsid w:val="002A212E"/>
    <w:rsid w:val="002A21EE"/>
    <w:rsid w:val="002A2B69"/>
    <w:rsid w:val="002A301E"/>
    <w:rsid w:val="002A3922"/>
    <w:rsid w:val="002A670E"/>
    <w:rsid w:val="002B18B5"/>
    <w:rsid w:val="002B1D4B"/>
    <w:rsid w:val="002B396E"/>
    <w:rsid w:val="002B4ACD"/>
    <w:rsid w:val="002B5841"/>
    <w:rsid w:val="002B67F3"/>
    <w:rsid w:val="002C29C3"/>
    <w:rsid w:val="002C369F"/>
    <w:rsid w:val="002C7E6C"/>
    <w:rsid w:val="002C7EC8"/>
    <w:rsid w:val="002D092D"/>
    <w:rsid w:val="002D1B65"/>
    <w:rsid w:val="002D336E"/>
    <w:rsid w:val="002D33F8"/>
    <w:rsid w:val="002D3978"/>
    <w:rsid w:val="002D4C4C"/>
    <w:rsid w:val="002D53D3"/>
    <w:rsid w:val="002D5BE3"/>
    <w:rsid w:val="002D615E"/>
    <w:rsid w:val="002D6781"/>
    <w:rsid w:val="002D68CE"/>
    <w:rsid w:val="002D7BB0"/>
    <w:rsid w:val="002D7E1B"/>
    <w:rsid w:val="002E02E5"/>
    <w:rsid w:val="002E1835"/>
    <w:rsid w:val="002E2606"/>
    <w:rsid w:val="002E5957"/>
    <w:rsid w:val="002E5C6C"/>
    <w:rsid w:val="002E6206"/>
    <w:rsid w:val="002E69E4"/>
    <w:rsid w:val="002F1800"/>
    <w:rsid w:val="002F215B"/>
    <w:rsid w:val="002F2AE7"/>
    <w:rsid w:val="002F322F"/>
    <w:rsid w:val="002F38E1"/>
    <w:rsid w:val="002F71B0"/>
    <w:rsid w:val="00300B61"/>
    <w:rsid w:val="00301751"/>
    <w:rsid w:val="003024AC"/>
    <w:rsid w:val="003026A0"/>
    <w:rsid w:val="00302E90"/>
    <w:rsid w:val="003033D4"/>
    <w:rsid w:val="00305DD2"/>
    <w:rsid w:val="0031229E"/>
    <w:rsid w:val="003125C1"/>
    <w:rsid w:val="00312A4E"/>
    <w:rsid w:val="00312D20"/>
    <w:rsid w:val="00313769"/>
    <w:rsid w:val="00314702"/>
    <w:rsid w:val="00314D19"/>
    <w:rsid w:val="00314EDE"/>
    <w:rsid w:val="0031557D"/>
    <w:rsid w:val="00315C69"/>
    <w:rsid w:val="003172B0"/>
    <w:rsid w:val="00317938"/>
    <w:rsid w:val="003179E2"/>
    <w:rsid w:val="00320EFE"/>
    <w:rsid w:val="00320F42"/>
    <w:rsid w:val="003214A5"/>
    <w:rsid w:val="00321EE3"/>
    <w:rsid w:val="00322488"/>
    <w:rsid w:val="003252F7"/>
    <w:rsid w:val="00326A67"/>
    <w:rsid w:val="00326B79"/>
    <w:rsid w:val="00327644"/>
    <w:rsid w:val="0033000B"/>
    <w:rsid w:val="003315D9"/>
    <w:rsid w:val="00333CC9"/>
    <w:rsid w:val="003359C8"/>
    <w:rsid w:val="00335BC6"/>
    <w:rsid w:val="003366C3"/>
    <w:rsid w:val="00337980"/>
    <w:rsid w:val="0034009D"/>
    <w:rsid w:val="003432C5"/>
    <w:rsid w:val="00343405"/>
    <w:rsid w:val="003445D0"/>
    <w:rsid w:val="00344CA7"/>
    <w:rsid w:val="00346E76"/>
    <w:rsid w:val="00346EE5"/>
    <w:rsid w:val="003478F4"/>
    <w:rsid w:val="0035202D"/>
    <w:rsid w:val="00353DDD"/>
    <w:rsid w:val="00354F1E"/>
    <w:rsid w:val="00355BCE"/>
    <w:rsid w:val="0035643E"/>
    <w:rsid w:val="00357FD0"/>
    <w:rsid w:val="00360323"/>
    <w:rsid w:val="0036125C"/>
    <w:rsid w:val="00363655"/>
    <w:rsid w:val="003636BF"/>
    <w:rsid w:val="00363CD8"/>
    <w:rsid w:val="00364615"/>
    <w:rsid w:val="00364A3B"/>
    <w:rsid w:val="00365666"/>
    <w:rsid w:val="00365972"/>
    <w:rsid w:val="00366AE5"/>
    <w:rsid w:val="00366B67"/>
    <w:rsid w:val="003673EE"/>
    <w:rsid w:val="00367F70"/>
    <w:rsid w:val="00370928"/>
    <w:rsid w:val="00371442"/>
    <w:rsid w:val="003724AE"/>
    <w:rsid w:val="0037274B"/>
    <w:rsid w:val="00373E1C"/>
    <w:rsid w:val="00375885"/>
    <w:rsid w:val="00376036"/>
    <w:rsid w:val="003761E4"/>
    <w:rsid w:val="0037713C"/>
    <w:rsid w:val="00377669"/>
    <w:rsid w:val="00383859"/>
    <w:rsid w:val="003842A7"/>
    <w:rsid w:val="003845B4"/>
    <w:rsid w:val="00386D87"/>
    <w:rsid w:val="00387B1A"/>
    <w:rsid w:val="0039124D"/>
    <w:rsid w:val="00391AD7"/>
    <w:rsid w:val="00391CC8"/>
    <w:rsid w:val="00391CD0"/>
    <w:rsid w:val="00392018"/>
    <w:rsid w:val="00392530"/>
    <w:rsid w:val="00392A16"/>
    <w:rsid w:val="00393348"/>
    <w:rsid w:val="00394D6F"/>
    <w:rsid w:val="0039517D"/>
    <w:rsid w:val="003A040F"/>
    <w:rsid w:val="003A1203"/>
    <w:rsid w:val="003A1E3D"/>
    <w:rsid w:val="003A24C7"/>
    <w:rsid w:val="003A366B"/>
    <w:rsid w:val="003A4DCB"/>
    <w:rsid w:val="003B135E"/>
    <w:rsid w:val="003B21B9"/>
    <w:rsid w:val="003B3759"/>
    <w:rsid w:val="003B4545"/>
    <w:rsid w:val="003B521D"/>
    <w:rsid w:val="003B566C"/>
    <w:rsid w:val="003B59F2"/>
    <w:rsid w:val="003B7F78"/>
    <w:rsid w:val="003B7F7F"/>
    <w:rsid w:val="003C1707"/>
    <w:rsid w:val="003C2C1B"/>
    <w:rsid w:val="003C2EAC"/>
    <w:rsid w:val="003C4474"/>
    <w:rsid w:val="003C47A0"/>
    <w:rsid w:val="003C4D80"/>
    <w:rsid w:val="003C5EE5"/>
    <w:rsid w:val="003C6394"/>
    <w:rsid w:val="003C668C"/>
    <w:rsid w:val="003D0081"/>
    <w:rsid w:val="003D1127"/>
    <w:rsid w:val="003D199C"/>
    <w:rsid w:val="003D277D"/>
    <w:rsid w:val="003D2F84"/>
    <w:rsid w:val="003D4402"/>
    <w:rsid w:val="003D4428"/>
    <w:rsid w:val="003D4821"/>
    <w:rsid w:val="003D5642"/>
    <w:rsid w:val="003D59A8"/>
    <w:rsid w:val="003E1A4B"/>
    <w:rsid w:val="003E1C74"/>
    <w:rsid w:val="003E212D"/>
    <w:rsid w:val="003E36B4"/>
    <w:rsid w:val="003E6C2B"/>
    <w:rsid w:val="003E6D74"/>
    <w:rsid w:val="003E7013"/>
    <w:rsid w:val="003E714E"/>
    <w:rsid w:val="003F0E88"/>
    <w:rsid w:val="003F20EA"/>
    <w:rsid w:val="003F268A"/>
    <w:rsid w:val="003F2B5B"/>
    <w:rsid w:val="003F3840"/>
    <w:rsid w:val="003F54DB"/>
    <w:rsid w:val="003F5998"/>
    <w:rsid w:val="003F5A6D"/>
    <w:rsid w:val="003F5CA6"/>
    <w:rsid w:val="003F6A55"/>
    <w:rsid w:val="00402239"/>
    <w:rsid w:val="00407218"/>
    <w:rsid w:val="004107C0"/>
    <w:rsid w:val="00415A7B"/>
    <w:rsid w:val="004171B5"/>
    <w:rsid w:val="00420D5D"/>
    <w:rsid w:val="0042253D"/>
    <w:rsid w:val="00423DDE"/>
    <w:rsid w:val="004315A1"/>
    <w:rsid w:val="00432542"/>
    <w:rsid w:val="0043459B"/>
    <w:rsid w:val="00435454"/>
    <w:rsid w:val="0044086A"/>
    <w:rsid w:val="00440C2A"/>
    <w:rsid w:val="004421A3"/>
    <w:rsid w:val="0044294B"/>
    <w:rsid w:val="00442B78"/>
    <w:rsid w:val="00443D78"/>
    <w:rsid w:val="00444CD4"/>
    <w:rsid w:val="00444F5B"/>
    <w:rsid w:val="004465AF"/>
    <w:rsid w:val="00446860"/>
    <w:rsid w:val="004477E6"/>
    <w:rsid w:val="00450408"/>
    <w:rsid w:val="00451139"/>
    <w:rsid w:val="004511AC"/>
    <w:rsid w:val="004525C9"/>
    <w:rsid w:val="00452B01"/>
    <w:rsid w:val="00453017"/>
    <w:rsid w:val="00454816"/>
    <w:rsid w:val="00456000"/>
    <w:rsid w:val="0045775B"/>
    <w:rsid w:val="00461864"/>
    <w:rsid w:val="00464A70"/>
    <w:rsid w:val="00465303"/>
    <w:rsid w:val="004657EE"/>
    <w:rsid w:val="00466268"/>
    <w:rsid w:val="00466C54"/>
    <w:rsid w:val="00467525"/>
    <w:rsid w:val="00467929"/>
    <w:rsid w:val="00467E4C"/>
    <w:rsid w:val="004732D8"/>
    <w:rsid w:val="004811FC"/>
    <w:rsid w:val="00481BAB"/>
    <w:rsid w:val="00482772"/>
    <w:rsid w:val="00482FF5"/>
    <w:rsid w:val="00483ECC"/>
    <w:rsid w:val="00483EF6"/>
    <w:rsid w:val="00483FB0"/>
    <w:rsid w:val="004858F1"/>
    <w:rsid w:val="00485C2B"/>
    <w:rsid w:val="004868A9"/>
    <w:rsid w:val="0049041D"/>
    <w:rsid w:val="00492321"/>
    <w:rsid w:val="004A00E8"/>
    <w:rsid w:val="004A037C"/>
    <w:rsid w:val="004A1C73"/>
    <w:rsid w:val="004A463A"/>
    <w:rsid w:val="004A5041"/>
    <w:rsid w:val="004A5C37"/>
    <w:rsid w:val="004A62A6"/>
    <w:rsid w:val="004B00A6"/>
    <w:rsid w:val="004B0311"/>
    <w:rsid w:val="004B2273"/>
    <w:rsid w:val="004B4339"/>
    <w:rsid w:val="004B47BE"/>
    <w:rsid w:val="004B5B3F"/>
    <w:rsid w:val="004B6516"/>
    <w:rsid w:val="004B71BA"/>
    <w:rsid w:val="004B740D"/>
    <w:rsid w:val="004C0018"/>
    <w:rsid w:val="004C1196"/>
    <w:rsid w:val="004C231A"/>
    <w:rsid w:val="004C2472"/>
    <w:rsid w:val="004C26A4"/>
    <w:rsid w:val="004C29CF"/>
    <w:rsid w:val="004C3F1D"/>
    <w:rsid w:val="004C4727"/>
    <w:rsid w:val="004C54A2"/>
    <w:rsid w:val="004D1132"/>
    <w:rsid w:val="004D1912"/>
    <w:rsid w:val="004D1E69"/>
    <w:rsid w:val="004D2D16"/>
    <w:rsid w:val="004D332F"/>
    <w:rsid w:val="004D404E"/>
    <w:rsid w:val="004D4DCC"/>
    <w:rsid w:val="004D613F"/>
    <w:rsid w:val="004D6927"/>
    <w:rsid w:val="004D777E"/>
    <w:rsid w:val="004E0E4C"/>
    <w:rsid w:val="004E1FC1"/>
    <w:rsid w:val="004E237C"/>
    <w:rsid w:val="004E2EF0"/>
    <w:rsid w:val="004E39FA"/>
    <w:rsid w:val="004E573E"/>
    <w:rsid w:val="004E7876"/>
    <w:rsid w:val="004E7C8A"/>
    <w:rsid w:val="004F21E6"/>
    <w:rsid w:val="004F2750"/>
    <w:rsid w:val="004F6231"/>
    <w:rsid w:val="004F7968"/>
    <w:rsid w:val="004F7C41"/>
    <w:rsid w:val="00500258"/>
    <w:rsid w:val="00500565"/>
    <w:rsid w:val="00500F02"/>
    <w:rsid w:val="005025F1"/>
    <w:rsid w:val="0050288D"/>
    <w:rsid w:val="00502F2C"/>
    <w:rsid w:val="00506786"/>
    <w:rsid w:val="005073C4"/>
    <w:rsid w:val="00510A03"/>
    <w:rsid w:val="00512340"/>
    <w:rsid w:val="00512FBA"/>
    <w:rsid w:val="0051319B"/>
    <w:rsid w:val="00515105"/>
    <w:rsid w:val="005160D9"/>
    <w:rsid w:val="00516FD7"/>
    <w:rsid w:val="005178BE"/>
    <w:rsid w:val="005207C5"/>
    <w:rsid w:val="00520855"/>
    <w:rsid w:val="0052208C"/>
    <w:rsid w:val="005232B2"/>
    <w:rsid w:val="00526246"/>
    <w:rsid w:val="005308B1"/>
    <w:rsid w:val="00531839"/>
    <w:rsid w:val="0053222C"/>
    <w:rsid w:val="00534845"/>
    <w:rsid w:val="00535603"/>
    <w:rsid w:val="005363F7"/>
    <w:rsid w:val="00537301"/>
    <w:rsid w:val="005403F9"/>
    <w:rsid w:val="00541F6C"/>
    <w:rsid w:val="00542D6D"/>
    <w:rsid w:val="0054441E"/>
    <w:rsid w:val="00547EE1"/>
    <w:rsid w:val="0055003D"/>
    <w:rsid w:val="0055143C"/>
    <w:rsid w:val="00551F5F"/>
    <w:rsid w:val="00553242"/>
    <w:rsid w:val="00553C99"/>
    <w:rsid w:val="00556203"/>
    <w:rsid w:val="00560978"/>
    <w:rsid w:val="00562398"/>
    <w:rsid w:val="00562E12"/>
    <w:rsid w:val="00564DF9"/>
    <w:rsid w:val="00566658"/>
    <w:rsid w:val="00566CD5"/>
    <w:rsid w:val="00566E44"/>
    <w:rsid w:val="005670F3"/>
    <w:rsid w:val="00567106"/>
    <w:rsid w:val="00572571"/>
    <w:rsid w:val="00575161"/>
    <w:rsid w:val="005754FE"/>
    <w:rsid w:val="00575D0F"/>
    <w:rsid w:val="00577439"/>
    <w:rsid w:val="005802C5"/>
    <w:rsid w:val="0058064E"/>
    <w:rsid w:val="00580DFA"/>
    <w:rsid w:val="00582176"/>
    <w:rsid w:val="005822DF"/>
    <w:rsid w:val="0058323A"/>
    <w:rsid w:val="00583243"/>
    <w:rsid w:val="00584EB8"/>
    <w:rsid w:val="005851A7"/>
    <w:rsid w:val="00585999"/>
    <w:rsid w:val="00586586"/>
    <w:rsid w:val="00587368"/>
    <w:rsid w:val="00587B4C"/>
    <w:rsid w:val="00591755"/>
    <w:rsid w:val="005927BD"/>
    <w:rsid w:val="005929E5"/>
    <w:rsid w:val="00595FBA"/>
    <w:rsid w:val="00596194"/>
    <w:rsid w:val="00597221"/>
    <w:rsid w:val="005A0A7D"/>
    <w:rsid w:val="005A0B31"/>
    <w:rsid w:val="005A0E87"/>
    <w:rsid w:val="005A2500"/>
    <w:rsid w:val="005A25F8"/>
    <w:rsid w:val="005A2FA7"/>
    <w:rsid w:val="005A551C"/>
    <w:rsid w:val="005A5B23"/>
    <w:rsid w:val="005A5E42"/>
    <w:rsid w:val="005B1350"/>
    <w:rsid w:val="005B1BD4"/>
    <w:rsid w:val="005B1BF9"/>
    <w:rsid w:val="005B22C5"/>
    <w:rsid w:val="005B2C54"/>
    <w:rsid w:val="005B36F6"/>
    <w:rsid w:val="005B7DCC"/>
    <w:rsid w:val="005C0997"/>
    <w:rsid w:val="005C0BB8"/>
    <w:rsid w:val="005C3B73"/>
    <w:rsid w:val="005C3D6F"/>
    <w:rsid w:val="005C4867"/>
    <w:rsid w:val="005C5915"/>
    <w:rsid w:val="005D012A"/>
    <w:rsid w:val="005D1764"/>
    <w:rsid w:val="005D324D"/>
    <w:rsid w:val="005D3D70"/>
    <w:rsid w:val="005D3DBB"/>
    <w:rsid w:val="005D46D0"/>
    <w:rsid w:val="005D470C"/>
    <w:rsid w:val="005D5EB1"/>
    <w:rsid w:val="005E07BA"/>
    <w:rsid w:val="005E0ADA"/>
    <w:rsid w:val="005E1D3C"/>
    <w:rsid w:val="005E2A3E"/>
    <w:rsid w:val="005E60E5"/>
    <w:rsid w:val="005E67DC"/>
    <w:rsid w:val="005F057B"/>
    <w:rsid w:val="005F4D98"/>
    <w:rsid w:val="005F5188"/>
    <w:rsid w:val="00600090"/>
    <w:rsid w:val="006026EE"/>
    <w:rsid w:val="0060314D"/>
    <w:rsid w:val="0060330A"/>
    <w:rsid w:val="00603592"/>
    <w:rsid w:val="00605AFF"/>
    <w:rsid w:val="006066BB"/>
    <w:rsid w:val="00606C06"/>
    <w:rsid w:val="00607360"/>
    <w:rsid w:val="00611100"/>
    <w:rsid w:val="006115E7"/>
    <w:rsid w:val="00613E83"/>
    <w:rsid w:val="00614CC1"/>
    <w:rsid w:val="00614CD0"/>
    <w:rsid w:val="00620738"/>
    <w:rsid w:val="0062124B"/>
    <w:rsid w:val="00623883"/>
    <w:rsid w:val="0062561B"/>
    <w:rsid w:val="00625AE6"/>
    <w:rsid w:val="00626DC2"/>
    <w:rsid w:val="006300E3"/>
    <w:rsid w:val="00632133"/>
    <w:rsid w:val="00632253"/>
    <w:rsid w:val="0063257E"/>
    <w:rsid w:val="00633830"/>
    <w:rsid w:val="00633EFE"/>
    <w:rsid w:val="00636755"/>
    <w:rsid w:val="0064193A"/>
    <w:rsid w:val="00641AEA"/>
    <w:rsid w:val="0064264C"/>
    <w:rsid w:val="00642714"/>
    <w:rsid w:val="00643F44"/>
    <w:rsid w:val="006455CE"/>
    <w:rsid w:val="00650083"/>
    <w:rsid w:val="00651BDD"/>
    <w:rsid w:val="00652CDE"/>
    <w:rsid w:val="00653E2E"/>
    <w:rsid w:val="006540D4"/>
    <w:rsid w:val="00654A6B"/>
    <w:rsid w:val="00654B85"/>
    <w:rsid w:val="00655841"/>
    <w:rsid w:val="00655AD9"/>
    <w:rsid w:val="00655C0C"/>
    <w:rsid w:val="00655D52"/>
    <w:rsid w:val="00655E20"/>
    <w:rsid w:val="00657E67"/>
    <w:rsid w:val="006608C5"/>
    <w:rsid w:val="00660DA1"/>
    <w:rsid w:val="00661605"/>
    <w:rsid w:val="00661E6A"/>
    <w:rsid w:val="00662065"/>
    <w:rsid w:val="006620D6"/>
    <w:rsid w:val="00664BA2"/>
    <w:rsid w:val="00664CEF"/>
    <w:rsid w:val="00665CAC"/>
    <w:rsid w:val="00667389"/>
    <w:rsid w:val="0066776E"/>
    <w:rsid w:val="006715AD"/>
    <w:rsid w:val="00672DAE"/>
    <w:rsid w:val="00672FFB"/>
    <w:rsid w:val="00674239"/>
    <w:rsid w:val="00676A9F"/>
    <w:rsid w:val="00676D60"/>
    <w:rsid w:val="0068184F"/>
    <w:rsid w:val="00681A96"/>
    <w:rsid w:val="00682EC9"/>
    <w:rsid w:val="00685533"/>
    <w:rsid w:val="0068554B"/>
    <w:rsid w:val="00685C38"/>
    <w:rsid w:val="00685D13"/>
    <w:rsid w:val="006862DD"/>
    <w:rsid w:val="00687296"/>
    <w:rsid w:val="00687E09"/>
    <w:rsid w:val="00690FE6"/>
    <w:rsid w:val="00691BB7"/>
    <w:rsid w:val="00691BBB"/>
    <w:rsid w:val="0069441B"/>
    <w:rsid w:val="00695798"/>
    <w:rsid w:val="006A090D"/>
    <w:rsid w:val="006A16EC"/>
    <w:rsid w:val="006A1F2E"/>
    <w:rsid w:val="006A39EC"/>
    <w:rsid w:val="006A4E83"/>
    <w:rsid w:val="006A52F5"/>
    <w:rsid w:val="006A644A"/>
    <w:rsid w:val="006A64B0"/>
    <w:rsid w:val="006A6CBB"/>
    <w:rsid w:val="006B03B8"/>
    <w:rsid w:val="006B072D"/>
    <w:rsid w:val="006B23F8"/>
    <w:rsid w:val="006B341A"/>
    <w:rsid w:val="006B4221"/>
    <w:rsid w:val="006B42F5"/>
    <w:rsid w:val="006B5429"/>
    <w:rsid w:val="006B54B7"/>
    <w:rsid w:val="006C02F0"/>
    <w:rsid w:val="006C0715"/>
    <w:rsid w:val="006C089D"/>
    <w:rsid w:val="006C1B95"/>
    <w:rsid w:val="006C2051"/>
    <w:rsid w:val="006C218D"/>
    <w:rsid w:val="006C21FF"/>
    <w:rsid w:val="006C3128"/>
    <w:rsid w:val="006C3801"/>
    <w:rsid w:val="006C6136"/>
    <w:rsid w:val="006C6BA7"/>
    <w:rsid w:val="006D4783"/>
    <w:rsid w:val="006D509B"/>
    <w:rsid w:val="006D57A6"/>
    <w:rsid w:val="006D6903"/>
    <w:rsid w:val="006D6B56"/>
    <w:rsid w:val="006E0219"/>
    <w:rsid w:val="006E056D"/>
    <w:rsid w:val="006E099F"/>
    <w:rsid w:val="006E0D93"/>
    <w:rsid w:val="006E1285"/>
    <w:rsid w:val="006E14E3"/>
    <w:rsid w:val="006E1A07"/>
    <w:rsid w:val="006E3A42"/>
    <w:rsid w:val="006F0F4B"/>
    <w:rsid w:val="006F0FB2"/>
    <w:rsid w:val="006F1A75"/>
    <w:rsid w:val="006F3BFC"/>
    <w:rsid w:val="006F4D69"/>
    <w:rsid w:val="006F5E92"/>
    <w:rsid w:val="006F6F8E"/>
    <w:rsid w:val="006F7B2B"/>
    <w:rsid w:val="00701964"/>
    <w:rsid w:val="00703897"/>
    <w:rsid w:val="00707BD7"/>
    <w:rsid w:val="00707CF8"/>
    <w:rsid w:val="007117FB"/>
    <w:rsid w:val="00711EF2"/>
    <w:rsid w:val="00712333"/>
    <w:rsid w:val="00712FC7"/>
    <w:rsid w:val="00713629"/>
    <w:rsid w:val="0071552F"/>
    <w:rsid w:val="00715BA5"/>
    <w:rsid w:val="00716219"/>
    <w:rsid w:val="00716E7C"/>
    <w:rsid w:val="00722A64"/>
    <w:rsid w:val="00724675"/>
    <w:rsid w:val="00725165"/>
    <w:rsid w:val="00725F66"/>
    <w:rsid w:val="007265EA"/>
    <w:rsid w:val="00727331"/>
    <w:rsid w:val="007310F7"/>
    <w:rsid w:val="00731E10"/>
    <w:rsid w:val="00733017"/>
    <w:rsid w:val="00733C7C"/>
    <w:rsid w:val="0073560B"/>
    <w:rsid w:val="00735674"/>
    <w:rsid w:val="00736C2D"/>
    <w:rsid w:val="00737C79"/>
    <w:rsid w:val="0074299A"/>
    <w:rsid w:val="0074300A"/>
    <w:rsid w:val="0074323D"/>
    <w:rsid w:val="0074371D"/>
    <w:rsid w:val="00744F2B"/>
    <w:rsid w:val="0075108F"/>
    <w:rsid w:val="00752F2A"/>
    <w:rsid w:val="00753341"/>
    <w:rsid w:val="0075613B"/>
    <w:rsid w:val="007571A2"/>
    <w:rsid w:val="007609A0"/>
    <w:rsid w:val="00762121"/>
    <w:rsid w:val="00762D0B"/>
    <w:rsid w:val="00765E7D"/>
    <w:rsid w:val="007664A8"/>
    <w:rsid w:val="00767261"/>
    <w:rsid w:val="0076778C"/>
    <w:rsid w:val="00770635"/>
    <w:rsid w:val="0077103A"/>
    <w:rsid w:val="00771070"/>
    <w:rsid w:val="00771173"/>
    <w:rsid w:val="0077190E"/>
    <w:rsid w:val="00772445"/>
    <w:rsid w:val="0077252E"/>
    <w:rsid w:val="007749B2"/>
    <w:rsid w:val="007802AC"/>
    <w:rsid w:val="007810E6"/>
    <w:rsid w:val="00781F7C"/>
    <w:rsid w:val="00783310"/>
    <w:rsid w:val="00784A7A"/>
    <w:rsid w:val="00786045"/>
    <w:rsid w:val="00790DE3"/>
    <w:rsid w:val="007936D3"/>
    <w:rsid w:val="007941CF"/>
    <w:rsid w:val="00794BA6"/>
    <w:rsid w:val="0079616A"/>
    <w:rsid w:val="00796279"/>
    <w:rsid w:val="00796E7D"/>
    <w:rsid w:val="007977B9"/>
    <w:rsid w:val="00797841"/>
    <w:rsid w:val="00797C1B"/>
    <w:rsid w:val="007A20CF"/>
    <w:rsid w:val="007A4A6D"/>
    <w:rsid w:val="007B18A8"/>
    <w:rsid w:val="007B21D7"/>
    <w:rsid w:val="007B221C"/>
    <w:rsid w:val="007B2400"/>
    <w:rsid w:val="007B3149"/>
    <w:rsid w:val="007B446E"/>
    <w:rsid w:val="007B56B5"/>
    <w:rsid w:val="007B6B17"/>
    <w:rsid w:val="007B7309"/>
    <w:rsid w:val="007C0D6C"/>
    <w:rsid w:val="007C1EB8"/>
    <w:rsid w:val="007C462E"/>
    <w:rsid w:val="007C532C"/>
    <w:rsid w:val="007C5A6A"/>
    <w:rsid w:val="007D02A3"/>
    <w:rsid w:val="007D05A4"/>
    <w:rsid w:val="007D1A6F"/>
    <w:rsid w:val="007D1BCF"/>
    <w:rsid w:val="007D1EC9"/>
    <w:rsid w:val="007D28EB"/>
    <w:rsid w:val="007D2F2D"/>
    <w:rsid w:val="007D3C49"/>
    <w:rsid w:val="007D40B4"/>
    <w:rsid w:val="007D567C"/>
    <w:rsid w:val="007D5B1D"/>
    <w:rsid w:val="007D5C66"/>
    <w:rsid w:val="007D75CF"/>
    <w:rsid w:val="007D76B8"/>
    <w:rsid w:val="007E0440"/>
    <w:rsid w:val="007E0865"/>
    <w:rsid w:val="007E2C3A"/>
    <w:rsid w:val="007E2C8A"/>
    <w:rsid w:val="007E374B"/>
    <w:rsid w:val="007E39D7"/>
    <w:rsid w:val="007E3DA6"/>
    <w:rsid w:val="007E4789"/>
    <w:rsid w:val="007E4B4B"/>
    <w:rsid w:val="007E4F6F"/>
    <w:rsid w:val="007E57DF"/>
    <w:rsid w:val="007E68C3"/>
    <w:rsid w:val="007E6DC5"/>
    <w:rsid w:val="007E70D3"/>
    <w:rsid w:val="007E726D"/>
    <w:rsid w:val="007E7306"/>
    <w:rsid w:val="007F0031"/>
    <w:rsid w:val="007F1278"/>
    <w:rsid w:val="007F4BB3"/>
    <w:rsid w:val="00800677"/>
    <w:rsid w:val="00800F13"/>
    <w:rsid w:val="008035BD"/>
    <w:rsid w:val="0080459E"/>
    <w:rsid w:val="00804729"/>
    <w:rsid w:val="00805F29"/>
    <w:rsid w:val="008101A3"/>
    <w:rsid w:val="0081046A"/>
    <w:rsid w:val="00810B65"/>
    <w:rsid w:val="00813687"/>
    <w:rsid w:val="008144CB"/>
    <w:rsid w:val="00815765"/>
    <w:rsid w:val="00816009"/>
    <w:rsid w:val="008163DC"/>
    <w:rsid w:val="00816595"/>
    <w:rsid w:val="0082019B"/>
    <w:rsid w:val="00821ADD"/>
    <w:rsid w:val="008243EB"/>
    <w:rsid w:val="008251A0"/>
    <w:rsid w:val="00825486"/>
    <w:rsid w:val="00825C5A"/>
    <w:rsid w:val="00827688"/>
    <w:rsid w:val="00827801"/>
    <w:rsid w:val="00827A9A"/>
    <w:rsid w:val="00830261"/>
    <w:rsid w:val="00830640"/>
    <w:rsid w:val="00832E2D"/>
    <w:rsid w:val="008351FC"/>
    <w:rsid w:val="008404CE"/>
    <w:rsid w:val="008410BC"/>
    <w:rsid w:val="008411FE"/>
    <w:rsid w:val="00844B08"/>
    <w:rsid w:val="00845141"/>
    <w:rsid w:val="008461FA"/>
    <w:rsid w:val="008469FC"/>
    <w:rsid w:val="00854538"/>
    <w:rsid w:val="00854EA1"/>
    <w:rsid w:val="0085756B"/>
    <w:rsid w:val="00857BC9"/>
    <w:rsid w:val="00860C7A"/>
    <w:rsid w:val="00860D81"/>
    <w:rsid w:val="008616F8"/>
    <w:rsid w:val="00863CFB"/>
    <w:rsid w:val="00863F31"/>
    <w:rsid w:val="00864E24"/>
    <w:rsid w:val="008655D7"/>
    <w:rsid w:val="00865F94"/>
    <w:rsid w:val="00866429"/>
    <w:rsid w:val="00866E53"/>
    <w:rsid w:val="00866E80"/>
    <w:rsid w:val="00871E99"/>
    <w:rsid w:val="0087618B"/>
    <w:rsid w:val="008766FF"/>
    <w:rsid w:val="00877FFC"/>
    <w:rsid w:val="0088043C"/>
    <w:rsid w:val="00882F5D"/>
    <w:rsid w:val="008831E8"/>
    <w:rsid w:val="00884889"/>
    <w:rsid w:val="00886787"/>
    <w:rsid w:val="00886CFA"/>
    <w:rsid w:val="0088728F"/>
    <w:rsid w:val="00887944"/>
    <w:rsid w:val="00890396"/>
    <w:rsid w:val="008906C9"/>
    <w:rsid w:val="00891A61"/>
    <w:rsid w:val="00892625"/>
    <w:rsid w:val="0089389F"/>
    <w:rsid w:val="00893D4D"/>
    <w:rsid w:val="00894B31"/>
    <w:rsid w:val="0089638A"/>
    <w:rsid w:val="008967AF"/>
    <w:rsid w:val="00897223"/>
    <w:rsid w:val="008972E1"/>
    <w:rsid w:val="008A341F"/>
    <w:rsid w:val="008A4A77"/>
    <w:rsid w:val="008A764C"/>
    <w:rsid w:val="008A7F04"/>
    <w:rsid w:val="008B0644"/>
    <w:rsid w:val="008B1984"/>
    <w:rsid w:val="008B1B57"/>
    <w:rsid w:val="008B3F08"/>
    <w:rsid w:val="008B524C"/>
    <w:rsid w:val="008B64E1"/>
    <w:rsid w:val="008B691F"/>
    <w:rsid w:val="008B7A8B"/>
    <w:rsid w:val="008C024D"/>
    <w:rsid w:val="008C0A07"/>
    <w:rsid w:val="008C1263"/>
    <w:rsid w:val="008C2CD3"/>
    <w:rsid w:val="008C31C3"/>
    <w:rsid w:val="008C380F"/>
    <w:rsid w:val="008C5738"/>
    <w:rsid w:val="008C5E8F"/>
    <w:rsid w:val="008C6C12"/>
    <w:rsid w:val="008C6FE3"/>
    <w:rsid w:val="008C76BD"/>
    <w:rsid w:val="008C78A7"/>
    <w:rsid w:val="008C7B90"/>
    <w:rsid w:val="008D04F0"/>
    <w:rsid w:val="008D1A41"/>
    <w:rsid w:val="008D1DE2"/>
    <w:rsid w:val="008D23F3"/>
    <w:rsid w:val="008D3FCD"/>
    <w:rsid w:val="008D428A"/>
    <w:rsid w:val="008D4AE4"/>
    <w:rsid w:val="008D4E22"/>
    <w:rsid w:val="008E018E"/>
    <w:rsid w:val="008E0320"/>
    <w:rsid w:val="008E0A1F"/>
    <w:rsid w:val="008E3528"/>
    <w:rsid w:val="008E39AF"/>
    <w:rsid w:val="008E44B6"/>
    <w:rsid w:val="008E65EB"/>
    <w:rsid w:val="008F00AE"/>
    <w:rsid w:val="008F3500"/>
    <w:rsid w:val="008F3660"/>
    <w:rsid w:val="008F6390"/>
    <w:rsid w:val="008F692C"/>
    <w:rsid w:val="009012A5"/>
    <w:rsid w:val="009020A7"/>
    <w:rsid w:val="00903DD0"/>
    <w:rsid w:val="0090425F"/>
    <w:rsid w:val="0090439B"/>
    <w:rsid w:val="009072ED"/>
    <w:rsid w:val="009122D6"/>
    <w:rsid w:val="00915C0D"/>
    <w:rsid w:val="00916EE2"/>
    <w:rsid w:val="00917523"/>
    <w:rsid w:val="00924E3C"/>
    <w:rsid w:val="0092694B"/>
    <w:rsid w:val="00927227"/>
    <w:rsid w:val="00927D72"/>
    <w:rsid w:val="00927DAB"/>
    <w:rsid w:val="00927E54"/>
    <w:rsid w:val="00931868"/>
    <w:rsid w:val="00934F08"/>
    <w:rsid w:val="00936066"/>
    <w:rsid w:val="00936B23"/>
    <w:rsid w:val="00936BF4"/>
    <w:rsid w:val="0093795F"/>
    <w:rsid w:val="00941D04"/>
    <w:rsid w:val="00943241"/>
    <w:rsid w:val="00943456"/>
    <w:rsid w:val="00943CBF"/>
    <w:rsid w:val="00943FDB"/>
    <w:rsid w:val="009460D9"/>
    <w:rsid w:val="00947E46"/>
    <w:rsid w:val="009500D2"/>
    <w:rsid w:val="009523E7"/>
    <w:rsid w:val="00953102"/>
    <w:rsid w:val="009539A2"/>
    <w:rsid w:val="009543B4"/>
    <w:rsid w:val="0095457D"/>
    <w:rsid w:val="00954FFE"/>
    <w:rsid w:val="00955EE0"/>
    <w:rsid w:val="00956590"/>
    <w:rsid w:val="00961004"/>
    <w:rsid w:val="009612BB"/>
    <w:rsid w:val="00961F1D"/>
    <w:rsid w:val="0096531E"/>
    <w:rsid w:val="0096711B"/>
    <w:rsid w:val="0096759D"/>
    <w:rsid w:val="00967C76"/>
    <w:rsid w:val="0097031F"/>
    <w:rsid w:val="00970E83"/>
    <w:rsid w:val="00971243"/>
    <w:rsid w:val="00972E49"/>
    <w:rsid w:val="009733D7"/>
    <w:rsid w:val="00973AE3"/>
    <w:rsid w:val="00974F3A"/>
    <w:rsid w:val="00975A6A"/>
    <w:rsid w:val="009762E2"/>
    <w:rsid w:val="0097726C"/>
    <w:rsid w:val="009778B3"/>
    <w:rsid w:val="0098165C"/>
    <w:rsid w:val="00982333"/>
    <w:rsid w:val="0098330A"/>
    <w:rsid w:val="00986271"/>
    <w:rsid w:val="00990923"/>
    <w:rsid w:val="00991348"/>
    <w:rsid w:val="00993371"/>
    <w:rsid w:val="00993707"/>
    <w:rsid w:val="0099437B"/>
    <w:rsid w:val="00994BE5"/>
    <w:rsid w:val="00997993"/>
    <w:rsid w:val="009A0B64"/>
    <w:rsid w:val="009A3BEB"/>
    <w:rsid w:val="009A4112"/>
    <w:rsid w:val="009A5730"/>
    <w:rsid w:val="009A6648"/>
    <w:rsid w:val="009A6C45"/>
    <w:rsid w:val="009B22E5"/>
    <w:rsid w:val="009B33C4"/>
    <w:rsid w:val="009B3601"/>
    <w:rsid w:val="009B7261"/>
    <w:rsid w:val="009C1E99"/>
    <w:rsid w:val="009C2007"/>
    <w:rsid w:val="009C318F"/>
    <w:rsid w:val="009C3CD6"/>
    <w:rsid w:val="009C4C74"/>
    <w:rsid w:val="009C542B"/>
    <w:rsid w:val="009C6D27"/>
    <w:rsid w:val="009C6E1B"/>
    <w:rsid w:val="009C740A"/>
    <w:rsid w:val="009C79E3"/>
    <w:rsid w:val="009C7C3D"/>
    <w:rsid w:val="009D099D"/>
    <w:rsid w:val="009D17AC"/>
    <w:rsid w:val="009D1C14"/>
    <w:rsid w:val="009D2CC6"/>
    <w:rsid w:val="009D2E81"/>
    <w:rsid w:val="009D4656"/>
    <w:rsid w:val="009D5348"/>
    <w:rsid w:val="009D6526"/>
    <w:rsid w:val="009D6977"/>
    <w:rsid w:val="009D6DEB"/>
    <w:rsid w:val="009D777E"/>
    <w:rsid w:val="009E18C2"/>
    <w:rsid w:val="009E1944"/>
    <w:rsid w:val="009E31D2"/>
    <w:rsid w:val="009E6442"/>
    <w:rsid w:val="009E67B7"/>
    <w:rsid w:val="009E6B50"/>
    <w:rsid w:val="009F0F7C"/>
    <w:rsid w:val="009F14BC"/>
    <w:rsid w:val="009F1AAE"/>
    <w:rsid w:val="009F24A4"/>
    <w:rsid w:val="009F25EC"/>
    <w:rsid w:val="009F2972"/>
    <w:rsid w:val="009F439F"/>
    <w:rsid w:val="009F4D99"/>
    <w:rsid w:val="009F666F"/>
    <w:rsid w:val="009F6EDB"/>
    <w:rsid w:val="009F74F1"/>
    <w:rsid w:val="009F79D1"/>
    <w:rsid w:val="009F7C85"/>
    <w:rsid w:val="00A0264D"/>
    <w:rsid w:val="00A0427B"/>
    <w:rsid w:val="00A0487C"/>
    <w:rsid w:val="00A04C47"/>
    <w:rsid w:val="00A0646B"/>
    <w:rsid w:val="00A06F87"/>
    <w:rsid w:val="00A0765E"/>
    <w:rsid w:val="00A07B28"/>
    <w:rsid w:val="00A10ACB"/>
    <w:rsid w:val="00A125C5"/>
    <w:rsid w:val="00A12A97"/>
    <w:rsid w:val="00A16A60"/>
    <w:rsid w:val="00A179E3"/>
    <w:rsid w:val="00A2160B"/>
    <w:rsid w:val="00A2451C"/>
    <w:rsid w:val="00A30A82"/>
    <w:rsid w:val="00A30EBF"/>
    <w:rsid w:val="00A3126E"/>
    <w:rsid w:val="00A31E01"/>
    <w:rsid w:val="00A32326"/>
    <w:rsid w:val="00A34D9D"/>
    <w:rsid w:val="00A352E9"/>
    <w:rsid w:val="00A36297"/>
    <w:rsid w:val="00A36D91"/>
    <w:rsid w:val="00A37A16"/>
    <w:rsid w:val="00A37DB3"/>
    <w:rsid w:val="00A4008B"/>
    <w:rsid w:val="00A40A1C"/>
    <w:rsid w:val="00A41D18"/>
    <w:rsid w:val="00A430D3"/>
    <w:rsid w:val="00A43B74"/>
    <w:rsid w:val="00A440BD"/>
    <w:rsid w:val="00A452F8"/>
    <w:rsid w:val="00A45F07"/>
    <w:rsid w:val="00A46482"/>
    <w:rsid w:val="00A526F0"/>
    <w:rsid w:val="00A53943"/>
    <w:rsid w:val="00A5763D"/>
    <w:rsid w:val="00A57F2E"/>
    <w:rsid w:val="00A60EB5"/>
    <w:rsid w:val="00A61E3C"/>
    <w:rsid w:val="00A62414"/>
    <w:rsid w:val="00A62B60"/>
    <w:rsid w:val="00A63AFD"/>
    <w:rsid w:val="00A65EE7"/>
    <w:rsid w:val="00A70133"/>
    <w:rsid w:val="00A70668"/>
    <w:rsid w:val="00A71C76"/>
    <w:rsid w:val="00A74F4B"/>
    <w:rsid w:val="00A762D5"/>
    <w:rsid w:val="00A770A6"/>
    <w:rsid w:val="00A77940"/>
    <w:rsid w:val="00A77F6F"/>
    <w:rsid w:val="00A80D3C"/>
    <w:rsid w:val="00A81110"/>
    <w:rsid w:val="00A813B1"/>
    <w:rsid w:val="00A8529A"/>
    <w:rsid w:val="00A8592D"/>
    <w:rsid w:val="00A90CF2"/>
    <w:rsid w:val="00A90D4B"/>
    <w:rsid w:val="00A93005"/>
    <w:rsid w:val="00A93102"/>
    <w:rsid w:val="00A931D1"/>
    <w:rsid w:val="00A937C4"/>
    <w:rsid w:val="00A94373"/>
    <w:rsid w:val="00A95915"/>
    <w:rsid w:val="00AA110A"/>
    <w:rsid w:val="00AA12F3"/>
    <w:rsid w:val="00AA2576"/>
    <w:rsid w:val="00AA464F"/>
    <w:rsid w:val="00AA4C27"/>
    <w:rsid w:val="00AA5E64"/>
    <w:rsid w:val="00AA7A9F"/>
    <w:rsid w:val="00AB0135"/>
    <w:rsid w:val="00AB07BE"/>
    <w:rsid w:val="00AB15FB"/>
    <w:rsid w:val="00AB18C9"/>
    <w:rsid w:val="00AB3240"/>
    <w:rsid w:val="00AB36C4"/>
    <w:rsid w:val="00AB5363"/>
    <w:rsid w:val="00AB62DD"/>
    <w:rsid w:val="00AC1097"/>
    <w:rsid w:val="00AC275F"/>
    <w:rsid w:val="00AC286E"/>
    <w:rsid w:val="00AC2A69"/>
    <w:rsid w:val="00AC2A84"/>
    <w:rsid w:val="00AC2CB5"/>
    <w:rsid w:val="00AC32B2"/>
    <w:rsid w:val="00AC5BA8"/>
    <w:rsid w:val="00AC5C57"/>
    <w:rsid w:val="00AC5CEB"/>
    <w:rsid w:val="00AD217D"/>
    <w:rsid w:val="00AD42D3"/>
    <w:rsid w:val="00AD5495"/>
    <w:rsid w:val="00AE0103"/>
    <w:rsid w:val="00AE0AF0"/>
    <w:rsid w:val="00AE0B44"/>
    <w:rsid w:val="00AE2400"/>
    <w:rsid w:val="00AE2B8A"/>
    <w:rsid w:val="00AE53AD"/>
    <w:rsid w:val="00AF0425"/>
    <w:rsid w:val="00AF051B"/>
    <w:rsid w:val="00AF0984"/>
    <w:rsid w:val="00AF1D8B"/>
    <w:rsid w:val="00AF2342"/>
    <w:rsid w:val="00AF3C00"/>
    <w:rsid w:val="00AF52E3"/>
    <w:rsid w:val="00AF556C"/>
    <w:rsid w:val="00AF68ED"/>
    <w:rsid w:val="00B03458"/>
    <w:rsid w:val="00B03625"/>
    <w:rsid w:val="00B040A1"/>
    <w:rsid w:val="00B105AF"/>
    <w:rsid w:val="00B109FC"/>
    <w:rsid w:val="00B10A30"/>
    <w:rsid w:val="00B10EA4"/>
    <w:rsid w:val="00B11FCC"/>
    <w:rsid w:val="00B120EB"/>
    <w:rsid w:val="00B130AF"/>
    <w:rsid w:val="00B152A0"/>
    <w:rsid w:val="00B17141"/>
    <w:rsid w:val="00B24D9E"/>
    <w:rsid w:val="00B25462"/>
    <w:rsid w:val="00B26782"/>
    <w:rsid w:val="00B27716"/>
    <w:rsid w:val="00B30977"/>
    <w:rsid w:val="00B31575"/>
    <w:rsid w:val="00B31953"/>
    <w:rsid w:val="00B31EBA"/>
    <w:rsid w:val="00B32D3A"/>
    <w:rsid w:val="00B32DF0"/>
    <w:rsid w:val="00B32FEB"/>
    <w:rsid w:val="00B33F03"/>
    <w:rsid w:val="00B3487F"/>
    <w:rsid w:val="00B36B1D"/>
    <w:rsid w:val="00B36BB0"/>
    <w:rsid w:val="00B40334"/>
    <w:rsid w:val="00B413AB"/>
    <w:rsid w:val="00B42193"/>
    <w:rsid w:val="00B44296"/>
    <w:rsid w:val="00B46EFB"/>
    <w:rsid w:val="00B478CF"/>
    <w:rsid w:val="00B5081A"/>
    <w:rsid w:val="00B5152D"/>
    <w:rsid w:val="00B5386D"/>
    <w:rsid w:val="00B541CE"/>
    <w:rsid w:val="00B54936"/>
    <w:rsid w:val="00B55078"/>
    <w:rsid w:val="00B555C9"/>
    <w:rsid w:val="00B55F3F"/>
    <w:rsid w:val="00B56757"/>
    <w:rsid w:val="00B56759"/>
    <w:rsid w:val="00B57890"/>
    <w:rsid w:val="00B603C0"/>
    <w:rsid w:val="00B60A12"/>
    <w:rsid w:val="00B61FA4"/>
    <w:rsid w:val="00B62B35"/>
    <w:rsid w:val="00B62CE9"/>
    <w:rsid w:val="00B62D64"/>
    <w:rsid w:val="00B6318F"/>
    <w:rsid w:val="00B631FF"/>
    <w:rsid w:val="00B65B40"/>
    <w:rsid w:val="00B67D44"/>
    <w:rsid w:val="00B712F2"/>
    <w:rsid w:val="00B73BA8"/>
    <w:rsid w:val="00B7521E"/>
    <w:rsid w:val="00B7568B"/>
    <w:rsid w:val="00B758F3"/>
    <w:rsid w:val="00B76669"/>
    <w:rsid w:val="00B77331"/>
    <w:rsid w:val="00B804BC"/>
    <w:rsid w:val="00B8058E"/>
    <w:rsid w:val="00B80FF3"/>
    <w:rsid w:val="00B81A53"/>
    <w:rsid w:val="00B81C6B"/>
    <w:rsid w:val="00B835C1"/>
    <w:rsid w:val="00B8547D"/>
    <w:rsid w:val="00B85D9F"/>
    <w:rsid w:val="00B90149"/>
    <w:rsid w:val="00B905DD"/>
    <w:rsid w:val="00B90CDC"/>
    <w:rsid w:val="00B91036"/>
    <w:rsid w:val="00B94D54"/>
    <w:rsid w:val="00B969CC"/>
    <w:rsid w:val="00B97BEF"/>
    <w:rsid w:val="00BA1FDA"/>
    <w:rsid w:val="00BA20EB"/>
    <w:rsid w:val="00BA477C"/>
    <w:rsid w:val="00BA5C30"/>
    <w:rsid w:val="00BA6263"/>
    <w:rsid w:val="00BA7BBC"/>
    <w:rsid w:val="00BB07CA"/>
    <w:rsid w:val="00BB0B81"/>
    <w:rsid w:val="00BB1FD0"/>
    <w:rsid w:val="00BB2B69"/>
    <w:rsid w:val="00BB2C93"/>
    <w:rsid w:val="00BB338E"/>
    <w:rsid w:val="00BB42CE"/>
    <w:rsid w:val="00BB524B"/>
    <w:rsid w:val="00BB5310"/>
    <w:rsid w:val="00BB6693"/>
    <w:rsid w:val="00BB677A"/>
    <w:rsid w:val="00BB70C7"/>
    <w:rsid w:val="00BB77D8"/>
    <w:rsid w:val="00BC0833"/>
    <w:rsid w:val="00BC1E04"/>
    <w:rsid w:val="00BC4015"/>
    <w:rsid w:val="00BC51AC"/>
    <w:rsid w:val="00BC6634"/>
    <w:rsid w:val="00BD0065"/>
    <w:rsid w:val="00BD309D"/>
    <w:rsid w:val="00BD31E4"/>
    <w:rsid w:val="00BD3BDE"/>
    <w:rsid w:val="00BD4DDB"/>
    <w:rsid w:val="00BE109E"/>
    <w:rsid w:val="00BE16B8"/>
    <w:rsid w:val="00BE2382"/>
    <w:rsid w:val="00BE3455"/>
    <w:rsid w:val="00BE3803"/>
    <w:rsid w:val="00BE3829"/>
    <w:rsid w:val="00BF057B"/>
    <w:rsid w:val="00BF331A"/>
    <w:rsid w:val="00BF47BF"/>
    <w:rsid w:val="00BF4C27"/>
    <w:rsid w:val="00BF501C"/>
    <w:rsid w:val="00BF694D"/>
    <w:rsid w:val="00BF7B24"/>
    <w:rsid w:val="00BF7CF3"/>
    <w:rsid w:val="00C0078C"/>
    <w:rsid w:val="00C008A8"/>
    <w:rsid w:val="00C03ADE"/>
    <w:rsid w:val="00C03DB8"/>
    <w:rsid w:val="00C0476E"/>
    <w:rsid w:val="00C06193"/>
    <w:rsid w:val="00C0637F"/>
    <w:rsid w:val="00C07F90"/>
    <w:rsid w:val="00C1081C"/>
    <w:rsid w:val="00C1126C"/>
    <w:rsid w:val="00C11595"/>
    <w:rsid w:val="00C12176"/>
    <w:rsid w:val="00C12F5B"/>
    <w:rsid w:val="00C14566"/>
    <w:rsid w:val="00C1483E"/>
    <w:rsid w:val="00C15288"/>
    <w:rsid w:val="00C1571F"/>
    <w:rsid w:val="00C16197"/>
    <w:rsid w:val="00C16EEF"/>
    <w:rsid w:val="00C17E41"/>
    <w:rsid w:val="00C227FC"/>
    <w:rsid w:val="00C250D5"/>
    <w:rsid w:val="00C261EE"/>
    <w:rsid w:val="00C27200"/>
    <w:rsid w:val="00C30E52"/>
    <w:rsid w:val="00C30F4F"/>
    <w:rsid w:val="00C32096"/>
    <w:rsid w:val="00C34707"/>
    <w:rsid w:val="00C35666"/>
    <w:rsid w:val="00C35E5E"/>
    <w:rsid w:val="00C3658D"/>
    <w:rsid w:val="00C36953"/>
    <w:rsid w:val="00C373B5"/>
    <w:rsid w:val="00C37606"/>
    <w:rsid w:val="00C376BE"/>
    <w:rsid w:val="00C37F43"/>
    <w:rsid w:val="00C40078"/>
    <w:rsid w:val="00C42F05"/>
    <w:rsid w:val="00C43E3D"/>
    <w:rsid w:val="00C45108"/>
    <w:rsid w:val="00C4588B"/>
    <w:rsid w:val="00C467D1"/>
    <w:rsid w:val="00C47F55"/>
    <w:rsid w:val="00C50704"/>
    <w:rsid w:val="00C523EA"/>
    <w:rsid w:val="00C55F1B"/>
    <w:rsid w:val="00C562F2"/>
    <w:rsid w:val="00C56623"/>
    <w:rsid w:val="00C6004D"/>
    <w:rsid w:val="00C605E0"/>
    <w:rsid w:val="00C61044"/>
    <w:rsid w:val="00C61288"/>
    <w:rsid w:val="00C61497"/>
    <w:rsid w:val="00C61CB4"/>
    <w:rsid w:val="00C62F81"/>
    <w:rsid w:val="00C662B9"/>
    <w:rsid w:val="00C6668C"/>
    <w:rsid w:val="00C71699"/>
    <w:rsid w:val="00C722B6"/>
    <w:rsid w:val="00C730EC"/>
    <w:rsid w:val="00C73517"/>
    <w:rsid w:val="00C772C0"/>
    <w:rsid w:val="00C81742"/>
    <w:rsid w:val="00C81AF6"/>
    <w:rsid w:val="00C83587"/>
    <w:rsid w:val="00C83BA5"/>
    <w:rsid w:val="00C84A91"/>
    <w:rsid w:val="00C84A97"/>
    <w:rsid w:val="00C86459"/>
    <w:rsid w:val="00C873F8"/>
    <w:rsid w:val="00C9124C"/>
    <w:rsid w:val="00C91399"/>
    <w:rsid w:val="00C92898"/>
    <w:rsid w:val="00C939E8"/>
    <w:rsid w:val="00C959E0"/>
    <w:rsid w:val="00C95F82"/>
    <w:rsid w:val="00C961D9"/>
    <w:rsid w:val="00C97F4C"/>
    <w:rsid w:val="00CA0197"/>
    <w:rsid w:val="00CA0C2B"/>
    <w:rsid w:val="00CA30F8"/>
    <w:rsid w:val="00CA4184"/>
    <w:rsid w:val="00CA4340"/>
    <w:rsid w:val="00CA585B"/>
    <w:rsid w:val="00CA68BB"/>
    <w:rsid w:val="00CA7568"/>
    <w:rsid w:val="00CA7DE0"/>
    <w:rsid w:val="00CB0196"/>
    <w:rsid w:val="00CB05E9"/>
    <w:rsid w:val="00CB0820"/>
    <w:rsid w:val="00CB171D"/>
    <w:rsid w:val="00CB25A4"/>
    <w:rsid w:val="00CB2D82"/>
    <w:rsid w:val="00CB3DCC"/>
    <w:rsid w:val="00CB557E"/>
    <w:rsid w:val="00CB56DF"/>
    <w:rsid w:val="00CB66CC"/>
    <w:rsid w:val="00CB6952"/>
    <w:rsid w:val="00CB71FE"/>
    <w:rsid w:val="00CB7C0D"/>
    <w:rsid w:val="00CC159B"/>
    <w:rsid w:val="00CC28BC"/>
    <w:rsid w:val="00CC2F1A"/>
    <w:rsid w:val="00CC3286"/>
    <w:rsid w:val="00CC4195"/>
    <w:rsid w:val="00CC4475"/>
    <w:rsid w:val="00CC6632"/>
    <w:rsid w:val="00CC6D07"/>
    <w:rsid w:val="00CC7FE6"/>
    <w:rsid w:val="00CD1572"/>
    <w:rsid w:val="00CD216C"/>
    <w:rsid w:val="00CD26C2"/>
    <w:rsid w:val="00CD2D7B"/>
    <w:rsid w:val="00CD3C67"/>
    <w:rsid w:val="00CD3E80"/>
    <w:rsid w:val="00CD407C"/>
    <w:rsid w:val="00CD6643"/>
    <w:rsid w:val="00CE0C1E"/>
    <w:rsid w:val="00CE1C16"/>
    <w:rsid w:val="00CE26C0"/>
    <w:rsid w:val="00CE2F1A"/>
    <w:rsid w:val="00CE5238"/>
    <w:rsid w:val="00CE5551"/>
    <w:rsid w:val="00CE64D0"/>
    <w:rsid w:val="00CE7514"/>
    <w:rsid w:val="00CF0382"/>
    <w:rsid w:val="00CF092A"/>
    <w:rsid w:val="00CF2AB2"/>
    <w:rsid w:val="00CF2B13"/>
    <w:rsid w:val="00CF6D7F"/>
    <w:rsid w:val="00D01246"/>
    <w:rsid w:val="00D01BA8"/>
    <w:rsid w:val="00D03E15"/>
    <w:rsid w:val="00D04761"/>
    <w:rsid w:val="00D062F7"/>
    <w:rsid w:val="00D11F97"/>
    <w:rsid w:val="00D123F8"/>
    <w:rsid w:val="00D1385F"/>
    <w:rsid w:val="00D168A6"/>
    <w:rsid w:val="00D21A4A"/>
    <w:rsid w:val="00D23AE6"/>
    <w:rsid w:val="00D248DE"/>
    <w:rsid w:val="00D30A45"/>
    <w:rsid w:val="00D30E79"/>
    <w:rsid w:val="00D325E7"/>
    <w:rsid w:val="00D33E00"/>
    <w:rsid w:val="00D35B35"/>
    <w:rsid w:val="00D36C42"/>
    <w:rsid w:val="00D419EF"/>
    <w:rsid w:val="00D42312"/>
    <w:rsid w:val="00D42E7A"/>
    <w:rsid w:val="00D43525"/>
    <w:rsid w:val="00D436A1"/>
    <w:rsid w:val="00D45AD8"/>
    <w:rsid w:val="00D47531"/>
    <w:rsid w:val="00D5068A"/>
    <w:rsid w:val="00D523A1"/>
    <w:rsid w:val="00D52744"/>
    <w:rsid w:val="00D53755"/>
    <w:rsid w:val="00D541E4"/>
    <w:rsid w:val="00D5448A"/>
    <w:rsid w:val="00D55A30"/>
    <w:rsid w:val="00D55A6E"/>
    <w:rsid w:val="00D5670E"/>
    <w:rsid w:val="00D5693E"/>
    <w:rsid w:val="00D62F47"/>
    <w:rsid w:val="00D648F9"/>
    <w:rsid w:val="00D64D44"/>
    <w:rsid w:val="00D64F44"/>
    <w:rsid w:val="00D65C82"/>
    <w:rsid w:val="00D67B45"/>
    <w:rsid w:val="00D70732"/>
    <w:rsid w:val="00D72CB7"/>
    <w:rsid w:val="00D72F6E"/>
    <w:rsid w:val="00D73790"/>
    <w:rsid w:val="00D76485"/>
    <w:rsid w:val="00D77DAE"/>
    <w:rsid w:val="00D8147F"/>
    <w:rsid w:val="00D816AB"/>
    <w:rsid w:val="00D833C2"/>
    <w:rsid w:val="00D8396C"/>
    <w:rsid w:val="00D8542D"/>
    <w:rsid w:val="00D85BD9"/>
    <w:rsid w:val="00D866FA"/>
    <w:rsid w:val="00D90D0E"/>
    <w:rsid w:val="00D9102F"/>
    <w:rsid w:val="00D920D3"/>
    <w:rsid w:val="00D93F3E"/>
    <w:rsid w:val="00D960A3"/>
    <w:rsid w:val="00D9641F"/>
    <w:rsid w:val="00D969BE"/>
    <w:rsid w:val="00D97140"/>
    <w:rsid w:val="00D97BB2"/>
    <w:rsid w:val="00DA03AA"/>
    <w:rsid w:val="00DA320D"/>
    <w:rsid w:val="00DA4D56"/>
    <w:rsid w:val="00DA5406"/>
    <w:rsid w:val="00DA6633"/>
    <w:rsid w:val="00DA70E5"/>
    <w:rsid w:val="00DA78D6"/>
    <w:rsid w:val="00DB16DC"/>
    <w:rsid w:val="00DB3F6A"/>
    <w:rsid w:val="00DB4470"/>
    <w:rsid w:val="00DB4662"/>
    <w:rsid w:val="00DB566A"/>
    <w:rsid w:val="00DB672C"/>
    <w:rsid w:val="00DB72C2"/>
    <w:rsid w:val="00DB72E5"/>
    <w:rsid w:val="00DB7709"/>
    <w:rsid w:val="00DB7CA1"/>
    <w:rsid w:val="00DC0A42"/>
    <w:rsid w:val="00DC0AC6"/>
    <w:rsid w:val="00DC11D4"/>
    <w:rsid w:val="00DC1E97"/>
    <w:rsid w:val="00DC40ED"/>
    <w:rsid w:val="00DC51B7"/>
    <w:rsid w:val="00DC6A71"/>
    <w:rsid w:val="00DC6F5A"/>
    <w:rsid w:val="00DC7264"/>
    <w:rsid w:val="00DD0697"/>
    <w:rsid w:val="00DD2941"/>
    <w:rsid w:val="00DD38F4"/>
    <w:rsid w:val="00DD4D19"/>
    <w:rsid w:val="00DE1681"/>
    <w:rsid w:val="00DE1B62"/>
    <w:rsid w:val="00DE2F58"/>
    <w:rsid w:val="00DE3601"/>
    <w:rsid w:val="00DE3BCB"/>
    <w:rsid w:val="00DE3D9E"/>
    <w:rsid w:val="00DE4343"/>
    <w:rsid w:val="00DE6340"/>
    <w:rsid w:val="00DE7006"/>
    <w:rsid w:val="00DF1098"/>
    <w:rsid w:val="00DF16A2"/>
    <w:rsid w:val="00DF20C8"/>
    <w:rsid w:val="00DF22DE"/>
    <w:rsid w:val="00DF2645"/>
    <w:rsid w:val="00DF2C4E"/>
    <w:rsid w:val="00DF4E7F"/>
    <w:rsid w:val="00DF56F5"/>
    <w:rsid w:val="00E0357D"/>
    <w:rsid w:val="00E0459F"/>
    <w:rsid w:val="00E04B17"/>
    <w:rsid w:val="00E05A4C"/>
    <w:rsid w:val="00E06224"/>
    <w:rsid w:val="00E073CD"/>
    <w:rsid w:val="00E07697"/>
    <w:rsid w:val="00E1094C"/>
    <w:rsid w:val="00E124A4"/>
    <w:rsid w:val="00E124C9"/>
    <w:rsid w:val="00E1290E"/>
    <w:rsid w:val="00E12F0D"/>
    <w:rsid w:val="00E1483E"/>
    <w:rsid w:val="00E15357"/>
    <w:rsid w:val="00E15A72"/>
    <w:rsid w:val="00E15AF0"/>
    <w:rsid w:val="00E15C2F"/>
    <w:rsid w:val="00E16127"/>
    <w:rsid w:val="00E168C5"/>
    <w:rsid w:val="00E16CD4"/>
    <w:rsid w:val="00E16D4F"/>
    <w:rsid w:val="00E217B4"/>
    <w:rsid w:val="00E21F61"/>
    <w:rsid w:val="00E22BD9"/>
    <w:rsid w:val="00E27A58"/>
    <w:rsid w:val="00E3087B"/>
    <w:rsid w:val="00E3127B"/>
    <w:rsid w:val="00E318AC"/>
    <w:rsid w:val="00E31DF1"/>
    <w:rsid w:val="00E322BB"/>
    <w:rsid w:val="00E32320"/>
    <w:rsid w:val="00E32A5E"/>
    <w:rsid w:val="00E33838"/>
    <w:rsid w:val="00E33B0C"/>
    <w:rsid w:val="00E40125"/>
    <w:rsid w:val="00E40C35"/>
    <w:rsid w:val="00E41317"/>
    <w:rsid w:val="00E44135"/>
    <w:rsid w:val="00E4460B"/>
    <w:rsid w:val="00E463EF"/>
    <w:rsid w:val="00E50758"/>
    <w:rsid w:val="00E524EE"/>
    <w:rsid w:val="00E54D82"/>
    <w:rsid w:val="00E55438"/>
    <w:rsid w:val="00E60DAE"/>
    <w:rsid w:val="00E6160D"/>
    <w:rsid w:val="00E61682"/>
    <w:rsid w:val="00E61B15"/>
    <w:rsid w:val="00E6371B"/>
    <w:rsid w:val="00E64424"/>
    <w:rsid w:val="00E64D80"/>
    <w:rsid w:val="00E662F2"/>
    <w:rsid w:val="00E667AD"/>
    <w:rsid w:val="00E66E9B"/>
    <w:rsid w:val="00E673B5"/>
    <w:rsid w:val="00E71830"/>
    <w:rsid w:val="00E729D2"/>
    <w:rsid w:val="00E741F0"/>
    <w:rsid w:val="00E74AB8"/>
    <w:rsid w:val="00E74CF8"/>
    <w:rsid w:val="00E759EC"/>
    <w:rsid w:val="00E76A2E"/>
    <w:rsid w:val="00E813A6"/>
    <w:rsid w:val="00E85D96"/>
    <w:rsid w:val="00E86FB7"/>
    <w:rsid w:val="00E92753"/>
    <w:rsid w:val="00E927C6"/>
    <w:rsid w:val="00E92A49"/>
    <w:rsid w:val="00E93B4A"/>
    <w:rsid w:val="00E947E4"/>
    <w:rsid w:val="00E963A7"/>
    <w:rsid w:val="00E966A4"/>
    <w:rsid w:val="00E96E20"/>
    <w:rsid w:val="00EA0413"/>
    <w:rsid w:val="00EA105D"/>
    <w:rsid w:val="00EA11DB"/>
    <w:rsid w:val="00EA3F28"/>
    <w:rsid w:val="00EA6F35"/>
    <w:rsid w:val="00EA79D1"/>
    <w:rsid w:val="00EA79DC"/>
    <w:rsid w:val="00EB06DA"/>
    <w:rsid w:val="00EB0BBF"/>
    <w:rsid w:val="00EB0DBB"/>
    <w:rsid w:val="00EB4859"/>
    <w:rsid w:val="00EB7036"/>
    <w:rsid w:val="00EB7A1D"/>
    <w:rsid w:val="00EC304D"/>
    <w:rsid w:val="00EC3738"/>
    <w:rsid w:val="00EC62CC"/>
    <w:rsid w:val="00EC68A6"/>
    <w:rsid w:val="00ED032F"/>
    <w:rsid w:val="00ED0A54"/>
    <w:rsid w:val="00ED0DF6"/>
    <w:rsid w:val="00ED1C3E"/>
    <w:rsid w:val="00ED22C1"/>
    <w:rsid w:val="00ED2987"/>
    <w:rsid w:val="00ED2D3E"/>
    <w:rsid w:val="00ED4BB6"/>
    <w:rsid w:val="00ED6348"/>
    <w:rsid w:val="00ED6779"/>
    <w:rsid w:val="00ED68A7"/>
    <w:rsid w:val="00ED7199"/>
    <w:rsid w:val="00ED7A48"/>
    <w:rsid w:val="00EE1F8D"/>
    <w:rsid w:val="00EE6230"/>
    <w:rsid w:val="00EE7C1B"/>
    <w:rsid w:val="00EF03D1"/>
    <w:rsid w:val="00EF39D1"/>
    <w:rsid w:val="00EF42EC"/>
    <w:rsid w:val="00EF5DFD"/>
    <w:rsid w:val="00EF78A4"/>
    <w:rsid w:val="00F004CE"/>
    <w:rsid w:val="00F0180F"/>
    <w:rsid w:val="00F02654"/>
    <w:rsid w:val="00F035AB"/>
    <w:rsid w:val="00F037D7"/>
    <w:rsid w:val="00F04DEF"/>
    <w:rsid w:val="00F070AB"/>
    <w:rsid w:val="00F07CA8"/>
    <w:rsid w:val="00F1059B"/>
    <w:rsid w:val="00F12341"/>
    <w:rsid w:val="00F14C26"/>
    <w:rsid w:val="00F16293"/>
    <w:rsid w:val="00F2189A"/>
    <w:rsid w:val="00F240BB"/>
    <w:rsid w:val="00F2440C"/>
    <w:rsid w:val="00F24A15"/>
    <w:rsid w:val="00F24CF5"/>
    <w:rsid w:val="00F2515C"/>
    <w:rsid w:val="00F26878"/>
    <w:rsid w:val="00F279C4"/>
    <w:rsid w:val="00F3057D"/>
    <w:rsid w:val="00F31FF0"/>
    <w:rsid w:val="00F32B39"/>
    <w:rsid w:val="00F32FCF"/>
    <w:rsid w:val="00F4092C"/>
    <w:rsid w:val="00F40DC4"/>
    <w:rsid w:val="00F4189C"/>
    <w:rsid w:val="00F422FC"/>
    <w:rsid w:val="00F42F85"/>
    <w:rsid w:val="00F43039"/>
    <w:rsid w:val="00F449DF"/>
    <w:rsid w:val="00F44CFD"/>
    <w:rsid w:val="00F45B76"/>
    <w:rsid w:val="00F47548"/>
    <w:rsid w:val="00F4754D"/>
    <w:rsid w:val="00F50202"/>
    <w:rsid w:val="00F5130E"/>
    <w:rsid w:val="00F51385"/>
    <w:rsid w:val="00F52823"/>
    <w:rsid w:val="00F529D5"/>
    <w:rsid w:val="00F55C42"/>
    <w:rsid w:val="00F563D3"/>
    <w:rsid w:val="00F56DC2"/>
    <w:rsid w:val="00F57863"/>
    <w:rsid w:val="00F57FED"/>
    <w:rsid w:val="00F6331D"/>
    <w:rsid w:val="00F64B8A"/>
    <w:rsid w:val="00F6554F"/>
    <w:rsid w:val="00F6589C"/>
    <w:rsid w:val="00F65B22"/>
    <w:rsid w:val="00F65ECB"/>
    <w:rsid w:val="00F716B4"/>
    <w:rsid w:val="00F718EB"/>
    <w:rsid w:val="00F71E3F"/>
    <w:rsid w:val="00F71E54"/>
    <w:rsid w:val="00F725E8"/>
    <w:rsid w:val="00F73367"/>
    <w:rsid w:val="00F75A4A"/>
    <w:rsid w:val="00F769D2"/>
    <w:rsid w:val="00F7723A"/>
    <w:rsid w:val="00F840C7"/>
    <w:rsid w:val="00F84342"/>
    <w:rsid w:val="00F8594C"/>
    <w:rsid w:val="00F86912"/>
    <w:rsid w:val="00F86A29"/>
    <w:rsid w:val="00F86C5B"/>
    <w:rsid w:val="00F87043"/>
    <w:rsid w:val="00F90414"/>
    <w:rsid w:val="00F915AC"/>
    <w:rsid w:val="00F91E52"/>
    <w:rsid w:val="00F91ECE"/>
    <w:rsid w:val="00F936CF"/>
    <w:rsid w:val="00F93FA9"/>
    <w:rsid w:val="00F95651"/>
    <w:rsid w:val="00F9700C"/>
    <w:rsid w:val="00F9717B"/>
    <w:rsid w:val="00F978B0"/>
    <w:rsid w:val="00F97CA9"/>
    <w:rsid w:val="00FA1D86"/>
    <w:rsid w:val="00FA36D4"/>
    <w:rsid w:val="00FA4485"/>
    <w:rsid w:val="00FB002F"/>
    <w:rsid w:val="00FB11C1"/>
    <w:rsid w:val="00FB3008"/>
    <w:rsid w:val="00FB6C9B"/>
    <w:rsid w:val="00FB6D4B"/>
    <w:rsid w:val="00FB6FE6"/>
    <w:rsid w:val="00FC046C"/>
    <w:rsid w:val="00FC1750"/>
    <w:rsid w:val="00FC2020"/>
    <w:rsid w:val="00FC46D0"/>
    <w:rsid w:val="00FC614B"/>
    <w:rsid w:val="00FC7665"/>
    <w:rsid w:val="00FD114E"/>
    <w:rsid w:val="00FD119F"/>
    <w:rsid w:val="00FD3F84"/>
    <w:rsid w:val="00FD4621"/>
    <w:rsid w:val="00FD574F"/>
    <w:rsid w:val="00FD7B85"/>
    <w:rsid w:val="00FD7BF0"/>
    <w:rsid w:val="00FE0194"/>
    <w:rsid w:val="00FE16DA"/>
    <w:rsid w:val="00FE1C7C"/>
    <w:rsid w:val="00FE24B8"/>
    <w:rsid w:val="00FE312C"/>
    <w:rsid w:val="00FE3897"/>
    <w:rsid w:val="00FE4B99"/>
    <w:rsid w:val="00FE4D84"/>
    <w:rsid w:val="00FE64C5"/>
    <w:rsid w:val="00FE6697"/>
    <w:rsid w:val="00FF0265"/>
    <w:rsid w:val="00FF23B5"/>
    <w:rsid w:val="00FF2718"/>
    <w:rsid w:val="00FF2B20"/>
    <w:rsid w:val="00FF348A"/>
    <w:rsid w:val="00FF43E6"/>
    <w:rsid w:val="00FF4419"/>
    <w:rsid w:val="00FF5BD2"/>
    <w:rsid w:val="00FF5EAE"/>
    <w:rsid w:val="00FF6338"/>
    <w:rsid w:val="00FF68BC"/>
    <w:rsid w:val="00FF6A1E"/>
    <w:rsid w:val="00FF733B"/>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428299,#529dba"/>
    </o:shapedefaults>
    <o:shapelayout v:ext="edit">
      <o:idmap v:ext="edit" data="2"/>
    </o:shapelayout>
  </w:shapeDefaults>
  <w:doNotEmbedSmartTags/>
  <w:decimalSymbol w:val=","/>
  <w:listSeparator w:val=";"/>
  <w14:docId w14:val="4DC12070"/>
  <w15:docId w15:val="{87C8037A-38C7-4EE1-81FF-04798DC0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632133"/>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366AE5"/>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632133"/>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character" w:customStyle="1" w:styleId="Naslov3Znak">
    <w:name w:val="Naslov 3 Znak"/>
    <w:basedOn w:val="Privzetapisavaodstavka"/>
    <w:link w:val="Naslov3"/>
    <w:semiHidden/>
    <w:rsid w:val="00366AE5"/>
    <w:rPr>
      <w:rFonts w:asciiTheme="majorHAnsi" w:eastAsiaTheme="majorEastAsia" w:hAnsiTheme="majorHAnsi" w:cstheme="majorBidi"/>
      <w:color w:val="1F3763" w:themeColor="accent1" w:themeShade="7F"/>
      <w:sz w:val="24"/>
      <w:szCs w:val="24"/>
      <w:lang w:eastAsia="en-US"/>
    </w:rPr>
  </w:style>
  <w:style w:type="paragraph" w:customStyle="1" w:styleId="alineazatevilnotoko">
    <w:name w:val="alineazatevilnotoko"/>
    <w:basedOn w:val="Navaden"/>
    <w:rsid w:val="00A06F87"/>
    <w:pPr>
      <w:spacing w:before="100" w:beforeAutospacing="1" w:after="100" w:afterAutospacing="1" w:line="240" w:lineRule="auto"/>
    </w:pPr>
    <w:rPr>
      <w:rFonts w:ascii="Times New Roman" w:hAnsi="Times New Roman"/>
      <w:sz w:val="24"/>
      <w:lang w:eastAsia="sl-SI"/>
    </w:rPr>
  </w:style>
  <w:style w:type="paragraph" w:customStyle="1" w:styleId="del">
    <w:name w:val="del"/>
    <w:basedOn w:val="Navaden"/>
    <w:rsid w:val="00A93102"/>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Navaden"/>
    <w:rsid w:val="00D72F6E"/>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9909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3121638">
      <w:bodyDiv w:val="1"/>
      <w:marLeft w:val="0"/>
      <w:marRight w:val="0"/>
      <w:marTop w:val="0"/>
      <w:marBottom w:val="0"/>
      <w:divBdr>
        <w:top w:val="none" w:sz="0" w:space="0" w:color="auto"/>
        <w:left w:val="none" w:sz="0" w:space="0" w:color="auto"/>
        <w:bottom w:val="none" w:sz="0" w:space="0" w:color="auto"/>
        <w:right w:val="none" w:sz="0" w:space="0" w:color="auto"/>
      </w:divBdr>
      <w:divsChild>
        <w:div w:id="1259947125">
          <w:marLeft w:val="0"/>
          <w:marRight w:val="0"/>
          <w:marTop w:val="0"/>
          <w:marBottom w:val="0"/>
          <w:divBdr>
            <w:top w:val="none" w:sz="0" w:space="0" w:color="auto"/>
            <w:left w:val="none" w:sz="0" w:space="0" w:color="auto"/>
            <w:bottom w:val="none" w:sz="0" w:space="0" w:color="auto"/>
            <w:right w:val="none" w:sz="0" w:space="0" w:color="auto"/>
          </w:divBdr>
        </w:div>
        <w:div w:id="1792900530">
          <w:marLeft w:val="0"/>
          <w:marRight w:val="0"/>
          <w:marTop w:val="0"/>
          <w:marBottom w:val="0"/>
          <w:divBdr>
            <w:top w:val="none" w:sz="0" w:space="0" w:color="auto"/>
            <w:left w:val="none" w:sz="0" w:space="0" w:color="auto"/>
            <w:bottom w:val="none" w:sz="0" w:space="0" w:color="auto"/>
            <w:right w:val="none" w:sz="0" w:space="0" w:color="auto"/>
          </w:divBdr>
        </w:div>
      </w:divsChild>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799939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536084730">
                  <w:marLeft w:val="0"/>
                  <w:marRight w:val="0"/>
                  <w:marTop w:val="0"/>
                  <w:marBottom w:val="0"/>
                  <w:divBdr>
                    <w:top w:val="none" w:sz="0" w:space="0" w:color="auto"/>
                    <w:left w:val="none" w:sz="0" w:space="0" w:color="auto"/>
                    <w:bottom w:val="none" w:sz="0" w:space="0" w:color="auto"/>
                    <w:right w:val="none" w:sz="0" w:space="0" w:color="auto"/>
                  </w:divBdr>
                </w:div>
                <w:div w:id="14375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73355466">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1948385658">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sChild>
    </w:div>
    <w:div w:id="131168988">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14858196">
      <w:bodyDiv w:val="1"/>
      <w:marLeft w:val="0"/>
      <w:marRight w:val="0"/>
      <w:marTop w:val="0"/>
      <w:marBottom w:val="0"/>
      <w:divBdr>
        <w:top w:val="none" w:sz="0" w:space="0" w:color="auto"/>
        <w:left w:val="none" w:sz="0" w:space="0" w:color="auto"/>
        <w:bottom w:val="none" w:sz="0" w:space="0" w:color="auto"/>
        <w:right w:val="none" w:sz="0" w:space="0" w:color="auto"/>
      </w:divBdr>
    </w:div>
    <w:div w:id="285358819">
      <w:bodyDiv w:val="1"/>
      <w:marLeft w:val="0"/>
      <w:marRight w:val="0"/>
      <w:marTop w:val="0"/>
      <w:marBottom w:val="0"/>
      <w:divBdr>
        <w:top w:val="none" w:sz="0" w:space="0" w:color="auto"/>
        <w:left w:val="none" w:sz="0" w:space="0" w:color="auto"/>
        <w:bottom w:val="none" w:sz="0" w:space="0" w:color="auto"/>
        <w:right w:val="none" w:sz="0" w:space="0" w:color="auto"/>
      </w:divBdr>
    </w:div>
    <w:div w:id="297103076">
      <w:bodyDiv w:val="1"/>
      <w:marLeft w:val="0"/>
      <w:marRight w:val="0"/>
      <w:marTop w:val="0"/>
      <w:marBottom w:val="0"/>
      <w:divBdr>
        <w:top w:val="none" w:sz="0" w:space="0" w:color="auto"/>
        <w:left w:val="none" w:sz="0" w:space="0" w:color="auto"/>
        <w:bottom w:val="none" w:sz="0" w:space="0" w:color="auto"/>
        <w:right w:val="none" w:sz="0" w:space="0" w:color="auto"/>
      </w:divBdr>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09792718">
      <w:bodyDiv w:val="1"/>
      <w:marLeft w:val="0"/>
      <w:marRight w:val="0"/>
      <w:marTop w:val="0"/>
      <w:marBottom w:val="0"/>
      <w:divBdr>
        <w:top w:val="none" w:sz="0" w:space="0" w:color="auto"/>
        <w:left w:val="none" w:sz="0" w:space="0" w:color="auto"/>
        <w:bottom w:val="none" w:sz="0" w:space="0" w:color="auto"/>
        <w:right w:val="none" w:sz="0" w:space="0" w:color="auto"/>
      </w:divBdr>
    </w:div>
    <w:div w:id="346324050">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2146847">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620763588">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433277008">
                  <w:marLeft w:val="0"/>
                  <w:marRight w:val="0"/>
                  <w:marTop w:val="0"/>
                  <w:marBottom w:val="0"/>
                  <w:divBdr>
                    <w:top w:val="none" w:sz="0" w:space="0" w:color="auto"/>
                    <w:left w:val="none" w:sz="0" w:space="0" w:color="auto"/>
                    <w:bottom w:val="none" w:sz="0" w:space="0" w:color="auto"/>
                    <w:right w:val="none" w:sz="0" w:space="0" w:color="auto"/>
                  </w:divBdr>
                </w:div>
                <w:div w:id="1635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685013846">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5521533">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11735686">
      <w:bodyDiv w:val="1"/>
      <w:marLeft w:val="0"/>
      <w:marRight w:val="0"/>
      <w:marTop w:val="0"/>
      <w:marBottom w:val="0"/>
      <w:divBdr>
        <w:top w:val="none" w:sz="0" w:space="0" w:color="auto"/>
        <w:left w:val="none" w:sz="0" w:space="0" w:color="auto"/>
        <w:bottom w:val="none" w:sz="0" w:space="0" w:color="auto"/>
        <w:right w:val="none" w:sz="0" w:space="0" w:color="auto"/>
      </w:divBdr>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898858429">
      <w:bodyDiv w:val="1"/>
      <w:marLeft w:val="0"/>
      <w:marRight w:val="0"/>
      <w:marTop w:val="0"/>
      <w:marBottom w:val="0"/>
      <w:divBdr>
        <w:top w:val="none" w:sz="0" w:space="0" w:color="auto"/>
        <w:left w:val="none" w:sz="0" w:space="0" w:color="auto"/>
        <w:bottom w:val="none" w:sz="0" w:space="0" w:color="auto"/>
        <w:right w:val="none" w:sz="0" w:space="0" w:color="auto"/>
      </w:divBdr>
    </w:div>
    <w:div w:id="901910953">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2520575">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40713000">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59838446">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1025793466">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 w:id="1819104697">
              <w:marLeft w:val="0"/>
              <w:marRight w:val="0"/>
              <w:marTop w:val="0"/>
              <w:marBottom w:val="0"/>
              <w:divBdr>
                <w:top w:val="none" w:sz="0" w:space="0" w:color="auto"/>
                <w:left w:val="none" w:sz="0" w:space="0" w:color="auto"/>
                <w:bottom w:val="none" w:sz="0" w:space="0" w:color="auto"/>
                <w:right w:val="none" w:sz="0" w:space="0" w:color="auto"/>
              </w:divBdr>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 w:id="16272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56033466">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323039">
      <w:bodyDiv w:val="1"/>
      <w:marLeft w:val="0"/>
      <w:marRight w:val="0"/>
      <w:marTop w:val="0"/>
      <w:marBottom w:val="0"/>
      <w:divBdr>
        <w:top w:val="none" w:sz="0" w:space="0" w:color="auto"/>
        <w:left w:val="none" w:sz="0" w:space="0" w:color="auto"/>
        <w:bottom w:val="none" w:sz="0" w:space="0" w:color="auto"/>
        <w:right w:val="none" w:sz="0" w:space="0" w:color="auto"/>
      </w:divBdr>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24183025">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491403907">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17620099">
      <w:bodyDiv w:val="1"/>
      <w:marLeft w:val="0"/>
      <w:marRight w:val="0"/>
      <w:marTop w:val="0"/>
      <w:marBottom w:val="0"/>
      <w:divBdr>
        <w:top w:val="none" w:sz="0" w:space="0" w:color="auto"/>
        <w:left w:val="none" w:sz="0" w:space="0" w:color="auto"/>
        <w:bottom w:val="none" w:sz="0" w:space="0" w:color="auto"/>
        <w:right w:val="none" w:sz="0" w:space="0" w:color="auto"/>
      </w:divBdr>
    </w:div>
    <w:div w:id="156788467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53742976">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1329019352">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15443577">
                  <w:marLeft w:val="0"/>
                  <w:marRight w:val="0"/>
                  <w:marTop w:val="0"/>
                  <w:marBottom w:val="0"/>
                  <w:divBdr>
                    <w:top w:val="none" w:sz="0" w:space="0" w:color="auto"/>
                    <w:left w:val="none" w:sz="0" w:space="0" w:color="auto"/>
                    <w:bottom w:val="none" w:sz="0" w:space="0" w:color="auto"/>
                    <w:right w:val="none" w:sz="0" w:space="0" w:color="auto"/>
                  </w:divBdr>
                </w:div>
                <w:div w:id="43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430516266">
                  <w:marLeft w:val="0"/>
                  <w:marRight w:val="0"/>
                  <w:marTop w:val="0"/>
                  <w:marBottom w:val="0"/>
                  <w:divBdr>
                    <w:top w:val="none" w:sz="0" w:space="0" w:color="auto"/>
                    <w:left w:val="none" w:sz="0" w:space="0" w:color="auto"/>
                    <w:bottom w:val="none" w:sz="0" w:space="0" w:color="auto"/>
                    <w:right w:val="none" w:sz="0" w:space="0" w:color="auto"/>
                  </w:divBdr>
                </w:div>
                <w:div w:id="12163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785311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270387">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4286228">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977222623">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sChild>
    </w:div>
    <w:div w:id="1728797028">
      <w:bodyDiv w:val="1"/>
      <w:marLeft w:val="0"/>
      <w:marRight w:val="0"/>
      <w:marTop w:val="0"/>
      <w:marBottom w:val="0"/>
      <w:divBdr>
        <w:top w:val="none" w:sz="0" w:space="0" w:color="auto"/>
        <w:left w:val="none" w:sz="0" w:space="0" w:color="auto"/>
        <w:bottom w:val="none" w:sz="0" w:space="0" w:color="auto"/>
        <w:right w:val="none" w:sz="0" w:space="0" w:color="auto"/>
      </w:divBdr>
      <w:divsChild>
        <w:div w:id="308828199">
          <w:marLeft w:val="0"/>
          <w:marRight w:val="0"/>
          <w:marTop w:val="0"/>
          <w:marBottom w:val="0"/>
          <w:divBdr>
            <w:top w:val="none" w:sz="0" w:space="0" w:color="auto"/>
            <w:left w:val="none" w:sz="0" w:space="0" w:color="auto"/>
            <w:bottom w:val="none" w:sz="0" w:space="0" w:color="auto"/>
            <w:right w:val="none" w:sz="0" w:space="0" w:color="auto"/>
          </w:divBdr>
          <w:divsChild>
            <w:div w:id="1331448467">
              <w:marLeft w:val="0"/>
              <w:marRight w:val="0"/>
              <w:marTop w:val="0"/>
              <w:marBottom w:val="0"/>
              <w:divBdr>
                <w:top w:val="none" w:sz="0" w:space="0" w:color="auto"/>
                <w:left w:val="none" w:sz="0" w:space="0" w:color="auto"/>
                <w:bottom w:val="none" w:sz="0" w:space="0" w:color="auto"/>
                <w:right w:val="none" w:sz="0" w:space="0" w:color="auto"/>
              </w:divBdr>
              <w:divsChild>
                <w:div w:id="734359942">
                  <w:marLeft w:val="0"/>
                  <w:marRight w:val="0"/>
                  <w:marTop w:val="0"/>
                  <w:marBottom w:val="0"/>
                  <w:divBdr>
                    <w:top w:val="none" w:sz="0" w:space="0" w:color="auto"/>
                    <w:left w:val="none" w:sz="0" w:space="0" w:color="auto"/>
                    <w:bottom w:val="none" w:sz="0" w:space="0" w:color="auto"/>
                    <w:right w:val="none" w:sz="0" w:space="0" w:color="auto"/>
                  </w:divBdr>
                </w:div>
                <w:div w:id="15429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9933">
          <w:marLeft w:val="0"/>
          <w:marRight w:val="0"/>
          <w:marTop w:val="0"/>
          <w:marBottom w:val="0"/>
          <w:divBdr>
            <w:top w:val="none" w:sz="0" w:space="0" w:color="auto"/>
            <w:left w:val="none" w:sz="0" w:space="0" w:color="auto"/>
            <w:bottom w:val="none" w:sz="0" w:space="0" w:color="auto"/>
            <w:right w:val="none" w:sz="0" w:space="0" w:color="auto"/>
          </w:divBdr>
          <w:divsChild>
            <w:div w:id="36517269">
              <w:marLeft w:val="0"/>
              <w:marRight w:val="0"/>
              <w:marTop w:val="0"/>
              <w:marBottom w:val="0"/>
              <w:divBdr>
                <w:top w:val="none" w:sz="0" w:space="0" w:color="auto"/>
                <w:left w:val="none" w:sz="0" w:space="0" w:color="auto"/>
                <w:bottom w:val="none" w:sz="0" w:space="0" w:color="auto"/>
                <w:right w:val="none" w:sz="0" w:space="0" w:color="auto"/>
              </w:divBdr>
              <w:divsChild>
                <w:div w:id="1403067377">
                  <w:marLeft w:val="0"/>
                  <w:marRight w:val="0"/>
                  <w:marTop w:val="0"/>
                  <w:marBottom w:val="0"/>
                  <w:divBdr>
                    <w:top w:val="none" w:sz="0" w:space="0" w:color="auto"/>
                    <w:left w:val="none" w:sz="0" w:space="0" w:color="auto"/>
                    <w:bottom w:val="none" w:sz="0" w:space="0" w:color="auto"/>
                    <w:right w:val="none" w:sz="0" w:space="0" w:color="auto"/>
                  </w:divBdr>
                </w:div>
                <w:div w:id="18123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004">
          <w:marLeft w:val="0"/>
          <w:marRight w:val="0"/>
          <w:marTop w:val="0"/>
          <w:marBottom w:val="0"/>
          <w:divBdr>
            <w:top w:val="none" w:sz="0" w:space="0" w:color="auto"/>
            <w:left w:val="none" w:sz="0" w:space="0" w:color="auto"/>
            <w:bottom w:val="none" w:sz="0" w:space="0" w:color="auto"/>
            <w:right w:val="none" w:sz="0" w:space="0" w:color="auto"/>
          </w:divBdr>
          <w:divsChild>
            <w:div w:id="818037175">
              <w:marLeft w:val="0"/>
              <w:marRight w:val="0"/>
              <w:marTop w:val="0"/>
              <w:marBottom w:val="0"/>
              <w:divBdr>
                <w:top w:val="none" w:sz="0" w:space="0" w:color="auto"/>
                <w:left w:val="none" w:sz="0" w:space="0" w:color="auto"/>
                <w:bottom w:val="none" w:sz="0" w:space="0" w:color="auto"/>
                <w:right w:val="none" w:sz="0" w:space="0" w:color="auto"/>
              </w:divBdr>
              <w:divsChild>
                <w:div w:id="1321497402">
                  <w:marLeft w:val="0"/>
                  <w:marRight w:val="0"/>
                  <w:marTop w:val="0"/>
                  <w:marBottom w:val="0"/>
                  <w:divBdr>
                    <w:top w:val="none" w:sz="0" w:space="0" w:color="auto"/>
                    <w:left w:val="none" w:sz="0" w:space="0" w:color="auto"/>
                    <w:bottom w:val="none" w:sz="0" w:space="0" w:color="auto"/>
                    <w:right w:val="none" w:sz="0" w:space="0" w:color="auto"/>
                  </w:divBdr>
                </w:div>
                <w:div w:id="17430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113">
          <w:marLeft w:val="0"/>
          <w:marRight w:val="0"/>
          <w:marTop w:val="0"/>
          <w:marBottom w:val="0"/>
          <w:divBdr>
            <w:top w:val="none" w:sz="0" w:space="0" w:color="auto"/>
            <w:left w:val="none" w:sz="0" w:space="0" w:color="auto"/>
            <w:bottom w:val="none" w:sz="0" w:space="0" w:color="auto"/>
            <w:right w:val="none" w:sz="0" w:space="0" w:color="auto"/>
          </w:divBdr>
          <w:divsChild>
            <w:div w:id="1654287622">
              <w:marLeft w:val="0"/>
              <w:marRight w:val="0"/>
              <w:marTop w:val="0"/>
              <w:marBottom w:val="0"/>
              <w:divBdr>
                <w:top w:val="none" w:sz="0" w:space="0" w:color="auto"/>
                <w:left w:val="none" w:sz="0" w:space="0" w:color="auto"/>
                <w:bottom w:val="none" w:sz="0" w:space="0" w:color="auto"/>
                <w:right w:val="none" w:sz="0" w:space="0" w:color="auto"/>
              </w:divBdr>
              <w:divsChild>
                <w:div w:id="296882073">
                  <w:marLeft w:val="0"/>
                  <w:marRight w:val="0"/>
                  <w:marTop w:val="0"/>
                  <w:marBottom w:val="0"/>
                  <w:divBdr>
                    <w:top w:val="none" w:sz="0" w:space="0" w:color="auto"/>
                    <w:left w:val="none" w:sz="0" w:space="0" w:color="auto"/>
                    <w:bottom w:val="none" w:sz="0" w:space="0" w:color="auto"/>
                    <w:right w:val="none" w:sz="0" w:space="0" w:color="auto"/>
                  </w:divBdr>
                </w:div>
                <w:div w:id="13960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318">
          <w:marLeft w:val="0"/>
          <w:marRight w:val="0"/>
          <w:marTop w:val="0"/>
          <w:marBottom w:val="0"/>
          <w:divBdr>
            <w:top w:val="none" w:sz="0" w:space="0" w:color="auto"/>
            <w:left w:val="none" w:sz="0" w:space="0" w:color="auto"/>
            <w:bottom w:val="none" w:sz="0" w:space="0" w:color="auto"/>
            <w:right w:val="none" w:sz="0" w:space="0" w:color="auto"/>
          </w:divBdr>
          <w:divsChild>
            <w:div w:id="893394053">
              <w:marLeft w:val="0"/>
              <w:marRight w:val="0"/>
              <w:marTop w:val="0"/>
              <w:marBottom w:val="0"/>
              <w:divBdr>
                <w:top w:val="none" w:sz="0" w:space="0" w:color="auto"/>
                <w:left w:val="none" w:sz="0" w:space="0" w:color="auto"/>
                <w:bottom w:val="none" w:sz="0" w:space="0" w:color="auto"/>
                <w:right w:val="none" w:sz="0" w:space="0" w:color="auto"/>
              </w:divBdr>
              <w:divsChild>
                <w:div w:id="1198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8190">
          <w:marLeft w:val="0"/>
          <w:marRight w:val="0"/>
          <w:marTop w:val="0"/>
          <w:marBottom w:val="0"/>
          <w:divBdr>
            <w:top w:val="none" w:sz="0" w:space="0" w:color="auto"/>
            <w:left w:val="none" w:sz="0" w:space="0" w:color="auto"/>
            <w:bottom w:val="none" w:sz="0" w:space="0" w:color="auto"/>
            <w:right w:val="none" w:sz="0" w:space="0" w:color="auto"/>
          </w:divBdr>
          <w:divsChild>
            <w:div w:id="1635863505">
              <w:marLeft w:val="0"/>
              <w:marRight w:val="0"/>
              <w:marTop w:val="0"/>
              <w:marBottom w:val="0"/>
              <w:divBdr>
                <w:top w:val="none" w:sz="0" w:space="0" w:color="auto"/>
                <w:left w:val="none" w:sz="0" w:space="0" w:color="auto"/>
                <w:bottom w:val="none" w:sz="0" w:space="0" w:color="auto"/>
                <w:right w:val="none" w:sz="0" w:space="0" w:color="auto"/>
              </w:divBdr>
              <w:divsChild>
                <w:div w:id="238832941">
                  <w:marLeft w:val="0"/>
                  <w:marRight w:val="0"/>
                  <w:marTop w:val="0"/>
                  <w:marBottom w:val="0"/>
                  <w:divBdr>
                    <w:top w:val="none" w:sz="0" w:space="0" w:color="auto"/>
                    <w:left w:val="none" w:sz="0" w:space="0" w:color="auto"/>
                    <w:bottom w:val="none" w:sz="0" w:space="0" w:color="auto"/>
                    <w:right w:val="none" w:sz="0" w:space="0" w:color="auto"/>
                  </w:divBdr>
                </w:div>
                <w:div w:id="18434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685">
          <w:marLeft w:val="0"/>
          <w:marRight w:val="0"/>
          <w:marTop w:val="0"/>
          <w:marBottom w:val="0"/>
          <w:divBdr>
            <w:top w:val="none" w:sz="0" w:space="0" w:color="auto"/>
            <w:left w:val="none" w:sz="0" w:space="0" w:color="auto"/>
            <w:bottom w:val="none" w:sz="0" w:space="0" w:color="auto"/>
            <w:right w:val="none" w:sz="0" w:space="0" w:color="auto"/>
          </w:divBdr>
          <w:divsChild>
            <w:div w:id="1395666308">
              <w:marLeft w:val="0"/>
              <w:marRight w:val="0"/>
              <w:marTop w:val="0"/>
              <w:marBottom w:val="0"/>
              <w:divBdr>
                <w:top w:val="none" w:sz="0" w:space="0" w:color="auto"/>
                <w:left w:val="none" w:sz="0" w:space="0" w:color="auto"/>
                <w:bottom w:val="none" w:sz="0" w:space="0" w:color="auto"/>
                <w:right w:val="none" w:sz="0" w:space="0" w:color="auto"/>
              </w:divBdr>
              <w:divsChild>
                <w:div w:id="44960988">
                  <w:marLeft w:val="0"/>
                  <w:marRight w:val="0"/>
                  <w:marTop w:val="0"/>
                  <w:marBottom w:val="0"/>
                  <w:divBdr>
                    <w:top w:val="none" w:sz="0" w:space="0" w:color="auto"/>
                    <w:left w:val="none" w:sz="0" w:space="0" w:color="auto"/>
                    <w:bottom w:val="none" w:sz="0" w:space="0" w:color="auto"/>
                    <w:right w:val="none" w:sz="0" w:space="0" w:color="auto"/>
                  </w:divBdr>
                </w:div>
                <w:div w:id="14430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045">
          <w:marLeft w:val="0"/>
          <w:marRight w:val="0"/>
          <w:marTop w:val="0"/>
          <w:marBottom w:val="0"/>
          <w:divBdr>
            <w:top w:val="none" w:sz="0" w:space="0" w:color="auto"/>
            <w:left w:val="none" w:sz="0" w:space="0" w:color="auto"/>
            <w:bottom w:val="none" w:sz="0" w:space="0" w:color="auto"/>
            <w:right w:val="none" w:sz="0" w:space="0" w:color="auto"/>
          </w:divBdr>
          <w:divsChild>
            <w:div w:id="435758962">
              <w:marLeft w:val="0"/>
              <w:marRight w:val="0"/>
              <w:marTop w:val="0"/>
              <w:marBottom w:val="0"/>
              <w:divBdr>
                <w:top w:val="none" w:sz="0" w:space="0" w:color="auto"/>
                <w:left w:val="none" w:sz="0" w:space="0" w:color="auto"/>
                <w:bottom w:val="none" w:sz="0" w:space="0" w:color="auto"/>
                <w:right w:val="none" w:sz="0" w:space="0" w:color="auto"/>
              </w:divBdr>
              <w:divsChild>
                <w:div w:id="603655376">
                  <w:marLeft w:val="0"/>
                  <w:marRight w:val="0"/>
                  <w:marTop w:val="0"/>
                  <w:marBottom w:val="0"/>
                  <w:divBdr>
                    <w:top w:val="none" w:sz="0" w:space="0" w:color="auto"/>
                    <w:left w:val="none" w:sz="0" w:space="0" w:color="auto"/>
                    <w:bottom w:val="none" w:sz="0" w:space="0" w:color="auto"/>
                    <w:right w:val="none" w:sz="0" w:space="0" w:color="auto"/>
                  </w:divBdr>
                </w:div>
                <w:div w:id="113726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81661">
          <w:marLeft w:val="0"/>
          <w:marRight w:val="0"/>
          <w:marTop w:val="0"/>
          <w:marBottom w:val="0"/>
          <w:divBdr>
            <w:top w:val="none" w:sz="0" w:space="0" w:color="auto"/>
            <w:left w:val="none" w:sz="0" w:space="0" w:color="auto"/>
            <w:bottom w:val="none" w:sz="0" w:space="0" w:color="auto"/>
            <w:right w:val="none" w:sz="0" w:space="0" w:color="auto"/>
          </w:divBdr>
          <w:divsChild>
            <w:div w:id="383676467">
              <w:marLeft w:val="0"/>
              <w:marRight w:val="0"/>
              <w:marTop w:val="0"/>
              <w:marBottom w:val="0"/>
              <w:divBdr>
                <w:top w:val="none" w:sz="0" w:space="0" w:color="auto"/>
                <w:left w:val="none" w:sz="0" w:space="0" w:color="auto"/>
                <w:bottom w:val="none" w:sz="0" w:space="0" w:color="auto"/>
                <w:right w:val="none" w:sz="0" w:space="0" w:color="auto"/>
              </w:divBdr>
              <w:divsChild>
                <w:div w:id="598101575">
                  <w:marLeft w:val="0"/>
                  <w:marRight w:val="0"/>
                  <w:marTop w:val="0"/>
                  <w:marBottom w:val="0"/>
                  <w:divBdr>
                    <w:top w:val="none" w:sz="0" w:space="0" w:color="auto"/>
                    <w:left w:val="none" w:sz="0" w:space="0" w:color="auto"/>
                    <w:bottom w:val="none" w:sz="0" w:space="0" w:color="auto"/>
                    <w:right w:val="none" w:sz="0" w:space="0" w:color="auto"/>
                  </w:divBdr>
                </w:div>
                <w:div w:id="20766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6569">
      <w:bodyDiv w:val="1"/>
      <w:marLeft w:val="0"/>
      <w:marRight w:val="0"/>
      <w:marTop w:val="0"/>
      <w:marBottom w:val="0"/>
      <w:divBdr>
        <w:top w:val="none" w:sz="0" w:space="0" w:color="auto"/>
        <w:left w:val="none" w:sz="0" w:space="0" w:color="auto"/>
        <w:bottom w:val="none" w:sz="0" w:space="0" w:color="auto"/>
        <w:right w:val="none" w:sz="0" w:space="0" w:color="auto"/>
      </w:divBdr>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27739549">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78687701">
                  <w:marLeft w:val="0"/>
                  <w:marRight w:val="0"/>
                  <w:marTop w:val="0"/>
                  <w:marBottom w:val="0"/>
                  <w:divBdr>
                    <w:top w:val="none" w:sz="0" w:space="0" w:color="auto"/>
                    <w:left w:val="none" w:sz="0" w:space="0" w:color="auto"/>
                    <w:bottom w:val="none" w:sz="0" w:space="0" w:color="auto"/>
                    <w:right w:val="none" w:sz="0" w:space="0" w:color="auto"/>
                  </w:divBdr>
                </w:div>
                <w:div w:id="21355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671446813">
                  <w:marLeft w:val="0"/>
                  <w:marRight w:val="0"/>
                  <w:marTop w:val="0"/>
                  <w:marBottom w:val="0"/>
                  <w:divBdr>
                    <w:top w:val="none" w:sz="0" w:space="0" w:color="auto"/>
                    <w:left w:val="none" w:sz="0" w:space="0" w:color="auto"/>
                    <w:bottom w:val="none" w:sz="0" w:space="0" w:color="auto"/>
                    <w:right w:val="none" w:sz="0" w:space="0" w:color="auto"/>
                  </w:divBdr>
                </w:div>
                <w:div w:id="18504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884873063">
                  <w:marLeft w:val="0"/>
                  <w:marRight w:val="0"/>
                  <w:marTop w:val="0"/>
                  <w:marBottom w:val="0"/>
                  <w:divBdr>
                    <w:top w:val="none" w:sz="0" w:space="0" w:color="auto"/>
                    <w:left w:val="none" w:sz="0" w:space="0" w:color="auto"/>
                    <w:bottom w:val="none" w:sz="0" w:space="0" w:color="auto"/>
                    <w:right w:val="none" w:sz="0" w:space="0" w:color="auto"/>
                  </w:divBdr>
                </w:div>
                <w:div w:id="1455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296449866">
                  <w:marLeft w:val="0"/>
                  <w:marRight w:val="0"/>
                  <w:marTop w:val="0"/>
                  <w:marBottom w:val="0"/>
                  <w:divBdr>
                    <w:top w:val="none" w:sz="0" w:space="0" w:color="auto"/>
                    <w:left w:val="none" w:sz="0" w:space="0" w:color="auto"/>
                    <w:bottom w:val="none" w:sz="0" w:space="0" w:color="auto"/>
                    <w:right w:val="none" w:sz="0" w:space="0" w:color="auto"/>
                  </w:divBdr>
                </w:div>
                <w:div w:id="4143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1316295135">
                  <w:marLeft w:val="0"/>
                  <w:marRight w:val="0"/>
                  <w:marTop w:val="0"/>
                  <w:marBottom w:val="0"/>
                  <w:divBdr>
                    <w:top w:val="none" w:sz="0" w:space="0" w:color="auto"/>
                    <w:left w:val="none" w:sz="0" w:space="0" w:color="auto"/>
                    <w:bottom w:val="none" w:sz="0" w:space="0" w:color="auto"/>
                    <w:right w:val="none" w:sz="0" w:space="0" w:color="auto"/>
                  </w:divBdr>
                </w:div>
                <w:div w:id="21030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670722017">
                  <w:marLeft w:val="0"/>
                  <w:marRight w:val="0"/>
                  <w:marTop w:val="0"/>
                  <w:marBottom w:val="0"/>
                  <w:divBdr>
                    <w:top w:val="none" w:sz="0" w:space="0" w:color="auto"/>
                    <w:left w:val="none" w:sz="0" w:space="0" w:color="auto"/>
                    <w:bottom w:val="none" w:sz="0" w:space="0" w:color="auto"/>
                    <w:right w:val="none" w:sz="0" w:space="0" w:color="auto"/>
                  </w:divBdr>
                </w:div>
                <w:div w:id="1916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266232341">
                  <w:marLeft w:val="0"/>
                  <w:marRight w:val="0"/>
                  <w:marTop w:val="0"/>
                  <w:marBottom w:val="0"/>
                  <w:divBdr>
                    <w:top w:val="none" w:sz="0" w:space="0" w:color="auto"/>
                    <w:left w:val="none" w:sz="0" w:space="0" w:color="auto"/>
                    <w:bottom w:val="none" w:sz="0" w:space="0" w:color="auto"/>
                    <w:right w:val="none" w:sz="0" w:space="0" w:color="auto"/>
                  </w:divBdr>
                </w:div>
                <w:div w:id="18248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101989855">
                  <w:marLeft w:val="0"/>
                  <w:marRight w:val="0"/>
                  <w:marTop w:val="0"/>
                  <w:marBottom w:val="0"/>
                  <w:divBdr>
                    <w:top w:val="none" w:sz="0" w:space="0" w:color="auto"/>
                    <w:left w:val="none" w:sz="0" w:space="0" w:color="auto"/>
                    <w:bottom w:val="none" w:sz="0" w:space="0" w:color="auto"/>
                    <w:right w:val="none" w:sz="0" w:space="0" w:color="auto"/>
                  </w:divBdr>
                </w:div>
                <w:div w:id="1344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372728164">
                  <w:marLeft w:val="0"/>
                  <w:marRight w:val="0"/>
                  <w:marTop w:val="0"/>
                  <w:marBottom w:val="0"/>
                  <w:divBdr>
                    <w:top w:val="none" w:sz="0" w:space="0" w:color="auto"/>
                    <w:left w:val="none" w:sz="0" w:space="0" w:color="auto"/>
                    <w:bottom w:val="none" w:sz="0" w:space="0" w:color="auto"/>
                    <w:right w:val="none" w:sz="0" w:space="0" w:color="auto"/>
                  </w:divBdr>
                </w:div>
                <w:div w:id="1522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408267068">
                  <w:marLeft w:val="0"/>
                  <w:marRight w:val="0"/>
                  <w:marTop w:val="0"/>
                  <w:marBottom w:val="0"/>
                  <w:divBdr>
                    <w:top w:val="none" w:sz="0" w:space="0" w:color="auto"/>
                    <w:left w:val="none" w:sz="0" w:space="0" w:color="auto"/>
                    <w:bottom w:val="none" w:sz="0" w:space="0" w:color="auto"/>
                    <w:right w:val="none" w:sz="0" w:space="0" w:color="auto"/>
                  </w:divBdr>
                </w:div>
                <w:div w:id="1570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84421128">
                  <w:marLeft w:val="0"/>
                  <w:marRight w:val="0"/>
                  <w:marTop w:val="0"/>
                  <w:marBottom w:val="0"/>
                  <w:divBdr>
                    <w:top w:val="none" w:sz="0" w:space="0" w:color="auto"/>
                    <w:left w:val="none" w:sz="0" w:space="0" w:color="auto"/>
                    <w:bottom w:val="none" w:sz="0" w:space="0" w:color="auto"/>
                    <w:right w:val="none" w:sz="0" w:space="0" w:color="auto"/>
                  </w:divBdr>
                </w:div>
                <w:div w:id="9644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259066072">
                  <w:marLeft w:val="0"/>
                  <w:marRight w:val="0"/>
                  <w:marTop w:val="0"/>
                  <w:marBottom w:val="0"/>
                  <w:divBdr>
                    <w:top w:val="none" w:sz="0" w:space="0" w:color="auto"/>
                    <w:left w:val="none" w:sz="0" w:space="0" w:color="auto"/>
                    <w:bottom w:val="none" w:sz="0" w:space="0" w:color="auto"/>
                    <w:right w:val="none" w:sz="0" w:space="0" w:color="auto"/>
                  </w:divBdr>
                </w:div>
                <w:div w:id="1055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683477038">
                  <w:marLeft w:val="0"/>
                  <w:marRight w:val="0"/>
                  <w:marTop w:val="0"/>
                  <w:marBottom w:val="0"/>
                  <w:divBdr>
                    <w:top w:val="none" w:sz="0" w:space="0" w:color="auto"/>
                    <w:left w:val="none" w:sz="0" w:space="0" w:color="auto"/>
                    <w:bottom w:val="none" w:sz="0" w:space="0" w:color="auto"/>
                    <w:right w:val="none" w:sz="0" w:space="0" w:color="auto"/>
                  </w:divBdr>
                </w:div>
                <w:div w:id="1779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201796105">
                  <w:marLeft w:val="0"/>
                  <w:marRight w:val="0"/>
                  <w:marTop w:val="0"/>
                  <w:marBottom w:val="0"/>
                  <w:divBdr>
                    <w:top w:val="none" w:sz="0" w:space="0" w:color="auto"/>
                    <w:left w:val="none" w:sz="0" w:space="0" w:color="auto"/>
                    <w:bottom w:val="none" w:sz="0" w:space="0" w:color="auto"/>
                    <w:right w:val="none" w:sz="0" w:space="0" w:color="auto"/>
                  </w:divBdr>
                </w:div>
                <w:div w:id="11222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2755405">
                  <w:marLeft w:val="0"/>
                  <w:marRight w:val="0"/>
                  <w:marTop w:val="0"/>
                  <w:marBottom w:val="0"/>
                  <w:divBdr>
                    <w:top w:val="none" w:sz="0" w:space="0" w:color="auto"/>
                    <w:left w:val="none" w:sz="0" w:space="0" w:color="auto"/>
                    <w:bottom w:val="none" w:sz="0" w:space="0" w:color="auto"/>
                    <w:right w:val="none" w:sz="0" w:space="0" w:color="auto"/>
                  </w:divBdr>
                </w:div>
                <w:div w:id="3520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1733700109">
                  <w:marLeft w:val="0"/>
                  <w:marRight w:val="0"/>
                  <w:marTop w:val="0"/>
                  <w:marBottom w:val="0"/>
                  <w:divBdr>
                    <w:top w:val="none" w:sz="0" w:space="0" w:color="auto"/>
                    <w:left w:val="none" w:sz="0" w:space="0" w:color="auto"/>
                    <w:bottom w:val="none" w:sz="0" w:space="0" w:color="auto"/>
                    <w:right w:val="none" w:sz="0" w:space="0" w:color="auto"/>
                  </w:divBdr>
                </w:div>
                <w:div w:id="20797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70991767">
                  <w:marLeft w:val="0"/>
                  <w:marRight w:val="0"/>
                  <w:marTop w:val="0"/>
                  <w:marBottom w:val="0"/>
                  <w:divBdr>
                    <w:top w:val="none" w:sz="0" w:space="0" w:color="auto"/>
                    <w:left w:val="none" w:sz="0" w:space="0" w:color="auto"/>
                    <w:bottom w:val="none" w:sz="0" w:space="0" w:color="auto"/>
                    <w:right w:val="none" w:sz="0" w:space="0" w:color="auto"/>
                  </w:divBdr>
                </w:div>
                <w:div w:id="19576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444622177">
                  <w:marLeft w:val="0"/>
                  <w:marRight w:val="0"/>
                  <w:marTop w:val="0"/>
                  <w:marBottom w:val="0"/>
                  <w:divBdr>
                    <w:top w:val="none" w:sz="0" w:space="0" w:color="auto"/>
                    <w:left w:val="none" w:sz="0" w:space="0" w:color="auto"/>
                    <w:bottom w:val="none" w:sz="0" w:space="0" w:color="auto"/>
                    <w:right w:val="none" w:sz="0" w:space="0" w:color="auto"/>
                  </w:divBdr>
                </w:div>
                <w:div w:id="15141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277177622">
                  <w:marLeft w:val="0"/>
                  <w:marRight w:val="0"/>
                  <w:marTop w:val="0"/>
                  <w:marBottom w:val="0"/>
                  <w:divBdr>
                    <w:top w:val="none" w:sz="0" w:space="0" w:color="auto"/>
                    <w:left w:val="none" w:sz="0" w:space="0" w:color="auto"/>
                    <w:bottom w:val="none" w:sz="0" w:space="0" w:color="auto"/>
                    <w:right w:val="none" w:sz="0" w:space="0" w:color="auto"/>
                  </w:divBdr>
                </w:div>
                <w:div w:id="10839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148133639">
                  <w:marLeft w:val="0"/>
                  <w:marRight w:val="0"/>
                  <w:marTop w:val="0"/>
                  <w:marBottom w:val="0"/>
                  <w:divBdr>
                    <w:top w:val="none" w:sz="0" w:space="0" w:color="auto"/>
                    <w:left w:val="none" w:sz="0" w:space="0" w:color="auto"/>
                    <w:bottom w:val="none" w:sz="0" w:space="0" w:color="auto"/>
                    <w:right w:val="none" w:sz="0" w:space="0" w:color="auto"/>
                  </w:divBdr>
                </w:div>
                <w:div w:id="16344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717632677">
                  <w:marLeft w:val="0"/>
                  <w:marRight w:val="0"/>
                  <w:marTop w:val="0"/>
                  <w:marBottom w:val="0"/>
                  <w:divBdr>
                    <w:top w:val="none" w:sz="0" w:space="0" w:color="auto"/>
                    <w:left w:val="none" w:sz="0" w:space="0" w:color="auto"/>
                    <w:bottom w:val="none" w:sz="0" w:space="0" w:color="auto"/>
                    <w:right w:val="none" w:sz="0" w:space="0" w:color="auto"/>
                  </w:divBdr>
                </w:div>
                <w:div w:id="1740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364795261">
                  <w:marLeft w:val="0"/>
                  <w:marRight w:val="0"/>
                  <w:marTop w:val="0"/>
                  <w:marBottom w:val="0"/>
                  <w:divBdr>
                    <w:top w:val="none" w:sz="0" w:space="0" w:color="auto"/>
                    <w:left w:val="none" w:sz="0" w:space="0" w:color="auto"/>
                    <w:bottom w:val="none" w:sz="0" w:space="0" w:color="auto"/>
                    <w:right w:val="none" w:sz="0" w:space="0" w:color="auto"/>
                  </w:divBdr>
                </w:div>
                <w:div w:id="1470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92016781">
                  <w:marLeft w:val="0"/>
                  <w:marRight w:val="0"/>
                  <w:marTop w:val="0"/>
                  <w:marBottom w:val="0"/>
                  <w:divBdr>
                    <w:top w:val="none" w:sz="0" w:space="0" w:color="auto"/>
                    <w:left w:val="none" w:sz="0" w:space="0" w:color="auto"/>
                    <w:bottom w:val="none" w:sz="0" w:space="0" w:color="auto"/>
                    <w:right w:val="none" w:sz="0" w:space="0" w:color="auto"/>
                  </w:divBdr>
                </w:div>
                <w:div w:id="212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934704254">
                  <w:marLeft w:val="0"/>
                  <w:marRight w:val="0"/>
                  <w:marTop w:val="0"/>
                  <w:marBottom w:val="0"/>
                  <w:divBdr>
                    <w:top w:val="none" w:sz="0" w:space="0" w:color="auto"/>
                    <w:left w:val="none" w:sz="0" w:space="0" w:color="auto"/>
                    <w:bottom w:val="none" w:sz="0" w:space="0" w:color="auto"/>
                    <w:right w:val="none" w:sz="0" w:space="0" w:color="auto"/>
                  </w:divBdr>
                </w:div>
                <w:div w:id="1631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2849">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390848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91125761">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1891645690">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388723122">
          <w:marLeft w:val="0"/>
          <w:marRight w:val="0"/>
          <w:marTop w:val="0"/>
          <w:marBottom w:val="0"/>
          <w:divBdr>
            <w:top w:val="none" w:sz="0" w:space="0" w:color="auto"/>
            <w:left w:val="none" w:sz="0" w:space="0" w:color="auto"/>
            <w:bottom w:val="none" w:sz="0" w:space="0" w:color="auto"/>
            <w:right w:val="none" w:sz="0" w:space="0" w:color="auto"/>
          </w:divBdr>
        </w:div>
        <w:div w:id="538472226">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8292084">
      <w:bodyDiv w:val="1"/>
      <w:marLeft w:val="0"/>
      <w:marRight w:val="0"/>
      <w:marTop w:val="0"/>
      <w:marBottom w:val="0"/>
      <w:divBdr>
        <w:top w:val="none" w:sz="0" w:space="0" w:color="auto"/>
        <w:left w:val="none" w:sz="0" w:space="0" w:color="auto"/>
        <w:bottom w:val="none" w:sz="0" w:space="0" w:color="auto"/>
        <w:right w:val="none" w:sz="0" w:space="0" w:color="auto"/>
      </w:divBdr>
      <w:divsChild>
        <w:div w:id="333656210">
          <w:marLeft w:val="0"/>
          <w:marRight w:val="0"/>
          <w:marTop w:val="0"/>
          <w:marBottom w:val="0"/>
          <w:divBdr>
            <w:top w:val="none" w:sz="0" w:space="0" w:color="auto"/>
            <w:left w:val="none" w:sz="0" w:space="0" w:color="auto"/>
            <w:bottom w:val="none" w:sz="0" w:space="0" w:color="auto"/>
            <w:right w:val="none" w:sz="0" w:space="0" w:color="auto"/>
          </w:divBdr>
        </w:div>
        <w:div w:id="1228884680">
          <w:marLeft w:val="0"/>
          <w:marRight w:val="0"/>
          <w:marTop w:val="0"/>
          <w:marBottom w:val="0"/>
          <w:divBdr>
            <w:top w:val="none" w:sz="0" w:space="0" w:color="auto"/>
            <w:left w:val="none" w:sz="0" w:space="0" w:color="auto"/>
            <w:bottom w:val="none" w:sz="0" w:space="0" w:color="auto"/>
            <w:right w:val="none" w:sz="0" w:space="0" w:color="auto"/>
          </w:divBdr>
        </w:div>
        <w:div w:id="1318534873">
          <w:marLeft w:val="0"/>
          <w:marRight w:val="0"/>
          <w:marTop w:val="0"/>
          <w:marBottom w:val="0"/>
          <w:divBdr>
            <w:top w:val="none" w:sz="0" w:space="0" w:color="auto"/>
            <w:left w:val="none" w:sz="0" w:space="0" w:color="auto"/>
            <w:bottom w:val="none" w:sz="0" w:space="0" w:color="auto"/>
            <w:right w:val="none" w:sz="0" w:space="0" w:color="auto"/>
          </w:divBdr>
        </w:div>
        <w:div w:id="1984655787">
          <w:marLeft w:val="0"/>
          <w:marRight w:val="0"/>
          <w:marTop w:val="0"/>
          <w:marBottom w:val="0"/>
          <w:divBdr>
            <w:top w:val="none" w:sz="0" w:space="0" w:color="auto"/>
            <w:left w:val="none" w:sz="0" w:space="0" w:color="auto"/>
            <w:bottom w:val="none" w:sz="0" w:space="0" w:color="auto"/>
            <w:right w:val="none" w:sz="0" w:space="0" w:color="auto"/>
          </w:divBdr>
        </w:div>
      </w:divsChild>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62752921">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teme/informacije-javnega-znacaj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www.uradni-list.si/1/objava.jsp?sop=2022-01-1605" TargetMode="External"/><Relationship Id="rId18" Type="http://schemas.openxmlformats.org/officeDocument/2006/relationships/hyperlink" Target="http://www.uradni-list.si/1/objava.jsp?sop=2007-01-6415" TargetMode="External"/><Relationship Id="rId26" Type="http://schemas.openxmlformats.org/officeDocument/2006/relationships/hyperlink" Target="http://www.uradni-list.si/1/objava.jsp?sop=2016-01-2246" TargetMode="External"/><Relationship Id="rId39" Type="http://schemas.openxmlformats.org/officeDocument/2006/relationships/hyperlink" Target="http://www.uradni-list.si/1/objava.jsp?sop=2004-01-3092"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2-01-0268" TargetMode="External"/><Relationship Id="rId34" Type="http://schemas.openxmlformats.org/officeDocument/2006/relationships/hyperlink" Target="http://www.uradni-list.si/1/objava.jsp?sop=1997-01-2341" TargetMode="External"/><Relationship Id="rId42" Type="http://schemas.openxmlformats.org/officeDocument/2006/relationships/hyperlink" Target="http://www.uradni-list.si/1/objava.jsp?sop=2013-01-1779"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21-01-3363" TargetMode="External"/><Relationship Id="rId17" Type="http://schemas.openxmlformats.org/officeDocument/2006/relationships/hyperlink" Target="http://www.uradni-list.si/1/objava.jsp?sop=2007-01-4388" TargetMode="External"/><Relationship Id="rId25" Type="http://schemas.openxmlformats.org/officeDocument/2006/relationships/hyperlink" Target="http://www.uradni-list.si/1/objava.jsp?sop=2014-01-3646" TargetMode="External"/><Relationship Id="rId33" Type="http://schemas.openxmlformats.org/officeDocument/2006/relationships/hyperlink" Target="http://www.uradni-list.si/1/objava.jsp?sop=1991-01-1409" TargetMode="External"/><Relationship Id="rId38" Type="http://schemas.openxmlformats.org/officeDocument/2006/relationships/hyperlink" Target="http://www.uradni-list.si/1/objava.jsp?sop=2004-01-3090"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05-01-5007" TargetMode="External"/><Relationship Id="rId20" Type="http://schemas.openxmlformats.org/officeDocument/2006/relationships/hyperlink" Target="http://www.uradni-list.si/1/objava.jsp?sop=2010-01-0251" TargetMode="External"/><Relationship Id="rId29" Type="http://schemas.openxmlformats.org/officeDocument/2006/relationships/hyperlink" Target="http://www.uradni-list.si/1/objava.jsp?sop=2021-01-3724" TargetMode="External"/><Relationship Id="rId41" Type="http://schemas.openxmlformats.org/officeDocument/2006/relationships/hyperlink" Target="http://www.uradni-list.si/1/objava.jsp?sop=2013-01-1777"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20-01-2919" TargetMode="External"/><Relationship Id="rId24" Type="http://schemas.openxmlformats.org/officeDocument/2006/relationships/hyperlink" Target="http://www.uradni-list.si/1/objava.jsp?sop=2014-01-0304" TargetMode="External"/><Relationship Id="rId32" Type="http://schemas.openxmlformats.org/officeDocument/2006/relationships/hyperlink" Target="http://www.uradni-list.si/1/objava.jsp?sop=2014-01-2170" TargetMode="External"/><Relationship Id="rId37" Type="http://schemas.openxmlformats.org/officeDocument/2006/relationships/hyperlink" Target="http://www.uradni-list.si/1/objava.jsp?sop=2004-01-3088" TargetMode="External"/><Relationship Id="rId40" Type="http://schemas.openxmlformats.org/officeDocument/2006/relationships/hyperlink" Target="http://www.uradni-list.si/1/objava.jsp?sop=2006-01-2951"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22-01-3243" TargetMode="External"/><Relationship Id="rId23" Type="http://schemas.openxmlformats.org/officeDocument/2006/relationships/hyperlink" Target="http://www.uradni-list.si/1/objava.jsp?sop=2013-01-1783" TargetMode="External"/><Relationship Id="rId28" Type="http://schemas.openxmlformats.org/officeDocument/2006/relationships/hyperlink" Target="http://www.uradni-list.si/1/objava.jsp?sop=2021-01-1758" TargetMode="External"/><Relationship Id="rId36" Type="http://schemas.openxmlformats.org/officeDocument/2006/relationships/hyperlink" Target="http://www.uradni-list.si/1/objava.jsp?sop=2003-01-0899" TargetMode="External"/><Relationship Id="rId10" Type="http://schemas.openxmlformats.org/officeDocument/2006/relationships/hyperlink" Target="http://www.uradni-list.si/1/objava.jsp?sop=2020-01-0461" TargetMode="External"/><Relationship Id="rId19" Type="http://schemas.openxmlformats.org/officeDocument/2006/relationships/hyperlink" Target="http://www.uradni-list.si/1/objava.jsp?sop=2009-01-2380" TargetMode="External"/><Relationship Id="rId31" Type="http://schemas.openxmlformats.org/officeDocument/2006/relationships/hyperlink" Target="http://www.uradni-list.si/1/objava.jsp?sop=2006-01-1229"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8-01-0353" TargetMode="External"/><Relationship Id="rId14" Type="http://schemas.openxmlformats.org/officeDocument/2006/relationships/hyperlink" Target="http://www.uradni-list.si/1/objava.jsp?sop=2022-01-2236" TargetMode="External"/><Relationship Id="rId22" Type="http://schemas.openxmlformats.org/officeDocument/2006/relationships/hyperlink" Target="http://www.uradni-list.si/1/objava.jsp?sop=2012-01-0815" TargetMode="External"/><Relationship Id="rId27" Type="http://schemas.openxmlformats.org/officeDocument/2006/relationships/hyperlink" Target="http://www.uradni-list.si/1/objava.jsp?sop=2021-01-0716" TargetMode="External"/><Relationship Id="rId30" Type="http://schemas.openxmlformats.org/officeDocument/2006/relationships/hyperlink" Target="http://www.uradni-list.si/1/objava.jsp?sop=2022-01-3795" TargetMode="External"/><Relationship Id="rId35" Type="http://schemas.openxmlformats.org/officeDocument/2006/relationships/hyperlink" Target="http://www.uradni-list.si/1/objava.jsp?sop=2000-01-3052" TargetMode="External"/><Relationship Id="rId43" Type="http://schemas.openxmlformats.org/officeDocument/2006/relationships/hyperlink" Target="http://www.uradni-list.si/1/objava.jsp?sop=2016-01-32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1283</Words>
  <Characters>7315</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dc:description/>
  <cp:lastModifiedBy>Ciril Repnik</cp:lastModifiedBy>
  <cp:revision>3</cp:revision>
  <cp:lastPrinted>2023-11-02T08:41:00Z</cp:lastPrinted>
  <dcterms:created xsi:type="dcterms:W3CDTF">2024-08-23T10:37:00Z</dcterms:created>
  <dcterms:modified xsi:type="dcterms:W3CDTF">2024-08-28T08:26:00Z</dcterms:modified>
</cp:coreProperties>
</file>