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C23F" w14:textId="77777777" w:rsidR="008867E8" w:rsidRPr="007A26B0" w:rsidRDefault="008867E8" w:rsidP="007A26B0">
      <w:pPr>
        <w:spacing w:line="240" w:lineRule="auto"/>
        <w:rPr>
          <w:rFonts w:cs="Arial"/>
          <w:szCs w:val="20"/>
          <w:lang w:eastAsia="sl-SI"/>
        </w:rPr>
      </w:pPr>
    </w:p>
    <w:p w14:paraId="4C5D84C4" w14:textId="2CE817F6" w:rsidR="00F3212F" w:rsidRPr="00C1197B" w:rsidRDefault="00C1197B" w:rsidP="007A26B0">
      <w:pPr>
        <w:spacing w:line="240" w:lineRule="auto"/>
        <w:rPr>
          <w:rFonts w:cs="Arial"/>
          <w:szCs w:val="20"/>
        </w:rPr>
      </w:pPr>
      <w:r w:rsidRPr="00C1197B">
        <w:rPr>
          <w:rFonts w:cs="Arial"/>
          <w:szCs w:val="20"/>
        </w:rPr>
        <w:t>________________</w:t>
      </w:r>
    </w:p>
    <w:p w14:paraId="26E66F9B" w14:textId="2034DAB6" w:rsidR="00991746" w:rsidRDefault="00C1197B" w:rsidP="007A26B0">
      <w:pPr>
        <w:spacing w:line="240" w:lineRule="auto"/>
        <w:rPr>
          <w:rFonts w:cs="Arial"/>
          <w:szCs w:val="20"/>
        </w:rPr>
      </w:pPr>
      <w:r>
        <w:rPr>
          <w:rFonts w:cs="Arial"/>
          <w:szCs w:val="20"/>
        </w:rPr>
        <w:t>_________</w:t>
      </w:r>
    </w:p>
    <w:p w14:paraId="615EC49B" w14:textId="713F8591" w:rsidR="00C56E26" w:rsidRPr="007A26B0" w:rsidRDefault="00C1197B" w:rsidP="007A26B0">
      <w:pPr>
        <w:spacing w:line="240" w:lineRule="auto"/>
        <w:rPr>
          <w:rFonts w:cs="Arial"/>
          <w:szCs w:val="20"/>
          <w:lang w:eastAsia="sl-SI"/>
        </w:rPr>
      </w:pPr>
      <w:r>
        <w:rPr>
          <w:rFonts w:cs="Arial"/>
          <w:szCs w:val="20"/>
        </w:rPr>
        <w:t>________________</w:t>
      </w:r>
    </w:p>
    <w:p w14:paraId="6AF1334A" w14:textId="77777777" w:rsidR="0000543F" w:rsidRPr="007A26B0" w:rsidRDefault="0000543F" w:rsidP="007A26B0">
      <w:pPr>
        <w:spacing w:line="240" w:lineRule="auto"/>
        <w:rPr>
          <w:rFonts w:cs="Arial"/>
          <w:szCs w:val="20"/>
        </w:rPr>
      </w:pPr>
    </w:p>
    <w:p w14:paraId="1AD1AAC2" w14:textId="0E91638E" w:rsidR="008867E8" w:rsidRDefault="00333CC9" w:rsidP="007A26B0">
      <w:pPr>
        <w:spacing w:line="240" w:lineRule="auto"/>
        <w:rPr>
          <w:rFonts w:cs="Arial"/>
          <w:szCs w:val="20"/>
        </w:rPr>
      </w:pPr>
      <w:r w:rsidRPr="00991746">
        <w:rPr>
          <w:rFonts w:cs="Arial"/>
          <w:szCs w:val="20"/>
        </w:rPr>
        <w:t xml:space="preserve">E: </w:t>
      </w:r>
    </w:p>
    <w:p w14:paraId="4B344DCA" w14:textId="77777777" w:rsidR="003F31CA" w:rsidRPr="00991746" w:rsidRDefault="003F31CA" w:rsidP="007A26B0">
      <w:pPr>
        <w:spacing w:line="240" w:lineRule="auto"/>
        <w:rPr>
          <w:rFonts w:cs="Arial"/>
          <w:szCs w:val="20"/>
          <w:lang w:eastAsia="sl-SI"/>
        </w:rPr>
      </w:pPr>
    </w:p>
    <w:p w14:paraId="3E444CA2" w14:textId="0467AF25" w:rsidR="0000543F" w:rsidRPr="007A26B0" w:rsidRDefault="0000543F" w:rsidP="007A26B0">
      <w:pPr>
        <w:spacing w:line="240" w:lineRule="auto"/>
        <w:jc w:val="both"/>
        <w:rPr>
          <w:rFonts w:cs="Arial"/>
          <w:szCs w:val="20"/>
        </w:rPr>
      </w:pPr>
    </w:p>
    <w:p w14:paraId="72DBD1FC" w14:textId="77777777" w:rsidR="008867E8" w:rsidRPr="007A26B0" w:rsidRDefault="008867E8" w:rsidP="007A26B0">
      <w:pPr>
        <w:shd w:val="clear" w:color="auto" w:fill="FFFFFF"/>
        <w:spacing w:line="240" w:lineRule="auto"/>
        <w:jc w:val="both"/>
        <w:textAlignment w:val="center"/>
        <w:rPr>
          <w:rFonts w:cs="Arial"/>
          <w:szCs w:val="20"/>
        </w:rPr>
      </w:pPr>
    </w:p>
    <w:p w14:paraId="2FD64A2F" w14:textId="404F43CF" w:rsidR="00333CC9" w:rsidRPr="007A26B0" w:rsidRDefault="00333CC9" w:rsidP="007A26B0">
      <w:pPr>
        <w:shd w:val="clear" w:color="auto" w:fill="FFFFFF"/>
        <w:spacing w:line="240" w:lineRule="auto"/>
        <w:jc w:val="both"/>
        <w:textAlignment w:val="center"/>
        <w:rPr>
          <w:rFonts w:cs="Arial"/>
          <w:szCs w:val="20"/>
        </w:rPr>
      </w:pPr>
      <w:r w:rsidRPr="007A26B0">
        <w:rPr>
          <w:rFonts w:cs="Arial"/>
          <w:szCs w:val="20"/>
        </w:rPr>
        <w:t xml:space="preserve">Številka: </w:t>
      </w:r>
      <w:r w:rsidR="009D5DF9" w:rsidRPr="007A26B0">
        <w:rPr>
          <w:rFonts w:cs="Arial"/>
          <w:szCs w:val="20"/>
          <w:shd w:val="clear" w:color="auto" w:fill="FFFFFF"/>
        </w:rPr>
        <w:t>090-</w:t>
      </w:r>
      <w:r w:rsidR="00F3212F">
        <w:rPr>
          <w:rFonts w:cs="Arial"/>
          <w:szCs w:val="20"/>
          <w:shd w:val="clear" w:color="auto" w:fill="FFFFFF"/>
        </w:rPr>
        <w:t>85</w:t>
      </w:r>
      <w:r w:rsidR="009D5DF9" w:rsidRPr="007A26B0">
        <w:rPr>
          <w:rFonts w:cs="Arial"/>
          <w:szCs w:val="20"/>
          <w:shd w:val="clear" w:color="auto" w:fill="FFFFFF"/>
        </w:rPr>
        <w:t>/202</w:t>
      </w:r>
      <w:r w:rsidR="001E0731" w:rsidRPr="007A26B0">
        <w:rPr>
          <w:rFonts w:cs="Arial"/>
          <w:szCs w:val="20"/>
          <w:shd w:val="clear" w:color="auto" w:fill="FFFFFF"/>
        </w:rPr>
        <w:t>4</w:t>
      </w:r>
      <w:r w:rsidR="009D5DF9" w:rsidRPr="007A26B0">
        <w:rPr>
          <w:rFonts w:cs="Arial"/>
          <w:szCs w:val="20"/>
          <w:shd w:val="clear" w:color="auto" w:fill="FFFFFF"/>
        </w:rPr>
        <w:t>-</w:t>
      </w:r>
      <w:r w:rsidR="00050785" w:rsidRPr="007A26B0">
        <w:rPr>
          <w:rFonts w:cs="Arial"/>
          <w:szCs w:val="20"/>
          <w:shd w:val="clear" w:color="auto" w:fill="FFFFFF"/>
        </w:rPr>
        <w:t>2</w:t>
      </w:r>
    </w:p>
    <w:p w14:paraId="4AE8AA71" w14:textId="06A22DA5" w:rsidR="00333CC9" w:rsidRPr="007A26B0" w:rsidRDefault="00333CC9" w:rsidP="007A26B0">
      <w:pPr>
        <w:pStyle w:val="datumtevilka"/>
        <w:spacing w:line="240" w:lineRule="auto"/>
        <w:jc w:val="both"/>
        <w:rPr>
          <w:rFonts w:cs="Arial"/>
        </w:rPr>
      </w:pPr>
      <w:r w:rsidRPr="007A26B0">
        <w:rPr>
          <w:rFonts w:cs="Arial"/>
        </w:rPr>
        <w:t xml:space="preserve">Datum:   </w:t>
      </w:r>
      <w:r w:rsidR="00724AB5">
        <w:rPr>
          <w:rFonts w:cs="Arial"/>
        </w:rPr>
        <w:t>30</w:t>
      </w:r>
      <w:r w:rsidR="00311B2D" w:rsidRPr="007A26B0">
        <w:rPr>
          <w:rFonts w:cs="Arial"/>
        </w:rPr>
        <w:t>.</w:t>
      </w:r>
      <w:r w:rsidRPr="007A26B0">
        <w:rPr>
          <w:rFonts w:cs="Arial"/>
        </w:rPr>
        <w:t xml:space="preserve"> </w:t>
      </w:r>
      <w:r w:rsidR="00634A9D" w:rsidRPr="007A26B0">
        <w:rPr>
          <w:rFonts w:cs="Arial"/>
        </w:rPr>
        <w:t>8</w:t>
      </w:r>
      <w:r w:rsidRPr="007A26B0">
        <w:rPr>
          <w:rFonts w:cs="Arial"/>
        </w:rPr>
        <w:t>. 202</w:t>
      </w:r>
      <w:r w:rsidR="001E0731" w:rsidRPr="007A26B0">
        <w:rPr>
          <w:rFonts w:cs="Arial"/>
        </w:rPr>
        <w:t>4</w:t>
      </w:r>
      <w:r w:rsidRPr="007A26B0">
        <w:rPr>
          <w:rFonts w:cs="Arial"/>
        </w:rPr>
        <w:t xml:space="preserve">  </w:t>
      </w:r>
    </w:p>
    <w:p w14:paraId="268FF6DA" w14:textId="77777777" w:rsidR="00620077" w:rsidRDefault="00620077" w:rsidP="007A26B0">
      <w:pPr>
        <w:pStyle w:val="ZADEVA"/>
        <w:tabs>
          <w:tab w:val="clear" w:pos="1701"/>
          <w:tab w:val="left" w:pos="851"/>
        </w:tabs>
        <w:spacing w:line="240" w:lineRule="auto"/>
        <w:ind w:left="0" w:firstLine="0"/>
        <w:jc w:val="both"/>
        <w:rPr>
          <w:rFonts w:cs="Arial"/>
          <w:b w:val="0"/>
          <w:szCs w:val="20"/>
          <w:lang w:val="sl-SI"/>
        </w:rPr>
      </w:pPr>
    </w:p>
    <w:p w14:paraId="7D4F118D" w14:textId="77777777" w:rsidR="006D71C9" w:rsidRPr="007A26B0" w:rsidRDefault="006D71C9" w:rsidP="007A26B0">
      <w:pPr>
        <w:pStyle w:val="ZADEVA"/>
        <w:tabs>
          <w:tab w:val="clear" w:pos="1701"/>
          <w:tab w:val="left" w:pos="851"/>
        </w:tabs>
        <w:spacing w:line="240" w:lineRule="auto"/>
        <w:ind w:left="0" w:firstLine="0"/>
        <w:jc w:val="both"/>
        <w:rPr>
          <w:rFonts w:cs="Arial"/>
          <w:b w:val="0"/>
          <w:szCs w:val="20"/>
          <w:lang w:val="sl-SI"/>
        </w:rPr>
      </w:pPr>
    </w:p>
    <w:p w14:paraId="7B75DC6E" w14:textId="77777777" w:rsidR="00760BCA" w:rsidRPr="007A26B0" w:rsidRDefault="00760BCA" w:rsidP="007A26B0">
      <w:pPr>
        <w:autoSpaceDE w:val="0"/>
        <w:autoSpaceDN w:val="0"/>
        <w:adjustRightInd w:val="0"/>
        <w:spacing w:line="240" w:lineRule="auto"/>
        <w:jc w:val="both"/>
        <w:rPr>
          <w:rFonts w:cs="Arial"/>
          <w:b/>
          <w:bCs/>
          <w:szCs w:val="20"/>
        </w:rPr>
      </w:pPr>
      <w:r w:rsidRPr="007A26B0">
        <w:rPr>
          <w:rFonts w:cs="Arial"/>
          <w:b/>
          <w:bCs/>
          <w:szCs w:val="20"/>
        </w:rPr>
        <w:t>Zadeva:  Izvajanje Zakona o dostopu do informacij javnega značaja – mnenje ministrstva</w:t>
      </w:r>
    </w:p>
    <w:p w14:paraId="73966816" w14:textId="7C43D561" w:rsidR="00760BCA" w:rsidRPr="007A26B0" w:rsidRDefault="00760BCA" w:rsidP="007A26B0">
      <w:pPr>
        <w:spacing w:line="240" w:lineRule="auto"/>
        <w:jc w:val="both"/>
        <w:rPr>
          <w:rFonts w:cs="Arial"/>
          <w:szCs w:val="20"/>
        </w:rPr>
      </w:pPr>
      <w:r w:rsidRPr="007A26B0">
        <w:rPr>
          <w:rFonts w:cs="Arial"/>
          <w:szCs w:val="20"/>
        </w:rPr>
        <w:t>Zveza:     vaš</w:t>
      </w:r>
      <w:r w:rsidR="008867E8" w:rsidRPr="007A26B0">
        <w:rPr>
          <w:rFonts w:cs="Arial"/>
          <w:szCs w:val="20"/>
        </w:rPr>
        <w:t>a</w:t>
      </w:r>
      <w:r w:rsidRPr="007A26B0">
        <w:rPr>
          <w:rFonts w:cs="Arial"/>
          <w:szCs w:val="20"/>
        </w:rPr>
        <w:t xml:space="preserve"> dopis</w:t>
      </w:r>
      <w:r w:rsidR="008867E8" w:rsidRPr="007A26B0">
        <w:rPr>
          <w:rFonts w:cs="Arial"/>
          <w:szCs w:val="20"/>
        </w:rPr>
        <w:t>a</w:t>
      </w:r>
      <w:r w:rsidR="009B5316" w:rsidRPr="007A26B0">
        <w:rPr>
          <w:rFonts w:cs="Arial"/>
          <w:szCs w:val="20"/>
        </w:rPr>
        <w:t xml:space="preserve"> </w:t>
      </w:r>
      <w:r w:rsidRPr="007A26B0">
        <w:rPr>
          <w:rFonts w:cs="Arial"/>
          <w:szCs w:val="20"/>
        </w:rPr>
        <w:t xml:space="preserve">z dne </w:t>
      </w:r>
      <w:r w:rsidR="00991746">
        <w:rPr>
          <w:rFonts w:cs="Arial"/>
          <w:szCs w:val="20"/>
        </w:rPr>
        <w:t>14</w:t>
      </w:r>
      <w:r w:rsidR="008867E8" w:rsidRPr="007A26B0">
        <w:rPr>
          <w:rFonts w:cs="Arial"/>
          <w:szCs w:val="20"/>
        </w:rPr>
        <w:t>. </w:t>
      </w:r>
      <w:r w:rsidR="00F3212F">
        <w:rPr>
          <w:rFonts w:cs="Arial"/>
          <w:szCs w:val="20"/>
        </w:rPr>
        <w:t>6</w:t>
      </w:r>
      <w:r w:rsidR="008867E8" w:rsidRPr="007A26B0">
        <w:rPr>
          <w:rFonts w:cs="Arial"/>
          <w:szCs w:val="20"/>
        </w:rPr>
        <w:t>. 2024</w:t>
      </w:r>
    </w:p>
    <w:p w14:paraId="24E9C1C6" w14:textId="77777777" w:rsidR="00E9644A" w:rsidRDefault="00E9644A" w:rsidP="007A26B0">
      <w:pPr>
        <w:autoSpaceDE w:val="0"/>
        <w:autoSpaceDN w:val="0"/>
        <w:adjustRightInd w:val="0"/>
        <w:spacing w:line="240" w:lineRule="auto"/>
        <w:jc w:val="both"/>
        <w:rPr>
          <w:rFonts w:cs="Arial"/>
          <w:szCs w:val="20"/>
          <w:lang w:eastAsia="sl-SI"/>
        </w:rPr>
      </w:pPr>
    </w:p>
    <w:p w14:paraId="76E2962C" w14:textId="77777777" w:rsidR="006D71C9" w:rsidRPr="007A26B0" w:rsidRDefault="006D71C9" w:rsidP="007A26B0">
      <w:pPr>
        <w:autoSpaceDE w:val="0"/>
        <w:autoSpaceDN w:val="0"/>
        <w:adjustRightInd w:val="0"/>
        <w:spacing w:line="240" w:lineRule="auto"/>
        <w:jc w:val="both"/>
        <w:rPr>
          <w:rFonts w:cs="Arial"/>
          <w:szCs w:val="20"/>
          <w:lang w:eastAsia="sl-SI"/>
        </w:rPr>
      </w:pPr>
    </w:p>
    <w:p w14:paraId="597AFEBC" w14:textId="4E7617CD" w:rsidR="00282A91" w:rsidRPr="007A26B0" w:rsidRDefault="00282A91" w:rsidP="007A26B0">
      <w:pPr>
        <w:autoSpaceDE w:val="0"/>
        <w:autoSpaceDN w:val="0"/>
        <w:adjustRightInd w:val="0"/>
        <w:spacing w:line="240" w:lineRule="auto"/>
        <w:jc w:val="both"/>
        <w:rPr>
          <w:rFonts w:cs="Arial"/>
          <w:szCs w:val="20"/>
          <w:lang w:eastAsia="sl-SI"/>
        </w:rPr>
      </w:pPr>
      <w:r w:rsidRPr="007A26B0">
        <w:rPr>
          <w:rFonts w:cs="Arial"/>
          <w:szCs w:val="20"/>
          <w:lang w:eastAsia="sl-SI"/>
        </w:rPr>
        <w:t>Spoštovani,</w:t>
      </w:r>
    </w:p>
    <w:p w14:paraId="5E8B659C" w14:textId="77777777" w:rsidR="00282A91" w:rsidRPr="007A26B0" w:rsidRDefault="00282A91" w:rsidP="007A26B0">
      <w:pPr>
        <w:autoSpaceDE w:val="0"/>
        <w:autoSpaceDN w:val="0"/>
        <w:adjustRightInd w:val="0"/>
        <w:spacing w:line="240" w:lineRule="auto"/>
        <w:jc w:val="both"/>
        <w:rPr>
          <w:rFonts w:cs="Arial"/>
          <w:szCs w:val="20"/>
          <w:lang w:eastAsia="sl-SI"/>
        </w:rPr>
      </w:pPr>
    </w:p>
    <w:p w14:paraId="01549F51" w14:textId="31189BE2" w:rsidR="00991746" w:rsidRDefault="00991746" w:rsidP="00991746">
      <w:pPr>
        <w:spacing w:line="240" w:lineRule="auto"/>
        <w:jc w:val="both"/>
        <w:rPr>
          <w:rFonts w:cs="Arial"/>
          <w:szCs w:val="20"/>
          <w:shd w:val="clear" w:color="auto" w:fill="FFFFFF"/>
        </w:rPr>
      </w:pPr>
      <w:r>
        <w:rPr>
          <w:rFonts w:cs="Arial"/>
          <w:szCs w:val="20"/>
        </w:rPr>
        <w:t xml:space="preserve">Informacijski pooblaščenec nam je z dopisom številka </w:t>
      </w:r>
      <w:r w:rsidR="00F3212F">
        <w:rPr>
          <w:rFonts w:cs="Arial"/>
          <w:szCs w:val="20"/>
          <w:shd w:val="clear" w:color="auto" w:fill="FFFFFF"/>
        </w:rPr>
        <w:t>092-160/2024/2</w:t>
      </w:r>
      <w:r w:rsidR="00F3212F">
        <w:rPr>
          <w:rFonts w:cs="Arial"/>
          <w:szCs w:val="20"/>
        </w:rPr>
        <w:t xml:space="preserve"> </w:t>
      </w:r>
      <w:r>
        <w:rPr>
          <w:rFonts w:cs="Arial"/>
          <w:szCs w:val="20"/>
        </w:rPr>
        <w:t xml:space="preserve">z dne  </w:t>
      </w:r>
      <w:r>
        <w:rPr>
          <w:rFonts w:cs="Arial"/>
          <w:szCs w:val="20"/>
          <w:shd w:val="clear" w:color="auto" w:fill="FFFFFF"/>
        </w:rPr>
        <w:t xml:space="preserve">14. </w:t>
      </w:r>
      <w:r w:rsidR="00F3212F">
        <w:rPr>
          <w:rFonts w:cs="Arial"/>
          <w:szCs w:val="20"/>
          <w:shd w:val="clear" w:color="auto" w:fill="FFFFFF"/>
        </w:rPr>
        <w:t>6</w:t>
      </w:r>
      <w:r>
        <w:rPr>
          <w:rFonts w:cs="Arial"/>
          <w:szCs w:val="20"/>
          <w:shd w:val="clear" w:color="auto" w:fill="FFFFFF"/>
        </w:rPr>
        <w:t>. 2024</w:t>
      </w:r>
      <w:r>
        <w:rPr>
          <w:rFonts w:cs="Arial"/>
          <w:szCs w:val="20"/>
        </w:rPr>
        <w:t xml:space="preserve"> odstopil v pristojno reševanje vaš dopis glede</w:t>
      </w:r>
      <w:r>
        <w:rPr>
          <w:rFonts w:cs="Arial"/>
          <w:szCs w:val="20"/>
          <w:shd w:val="clear" w:color="auto" w:fill="FFFFFF"/>
        </w:rPr>
        <w:t xml:space="preserve"> </w:t>
      </w:r>
      <w:r w:rsidR="00F3212F">
        <w:rPr>
          <w:rFonts w:cs="Arial"/>
          <w:szCs w:val="20"/>
          <w:shd w:val="clear" w:color="auto" w:fill="FFFFFF"/>
        </w:rPr>
        <w:t>»vprašanj</w:t>
      </w:r>
      <w:r w:rsidR="00E9291D">
        <w:rPr>
          <w:rFonts w:cs="Arial"/>
          <w:szCs w:val="20"/>
          <w:shd w:val="clear" w:color="auto" w:fill="FFFFFF"/>
        </w:rPr>
        <w:t>a</w:t>
      </w:r>
      <w:r w:rsidR="00F3212F">
        <w:rPr>
          <w:rFonts w:cs="Arial"/>
          <w:szCs w:val="20"/>
          <w:shd w:val="clear" w:color="auto" w:fill="FFFFFF"/>
        </w:rPr>
        <w:t xml:space="preserve"> o načinu obravnave prejete zahteve prosilke za dostop do informacij javnega značaja.</w:t>
      </w:r>
      <w:r w:rsidR="00D7665E">
        <w:rPr>
          <w:rFonts w:cs="Arial"/>
          <w:szCs w:val="20"/>
          <w:shd w:val="clear" w:color="auto" w:fill="FFFFFF"/>
        </w:rPr>
        <w:t xml:space="preserve"> Prosilka želi od vas pridobiti naslednje informacije/dokumente:</w:t>
      </w:r>
    </w:p>
    <w:p w14:paraId="3FFD8A0D" w14:textId="10939BFF" w:rsidR="00D7665E" w:rsidRDefault="00AF03AA" w:rsidP="00AF03AA">
      <w:pPr>
        <w:pStyle w:val="Odstavekseznama"/>
        <w:numPr>
          <w:ilvl w:val="0"/>
          <w:numId w:val="34"/>
        </w:numPr>
        <w:spacing w:line="240" w:lineRule="auto"/>
        <w:ind w:left="284" w:hanging="284"/>
        <w:jc w:val="both"/>
      </w:pPr>
      <w:r>
        <w:t>višino sredstev, ki jih je Občina Divača v lanskem letu namenila za pravno svetovanje in storitve;</w:t>
      </w:r>
    </w:p>
    <w:p w14:paraId="7CA5F4ED" w14:textId="346A81C7" w:rsidR="00D7665E" w:rsidRDefault="00AF03AA" w:rsidP="00AF03AA">
      <w:pPr>
        <w:pStyle w:val="Odstavekseznama"/>
        <w:numPr>
          <w:ilvl w:val="0"/>
          <w:numId w:val="34"/>
        </w:numPr>
        <w:spacing w:line="240" w:lineRule="auto"/>
        <w:ind w:left="284" w:hanging="284"/>
        <w:jc w:val="both"/>
      </w:pPr>
      <w:r>
        <w:t>podjemno pogodbo</w:t>
      </w:r>
      <w:r w:rsidR="00D7665E">
        <w:t xml:space="preserve"> (ali pogodbo v katerikoli drugi obliki) med </w:t>
      </w:r>
      <w:r>
        <w:t xml:space="preserve">g. </w:t>
      </w:r>
      <w:r w:rsidR="00F95E1C">
        <w:t>_________</w:t>
      </w:r>
      <w:r>
        <w:t xml:space="preserve"> in Občina Divača;</w:t>
      </w:r>
    </w:p>
    <w:p w14:paraId="05B230FF" w14:textId="1678D20D" w:rsidR="00D7665E" w:rsidRDefault="00AF03AA" w:rsidP="00AF03AA">
      <w:pPr>
        <w:pStyle w:val="Odstavekseznama"/>
        <w:numPr>
          <w:ilvl w:val="0"/>
          <w:numId w:val="34"/>
        </w:numPr>
        <w:spacing w:line="240" w:lineRule="auto"/>
        <w:ind w:left="284" w:hanging="284"/>
        <w:jc w:val="both"/>
      </w:pPr>
      <w:r>
        <w:t xml:space="preserve">pogodbo o zaposlitvi g. </w:t>
      </w:r>
      <w:r w:rsidR="00F95E1C">
        <w:t>__________</w:t>
      </w:r>
      <w:r>
        <w:t xml:space="preserve"> za mesto poklicnega podžupana Občine Divača;</w:t>
      </w:r>
    </w:p>
    <w:p w14:paraId="200E54B8" w14:textId="41D62B0F" w:rsidR="00D7665E" w:rsidRDefault="00AF03AA" w:rsidP="00AF03AA">
      <w:pPr>
        <w:pStyle w:val="Odstavekseznama"/>
        <w:numPr>
          <w:ilvl w:val="0"/>
          <w:numId w:val="34"/>
        </w:numPr>
        <w:spacing w:line="240" w:lineRule="auto"/>
        <w:ind w:left="284" w:hanging="284"/>
        <w:jc w:val="both"/>
      </w:pPr>
      <w:r>
        <w:t xml:space="preserve">pogodbo o zaposlitvi ga. </w:t>
      </w:r>
      <w:r w:rsidR="00F95E1C">
        <w:t>__________</w:t>
      </w:r>
      <w:r>
        <w:t xml:space="preserve"> z Občino Divača;</w:t>
      </w:r>
    </w:p>
    <w:p w14:paraId="60D4E584" w14:textId="029AE018" w:rsidR="00D7665E" w:rsidRDefault="00AF03AA" w:rsidP="00AF03AA">
      <w:pPr>
        <w:pStyle w:val="Odstavekseznama"/>
        <w:numPr>
          <w:ilvl w:val="0"/>
          <w:numId w:val="34"/>
        </w:numPr>
        <w:spacing w:line="240" w:lineRule="auto"/>
        <w:ind w:left="284" w:hanging="284"/>
        <w:jc w:val="both"/>
      </w:pPr>
      <w:r>
        <w:t>vse zapisnike Komisije za participativni proračun;</w:t>
      </w:r>
    </w:p>
    <w:p w14:paraId="6275EE84" w14:textId="79B8722B" w:rsidR="00D7665E" w:rsidRDefault="00AF03AA" w:rsidP="00AF03AA">
      <w:pPr>
        <w:pStyle w:val="Odstavekseznama"/>
        <w:numPr>
          <w:ilvl w:val="0"/>
          <w:numId w:val="34"/>
        </w:numPr>
        <w:spacing w:line="240" w:lineRule="auto"/>
        <w:ind w:left="284" w:hanging="284"/>
        <w:jc w:val="both"/>
      </w:pPr>
      <w:r>
        <w:t>vse transakcije</w:t>
      </w:r>
      <w:r w:rsidR="00D7665E">
        <w:t xml:space="preserve"> (nakazila) </w:t>
      </w:r>
      <w:r>
        <w:t>za »zunanje« člane Komisije za participativni proračun Občine Divača za leto 2023/24/25;</w:t>
      </w:r>
    </w:p>
    <w:p w14:paraId="614C1791" w14:textId="2157B68F" w:rsidR="00D7665E" w:rsidRDefault="00AF03AA" w:rsidP="00AF03AA">
      <w:pPr>
        <w:pStyle w:val="Odstavekseznama"/>
        <w:numPr>
          <w:ilvl w:val="0"/>
          <w:numId w:val="34"/>
        </w:numPr>
        <w:spacing w:line="240" w:lineRule="auto"/>
        <w:ind w:left="284" w:hanging="284"/>
        <w:jc w:val="both"/>
      </w:pPr>
      <w:r>
        <w:t>opis del in nalog podžupana Občine Divača;</w:t>
      </w:r>
    </w:p>
    <w:p w14:paraId="3F30F8CE" w14:textId="1AC1263C" w:rsidR="00D7665E" w:rsidRDefault="00AF03AA" w:rsidP="00AF03AA">
      <w:pPr>
        <w:pStyle w:val="Odstavekseznama"/>
        <w:numPr>
          <w:ilvl w:val="0"/>
          <w:numId w:val="34"/>
        </w:numPr>
        <w:spacing w:line="240" w:lineRule="auto"/>
        <w:ind w:left="284" w:hanging="284"/>
        <w:jc w:val="both"/>
      </w:pPr>
      <w:r>
        <w:t>opis delovnih nalog višje svetovalke za komunikacije Občina Divača;</w:t>
      </w:r>
    </w:p>
    <w:p w14:paraId="54C5DC96" w14:textId="035014C9" w:rsidR="00D7665E" w:rsidRDefault="00E26F63" w:rsidP="00AF03AA">
      <w:pPr>
        <w:pStyle w:val="Odstavekseznama"/>
        <w:numPr>
          <w:ilvl w:val="0"/>
          <w:numId w:val="34"/>
        </w:numPr>
        <w:spacing w:line="240" w:lineRule="auto"/>
        <w:ind w:left="284" w:hanging="284"/>
        <w:jc w:val="both"/>
      </w:pPr>
      <w:r>
        <w:t>v</w:t>
      </w:r>
      <w:r w:rsidR="00AF03AA">
        <w:t xml:space="preserve">išino odhodkov iz občinskega proračuna za potrebe sopotnikov in </w:t>
      </w:r>
      <w:r w:rsidR="00F95E1C">
        <w:t>___________</w:t>
      </w:r>
      <w:r w:rsidR="00D7665E">
        <w:t xml:space="preserve"> </w:t>
      </w:r>
      <w:r w:rsidR="00AF03AA">
        <w:t>v letu 20</w:t>
      </w:r>
      <w:r w:rsidR="00D7665E">
        <w:t>23.</w:t>
      </w:r>
    </w:p>
    <w:p w14:paraId="41460307" w14:textId="77777777" w:rsidR="00AF03AA" w:rsidRDefault="00AF03AA" w:rsidP="00093CE4">
      <w:pPr>
        <w:spacing w:line="240" w:lineRule="auto"/>
        <w:jc w:val="both"/>
        <w:rPr>
          <w:rFonts w:cs="Arial"/>
          <w:szCs w:val="20"/>
        </w:rPr>
      </w:pPr>
    </w:p>
    <w:p w14:paraId="22C65803" w14:textId="455F055F" w:rsidR="00093CE4" w:rsidRPr="00093CE4" w:rsidRDefault="00093CE4" w:rsidP="00093CE4">
      <w:pPr>
        <w:spacing w:line="240" w:lineRule="auto"/>
        <w:jc w:val="both"/>
        <w:rPr>
          <w:rFonts w:cs="Arial"/>
          <w:szCs w:val="20"/>
        </w:rPr>
      </w:pPr>
      <w:r w:rsidRPr="00093CE4">
        <w:rPr>
          <w:rFonts w:cs="Arial"/>
          <w:szCs w:val="20"/>
        </w:rPr>
        <w:t xml:space="preserve">K dopisu ste priložili vaš dopis št. </w:t>
      </w:r>
      <w:r w:rsidRPr="00093CE4">
        <w:rPr>
          <w:rFonts w:eastAsia="Calibri" w:cs="Arial"/>
          <w:szCs w:val="20"/>
        </w:rPr>
        <w:t xml:space="preserve">090-0007/2024-2 z dne 13. 6. 2024 </w:t>
      </w:r>
      <w:r w:rsidR="001D65C7">
        <w:rPr>
          <w:rFonts w:eastAsia="Calibri" w:cs="Arial"/>
          <w:szCs w:val="20"/>
        </w:rPr>
        <w:t xml:space="preserve">iz katerega izhaja, da </w:t>
      </w:r>
      <w:r w:rsidRPr="00093CE4">
        <w:rPr>
          <w:rFonts w:eastAsia="Calibri" w:cs="Arial"/>
          <w:szCs w:val="20"/>
        </w:rPr>
        <w:t xml:space="preserve">ste </w:t>
      </w:r>
      <w:r>
        <w:rPr>
          <w:rFonts w:eastAsia="Calibri" w:cs="Arial"/>
          <w:szCs w:val="20"/>
        </w:rPr>
        <w:t xml:space="preserve">v zvezi </w:t>
      </w:r>
      <w:r w:rsidR="00E9291D">
        <w:rPr>
          <w:rFonts w:eastAsia="Calibri" w:cs="Arial"/>
          <w:szCs w:val="20"/>
        </w:rPr>
        <w:t xml:space="preserve">s </w:t>
      </w:r>
      <w:r>
        <w:rPr>
          <w:rFonts w:eastAsia="Calibri" w:cs="Arial"/>
          <w:szCs w:val="20"/>
        </w:rPr>
        <w:t xml:space="preserve">konkretno zahtevo prosilke </w:t>
      </w:r>
      <w:r w:rsidR="001D65C7">
        <w:rPr>
          <w:rFonts w:eastAsia="Calibri" w:cs="Arial"/>
          <w:szCs w:val="20"/>
        </w:rPr>
        <w:t xml:space="preserve">na </w:t>
      </w:r>
      <w:r w:rsidR="00291758" w:rsidRPr="00093CE4">
        <w:rPr>
          <w:rFonts w:eastAsia="Calibri" w:cs="Arial"/>
          <w:szCs w:val="20"/>
        </w:rPr>
        <w:t xml:space="preserve">Informacijskega pooblaščenca </w:t>
      </w:r>
      <w:r>
        <w:rPr>
          <w:rFonts w:eastAsia="Calibri" w:cs="Arial"/>
          <w:szCs w:val="20"/>
        </w:rPr>
        <w:t>naslovili vprašanje</w:t>
      </w:r>
      <w:r w:rsidR="00291758">
        <w:rPr>
          <w:rFonts w:eastAsia="Calibri" w:cs="Arial"/>
          <w:szCs w:val="20"/>
        </w:rPr>
        <w:t>,</w:t>
      </w:r>
      <w:r>
        <w:rPr>
          <w:rFonts w:eastAsia="Calibri" w:cs="Arial"/>
          <w:szCs w:val="20"/>
        </w:rPr>
        <w:t xml:space="preserve"> </w:t>
      </w:r>
      <w:r w:rsidR="00291758" w:rsidRPr="00093CE4">
        <w:rPr>
          <w:rFonts w:cs="Arial"/>
          <w:szCs w:val="20"/>
        </w:rPr>
        <w:t xml:space="preserve">ali se pogodba o zaposlitvi </w:t>
      </w:r>
      <w:r w:rsidR="00291758">
        <w:rPr>
          <w:rFonts w:cs="Arial"/>
          <w:szCs w:val="20"/>
        </w:rPr>
        <w:t xml:space="preserve">spodaj </w:t>
      </w:r>
      <w:r w:rsidR="00291758" w:rsidRPr="00093CE4">
        <w:rPr>
          <w:rFonts w:cs="Arial"/>
          <w:szCs w:val="20"/>
        </w:rPr>
        <w:t>navedenih oseb lahko pošlje v celoti ali ne oz</w:t>
      </w:r>
      <w:r w:rsidR="00291758">
        <w:rPr>
          <w:rFonts w:cs="Arial"/>
          <w:szCs w:val="20"/>
        </w:rPr>
        <w:t>iroma</w:t>
      </w:r>
      <w:r w:rsidR="00291758" w:rsidRPr="00093CE4">
        <w:rPr>
          <w:rFonts w:cs="Arial"/>
          <w:szCs w:val="20"/>
        </w:rPr>
        <w:t xml:space="preserve"> kateri podatki se morajo prekriti v </w:t>
      </w:r>
      <w:r w:rsidR="001D65C7">
        <w:rPr>
          <w:rFonts w:cs="Arial"/>
          <w:szCs w:val="20"/>
        </w:rPr>
        <w:t>spodaj navedenih pogodbah:</w:t>
      </w:r>
    </w:p>
    <w:p w14:paraId="7D780175" w14:textId="1C326BD9" w:rsidR="00093CE4" w:rsidRPr="00AF03AA" w:rsidRDefault="00093CE4" w:rsidP="00AF03AA">
      <w:pPr>
        <w:pStyle w:val="Odstavekseznama"/>
        <w:numPr>
          <w:ilvl w:val="0"/>
          <w:numId w:val="35"/>
        </w:numPr>
        <w:tabs>
          <w:tab w:val="num" w:pos="284"/>
        </w:tabs>
        <w:spacing w:line="240" w:lineRule="auto"/>
        <w:ind w:left="851" w:hanging="851"/>
        <w:jc w:val="both"/>
        <w:rPr>
          <w:rFonts w:eastAsia="Calibri" w:cs="Arial"/>
          <w:szCs w:val="20"/>
        </w:rPr>
      </w:pPr>
      <w:r w:rsidRPr="00AF03AA">
        <w:rPr>
          <w:rFonts w:eastAsia="Calibri" w:cs="Arial"/>
          <w:szCs w:val="20"/>
        </w:rPr>
        <w:t>pogodb</w:t>
      </w:r>
      <w:r w:rsidR="00E9291D">
        <w:rPr>
          <w:rFonts w:eastAsia="Calibri" w:cs="Arial"/>
          <w:szCs w:val="20"/>
        </w:rPr>
        <w:t>i</w:t>
      </w:r>
      <w:r w:rsidRPr="00AF03AA">
        <w:rPr>
          <w:rFonts w:eastAsia="Calibri" w:cs="Arial"/>
          <w:szCs w:val="20"/>
        </w:rPr>
        <w:t xml:space="preserve"> o zaposlitvi g. </w:t>
      </w:r>
      <w:r w:rsidR="00F95E1C">
        <w:rPr>
          <w:rFonts w:eastAsia="Calibri" w:cs="Arial"/>
          <w:szCs w:val="20"/>
        </w:rPr>
        <w:t>__________</w:t>
      </w:r>
      <w:r w:rsidRPr="00AF03AA">
        <w:rPr>
          <w:rFonts w:eastAsia="Calibri" w:cs="Arial"/>
          <w:szCs w:val="20"/>
        </w:rPr>
        <w:t xml:space="preserve"> za mesto poklicnega podžupana Občine Divača,</w:t>
      </w:r>
    </w:p>
    <w:p w14:paraId="786CED60" w14:textId="495C3240" w:rsidR="00093CE4" w:rsidRPr="00AF03AA" w:rsidRDefault="00093CE4" w:rsidP="00AF03AA">
      <w:pPr>
        <w:pStyle w:val="Odstavekseznama"/>
        <w:numPr>
          <w:ilvl w:val="0"/>
          <w:numId w:val="35"/>
        </w:numPr>
        <w:tabs>
          <w:tab w:val="num" w:pos="284"/>
        </w:tabs>
        <w:spacing w:line="240" w:lineRule="auto"/>
        <w:ind w:left="851" w:hanging="851"/>
        <w:jc w:val="both"/>
        <w:rPr>
          <w:rFonts w:cs="Arial"/>
          <w:szCs w:val="20"/>
        </w:rPr>
      </w:pPr>
      <w:r w:rsidRPr="00AF03AA">
        <w:rPr>
          <w:rFonts w:eastAsia="Calibri" w:cs="Arial"/>
          <w:szCs w:val="20"/>
        </w:rPr>
        <w:t>pogodb</w:t>
      </w:r>
      <w:r w:rsidR="00E9291D">
        <w:rPr>
          <w:rFonts w:eastAsia="Calibri" w:cs="Arial"/>
          <w:szCs w:val="20"/>
        </w:rPr>
        <w:t>i</w:t>
      </w:r>
      <w:r w:rsidRPr="00AF03AA">
        <w:rPr>
          <w:rFonts w:eastAsia="Calibri" w:cs="Arial"/>
          <w:szCs w:val="20"/>
        </w:rPr>
        <w:t xml:space="preserve"> o zaposlitvi ga. </w:t>
      </w:r>
      <w:r w:rsidR="00F95E1C">
        <w:rPr>
          <w:rFonts w:eastAsia="Calibri" w:cs="Arial"/>
          <w:szCs w:val="20"/>
        </w:rPr>
        <w:t>_________</w:t>
      </w:r>
      <w:r w:rsidRPr="00AF03AA">
        <w:rPr>
          <w:rFonts w:eastAsia="Calibri" w:cs="Arial"/>
          <w:szCs w:val="20"/>
        </w:rPr>
        <w:t xml:space="preserve"> za Občino Divača (višja svetovalka za komunikacije)</w:t>
      </w:r>
      <w:r w:rsidR="0032726A">
        <w:rPr>
          <w:rFonts w:eastAsia="Calibri" w:cs="Arial"/>
          <w:szCs w:val="20"/>
        </w:rPr>
        <w:t>,</w:t>
      </w:r>
    </w:p>
    <w:p w14:paraId="49B5F606" w14:textId="6A20F034" w:rsidR="00093CE4" w:rsidRPr="00AF03AA" w:rsidRDefault="00E9291D" w:rsidP="00AF03AA">
      <w:pPr>
        <w:pStyle w:val="Odstavekseznama"/>
        <w:numPr>
          <w:ilvl w:val="0"/>
          <w:numId w:val="35"/>
        </w:numPr>
        <w:tabs>
          <w:tab w:val="num" w:pos="284"/>
        </w:tabs>
        <w:spacing w:line="240" w:lineRule="auto"/>
        <w:ind w:left="851" w:hanging="851"/>
        <w:jc w:val="both"/>
        <w:rPr>
          <w:rFonts w:cs="Arial"/>
          <w:szCs w:val="20"/>
        </w:rPr>
      </w:pPr>
      <w:r>
        <w:rPr>
          <w:rFonts w:eastAsia="Calibri" w:cs="Arial"/>
          <w:szCs w:val="20"/>
        </w:rPr>
        <w:t xml:space="preserve">in </w:t>
      </w:r>
      <w:r w:rsidR="00093CE4" w:rsidRPr="00AF03AA">
        <w:rPr>
          <w:rFonts w:eastAsia="Calibri" w:cs="Arial"/>
          <w:szCs w:val="20"/>
        </w:rPr>
        <w:t>opis</w:t>
      </w:r>
      <w:r>
        <w:rPr>
          <w:rFonts w:eastAsia="Calibri" w:cs="Arial"/>
          <w:szCs w:val="20"/>
        </w:rPr>
        <w:t>ih</w:t>
      </w:r>
      <w:r w:rsidR="00093CE4" w:rsidRPr="00AF03AA">
        <w:rPr>
          <w:rFonts w:eastAsia="Calibri" w:cs="Arial"/>
          <w:szCs w:val="20"/>
        </w:rPr>
        <w:t xml:space="preserve"> delovnih nalog obeh zaposlenih.</w:t>
      </w:r>
    </w:p>
    <w:p w14:paraId="50CF1607" w14:textId="77777777" w:rsidR="00093CE4" w:rsidRDefault="00093CE4" w:rsidP="00093CE4">
      <w:pPr>
        <w:spacing w:line="240" w:lineRule="auto"/>
        <w:jc w:val="both"/>
        <w:rPr>
          <w:rFonts w:cs="Arial"/>
          <w:szCs w:val="20"/>
        </w:rPr>
      </w:pPr>
    </w:p>
    <w:p w14:paraId="53316061" w14:textId="179617F2" w:rsidR="008E5743" w:rsidRPr="00BF76D6" w:rsidRDefault="008E5743" w:rsidP="008E5743">
      <w:pPr>
        <w:spacing w:line="240" w:lineRule="auto"/>
        <w:jc w:val="both"/>
        <w:rPr>
          <w:rFonts w:cs="Arial"/>
          <w:color w:val="000000" w:themeColor="text1"/>
          <w:szCs w:val="20"/>
        </w:rPr>
      </w:pPr>
      <w:r w:rsidRPr="00BF76D6">
        <w:rPr>
          <w:rFonts w:cs="Arial"/>
          <w:color w:val="000000" w:themeColor="text1"/>
          <w:szCs w:val="20"/>
        </w:rPr>
        <w:t xml:space="preserve">Ministrstvo za javno upravo (ministrstvo) kot resorno pristojno ministrstvo za sistemsko urejanje področja informacij javnega značaja ni pristojno zavzemati stališč v konkretnih upravnih zadevah, saj </w:t>
      </w:r>
      <w:r w:rsidRPr="00BF76D6">
        <w:rPr>
          <w:rFonts w:cs="Arial"/>
          <w:color w:val="000000"/>
          <w:szCs w:val="20"/>
          <w:lang w:eastAsia="sl-SI"/>
        </w:rPr>
        <w:t>v</w:t>
      </w:r>
      <w:r w:rsidRPr="00BF76D6">
        <w:rPr>
          <w:rFonts w:cs="Arial"/>
          <w:color w:val="000000" w:themeColor="text1"/>
          <w:szCs w:val="20"/>
          <w:lang w:eastAsia="sl-SI"/>
        </w:rPr>
        <w:t xml:space="preserve"> konkretnih upravnih zadevah interpretirajo predpise upravni organi in sodišča. Ministrstvo lahko na podlagi drugega odstavka 32. člena </w:t>
      </w:r>
      <w:r w:rsidRPr="00BF76D6">
        <w:rPr>
          <w:rFonts w:cs="Arial"/>
          <w:color w:val="000000" w:themeColor="text1"/>
          <w:szCs w:val="20"/>
        </w:rPr>
        <w:t>Zakona o dostopu do informacij javnega značaja (v nadaljnjem besedilu: ZDIJZ)</w:t>
      </w:r>
      <w:r w:rsidRPr="00BF76D6">
        <w:rPr>
          <w:rFonts w:cs="Arial"/>
          <w:color w:val="000000" w:themeColor="text1"/>
          <w:szCs w:val="20"/>
          <w:lang w:eastAsia="sl-SI"/>
        </w:rPr>
        <w:t xml:space="preserve"> le </w:t>
      </w:r>
      <w:r w:rsidRPr="00BF76D6">
        <w:rPr>
          <w:rFonts w:cs="Arial"/>
          <w:szCs w:val="20"/>
        </w:rPr>
        <w:t>seznanja javnost o načinu in pogojih dostopa do informacij javnega značaja</w:t>
      </w:r>
      <w:r w:rsidRPr="00BF76D6">
        <w:rPr>
          <w:rFonts w:cs="Arial"/>
          <w:color w:val="000000" w:themeColor="text1"/>
          <w:szCs w:val="20"/>
          <w:lang w:eastAsia="sl-SI"/>
        </w:rPr>
        <w:t xml:space="preserve">  oziroma posreduje </w:t>
      </w:r>
      <w:r w:rsidRPr="00BF76D6">
        <w:rPr>
          <w:rFonts w:cs="Arial"/>
          <w:color w:val="000000" w:themeColor="text1"/>
          <w:szCs w:val="20"/>
        </w:rPr>
        <w:t xml:space="preserve">neobvezno in nezavezujoče pravno mnenje, v katerem je smiselno/splošno zajet odgovor na vaše vprašanje, ki omogoča subsumpcijo vam znanih dejstev pod ustrezno pravno normo. </w:t>
      </w:r>
    </w:p>
    <w:p w14:paraId="284B41BB" w14:textId="77777777" w:rsidR="008E5743" w:rsidRPr="00BF76D6" w:rsidRDefault="008E5743" w:rsidP="008E5743">
      <w:pPr>
        <w:spacing w:line="240" w:lineRule="auto"/>
        <w:jc w:val="both"/>
        <w:rPr>
          <w:rFonts w:cs="Arial"/>
          <w:color w:val="000000" w:themeColor="text1"/>
          <w:szCs w:val="20"/>
        </w:rPr>
      </w:pPr>
    </w:p>
    <w:p w14:paraId="38079DC4" w14:textId="4F482D14" w:rsidR="00E26F63" w:rsidRPr="00DC5A2D" w:rsidRDefault="00E26F63" w:rsidP="00E26F63">
      <w:pPr>
        <w:pStyle w:val="datumtevilka"/>
        <w:spacing w:line="240" w:lineRule="auto"/>
        <w:jc w:val="both"/>
        <w:rPr>
          <w:rFonts w:cs="Arial"/>
        </w:rPr>
      </w:pPr>
      <w:r w:rsidRPr="002005D0">
        <w:rPr>
          <w:rFonts w:cs="Arial"/>
          <w:color w:val="000000"/>
        </w:rPr>
        <w:lastRenderedPageBreak/>
        <w:t xml:space="preserve">Glede na to, da je </w:t>
      </w:r>
      <w:r>
        <w:rPr>
          <w:rFonts w:cs="Arial"/>
          <w:color w:val="000000"/>
        </w:rPr>
        <w:t>Občina Divača</w:t>
      </w:r>
      <w:r w:rsidRPr="002005D0">
        <w:rPr>
          <w:rFonts w:cs="Arial"/>
        </w:rPr>
        <w:t xml:space="preserve"> zavezanec za dostop do informacij javnega značaja (v nadaljnjem besedilu: zavezanec) v skladu s prvim  odstavkom 1. člena ZDIJZ,  mora na zahtevo prosilcu posredovati vse informacije javnega značaja s katerimi razpolaga. Zavezanec lahko zahtevo v celoti ali delno zavrne </w:t>
      </w:r>
      <w:r w:rsidRPr="002005D0">
        <w:rPr>
          <w:color w:val="000000"/>
        </w:rPr>
        <w:t>le, če ugotovi, da zahtevani</w:t>
      </w:r>
      <w:r>
        <w:rPr>
          <w:color w:val="000000"/>
        </w:rPr>
        <w:t xml:space="preserve"> dokument ali določeni podatki iz dokumenta pomenijo izjemo po 5.a ali 6. členu ZDIJZ, kot npr. če prosilec zahteva osebni podatek, ki ga ščiti predpis o varstvu osebnih podatkov. V primeru, da dokument ali njegov del </w:t>
      </w:r>
      <w:r>
        <w:rPr>
          <w:b/>
          <w:bCs/>
          <w:color w:val="000000"/>
        </w:rPr>
        <w:t>le delno vsebuje informacije iz 5.a ali 6. člena ZDIJZ in jih je mogoče izločiti iz dokumenta,</w:t>
      </w:r>
      <w:r>
        <w:rPr>
          <w:color w:val="000000"/>
        </w:rPr>
        <w:t xml:space="preserve"> ne da bi to ogrozilo njihovo zaupnost, pooblaščena oseba organa </w:t>
      </w:r>
      <w:r>
        <w:rPr>
          <w:b/>
          <w:bCs/>
          <w:color w:val="000000"/>
        </w:rPr>
        <w:t>izloči te informacije iz dokumenta (anonimizacija) ter seznani prosilca z vsebino preostalega dela dokumenta</w:t>
      </w:r>
      <w:r>
        <w:rPr>
          <w:color w:val="000000"/>
        </w:rPr>
        <w:t>.</w:t>
      </w:r>
    </w:p>
    <w:p w14:paraId="173C40D9" w14:textId="77777777" w:rsidR="00E26F63" w:rsidRDefault="00E26F63" w:rsidP="00E26F63">
      <w:pPr>
        <w:pStyle w:val="odstavek"/>
        <w:spacing w:before="0" w:beforeAutospacing="0" w:after="0" w:afterAutospacing="0"/>
        <w:jc w:val="both"/>
        <w:rPr>
          <w:rFonts w:ascii="Arial" w:hAnsi="Arial" w:cs="Arial"/>
          <w:color w:val="000000" w:themeColor="text1"/>
          <w:sz w:val="20"/>
          <w:szCs w:val="20"/>
        </w:rPr>
      </w:pPr>
    </w:p>
    <w:p w14:paraId="3BEE10A5" w14:textId="5D2A9FE2" w:rsidR="00E26F63" w:rsidRPr="00E26F63" w:rsidRDefault="00E26F63" w:rsidP="00E26F63">
      <w:pPr>
        <w:pStyle w:val="odstavek1"/>
        <w:spacing w:before="0"/>
        <w:ind w:firstLine="0"/>
        <w:rPr>
          <w:color w:val="000000"/>
          <w:sz w:val="20"/>
          <w:szCs w:val="20"/>
        </w:rPr>
      </w:pPr>
      <w:r>
        <w:rPr>
          <w:b/>
          <w:bCs/>
          <w:color w:val="000000"/>
          <w:sz w:val="20"/>
          <w:szCs w:val="20"/>
        </w:rPr>
        <w:t xml:space="preserve">ZDIJZ nadalje v prvi alineji tretjega odstavka 6. člena </w:t>
      </w:r>
      <w:r>
        <w:rPr>
          <w:color w:val="000000"/>
          <w:sz w:val="20"/>
          <w:szCs w:val="20"/>
        </w:rPr>
        <w:t xml:space="preserve">določa, da se ne glede na izjeme določene v prvem odstavku 6. člena ZDIJZ, dostop do zahtevane informacije dovoli, če se zahteva nanaša na </w:t>
      </w:r>
      <w:r w:rsidRPr="00E26F63">
        <w:rPr>
          <w:b/>
          <w:bCs/>
          <w:color w:val="000000"/>
          <w:sz w:val="20"/>
          <w:szCs w:val="20"/>
        </w:rPr>
        <w:t>podatke o porabi javnih sredstev ali podatke, povezane z opravljanjem javne funkcije ali delovnega razmerja javnega uslužbenca</w:t>
      </w:r>
      <w:r>
        <w:rPr>
          <w:color w:val="000000"/>
          <w:sz w:val="20"/>
          <w:szCs w:val="20"/>
        </w:rPr>
        <w:t xml:space="preserve">, razen v primerih iz 1. in 5. do 8. točke prvega odstavka ter </w:t>
      </w:r>
      <w:r w:rsidRPr="00E26F63">
        <w:rPr>
          <w:color w:val="000000"/>
          <w:sz w:val="20"/>
          <w:szCs w:val="20"/>
        </w:rPr>
        <w:t>v primerih, ko zakon, ki ureja javne finance ali zakon, ki ureja javna naročila, določata drugače.</w:t>
      </w:r>
    </w:p>
    <w:p w14:paraId="37016894" w14:textId="77777777" w:rsidR="00E26F63" w:rsidRDefault="00E26F63" w:rsidP="00E26F63">
      <w:pPr>
        <w:pStyle w:val="tevilnatoka"/>
        <w:spacing w:before="0" w:beforeAutospacing="0" w:after="0" w:afterAutospacing="0"/>
        <w:jc w:val="both"/>
        <w:rPr>
          <w:rFonts w:ascii="Arial" w:hAnsi="Arial" w:cs="Arial"/>
          <w:sz w:val="20"/>
          <w:szCs w:val="20"/>
        </w:rPr>
      </w:pPr>
    </w:p>
    <w:p w14:paraId="4C15B90D" w14:textId="77777777" w:rsidR="00E26F63" w:rsidRPr="000F3D4B" w:rsidRDefault="00E26F63" w:rsidP="00E26F63">
      <w:pPr>
        <w:pStyle w:val="tevilnatoka"/>
        <w:spacing w:before="0" w:beforeAutospacing="0" w:after="0" w:afterAutospacing="0"/>
        <w:jc w:val="both"/>
        <w:rPr>
          <w:rFonts w:ascii="Arial" w:hAnsi="Arial" w:cs="Arial"/>
          <w:sz w:val="20"/>
          <w:szCs w:val="20"/>
        </w:rPr>
      </w:pPr>
      <w:r w:rsidRPr="00B625A3">
        <w:rPr>
          <w:rFonts w:ascii="Arial" w:hAnsi="Arial" w:cs="Arial"/>
          <w:sz w:val="20"/>
          <w:szCs w:val="20"/>
        </w:rPr>
        <w:t>Po našem mnenju je</w:t>
      </w:r>
      <w:r>
        <w:rPr>
          <w:rFonts w:ascii="Arial" w:hAnsi="Arial" w:cs="Arial"/>
          <w:sz w:val="20"/>
          <w:szCs w:val="20"/>
        </w:rPr>
        <w:t xml:space="preserve"> treba besedno zvezo »delovno razmerje javnega uslužbenca« razlagati ozko, in sicer tako, da so v</w:t>
      </w:r>
      <w:r w:rsidRPr="00300050">
        <w:rPr>
          <w:rFonts w:ascii="Arial" w:hAnsi="Arial" w:cs="Arial"/>
          <w:sz w:val="20"/>
          <w:szCs w:val="20"/>
        </w:rPr>
        <w:t>si ti osebni podatki lahko prosto dostopna informacija javnega značaja le, če prosilec izkaže, da za razkritje prevlada interes javnosti ali če javnost osebnega podatka določa neki drugi zakon</w:t>
      </w:r>
      <w:r>
        <w:rPr>
          <w:rFonts w:ascii="Arial" w:hAnsi="Arial" w:cs="Arial"/>
          <w:sz w:val="20"/>
          <w:szCs w:val="20"/>
        </w:rPr>
        <w:t xml:space="preserve"> (npr. Zakon o sistemu plač v javnem sektorju</w:t>
      </w:r>
      <w:r>
        <w:rPr>
          <w:rStyle w:val="Sprotnaopomba-sklic"/>
          <w:rFonts w:ascii="Arial" w:hAnsi="Arial" w:cs="Arial"/>
          <w:sz w:val="20"/>
          <w:szCs w:val="20"/>
        </w:rPr>
        <w:footnoteReference w:id="1"/>
      </w:r>
      <w:r>
        <w:rPr>
          <w:rFonts w:ascii="Arial" w:hAnsi="Arial" w:cs="Arial"/>
          <w:sz w:val="20"/>
          <w:szCs w:val="20"/>
        </w:rPr>
        <w:t>;  ZSPJS)</w:t>
      </w:r>
      <w:r w:rsidRPr="00300050">
        <w:rPr>
          <w:rFonts w:ascii="Arial" w:hAnsi="Arial" w:cs="Arial"/>
          <w:sz w:val="20"/>
          <w:szCs w:val="20"/>
        </w:rPr>
        <w:t xml:space="preserve">. </w:t>
      </w:r>
      <w:r>
        <w:rPr>
          <w:rFonts w:ascii="Arial" w:hAnsi="Arial" w:cs="Arial"/>
          <w:sz w:val="20"/>
          <w:szCs w:val="20"/>
        </w:rPr>
        <w:t xml:space="preserve">Pri presoji javne dostopnosti do osebnih podatkov, ko opravljanje delovnega razmerja javnega uslužbenca ali funkcionarja ni povezano z osnovnim namenom ZDIJZ (preglednost dela javnega sektorja, nadzor javnosti nad delom javnih uslužbencev), je po </w:t>
      </w:r>
      <w:r w:rsidRPr="000F3D4B">
        <w:rPr>
          <w:rFonts w:ascii="Arial" w:hAnsi="Arial" w:cs="Arial"/>
          <w:sz w:val="20"/>
          <w:szCs w:val="20"/>
        </w:rPr>
        <w:t>našem mnenju treba uporabiti ustavnopravni test sorazmernosti. Določbe tretjega odstavka 6. člena ZDIJZ namreč ni mogoče razlagati na način, da so vsi osebni podatki javnega uslužbenca</w:t>
      </w:r>
      <w:r>
        <w:rPr>
          <w:rFonts w:ascii="Arial" w:hAnsi="Arial" w:cs="Arial"/>
          <w:sz w:val="20"/>
          <w:szCs w:val="20"/>
        </w:rPr>
        <w:t>,</w:t>
      </w:r>
      <w:r w:rsidRPr="000F3D4B">
        <w:rPr>
          <w:rFonts w:ascii="Arial" w:hAnsi="Arial" w:cs="Arial"/>
          <w:sz w:val="20"/>
          <w:szCs w:val="20"/>
        </w:rPr>
        <w:t xml:space="preserve"> s katerimi razpolaga delodajalec</w:t>
      </w:r>
      <w:r>
        <w:rPr>
          <w:rFonts w:ascii="Arial" w:hAnsi="Arial" w:cs="Arial"/>
          <w:sz w:val="20"/>
          <w:szCs w:val="20"/>
        </w:rPr>
        <w:t>,</w:t>
      </w:r>
      <w:r w:rsidRPr="000F3D4B">
        <w:rPr>
          <w:rFonts w:ascii="Arial" w:hAnsi="Arial" w:cs="Arial"/>
          <w:sz w:val="20"/>
          <w:szCs w:val="20"/>
        </w:rPr>
        <w:t xml:space="preserve"> javni. Delodajalec je namreč dolžan varovati in spoštovati delavčevo osebnost ter upoštevati in ščititi delavčevo zasebnost. Osebni podatki delavca se lahko zbirajo, obdelujejo, porabljajo in posredujejo tretjim osebam</w:t>
      </w:r>
      <w:r>
        <w:rPr>
          <w:rFonts w:ascii="Arial" w:hAnsi="Arial" w:cs="Arial"/>
          <w:sz w:val="20"/>
          <w:szCs w:val="20"/>
        </w:rPr>
        <w:t xml:space="preserve"> le</w:t>
      </w:r>
      <w:r w:rsidRPr="000F3D4B">
        <w:rPr>
          <w:rFonts w:ascii="Arial" w:hAnsi="Arial" w:cs="Arial"/>
          <w:sz w:val="20"/>
          <w:szCs w:val="20"/>
        </w:rPr>
        <w:t xml:space="preserve">, če je to določeno z </w:t>
      </w:r>
      <w:r>
        <w:rPr>
          <w:rFonts w:ascii="Arial" w:hAnsi="Arial" w:cs="Arial"/>
          <w:sz w:val="20"/>
          <w:szCs w:val="20"/>
        </w:rPr>
        <w:t>Zakonom o delovnih razmerjih</w:t>
      </w:r>
      <w:r>
        <w:rPr>
          <w:rStyle w:val="Sprotnaopomba-sklic"/>
          <w:rFonts w:ascii="Arial" w:hAnsi="Arial" w:cs="Arial"/>
          <w:sz w:val="20"/>
          <w:szCs w:val="20"/>
        </w:rPr>
        <w:footnoteReference w:id="2"/>
      </w:r>
      <w:r>
        <w:rPr>
          <w:rFonts w:ascii="Arial" w:hAnsi="Arial" w:cs="Arial"/>
          <w:sz w:val="20"/>
          <w:szCs w:val="20"/>
        </w:rPr>
        <w:t xml:space="preserve"> (</w:t>
      </w:r>
      <w:r w:rsidRPr="000F3D4B">
        <w:rPr>
          <w:rFonts w:ascii="Arial" w:hAnsi="Arial" w:cs="Arial"/>
          <w:sz w:val="20"/>
          <w:szCs w:val="20"/>
        </w:rPr>
        <w:t>ZDR-1</w:t>
      </w:r>
      <w:r>
        <w:rPr>
          <w:rFonts w:ascii="Arial" w:hAnsi="Arial" w:cs="Arial"/>
          <w:sz w:val="20"/>
          <w:szCs w:val="20"/>
        </w:rPr>
        <w:t>)</w:t>
      </w:r>
      <w:r w:rsidRPr="000F3D4B">
        <w:rPr>
          <w:rFonts w:ascii="Arial" w:hAnsi="Arial" w:cs="Arial"/>
          <w:sz w:val="20"/>
          <w:szCs w:val="20"/>
        </w:rPr>
        <w:t xml:space="preserve"> ali drugim zakonom</w:t>
      </w:r>
      <w:r>
        <w:rPr>
          <w:rFonts w:ascii="Arial" w:hAnsi="Arial" w:cs="Arial"/>
          <w:sz w:val="20"/>
          <w:szCs w:val="20"/>
        </w:rPr>
        <w:t>,</w:t>
      </w:r>
      <w:r w:rsidRPr="000F3D4B">
        <w:rPr>
          <w:rFonts w:ascii="Arial" w:hAnsi="Arial" w:cs="Arial"/>
          <w:sz w:val="20"/>
          <w:szCs w:val="20"/>
        </w:rPr>
        <w:t xml:space="preserve"> ali če je to potrebno zaradi uresničevanja pravic in obveznosti iz delovnega razmerja ali v zvezi z delovnim razmerjem. </w:t>
      </w:r>
    </w:p>
    <w:p w14:paraId="786905E8" w14:textId="77777777" w:rsidR="00E26F63" w:rsidRDefault="00E26F63" w:rsidP="00E26F63">
      <w:pPr>
        <w:spacing w:line="240" w:lineRule="auto"/>
        <w:jc w:val="both"/>
        <w:rPr>
          <w:rFonts w:cs="Arial"/>
          <w:color w:val="000000"/>
          <w:szCs w:val="20"/>
        </w:rPr>
      </w:pPr>
    </w:p>
    <w:p w14:paraId="70147B7B" w14:textId="530ADDEA" w:rsidR="00E26F63" w:rsidRDefault="00E26F63" w:rsidP="00E26F63">
      <w:pPr>
        <w:pStyle w:val="Navadensplet"/>
        <w:spacing w:before="0" w:beforeAutospacing="0" w:after="0" w:afterAutospacing="0"/>
        <w:jc w:val="both"/>
        <w:rPr>
          <w:rFonts w:cs="Arial"/>
          <w:color w:val="000000"/>
        </w:rPr>
      </w:pPr>
      <w:r>
        <w:rPr>
          <w:rFonts w:ascii="Arial" w:hAnsi="Arial" w:cs="Arial"/>
          <w:sz w:val="20"/>
          <w:szCs w:val="20"/>
        </w:rPr>
        <w:t xml:space="preserve">Pri odločanju po tretjem odstavku 6. člena ZDIJZ ne gre za enak primer, kot pri odločanju po prvem odstavku 38. člena ZSPJS, ki določa, da so plače v javnem sektorju javne, pri čemer so javnosti dostopni podatki o delovnem mestu, nazivu ali funkciji, o osnovnih plačah, dodatkih ter delu plač za delovno uspešnost, razen podatka za delovno dobo. Pri slednjem iz sodne prakse izhaja, da so podatki iz prvega odstavka 38. člena ZSPJS za vsakega javnega uslužbenca (poimensko) brezpogojno javni. </w:t>
      </w:r>
      <w:r w:rsidRPr="003E299F">
        <w:rPr>
          <w:rFonts w:ascii="Arial" w:hAnsi="Arial" w:cs="Arial"/>
          <w:sz w:val="20"/>
          <w:szCs w:val="20"/>
        </w:rPr>
        <w:t xml:space="preserve">Pri odločanju po tretjem odstavku 6. člena ZDIJZ </w:t>
      </w:r>
      <w:r>
        <w:rPr>
          <w:rFonts w:ascii="Arial" w:hAnsi="Arial" w:cs="Arial"/>
          <w:sz w:val="20"/>
          <w:szCs w:val="20"/>
        </w:rPr>
        <w:t>pa mora</w:t>
      </w:r>
      <w:r w:rsidRPr="003E299F">
        <w:rPr>
          <w:rFonts w:ascii="Arial" w:hAnsi="Arial" w:cs="Arial"/>
          <w:sz w:val="20"/>
          <w:szCs w:val="20"/>
        </w:rPr>
        <w:t xml:space="preserve"> prosilec </w:t>
      </w:r>
      <w:r>
        <w:rPr>
          <w:rFonts w:ascii="Arial" w:hAnsi="Arial" w:cs="Arial"/>
          <w:sz w:val="20"/>
          <w:szCs w:val="20"/>
        </w:rPr>
        <w:t xml:space="preserve">najprej </w:t>
      </w:r>
      <w:r w:rsidRPr="003E299F">
        <w:rPr>
          <w:rFonts w:ascii="Arial" w:hAnsi="Arial" w:cs="Arial"/>
          <w:sz w:val="20"/>
          <w:szCs w:val="20"/>
        </w:rPr>
        <w:t xml:space="preserve">ugotoviti, ali </w:t>
      </w:r>
      <w:r w:rsidRPr="00DE4457">
        <w:rPr>
          <w:rFonts w:ascii="Arial" w:hAnsi="Arial" w:cs="Arial"/>
          <w:b/>
          <w:bCs/>
          <w:sz w:val="20"/>
          <w:szCs w:val="20"/>
        </w:rPr>
        <w:t>so</w:t>
      </w:r>
      <w:r w:rsidRPr="003E299F">
        <w:rPr>
          <w:rFonts w:ascii="Arial" w:hAnsi="Arial" w:cs="Arial"/>
          <w:sz w:val="20"/>
          <w:szCs w:val="20"/>
        </w:rPr>
        <w:t xml:space="preserve"> </w:t>
      </w:r>
      <w:r w:rsidRPr="00AD4011">
        <w:rPr>
          <w:rFonts w:ascii="Arial" w:hAnsi="Arial" w:cs="Arial"/>
          <w:b/>
          <w:bCs/>
          <w:sz w:val="20"/>
          <w:szCs w:val="20"/>
        </w:rPr>
        <w:t>pogodbe o zaposlitvi</w:t>
      </w:r>
      <w:r>
        <w:rPr>
          <w:rFonts w:ascii="Arial" w:hAnsi="Arial" w:cs="Arial"/>
          <w:sz w:val="20"/>
          <w:szCs w:val="20"/>
        </w:rPr>
        <w:t xml:space="preserve"> </w:t>
      </w:r>
      <w:r w:rsidRPr="00DE4457">
        <w:rPr>
          <w:rFonts w:ascii="Arial" w:eastAsia="Arial" w:hAnsi="Arial" w:cs="Arial"/>
          <w:b/>
          <w:bCs/>
          <w:sz w:val="20"/>
          <w:szCs w:val="20"/>
        </w:rPr>
        <w:t>povezan</w:t>
      </w:r>
      <w:r>
        <w:rPr>
          <w:rFonts w:ascii="Arial" w:eastAsia="Arial" w:hAnsi="Arial" w:cs="Arial"/>
          <w:b/>
          <w:bCs/>
          <w:sz w:val="20"/>
          <w:szCs w:val="20"/>
        </w:rPr>
        <w:t>e</w:t>
      </w:r>
      <w:r w:rsidRPr="003E299F">
        <w:rPr>
          <w:rFonts w:ascii="Arial" w:eastAsia="Arial" w:hAnsi="Arial" w:cs="Arial"/>
          <w:sz w:val="20"/>
          <w:szCs w:val="20"/>
        </w:rPr>
        <w:t xml:space="preserve"> z op</w:t>
      </w:r>
      <w:r w:rsidRPr="003E299F">
        <w:rPr>
          <w:rFonts w:ascii="Arial" w:hAnsi="Arial" w:cs="Arial"/>
          <w:color w:val="000000"/>
          <w:sz w:val="20"/>
          <w:szCs w:val="20"/>
        </w:rPr>
        <w:t>ravljanjem javne funkcije ali delovnega razmerja javnega uslužbenca</w:t>
      </w:r>
      <w:r>
        <w:rPr>
          <w:rFonts w:ascii="Arial" w:hAnsi="Arial" w:cs="Arial"/>
          <w:color w:val="000000"/>
          <w:sz w:val="20"/>
          <w:szCs w:val="20"/>
        </w:rPr>
        <w:t xml:space="preserve">. Nato pa v primeru, da gre za podatke, ki so povezani z delovnim razmerjem javnega uslužbenca </w:t>
      </w:r>
      <w:r w:rsidRPr="00620077">
        <w:rPr>
          <w:rFonts w:ascii="Arial" w:hAnsi="Arial" w:cs="Arial"/>
          <w:b/>
          <w:bCs/>
          <w:color w:val="000000"/>
          <w:sz w:val="20"/>
          <w:szCs w:val="20"/>
        </w:rPr>
        <w:t>v skladu z načelom sorazmernosti</w:t>
      </w:r>
      <w:r>
        <w:rPr>
          <w:rFonts w:ascii="Arial" w:hAnsi="Arial" w:cs="Arial"/>
          <w:color w:val="000000"/>
          <w:sz w:val="20"/>
          <w:szCs w:val="20"/>
        </w:rPr>
        <w:t xml:space="preserve"> </w:t>
      </w:r>
      <w:r w:rsidRPr="00620077">
        <w:rPr>
          <w:rFonts w:ascii="Arial" w:hAnsi="Arial" w:cs="Arial"/>
          <w:b/>
          <w:bCs/>
          <w:color w:val="000000"/>
          <w:sz w:val="20"/>
          <w:szCs w:val="20"/>
        </w:rPr>
        <w:t>odločiti,</w:t>
      </w:r>
      <w:r>
        <w:rPr>
          <w:rFonts w:ascii="Arial" w:hAnsi="Arial" w:cs="Arial"/>
          <w:color w:val="000000"/>
          <w:sz w:val="20"/>
          <w:szCs w:val="20"/>
        </w:rPr>
        <w:t xml:space="preserve"> ali se prosilki posredujejo vsi zahtevani podatki, ali le nekateri (delni dostop/anonimizacija). </w:t>
      </w:r>
    </w:p>
    <w:p w14:paraId="5CD21498" w14:textId="77777777" w:rsidR="00E26F63" w:rsidRPr="003E299F" w:rsidRDefault="00E26F63" w:rsidP="00E26F63">
      <w:pPr>
        <w:pStyle w:val="datumtevilka"/>
        <w:tabs>
          <w:tab w:val="clear" w:pos="1701"/>
          <w:tab w:val="left" w:pos="709"/>
        </w:tabs>
        <w:spacing w:line="240" w:lineRule="exact"/>
        <w:jc w:val="both"/>
        <w:rPr>
          <w:rFonts w:cs="Arial"/>
          <w:color w:val="000000"/>
        </w:rPr>
      </w:pPr>
    </w:p>
    <w:p w14:paraId="026CEF41" w14:textId="77777777" w:rsidR="00E26F63" w:rsidRDefault="00E26F63" w:rsidP="00E26F63">
      <w:pPr>
        <w:spacing w:line="240" w:lineRule="auto"/>
        <w:jc w:val="both"/>
        <w:rPr>
          <w:rFonts w:cs="Arial"/>
          <w:szCs w:val="20"/>
          <w:lang w:eastAsia="sl-SI"/>
        </w:rPr>
      </w:pPr>
      <w:r>
        <w:rPr>
          <w:rFonts w:cs="Arial"/>
          <w:szCs w:val="20"/>
          <w:lang w:eastAsia="sl-SI"/>
        </w:rPr>
        <w:t xml:space="preserve">V primeru obstoja izjem po ZDIJZ je mogoče dostop do zahtevane informacije dovoliti tudi, če je za razkritje podan </w:t>
      </w:r>
      <w:r w:rsidRPr="00F3536D">
        <w:rPr>
          <w:rFonts w:cs="Arial"/>
          <w:szCs w:val="20"/>
          <w:lang w:eastAsia="sl-SI"/>
        </w:rPr>
        <w:t>javni interes</w:t>
      </w:r>
      <w:r>
        <w:rPr>
          <w:rFonts w:cs="Arial"/>
          <w:szCs w:val="20"/>
          <w:lang w:eastAsia="sl-SI"/>
        </w:rPr>
        <w:t xml:space="preserve"> v skladu z drugim odstavkom 6. člena ZDIJZ. Pravni pojem javnega interesa je nedoločen pravni pojem, ki ga je treba vsebinsko napolniti v vsakem konkretnem primeru. Test interesa javnosti je treba uporabljati premišljeno in le takrat, ko bi z njegovo pomočjo odkrili nekaj, kar bi pripomoglo k širši razpravi in razumevanju nečesa pomembnega za javnost. Ni mogoče izhajati iz splošnega stališča, da bi bilo za javnost koristno, da bi bile zahtevane informacije prosto dostopne, ampak mora biti izkazan konkreten javni interes za konkreten dokument.</w:t>
      </w:r>
      <w:r>
        <w:rPr>
          <w:rStyle w:val="Sprotnaopomba-sklic"/>
          <w:szCs w:val="20"/>
          <w:lang w:eastAsia="sl-SI"/>
        </w:rPr>
        <w:footnoteReference w:id="3"/>
      </w:r>
      <w:r>
        <w:rPr>
          <w:rFonts w:cs="Arial"/>
          <w:szCs w:val="20"/>
          <w:lang w:eastAsia="sl-SI"/>
        </w:rPr>
        <w:t xml:space="preserve"> </w:t>
      </w:r>
    </w:p>
    <w:p w14:paraId="28233089" w14:textId="77777777" w:rsidR="00E26F63" w:rsidRDefault="00E26F63" w:rsidP="00E26F63">
      <w:pPr>
        <w:pStyle w:val="odstavek1"/>
        <w:spacing w:before="0"/>
        <w:ind w:firstLine="0"/>
        <w:rPr>
          <w:b/>
          <w:bCs/>
          <w:color w:val="000000"/>
          <w:sz w:val="20"/>
          <w:szCs w:val="20"/>
        </w:rPr>
      </w:pPr>
    </w:p>
    <w:p w14:paraId="6909B9C8" w14:textId="77777777" w:rsidR="00E26F63" w:rsidRDefault="00E26F63" w:rsidP="00E26F63">
      <w:pPr>
        <w:pStyle w:val="Brezrazmikov"/>
        <w:jc w:val="both"/>
        <w:rPr>
          <w:rFonts w:cs="Arial"/>
          <w:b/>
          <w:bCs/>
          <w:color w:val="000000"/>
          <w:szCs w:val="20"/>
        </w:rPr>
      </w:pPr>
      <w:r>
        <w:rPr>
          <w:rFonts w:cs="Arial"/>
          <w:color w:val="000000"/>
          <w:szCs w:val="20"/>
        </w:rPr>
        <w:t>Poudarjamo, da je pri odločanju z</w:t>
      </w:r>
      <w:r w:rsidRPr="00BD1031">
        <w:rPr>
          <w:rFonts w:cs="Arial"/>
          <w:szCs w:val="20"/>
        </w:rPr>
        <w:t>avezanec</w:t>
      </w:r>
      <w:r w:rsidRPr="00BD1031">
        <w:rPr>
          <w:rFonts w:cs="Arial"/>
          <w:color w:val="000000"/>
          <w:szCs w:val="20"/>
        </w:rPr>
        <w:t xml:space="preserve"> dolžan </w:t>
      </w:r>
      <w:r w:rsidRPr="00A00C00">
        <w:rPr>
          <w:rFonts w:cs="Arial"/>
          <w:b/>
          <w:bCs/>
          <w:color w:val="000000"/>
          <w:szCs w:val="20"/>
        </w:rPr>
        <w:t>slediti zahtevi prosilca</w:t>
      </w:r>
      <w:r w:rsidRPr="00BD1031">
        <w:rPr>
          <w:rFonts w:cs="Arial"/>
          <w:color w:val="000000"/>
          <w:szCs w:val="20"/>
        </w:rPr>
        <w:t xml:space="preserve"> in odločati vsebinsko o celotnem zahtevku</w:t>
      </w:r>
      <w:r>
        <w:rPr>
          <w:rFonts w:cs="Arial"/>
          <w:color w:val="000000"/>
          <w:szCs w:val="20"/>
        </w:rPr>
        <w:t>. V primeru nejasnosti mora zavezanec od prosilca zahtevati dopolnitev vloge (vedeti mora katere podatke prosilec dejansko zahteva in ne katere domnevno zahteva)</w:t>
      </w:r>
      <w:r w:rsidRPr="00BD1031">
        <w:rPr>
          <w:rFonts w:cs="Arial"/>
          <w:color w:val="000000"/>
          <w:szCs w:val="20"/>
        </w:rPr>
        <w:t>,</w:t>
      </w:r>
      <w:r>
        <w:rPr>
          <w:rFonts w:cs="Arial"/>
          <w:color w:val="000000"/>
          <w:szCs w:val="20"/>
        </w:rPr>
        <w:t xml:space="preserve"> </w:t>
      </w:r>
      <w:r w:rsidRPr="00EF7DA9">
        <w:rPr>
          <w:rFonts w:cs="Arial"/>
          <w:color w:val="000000"/>
          <w:szCs w:val="20"/>
        </w:rPr>
        <w:t>nikakor pa</w:t>
      </w:r>
      <w:r w:rsidRPr="00EF7DA9">
        <w:rPr>
          <w:rFonts w:cs="Arial"/>
          <w:b/>
          <w:bCs/>
          <w:color w:val="000000"/>
          <w:szCs w:val="20"/>
        </w:rPr>
        <w:t xml:space="preserve"> zahtevka v primeru nejasnosti zavezanec ne sme prei</w:t>
      </w:r>
      <w:r>
        <w:rPr>
          <w:rFonts w:cs="Arial"/>
          <w:b/>
          <w:bCs/>
          <w:color w:val="000000"/>
          <w:szCs w:val="20"/>
        </w:rPr>
        <w:t>n</w:t>
      </w:r>
      <w:r w:rsidRPr="00EF7DA9">
        <w:rPr>
          <w:rFonts w:cs="Arial"/>
          <w:b/>
          <w:bCs/>
          <w:color w:val="000000"/>
          <w:szCs w:val="20"/>
        </w:rPr>
        <w:t>terpretirati sam.</w:t>
      </w:r>
      <w:r>
        <w:rPr>
          <w:rFonts w:cs="Arial"/>
          <w:b/>
          <w:bCs/>
          <w:color w:val="000000"/>
          <w:szCs w:val="20"/>
        </w:rPr>
        <w:t xml:space="preserve"> </w:t>
      </w:r>
    </w:p>
    <w:p w14:paraId="35291F79" w14:textId="77777777" w:rsidR="00E26F63" w:rsidRDefault="00E26F63" w:rsidP="00E26F63">
      <w:pPr>
        <w:pStyle w:val="Brezrazmikov"/>
        <w:jc w:val="both"/>
        <w:rPr>
          <w:rFonts w:cs="Arial"/>
          <w:b/>
          <w:bCs/>
          <w:color w:val="000000"/>
          <w:szCs w:val="20"/>
        </w:rPr>
      </w:pPr>
    </w:p>
    <w:p w14:paraId="0B48794C" w14:textId="19BB8E8B" w:rsidR="008E5743" w:rsidRPr="00FD6CD0" w:rsidRDefault="00E26F63" w:rsidP="008E5743">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Na koncu vas </w:t>
      </w:r>
      <w:r w:rsidR="008E5743" w:rsidRPr="00FD6CD0">
        <w:rPr>
          <w:rFonts w:ascii="Arial" w:hAnsi="Arial" w:cs="Arial"/>
          <w:sz w:val="20"/>
          <w:szCs w:val="20"/>
        </w:rPr>
        <w:t>seznanjamo z določbo petega odstavka 6. člena ZDIJZ, kjer je navedeno, da organ lahko prosilcu ne posreduje zahtevane informacije, ki je dostopna v prosto dostopnih javnih evidencah ali na drug način že enostavno javno dostopna (evidence in registri AJPES</w:t>
      </w:r>
      <w:r w:rsidR="008E5743" w:rsidRPr="00FD6CD0">
        <w:rPr>
          <w:rStyle w:val="Sprotnaopomba-sklic"/>
          <w:rFonts w:ascii="Arial" w:hAnsi="Arial" w:cs="Arial"/>
          <w:sz w:val="20"/>
          <w:szCs w:val="20"/>
        </w:rPr>
        <w:footnoteReference w:id="4"/>
      </w:r>
      <w:r w:rsidR="008E5743" w:rsidRPr="00FD6CD0">
        <w:rPr>
          <w:rFonts w:ascii="Arial" w:hAnsi="Arial" w:cs="Arial"/>
          <w:sz w:val="20"/>
          <w:szCs w:val="20"/>
        </w:rPr>
        <w:t xml:space="preserve">, objava v uradnem glasilu, publikacijah organa, medijih, strokovni literaturi, svetovnem spletu in podobno) in mu posreduje samo napotilo, kje se informacija nahaja. </w:t>
      </w:r>
    </w:p>
    <w:p w14:paraId="7662111A" w14:textId="77777777" w:rsidR="008E5743" w:rsidRPr="00FD6CD0" w:rsidRDefault="008E5743" w:rsidP="008E5743">
      <w:pPr>
        <w:pStyle w:val="Navadensplet"/>
        <w:spacing w:before="0" w:beforeAutospacing="0" w:after="0" w:afterAutospacing="0"/>
        <w:jc w:val="both"/>
        <w:rPr>
          <w:rFonts w:ascii="Arial" w:hAnsi="Arial" w:cs="Arial"/>
          <w:sz w:val="20"/>
          <w:szCs w:val="20"/>
        </w:rPr>
      </w:pPr>
    </w:p>
    <w:p w14:paraId="2B371100" w14:textId="066793D4" w:rsidR="008E5743" w:rsidRPr="00FD6CD0" w:rsidRDefault="008E5743" w:rsidP="008E5743">
      <w:pPr>
        <w:pStyle w:val="Navadensplet"/>
        <w:spacing w:before="0" w:beforeAutospacing="0" w:after="0" w:afterAutospacing="0"/>
        <w:jc w:val="both"/>
        <w:rPr>
          <w:rFonts w:ascii="Arial" w:hAnsi="Arial" w:cs="Arial"/>
          <w:color w:val="000000"/>
          <w:sz w:val="20"/>
          <w:szCs w:val="20"/>
        </w:rPr>
      </w:pPr>
      <w:r w:rsidRPr="00FD6CD0">
        <w:rPr>
          <w:rFonts w:ascii="Arial" w:eastAsia="Times New Roman" w:hAnsi="Arial" w:cs="Arial"/>
          <w:sz w:val="20"/>
          <w:szCs w:val="20"/>
        </w:rPr>
        <w:t>Prosilcem za informacije javnega značaja so določene informacije dostopne na spletnih aplikacijah TZIJZ</w:t>
      </w:r>
      <w:r w:rsidRPr="00FD6CD0">
        <w:rPr>
          <w:rStyle w:val="Sprotnaopomba-sklic"/>
          <w:rFonts w:ascii="Arial" w:eastAsia="Times New Roman" w:hAnsi="Arial" w:cs="Arial"/>
          <w:sz w:val="20"/>
          <w:szCs w:val="20"/>
        </w:rPr>
        <w:footnoteReference w:id="5"/>
      </w:r>
      <w:r w:rsidRPr="00FD6CD0">
        <w:rPr>
          <w:rFonts w:ascii="Arial" w:eastAsia="Times New Roman" w:hAnsi="Arial" w:cs="Arial"/>
          <w:sz w:val="20"/>
          <w:szCs w:val="20"/>
        </w:rPr>
        <w:t xml:space="preserve"> in Erar</w:t>
      </w:r>
      <w:r w:rsidRPr="00FD6CD0">
        <w:rPr>
          <w:rStyle w:val="Sprotnaopomba-sklic"/>
          <w:rFonts w:ascii="Arial" w:hAnsi="Arial" w:cs="Arial"/>
          <w:color w:val="000000"/>
          <w:sz w:val="20"/>
          <w:szCs w:val="20"/>
        </w:rPr>
        <w:footnoteReference w:id="6"/>
      </w:r>
      <w:r w:rsidRPr="00FD6CD0">
        <w:rPr>
          <w:rFonts w:ascii="Arial" w:eastAsia="Times New Roman" w:hAnsi="Arial" w:cs="Arial"/>
          <w:sz w:val="20"/>
          <w:szCs w:val="20"/>
        </w:rPr>
        <w:t>. Preko spletne aplikacije TZIJZ</w:t>
      </w:r>
      <w:r w:rsidRPr="00FD6CD0">
        <w:rPr>
          <w:rFonts w:ascii="Arial" w:hAnsi="Arial" w:cs="Arial"/>
          <w:sz w:val="20"/>
          <w:szCs w:val="20"/>
        </w:rPr>
        <w:t xml:space="preserve"> Uprave Republike Slovenije za javna plačila je omogočen dostop do informacij javnega značaja o transakcijah, opravljenih v breme zavezancev za informacije javnega značaja: javnih gospodarskih zavodov, javnih podjetij, poslovnih subjektov v 100 % lasti oseb javnega prava, ki so registrirani v Registru zavezancev za informacije javnega značaja ter posrednih in neposrednih proračunskih uporabnikov. Tudi spletna aplikacija </w:t>
      </w:r>
      <w:r w:rsidRPr="00FD6CD0">
        <w:rPr>
          <w:rFonts w:ascii="Arial" w:hAnsi="Arial" w:cs="Arial"/>
          <w:color w:val="000000"/>
          <w:sz w:val="20"/>
          <w:szCs w:val="20"/>
        </w:rPr>
        <w:t>Erar</w:t>
      </w:r>
      <w:r w:rsidRPr="00FD6CD0">
        <w:rPr>
          <w:rFonts w:ascii="Arial" w:eastAsia="Times New Roman" w:hAnsi="Arial" w:cs="Arial"/>
          <w:sz w:val="20"/>
          <w:szCs w:val="20"/>
        </w:rPr>
        <w:t xml:space="preserve"> splošni javnosti omogoča vpogled v transakcije javnih institucij in družb v lasti države ter občin, ki se nanašajo na blago in storitve, plače, socialne prejemke, pokojnine, subvencije, štipendije itd. </w:t>
      </w:r>
      <w:r w:rsidRPr="00FD6CD0">
        <w:rPr>
          <w:rFonts w:ascii="Arial" w:hAnsi="Arial" w:cs="Arial"/>
          <w:color w:val="000000"/>
          <w:sz w:val="20"/>
          <w:szCs w:val="20"/>
        </w:rPr>
        <w:t>Nekateri podatki o plačah funkcionarjev in javnih uslužbencev so dosegljivi na Portalu plač javnega sektorja.</w:t>
      </w:r>
      <w:r w:rsidRPr="00FD6CD0">
        <w:rPr>
          <w:rStyle w:val="Sprotnaopomba-sklic"/>
          <w:rFonts w:ascii="Arial" w:hAnsi="Arial" w:cs="Arial"/>
          <w:color w:val="000000"/>
          <w:sz w:val="20"/>
          <w:szCs w:val="20"/>
        </w:rPr>
        <w:footnoteReference w:id="7"/>
      </w:r>
    </w:p>
    <w:p w14:paraId="7A93FEE5" w14:textId="77777777" w:rsidR="008E5743" w:rsidRPr="00FD6CD0" w:rsidRDefault="008E5743" w:rsidP="008E5743">
      <w:pPr>
        <w:pStyle w:val="lennaslov"/>
        <w:spacing w:before="0" w:beforeAutospacing="0" w:after="0" w:afterAutospacing="0"/>
        <w:jc w:val="both"/>
        <w:rPr>
          <w:rFonts w:ascii="Arial" w:hAnsi="Arial" w:cs="Arial"/>
          <w:color w:val="000000"/>
          <w:sz w:val="20"/>
          <w:szCs w:val="20"/>
        </w:rPr>
      </w:pPr>
    </w:p>
    <w:p w14:paraId="1AA6857D" w14:textId="77777777" w:rsidR="008E5743" w:rsidRPr="00BF76D6" w:rsidRDefault="008E5743" w:rsidP="008E5743">
      <w:pPr>
        <w:pStyle w:val="lennaslov"/>
        <w:spacing w:before="0" w:beforeAutospacing="0" w:after="0" w:afterAutospacing="0"/>
        <w:jc w:val="both"/>
        <w:rPr>
          <w:rFonts w:ascii="Arial" w:hAnsi="Arial" w:cs="Arial"/>
          <w:color w:val="000000"/>
          <w:sz w:val="20"/>
          <w:szCs w:val="20"/>
        </w:rPr>
      </w:pPr>
      <w:r w:rsidRPr="00FD6CD0">
        <w:rPr>
          <w:rFonts w:ascii="Arial" w:hAnsi="Arial" w:cs="Arial"/>
          <w:color w:val="000000"/>
          <w:sz w:val="20"/>
          <w:szCs w:val="20"/>
        </w:rPr>
        <w:t>Menimo, da boste na podlagi zgoraj navedenega lahko sprejeli pravilno odločitev v konkretni upravni zadevi, saj m</w:t>
      </w:r>
      <w:r w:rsidRPr="00FD6CD0">
        <w:rPr>
          <w:rFonts w:ascii="Arial" w:hAnsi="Arial" w:cs="Arial"/>
          <w:sz w:val="20"/>
          <w:szCs w:val="20"/>
        </w:rPr>
        <w:t xml:space="preserve">inistrstvo </w:t>
      </w:r>
      <w:r w:rsidRPr="00FD6CD0">
        <w:rPr>
          <w:rFonts w:ascii="Arial" w:hAnsi="Arial" w:cs="Arial"/>
          <w:color w:val="000000"/>
          <w:sz w:val="20"/>
          <w:szCs w:val="20"/>
        </w:rPr>
        <w:t>ne sme vsebinsko posegati v konkretno upravno zadevo oziroma komentirati konkretnega upravnega postopka.</w:t>
      </w:r>
      <w:r w:rsidRPr="00BF76D6">
        <w:rPr>
          <w:rFonts w:ascii="Arial" w:hAnsi="Arial" w:cs="Arial"/>
          <w:color w:val="000000"/>
          <w:sz w:val="20"/>
          <w:szCs w:val="20"/>
        </w:rPr>
        <w:t xml:space="preserve"> </w:t>
      </w:r>
    </w:p>
    <w:p w14:paraId="47011948" w14:textId="77777777" w:rsidR="00991746" w:rsidRDefault="00991746" w:rsidP="007A26B0">
      <w:pPr>
        <w:spacing w:line="240" w:lineRule="auto"/>
        <w:jc w:val="both"/>
        <w:rPr>
          <w:rFonts w:cs="Arial"/>
          <w:szCs w:val="20"/>
        </w:rPr>
      </w:pPr>
    </w:p>
    <w:p w14:paraId="2DED5745" w14:textId="5A9DDD2B" w:rsidR="00B12CD1" w:rsidRPr="007A26B0" w:rsidRDefault="00B12CD1" w:rsidP="007A26B0">
      <w:pPr>
        <w:pStyle w:val="lennaslov"/>
        <w:spacing w:before="0" w:beforeAutospacing="0" w:after="0" w:afterAutospacing="0"/>
        <w:jc w:val="both"/>
        <w:rPr>
          <w:rFonts w:ascii="Arial" w:hAnsi="Arial" w:cs="Arial"/>
          <w:sz w:val="20"/>
          <w:szCs w:val="20"/>
        </w:rPr>
      </w:pPr>
      <w:r w:rsidRPr="007A26B0">
        <w:rPr>
          <w:rFonts w:ascii="Arial" w:hAnsi="Arial" w:cs="Arial"/>
          <w:sz w:val="20"/>
          <w:szCs w:val="20"/>
        </w:rPr>
        <w:t xml:space="preserve">Več o </w:t>
      </w:r>
      <w:r w:rsidR="00E12624" w:rsidRPr="007A26B0">
        <w:rPr>
          <w:rFonts w:ascii="Arial" w:hAnsi="Arial" w:cs="Arial"/>
          <w:sz w:val="20"/>
          <w:szCs w:val="20"/>
        </w:rPr>
        <w:t>pogojih in način</w:t>
      </w:r>
      <w:r w:rsidR="00974627" w:rsidRPr="007A26B0">
        <w:rPr>
          <w:rFonts w:ascii="Arial" w:hAnsi="Arial" w:cs="Arial"/>
          <w:sz w:val="20"/>
          <w:szCs w:val="20"/>
        </w:rPr>
        <w:t>ih za</w:t>
      </w:r>
      <w:r w:rsidR="00E12624" w:rsidRPr="007A26B0">
        <w:rPr>
          <w:rFonts w:ascii="Arial" w:hAnsi="Arial" w:cs="Arial"/>
          <w:sz w:val="20"/>
          <w:szCs w:val="20"/>
        </w:rPr>
        <w:t xml:space="preserve"> izvajan</w:t>
      </w:r>
      <w:r w:rsidR="00974627" w:rsidRPr="007A26B0">
        <w:rPr>
          <w:rFonts w:ascii="Arial" w:hAnsi="Arial" w:cs="Arial"/>
          <w:sz w:val="20"/>
          <w:szCs w:val="20"/>
        </w:rPr>
        <w:t>e</w:t>
      </w:r>
      <w:r w:rsidR="005443B1" w:rsidRPr="007A26B0">
        <w:rPr>
          <w:rFonts w:ascii="Arial" w:hAnsi="Arial" w:cs="Arial"/>
          <w:sz w:val="20"/>
          <w:szCs w:val="20"/>
        </w:rPr>
        <w:t xml:space="preserve"> ZDIJZ </w:t>
      </w:r>
      <w:r w:rsidRPr="007A26B0">
        <w:rPr>
          <w:rFonts w:ascii="Arial" w:hAnsi="Arial" w:cs="Arial"/>
          <w:sz w:val="20"/>
          <w:szCs w:val="20"/>
        </w:rPr>
        <w:t>si lahko preberete na spletni strani Sektorja za transparentnost, integriteto in politični sistem, kjer so objavljena mnenja, pojasnila in odgovori na vprašanja posameznih zavezancev.</w:t>
      </w:r>
      <w:r w:rsidRPr="007A26B0">
        <w:rPr>
          <w:rStyle w:val="Sprotnaopomba-sklic"/>
          <w:rFonts w:ascii="Arial" w:hAnsi="Arial" w:cs="Arial"/>
          <w:sz w:val="20"/>
          <w:szCs w:val="20"/>
        </w:rPr>
        <w:footnoteReference w:id="8"/>
      </w:r>
      <w:r w:rsidRPr="007A26B0">
        <w:rPr>
          <w:rFonts w:ascii="Arial" w:hAnsi="Arial" w:cs="Arial"/>
          <w:sz w:val="20"/>
          <w:szCs w:val="20"/>
        </w:rPr>
        <w:t xml:space="preserve"> </w:t>
      </w:r>
    </w:p>
    <w:p w14:paraId="6ADEF115" w14:textId="77777777" w:rsidR="009824AB" w:rsidRPr="007A26B0" w:rsidRDefault="009824AB" w:rsidP="007A26B0">
      <w:pPr>
        <w:spacing w:line="240" w:lineRule="auto"/>
        <w:jc w:val="both"/>
        <w:rPr>
          <w:rFonts w:cs="Arial"/>
          <w:szCs w:val="20"/>
        </w:rPr>
      </w:pPr>
    </w:p>
    <w:p w14:paraId="63B390C7" w14:textId="6192A5E1" w:rsidR="0026783E" w:rsidRPr="007A26B0" w:rsidRDefault="00AA5FE6" w:rsidP="007A26B0">
      <w:pPr>
        <w:spacing w:line="240" w:lineRule="auto"/>
        <w:jc w:val="both"/>
        <w:rPr>
          <w:rFonts w:cs="Arial"/>
          <w:szCs w:val="20"/>
          <w:lang w:eastAsia="sl-SI"/>
        </w:rPr>
      </w:pPr>
      <w:r w:rsidRPr="007A26B0">
        <w:rPr>
          <w:rFonts w:cs="Arial"/>
          <w:szCs w:val="20"/>
          <w:lang w:eastAsia="sl-SI"/>
        </w:rPr>
        <w:t>Lep pozdrav,</w:t>
      </w:r>
      <w:r w:rsidR="00032F3C" w:rsidRPr="007A26B0">
        <w:rPr>
          <w:rFonts w:cs="Arial"/>
          <w:szCs w:val="20"/>
          <w:lang w:eastAsia="sl-SI"/>
        </w:rPr>
        <w:t xml:space="preserve">                                      </w:t>
      </w:r>
    </w:p>
    <w:p w14:paraId="5BD09FF8" w14:textId="438F8346" w:rsidR="004D1A9D" w:rsidRPr="007A26B0" w:rsidRDefault="00032F3C" w:rsidP="007A26B0">
      <w:pPr>
        <w:spacing w:line="240" w:lineRule="auto"/>
        <w:jc w:val="both"/>
        <w:rPr>
          <w:rFonts w:cs="Arial"/>
          <w:szCs w:val="20"/>
          <w:lang w:eastAsia="sl-SI"/>
        </w:rPr>
      </w:pPr>
      <w:r w:rsidRPr="007A26B0">
        <w:rPr>
          <w:rFonts w:cs="Arial"/>
          <w:szCs w:val="20"/>
          <w:lang w:eastAsia="sl-SI"/>
        </w:rPr>
        <w:t xml:space="preserve">                     </w:t>
      </w:r>
    </w:p>
    <w:p w14:paraId="216BCAC1" w14:textId="77777777" w:rsidR="009A011A" w:rsidRPr="007A26B0" w:rsidRDefault="009A011A" w:rsidP="007A26B0">
      <w:pPr>
        <w:spacing w:line="240" w:lineRule="auto"/>
        <w:jc w:val="both"/>
        <w:rPr>
          <w:rFonts w:cs="Arial"/>
          <w:szCs w:val="20"/>
          <w:lang w:eastAsia="sl-SI"/>
        </w:rPr>
      </w:pPr>
    </w:p>
    <w:p w14:paraId="611847A6" w14:textId="617908F6" w:rsidR="00032F3C" w:rsidRPr="007A26B0" w:rsidRDefault="00032F3C" w:rsidP="007A26B0">
      <w:pPr>
        <w:spacing w:line="240" w:lineRule="auto"/>
        <w:jc w:val="both"/>
        <w:rPr>
          <w:rFonts w:cs="Arial"/>
          <w:szCs w:val="20"/>
          <w:lang w:eastAsia="sl-SI"/>
        </w:rPr>
      </w:pPr>
      <w:r w:rsidRPr="007A26B0">
        <w:rPr>
          <w:rFonts w:cs="Arial"/>
          <w:szCs w:val="20"/>
          <w:lang w:eastAsia="sl-SI"/>
        </w:rPr>
        <w:t xml:space="preserve">Pripravil: </w:t>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t xml:space="preserve"> </w:t>
      </w:r>
      <w:r w:rsidR="001E0731" w:rsidRPr="007A26B0">
        <w:rPr>
          <w:rFonts w:cs="Arial"/>
          <w:szCs w:val="20"/>
          <w:lang w:eastAsia="sl-SI"/>
        </w:rPr>
        <w:t xml:space="preserve">mag. </w:t>
      </w:r>
      <w:r w:rsidRPr="007A26B0">
        <w:rPr>
          <w:rFonts w:cs="Arial"/>
          <w:szCs w:val="20"/>
          <w:lang w:eastAsia="sl-SI"/>
        </w:rPr>
        <w:t xml:space="preserve">Mateja </w:t>
      </w:r>
      <w:r w:rsidR="001E0731" w:rsidRPr="007A26B0">
        <w:rPr>
          <w:rFonts w:cs="Arial"/>
          <w:szCs w:val="20"/>
          <w:lang w:eastAsia="sl-SI"/>
        </w:rPr>
        <w:t>Prešern</w:t>
      </w:r>
      <w:r w:rsidRPr="007A26B0">
        <w:rPr>
          <w:rFonts w:cs="Arial"/>
          <w:szCs w:val="20"/>
          <w:lang w:eastAsia="sl-SI"/>
        </w:rPr>
        <w:t xml:space="preserve"> </w:t>
      </w:r>
    </w:p>
    <w:p w14:paraId="7B8186CA" w14:textId="366FFF94" w:rsidR="00032F3C" w:rsidRPr="007A26B0" w:rsidRDefault="00032F3C" w:rsidP="007A26B0">
      <w:pPr>
        <w:spacing w:line="240" w:lineRule="auto"/>
        <w:jc w:val="both"/>
        <w:rPr>
          <w:rFonts w:cs="Arial"/>
          <w:szCs w:val="20"/>
          <w:lang w:eastAsia="sl-SI"/>
        </w:rPr>
      </w:pPr>
      <w:r w:rsidRPr="007A26B0">
        <w:rPr>
          <w:rFonts w:cs="Arial"/>
          <w:szCs w:val="20"/>
          <w:lang w:eastAsia="sl-SI"/>
        </w:rPr>
        <w:t xml:space="preserve">Ciril Repnik </w:t>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t xml:space="preserve"> </w:t>
      </w:r>
      <w:r w:rsidR="001E0731" w:rsidRPr="007A26B0">
        <w:rPr>
          <w:rFonts w:cs="Arial"/>
          <w:szCs w:val="20"/>
          <w:lang w:eastAsia="sl-SI"/>
        </w:rPr>
        <w:t xml:space="preserve">v. d. </w:t>
      </w:r>
      <w:r w:rsidRPr="007A26B0">
        <w:rPr>
          <w:rFonts w:cs="Arial"/>
          <w:szCs w:val="20"/>
        </w:rPr>
        <w:t>generaln</w:t>
      </w:r>
      <w:r w:rsidR="001E0731" w:rsidRPr="007A26B0">
        <w:rPr>
          <w:rFonts w:cs="Arial"/>
          <w:szCs w:val="20"/>
        </w:rPr>
        <w:t>e</w:t>
      </w:r>
      <w:r w:rsidRPr="007A26B0">
        <w:rPr>
          <w:rFonts w:cs="Arial"/>
          <w:szCs w:val="20"/>
        </w:rPr>
        <w:t xml:space="preserve"> direktor</w:t>
      </w:r>
      <w:r w:rsidR="00450BE1" w:rsidRPr="007A26B0">
        <w:rPr>
          <w:rFonts w:cs="Arial"/>
          <w:szCs w:val="20"/>
        </w:rPr>
        <w:t>ice</w:t>
      </w:r>
      <w:r w:rsidRPr="007A26B0">
        <w:rPr>
          <w:rFonts w:cs="Arial"/>
          <w:szCs w:val="20"/>
          <w:lang w:eastAsia="sl-SI"/>
        </w:rPr>
        <w:t xml:space="preserve"> </w:t>
      </w:r>
    </w:p>
    <w:p w14:paraId="331CEB45" w14:textId="77777777" w:rsidR="00032F3C" w:rsidRPr="007A26B0" w:rsidRDefault="00032F3C" w:rsidP="007A26B0">
      <w:pPr>
        <w:spacing w:line="240" w:lineRule="auto"/>
        <w:jc w:val="both"/>
        <w:rPr>
          <w:rFonts w:cs="Arial"/>
          <w:szCs w:val="20"/>
          <w:lang w:eastAsia="sl-SI"/>
        </w:rPr>
      </w:pPr>
      <w:r w:rsidRPr="007A26B0">
        <w:rPr>
          <w:rFonts w:cs="Arial"/>
          <w:szCs w:val="20"/>
          <w:lang w:eastAsia="sl-SI"/>
        </w:rPr>
        <w:t>sekretar</w:t>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p>
    <w:p w14:paraId="69F3E73F" w14:textId="77777777" w:rsidR="00636C3B" w:rsidRPr="007A26B0" w:rsidRDefault="00636C3B" w:rsidP="007A26B0">
      <w:pPr>
        <w:spacing w:line="240" w:lineRule="auto"/>
        <w:jc w:val="both"/>
        <w:rPr>
          <w:rFonts w:cs="Arial"/>
          <w:szCs w:val="20"/>
          <w:lang w:eastAsia="sl-SI"/>
        </w:rPr>
      </w:pPr>
    </w:p>
    <w:p w14:paraId="58BB845F" w14:textId="4AFE9A29" w:rsidR="003B754E" w:rsidRPr="007A26B0" w:rsidRDefault="003B754E" w:rsidP="007A26B0">
      <w:pPr>
        <w:pStyle w:val="Navadensplet"/>
        <w:spacing w:before="0" w:beforeAutospacing="0" w:after="0" w:afterAutospacing="0"/>
        <w:jc w:val="both"/>
        <w:rPr>
          <w:rFonts w:ascii="Arial" w:hAnsi="Arial" w:cs="Arial"/>
          <w:sz w:val="20"/>
          <w:szCs w:val="20"/>
        </w:rPr>
      </w:pPr>
      <w:r w:rsidRPr="007A26B0">
        <w:rPr>
          <w:rFonts w:ascii="Arial" w:hAnsi="Arial" w:cs="Arial"/>
          <w:sz w:val="20"/>
          <w:szCs w:val="20"/>
        </w:rPr>
        <w:t>Poslati po E-pošti:</w:t>
      </w:r>
    </w:p>
    <w:p w14:paraId="3F20961C" w14:textId="38EDB1EE" w:rsidR="008E5E56" w:rsidRDefault="003B754E" w:rsidP="007A26B0">
      <w:pPr>
        <w:pStyle w:val="Navadensplet"/>
        <w:spacing w:before="0" w:beforeAutospacing="0" w:after="0" w:afterAutospacing="0"/>
        <w:jc w:val="both"/>
        <w:rPr>
          <w:rFonts w:ascii="Arial" w:hAnsi="Arial" w:cs="Arial"/>
          <w:sz w:val="20"/>
          <w:szCs w:val="20"/>
        </w:rPr>
      </w:pPr>
      <w:r w:rsidRPr="007A26B0">
        <w:rPr>
          <w:rFonts w:ascii="Arial" w:hAnsi="Arial" w:cs="Arial"/>
          <w:sz w:val="20"/>
          <w:szCs w:val="20"/>
        </w:rPr>
        <w:t>- naslovnik</w:t>
      </w:r>
    </w:p>
    <w:p w14:paraId="2CDDACAC" w14:textId="77777777" w:rsidR="0032726A" w:rsidRDefault="0032726A" w:rsidP="007A26B0">
      <w:pPr>
        <w:pStyle w:val="Navadensplet"/>
        <w:spacing w:before="0" w:beforeAutospacing="0" w:after="0" w:afterAutospacing="0"/>
        <w:jc w:val="both"/>
        <w:rPr>
          <w:rFonts w:ascii="Arial" w:hAnsi="Arial" w:cs="Arial"/>
          <w:sz w:val="20"/>
          <w:szCs w:val="20"/>
        </w:rPr>
      </w:pPr>
    </w:p>
    <w:p w14:paraId="257B7576" w14:textId="77777777" w:rsidR="0032726A" w:rsidRPr="007A26B0" w:rsidRDefault="0032726A" w:rsidP="007A26B0">
      <w:pPr>
        <w:pStyle w:val="Navadensplet"/>
        <w:spacing w:before="0" w:beforeAutospacing="0" w:after="0" w:afterAutospacing="0"/>
        <w:jc w:val="both"/>
        <w:rPr>
          <w:rFonts w:ascii="Arial" w:hAnsi="Arial" w:cs="Arial"/>
          <w:sz w:val="20"/>
          <w:szCs w:val="20"/>
        </w:rPr>
      </w:pPr>
    </w:p>
    <w:sectPr w:rsidR="0032726A" w:rsidRPr="007A26B0"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3B63" w14:textId="77777777" w:rsidR="009155E3" w:rsidRDefault="009155E3">
      <w:r>
        <w:separator/>
      </w:r>
    </w:p>
  </w:endnote>
  <w:endnote w:type="continuationSeparator" w:id="0">
    <w:p w14:paraId="5A5EDBF0" w14:textId="77777777" w:rsidR="009155E3" w:rsidRDefault="009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6ADD" w14:textId="77777777" w:rsidR="009155E3" w:rsidRDefault="009155E3">
      <w:r>
        <w:separator/>
      </w:r>
    </w:p>
  </w:footnote>
  <w:footnote w:type="continuationSeparator" w:id="0">
    <w:p w14:paraId="40CBB11C" w14:textId="77777777" w:rsidR="009155E3" w:rsidRDefault="009155E3">
      <w:r>
        <w:continuationSeparator/>
      </w:r>
    </w:p>
  </w:footnote>
  <w:footnote w:id="1">
    <w:p w14:paraId="48598F9A" w14:textId="77777777" w:rsidR="00E26F63" w:rsidRPr="00E26F63" w:rsidRDefault="00E26F63" w:rsidP="00E26F63">
      <w:pPr>
        <w:pStyle w:val="Sprotnaopomba-besedilo"/>
        <w:spacing w:line="240" w:lineRule="auto"/>
        <w:rPr>
          <w:sz w:val="16"/>
          <w:szCs w:val="16"/>
        </w:rPr>
      </w:pPr>
      <w:r w:rsidRPr="00E26F63">
        <w:rPr>
          <w:rStyle w:val="Sprotnaopomba-sklic"/>
          <w:sz w:val="16"/>
          <w:szCs w:val="16"/>
        </w:rPr>
        <w:footnoteRef/>
      </w:r>
      <w:r w:rsidRPr="00E26F63">
        <w:rPr>
          <w:sz w:val="16"/>
          <w:szCs w:val="16"/>
        </w:rPr>
        <w:t xml:space="preserve"> Uradni list RS, št. </w:t>
      </w:r>
      <w:hyperlink r:id="rId1" w:tgtFrame="_blank" w:tooltip="Zakon o sistemu plač v javnem sektorju (uradno prečiščeno besedilo)" w:history="1">
        <w:r w:rsidRPr="00E26F63">
          <w:rPr>
            <w:rStyle w:val="Hiperpovezava"/>
            <w:color w:val="auto"/>
            <w:sz w:val="16"/>
            <w:szCs w:val="16"/>
            <w:u w:val="none"/>
          </w:rPr>
          <w:t>108/09</w:t>
        </w:r>
      </w:hyperlink>
      <w:r w:rsidRPr="00E26F63">
        <w:rPr>
          <w:sz w:val="16"/>
          <w:szCs w:val="16"/>
        </w:rPr>
        <w:t xml:space="preserve"> – uradno prečiščeno besedilo, </w:t>
      </w:r>
      <w:hyperlink r:id="rId2" w:tgtFrame="_blank" w:tooltip="Zakon o spremembah Zakona o sistemu plač v javnem sektorju" w:history="1">
        <w:r w:rsidRPr="00E26F63">
          <w:rPr>
            <w:rStyle w:val="Hiperpovezava"/>
            <w:color w:val="auto"/>
            <w:sz w:val="16"/>
            <w:szCs w:val="16"/>
            <w:u w:val="none"/>
          </w:rPr>
          <w:t>13/10</w:t>
        </w:r>
      </w:hyperlink>
      <w:r w:rsidRPr="00E26F63">
        <w:rPr>
          <w:sz w:val="16"/>
          <w:szCs w:val="16"/>
        </w:rPr>
        <w:t xml:space="preserve">, </w:t>
      </w:r>
      <w:hyperlink r:id="rId3" w:tgtFrame="_blank" w:tooltip="Zakon o spremembah in dopolnitvah Zakona o sistemu plač v javnem sektorju" w:history="1">
        <w:r w:rsidRPr="00E26F63">
          <w:rPr>
            <w:rStyle w:val="Hiperpovezava"/>
            <w:color w:val="auto"/>
            <w:sz w:val="16"/>
            <w:szCs w:val="16"/>
            <w:u w:val="none"/>
          </w:rPr>
          <w:t>59/10</w:t>
        </w:r>
      </w:hyperlink>
      <w:r w:rsidRPr="00E26F63">
        <w:rPr>
          <w:sz w:val="16"/>
          <w:szCs w:val="16"/>
        </w:rPr>
        <w:t xml:space="preserve">, </w:t>
      </w:r>
      <w:hyperlink r:id="rId4" w:tgtFrame="_blank" w:tooltip="Zakon o spremembi Zakona o sistemu plač v javnem sektorju" w:history="1">
        <w:r w:rsidRPr="00E26F63">
          <w:rPr>
            <w:rStyle w:val="Hiperpovezava"/>
            <w:color w:val="auto"/>
            <w:sz w:val="16"/>
            <w:szCs w:val="16"/>
            <w:u w:val="none"/>
          </w:rPr>
          <w:t>85/10</w:t>
        </w:r>
      </w:hyperlink>
      <w:r w:rsidRPr="00E26F63">
        <w:rPr>
          <w:sz w:val="16"/>
          <w:szCs w:val="16"/>
        </w:rPr>
        <w:t xml:space="preserve">, </w:t>
      </w:r>
      <w:hyperlink r:id="rId5" w:tgtFrame="_blank" w:tooltip="Zakon o spremembi Zakona o sistemu plač v javnem sektorju" w:history="1">
        <w:r w:rsidRPr="00E26F63">
          <w:rPr>
            <w:rStyle w:val="Hiperpovezava"/>
            <w:color w:val="auto"/>
            <w:sz w:val="16"/>
            <w:szCs w:val="16"/>
            <w:u w:val="none"/>
          </w:rPr>
          <w:t>107/10</w:t>
        </w:r>
      </w:hyperlink>
      <w:r w:rsidRPr="00E26F63">
        <w:rPr>
          <w:sz w:val="16"/>
          <w:szCs w:val="16"/>
        </w:rPr>
        <w:t xml:space="preserve">, </w:t>
      </w:r>
      <w:hyperlink r:id="rId6" w:tgtFrame="_blank" w:tooltip="Avtentična razlaga 49.a člena Zakona o sistemu plač v javnem sektorju" w:history="1">
        <w:r w:rsidRPr="00E26F63">
          <w:rPr>
            <w:rStyle w:val="Hiperpovezava"/>
            <w:color w:val="auto"/>
            <w:sz w:val="16"/>
            <w:szCs w:val="16"/>
            <w:u w:val="none"/>
          </w:rPr>
          <w:t>35/11</w:t>
        </w:r>
      </w:hyperlink>
      <w:r w:rsidRPr="00E26F63">
        <w:rPr>
          <w:sz w:val="16"/>
          <w:szCs w:val="16"/>
        </w:rPr>
        <w:t xml:space="preserve"> – ORZSPJS49a, </w:t>
      </w:r>
      <w:hyperlink r:id="rId7"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E26F63">
          <w:rPr>
            <w:rStyle w:val="Hiperpovezava"/>
            <w:color w:val="auto"/>
            <w:sz w:val="16"/>
            <w:szCs w:val="16"/>
            <w:u w:val="none"/>
          </w:rPr>
          <w:t>27/12</w:t>
        </w:r>
      </w:hyperlink>
      <w:r w:rsidRPr="00E26F63">
        <w:rPr>
          <w:sz w:val="16"/>
          <w:szCs w:val="16"/>
        </w:rPr>
        <w:t xml:space="preserve"> – </w:t>
      </w:r>
    </w:p>
    <w:p w14:paraId="2EE6D9F8" w14:textId="77777777" w:rsidR="00E26F63" w:rsidRPr="00E26F63" w:rsidRDefault="00E26F63" w:rsidP="00E26F63">
      <w:pPr>
        <w:pStyle w:val="Sprotnaopomba-besedilo"/>
        <w:spacing w:line="240" w:lineRule="auto"/>
        <w:rPr>
          <w:sz w:val="16"/>
          <w:szCs w:val="16"/>
        </w:rPr>
      </w:pPr>
      <w:r w:rsidRPr="00E26F63">
        <w:rPr>
          <w:sz w:val="16"/>
          <w:szCs w:val="16"/>
        </w:rPr>
        <w:t xml:space="preserve">   odl. US, </w:t>
      </w:r>
      <w:hyperlink r:id="rId8" w:tgtFrame="_blank" w:tooltip="Zakon za uravnoteženje javnih financ" w:history="1">
        <w:r w:rsidRPr="00E26F63">
          <w:rPr>
            <w:rStyle w:val="Hiperpovezava"/>
            <w:color w:val="auto"/>
            <w:sz w:val="16"/>
            <w:szCs w:val="16"/>
            <w:u w:val="none"/>
          </w:rPr>
          <w:t>40/12</w:t>
        </w:r>
      </w:hyperlink>
      <w:r w:rsidRPr="00E26F63">
        <w:rPr>
          <w:sz w:val="16"/>
          <w:szCs w:val="16"/>
        </w:rPr>
        <w:t xml:space="preserve"> – ZUJF, </w:t>
      </w:r>
      <w:hyperlink r:id="rId9" w:tgtFrame="_blank" w:tooltip="Zakon o spremembi in dopolnitvah Zakona o sistemu plač v javnem sektorju" w:history="1">
        <w:r w:rsidRPr="00E26F63">
          <w:rPr>
            <w:rStyle w:val="Hiperpovezava"/>
            <w:color w:val="auto"/>
            <w:sz w:val="16"/>
            <w:szCs w:val="16"/>
            <w:u w:val="none"/>
          </w:rPr>
          <w:t>46/13</w:t>
        </w:r>
      </w:hyperlink>
      <w:r w:rsidRPr="00E26F63">
        <w:rPr>
          <w:sz w:val="16"/>
          <w:szCs w:val="16"/>
        </w:rPr>
        <w:t xml:space="preserve">, </w:t>
      </w:r>
      <w:hyperlink r:id="rId10" w:tgtFrame="_blank" w:tooltip="Zakon o finančni upravi" w:history="1">
        <w:r w:rsidRPr="00E26F63">
          <w:rPr>
            <w:rStyle w:val="Hiperpovezava"/>
            <w:color w:val="auto"/>
            <w:sz w:val="16"/>
            <w:szCs w:val="16"/>
            <w:u w:val="none"/>
          </w:rPr>
          <w:t>25/14</w:t>
        </w:r>
      </w:hyperlink>
      <w:r w:rsidRPr="00E26F63">
        <w:rPr>
          <w:sz w:val="16"/>
          <w:szCs w:val="16"/>
        </w:rPr>
        <w:t xml:space="preserve"> – ZFU, </w:t>
      </w:r>
      <w:hyperlink r:id="rId11" w:tgtFrame="_blank" w:tooltip="Zakon o spremembah Zakona o sistemu plač v javnem sektorju" w:history="1">
        <w:r w:rsidRPr="00E26F63">
          <w:rPr>
            <w:rStyle w:val="Hiperpovezava"/>
            <w:color w:val="auto"/>
            <w:sz w:val="16"/>
            <w:szCs w:val="16"/>
            <w:u w:val="none"/>
          </w:rPr>
          <w:t>50/14</w:t>
        </w:r>
      </w:hyperlink>
      <w:r w:rsidRPr="00E26F63">
        <w:rPr>
          <w:sz w:val="16"/>
          <w:szCs w:val="16"/>
        </w:rPr>
        <w:t xml:space="preserve">, </w:t>
      </w:r>
      <w:hyperlink r:id="rId12" w:tgtFrame="_blank" w:tooltip="Zakon o ukrepih na področju plač in drugih stroškov dela v javnem sektorju za leto 2015" w:history="1">
        <w:r w:rsidRPr="00E26F63">
          <w:rPr>
            <w:rStyle w:val="Hiperpovezava"/>
            <w:color w:val="auto"/>
            <w:sz w:val="16"/>
            <w:szCs w:val="16"/>
            <w:u w:val="none"/>
          </w:rPr>
          <w:t>95/14</w:t>
        </w:r>
      </w:hyperlink>
      <w:r w:rsidRPr="00E26F63">
        <w:rPr>
          <w:sz w:val="16"/>
          <w:szCs w:val="16"/>
        </w:rPr>
        <w:t xml:space="preserve"> – ZUPPJS15, </w:t>
      </w:r>
      <w:hyperlink r:id="rId13" w:tgtFrame="_blank" w:tooltip="Zakon o dopolnitvi Zakona o sistemu plač v javnem sektorju" w:history="1">
        <w:r w:rsidRPr="00E26F63">
          <w:rPr>
            <w:rStyle w:val="Hiperpovezava"/>
            <w:color w:val="auto"/>
            <w:sz w:val="16"/>
            <w:szCs w:val="16"/>
            <w:u w:val="none"/>
          </w:rPr>
          <w:t>82/15</w:t>
        </w:r>
      </w:hyperlink>
      <w:r w:rsidRPr="00E26F63">
        <w:rPr>
          <w:sz w:val="16"/>
          <w:szCs w:val="16"/>
        </w:rPr>
        <w:t xml:space="preserve">, </w:t>
      </w:r>
      <w:hyperlink r:id="rId14" w:tgtFrame="_blank" w:tooltip="Zakon o državnem odvetništvu" w:history="1">
        <w:r w:rsidRPr="00E26F63">
          <w:rPr>
            <w:rStyle w:val="Hiperpovezava"/>
            <w:color w:val="auto"/>
            <w:sz w:val="16"/>
            <w:szCs w:val="16"/>
            <w:u w:val="none"/>
          </w:rPr>
          <w:t>23/17</w:t>
        </w:r>
      </w:hyperlink>
      <w:r w:rsidRPr="00E26F63">
        <w:rPr>
          <w:sz w:val="16"/>
          <w:szCs w:val="16"/>
        </w:rPr>
        <w:t xml:space="preserve"> – ZDOdv, </w:t>
      </w:r>
      <w:hyperlink r:id="rId15" w:tgtFrame="_blank" w:tooltip="Zakon o spremembah Zakona o sistemu plač v javnem sektorju" w:history="1">
        <w:r w:rsidRPr="00E26F63">
          <w:rPr>
            <w:rStyle w:val="Hiperpovezava"/>
            <w:color w:val="auto"/>
            <w:sz w:val="16"/>
            <w:szCs w:val="16"/>
            <w:u w:val="none"/>
          </w:rPr>
          <w:t>67/17</w:t>
        </w:r>
      </w:hyperlink>
      <w:r w:rsidRPr="00E26F63">
        <w:rPr>
          <w:sz w:val="16"/>
          <w:szCs w:val="16"/>
        </w:rPr>
        <w:t xml:space="preserve">, </w:t>
      </w:r>
      <w:hyperlink r:id="rId16" w:tgtFrame="_blank" w:tooltip="Zakon o spremembi in dopolnitvah Zakona o sistemu plač v javnem sektorju" w:history="1">
        <w:r w:rsidRPr="00E26F63">
          <w:rPr>
            <w:rStyle w:val="Hiperpovezava"/>
            <w:color w:val="auto"/>
            <w:sz w:val="16"/>
            <w:szCs w:val="16"/>
            <w:u w:val="none"/>
          </w:rPr>
          <w:t>84/18</w:t>
        </w:r>
      </w:hyperlink>
      <w:r w:rsidRPr="00E26F63">
        <w:rPr>
          <w:sz w:val="16"/>
          <w:szCs w:val="16"/>
        </w:rPr>
        <w:t xml:space="preserve"> in </w:t>
      </w:r>
      <w:hyperlink r:id="rId17" w:tgtFrame="_blank" w:tooltip="Zakon o spremembi Zakona o sistemu plač v javnem sektorju" w:history="1">
        <w:r w:rsidRPr="00E26F63">
          <w:rPr>
            <w:rStyle w:val="Hiperpovezava"/>
            <w:color w:val="auto"/>
            <w:sz w:val="16"/>
            <w:szCs w:val="16"/>
            <w:u w:val="none"/>
          </w:rPr>
          <w:t>204/21</w:t>
        </w:r>
      </w:hyperlink>
    </w:p>
  </w:footnote>
  <w:footnote w:id="2">
    <w:p w14:paraId="6944BC75" w14:textId="77777777" w:rsidR="00E26F63" w:rsidRPr="00E26F63" w:rsidRDefault="00E26F63" w:rsidP="00E26F63">
      <w:pPr>
        <w:pStyle w:val="Sprotnaopomba-besedilo"/>
        <w:spacing w:line="240" w:lineRule="auto"/>
        <w:rPr>
          <w:sz w:val="16"/>
          <w:szCs w:val="16"/>
        </w:rPr>
      </w:pPr>
      <w:r w:rsidRPr="00E26F63">
        <w:rPr>
          <w:rStyle w:val="Sprotnaopomba-sklic"/>
          <w:sz w:val="16"/>
          <w:szCs w:val="16"/>
        </w:rPr>
        <w:footnoteRef/>
      </w:r>
      <w:r w:rsidRPr="00E26F63">
        <w:rPr>
          <w:sz w:val="16"/>
          <w:szCs w:val="16"/>
        </w:rPr>
        <w:t xml:space="preserve">  Uradni list RS, št. </w:t>
      </w:r>
      <w:hyperlink r:id="rId18" w:tgtFrame="_blank" w:tooltip="Zakon o delovnih razmerjih (ZDR-1)" w:history="1">
        <w:r w:rsidRPr="00E26F63">
          <w:rPr>
            <w:rStyle w:val="Hiperpovezava"/>
            <w:color w:val="auto"/>
            <w:sz w:val="16"/>
            <w:szCs w:val="16"/>
            <w:u w:val="none"/>
          </w:rPr>
          <w:t>21/13</w:t>
        </w:r>
      </w:hyperlink>
      <w:r w:rsidRPr="00E26F63">
        <w:rPr>
          <w:sz w:val="16"/>
          <w:szCs w:val="16"/>
        </w:rPr>
        <w:t xml:space="preserve">, </w:t>
      </w:r>
      <w:hyperlink r:id="rId19" w:tgtFrame="_blank" w:tooltip="Popravek Zakona o delovnih razmerjih" w:history="1">
        <w:r w:rsidRPr="00E26F63">
          <w:rPr>
            <w:rStyle w:val="Hiperpovezava"/>
            <w:color w:val="auto"/>
            <w:sz w:val="16"/>
            <w:szCs w:val="16"/>
            <w:u w:val="none"/>
          </w:rPr>
          <w:t>78/13 – popr.</w:t>
        </w:r>
      </w:hyperlink>
      <w:r w:rsidRPr="00E26F63">
        <w:rPr>
          <w:sz w:val="16"/>
          <w:szCs w:val="16"/>
        </w:rPr>
        <w:t xml:space="preserve">, </w:t>
      </w:r>
      <w:hyperlink r:id="rId20" w:tgtFrame="_blank" w:tooltip="Zakon o zaposlovanju, samozaposlovanju in delu tujcev" w:history="1">
        <w:r w:rsidRPr="00E26F63">
          <w:rPr>
            <w:rStyle w:val="Hiperpovezava"/>
            <w:color w:val="auto"/>
            <w:sz w:val="16"/>
            <w:szCs w:val="16"/>
            <w:u w:val="none"/>
          </w:rPr>
          <w:t>47/15</w:t>
        </w:r>
      </w:hyperlink>
      <w:r w:rsidRPr="00E26F63">
        <w:rPr>
          <w:sz w:val="16"/>
          <w:szCs w:val="16"/>
        </w:rPr>
        <w:t xml:space="preserve"> – ZZSDT, </w:t>
      </w:r>
      <w:hyperlink r:id="rId21" w:tgtFrame="_blank" w:tooltip="Zakon o spremembah in dopolnitvah Pomorskega zakonika" w:history="1">
        <w:r w:rsidRPr="00E26F63">
          <w:rPr>
            <w:rStyle w:val="Hiperpovezava"/>
            <w:color w:val="auto"/>
            <w:sz w:val="16"/>
            <w:szCs w:val="16"/>
            <w:u w:val="none"/>
          </w:rPr>
          <w:t>33/16</w:t>
        </w:r>
      </w:hyperlink>
      <w:r w:rsidRPr="00E26F63">
        <w:rPr>
          <w:sz w:val="16"/>
          <w:szCs w:val="16"/>
        </w:rPr>
        <w:t xml:space="preserve"> – PZ-F, </w:t>
      </w:r>
      <w:hyperlink r:id="rId22" w:tgtFrame="_blank" w:tooltip="Zakon o dopolnitvah Zakona o delovnih razmerjih" w:history="1">
        <w:r w:rsidRPr="00E26F63">
          <w:rPr>
            <w:rStyle w:val="Hiperpovezava"/>
            <w:color w:val="auto"/>
            <w:sz w:val="16"/>
            <w:szCs w:val="16"/>
            <w:u w:val="none"/>
          </w:rPr>
          <w:t>52/16</w:t>
        </w:r>
      </w:hyperlink>
      <w:r w:rsidRPr="00E26F63">
        <w:rPr>
          <w:sz w:val="16"/>
          <w:szCs w:val="16"/>
        </w:rPr>
        <w:t xml:space="preserve">, </w:t>
      </w:r>
      <w:hyperlink r:id="rId23" w:tgtFrame="_blank" w:tooltip="Odločba o razveljavitvi četrtega odstavka 88. člena Zakona o delovnih razmerjih in delni razveljavitvi sklepa Vrhovnega sodišča, sklepa Višjega delovnega in socialnega sodišča in sklepa Delovnega sodišča v Mariboru" w:history="1">
        <w:r w:rsidRPr="00E26F63">
          <w:rPr>
            <w:rStyle w:val="Hiperpovezava"/>
            <w:color w:val="auto"/>
            <w:sz w:val="16"/>
            <w:szCs w:val="16"/>
            <w:u w:val="none"/>
          </w:rPr>
          <w:t>15/17</w:t>
        </w:r>
      </w:hyperlink>
      <w:r w:rsidRPr="00E26F63">
        <w:rPr>
          <w:sz w:val="16"/>
          <w:szCs w:val="16"/>
        </w:rPr>
        <w:t xml:space="preserve"> – odl. US, </w:t>
      </w:r>
      <w:hyperlink r:id="rId24" w:tgtFrame="_blank" w:tooltip="Zakon o poslovni skrivnosti" w:history="1">
        <w:r w:rsidRPr="00E26F63">
          <w:rPr>
            <w:rStyle w:val="Hiperpovezava"/>
            <w:color w:val="auto"/>
            <w:sz w:val="16"/>
            <w:szCs w:val="16"/>
            <w:u w:val="none"/>
          </w:rPr>
          <w:t>22/19</w:t>
        </w:r>
      </w:hyperlink>
      <w:r w:rsidRPr="00E26F63">
        <w:rPr>
          <w:sz w:val="16"/>
          <w:szCs w:val="16"/>
        </w:rPr>
        <w:t xml:space="preserve"> – ZPosS, </w:t>
      </w:r>
      <w:hyperlink r:id="rId25" w:tgtFrame="_blank" w:tooltip="Zakon o dopolnitvi Zakona o delovnih razmerjih" w:history="1">
        <w:r w:rsidRPr="00E26F63">
          <w:rPr>
            <w:rStyle w:val="Hiperpovezava"/>
            <w:color w:val="auto"/>
            <w:sz w:val="16"/>
            <w:szCs w:val="16"/>
            <w:u w:val="none"/>
          </w:rPr>
          <w:t>81/19</w:t>
        </w:r>
      </w:hyperlink>
      <w:r w:rsidRPr="00E26F63">
        <w:rPr>
          <w:sz w:val="16"/>
          <w:szCs w:val="16"/>
        </w:rPr>
        <w:t xml:space="preserve">, </w:t>
      </w:r>
    </w:p>
    <w:p w14:paraId="0CFECBA5" w14:textId="77777777" w:rsidR="00E26F63" w:rsidRPr="00E26F63" w:rsidRDefault="00E26F63" w:rsidP="00E26F63">
      <w:pPr>
        <w:pStyle w:val="Sprotnaopomba-besedilo"/>
        <w:spacing w:line="240" w:lineRule="auto"/>
        <w:rPr>
          <w:sz w:val="16"/>
          <w:szCs w:val="16"/>
        </w:rPr>
      </w:pPr>
      <w:r w:rsidRPr="00E26F63">
        <w:rPr>
          <w:sz w:val="16"/>
          <w:szCs w:val="16"/>
        </w:rPr>
        <w:t xml:space="preserve">   </w:t>
      </w:r>
      <w:hyperlink r:id="rId26" w:tgtFrame="_blank" w:tooltip="Zakon o interventnih ukrepih za pomoč pri omilitvi posledic drugega vala epidemije COVID-19" w:history="1">
        <w:r w:rsidRPr="00E26F63">
          <w:rPr>
            <w:rStyle w:val="Hiperpovezava"/>
            <w:color w:val="auto"/>
            <w:sz w:val="16"/>
            <w:szCs w:val="16"/>
            <w:u w:val="none"/>
          </w:rPr>
          <w:t>203/20</w:t>
        </w:r>
      </w:hyperlink>
      <w:r w:rsidRPr="00E26F63">
        <w:rPr>
          <w:sz w:val="16"/>
          <w:szCs w:val="16"/>
        </w:rPr>
        <w:t xml:space="preserve"> – ZIUPOPDVE, </w:t>
      </w:r>
      <w:hyperlink r:id="rId27" w:tgtFrame="_blank" w:tooltip="Zakon o spremembah in dopolnitvah Zakona o čezmejnem izvajanju storitev" w:history="1">
        <w:r w:rsidRPr="00E26F63">
          <w:rPr>
            <w:rStyle w:val="Hiperpovezava"/>
            <w:color w:val="auto"/>
            <w:sz w:val="16"/>
            <w:szCs w:val="16"/>
            <w:u w:val="none"/>
          </w:rPr>
          <w:t>119/21</w:t>
        </w:r>
      </w:hyperlink>
      <w:r w:rsidRPr="00E26F63">
        <w:rPr>
          <w:sz w:val="16"/>
          <w:szCs w:val="16"/>
        </w:rPr>
        <w:t xml:space="preserve"> – ZČmIS-A, </w:t>
      </w:r>
      <w:hyperlink r:id="rId28" w:tgtFrame="_blank" w:tooltip="Odločba o razveljavitvi tretjega, četrtega in petega odstavka 89. člena Zakona o delovnih razmerjih ter 156.a člena Zakona o javnih uslužbencih" w:history="1">
        <w:r w:rsidRPr="00E26F63">
          <w:rPr>
            <w:rStyle w:val="Hiperpovezava"/>
            <w:color w:val="auto"/>
            <w:sz w:val="16"/>
            <w:szCs w:val="16"/>
            <w:u w:val="none"/>
          </w:rPr>
          <w:t>202/21</w:t>
        </w:r>
      </w:hyperlink>
      <w:r w:rsidRPr="00E26F63">
        <w:rPr>
          <w:sz w:val="16"/>
          <w:szCs w:val="16"/>
        </w:rPr>
        <w:t xml:space="preserve"> – odl. US, </w:t>
      </w:r>
      <w:hyperlink r:id="rId29" w:tgtFrame="_blank" w:tooltip="Zakon o spremembah Zakona o delovnih razmerjih" w:history="1">
        <w:r w:rsidRPr="00E26F63">
          <w:rPr>
            <w:rStyle w:val="Hiperpovezava"/>
            <w:color w:val="auto"/>
            <w:sz w:val="16"/>
            <w:szCs w:val="16"/>
            <w:u w:val="none"/>
          </w:rPr>
          <w:t>15/22</w:t>
        </w:r>
      </w:hyperlink>
      <w:r w:rsidRPr="00E26F63">
        <w:rPr>
          <w:sz w:val="16"/>
          <w:szCs w:val="16"/>
        </w:rPr>
        <w:t xml:space="preserve"> in </w:t>
      </w:r>
      <w:hyperlink r:id="rId30" w:tgtFrame="_blank" w:tooltip="Zakon za urejanje položaja študentov" w:history="1">
        <w:r w:rsidRPr="00E26F63">
          <w:rPr>
            <w:rStyle w:val="Hiperpovezava"/>
            <w:color w:val="auto"/>
            <w:sz w:val="16"/>
            <w:szCs w:val="16"/>
            <w:u w:val="none"/>
          </w:rPr>
          <w:t>54/22</w:t>
        </w:r>
      </w:hyperlink>
      <w:r w:rsidRPr="00E26F63">
        <w:rPr>
          <w:sz w:val="16"/>
          <w:szCs w:val="16"/>
        </w:rPr>
        <w:t xml:space="preserve"> – ZUPŠ-1.</w:t>
      </w:r>
    </w:p>
  </w:footnote>
  <w:footnote w:id="3">
    <w:p w14:paraId="25D72513" w14:textId="441CD00D" w:rsidR="00E26F63" w:rsidRPr="0061190C" w:rsidRDefault="00E26F63" w:rsidP="00E26F63">
      <w:pPr>
        <w:spacing w:line="240" w:lineRule="auto"/>
        <w:jc w:val="both"/>
        <w:rPr>
          <w:color w:val="000000" w:themeColor="text1"/>
          <w:sz w:val="16"/>
          <w:szCs w:val="16"/>
        </w:rPr>
      </w:pPr>
      <w:r w:rsidRPr="0061190C">
        <w:rPr>
          <w:rStyle w:val="Sprotnaopomba-sklic"/>
          <w:color w:val="000000" w:themeColor="text1"/>
          <w:sz w:val="16"/>
          <w:szCs w:val="16"/>
        </w:rPr>
        <w:footnoteRef/>
      </w:r>
      <w:r w:rsidRPr="0061190C">
        <w:rPr>
          <w:color w:val="000000" w:themeColor="text1"/>
          <w:sz w:val="16"/>
          <w:szCs w:val="16"/>
        </w:rPr>
        <w:t xml:space="preserve"> Sodba Upravnega sodišča Republike Slovenije št. I U 1951/2017-21 z dne 09.10.2019.</w:t>
      </w:r>
    </w:p>
  </w:footnote>
  <w:footnote w:id="4">
    <w:p w14:paraId="585CB0EC" w14:textId="77777777" w:rsidR="008E5743" w:rsidRPr="00F2410F" w:rsidRDefault="008E5743" w:rsidP="008E5743">
      <w:pPr>
        <w:pStyle w:val="Sprotnaopomba-besedilo"/>
        <w:spacing w:line="240" w:lineRule="auto"/>
        <w:rPr>
          <w:sz w:val="16"/>
          <w:szCs w:val="16"/>
        </w:rPr>
      </w:pPr>
      <w:r w:rsidRPr="00F2410F">
        <w:rPr>
          <w:rStyle w:val="Sprotnaopomba-sklic"/>
          <w:sz w:val="16"/>
          <w:szCs w:val="16"/>
        </w:rPr>
        <w:footnoteRef/>
      </w:r>
      <w:r w:rsidRPr="00F2410F">
        <w:rPr>
          <w:sz w:val="16"/>
          <w:szCs w:val="16"/>
        </w:rPr>
        <w:t xml:space="preserve"> </w:t>
      </w:r>
      <w:hyperlink r:id="rId31" w:history="1">
        <w:r w:rsidRPr="00F2410F">
          <w:rPr>
            <w:rStyle w:val="Hiperpovezava"/>
            <w:sz w:val="16"/>
            <w:szCs w:val="16"/>
          </w:rPr>
          <w:t>https://www.ajpes.si/Iscem</w:t>
        </w:r>
      </w:hyperlink>
    </w:p>
  </w:footnote>
  <w:footnote w:id="5">
    <w:p w14:paraId="76FC276C" w14:textId="77777777" w:rsidR="008E5743" w:rsidRPr="00F2410F" w:rsidRDefault="008E5743" w:rsidP="008E5743">
      <w:pPr>
        <w:pStyle w:val="Sprotnaopomba-besedilo"/>
        <w:spacing w:line="240" w:lineRule="auto"/>
        <w:rPr>
          <w:sz w:val="16"/>
          <w:szCs w:val="16"/>
        </w:rPr>
      </w:pPr>
      <w:r w:rsidRPr="00F2410F">
        <w:rPr>
          <w:rStyle w:val="Sprotnaopomba-sklic"/>
          <w:sz w:val="16"/>
          <w:szCs w:val="16"/>
        </w:rPr>
        <w:footnoteRef/>
      </w:r>
      <w:r w:rsidRPr="00F2410F">
        <w:rPr>
          <w:sz w:val="16"/>
          <w:szCs w:val="16"/>
        </w:rPr>
        <w:t xml:space="preserve"> </w:t>
      </w:r>
      <w:hyperlink r:id="rId32" w:history="1">
        <w:r w:rsidRPr="00F2410F">
          <w:rPr>
            <w:rStyle w:val="Hiperpovezava"/>
            <w:sz w:val="16"/>
            <w:szCs w:val="16"/>
          </w:rPr>
          <w:t>https://www.gov.si/zbirke/storitve/spletna-aplikacija-tzijz-podatki-o-placilnih-transakcijah-po-zdijz/</w:t>
        </w:r>
      </w:hyperlink>
    </w:p>
  </w:footnote>
  <w:footnote w:id="6">
    <w:p w14:paraId="42814455" w14:textId="77777777" w:rsidR="008E5743" w:rsidRPr="00F2410F" w:rsidRDefault="008E5743" w:rsidP="008E5743">
      <w:pPr>
        <w:pStyle w:val="Sprotnaopomba-besedilo"/>
        <w:spacing w:line="240" w:lineRule="auto"/>
        <w:rPr>
          <w:sz w:val="16"/>
          <w:szCs w:val="16"/>
        </w:rPr>
      </w:pPr>
      <w:r w:rsidRPr="00F2410F">
        <w:rPr>
          <w:rStyle w:val="Sprotnaopomba-sklic"/>
          <w:sz w:val="16"/>
          <w:szCs w:val="16"/>
        </w:rPr>
        <w:footnoteRef/>
      </w:r>
      <w:r w:rsidRPr="00F2410F">
        <w:rPr>
          <w:sz w:val="16"/>
          <w:szCs w:val="16"/>
        </w:rPr>
        <w:t xml:space="preserve"> </w:t>
      </w:r>
      <w:hyperlink r:id="rId33" w:history="1">
        <w:r w:rsidRPr="00F2410F">
          <w:rPr>
            <w:rStyle w:val="Hiperpovezava"/>
            <w:sz w:val="16"/>
            <w:szCs w:val="16"/>
          </w:rPr>
          <w:t>https://erar.si/</w:t>
        </w:r>
      </w:hyperlink>
    </w:p>
  </w:footnote>
  <w:footnote w:id="7">
    <w:p w14:paraId="74275282" w14:textId="77777777" w:rsidR="008E5743" w:rsidRPr="007E3B2B" w:rsidRDefault="008E5743" w:rsidP="008E5743">
      <w:pPr>
        <w:pStyle w:val="Sprotnaopomba-besedilo"/>
        <w:spacing w:line="240" w:lineRule="auto"/>
        <w:jc w:val="both"/>
        <w:rPr>
          <w:sz w:val="16"/>
          <w:szCs w:val="16"/>
        </w:rPr>
      </w:pPr>
      <w:r w:rsidRPr="007E3B2B">
        <w:rPr>
          <w:rStyle w:val="Sprotnaopomba-sklic"/>
          <w:sz w:val="16"/>
          <w:szCs w:val="16"/>
        </w:rPr>
        <w:footnoteRef/>
      </w:r>
      <w:r w:rsidRPr="007E3B2B">
        <w:rPr>
          <w:sz w:val="16"/>
          <w:szCs w:val="16"/>
        </w:rPr>
        <w:t xml:space="preserve"> </w:t>
      </w:r>
      <w:hyperlink r:id="rId34" w:history="1">
        <w:r w:rsidRPr="007E3B2B">
          <w:rPr>
            <w:rStyle w:val="Hiperpovezava"/>
            <w:sz w:val="16"/>
            <w:szCs w:val="16"/>
          </w:rPr>
          <w:t>Portal plač javnega sektorja | OPSI - Odprti podatki Slovenije (gov.si)</w:t>
        </w:r>
      </w:hyperlink>
    </w:p>
  </w:footnote>
  <w:footnote w:id="8">
    <w:p w14:paraId="5F5A5A6C" w14:textId="129C269A" w:rsidR="00B12CD1" w:rsidRPr="00F8347A" w:rsidRDefault="00B12CD1" w:rsidP="005277E6">
      <w:pPr>
        <w:pStyle w:val="Sprotnaopomba-besedilo"/>
        <w:spacing w:line="240" w:lineRule="auto"/>
        <w:jc w:val="both"/>
        <w:rPr>
          <w:sz w:val="16"/>
          <w:szCs w:val="16"/>
        </w:rPr>
      </w:pPr>
      <w:r w:rsidRPr="00F8347A">
        <w:rPr>
          <w:rStyle w:val="Sprotnaopomba-sklic"/>
          <w:sz w:val="16"/>
          <w:szCs w:val="16"/>
        </w:rPr>
        <w:footnoteRef/>
      </w:r>
      <w:r w:rsidRPr="00F8347A">
        <w:rPr>
          <w:color w:val="000000"/>
          <w:sz w:val="16"/>
          <w:szCs w:val="16"/>
        </w:rPr>
        <w:t xml:space="preserve"> </w:t>
      </w:r>
      <w:hyperlink r:id="rId35" w:history="1">
        <w:r w:rsidRPr="00F8347A">
          <w:rPr>
            <w:rStyle w:val="Hiperpovezava"/>
            <w:rFonts w:cs="Arial"/>
            <w:sz w:val="16"/>
            <w:szCs w:val="16"/>
            <w:lang w:eastAsia="sl-SI"/>
          </w:rPr>
          <w:t>https://www.gov.si/teme/informacije-javnega-znacaja/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24pt;height:6pt" coordsize="" o:spt="100" o:bullet="t" adj="0,,0" path="" stroked="f">
        <v:stroke joinstyle="miter"/>
        <v:imagedata r:id="rId1" o:title="image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3pt;visibility:visible;mso-wrap-style:square" o:bullet="t">
        <v:imagedata r:id="rId2" o:title=""/>
      </v:shape>
    </w:pict>
  </w:numPicBullet>
  <w:abstractNum w:abstractNumId="0" w15:restartNumberingAfterBreak="0">
    <w:nsid w:val="01D75515"/>
    <w:multiLevelType w:val="hybridMultilevel"/>
    <w:tmpl w:val="AE5A22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D26F92"/>
    <w:multiLevelType w:val="hybridMultilevel"/>
    <w:tmpl w:val="8A8ECC2A"/>
    <w:lvl w:ilvl="0" w:tplc="A9F6BAF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E96DFF"/>
    <w:multiLevelType w:val="hybridMultilevel"/>
    <w:tmpl w:val="3732E90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A84E86"/>
    <w:multiLevelType w:val="hybridMultilevel"/>
    <w:tmpl w:val="45065FA6"/>
    <w:lvl w:ilvl="0" w:tplc="00B0B676">
      <w:start w:val="1"/>
      <w:numFmt w:val="bullet"/>
      <w:lvlText w:val="•"/>
      <w:lvlPicBulletId w:val="0"/>
      <w:lvlJc w:val="left"/>
      <w:pPr>
        <w:ind w:left="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CCE1BA">
      <w:start w:val="1"/>
      <w:numFmt w:val="bullet"/>
      <w:lvlText w:val="o"/>
      <w:lvlJc w:val="left"/>
      <w:pPr>
        <w:ind w:left="1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EE0912">
      <w:start w:val="1"/>
      <w:numFmt w:val="bullet"/>
      <w:lvlText w:val="▪"/>
      <w:lvlJc w:val="left"/>
      <w:pPr>
        <w:ind w:left="2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6402A0">
      <w:start w:val="1"/>
      <w:numFmt w:val="bullet"/>
      <w:lvlText w:val="•"/>
      <w:lvlJc w:val="left"/>
      <w:pPr>
        <w:ind w:left="3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2A42B6">
      <w:start w:val="1"/>
      <w:numFmt w:val="bullet"/>
      <w:lvlText w:val="o"/>
      <w:lvlJc w:val="left"/>
      <w:pPr>
        <w:ind w:left="3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46F5A0">
      <w:start w:val="1"/>
      <w:numFmt w:val="bullet"/>
      <w:lvlText w:val="▪"/>
      <w:lvlJc w:val="left"/>
      <w:pPr>
        <w:ind w:left="4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425E8A">
      <w:start w:val="1"/>
      <w:numFmt w:val="bullet"/>
      <w:lvlText w:val="•"/>
      <w:lvlJc w:val="left"/>
      <w:pPr>
        <w:ind w:left="5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923EC2">
      <w:start w:val="1"/>
      <w:numFmt w:val="bullet"/>
      <w:lvlText w:val="o"/>
      <w:lvlJc w:val="left"/>
      <w:pPr>
        <w:ind w:left="6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9603C8">
      <w:start w:val="1"/>
      <w:numFmt w:val="bullet"/>
      <w:lvlText w:val="▪"/>
      <w:lvlJc w:val="left"/>
      <w:pPr>
        <w:ind w:left="6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6B24E64"/>
    <w:multiLevelType w:val="hybridMultilevel"/>
    <w:tmpl w:val="40F0A71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F443CB"/>
    <w:multiLevelType w:val="hybridMultilevel"/>
    <w:tmpl w:val="B6346D54"/>
    <w:lvl w:ilvl="0" w:tplc="A9F6BAFC">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A170A50"/>
    <w:multiLevelType w:val="hybridMultilevel"/>
    <w:tmpl w:val="853AA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8159E3"/>
    <w:multiLevelType w:val="hybridMultilevel"/>
    <w:tmpl w:val="697C31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417A21"/>
    <w:multiLevelType w:val="hybridMultilevel"/>
    <w:tmpl w:val="2AB4C8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C46123"/>
    <w:multiLevelType w:val="hybridMultilevel"/>
    <w:tmpl w:val="E5B61BA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6291EC8"/>
    <w:multiLevelType w:val="hybridMultilevel"/>
    <w:tmpl w:val="0C2EC4B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052434"/>
    <w:multiLevelType w:val="hybridMultilevel"/>
    <w:tmpl w:val="297266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90558BA"/>
    <w:multiLevelType w:val="hybridMultilevel"/>
    <w:tmpl w:val="D84452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8027519"/>
    <w:multiLevelType w:val="hybridMultilevel"/>
    <w:tmpl w:val="0A7E0722"/>
    <w:lvl w:ilvl="0" w:tplc="E676F592">
      <w:start w:val="1"/>
      <w:numFmt w:val="bullet"/>
      <w:lvlText w:val=""/>
      <w:lvlPicBulletId w:val="1"/>
      <w:lvlJc w:val="left"/>
      <w:pPr>
        <w:tabs>
          <w:tab w:val="num" w:pos="720"/>
        </w:tabs>
        <w:ind w:left="720" w:hanging="360"/>
      </w:pPr>
      <w:rPr>
        <w:rFonts w:ascii="Symbol" w:hAnsi="Symbol" w:hint="default"/>
      </w:rPr>
    </w:lvl>
    <w:lvl w:ilvl="1" w:tplc="79624ADA" w:tentative="1">
      <w:start w:val="1"/>
      <w:numFmt w:val="bullet"/>
      <w:lvlText w:val=""/>
      <w:lvlJc w:val="left"/>
      <w:pPr>
        <w:tabs>
          <w:tab w:val="num" w:pos="1440"/>
        </w:tabs>
        <w:ind w:left="1440" w:hanging="360"/>
      </w:pPr>
      <w:rPr>
        <w:rFonts w:ascii="Symbol" w:hAnsi="Symbol" w:hint="default"/>
      </w:rPr>
    </w:lvl>
    <w:lvl w:ilvl="2" w:tplc="F35CAF88" w:tentative="1">
      <w:start w:val="1"/>
      <w:numFmt w:val="bullet"/>
      <w:lvlText w:val=""/>
      <w:lvlJc w:val="left"/>
      <w:pPr>
        <w:tabs>
          <w:tab w:val="num" w:pos="2160"/>
        </w:tabs>
        <w:ind w:left="2160" w:hanging="360"/>
      </w:pPr>
      <w:rPr>
        <w:rFonts w:ascii="Symbol" w:hAnsi="Symbol" w:hint="default"/>
      </w:rPr>
    </w:lvl>
    <w:lvl w:ilvl="3" w:tplc="7B3E7808" w:tentative="1">
      <w:start w:val="1"/>
      <w:numFmt w:val="bullet"/>
      <w:lvlText w:val=""/>
      <w:lvlJc w:val="left"/>
      <w:pPr>
        <w:tabs>
          <w:tab w:val="num" w:pos="2880"/>
        </w:tabs>
        <w:ind w:left="2880" w:hanging="360"/>
      </w:pPr>
      <w:rPr>
        <w:rFonts w:ascii="Symbol" w:hAnsi="Symbol" w:hint="default"/>
      </w:rPr>
    </w:lvl>
    <w:lvl w:ilvl="4" w:tplc="649C4892" w:tentative="1">
      <w:start w:val="1"/>
      <w:numFmt w:val="bullet"/>
      <w:lvlText w:val=""/>
      <w:lvlJc w:val="left"/>
      <w:pPr>
        <w:tabs>
          <w:tab w:val="num" w:pos="3600"/>
        </w:tabs>
        <w:ind w:left="3600" w:hanging="360"/>
      </w:pPr>
      <w:rPr>
        <w:rFonts w:ascii="Symbol" w:hAnsi="Symbol" w:hint="default"/>
      </w:rPr>
    </w:lvl>
    <w:lvl w:ilvl="5" w:tplc="5546DCA6" w:tentative="1">
      <w:start w:val="1"/>
      <w:numFmt w:val="bullet"/>
      <w:lvlText w:val=""/>
      <w:lvlJc w:val="left"/>
      <w:pPr>
        <w:tabs>
          <w:tab w:val="num" w:pos="4320"/>
        </w:tabs>
        <w:ind w:left="4320" w:hanging="360"/>
      </w:pPr>
      <w:rPr>
        <w:rFonts w:ascii="Symbol" w:hAnsi="Symbol" w:hint="default"/>
      </w:rPr>
    </w:lvl>
    <w:lvl w:ilvl="6" w:tplc="7526C852" w:tentative="1">
      <w:start w:val="1"/>
      <w:numFmt w:val="bullet"/>
      <w:lvlText w:val=""/>
      <w:lvlJc w:val="left"/>
      <w:pPr>
        <w:tabs>
          <w:tab w:val="num" w:pos="5040"/>
        </w:tabs>
        <w:ind w:left="5040" w:hanging="360"/>
      </w:pPr>
      <w:rPr>
        <w:rFonts w:ascii="Symbol" w:hAnsi="Symbol" w:hint="default"/>
      </w:rPr>
    </w:lvl>
    <w:lvl w:ilvl="7" w:tplc="AFF0312E" w:tentative="1">
      <w:start w:val="1"/>
      <w:numFmt w:val="bullet"/>
      <w:lvlText w:val=""/>
      <w:lvlJc w:val="left"/>
      <w:pPr>
        <w:tabs>
          <w:tab w:val="num" w:pos="5760"/>
        </w:tabs>
        <w:ind w:left="5760" w:hanging="360"/>
      </w:pPr>
      <w:rPr>
        <w:rFonts w:ascii="Symbol" w:hAnsi="Symbol" w:hint="default"/>
      </w:rPr>
    </w:lvl>
    <w:lvl w:ilvl="8" w:tplc="1EBA480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A01BD4"/>
    <w:multiLevelType w:val="hybridMultilevel"/>
    <w:tmpl w:val="8DE2AB4C"/>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2C5210"/>
    <w:multiLevelType w:val="hybridMultilevel"/>
    <w:tmpl w:val="07406A28"/>
    <w:lvl w:ilvl="0" w:tplc="AA12045C">
      <w:start w:val="1"/>
      <w:numFmt w:val="bullet"/>
      <w:lvlText w:val="-"/>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6D75DC2"/>
    <w:multiLevelType w:val="hybridMultilevel"/>
    <w:tmpl w:val="26E0C1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A5318F7"/>
    <w:multiLevelType w:val="hybridMultilevel"/>
    <w:tmpl w:val="07DCCC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25688F"/>
    <w:multiLevelType w:val="hybridMultilevel"/>
    <w:tmpl w:val="FF5E8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8C2432"/>
    <w:multiLevelType w:val="hybridMultilevel"/>
    <w:tmpl w:val="905EDB0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FE23E1"/>
    <w:multiLevelType w:val="hybridMultilevel"/>
    <w:tmpl w:val="375C526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A14B5B"/>
    <w:multiLevelType w:val="hybridMultilevel"/>
    <w:tmpl w:val="A35455F6"/>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7E82784"/>
    <w:multiLevelType w:val="hybridMultilevel"/>
    <w:tmpl w:val="3F7E45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D8754AF"/>
    <w:multiLevelType w:val="hybridMultilevel"/>
    <w:tmpl w:val="67E2E830"/>
    <w:lvl w:ilvl="0" w:tplc="A9F6BAFC">
      <w:start w:val="1"/>
      <w:numFmt w:val="bullet"/>
      <w:lvlText w:val="˗"/>
      <w:lvlJc w:val="left"/>
      <w:pPr>
        <w:tabs>
          <w:tab w:val="num" w:pos="1440"/>
        </w:tabs>
        <w:ind w:left="1440" w:hanging="360"/>
      </w:pPr>
      <w:rPr>
        <w:rFonts w:ascii="Arial"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EA03042"/>
    <w:multiLevelType w:val="hybridMultilevel"/>
    <w:tmpl w:val="39E436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F8C0EA9"/>
    <w:multiLevelType w:val="hybridMultilevel"/>
    <w:tmpl w:val="3B4675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0A0342"/>
    <w:multiLevelType w:val="hybridMultilevel"/>
    <w:tmpl w:val="3A20538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2660418"/>
    <w:multiLevelType w:val="hybridMultilevel"/>
    <w:tmpl w:val="9724B59E"/>
    <w:lvl w:ilvl="0" w:tplc="6576E6D8">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7248FB"/>
    <w:multiLevelType w:val="hybridMultilevel"/>
    <w:tmpl w:val="21286D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A199F"/>
    <w:multiLevelType w:val="hybridMultilevel"/>
    <w:tmpl w:val="7B7CD1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6E33972"/>
    <w:multiLevelType w:val="hybridMultilevel"/>
    <w:tmpl w:val="2AD8F23A"/>
    <w:lvl w:ilvl="0" w:tplc="A9F6BAFC">
      <w:start w:val="1"/>
      <w:numFmt w:val="bullet"/>
      <w:lvlText w:val="˗"/>
      <w:lvlJc w:val="left"/>
      <w:pPr>
        <w:ind w:left="1004" w:hanging="360"/>
      </w:pPr>
      <w:rPr>
        <w:rFonts w:ascii="Arial" w:hAnsi="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1" w15:restartNumberingAfterBreak="0">
    <w:nsid w:val="781355A4"/>
    <w:multiLevelType w:val="hybridMultilevel"/>
    <w:tmpl w:val="9484FF6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E212A4"/>
    <w:multiLevelType w:val="hybridMultilevel"/>
    <w:tmpl w:val="2294DFC6"/>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6D1117"/>
    <w:multiLevelType w:val="hybridMultilevel"/>
    <w:tmpl w:val="ABCC5672"/>
    <w:lvl w:ilvl="0" w:tplc="E676F592">
      <w:start w:val="1"/>
      <w:numFmt w:val="bullet"/>
      <w:lvlText w:val=""/>
      <w:lvlPicBulletId w:val="1"/>
      <w:lvlJc w:val="left"/>
      <w:pPr>
        <w:tabs>
          <w:tab w:val="num" w:pos="1440"/>
        </w:tabs>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7E4200AE"/>
    <w:multiLevelType w:val="hybridMultilevel"/>
    <w:tmpl w:val="D026E23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3559443">
    <w:abstractNumId w:val="6"/>
  </w:num>
  <w:num w:numId="2" w16cid:durableId="1534152022">
    <w:abstractNumId w:val="27"/>
  </w:num>
  <w:num w:numId="3" w16cid:durableId="1662538192">
    <w:abstractNumId w:val="28"/>
  </w:num>
  <w:num w:numId="4" w16cid:durableId="1157916824">
    <w:abstractNumId w:val="34"/>
  </w:num>
  <w:num w:numId="5" w16cid:durableId="1783457975">
    <w:abstractNumId w:val="25"/>
  </w:num>
  <w:num w:numId="6" w16cid:durableId="739720204">
    <w:abstractNumId w:val="21"/>
  </w:num>
  <w:num w:numId="7" w16cid:durableId="1883394794">
    <w:abstractNumId w:val="8"/>
  </w:num>
  <w:num w:numId="8" w16cid:durableId="1830629831">
    <w:abstractNumId w:val="19"/>
  </w:num>
  <w:num w:numId="9" w16cid:durableId="1321622162">
    <w:abstractNumId w:val="18"/>
  </w:num>
  <w:num w:numId="10" w16cid:durableId="271672674">
    <w:abstractNumId w:val="12"/>
  </w:num>
  <w:num w:numId="11" w16cid:durableId="685909736">
    <w:abstractNumId w:val="9"/>
  </w:num>
  <w:num w:numId="12" w16cid:durableId="1813984347">
    <w:abstractNumId w:val="15"/>
  </w:num>
  <w:num w:numId="13" w16cid:durableId="2080210446">
    <w:abstractNumId w:val="29"/>
  </w:num>
  <w:num w:numId="14" w16cid:durableId="1899634267">
    <w:abstractNumId w:val="1"/>
  </w:num>
  <w:num w:numId="15" w16cid:durableId="755175166">
    <w:abstractNumId w:val="20"/>
  </w:num>
  <w:num w:numId="16" w16cid:durableId="106193426">
    <w:abstractNumId w:val="2"/>
  </w:num>
  <w:num w:numId="17" w16cid:durableId="1289357358">
    <w:abstractNumId w:val="26"/>
  </w:num>
  <w:num w:numId="18" w16cid:durableId="1037001245">
    <w:abstractNumId w:val="14"/>
  </w:num>
  <w:num w:numId="19" w16cid:durableId="2116362521">
    <w:abstractNumId w:val="0"/>
  </w:num>
  <w:num w:numId="20" w16cid:durableId="2114549395">
    <w:abstractNumId w:val="10"/>
  </w:num>
  <w:num w:numId="21" w16cid:durableId="974144303">
    <w:abstractNumId w:val="11"/>
  </w:num>
  <w:num w:numId="22" w16cid:durableId="1471751775">
    <w:abstractNumId w:val="17"/>
  </w:num>
  <w:num w:numId="23" w16cid:durableId="1212158640">
    <w:abstractNumId w:val="32"/>
  </w:num>
  <w:num w:numId="24" w16cid:durableId="1666779365">
    <w:abstractNumId w:val="24"/>
  </w:num>
  <w:num w:numId="25" w16cid:durableId="1114321491">
    <w:abstractNumId w:val="22"/>
  </w:num>
  <w:num w:numId="26" w16cid:durableId="66924804">
    <w:abstractNumId w:val="7"/>
  </w:num>
  <w:num w:numId="27" w16cid:durableId="1413041319">
    <w:abstractNumId w:val="31"/>
  </w:num>
  <w:num w:numId="28" w16cid:durableId="142893437">
    <w:abstractNumId w:val="3"/>
  </w:num>
  <w:num w:numId="29" w16cid:durableId="1702898367">
    <w:abstractNumId w:val="4"/>
  </w:num>
  <w:num w:numId="30" w16cid:durableId="411394979">
    <w:abstractNumId w:val="13"/>
  </w:num>
  <w:num w:numId="31" w16cid:durableId="1827938762">
    <w:abstractNumId w:val="33"/>
  </w:num>
  <w:num w:numId="32" w16cid:durableId="388958839">
    <w:abstractNumId w:val="23"/>
  </w:num>
  <w:num w:numId="33" w16cid:durableId="312829947">
    <w:abstractNumId w:val="16"/>
  </w:num>
  <w:num w:numId="34" w16cid:durableId="2032299644">
    <w:abstractNumId w:val="5"/>
  </w:num>
  <w:num w:numId="35" w16cid:durableId="18742685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052D7"/>
    <w:rsid w:val="0000543F"/>
    <w:rsid w:val="00010183"/>
    <w:rsid w:val="000102AB"/>
    <w:rsid w:val="0001336E"/>
    <w:rsid w:val="00013B92"/>
    <w:rsid w:val="000140AC"/>
    <w:rsid w:val="00015AE6"/>
    <w:rsid w:val="000212EA"/>
    <w:rsid w:val="00021553"/>
    <w:rsid w:val="00021FA9"/>
    <w:rsid w:val="00022253"/>
    <w:rsid w:val="00022488"/>
    <w:rsid w:val="00022CA5"/>
    <w:rsid w:val="00022CAF"/>
    <w:rsid w:val="00022D9E"/>
    <w:rsid w:val="00023261"/>
    <w:rsid w:val="00023A88"/>
    <w:rsid w:val="00023CD6"/>
    <w:rsid w:val="00024647"/>
    <w:rsid w:val="00024CFA"/>
    <w:rsid w:val="00026A2D"/>
    <w:rsid w:val="00027135"/>
    <w:rsid w:val="00027783"/>
    <w:rsid w:val="000308AC"/>
    <w:rsid w:val="0003207E"/>
    <w:rsid w:val="000329F9"/>
    <w:rsid w:val="00032F00"/>
    <w:rsid w:val="00032F3C"/>
    <w:rsid w:val="00034702"/>
    <w:rsid w:val="00034DBD"/>
    <w:rsid w:val="0003689A"/>
    <w:rsid w:val="00036E7C"/>
    <w:rsid w:val="00042E9A"/>
    <w:rsid w:val="00044607"/>
    <w:rsid w:val="000449BA"/>
    <w:rsid w:val="00044CE5"/>
    <w:rsid w:val="00044F9E"/>
    <w:rsid w:val="00045562"/>
    <w:rsid w:val="000466BF"/>
    <w:rsid w:val="00046EC8"/>
    <w:rsid w:val="0004736A"/>
    <w:rsid w:val="00047485"/>
    <w:rsid w:val="00050785"/>
    <w:rsid w:val="00050A6D"/>
    <w:rsid w:val="0005196C"/>
    <w:rsid w:val="00053098"/>
    <w:rsid w:val="00053E22"/>
    <w:rsid w:val="00054A45"/>
    <w:rsid w:val="00055232"/>
    <w:rsid w:val="00055401"/>
    <w:rsid w:val="00055E83"/>
    <w:rsid w:val="00056992"/>
    <w:rsid w:val="00057934"/>
    <w:rsid w:val="00060657"/>
    <w:rsid w:val="00060A5A"/>
    <w:rsid w:val="00061BE3"/>
    <w:rsid w:val="0006398A"/>
    <w:rsid w:val="00063AA0"/>
    <w:rsid w:val="00063FC1"/>
    <w:rsid w:val="00064E7E"/>
    <w:rsid w:val="00065C72"/>
    <w:rsid w:val="0006605C"/>
    <w:rsid w:val="0006625F"/>
    <w:rsid w:val="00066290"/>
    <w:rsid w:val="00066E75"/>
    <w:rsid w:val="000677FF"/>
    <w:rsid w:val="00073260"/>
    <w:rsid w:val="00073624"/>
    <w:rsid w:val="0007469D"/>
    <w:rsid w:val="00075B06"/>
    <w:rsid w:val="00076296"/>
    <w:rsid w:val="000764D2"/>
    <w:rsid w:val="00076611"/>
    <w:rsid w:val="00076BCF"/>
    <w:rsid w:val="0007739F"/>
    <w:rsid w:val="0008007A"/>
    <w:rsid w:val="000804B6"/>
    <w:rsid w:val="000818E5"/>
    <w:rsid w:val="00081D7D"/>
    <w:rsid w:val="000826E2"/>
    <w:rsid w:val="00082C8E"/>
    <w:rsid w:val="000838DB"/>
    <w:rsid w:val="0008428D"/>
    <w:rsid w:val="00084C4B"/>
    <w:rsid w:val="00087453"/>
    <w:rsid w:val="00087489"/>
    <w:rsid w:val="000913FE"/>
    <w:rsid w:val="00091635"/>
    <w:rsid w:val="000922A0"/>
    <w:rsid w:val="000926C0"/>
    <w:rsid w:val="000938AD"/>
    <w:rsid w:val="00093CE4"/>
    <w:rsid w:val="00094214"/>
    <w:rsid w:val="00095814"/>
    <w:rsid w:val="000965BE"/>
    <w:rsid w:val="00097456"/>
    <w:rsid w:val="000A01FB"/>
    <w:rsid w:val="000A09AD"/>
    <w:rsid w:val="000A0ED6"/>
    <w:rsid w:val="000A2710"/>
    <w:rsid w:val="000A6401"/>
    <w:rsid w:val="000A695A"/>
    <w:rsid w:val="000A7238"/>
    <w:rsid w:val="000A7CD4"/>
    <w:rsid w:val="000B02F9"/>
    <w:rsid w:val="000B04B5"/>
    <w:rsid w:val="000B075F"/>
    <w:rsid w:val="000B1D7D"/>
    <w:rsid w:val="000B3FCD"/>
    <w:rsid w:val="000B48C4"/>
    <w:rsid w:val="000B4F16"/>
    <w:rsid w:val="000B4FC2"/>
    <w:rsid w:val="000B6951"/>
    <w:rsid w:val="000B7D86"/>
    <w:rsid w:val="000B7E27"/>
    <w:rsid w:val="000C2454"/>
    <w:rsid w:val="000C41E8"/>
    <w:rsid w:val="000C6432"/>
    <w:rsid w:val="000C72FB"/>
    <w:rsid w:val="000C7A9E"/>
    <w:rsid w:val="000D19DC"/>
    <w:rsid w:val="000D2F5C"/>
    <w:rsid w:val="000D35EB"/>
    <w:rsid w:val="000D52F8"/>
    <w:rsid w:val="000E06FD"/>
    <w:rsid w:val="000E1055"/>
    <w:rsid w:val="000E1B6A"/>
    <w:rsid w:val="000E1C4F"/>
    <w:rsid w:val="000E28D8"/>
    <w:rsid w:val="000E372F"/>
    <w:rsid w:val="000E466C"/>
    <w:rsid w:val="000E5DD2"/>
    <w:rsid w:val="000E6B47"/>
    <w:rsid w:val="000F0DD3"/>
    <w:rsid w:val="000F0FC5"/>
    <w:rsid w:val="000F3851"/>
    <w:rsid w:val="000F5E43"/>
    <w:rsid w:val="00100F07"/>
    <w:rsid w:val="00102BA3"/>
    <w:rsid w:val="00103AA7"/>
    <w:rsid w:val="001054B4"/>
    <w:rsid w:val="00107A77"/>
    <w:rsid w:val="0011089B"/>
    <w:rsid w:val="001124C0"/>
    <w:rsid w:val="001141B3"/>
    <w:rsid w:val="00116119"/>
    <w:rsid w:val="00120422"/>
    <w:rsid w:val="00120FD8"/>
    <w:rsid w:val="00121881"/>
    <w:rsid w:val="0012196F"/>
    <w:rsid w:val="00121EB8"/>
    <w:rsid w:val="0012253B"/>
    <w:rsid w:val="001249A6"/>
    <w:rsid w:val="001260FD"/>
    <w:rsid w:val="00127428"/>
    <w:rsid w:val="00127B86"/>
    <w:rsid w:val="00127F22"/>
    <w:rsid w:val="00131ADC"/>
    <w:rsid w:val="00133159"/>
    <w:rsid w:val="00133464"/>
    <w:rsid w:val="001338DB"/>
    <w:rsid w:val="00135347"/>
    <w:rsid w:val="001357B2"/>
    <w:rsid w:val="00137677"/>
    <w:rsid w:val="001409C7"/>
    <w:rsid w:val="00140A56"/>
    <w:rsid w:val="0014381B"/>
    <w:rsid w:val="00145775"/>
    <w:rsid w:val="00147E53"/>
    <w:rsid w:val="001502DA"/>
    <w:rsid w:val="00151E62"/>
    <w:rsid w:val="001520C7"/>
    <w:rsid w:val="001520D9"/>
    <w:rsid w:val="001564BA"/>
    <w:rsid w:val="00160223"/>
    <w:rsid w:val="00160AAE"/>
    <w:rsid w:val="00160E68"/>
    <w:rsid w:val="00161356"/>
    <w:rsid w:val="00161EC8"/>
    <w:rsid w:val="00162010"/>
    <w:rsid w:val="00162821"/>
    <w:rsid w:val="00164064"/>
    <w:rsid w:val="00167796"/>
    <w:rsid w:val="00172C4B"/>
    <w:rsid w:val="0017478F"/>
    <w:rsid w:val="00174E06"/>
    <w:rsid w:val="001769E2"/>
    <w:rsid w:val="00176FFE"/>
    <w:rsid w:val="00177137"/>
    <w:rsid w:val="001773AF"/>
    <w:rsid w:val="001808FD"/>
    <w:rsid w:val="00181846"/>
    <w:rsid w:val="00181C12"/>
    <w:rsid w:val="00183092"/>
    <w:rsid w:val="001840D6"/>
    <w:rsid w:val="00184538"/>
    <w:rsid w:val="00184982"/>
    <w:rsid w:val="00186C1E"/>
    <w:rsid w:val="0018757F"/>
    <w:rsid w:val="00190755"/>
    <w:rsid w:val="00190CF8"/>
    <w:rsid w:val="00190E10"/>
    <w:rsid w:val="00192833"/>
    <w:rsid w:val="00193A77"/>
    <w:rsid w:val="00194BDD"/>
    <w:rsid w:val="00195AF3"/>
    <w:rsid w:val="001A095A"/>
    <w:rsid w:val="001A0D04"/>
    <w:rsid w:val="001A24F1"/>
    <w:rsid w:val="001A4D74"/>
    <w:rsid w:val="001A5CAF"/>
    <w:rsid w:val="001A7B18"/>
    <w:rsid w:val="001B0F13"/>
    <w:rsid w:val="001B1668"/>
    <w:rsid w:val="001B38B3"/>
    <w:rsid w:val="001B3F20"/>
    <w:rsid w:val="001B55FA"/>
    <w:rsid w:val="001B6275"/>
    <w:rsid w:val="001C09C5"/>
    <w:rsid w:val="001C3460"/>
    <w:rsid w:val="001C4994"/>
    <w:rsid w:val="001C50A0"/>
    <w:rsid w:val="001C61F3"/>
    <w:rsid w:val="001C7778"/>
    <w:rsid w:val="001D05D4"/>
    <w:rsid w:val="001D0AE3"/>
    <w:rsid w:val="001D2481"/>
    <w:rsid w:val="001D33E9"/>
    <w:rsid w:val="001D3B97"/>
    <w:rsid w:val="001D4FEA"/>
    <w:rsid w:val="001D5443"/>
    <w:rsid w:val="001D65C7"/>
    <w:rsid w:val="001D6657"/>
    <w:rsid w:val="001D740C"/>
    <w:rsid w:val="001E0731"/>
    <w:rsid w:val="001E2372"/>
    <w:rsid w:val="001E4ABE"/>
    <w:rsid w:val="001E4DD7"/>
    <w:rsid w:val="001E602F"/>
    <w:rsid w:val="001E6078"/>
    <w:rsid w:val="001E6C2B"/>
    <w:rsid w:val="001F045F"/>
    <w:rsid w:val="001F1046"/>
    <w:rsid w:val="001F3CCA"/>
    <w:rsid w:val="001F41FD"/>
    <w:rsid w:val="001F4293"/>
    <w:rsid w:val="001F5FF5"/>
    <w:rsid w:val="002005BD"/>
    <w:rsid w:val="00201E7E"/>
    <w:rsid w:val="00201EF9"/>
    <w:rsid w:val="00202A77"/>
    <w:rsid w:val="00203DA1"/>
    <w:rsid w:val="00203F9E"/>
    <w:rsid w:val="00204243"/>
    <w:rsid w:val="0020450C"/>
    <w:rsid w:val="00204814"/>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CF2"/>
    <w:rsid w:val="00221F9D"/>
    <w:rsid w:val="00222842"/>
    <w:rsid w:val="002241D1"/>
    <w:rsid w:val="00224543"/>
    <w:rsid w:val="00225ED5"/>
    <w:rsid w:val="00226709"/>
    <w:rsid w:val="00230DD6"/>
    <w:rsid w:val="00231807"/>
    <w:rsid w:val="002318CC"/>
    <w:rsid w:val="00231F73"/>
    <w:rsid w:val="00235EE2"/>
    <w:rsid w:val="00240468"/>
    <w:rsid w:val="00243CB3"/>
    <w:rsid w:val="00244518"/>
    <w:rsid w:val="00244CEA"/>
    <w:rsid w:val="0024501C"/>
    <w:rsid w:val="002478E6"/>
    <w:rsid w:val="00247D92"/>
    <w:rsid w:val="00247FFB"/>
    <w:rsid w:val="00250FF5"/>
    <w:rsid w:val="00252AB8"/>
    <w:rsid w:val="00253D8B"/>
    <w:rsid w:val="00254218"/>
    <w:rsid w:val="002544BA"/>
    <w:rsid w:val="00254D6B"/>
    <w:rsid w:val="00255D35"/>
    <w:rsid w:val="0025610E"/>
    <w:rsid w:val="00256E63"/>
    <w:rsid w:val="0025713A"/>
    <w:rsid w:val="002628F6"/>
    <w:rsid w:val="00264160"/>
    <w:rsid w:val="00265970"/>
    <w:rsid w:val="0026783E"/>
    <w:rsid w:val="00267E56"/>
    <w:rsid w:val="00267E6D"/>
    <w:rsid w:val="00267FE8"/>
    <w:rsid w:val="002707BF"/>
    <w:rsid w:val="002709BB"/>
    <w:rsid w:val="00270AA9"/>
    <w:rsid w:val="00270F78"/>
    <w:rsid w:val="0027129E"/>
    <w:rsid w:val="00271CE5"/>
    <w:rsid w:val="00272021"/>
    <w:rsid w:val="00273859"/>
    <w:rsid w:val="0027409F"/>
    <w:rsid w:val="00280B95"/>
    <w:rsid w:val="002812DC"/>
    <w:rsid w:val="002815AF"/>
    <w:rsid w:val="0028173A"/>
    <w:rsid w:val="00282020"/>
    <w:rsid w:val="00282A19"/>
    <w:rsid w:val="00282A91"/>
    <w:rsid w:val="00282E7F"/>
    <w:rsid w:val="002849CC"/>
    <w:rsid w:val="00284FEE"/>
    <w:rsid w:val="00286E3F"/>
    <w:rsid w:val="00290534"/>
    <w:rsid w:val="00291758"/>
    <w:rsid w:val="00294088"/>
    <w:rsid w:val="00294AAE"/>
    <w:rsid w:val="00295644"/>
    <w:rsid w:val="00295873"/>
    <w:rsid w:val="00295C51"/>
    <w:rsid w:val="00296BFC"/>
    <w:rsid w:val="002A0785"/>
    <w:rsid w:val="002A1B0D"/>
    <w:rsid w:val="002A1B13"/>
    <w:rsid w:val="002A212E"/>
    <w:rsid w:val="002A2B69"/>
    <w:rsid w:val="002A301E"/>
    <w:rsid w:val="002A3922"/>
    <w:rsid w:val="002A510F"/>
    <w:rsid w:val="002A6105"/>
    <w:rsid w:val="002A670E"/>
    <w:rsid w:val="002B1B3C"/>
    <w:rsid w:val="002B1D4B"/>
    <w:rsid w:val="002B396E"/>
    <w:rsid w:val="002B445D"/>
    <w:rsid w:val="002B4ACD"/>
    <w:rsid w:val="002B5841"/>
    <w:rsid w:val="002B67F3"/>
    <w:rsid w:val="002C29C3"/>
    <w:rsid w:val="002C369F"/>
    <w:rsid w:val="002D092D"/>
    <w:rsid w:val="002D336E"/>
    <w:rsid w:val="002D33F8"/>
    <w:rsid w:val="002D4C4C"/>
    <w:rsid w:val="002D53D3"/>
    <w:rsid w:val="002D5BE3"/>
    <w:rsid w:val="002D615E"/>
    <w:rsid w:val="002D6781"/>
    <w:rsid w:val="002D68CE"/>
    <w:rsid w:val="002D7BB0"/>
    <w:rsid w:val="002E02E5"/>
    <w:rsid w:val="002E1835"/>
    <w:rsid w:val="002E2606"/>
    <w:rsid w:val="002E5399"/>
    <w:rsid w:val="002E5957"/>
    <w:rsid w:val="002E5C6C"/>
    <w:rsid w:val="002E6206"/>
    <w:rsid w:val="002E69E4"/>
    <w:rsid w:val="002F12BE"/>
    <w:rsid w:val="002F1800"/>
    <w:rsid w:val="002F18B0"/>
    <w:rsid w:val="002F215B"/>
    <w:rsid w:val="002F322F"/>
    <w:rsid w:val="002F59A9"/>
    <w:rsid w:val="002F71B0"/>
    <w:rsid w:val="0030017B"/>
    <w:rsid w:val="00300B61"/>
    <w:rsid w:val="00301727"/>
    <w:rsid w:val="00301751"/>
    <w:rsid w:val="00302E90"/>
    <w:rsid w:val="003033D4"/>
    <w:rsid w:val="00303CB1"/>
    <w:rsid w:val="00305DD2"/>
    <w:rsid w:val="00311B2D"/>
    <w:rsid w:val="0031229E"/>
    <w:rsid w:val="003125C1"/>
    <w:rsid w:val="0031267D"/>
    <w:rsid w:val="00312D20"/>
    <w:rsid w:val="003131BB"/>
    <w:rsid w:val="00313769"/>
    <w:rsid w:val="00314D19"/>
    <w:rsid w:val="00314EDE"/>
    <w:rsid w:val="00315C69"/>
    <w:rsid w:val="003172B0"/>
    <w:rsid w:val="00317938"/>
    <w:rsid w:val="00320EFE"/>
    <w:rsid w:val="00320F42"/>
    <w:rsid w:val="003214A5"/>
    <w:rsid w:val="003217C6"/>
    <w:rsid w:val="003252F7"/>
    <w:rsid w:val="00326A67"/>
    <w:rsid w:val="00326B79"/>
    <w:rsid w:val="0032726A"/>
    <w:rsid w:val="0033000B"/>
    <w:rsid w:val="003315D9"/>
    <w:rsid w:val="0033394C"/>
    <w:rsid w:val="00333CC9"/>
    <w:rsid w:val="00335BC6"/>
    <w:rsid w:val="003366C3"/>
    <w:rsid w:val="00337980"/>
    <w:rsid w:val="0034009D"/>
    <w:rsid w:val="003432C5"/>
    <w:rsid w:val="0034336F"/>
    <w:rsid w:val="00344183"/>
    <w:rsid w:val="003445D0"/>
    <w:rsid w:val="00346E76"/>
    <w:rsid w:val="00346EE5"/>
    <w:rsid w:val="003478F4"/>
    <w:rsid w:val="003516D8"/>
    <w:rsid w:val="0035202D"/>
    <w:rsid w:val="00353DDD"/>
    <w:rsid w:val="00354F1E"/>
    <w:rsid w:val="0035643E"/>
    <w:rsid w:val="00360323"/>
    <w:rsid w:val="0036125C"/>
    <w:rsid w:val="00363655"/>
    <w:rsid w:val="003636BF"/>
    <w:rsid w:val="00363CD8"/>
    <w:rsid w:val="00364615"/>
    <w:rsid w:val="00365972"/>
    <w:rsid w:val="00366B67"/>
    <w:rsid w:val="003673EE"/>
    <w:rsid w:val="00367F70"/>
    <w:rsid w:val="00370928"/>
    <w:rsid w:val="00371442"/>
    <w:rsid w:val="00372156"/>
    <w:rsid w:val="003724AE"/>
    <w:rsid w:val="0037274B"/>
    <w:rsid w:val="00373E1C"/>
    <w:rsid w:val="00375885"/>
    <w:rsid w:val="00376A46"/>
    <w:rsid w:val="00376A99"/>
    <w:rsid w:val="0037748F"/>
    <w:rsid w:val="00380A76"/>
    <w:rsid w:val="003812CE"/>
    <w:rsid w:val="003825F0"/>
    <w:rsid w:val="00383277"/>
    <w:rsid w:val="003842A7"/>
    <w:rsid w:val="003845B4"/>
    <w:rsid w:val="00386214"/>
    <w:rsid w:val="00386D87"/>
    <w:rsid w:val="00387B1A"/>
    <w:rsid w:val="00387D56"/>
    <w:rsid w:val="0039124D"/>
    <w:rsid w:val="00391AD7"/>
    <w:rsid w:val="00391CC8"/>
    <w:rsid w:val="00392018"/>
    <w:rsid w:val="00392530"/>
    <w:rsid w:val="00392698"/>
    <w:rsid w:val="00392A16"/>
    <w:rsid w:val="00394D6F"/>
    <w:rsid w:val="0039517D"/>
    <w:rsid w:val="003952D4"/>
    <w:rsid w:val="003A040F"/>
    <w:rsid w:val="003A1203"/>
    <w:rsid w:val="003A1E3D"/>
    <w:rsid w:val="003A24C7"/>
    <w:rsid w:val="003A366B"/>
    <w:rsid w:val="003A4DCB"/>
    <w:rsid w:val="003A4FB9"/>
    <w:rsid w:val="003A62E3"/>
    <w:rsid w:val="003B135E"/>
    <w:rsid w:val="003B21B9"/>
    <w:rsid w:val="003B3422"/>
    <w:rsid w:val="003B4545"/>
    <w:rsid w:val="003B521D"/>
    <w:rsid w:val="003B566C"/>
    <w:rsid w:val="003B59F2"/>
    <w:rsid w:val="003B754E"/>
    <w:rsid w:val="003B7F78"/>
    <w:rsid w:val="003B7F7F"/>
    <w:rsid w:val="003C0FDD"/>
    <w:rsid w:val="003C2214"/>
    <w:rsid w:val="003C2C1B"/>
    <w:rsid w:val="003C2EAC"/>
    <w:rsid w:val="003C4474"/>
    <w:rsid w:val="003C47A0"/>
    <w:rsid w:val="003C5EE5"/>
    <w:rsid w:val="003C6394"/>
    <w:rsid w:val="003C668C"/>
    <w:rsid w:val="003D0081"/>
    <w:rsid w:val="003D1127"/>
    <w:rsid w:val="003D199C"/>
    <w:rsid w:val="003D2F84"/>
    <w:rsid w:val="003D4402"/>
    <w:rsid w:val="003D4428"/>
    <w:rsid w:val="003D4C97"/>
    <w:rsid w:val="003D59A8"/>
    <w:rsid w:val="003D7B10"/>
    <w:rsid w:val="003E0CBB"/>
    <w:rsid w:val="003E1A4B"/>
    <w:rsid w:val="003E1C74"/>
    <w:rsid w:val="003E1FAD"/>
    <w:rsid w:val="003E217C"/>
    <w:rsid w:val="003E36B4"/>
    <w:rsid w:val="003E3E34"/>
    <w:rsid w:val="003E6C2B"/>
    <w:rsid w:val="003E6D74"/>
    <w:rsid w:val="003E7013"/>
    <w:rsid w:val="003F0E88"/>
    <w:rsid w:val="003F20EA"/>
    <w:rsid w:val="003F2B5B"/>
    <w:rsid w:val="003F31CA"/>
    <w:rsid w:val="003F3840"/>
    <w:rsid w:val="003F54DB"/>
    <w:rsid w:val="003F5A6D"/>
    <w:rsid w:val="003F5CA6"/>
    <w:rsid w:val="003F6A55"/>
    <w:rsid w:val="003F7AF9"/>
    <w:rsid w:val="00402239"/>
    <w:rsid w:val="00403037"/>
    <w:rsid w:val="00403AB6"/>
    <w:rsid w:val="00407218"/>
    <w:rsid w:val="004072DA"/>
    <w:rsid w:val="004107C0"/>
    <w:rsid w:val="00415A7B"/>
    <w:rsid w:val="0042003F"/>
    <w:rsid w:val="00420D5D"/>
    <w:rsid w:val="00421023"/>
    <w:rsid w:val="00423DDE"/>
    <w:rsid w:val="004315A1"/>
    <w:rsid w:val="00432682"/>
    <w:rsid w:val="0043459B"/>
    <w:rsid w:val="00435454"/>
    <w:rsid w:val="0044086A"/>
    <w:rsid w:val="00440C2A"/>
    <w:rsid w:val="004430D7"/>
    <w:rsid w:val="00444CD4"/>
    <w:rsid w:val="00444D4E"/>
    <w:rsid w:val="00444F5B"/>
    <w:rsid w:val="00445674"/>
    <w:rsid w:val="0044612F"/>
    <w:rsid w:val="004465AF"/>
    <w:rsid w:val="00446860"/>
    <w:rsid w:val="00446C10"/>
    <w:rsid w:val="004477E6"/>
    <w:rsid w:val="00450408"/>
    <w:rsid w:val="00450BE1"/>
    <w:rsid w:val="004511AC"/>
    <w:rsid w:val="004525C9"/>
    <w:rsid w:val="00452B01"/>
    <w:rsid w:val="00456000"/>
    <w:rsid w:val="0045775B"/>
    <w:rsid w:val="00462F73"/>
    <w:rsid w:val="004642D0"/>
    <w:rsid w:val="00465303"/>
    <w:rsid w:val="004657EB"/>
    <w:rsid w:val="004657EE"/>
    <w:rsid w:val="00465951"/>
    <w:rsid w:val="00466268"/>
    <w:rsid w:val="00466C54"/>
    <w:rsid w:val="00467929"/>
    <w:rsid w:val="00467E4C"/>
    <w:rsid w:val="004811FC"/>
    <w:rsid w:val="00481BAB"/>
    <w:rsid w:val="00482772"/>
    <w:rsid w:val="00482FF5"/>
    <w:rsid w:val="00483ECC"/>
    <w:rsid w:val="00483EF6"/>
    <w:rsid w:val="00483FB0"/>
    <w:rsid w:val="004858F1"/>
    <w:rsid w:val="00485C2B"/>
    <w:rsid w:val="00485FD3"/>
    <w:rsid w:val="004868A9"/>
    <w:rsid w:val="0049041D"/>
    <w:rsid w:val="00492321"/>
    <w:rsid w:val="00493613"/>
    <w:rsid w:val="00494872"/>
    <w:rsid w:val="004956AC"/>
    <w:rsid w:val="004A037C"/>
    <w:rsid w:val="004A1C73"/>
    <w:rsid w:val="004A1DE0"/>
    <w:rsid w:val="004A4118"/>
    <w:rsid w:val="004A5041"/>
    <w:rsid w:val="004A5C37"/>
    <w:rsid w:val="004A62A6"/>
    <w:rsid w:val="004A7F44"/>
    <w:rsid w:val="004B00A6"/>
    <w:rsid w:val="004B2273"/>
    <w:rsid w:val="004B2454"/>
    <w:rsid w:val="004B28A3"/>
    <w:rsid w:val="004B4339"/>
    <w:rsid w:val="004B47BE"/>
    <w:rsid w:val="004B555E"/>
    <w:rsid w:val="004B5B3F"/>
    <w:rsid w:val="004B71BA"/>
    <w:rsid w:val="004C0018"/>
    <w:rsid w:val="004C1196"/>
    <w:rsid w:val="004C231A"/>
    <w:rsid w:val="004C26A4"/>
    <w:rsid w:val="004C29CF"/>
    <w:rsid w:val="004C3F1D"/>
    <w:rsid w:val="004C4727"/>
    <w:rsid w:val="004D1132"/>
    <w:rsid w:val="004D1912"/>
    <w:rsid w:val="004D1A9D"/>
    <w:rsid w:val="004D1E69"/>
    <w:rsid w:val="004D300C"/>
    <w:rsid w:val="004D4345"/>
    <w:rsid w:val="004D613F"/>
    <w:rsid w:val="004D6CAB"/>
    <w:rsid w:val="004E0E10"/>
    <w:rsid w:val="004E0E4C"/>
    <w:rsid w:val="004E1FC1"/>
    <w:rsid w:val="004E237C"/>
    <w:rsid w:val="004E39FA"/>
    <w:rsid w:val="004E49AB"/>
    <w:rsid w:val="004E573E"/>
    <w:rsid w:val="004E7876"/>
    <w:rsid w:val="004E7C8A"/>
    <w:rsid w:val="004F21E6"/>
    <w:rsid w:val="004F2750"/>
    <w:rsid w:val="004F3CE5"/>
    <w:rsid w:val="004F6231"/>
    <w:rsid w:val="00500258"/>
    <w:rsid w:val="00500565"/>
    <w:rsid w:val="00500EED"/>
    <w:rsid w:val="00500F02"/>
    <w:rsid w:val="005025F1"/>
    <w:rsid w:val="0050288D"/>
    <w:rsid w:val="00502F2C"/>
    <w:rsid w:val="00505824"/>
    <w:rsid w:val="00506786"/>
    <w:rsid w:val="005074CD"/>
    <w:rsid w:val="00512340"/>
    <w:rsid w:val="00512FBA"/>
    <w:rsid w:val="0051319B"/>
    <w:rsid w:val="00515105"/>
    <w:rsid w:val="005160D9"/>
    <w:rsid w:val="00516FD7"/>
    <w:rsid w:val="005178BE"/>
    <w:rsid w:val="005207C5"/>
    <w:rsid w:val="00520A06"/>
    <w:rsid w:val="0052208C"/>
    <w:rsid w:val="00526246"/>
    <w:rsid w:val="005277E6"/>
    <w:rsid w:val="005308B1"/>
    <w:rsid w:val="00531839"/>
    <w:rsid w:val="0053222C"/>
    <w:rsid w:val="00534845"/>
    <w:rsid w:val="00535603"/>
    <w:rsid w:val="005403F9"/>
    <w:rsid w:val="005404C8"/>
    <w:rsid w:val="00542D6D"/>
    <w:rsid w:val="005430FD"/>
    <w:rsid w:val="005443B1"/>
    <w:rsid w:val="0054441E"/>
    <w:rsid w:val="00547EE1"/>
    <w:rsid w:val="0055003D"/>
    <w:rsid w:val="00551F5F"/>
    <w:rsid w:val="00553242"/>
    <w:rsid w:val="00553896"/>
    <w:rsid w:val="00553C99"/>
    <w:rsid w:val="0056204A"/>
    <w:rsid w:val="00562E12"/>
    <w:rsid w:val="00564DF9"/>
    <w:rsid w:val="00566566"/>
    <w:rsid w:val="00566658"/>
    <w:rsid w:val="00566CD5"/>
    <w:rsid w:val="00566E44"/>
    <w:rsid w:val="005670F3"/>
    <w:rsid w:val="00567106"/>
    <w:rsid w:val="00571086"/>
    <w:rsid w:val="0057470C"/>
    <w:rsid w:val="005754FE"/>
    <w:rsid w:val="00575D0F"/>
    <w:rsid w:val="00577439"/>
    <w:rsid w:val="005802C5"/>
    <w:rsid w:val="0058064E"/>
    <w:rsid w:val="00580A79"/>
    <w:rsid w:val="00582176"/>
    <w:rsid w:val="005822DF"/>
    <w:rsid w:val="005826CC"/>
    <w:rsid w:val="00583243"/>
    <w:rsid w:val="005851A7"/>
    <w:rsid w:val="00585999"/>
    <w:rsid w:val="00586586"/>
    <w:rsid w:val="00587368"/>
    <w:rsid w:val="00587B4C"/>
    <w:rsid w:val="005929E5"/>
    <w:rsid w:val="00594FBC"/>
    <w:rsid w:val="00595D04"/>
    <w:rsid w:val="00595DBF"/>
    <w:rsid w:val="00596194"/>
    <w:rsid w:val="00596662"/>
    <w:rsid w:val="00597221"/>
    <w:rsid w:val="00597844"/>
    <w:rsid w:val="005A0A7D"/>
    <w:rsid w:val="005A0E87"/>
    <w:rsid w:val="005A2EF4"/>
    <w:rsid w:val="005A551C"/>
    <w:rsid w:val="005A570A"/>
    <w:rsid w:val="005B1350"/>
    <w:rsid w:val="005B1BD4"/>
    <w:rsid w:val="005B1BF9"/>
    <w:rsid w:val="005B22C5"/>
    <w:rsid w:val="005B2B83"/>
    <w:rsid w:val="005B36F6"/>
    <w:rsid w:val="005B7DCC"/>
    <w:rsid w:val="005C0997"/>
    <w:rsid w:val="005C1823"/>
    <w:rsid w:val="005C32F0"/>
    <w:rsid w:val="005C3B73"/>
    <w:rsid w:val="005C3D6F"/>
    <w:rsid w:val="005C4867"/>
    <w:rsid w:val="005C5915"/>
    <w:rsid w:val="005D012A"/>
    <w:rsid w:val="005D0ACC"/>
    <w:rsid w:val="005D324D"/>
    <w:rsid w:val="005D3D70"/>
    <w:rsid w:val="005D3DBB"/>
    <w:rsid w:val="005D470C"/>
    <w:rsid w:val="005D5EB1"/>
    <w:rsid w:val="005D76E6"/>
    <w:rsid w:val="005E07BA"/>
    <w:rsid w:val="005E0ADA"/>
    <w:rsid w:val="005E0F0A"/>
    <w:rsid w:val="005E1D3C"/>
    <w:rsid w:val="005E32F2"/>
    <w:rsid w:val="005E60E5"/>
    <w:rsid w:val="005E67DC"/>
    <w:rsid w:val="005E6B76"/>
    <w:rsid w:val="005F0533"/>
    <w:rsid w:val="005F26A9"/>
    <w:rsid w:val="005F2DEA"/>
    <w:rsid w:val="005F4D98"/>
    <w:rsid w:val="005F5188"/>
    <w:rsid w:val="005F5CD2"/>
    <w:rsid w:val="00600090"/>
    <w:rsid w:val="006026EE"/>
    <w:rsid w:val="0060314D"/>
    <w:rsid w:val="0060330A"/>
    <w:rsid w:val="00603592"/>
    <w:rsid w:val="00604C89"/>
    <w:rsid w:val="00605AFF"/>
    <w:rsid w:val="006066BB"/>
    <w:rsid w:val="00606C06"/>
    <w:rsid w:val="00610630"/>
    <w:rsid w:val="006107BE"/>
    <w:rsid w:val="00611100"/>
    <w:rsid w:val="006115E7"/>
    <w:rsid w:val="00613E83"/>
    <w:rsid w:val="00614CC1"/>
    <w:rsid w:val="00616DFF"/>
    <w:rsid w:val="00617AB6"/>
    <w:rsid w:val="00620077"/>
    <w:rsid w:val="0062029F"/>
    <w:rsid w:val="00620738"/>
    <w:rsid w:val="0062124B"/>
    <w:rsid w:val="00623883"/>
    <w:rsid w:val="0062561B"/>
    <w:rsid w:val="00625AE6"/>
    <w:rsid w:val="00626DC2"/>
    <w:rsid w:val="006300E3"/>
    <w:rsid w:val="00632253"/>
    <w:rsid w:val="0063257E"/>
    <w:rsid w:val="00633830"/>
    <w:rsid w:val="00634A9D"/>
    <w:rsid w:val="00636755"/>
    <w:rsid w:val="00636C3B"/>
    <w:rsid w:val="0064193A"/>
    <w:rsid w:val="00641AEA"/>
    <w:rsid w:val="0064264C"/>
    <w:rsid w:val="00642714"/>
    <w:rsid w:val="00643B8E"/>
    <w:rsid w:val="006455CE"/>
    <w:rsid w:val="00650083"/>
    <w:rsid w:val="0065048F"/>
    <w:rsid w:val="00651BDD"/>
    <w:rsid w:val="00652CDE"/>
    <w:rsid w:val="00653E2E"/>
    <w:rsid w:val="006540D4"/>
    <w:rsid w:val="00654A6B"/>
    <w:rsid w:val="00654B85"/>
    <w:rsid w:val="006556A5"/>
    <w:rsid w:val="00655841"/>
    <w:rsid w:val="00655AD9"/>
    <w:rsid w:val="00655C0C"/>
    <w:rsid w:val="00655D52"/>
    <w:rsid w:val="00655E20"/>
    <w:rsid w:val="00657E67"/>
    <w:rsid w:val="00660DA1"/>
    <w:rsid w:val="00661605"/>
    <w:rsid w:val="00661E6A"/>
    <w:rsid w:val="00661EE1"/>
    <w:rsid w:val="006620D6"/>
    <w:rsid w:val="00662AC1"/>
    <w:rsid w:val="00664BA2"/>
    <w:rsid w:val="00665580"/>
    <w:rsid w:val="006670FA"/>
    <w:rsid w:val="00667389"/>
    <w:rsid w:val="0066776E"/>
    <w:rsid w:val="006715AD"/>
    <w:rsid w:val="00672DAE"/>
    <w:rsid w:val="00672FFB"/>
    <w:rsid w:val="00674239"/>
    <w:rsid w:val="0067564E"/>
    <w:rsid w:val="006768DE"/>
    <w:rsid w:val="00676D60"/>
    <w:rsid w:val="00677688"/>
    <w:rsid w:val="0068184F"/>
    <w:rsid w:val="00681A96"/>
    <w:rsid w:val="00682EC9"/>
    <w:rsid w:val="006854F8"/>
    <w:rsid w:val="00685533"/>
    <w:rsid w:val="0068554B"/>
    <w:rsid w:val="00685C38"/>
    <w:rsid w:val="00685D13"/>
    <w:rsid w:val="00687296"/>
    <w:rsid w:val="00687E09"/>
    <w:rsid w:val="00690FE6"/>
    <w:rsid w:val="00691BB7"/>
    <w:rsid w:val="00691BBB"/>
    <w:rsid w:val="006921A9"/>
    <w:rsid w:val="00692EAA"/>
    <w:rsid w:val="0069441B"/>
    <w:rsid w:val="00695798"/>
    <w:rsid w:val="0069645E"/>
    <w:rsid w:val="00696763"/>
    <w:rsid w:val="006968ED"/>
    <w:rsid w:val="006A090D"/>
    <w:rsid w:val="006A16EC"/>
    <w:rsid w:val="006A1F2E"/>
    <w:rsid w:val="006A242D"/>
    <w:rsid w:val="006A52F5"/>
    <w:rsid w:val="006A644A"/>
    <w:rsid w:val="006A64B0"/>
    <w:rsid w:val="006A68F4"/>
    <w:rsid w:val="006A6CBB"/>
    <w:rsid w:val="006A7A6C"/>
    <w:rsid w:val="006B03B8"/>
    <w:rsid w:val="006B17CB"/>
    <w:rsid w:val="006B341A"/>
    <w:rsid w:val="006B4221"/>
    <w:rsid w:val="006B42F5"/>
    <w:rsid w:val="006B5429"/>
    <w:rsid w:val="006B54B7"/>
    <w:rsid w:val="006C02F0"/>
    <w:rsid w:val="006C0715"/>
    <w:rsid w:val="006C089D"/>
    <w:rsid w:val="006C218D"/>
    <w:rsid w:val="006C21FF"/>
    <w:rsid w:val="006C2772"/>
    <w:rsid w:val="006C3128"/>
    <w:rsid w:val="006C3895"/>
    <w:rsid w:val="006C4AA1"/>
    <w:rsid w:val="006C6136"/>
    <w:rsid w:val="006C69B3"/>
    <w:rsid w:val="006C6BA7"/>
    <w:rsid w:val="006D4783"/>
    <w:rsid w:val="006D509B"/>
    <w:rsid w:val="006D57A6"/>
    <w:rsid w:val="006D6B56"/>
    <w:rsid w:val="006D71C9"/>
    <w:rsid w:val="006E056D"/>
    <w:rsid w:val="006E099F"/>
    <w:rsid w:val="006E14E3"/>
    <w:rsid w:val="006E1A07"/>
    <w:rsid w:val="006E3A42"/>
    <w:rsid w:val="006E3F3A"/>
    <w:rsid w:val="006E6B33"/>
    <w:rsid w:val="006E6D26"/>
    <w:rsid w:val="006E6DF4"/>
    <w:rsid w:val="006F0FB2"/>
    <w:rsid w:val="006F1A75"/>
    <w:rsid w:val="006F1F3C"/>
    <w:rsid w:val="006F3BFC"/>
    <w:rsid w:val="006F4595"/>
    <w:rsid w:val="006F4D69"/>
    <w:rsid w:val="006F5E92"/>
    <w:rsid w:val="006F641F"/>
    <w:rsid w:val="006F6F8E"/>
    <w:rsid w:val="006F7B2B"/>
    <w:rsid w:val="006F7F02"/>
    <w:rsid w:val="00701964"/>
    <w:rsid w:val="00701A6A"/>
    <w:rsid w:val="00703897"/>
    <w:rsid w:val="00707BD7"/>
    <w:rsid w:val="007117FB"/>
    <w:rsid w:val="00711EF2"/>
    <w:rsid w:val="00712333"/>
    <w:rsid w:val="00712C08"/>
    <w:rsid w:val="00712FC7"/>
    <w:rsid w:val="00713629"/>
    <w:rsid w:val="0071552F"/>
    <w:rsid w:val="007155F5"/>
    <w:rsid w:val="00715BA5"/>
    <w:rsid w:val="00716219"/>
    <w:rsid w:val="00716E7C"/>
    <w:rsid w:val="0072287E"/>
    <w:rsid w:val="00722A64"/>
    <w:rsid w:val="00722ED9"/>
    <w:rsid w:val="00724675"/>
    <w:rsid w:val="00724AB5"/>
    <w:rsid w:val="00725165"/>
    <w:rsid w:val="00725F66"/>
    <w:rsid w:val="007265EA"/>
    <w:rsid w:val="00727331"/>
    <w:rsid w:val="00727E65"/>
    <w:rsid w:val="00730EBF"/>
    <w:rsid w:val="007310F7"/>
    <w:rsid w:val="00731E10"/>
    <w:rsid w:val="00732DA7"/>
    <w:rsid w:val="00733017"/>
    <w:rsid w:val="0073560B"/>
    <w:rsid w:val="00736C2D"/>
    <w:rsid w:val="007379CC"/>
    <w:rsid w:val="00737C79"/>
    <w:rsid w:val="0074299A"/>
    <w:rsid w:val="0074300A"/>
    <w:rsid w:val="00743980"/>
    <w:rsid w:val="00744F2B"/>
    <w:rsid w:val="0075108F"/>
    <w:rsid w:val="0075264E"/>
    <w:rsid w:val="00752F2A"/>
    <w:rsid w:val="007571A2"/>
    <w:rsid w:val="0075726B"/>
    <w:rsid w:val="007609A0"/>
    <w:rsid w:val="00760BCA"/>
    <w:rsid w:val="00762121"/>
    <w:rsid w:val="00762D0B"/>
    <w:rsid w:val="0076439B"/>
    <w:rsid w:val="007664A8"/>
    <w:rsid w:val="00767261"/>
    <w:rsid w:val="0076778C"/>
    <w:rsid w:val="00770635"/>
    <w:rsid w:val="0077103A"/>
    <w:rsid w:val="00771070"/>
    <w:rsid w:val="00771173"/>
    <w:rsid w:val="0077174B"/>
    <w:rsid w:val="0077190E"/>
    <w:rsid w:val="0077252E"/>
    <w:rsid w:val="007740A9"/>
    <w:rsid w:val="007802AC"/>
    <w:rsid w:val="007810E6"/>
    <w:rsid w:val="00783310"/>
    <w:rsid w:val="00784A7A"/>
    <w:rsid w:val="00786045"/>
    <w:rsid w:val="007869D3"/>
    <w:rsid w:val="00786F20"/>
    <w:rsid w:val="00790DE3"/>
    <w:rsid w:val="0079117E"/>
    <w:rsid w:val="007911AA"/>
    <w:rsid w:val="007936D3"/>
    <w:rsid w:val="0079616A"/>
    <w:rsid w:val="00796279"/>
    <w:rsid w:val="007974DB"/>
    <w:rsid w:val="007977B9"/>
    <w:rsid w:val="00797C1B"/>
    <w:rsid w:val="007A0F28"/>
    <w:rsid w:val="007A20CF"/>
    <w:rsid w:val="007A26B0"/>
    <w:rsid w:val="007A4A6D"/>
    <w:rsid w:val="007A555B"/>
    <w:rsid w:val="007B0701"/>
    <w:rsid w:val="007B18A8"/>
    <w:rsid w:val="007B21D7"/>
    <w:rsid w:val="007B221C"/>
    <w:rsid w:val="007B2400"/>
    <w:rsid w:val="007B3149"/>
    <w:rsid w:val="007B446E"/>
    <w:rsid w:val="007B496F"/>
    <w:rsid w:val="007B4991"/>
    <w:rsid w:val="007B7309"/>
    <w:rsid w:val="007C1EB8"/>
    <w:rsid w:val="007C462E"/>
    <w:rsid w:val="007D02A3"/>
    <w:rsid w:val="007D05A4"/>
    <w:rsid w:val="007D120D"/>
    <w:rsid w:val="007D130A"/>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B2B"/>
    <w:rsid w:val="007E3DA6"/>
    <w:rsid w:val="007E4789"/>
    <w:rsid w:val="007E4B4B"/>
    <w:rsid w:val="007E4F6F"/>
    <w:rsid w:val="007E57DF"/>
    <w:rsid w:val="007E6A6C"/>
    <w:rsid w:val="007E6DC5"/>
    <w:rsid w:val="007E70D3"/>
    <w:rsid w:val="007E7306"/>
    <w:rsid w:val="007F0031"/>
    <w:rsid w:val="007F4BB3"/>
    <w:rsid w:val="007F78A0"/>
    <w:rsid w:val="00800F13"/>
    <w:rsid w:val="00802599"/>
    <w:rsid w:val="008035BD"/>
    <w:rsid w:val="0080459E"/>
    <w:rsid w:val="00804729"/>
    <w:rsid w:val="00805F29"/>
    <w:rsid w:val="00807DEF"/>
    <w:rsid w:val="008101A3"/>
    <w:rsid w:val="0081046A"/>
    <w:rsid w:val="00810B65"/>
    <w:rsid w:val="008118E5"/>
    <w:rsid w:val="00811EC7"/>
    <w:rsid w:val="008144CB"/>
    <w:rsid w:val="00816009"/>
    <w:rsid w:val="00816246"/>
    <w:rsid w:val="008163DC"/>
    <w:rsid w:val="00816595"/>
    <w:rsid w:val="0082019B"/>
    <w:rsid w:val="008243EB"/>
    <w:rsid w:val="008251A0"/>
    <w:rsid w:val="00825486"/>
    <w:rsid w:val="00825C5A"/>
    <w:rsid w:val="00827801"/>
    <w:rsid w:val="00827A9A"/>
    <w:rsid w:val="00830261"/>
    <w:rsid w:val="00830640"/>
    <w:rsid w:val="00831EF2"/>
    <w:rsid w:val="00833647"/>
    <w:rsid w:val="008351FC"/>
    <w:rsid w:val="008366A8"/>
    <w:rsid w:val="008410BC"/>
    <w:rsid w:val="0084438A"/>
    <w:rsid w:val="00844B08"/>
    <w:rsid w:val="008461FA"/>
    <w:rsid w:val="008469FC"/>
    <w:rsid w:val="00846F82"/>
    <w:rsid w:val="00852611"/>
    <w:rsid w:val="0085336B"/>
    <w:rsid w:val="00854538"/>
    <w:rsid w:val="00854EA1"/>
    <w:rsid w:val="0085756B"/>
    <w:rsid w:val="00857BC9"/>
    <w:rsid w:val="00860C7A"/>
    <w:rsid w:val="008616F8"/>
    <w:rsid w:val="00861D39"/>
    <w:rsid w:val="00862D09"/>
    <w:rsid w:val="00863CFB"/>
    <w:rsid w:val="00863F31"/>
    <w:rsid w:val="00864125"/>
    <w:rsid w:val="00864E24"/>
    <w:rsid w:val="008655D7"/>
    <w:rsid w:val="00866429"/>
    <w:rsid w:val="00866E80"/>
    <w:rsid w:val="0086715F"/>
    <w:rsid w:val="00871E99"/>
    <w:rsid w:val="0087568D"/>
    <w:rsid w:val="0087618B"/>
    <w:rsid w:val="008766FF"/>
    <w:rsid w:val="00877FFB"/>
    <w:rsid w:val="00877FFC"/>
    <w:rsid w:val="0088043C"/>
    <w:rsid w:val="00880E65"/>
    <w:rsid w:val="00882F5D"/>
    <w:rsid w:val="00884889"/>
    <w:rsid w:val="00886787"/>
    <w:rsid w:val="008867E8"/>
    <w:rsid w:val="00886CFA"/>
    <w:rsid w:val="0088728F"/>
    <w:rsid w:val="00887944"/>
    <w:rsid w:val="00890396"/>
    <w:rsid w:val="008906C9"/>
    <w:rsid w:val="00890F79"/>
    <w:rsid w:val="00891A61"/>
    <w:rsid w:val="00892625"/>
    <w:rsid w:val="00892C25"/>
    <w:rsid w:val="0089389F"/>
    <w:rsid w:val="00894B31"/>
    <w:rsid w:val="0089638A"/>
    <w:rsid w:val="008967AF"/>
    <w:rsid w:val="00897223"/>
    <w:rsid w:val="008972E1"/>
    <w:rsid w:val="008A037C"/>
    <w:rsid w:val="008A341F"/>
    <w:rsid w:val="008A3E2F"/>
    <w:rsid w:val="008A4A77"/>
    <w:rsid w:val="008A7F04"/>
    <w:rsid w:val="008B0644"/>
    <w:rsid w:val="008B1984"/>
    <w:rsid w:val="008B1992"/>
    <w:rsid w:val="008B1B57"/>
    <w:rsid w:val="008B2B16"/>
    <w:rsid w:val="008B308A"/>
    <w:rsid w:val="008B3F08"/>
    <w:rsid w:val="008B5070"/>
    <w:rsid w:val="008B61D0"/>
    <w:rsid w:val="008B64E1"/>
    <w:rsid w:val="008B691F"/>
    <w:rsid w:val="008B6CBC"/>
    <w:rsid w:val="008B704D"/>
    <w:rsid w:val="008B775C"/>
    <w:rsid w:val="008B7A8B"/>
    <w:rsid w:val="008C024D"/>
    <w:rsid w:val="008C0A07"/>
    <w:rsid w:val="008C245C"/>
    <w:rsid w:val="008C31C3"/>
    <w:rsid w:val="008C380F"/>
    <w:rsid w:val="008C5738"/>
    <w:rsid w:val="008C5E8F"/>
    <w:rsid w:val="008C69B1"/>
    <w:rsid w:val="008C6C12"/>
    <w:rsid w:val="008C6FE3"/>
    <w:rsid w:val="008C76BD"/>
    <w:rsid w:val="008C78A7"/>
    <w:rsid w:val="008D04F0"/>
    <w:rsid w:val="008D1A41"/>
    <w:rsid w:val="008D23F3"/>
    <w:rsid w:val="008D3787"/>
    <w:rsid w:val="008D3FCD"/>
    <w:rsid w:val="008D428A"/>
    <w:rsid w:val="008D48F8"/>
    <w:rsid w:val="008D4AE4"/>
    <w:rsid w:val="008D4E22"/>
    <w:rsid w:val="008D73F2"/>
    <w:rsid w:val="008E018E"/>
    <w:rsid w:val="008E0320"/>
    <w:rsid w:val="008E0A1F"/>
    <w:rsid w:val="008E136E"/>
    <w:rsid w:val="008E3D28"/>
    <w:rsid w:val="008E44B6"/>
    <w:rsid w:val="008E5743"/>
    <w:rsid w:val="008E5E56"/>
    <w:rsid w:val="008E65EB"/>
    <w:rsid w:val="008E7A38"/>
    <w:rsid w:val="008F00AE"/>
    <w:rsid w:val="008F1913"/>
    <w:rsid w:val="008F209B"/>
    <w:rsid w:val="008F3500"/>
    <w:rsid w:val="008F3660"/>
    <w:rsid w:val="008F4520"/>
    <w:rsid w:val="009012A5"/>
    <w:rsid w:val="009033D9"/>
    <w:rsid w:val="00903DD0"/>
    <w:rsid w:val="0090425F"/>
    <w:rsid w:val="0090439B"/>
    <w:rsid w:val="009072ED"/>
    <w:rsid w:val="009101EA"/>
    <w:rsid w:val="00910563"/>
    <w:rsid w:val="009122D6"/>
    <w:rsid w:val="00913CBD"/>
    <w:rsid w:val="009155E3"/>
    <w:rsid w:val="00915C0D"/>
    <w:rsid w:val="00916EE2"/>
    <w:rsid w:val="00917523"/>
    <w:rsid w:val="00920AB4"/>
    <w:rsid w:val="00924E3C"/>
    <w:rsid w:val="0092694B"/>
    <w:rsid w:val="009270AC"/>
    <w:rsid w:val="00927227"/>
    <w:rsid w:val="00927DAB"/>
    <w:rsid w:val="00930323"/>
    <w:rsid w:val="00931868"/>
    <w:rsid w:val="00934F08"/>
    <w:rsid w:val="00936066"/>
    <w:rsid w:val="00936B23"/>
    <w:rsid w:val="00937821"/>
    <w:rsid w:val="00941D04"/>
    <w:rsid w:val="00943241"/>
    <w:rsid w:val="0094325D"/>
    <w:rsid w:val="00943456"/>
    <w:rsid w:val="00943CBF"/>
    <w:rsid w:val="00944115"/>
    <w:rsid w:val="009460D9"/>
    <w:rsid w:val="009523E7"/>
    <w:rsid w:val="009543B4"/>
    <w:rsid w:val="0095457D"/>
    <w:rsid w:val="00954730"/>
    <w:rsid w:val="00954FFE"/>
    <w:rsid w:val="00955EE0"/>
    <w:rsid w:val="00956213"/>
    <w:rsid w:val="00961004"/>
    <w:rsid w:val="009612BB"/>
    <w:rsid w:val="00961F1D"/>
    <w:rsid w:val="0096207D"/>
    <w:rsid w:val="0096531E"/>
    <w:rsid w:val="0096711B"/>
    <w:rsid w:val="00967C76"/>
    <w:rsid w:val="00970E83"/>
    <w:rsid w:val="00971243"/>
    <w:rsid w:val="00972952"/>
    <w:rsid w:val="00972E49"/>
    <w:rsid w:val="009733D7"/>
    <w:rsid w:val="00973AE3"/>
    <w:rsid w:val="00974627"/>
    <w:rsid w:val="00974F3A"/>
    <w:rsid w:val="00975A6A"/>
    <w:rsid w:val="009762E2"/>
    <w:rsid w:val="0097726C"/>
    <w:rsid w:val="009778B3"/>
    <w:rsid w:val="0098058C"/>
    <w:rsid w:val="009805D7"/>
    <w:rsid w:val="00980713"/>
    <w:rsid w:val="00981A0F"/>
    <w:rsid w:val="00981F94"/>
    <w:rsid w:val="00982333"/>
    <w:rsid w:val="009824AB"/>
    <w:rsid w:val="0098330A"/>
    <w:rsid w:val="00984A45"/>
    <w:rsid w:val="009859F1"/>
    <w:rsid w:val="00986271"/>
    <w:rsid w:val="00990909"/>
    <w:rsid w:val="00990AD0"/>
    <w:rsid w:val="00991348"/>
    <w:rsid w:val="0099142F"/>
    <w:rsid w:val="00991746"/>
    <w:rsid w:val="00993371"/>
    <w:rsid w:val="00993707"/>
    <w:rsid w:val="0099437B"/>
    <w:rsid w:val="00994BE5"/>
    <w:rsid w:val="009A011A"/>
    <w:rsid w:val="009A0A4F"/>
    <w:rsid w:val="009A3918"/>
    <w:rsid w:val="009A3BEB"/>
    <w:rsid w:val="009A5730"/>
    <w:rsid w:val="009A6648"/>
    <w:rsid w:val="009B0338"/>
    <w:rsid w:val="009B22E5"/>
    <w:rsid w:val="009B33C4"/>
    <w:rsid w:val="009B3601"/>
    <w:rsid w:val="009B378B"/>
    <w:rsid w:val="009B5316"/>
    <w:rsid w:val="009B7261"/>
    <w:rsid w:val="009B75A7"/>
    <w:rsid w:val="009C0358"/>
    <w:rsid w:val="009C10B0"/>
    <w:rsid w:val="009C2007"/>
    <w:rsid w:val="009C318F"/>
    <w:rsid w:val="009C3CD6"/>
    <w:rsid w:val="009C740A"/>
    <w:rsid w:val="009C7C3D"/>
    <w:rsid w:val="009D099D"/>
    <w:rsid w:val="009D0B20"/>
    <w:rsid w:val="009D1C14"/>
    <w:rsid w:val="009D20B8"/>
    <w:rsid w:val="009D2CC6"/>
    <w:rsid w:val="009D2E81"/>
    <w:rsid w:val="009D4656"/>
    <w:rsid w:val="009D51E2"/>
    <w:rsid w:val="009D5348"/>
    <w:rsid w:val="009D5DF9"/>
    <w:rsid w:val="009D6526"/>
    <w:rsid w:val="009D6977"/>
    <w:rsid w:val="009D6DEB"/>
    <w:rsid w:val="009E18C2"/>
    <w:rsid w:val="009E1944"/>
    <w:rsid w:val="009E31D2"/>
    <w:rsid w:val="009E554D"/>
    <w:rsid w:val="009E5F7E"/>
    <w:rsid w:val="009E6442"/>
    <w:rsid w:val="009E6B50"/>
    <w:rsid w:val="009E7889"/>
    <w:rsid w:val="009F0F7C"/>
    <w:rsid w:val="009F1AAE"/>
    <w:rsid w:val="009F24A4"/>
    <w:rsid w:val="009F25EC"/>
    <w:rsid w:val="009F2972"/>
    <w:rsid w:val="009F31DB"/>
    <w:rsid w:val="009F439F"/>
    <w:rsid w:val="009F4772"/>
    <w:rsid w:val="009F666F"/>
    <w:rsid w:val="009F7C85"/>
    <w:rsid w:val="00A01AAE"/>
    <w:rsid w:val="00A0264D"/>
    <w:rsid w:val="00A0427B"/>
    <w:rsid w:val="00A0487C"/>
    <w:rsid w:val="00A04C47"/>
    <w:rsid w:val="00A05291"/>
    <w:rsid w:val="00A05D35"/>
    <w:rsid w:val="00A0765E"/>
    <w:rsid w:val="00A10ACB"/>
    <w:rsid w:val="00A119F4"/>
    <w:rsid w:val="00A125C5"/>
    <w:rsid w:val="00A12A97"/>
    <w:rsid w:val="00A14BEB"/>
    <w:rsid w:val="00A15835"/>
    <w:rsid w:val="00A1586A"/>
    <w:rsid w:val="00A16A60"/>
    <w:rsid w:val="00A16D31"/>
    <w:rsid w:val="00A179E3"/>
    <w:rsid w:val="00A2160B"/>
    <w:rsid w:val="00A2451C"/>
    <w:rsid w:val="00A3126E"/>
    <w:rsid w:val="00A31E01"/>
    <w:rsid w:val="00A32326"/>
    <w:rsid w:val="00A34D9D"/>
    <w:rsid w:val="00A352E9"/>
    <w:rsid w:val="00A35523"/>
    <w:rsid w:val="00A3701B"/>
    <w:rsid w:val="00A37546"/>
    <w:rsid w:val="00A37A16"/>
    <w:rsid w:val="00A40A1C"/>
    <w:rsid w:val="00A42A42"/>
    <w:rsid w:val="00A430D3"/>
    <w:rsid w:val="00A43B74"/>
    <w:rsid w:val="00A440BD"/>
    <w:rsid w:val="00A452F8"/>
    <w:rsid w:val="00A46482"/>
    <w:rsid w:val="00A507B6"/>
    <w:rsid w:val="00A510A9"/>
    <w:rsid w:val="00A5171A"/>
    <w:rsid w:val="00A526F0"/>
    <w:rsid w:val="00A53943"/>
    <w:rsid w:val="00A54B09"/>
    <w:rsid w:val="00A559DE"/>
    <w:rsid w:val="00A56A86"/>
    <w:rsid w:val="00A5763D"/>
    <w:rsid w:val="00A57F2E"/>
    <w:rsid w:val="00A60EB5"/>
    <w:rsid w:val="00A61E3C"/>
    <w:rsid w:val="00A62414"/>
    <w:rsid w:val="00A62B60"/>
    <w:rsid w:val="00A63558"/>
    <w:rsid w:val="00A65EE7"/>
    <w:rsid w:val="00A70133"/>
    <w:rsid w:val="00A70668"/>
    <w:rsid w:val="00A70A6E"/>
    <w:rsid w:val="00A70F06"/>
    <w:rsid w:val="00A71C76"/>
    <w:rsid w:val="00A7368A"/>
    <w:rsid w:val="00A74F4B"/>
    <w:rsid w:val="00A762D5"/>
    <w:rsid w:val="00A770A6"/>
    <w:rsid w:val="00A77940"/>
    <w:rsid w:val="00A77B83"/>
    <w:rsid w:val="00A77F6F"/>
    <w:rsid w:val="00A80D3C"/>
    <w:rsid w:val="00A81110"/>
    <w:rsid w:val="00A813B1"/>
    <w:rsid w:val="00A8529A"/>
    <w:rsid w:val="00A8592D"/>
    <w:rsid w:val="00A85DF8"/>
    <w:rsid w:val="00A90CF2"/>
    <w:rsid w:val="00A90D4B"/>
    <w:rsid w:val="00A91FA9"/>
    <w:rsid w:val="00A93005"/>
    <w:rsid w:val="00A931D1"/>
    <w:rsid w:val="00A93731"/>
    <w:rsid w:val="00A94373"/>
    <w:rsid w:val="00A95459"/>
    <w:rsid w:val="00A95915"/>
    <w:rsid w:val="00A96DA0"/>
    <w:rsid w:val="00AA0D65"/>
    <w:rsid w:val="00AA110A"/>
    <w:rsid w:val="00AA12F3"/>
    <w:rsid w:val="00AA14F2"/>
    <w:rsid w:val="00AA2C27"/>
    <w:rsid w:val="00AA4C27"/>
    <w:rsid w:val="00AA56FB"/>
    <w:rsid w:val="00AA5E64"/>
    <w:rsid w:val="00AA5FE6"/>
    <w:rsid w:val="00AA7A9F"/>
    <w:rsid w:val="00AB0135"/>
    <w:rsid w:val="00AB07B5"/>
    <w:rsid w:val="00AB07BE"/>
    <w:rsid w:val="00AB0A05"/>
    <w:rsid w:val="00AB15FB"/>
    <w:rsid w:val="00AB18C9"/>
    <w:rsid w:val="00AB3240"/>
    <w:rsid w:val="00AB36C4"/>
    <w:rsid w:val="00AB5363"/>
    <w:rsid w:val="00AC0A29"/>
    <w:rsid w:val="00AC1097"/>
    <w:rsid w:val="00AC275F"/>
    <w:rsid w:val="00AC286E"/>
    <w:rsid w:val="00AC2A69"/>
    <w:rsid w:val="00AC2A84"/>
    <w:rsid w:val="00AC32B2"/>
    <w:rsid w:val="00AC52FC"/>
    <w:rsid w:val="00AC5BA8"/>
    <w:rsid w:val="00AC61E0"/>
    <w:rsid w:val="00AC7455"/>
    <w:rsid w:val="00AD217D"/>
    <w:rsid w:val="00AD4011"/>
    <w:rsid w:val="00AD42D3"/>
    <w:rsid w:val="00AD5495"/>
    <w:rsid w:val="00AE0103"/>
    <w:rsid w:val="00AE0AF0"/>
    <w:rsid w:val="00AE0B44"/>
    <w:rsid w:val="00AE1F53"/>
    <w:rsid w:val="00AE2400"/>
    <w:rsid w:val="00AE2B8A"/>
    <w:rsid w:val="00AE3425"/>
    <w:rsid w:val="00AE4278"/>
    <w:rsid w:val="00AE7474"/>
    <w:rsid w:val="00AF03AA"/>
    <w:rsid w:val="00AF0425"/>
    <w:rsid w:val="00AF051B"/>
    <w:rsid w:val="00AF0984"/>
    <w:rsid w:val="00AF15B7"/>
    <w:rsid w:val="00AF1D8B"/>
    <w:rsid w:val="00AF2342"/>
    <w:rsid w:val="00AF3C00"/>
    <w:rsid w:val="00AF52E3"/>
    <w:rsid w:val="00AF5E32"/>
    <w:rsid w:val="00AF68ED"/>
    <w:rsid w:val="00B03458"/>
    <w:rsid w:val="00B03625"/>
    <w:rsid w:val="00B03743"/>
    <w:rsid w:val="00B03D97"/>
    <w:rsid w:val="00B07CC7"/>
    <w:rsid w:val="00B105AF"/>
    <w:rsid w:val="00B10A30"/>
    <w:rsid w:val="00B10EA4"/>
    <w:rsid w:val="00B11FCC"/>
    <w:rsid w:val="00B120EB"/>
    <w:rsid w:val="00B12CD1"/>
    <w:rsid w:val="00B130AF"/>
    <w:rsid w:val="00B13403"/>
    <w:rsid w:val="00B13B59"/>
    <w:rsid w:val="00B152A0"/>
    <w:rsid w:val="00B17141"/>
    <w:rsid w:val="00B2280D"/>
    <w:rsid w:val="00B24D9E"/>
    <w:rsid w:val="00B25462"/>
    <w:rsid w:val="00B26FCF"/>
    <w:rsid w:val="00B27716"/>
    <w:rsid w:val="00B27AD1"/>
    <w:rsid w:val="00B30977"/>
    <w:rsid w:val="00B31575"/>
    <w:rsid w:val="00B31953"/>
    <w:rsid w:val="00B31EBA"/>
    <w:rsid w:val="00B32166"/>
    <w:rsid w:val="00B32D3A"/>
    <w:rsid w:val="00B33699"/>
    <w:rsid w:val="00B343C2"/>
    <w:rsid w:val="00B3487F"/>
    <w:rsid w:val="00B36627"/>
    <w:rsid w:val="00B36B1D"/>
    <w:rsid w:val="00B36BB0"/>
    <w:rsid w:val="00B400EA"/>
    <w:rsid w:val="00B413AB"/>
    <w:rsid w:val="00B42193"/>
    <w:rsid w:val="00B44296"/>
    <w:rsid w:val="00B46EFB"/>
    <w:rsid w:val="00B478CF"/>
    <w:rsid w:val="00B5152D"/>
    <w:rsid w:val="00B5386D"/>
    <w:rsid w:val="00B541CE"/>
    <w:rsid w:val="00B54936"/>
    <w:rsid w:val="00B54967"/>
    <w:rsid w:val="00B55078"/>
    <w:rsid w:val="00B555C9"/>
    <w:rsid w:val="00B55F3F"/>
    <w:rsid w:val="00B56757"/>
    <w:rsid w:val="00B60A12"/>
    <w:rsid w:val="00B61FA4"/>
    <w:rsid w:val="00B62B35"/>
    <w:rsid w:val="00B62CE9"/>
    <w:rsid w:val="00B62D64"/>
    <w:rsid w:val="00B6318F"/>
    <w:rsid w:val="00B631FF"/>
    <w:rsid w:val="00B65B40"/>
    <w:rsid w:val="00B67D44"/>
    <w:rsid w:val="00B67EB4"/>
    <w:rsid w:val="00B73BA8"/>
    <w:rsid w:val="00B74E8E"/>
    <w:rsid w:val="00B7521E"/>
    <w:rsid w:val="00B7568B"/>
    <w:rsid w:val="00B758F3"/>
    <w:rsid w:val="00B7603C"/>
    <w:rsid w:val="00B76669"/>
    <w:rsid w:val="00B771D4"/>
    <w:rsid w:val="00B77331"/>
    <w:rsid w:val="00B77890"/>
    <w:rsid w:val="00B77E83"/>
    <w:rsid w:val="00B804BC"/>
    <w:rsid w:val="00B8058E"/>
    <w:rsid w:val="00B80FF3"/>
    <w:rsid w:val="00B81C6B"/>
    <w:rsid w:val="00B81C6F"/>
    <w:rsid w:val="00B8547D"/>
    <w:rsid w:val="00B85D9F"/>
    <w:rsid w:val="00B8633E"/>
    <w:rsid w:val="00B90149"/>
    <w:rsid w:val="00B905DD"/>
    <w:rsid w:val="00B90CDC"/>
    <w:rsid w:val="00B91036"/>
    <w:rsid w:val="00B91756"/>
    <w:rsid w:val="00B92027"/>
    <w:rsid w:val="00B93429"/>
    <w:rsid w:val="00B95ADB"/>
    <w:rsid w:val="00B969CC"/>
    <w:rsid w:val="00B97BEF"/>
    <w:rsid w:val="00BA1B56"/>
    <w:rsid w:val="00BA1FDA"/>
    <w:rsid w:val="00BA20EB"/>
    <w:rsid w:val="00BA430A"/>
    <w:rsid w:val="00BA477C"/>
    <w:rsid w:val="00BA5C30"/>
    <w:rsid w:val="00BA6263"/>
    <w:rsid w:val="00BA6DB3"/>
    <w:rsid w:val="00BA7BBC"/>
    <w:rsid w:val="00BB07CA"/>
    <w:rsid w:val="00BB0B81"/>
    <w:rsid w:val="00BB1FD0"/>
    <w:rsid w:val="00BB276D"/>
    <w:rsid w:val="00BB338E"/>
    <w:rsid w:val="00BB42CE"/>
    <w:rsid w:val="00BB524B"/>
    <w:rsid w:val="00BB5310"/>
    <w:rsid w:val="00BB6693"/>
    <w:rsid w:val="00BB66E0"/>
    <w:rsid w:val="00BB677A"/>
    <w:rsid w:val="00BB77D8"/>
    <w:rsid w:val="00BC0833"/>
    <w:rsid w:val="00BC1E04"/>
    <w:rsid w:val="00BC4015"/>
    <w:rsid w:val="00BC51AC"/>
    <w:rsid w:val="00BC5FAD"/>
    <w:rsid w:val="00BC6634"/>
    <w:rsid w:val="00BD0065"/>
    <w:rsid w:val="00BD11FA"/>
    <w:rsid w:val="00BD31E4"/>
    <w:rsid w:val="00BD3BDE"/>
    <w:rsid w:val="00BD49D8"/>
    <w:rsid w:val="00BD4DDB"/>
    <w:rsid w:val="00BD7213"/>
    <w:rsid w:val="00BE0C1C"/>
    <w:rsid w:val="00BE109E"/>
    <w:rsid w:val="00BE2382"/>
    <w:rsid w:val="00BE3455"/>
    <w:rsid w:val="00BE3803"/>
    <w:rsid w:val="00BE3829"/>
    <w:rsid w:val="00BE5A21"/>
    <w:rsid w:val="00BF057B"/>
    <w:rsid w:val="00BF331A"/>
    <w:rsid w:val="00BF47BF"/>
    <w:rsid w:val="00BF4C27"/>
    <w:rsid w:val="00BF501C"/>
    <w:rsid w:val="00BF694D"/>
    <w:rsid w:val="00BF76D6"/>
    <w:rsid w:val="00C008A8"/>
    <w:rsid w:val="00C03D19"/>
    <w:rsid w:val="00C03DB8"/>
    <w:rsid w:val="00C0476E"/>
    <w:rsid w:val="00C04964"/>
    <w:rsid w:val="00C0596D"/>
    <w:rsid w:val="00C06193"/>
    <w:rsid w:val="00C0637F"/>
    <w:rsid w:val="00C06723"/>
    <w:rsid w:val="00C07F90"/>
    <w:rsid w:val="00C1081C"/>
    <w:rsid w:val="00C1126C"/>
    <w:rsid w:val="00C1197B"/>
    <w:rsid w:val="00C12F5B"/>
    <w:rsid w:val="00C15288"/>
    <w:rsid w:val="00C1571F"/>
    <w:rsid w:val="00C16191"/>
    <w:rsid w:val="00C16197"/>
    <w:rsid w:val="00C16EEF"/>
    <w:rsid w:val="00C17E41"/>
    <w:rsid w:val="00C227FC"/>
    <w:rsid w:val="00C23F3B"/>
    <w:rsid w:val="00C250D5"/>
    <w:rsid w:val="00C261EE"/>
    <w:rsid w:val="00C267BC"/>
    <w:rsid w:val="00C27200"/>
    <w:rsid w:val="00C30E52"/>
    <w:rsid w:val="00C30F4F"/>
    <w:rsid w:val="00C32096"/>
    <w:rsid w:val="00C35666"/>
    <w:rsid w:val="00C35E5E"/>
    <w:rsid w:val="00C3658D"/>
    <w:rsid w:val="00C36953"/>
    <w:rsid w:val="00C373B5"/>
    <w:rsid w:val="00C37529"/>
    <w:rsid w:val="00C37606"/>
    <w:rsid w:val="00C376BE"/>
    <w:rsid w:val="00C40078"/>
    <w:rsid w:val="00C4007E"/>
    <w:rsid w:val="00C42E49"/>
    <w:rsid w:val="00C43CBC"/>
    <w:rsid w:val="00C45108"/>
    <w:rsid w:val="00C4588B"/>
    <w:rsid w:val="00C467D1"/>
    <w:rsid w:val="00C47F55"/>
    <w:rsid w:val="00C50704"/>
    <w:rsid w:val="00C523EA"/>
    <w:rsid w:val="00C53CFD"/>
    <w:rsid w:val="00C55F1B"/>
    <w:rsid w:val="00C56E26"/>
    <w:rsid w:val="00C57FDB"/>
    <w:rsid w:val="00C6004D"/>
    <w:rsid w:val="00C605E0"/>
    <w:rsid w:val="00C61044"/>
    <w:rsid w:val="00C61497"/>
    <w:rsid w:val="00C61CB4"/>
    <w:rsid w:val="00C62F81"/>
    <w:rsid w:val="00C65AFB"/>
    <w:rsid w:val="00C65DD3"/>
    <w:rsid w:val="00C662B9"/>
    <w:rsid w:val="00C6668C"/>
    <w:rsid w:val="00C71699"/>
    <w:rsid w:val="00C722B6"/>
    <w:rsid w:val="00C730EC"/>
    <w:rsid w:val="00C73517"/>
    <w:rsid w:val="00C74CD0"/>
    <w:rsid w:val="00C772C0"/>
    <w:rsid w:val="00C77C9F"/>
    <w:rsid w:val="00C809AF"/>
    <w:rsid w:val="00C81742"/>
    <w:rsid w:val="00C81AF6"/>
    <w:rsid w:val="00C81C99"/>
    <w:rsid w:val="00C8374C"/>
    <w:rsid w:val="00C83BA5"/>
    <w:rsid w:val="00C84A91"/>
    <w:rsid w:val="00C84A97"/>
    <w:rsid w:val="00C86D6F"/>
    <w:rsid w:val="00C873F8"/>
    <w:rsid w:val="00C9124C"/>
    <w:rsid w:val="00C91399"/>
    <w:rsid w:val="00C924C3"/>
    <w:rsid w:val="00C92898"/>
    <w:rsid w:val="00C92E08"/>
    <w:rsid w:val="00C939E8"/>
    <w:rsid w:val="00C947AD"/>
    <w:rsid w:val="00C95935"/>
    <w:rsid w:val="00C959E0"/>
    <w:rsid w:val="00C96F09"/>
    <w:rsid w:val="00C97F4C"/>
    <w:rsid w:val="00CA0197"/>
    <w:rsid w:val="00CA0C2B"/>
    <w:rsid w:val="00CA2C0A"/>
    <w:rsid w:val="00CA4184"/>
    <w:rsid w:val="00CA4340"/>
    <w:rsid w:val="00CA585B"/>
    <w:rsid w:val="00CA68BB"/>
    <w:rsid w:val="00CA7568"/>
    <w:rsid w:val="00CA7DE0"/>
    <w:rsid w:val="00CB0196"/>
    <w:rsid w:val="00CB05E9"/>
    <w:rsid w:val="00CB171D"/>
    <w:rsid w:val="00CB25A4"/>
    <w:rsid w:val="00CB2D82"/>
    <w:rsid w:val="00CB3E3F"/>
    <w:rsid w:val="00CB557E"/>
    <w:rsid w:val="00CB56DF"/>
    <w:rsid w:val="00CB71FE"/>
    <w:rsid w:val="00CB7C0D"/>
    <w:rsid w:val="00CC159B"/>
    <w:rsid w:val="00CC28BC"/>
    <w:rsid w:val="00CC3286"/>
    <w:rsid w:val="00CC4195"/>
    <w:rsid w:val="00CC4475"/>
    <w:rsid w:val="00CC6632"/>
    <w:rsid w:val="00CC6D07"/>
    <w:rsid w:val="00CC7FE6"/>
    <w:rsid w:val="00CD0C98"/>
    <w:rsid w:val="00CD1269"/>
    <w:rsid w:val="00CD1572"/>
    <w:rsid w:val="00CD216C"/>
    <w:rsid w:val="00CD26C2"/>
    <w:rsid w:val="00CD2D7B"/>
    <w:rsid w:val="00CD3C67"/>
    <w:rsid w:val="00CD3E80"/>
    <w:rsid w:val="00CD407C"/>
    <w:rsid w:val="00CD6643"/>
    <w:rsid w:val="00CD71FC"/>
    <w:rsid w:val="00CD7502"/>
    <w:rsid w:val="00CE0C1E"/>
    <w:rsid w:val="00CE1C16"/>
    <w:rsid w:val="00CE26C0"/>
    <w:rsid w:val="00CE516A"/>
    <w:rsid w:val="00CE5238"/>
    <w:rsid w:val="00CE5551"/>
    <w:rsid w:val="00CE64D0"/>
    <w:rsid w:val="00CE7514"/>
    <w:rsid w:val="00CF0382"/>
    <w:rsid w:val="00CF092A"/>
    <w:rsid w:val="00CF2AB2"/>
    <w:rsid w:val="00CF2B13"/>
    <w:rsid w:val="00CF4698"/>
    <w:rsid w:val="00CF6D7F"/>
    <w:rsid w:val="00D01BA8"/>
    <w:rsid w:val="00D03E15"/>
    <w:rsid w:val="00D04761"/>
    <w:rsid w:val="00D11F97"/>
    <w:rsid w:val="00D123F8"/>
    <w:rsid w:val="00D126B5"/>
    <w:rsid w:val="00D13E62"/>
    <w:rsid w:val="00D156BC"/>
    <w:rsid w:val="00D168A6"/>
    <w:rsid w:val="00D21A4A"/>
    <w:rsid w:val="00D23AE6"/>
    <w:rsid w:val="00D248DE"/>
    <w:rsid w:val="00D278DA"/>
    <w:rsid w:val="00D27915"/>
    <w:rsid w:val="00D30A45"/>
    <w:rsid w:val="00D30E79"/>
    <w:rsid w:val="00D325E7"/>
    <w:rsid w:val="00D339BB"/>
    <w:rsid w:val="00D33E00"/>
    <w:rsid w:val="00D35B35"/>
    <w:rsid w:val="00D366FA"/>
    <w:rsid w:val="00D36C42"/>
    <w:rsid w:val="00D36C45"/>
    <w:rsid w:val="00D4018D"/>
    <w:rsid w:val="00D419EF"/>
    <w:rsid w:val="00D42312"/>
    <w:rsid w:val="00D42E7A"/>
    <w:rsid w:val="00D43525"/>
    <w:rsid w:val="00D436A1"/>
    <w:rsid w:val="00D43872"/>
    <w:rsid w:val="00D47531"/>
    <w:rsid w:val="00D5068A"/>
    <w:rsid w:val="00D523A1"/>
    <w:rsid w:val="00D52718"/>
    <w:rsid w:val="00D52744"/>
    <w:rsid w:val="00D53BB1"/>
    <w:rsid w:val="00D55A6E"/>
    <w:rsid w:val="00D5693E"/>
    <w:rsid w:val="00D62F47"/>
    <w:rsid w:val="00D648F9"/>
    <w:rsid w:val="00D64D44"/>
    <w:rsid w:val="00D64F44"/>
    <w:rsid w:val="00D65C82"/>
    <w:rsid w:val="00D67B45"/>
    <w:rsid w:val="00D719D0"/>
    <w:rsid w:val="00D72CB7"/>
    <w:rsid w:val="00D73790"/>
    <w:rsid w:val="00D76485"/>
    <w:rsid w:val="00D7665E"/>
    <w:rsid w:val="00D77DAE"/>
    <w:rsid w:val="00D8147F"/>
    <w:rsid w:val="00D816AB"/>
    <w:rsid w:val="00D833C2"/>
    <w:rsid w:val="00D8396C"/>
    <w:rsid w:val="00D8542D"/>
    <w:rsid w:val="00D85BD9"/>
    <w:rsid w:val="00D866FA"/>
    <w:rsid w:val="00D90D0E"/>
    <w:rsid w:val="00D9102F"/>
    <w:rsid w:val="00D91EF8"/>
    <w:rsid w:val="00D920D3"/>
    <w:rsid w:val="00D928C8"/>
    <w:rsid w:val="00D960A3"/>
    <w:rsid w:val="00D9641F"/>
    <w:rsid w:val="00D97140"/>
    <w:rsid w:val="00D97BB2"/>
    <w:rsid w:val="00DA03AA"/>
    <w:rsid w:val="00DA068D"/>
    <w:rsid w:val="00DA320D"/>
    <w:rsid w:val="00DA4D56"/>
    <w:rsid w:val="00DA617C"/>
    <w:rsid w:val="00DA6633"/>
    <w:rsid w:val="00DB16DC"/>
    <w:rsid w:val="00DB3F6A"/>
    <w:rsid w:val="00DB4470"/>
    <w:rsid w:val="00DB4662"/>
    <w:rsid w:val="00DB566A"/>
    <w:rsid w:val="00DB6003"/>
    <w:rsid w:val="00DB72C2"/>
    <w:rsid w:val="00DB7709"/>
    <w:rsid w:val="00DB7CA1"/>
    <w:rsid w:val="00DC0A42"/>
    <w:rsid w:val="00DC0AC6"/>
    <w:rsid w:val="00DC3D51"/>
    <w:rsid w:val="00DC51B7"/>
    <w:rsid w:val="00DC53E6"/>
    <w:rsid w:val="00DC6A71"/>
    <w:rsid w:val="00DD03EF"/>
    <w:rsid w:val="00DD2941"/>
    <w:rsid w:val="00DD3180"/>
    <w:rsid w:val="00DD38F4"/>
    <w:rsid w:val="00DD4D19"/>
    <w:rsid w:val="00DD5633"/>
    <w:rsid w:val="00DE0C13"/>
    <w:rsid w:val="00DE1681"/>
    <w:rsid w:val="00DE1B62"/>
    <w:rsid w:val="00DE30B4"/>
    <w:rsid w:val="00DE3601"/>
    <w:rsid w:val="00DE3BCB"/>
    <w:rsid w:val="00DE4343"/>
    <w:rsid w:val="00DE4459"/>
    <w:rsid w:val="00DE56CB"/>
    <w:rsid w:val="00DE6340"/>
    <w:rsid w:val="00DE7006"/>
    <w:rsid w:val="00DF1098"/>
    <w:rsid w:val="00DF16A2"/>
    <w:rsid w:val="00DF20C8"/>
    <w:rsid w:val="00DF4E7F"/>
    <w:rsid w:val="00DF56F5"/>
    <w:rsid w:val="00DF73ED"/>
    <w:rsid w:val="00E0357D"/>
    <w:rsid w:val="00E04B17"/>
    <w:rsid w:val="00E05A4C"/>
    <w:rsid w:val="00E06224"/>
    <w:rsid w:val="00E07271"/>
    <w:rsid w:val="00E073CD"/>
    <w:rsid w:val="00E07697"/>
    <w:rsid w:val="00E10288"/>
    <w:rsid w:val="00E1094C"/>
    <w:rsid w:val="00E124A4"/>
    <w:rsid w:val="00E124C9"/>
    <w:rsid w:val="00E12624"/>
    <w:rsid w:val="00E1290E"/>
    <w:rsid w:val="00E1483E"/>
    <w:rsid w:val="00E15357"/>
    <w:rsid w:val="00E15A72"/>
    <w:rsid w:val="00E15AF0"/>
    <w:rsid w:val="00E15C2F"/>
    <w:rsid w:val="00E168C5"/>
    <w:rsid w:val="00E16CD4"/>
    <w:rsid w:val="00E16D4F"/>
    <w:rsid w:val="00E17498"/>
    <w:rsid w:val="00E205BE"/>
    <w:rsid w:val="00E21770"/>
    <w:rsid w:val="00E217B4"/>
    <w:rsid w:val="00E21F61"/>
    <w:rsid w:val="00E22693"/>
    <w:rsid w:val="00E22BD9"/>
    <w:rsid w:val="00E23799"/>
    <w:rsid w:val="00E240A5"/>
    <w:rsid w:val="00E24EDF"/>
    <w:rsid w:val="00E26F63"/>
    <w:rsid w:val="00E27A58"/>
    <w:rsid w:val="00E3087B"/>
    <w:rsid w:val="00E3127B"/>
    <w:rsid w:val="00E318AC"/>
    <w:rsid w:val="00E31DF1"/>
    <w:rsid w:val="00E322BB"/>
    <w:rsid w:val="00E32A5E"/>
    <w:rsid w:val="00E33838"/>
    <w:rsid w:val="00E33B0C"/>
    <w:rsid w:val="00E35496"/>
    <w:rsid w:val="00E35835"/>
    <w:rsid w:val="00E40125"/>
    <w:rsid w:val="00E40C35"/>
    <w:rsid w:val="00E44135"/>
    <w:rsid w:val="00E4460B"/>
    <w:rsid w:val="00E463EF"/>
    <w:rsid w:val="00E474FA"/>
    <w:rsid w:val="00E524EE"/>
    <w:rsid w:val="00E5329A"/>
    <w:rsid w:val="00E54D82"/>
    <w:rsid w:val="00E55438"/>
    <w:rsid w:val="00E5649B"/>
    <w:rsid w:val="00E6160D"/>
    <w:rsid w:val="00E61682"/>
    <w:rsid w:val="00E61B15"/>
    <w:rsid w:val="00E636AE"/>
    <w:rsid w:val="00E6387E"/>
    <w:rsid w:val="00E64424"/>
    <w:rsid w:val="00E662F2"/>
    <w:rsid w:val="00E667AD"/>
    <w:rsid w:val="00E66E9B"/>
    <w:rsid w:val="00E673B5"/>
    <w:rsid w:val="00E71830"/>
    <w:rsid w:val="00E741F0"/>
    <w:rsid w:val="00E74AB8"/>
    <w:rsid w:val="00E74CF8"/>
    <w:rsid w:val="00E759EC"/>
    <w:rsid w:val="00E76A2E"/>
    <w:rsid w:val="00E77A5A"/>
    <w:rsid w:val="00E80873"/>
    <w:rsid w:val="00E82EB9"/>
    <w:rsid w:val="00E84DC6"/>
    <w:rsid w:val="00E86378"/>
    <w:rsid w:val="00E86FB7"/>
    <w:rsid w:val="00E92753"/>
    <w:rsid w:val="00E927C6"/>
    <w:rsid w:val="00E9291D"/>
    <w:rsid w:val="00E92A49"/>
    <w:rsid w:val="00E93B4A"/>
    <w:rsid w:val="00E95724"/>
    <w:rsid w:val="00E95A2E"/>
    <w:rsid w:val="00E963A7"/>
    <w:rsid w:val="00E9644A"/>
    <w:rsid w:val="00E966A4"/>
    <w:rsid w:val="00E96E20"/>
    <w:rsid w:val="00EA0413"/>
    <w:rsid w:val="00EA105D"/>
    <w:rsid w:val="00EA11DB"/>
    <w:rsid w:val="00EA3F28"/>
    <w:rsid w:val="00EA6F35"/>
    <w:rsid w:val="00EA79D1"/>
    <w:rsid w:val="00EB06DA"/>
    <w:rsid w:val="00EB0BBF"/>
    <w:rsid w:val="00EB0DBB"/>
    <w:rsid w:val="00EB2847"/>
    <w:rsid w:val="00EB4A58"/>
    <w:rsid w:val="00EB7036"/>
    <w:rsid w:val="00EC304D"/>
    <w:rsid w:val="00EC31EF"/>
    <w:rsid w:val="00EC3738"/>
    <w:rsid w:val="00EC47CF"/>
    <w:rsid w:val="00EC68A6"/>
    <w:rsid w:val="00ED032F"/>
    <w:rsid w:val="00ED0A54"/>
    <w:rsid w:val="00ED1839"/>
    <w:rsid w:val="00ED1C3E"/>
    <w:rsid w:val="00ED22C1"/>
    <w:rsid w:val="00ED2D3E"/>
    <w:rsid w:val="00ED4BB6"/>
    <w:rsid w:val="00ED6348"/>
    <w:rsid w:val="00ED6779"/>
    <w:rsid w:val="00ED6C4F"/>
    <w:rsid w:val="00ED6E8B"/>
    <w:rsid w:val="00ED7199"/>
    <w:rsid w:val="00ED7A48"/>
    <w:rsid w:val="00EE6230"/>
    <w:rsid w:val="00EE690F"/>
    <w:rsid w:val="00EE7C1B"/>
    <w:rsid w:val="00EF03D1"/>
    <w:rsid w:val="00EF052B"/>
    <w:rsid w:val="00EF281B"/>
    <w:rsid w:val="00EF39D1"/>
    <w:rsid w:val="00EF42EC"/>
    <w:rsid w:val="00EF5DFD"/>
    <w:rsid w:val="00EF78A4"/>
    <w:rsid w:val="00F004CE"/>
    <w:rsid w:val="00F02654"/>
    <w:rsid w:val="00F035AB"/>
    <w:rsid w:val="00F037D7"/>
    <w:rsid w:val="00F03DD1"/>
    <w:rsid w:val="00F04DEF"/>
    <w:rsid w:val="00F05219"/>
    <w:rsid w:val="00F070AB"/>
    <w:rsid w:val="00F07CA8"/>
    <w:rsid w:val="00F1059B"/>
    <w:rsid w:val="00F12341"/>
    <w:rsid w:val="00F12558"/>
    <w:rsid w:val="00F13CA8"/>
    <w:rsid w:val="00F14C26"/>
    <w:rsid w:val="00F16293"/>
    <w:rsid w:val="00F2189A"/>
    <w:rsid w:val="00F21ABD"/>
    <w:rsid w:val="00F240BB"/>
    <w:rsid w:val="00F2410F"/>
    <w:rsid w:val="00F2440C"/>
    <w:rsid w:val="00F24A15"/>
    <w:rsid w:val="00F24CF5"/>
    <w:rsid w:val="00F2515C"/>
    <w:rsid w:val="00F26867"/>
    <w:rsid w:val="00F26878"/>
    <w:rsid w:val="00F3057D"/>
    <w:rsid w:val="00F31FF0"/>
    <w:rsid w:val="00F3212F"/>
    <w:rsid w:val="00F32B39"/>
    <w:rsid w:val="00F40927"/>
    <w:rsid w:val="00F4092C"/>
    <w:rsid w:val="00F40DC4"/>
    <w:rsid w:val="00F4189C"/>
    <w:rsid w:val="00F422FC"/>
    <w:rsid w:val="00F42F85"/>
    <w:rsid w:val="00F43039"/>
    <w:rsid w:val="00F449DF"/>
    <w:rsid w:val="00F44CFD"/>
    <w:rsid w:val="00F45B76"/>
    <w:rsid w:val="00F47194"/>
    <w:rsid w:val="00F47548"/>
    <w:rsid w:val="00F4754D"/>
    <w:rsid w:val="00F50202"/>
    <w:rsid w:val="00F5130E"/>
    <w:rsid w:val="00F51385"/>
    <w:rsid w:val="00F529D5"/>
    <w:rsid w:val="00F5589B"/>
    <w:rsid w:val="00F55C42"/>
    <w:rsid w:val="00F56B73"/>
    <w:rsid w:val="00F56DC2"/>
    <w:rsid w:val="00F57863"/>
    <w:rsid w:val="00F57FED"/>
    <w:rsid w:val="00F60D1F"/>
    <w:rsid w:val="00F6331D"/>
    <w:rsid w:val="00F64B8A"/>
    <w:rsid w:val="00F6554F"/>
    <w:rsid w:val="00F65750"/>
    <w:rsid w:val="00F65ECB"/>
    <w:rsid w:val="00F716B4"/>
    <w:rsid w:val="00F718EB"/>
    <w:rsid w:val="00F71E3F"/>
    <w:rsid w:val="00F71E54"/>
    <w:rsid w:val="00F725E8"/>
    <w:rsid w:val="00F73367"/>
    <w:rsid w:val="00F75A4A"/>
    <w:rsid w:val="00F769D2"/>
    <w:rsid w:val="00F7723A"/>
    <w:rsid w:val="00F80C4A"/>
    <w:rsid w:val="00F82016"/>
    <w:rsid w:val="00F8347A"/>
    <w:rsid w:val="00F840C7"/>
    <w:rsid w:val="00F84342"/>
    <w:rsid w:val="00F8594C"/>
    <w:rsid w:val="00F86912"/>
    <w:rsid w:val="00F86A29"/>
    <w:rsid w:val="00F86C5B"/>
    <w:rsid w:val="00F87043"/>
    <w:rsid w:val="00F87F9D"/>
    <w:rsid w:val="00F90414"/>
    <w:rsid w:val="00F91ECE"/>
    <w:rsid w:val="00F92458"/>
    <w:rsid w:val="00F933D9"/>
    <w:rsid w:val="00F936CF"/>
    <w:rsid w:val="00F95E1C"/>
    <w:rsid w:val="00F978B0"/>
    <w:rsid w:val="00FA36D4"/>
    <w:rsid w:val="00FA4485"/>
    <w:rsid w:val="00FB002F"/>
    <w:rsid w:val="00FB11C1"/>
    <w:rsid w:val="00FB1AE7"/>
    <w:rsid w:val="00FB5178"/>
    <w:rsid w:val="00FB6C9B"/>
    <w:rsid w:val="00FB6D4B"/>
    <w:rsid w:val="00FB6FE6"/>
    <w:rsid w:val="00FC1750"/>
    <w:rsid w:val="00FC2020"/>
    <w:rsid w:val="00FC3770"/>
    <w:rsid w:val="00FC46D0"/>
    <w:rsid w:val="00FC614B"/>
    <w:rsid w:val="00FC7665"/>
    <w:rsid w:val="00FD3060"/>
    <w:rsid w:val="00FD3F84"/>
    <w:rsid w:val="00FD4621"/>
    <w:rsid w:val="00FD574F"/>
    <w:rsid w:val="00FD6AD0"/>
    <w:rsid w:val="00FD6CD0"/>
    <w:rsid w:val="00FD7B85"/>
    <w:rsid w:val="00FD7BF0"/>
    <w:rsid w:val="00FE0194"/>
    <w:rsid w:val="00FE16DA"/>
    <w:rsid w:val="00FE1C7C"/>
    <w:rsid w:val="00FE24B8"/>
    <w:rsid w:val="00FE312C"/>
    <w:rsid w:val="00FE3897"/>
    <w:rsid w:val="00FE4B99"/>
    <w:rsid w:val="00FE64C5"/>
    <w:rsid w:val="00FE6697"/>
    <w:rsid w:val="00FF0265"/>
    <w:rsid w:val="00FF23B5"/>
    <w:rsid w:val="00FF2718"/>
    <w:rsid w:val="00FF348A"/>
    <w:rsid w:val="00FF4419"/>
    <w:rsid w:val="00FF5BD2"/>
    <w:rsid w:val="00FF6338"/>
    <w:rsid w:val="00FF68BC"/>
    <w:rsid w:val="00FF72BE"/>
    <w:rsid w:val="00FF733B"/>
    <w:rsid w:val="00FF782C"/>
    <w:rsid w:val="00FF7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A42A42"/>
    <w:pPr>
      <w:keepNext/>
      <w:shd w:val="clear" w:color="auto" w:fill="FFFFFF"/>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E82EB9"/>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A42A42"/>
    <w:rPr>
      <w:rFonts w:ascii="Arial" w:hAnsi="Arial" w:cs="Arial"/>
      <w:bCs/>
      <w:color w:val="000000" w:themeColor="text1"/>
      <w:kern w:val="32"/>
      <w:shd w:val="clear" w:color="auto" w:fill="FFFFFF"/>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uiPriority w:val="99"/>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rsid w:val="00060657"/>
    <w:rPr>
      <w:sz w:val="16"/>
      <w:szCs w:val="16"/>
    </w:rPr>
  </w:style>
  <w:style w:type="paragraph" w:styleId="Pripombabesedilo">
    <w:name w:val="annotation text"/>
    <w:basedOn w:val="Navaden"/>
    <w:link w:val="PripombabesediloZnak"/>
    <w:uiPriority w:val="99"/>
    <w:rsid w:val="00060657"/>
    <w:pPr>
      <w:spacing w:line="240" w:lineRule="auto"/>
    </w:pPr>
    <w:rPr>
      <w:szCs w:val="20"/>
    </w:rPr>
  </w:style>
  <w:style w:type="character" w:customStyle="1" w:styleId="PripombabesediloZnak">
    <w:name w:val="Pripomba – besedilo Znak"/>
    <w:basedOn w:val="Privzetapisavaodstavka"/>
    <w:link w:val="Pripombabesedilo"/>
    <w:uiPriority w:val="99"/>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 w:type="character" w:customStyle="1" w:styleId="emaildescription">
    <w:name w:val="emaildescription"/>
    <w:basedOn w:val="Privzetapisavaodstavka"/>
    <w:rsid w:val="00127F22"/>
  </w:style>
  <w:style w:type="paragraph" w:customStyle="1" w:styleId="tevilnatoka1">
    <w:name w:val="tevilnatoka1"/>
    <w:basedOn w:val="Navaden"/>
    <w:rsid w:val="00DD5633"/>
    <w:pPr>
      <w:spacing w:line="240" w:lineRule="auto"/>
      <w:ind w:left="425" w:hanging="425"/>
      <w:jc w:val="both"/>
    </w:pPr>
    <w:rPr>
      <w:rFonts w:cs="Arial"/>
      <w:sz w:val="22"/>
      <w:szCs w:val="22"/>
      <w:lang w:eastAsia="sl-SI"/>
    </w:rPr>
  </w:style>
  <w:style w:type="table" w:customStyle="1" w:styleId="TableGrid">
    <w:name w:val="TableGrid"/>
    <w:rsid w:val="005A2EF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Naslov3Znak">
    <w:name w:val="Naslov 3 Znak"/>
    <w:basedOn w:val="Privzetapisavaodstavka"/>
    <w:link w:val="Naslov3"/>
    <w:rsid w:val="00E82EB9"/>
    <w:rPr>
      <w:rFonts w:asciiTheme="majorHAnsi" w:eastAsiaTheme="majorEastAsia" w:hAnsiTheme="majorHAnsi" w:cstheme="majorBidi"/>
      <w:color w:val="1F3763" w:themeColor="accent1" w:themeShade="7F"/>
      <w:sz w:val="24"/>
      <w:szCs w:val="24"/>
      <w:lang w:eastAsia="en-US"/>
    </w:rPr>
  </w:style>
  <w:style w:type="paragraph" w:customStyle="1" w:styleId="naslovnadlenom1">
    <w:name w:val="naslovnadlenom1"/>
    <w:basedOn w:val="Navaden"/>
    <w:rsid w:val="009B0338"/>
    <w:pPr>
      <w:spacing w:before="480" w:line="240" w:lineRule="auto"/>
      <w:jc w:val="center"/>
    </w:pPr>
    <w:rPr>
      <w:rFonts w:cs="Arial"/>
      <w:b/>
      <w:bCs/>
      <w:sz w:val="22"/>
      <w:szCs w:val="22"/>
      <w:lang w:eastAsia="sl-SI"/>
    </w:rPr>
  </w:style>
  <w:style w:type="paragraph" w:customStyle="1" w:styleId="xmsonormal">
    <w:name w:val="x_msonormal"/>
    <w:basedOn w:val="Navaden"/>
    <w:rsid w:val="008867E8"/>
    <w:pPr>
      <w:spacing w:line="240" w:lineRule="auto"/>
    </w:pPr>
    <w:rPr>
      <w:rFonts w:ascii="Calibri" w:eastAsiaTheme="minorHAnsi" w:hAnsi="Calibri" w:cs="Calibri"/>
      <w:sz w:val="22"/>
      <w:szCs w:val="22"/>
      <w:lang w:eastAsia="sl-SI"/>
    </w:rPr>
  </w:style>
  <w:style w:type="paragraph" w:customStyle="1" w:styleId="Naslovpredpisa">
    <w:name w:val="Naslov_predpisa"/>
    <w:basedOn w:val="Navaden"/>
    <w:link w:val="NaslovpredpisaZnak"/>
    <w:qFormat/>
    <w:rsid w:val="00B2280D"/>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B2280D"/>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1301329">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63134143">
      <w:bodyDiv w:val="1"/>
      <w:marLeft w:val="0"/>
      <w:marRight w:val="0"/>
      <w:marTop w:val="0"/>
      <w:marBottom w:val="0"/>
      <w:divBdr>
        <w:top w:val="none" w:sz="0" w:space="0" w:color="auto"/>
        <w:left w:val="none" w:sz="0" w:space="0" w:color="auto"/>
        <w:bottom w:val="none" w:sz="0" w:space="0" w:color="auto"/>
        <w:right w:val="none" w:sz="0" w:space="0" w:color="auto"/>
      </w:divBdr>
      <w:divsChild>
        <w:div w:id="543566436">
          <w:marLeft w:val="0"/>
          <w:marRight w:val="0"/>
          <w:marTop w:val="480"/>
          <w:marBottom w:val="0"/>
          <w:divBdr>
            <w:top w:val="none" w:sz="0" w:space="0" w:color="auto"/>
            <w:left w:val="none" w:sz="0" w:space="0" w:color="auto"/>
            <w:bottom w:val="none" w:sz="0" w:space="0" w:color="auto"/>
            <w:right w:val="none" w:sz="0" w:space="0" w:color="auto"/>
          </w:divBdr>
        </w:div>
        <w:div w:id="1224370599">
          <w:marLeft w:val="0"/>
          <w:marRight w:val="0"/>
          <w:marTop w:val="480"/>
          <w:marBottom w:val="0"/>
          <w:divBdr>
            <w:top w:val="none" w:sz="0" w:space="0" w:color="auto"/>
            <w:left w:val="none" w:sz="0" w:space="0" w:color="auto"/>
            <w:bottom w:val="none" w:sz="0" w:space="0" w:color="auto"/>
            <w:right w:val="none" w:sz="0" w:space="0" w:color="auto"/>
          </w:divBdr>
        </w:div>
        <w:div w:id="1455060899">
          <w:marLeft w:val="0"/>
          <w:marRight w:val="0"/>
          <w:marTop w:val="240"/>
          <w:marBottom w:val="0"/>
          <w:divBdr>
            <w:top w:val="none" w:sz="0" w:space="0" w:color="auto"/>
            <w:left w:val="none" w:sz="0" w:space="0" w:color="auto"/>
            <w:bottom w:val="none" w:sz="0" w:space="0" w:color="auto"/>
            <w:right w:val="none" w:sz="0" w:space="0" w:color="auto"/>
          </w:divBdr>
        </w:div>
        <w:div w:id="1706979929">
          <w:marLeft w:val="425"/>
          <w:marRight w:val="0"/>
          <w:marTop w:val="0"/>
          <w:marBottom w:val="0"/>
          <w:divBdr>
            <w:top w:val="none" w:sz="0" w:space="0" w:color="auto"/>
            <w:left w:val="none" w:sz="0" w:space="0" w:color="auto"/>
            <w:bottom w:val="none" w:sz="0" w:space="0" w:color="auto"/>
            <w:right w:val="none" w:sz="0" w:space="0" w:color="auto"/>
          </w:divBdr>
        </w:div>
        <w:div w:id="1495562425">
          <w:marLeft w:val="425"/>
          <w:marRight w:val="0"/>
          <w:marTop w:val="0"/>
          <w:marBottom w:val="0"/>
          <w:divBdr>
            <w:top w:val="none" w:sz="0" w:space="0" w:color="auto"/>
            <w:left w:val="none" w:sz="0" w:space="0" w:color="auto"/>
            <w:bottom w:val="none" w:sz="0" w:space="0" w:color="auto"/>
            <w:right w:val="none" w:sz="0" w:space="0" w:color="auto"/>
          </w:divBdr>
        </w:div>
        <w:div w:id="221141463">
          <w:marLeft w:val="425"/>
          <w:marRight w:val="0"/>
          <w:marTop w:val="0"/>
          <w:marBottom w:val="0"/>
          <w:divBdr>
            <w:top w:val="none" w:sz="0" w:space="0" w:color="auto"/>
            <w:left w:val="none" w:sz="0" w:space="0" w:color="auto"/>
            <w:bottom w:val="none" w:sz="0" w:space="0" w:color="auto"/>
            <w:right w:val="none" w:sz="0" w:space="0" w:color="auto"/>
          </w:divBdr>
        </w:div>
        <w:div w:id="713391205">
          <w:marLeft w:val="425"/>
          <w:marRight w:val="0"/>
          <w:marTop w:val="0"/>
          <w:marBottom w:val="0"/>
          <w:divBdr>
            <w:top w:val="none" w:sz="0" w:space="0" w:color="auto"/>
            <w:left w:val="none" w:sz="0" w:space="0" w:color="auto"/>
            <w:bottom w:val="none" w:sz="0" w:space="0" w:color="auto"/>
            <w:right w:val="none" w:sz="0" w:space="0" w:color="auto"/>
          </w:divBdr>
        </w:div>
        <w:div w:id="1433359081">
          <w:marLeft w:val="425"/>
          <w:marRight w:val="0"/>
          <w:marTop w:val="0"/>
          <w:marBottom w:val="0"/>
          <w:divBdr>
            <w:top w:val="none" w:sz="0" w:space="0" w:color="auto"/>
            <w:left w:val="none" w:sz="0" w:space="0" w:color="auto"/>
            <w:bottom w:val="none" w:sz="0" w:space="0" w:color="auto"/>
            <w:right w:val="none" w:sz="0" w:space="0" w:color="auto"/>
          </w:divBdr>
        </w:div>
        <w:div w:id="1478765270">
          <w:marLeft w:val="0"/>
          <w:marRight w:val="0"/>
          <w:marTop w:val="240"/>
          <w:marBottom w:val="0"/>
          <w:divBdr>
            <w:top w:val="none" w:sz="0" w:space="0" w:color="auto"/>
            <w:left w:val="none" w:sz="0" w:space="0" w:color="auto"/>
            <w:bottom w:val="none" w:sz="0" w:space="0" w:color="auto"/>
            <w:right w:val="none" w:sz="0" w:space="0" w:color="auto"/>
          </w:divBdr>
        </w:div>
        <w:div w:id="1443456357">
          <w:marLeft w:val="0"/>
          <w:marRight w:val="0"/>
          <w:marTop w:val="240"/>
          <w:marBottom w:val="0"/>
          <w:divBdr>
            <w:top w:val="none" w:sz="0" w:space="0" w:color="auto"/>
            <w:left w:val="none" w:sz="0" w:space="0" w:color="auto"/>
            <w:bottom w:val="none" w:sz="0" w:space="0" w:color="auto"/>
            <w:right w:val="none" w:sz="0" w:space="0" w:color="auto"/>
          </w:divBdr>
        </w:div>
        <w:div w:id="1888955098">
          <w:marLeft w:val="0"/>
          <w:marRight w:val="0"/>
          <w:marTop w:val="240"/>
          <w:marBottom w:val="0"/>
          <w:divBdr>
            <w:top w:val="none" w:sz="0" w:space="0" w:color="auto"/>
            <w:left w:val="none" w:sz="0" w:space="0" w:color="auto"/>
            <w:bottom w:val="none" w:sz="0" w:space="0" w:color="auto"/>
            <w:right w:val="none" w:sz="0" w:space="0" w:color="auto"/>
          </w:divBdr>
        </w:div>
        <w:div w:id="1970546003">
          <w:marLeft w:val="0"/>
          <w:marRight w:val="0"/>
          <w:marTop w:val="240"/>
          <w:marBottom w:val="0"/>
          <w:divBdr>
            <w:top w:val="none" w:sz="0" w:space="0" w:color="auto"/>
            <w:left w:val="none" w:sz="0" w:space="0" w:color="auto"/>
            <w:bottom w:val="none" w:sz="0" w:space="0" w:color="auto"/>
            <w:right w:val="none" w:sz="0" w:space="0" w:color="auto"/>
          </w:divBdr>
        </w:div>
        <w:div w:id="1675568584">
          <w:marLeft w:val="425"/>
          <w:marRight w:val="0"/>
          <w:marTop w:val="0"/>
          <w:marBottom w:val="0"/>
          <w:divBdr>
            <w:top w:val="none" w:sz="0" w:space="0" w:color="auto"/>
            <w:left w:val="none" w:sz="0" w:space="0" w:color="auto"/>
            <w:bottom w:val="none" w:sz="0" w:space="0" w:color="auto"/>
            <w:right w:val="none" w:sz="0" w:space="0" w:color="auto"/>
          </w:divBdr>
        </w:div>
        <w:div w:id="1908303546">
          <w:marLeft w:val="425"/>
          <w:marRight w:val="0"/>
          <w:marTop w:val="0"/>
          <w:marBottom w:val="0"/>
          <w:divBdr>
            <w:top w:val="none" w:sz="0" w:space="0" w:color="auto"/>
            <w:left w:val="none" w:sz="0" w:space="0" w:color="auto"/>
            <w:bottom w:val="none" w:sz="0" w:space="0" w:color="auto"/>
            <w:right w:val="none" w:sz="0" w:space="0" w:color="auto"/>
          </w:divBdr>
        </w:div>
        <w:div w:id="425463072">
          <w:marLeft w:val="425"/>
          <w:marRight w:val="0"/>
          <w:marTop w:val="0"/>
          <w:marBottom w:val="0"/>
          <w:divBdr>
            <w:top w:val="none" w:sz="0" w:space="0" w:color="auto"/>
            <w:left w:val="none" w:sz="0" w:space="0" w:color="auto"/>
            <w:bottom w:val="none" w:sz="0" w:space="0" w:color="auto"/>
            <w:right w:val="none" w:sz="0" w:space="0" w:color="auto"/>
          </w:divBdr>
        </w:div>
        <w:div w:id="427627294">
          <w:marLeft w:val="425"/>
          <w:marRight w:val="0"/>
          <w:marTop w:val="0"/>
          <w:marBottom w:val="0"/>
          <w:divBdr>
            <w:top w:val="none" w:sz="0" w:space="0" w:color="auto"/>
            <w:left w:val="none" w:sz="0" w:space="0" w:color="auto"/>
            <w:bottom w:val="none" w:sz="0" w:space="0" w:color="auto"/>
            <w:right w:val="none" w:sz="0" w:space="0" w:color="auto"/>
          </w:divBdr>
        </w:div>
        <w:div w:id="1877158445">
          <w:marLeft w:val="425"/>
          <w:marRight w:val="0"/>
          <w:marTop w:val="0"/>
          <w:marBottom w:val="0"/>
          <w:divBdr>
            <w:top w:val="none" w:sz="0" w:space="0" w:color="auto"/>
            <w:left w:val="none" w:sz="0" w:space="0" w:color="auto"/>
            <w:bottom w:val="none" w:sz="0" w:space="0" w:color="auto"/>
            <w:right w:val="none" w:sz="0" w:space="0" w:color="auto"/>
          </w:divBdr>
        </w:div>
        <w:div w:id="302777023">
          <w:marLeft w:val="0"/>
          <w:marRight w:val="0"/>
          <w:marTop w:val="240"/>
          <w:marBottom w:val="0"/>
          <w:divBdr>
            <w:top w:val="none" w:sz="0" w:space="0" w:color="auto"/>
            <w:left w:val="none" w:sz="0" w:space="0" w:color="auto"/>
            <w:bottom w:val="none" w:sz="0" w:space="0" w:color="auto"/>
            <w:right w:val="none" w:sz="0" w:space="0" w:color="auto"/>
          </w:divBdr>
        </w:div>
        <w:div w:id="1867018712">
          <w:marLeft w:val="0"/>
          <w:marRight w:val="0"/>
          <w:marTop w:val="240"/>
          <w:marBottom w:val="0"/>
          <w:divBdr>
            <w:top w:val="none" w:sz="0" w:space="0" w:color="auto"/>
            <w:left w:val="none" w:sz="0" w:space="0" w:color="auto"/>
            <w:bottom w:val="none" w:sz="0" w:space="0" w:color="auto"/>
            <w:right w:val="none" w:sz="0" w:space="0" w:color="auto"/>
          </w:divBdr>
        </w:div>
      </w:divsChild>
    </w:div>
    <w:div w:id="191772202">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33704921">
      <w:bodyDiv w:val="1"/>
      <w:marLeft w:val="0"/>
      <w:marRight w:val="0"/>
      <w:marTop w:val="0"/>
      <w:marBottom w:val="0"/>
      <w:divBdr>
        <w:top w:val="none" w:sz="0" w:space="0" w:color="auto"/>
        <w:left w:val="none" w:sz="0" w:space="0" w:color="auto"/>
        <w:bottom w:val="none" w:sz="0" w:space="0" w:color="auto"/>
        <w:right w:val="none" w:sz="0" w:space="0" w:color="auto"/>
      </w:divBdr>
      <w:divsChild>
        <w:div w:id="715814361">
          <w:marLeft w:val="0"/>
          <w:marRight w:val="0"/>
          <w:marTop w:val="240"/>
          <w:marBottom w:val="120"/>
          <w:divBdr>
            <w:top w:val="none" w:sz="0" w:space="0" w:color="auto"/>
            <w:left w:val="none" w:sz="0" w:space="0" w:color="auto"/>
            <w:bottom w:val="none" w:sz="0" w:space="0" w:color="auto"/>
            <w:right w:val="none" w:sz="0" w:space="0" w:color="auto"/>
          </w:divBdr>
        </w:div>
        <w:div w:id="505557127">
          <w:marLeft w:val="0"/>
          <w:marRight w:val="0"/>
          <w:marTop w:val="0"/>
          <w:marBottom w:val="120"/>
          <w:divBdr>
            <w:top w:val="none" w:sz="0" w:space="0" w:color="auto"/>
            <w:left w:val="none" w:sz="0" w:space="0" w:color="auto"/>
            <w:bottom w:val="none" w:sz="0" w:space="0" w:color="auto"/>
            <w:right w:val="none" w:sz="0" w:space="0" w:color="auto"/>
          </w:divBdr>
        </w:div>
        <w:div w:id="804932073">
          <w:marLeft w:val="0"/>
          <w:marRight w:val="0"/>
          <w:marTop w:val="0"/>
          <w:marBottom w:val="120"/>
          <w:divBdr>
            <w:top w:val="none" w:sz="0" w:space="0" w:color="auto"/>
            <w:left w:val="none" w:sz="0" w:space="0" w:color="auto"/>
            <w:bottom w:val="none" w:sz="0" w:space="0" w:color="auto"/>
            <w:right w:val="none" w:sz="0" w:space="0" w:color="auto"/>
          </w:divBdr>
        </w:div>
        <w:div w:id="441269829">
          <w:marLeft w:val="0"/>
          <w:marRight w:val="0"/>
          <w:marTop w:val="0"/>
          <w:marBottom w:val="120"/>
          <w:divBdr>
            <w:top w:val="none" w:sz="0" w:space="0" w:color="auto"/>
            <w:left w:val="none" w:sz="0" w:space="0" w:color="auto"/>
            <w:bottom w:val="none" w:sz="0" w:space="0" w:color="auto"/>
            <w:right w:val="none" w:sz="0" w:space="0" w:color="auto"/>
          </w:divBdr>
        </w:div>
        <w:div w:id="2092963381">
          <w:marLeft w:val="0"/>
          <w:marRight w:val="0"/>
          <w:marTop w:val="0"/>
          <w:marBottom w:val="120"/>
          <w:divBdr>
            <w:top w:val="none" w:sz="0" w:space="0" w:color="auto"/>
            <w:left w:val="none" w:sz="0" w:space="0" w:color="auto"/>
            <w:bottom w:val="none" w:sz="0" w:space="0" w:color="auto"/>
            <w:right w:val="none" w:sz="0" w:space="0" w:color="auto"/>
          </w:divBdr>
        </w:div>
      </w:divsChild>
    </w:div>
    <w:div w:id="279801163">
      <w:bodyDiv w:val="1"/>
      <w:marLeft w:val="0"/>
      <w:marRight w:val="0"/>
      <w:marTop w:val="0"/>
      <w:marBottom w:val="0"/>
      <w:divBdr>
        <w:top w:val="none" w:sz="0" w:space="0" w:color="auto"/>
        <w:left w:val="none" w:sz="0" w:space="0" w:color="auto"/>
        <w:bottom w:val="none" w:sz="0" w:space="0" w:color="auto"/>
        <w:right w:val="none" w:sz="0" w:space="0" w:color="auto"/>
      </w:divBdr>
      <w:divsChild>
        <w:div w:id="2060588103">
          <w:marLeft w:val="0"/>
          <w:marRight w:val="0"/>
          <w:marTop w:val="0"/>
          <w:marBottom w:val="0"/>
          <w:divBdr>
            <w:top w:val="none" w:sz="0" w:space="0" w:color="auto"/>
            <w:left w:val="none" w:sz="0" w:space="0" w:color="auto"/>
            <w:bottom w:val="none" w:sz="0" w:space="0" w:color="auto"/>
            <w:right w:val="none" w:sz="0" w:space="0" w:color="auto"/>
          </w:divBdr>
        </w:div>
        <w:div w:id="23144299">
          <w:marLeft w:val="0"/>
          <w:marRight w:val="0"/>
          <w:marTop w:val="0"/>
          <w:marBottom w:val="0"/>
          <w:divBdr>
            <w:top w:val="none" w:sz="0" w:space="0" w:color="auto"/>
            <w:left w:val="none" w:sz="0" w:space="0" w:color="auto"/>
            <w:bottom w:val="none" w:sz="0" w:space="0" w:color="auto"/>
            <w:right w:val="none" w:sz="0" w:space="0" w:color="auto"/>
          </w:divBdr>
        </w:div>
      </w:divsChild>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26131487">
      <w:bodyDiv w:val="1"/>
      <w:marLeft w:val="0"/>
      <w:marRight w:val="0"/>
      <w:marTop w:val="0"/>
      <w:marBottom w:val="0"/>
      <w:divBdr>
        <w:top w:val="none" w:sz="0" w:space="0" w:color="auto"/>
        <w:left w:val="none" w:sz="0" w:space="0" w:color="auto"/>
        <w:bottom w:val="none" w:sz="0" w:space="0" w:color="auto"/>
        <w:right w:val="none" w:sz="0" w:space="0" w:color="auto"/>
      </w:divBdr>
      <w:divsChild>
        <w:div w:id="354697325">
          <w:marLeft w:val="0"/>
          <w:marRight w:val="0"/>
          <w:marTop w:val="0"/>
          <w:marBottom w:val="0"/>
          <w:divBdr>
            <w:top w:val="none" w:sz="0" w:space="0" w:color="auto"/>
            <w:left w:val="none" w:sz="0" w:space="0" w:color="auto"/>
            <w:bottom w:val="none" w:sz="0" w:space="0" w:color="auto"/>
            <w:right w:val="none" w:sz="0" w:space="0" w:color="auto"/>
          </w:divBdr>
          <w:divsChild>
            <w:div w:id="858079013">
              <w:marLeft w:val="0"/>
              <w:marRight w:val="0"/>
              <w:marTop w:val="0"/>
              <w:marBottom w:val="0"/>
              <w:divBdr>
                <w:top w:val="none" w:sz="0" w:space="0" w:color="auto"/>
                <w:left w:val="none" w:sz="0" w:space="0" w:color="auto"/>
                <w:bottom w:val="none" w:sz="0" w:space="0" w:color="auto"/>
                <w:right w:val="none" w:sz="0" w:space="0" w:color="auto"/>
              </w:divBdr>
            </w:div>
          </w:divsChild>
        </w:div>
        <w:div w:id="1273198774">
          <w:marLeft w:val="75"/>
          <w:marRight w:val="0"/>
          <w:marTop w:val="0"/>
          <w:marBottom w:val="0"/>
          <w:divBdr>
            <w:top w:val="single" w:sz="6" w:space="0" w:color="AAAAAA"/>
            <w:left w:val="single" w:sz="6" w:space="0" w:color="AAAAAA"/>
            <w:bottom w:val="single" w:sz="6" w:space="0" w:color="AAAAAA"/>
            <w:right w:val="single" w:sz="6" w:space="0" w:color="AAAAAA"/>
          </w:divBdr>
          <w:divsChild>
            <w:div w:id="1688016029">
              <w:marLeft w:val="0"/>
              <w:marRight w:val="0"/>
              <w:marTop w:val="15"/>
              <w:marBottom w:val="0"/>
              <w:divBdr>
                <w:top w:val="none" w:sz="0" w:space="0" w:color="auto"/>
                <w:left w:val="none" w:sz="0" w:space="0" w:color="auto"/>
                <w:bottom w:val="none" w:sz="0" w:space="0" w:color="auto"/>
                <w:right w:val="none" w:sz="0" w:space="0" w:color="auto"/>
              </w:divBdr>
              <w:divsChild>
                <w:div w:id="1129054567">
                  <w:marLeft w:val="0"/>
                  <w:marRight w:val="0"/>
                  <w:marTop w:val="0"/>
                  <w:marBottom w:val="0"/>
                  <w:divBdr>
                    <w:top w:val="none" w:sz="0" w:space="0" w:color="auto"/>
                    <w:left w:val="none" w:sz="0" w:space="0" w:color="auto"/>
                    <w:bottom w:val="none" w:sz="0" w:space="0" w:color="auto"/>
                    <w:right w:val="none" w:sz="0" w:space="0" w:color="auto"/>
                  </w:divBdr>
                  <w:divsChild>
                    <w:div w:id="1338387594">
                      <w:marLeft w:val="0"/>
                      <w:marRight w:val="0"/>
                      <w:marTop w:val="0"/>
                      <w:marBottom w:val="0"/>
                      <w:divBdr>
                        <w:top w:val="none" w:sz="0" w:space="0" w:color="auto"/>
                        <w:left w:val="none" w:sz="0" w:space="0" w:color="auto"/>
                        <w:bottom w:val="none" w:sz="0" w:space="0" w:color="auto"/>
                        <w:right w:val="none" w:sz="0" w:space="0" w:color="auto"/>
                      </w:divBdr>
                      <w:divsChild>
                        <w:div w:id="1758596129">
                          <w:marLeft w:val="0"/>
                          <w:marRight w:val="0"/>
                          <w:marTop w:val="0"/>
                          <w:marBottom w:val="0"/>
                          <w:divBdr>
                            <w:top w:val="none" w:sz="0" w:space="0" w:color="auto"/>
                            <w:left w:val="none" w:sz="0" w:space="0" w:color="auto"/>
                            <w:bottom w:val="none" w:sz="0" w:space="0" w:color="auto"/>
                            <w:right w:val="none" w:sz="0" w:space="0" w:color="auto"/>
                          </w:divBdr>
                          <w:divsChild>
                            <w:div w:id="615714436">
                              <w:marLeft w:val="0"/>
                              <w:marRight w:val="0"/>
                              <w:marTop w:val="0"/>
                              <w:marBottom w:val="0"/>
                              <w:divBdr>
                                <w:top w:val="none" w:sz="0" w:space="0" w:color="auto"/>
                                <w:left w:val="none" w:sz="0" w:space="0" w:color="auto"/>
                                <w:bottom w:val="none" w:sz="0" w:space="0" w:color="auto"/>
                                <w:right w:val="none" w:sz="0" w:space="0" w:color="auto"/>
                              </w:divBdr>
                              <w:divsChild>
                                <w:div w:id="349258220">
                                  <w:marLeft w:val="0"/>
                                  <w:marRight w:val="0"/>
                                  <w:marTop w:val="0"/>
                                  <w:marBottom w:val="0"/>
                                  <w:divBdr>
                                    <w:top w:val="none" w:sz="0" w:space="0" w:color="auto"/>
                                    <w:left w:val="none" w:sz="0" w:space="0" w:color="auto"/>
                                    <w:bottom w:val="none" w:sz="0" w:space="0" w:color="auto"/>
                                    <w:right w:val="none" w:sz="0" w:space="0" w:color="auto"/>
                                  </w:divBdr>
                                  <w:divsChild>
                                    <w:div w:id="10811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4447935">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89231371">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13743999">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04516337">
      <w:bodyDiv w:val="1"/>
      <w:marLeft w:val="0"/>
      <w:marRight w:val="0"/>
      <w:marTop w:val="0"/>
      <w:marBottom w:val="0"/>
      <w:divBdr>
        <w:top w:val="none" w:sz="0" w:space="0" w:color="auto"/>
        <w:left w:val="none" w:sz="0" w:space="0" w:color="auto"/>
        <w:bottom w:val="none" w:sz="0" w:space="0" w:color="auto"/>
        <w:right w:val="none" w:sz="0" w:space="0" w:color="auto"/>
      </w:divBdr>
      <w:divsChild>
        <w:div w:id="379403615">
          <w:marLeft w:val="0"/>
          <w:marRight w:val="0"/>
          <w:marTop w:val="0"/>
          <w:marBottom w:val="0"/>
          <w:divBdr>
            <w:top w:val="none" w:sz="0" w:space="0" w:color="auto"/>
            <w:left w:val="none" w:sz="0" w:space="0" w:color="auto"/>
            <w:bottom w:val="none" w:sz="0" w:space="0" w:color="auto"/>
            <w:right w:val="none" w:sz="0" w:space="0" w:color="auto"/>
          </w:divBdr>
          <w:divsChild>
            <w:div w:id="1655136754">
              <w:marLeft w:val="0"/>
              <w:marRight w:val="0"/>
              <w:marTop w:val="0"/>
              <w:marBottom w:val="0"/>
              <w:divBdr>
                <w:top w:val="none" w:sz="0" w:space="0" w:color="auto"/>
                <w:left w:val="none" w:sz="0" w:space="0" w:color="auto"/>
                <w:bottom w:val="none" w:sz="0" w:space="0" w:color="auto"/>
                <w:right w:val="none" w:sz="0" w:space="0" w:color="auto"/>
              </w:divBdr>
              <w:divsChild>
                <w:div w:id="437800821">
                  <w:marLeft w:val="0"/>
                  <w:marRight w:val="0"/>
                  <w:marTop w:val="0"/>
                  <w:marBottom w:val="0"/>
                  <w:divBdr>
                    <w:top w:val="none" w:sz="0" w:space="0" w:color="auto"/>
                    <w:left w:val="none" w:sz="0" w:space="0" w:color="auto"/>
                    <w:bottom w:val="none" w:sz="0" w:space="0" w:color="auto"/>
                    <w:right w:val="none" w:sz="0" w:space="0" w:color="auto"/>
                  </w:divBdr>
                  <w:divsChild>
                    <w:div w:id="6036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7541">
          <w:marLeft w:val="0"/>
          <w:marRight w:val="0"/>
          <w:marTop w:val="0"/>
          <w:marBottom w:val="0"/>
          <w:divBdr>
            <w:top w:val="none" w:sz="0" w:space="0" w:color="auto"/>
            <w:left w:val="none" w:sz="0" w:space="0" w:color="auto"/>
            <w:bottom w:val="none" w:sz="0" w:space="0" w:color="auto"/>
            <w:right w:val="none" w:sz="0" w:space="0" w:color="auto"/>
          </w:divBdr>
          <w:divsChild>
            <w:div w:id="928007001">
              <w:marLeft w:val="0"/>
              <w:marRight w:val="0"/>
              <w:marTop w:val="0"/>
              <w:marBottom w:val="0"/>
              <w:divBdr>
                <w:top w:val="none" w:sz="0" w:space="0" w:color="auto"/>
                <w:left w:val="none" w:sz="0" w:space="0" w:color="auto"/>
                <w:bottom w:val="none" w:sz="0" w:space="0" w:color="auto"/>
                <w:right w:val="none" w:sz="0" w:space="0" w:color="auto"/>
              </w:divBdr>
              <w:divsChild>
                <w:div w:id="312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7248">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32619550">
      <w:bodyDiv w:val="1"/>
      <w:marLeft w:val="0"/>
      <w:marRight w:val="0"/>
      <w:marTop w:val="0"/>
      <w:marBottom w:val="0"/>
      <w:divBdr>
        <w:top w:val="none" w:sz="0" w:space="0" w:color="auto"/>
        <w:left w:val="none" w:sz="0" w:space="0" w:color="auto"/>
        <w:bottom w:val="none" w:sz="0" w:space="0" w:color="auto"/>
        <w:right w:val="none" w:sz="0" w:space="0" w:color="auto"/>
      </w:divBdr>
      <w:divsChild>
        <w:div w:id="1304122128">
          <w:marLeft w:val="0"/>
          <w:marRight w:val="0"/>
          <w:marTop w:val="0"/>
          <w:marBottom w:val="0"/>
          <w:divBdr>
            <w:top w:val="none" w:sz="0" w:space="0" w:color="auto"/>
            <w:left w:val="none" w:sz="0" w:space="0" w:color="auto"/>
            <w:bottom w:val="none" w:sz="0" w:space="0" w:color="auto"/>
            <w:right w:val="none" w:sz="0" w:space="0" w:color="auto"/>
          </w:divBdr>
          <w:divsChild>
            <w:div w:id="968323796">
              <w:marLeft w:val="0"/>
              <w:marRight w:val="0"/>
              <w:marTop w:val="0"/>
              <w:marBottom w:val="0"/>
              <w:divBdr>
                <w:top w:val="none" w:sz="0" w:space="0" w:color="auto"/>
                <w:left w:val="none" w:sz="0" w:space="0" w:color="auto"/>
                <w:bottom w:val="none" w:sz="0" w:space="0" w:color="auto"/>
                <w:right w:val="none" w:sz="0" w:space="0" w:color="auto"/>
              </w:divBdr>
              <w:divsChild>
                <w:div w:id="853106186">
                  <w:marLeft w:val="0"/>
                  <w:marRight w:val="0"/>
                  <w:marTop w:val="0"/>
                  <w:marBottom w:val="0"/>
                  <w:divBdr>
                    <w:top w:val="none" w:sz="0" w:space="0" w:color="auto"/>
                    <w:left w:val="none" w:sz="0" w:space="0" w:color="auto"/>
                    <w:bottom w:val="none" w:sz="0" w:space="0" w:color="auto"/>
                    <w:right w:val="none" w:sz="0" w:space="0" w:color="auto"/>
                  </w:divBdr>
                  <w:divsChild>
                    <w:div w:id="21138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7504">
          <w:marLeft w:val="0"/>
          <w:marRight w:val="0"/>
          <w:marTop w:val="0"/>
          <w:marBottom w:val="0"/>
          <w:divBdr>
            <w:top w:val="none" w:sz="0" w:space="0" w:color="auto"/>
            <w:left w:val="none" w:sz="0" w:space="0" w:color="auto"/>
            <w:bottom w:val="none" w:sz="0" w:space="0" w:color="auto"/>
            <w:right w:val="none" w:sz="0" w:space="0" w:color="auto"/>
          </w:divBdr>
          <w:divsChild>
            <w:div w:id="487015322">
              <w:marLeft w:val="0"/>
              <w:marRight w:val="0"/>
              <w:marTop w:val="0"/>
              <w:marBottom w:val="0"/>
              <w:divBdr>
                <w:top w:val="none" w:sz="0" w:space="0" w:color="auto"/>
                <w:left w:val="none" w:sz="0" w:space="0" w:color="auto"/>
                <w:bottom w:val="none" w:sz="0" w:space="0" w:color="auto"/>
                <w:right w:val="none" w:sz="0" w:space="0" w:color="auto"/>
              </w:divBdr>
              <w:divsChild>
                <w:div w:id="10301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7062">
      <w:bodyDiv w:val="1"/>
      <w:marLeft w:val="0"/>
      <w:marRight w:val="0"/>
      <w:marTop w:val="0"/>
      <w:marBottom w:val="0"/>
      <w:divBdr>
        <w:top w:val="none" w:sz="0" w:space="0" w:color="auto"/>
        <w:left w:val="none" w:sz="0" w:space="0" w:color="auto"/>
        <w:bottom w:val="none" w:sz="0" w:space="0" w:color="auto"/>
        <w:right w:val="none" w:sz="0" w:space="0" w:color="auto"/>
      </w:divBdr>
      <w:divsChild>
        <w:div w:id="550534163">
          <w:marLeft w:val="0"/>
          <w:marRight w:val="0"/>
          <w:marTop w:val="0"/>
          <w:marBottom w:val="0"/>
          <w:divBdr>
            <w:top w:val="none" w:sz="0" w:space="0" w:color="auto"/>
            <w:left w:val="none" w:sz="0" w:space="0" w:color="auto"/>
            <w:bottom w:val="none" w:sz="0" w:space="0" w:color="auto"/>
            <w:right w:val="none" w:sz="0" w:space="0" w:color="auto"/>
          </w:divBdr>
          <w:divsChild>
            <w:div w:id="1963413380">
              <w:marLeft w:val="0"/>
              <w:marRight w:val="0"/>
              <w:marTop w:val="0"/>
              <w:marBottom w:val="0"/>
              <w:divBdr>
                <w:top w:val="none" w:sz="0" w:space="0" w:color="auto"/>
                <w:left w:val="none" w:sz="0" w:space="0" w:color="auto"/>
                <w:bottom w:val="none" w:sz="0" w:space="0" w:color="auto"/>
                <w:right w:val="none" w:sz="0" w:space="0" w:color="auto"/>
              </w:divBdr>
              <w:divsChild>
                <w:div w:id="985354932">
                  <w:marLeft w:val="0"/>
                  <w:marRight w:val="0"/>
                  <w:marTop w:val="0"/>
                  <w:marBottom w:val="0"/>
                  <w:divBdr>
                    <w:top w:val="none" w:sz="0" w:space="0" w:color="auto"/>
                    <w:left w:val="none" w:sz="0" w:space="0" w:color="auto"/>
                    <w:bottom w:val="none" w:sz="0" w:space="0" w:color="auto"/>
                    <w:right w:val="none" w:sz="0" w:space="0" w:color="auto"/>
                  </w:divBdr>
                  <w:divsChild>
                    <w:div w:id="13990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4877">
          <w:marLeft w:val="0"/>
          <w:marRight w:val="0"/>
          <w:marTop w:val="0"/>
          <w:marBottom w:val="0"/>
          <w:divBdr>
            <w:top w:val="none" w:sz="0" w:space="0" w:color="auto"/>
            <w:left w:val="none" w:sz="0" w:space="0" w:color="auto"/>
            <w:bottom w:val="none" w:sz="0" w:space="0" w:color="auto"/>
            <w:right w:val="none" w:sz="0" w:space="0" w:color="auto"/>
          </w:divBdr>
          <w:divsChild>
            <w:div w:id="214465992">
              <w:marLeft w:val="0"/>
              <w:marRight w:val="0"/>
              <w:marTop w:val="0"/>
              <w:marBottom w:val="0"/>
              <w:divBdr>
                <w:top w:val="none" w:sz="0" w:space="0" w:color="auto"/>
                <w:left w:val="none" w:sz="0" w:space="0" w:color="auto"/>
                <w:bottom w:val="none" w:sz="0" w:space="0" w:color="auto"/>
                <w:right w:val="none" w:sz="0" w:space="0" w:color="auto"/>
              </w:divBdr>
              <w:divsChild>
                <w:div w:id="3649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67156178">
      <w:bodyDiv w:val="1"/>
      <w:marLeft w:val="0"/>
      <w:marRight w:val="0"/>
      <w:marTop w:val="0"/>
      <w:marBottom w:val="0"/>
      <w:divBdr>
        <w:top w:val="none" w:sz="0" w:space="0" w:color="auto"/>
        <w:left w:val="none" w:sz="0" w:space="0" w:color="auto"/>
        <w:bottom w:val="none" w:sz="0" w:space="0" w:color="auto"/>
        <w:right w:val="none" w:sz="0" w:space="0" w:color="auto"/>
      </w:divBdr>
    </w:div>
    <w:div w:id="568419088">
      <w:bodyDiv w:val="1"/>
      <w:marLeft w:val="0"/>
      <w:marRight w:val="0"/>
      <w:marTop w:val="0"/>
      <w:marBottom w:val="0"/>
      <w:divBdr>
        <w:top w:val="none" w:sz="0" w:space="0" w:color="auto"/>
        <w:left w:val="none" w:sz="0" w:space="0" w:color="auto"/>
        <w:bottom w:val="none" w:sz="0" w:space="0" w:color="auto"/>
        <w:right w:val="none" w:sz="0" w:space="0" w:color="auto"/>
      </w:divBdr>
    </w:div>
    <w:div w:id="600795224">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33146744">
      <w:bodyDiv w:val="1"/>
      <w:marLeft w:val="0"/>
      <w:marRight w:val="0"/>
      <w:marTop w:val="0"/>
      <w:marBottom w:val="0"/>
      <w:divBdr>
        <w:top w:val="none" w:sz="0" w:space="0" w:color="auto"/>
        <w:left w:val="none" w:sz="0" w:space="0" w:color="auto"/>
        <w:bottom w:val="none" w:sz="0" w:space="0" w:color="auto"/>
        <w:right w:val="none" w:sz="0" w:space="0" w:color="auto"/>
      </w:divBdr>
    </w:div>
    <w:div w:id="640039447">
      <w:bodyDiv w:val="1"/>
      <w:marLeft w:val="0"/>
      <w:marRight w:val="0"/>
      <w:marTop w:val="0"/>
      <w:marBottom w:val="0"/>
      <w:divBdr>
        <w:top w:val="none" w:sz="0" w:space="0" w:color="auto"/>
        <w:left w:val="none" w:sz="0" w:space="0" w:color="auto"/>
        <w:bottom w:val="none" w:sz="0" w:space="0" w:color="auto"/>
        <w:right w:val="none" w:sz="0" w:space="0" w:color="auto"/>
      </w:divBdr>
      <w:divsChild>
        <w:div w:id="305361772">
          <w:marLeft w:val="0"/>
          <w:marRight w:val="0"/>
          <w:marTop w:val="0"/>
          <w:marBottom w:val="0"/>
          <w:divBdr>
            <w:top w:val="none" w:sz="0" w:space="0" w:color="auto"/>
            <w:left w:val="none" w:sz="0" w:space="0" w:color="auto"/>
            <w:bottom w:val="none" w:sz="0" w:space="0" w:color="auto"/>
            <w:right w:val="none" w:sz="0" w:space="0" w:color="auto"/>
          </w:divBdr>
          <w:divsChild>
            <w:div w:id="2036076155">
              <w:marLeft w:val="0"/>
              <w:marRight w:val="0"/>
              <w:marTop w:val="0"/>
              <w:marBottom w:val="0"/>
              <w:divBdr>
                <w:top w:val="none" w:sz="0" w:space="0" w:color="auto"/>
                <w:left w:val="none" w:sz="0" w:space="0" w:color="auto"/>
                <w:bottom w:val="none" w:sz="0" w:space="0" w:color="auto"/>
                <w:right w:val="none" w:sz="0" w:space="0" w:color="auto"/>
              </w:divBdr>
              <w:divsChild>
                <w:div w:id="763189581">
                  <w:marLeft w:val="0"/>
                  <w:marRight w:val="0"/>
                  <w:marTop w:val="0"/>
                  <w:marBottom w:val="0"/>
                  <w:divBdr>
                    <w:top w:val="none" w:sz="0" w:space="0" w:color="auto"/>
                    <w:left w:val="none" w:sz="0" w:space="0" w:color="auto"/>
                    <w:bottom w:val="none" w:sz="0" w:space="0" w:color="auto"/>
                    <w:right w:val="none" w:sz="0" w:space="0" w:color="auto"/>
                  </w:divBdr>
                  <w:divsChild>
                    <w:div w:id="19949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4599">
          <w:marLeft w:val="0"/>
          <w:marRight w:val="0"/>
          <w:marTop w:val="0"/>
          <w:marBottom w:val="0"/>
          <w:divBdr>
            <w:top w:val="none" w:sz="0" w:space="0" w:color="auto"/>
            <w:left w:val="none" w:sz="0" w:space="0" w:color="auto"/>
            <w:bottom w:val="none" w:sz="0" w:space="0" w:color="auto"/>
            <w:right w:val="none" w:sz="0" w:space="0" w:color="auto"/>
          </w:divBdr>
          <w:divsChild>
            <w:div w:id="764501854">
              <w:marLeft w:val="0"/>
              <w:marRight w:val="0"/>
              <w:marTop w:val="0"/>
              <w:marBottom w:val="0"/>
              <w:divBdr>
                <w:top w:val="none" w:sz="0" w:space="0" w:color="auto"/>
                <w:left w:val="none" w:sz="0" w:space="0" w:color="auto"/>
                <w:bottom w:val="none" w:sz="0" w:space="0" w:color="auto"/>
                <w:right w:val="none" w:sz="0" w:space="0" w:color="auto"/>
              </w:divBdr>
              <w:divsChild>
                <w:div w:id="8074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59519884">
      <w:bodyDiv w:val="1"/>
      <w:marLeft w:val="0"/>
      <w:marRight w:val="0"/>
      <w:marTop w:val="0"/>
      <w:marBottom w:val="0"/>
      <w:divBdr>
        <w:top w:val="none" w:sz="0" w:space="0" w:color="auto"/>
        <w:left w:val="none" w:sz="0" w:space="0" w:color="auto"/>
        <w:bottom w:val="none" w:sz="0" w:space="0" w:color="auto"/>
        <w:right w:val="none" w:sz="0" w:space="0" w:color="auto"/>
      </w:divBdr>
      <w:divsChild>
        <w:div w:id="1387141097">
          <w:marLeft w:val="0"/>
          <w:marRight w:val="0"/>
          <w:marTop w:val="0"/>
          <w:marBottom w:val="0"/>
          <w:divBdr>
            <w:top w:val="none" w:sz="0" w:space="0" w:color="auto"/>
            <w:left w:val="none" w:sz="0" w:space="0" w:color="auto"/>
            <w:bottom w:val="none" w:sz="0" w:space="0" w:color="auto"/>
            <w:right w:val="none" w:sz="0" w:space="0" w:color="auto"/>
          </w:divBdr>
        </w:div>
        <w:div w:id="1614051975">
          <w:marLeft w:val="0"/>
          <w:marRight w:val="0"/>
          <w:marTop w:val="0"/>
          <w:marBottom w:val="0"/>
          <w:divBdr>
            <w:top w:val="none" w:sz="0" w:space="0" w:color="auto"/>
            <w:left w:val="none" w:sz="0" w:space="0" w:color="auto"/>
            <w:bottom w:val="none" w:sz="0" w:space="0" w:color="auto"/>
            <w:right w:val="none" w:sz="0" w:space="0" w:color="auto"/>
          </w:divBdr>
        </w:div>
        <w:div w:id="735319533">
          <w:marLeft w:val="0"/>
          <w:marRight w:val="0"/>
          <w:marTop w:val="0"/>
          <w:marBottom w:val="0"/>
          <w:divBdr>
            <w:top w:val="none" w:sz="0" w:space="0" w:color="auto"/>
            <w:left w:val="none" w:sz="0" w:space="0" w:color="auto"/>
            <w:bottom w:val="none" w:sz="0" w:space="0" w:color="auto"/>
            <w:right w:val="none" w:sz="0" w:space="0" w:color="auto"/>
          </w:divBdr>
        </w:div>
        <w:div w:id="856426600">
          <w:marLeft w:val="0"/>
          <w:marRight w:val="0"/>
          <w:marTop w:val="0"/>
          <w:marBottom w:val="0"/>
          <w:divBdr>
            <w:top w:val="none" w:sz="0" w:space="0" w:color="auto"/>
            <w:left w:val="none" w:sz="0" w:space="0" w:color="auto"/>
            <w:bottom w:val="none" w:sz="0" w:space="0" w:color="auto"/>
            <w:right w:val="none" w:sz="0" w:space="0" w:color="auto"/>
          </w:divBdr>
        </w:div>
      </w:divsChild>
    </w:div>
    <w:div w:id="761683218">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872159426">
      <w:bodyDiv w:val="1"/>
      <w:marLeft w:val="0"/>
      <w:marRight w:val="0"/>
      <w:marTop w:val="0"/>
      <w:marBottom w:val="0"/>
      <w:divBdr>
        <w:top w:val="none" w:sz="0" w:space="0" w:color="auto"/>
        <w:left w:val="none" w:sz="0" w:space="0" w:color="auto"/>
        <w:bottom w:val="none" w:sz="0" w:space="0" w:color="auto"/>
        <w:right w:val="none" w:sz="0" w:space="0" w:color="auto"/>
      </w:divBdr>
      <w:divsChild>
        <w:div w:id="1112675682">
          <w:marLeft w:val="0"/>
          <w:marRight w:val="0"/>
          <w:marTop w:val="0"/>
          <w:marBottom w:val="0"/>
          <w:divBdr>
            <w:top w:val="none" w:sz="0" w:space="0" w:color="auto"/>
            <w:left w:val="none" w:sz="0" w:space="0" w:color="auto"/>
            <w:bottom w:val="none" w:sz="0" w:space="0" w:color="auto"/>
            <w:right w:val="none" w:sz="0" w:space="0" w:color="auto"/>
          </w:divBdr>
          <w:divsChild>
            <w:div w:id="1954168094">
              <w:marLeft w:val="0"/>
              <w:marRight w:val="0"/>
              <w:marTop w:val="0"/>
              <w:marBottom w:val="0"/>
              <w:divBdr>
                <w:top w:val="none" w:sz="0" w:space="0" w:color="auto"/>
                <w:left w:val="none" w:sz="0" w:space="0" w:color="auto"/>
                <w:bottom w:val="none" w:sz="0" w:space="0" w:color="auto"/>
                <w:right w:val="none" w:sz="0" w:space="0" w:color="auto"/>
              </w:divBdr>
            </w:div>
          </w:divsChild>
        </w:div>
        <w:div w:id="978068113">
          <w:marLeft w:val="75"/>
          <w:marRight w:val="0"/>
          <w:marTop w:val="0"/>
          <w:marBottom w:val="0"/>
          <w:divBdr>
            <w:top w:val="single" w:sz="6" w:space="0" w:color="AAAAAA"/>
            <w:left w:val="single" w:sz="6" w:space="0" w:color="AAAAAA"/>
            <w:bottom w:val="single" w:sz="6" w:space="0" w:color="AAAAAA"/>
            <w:right w:val="single" w:sz="6" w:space="0" w:color="AAAAAA"/>
          </w:divBdr>
          <w:divsChild>
            <w:div w:id="1820417626">
              <w:marLeft w:val="0"/>
              <w:marRight w:val="0"/>
              <w:marTop w:val="15"/>
              <w:marBottom w:val="0"/>
              <w:divBdr>
                <w:top w:val="none" w:sz="0" w:space="0" w:color="auto"/>
                <w:left w:val="none" w:sz="0" w:space="0" w:color="auto"/>
                <w:bottom w:val="none" w:sz="0" w:space="0" w:color="auto"/>
                <w:right w:val="none" w:sz="0" w:space="0" w:color="auto"/>
              </w:divBdr>
              <w:divsChild>
                <w:div w:id="926353661">
                  <w:marLeft w:val="0"/>
                  <w:marRight w:val="0"/>
                  <w:marTop w:val="0"/>
                  <w:marBottom w:val="0"/>
                  <w:divBdr>
                    <w:top w:val="none" w:sz="0" w:space="0" w:color="auto"/>
                    <w:left w:val="none" w:sz="0" w:space="0" w:color="auto"/>
                    <w:bottom w:val="none" w:sz="0" w:space="0" w:color="auto"/>
                    <w:right w:val="none" w:sz="0" w:space="0" w:color="auto"/>
                  </w:divBdr>
                  <w:divsChild>
                    <w:div w:id="1386951672">
                      <w:marLeft w:val="0"/>
                      <w:marRight w:val="0"/>
                      <w:marTop w:val="0"/>
                      <w:marBottom w:val="0"/>
                      <w:divBdr>
                        <w:top w:val="none" w:sz="0" w:space="0" w:color="auto"/>
                        <w:left w:val="none" w:sz="0" w:space="0" w:color="auto"/>
                        <w:bottom w:val="none" w:sz="0" w:space="0" w:color="auto"/>
                        <w:right w:val="none" w:sz="0" w:space="0" w:color="auto"/>
                      </w:divBdr>
                      <w:divsChild>
                        <w:div w:id="1760251568">
                          <w:marLeft w:val="0"/>
                          <w:marRight w:val="0"/>
                          <w:marTop w:val="0"/>
                          <w:marBottom w:val="0"/>
                          <w:divBdr>
                            <w:top w:val="none" w:sz="0" w:space="0" w:color="auto"/>
                            <w:left w:val="none" w:sz="0" w:space="0" w:color="auto"/>
                            <w:bottom w:val="none" w:sz="0" w:space="0" w:color="auto"/>
                            <w:right w:val="none" w:sz="0" w:space="0" w:color="auto"/>
                          </w:divBdr>
                          <w:divsChild>
                            <w:div w:id="1492939323">
                              <w:marLeft w:val="0"/>
                              <w:marRight w:val="0"/>
                              <w:marTop w:val="0"/>
                              <w:marBottom w:val="0"/>
                              <w:divBdr>
                                <w:top w:val="none" w:sz="0" w:space="0" w:color="auto"/>
                                <w:left w:val="none" w:sz="0" w:space="0" w:color="auto"/>
                                <w:bottom w:val="none" w:sz="0" w:space="0" w:color="auto"/>
                                <w:right w:val="none" w:sz="0" w:space="0" w:color="auto"/>
                              </w:divBdr>
                              <w:divsChild>
                                <w:div w:id="1766806503">
                                  <w:marLeft w:val="0"/>
                                  <w:marRight w:val="0"/>
                                  <w:marTop w:val="0"/>
                                  <w:marBottom w:val="0"/>
                                  <w:divBdr>
                                    <w:top w:val="none" w:sz="0" w:space="0" w:color="auto"/>
                                    <w:left w:val="none" w:sz="0" w:space="0" w:color="auto"/>
                                    <w:bottom w:val="none" w:sz="0" w:space="0" w:color="auto"/>
                                    <w:right w:val="none" w:sz="0" w:space="0" w:color="auto"/>
                                  </w:divBdr>
                                  <w:divsChild>
                                    <w:div w:id="13519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032954">
      <w:bodyDiv w:val="1"/>
      <w:marLeft w:val="0"/>
      <w:marRight w:val="0"/>
      <w:marTop w:val="0"/>
      <w:marBottom w:val="0"/>
      <w:divBdr>
        <w:top w:val="none" w:sz="0" w:space="0" w:color="auto"/>
        <w:left w:val="none" w:sz="0" w:space="0" w:color="auto"/>
        <w:bottom w:val="none" w:sz="0" w:space="0" w:color="auto"/>
        <w:right w:val="none" w:sz="0" w:space="0" w:color="auto"/>
      </w:divBdr>
      <w:divsChild>
        <w:div w:id="1240555059">
          <w:marLeft w:val="0"/>
          <w:marRight w:val="0"/>
          <w:marTop w:val="480"/>
          <w:marBottom w:val="0"/>
          <w:divBdr>
            <w:top w:val="none" w:sz="0" w:space="0" w:color="auto"/>
            <w:left w:val="none" w:sz="0" w:space="0" w:color="auto"/>
            <w:bottom w:val="none" w:sz="0" w:space="0" w:color="auto"/>
            <w:right w:val="none" w:sz="0" w:space="0" w:color="auto"/>
          </w:divBdr>
        </w:div>
        <w:div w:id="4986333">
          <w:marLeft w:val="0"/>
          <w:marRight w:val="0"/>
          <w:marTop w:val="480"/>
          <w:marBottom w:val="0"/>
          <w:divBdr>
            <w:top w:val="none" w:sz="0" w:space="0" w:color="auto"/>
            <w:left w:val="none" w:sz="0" w:space="0" w:color="auto"/>
            <w:bottom w:val="none" w:sz="0" w:space="0" w:color="auto"/>
            <w:right w:val="none" w:sz="0" w:space="0" w:color="auto"/>
          </w:divBdr>
        </w:div>
        <w:div w:id="1200825322">
          <w:marLeft w:val="0"/>
          <w:marRight w:val="0"/>
          <w:marTop w:val="240"/>
          <w:marBottom w:val="0"/>
          <w:divBdr>
            <w:top w:val="none" w:sz="0" w:space="0" w:color="auto"/>
            <w:left w:val="none" w:sz="0" w:space="0" w:color="auto"/>
            <w:bottom w:val="none" w:sz="0" w:space="0" w:color="auto"/>
            <w:right w:val="none" w:sz="0" w:space="0" w:color="auto"/>
          </w:divBdr>
        </w:div>
        <w:div w:id="1452280400">
          <w:marLeft w:val="0"/>
          <w:marRight w:val="0"/>
          <w:marTop w:val="240"/>
          <w:marBottom w:val="0"/>
          <w:divBdr>
            <w:top w:val="none" w:sz="0" w:space="0" w:color="auto"/>
            <w:left w:val="none" w:sz="0" w:space="0" w:color="auto"/>
            <w:bottom w:val="none" w:sz="0" w:space="0" w:color="auto"/>
            <w:right w:val="none" w:sz="0" w:space="0" w:color="auto"/>
          </w:divBdr>
        </w:div>
      </w:divsChild>
    </w:div>
    <w:div w:id="910655341">
      <w:bodyDiv w:val="1"/>
      <w:marLeft w:val="0"/>
      <w:marRight w:val="0"/>
      <w:marTop w:val="0"/>
      <w:marBottom w:val="0"/>
      <w:divBdr>
        <w:top w:val="none" w:sz="0" w:space="0" w:color="auto"/>
        <w:left w:val="none" w:sz="0" w:space="0" w:color="auto"/>
        <w:bottom w:val="none" w:sz="0" w:space="0" w:color="auto"/>
        <w:right w:val="none" w:sz="0" w:space="0" w:color="auto"/>
      </w:divBdr>
      <w:divsChild>
        <w:div w:id="1270968650">
          <w:marLeft w:val="0"/>
          <w:marRight w:val="0"/>
          <w:marTop w:val="240"/>
          <w:marBottom w:val="0"/>
          <w:divBdr>
            <w:top w:val="none" w:sz="0" w:space="0" w:color="auto"/>
            <w:left w:val="none" w:sz="0" w:space="0" w:color="auto"/>
            <w:bottom w:val="none" w:sz="0" w:space="0" w:color="auto"/>
            <w:right w:val="none" w:sz="0" w:space="0" w:color="auto"/>
          </w:divBdr>
        </w:div>
        <w:div w:id="1221137454">
          <w:marLeft w:val="0"/>
          <w:marRight w:val="0"/>
          <w:marTop w:val="240"/>
          <w:marBottom w:val="0"/>
          <w:divBdr>
            <w:top w:val="none" w:sz="0" w:space="0" w:color="auto"/>
            <w:left w:val="none" w:sz="0" w:space="0" w:color="auto"/>
            <w:bottom w:val="none" w:sz="0" w:space="0" w:color="auto"/>
            <w:right w:val="none" w:sz="0" w:space="0" w:color="auto"/>
          </w:divBdr>
        </w:div>
      </w:divsChild>
    </w:div>
    <w:div w:id="918900865">
      <w:bodyDiv w:val="1"/>
      <w:marLeft w:val="0"/>
      <w:marRight w:val="0"/>
      <w:marTop w:val="0"/>
      <w:marBottom w:val="0"/>
      <w:divBdr>
        <w:top w:val="none" w:sz="0" w:space="0" w:color="auto"/>
        <w:left w:val="none" w:sz="0" w:space="0" w:color="auto"/>
        <w:bottom w:val="none" w:sz="0" w:space="0" w:color="auto"/>
        <w:right w:val="none" w:sz="0" w:space="0" w:color="auto"/>
      </w:divBdr>
      <w:divsChild>
        <w:div w:id="134226879">
          <w:marLeft w:val="0"/>
          <w:marRight w:val="0"/>
          <w:marTop w:val="480"/>
          <w:marBottom w:val="0"/>
          <w:divBdr>
            <w:top w:val="none" w:sz="0" w:space="0" w:color="auto"/>
            <w:left w:val="none" w:sz="0" w:space="0" w:color="auto"/>
            <w:bottom w:val="none" w:sz="0" w:space="0" w:color="auto"/>
            <w:right w:val="none" w:sz="0" w:space="0" w:color="auto"/>
          </w:divBdr>
        </w:div>
        <w:div w:id="1736125825">
          <w:marLeft w:val="0"/>
          <w:marRight w:val="0"/>
          <w:marTop w:val="480"/>
          <w:marBottom w:val="0"/>
          <w:divBdr>
            <w:top w:val="none" w:sz="0" w:space="0" w:color="auto"/>
            <w:left w:val="none" w:sz="0" w:space="0" w:color="auto"/>
            <w:bottom w:val="none" w:sz="0" w:space="0" w:color="auto"/>
            <w:right w:val="none" w:sz="0" w:space="0" w:color="auto"/>
          </w:divBdr>
        </w:div>
        <w:div w:id="1381439204">
          <w:marLeft w:val="0"/>
          <w:marRight w:val="0"/>
          <w:marTop w:val="240"/>
          <w:marBottom w:val="0"/>
          <w:divBdr>
            <w:top w:val="none" w:sz="0" w:space="0" w:color="auto"/>
            <w:left w:val="none" w:sz="0" w:space="0" w:color="auto"/>
            <w:bottom w:val="none" w:sz="0" w:space="0" w:color="auto"/>
            <w:right w:val="none" w:sz="0" w:space="0" w:color="auto"/>
          </w:divBdr>
        </w:div>
        <w:div w:id="721171214">
          <w:marLeft w:val="0"/>
          <w:marRight w:val="0"/>
          <w:marTop w:val="240"/>
          <w:marBottom w:val="0"/>
          <w:divBdr>
            <w:top w:val="none" w:sz="0" w:space="0" w:color="auto"/>
            <w:left w:val="none" w:sz="0" w:space="0" w:color="auto"/>
            <w:bottom w:val="none" w:sz="0" w:space="0" w:color="auto"/>
            <w:right w:val="none" w:sz="0" w:space="0" w:color="auto"/>
          </w:divBdr>
        </w:div>
        <w:div w:id="783352154">
          <w:marLeft w:val="0"/>
          <w:marRight w:val="0"/>
          <w:marTop w:val="240"/>
          <w:marBottom w:val="0"/>
          <w:divBdr>
            <w:top w:val="none" w:sz="0" w:space="0" w:color="auto"/>
            <w:left w:val="none" w:sz="0" w:space="0" w:color="auto"/>
            <w:bottom w:val="none" w:sz="0" w:space="0" w:color="auto"/>
            <w:right w:val="none" w:sz="0" w:space="0" w:color="auto"/>
          </w:divBdr>
        </w:div>
        <w:div w:id="1713652381">
          <w:marLeft w:val="425"/>
          <w:marRight w:val="0"/>
          <w:marTop w:val="0"/>
          <w:marBottom w:val="0"/>
          <w:divBdr>
            <w:top w:val="none" w:sz="0" w:space="0" w:color="auto"/>
            <w:left w:val="none" w:sz="0" w:space="0" w:color="auto"/>
            <w:bottom w:val="none" w:sz="0" w:space="0" w:color="auto"/>
            <w:right w:val="none" w:sz="0" w:space="0" w:color="auto"/>
          </w:divBdr>
        </w:div>
        <w:div w:id="711199462">
          <w:marLeft w:val="425"/>
          <w:marRight w:val="0"/>
          <w:marTop w:val="0"/>
          <w:marBottom w:val="0"/>
          <w:divBdr>
            <w:top w:val="none" w:sz="0" w:space="0" w:color="auto"/>
            <w:left w:val="none" w:sz="0" w:space="0" w:color="auto"/>
            <w:bottom w:val="none" w:sz="0" w:space="0" w:color="auto"/>
            <w:right w:val="none" w:sz="0" w:space="0" w:color="auto"/>
          </w:divBdr>
        </w:div>
        <w:div w:id="908346259">
          <w:marLeft w:val="0"/>
          <w:marRight w:val="0"/>
          <w:marTop w:val="480"/>
          <w:marBottom w:val="0"/>
          <w:divBdr>
            <w:top w:val="none" w:sz="0" w:space="0" w:color="auto"/>
            <w:left w:val="none" w:sz="0" w:space="0" w:color="auto"/>
            <w:bottom w:val="none" w:sz="0" w:space="0" w:color="auto"/>
            <w:right w:val="none" w:sz="0" w:space="0" w:color="auto"/>
          </w:divBdr>
        </w:div>
        <w:div w:id="1787892198">
          <w:marLeft w:val="0"/>
          <w:marRight w:val="0"/>
          <w:marTop w:val="480"/>
          <w:marBottom w:val="0"/>
          <w:divBdr>
            <w:top w:val="none" w:sz="0" w:space="0" w:color="auto"/>
            <w:left w:val="none" w:sz="0" w:space="0" w:color="auto"/>
            <w:bottom w:val="none" w:sz="0" w:space="0" w:color="auto"/>
            <w:right w:val="none" w:sz="0" w:space="0" w:color="auto"/>
          </w:divBdr>
        </w:div>
        <w:div w:id="754211261">
          <w:marLeft w:val="0"/>
          <w:marRight w:val="0"/>
          <w:marTop w:val="240"/>
          <w:marBottom w:val="0"/>
          <w:divBdr>
            <w:top w:val="none" w:sz="0" w:space="0" w:color="auto"/>
            <w:left w:val="none" w:sz="0" w:space="0" w:color="auto"/>
            <w:bottom w:val="none" w:sz="0" w:space="0" w:color="auto"/>
            <w:right w:val="none" w:sz="0" w:space="0" w:color="auto"/>
          </w:divBdr>
        </w:div>
        <w:div w:id="1433746402">
          <w:marLeft w:val="425"/>
          <w:marRight w:val="0"/>
          <w:marTop w:val="0"/>
          <w:marBottom w:val="0"/>
          <w:divBdr>
            <w:top w:val="none" w:sz="0" w:space="0" w:color="auto"/>
            <w:left w:val="none" w:sz="0" w:space="0" w:color="auto"/>
            <w:bottom w:val="none" w:sz="0" w:space="0" w:color="auto"/>
            <w:right w:val="none" w:sz="0" w:space="0" w:color="auto"/>
          </w:divBdr>
        </w:div>
        <w:div w:id="1954625474">
          <w:marLeft w:val="425"/>
          <w:marRight w:val="0"/>
          <w:marTop w:val="0"/>
          <w:marBottom w:val="0"/>
          <w:divBdr>
            <w:top w:val="none" w:sz="0" w:space="0" w:color="auto"/>
            <w:left w:val="none" w:sz="0" w:space="0" w:color="auto"/>
            <w:bottom w:val="none" w:sz="0" w:space="0" w:color="auto"/>
            <w:right w:val="none" w:sz="0" w:space="0" w:color="auto"/>
          </w:divBdr>
        </w:div>
        <w:div w:id="939292843">
          <w:marLeft w:val="0"/>
          <w:marRight w:val="0"/>
          <w:marTop w:val="240"/>
          <w:marBottom w:val="0"/>
          <w:divBdr>
            <w:top w:val="none" w:sz="0" w:space="0" w:color="auto"/>
            <w:left w:val="none" w:sz="0" w:space="0" w:color="auto"/>
            <w:bottom w:val="none" w:sz="0" w:space="0" w:color="auto"/>
            <w:right w:val="none" w:sz="0" w:space="0" w:color="auto"/>
          </w:divBdr>
        </w:div>
        <w:div w:id="1364135651">
          <w:marLeft w:val="0"/>
          <w:marRight w:val="0"/>
          <w:marTop w:val="240"/>
          <w:marBottom w:val="0"/>
          <w:divBdr>
            <w:top w:val="none" w:sz="0" w:space="0" w:color="auto"/>
            <w:left w:val="none" w:sz="0" w:space="0" w:color="auto"/>
            <w:bottom w:val="none" w:sz="0" w:space="0" w:color="auto"/>
            <w:right w:val="none" w:sz="0" w:space="0" w:color="auto"/>
          </w:divBdr>
        </w:div>
        <w:div w:id="896013673">
          <w:marLeft w:val="0"/>
          <w:marRight w:val="0"/>
          <w:marTop w:val="240"/>
          <w:marBottom w:val="0"/>
          <w:divBdr>
            <w:top w:val="none" w:sz="0" w:space="0" w:color="auto"/>
            <w:left w:val="none" w:sz="0" w:space="0" w:color="auto"/>
            <w:bottom w:val="none" w:sz="0" w:space="0" w:color="auto"/>
            <w:right w:val="none" w:sz="0" w:space="0" w:color="auto"/>
          </w:divBdr>
        </w:div>
        <w:div w:id="1833135598">
          <w:marLeft w:val="0"/>
          <w:marRight w:val="0"/>
          <w:marTop w:val="480"/>
          <w:marBottom w:val="0"/>
          <w:divBdr>
            <w:top w:val="none" w:sz="0" w:space="0" w:color="auto"/>
            <w:left w:val="none" w:sz="0" w:space="0" w:color="auto"/>
            <w:bottom w:val="none" w:sz="0" w:space="0" w:color="auto"/>
            <w:right w:val="none" w:sz="0" w:space="0" w:color="auto"/>
          </w:divBdr>
        </w:div>
        <w:div w:id="2010251921">
          <w:marLeft w:val="0"/>
          <w:marRight w:val="0"/>
          <w:marTop w:val="480"/>
          <w:marBottom w:val="0"/>
          <w:divBdr>
            <w:top w:val="none" w:sz="0" w:space="0" w:color="auto"/>
            <w:left w:val="none" w:sz="0" w:space="0" w:color="auto"/>
            <w:bottom w:val="none" w:sz="0" w:space="0" w:color="auto"/>
            <w:right w:val="none" w:sz="0" w:space="0" w:color="auto"/>
          </w:divBdr>
        </w:div>
        <w:div w:id="1954244731">
          <w:marLeft w:val="0"/>
          <w:marRight w:val="0"/>
          <w:marTop w:val="240"/>
          <w:marBottom w:val="0"/>
          <w:divBdr>
            <w:top w:val="none" w:sz="0" w:space="0" w:color="auto"/>
            <w:left w:val="none" w:sz="0" w:space="0" w:color="auto"/>
            <w:bottom w:val="none" w:sz="0" w:space="0" w:color="auto"/>
            <w:right w:val="none" w:sz="0" w:space="0" w:color="auto"/>
          </w:divBdr>
        </w:div>
        <w:div w:id="1716924187">
          <w:marLeft w:val="0"/>
          <w:marRight w:val="0"/>
          <w:marTop w:val="240"/>
          <w:marBottom w:val="0"/>
          <w:divBdr>
            <w:top w:val="none" w:sz="0" w:space="0" w:color="auto"/>
            <w:left w:val="none" w:sz="0" w:space="0" w:color="auto"/>
            <w:bottom w:val="none" w:sz="0" w:space="0" w:color="auto"/>
            <w:right w:val="none" w:sz="0" w:space="0" w:color="auto"/>
          </w:divBdr>
        </w:div>
        <w:div w:id="1065491537">
          <w:marLeft w:val="0"/>
          <w:marRight w:val="0"/>
          <w:marTop w:val="480"/>
          <w:marBottom w:val="0"/>
          <w:divBdr>
            <w:top w:val="none" w:sz="0" w:space="0" w:color="auto"/>
            <w:left w:val="none" w:sz="0" w:space="0" w:color="auto"/>
            <w:bottom w:val="none" w:sz="0" w:space="0" w:color="auto"/>
            <w:right w:val="none" w:sz="0" w:space="0" w:color="auto"/>
          </w:divBdr>
        </w:div>
        <w:div w:id="1784500852">
          <w:marLeft w:val="0"/>
          <w:marRight w:val="0"/>
          <w:marTop w:val="480"/>
          <w:marBottom w:val="0"/>
          <w:divBdr>
            <w:top w:val="none" w:sz="0" w:space="0" w:color="auto"/>
            <w:left w:val="none" w:sz="0" w:space="0" w:color="auto"/>
            <w:bottom w:val="none" w:sz="0" w:space="0" w:color="auto"/>
            <w:right w:val="none" w:sz="0" w:space="0" w:color="auto"/>
          </w:divBdr>
        </w:div>
        <w:div w:id="1216622840">
          <w:marLeft w:val="0"/>
          <w:marRight w:val="0"/>
          <w:marTop w:val="240"/>
          <w:marBottom w:val="0"/>
          <w:divBdr>
            <w:top w:val="none" w:sz="0" w:space="0" w:color="auto"/>
            <w:left w:val="none" w:sz="0" w:space="0" w:color="auto"/>
            <w:bottom w:val="none" w:sz="0" w:space="0" w:color="auto"/>
            <w:right w:val="none" w:sz="0" w:space="0" w:color="auto"/>
          </w:divBdr>
        </w:div>
      </w:divsChild>
    </w:div>
    <w:div w:id="926696507">
      <w:bodyDiv w:val="1"/>
      <w:marLeft w:val="0"/>
      <w:marRight w:val="0"/>
      <w:marTop w:val="0"/>
      <w:marBottom w:val="0"/>
      <w:divBdr>
        <w:top w:val="none" w:sz="0" w:space="0" w:color="auto"/>
        <w:left w:val="none" w:sz="0" w:space="0" w:color="auto"/>
        <w:bottom w:val="none" w:sz="0" w:space="0" w:color="auto"/>
        <w:right w:val="none" w:sz="0" w:space="0" w:color="auto"/>
      </w:divBdr>
      <w:divsChild>
        <w:div w:id="1995714795">
          <w:marLeft w:val="0"/>
          <w:marRight w:val="0"/>
          <w:marTop w:val="480"/>
          <w:marBottom w:val="0"/>
          <w:divBdr>
            <w:top w:val="none" w:sz="0" w:space="0" w:color="auto"/>
            <w:left w:val="none" w:sz="0" w:space="0" w:color="auto"/>
            <w:bottom w:val="none" w:sz="0" w:space="0" w:color="auto"/>
            <w:right w:val="none" w:sz="0" w:space="0" w:color="auto"/>
          </w:divBdr>
        </w:div>
        <w:div w:id="1207373063">
          <w:marLeft w:val="0"/>
          <w:marRight w:val="0"/>
          <w:marTop w:val="480"/>
          <w:marBottom w:val="0"/>
          <w:divBdr>
            <w:top w:val="none" w:sz="0" w:space="0" w:color="auto"/>
            <w:left w:val="none" w:sz="0" w:space="0" w:color="auto"/>
            <w:bottom w:val="none" w:sz="0" w:space="0" w:color="auto"/>
            <w:right w:val="none" w:sz="0" w:space="0" w:color="auto"/>
          </w:divBdr>
        </w:div>
        <w:div w:id="1195656605">
          <w:marLeft w:val="0"/>
          <w:marRight w:val="0"/>
          <w:marTop w:val="240"/>
          <w:marBottom w:val="0"/>
          <w:divBdr>
            <w:top w:val="none" w:sz="0" w:space="0" w:color="auto"/>
            <w:left w:val="none" w:sz="0" w:space="0" w:color="auto"/>
            <w:bottom w:val="none" w:sz="0" w:space="0" w:color="auto"/>
            <w:right w:val="none" w:sz="0" w:space="0" w:color="auto"/>
          </w:divBdr>
        </w:div>
      </w:divsChild>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3750254">
      <w:bodyDiv w:val="1"/>
      <w:marLeft w:val="0"/>
      <w:marRight w:val="0"/>
      <w:marTop w:val="0"/>
      <w:marBottom w:val="0"/>
      <w:divBdr>
        <w:top w:val="none" w:sz="0" w:space="0" w:color="auto"/>
        <w:left w:val="none" w:sz="0" w:space="0" w:color="auto"/>
        <w:bottom w:val="none" w:sz="0" w:space="0" w:color="auto"/>
        <w:right w:val="none" w:sz="0" w:space="0" w:color="auto"/>
      </w:divBdr>
      <w:divsChild>
        <w:div w:id="1077940246">
          <w:marLeft w:val="0"/>
          <w:marRight w:val="0"/>
          <w:marTop w:val="480"/>
          <w:marBottom w:val="0"/>
          <w:divBdr>
            <w:top w:val="none" w:sz="0" w:space="0" w:color="auto"/>
            <w:left w:val="none" w:sz="0" w:space="0" w:color="auto"/>
            <w:bottom w:val="none" w:sz="0" w:space="0" w:color="auto"/>
            <w:right w:val="none" w:sz="0" w:space="0" w:color="auto"/>
          </w:divBdr>
        </w:div>
        <w:div w:id="766728219">
          <w:marLeft w:val="0"/>
          <w:marRight w:val="0"/>
          <w:marTop w:val="480"/>
          <w:marBottom w:val="0"/>
          <w:divBdr>
            <w:top w:val="none" w:sz="0" w:space="0" w:color="auto"/>
            <w:left w:val="none" w:sz="0" w:space="0" w:color="auto"/>
            <w:bottom w:val="none" w:sz="0" w:space="0" w:color="auto"/>
            <w:right w:val="none" w:sz="0" w:space="0" w:color="auto"/>
          </w:divBdr>
        </w:div>
      </w:divsChild>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76489856">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991526489">
      <w:bodyDiv w:val="1"/>
      <w:marLeft w:val="0"/>
      <w:marRight w:val="0"/>
      <w:marTop w:val="0"/>
      <w:marBottom w:val="0"/>
      <w:divBdr>
        <w:top w:val="none" w:sz="0" w:space="0" w:color="auto"/>
        <w:left w:val="none" w:sz="0" w:space="0" w:color="auto"/>
        <w:bottom w:val="none" w:sz="0" w:space="0" w:color="auto"/>
        <w:right w:val="none" w:sz="0" w:space="0" w:color="auto"/>
      </w:divBdr>
      <w:divsChild>
        <w:div w:id="1000816698">
          <w:marLeft w:val="0"/>
          <w:marRight w:val="0"/>
          <w:marTop w:val="0"/>
          <w:marBottom w:val="0"/>
          <w:divBdr>
            <w:top w:val="none" w:sz="0" w:space="0" w:color="auto"/>
            <w:left w:val="none" w:sz="0" w:space="0" w:color="auto"/>
            <w:bottom w:val="none" w:sz="0" w:space="0" w:color="auto"/>
            <w:right w:val="none" w:sz="0" w:space="0" w:color="auto"/>
          </w:divBdr>
          <w:divsChild>
            <w:div w:id="1823232187">
              <w:marLeft w:val="0"/>
              <w:marRight w:val="0"/>
              <w:marTop w:val="0"/>
              <w:marBottom w:val="0"/>
              <w:divBdr>
                <w:top w:val="none" w:sz="0" w:space="0" w:color="auto"/>
                <w:left w:val="none" w:sz="0" w:space="0" w:color="auto"/>
                <w:bottom w:val="none" w:sz="0" w:space="0" w:color="auto"/>
                <w:right w:val="none" w:sz="0" w:space="0" w:color="auto"/>
              </w:divBdr>
            </w:div>
          </w:divsChild>
        </w:div>
        <w:div w:id="43533071">
          <w:marLeft w:val="75"/>
          <w:marRight w:val="0"/>
          <w:marTop w:val="0"/>
          <w:marBottom w:val="0"/>
          <w:divBdr>
            <w:top w:val="single" w:sz="6" w:space="0" w:color="AAAAAA"/>
            <w:left w:val="single" w:sz="6" w:space="0" w:color="AAAAAA"/>
            <w:bottom w:val="single" w:sz="6" w:space="0" w:color="AAAAAA"/>
            <w:right w:val="single" w:sz="6" w:space="0" w:color="AAAAAA"/>
          </w:divBdr>
          <w:divsChild>
            <w:div w:id="817496661">
              <w:marLeft w:val="0"/>
              <w:marRight w:val="0"/>
              <w:marTop w:val="15"/>
              <w:marBottom w:val="0"/>
              <w:divBdr>
                <w:top w:val="none" w:sz="0" w:space="0" w:color="auto"/>
                <w:left w:val="none" w:sz="0" w:space="0" w:color="auto"/>
                <w:bottom w:val="none" w:sz="0" w:space="0" w:color="auto"/>
                <w:right w:val="none" w:sz="0" w:space="0" w:color="auto"/>
              </w:divBdr>
              <w:divsChild>
                <w:div w:id="662703106">
                  <w:marLeft w:val="0"/>
                  <w:marRight w:val="0"/>
                  <w:marTop w:val="0"/>
                  <w:marBottom w:val="0"/>
                  <w:divBdr>
                    <w:top w:val="none" w:sz="0" w:space="0" w:color="auto"/>
                    <w:left w:val="none" w:sz="0" w:space="0" w:color="auto"/>
                    <w:bottom w:val="none" w:sz="0" w:space="0" w:color="auto"/>
                    <w:right w:val="none" w:sz="0" w:space="0" w:color="auto"/>
                  </w:divBdr>
                  <w:divsChild>
                    <w:div w:id="149172605">
                      <w:marLeft w:val="0"/>
                      <w:marRight w:val="0"/>
                      <w:marTop w:val="0"/>
                      <w:marBottom w:val="0"/>
                      <w:divBdr>
                        <w:top w:val="none" w:sz="0" w:space="0" w:color="auto"/>
                        <w:left w:val="none" w:sz="0" w:space="0" w:color="auto"/>
                        <w:bottom w:val="none" w:sz="0" w:space="0" w:color="auto"/>
                        <w:right w:val="none" w:sz="0" w:space="0" w:color="auto"/>
                      </w:divBdr>
                      <w:divsChild>
                        <w:div w:id="2103410043">
                          <w:marLeft w:val="0"/>
                          <w:marRight w:val="0"/>
                          <w:marTop w:val="0"/>
                          <w:marBottom w:val="0"/>
                          <w:divBdr>
                            <w:top w:val="none" w:sz="0" w:space="0" w:color="auto"/>
                            <w:left w:val="none" w:sz="0" w:space="0" w:color="auto"/>
                            <w:bottom w:val="none" w:sz="0" w:space="0" w:color="auto"/>
                            <w:right w:val="none" w:sz="0" w:space="0" w:color="auto"/>
                          </w:divBdr>
                          <w:divsChild>
                            <w:div w:id="1949699253">
                              <w:marLeft w:val="0"/>
                              <w:marRight w:val="0"/>
                              <w:marTop w:val="0"/>
                              <w:marBottom w:val="0"/>
                              <w:divBdr>
                                <w:top w:val="none" w:sz="0" w:space="0" w:color="auto"/>
                                <w:left w:val="none" w:sz="0" w:space="0" w:color="auto"/>
                                <w:bottom w:val="none" w:sz="0" w:space="0" w:color="auto"/>
                                <w:right w:val="none" w:sz="0" w:space="0" w:color="auto"/>
                              </w:divBdr>
                              <w:divsChild>
                                <w:div w:id="5988362">
                                  <w:marLeft w:val="0"/>
                                  <w:marRight w:val="0"/>
                                  <w:marTop w:val="0"/>
                                  <w:marBottom w:val="0"/>
                                  <w:divBdr>
                                    <w:top w:val="none" w:sz="0" w:space="0" w:color="auto"/>
                                    <w:left w:val="none" w:sz="0" w:space="0" w:color="auto"/>
                                    <w:bottom w:val="none" w:sz="0" w:space="0" w:color="auto"/>
                                    <w:right w:val="none" w:sz="0" w:space="0" w:color="auto"/>
                                  </w:divBdr>
                                  <w:divsChild>
                                    <w:div w:id="384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43481154">
      <w:bodyDiv w:val="1"/>
      <w:marLeft w:val="0"/>
      <w:marRight w:val="0"/>
      <w:marTop w:val="0"/>
      <w:marBottom w:val="0"/>
      <w:divBdr>
        <w:top w:val="none" w:sz="0" w:space="0" w:color="auto"/>
        <w:left w:val="none" w:sz="0" w:space="0" w:color="auto"/>
        <w:bottom w:val="none" w:sz="0" w:space="0" w:color="auto"/>
        <w:right w:val="none" w:sz="0" w:space="0" w:color="auto"/>
      </w:divBdr>
      <w:divsChild>
        <w:div w:id="1787582983">
          <w:marLeft w:val="0"/>
          <w:marRight w:val="0"/>
          <w:marTop w:val="0"/>
          <w:marBottom w:val="0"/>
          <w:divBdr>
            <w:top w:val="none" w:sz="0" w:space="0" w:color="auto"/>
            <w:left w:val="none" w:sz="0" w:space="0" w:color="auto"/>
            <w:bottom w:val="none" w:sz="0" w:space="0" w:color="auto"/>
            <w:right w:val="none" w:sz="0" w:space="0" w:color="auto"/>
          </w:divBdr>
          <w:divsChild>
            <w:div w:id="1147624030">
              <w:marLeft w:val="0"/>
              <w:marRight w:val="0"/>
              <w:marTop w:val="0"/>
              <w:marBottom w:val="0"/>
              <w:divBdr>
                <w:top w:val="none" w:sz="0" w:space="0" w:color="auto"/>
                <w:left w:val="none" w:sz="0" w:space="0" w:color="auto"/>
                <w:bottom w:val="none" w:sz="0" w:space="0" w:color="auto"/>
                <w:right w:val="none" w:sz="0" w:space="0" w:color="auto"/>
              </w:divBdr>
              <w:divsChild>
                <w:div w:id="1122382119">
                  <w:marLeft w:val="0"/>
                  <w:marRight w:val="0"/>
                  <w:marTop w:val="0"/>
                  <w:marBottom w:val="0"/>
                  <w:divBdr>
                    <w:top w:val="none" w:sz="0" w:space="0" w:color="auto"/>
                    <w:left w:val="none" w:sz="0" w:space="0" w:color="auto"/>
                    <w:bottom w:val="none" w:sz="0" w:space="0" w:color="auto"/>
                    <w:right w:val="none" w:sz="0" w:space="0" w:color="auto"/>
                  </w:divBdr>
                  <w:divsChild>
                    <w:div w:id="7319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6622">
          <w:marLeft w:val="0"/>
          <w:marRight w:val="0"/>
          <w:marTop w:val="0"/>
          <w:marBottom w:val="0"/>
          <w:divBdr>
            <w:top w:val="none" w:sz="0" w:space="0" w:color="auto"/>
            <w:left w:val="none" w:sz="0" w:space="0" w:color="auto"/>
            <w:bottom w:val="none" w:sz="0" w:space="0" w:color="auto"/>
            <w:right w:val="none" w:sz="0" w:space="0" w:color="auto"/>
          </w:divBdr>
          <w:divsChild>
            <w:div w:id="249849777">
              <w:marLeft w:val="0"/>
              <w:marRight w:val="0"/>
              <w:marTop w:val="0"/>
              <w:marBottom w:val="0"/>
              <w:divBdr>
                <w:top w:val="none" w:sz="0" w:space="0" w:color="auto"/>
                <w:left w:val="none" w:sz="0" w:space="0" w:color="auto"/>
                <w:bottom w:val="none" w:sz="0" w:space="0" w:color="auto"/>
                <w:right w:val="none" w:sz="0" w:space="0" w:color="auto"/>
              </w:divBdr>
              <w:divsChild>
                <w:div w:id="16098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78630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39879929">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72379521">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38436572">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5">
          <w:marLeft w:val="0"/>
          <w:marRight w:val="0"/>
          <w:marTop w:val="0"/>
          <w:marBottom w:val="0"/>
          <w:divBdr>
            <w:top w:val="none" w:sz="0" w:space="0" w:color="auto"/>
            <w:left w:val="none" w:sz="0" w:space="0" w:color="auto"/>
            <w:bottom w:val="none" w:sz="0" w:space="0" w:color="auto"/>
            <w:right w:val="none" w:sz="0" w:space="0" w:color="auto"/>
          </w:divBdr>
        </w:div>
        <w:div w:id="1155990476">
          <w:marLeft w:val="0"/>
          <w:marRight w:val="0"/>
          <w:marTop w:val="0"/>
          <w:marBottom w:val="0"/>
          <w:divBdr>
            <w:top w:val="none" w:sz="0" w:space="0" w:color="auto"/>
            <w:left w:val="none" w:sz="0" w:space="0" w:color="auto"/>
            <w:bottom w:val="none" w:sz="0" w:space="0" w:color="auto"/>
            <w:right w:val="none" w:sz="0" w:space="0" w:color="auto"/>
          </w:divBdr>
        </w:div>
        <w:div w:id="1025406534">
          <w:marLeft w:val="0"/>
          <w:marRight w:val="0"/>
          <w:marTop w:val="0"/>
          <w:marBottom w:val="0"/>
          <w:divBdr>
            <w:top w:val="none" w:sz="0" w:space="0" w:color="auto"/>
            <w:left w:val="none" w:sz="0" w:space="0" w:color="auto"/>
            <w:bottom w:val="none" w:sz="0" w:space="0" w:color="auto"/>
            <w:right w:val="none" w:sz="0" w:space="0" w:color="auto"/>
          </w:divBdr>
        </w:div>
        <w:div w:id="177044062">
          <w:marLeft w:val="0"/>
          <w:marRight w:val="0"/>
          <w:marTop w:val="0"/>
          <w:marBottom w:val="0"/>
          <w:divBdr>
            <w:top w:val="none" w:sz="0" w:space="0" w:color="auto"/>
            <w:left w:val="none" w:sz="0" w:space="0" w:color="auto"/>
            <w:bottom w:val="none" w:sz="0" w:space="0" w:color="auto"/>
            <w:right w:val="none" w:sz="0" w:space="0" w:color="auto"/>
          </w:divBdr>
        </w:div>
      </w:divsChild>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081428">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1108345">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0425729">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601579">
      <w:bodyDiv w:val="1"/>
      <w:marLeft w:val="0"/>
      <w:marRight w:val="0"/>
      <w:marTop w:val="0"/>
      <w:marBottom w:val="0"/>
      <w:divBdr>
        <w:top w:val="none" w:sz="0" w:space="0" w:color="auto"/>
        <w:left w:val="none" w:sz="0" w:space="0" w:color="auto"/>
        <w:bottom w:val="none" w:sz="0" w:space="0" w:color="auto"/>
        <w:right w:val="none" w:sz="0" w:space="0" w:color="auto"/>
      </w:divBdr>
      <w:divsChild>
        <w:div w:id="1189300275">
          <w:marLeft w:val="0"/>
          <w:marRight w:val="0"/>
          <w:marTop w:val="0"/>
          <w:marBottom w:val="0"/>
          <w:divBdr>
            <w:top w:val="none" w:sz="0" w:space="0" w:color="auto"/>
            <w:left w:val="none" w:sz="0" w:space="0" w:color="auto"/>
            <w:bottom w:val="none" w:sz="0" w:space="0" w:color="auto"/>
            <w:right w:val="none" w:sz="0" w:space="0" w:color="auto"/>
          </w:divBdr>
          <w:divsChild>
            <w:div w:id="858816473">
              <w:marLeft w:val="0"/>
              <w:marRight w:val="0"/>
              <w:marTop w:val="0"/>
              <w:marBottom w:val="0"/>
              <w:divBdr>
                <w:top w:val="none" w:sz="0" w:space="0" w:color="auto"/>
                <w:left w:val="none" w:sz="0" w:space="0" w:color="auto"/>
                <w:bottom w:val="none" w:sz="0" w:space="0" w:color="auto"/>
                <w:right w:val="none" w:sz="0" w:space="0" w:color="auto"/>
              </w:divBdr>
              <w:divsChild>
                <w:div w:id="84764787">
                  <w:marLeft w:val="0"/>
                  <w:marRight w:val="0"/>
                  <w:marTop w:val="0"/>
                  <w:marBottom w:val="0"/>
                  <w:divBdr>
                    <w:top w:val="none" w:sz="0" w:space="0" w:color="auto"/>
                    <w:left w:val="none" w:sz="0" w:space="0" w:color="auto"/>
                    <w:bottom w:val="none" w:sz="0" w:space="0" w:color="auto"/>
                    <w:right w:val="none" w:sz="0" w:space="0" w:color="auto"/>
                  </w:divBdr>
                  <w:divsChild>
                    <w:div w:id="11689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20014">
          <w:marLeft w:val="0"/>
          <w:marRight w:val="0"/>
          <w:marTop w:val="0"/>
          <w:marBottom w:val="0"/>
          <w:divBdr>
            <w:top w:val="none" w:sz="0" w:space="0" w:color="auto"/>
            <w:left w:val="none" w:sz="0" w:space="0" w:color="auto"/>
            <w:bottom w:val="none" w:sz="0" w:space="0" w:color="auto"/>
            <w:right w:val="none" w:sz="0" w:space="0" w:color="auto"/>
          </w:divBdr>
          <w:divsChild>
            <w:div w:id="941572468">
              <w:marLeft w:val="0"/>
              <w:marRight w:val="0"/>
              <w:marTop w:val="0"/>
              <w:marBottom w:val="0"/>
              <w:divBdr>
                <w:top w:val="none" w:sz="0" w:space="0" w:color="auto"/>
                <w:left w:val="none" w:sz="0" w:space="0" w:color="auto"/>
                <w:bottom w:val="none" w:sz="0" w:space="0" w:color="auto"/>
                <w:right w:val="none" w:sz="0" w:space="0" w:color="auto"/>
              </w:divBdr>
              <w:divsChild>
                <w:div w:id="17074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492066271">
      <w:bodyDiv w:val="1"/>
      <w:marLeft w:val="0"/>
      <w:marRight w:val="0"/>
      <w:marTop w:val="0"/>
      <w:marBottom w:val="0"/>
      <w:divBdr>
        <w:top w:val="none" w:sz="0" w:space="0" w:color="auto"/>
        <w:left w:val="none" w:sz="0" w:space="0" w:color="auto"/>
        <w:bottom w:val="none" w:sz="0" w:space="0" w:color="auto"/>
        <w:right w:val="none" w:sz="0" w:space="0" w:color="auto"/>
      </w:divBdr>
      <w:divsChild>
        <w:div w:id="1657953013">
          <w:marLeft w:val="0"/>
          <w:marRight w:val="0"/>
          <w:marTop w:val="0"/>
          <w:marBottom w:val="0"/>
          <w:divBdr>
            <w:top w:val="none" w:sz="0" w:space="0" w:color="auto"/>
            <w:left w:val="none" w:sz="0" w:space="0" w:color="auto"/>
            <w:bottom w:val="none" w:sz="0" w:space="0" w:color="auto"/>
            <w:right w:val="none" w:sz="0" w:space="0" w:color="auto"/>
          </w:divBdr>
          <w:divsChild>
            <w:div w:id="435367051">
              <w:marLeft w:val="0"/>
              <w:marRight w:val="0"/>
              <w:marTop w:val="0"/>
              <w:marBottom w:val="0"/>
              <w:divBdr>
                <w:top w:val="none" w:sz="0" w:space="0" w:color="auto"/>
                <w:left w:val="none" w:sz="0" w:space="0" w:color="auto"/>
                <w:bottom w:val="none" w:sz="0" w:space="0" w:color="auto"/>
                <w:right w:val="none" w:sz="0" w:space="0" w:color="auto"/>
              </w:divBdr>
              <w:divsChild>
                <w:div w:id="49234102">
                  <w:marLeft w:val="0"/>
                  <w:marRight w:val="0"/>
                  <w:marTop w:val="0"/>
                  <w:marBottom w:val="0"/>
                  <w:divBdr>
                    <w:top w:val="none" w:sz="0" w:space="0" w:color="auto"/>
                    <w:left w:val="none" w:sz="0" w:space="0" w:color="auto"/>
                    <w:bottom w:val="none" w:sz="0" w:space="0" w:color="auto"/>
                    <w:right w:val="none" w:sz="0" w:space="0" w:color="auto"/>
                  </w:divBdr>
                  <w:divsChild>
                    <w:div w:id="10438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9039">
          <w:marLeft w:val="0"/>
          <w:marRight w:val="0"/>
          <w:marTop w:val="0"/>
          <w:marBottom w:val="0"/>
          <w:divBdr>
            <w:top w:val="none" w:sz="0" w:space="0" w:color="auto"/>
            <w:left w:val="none" w:sz="0" w:space="0" w:color="auto"/>
            <w:bottom w:val="none" w:sz="0" w:space="0" w:color="auto"/>
            <w:right w:val="none" w:sz="0" w:space="0" w:color="auto"/>
          </w:divBdr>
          <w:divsChild>
            <w:div w:id="1541093130">
              <w:marLeft w:val="0"/>
              <w:marRight w:val="0"/>
              <w:marTop w:val="0"/>
              <w:marBottom w:val="0"/>
              <w:divBdr>
                <w:top w:val="none" w:sz="0" w:space="0" w:color="auto"/>
                <w:left w:val="none" w:sz="0" w:space="0" w:color="auto"/>
                <w:bottom w:val="none" w:sz="0" w:space="0" w:color="auto"/>
                <w:right w:val="none" w:sz="0" w:space="0" w:color="auto"/>
              </w:divBdr>
              <w:divsChild>
                <w:div w:id="4277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41091980">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592087670">
      <w:bodyDiv w:val="1"/>
      <w:marLeft w:val="0"/>
      <w:marRight w:val="0"/>
      <w:marTop w:val="0"/>
      <w:marBottom w:val="0"/>
      <w:divBdr>
        <w:top w:val="none" w:sz="0" w:space="0" w:color="auto"/>
        <w:left w:val="none" w:sz="0" w:space="0" w:color="auto"/>
        <w:bottom w:val="none" w:sz="0" w:space="0" w:color="auto"/>
        <w:right w:val="none" w:sz="0" w:space="0" w:color="auto"/>
      </w:divBdr>
      <w:divsChild>
        <w:div w:id="249971060">
          <w:marLeft w:val="0"/>
          <w:marRight w:val="0"/>
          <w:marTop w:val="480"/>
          <w:marBottom w:val="0"/>
          <w:divBdr>
            <w:top w:val="none" w:sz="0" w:space="0" w:color="auto"/>
            <w:left w:val="none" w:sz="0" w:space="0" w:color="auto"/>
            <w:bottom w:val="none" w:sz="0" w:space="0" w:color="auto"/>
            <w:right w:val="none" w:sz="0" w:space="0" w:color="auto"/>
          </w:divBdr>
        </w:div>
        <w:div w:id="639772801">
          <w:marLeft w:val="0"/>
          <w:marRight w:val="0"/>
          <w:marTop w:val="480"/>
          <w:marBottom w:val="0"/>
          <w:divBdr>
            <w:top w:val="none" w:sz="0" w:space="0" w:color="auto"/>
            <w:left w:val="none" w:sz="0" w:space="0" w:color="auto"/>
            <w:bottom w:val="none" w:sz="0" w:space="0" w:color="auto"/>
            <w:right w:val="none" w:sz="0" w:space="0" w:color="auto"/>
          </w:divBdr>
        </w:div>
        <w:div w:id="2083143023">
          <w:marLeft w:val="0"/>
          <w:marRight w:val="0"/>
          <w:marTop w:val="240"/>
          <w:marBottom w:val="0"/>
          <w:divBdr>
            <w:top w:val="none" w:sz="0" w:space="0" w:color="auto"/>
            <w:left w:val="none" w:sz="0" w:space="0" w:color="auto"/>
            <w:bottom w:val="none" w:sz="0" w:space="0" w:color="auto"/>
            <w:right w:val="none" w:sz="0" w:space="0" w:color="auto"/>
          </w:divBdr>
        </w:div>
        <w:div w:id="1540585598">
          <w:marLeft w:val="425"/>
          <w:marRight w:val="0"/>
          <w:marTop w:val="0"/>
          <w:marBottom w:val="0"/>
          <w:divBdr>
            <w:top w:val="none" w:sz="0" w:space="0" w:color="auto"/>
            <w:left w:val="none" w:sz="0" w:space="0" w:color="auto"/>
            <w:bottom w:val="none" w:sz="0" w:space="0" w:color="auto"/>
            <w:right w:val="none" w:sz="0" w:space="0" w:color="auto"/>
          </w:divBdr>
        </w:div>
        <w:div w:id="591398537">
          <w:marLeft w:val="425"/>
          <w:marRight w:val="0"/>
          <w:marTop w:val="0"/>
          <w:marBottom w:val="0"/>
          <w:divBdr>
            <w:top w:val="none" w:sz="0" w:space="0" w:color="auto"/>
            <w:left w:val="none" w:sz="0" w:space="0" w:color="auto"/>
            <w:bottom w:val="none" w:sz="0" w:space="0" w:color="auto"/>
            <w:right w:val="none" w:sz="0" w:space="0" w:color="auto"/>
          </w:divBdr>
        </w:div>
        <w:div w:id="1321890818">
          <w:marLeft w:val="425"/>
          <w:marRight w:val="0"/>
          <w:marTop w:val="0"/>
          <w:marBottom w:val="0"/>
          <w:divBdr>
            <w:top w:val="none" w:sz="0" w:space="0" w:color="auto"/>
            <w:left w:val="none" w:sz="0" w:space="0" w:color="auto"/>
            <w:bottom w:val="none" w:sz="0" w:space="0" w:color="auto"/>
            <w:right w:val="none" w:sz="0" w:space="0" w:color="auto"/>
          </w:divBdr>
        </w:div>
        <w:div w:id="348946000">
          <w:marLeft w:val="425"/>
          <w:marRight w:val="0"/>
          <w:marTop w:val="0"/>
          <w:marBottom w:val="0"/>
          <w:divBdr>
            <w:top w:val="none" w:sz="0" w:space="0" w:color="auto"/>
            <w:left w:val="none" w:sz="0" w:space="0" w:color="auto"/>
            <w:bottom w:val="none" w:sz="0" w:space="0" w:color="auto"/>
            <w:right w:val="none" w:sz="0" w:space="0" w:color="auto"/>
          </w:divBdr>
        </w:div>
        <w:div w:id="1787115175">
          <w:marLeft w:val="425"/>
          <w:marRight w:val="0"/>
          <w:marTop w:val="0"/>
          <w:marBottom w:val="0"/>
          <w:divBdr>
            <w:top w:val="none" w:sz="0" w:space="0" w:color="auto"/>
            <w:left w:val="none" w:sz="0" w:space="0" w:color="auto"/>
            <w:bottom w:val="none" w:sz="0" w:space="0" w:color="auto"/>
            <w:right w:val="none" w:sz="0" w:space="0" w:color="auto"/>
          </w:divBdr>
        </w:div>
        <w:div w:id="1088231501">
          <w:marLeft w:val="425"/>
          <w:marRight w:val="0"/>
          <w:marTop w:val="0"/>
          <w:marBottom w:val="0"/>
          <w:divBdr>
            <w:top w:val="none" w:sz="0" w:space="0" w:color="auto"/>
            <w:left w:val="none" w:sz="0" w:space="0" w:color="auto"/>
            <w:bottom w:val="none" w:sz="0" w:space="0" w:color="auto"/>
            <w:right w:val="none" w:sz="0" w:space="0" w:color="auto"/>
          </w:divBdr>
        </w:div>
        <w:div w:id="1643075078">
          <w:marLeft w:val="425"/>
          <w:marRight w:val="0"/>
          <w:marTop w:val="0"/>
          <w:marBottom w:val="0"/>
          <w:divBdr>
            <w:top w:val="none" w:sz="0" w:space="0" w:color="auto"/>
            <w:left w:val="none" w:sz="0" w:space="0" w:color="auto"/>
            <w:bottom w:val="none" w:sz="0" w:space="0" w:color="auto"/>
            <w:right w:val="none" w:sz="0" w:space="0" w:color="auto"/>
          </w:divBdr>
        </w:div>
        <w:div w:id="1305625124">
          <w:marLeft w:val="0"/>
          <w:marRight w:val="0"/>
          <w:marTop w:val="240"/>
          <w:marBottom w:val="0"/>
          <w:divBdr>
            <w:top w:val="none" w:sz="0" w:space="0" w:color="auto"/>
            <w:left w:val="none" w:sz="0" w:space="0" w:color="auto"/>
            <w:bottom w:val="none" w:sz="0" w:space="0" w:color="auto"/>
            <w:right w:val="none" w:sz="0" w:space="0" w:color="auto"/>
          </w:divBdr>
        </w:div>
        <w:div w:id="1871871305">
          <w:marLeft w:val="0"/>
          <w:marRight w:val="0"/>
          <w:marTop w:val="240"/>
          <w:marBottom w:val="0"/>
          <w:divBdr>
            <w:top w:val="none" w:sz="0" w:space="0" w:color="auto"/>
            <w:left w:val="none" w:sz="0" w:space="0" w:color="auto"/>
            <w:bottom w:val="none" w:sz="0" w:space="0" w:color="auto"/>
            <w:right w:val="none" w:sz="0" w:space="0" w:color="auto"/>
          </w:divBdr>
        </w:div>
        <w:div w:id="306861331">
          <w:marLeft w:val="0"/>
          <w:marRight w:val="0"/>
          <w:marTop w:val="240"/>
          <w:marBottom w:val="0"/>
          <w:divBdr>
            <w:top w:val="none" w:sz="0" w:space="0" w:color="auto"/>
            <w:left w:val="none" w:sz="0" w:space="0" w:color="auto"/>
            <w:bottom w:val="none" w:sz="0" w:space="0" w:color="auto"/>
            <w:right w:val="none" w:sz="0" w:space="0" w:color="auto"/>
          </w:divBdr>
        </w:div>
        <w:div w:id="1817600706">
          <w:marLeft w:val="0"/>
          <w:marRight w:val="0"/>
          <w:marTop w:val="240"/>
          <w:marBottom w:val="0"/>
          <w:divBdr>
            <w:top w:val="none" w:sz="0" w:space="0" w:color="auto"/>
            <w:left w:val="none" w:sz="0" w:space="0" w:color="auto"/>
            <w:bottom w:val="none" w:sz="0" w:space="0" w:color="auto"/>
            <w:right w:val="none" w:sz="0" w:space="0" w:color="auto"/>
          </w:divBdr>
        </w:div>
      </w:divsChild>
    </w:div>
    <w:div w:id="1604875749">
      <w:bodyDiv w:val="1"/>
      <w:marLeft w:val="0"/>
      <w:marRight w:val="0"/>
      <w:marTop w:val="0"/>
      <w:marBottom w:val="0"/>
      <w:divBdr>
        <w:top w:val="none" w:sz="0" w:space="0" w:color="auto"/>
        <w:left w:val="none" w:sz="0" w:space="0" w:color="auto"/>
        <w:bottom w:val="none" w:sz="0" w:space="0" w:color="auto"/>
        <w:right w:val="none" w:sz="0" w:space="0" w:color="auto"/>
      </w:divBdr>
      <w:divsChild>
        <w:div w:id="1188911550">
          <w:marLeft w:val="0"/>
          <w:marRight w:val="0"/>
          <w:marTop w:val="480"/>
          <w:marBottom w:val="0"/>
          <w:divBdr>
            <w:top w:val="none" w:sz="0" w:space="0" w:color="auto"/>
            <w:left w:val="none" w:sz="0" w:space="0" w:color="auto"/>
            <w:bottom w:val="none" w:sz="0" w:space="0" w:color="auto"/>
            <w:right w:val="none" w:sz="0" w:space="0" w:color="auto"/>
          </w:divBdr>
        </w:div>
        <w:div w:id="1638413114">
          <w:marLeft w:val="0"/>
          <w:marRight w:val="0"/>
          <w:marTop w:val="480"/>
          <w:marBottom w:val="0"/>
          <w:divBdr>
            <w:top w:val="none" w:sz="0" w:space="0" w:color="auto"/>
            <w:left w:val="none" w:sz="0" w:space="0" w:color="auto"/>
            <w:bottom w:val="none" w:sz="0" w:space="0" w:color="auto"/>
            <w:right w:val="none" w:sz="0" w:space="0" w:color="auto"/>
          </w:divBdr>
        </w:div>
      </w:divsChild>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28852210">
      <w:bodyDiv w:val="1"/>
      <w:marLeft w:val="0"/>
      <w:marRight w:val="0"/>
      <w:marTop w:val="0"/>
      <w:marBottom w:val="0"/>
      <w:divBdr>
        <w:top w:val="none" w:sz="0" w:space="0" w:color="auto"/>
        <w:left w:val="none" w:sz="0" w:space="0" w:color="auto"/>
        <w:bottom w:val="none" w:sz="0" w:space="0" w:color="auto"/>
        <w:right w:val="none" w:sz="0" w:space="0" w:color="auto"/>
      </w:divBdr>
      <w:divsChild>
        <w:div w:id="272059994">
          <w:marLeft w:val="0"/>
          <w:marRight w:val="0"/>
          <w:marTop w:val="480"/>
          <w:marBottom w:val="0"/>
          <w:divBdr>
            <w:top w:val="none" w:sz="0" w:space="0" w:color="auto"/>
            <w:left w:val="none" w:sz="0" w:space="0" w:color="auto"/>
            <w:bottom w:val="none" w:sz="0" w:space="0" w:color="auto"/>
            <w:right w:val="none" w:sz="0" w:space="0" w:color="auto"/>
          </w:divBdr>
        </w:div>
        <w:div w:id="2012180125">
          <w:marLeft w:val="0"/>
          <w:marRight w:val="0"/>
          <w:marTop w:val="480"/>
          <w:marBottom w:val="0"/>
          <w:divBdr>
            <w:top w:val="none" w:sz="0" w:space="0" w:color="auto"/>
            <w:left w:val="none" w:sz="0" w:space="0" w:color="auto"/>
            <w:bottom w:val="none" w:sz="0" w:space="0" w:color="auto"/>
            <w:right w:val="none" w:sz="0" w:space="0" w:color="auto"/>
          </w:divBdr>
        </w:div>
        <w:div w:id="397360422">
          <w:marLeft w:val="0"/>
          <w:marRight w:val="0"/>
          <w:marTop w:val="240"/>
          <w:marBottom w:val="0"/>
          <w:divBdr>
            <w:top w:val="none" w:sz="0" w:space="0" w:color="auto"/>
            <w:left w:val="none" w:sz="0" w:space="0" w:color="auto"/>
            <w:bottom w:val="none" w:sz="0" w:space="0" w:color="auto"/>
            <w:right w:val="none" w:sz="0" w:space="0" w:color="auto"/>
          </w:divBdr>
        </w:div>
        <w:div w:id="11422276">
          <w:marLeft w:val="425"/>
          <w:marRight w:val="0"/>
          <w:marTop w:val="0"/>
          <w:marBottom w:val="0"/>
          <w:divBdr>
            <w:top w:val="none" w:sz="0" w:space="0" w:color="auto"/>
            <w:left w:val="none" w:sz="0" w:space="0" w:color="auto"/>
            <w:bottom w:val="none" w:sz="0" w:space="0" w:color="auto"/>
            <w:right w:val="none" w:sz="0" w:space="0" w:color="auto"/>
          </w:divBdr>
        </w:div>
        <w:div w:id="925192854">
          <w:marLeft w:val="425"/>
          <w:marRight w:val="0"/>
          <w:marTop w:val="0"/>
          <w:marBottom w:val="0"/>
          <w:divBdr>
            <w:top w:val="none" w:sz="0" w:space="0" w:color="auto"/>
            <w:left w:val="none" w:sz="0" w:space="0" w:color="auto"/>
            <w:bottom w:val="none" w:sz="0" w:space="0" w:color="auto"/>
            <w:right w:val="none" w:sz="0" w:space="0" w:color="auto"/>
          </w:divBdr>
        </w:div>
        <w:div w:id="1944653900">
          <w:marLeft w:val="425"/>
          <w:marRight w:val="0"/>
          <w:marTop w:val="0"/>
          <w:marBottom w:val="0"/>
          <w:divBdr>
            <w:top w:val="none" w:sz="0" w:space="0" w:color="auto"/>
            <w:left w:val="none" w:sz="0" w:space="0" w:color="auto"/>
            <w:bottom w:val="none" w:sz="0" w:space="0" w:color="auto"/>
            <w:right w:val="none" w:sz="0" w:space="0" w:color="auto"/>
          </w:divBdr>
        </w:div>
        <w:div w:id="1147090629">
          <w:marLeft w:val="425"/>
          <w:marRight w:val="0"/>
          <w:marTop w:val="0"/>
          <w:marBottom w:val="0"/>
          <w:divBdr>
            <w:top w:val="none" w:sz="0" w:space="0" w:color="auto"/>
            <w:left w:val="none" w:sz="0" w:space="0" w:color="auto"/>
            <w:bottom w:val="none" w:sz="0" w:space="0" w:color="auto"/>
            <w:right w:val="none" w:sz="0" w:space="0" w:color="auto"/>
          </w:divBdr>
        </w:div>
        <w:div w:id="1012298938">
          <w:marLeft w:val="425"/>
          <w:marRight w:val="0"/>
          <w:marTop w:val="0"/>
          <w:marBottom w:val="0"/>
          <w:divBdr>
            <w:top w:val="none" w:sz="0" w:space="0" w:color="auto"/>
            <w:left w:val="none" w:sz="0" w:space="0" w:color="auto"/>
            <w:bottom w:val="none" w:sz="0" w:space="0" w:color="auto"/>
            <w:right w:val="none" w:sz="0" w:space="0" w:color="auto"/>
          </w:divBdr>
        </w:div>
        <w:div w:id="793672489">
          <w:marLeft w:val="425"/>
          <w:marRight w:val="0"/>
          <w:marTop w:val="0"/>
          <w:marBottom w:val="0"/>
          <w:divBdr>
            <w:top w:val="none" w:sz="0" w:space="0" w:color="auto"/>
            <w:left w:val="none" w:sz="0" w:space="0" w:color="auto"/>
            <w:bottom w:val="none" w:sz="0" w:space="0" w:color="auto"/>
            <w:right w:val="none" w:sz="0" w:space="0" w:color="auto"/>
          </w:divBdr>
        </w:div>
        <w:div w:id="1920871113">
          <w:marLeft w:val="425"/>
          <w:marRight w:val="0"/>
          <w:marTop w:val="0"/>
          <w:marBottom w:val="0"/>
          <w:divBdr>
            <w:top w:val="none" w:sz="0" w:space="0" w:color="auto"/>
            <w:left w:val="none" w:sz="0" w:space="0" w:color="auto"/>
            <w:bottom w:val="none" w:sz="0" w:space="0" w:color="auto"/>
            <w:right w:val="none" w:sz="0" w:space="0" w:color="auto"/>
          </w:divBdr>
        </w:div>
        <w:div w:id="2066754773">
          <w:marLeft w:val="0"/>
          <w:marRight w:val="0"/>
          <w:marTop w:val="240"/>
          <w:marBottom w:val="0"/>
          <w:divBdr>
            <w:top w:val="none" w:sz="0" w:space="0" w:color="auto"/>
            <w:left w:val="none" w:sz="0" w:space="0" w:color="auto"/>
            <w:bottom w:val="none" w:sz="0" w:space="0" w:color="auto"/>
            <w:right w:val="none" w:sz="0" w:space="0" w:color="auto"/>
          </w:divBdr>
        </w:div>
        <w:div w:id="1845705021">
          <w:marLeft w:val="0"/>
          <w:marRight w:val="0"/>
          <w:marTop w:val="240"/>
          <w:marBottom w:val="0"/>
          <w:divBdr>
            <w:top w:val="none" w:sz="0" w:space="0" w:color="auto"/>
            <w:left w:val="none" w:sz="0" w:space="0" w:color="auto"/>
            <w:bottom w:val="none" w:sz="0" w:space="0" w:color="auto"/>
            <w:right w:val="none" w:sz="0" w:space="0" w:color="auto"/>
          </w:divBdr>
        </w:div>
      </w:divsChild>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9281878">
      <w:bodyDiv w:val="1"/>
      <w:marLeft w:val="0"/>
      <w:marRight w:val="0"/>
      <w:marTop w:val="0"/>
      <w:marBottom w:val="0"/>
      <w:divBdr>
        <w:top w:val="none" w:sz="0" w:space="0" w:color="auto"/>
        <w:left w:val="none" w:sz="0" w:space="0" w:color="auto"/>
        <w:bottom w:val="none" w:sz="0" w:space="0" w:color="auto"/>
        <w:right w:val="none" w:sz="0" w:space="0" w:color="auto"/>
      </w:divBdr>
      <w:divsChild>
        <w:div w:id="2139519270">
          <w:marLeft w:val="0"/>
          <w:marRight w:val="0"/>
          <w:marTop w:val="0"/>
          <w:marBottom w:val="0"/>
          <w:divBdr>
            <w:top w:val="none" w:sz="0" w:space="0" w:color="auto"/>
            <w:left w:val="none" w:sz="0" w:space="0" w:color="auto"/>
            <w:bottom w:val="none" w:sz="0" w:space="0" w:color="auto"/>
            <w:right w:val="none" w:sz="0" w:space="0" w:color="auto"/>
          </w:divBdr>
          <w:divsChild>
            <w:div w:id="12007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1170">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33578833">
      <w:bodyDiv w:val="1"/>
      <w:marLeft w:val="0"/>
      <w:marRight w:val="0"/>
      <w:marTop w:val="0"/>
      <w:marBottom w:val="0"/>
      <w:divBdr>
        <w:top w:val="none" w:sz="0" w:space="0" w:color="auto"/>
        <w:left w:val="none" w:sz="0" w:space="0" w:color="auto"/>
        <w:bottom w:val="none" w:sz="0" w:space="0" w:color="auto"/>
        <w:right w:val="none" w:sz="0" w:space="0" w:color="auto"/>
      </w:divBdr>
      <w:divsChild>
        <w:div w:id="1755972268">
          <w:marLeft w:val="0"/>
          <w:marRight w:val="0"/>
          <w:marTop w:val="480"/>
          <w:marBottom w:val="0"/>
          <w:divBdr>
            <w:top w:val="none" w:sz="0" w:space="0" w:color="auto"/>
            <w:left w:val="none" w:sz="0" w:space="0" w:color="auto"/>
            <w:bottom w:val="none" w:sz="0" w:space="0" w:color="auto"/>
            <w:right w:val="none" w:sz="0" w:space="0" w:color="auto"/>
          </w:divBdr>
        </w:div>
        <w:div w:id="105396590">
          <w:marLeft w:val="0"/>
          <w:marRight w:val="0"/>
          <w:marTop w:val="480"/>
          <w:marBottom w:val="0"/>
          <w:divBdr>
            <w:top w:val="none" w:sz="0" w:space="0" w:color="auto"/>
            <w:left w:val="none" w:sz="0" w:space="0" w:color="auto"/>
            <w:bottom w:val="none" w:sz="0" w:space="0" w:color="auto"/>
            <w:right w:val="none" w:sz="0" w:space="0" w:color="auto"/>
          </w:divBdr>
        </w:div>
        <w:div w:id="1377387362">
          <w:marLeft w:val="0"/>
          <w:marRight w:val="0"/>
          <w:marTop w:val="240"/>
          <w:marBottom w:val="0"/>
          <w:divBdr>
            <w:top w:val="none" w:sz="0" w:space="0" w:color="auto"/>
            <w:left w:val="none" w:sz="0" w:space="0" w:color="auto"/>
            <w:bottom w:val="none" w:sz="0" w:space="0" w:color="auto"/>
            <w:right w:val="none" w:sz="0" w:space="0" w:color="auto"/>
          </w:divBdr>
        </w:div>
        <w:div w:id="723333934">
          <w:marLeft w:val="425"/>
          <w:marRight w:val="0"/>
          <w:marTop w:val="0"/>
          <w:marBottom w:val="0"/>
          <w:divBdr>
            <w:top w:val="none" w:sz="0" w:space="0" w:color="auto"/>
            <w:left w:val="none" w:sz="0" w:space="0" w:color="auto"/>
            <w:bottom w:val="none" w:sz="0" w:space="0" w:color="auto"/>
            <w:right w:val="none" w:sz="0" w:space="0" w:color="auto"/>
          </w:divBdr>
        </w:div>
        <w:div w:id="1962178887">
          <w:marLeft w:val="425"/>
          <w:marRight w:val="0"/>
          <w:marTop w:val="0"/>
          <w:marBottom w:val="0"/>
          <w:divBdr>
            <w:top w:val="none" w:sz="0" w:space="0" w:color="auto"/>
            <w:left w:val="none" w:sz="0" w:space="0" w:color="auto"/>
            <w:bottom w:val="none" w:sz="0" w:space="0" w:color="auto"/>
            <w:right w:val="none" w:sz="0" w:space="0" w:color="auto"/>
          </w:divBdr>
        </w:div>
        <w:div w:id="904873897">
          <w:marLeft w:val="782"/>
          <w:marRight w:val="0"/>
          <w:marTop w:val="0"/>
          <w:marBottom w:val="0"/>
          <w:divBdr>
            <w:top w:val="none" w:sz="0" w:space="0" w:color="auto"/>
            <w:left w:val="none" w:sz="0" w:space="0" w:color="auto"/>
            <w:bottom w:val="none" w:sz="0" w:space="0" w:color="auto"/>
            <w:right w:val="none" w:sz="0" w:space="0" w:color="auto"/>
          </w:divBdr>
        </w:div>
        <w:div w:id="964119087">
          <w:marLeft w:val="782"/>
          <w:marRight w:val="0"/>
          <w:marTop w:val="0"/>
          <w:marBottom w:val="0"/>
          <w:divBdr>
            <w:top w:val="none" w:sz="0" w:space="0" w:color="auto"/>
            <w:left w:val="none" w:sz="0" w:space="0" w:color="auto"/>
            <w:bottom w:val="none" w:sz="0" w:space="0" w:color="auto"/>
            <w:right w:val="none" w:sz="0" w:space="0" w:color="auto"/>
          </w:divBdr>
        </w:div>
        <w:div w:id="424346829">
          <w:marLeft w:val="782"/>
          <w:marRight w:val="0"/>
          <w:marTop w:val="0"/>
          <w:marBottom w:val="0"/>
          <w:divBdr>
            <w:top w:val="none" w:sz="0" w:space="0" w:color="auto"/>
            <w:left w:val="none" w:sz="0" w:space="0" w:color="auto"/>
            <w:bottom w:val="none" w:sz="0" w:space="0" w:color="auto"/>
            <w:right w:val="none" w:sz="0" w:space="0" w:color="auto"/>
          </w:divBdr>
        </w:div>
        <w:div w:id="994646826">
          <w:marLeft w:val="782"/>
          <w:marRight w:val="0"/>
          <w:marTop w:val="0"/>
          <w:marBottom w:val="0"/>
          <w:divBdr>
            <w:top w:val="none" w:sz="0" w:space="0" w:color="auto"/>
            <w:left w:val="none" w:sz="0" w:space="0" w:color="auto"/>
            <w:bottom w:val="none" w:sz="0" w:space="0" w:color="auto"/>
            <w:right w:val="none" w:sz="0" w:space="0" w:color="auto"/>
          </w:divBdr>
        </w:div>
        <w:div w:id="453406840">
          <w:marLeft w:val="782"/>
          <w:marRight w:val="0"/>
          <w:marTop w:val="0"/>
          <w:marBottom w:val="0"/>
          <w:divBdr>
            <w:top w:val="none" w:sz="0" w:space="0" w:color="auto"/>
            <w:left w:val="none" w:sz="0" w:space="0" w:color="auto"/>
            <w:bottom w:val="none" w:sz="0" w:space="0" w:color="auto"/>
            <w:right w:val="none" w:sz="0" w:space="0" w:color="auto"/>
          </w:divBdr>
        </w:div>
        <w:div w:id="1674183685">
          <w:marLeft w:val="782"/>
          <w:marRight w:val="0"/>
          <w:marTop w:val="0"/>
          <w:marBottom w:val="0"/>
          <w:divBdr>
            <w:top w:val="none" w:sz="0" w:space="0" w:color="auto"/>
            <w:left w:val="none" w:sz="0" w:space="0" w:color="auto"/>
            <w:bottom w:val="none" w:sz="0" w:space="0" w:color="auto"/>
            <w:right w:val="none" w:sz="0" w:space="0" w:color="auto"/>
          </w:divBdr>
        </w:div>
        <w:div w:id="732044103">
          <w:marLeft w:val="782"/>
          <w:marRight w:val="0"/>
          <w:marTop w:val="0"/>
          <w:marBottom w:val="0"/>
          <w:divBdr>
            <w:top w:val="none" w:sz="0" w:space="0" w:color="auto"/>
            <w:left w:val="none" w:sz="0" w:space="0" w:color="auto"/>
            <w:bottom w:val="none" w:sz="0" w:space="0" w:color="auto"/>
            <w:right w:val="none" w:sz="0" w:space="0" w:color="auto"/>
          </w:divBdr>
        </w:div>
        <w:div w:id="2076583459">
          <w:marLeft w:val="782"/>
          <w:marRight w:val="0"/>
          <w:marTop w:val="0"/>
          <w:marBottom w:val="0"/>
          <w:divBdr>
            <w:top w:val="none" w:sz="0" w:space="0" w:color="auto"/>
            <w:left w:val="none" w:sz="0" w:space="0" w:color="auto"/>
            <w:bottom w:val="none" w:sz="0" w:space="0" w:color="auto"/>
            <w:right w:val="none" w:sz="0" w:space="0" w:color="auto"/>
          </w:divBdr>
        </w:div>
        <w:div w:id="844512782">
          <w:marLeft w:val="425"/>
          <w:marRight w:val="0"/>
          <w:marTop w:val="0"/>
          <w:marBottom w:val="0"/>
          <w:divBdr>
            <w:top w:val="none" w:sz="0" w:space="0" w:color="auto"/>
            <w:left w:val="none" w:sz="0" w:space="0" w:color="auto"/>
            <w:bottom w:val="none" w:sz="0" w:space="0" w:color="auto"/>
            <w:right w:val="none" w:sz="0" w:space="0" w:color="auto"/>
          </w:divBdr>
        </w:div>
        <w:div w:id="1033573354">
          <w:marLeft w:val="425"/>
          <w:marRight w:val="0"/>
          <w:marTop w:val="0"/>
          <w:marBottom w:val="0"/>
          <w:divBdr>
            <w:top w:val="none" w:sz="0" w:space="0" w:color="auto"/>
            <w:left w:val="none" w:sz="0" w:space="0" w:color="auto"/>
            <w:bottom w:val="none" w:sz="0" w:space="0" w:color="auto"/>
            <w:right w:val="none" w:sz="0" w:space="0" w:color="auto"/>
          </w:divBdr>
        </w:div>
        <w:div w:id="132676479">
          <w:marLeft w:val="425"/>
          <w:marRight w:val="0"/>
          <w:marTop w:val="0"/>
          <w:marBottom w:val="0"/>
          <w:divBdr>
            <w:top w:val="none" w:sz="0" w:space="0" w:color="auto"/>
            <w:left w:val="none" w:sz="0" w:space="0" w:color="auto"/>
            <w:bottom w:val="none" w:sz="0" w:space="0" w:color="auto"/>
            <w:right w:val="none" w:sz="0" w:space="0" w:color="auto"/>
          </w:divBdr>
        </w:div>
        <w:div w:id="1415669316">
          <w:marLeft w:val="425"/>
          <w:marRight w:val="0"/>
          <w:marTop w:val="0"/>
          <w:marBottom w:val="0"/>
          <w:divBdr>
            <w:top w:val="none" w:sz="0" w:space="0" w:color="auto"/>
            <w:left w:val="none" w:sz="0" w:space="0" w:color="auto"/>
            <w:bottom w:val="none" w:sz="0" w:space="0" w:color="auto"/>
            <w:right w:val="none" w:sz="0" w:space="0" w:color="auto"/>
          </w:divBdr>
        </w:div>
        <w:div w:id="2015064795">
          <w:marLeft w:val="0"/>
          <w:marRight w:val="0"/>
          <w:marTop w:val="240"/>
          <w:marBottom w:val="0"/>
          <w:divBdr>
            <w:top w:val="none" w:sz="0" w:space="0" w:color="auto"/>
            <w:left w:val="none" w:sz="0" w:space="0" w:color="auto"/>
            <w:bottom w:val="none" w:sz="0" w:space="0" w:color="auto"/>
            <w:right w:val="none" w:sz="0" w:space="0" w:color="auto"/>
          </w:divBdr>
        </w:div>
        <w:div w:id="1880894687">
          <w:marLeft w:val="0"/>
          <w:marRight w:val="0"/>
          <w:marTop w:val="240"/>
          <w:marBottom w:val="0"/>
          <w:divBdr>
            <w:top w:val="none" w:sz="0" w:space="0" w:color="auto"/>
            <w:left w:val="none" w:sz="0" w:space="0" w:color="auto"/>
            <w:bottom w:val="none" w:sz="0" w:space="0" w:color="auto"/>
            <w:right w:val="none" w:sz="0" w:space="0" w:color="auto"/>
          </w:divBdr>
        </w:div>
        <w:div w:id="145316674">
          <w:marLeft w:val="0"/>
          <w:marRight w:val="0"/>
          <w:marTop w:val="240"/>
          <w:marBottom w:val="0"/>
          <w:divBdr>
            <w:top w:val="none" w:sz="0" w:space="0" w:color="auto"/>
            <w:left w:val="none" w:sz="0" w:space="0" w:color="auto"/>
            <w:bottom w:val="none" w:sz="0" w:space="0" w:color="auto"/>
            <w:right w:val="none" w:sz="0" w:space="0" w:color="auto"/>
          </w:divBdr>
        </w:div>
        <w:div w:id="357777086">
          <w:marLeft w:val="425"/>
          <w:marRight w:val="0"/>
          <w:marTop w:val="0"/>
          <w:marBottom w:val="0"/>
          <w:divBdr>
            <w:top w:val="none" w:sz="0" w:space="0" w:color="auto"/>
            <w:left w:val="none" w:sz="0" w:space="0" w:color="auto"/>
            <w:bottom w:val="none" w:sz="0" w:space="0" w:color="auto"/>
            <w:right w:val="none" w:sz="0" w:space="0" w:color="auto"/>
          </w:divBdr>
        </w:div>
        <w:div w:id="675230137">
          <w:marLeft w:val="425"/>
          <w:marRight w:val="0"/>
          <w:marTop w:val="0"/>
          <w:marBottom w:val="0"/>
          <w:divBdr>
            <w:top w:val="none" w:sz="0" w:space="0" w:color="auto"/>
            <w:left w:val="none" w:sz="0" w:space="0" w:color="auto"/>
            <w:bottom w:val="none" w:sz="0" w:space="0" w:color="auto"/>
            <w:right w:val="none" w:sz="0" w:space="0" w:color="auto"/>
          </w:divBdr>
        </w:div>
        <w:div w:id="469052188">
          <w:marLeft w:val="425"/>
          <w:marRight w:val="0"/>
          <w:marTop w:val="0"/>
          <w:marBottom w:val="0"/>
          <w:divBdr>
            <w:top w:val="none" w:sz="0" w:space="0" w:color="auto"/>
            <w:left w:val="none" w:sz="0" w:space="0" w:color="auto"/>
            <w:bottom w:val="none" w:sz="0" w:space="0" w:color="auto"/>
            <w:right w:val="none" w:sz="0" w:space="0" w:color="auto"/>
          </w:divBdr>
        </w:div>
        <w:div w:id="1549299759">
          <w:marLeft w:val="425"/>
          <w:marRight w:val="0"/>
          <w:marTop w:val="0"/>
          <w:marBottom w:val="0"/>
          <w:divBdr>
            <w:top w:val="none" w:sz="0" w:space="0" w:color="auto"/>
            <w:left w:val="none" w:sz="0" w:space="0" w:color="auto"/>
            <w:bottom w:val="none" w:sz="0" w:space="0" w:color="auto"/>
            <w:right w:val="none" w:sz="0" w:space="0" w:color="auto"/>
          </w:divBdr>
        </w:div>
        <w:div w:id="1581258715">
          <w:marLeft w:val="425"/>
          <w:marRight w:val="0"/>
          <w:marTop w:val="0"/>
          <w:marBottom w:val="0"/>
          <w:divBdr>
            <w:top w:val="none" w:sz="0" w:space="0" w:color="auto"/>
            <w:left w:val="none" w:sz="0" w:space="0" w:color="auto"/>
            <w:bottom w:val="none" w:sz="0" w:space="0" w:color="auto"/>
            <w:right w:val="none" w:sz="0" w:space="0" w:color="auto"/>
          </w:divBdr>
        </w:div>
        <w:div w:id="836846128">
          <w:marLeft w:val="425"/>
          <w:marRight w:val="0"/>
          <w:marTop w:val="0"/>
          <w:marBottom w:val="0"/>
          <w:divBdr>
            <w:top w:val="none" w:sz="0" w:space="0" w:color="auto"/>
            <w:left w:val="none" w:sz="0" w:space="0" w:color="auto"/>
            <w:bottom w:val="none" w:sz="0" w:space="0" w:color="auto"/>
            <w:right w:val="none" w:sz="0" w:space="0" w:color="auto"/>
          </w:divBdr>
        </w:div>
        <w:div w:id="958727585">
          <w:marLeft w:val="425"/>
          <w:marRight w:val="0"/>
          <w:marTop w:val="0"/>
          <w:marBottom w:val="0"/>
          <w:divBdr>
            <w:top w:val="none" w:sz="0" w:space="0" w:color="auto"/>
            <w:left w:val="none" w:sz="0" w:space="0" w:color="auto"/>
            <w:bottom w:val="none" w:sz="0" w:space="0" w:color="auto"/>
            <w:right w:val="none" w:sz="0" w:space="0" w:color="auto"/>
          </w:divBdr>
        </w:div>
        <w:div w:id="1934432653">
          <w:marLeft w:val="425"/>
          <w:marRight w:val="0"/>
          <w:marTop w:val="0"/>
          <w:marBottom w:val="0"/>
          <w:divBdr>
            <w:top w:val="none" w:sz="0" w:space="0" w:color="auto"/>
            <w:left w:val="none" w:sz="0" w:space="0" w:color="auto"/>
            <w:bottom w:val="none" w:sz="0" w:space="0" w:color="auto"/>
            <w:right w:val="none" w:sz="0" w:space="0" w:color="auto"/>
          </w:divBdr>
        </w:div>
        <w:div w:id="1103039155">
          <w:marLeft w:val="425"/>
          <w:marRight w:val="0"/>
          <w:marTop w:val="0"/>
          <w:marBottom w:val="0"/>
          <w:divBdr>
            <w:top w:val="none" w:sz="0" w:space="0" w:color="auto"/>
            <w:left w:val="none" w:sz="0" w:space="0" w:color="auto"/>
            <w:bottom w:val="none" w:sz="0" w:space="0" w:color="auto"/>
            <w:right w:val="none" w:sz="0" w:space="0" w:color="auto"/>
          </w:divBdr>
        </w:div>
        <w:div w:id="1862431718">
          <w:marLeft w:val="425"/>
          <w:marRight w:val="0"/>
          <w:marTop w:val="0"/>
          <w:marBottom w:val="0"/>
          <w:divBdr>
            <w:top w:val="none" w:sz="0" w:space="0" w:color="auto"/>
            <w:left w:val="none" w:sz="0" w:space="0" w:color="auto"/>
            <w:bottom w:val="none" w:sz="0" w:space="0" w:color="auto"/>
            <w:right w:val="none" w:sz="0" w:space="0" w:color="auto"/>
          </w:divBdr>
        </w:div>
        <w:div w:id="1547839974">
          <w:marLeft w:val="425"/>
          <w:marRight w:val="0"/>
          <w:marTop w:val="0"/>
          <w:marBottom w:val="0"/>
          <w:divBdr>
            <w:top w:val="none" w:sz="0" w:space="0" w:color="auto"/>
            <w:left w:val="none" w:sz="0" w:space="0" w:color="auto"/>
            <w:bottom w:val="none" w:sz="0" w:space="0" w:color="auto"/>
            <w:right w:val="none" w:sz="0" w:space="0" w:color="auto"/>
          </w:divBdr>
        </w:div>
        <w:div w:id="1577856694">
          <w:marLeft w:val="425"/>
          <w:marRight w:val="0"/>
          <w:marTop w:val="0"/>
          <w:marBottom w:val="0"/>
          <w:divBdr>
            <w:top w:val="none" w:sz="0" w:space="0" w:color="auto"/>
            <w:left w:val="none" w:sz="0" w:space="0" w:color="auto"/>
            <w:bottom w:val="none" w:sz="0" w:space="0" w:color="auto"/>
            <w:right w:val="none" w:sz="0" w:space="0" w:color="auto"/>
          </w:divBdr>
        </w:div>
        <w:div w:id="341705659">
          <w:marLeft w:val="425"/>
          <w:marRight w:val="0"/>
          <w:marTop w:val="0"/>
          <w:marBottom w:val="0"/>
          <w:divBdr>
            <w:top w:val="none" w:sz="0" w:space="0" w:color="auto"/>
            <w:left w:val="none" w:sz="0" w:space="0" w:color="auto"/>
            <w:bottom w:val="none" w:sz="0" w:space="0" w:color="auto"/>
            <w:right w:val="none" w:sz="0" w:space="0" w:color="auto"/>
          </w:divBdr>
        </w:div>
        <w:div w:id="857350057">
          <w:marLeft w:val="425"/>
          <w:marRight w:val="0"/>
          <w:marTop w:val="0"/>
          <w:marBottom w:val="0"/>
          <w:divBdr>
            <w:top w:val="none" w:sz="0" w:space="0" w:color="auto"/>
            <w:left w:val="none" w:sz="0" w:space="0" w:color="auto"/>
            <w:bottom w:val="none" w:sz="0" w:space="0" w:color="auto"/>
            <w:right w:val="none" w:sz="0" w:space="0" w:color="auto"/>
          </w:divBdr>
        </w:div>
        <w:div w:id="922758475">
          <w:marLeft w:val="425"/>
          <w:marRight w:val="0"/>
          <w:marTop w:val="0"/>
          <w:marBottom w:val="0"/>
          <w:divBdr>
            <w:top w:val="none" w:sz="0" w:space="0" w:color="auto"/>
            <w:left w:val="none" w:sz="0" w:space="0" w:color="auto"/>
            <w:bottom w:val="none" w:sz="0" w:space="0" w:color="auto"/>
            <w:right w:val="none" w:sz="0" w:space="0" w:color="auto"/>
          </w:divBdr>
        </w:div>
        <w:div w:id="876505235">
          <w:marLeft w:val="425"/>
          <w:marRight w:val="0"/>
          <w:marTop w:val="0"/>
          <w:marBottom w:val="0"/>
          <w:divBdr>
            <w:top w:val="none" w:sz="0" w:space="0" w:color="auto"/>
            <w:left w:val="none" w:sz="0" w:space="0" w:color="auto"/>
            <w:bottom w:val="none" w:sz="0" w:space="0" w:color="auto"/>
            <w:right w:val="none" w:sz="0" w:space="0" w:color="auto"/>
          </w:divBdr>
        </w:div>
        <w:div w:id="2070835255">
          <w:marLeft w:val="425"/>
          <w:marRight w:val="0"/>
          <w:marTop w:val="0"/>
          <w:marBottom w:val="0"/>
          <w:divBdr>
            <w:top w:val="none" w:sz="0" w:space="0" w:color="auto"/>
            <w:left w:val="none" w:sz="0" w:space="0" w:color="auto"/>
            <w:bottom w:val="none" w:sz="0" w:space="0" w:color="auto"/>
            <w:right w:val="none" w:sz="0" w:space="0" w:color="auto"/>
          </w:divBdr>
        </w:div>
        <w:div w:id="95832457">
          <w:marLeft w:val="425"/>
          <w:marRight w:val="0"/>
          <w:marTop w:val="0"/>
          <w:marBottom w:val="0"/>
          <w:divBdr>
            <w:top w:val="none" w:sz="0" w:space="0" w:color="auto"/>
            <w:left w:val="none" w:sz="0" w:space="0" w:color="auto"/>
            <w:bottom w:val="none" w:sz="0" w:space="0" w:color="auto"/>
            <w:right w:val="none" w:sz="0" w:space="0" w:color="auto"/>
          </w:divBdr>
        </w:div>
        <w:div w:id="447895649">
          <w:marLeft w:val="425"/>
          <w:marRight w:val="0"/>
          <w:marTop w:val="0"/>
          <w:marBottom w:val="0"/>
          <w:divBdr>
            <w:top w:val="none" w:sz="0" w:space="0" w:color="auto"/>
            <w:left w:val="none" w:sz="0" w:space="0" w:color="auto"/>
            <w:bottom w:val="none" w:sz="0" w:space="0" w:color="auto"/>
            <w:right w:val="none" w:sz="0" w:space="0" w:color="auto"/>
          </w:divBdr>
        </w:div>
        <w:div w:id="283193036">
          <w:marLeft w:val="0"/>
          <w:marRight w:val="0"/>
          <w:marTop w:val="240"/>
          <w:marBottom w:val="0"/>
          <w:divBdr>
            <w:top w:val="none" w:sz="0" w:space="0" w:color="auto"/>
            <w:left w:val="none" w:sz="0" w:space="0" w:color="auto"/>
            <w:bottom w:val="none" w:sz="0" w:space="0" w:color="auto"/>
            <w:right w:val="none" w:sz="0" w:space="0" w:color="auto"/>
          </w:divBdr>
        </w:div>
        <w:div w:id="1393239682">
          <w:marLeft w:val="0"/>
          <w:marRight w:val="0"/>
          <w:marTop w:val="240"/>
          <w:marBottom w:val="0"/>
          <w:divBdr>
            <w:top w:val="none" w:sz="0" w:space="0" w:color="auto"/>
            <w:left w:val="none" w:sz="0" w:space="0" w:color="auto"/>
            <w:bottom w:val="none" w:sz="0" w:space="0" w:color="auto"/>
            <w:right w:val="none" w:sz="0" w:space="0" w:color="auto"/>
          </w:divBdr>
        </w:div>
        <w:div w:id="1607956628">
          <w:marLeft w:val="0"/>
          <w:marRight w:val="0"/>
          <w:marTop w:val="240"/>
          <w:marBottom w:val="0"/>
          <w:divBdr>
            <w:top w:val="none" w:sz="0" w:space="0" w:color="auto"/>
            <w:left w:val="none" w:sz="0" w:space="0" w:color="auto"/>
            <w:bottom w:val="none" w:sz="0" w:space="0" w:color="auto"/>
            <w:right w:val="none" w:sz="0" w:space="0" w:color="auto"/>
          </w:divBdr>
        </w:div>
      </w:divsChild>
    </w:div>
    <w:div w:id="1738285142">
      <w:bodyDiv w:val="1"/>
      <w:marLeft w:val="0"/>
      <w:marRight w:val="0"/>
      <w:marTop w:val="0"/>
      <w:marBottom w:val="0"/>
      <w:divBdr>
        <w:top w:val="none" w:sz="0" w:space="0" w:color="auto"/>
        <w:left w:val="none" w:sz="0" w:space="0" w:color="auto"/>
        <w:bottom w:val="none" w:sz="0" w:space="0" w:color="auto"/>
        <w:right w:val="none" w:sz="0" w:space="0" w:color="auto"/>
      </w:divBdr>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8061634">
      <w:bodyDiv w:val="1"/>
      <w:marLeft w:val="0"/>
      <w:marRight w:val="0"/>
      <w:marTop w:val="0"/>
      <w:marBottom w:val="0"/>
      <w:divBdr>
        <w:top w:val="none" w:sz="0" w:space="0" w:color="auto"/>
        <w:left w:val="none" w:sz="0" w:space="0" w:color="auto"/>
        <w:bottom w:val="none" w:sz="0" w:space="0" w:color="auto"/>
        <w:right w:val="none" w:sz="0" w:space="0" w:color="auto"/>
      </w:divBdr>
      <w:divsChild>
        <w:div w:id="611395969">
          <w:marLeft w:val="0"/>
          <w:marRight w:val="0"/>
          <w:marTop w:val="0"/>
          <w:marBottom w:val="0"/>
          <w:divBdr>
            <w:top w:val="single" w:sz="6" w:space="0" w:color="9E9E9E"/>
            <w:left w:val="single" w:sz="6" w:space="0" w:color="9E9E9E"/>
            <w:bottom w:val="single" w:sz="6" w:space="0" w:color="9E9E9E"/>
            <w:right w:val="single" w:sz="6" w:space="0" w:color="9E9E9E"/>
          </w:divBdr>
        </w:div>
        <w:div w:id="1603537012">
          <w:marLeft w:val="45"/>
          <w:marRight w:val="0"/>
          <w:marTop w:val="30"/>
          <w:marBottom w:val="75"/>
          <w:divBdr>
            <w:top w:val="none" w:sz="0" w:space="0" w:color="auto"/>
            <w:left w:val="none" w:sz="0" w:space="0" w:color="auto"/>
            <w:bottom w:val="none" w:sz="0" w:space="0" w:color="auto"/>
            <w:right w:val="none" w:sz="0" w:space="0" w:color="auto"/>
          </w:divBdr>
          <w:divsChild>
            <w:div w:id="1143157629">
              <w:marLeft w:val="0"/>
              <w:marRight w:val="0"/>
              <w:marTop w:val="0"/>
              <w:marBottom w:val="0"/>
              <w:divBdr>
                <w:top w:val="none" w:sz="0" w:space="0" w:color="auto"/>
                <w:left w:val="none" w:sz="0" w:space="0" w:color="auto"/>
                <w:bottom w:val="none" w:sz="0" w:space="0" w:color="auto"/>
                <w:right w:val="none" w:sz="0" w:space="0" w:color="auto"/>
              </w:divBdr>
              <w:divsChild>
                <w:div w:id="15794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23540201">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594">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56766160">
      <w:bodyDiv w:val="1"/>
      <w:marLeft w:val="0"/>
      <w:marRight w:val="0"/>
      <w:marTop w:val="0"/>
      <w:marBottom w:val="0"/>
      <w:divBdr>
        <w:top w:val="none" w:sz="0" w:space="0" w:color="auto"/>
        <w:left w:val="none" w:sz="0" w:space="0" w:color="auto"/>
        <w:bottom w:val="none" w:sz="0" w:space="0" w:color="auto"/>
        <w:right w:val="none" w:sz="0" w:space="0" w:color="auto"/>
      </w:divBdr>
      <w:divsChild>
        <w:div w:id="1234660251">
          <w:marLeft w:val="0"/>
          <w:marRight w:val="0"/>
          <w:marTop w:val="0"/>
          <w:marBottom w:val="0"/>
          <w:divBdr>
            <w:top w:val="none" w:sz="0" w:space="0" w:color="auto"/>
            <w:left w:val="none" w:sz="0" w:space="0" w:color="auto"/>
            <w:bottom w:val="none" w:sz="0" w:space="0" w:color="auto"/>
            <w:right w:val="none" w:sz="0" w:space="0" w:color="auto"/>
          </w:divBdr>
        </w:div>
        <w:div w:id="778255161">
          <w:marLeft w:val="0"/>
          <w:marRight w:val="0"/>
          <w:marTop w:val="0"/>
          <w:marBottom w:val="0"/>
          <w:divBdr>
            <w:top w:val="none" w:sz="0" w:space="0" w:color="auto"/>
            <w:left w:val="none" w:sz="0" w:space="0" w:color="auto"/>
            <w:bottom w:val="none" w:sz="0" w:space="0" w:color="auto"/>
            <w:right w:val="none" w:sz="0" w:space="0" w:color="auto"/>
          </w:divBdr>
        </w:div>
        <w:div w:id="268583290">
          <w:marLeft w:val="0"/>
          <w:marRight w:val="0"/>
          <w:marTop w:val="0"/>
          <w:marBottom w:val="0"/>
          <w:divBdr>
            <w:top w:val="none" w:sz="0" w:space="0" w:color="auto"/>
            <w:left w:val="none" w:sz="0" w:space="0" w:color="auto"/>
            <w:bottom w:val="none" w:sz="0" w:space="0" w:color="auto"/>
            <w:right w:val="none" w:sz="0" w:space="0" w:color="auto"/>
          </w:divBdr>
        </w:div>
        <w:div w:id="1903830415">
          <w:marLeft w:val="0"/>
          <w:marRight w:val="0"/>
          <w:marTop w:val="0"/>
          <w:marBottom w:val="0"/>
          <w:divBdr>
            <w:top w:val="none" w:sz="0" w:space="0" w:color="auto"/>
            <w:left w:val="none" w:sz="0" w:space="0" w:color="auto"/>
            <w:bottom w:val="none" w:sz="0" w:space="0" w:color="auto"/>
            <w:right w:val="none" w:sz="0" w:space="0" w:color="auto"/>
          </w:divBdr>
        </w:div>
        <w:div w:id="1927762963">
          <w:marLeft w:val="0"/>
          <w:marRight w:val="0"/>
          <w:marTop w:val="0"/>
          <w:marBottom w:val="0"/>
          <w:divBdr>
            <w:top w:val="none" w:sz="0" w:space="0" w:color="auto"/>
            <w:left w:val="none" w:sz="0" w:space="0" w:color="auto"/>
            <w:bottom w:val="none" w:sz="0" w:space="0" w:color="auto"/>
            <w:right w:val="none" w:sz="0" w:space="0" w:color="auto"/>
          </w:divBdr>
        </w:div>
        <w:div w:id="210581480">
          <w:marLeft w:val="0"/>
          <w:marRight w:val="0"/>
          <w:marTop w:val="0"/>
          <w:marBottom w:val="0"/>
          <w:divBdr>
            <w:top w:val="none" w:sz="0" w:space="0" w:color="auto"/>
            <w:left w:val="none" w:sz="0" w:space="0" w:color="auto"/>
            <w:bottom w:val="none" w:sz="0" w:space="0" w:color="auto"/>
            <w:right w:val="none" w:sz="0" w:space="0" w:color="auto"/>
          </w:divBdr>
        </w:div>
        <w:div w:id="1204252785">
          <w:marLeft w:val="0"/>
          <w:marRight w:val="0"/>
          <w:marTop w:val="0"/>
          <w:marBottom w:val="0"/>
          <w:divBdr>
            <w:top w:val="none" w:sz="0" w:space="0" w:color="auto"/>
            <w:left w:val="none" w:sz="0" w:space="0" w:color="auto"/>
            <w:bottom w:val="none" w:sz="0" w:space="0" w:color="auto"/>
            <w:right w:val="none" w:sz="0" w:space="0" w:color="auto"/>
          </w:divBdr>
        </w:div>
        <w:div w:id="1500343885">
          <w:marLeft w:val="0"/>
          <w:marRight w:val="0"/>
          <w:marTop w:val="0"/>
          <w:marBottom w:val="0"/>
          <w:divBdr>
            <w:top w:val="none" w:sz="0" w:space="0" w:color="auto"/>
            <w:left w:val="none" w:sz="0" w:space="0" w:color="auto"/>
            <w:bottom w:val="none" w:sz="0" w:space="0" w:color="auto"/>
            <w:right w:val="none" w:sz="0" w:space="0" w:color="auto"/>
          </w:divBdr>
        </w:div>
        <w:div w:id="471214919">
          <w:marLeft w:val="0"/>
          <w:marRight w:val="0"/>
          <w:marTop w:val="0"/>
          <w:marBottom w:val="0"/>
          <w:divBdr>
            <w:top w:val="none" w:sz="0" w:space="0" w:color="auto"/>
            <w:left w:val="none" w:sz="0" w:space="0" w:color="auto"/>
            <w:bottom w:val="none" w:sz="0" w:space="0" w:color="auto"/>
            <w:right w:val="none" w:sz="0" w:space="0" w:color="auto"/>
          </w:divBdr>
        </w:div>
        <w:div w:id="1688557631">
          <w:marLeft w:val="0"/>
          <w:marRight w:val="0"/>
          <w:marTop w:val="0"/>
          <w:marBottom w:val="0"/>
          <w:divBdr>
            <w:top w:val="none" w:sz="0" w:space="0" w:color="auto"/>
            <w:left w:val="none" w:sz="0" w:space="0" w:color="auto"/>
            <w:bottom w:val="none" w:sz="0" w:space="0" w:color="auto"/>
            <w:right w:val="none" w:sz="0" w:space="0" w:color="auto"/>
          </w:divBdr>
        </w:div>
        <w:div w:id="165173911">
          <w:marLeft w:val="0"/>
          <w:marRight w:val="0"/>
          <w:marTop w:val="0"/>
          <w:marBottom w:val="0"/>
          <w:divBdr>
            <w:top w:val="none" w:sz="0" w:space="0" w:color="auto"/>
            <w:left w:val="none" w:sz="0" w:space="0" w:color="auto"/>
            <w:bottom w:val="none" w:sz="0" w:space="0" w:color="auto"/>
            <w:right w:val="none" w:sz="0" w:space="0" w:color="auto"/>
          </w:divBdr>
        </w:div>
      </w:divsChild>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8006890">
      <w:bodyDiv w:val="1"/>
      <w:marLeft w:val="0"/>
      <w:marRight w:val="0"/>
      <w:marTop w:val="0"/>
      <w:marBottom w:val="0"/>
      <w:divBdr>
        <w:top w:val="none" w:sz="0" w:space="0" w:color="auto"/>
        <w:left w:val="none" w:sz="0" w:space="0" w:color="auto"/>
        <w:bottom w:val="none" w:sz="0" w:space="0" w:color="auto"/>
        <w:right w:val="none" w:sz="0" w:space="0" w:color="auto"/>
      </w:divBdr>
      <w:divsChild>
        <w:div w:id="2086948038">
          <w:marLeft w:val="0"/>
          <w:marRight w:val="0"/>
          <w:marTop w:val="480"/>
          <w:marBottom w:val="0"/>
          <w:divBdr>
            <w:top w:val="none" w:sz="0" w:space="0" w:color="auto"/>
            <w:left w:val="none" w:sz="0" w:space="0" w:color="auto"/>
            <w:bottom w:val="none" w:sz="0" w:space="0" w:color="auto"/>
            <w:right w:val="none" w:sz="0" w:space="0" w:color="auto"/>
          </w:divBdr>
        </w:div>
        <w:div w:id="1953660391">
          <w:marLeft w:val="0"/>
          <w:marRight w:val="0"/>
          <w:marTop w:val="480"/>
          <w:marBottom w:val="0"/>
          <w:divBdr>
            <w:top w:val="none" w:sz="0" w:space="0" w:color="auto"/>
            <w:left w:val="none" w:sz="0" w:space="0" w:color="auto"/>
            <w:bottom w:val="none" w:sz="0" w:space="0" w:color="auto"/>
            <w:right w:val="none" w:sz="0" w:space="0" w:color="auto"/>
          </w:divBdr>
        </w:div>
        <w:div w:id="778064756">
          <w:marLeft w:val="0"/>
          <w:marRight w:val="0"/>
          <w:marTop w:val="240"/>
          <w:marBottom w:val="0"/>
          <w:divBdr>
            <w:top w:val="none" w:sz="0" w:space="0" w:color="auto"/>
            <w:left w:val="none" w:sz="0" w:space="0" w:color="auto"/>
            <w:bottom w:val="none" w:sz="0" w:space="0" w:color="auto"/>
            <w:right w:val="none" w:sz="0" w:space="0" w:color="auto"/>
          </w:divBdr>
        </w:div>
        <w:div w:id="886183986">
          <w:marLeft w:val="425"/>
          <w:marRight w:val="0"/>
          <w:marTop w:val="0"/>
          <w:marBottom w:val="0"/>
          <w:divBdr>
            <w:top w:val="none" w:sz="0" w:space="0" w:color="auto"/>
            <w:left w:val="none" w:sz="0" w:space="0" w:color="auto"/>
            <w:bottom w:val="none" w:sz="0" w:space="0" w:color="auto"/>
            <w:right w:val="none" w:sz="0" w:space="0" w:color="auto"/>
          </w:divBdr>
        </w:div>
        <w:div w:id="1167940329">
          <w:marLeft w:val="425"/>
          <w:marRight w:val="0"/>
          <w:marTop w:val="0"/>
          <w:marBottom w:val="0"/>
          <w:divBdr>
            <w:top w:val="none" w:sz="0" w:space="0" w:color="auto"/>
            <w:left w:val="none" w:sz="0" w:space="0" w:color="auto"/>
            <w:bottom w:val="none" w:sz="0" w:space="0" w:color="auto"/>
            <w:right w:val="none" w:sz="0" w:space="0" w:color="auto"/>
          </w:divBdr>
        </w:div>
        <w:div w:id="871460841">
          <w:marLeft w:val="0"/>
          <w:marRight w:val="0"/>
          <w:marTop w:val="240"/>
          <w:marBottom w:val="0"/>
          <w:divBdr>
            <w:top w:val="none" w:sz="0" w:space="0" w:color="auto"/>
            <w:left w:val="none" w:sz="0" w:space="0" w:color="auto"/>
            <w:bottom w:val="none" w:sz="0" w:space="0" w:color="auto"/>
            <w:right w:val="none" w:sz="0" w:space="0" w:color="auto"/>
          </w:divBdr>
        </w:div>
      </w:divsChild>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1996909007">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060065">
      <w:bodyDiv w:val="1"/>
      <w:marLeft w:val="0"/>
      <w:marRight w:val="0"/>
      <w:marTop w:val="0"/>
      <w:marBottom w:val="0"/>
      <w:divBdr>
        <w:top w:val="none" w:sz="0" w:space="0" w:color="auto"/>
        <w:left w:val="none" w:sz="0" w:space="0" w:color="auto"/>
        <w:bottom w:val="none" w:sz="0" w:space="0" w:color="auto"/>
        <w:right w:val="none" w:sz="0" w:space="0" w:color="auto"/>
      </w:divBdr>
    </w:div>
    <w:div w:id="2055930402">
      <w:bodyDiv w:val="1"/>
      <w:marLeft w:val="0"/>
      <w:marRight w:val="0"/>
      <w:marTop w:val="0"/>
      <w:marBottom w:val="0"/>
      <w:divBdr>
        <w:top w:val="none" w:sz="0" w:space="0" w:color="auto"/>
        <w:left w:val="none" w:sz="0" w:space="0" w:color="auto"/>
        <w:bottom w:val="none" w:sz="0" w:space="0" w:color="auto"/>
        <w:right w:val="none" w:sz="0" w:space="0" w:color="auto"/>
      </w:divBdr>
      <w:divsChild>
        <w:div w:id="1911844121">
          <w:marLeft w:val="0"/>
          <w:marRight w:val="0"/>
          <w:marTop w:val="0"/>
          <w:marBottom w:val="0"/>
          <w:divBdr>
            <w:top w:val="none" w:sz="0" w:space="0" w:color="auto"/>
            <w:left w:val="none" w:sz="0" w:space="0" w:color="auto"/>
            <w:bottom w:val="none" w:sz="0" w:space="0" w:color="auto"/>
            <w:right w:val="none" w:sz="0" w:space="0" w:color="auto"/>
          </w:divBdr>
        </w:div>
        <w:div w:id="120267160">
          <w:marLeft w:val="0"/>
          <w:marRight w:val="0"/>
          <w:marTop w:val="0"/>
          <w:marBottom w:val="0"/>
          <w:divBdr>
            <w:top w:val="none" w:sz="0" w:space="0" w:color="auto"/>
            <w:left w:val="none" w:sz="0" w:space="0" w:color="auto"/>
            <w:bottom w:val="none" w:sz="0" w:space="0" w:color="auto"/>
            <w:right w:val="none" w:sz="0" w:space="0" w:color="auto"/>
          </w:divBdr>
        </w:div>
        <w:div w:id="1300259959">
          <w:marLeft w:val="0"/>
          <w:marRight w:val="0"/>
          <w:marTop w:val="0"/>
          <w:marBottom w:val="0"/>
          <w:divBdr>
            <w:top w:val="none" w:sz="0" w:space="0" w:color="auto"/>
            <w:left w:val="none" w:sz="0" w:space="0" w:color="auto"/>
            <w:bottom w:val="none" w:sz="0" w:space="0" w:color="auto"/>
            <w:right w:val="none" w:sz="0" w:space="0" w:color="auto"/>
          </w:divBdr>
        </w:div>
        <w:div w:id="1637642347">
          <w:marLeft w:val="0"/>
          <w:marRight w:val="0"/>
          <w:marTop w:val="0"/>
          <w:marBottom w:val="0"/>
          <w:divBdr>
            <w:top w:val="none" w:sz="0" w:space="0" w:color="auto"/>
            <w:left w:val="none" w:sz="0" w:space="0" w:color="auto"/>
            <w:bottom w:val="none" w:sz="0" w:space="0" w:color="auto"/>
            <w:right w:val="none" w:sz="0" w:space="0" w:color="auto"/>
          </w:divBdr>
        </w:div>
        <w:div w:id="1542591676">
          <w:marLeft w:val="0"/>
          <w:marRight w:val="0"/>
          <w:marTop w:val="0"/>
          <w:marBottom w:val="0"/>
          <w:divBdr>
            <w:top w:val="none" w:sz="0" w:space="0" w:color="auto"/>
            <w:left w:val="none" w:sz="0" w:space="0" w:color="auto"/>
            <w:bottom w:val="none" w:sz="0" w:space="0" w:color="auto"/>
            <w:right w:val="none" w:sz="0" w:space="0" w:color="auto"/>
          </w:divBdr>
        </w:div>
        <w:div w:id="1887184340">
          <w:marLeft w:val="0"/>
          <w:marRight w:val="0"/>
          <w:marTop w:val="0"/>
          <w:marBottom w:val="0"/>
          <w:divBdr>
            <w:top w:val="none" w:sz="0" w:space="0" w:color="auto"/>
            <w:left w:val="none" w:sz="0" w:space="0" w:color="auto"/>
            <w:bottom w:val="none" w:sz="0" w:space="0" w:color="auto"/>
            <w:right w:val="none" w:sz="0" w:space="0" w:color="auto"/>
          </w:divBdr>
        </w:div>
        <w:div w:id="1534004181">
          <w:marLeft w:val="0"/>
          <w:marRight w:val="0"/>
          <w:marTop w:val="0"/>
          <w:marBottom w:val="0"/>
          <w:divBdr>
            <w:top w:val="none" w:sz="0" w:space="0" w:color="auto"/>
            <w:left w:val="none" w:sz="0" w:space="0" w:color="auto"/>
            <w:bottom w:val="none" w:sz="0" w:space="0" w:color="auto"/>
            <w:right w:val="none" w:sz="0" w:space="0" w:color="auto"/>
          </w:divBdr>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27920969">
      <w:bodyDiv w:val="1"/>
      <w:marLeft w:val="0"/>
      <w:marRight w:val="0"/>
      <w:marTop w:val="0"/>
      <w:marBottom w:val="0"/>
      <w:divBdr>
        <w:top w:val="none" w:sz="0" w:space="0" w:color="auto"/>
        <w:left w:val="none" w:sz="0" w:space="0" w:color="auto"/>
        <w:bottom w:val="none" w:sz="0" w:space="0" w:color="auto"/>
        <w:right w:val="none" w:sz="0" w:space="0" w:color="auto"/>
      </w:divBdr>
      <w:divsChild>
        <w:div w:id="1462306630">
          <w:marLeft w:val="0"/>
          <w:marRight w:val="0"/>
          <w:marTop w:val="0"/>
          <w:marBottom w:val="0"/>
          <w:divBdr>
            <w:top w:val="none" w:sz="0" w:space="0" w:color="auto"/>
            <w:left w:val="none" w:sz="0" w:space="0" w:color="auto"/>
            <w:bottom w:val="none" w:sz="0" w:space="0" w:color="auto"/>
            <w:right w:val="none" w:sz="0" w:space="0" w:color="auto"/>
          </w:divBdr>
        </w:div>
        <w:div w:id="181360011">
          <w:marLeft w:val="0"/>
          <w:marRight w:val="0"/>
          <w:marTop w:val="0"/>
          <w:marBottom w:val="0"/>
          <w:divBdr>
            <w:top w:val="none" w:sz="0" w:space="0" w:color="auto"/>
            <w:left w:val="none" w:sz="0" w:space="0" w:color="auto"/>
            <w:bottom w:val="none" w:sz="0" w:space="0" w:color="auto"/>
            <w:right w:val="none" w:sz="0" w:space="0" w:color="auto"/>
          </w:divBdr>
        </w:div>
        <w:div w:id="1757551172">
          <w:marLeft w:val="0"/>
          <w:marRight w:val="0"/>
          <w:marTop w:val="0"/>
          <w:marBottom w:val="0"/>
          <w:divBdr>
            <w:top w:val="none" w:sz="0" w:space="0" w:color="auto"/>
            <w:left w:val="none" w:sz="0" w:space="0" w:color="auto"/>
            <w:bottom w:val="none" w:sz="0" w:space="0" w:color="auto"/>
            <w:right w:val="none" w:sz="0" w:space="0" w:color="auto"/>
          </w:divBdr>
        </w:div>
      </w:divsChild>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 w:id="2142646581">
      <w:bodyDiv w:val="1"/>
      <w:marLeft w:val="0"/>
      <w:marRight w:val="0"/>
      <w:marTop w:val="0"/>
      <w:marBottom w:val="0"/>
      <w:divBdr>
        <w:top w:val="none" w:sz="0" w:space="0" w:color="auto"/>
        <w:left w:val="none" w:sz="0" w:space="0" w:color="auto"/>
        <w:bottom w:val="none" w:sz="0" w:space="0" w:color="auto"/>
        <w:right w:val="none" w:sz="0" w:space="0" w:color="auto"/>
      </w:divBdr>
      <w:divsChild>
        <w:div w:id="1822850496">
          <w:marLeft w:val="0"/>
          <w:marRight w:val="0"/>
          <w:marTop w:val="240"/>
          <w:marBottom w:val="120"/>
          <w:divBdr>
            <w:top w:val="none" w:sz="0" w:space="0" w:color="auto"/>
            <w:left w:val="none" w:sz="0" w:space="0" w:color="auto"/>
            <w:bottom w:val="none" w:sz="0" w:space="0" w:color="auto"/>
            <w:right w:val="none" w:sz="0" w:space="0" w:color="auto"/>
          </w:divBdr>
        </w:div>
        <w:div w:id="16374483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2-01-1700" TargetMode="External"/><Relationship Id="rId13" Type="http://schemas.openxmlformats.org/officeDocument/2006/relationships/hyperlink" Target="http://www.uradni-list.si/1/objava.jsp?sop=2015-01-3254" TargetMode="External"/><Relationship Id="rId18" Type="http://schemas.openxmlformats.org/officeDocument/2006/relationships/hyperlink" Target="http://www.uradni-list.si/1/objava.jsp?sop=2013-01-0784" TargetMode="External"/><Relationship Id="rId26" Type="http://schemas.openxmlformats.org/officeDocument/2006/relationships/hyperlink" Target="http://www.uradni-list.si/1/objava.jsp?sop=2020-01-3772" TargetMode="External"/><Relationship Id="rId3" Type="http://schemas.openxmlformats.org/officeDocument/2006/relationships/hyperlink" Target="http://www.uradni-list.si/1/objava.jsp?sop=2010-01-3273" TargetMode="External"/><Relationship Id="rId21" Type="http://schemas.openxmlformats.org/officeDocument/2006/relationships/hyperlink" Target="http://www.uradni-list.si/1/objava.jsp?sop=2016-01-1428" TargetMode="External"/><Relationship Id="rId34" Type="http://schemas.openxmlformats.org/officeDocument/2006/relationships/hyperlink" Target="https://podatki.gov.si/aplikacije/portal-pla%C4%8D-javnega-sektorja" TargetMode="External"/><Relationship Id="rId7" Type="http://schemas.openxmlformats.org/officeDocument/2006/relationships/hyperlink" Target="http://www.uradni-list.si/1/objava.jsp?sop=2012-01-1121" TargetMode="External"/><Relationship Id="rId12" Type="http://schemas.openxmlformats.org/officeDocument/2006/relationships/hyperlink" Target="http://www.uradni-list.si/1/objava.jsp?sop=2014-01-3949" TargetMode="External"/><Relationship Id="rId17" Type="http://schemas.openxmlformats.org/officeDocument/2006/relationships/hyperlink" Target="http://www.uradni-list.si/1/objava.jsp?sop=2021-01-4154" TargetMode="External"/><Relationship Id="rId25" Type="http://schemas.openxmlformats.org/officeDocument/2006/relationships/hyperlink" Target="http://www.uradni-list.si/1/objava.jsp?sop=2019-01-3722" TargetMode="External"/><Relationship Id="rId33" Type="http://schemas.openxmlformats.org/officeDocument/2006/relationships/hyperlink" Target="https://erar.si/" TargetMode="External"/><Relationship Id="rId2" Type="http://schemas.openxmlformats.org/officeDocument/2006/relationships/hyperlink" Target="http://www.uradni-list.si/1/objava.jsp?sop=2010-01-0520" TargetMode="External"/><Relationship Id="rId16" Type="http://schemas.openxmlformats.org/officeDocument/2006/relationships/hyperlink" Target="http://www.uradni-list.si/1/objava.jsp?sop=2018-01-4122" TargetMode="External"/><Relationship Id="rId20" Type="http://schemas.openxmlformats.org/officeDocument/2006/relationships/hyperlink" Target="http://www.uradni-list.si/1/objava.jsp?sop=2015-01-1930" TargetMode="External"/><Relationship Id="rId29" Type="http://schemas.openxmlformats.org/officeDocument/2006/relationships/hyperlink" Target="http://www.uradni-list.si/1/objava.jsp?sop=2022-01-0215" TargetMode="External"/><Relationship Id="rId1" Type="http://schemas.openxmlformats.org/officeDocument/2006/relationships/hyperlink" Target="http://www.uradni-list.si/1/objava.jsp?sop=2009-01-4891" TargetMode="External"/><Relationship Id="rId6" Type="http://schemas.openxmlformats.org/officeDocument/2006/relationships/hyperlink" Target="http://www.uradni-list.si/1/objava.jsp?sop=2011-01-1743" TargetMode="External"/><Relationship Id="rId11" Type="http://schemas.openxmlformats.org/officeDocument/2006/relationships/hyperlink" Target="http://www.uradni-list.si/1/objava.jsp?sop=2014-01-2074" TargetMode="External"/><Relationship Id="rId24" Type="http://schemas.openxmlformats.org/officeDocument/2006/relationships/hyperlink" Target="http://www.uradni-list.si/1/objava.jsp?sop=2019-01-0914" TargetMode="External"/><Relationship Id="rId32" Type="http://schemas.openxmlformats.org/officeDocument/2006/relationships/hyperlink" Target="https://www.gov.si/zbirke/storitve/spletna-aplikacija-tzijz-podatki-o-placilnih-transakcijah-po-zdijz/" TargetMode="External"/><Relationship Id="rId5" Type="http://schemas.openxmlformats.org/officeDocument/2006/relationships/hyperlink" Target="http://www.uradni-list.si/1/objava.jsp?sop=2010-01-5583" TargetMode="External"/><Relationship Id="rId15" Type="http://schemas.openxmlformats.org/officeDocument/2006/relationships/hyperlink" Target="http://www.uradni-list.si/1/objava.jsp?sop=2017-01-3165" TargetMode="External"/><Relationship Id="rId23" Type="http://schemas.openxmlformats.org/officeDocument/2006/relationships/hyperlink" Target="http://www.uradni-list.si/1/objava.jsp?sop=2017-01-0741" TargetMode="External"/><Relationship Id="rId28" Type="http://schemas.openxmlformats.org/officeDocument/2006/relationships/hyperlink" Target="http://www.uradni-list.si/1/objava.jsp?sop=2021-01-4069" TargetMode="External"/><Relationship Id="rId10" Type="http://schemas.openxmlformats.org/officeDocument/2006/relationships/hyperlink" Target="http://www.uradni-list.si/1/objava.jsp?sop=2014-01-0961" TargetMode="External"/><Relationship Id="rId19" Type="http://schemas.openxmlformats.org/officeDocument/2006/relationships/hyperlink" Target="http://www.uradni-list.si/1/objava.jsp?sop=2013-21-2826" TargetMode="External"/><Relationship Id="rId31" Type="http://schemas.openxmlformats.org/officeDocument/2006/relationships/hyperlink" Target="https://www.ajpes.si/Iscem" TargetMode="External"/><Relationship Id="rId4" Type="http://schemas.openxmlformats.org/officeDocument/2006/relationships/hyperlink" Target="http://www.uradni-list.si/1/objava.jsp?sop=2010-01-4554" TargetMode="External"/><Relationship Id="rId9" Type="http://schemas.openxmlformats.org/officeDocument/2006/relationships/hyperlink" Target="http://www.uradni-list.si/1/objava.jsp?sop=2013-01-1753" TargetMode="External"/><Relationship Id="rId14" Type="http://schemas.openxmlformats.org/officeDocument/2006/relationships/hyperlink" Target="http://www.uradni-list.si/1/objava.jsp?sop=2017-01-1206" TargetMode="External"/><Relationship Id="rId22" Type="http://schemas.openxmlformats.org/officeDocument/2006/relationships/hyperlink" Target="http://www.uradni-list.si/1/objava.jsp?sop=2016-01-2296" TargetMode="External"/><Relationship Id="rId27" Type="http://schemas.openxmlformats.org/officeDocument/2006/relationships/hyperlink" Target="http://www.uradni-list.si/1/objava.jsp?sop=2021-01-2550" TargetMode="External"/><Relationship Id="rId30" Type="http://schemas.openxmlformats.org/officeDocument/2006/relationships/hyperlink" Target="http://www.uradni-list.si/1/objava.jsp?sop=2022-01-1186" TargetMode="External"/><Relationship Id="rId35" Type="http://schemas.openxmlformats.org/officeDocument/2006/relationships/hyperlink" Target="https://www.gov.si/teme/informacije-javnega-znaca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1342</Words>
  <Characters>7654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5</cp:revision>
  <cp:lastPrinted>2024-04-04T10:53:00Z</cp:lastPrinted>
  <dcterms:created xsi:type="dcterms:W3CDTF">2024-10-14T13:48:00Z</dcterms:created>
  <dcterms:modified xsi:type="dcterms:W3CDTF">2024-10-17T05:51:00Z</dcterms:modified>
</cp:coreProperties>
</file>