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F5E5" w14:textId="7EC7B07C" w:rsidR="002D33F8" w:rsidRPr="003D5484" w:rsidRDefault="002D33F8" w:rsidP="003D5484">
      <w:pPr>
        <w:pStyle w:val="datumtevilka"/>
        <w:spacing w:line="240" w:lineRule="auto"/>
        <w:jc w:val="both"/>
        <w:rPr>
          <w:rFonts w:cs="Arial"/>
        </w:rPr>
      </w:pPr>
    </w:p>
    <w:p w14:paraId="2983B3FF" w14:textId="28FBEF52" w:rsidR="00105EB0" w:rsidRPr="00EA5031" w:rsidRDefault="008E77A7" w:rsidP="00105EB0">
      <w:pPr>
        <w:autoSpaceDE w:val="0"/>
        <w:autoSpaceDN w:val="0"/>
        <w:adjustRightInd w:val="0"/>
        <w:spacing w:line="240" w:lineRule="auto"/>
        <w:jc w:val="both"/>
        <w:rPr>
          <w:rFonts w:cs="Arial"/>
          <w:b/>
          <w:bCs/>
          <w:szCs w:val="20"/>
        </w:rPr>
      </w:pPr>
      <w:r>
        <w:rPr>
          <w:rFonts w:cs="Arial"/>
          <w:b/>
          <w:bCs/>
          <w:szCs w:val="20"/>
        </w:rPr>
        <w:t>___________________________</w:t>
      </w:r>
    </w:p>
    <w:p w14:paraId="3C9CF4DC" w14:textId="0D77F4DE" w:rsidR="00105EB0" w:rsidRPr="00EA5031" w:rsidRDefault="008E77A7" w:rsidP="00105EB0">
      <w:pPr>
        <w:autoSpaceDE w:val="0"/>
        <w:autoSpaceDN w:val="0"/>
        <w:adjustRightInd w:val="0"/>
        <w:spacing w:line="240" w:lineRule="auto"/>
        <w:jc w:val="both"/>
        <w:rPr>
          <w:rFonts w:cs="Arial"/>
          <w:color w:val="000000"/>
          <w:szCs w:val="20"/>
          <w:lang w:eastAsia="sl-SI"/>
        </w:rPr>
      </w:pPr>
      <w:r>
        <w:rPr>
          <w:rFonts w:cs="Arial"/>
          <w:color w:val="000000"/>
          <w:szCs w:val="20"/>
          <w:lang w:eastAsia="sl-SI"/>
        </w:rPr>
        <w:t>______________________</w:t>
      </w:r>
    </w:p>
    <w:p w14:paraId="6C6A70BD" w14:textId="77777777" w:rsidR="00105EB0" w:rsidRPr="00EA5031" w:rsidRDefault="00105EB0" w:rsidP="00105EB0">
      <w:pPr>
        <w:autoSpaceDE w:val="0"/>
        <w:autoSpaceDN w:val="0"/>
        <w:adjustRightInd w:val="0"/>
        <w:spacing w:line="240" w:lineRule="auto"/>
        <w:jc w:val="both"/>
        <w:rPr>
          <w:rFonts w:cs="Arial"/>
          <w:color w:val="000000"/>
          <w:szCs w:val="20"/>
          <w:lang w:eastAsia="sl-SI"/>
        </w:rPr>
      </w:pPr>
    </w:p>
    <w:p w14:paraId="4A73F42D" w14:textId="7D3E3F7D" w:rsidR="00105EB0" w:rsidRDefault="00105EB0" w:rsidP="00105EB0">
      <w:pPr>
        <w:autoSpaceDE w:val="0"/>
        <w:autoSpaceDN w:val="0"/>
        <w:spacing w:line="240" w:lineRule="auto"/>
        <w:jc w:val="both"/>
        <w:rPr>
          <w:rFonts w:cs="Arial"/>
          <w:color w:val="000000"/>
          <w:szCs w:val="20"/>
          <w:u w:val="single"/>
          <w:shd w:val="clear" w:color="auto" w:fill="FFFFFF"/>
        </w:rPr>
      </w:pPr>
      <w:r w:rsidRPr="00EA5031">
        <w:rPr>
          <w:rFonts w:cs="Arial"/>
          <w:szCs w:val="20"/>
        </w:rPr>
        <w:t xml:space="preserve">E.: </w:t>
      </w:r>
      <w:r w:rsidR="008E77A7">
        <w:rPr>
          <w:rFonts w:cs="Arial"/>
          <w:color w:val="000000"/>
          <w:szCs w:val="20"/>
          <w:u w:val="single"/>
        </w:rPr>
        <w:t>______________</w:t>
      </w:r>
    </w:p>
    <w:p w14:paraId="5D6B4361" w14:textId="77777777" w:rsidR="00105EB0" w:rsidRDefault="00105EB0" w:rsidP="00105EB0">
      <w:pPr>
        <w:pStyle w:val="datumtevilka"/>
        <w:spacing w:line="240" w:lineRule="auto"/>
        <w:jc w:val="both"/>
        <w:rPr>
          <w:rFonts w:cs="Arial"/>
        </w:rPr>
      </w:pPr>
    </w:p>
    <w:p w14:paraId="7704C2B1" w14:textId="77777777" w:rsidR="00105EB0" w:rsidRPr="00EA5031" w:rsidRDefault="00105EB0" w:rsidP="00105EB0">
      <w:pPr>
        <w:pStyle w:val="datumtevilka"/>
        <w:spacing w:line="240" w:lineRule="auto"/>
        <w:jc w:val="both"/>
        <w:rPr>
          <w:rFonts w:cs="Arial"/>
        </w:rPr>
      </w:pPr>
    </w:p>
    <w:p w14:paraId="0CADF412" w14:textId="77777777" w:rsidR="00105EB0" w:rsidRPr="00EA5031" w:rsidRDefault="00105EB0" w:rsidP="00105EB0">
      <w:pPr>
        <w:pStyle w:val="datumtevilka"/>
        <w:spacing w:line="240" w:lineRule="auto"/>
        <w:jc w:val="both"/>
        <w:rPr>
          <w:rFonts w:cs="Arial"/>
        </w:rPr>
      </w:pPr>
    </w:p>
    <w:p w14:paraId="0878FC15" w14:textId="77777777" w:rsidR="00105EB0" w:rsidRPr="00EA5031" w:rsidRDefault="00105EB0" w:rsidP="00105EB0">
      <w:pPr>
        <w:pStyle w:val="datumtevilka"/>
        <w:spacing w:line="240" w:lineRule="auto"/>
        <w:jc w:val="both"/>
        <w:rPr>
          <w:rFonts w:cs="Arial"/>
        </w:rPr>
      </w:pPr>
    </w:p>
    <w:p w14:paraId="246B652E" w14:textId="77777777" w:rsidR="00105EB0" w:rsidRPr="00EA5031" w:rsidRDefault="00105EB0" w:rsidP="00105EB0">
      <w:pPr>
        <w:pStyle w:val="datumtevilka"/>
        <w:spacing w:line="240" w:lineRule="auto"/>
        <w:jc w:val="both"/>
        <w:rPr>
          <w:rFonts w:cs="Arial"/>
        </w:rPr>
      </w:pPr>
      <w:r w:rsidRPr="00EA5031">
        <w:rPr>
          <w:rFonts w:cs="Arial"/>
        </w:rPr>
        <w:t xml:space="preserve">Številka:  </w:t>
      </w:r>
      <w:r w:rsidRPr="00EA5031">
        <w:rPr>
          <w:rFonts w:cs="Arial"/>
          <w:color w:val="000000"/>
          <w:shd w:val="clear" w:color="auto" w:fill="FFFFFF"/>
        </w:rPr>
        <w:t>090-136/2024</w:t>
      </w:r>
      <w:r w:rsidRPr="00EA5031">
        <w:rPr>
          <w:rFonts w:cs="Arial"/>
        </w:rPr>
        <w:t>/2</w:t>
      </w:r>
    </w:p>
    <w:p w14:paraId="47156E5A" w14:textId="13EDA819" w:rsidR="00105EB0" w:rsidRPr="00EA5031" w:rsidRDefault="00105EB0" w:rsidP="00105EB0">
      <w:pPr>
        <w:pStyle w:val="datumtevilka"/>
        <w:spacing w:line="240" w:lineRule="auto"/>
        <w:jc w:val="both"/>
        <w:rPr>
          <w:rFonts w:cs="Arial"/>
        </w:rPr>
      </w:pPr>
      <w:r w:rsidRPr="00EA5031">
        <w:rPr>
          <w:rFonts w:cs="Arial"/>
        </w:rPr>
        <w:t xml:space="preserve">Datum:    </w:t>
      </w:r>
      <w:r w:rsidR="004809ED">
        <w:rPr>
          <w:rFonts w:cs="Arial"/>
        </w:rPr>
        <w:t>1</w:t>
      </w:r>
      <w:r w:rsidR="005B35DC">
        <w:rPr>
          <w:rFonts w:cs="Arial"/>
        </w:rPr>
        <w:t>4</w:t>
      </w:r>
      <w:r w:rsidR="004809ED">
        <w:rPr>
          <w:rFonts w:cs="Arial"/>
        </w:rPr>
        <w:t>.</w:t>
      </w:r>
      <w:r w:rsidRPr="00EA5031">
        <w:rPr>
          <w:rFonts w:cs="Arial"/>
        </w:rPr>
        <w:t xml:space="preserve"> 11. 2024  </w:t>
      </w:r>
    </w:p>
    <w:p w14:paraId="15A5494C" w14:textId="77777777" w:rsidR="00156BC5" w:rsidRDefault="00156BC5" w:rsidP="00105EB0">
      <w:pPr>
        <w:spacing w:line="240" w:lineRule="auto"/>
        <w:jc w:val="both"/>
        <w:rPr>
          <w:rFonts w:cs="Arial"/>
          <w:szCs w:val="20"/>
        </w:rPr>
      </w:pPr>
    </w:p>
    <w:p w14:paraId="4626BB46" w14:textId="77777777" w:rsidR="00767906" w:rsidRDefault="00767906" w:rsidP="00105EB0">
      <w:pPr>
        <w:spacing w:line="240" w:lineRule="auto"/>
        <w:jc w:val="both"/>
        <w:rPr>
          <w:rFonts w:cs="Arial"/>
          <w:szCs w:val="20"/>
        </w:rPr>
      </w:pPr>
    </w:p>
    <w:p w14:paraId="51308E1C" w14:textId="77777777" w:rsidR="00105EB0" w:rsidRPr="00EA5031" w:rsidRDefault="00105EB0" w:rsidP="00105EB0">
      <w:pPr>
        <w:autoSpaceDE w:val="0"/>
        <w:autoSpaceDN w:val="0"/>
        <w:adjustRightInd w:val="0"/>
        <w:spacing w:line="240" w:lineRule="auto"/>
        <w:jc w:val="both"/>
        <w:rPr>
          <w:rFonts w:cs="Arial"/>
          <w:b/>
          <w:szCs w:val="20"/>
        </w:rPr>
      </w:pPr>
      <w:r w:rsidRPr="00EA5031">
        <w:rPr>
          <w:rFonts w:cs="Arial"/>
          <w:b/>
          <w:szCs w:val="20"/>
        </w:rPr>
        <w:t>Zadeva:  Dopustnost posredovanja določenih podatkov – odgovor ministrstva</w:t>
      </w:r>
    </w:p>
    <w:p w14:paraId="4EC8A5E8" w14:textId="77777777" w:rsidR="00105EB0" w:rsidRPr="00EA5031" w:rsidRDefault="00105EB0" w:rsidP="00105EB0">
      <w:pPr>
        <w:autoSpaceDE w:val="0"/>
        <w:autoSpaceDN w:val="0"/>
        <w:adjustRightInd w:val="0"/>
        <w:spacing w:line="240" w:lineRule="auto"/>
        <w:jc w:val="both"/>
        <w:rPr>
          <w:rFonts w:cs="Arial"/>
          <w:szCs w:val="20"/>
        </w:rPr>
      </w:pPr>
      <w:r w:rsidRPr="00EA5031">
        <w:rPr>
          <w:rFonts w:cs="Arial"/>
          <w:szCs w:val="20"/>
        </w:rPr>
        <w:t>Zveza:     vaš dopis z dne 4. 11. 2024</w:t>
      </w:r>
    </w:p>
    <w:p w14:paraId="47D8A786" w14:textId="77777777" w:rsidR="00A17311" w:rsidRDefault="00A17311" w:rsidP="00105EB0">
      <w:pPr>
        <w:autoSpaceDE w:val="0"/>
        <w:autoSpaceDN w:val="0"/>
        <w:adjustRightInd w:val="0"/>
        <w:spacing w:line="240" w:lineRule="auto"/>
        <w:jc w:val="both"/>
        <w:rPr>
          <w:rFonts w:cs="Arial"/>
          <w:b/>
          <w:szCs w:val="20"/>
        </w:rPr>
      </w:pPr>
    </w:p>
    <w:p w14:paraId="025E5EA9" w14:textId="77777777" w:rsidR="00767906" w:rsidRDefault="00767906" w:rsidP="00105EB0">
      <w:pPr>
        <w:autoSpaceDE w:val="0"/>
        <w:autoSpaceDN w:val="0"/>
        <w:adjustRightInd w:val="0"/>
        <w:spacing w:line="240" w:lineRule="auto"/>
        <w:jc w:val="both"/>
        <w:rPr>
          <w:rFonts w:cs="Arial"/>
          <w:b/>
          <w:szCs w:val="20"/>
        </w:rPr>
      </w:pPr>
    </w:p>
    <w:p w14:paraId="251FA5E0" w14:textId="3EEB9761" w:rsidR="00105EB0" w:rsidRPr="00EA5031" w:rsidRDefault="0011566C" w:rsidP="00105EB0">
      <w:pPr>
        <w:spacing w:line="240" w:lineRule="auto"/>
        <w:jc w:val="both"/>
        <w:rPr>
          <w:rFonts w:cs="Arial"/>
          <w:szCs w:val="20"/>
        </w:rPr>
      </w:pPr>
      <w:r>
        <w:rPr>
          <w:rFonts w:cs="Arial"/>
          <w:szCs w:val="20"/>
        </w:rPr>
        <w:t>Spoštovani,</w:t>
      </w:r>
    </w:p>
    <w:p w14:paraId="33168514" w14:textId="77777777" w:rsidR="0011566C" w:rsidRDefault="0011566C" w:rsidP="00105EB0">
      <w:pPr>
        <w:spacing w:line="240" w:lineRule="auto"/>
        <w:jc w:val="both"/>
        <w:rPr>
          <w:rFonts w:cs="Arial"/>
          <w:szCs w:val="20"/>
        </w:rPr>
      </w:pPr>
    </w:p>
    <w:p w14:paraId="01FC2876" w14:textId="3DC7126C" w:rsidR="0011566C" w:rsidRPr="00EA5031" w:rsidRDefault="0011566C" w:rsidP="0011566C">
      <w:pPr>
        <w:spacing w:line="240" w:lineRule="auto"/>
        <w:jc w:val="both"/>
        <w:rPr>
          <w:rFonts w:cs="Arial"/>
          <w:szCs w:val="20"/>
        </w:rPr>
      </w:pPr>
      <w:r>
        <w:rPr>
          <w:rFonts w:cs="Arial"/>
          <w:color w:val="000000"/>
          <w:szCs w:val="20"/>
          <w:lang w:eastAsia="sl-SI"/>
        </w:rPr>
        <w:t xml:space="preserve">na </w:t>
      </w:r>
      <w:r w:rsidRPr="00EA5031">
        <w:rPr>
          <w:rFonts w:cs="Arial"/>
          <w:color w:val="000000"/>
          <w:szCs w:val="20"/>
          <w:lang w:eastAsia="sl-SI"/>
        </w:rPr>
        <w:t>Ministrstvo za javno upravo ste posredovali dopis, kjer navajate, da ste</w:t>
      </w:r>
      <w:r w:rsidRPr="00EA5031">
        <w:rPr>
          <w:rFonts w:cs="Arial"/>
          <w:szCs w:val="20"/>
        </w:rPr>
        <w:t xml:space="preserve"> dne 15.</w:t>
      </w:r>
      <w:r>
        <w:rPr>
          <w:rFonts w:cs="Arial"/>
          <w:szCs w:val="20"/>
        </w:rPr>
        <w:t> 1</w:t>
      </w:r>
      <w:r w:rsidRPr="00EA5031">
        <w:rPr>
          <w:rFonts w:cs="Arial"/>
          <w:szCs w:val="20"/>
        </w:rPr>
        <w:t>0.</w:t>
      </w:r>
      <w:r>
        <w:rPr>
          <w:rFonts w:cs="Arial"/>
          <w:szCs w:val="20"/>
        </w:rPr>
        <w:t> </w:t>
      </w:r>
      <w:r w:rsidRPr="00EA5031">
        <w:rPr>
          <w:rFonts w:cs="Arial"/>
          <w:szCs w:val="20"/>
        </w:rPr>
        <w:t xml:space="preserve">2024, </w:t>
      </w:r>
      <w:r>
        <w:rPr>
          <w:rFonts w:cs="Arial"/>
          <w:szCs w:val="20"/>
        </w:rPr>
        <w:t xml:space="preserve">po pooblaščencu </w:t>
      </w:r>
      <w:r w:rsidRPr="00EA5031">
        <w:rPr>
          <w:rFonts w:cs="Arial"/>
          <w:szCs w:val="20"/>
        </w:rPr>
        <w:t xml:space="preserve">prejeti </w:t>
      </w:r>
      <w:r>
        <w:rPr>
          <w:rFonts w:cs="Arial"/>
          <w:szCs w:val="20"/>
        </w:rPr>
        <w:t>z</w:t>
      </w:r>
      <w:r w:rsidRPr="00EA5031">
        <w:rPr>
          <w:rFonts w:cs="Arial"/>
          <w:szCs w:val="20"/>
        </w:rPr>
        <w:t xml:space="preserve">ahtevo podjetja </w:t>
      </w:r>
      <w:r w:rsidR="008E77A7">
        <w:rPr>
          <w:rFonts w:cs="Arial"/>
          <w:szCs w:val="20"/>
        </w:rPr>
        <w:t>____________</w:t>
      </w:r>
      <w:r w:rsidRPr="00EA5031">
        <w:rPr>
          <w:rFonts w:cs="Arial"/>
          <w:szCs w:val="20"/>
        </w:rPr>
        <w:t xml:space="preserve"> d.o.o. za posredovanje informacij javnega značaja po </w:t>
      </w:r>
      <w:r w:rsidRPr="00EA5031">
        <w:rPr>
          <w:rFonts w:cs="Arial"/>
          <w:szCs w:val="20"/>
          <w:lang w:eastAsia="sl-SI"/>
        </w:rPr>
        <w:t>Zakonu o dostopu do informacij javnega značaja (ZDIJZ)</w:t>
      </w:r>
      <w:r w:rsidRPr="00EA5031">
        <w:rPr>
          <w:rStyle w:val="Sprotnaopomba-sklic"/>
          <w:rFonts w:cs="Arial"/>
          <w:szCs w:val="20"/>
          <w:lang w:eastAsia="sl-SI"/>
        </w:rPr>
        <w:footnoteReference w:id="1"/>
      </w:r>
      <w:r>
        <w:rPr>
          <w:rFonts w:cs="Arial"/>
          <w:szCs w:val="20"/>
        </w:rPr>
        <w:t xml:space="preserve">, kjer želi prosilec </w:t>
      </w:r>
      <w:r w:rsidRPr="00EA5031">
        <w:rPr>
          <w:rFonts w:cs="Arial"/>
          <w:szCs w:val="20"/>
        </w:rPr>
        <w:t>pridobiti naslednje informacij javnega značaja:</w:t>
      </w:r>
    </w:p>
    <w:p w14:paraId="41A8E253" w14:textId="60FE8423" w:rsidR="0011566C" w:rsidRPr="00EA5031" w:rsidRDefault="0011566C" w:rsidP="0011566C">
      <w:pPr>
        <w:numPr>
          <w:ilvl w:val="0"/>
          <w:numId w:val="33"/>
        </w:numPr>
        <w:spacing w:line="240" w:lineRule="auto"/>
        <w:jc w:val="both"/>
        <w:rPr>
          <w:rFonts w:cs="Arial"/>
          <w:szCs w:val="20"/>
        </w:rPr>
      </w:pPr>
      <w:r w:rsidRPr="00EA5031">
        <w:rPr>
          <w:rFonts w:cs="Arial"/>
          <w:szCs w:val="20"/>
        </w:rPr>
        <w:t xml:space="preserve">pisno povpraševanje </w:t>
      </w:r>
      <w:r w:rsidR="008E77A7">
        <w:rPr>
          <w:rFonts w:cs="Arial"/>
          <w:szCs w:val="20"/>
        </w:rPr>
        <w:t>___________</w:t>
      </w:r>
      <w:r w:rsidRPr="00EA5031">
        <w:rPr>
          <w:rFonts w:cs="Arial"/>
          <w:szCs w:val="20"/>
        </w:rPr>
        <w:t xml:space="preserve"> doma starostnikov (</w:t>
      </w:r>
      <w:r w:rsidR="008E77A7">
        <w:rPr>
          <w:rFonts w:cs="Arial"/>
          <w:szCs w:val="20"/>
        </w:rPr>
        <w:t>_____</w:t>
      </w:r>
      <w:r w:rsidRPr="00EA5031">
        <w:rPr>
          <w:rFonts w:cs="Arial"/>
          <w:szCs w:val="20"/>
        </w:rPr>
        <w:t xml:space="preserve">) in oddano ponudbo podjetja </w:t>
      </w:r>
      <w:r w:rsidR="008E77A7">
        <w:rPr>
          <w:rFonts w:cs="Arial"/>
          <w:szCs w:val="20"/>
        </w:rPr>
        <w:t>_______</w:t>
      </w:r>
      <w:r w:rsidRPr="00EA5031">
        <w:rPr>
          <w:rFonts w:cs="Arial"/>
          <w:szCs w:val="20"/>
        </w:rPr>
        <w:t xml:space="preserve"> d.o.o. glede zagotavljanja storitev varnosti in zdravja pri delu (VZD) in varstva pred požarom (VPP) za </w:t>
      </w:r>
      <w:r w:rsidR="008E77A7">
        <w:rPr>
          <w:rFonts w:cs="Arial"/>
          <w:szCs w:val="20"/>
        </w:rPr>
        <w:t>______</w:t>
      </w:r>
      <w:r w:rsidRPr="00EA5031">
        <w:rPr>
          <w:rFonts w:cs="Arial"/>
          <w:szCs w:val="20"/>
        </w:rPr>
        <w:t xml:space="preserve">; </w:t>
      </w:r>
    </w:p>
    <w:p w14:paraId="06FF717C" w14:textId="0C713986" w:rsidR="0011566C" w:rsidRPr="00EA5031" w:rsidRDefault="0011566C" w:rsidP="0011566C">
      <w:pPr>
        <w:numPr>
          <w:ilvl w:val="0"/>
          <w:numId w:val="33"/>
        </w:numPr>
        <w:spacing w:line="240" w:lineRule="auto"/>
        <w:jc w:val="both"/>
        <w:rPr>
          <w:rFonts w:cs="Arial"/>
          <w:szCs w:val="20"/>
        </w:rPr>
      </w:pPr>
      <w:r w:rsidRPr="00EA5031">
        <w:rPr>
          <w:rFonts w:cs="Arial"/>
          <w:szCs w:val="20"/>
        </w:rPr>
        <w:t xml:space="preserve">vso dokumentacijo KDS vezano na opravljen postopek izbire podjetja </w:t>
      </w:r>
      <w:r w:rsidR="008E77A7">
        <w:rPr>
          <w:rFonts w:cs="Arial"/>
          <w:szCs w:val="20"/>
        </w:rPr>
        <w:t>_______</w:t>
      </w:r>
      <w:r w:rsidRPr="00EA5031">
        <w:rPr>
          <w:rFonts w:cs="Arial"/>
          <w:szCs w:val="20"/>
        </w:rPr>
        <w:t xml:space="preserve"> d.o.o. kot izvajalca strokovnih nalog VZD in VPP po določilih ZJN-3</w:t>
      </w:r>
      <w:r>
        <w:rPr>
          <w:rStyle w:val="Sprotnaopomba-sklic"/>
          <w:rFonts w:cs="Arial"/>
          <w:szCs w:val="20"/>
        </w:rPr>
        <w:footnoteReference w:id="2"/>
      </w:r>
      <w:r w:rsidRPr="00EA5031">
        <w:rPr>
          <w:rFonts w:cs="Arial"/>
          <w:szCs w:val="20"/>
        </w:rPr>
        <w:t xml:space="preserve">; </w:t>
      </w:r>
    </w:p>
    <w:p w14:paraId="10B158AC" w14:textId="20D5775B" w:rsidR="0011566C" w:rsidRPr="00EA5031" w:rsidRDefault="0011566C" w:rsidP="0011566C">
      <w:pPr>
        <w:numPr>
          <w:ilvl w:val="0"/>
          <w:numId w:val="33"/>
        </w:numPr>
        <w:spacing w:line="240" w:lineRule="auto"/>
        <w:jc w:val="both"/>
        <w:rPr>
          <w:rFonts w:cs="Arial"/>
          <w:szCs w:val="20"/>
        </w:rPr>
      </w:pPr>
      <w:r w:rsidRPr="00EA5031">
        <w:rPr>
          <w:rFonts w:cs="Arial"/>
          <w:szCs w:val="20"/>
        </w:rPr>
        <w:t xml:space="preserve">pogodbo o izvajanju strokovnih nalog VZD in VPP, ki jo je </w:t>
      </w:r>
      <w:r w:rsidR="008E77A7">
        <w:rPr>
          <w:rFonts w:cs="Arial"/>
          <w:szCs w:val="20"/>
        </w:rPr>
        <w:t>_______</w:t>
      </w:r>
      <w:r w:rsidRPr="00EA5031">
        <w:rPr>
          <w:rFonts w:cs="Arial"/>
          <w:szCs w:val="20"/>
        </w:rPr>
        <w:t xml:space="preserve"> sklenil s podjetjem </w:t>
      </w:r>
      <w:r w:rsidR="008E77A7">
        <w:rPr>
          <w:rFonts w:cs="Arial"/>
          <w:szCs w:val="20"/>
        </w:rPr>
        <w:t>__________</w:t>
      </w:r>
      <w:r w:rsidRPr="00EA5031">
        <w:rPr>
          <w:rFonts w:cs="Arial"/>
          <w:szCs w:val="20"/>
        </w:rPr>
        <w:t xml:space="preserve"> d.o.o.; </w:t>
      </w:r>
    </w:p>
    <w:p w14:paraId="7BA1D544" w14:textId="3D2330DE" w:rsidR="0011566C" w:rsidRDefault="0011566C" w:rsidP="00424F3A">
      <w:pPr>
        <w:numPr>
          <w:ilvl w:val="0"/>
          <w:numId w:val="33"/>
        </w:numPr>
        <w:spacing w:line="240" w:lineRule="auto"/>
        <w:jc w:val="both"/>
        <w:rPr>
          <w:rFonts w:cs="Arial"/>
          <w:szCs w:val="20"/>
        </w:rPr>
      </w:pPr>
      <w:r w:rsidRPr="0011566C">
        <w:rPr>
          <w:rFonts w:cs="Arial"/>
          <w:szCs w:val="20"/>
        </w:rPr>
        <w:t xml:space="preserve">vso pisno in elektronsko komunikacijo med predstavniki </w:t>
      </w:r>
      <w:r w:rsidR="008E77A7">
        <w:rPr>
          <w:rFonts w:cs="Arial"/>
          <w:szCs w:val="20"/>
        </w:rPr>
        <w:t>______</w:t>
      </w:r>
      <w:r w:rsidRPr="0011566C">
        <w:rPr>
          <w:rFonts w:cs="Arial"/>
          <w:szCs w:val="20"/>
        </w:rPr>
        <w:t xml:space="preserve"> in podjetjem </w:t>
      </w:r>
      <w:r w:rsidR="008E77A7">
        <w:rPr>
          <w:rFonts w:cs="Arial"/>
          <w:szCs w:val="20"/>
        </w:rPr>
        <w:t>_________</w:t>
      </w:r>
      <w:r w:rsidRPr="0011566C">
        <w:rPr>
          <w:rFonts w:cs="Arial"/>
          <w:szCs w:val="20"/>
        </w:rPr>
        <w:t xml:space="preserve"> d.o.o., ki je vezana na podano ponudbo, opravljen postopek po določilih ZJN-3 in sklenitev pogodbe; </w:t>
      </w:r>
    </w:p>
    <w:p w14:paraId="4AF4AB1E" w14:textId="63566D83" w:rsidR="0011566C" w:rsidRPr="0011566C" w:rsidRDefault="0011566C" w:rsidP="00424F3A">
      <w:pPr>
        <w:numPr>
          <w:ilvl w:val="0"/>
          <w:numId w:val="33"/>
        </w:numPr>
        <w:spacing w:line="240" w:lineRule="auto"/>
        <w:jc w:val="both"/>
        <w:rPr>
          <w:rFonts w:cs="Arial"/>
          <w:szCs w:val="20"/>
        </w:rPr>
      </w:pPr>
      <w:r w:rsidRPr="0011566C">
        <w:rPr>
          <w:rFonts w:cs="Arial"/>
          <w:szCs w:val="20"/>
        </w:rPr>
        <w:t xml:space="preserve">vse račune, specifikacije/poročila o opravljenem delu in ostalo dokumentacijo vezano na opravljene storitve VZD in VPP s strani podjetja </w:t>
      </w:r>
      <w:r w:rsidR="008E77A7">
        <w:rPr>
          <w:rFonts w:cs="Arial"/>
          <w:szCs w:val="20"/>
        </w:rPr>
        <w:t>________</w:t>
      </w:r>
      <w:r w:rsidRPr="0011566C">
        <w:rPr>
          <w:rFonts w:cs="Arial"/>
          <w:szCs w:val="20"/>
        </w:rPr>
        <w:t xml:space="preserve"> d.o.o., vse od sklenitve pogodbe do dneva vložitve predmetne zahteve</w:t>
      </w:r>
      <w:r>
        <w:rPr>
          <w:rFonts w:cs="Arial"/>
          <w:szCs w:val="20"/>
        </w:rPr>
        <w:t>.</w:t>
      </w:r>
    </w:p>
    <w:p w14:paraId="130AEB6B" w14:textId="77777777" w:rsidR="0011566C" w:rsidRDefault="0011566C" w:rsidP="0011566C">
      <w:pPr>
        <w:spacing w:line="240" w:lineRule="auto"/>
        <w:jc w:val="both"/>
        <w:rPr>
          <w:rFonts w:cs="Arial"/>
          <w:szCs w:val="20"/>
        </w:rPr>
      </w:pPr>
    </w:p>
    <w:p w14:paraId="4A2B54DF" w14:textId="27556B87" w:rsidR="00105EB0" w:rsidRPr="00EA5031" w:rsidRDefault="00105EB0" w:rsidP="0011566C">
      <w:pPr>
        <w:spacing w:line="240" w:lineRule="auto"/>
        <w:jc w:val="both"/>
        <w:rPr>
          <w:rFonts w:cs="Arial"/>
          <w:szCs w:val="20"/>
        </w:rPr>
      </w:pPr>
      <w:r w:rsidRPr="00EA5031">
        <w:rPr>
          <w:rFonts w:cs="Arial"/>
          <w:szCs w:val="20"/>
        </w:rPr>
        <w:t>Na podlagi zgoraj navedenega vas zanima:</w:t>
      </w:r>
    </w:p>
    <w:p w14:paraId="7B63C853" w14:textId="0479B438" w:rsidR="00105EB0" w:rsidRPr="00EA5031" w:rsidRDefault="00105EB0" w:rsidP="00105EB0">
      <w:pPr>
        <w:numPr>
          <w:ilvl w:val="0"/>
          <w:numId w:val="34"/>
        </w:numPr>
        <w:spacing w:line="240" w:lineRule="auto"/>
        <w:jc w:val="both"/>
        <w:rPr>
          <w:rFonts w:cs="Arial"/>
          <w:szCs w:val="20"/>
        </w:rPr>
      </w:pPr>
      <w:r w:rsidRPr="00EA5031">
        <w:rPr>
          <w:rFonts w:cs="Arial"/>
          <w:szCs w:val="20"/>
        </w:rPr>
        <w:t xml:space="preserve">Ali ste dolžni posredovati vso pisno dokumentacijo in vso komunikacijo med zavodom in </w:t>
      </w:r>
      <w:r w:rsidR="008E77A7">
        <w:rPr>
          <w:rFonts w:cs="Arial"/>
          <w:szCs w:val="20"/>
        </w:rPr>
        <w:t>__________</w:t>
      </w:r>
      <w:r w:rsidRPr="00EA5031">
        <w:rPr>
          <w:rFonts w:cs="Arial"/>
          <w:szCs w:val="20"/>
        </w:rPr>
        <w:t xml:space="preserve"> d.o.o., četudi predstavljajo podatki po naravi osebne podatke, poslovno skrivnost, ipd. ?</w:t>
      </w:r>
    </w:p>
    <w:p w14:paraId="3E0905C6" w14:textId="2FA83E92" w:rsidR="00105EB0" w:rsidRPr="00EA5031" w:rsidRDefault="00105EB0" w:rsidP="00105EB0">
      <w:pPr>
        <w:numPr>
          <w:ilvl w:val="0"/>
          <w:numId w:val="32"/>
        </w:numPr>
        <w:spacing w:line="240" w:lineRule="auto"/>
        <w:jc w:val="both"/>
        <w:rPr>
          <w:rFonts w:cs="Arial"/>
          <w:szCs w:val="20"/>
        </w:rPr>
      </w:pPr>
      <w:r w:rsidRPr="00EA5031">
        <w:rPr>
          <w:rFonts w:cs="Arial"/>
          <w:szCs w:val="20"/>
        </w:rPr>
        <w:t>Katerih informacij nis</w:t>
      </w:r>
      <w:r w:rsidR="00C108B8">
        <w:rPr>
          <w:rFonts w:cs="Arial"/>
          <w:szCs w:val="20"/>
        </w:rPr>
        <w:t>te</w:t>
      </w:r>
      <w:r w:rsidRPr="00EA5031">
        <w:rPr>
          <w:rFonts w:cs="Arial"/>
          <w:szCs w:val="20"/>
        </w:rPr>
        <w:t xml:space="preserve"> dolžni posredovati?</w:t>
      </w:r>
    </w:p>
    <w:p w14:paraId="7B2F4CE0" w14:textId="79CB88CE" w:rsidR="00105EB0" w:rsidRPr="00EA5031" w:rsidRDefault="00105EB0" w:rsidP="00105EB0">
      <w:pPr>
        <w:numPr>
          <w:ilvl w:val="0"/>
          <w:numId w:val="32"/>
        </w:numPr>
        <w:spacing w:line="240" w:lineRule="auto"/>
        <w:jc w:val="both"/>
        <w:rPr>
          <w:rFonts w:cs="Arial"/>
          <w:szCs w:val="20"/>
        </w:rPr>
      </w:pPr>
      <w:r w:rsidRPr="00EA5031">
        <w:rPr>
          <w:rFonts w:cs="Arial"/>
          <w:szCs w:val="20"/>
        </w:rPr>
        <w:t>Katero vrsto dokumentacije (korespondenco, račune, specifikacije, poročila o opravljenem delu, vso ostalo dokumentacijo,...) s</w:t>
      </w:r>
      <w:r w:rsidR="00C108B8">
        <w:rPr>
          <w:rFonts w:cs="Arial"/>
          <w:szCs w:val="20"/>
        </w:rPr>
        <w:t>te</w:t>
      </w:r>
      <w:r w:rsidRPr="00EA5031">
        <w:rPr>
          <w:rFonts w:cs="Arial"/>
          <w:szCs w:val="20"/>
        </w:rPr>
        <w:t xml:space="preserve"> dolžni prosilcu posredovati?</w:t>
      </w:r>
    </w:p>
    <w:p w14:paraId="60A5264F" w14:textId="7676755F" w:rsidR="00105EB0" w:rsidRPr="00EA5031" w:rsidRDefault="00105EB0" w:rsidP="00105EB0">
      <w:pPr>
        <w:numPr>
          <w:ilvl w:val="0"/>
          <w:numId w:val="32"/>
        </w:numPr>
        <w:spacing w:line="240" w:lineRule="auto"/>
        <w:jc w:val="both"/>
        <w:rPr>
          <w:rFonts w:cs="Arial"/>
          <w:szCs w:val="20"/>
        </w:rPr>
      </w:pPr>
      <w:r w:rsidRPr="00EA5031">
        <w:rPr>
          <w:rFonts w:cs="Arial"/>
          <w:szCs w:val="20"/>
        </w:rPr>
        <w:t>Kako naj postopa</w:t>
      </w:r>
      <w:r w:rsidR="00C108B8">
        <w:rPr>
          <w:rFonts w:cs="Arial"/>
          <w:szCs w:val="20"/>
        </w:rPr>
        <w:t>te</w:t>
      </w:r>
      <w:r w:rsidRPr="00EA5031">
        <w:rPr>
          <w:rFonts w:cs="Arial"/>
          <w:szCs w:val="20"/>
        </w:rPr>
        <w:t>, če z določeno zaprošeno dokumentacijo ne razpolaga</w:t>
      </w:r>
      <w:r w:rsidR="00C108B8">
        <w:rPr>
          <w:rFonts w:cs="Arial"/>
          <w:szCs w:val="20"/>
        </w:rPr>
        <w:t>te</w:t>
      </w:r>
      <w:r w:rsidRPr="00EA5031">
        <w:rPr>
          <w:rFonts w:cs="Arial"/>
          <w:szCs w:val="20"/>
        </w:rPr>
        <w:t xml:space="preserve">, saj je sodelavka, ki je predmetni postopek vodila, delovno razmerje konec leta 2023, zaključila? </w:t>
      </w:r>
    </w:p>
    <w:p w14:paraId="3ABB8522" w14:textId="77777777" w:rsidR="00105EB0" w:rsidRPr="00EA5031" w:rsidRDefault="00105EB0" w:rsidP="00105EB0">
      <w:pPr>
        <w:spacing w:line="240" w:lineRule="auto"/>
        <w:jc w:val="both"/>
        <w:rPr>
          <w:rFonts w:cs="Arial"/>
          <w:szCs w:val="20"/>
          <w:lang w:eastAsia="sl-SI"/>
        </w:rPr>
      </w:pPr>
    </w:p>
    <w:p w14:paraId="46EF3A6D" w14:textId="46AA6F8B" w:rsidR="00105EB0" w:rsidRDefault="00105EB0" w:rsidP="00105EB0">
      <w:pPr>
        <w:spacing w:line="240" w:lineRule="auto"/>
        <w:jc w:val="both"/>
        <w:rPr>
          <w:rFonts w:cs="Arial"/>
          <w:szCs w:val="20"/>
          <w:lang w:eastAsia="sl-SI"/>
        </w:rPr>
      </w:pPr>
      <w:r w:rsidRPr="00EA5031">
        <w:rPr>
          <w:rFonts w:cs="Arial"/>
          <w:szCs w:val="20"/>
          <w:lang w:eastAsia="sl-SI"/>
        </w:rPr>
        <w:lastRenderedPageBreak/>
        <w:t xml:space="preserve">Ministrstvo za javno upravo kot resorno pristojno ministrstvo za sistemsko urejanje področja informacij javnega značaja, vam v nadaljevanju skladno s 32. členom ZDIJZ, posreduje pravno mnenje. </w:t>
      </w:r>
    </w:p>
    <w:p w14:paraId="2A9DB496" w14:textId="77777777" w:rsidR="00767906" w:rsidRDefault="00767906" w:rsidP="00105EB0">
      <w:pPr>
        <w:spacing w:line="240" w:lineRule="auto"/>
        <w:jc w:val="both"/>
        <w:rPr>
          <w:rFonts w:cs="Arial"/>
          <w:b/>
          <w:bCs/>
          <w:szCs w:val="20"/>
          <w:lang w:eastAsia="sl-SI"/>
        </w:rPr>
      </w:pPr>
    </w:p>
    <w:p w14:paraId="2BEC30E5" w14:textId="449887C7" w:rsidR="004177A7" w:rsidRPr="004177A7" w:rsidRDefault="004177A7" w:rsidP="00105EB0">
      <w:pPr>
        <w:spacing w:line="240" w:lineRule="auto"/>
        <w:jc w:val="both"/>
        <w:rPr>
          <w:rFonts w:cs="Arial"/>
          <w:b/>
          <w:bCs/>
          <w:szCs w:val="20"/>
          <w:lang w:eastAsia="sl-SI"/>
        </w:rPr>
      </w:pPr>
      <w:r w:rsidRPr="004177A7">
        <w:rPr>
          <w:rFonts w:cs="Arial"/>
          <w:b/>
          <w:bCs/>
          <w:szCs w:val="20"/>
          <w:lang w:eastAsia="sl-SI"/>
        </w:rPr>
        <w:t>Informacija javnega značaja</w:t>
      </w:r>
    </w:p>
    <w:p w14:paraId="42AF8D0F" w14:textId="77777777" w:rsidR="004177A7" w:rsidRDefault="00105EB0" w:rsidP="00105EB0">
      <w:pPr>
        <w:spacing w:line="240" w:lineRule="auto"/>
        <w:jc w:val="both"/>
        <w:rPr>
          <w:rFonts w:cs="Arial"/>
          <w:szCs w:val="20"/>
        </w:rPr>
      </w:pPr>
      <w:r w:rsidRPr="003B03FC">
        <w:rPr>
          <w:rFonts w:cs="Arial"/>
          <w:szCs w:val="20"/>
        </w:rPr>
        <w:t xml:space="preserve">Informacija javnega značaja je informacija, ki izvira iz delovnega področja organa, nahaja pa se v obliki dokumenta, zadeve, dosjeja, registra, evidence ali drugega dokumentarnega gradiva, ki ga je organ izdelal sam, v sodelovanju z drugim organom, ali pridobil od drugih oseb. </w:t>
      </w:r>
    </w:p>
    <w:p w14:paraId="59C81511" w14:textId="77777777" w:rsidR="004177A7" w:rsidRDefault="004177A7" w:rsidP="00105EB0">
      <w:pPr>
        <w:spacing w:line="240" w:lineRule="auto"/>
        <w:jc w:val="both"/>
        <w:rPr>
          <w:rFonts w:cs="Arial"/>
          <w:szCs w:val="20"/>
        </w:rPr>
      </w:pPr>
    </w:p>
    <w:p w14:paraId="1C3D1547" w14:textId="27DB0367" w:rsidR="004177A7" w:rsidRPr="004177A7" w:rsidRDefault="004177A7" w:rsidP="00105EB0">
      <w:pPr>
        <w:spacing w:line="240" w:lineRule="auto"/>
        <w:jc w:val="both"/>
        <w:rPr>
          <w:rFonts w:cs="Arial"/>
          <w:b/>
          <w:bCs/>
          <w:szCs w:val="20"/>
        </w:rPr>
      </w:pPr>
      <w:r w:rsidRPr="004177A7">
        <w:rPr>
          <w:rFonts w:cs="Arial"/>
          <w:b/>
          <w:bCs/>
          <w:szCs w:val="20"/>
        </w:rPr>
        <w:t>Omejitve dostopa do informacij javnega značaja</w:t>
      </w:r>
    </w:p>
    <w:p w14:paraId="5CAC1623" w14:textId="6BDD1A0B" w:rsidR="00105EB0" w:rsidRPr="003B03FC" w:rsidRDefault="00105EB0" w:rsidP="00105EB0">
      <w:pPr>
        <w:spacing w:line="240" w:lineRule="auto"/>
        <w:jc w:val="both"/>
        <w:rPr>
          <w:rFonts w:cs="Arial"/>
          <w:color w:val="292B2C"/>
          <w:szCs w:val="20"/>
          <w:shd w:val="clear" w:color="auto" w:fill="FFFFFF"/>
        </w:rPr>
      </w:pPr>
      <w:r w:rsidRPr="003B03FC">
        <w:rPr>
          <w:rFonts w:cs="Arial"/>
          <w:szCs w:val="20"/>
        </w:rPr>
        <w:t>Dostop do informacije javnega značaja pa ni brez omejitev. ZDIJZ v prvem odstavku 6. člena navaja </w:t>
      </w:r>
      <w:r w:rsidRPr="003B03FC">
        <w:rPr>
          <w:rStyle w:val="Krepko"/>
          <w:rFonts w:cs="Arial"/>
          <w:szCs w:val="20"/>
        </w:rPr>
        <w:t>enajst primerov, v katerih lahko organ prosilcu zavrne zahtevo.</w:t>
      </w:r>
      <w:r w:rsidRPr="003B03FC">
        <w:rPr>
          <w:rFonts w:cs="Arial"/>
          <w:szCs w:val="20"/>
        </w:rPr>
        <w:t xml:space="preserve"> Taki primeri so med drugimi, če prosilec </w:t>
      </w:r>
      <w:r w:rsidRPr="003B03FC">
        <w:rPr>
          <w:rFonts w:cs="Arial"/>
          <w:color w:val="292B2C"/>
          <w:szCs w:val="20"/>
          <w:shd w:val="clear" w:color="auto" w:fill="FFFFFF"/>
        </w:rPr>
        <w:t>osebni podatek, katerega razkritje bi pomenilo kršitev varstva osebnih podatkov v skladu z zakonom, ki ureja varstvo osebnih podatkov ali</w:t>
      </w:r>
      <w:r w:rsidRPr="003B03FC">
        <w:rPr>
          <w:rFonts w:cs="Arial"/>
          <w:szCs w:val="20"/>
        </w:rPr>
        <w:t xml:space="preserve"> če prosilec zahteva podatek, ki je opredeljen kot poslovna skrivnost v skladu z Zakonom o poslovni skrivnosti (ZPosS).</w:t>
      </w:r>
      <w:r w:rsidRPr="00900358">
        <w:rPr>
          <w:rFonts w:cs="Arial"/>
          <w:szCs w:val="20"/>
        </w:rPr>
        <w:t xml:space="preserve"> </w:t>
      </w:r>
      <w:r w:rsidRPr="00B96BD7">
        <w:rPr>
          <w:rFonts w:cs="Arial"/>
          <w:b/>
          <w:bCs/>
          <w:szCs w:val="20"/>
        </w:rPr>
        <w:t>Vendar pa</w:t>
      </w:r>
      <w:r w:rsidRPr="00900358">
        <w:rPr>
          <w:rFonts w:cs="Arial"/>
          <w:szCs w:val="20"/>
        </w:rPr>
        <w:t xml:space="preserve"> </w:t>
      </w:r>
      <w:r w:rsidRPr="00B96BD7">
        <w:rPr>
          <w:rFonts w:cs="Arial"/>
          <w:b/>
          <w:bCs/>
          <w:color w:val="292B2C"/>
          <w:szCs w:val="20"/>
          <w:shd w:val="clear" w:color="auto" w:fill="FFFFFF"/>
        </w:rPr>
        <w:t>se v skladu z drugim odstavkom 6. člena dostop do zahtevane informacije dovoli, če je javni interes glede razkritja močnejši od javnega interesa ali interesa drugih oseb za omejitev dostopa do zahtevane informacije</w:t>
      </w:r>
      <w:r w:rsidR="00B96BD7">
        <w:rPr>
          <w:rFonts w:cs="Arial"/>
          <w:b/>
          <w:bCs/>
          <w:color w:val="292B2C"/>
          <w:szCs w:val="20"/>
          <w:shd w:val="clear" w:color="auto" w:fill="FFFFFF"/>
        </w:rPr>
        <w:t>, o čemer odloča zavezanec</w:t>
      </w:r>
      <w:r w:rsidR="00CE4075">
        <w:rPr>
          <w:rFonts w:cs="Arial"/>
          <w:b/>
          <w:bCs/>
          <w:color w:val="292B2C"/>
          <w:szCs w:val="20"/>
          <w:shd w:val="clear" w:color="auto" w:fill="FFFFFF"/>
        </w:rPr>
        <w:t xml:space="preserve"> sam</w:t>
      </w:r>
      <w:r w:rsidRPr="00B96BD7">
        <w:rPr>
          <w:rFonts w:cs="Arial"/>
          <w:b/>
          <w:bCs/>
          <w:color w:val="292B2C"/>
          <w:szCs w:val="20"/>
          <w:shd w:val="clear" w:color="auto" w:fill="FFFFFF"/>
        </w:rPr>
        <w:t>.</w:t>
      </w:r>
    </w:p>
    <w:p w14:paraId="62A8EE49" w14:textId="77777777" w:rsidR="0018503F" w:rsidRDefault="0018503F" w:rsidP="0018503F">
      <w:pPr>
        <w:spacing w:line="240" w:lineRule="auto"/>
        <w:jc w:val="both"/>
        <w:rPr>
          <w:rFonts w:cs="Arial"/>
          <w:szCs w:val="20"/>
        </w:rPr>
      </w:pPr>
    </w:p>
    <w:p w14:paraId="5E09B08C" w14:textId="781BFF3F" w:rsidR="004177A7" w:rsidRPr="004177A7" w:rsidRDefault="004177A7" w:rsidP="0002027E">
      <w:pPr>
        <w:spacing w:line="240" w:lineRule="auto"/>
        <w:jc w:val="both"/>
        <w:rPr>
          <w:rFonts w:cs="Arial"/>
          <w:b/>
          <w:bCs/>
          <w:szCs w:val="20"/>
        </w:rPr>
      </w:pPr>
      <w:r w:rsidRPr="004177A7">
        <w:rPr>
          <w:rFonts w:cs="Arial"/>
          <w:b/>
          <w:bCs/>
          <w:szCs w:val="20"/>
        </w:rPr>
        <w:t>Izjema od izjeme</w:t>
      </w:r>
      <w:r>
        <w:rPr>
          <w:rFonts w:cs="Arial"/>
          <w:b/>
          <w:bCs/>
          <w:szCs w:val="20"/>
        </w:rPr>
        <w:t xml:space="preserve"> – poraba javnih sredstev</w:t>
      </w:r>
    </w:p>
    <w:p w14:paraId="121163D0" w14:textId="181E50AD" w:rsidR="000A4694" w:rsidRDefault="0018503F" w:rsidP="0002027E">
      <w:pPr>
        <w:spacing w:line="240" w:lineRule="auto"/>
        <w:jc w:val="both"/>
        <w:rPr>
          <w:rFonts w:cs="Arial"/>
          <w:szCs w:val="20"/>
        </w:rPr>
      </w:pPr>
      <w:r w:rsidRPr="007C647C">
        <w:rPr>
          <w:rFonts w:cs="Arial"/>
          <w:szCs w:val="20"/>
        </w:rPr>
        <w:t>Nadalje tretji odstavek 6. člena ZDIJZ določa, da se ne glede na določbe prvega odstavka 6. člena</w:t>
      </w:r>
      <w:r w:rsidR="00CE4075">
        <w:rPr>
          <w:rFonts w:cs="Arial"/>
          <w:szCs w:val="20"/>
        </w:rPr>
        <w:t xml:space="preserve"> (izjeme od dostopa)</w:t>
      </w:r>
      <w:r w:rsidRPr="007C647C">
        <w:rPr>
          <w:rFonts w:cs="Arial"/>
          <w:szCs w:val="20"/>
        </w:rPr>
        <w:t xml:space="preserve">, dostop do zahtevane informacije dovoli: </w:t>
      </w:r>
      <w:r w:rsidRPr="00844707">
        <w:rPr>
          <w:rFonts w:cs="Arial"/>
          <w:b/>
          <w:bCs/>
          <w:szCs w:val="20"/>
        </w:rPr>
        <w:t>če gre za podatke o porabi javnih sredstev</w:t>
      </w:r>
      <w:r w:rsidRPr="007C647C">
        <w:rPr>
          <w:rFonts w:cs="Arial"/>
          <w:szCs w:val="20"/>
        </w:rPr>
        <w:t xml:space="preserve"> </w:t>
      </w:r>
      <w:r w:rsidRPr="00B96BD7">
        <w:rPr>
          <w:rFonts w:cs="Arial"/>
          <w:b/>
          <w:bCs/>
          <w:szCs w:val="20"/>
        </w:rPr>
        <w:t>ali podatke, povezane z opravljanjem javne funkcije ali delovnega razmerja javnega uslužbenca,</w:t>
      </w:r>
      <w:r w:rsidRPr="007C647C">
        <w:rPr>
          <w:rFonts w:cs="Arial"/>
          <w:szCs w:val="20"/>
        </w:rPr>
        <w:t xml:space="preserve"> razen v primerih iz 1. in 5. do 8. točke prvega odstavka ter v primerih, ko zakon, ki ureja javne finance ali zakon, ki ureja javna naročila, določata drugače; če gre za podatke glede emisij v okolje, odpadkov, nevarnih snovi v obratu ali podatke iz varnostnega poročila in druge </w:t>
      </w:r>
      <w:r w:rsidRPr="00900358">
        <w:rPr>
          <w:rFonts w:cs="Arial"/>
          <w:szCs w:val="20"/>
        </w:rPr>
        <w:t>podatke, za katere tako določa zakon, ki ureja varstvo okolja.</w:t>
      </w:r>
      <w:r w:rsidR="00B96BD7" w:rsidRPr="00900358">
        <w:rPr>
          <w:rFonts w:cs="Arial"/>
          <w:szCs w:val="20"/>
        </w:rPr>
        <w:t xml:space="preserve"> </w:t>
      </w:r>
      <w:r w:rsidR="000A4694" w:rsidRPr="00900358">
        <w:rPr>
          <w:rFonts w:cs="Arial"/>
          <w:b/>
          <w:bCs/>
          <w:szCs w:val="20"/>
        </w:rPr>
        <w:t>Če je zahtevana informacija zavarovana skladno z zakonom, ki ureja avtorsko in sorodne pravico, in je imetnik pravic tretja oseba, organ v primeru iz prejšnjega odstavka prosilcu omogoči seznanitev z informacijo tako, da mu jo da zgolj na vpogled.</w:t>
      </w:r>
      <w:r w:rsidR="000A4694" w:rsidRPr="00BE3803">
        <w:rPr>
          <w:rStyle w:val="Sprotnaopomba-sklic"/>
          <w:rFonts w:cs="Arial"/>
          <w:szCs w:val="20"/>
        </w:rPr>
        <w:footnoteReference w:id="3"/>
      </w:r>
      <w:r w:rsidR="000A4694" w:rsidRPr="00BE3803">
        <w:rPr>
          <w:rFonts w:cs="Arial"/>
          <w:szCs w:val="20"/>
        </w:rPr>
        <w:t xml:space="preserve"> </w:t>
      </w:r>
    </w:p>
    <w:p w14:paraId="27C15920" w14:textId="77777777" w:rsidR="00124753" w:rsidRDefault="00124753" w:rsidP="0002027E">
      <w:pPr>
        <w:spacing w:line="240" w:lineRule="auto"/>
        <w:jc w:val="both"/>
        <w:rPr>
          <w:rFonts w:cs="Arial"/>
          <w:szCs w:val="20"/>
        </w:rPr>
      </w:pPr>
    </w:p>
    <w:p w14:paraId="513EFA7A" w14:textId="00653B66" w:rsidR="004177A7" w:rsidRPr="004177A7" w:rsidRDefault="004177A7" w:rsidP="00124753">
      <w:pPr>
        <w:pStyle w:val="odstavek"/>
        <w:spacing w:before="0" w:beforeAutospacing="0" w:after="0" w:afterAutospacing="0"/>
        <w:jc w:val="both"/>
        <w:rPr>
          <w:rFonts w:ascii="Arial" w:hAnsi="Arial" w:cs="Arial"/>
          <w:b/>
          <w:bCs/>
          <w:color w:val="000000"/>
          <w:sz w:val="20"/>
          <w:szCs w:val="20"/>
        </w:rPr>
      </w:pPr>
      <w:r w:rsidRPr="004177A7">
        <w:rPr>
          <w:rFonts w:ascii="Arial" w:hAnsi="Arial" w:cs="Arial"/>
          <w:b/>
          <w:bCs/>
          <w:color w:val="000000"/>
          <w:sz w:val="20"/>
          <w:szCs w:val="20"/>
        </w:rPr>
        <w:t>Delni dostop do informacij javnega značaja</w:t>
      </w:r>
    </w:p>
    <w:p w14:paraId="7856AD8E" w14:textId="143B5A92" w:rsidR="00124753" w:rsidRPr="00EA5031" w:rsidRDefault="00ED394E" w:rsidP="00124753">
      <w:pPr>
        <w:pStyle w:val="odstavek"/>
        <w:spacing w:before="0" w:beforeAutospacing="0" w:after="0" w:afterAutospacing="0"/>
        <w:jc w:val="both"/>
        <w:rPr>
          <w:rFonts w:ascii="Arial" w:hAnsi="Arial" w:cs="Arial"/>
          <w:sz w:val="20"/>
          <w:szCs w:val="20"/>
        </w:rPr>
      </w:pPr>
      <w:r>
        <w:rPr>
          <w:rFonts w:ascii="Arial" w:hAnsi="Arial" w:cs="Arial"/>
          <w:color w:val="000000"/>
          <w:sz w:val="20"/>
          <w:szCs w:val="20"/>
        </w:rPr>
        <w:t>Č</w:t>
      </w:r>
      <w:r w:rsidRPr="00EA5031">
        <w:rPr>
          <w:rFonts w:ascii="Arial" w:hAnsi="Arial" w:cs="Arial"/>
          <w:color w:val="000000"/>
          <w:sz w:val="20"/>
          <w:szCs w:val="20"/>
        </w:rPr>
        <w:t xml:space="preserve">e </w:t>
      </w:r>
      <w:r w:rsidRPr="00EA5031">
        <w:rPr>
          <w:rFonts w:ascii="Arial" w:hAnsi="Arial" w:cs="Arial"/>
          <w:sz w:val="20"/>
          <w:szCs w:val="20"/>
        </w:rPr>
        <w:t xml:space="preserve">dokument ali njegov del le delno vsebuje informacije iz 5.a ali 6. člena ZDIJZ in jih je mogoče izločiti iz dokumenta ne da bi to ogrozilo njihovo zaupnost, pooblaščena oseba organa izloči te informacije iz dokumenta ter seznani prosilca z </w:t>
      </w:r>
      <w:r w:rsidR="00936768">
        <w:rPr>
          <w:rFonts w:ascii="Arial" w:hAnsi="Arial" w:cs="Arial"/>
          <w:sz w:val="20"/>
          <w:szCs w:val="20"/>
        </w:rPr>
        <w:t xml:space="preserve">njegovo </w:t>
      </w:r>
      <w:r w:rsidRPr="00EA5031">
        <w:rPr>
          <w:rFonts w:ascii="Arial" w:hAnsi="Arial" w:cs="Arial"/>
          <w:sz w:val="20"/>
          <w:szCs w:val="20"/>
        </w:rPr>
        <w:t>vsebino.</w:t>
      </w:r>
      <w:r w:rsidRPr="00EA5031">
        <w:rPr>
          <w:rStyle w:val="Sprotnaopomba-sklic"/>
          <w:rFonts w:ascii="Arial" w:hAnsi="Arial" w:cs="Arial"/>
          <w:sz w:val="20"/>
          <w:szCs w:val="20"/>
        </w:rPr>
        <w:footnoteReference w:id="4"/>
      </w:r>
      <w:r w:rsidRPr="00EA5031">
        <w:rPr>
          <w:rFonts w:ascii="Arial" w:hAnsi="Arial" w:cs="Arial"/>
          <w:sz w:val="20"/>
          <w:szCs w:val="20"/>
        </w:rPr>
        <w:t xml:space="preserve"> </w:t>
      </w:r>
    </w:p>
    <w:p w14:paraId="6FF8FF36" w14:textId="77777777" w:rsidR="000A4694" w:rsidRDefault="000A4694" w:rsidP="0018503F">
      <w:pPr>
        <w:pStyle w:val="article-paragraph"/>
        <w:shd w:val="clear" w:color="auto" w:fill="FFFFFF"/>
        <w:spacing w:before="0" w:beforeAutospacing="0" w:after="0" w:afterAutospacing="0"/>
        <w:jc w:val="both"/>
        <w:rPr>
          <w:rFonts w:ascii="Arial" w:hAnsi="Arial" w:cs="Arial"/>
          <w:sz w:val="20"/>
          <w:szCs w:val="20"/>
        </w:rPr>
      </w:pPr>
    </w:p>
    <w:p w14:paraId="2D704A10" w14:textId="5C897460" w:rsidR="004177A7" w:rsidRPr="004177A7" w:rsidRDefault="004177A7" w:rsidP="0018503F">
      <w:pPr>
        <w:pStyle w:val="article-paragraph"/>
        <w:shd w:val="clear" w:color="auto" w:fill="FFFFFF"/>
        <w:spacing w:before="0" w:beforeAutospacing="0" w:after="0" w:afterAutospacing="0"/>
        <w:jc w:val="both"/>
        <w:rPr>
          <w:rFonts w:ascii="Arial" w:hAnsi="Arial" w:cs="Arial"/>
          <w:b/>
          <w:bCs/>
          <w:sz w:val="20"/>
          <w:szCs w:val="20"/>
        </w:rPr>
      </w:pPr>
      <w:r w:rsidRPr="004177A7">
        <w:rPr>
          <w:rFonts w:ascii="Arial" w:hAnsi="Arial" w:cs="Arial"/>
          <w:b/>
          <w:bCs/>
          <w:sz w:val="20"/>
          <w:szCs w:val="20"/>
        </w:rPr>
        <w:t>Poslovna skrivnost</w:t>
      </w:r>
    </w:p>
    <w:p w14:paraId="19C931AB" w14:textId="309E7A76" w:rsidR="0018503F" w:rsidRDefault="00B96BD7" w:rsidP="00726F88">
      <w:pPr>
        <w:pStyle w:val="article-paragraph"/>
        <w:shd w:val="clear" w:color="auto" w:fill="FFFFFF"/>
        <w:spacing w:before="0" w:beforeAutospacing="0" w:after="0" w:afterAutospacing="0"/>
        <w:jc w:val="both"/>
        <w:rPr>
          <w:rFonts w:ascii="Arial" w:hAnsi="Arial" w:cs="Arial"/>
          <w:color w:val="292B2C"/>
          <w:sz w:val="20"/>
          <w:szCs w:val="20"/>
          <w:shd w:val="clear" w:color="auto" w:fill="FFFFFF"/>
        </w:rPr>
      </w:pPr>
      <w:r w:rsidRPr="00B96BD7">
        <w:rPr>
          <w:rFonts w:ascii="Arial" w:hAnsi="Arial" w:cs="Arial"/>
          <w:color w:val="000000"/>
          <w:sz w:val="20"/>
          <w:szCs w:val="20"/>
        </w:rPr>
        <w:t xml:space="preserve">V upravnem postopku po ZDIJZ mora organ po prejemu zahteve za dostop do informacij javnega značaja med drugim ugotoviti, ali te informacije izpolnjujejo zahteve za poslovno skrivnost v skladu z </w:t>
      </w:r>
      <w:r>
        <w:rPr>
          <w:rStyle w:val="home-content-docnumlabel-bold"/>
          <w:rFonts w:ascii="Arial" w:hAnsi="Arial" w:cs="Arial"/>
          <w:sz w:val="20"/>
          <w:szCs w:val="20"/>
          <w:shd w:val="clear" w:color="auto" w:fill="FFFFFF"/>
        </w:rPr>
        <w:t>ZPosS</w:t>
      </w:r>
      <w:r w:rsidRPr="00B96BD7">
        <w:rPr>
          <w:rFonts w:ascii="Arial" w:hAnsi="Arial" w:cs="Arial"/>
          <w:color w:val="000000"/>
          <w:sz w:val="20"/>
          <w:szCs w:val="20"/>
        </w:rPr>
        <w:t>.</w:t>
      </w:r>
      <w:r w:rsidR="0018503F" w:rsidRPr="00B96BD7">
        <w:rPr>
          <w:rFonts w:ascii="Arial" w:hAnsi="Arial" w:cs="Arial"/>
          <w:sz w:val="20"/>
          <w:szCs w:val="20"/>
        </w:rPr>
        <w:t xml:space="preserve"> Po </w:t>
      </w:r>
      <w:r w:rsidRPr="00B96BD7">
        <w:rPr>
          <w:rStyle w:val="home-content-docnumlabel-bold"/>
          <w:rFonts w:ascii="Arial" w:hAnsi="Arial" w:cs="Arial"/>
          <w:sz w:val="20"/>
          <w:szCs w:val="20"/>
          <w:shd w:val="clear" w:color="auto" w:fill="FFFFFF"/>
        </w:rPr>
        <w:t>ZPosS</w:t>
      </w:r>
      <w:r w:rsidRPr="00B96BD7">
        <w:rPr>
          <w:rFonts w:ascii="Arial" w:hAnsi="Arial" w:cs="Arial"/>
          <w:sz w:val="20"/>
          <w:szCs w:val="20"/>
        </w:rPr>
        <w:t xml:space="preserve"> </w:t>
      </w:r>
      <w:r w:rsidR="0018503F" w:rsidRPr="00B96BD7">
        <w:rPr>
          <w:rFonts w:ascii="Arial" w:hAnsi="Arial" w:cs="Arial"/>
          <w:sz w:val="20"/>
          <w:szCs w:val="20"/>
        </w:rPr>
        <w:t>zakonu p</w:t>
      </w:r>
      <w:r w:rsidR="0018503F" w:rsidRPr="00B96BD7">
        <w:rPr>
          <w:rStyle w:val="highlight"/>
          <w:rFonts w:ascii="Arial" w:hAnsi="Arial" w:cs="Arial"/>
          <w:sz w:val="20"/>
          <w:szCs w:val="20"/>
        </w:rPr>
        <w:t>oslovn</w:t>
      </w:r>
      <w:r w:rsidR="0018503F" w:rsidRPr="00B96BD7">
        <w:rPr>
          <w:rFonts w:ascii="Arial" w:hAnsi="Arial" w:cs="Arial"/>
          <w:sz w:val="20"/>
          <w:szCs w:val="20"/>
        </w:rPr>
        <w:t xml:space="preserve">a </w:t>
      </w:r>
      <w:r w:rsidR="0018503F" w:rsidRPr="00B96BD7">
        <w:rPr>
          <w:rStyle w:val="highlight"/>
          <w:rFonts w:ascii="Arial" w:hAnsi="Arial" w:cs="Arial"/>
          <w:sz w:val="20"/>
          <w:szCs w:val="20"/>
        </w:rPr>
        <w:t>skrivnost</w:t>
      </w:r>
      <w:r w:rsidR="0018503F" w:rsidRPr="00B96BD7">
        <w:rPr>
          <w:rFonts w:ascii="Arial" w:hAnsi="Arial" w:cs="Arial"/>
          <w:sz w:val="20"/>
          <w:szCs w:val="20"/>
        </w:rPr>
        <w:t xml:space="preserve"> zajema nerazkrito strokovno znanje, izkušnje in </w:t>
      </w:r>
      <w:r w:rsidR="0018503F" w:rsidRPr="00B96BD7">
        <w:rPr>
          <w:rStyle w:val="highlight"/>
          <w:rFonts w:ascii="Arial" w:hAnsi="Arial" w:cs="Arial"/>
          <w:sz w:val="20"/>
          <w:szCs w:val="20"/>
        </w:rPr>
        <w:t>poslovn</w:t>
      </w:r>
      <w:r w:rsidR="0018503F" w:rsidRPr="00B96BD7">
        <w:rPr>
          <w:rFonts w:ascii="Arial" w:hAnsi="Arial" w:cs="Arial"/>
          <w:sz w:val="20"/>
          <w:szCs w:val="20"/>
        </w:rPr>
        <w:t xml:space="preserve">e informacije, ki </w:t>
      </w:r>
      <w:r w:rsidR="0018503F" w:rsidRPr="00B96BD7">
        <w:rPr>
          <w:rFonts w:ascii="Arial" w:hAnsi="Arial" w:cs="Arial"/>
          <w:b/>
          <w:bCs/>
          <w:sz w:val="20"/>
          <w:szCs w:val="20"/>
        </w:rPr>
        <w:t>kumulativno</w:t>
      </w:r>
      <w:r w:rsidR="0018503F" w:rsidRPr="00B96BD7">
        <w:rPr>
          <w:rFonts w:ascii="Arial" w:hAnsi="Arial" w:cs="Arial"/>
          <w:sz w:val="20"/>
          <w:szCs w:val="20"/>
        </w:rPr>
        <w:t xml:space="preserve"> izpolnjuje naslednje zahteve:</w:t>
      </w:r>
      <w:r w:rsidR="001B3666">
        <w:rPr>
          <w:rFonts w:ascii="Arial" w:hAnsi="Arial" w:cs="Arial"/>
          <w:sz w:val="20"/>
          <w:szCs w:val="20"/>
        </w:rPr>
        <w:t xml:space="preserve"> </w:t>
      </w:r>
      <w:r w:rsidR="0018503F" w:rsidRPr="00B96BD7">
        <w:rPr>
          <w:rFonts w:ascii="Arial" w:hAnsi="Arial" w:cs="Arial"/>
          <w:sz w:val="20"/>
          <w:szCs w:val="20"/>
        </w:rPr>
        <w:t xml:space="preserve">je </w:t>
      </w:r>
      <w:r w:rsidR="0018503F" w:rsidRPr="00B96BD7">
        <w:rPr>
          <w:rStyle w:val="highlight"/>
          <w:rFonts w:ascii="Arial" w:hAnsi="Arial" w:cs="Arial"/>
          <w:sz w:val="20"/>
          <w:szCs w:val="20"/>
        </w:rPr>
        <w:t>skrivnost</w:t>
      </w:r>
      <w:r w:rsidR="0018503F" w:rsidRPr="00B96BD7">
        <w:rPr>
          <w:rFonts w:ascii="Arial" w:hAnsi="Arial" w:cs="Arial"/>
          <w:sz w:val="20"/>
          <w:szCs w:val="20"/>
        </w:rPr>
        <w:t>, ki ni splošno znana ali lahko dosegljiva osebam v krogih, ki se običajno ukvarjajo s to vrsto informacij;</w:t>
      </w:r>
      <w:r w:rsidR="001B3666">
        <w:rPr>
          <w:rFonts w:ascii="Arial" w:hAnsi="Arial" w:cs="Arial"/>
          <w:sz w:val="20"/>
          <w:szCs w:val="20"/>
        </w:rPr>
        <w:t xml:space="preserve"> </w:t>
      </w:r>
      <w:r w:rsidR="0018503F" w:rsidRPr="00B96BD7">
        <w:rPr>
          <w:rFonts w:ascii="Arial" w:hAnsi="Arial" w:cs="Arial"/>
          <w:sz w:val="20"/>
          <w:szCs w:val="20"/>
        </w:rPr>
        <w:t>ima tržno vrednost</w:t>
      </w:r>
      <w:r w:rsidR="001B3666">
        <w:rPr>
          <w:rFonts w:ascii="Arial" w:hAnsi="Arial" w:cs="Arial"/>
          <w:sz w:val="20"/>
          <w:szCs w:val="20"/>
        </w:rPr>
        <w:t xml:space="preserve"> in </w:t>
      </w:r>
      <w:r w:rsidR="0018503F" w:rsidRPr="00B96BD7">
        <w:rPr>
          <w:rFonts w:ascii="Arial" w:hAnsi="Arial" w:cs="Arial"/>
          <w:sz w:val="20"/>
          <w:szCs w:val="20"/>
        </w:rPr>
        <w:t xml:space="preserve">imetnik </w:t>
      </w:r>
      <w:r w:rsidR="0018503F" w:rsidRPr="00B96BD7">
        <w:rPr>
          <w:rStyle w:val="highlight"/>
          <w:rFonts w:ascii="Arial" w:hAnsi="Arial" w:cs="Arial"/>
          <w:sz w:val="20"/>
          <w:szCs w:val="20"/>
        </w:rPr>
        <w:t>poslovn</w:t>
      </w:r>
      <w:r w:rsidR="0018503F" w:rsidRPr="00B96BD7">
        <w:rPr>
          <w:rFonts w:ascii="Arial" w:hAnsi="Arial" w:cs="Arial"/>
          <w:sz w:val="20"/>
          <w:szCs w:val="20"/>
        </w:rPr>
        <w:t xml:space="preserve">e </w:t>
      </w:r>
      <w:r w:rsidR="0018503F" w:rsidRPr="00B96BD7">
        <w:rPr>
          <w:rStyle w:val="highlight"/>
          <w:rFonts w:ascii="Arial" w:hAnsi="Arial" w:cs="Arial"/>
          <w:sz w:val="20"/>
          <w:szCs w:val="20"/>
        </w:rPr>
        <w:t>skrivnost</w:t>
      </w:r>
      <w:r w:rsidR="0018503F" w:rsidRPr="00B96BD7">
        <w:rPr>
          <w:rFonts w:ascii="Arial" w:hAnsi="Arial" w:cs="Arial"/>
          <w:sz w:val="20"/>
          <w:szCs w:val="20"/>
        </w:rPr>
        <w:t xml:space="preserve">i je v danih okoliščinah razumno ukrepal, da jo ohrani kot </w:t>
      </w:r>
      <w:r w:rsidR="0018503F" w:rsidRPr="00B96BD7">
        <w:rPr>
          <w:rStyle w:val="highlight"/>
          <w:rFonts w:ascii="Arial" w:hAnsi="Arial" w:cs="Arial"/>
          <w:sz w:val="20"/>
          <w:szCs w:val="20"/>
        </w:rPr>
        <w:t>skrivnost</w:t>
      </w:r>
      <w:r w:rsidR="0018503F" w:rsidRPr="00B96BD7">
        <w:rPr>
          <w:rFonts w:ascii="Arial" w:hAnsi="Arial" w:cs="Arial"/>
          <w:sz w:val="20"/>
          <w:szCs w:val="20"/>
        </w:rPr>
        <w:t xml:space="preserve">. To pomeni, da je imetnik </w:t>
      </w:r>
      <w:r w:rsidR="0018503F" w:rsidRPr="00B96BD7">
        <w:rPr>
          <w:rStyle w:val="highlight"/>
          <w:rFonts w:ascii="Arial" w:hAnsi="Arial" w:cs="Arial"/>
          <w:sz w:val="20"/>
          <w:szCs w:val="20"/>
        </w:rPr>
        <w:t>poslovn</w:t>
      </w:r>
      <w:r w:rsidR="0018503F" w:rsidRPr="00B96BD7">
        <w:rPr>
          <w:rFonts w:ascii="Arial" w:hAnsi="Arial" w:cs="Arial"/>
          <w:sz w:val="20"/>
          <w:szCs w:val="20"/>
        </w:rPr>
        <w:t xml:space="preserve">e </w:t>
      </w:r>
      <w:r w:rsidR="0018503F" w:rsidRPr="00B96BD7">
        <w:rPr>
          <w:rStyle w:val="highlight"/>
          <w:rFonts w:ascii="Arial" w:hAnsi="Arial" w:cs="Arial"/>
          <w:sz w:val="20"/>
          <w:szCs w:val="20"/>
        </w:rPr>
        <w:t>skrivnost</w:t>
      </w:r>
      <w:r w:rsidR="0018503F" w:rsidRPr="00B96BD7">
        <w:rPr>
          <w:rFonts w:ascii="Arial" w:hAnsi="Arial" w:cs="Arial"/>
          <w:sz w:val="20"/>
          <w:szCs w:val="20"/>
        </w:rPr>
        <w:t xml:space="preserve">i informacijo določil kot </w:t>
      </w:r>
      <w:r w:rsidR="0018503F" w:rsidRPr="00B96BD7">
        <w:rPr>
          <w:rStyle w:val="highlight"/>
          <w:rFonts w:ascii="Arial" w:hAnsi="Arial" w:cs="Arial"/>
          <w:sz w:val="20"/>
          <w:szCs w:val="20"/>
        </w:rPr>
        <w:t>poslovn</w:t>
      </w:r>
      <w:r w:rsidR="0018503F" w:rsidRPr="00B96BD7">
        <w:rPr>
          <w:rFonts w:ascii="Arial" w:hAnsi="Arial" w:cs="Arial"/>
          <w:sz w:val="20"/>
          <w:szCs w:val="20"/>
        </w:rPr>
        <w:t xml:space="preserve">o </w:t>
      </w:r>
      <w:r w:rsidR="0018503F" w:rsidRPr="00B96BD7">
        <w:rPr>
          <w:rStyle w:val="highlight"/>
          <w:rFonts w:ascii="Arial" w:hAnsi="Arial" w:cs="Arial"/>
          <w:sz w:val="20"/>
          <w:szCs w:val="20"/>
        </w:rPr>
        <w:t>skrivnost</w:t>
      </w:r>
      <w:r w:rsidR="0018503F" w:rsidRPr="00B96BD7">
        <w:rPr>
          <w:rFonts w:ascii="Arial" w:hAnsi="Arial" w:cs="Arial"/>
          <w:sz w:val="20"/>
          <w:szCs w:val="20"/>
        </w:rPr>
        <w:t xml:space="preserve"> v pisni obliki in o tem seznanil vse osebe, ki prihajajo v stik ali se seznanijo s to informacijo, zlasti družbenike, delavce, člane organov družbe in druge osebe.</w:t>
      </w:r>
      <w:r w:rsidR="00726F88">
        <w:rPr>
          <w:rFonts w:ascii="Arial" w:hAnsi="Arial" w:cs="Arial"/>
          <w:sz w:val="20"/>
          <w:szCs w:val="20"/>
        </w:rPr>
        <w:t xml:space="preserve"> </w:t>
      </w:r>
      <w:r w:rsidR="0018503F" w:rsidRPr="002C08FB">
        <w:rPr>
          <w:rFonts w:ascii="Arial" w:hAnsi="Arial" w:cs="Arial"/>
          <w:b/>
          <w:bCs/>
          <w:color w:val="292B2C"/>
          <w:sz w:val="20"/>
          <w:szCs w:val="20"/>
          <w:shd w:val="clear" w:color="auto" w:fill="FFFFFF"/>
        </w:rPr>
        <w:t>Za poslovno skrivnost se ne morejo določiti informacije, ki so po zakonu javne</w:t>
      </w:r>
      <w:r w:rsidR="0018503F" w:rsidRPr="007246BC">
        <w:rPr>
          <w:rFonts w:ascii="Arial" w:hAnsi="Arial" w:cs="Arial"/>
          <w:color w:val="292B2C"/>
          <w:sz w:val="20"/>
          <w:szCs w:val="20"/>
          <w:shd w:val="clear" w:color="auto" w:fill="FFFFFF"/>
        </w:rPr>
        <w:t>, ali informacije o kršitvi zakona ali dobrih poslovnih običajev.</w:t>
      </w:r>
      <w:r w:rsidR="0018503F">
        <w:rPr>
          <w:rFonts w:ascii="Arial" w:hAnsi="Arial" w:cs="Arial"/>
          <w:color w:val="292B2C"/>
          <w:sz w:val="20"/>
          <w:szCs w:val="20"/>
          <w:shd w:val="clear" w:color="auto" w:fill="FFFFFF"/>
        </w:rPr>
        <w:t xml:space="preserve"> </w:t>
      </w:r>
      <w:r w:rsidR="0018503F" w:rsidRPr="00EC6EA9">
        <w:rPr>
          <w:rFonts w:ascii="Arial" w:hAnsi="Arial" w:cs="Arial"/>
          <w:b/>
          <w:bCs/>
          <w:color w:val="292B2C"/>
          <w:sz w:val="20"/>
          <w:szCs w:val="20"/>
          <w:shd w:val="clear" w:color="auto" w:fill="FFFFFF"/>
        </w:rPr>
        <w:t>Pridobitev poslovne skrivnosti se šteje za zakonito, če se pridobi z uresničevanjem pravice dostopa do informacij javnega značaja.</w:t>
      </w:r>
      <w:r w:rsidR="0018503F" w:rsidRPr="00EC6EA9">
        <w:rPr>
          <w:rStyle w:val="Sprotnaopomba-sklic"/>
          <w:rFonts w:ascii="Arial" w:hAnsi="Arial" w:cs="Arial"/>
          <w:color w:val="292B2C"/>
          <w:sz w:val="20"/>
          <w:szCs w:val="20"/>
          <w:shd w:val="clear" w:color="auto" w:fill="FFFFFF"/>
        </w:rPr>
        <w:footnoteReference w:id="5"/>
      </w:r>
    </w:p>
    <w:p w14:paraId="56832697" w14:textId="77777777" w:rsidR="0018503F" w:rsidRDefault="0018503F" w:rsidP="0018503F">
      <w:pPr>
        <w:pStyle w:val="Brezrazmikov"/>
        <w:jc w:val="both"/>
        <w:rPr>
          <w:rFonts w:cs="Arial"/>
          <w:b/>
          <w:bCs/>
          <w:color w:val="000000"/>
          <w:szCs w:val="20"/>
        </w:rPr>
      </w:pPr>
    </w:p>
    <w:p w14:paraId="006C54E9" w14:textId="4ACCC161" w:rsidR="0018503F" w:rsidRDefault="00A95ECB" w:rsidP="0018503F">
      <w:pPr>
        <w:pStyle w:val="Brezrazmikov"/>
        <w:jc w:val="both"/>
        <w:rPr>
          <w:rFonts w:cs="Arial"/>
          <w:color w:val="000000"/>
          <w:szCs w:val="20"/>
        </w:rPr>
      </w:pPr>
      <w:r>
        <w:rPr>
          <w:rFonts w:cs="Arial"/>
          <w:b/>
          <w:bCs/>
          <w:color w:val="000000"/>
          <w:szCs w:val="20"/>
        </w:rPr>
        <w:t>P</w:t>
      </w:r>
      <w:r w:rsidR="0018503F" w:rsidRPr="004A62A6">
        <w:rPr>
          <w:rFonts w:cs="Arial"/>
          <w:b/>
          <w:bCs/>
          <w:color w:val="000000"/>
          <w:szCs w:val="20"/>
        </w:rPr>
        <w:t xml:space="preserve">avšalne navedbe, da zahtevano gradivo predstavlja poslovno skrivnost, niso sprejemljive. </w:t>
      </w:r>
      <w:r w:rsidR="0018503F" w:rsidRPr="004A62A6">
        <w:rPr>
          <w:rFonts w:cs="Arial"/>
          <w:color w:val="000000"/>
          <w:szCs w:val="20"/>
        </w:rPr>
        <w:t xml:space="preserve">Kadar zavezanec ob obravnavi zahteve ugotovi, da se zahtevane informacije javnega značaja utegnejo nanašati na </w:t>
      </w:r>
      <w:r w:rsidR="0018503F" w:rsidRPr="00B96BD7">
        <w:rPr>
          <w:rFonts w:cs="Arial"/>
          <w:b/>
          <w:bCs/>
          <w:color w:val="000000"/>
          <w:szCs w:val="20"/>
        </w:rPr>
        <w:t>poslovne skrivnosti poslovnih subjektov</w:t>
      </w:r>
      <w:r w:rsidR="0018503F" w:rsidRPr="004A62A6">
        <w:rPr>
          <w:rFonts w:cs="Arial"/>
          <w:color w:val="000000"/>
          <w:szCs w:val="20"/>
        </w:rPr>
        <w:t xml:space="preserve">, mora po ustaljeni upravno-sodni praksi poslovne subjekte v skladu z </w:t>
      </w:r>
      <w:r w:rsidR="0018503F" w:rsidRPr="00976C40">
        <w:rPr>
          <w:rFonts w:cs="Arial"/>
          <w:color w:val="000000"/>
          <w:szCs w:val="20"/>
        </w:rPr>
        <w:t>Z</w:t>
      </w:r>
      <w:r w:rsidR="0018503F">
        <w:rPr>
          <w:rFonts w:cs="Arial"/>
          <w:color w:val="000000"/>
          <w:szCs w:val="20"/>
        </w:rPr>
        <w:t>akonom o splošnem upravnem postopku (ZUP)</w:t>
      </w:r>
      <w:r w:rsidR="0018503F">
        <w:rPr>
          <w:rStyle w:val="Sprotnaopomba-sklic"/>
          <w:rFonts w:cs="Arial"/>
          <w:color w:val="000000"/>
          <w:szCs w:val="20"/>
        </w:rPr>
        <w:footnoteReference w:id="6"/>
      </w:r>
      <w:r w:rsidR="0018503F" w:rsidRPr="00976C40">
        <w:rPr>
          <w:rFonts w:cs="Arial"/>
          <w:color w:val="000000"/>
          <w:szCs w:val="20"/>
        </w:rPr>
        <w:t xml:space="preserve"> </w:t>
      </w:r>
      <w:r w:rsidR="0018503F" w:rsidRPr="004A62A6">
        <w:rPr>
          <w:rFonts w:cs="Arial"/>
          <w:color w:val="000000"/>
          <w:szCs w:val="20"/>
        </w:rPr>
        <w:t xml:space="preserve">pritegniti v postopek in jim dati možnost navajanja dejstev, predlaganja dokazov </w:t>
      </w:r>
      <w:r w:rsidR="0018503F" w:rsidRPr="004A62A6">
        <w:rPr>
          <w:rFonts w:cs="Arial"/>
          <w:color w:val="000000"/>
          <w:szCs w:val="20"/>
        </w:rPr>
        <w:lastRenderedPageBreak/>
        <w:t xml:space="preserve">in odgovarjanja na nasprotne navedbe in dokaze glede obstoja poslovne skrivnosti oziroma </w:t>
      </w:r>
      <w:r w:rsidR="0018503F" w:rsidRPr="00FF3A2C">
        <w:rPr>
          <w:rFonts w:cs="Arial"/>
          <w:color w:val="000000"/>
          <w:szCs w:val="20"/>
        </w:rPr>
        <w:t xml:space="preserve">morebitnega razkritja poslovne informacije, na katero se nanaša. </w:t>
      </w:r>
    </w:p>
    <w:p w14:paraId="75A3BC20" w14:textId="77777777" w:rsidR="008D78FA" w:rsidRPr="00FF3A2C" w:rsidRDefault="008D78FA" w:rsidP="0018503F">
      <w:pPr>
        <w:pStyle w:val="Brezrazmikov"/>
        <w:jc w:val="both"/>
        <w:rPr>
          <w:rFonts w:cs="Arial"/>
          <w:b/>
          <w:bCs/>
          <w:color w:val="000000"/>
          <w:szCs w:val="20"/>
        </w:rPr>
      </w:pPr>
    </w:p>
    <w:p w14:paraId="635C3360" w14:textId="54C0F662" w:rsidR="0018503F" w:rsidRDefault="0018503F" w:rsidP="0018503F">
      <w:pPr>
        <w:shd w:val="clear" w:color="auto" w:fill="FFFFFF"/>
        <w:spacing w:line="240" w:lineRule="auto"/>
        <w:jc w:val="both"/>
        <w:rPr>
          <w:rFonts w:cs="Arial"/>
          <w:szCs w:val="20"/>
          <w:lang w:eastAsia="sl-SI"/>
        </w:rPr>
      </w:pPr>
      <w:r w:rsidRPr="008C24F1">
        <w:rPr>
          <w:rFonts w:cs="Arial"/>
          <w:szCs w:val="20"/>
          <w:lang w:eastAsia="sl-SI"/>
        </w:rPr>
        <w:t>V skladu s prakso IP in sodno prakso</w:t>
      </w:r>
      <w:r>
        <w:rPr>
          <w:rStyle w:val="Sprotnaopomba-sklic"/>
          <w:rFonts w:cs="Arial"/>
          <w:szCs w:val="20"/>
          <w:lang w:eastAsia="sl-SI"/>
        </w:rPr>
        <w:footnoteReference w:id="7"/>
      </w:r>
      <w:r w:rsidRPr="008C24F1">
        <w:rPr>
          <w:rFonts w:cs="Arial"/>
          <w:szCs w:val="20"/>
          <w:lang w:eastAsia="sl-SI"/>
        </w:rPr>
        <w:t xml:space="preserve">, poslovna skrivnost </w:t>
      </w:r>
      <w:r w:rsidRPr="0018503F">
        <w:rPr>
          <w:rFonts w:cs="Arial"/>
          <w:b/>
          <w:bCs/>
          <w:szCs w:val="20"/>
          <w:lang w:eastAsia="sl-SI"/>
        </w:rPr>
        <w:t>ni absolutna pravica subjekta</w:t>
      </w:r>
      <w:r w:rsidRPr="00936EC9">
        <w:rPr>
          <w:rFonts w:cs="Arial"/>
          <w:szCs w:val="20"/>
          <w:lang w:eastAsia="sl-SI"/>
        </w:rPr>
        <w:t>.</w:t>
      </w:r>
      <w:r>
        <w:rPr>
          <w:rFonts w:cs="Arial"/>
          <w:szCs w:val="20"/>
          <w:lang w:eastAsia="sl-SI"/>
        </w:rPr>
        <w:t xml:space="preserve"> </w:t>
      </w:r>
      <w:r w:rsidRPr="008C24F1">
        <w:rPr>
          <w:rFonts w:cs="Arial"/>
          <w:szCs w:val="20"/>
          <w:lang w:eastAsia="sl-SI"/>
        </w:rPr>
        <w:t>Ključno</w:t>
      </w:r>
      <w:r w:rsidR="00CE4075">
        <w:rPr>
          <w:rFonts w:cs="Arial"/>
          <w:szCs w:val="20"/>
          <w:lang w:eastAsia="sl-SI"/>
        </w:rPr>
        <w:t xml:space="preserve"> v tem primeru</w:t>
      </w:r>
      <w:r w:rsidRPr="008C24F1">
        <w:rPr>
          <w:rFonts w:cs="Arial"/>
          <w:szCs w:val="20"/>
          <w:lang w:eastAsia="sl-SI"/>
        </w:rPr>
        <w:t xml:space="preserve"> je, da gre </w:t>
      </w:r>
      <w:r w:rsidR="00CE4075">
        <w:rPr>
          <w:rFonts w:cs="Arial"/>
          <w:szCs w:val="20"/>
          <w:lang w:eastAsia="sl-SI"/>
        </w:rPr>
        <w:t xml:space="preserve">tudi </w:t>
      </w:r>
      <w:r w:rsidRPr="008C24F1">
        <w:rPr>
          <w:rFonts w:cs="Arial"/>
          <w:szCs w:val="20"/>
          <w:lang w:eastAsia="sl-SI"/>
        </w:rPr>
        <w:t xml:space="preserve">za dokumente, ki so vezani na porabo javnih sredstev, zato je treba informacije presojati z vidika tretjega odstavka 2. člena ZPosS, po katerem se za poslovno skrivnost ne morejo določiti informacije, ki so po zakonu javne, ali informacije o kršitvi zakona ali dobrih poslovnih običajev. </w:t>
      </w:r>
      <w:r w:rsidRPr="00E86DC2">
        <w:rPr>
          <w:rFonts w:cs="Arial"/>
          <w:szCs w:val="20"/>
          <w:lang w:eastAsia="sl-SI"/>
        </w:rPr>
        <w:t>Javnost konkretne informacije npr. vsebine pogodbe tako narekuje/določa prva alineja tretjega odstavka 6. člena ZDIJZ, saj gre za podatke, povezane s porabo javnih sredstev.</w:t>
      </w:r>
      <w:r w:rsidRPr="008C24F1">
        <w:rPr>
          <w:rFonts w:cs="Arial"/>
          <w:szCs w:val="20"/>
          <w:lang w:eastAsia="sl-SI"/>
        </w:rPr>
        <w:t xml:space="preserve"> </w:t>
      </w:r>
      <w:r>
        <w:rPr>
          <w:rFonts w:cs="Arial"/>
          <w:b/>
          <w:bCs/>
          <w:szCs w:val="20"/>
          <w:lang w:eastAsia="sl-SI"/>
        </w:rPr>
        <w:t xml:space="preserve">V </w:t>
      </w:r>
      <w:r w:rsidRPr="00AB6EB8">
        <w:rPr>
          <w:rFonts w:cs="Arial"/>
          <w:b/>
          <w:bCs/>
          <w:szCs w:val="20"/>
          <w:lang w:eastAsia="sl-SI"/>
        </w:rPr>
        <w:t>kolikor pogodba vsebuje osebne podatke</w:t>
      </w:r>
      <w:r w:rsidRPr="008C24F1">
        <w:rPr>
          <w:rFonts w:cs="Arial"/>
          <w:b/>
          <w:bCs/>
          <w:szCs w:val="20"/>
          <w:lang w:eastAsia="sl-SI"/>
        </w:rPr>
        <w:t>, za katere ne obstaja zakonska podlaga za prost dostop</w:t>
      </w:r>
      <w:r w:rsidRPr="00AB6EB8">
        <w:rPr>
          <w:rFonts w:cs="Arial"/>
          <w:b/>
          <w:bCs/>
          <w:szCs w:val="20"/>
          <w:lang w:eastAsia="sl-SI"/>
        </w:rPr>
        <w:t xml:space="preserve"> jih je treba prekriti</w:t>
      </w:r>
      <w:r>
        <w:rPr>
          <w:rFonts w:cs="Arial"/>
          <w:b/>
          <w:bCs/>
          <w:szCs w:val="20"/>
          <w:lang w:eastAsia="sl-SI"/>
        </w:rPr>
        <w:t xml:space="preserve"> (anonimizirati)</w:t>
      </w:r>
      <w:r w:rsidRPr="008C24F1">
        <w:rPr>
          <w:rFonts w:cs="Arial"/>
          <w:b/>
          <w:bCs/>
          <w:szCs w:val="20"/>
          <w:lang w:eastAsia="sl-SI"/>
        </w:rPr>
        <w:t>.</w:t>
      </w:r>
      <w:r w:rsidRPr="008C24F1">
        <w:rPr>
          <w:rFonts w:cs="Arial"/>
          <w:szCs w:val="20"/>
          <w:lang w:eastAsia="sl-SI"/>
        </w:rPr>
        <w:t xml:space="preserve"> </w:t>
      </w:r>
    </w:p>
    <w:p w14:paraId="0DFFEA4E" w14:textId="77777777" w:rsidR="00767906" w:rsidRDefault="00767906" w:rsidP="0018503F">
      <w:pPr>
        <w:shd w:val="clear" w:color="auto" w:fill="FFFFFF"/>
        <w:spacing w:line="240" w:lineRule="auto"/>
        <w:jc w:val="both"/>
        <w:rPr>
          <w:rFonts w:cs="Arial"/>
          <w:szCs w:val="20"/>
          <w:lang w:eastAsia="sl-SI"/>
        </w:rPr>
      </w:pPr>
    </w:p>
    <w:p w14:paraId="38C7D61F" w14:textId="3D5820E2" w:rsidR="00767906" w:rsidRPr="0011566C" w:rsidRDefault="00767906" w:rsidP="00767906">
      <w:pPr>
        <w:shd w:val="clear" w:color="auto" w:fill="FFFFFF"/>
        <w:spacing w:line="240" w:lineRule="auto"/>
        <w:jc w:val="both"/>
        <w:rPr>
          <w:rFonts w:cs="Arial"/>
          <w:color w:val="292B2C"/>
          <w:szCs w:val="20"/>
          <w:lang w:eastAsia="sl-SI"/>
        </w:rPr>
      </w:pPr>
      <w:r>
        <w:rPr>
          <w:rFonts w:cs="Arial"/>
          <w:szCs w:val="20"/>
          <w:lang w:eastAsia="sl-SI"/>
        </w:rPr>
        <w:t xml:space="preserve">Nadalje </w:t>
      </w:r>
      <w:r w:rsidRPr="00767906">
        <w:rPr>
          <w:rFonts w:cs="Arial"/>
          <w:b/>
          <w:bCs/>
          <w:color w:val="292B2C"/>
          <w:szCs w:val="20"/>
          <w:lang w:eastAsia="sl-SI"/>
        </w:rPr>
        <w:t>Zakon o javnem naročanju (ZJN-3)</w:t>
      </w:r>
      <w:r w:rsidRPr="00767906">
        <w:rPr>
          <w:rStyle w:val="Sprotnaopomba-sklic"/>
          <w:rFonts w:cs="Arial"/>
          <w:b/>
          <w:bCs/>
          <w:color w:val="292B2C"/>
          <w:szCs w:val="20"/>
          <w:lang w:eastAsia="sl-SI"/>
        </w:rPr>
        <w:footnoteReference w:id="8"/>
      </w:r>
      <w:r w:rsidRPr="00767906">
        <w:rPr>
          <w:rFonts w:cs="Arial"/>
          <w:b/>
          <w:bCs/>
          <w:color w:val="292B2C"/>
          <w:szCs w:val="20"/>
          <w:lang w:eastAsia="sl-SI"/>
        </w:rPr>
        <w:t xml:space="preserve"> v </w:t>
      </w:r>
      <w:r w:rsidRPr="0011566C">
        <w:rPr>
          <w:rFonts w:cs="Arial"/>
          <w:b/>
          <w:bCs/>
          <w:color w:val="292B2C"/>
          <w:szCs w:val="20"/>
          <w:lang w:eastAsia="sl-SI"/>
        </w:rPr>
        <w:t>35.</w:t>
      </w:r>
      <w:r w:rsidRPr="00767906">
        <w:rPr>
          <w:rFonts w:cs="Arial"/>
          <w:b/>
          <w:bCs/>
          <w:color w:val="292B2C"/>
          <w:szCs w:val="20"/>
          <w:lang w:eastAsia="sl-SI"/>
        </w:rPr>
        <w:t xml:space="preserve"> </w:t>
      </w:r>
      <w:r w:rsidRPr="0011566C">
        <w:rPr>
          <w:rFonts w:cs="Arial"/>
          <w:b/>
          <w:bCs/>
          <w:color w:val="292B2C"/>
          <w:szCs w:val="20"/>
          <w:lang w:eastAsia="sl-SI"/>
        </w:rPr>
        <w:t>člen</w:t>
      </w:r>
      <w:r w:rsidRPr="00767906">
        <w:rPr>
          <w:rFonts w:cs="Arial"/>
          <w:b/>
          <w:bCs/>
          <w:color w:val="292B2C"/>
          <w:szCs w:val="20"/>
          <w:lang w:eastAsia="sl-SI"/>
        </w:rPr>
        <w:t>u</w:t>
      </w:r>
      <w:r w:rsidRPr="0011566C">
        <w:rPr>
          <w:rFonts w:cs="Arial"/>
          <w:b/>
          <w:bCs/>
          <w:color w:val="292B2C"/>
          <w:szCs w:val="20"/>
          <w:lang w:eastAsia="sl-SI"/>
        </w:rPr>
        <w:t xml:space="preserve"> (zaupnost) </w:t>
      </w:r>
      <w:r w:rsidRPr="00767906">
        <w:rPr>
          <w:rFonts w:cs="Arial"/>
          <w:b/>
          <w:bCs/>
          <w:color w:val="292B2C"/>
          <w:szCs w:val="20"/>
          <w:lang w:eastAsia="sl-SI"/>
        </w:rPr>
        <w:t xml:space="preserve"> določa, da n</w:t>
      </w:r>
      <w:r w:rsidRPr="0011566C">
        <w:rPr>
          <w:rFonts w:cs="Arial"/>
          <w:color w:val="292B2C"/>
          <w:szCs w:val="20"/>
          <w:lang w:eastAsia="sl-SI"/>
        </w:rPr>
        <w:t>aročnik ne sme razkriti informacij, ki mu jih gospodarski subjekt predloži in označi kot poslovno skrivnost, če ta ali drug zakon ne določa drugače.</w:t>
      </w:r>
      <w:r w:rsidRPr="00767906">
        <w:rPr>
          <w:rFonts w:cs="Arial"/>
          <w:color w:val="292B2C"/>
          <w:szCs w:val="20"/>
          <w:lang w:eastAsia="sl-SI"/>
        </w:rPr>
        <w:t xml:space="preserve"> </w:t>
      </w:r>
      <w:r w:rsidRPr="00767906">
        <w:rPr>
          <w:rFonts w:cs="Arial"/>
          <w:b/>
          <w:bCs/>
          <w:color w:val="292B2C"/>
          <w:szCs w:val="20"/>
          <w:lang w:eastAsia="sl-SI"/>
        </w:rPr>
        <w:t xml:space="preserve">Ne glede na navedeno pa so </w:t>
      </w:r>
      <w:r w:rsidRPr="0011566C">
        <w:rPr>
          <w:rFonts w:cs="Arial"/>
          <w:b/>
          <w:bCs/>
          <w:color w:val="292B2C"/>
          <w:szCs w:val="20"/>
          <w:lang w:eastAsia="sl-SI"/>
        </w:rPr>
        <w:t>javni podatki specifikacije ponujenega blaga, storitve ali gradnje in količina iz te specifikacije, cena na enoto, vrednost posamezne postavke in skupna vrednost iz ponudbe ter vsi tisti podatki, ki so vplivali na razvrstitev ponudbe v okviru drugih meril.</w:t>
      </w:r>
      <w:r w:rsidRPr="0011566C">
        <w:rPr>
          <w:rFonts w:cs="Arial"/>
          <w:color w:val="292B2C"/>
          <w:szCs w:val="20"/>
          <w:lang w:eastAsia="sl-SI"/>
        </w:rPr>
        <w:t xml:space="preserve"> Pred </w:t>
      </w:r>
      <w:r w:rsidRPr="00767906">
        <w:rPr>
          <w:rFonts w:cs="Arial"/>
          <w:color w:val="292B2C"/>
          <w:szCs w:val="20"/>
          <w:lang w:eastAsia="sl-SI"/>
        </w:rPr>
        <w:t xml:space="preserve">datumom pravnomočnosti odločitve </w:t>
      </w:r>
      <w:r w:rsidRPr="0011566C">
        <w:rPr>
          <w:rFonts w:cs="Arial"/>
          <w:color w:val="292B2C"/>
          <w:szCs w:val="20"/>
          <w:lang w:eastAsia="sl-SI"/>
        </w:rPr>
        <w:t>se določbe zakona, ki ureja dostop do informacij javnega značaja, ne uporabljajo.</w:t>
      </w:r>
    </w:p>
    <w:p w14:paraId="18224EF1" w14:textId="656E4005" w:rsidR="00767906" w:rsidRDefault="00767906" w:rsidP="0018503F">
      <w:pPr>
        <w:shd w:val="clear" w:color="auto" w:fill="FFFFFF"/>
        <w:spacing w:line="240" w:lineRule="auto"/>
        <w:jc w:val="both"/>
        <w:rPr>
          <w:rFonts w:cs="Arial"/>
          <w:szCs w:val="20"/>
          <w:lang w:eastAsia="sl-SI"/>
        </w:rPr>
      </w:pPr>
    </w:p>
    <w:p w14:paraId="248A9EC7" w14:textId="03C29462" w:rsidR="00D63D93" w:rsidRPr="00D63D93" w:rsidRDefault="00D63D93" w:rsidP="00105EB0">
      <w:pPr>
        <w:pStyle w:val="odstavek"/>
        <w:spacing w:before="0" w:beforeAutospacing="0" w:after="0" w:afterAutospacing="0"/>
        <w:jc w:val="both"/>
        <w:rPr>
          <w:rFonts w:ascii="Arial" w:hAnsi="Arial" w:cs="Arial"/>
          <w:b/>
          <w:bCs/>
          <w:color w:val="000000"/>
          <w:sz w:val="20"/>
          <w:szCs w:val="20"/>
        </w:rPr>
      </w:pPr>
      <w:r>
        <w:rPr>
          <w:rFonts w:ascii="Arial" w:hAnsi="Arial" w:cs="Arial"/>
          <w:b/>
          <w:bCs/>
          <w:color w:val="000000"/>
          <w:sz w:val="20"/>
          <w:szCs w:val="20"/>
        </w:rPr>
        <w:t>T</w:t>
      </w:r>
      <w:r w:rsidRPr="00D63D93">
        <w:rPr>
          <w:rFonts w:ascii="Arial" w:hAnsi="Arial" w:cs="Arial"/>
          <w:b/>
          <w:bCs/>
          <w:color w:val="000000"/>
          <w:sz w:val="20"/>
          <w:szCs w:val="20"/>
        </w:rPr>
        <w:t>est prevladujočega interesa</w:t>
      </w:r>
    </w:p>
    <w:p w14:paraId="0DF1408E" w14:textId="6DB06E76" w:rsidR="00105EB0" w:rsidRPr="00FF3A2C" w:rsidRDefault="00105EB0" w:rsidP="00105EB0">
      <w:pPr>
        <w:pStyle w:val="odstavek"/>
        <w:spacing w:before="0" w:beforeAutospacing="0" w:after="0" w:afterAutospacing="0"/>
        <w:jc w:val="both"/>
        <w:rPr>
          <w:rFonts w:ascii="Arial" w:hAnsi="Arial" w:cs="Arial"/>
          <w:b/>
          <w:bCs/>
          <w:sz w:val="20"/>
          <w:szCs w:val="20"/>
        </w:rPr>
      </w:pPr>
      <w:r w:rsidRPr="00EA5031">
        <w:rPr>
          <w:rFonts w:ascii="Arial" w:hAnsi="Arial" w:cs="Arial"/>
          <w:color w:val="000000"/>
          <w:sz w:val="20"/>
          <w:szCs w:val="20"/>
        </w:rPr>
        <w:t xml:space="preserve">Kljub temu, da so v posameznem primeru izpolnjeni pogoji za obstoj izjeme od prostega dostopa zaradi varstva poslovne skrivnosti, pa mora zavezanec v primerih, ki jih predvidevajo tretji odstavek 6. člena, kljub temu dovoliti dostop do zahtevanih informacij javnega značaja. Dovoljena je tudi uporaba testa prevladujočega </w:t>
      </w:r>
      <w:r w:rsidRPr="00FF3A2C">
        <w:rPr>
          <w:rFonts w:ascii="Arial" w:hAnsi="Arial" w:cs="Arial"/>
          <w:color w:val="000000"/>
          <w:sz w:val="20"/>
          <w:szCs w:val="20"/>
        </w:rPr>
        <w:t xml:space="preserve">interesa po drugem odstavku 6. člena ZDIJZ. </w:t>
      </w:r>
      <w:r w:rsidRPr="00FF3A2C">
        <w:rPr>
          <w:rFonts w:ascii="Arial" w:hAnsi="Arial" w:cs="Arial"/>
          <w:b/>
          <w:bCs/>
          <w:sz w:val="20"/>
          <w:szCs w:val="20"/>
        </w:rPr>
        <w:t>Torej se ne glede na določbe prvega odstavka 6. člena ZDIJZ, dostop do zahtevane informacije dovoli, če je javni interes glede razkritja močnejši od javnega interesa ali interesa drugih oseb za omejitev dostopa do zahtevane informacije</w:t>
      </w:r>
      <w:r w:rsidRPr="00FF3A2C">
        <w:rPr>
          <w:rFonts w:ascii="Arial" w:hAnsi="Arial" w:cs="Arial"/>
          <w:sz w:val="20"/>
          <w:szCs w:val="20"/>
        </w:rPr>
        <w:t xml:space="preserve">, </w:t>
      </w:r>
      <w:r w:rsidRPr="00FF3A2C">
        <w:rPr>
          <w:rFonts w:ascii="Arial" w:hAnsi="Arial" w:cs="Arial"/>
          <w:b/>
          <w:bCs/>
          <w:sz w:val="20"/>
          <w:szCs w:val="20"/>
        </w:rPr>
        <w:t>razen v taksativno naštetih primerih.</w:t>
      </w:r>
      <w:r w:rsidRPr="00FF3A2C">
        <w:rPr>
          <w:rStyle w:val="Sprotnaopomba-sklic"/>
          <w:rFonts w:ascii="Arial" w:hAnsi="Arial" w:cs="Arial"/>
          <w:b/>
          <w:bCs/>
          <w:sz w:val="20"/>
          <w:szCs w:val="20"/>
        </w:rPr>
        <w:footnoteReference w:id="9"/>
      </w:r>
      <w:r w:rsidRPr="00FF3A2C">
        <w:rPr>
          <w:rFonts w:ascii="Arial" w:hAnsi="Arial" w:cs="Arial"/>
          <w:b/>
          <w:bCs/>
          <w:sz w:val="20"/>
          <w:szCs w:val="20"/>
        </w:rPr>
        <w:t xml:space="preserve">  </w:t>
      </w:r>
    </w:p>
    <w:p w14:paraId="7A972BFC" w14:textId="77777777" w:rsidR="00FF3A2C" w:rsidRDefault="00FF3A2C" w:rsidP="00105EB0">
      <w:pPr>
        <w:pStyle w:val="odstavek"/>
        <w:spacing w:before="0" w:beforeAutospacing="0" w:after="0" w:afterAutospacing="0"/>
        <w:jc w:val="both"/>
        <w:rPr>
          <w:rFonts w:ascii="Arial" w:hAnsi="Arial" w:cs="Arial"/>
          <w:color w:val="000000"/>
          <w:sz w:val="20"/>
          <w:szCs w:val="20"/>
        </w:rPr>
      </w:pPr>
    </w:p>
    <w:p w14:paraId="4F8BCFA7" w14:textId="1DFF8E27" w:rsidR="00D63D93" w:rsidRPr="00D63D93" w:rsidRDefault="00D63D93" w:rsidP="001A28EF">
      <w:pPr>
        <w:spacing w:line="240" w:lineRule="auto"/>
        <w:jc w:val="both"/>
        <w:rPr>
          <w:rFonts w:cs="Arial"/>
          <w:b/>
          <w:bCs/>
          <w:szCs w:val="20"/>
        </w:rPr>
      </w:pPr>
      <w:r w:rsidRPr="00D63D93">
        <w:rPr>
          <w:rFonts w:cs="Arial"/>
          <w:b/>
          <w:bCs/>
          <w:szCs w:val="20"/>
        </w:rPr>
        <w:t>Obstoj informacije javnega značaja</w:t>
      </w:r>
    </w:p>
    <w:p w14:paraId="212CA580" w14:textId="1AD74557" w:rsidR="00105EB0" w:rsidRPr="008A6AA4" w:rsidRDefault="00105EB0" w:rsidP="001A28EF">
      <w:pPr>
        <w:spacing w:line="240" w:lineRule="auto"/>
        <w:jc w:val="both"/>
        <w:rPr>
          <w:rFonts w:cs="Arial"/>
          <w:szCs w:val="20"/>
        </w:rPr>
      </w:pPr>
      <w:r>
        <w:rPr>
          <w:rFonts w:cs="Arial"/>
          <w:szCs w:val="20"/>
        </w:rPr>
        <w:t xml:space="preserve">Na vprašanje o </w:t>
      </w:r>
      <w:r w:rsidR="00EB06FC">
        <w:rPr>
          <w:rFonts w:cs="Arial"/>
          <w:szCs w:val="20"/>
        </w:rPr>
        <w:t>načinu</w:t>
      </w:r>
      <w:r w:rsidRPr="00EA5031">
        <w:rPr>
          <w:rFonts w:cs="Arial"/>
          <w:szCs w:val="20"/>
        </w:rPr>
        <w:t xml:space="preserve"> postopa</w:t>
      </w:r>
      <w:r w:rsidR="00EB06FC">
        <w:rPr>
          <w:rFonts w:cs="Arial"/>
          <w:szCs w:val="20"/>
        </w:rPr>
        <w:t>nja</w:t>
      </w:r>
      <w:r w:rsidRPr="00EA5031">
        <w:rPr>
          <w:rFonts w:cs="Arial"/>
          <w:szCs w:val="20"/>
        </w:rPr>
        <w:t>, če z določeno dokumentacijo ne razpolaga</w:t>
      </w:r>
      <w:r>
        <w:rPr>
          <w:rFonts w:cs="Arial"/>
          <w:szCs w:val="20"/>
        </w:rPr>
        <w:t>te</w:t>
      </w:r>
      <w:r w:rsidRPr="00EA5031">
        <w:rPr>
          <w:rFonts w:cs="Arial"/>
          <w:szCs w:val="20"/>
        </w:rPr>
        <w:t xml:space="preserve">, </w:t>
      </w:r>
      <w:r>
        <w:rPr>
          <w:rFonts w:cs="Arial"/>
          <w:szCs w:val="20"/>
        </w:rPr>
        <w:t>ker</w:t>
      </w:r>
      <w:r w:rsidRPr="00EA5031">
        <w:rPr>
          <w:rFonts w:cs="Arial"/>
          <w:szCs w:val="20"/>
        </w:rPr>
        <w:t xml:space="preserve"> je sodelavka, ki je predmetni postopek vodila, delovno razmerje </w:t>
      </w:r>
      <w:r>
        <w:rPr>
          <w:rFonts w:cs="Arial"/>
          <w:szCs w:val="20"/>
        </w:rPr>
        <w:t xml:space="preserve">zaključila </w:t>
      </w:r>
      <w:r w:rsidRPr="00EA5031">
        <w:rPr>
          <w:rFonts w:cs="Arial"/>
          <w:szCs w:val="20"/>
        </w:rPr>
        <w:t xml:space="preserve">konec leta 2023, </w:t>
      </w:r>
      <w:r>
        <w:rPr>
          <w:rFonts w:cs="Arial"/>
          <w:szCs w:val="20"/>
        </w:rPr>
        <w:t>menimo, da dejstv</w:t>
      </w:r>
      <w:r w:rsidR="004809ED">
        <w:rPr>
          <w:rFonts w:cs="Arial"/>
          <w:szCs w:val="20"/>
        </w:rPr>
        <w:t>i</w:t>
      </w:r>
      <w:r>
        <w:rPr>
          <w:rFonts w:cs="Arial"/>
          <w:szCs w:val="20"/>
        </w:rPr>
        <w:t xml:space="preserve"> o ne-razpolaganju z dokumentacijo in odhod sodelavke med seboj ne moreta biti povezan</w:t>
      </w:r>
      <w:r w:rsidR="004019B2">
        <w:rPr>
          <w:rFonts w:cs="Arial"/>
          <w:szCs w:val="20"/>
        </w:rPr>
        <w:t xml:space="preserve">i, saj mora biti </w:t>
      </w:r>
      <w:r w:rsidR="00156BC5">
        <w:rPr>
          <w:rFonts w:cs="Arial"/>
          <w:szCs w:val="20"/>
        </w:rPr>
        <w:t xml:space="preserve">vsa </w:t>
      </w:r>
      <w:r w:rsidR="004019B2">
        <w:rPr>
          <w:rFonts w:cs="Arial"/>
          <w:szCs w:val="20"/>
        </w:rPr>
        <w:t xml:space="preserve">dokumentacija </w:t>
      </w:r>
      <w:r w:rsidR="00156BC5">
        <w:rPr>
          <w:rFonts w:cs="Arial"/>
          <w:szCs w:val="20"/>
        </w:rPr>
        <w:t xml:space="preserve">organa </w:t>
      </w:r>
      <w:r w:rsidR="004019B2">
        <w:rPr>
          <w:rFonts w:cs="Arial"/>
          <w:szCs w:val="20"/>
        </w:rPr>
        <w:t xml:space="preserve">ustrezno evidentirana. </w:t>
      </w:r>
      <w:r w:rsidRPr="004E5316">
        <w:rPr>
          <w:color w:val="000000"/>
          <w:szCs w:val="20"/>
        </w:rPr>
        <w:t>Evidenca dokumentarnega gradiva zagotavlja evidentiranje vseh dokumentov, in sicer tako, da se shranjujejo sami dokumenti, evidenčni podatki dokumenta, podatki, za katere ta uredba   določa, da se dodatno evidentirajo k dokumentarnemu gradivu, ter podatki o tem, kdo in kdaj je izvajal posamezna opravila v zvezi s posameznim dokumentom</w:t>
      </w:r>
      <w:r>
        <w:rPr>
          <w:color w:val="000000"/>
          <w:szCs w:val="20"/>
        </w:rPr>
        <w:t xml:space="preserve"> (50. člen Uredbe</w:t>
      </w:r>
      <w:r w:rsidR="004019B2">
        <w:rPr>
          <w:color w:val="000000"/>
          <w:szCs w:val="20"/>
        </w:rPr>
        <w:t xml:space="preserve"> o upravnem poslovanju</w:t>
      </w:r>
      <w:r w:rsidR="00156BC5" w:rsidRPr="00674540">
        <w:rPr>
          <w:rStyle w:val="Sprotnaopomba-sklic"/>
          <w:rFonts w:cs="Arial"/>
          <w:color w:val="000000"/>
        </w:rPr>
        <w:footnoteReference w:id="10"/>
      </w:r>
      <w:r>
        <w:rPr>
          <w:color w:val="000000"/>
          <w:szCs w:val="20"/>
        </w:rPr>
        <w:t>)</w:t>
      </w:r>
      <w:r w:rsidRPr="004E5316">
        <w:rPr>
          <w:color w:val="000000"/>
          <w:szCs w:val="20"/>
        </w:rPr>
        <w:t xml:space="preserve">. </w:t>
      </w:r>
      <w:r w:rsidR="001A28EF">
        <w:rPr>
          <w:color w:val="000000"/>
          <w:szCs w:val="20"/>
        </w:rPr>
        <w:t>Torej, o</w:t>
      </w:r>
      <w:r w:rsidRPr="008A6AA4">
        <w:rPr>
          <w:rFonts w:cs="Arial"/>
          <w:color w:val="000000"/>
          <w:szCs w:val="20"/>
        </w:rPr>
        <w:t xml:space="preserve">rgan, ki prejme zahtevo za dostop do informacije javnega značaja najprej z vpogledom v spisovni/e seznam/e preveri ali je mogoče identificirati informacijo/dokument katero želi prosilec pridobiti, pri čemer si lahko pomaga tudi s podatki iz  javno dostopnih evidenc (npr. </w:t>
      </w:r>
      <w:r w:rsidRPr="008A6AA4">
        <w:rPr>
          <w:rFonts w:cs="Arial"/>
          <w:b/>
          <w:bCs/>
          <w:color w:val="000000"/>
          <w:szCs w:val="20"/>
        </w:rPr>
        <w:t xml:space="preserve">vpogled </w:t>
      </w:r>
      <w:r w:rsidRPr="008A6AA4">
        <w:rPr>
          <w:rFonts w:cs="Arial"/>
          <w:color w:val="000000"/>
          <w:szCs w:val="20"/>
        </w:rPr>
        <w:t xml:space="preserve">v zemljiško knjigo, e-prostor, ipd..). </w:t>
      </w:r>
      <w:r w:rsidRPr="008A6AA4">
        <w:rPr>
          <w:rFonts w:cs="Arial"/>
          <w:szCs w:val="20"/>
        </w:rPr>
        <w:t xml:space="preserve">V ta namen </w:t>
      </w:r>
      <w:r w:rsidR="008A6AA4" w:rsidRPr="008A6AA4">
        <w:rPr>
          <w:rFonts w:cs="Arial"/>
          <w:szCs w:val="20"/>
        </w:rPr>
        <w:t>lahko</w:t>
      </w:r>
      <w:r w:rsidRPr="008A6AA4">
        <w:rPr>
          <w:rFonts w:cs="Arial"/>
          <w:szCs w:val="20"/>
        </w:rPr>
        <w:t xml:space="preserve"> organ vzpostavi stik </w:t>
      </w:r>
      <w:r w:rsidR="008A6AA4" w:rsidRPr="008A6AA4">
        <w:rPr>
          <w:rFonts w:cs="Arial"/>
          <w:szCs w:val="20"/>
        </w:rPr>
        <w:t xml:space="preserve">tudi </w:t>
      </w:r>
      <w:r w:rsidRPr="008A6AA4">
        <w:rPr>
          <w:rFonts w:cs="Arial"/>
          <w:szCs w:val="20"/>
        </w:rPr>
        <w:t>s prosilcem na formalen, npr. pisno ali z vabilom, ali manj formalen način, npr. po telefonu ali e-pošti. V primeru ko se prosilčeva zahteva nanaša na večji obseg informacij, pa prosilec ne ve natančno, katere so tiste</w:t>
      </w:r>
      <w:r w:rsidR="00156BC5">
        <w:rPr>
          <w:rFonts w:cs="Arial"/>
          <w:szCs w:val="20"/>
        </w:rPr>
        <w:t xml:space="preserve"> informacije</w:t>
      </w:r>
      <w:r w:rsidRPr="008A6AA4">
        <w:rPr>
          <w:rFonts w:cs="Arial"/>
          <w:szCs w:val="20"/>
        </w:rPr>
        <w:t>, s katerimi se dejansko želi seznaniti, ga organ lahko povabi na predhodni ogled in odbiranje dokumentov</w:t>
      </w:r>
      <w:r w:rsidR="00124753" w:rsidRPr="008A6AA4">
        <w:rPr>
          <w:rFonts w:cs="Arial"/>
          <w:szCs w:val="20"/>
        </w:rPr>
        <w:t xml:space="preserve"> (</w:t>
      </w:r>
      <w:r w:rsidR="00124753" w:rsidRPr="00726F88">
        <w:rPr>
          <w:rFonts w:cs="Arial"/>
          <w:b/>
          <w:bCs/>
          <w:szCs w:val="20"/>
        </w:rPr>
        <w:t>že anonimiziranih</w:t>
      </w:r>
      <w:r w:rsidR="00124753" w:rsidRPr="008A6AA4">
        <w:rPr>
          <w:rFonts w:cs="Arial"/>
          <w:szCs w:val="20"/>
        </w:rPr>
        <w:t>)</w:t>
      </w:r>
      <w:r w:rsidRPr="008A6AA4">
        <w:rPr>
          <w:rFonts w:cs="Arial"/>
          <w:szCs w:val="20"/>
        </w:rPr>
        <w:t>.</w:t>
      </w:r>
    </w:p>
    <w:p w14:paraId="48D5E961" w14:textId="77777777" w:rsidR="00105EB0" w:rsidRPr="006F0C5D" w:rsidRDefault="00105EB0" w:rsidP="00105EB0">
      <w:pPr>
        <w:pStyle w:val="odstavek1"/>
        <w:spacing w:before="0" w:line="240" w:lineRule="exact"/>
        <w:ind w:firstLine="0"/>
        <w:rPr>
          <w:color w:val="000000"/>
          <w:sz w:val="20"/>
          <w:szCs w:val="20"/>
        </w:rPr>
      </w:pPr>
    </w:p>
    <w:p w14:paraId="455D571C" w14:textId="6CCE8F3A" w:rsidR="00105EB0" w:rsidRPr="00EA5031" w:rsidRDefault="00105EB0" w:rsidP="00105EB0">
      <w:pPr>
        <w:pStyle w:val="Brezrazmikov"/>
        <w:jc w:val="both"/>
        <w:rPr>
          <w:rFonts w:cs="Arial"/>
          <w:szCs w:val="20"/>
        </w:rPr>
      </w:pPr>
      <w:r w:rsidRPr="00704CAF">
        <w:rPr>
          <w:rFonts w:cs="Arial"/>
          <w:color w:val="000000"/>
          <w:szCs w:val="20"/>
        </w:rPr>
        <w:t>Menimo, da boste na podlagi zgoraj navedenega lahko sprejeli pravilno odločitev v konkretni upravni zadevi</w:t>
      </w:r>
      <w:r w:rsidRPr="00704CAF">
        <w:rPr>
          <w:rFonts w:cs="Arial"/>
          <w:b/>
          <w:bCs/>
          <w:color w:val="000000"/>
          <w:szCs w:val="20"/>
        </w:rPr>
        <w:t xml:space="preserve">. </w:t>
      </w:r>
      <w:r w:rsidRPr="00704CAF">
        <w:rPr>
          <w:rFonts w:cs="Arial"/>
          <w:color w:val="000000"/>
          <w:szCs w:val="20"/>
        </w:rPr>
        <w:t>M</w:t>
      </w:r>
      <w:r w:rsidRPr="00704CAF">
        <w:rPr>
          <w:rFonts w:cs="Arial"/>
          <w:szCs w:val="20"/>
          <w:lang w:eastAsia="sl-SI"/>
        </w:rPr>
        <w:t>inistrstvo namreč lahko posreduje le</w:t>
      </w:r>
      <w:r w:rsidRPr="00704CAF">
        <w:rPr>
          <w:rFonts w:cs="Arial"/>
          <w:szCs w:val="20"/>
        </w:rPr>
        <w:t xml:space="preserve"> »neobvezno in nezavezujoče« pravno</w:t>
      </w:r>
      <w:r w:rsidRPr="00EA5031">
        <w:rPr>
          <w:rFonts w:cs="Arial"/>
          <w:szCs w:val="20"/>
        </w:rPr>
        <w:t xml:space="preserve"> mnenje, v katerem je smiselno/splošno zajet odgovor na vaše vprašanje.</w:t>
      </w:r>
    </w:p>
    <w:p w14:paraId="28E3AE35" w14:textId="77777777" w:rsidR="00105EB0" w:rsidRPr="00EA5031" w:rsidRDefault="00105EB0" w:rsidP="00105EB0">
      <w:pPr>
        <w:pStyle w:val="Brezrazmikov"/>
        <w:jc w:val="both"/>
        <w:rPr>
          <w:rFonts w:cs="Arial"/>
          <w:szCs w:val="20"/>
          <w:lang w:eastAsia="sl-SI"/>
        </w:rPr>
      </w:pPr>
    </w:p>
    <w:p w14:paraId="2DFA0CEC" w14:textId="77777777" w:rsidR="00044EB4" w:rsidRDefault="00044EB4" w:rsidP="00105EB0">
      <w:pPr>
        <w:pStyle w:val="Brezrazmikov"/>
        <w:jc w:val="both"/>
        <w:rPr>
          <w:rFonts w:cs="Arial"/>
          <w:szCs w:val="20"/>
          <w:lang w:eastAsia="sl-SI"/>
        </w:rPr>
      </w:pPr>
    </w:p>
    <w:p w14:paraId="419EE359" w14:textId="17EB03B6" w:rsidR="00105EB0" w:rsidRPr="00EA5031" w:rsidRDefault="00105EB0" w:rsidP="00105EB0">
      <w:pPr>
        <w:pStyle w:val="Brezrazmikov"/>
        <w:jc w:val="both"/>
        <w:rPr>
          <w:rFonts w:cs="Arial"/>
          <w:szCs w:val="20"/>
          <w:lang w:eastAsia="sl-SI"/>
        </w:rPr>
      </w:pPr>
      <w:r w:rsidRPr="00EA5031">
        <w:rPr>
          <w:rFonts w:cs="Arial"/>
          <w:szCs w:val="20"/>
          <w:lang w:eastAsia="sl-SI"/>
        </w:rPr>
        <w:lastRenderedPageBreak/>
        <w:t xml:space="preserve">Več o obveznostih zavezancev </w:t>
      </w:r>
      <w:r w:rsidRPr="00EA5031">
        <w:rPr>
          <w:rFonts w:cs="Arial"/>
          <w:color w:val="000000"/>
          <w:szCs w:val="20"/>
          <w:lang w:eastAsia="sl-SI"/>
        </w:rPr>
        <w:t>po ZDIJZ,</w:t>
      </w:r>
      <w:r w:rsidRPr="00EA5031">
        <w:rPr>
          <w:rFonts w:cs="Arial"/>
          <w:szCs w:val="20"/>
          <w:lang w:eastAsia="sl-SI"/>
        </w:rPr>
        <w:t xml:space="preserve"> si lahko preberete na spletni strani </w:t>
      </w:r>
      <w:r>
        <w:rPr>
          <w:rFonts w:cs="Arial"/>
          <w:szCs w:val="20"/>
          <w:lang w:eastAsia="sl-SI"/>
        </w:rPr>
        <w:t>Sektorja</w:t>
      </w:r>
      <w:r w:rsidRPr="00EA5031">
        <w:rPr>
          <w:rFonts w:cs="Arial"/>
          <w:szCs w:val="20"/>
        </w:rPr>
        <w:t xml:space="preserve"> za transparentnost in politični sistem,</w:t>
      </w:r>
      <w:r w:rsidRPr="00EA5031">
        <w:rPr>
          <w:rFonts w:cs="Arial"/>
          <w:szCs w:val="20"/>
          <w:lang w:eastAsia="sl-SI"/>
        </w:rPr>
        <w:t xml:space="preserve"> kjer so objavljena </w:t>
      </w:r>
      <w:r w:rsidRPr="00EA5031">
        <w:rPr>
          <w:rFonts w:cs="Arial"/>
          <w:szCs w:val="20"/>
        </w:rPr>
        <w:t xml:space="preserve">mnenja, pojasnila in odgovori na vprašanja posameznih zavezancev, in sicer: </w:t>
      </w:r>
      <w:hyperlink r:id="rId8" w:history="1">
        <w:r w:rsidRPr="00EA5031">
          <w:rPr>
            <w:rStyle w:val="Hiperpovezava"/>
            <w:rFonts w:cs="Arial"/>
            <w:szCs w:val="20"/>
            <w:lang w:eastAsia="sl-SI"/>
          </w:rPr>
          <w:t>https://www.gov.si/teme/informacije-javnega-znacaja/</w:t>
        </w:r>
      </w:hyperlink>
      <w:r w:rsidRPr="00EA5031">
        <w:rPr>
          <w:rFonts w:cs="Arial"/>
          <w:szCs w:val="20"/>
          <w:lang w:eastAsia="sl-SI"/>
        </w:rPr>
        <w:t xml:space="preserve">. </w:t>
      </w:r>
    </w:p>
    <w:p w14:paraId="07849ABD" w14:textId="77777777" w:rsidR="00105EB0" w:rsidRPr="00EA5031" w:rsidRDefault="00105EB0" w:rsidP="00105EB0">
      <w:pPr>
        <w:spacing w:line="240" w:lineRule="auto"/>
        <w:jc w:val="both"/>
        <w:rPr>
          <w:rFonts w:cs="Arial"/>
          <w:szCs w:val="20"/>
        </w:rPr>
      </w:pPr>
    </w:p>
    <w:p w14:paraId="3C3DB5DE" w14:textId="1F41D9C3" w:rsidR="00A17311" w:rsidRDefault="00105EB0" w:rsidP="00105EB0">
      <w:pPr>
        <w:spacing w:line="240" w:lineRule="auto"/>
        <w:jc w:val="both"/>
        <w:rPr>
          <w:rFonts w:cs="Arial"/>
          <w:szCs w:val="20"/>
          <w:lang w:eastAsia="sl-SI"/>
        </w:rPr>
      </w:pPr>
      <w:r w:rsidRPr="00EA5031">
        <w:rPr>
          <w:rFonts w:cs="Arial"/>
          <w:szCs w:val="20"/>
          <w:lang w:eastAsia="sl-SI"/>
        </w:rPr>
        <w:t xml:space="preserve">Lep pozdrav,                                       </w:t>
      </w:r>
    </w:p>
    <w:p w14:paraId="1787A646" w14:textId="4DEB5F55" w:rsidR="00105EB0" w:rsidRPr="00EA5031" w:rsidRDefault="00105EB0" w:rsidP="00105EB0">
      <w:pPr>
        <w:spacing w:line="240" w:lineRule="auto"/>
        <w:jc w:val="both"/>
        <w:rPr>
          <w:rFonts w:cs="Arial"/>
          <w:szCs w:val="20"/>
          <w:lang w:eastAsia="sl-SI"/>
        </w:rPr>
      </w:pPr>
      <w:r w:rsidRPr="00EA5031">
        <w:rPr>
          <w:rFonts w:cs="Arial"/>
          <w:szCs w:val="20"/>
          <w:lang w:eastAsia="sl-SI"/>
        </w:rPr>
        <w:t xml:space="preserve">                                                           </w:t>
      </w:r>
    </w:p>
    <w:p w14:paraId="18C98A36" w14:textId="77777777" w:rsidR="008D78FA" w:rsidRDefault="008D78FA" w:rsidP="00105EB0">
      <w:pPr>
        <w:spacing w:line="240" w:lineRule="auto"/>
        <w:jc w:val="both"/>
        <w:rPr>
          <w:rFonts w:cs="Arial"/>
          <w:szCs w:val="20"/>
          <w:lang w:eastAsia="sl-SI"/>
        </w:rPr>
      </w:pPr>
    </w:p>
    <w:p w14:paraId="4A0281E7" w14:textId="25751C40" w:rsidR="00105EB0" w:rsidRPr="00EA5031" w:rsidRDefault="00105EB0" w:rsidP="00105EB0">
      <w:pPr>
        <w:spacing w:line="240" w:lineRule="auto"/>
        <w:jc w:val="both"/>
        <w:rPr>
          <w:rFonts w:cs="Arial"/>
          <w:szCs w:val="20"/>
          <w:lang w:eastAsia="sl-SI"/>
        </w:rPr>
      </w:pPr>
      <w:r w:rsidRPr="00EA5031">
        <w:rPr>
          <w:rFonts w:cs="Arial"/>
          <w:szCs w:val="20"/>
          <w:lang w:eastAsia="sl-SI"/>
        </w:rPr>
        <w:t xml:space="preserve">Pripravil: </w:t>
      </w:r>
      <w:r w:rsidRPr="00EA5031">
        <w:rPr>
          <w:rFonts w:cs="Arial"/>
          <w:szCs w:val="20"/>
          <w:lang w:eastAsia="sl-SI"/>
        </w:rPr>
        <w:tab/>
      </w:r>
      <w:r w:rsidRPr="00EA5031">
        <w:rPr>
          <w:rFonts w:cs="Arial"/>
          <w:szCs w:val="20"/>
          <w:lang w:eastAsia="sl-SI"/>
        </w:rPr>
        <w:tab/>
      </w:r>
      <w:r w:rsidRPr="00EA5031">
        <w:rPr>
          <w:rFonts w:cs="Arial"/>
          <w:szCs w:val="20"/>
          <w:lang w:eastAsia="sl-SI"/>
        </w:rPr>
        <w:tab/>
      </w:r>
      <w:r w:rsidRPr="00EA5031">
        <w:rPr>
          <w:rFonts w:cs="Arial"/>
          <w:szCs w:val="20"/>
          <w:lang w:eastAsia="sl-SI"/>
        </w:rPr>
        <w:tab/>
      </w:r>
      <w:r w:rsidRPr="00EA5031">
        <w:rPr>
          <w:rFonts w:cs="Arial"/>
          <w:szCs w:val="20"/>
          <w:lang w:eastAsia="sl-SI"/>
        </w:rPr>
        <w:tab/>
      </w:r>
      <w:r w:rsidRPr="00EA5031">
        <w:rPr>
          <w:rFonts w:cs="Arial"/>
          <w:szCs w:val="20"/>
          <w:lang w:eastAsia="sl-SI"/>
        </w:rPr>
        <w:tab/>
        <w:t xml:space="preserve"> mag. Mateja Prešern </w:t>
      </w:r>
    </w:p>
    <w:p w14:paraId="5D3E56C7" w14:textId="77777777" w:rsidR="00105EB0" w:rsidRPr="00EA5031" w:rsidRDefault="00105EB0" w:rsidP="00105EB0">
      <w:pPr>
        <w:spacing w:line="240" w:lineRule="auto"/>
        <w:jc w:val="both"/>
        <w:rPr>
          <w:rFonts w:cs="Arial"/>
          <w:szCs w:val="20"/>
          <w:lang w:eastAsia="sl-SI"/>
        </w:rPr>
      </w:pPr>
      <w:r w:rsidRPr="00EA5031">
        <w:rPr>
          <w:rFonts w:cs="Arial"/>
          <w:szCs w:val="20"/>
          <w:lang w:eastAsia="sl-SI"/>
        </w:rPr>
        <w:t xml:space="preserve">Ciril Repnik </w:t>
      </w:r>
      <w:r w:rsidRPr="00EA5031">
        <w:rPr>
          <w:rFonts w:cs="Arial"/>
          <w:szCs w:val="20"/>
          <w:lang w:eastAsia="sl-SI"/>
        </w:rPr>
        <w:tab/>
      </w:r>
      <w:r w:rsidRPr="00EA5031">
        <w:rPr>
          <w:rFonts w:cs="Arial"/>
          <w:szCs w:val="20"/>
          <w:lang w:eastAsia="sl-SI"/>
        </w:rPr>
        <w:tab/>
      </w:r>
      <w:r w:rsidRPr="00EA5031">
        <w:rPr>
          <w:rFonts w:cs="Arial"/>
          <w:szCs w:val="20"/>
          <w:lang w:eastAsia="sl-SI"/>
        </w:rPr>
        <w:tab/>
      </w:r>
      <w:r w:rsidRPr="00EA5031">
        <w:rPr>
          <w:rFonts w:cs="Arial"/>
          <w:szCs w:val="20"/>
          <w:lang w:eastAsia="sl-SI"/>
        </w:rPr>
        <w:tab/>
      </w:r>
      <w:r w:rsidRPr="00EA5031">
        <w:rPr>
          <w:rFonts w:cs="Arial"/>
          <w:szCs w:val="20"/>
          <w:lang w:eastAsia="sl-SI"/>
        </w:rPr>
        <w:tab/>
      </w:r>
      <w:r w:rsidRPr="00EA5031">
        <w:rPr>
          <w:rFonts w:cs="Arial"/>
          <w:szCs w:val="20"/>
          <w:lang w:eastAsia="sl-SI"/>
        </w:rPr>
        <w:tab/>
        <w:t xml:space="preserve"> v. d. </w:t>
      </w:r>
      <w:r w:rsidRPr="00EA5031">
        <w:rPr>
          <w:rFonts w:cs="Arial"/>
          <w:szCs w:val="20"/>
        </w:rPr>
        <w:t>generalne direktorice</w:t>
      </w:r>
      <w:r w:rsidRPr="00EA5031">
        <w:rPr>
          <w:rFonts w:cs="Arial"/>
          <w:szCs w:val="20"/>
          <w:lang w:eastAsia="sl-SI"/>
        </w:rPr>
        <w:t xml:space="preserve"> </w:t>
      </w:r>
    </w:p>
    <w:p w14:paraId="3B9404A8" w14:textId="77777777" w:rsidR="00105EB0" w:rsidRDefault="00105EB0" w:rsidP="00105EB0">
      <w:pPr>
        <w:spacing w:line="240" w:lineRule="auto"/>
        <w:jc w:val="both"/>
        <w:rPr>
          <w:rFonts w:cs="Arial"/>
          <w:szCs w:val="20"/>
          <w:lang w:eastAsia="sl-SI"/>
        </w:rPr>
      </w:pPr>
      <w:r w:rsidRPr="00EA5031">
        <w:rPr>
          <w:rFonts w:cs="Arial"/>
          <w:szCs w:val="20"/>
          <w:lang w:eastAsia="sl-SI"/>
        </w:rPr>
        <w:t>sekretar</w:t>
      </w:r>
      <w:r w:rsidRPr="00EA5031">
        <w:rPr>
          <w:rFonts w:cs="Arial"/>
          <w:szCs w:val="20"/>
          <w:lang w:eastAsia="sl-SI"/>
        </w:rPr>
        <w:tab/>
      </w:r>
      <w:r w:rsidRPr="00EA5031">
        <w:rPr>
          <w:rFonts w:cs="Arial"/>
          <w:szCs w:val="20"/>
          <w:lang w:eastAsia="sl-SI"/>
        </w:rPr>
        <w:tab/>
      </w:r>
      <w:r w:rsidRPr="00EA5031">
        <w:rPr>
          <w:rFonts w:cs="Arial"/>
          <w:szCs w:val="20"/>
          <w:lang w:eastAsia="sl-SI"/>
        </w:rPr>
        <w:tab/>
      </w:r>
      <w:r w:rsidRPr="00EA5031">
        <w:rPr>
          <w:rFonts w:cs="Arial"/>
          <w:szCs w:val="20"/>
          <w:lang w:eastAsia="sl-SI"/>
        </w:rPr>
        <w:tab/>
      </w:r>
      <w:r w:rsidRPr="00EA5031">
        <w:rPr>
          <w:rFonts w:cs="Arial"/>
          <w:szCs w:val="20"/>
          <w:lang w:eastAsia="sl-SI"/>
        </w:rPr>
        <w:tab/>
      </w:r>
      <w:r w:rsidRPr="00EA5031">
        <w:rPr>
          <w:rFonts w:cs="Arial"/>
          <w:szCs w:val="20"/>
          <w:lang w:eastAsia="sl-SI"/>
        </w:rPr>
        <w:tab/>
      </w:r>
      <w:r w:rsidRPr="00EA5031">
        <w:rPr>
          <w:rFonts w:cs="Arial"/>
          <w:szCs w:val="20"/>
          <w:lang w:eastAsia="sl-SI"/>
        </w:rPr>
        <w:tab/>
      </w:r>
      <w:r w:rsidRPr="00EA5031">
        <w:rPr>
          <w:rFonts w:cs="Arial"/>
          <w:szCs w:val="20"/>
          <w:lang w:eastAsia="sl-SI"/>
        </w:rPr>
        <w:tab/>
      </w:r>
      <w:r w:rsidRPr="00EA5031">
        <w:rPr>
          <w:rFonts w:cs="Arial"/>
          <w:szCs w:val="20"/>
          <w:lang w:eastAsia="sl-SI"/>
        </w:rPr>
        <w:tab/>
      </w:r>
      <w:r w:rsidRPr="00EA5031">
        <w:rPr>
          <w:rFonts w:cs="Arial"/>
          <w:szCs w:val="20"/>
          <w:lang w:eastAsia="sl-SI"/>
        </w:rPr>
        <w:tab/>
      </w:r>
      <w:r w:rsidRPr="00EA5031">
        <w:rPr>
          <w:rFonts w:cs="Arial"/>
          <w:szCs w:val="20"/>
          <w:lang w:eastAsia="sl-SI"/>
        </w:rPr>
        <w:tab/>
      </w:r>
      <w:r w:rsidRPr="00EA5031">
        <w:rPr>
          <w:rFonts w:cs="Arial"/>
          <w:szCs w:val="20"/>
          <w:lang w:eastAsia="sl-SI"/>
        </w:rPr>
        <w:tab/>
      </w:r>
    </w:p>
    <w:p w14:paraId="363A6413" w14:textId="77777777" w:rsidR="00A17311" w:rsidRDefault="00A17311" w:rsidP="00105EB0">
      <w:pPr>
        <w:spacing w:line="240" w:lineRule="auto"/>
        <w:jc w:val="both"/>
        <w:rPr>
          <w:rFonts w:cs="Arial"/>
          <w:szCs w:val="20"/>
          <w:lang w:eastAsia="sl-SI"/>
        </w:rPr>
      </w:pPr>
    </w:p>
    <w:p w14:paraId="3088460B" w14:textId="77777777" w:rsidR="00105EB0" w:rsidRPr="00EA5031" w:rsidRDefault="00105EB0" w:rsidP="00105EB0">
      <w:pPr>
        <w:pStyle w:val="Navadensplet"/>
        <w:spacing w:before="0" w:beforeAutospacing="0" w:after="0" w:afterAutospacing="0"/>
        <w:jc w:val="both"/>
        <w:rPr>
          <w:rFonts w:ascii="Arial" w:hAnsi="Arial" w:cs="Arial"/>
          <w:sz w:val="20"/>
          <w:szCs w:val="20"/>
        </w:rPr>
      </w:pPr>
      <w:r w:rsidRPr="00EA5031">
        <w:rPr>
          <w:rFonts w:ascii="Arial" w:hAnsi="Arial" w:cs="Arial"/>
          <w:sz w:val="20"/>
          <w:szCs w:val="20"/>
        </w:rPr>
        <w:t>Poslati</w:t>
      </w:r>
      <w:r w:rsidRPr="00EA5031">
        <w:rPr>
          <w:rFonts w:ascii="Arial" w:hAnsi="Arial" w:cs="Arial"/>
          <w:color w:val="000000"/>
          <w:sz w:val="20"/>
          <w:szCs w:val="20"/>
        </w:rPr>
        <w:t xml:space="preserve"> po E-pošti</w:t>
      </w:r>
      <w:r w:rsidRPr="00EA5031">
        <w:rPr>
          <w:rFonts w:ascii="Arial" w:hAnsi="Arial" w:cs="Arial"/>
          <w:sz w:val="20"/>
          <w:szCs w:val="20"/>
        </w:rPr>
        <w:t>:</w:t>
      </w:r>
    </w:p>
    <w:p w14:paraId="76F3F314" w14:textId="77777777" w:rsidR="00105EB0" w:rsidRDefault="00105EB0" w:rsidP="00105EB0">
      <w:pPr>
        <w:pStyle w:val="Navadensplet"/>
        <w:spacing w:before="0" w:beforeAutospacing="0" w:after="0" w:afterAutospacing="0"/>
        <w:jc w:val="both"/>
        <w:rPr>
          <w:rFonts w:ascii="Arial" w:hAnsi="Arial" w:cs="Arial"/>
          <w:sz w:val="20"/>
          <w:szCs w:val="20"/>
        </w:rPr>
      </w:pPr>
      <w:r w:rsidRPr="00EA5031">
        <w:rPr>
          <w:rFonts w:ascii="Arial" w:hAnsi="Arial" w:cs="Arial"/>
          <w:sz w:val="20"/>
          <w:szCs w:val="20"/>
        </w:rPr>
        <w:t xml:space="preserve">- naslovnik           </w:t>
      </w:r>
    </w:p>
    <w:p w14:paraId="647F8BDD" w14:textId="5D223C2B" w:rsidR="00156BC5" w:rsidRDefault="00105EB0" w:rsidP="002D1994">
      <w:pPr>
        <w:pStyle w:val="datumtevilka"/>
        <w:spacing w:line="240" w:lineRule="auto"/>
        <w:jc w:val="both"/>
        <w:rPr>
          <w:rStyle w:val="Hiperpovezava"/>
          <w:rFonts w:cs="Arial"/>
          <w:shd w:val="clear" w:color="auto" w:fill="FFFFFF"/>
        </w:rPr>
      </w:pPr>
      <w:r>
        <w:rPr>
          <w:rFonts w:cs="Arial"/>
        </w:rPr>
        <w:t xml:space="preserve">- v vednost: </w:t>
      </w:r>
      <w:hyperlink r:id="rId9" w:history="1">
        <w:r w:rsidR="001152CB">
          <w:rPr>
            <w:rStyle w:val="Hiperpovezava"/>
            <w:rFonts w:cs="Arial"/>
            <w:shd w:val="clear" w:color="auto" w:fill="FFFFFF"/>
          </w:rPr>
          <w:t>_____________________</w:t>
        </w:r>
      </w:hyperlink>
    </w:p>
    <w:p w14:paraId="49EB379D" w14:textId="77777777" w:rsidR="0011566C" w:rsidRPr="003D5484" w:rsidRDefault="0011566C" w:rsidP="002D1994">
      <w:pPr>
        <w:pStyle w:val="datumtevilka"/>
        <w:spacing w:line="240" w:lineRule="auto"/>
        <w:jc w:val="both"/>
        <w:rPr>
          <w:rFonts w:cs="Arial"/>
        </w:rPr>
      </w:pPr>
    </w:p>
    <w:sectPr w:rsidR="0011566C" w:rsidRPr="003D5484" w:rsidSect="00164064">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E2E9" w14:textId="77777777" w:rsidR="00312B91" w:rsidRDefault="00312B91">
      <w:r>
        <w:separator/>
      </w:r>
    </w:p>
  </w:endnote>
  <w:endnote w:type="continuationSeparator" w:id="0">
    <w:p w14:paraId="4256E857" w14:textId="77777777" w:rsidR="00312B91" w:rsidRDefault="0031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40F18CFA" w14:textId="77777777" w:rsidR="00103AA7" w:rsidRDefault="00103AA7" w:rsidP="00AA25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AA92" w14:textId="77777777" w:rsidR="00312B91" w:rsidRDefault="00312B91">
      <w:r>
        <w:separator/>
      </w:r>
    </w:p>
  </w:footnote>
  <w:footnote w:type="continuationSeparator" w:id="0">
    <w:p w14:paraId="4CE6DEEC" w14:textId="77777777" w:rsidR="00312B91" w:rsidRDefault="00312B91">
      <w:r>
        <w:continuationSeparator/>
      </w:r>
    </w:p>
  </w:footnote>
  <w:footnote w:id="1">
    <w:p w14:paraId="046BBFD0" w14:textId="77777777" w:rsidR="0011566C" w:rsidRDefault="0011566C" w:rsidP="0011566C">
      <w:pPr>
        <w:pStyle w:val="Sprotnaopomba-besedilo"/>
        <w:spacing w:line="240" w:lineRule="auto"/>
        <w:jc w:val="both"/>
        <w:rPr>
          <w:rFonts w:cs="Arial"/>
          <w:color w:val="000000" w:themeColor="text1"/>
          <w:sz w:val="16"/>
          <w:szCs w:val="16"/>
        </w:rPr>
      </w:pPr>
      <w:r w:rsidRPr="00050534">
        <w:rPr>
          <w:rStyle w:val="Sprotnaopomba-sklic"/>
          <w:rFonts w:cs="Arial"/>
          <w:color w:val="000000" w:themeColor="text1"/>
          <w:sz w:val="16"/>
          <w:szCs w:val="16"/>
        </w:rPr>
        <w:footnoteRef/>
      </w:r>
      <w:r w:rsidRPr="00050534">
        <w:rPr>
          <w:rFonts w:cs="Arial"/>
          <w:color w:val="000000" w:themeColor="text1"/>
          <w:sz w:val="16"/>
          <w:szCs w:val="16"/>
        </w:rPr>
        <w:t xml:space="preserve"> Uradni list RS, št. </w:t>
      </w:r>
      <w:hyperlink r:id="rId1" w:tgtFrame="_blank" w:tooltip="Zakon o dostopu do informacij javnega značaja (uradno prečiščeno besedilo)" w:history="1">
        <w:r w:rsidRPr="00050534">
          <w:rPr>
            <w:rStyle w:val="Hiperpovezava"/>
            <w:rFonts w:cs="Arial"/>
            <w:color w:val="000000" w:themeColor="text1"/>
            <w:sz w:val="16"/>
            <w:szCs w:val="16"/>
            <w:u w:val="none"/>
          </w:rPr>
          <w:t>51/06</w:t>
        </w:r>
      </w:hyperlink>
      <w:r w:rsidRPr="00050534">
        <w:rPr>
          <w:rFonts w:cs="Arial"/>
          <w:color w:val="000000" w:themeColor="text1"/>
          <w:sz w:val="16"/>
          <w:szCs w:val="16"/>
        </w:rPr>
        <w:t xml:space="preserve"> – uradno prečiščeno besedilo, </w:t>
      </w:r>
      <w:hyperlink r:id="rId2" w:tgtFrame="_blank" w:tooltip="Zakon o davčnem postopku" w:history="1">
        <w:r w:rsidRPr="00050534">
          <w:rPr>
            <w:rStyle w:val="Hiperpovezava"/>
            <w:rFonts w:cs="Arial"/>
            <w:color w:val="000000" w:themeColor="text1"/>
            <w:sz w:val="16"/>
            <w:szCs w:val="16"/>
            <w:u w:val="none"/>
          </w:rPr>
          <w:t>117/06</w:t>
        </w:r>
      </w:hyperlink>
      <w:r w:rsidRPr="00050534">
        <w:rPr>
          <w:rFonts w:cs="Arial"/>
          <w:color w:val="000000" w:themeColor="text1"/>
          <w:sz w:val="16"/>
          <w:szCs w:val="16"/>
        </w:rPr>
        <w:t xml:space="preserve"> – ZDavP-2, </w:t>
      </w:r>
      <w:hyperlink r:id="rId3" w:tgtFrame="_blank" w:tooltip="Zakon o spremembah in dopolnitvah Zakona o dostopu do informacij javnega značaja" w:history="1">
        <w:r w:rsidRPr="00050534">
          <w:rPr>
            <w:rStyle w:val="Hiperpovezava"/>
            <w:rFonts w:cs="Arial"/>
            <w:color w:val="000000" w:themeColor="text1"/>
            <w:sz w:val="16"/>
            <w:szCs w:val="16"/>
            <w:u w:val="none"/>
          </w:rPr>
          <w:t>23/14</w:t>
        </w:r>
      </w:hyperlink>
      <w:r w:rsidRPr="00050534">
        <w:rPr>
          <w:rFonts w:cs="Arial"/>
          <w:color w:val="000000" w:themeColor="text1"/>
          <w:sz w:val="16"/>
          <w:szCs w:val="16"/>
        </w:rPr>
        <w:t xml:space="preserve">, </w:t>
      </w:r>
      <w:hyperlink r:id="rId4" w:tgtFrame="_blank" w:tooltip="Zakon o spremembah in dopolnitvah Zakona o dostopu do informacij javnega značaja" w:history="1">
        <w:r w:rsidRPr="00050534">
          <w:rPr>
            <w:rStyle w:val="Hiperpovezava"/>
            <w:rFonts w:cs="Arial"/>
            <w:color w:val="000000" w:themeColor="text1"/>
            <w:sz w:val="16"/>
            <w:szCs w:val="16"/>
            <w:u w:val="none"/>
          </w:rPr>
          <w:t>50/14</w:t>
        </w:r>
      </w:hyperlink>
      <w:r w:rsidRPr="00050534">
        <w:rPr>
          <w:rFonts w:cs="Arial"/>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050534">
          <w:rPr>
            <w:rStyle w:val="Hiperpovezava"/>
            <w:rFonts w:cs="Arial"/>
            <w:color w:val="000000" w:themeColor="text1"/>
            <w:sz w:val="16"/>
            <w:szCs w:val="16"/>
            <w:u w:val="none"/>
          </w:rPr>
          <w:t>19/15</w:t>
        </w:r>
      </w:hyperlink>
      <w:r w:rsidRPr="00050534">
        <w:rPr>
          <w:rFonts w:cs="Arial"/>
          <w:color w:val="000000" w:themeColor="text1"/>
          <w:sz w:val="16"/>
          <w:szCs w:val="16"/>
        </w:rPr>
        <w:t xml:space="preserve"> – odl. US, </w:t>
      </w:r>
      <w:hyperlink r:id="rId6" w:tgtFrame="_blank" w:tooltip="Zakon o spremembah in dopolnitvah Zakona o dostopu do informacij javnega značaja" w:history="1">
        <w:r w:rsidRPr="00050534">
          <w:rPr>
            <w:rStyle w:val="Hiperpovezava"/>
            <w:rFonts w:cs="Arial"/>
            <w:color w:val="000000" w:themeColor="text1"/>
            <w:sz w:val="16"/>
            <w:szCs w:val="16"/>
            <w:u w:val="none"/>
          </w:rPr>
          <w:t>102/15</w:t>
        </w:r>
      </w:hyperlink>
      <w:r w:rsidRPr="00050534">
        <w:rPr>
          <w:rFonts w:cs="Arial"/>
          <w:color w:val="000000" w:themeColor="text1"/>
          <w:sz w:val="16"/>
          <w:szCs w:val="16"/>
        </w:rPr>
        <w:t xml:space="preserve"> in </w:t>
      </w:r>
    </w:p>
    <w:p w14:paraId="34AA4077" w14:textId="77777777" w:rsidR="0011566C" w:rsidRPr="00050534" w:rsidRDefault="0011566C" w:rsidP="0011566C">
      <w:pPr>
        <w:pStyle w:val="Sprotnaopomba-besedilo"/>
        <w:spacing w:line="240" w:lineRule="auto"/>
        <w:jc w:val="both"/>
        <w:rPr>
          <w:rFonts w:cs="Arial"/>
          <w:color w:val="000000" w:themeColor="text1"/>
          <w:sz w:val="16"/>
          <w:szCs w:val="16"/>
        </w:rPr>
      </w:pPr>
      <w:r>
        <w:rPr>
          <w:rFonts w:cs="Arial"/>
          <w:color w:val="000000" w:themeColor="text1"/>
          <w:sz w:val="16"/>
          <w:szCs w:val="16"/>
        </w:rPr>
        <w:t xml:space="preserve">  </w:t>
      </w:r>
      <w:hyperlink r:id="rId7" w:tgtFrame="_blank" w:tooltip="Zakon o dopolnitvi Zakona o dostopu do informacij javnega značaja" w:history="1">
        <w:r w:rsidRPr="00050534">
          <w:rPr>
            <w:rStyle w:val="Hiperpovezava"/>
            <w:rFonts w:cs="Arial"/>
            <w:color w:val="000000" w:themeColor="text1"/>
            <w:sz w:val="16"/>
            <w:szCs w:val="16"/>
            <w:u w:val="none"/>
          </w:rPr>
          <w:t>7/18</w:t>
        </w:r>
      </w:hyperlink>
      <w:r w:rsidRPr="00050534">
        <w:rPr>
          <w:rFonts w:cs="Arial"/>
          <w:color w:val="000000" w:themeColor="text1"/>
          <w:sz w:val="16"/>
          <w:szCs w:val="16"/>
        </w:rPr>
        <w:t>.</w:t>
      </w:r>
    </w:p>
  </w:footnote>
  <w:footnote w:id="2">
    <w:p w14:paraId="0277EE06" w14:textId="77777777" w:rsidR="0011566C" w:rsidRDefault="0011566C" w:rsidP="0011566C">
      <w:pPr>
        <w:pStyle w:val="Sprotnaopomba-besedilo"/>
        <w:spacing w:line="240" w:lineRule="auto"/>
        <w:jc w:val="both"/>
        <w:rPr>
          <w:rFonts w:cs="Arial"/>
          <w:color w:val="000000" w:themeColor="text1"/>
          <w:sz w:val="16"/>
          <w:szCs w:val="16"/>
          <w:shd w:val="clear" w:color="auto" w:fill="FFFFFF"/>
        </w:rPr>
      </w:pPr>
      <w:r w:rsidRPr="00050534">
        <w:rPr>
          <w:rStyle w:val="Sprotnaopomba-sklic"/>
          <w:rFonts w:cs="Arial"/>
          <w:color w:val="000000" w:themeColor="text1"/>
          <w:sz w:val="16"/>
          <w:szCs w:val="16"/>
        </w:rPr>
        <w:footnoteRef/>
      </w:r>
      <w:r w:rsidRPr="00050534">
        <w:rPr>
          <w:rFonts w:cs="Arial"/>
          <w:color w:val="000000" w:themeColor="text1"/>
          <w:sz w:val="16"/>
          <w:szCs w:val="16"/>
        </w:rPr>
        <w:t xml:space="preserve"> Zakon o javnem naročanju (ZJN-3)</w:t>
      </w:r>
      <w:r>
        <w:rPr>
          <w:rFonts w:cs="Arial"/>
          <w:color w:val="000000" w:themeColor="text1"/>
          <w:sz w:val="16"/>
          <w:szCs w:val="16"/>
        </w:rPr>
        <w:t>,</w:t>
      </w:r>
      <w:r w:rsidRPr="00050534">
        <w:rPr>
          <w:rFonts w:cs="Arial"/>
          <w:color w:val="000000" w:themeColor="text1"/>
          <w:sz w:val="16"/>
          <w:szCs w:val="16"/>
        </w:rPr>
        <w:t xml:space="preserve"> </w:t>
      </w:r>
      <w:r w:rsidRPr="00050534">
        <w:rPr>
          <w:rFonts w:cs="Arial"/>
          <w:color w:val="000000" w:themeColor="text1"/>
          <w:sz w:val="16"/>
          <w:szCs w:val="16"/>
          <w:shd w:val="clear" w:color="auto" w:fill="FFFFFF"/>
        </w:rPr>
        <w:t>Uradni list RS, št. </w:t>
      </w:r>
      <w:hyperlink r:id="rId8" w:tgtFrame="_blank" w:tooltip="Zakon o javnem naročanju (ZJN-3)" w:history="1">
        <w:r w:rsidRPr="00050534">
          <w:rPr>
            <w:rStyle w:val="Hiperpovezava"/>
            <w:rFonts w:cs="Arial"/>
            <w:color w:val="000000" w:themeColor="text1"/>
            <w:sz w:val="16"/>
            <w:szCs w:val="16"/>
            <w:u w:val="none"/>
            <w:shd w:val="clear" w:color="auto" w:fill="FFFFFF"/>
          </w:rPr>
          <w:t>91/15</w:t>
        </w:r>
      </w:hyperlink>
      <w:r w:rsidRPr="00050534">
        <w:rPr>
          <w:rFonts w:cs="Arial"/>
          <w:color w:val="000000" w:themeColor="text1"/>
          <w:sz w:val="16"/>
          <w:szCs w:val="16"/>
          <w:shd w:val="clear" w:color="auto" w:fill="FFFFFF"/>
        </w:rPr>
        <w:t>, </w:t>
      </w:r>
      <w:hyperlink r:id="rId9" w:tgtFrame="_blank" w:tooltip="Zakon o spremembah in dopolnitvah Zakona o javnem naročanju (ZJN-3A)" w:history="1">
        <w:r w:rsidRPr="00050534">
          <w:rPr>
            <w:rStyle w:val="Hiperpovezava"/>
            <w:rFonts w:cs="Arial"/>
            <w:color w:val="000000" w:themeColor="text1"/>
            <w:sz w:val="16"/>
            <w:szCs w:val="16"/>
            <w:u w:val="none"/>
            <w:shd w:val="clear" w:color="auto" w:fill="FFFFFF"/>
          </w:rPr>
          <w:t>14/18</w:t>
        </w:r>
      </w:hyperlink>
      <w:r w:rsidRPr="00050534">
        <w:rPr>
          <w:rFonts w:cs="Arial"/>
          <w:color w:val="000000" w:themeColor="text1"/>
          <w:sz w:val="16"/>
          <w:szCs w:val="16"/>
          <w:shd w:val="clear" w:color="auto" w:fill="FFFFFF"/>
        </w:rPr>
        <w:t>, </w:t>
      </w:r>
      <w:hyperlink r:id="rId10" w:tgtFrame="_blank" w:tooltip="Zakon o spremembah in dopolnitvah Zakona o javnem naročanju (ZJN-3B)" w:history="1">
        <w:r w:rsidRPr="00050534">
          <w:rPr>
            <w:rStyle w:val="Hiperpovezava"/>
            <w:rFonts w:cs="Arial"/>
            <w:color w:val="000000" w:themeColor="text1"/>
            <w:sz w:val="16"/>
            <w:szCs w:val="16"/>
            <w:u w:val="none"/>
            <w:shd w:val="clear" w:color="auto" w:fill="FFFFFF"/>
          </w:rPr>
          <w:t>121/21</w:t>
        </w:r>
      </w:hyperlink>
      <w:r w:rsidRPr="00050534">
        <w:rPr>
          <w:rFonts w:cs="Arial"/>
          <w:color w:val="000000" w:themeColor="text1"/>
          <w:sz w:val="16"/>
          <w:szCs w:val="16"/>
          <w:shd w:val="clear" w:color="auto" w:fill="FFFFFF"/>
        </w:rPr>
        <w:t>, </w:t>
      </w:r>
      <w:hyperlink r:id="rId11" w:tgtFrame="_blank" w:tooltip="Zakon o spremembah in dopolnitvah Zakona o javnem naročanju (ZJN-3C)" w:history="1">
        <w:r w:rsidRPr="00050534">
          <w:rPr>
            <w:rStyle w:val="Hiperpovezava"/>
            <w:rFonts w:cs="Arial"/>
            <w:color w:val="000000" w:themeColor="text1"/>
            <w:sz w:val="16"/>
            <w:szCs w:val="16"/>
            <w:u w:val="none"/>
            <w:shd w:val="clear" w:color="auto" w:fill="FFFFFF"/>
          </w:rPr>
          <w:t>10/22</w:t>
        </w:r>
      </w:hyperlink>
      <w:r w:rsidRPr="00050534">
        <w:rPr>
          <w:rFonts w:cs="Arial"/>
          <w:color w:val="000000" w:themeColor="text1"/>
          <w:sz w:val="16"/>
          <w:szCs w:val="16"/>
          <w:shd w:val="clear" w:color="auto" w:fill="FFFFFF"/>
        </w:rPr>
        <w:t>, </w:t>
      </w:r>
      <w:hyperlink r:id="rId12" w:tgtFrame="_blank" w:tooltip="Odločba o ugotovitvi, da je točka b) četrtega odstavka 75. člena in točka c) drugega odstavka v zvezi s petim odstavkom 67.a člena Zakona o javnem naročanju v neskladju z Ustavo" w:history="1">
        <w:r w:rsidRPr="00050534">
          <w:rPr>
            <w:rStyle w:val="Hiperpovezava"/>
            <w:rFonts w:cs="Arial"/>
            <w:color w:val="000000" w:themeColor="text1"/>
            <w:sz w:val="16"/>
            <w:szCs w:val="16"/>
            <w:u w:val="none"/>
            <w:shd w:val="clear" w:color="auto" w:fill="FFFFFF"/>
          </w:rPr>
          <w:t>74/22</w:t>
        </w:r>
      </w:hyperlink>
      <w:r w:rsidRPr="00050534">
        <w:rPr>
          <w:rFonts w:cs="Arial"/>
          <w:color w:val="000000" w:themeColor="text1"/>
          <w:sz w:val="16"/>
          <w:szCs w:val="16"/>
          <w:shd w:val="clear" w:color="auto" w:fill="FFFFFF"/>
        </w:rPr>
        <w:t> – odl. US, </w:t>
      </w:r>
      <w:hyperlink r:id="rId13" w:tgtFrame="_blank" w:tooltip="Zakon o nujnih ukrepih za zagotovitev stabilnosti zdravstvenega sistema (ZNUZSZS)" w:history="1">
        <w:r w:rsidRPr="00050534">
          <w:rPr>
            <w:rStyle w:val="Hiperpovezava"/>
            <w:rFonts w:cs="Arial"/>
            <w:color w:val="000000" w:themeColor="text1"/>
            <w:sz w:val="16"/>
            <w:szCs w:val="16"/>
            <w:u w:val="none"/>
            <w:shd w:val="clear" w:color="auto" w:fill="FFFFFF"/>
          </w:rPr>
          <w:t>100/22</w:t>
        </w:r>
      </w:hyperlink>
      <w:r w:rsidRPr="00050534">
        <w:rPr>
          <w:rFonts w:cs="Arial"/>
          <w:color w:val="000000" w:themeColor="text1"/>
          <w:sz w:val="16"/>
          <w:szCs w:val="16"/>
          <w:shd w:val="clear" w:color="auto" w:fill="FFFFFF"/>
        </w:rPr>
        <w:t xml:space="preserve"> – </w:t>
      </w:r>
    </w:p>
    <w:p w14:paraId="4DF31905" w14:textId="77777777" w:rsidR="0011566C" w:rsidRPr="00050534" w:rsidRDefault="0011566C" w:rsidP="0011566C">
      <w:pPr>
        <w:pStyle w:val="Sprotnaopomba-besedilo"/>
        <w:spacing w:line="240" w:lineRule="auto"/>
        <w:jc w:val="both"/>
        <w:rPr>
          <w:rFonts w:cs="Arial"/>
          <w:color w:val="000000" w:themeColor="text1"/>
          <w:sz w:val="16"/>
          <w:szCs w:val="16"/>
        </w:rPr>
      </w:pPr>
      <w:r>
        <w:rPr>
          <w:rFonts w:cs="Arial"/>
          <w:color w:val="000000" w:themeColor="text1"/>
          <w:sz w:val="16"/>
          <w:szCs w:val="16"/>
          <w:shd w:val="clear" w:color="auto" w:fill="FFFFFF"/>
        </w:rPr>
        <w:t xml:space="preserve">  </w:t>
      </w:r>
      <w:r w:rsidRPr="00050534">
        <w:rPr>
          <w:rFonts w:cs="Arial"/>
          <w:color w:val="000000" w:themeColor="text1"/>
          <w:sz w:val="16"/>
          <w:szCs w:val="16"/>
          <w:shd w:val="clear" w:color="auto" w:fill="FFFFFF"/>
        </w:rPr>
        <w:t>ZNUZSZS, </w:t>
      </w:r>
      <w:hyperlink r:id="rId14" w:tgtFrame="_blank" w:tooltip="Zakon o spremembah in dopolnitvah Zakona o javnem naročanju (ZJN-3D)" w:history="1">
        <w:r w:rsidRPr="00050534">
          <w:rPr>
            <w:rStyle w:val="Hiperpovezava"/>
            <w:rFonts w:cs="Arial"/>
            <w:color w:val="000000" w:themeColor="text1"/>
            <w:sz w:val="16"/>
            <w:szCs w:val="16"/>
            <w:u w:val="none"/>
            <w:shd w:val="clear" w:color="auto" w:fill="FFFFFF"/>
          </w:rPr>
          <w:t>28/23</w:t>
        </w:r>
      </w:hyperlink>
      <w:r w:rsidRPr="00050534">
        <w:rPr>
          <w:rFonts w:cs="Arial"/>
          <w:color w:val="000000" w:themeColor="text1"/>
          <w:sz w:val="16"/>
          <w:szCs w:val="16"/>
          <w:shd w:val="clear" w:color="auto" w:fill="FFFFFF"/>
        </w:rPr>
        <w:t> in </w:t>
      </w:r>
      <w:hyperlink r:id="rId15" w:tgtFrame="_blank" w:tooltip="Zakon o spremembah in dopolnitvah Zakona o odpravi posledic naravnih nesreč (ZOPNN-F)" w:history="1">
        <w:r w:rsidRPr="00050534">
          <w:rPr>
            <w:rStyle w:val="Hiperpovezava"/>
            <w:rFonts w:cs="Arial"/>
            <w:color w:val="000000" w:themeColor="text1"/>
            <w:sz w:val="16"/>
            <w:szCs w:val="16"/>
            <w:u w:val="none"/>
            <w:shd w:val="clear" w:color="auto" w:fill="FFFFFF"/>
          </w:rPr>
          <w:t>88/23</w:t>
        </w:r>
      </w:hyperlink>
      <w:r w:rsidRPr="00050534">
        <w:rPr>
          <w:rFonts w:cs="Arial"/>
          <w:color w:val="000000" w:themeColor="text1"/>
          <w:sz w:val="16"/>
          <w:szCs w:val="16"/>
          <w:shd w:val="clear" w:color="auto" w:fill="FFFFFF"/>
        </w:rPr>
        <w:t> – ZOPNN-F</w:t>
      </w:r>
    </w:p>
  </w:footnote>
  <w:footnote w:id="3">
    <w:p w14:paraId="5ECD9B33" w14:textId="03BF1CB3" w:rsidR="000A4694" w:rsidRPr="00B01F38" w:rsidRDefault="000A4694" w:rsidP="000A4694">
      <w:pPr>
        <w:pStyle w:val="Sprotnaopomba-besedilo"/>
        <w:spacing w:line="240" w:lineRule="auto"/>
        <w:jc w:val="both"/>
        <w:rPr>
          <w:color w:val="000000"/>
          <w:sz w:val="16"/>
          <w:szCs w:val="16"/>
        </w:rPr>
      </w:pPr>
      <w:r w:rsidRPr="00B01F38">
        <w:rPr>
          <w:rStyle w:val="Sprotnaopomba-sklic"/>
          <w:color w:val="000000"/>
          <w:sz w:val="16"/>
          <w:szCs w:val="16"/>
        </w:rPr>
        <w:footnoteRef/>
      </w:r>
      <w:r w:rsidRPr="00B01F38">
        <w:rPr>
          <w:color w:val="000000"/>
          <w:sz w:val="16"/>
          <w:szCs w:val="16"/>
        </w:rPr>
        <w:t xml:space="preserve"> 25. člen ZDIJZ.</w:t>
      </w:r>
    </w:p>
  </w:footnote>
  <w:footnote w:id="4">
    <w:p w14:paraId="2E7F9F3A" w14:textId="77777777" w:rsidR="00ED394E" w:rsidRDefault="00ED394E" w:rsidP="00ED394E">
      <w:pPr>
        <w:pStyle w:val="Sprotnaopomba-besedilo"/>
        <w:spacing w:line="240" w:lineRule="auto"/>
        <w:jc w:val="both"/>
        <w:rPr>
          <w:rFonts w:cs="Arial"/>
          <w:color w:val="000000"/>
          <w:sz w:val="16"/>
          <w:szCs w:val="16"/>
        </w:rPr>
      </w:pPr>
      <w:r>
        <w:rPr>
          <w:rStyle w:val="Sprotnaopomba-sklic"/>
          <w:rFonts w:cs="Arial"/>
          <w:color w:val="000000"/>
          <w:sz w:val="16"/>
          <w:szCs w:val="16"/>
        </w:rPr>
        <w:footnoteRef/>
      </w:r>
      <w:r>
        <w:rPr>
          <w:rFonts w:cs="Arial"/>
          <w:color w:val="000000"/>
          <w:sz w:val="16"/>
          <w:szCs w:val="16"/>
        </w:rPr>
        <w:t xml:space="preserve"> 7. člen ZDIJZ.</w:t>
      </w:r>
    </w:p>
  </w:footnote>
  <w:footnote w:id="5">
    <w:p w14:paraId="7C5848DB" w14:textId="77777777" w:rsidR="0018503F" w:rsidRPr="00EC6EA9" w:rsidRDefault="0018503F" w:rsidP="0018503F">
      <w:pPr>
        <w:pStyle w:val="Sprotnaopomba-besedilo"/>
        <w:spacing w:line="240" w:lineRule="auto"/>
        <w:jc w:val="both"/>
        <w:rPr>
          <w:sz w:val="16"/>
          <w:szCs w:val="16"/>
        </w:rPr>
      </w:pPr>
      <w:r w:rsidRPr="00EC6EA9">
        <w:rPr>
          <w:rStyle w:val="Sprotnaopomba-sklic"/>
          <w:sz w:val="16"/>
          <w:szCs w:val="16"/>
        </w:rPr>
        <w:footnoteRef/>
      </w:r>
      <w:r w:rsidRPr="00EC6EA9">
        <w:rPr>
          <w:sz w:val="16"/>
          <w:szCs w:val="16"/>
        </w:rPr>
        <w:t xml:space="preserve"> </w:t>
      </w:r>
      <w:r>
        <w:rPr>
          <w:sz w:val="16"/>
          <w:szCs w:val="16"/>
        </w:rPr>
        <w:t xml:space="preserve"> </w:t>
      </w:r>
      <w:r w:rsidRPr="00EC6EA9">
        <w:rPr>
          <w:sz w:val="16"/>
          <w:szCs w:val="16"/>
        </w:rPr>
        <w:t>5. alineja prvega odstavka 4. člena ZPosS.</w:t>
      </w:r>
    </w:p>
  </w:footnote>
  <w:footnote w:id="6">
    <w:p w14:paraId="61EFFDA8" w14:textId="55BCC2C3" w:rsidR="0018503F" w:rsidRPr="00726F88" w:rsidRDefault="0018503F" w:rsidP="0018503F">
      <w:pPr>
        <w:pStyle w:val="Sprotnaopomba-besedilo"/>
        <w:spacing w:line="240" w:lineRule="auto"/>
        <w:jc w:val="both"/>
        <w:rPr>
          <w:rFonts w:cs="Arial"/>
          <w:color w:val="000000" w:themeColor="text1"/>
          <w:sz w:val="16"/>
          <w:szCs w:val="16"/>
          <w:shd w:val="clear" w:color="auto" w:fill="FFFFFF"/>
        </w:rPr>
      </w:pPr>
      <w:r w:rsidRPr="00726F88">
        <w:rPr>
          <w:rStyle w:val="Sprotnaopomba-sklic"/>
          <w:rFonts w:cs="Arial"/>
          <w:color w:val="000000" w:themeColor="text1"/>
          <w:sz w:val="16"/>
          <w:szCs w:val="16"/>
        </w:rPr>
        <w:footnoteRef/>
      </w:r>
      <w:r w:rsidRPr="00726F88">
        <w:rPr>
          <w:rFonts w:cs="Arial"/>
          <w:color w:val="000000" w:themeColor="text1"/>
          <w:sz w:val="16"/>
          <w:szCs w:val="16"/>
        </w:rPr>
        <w:t xml:space="preserve"> </w:t>
      </w:r>
      <w:r w:rsidR="00702134">
        <w:rPr>
          <w:rFonts w:cs="Arial"/>
          <w:color w:val="000000" w:themeColor="text1"/>
          <w:sz w:val="16"/>
          <w:szCs w:val="16"/>
        </w:rPr>
        <w:t xml:space="preserve"> </w:t>
      </w:r>
      <w:r w:rsidRPr="00726F88">
        <w:rPr>
          <w:rFonts w:cs="Arial"/>
          <w:color w:val="000000" w:themeColor="text1"/>
          <w:sz w:val="16"/>
          <w:szCs w:val="16"/>
          <w:shd w:val="clear" w:color="auto" w:fill="FFFFFF"/>
        </w:rPr>
        <w:t>Uradni list RS, št. </w:t>
      </w:r>
      <w:hyperlink r:id="rId16" w:tgtFrame="_blank" w:tooltip="Zakon o splošnem upravnem postopku (uradno prečiščeno besedilo) (ZUP-UPB2)" w:history="1">
        <w:r w:rsidRPr="00726F88">
          <w:rPr>
            <w:rStyle w:val="Hiperpovezava"/>
            <w:rFonts w:cs="Arial"/>
            <w:color w:val="000000" w:themeColor="text1"/>
            <w:sz w:val="16"/>
            <w:szCs w:val="16"/>
            <w:u w:val="none"/>
            <w:shd w:val="clear" w:color="auto" w:fill="FFFFFF"/>
          </w:rPr>
          <w:t>24/06</w:t>
        </w:r>
      </w:hyperlink>
      <w:r w:rsidRPr="00726F88">
        <w:rPr>
          <w:rFonts w:cs="Arial"/>
          <w:color w:val="000000" w:themeColor="text1"/>
          <w:sz w:val="16"/>
          <w:szCs w:val="16"/>
          <w:shd w:val="clear" w:color="auto" w:fill="FFFFFF"/>
        </w:rPr>
        <w:t> – uradno prečiščeno besedilo, </w:t>
      </w:r>
      <w:hyperlink r:id="rId17" w:tgtFrame="_blank" w:tooltip="Zakon o upravnem sporu (ZUS-1)" w:history="1">
        <w:r w:rsidRPr="00726F88">
          <w:rPr>
            <w:rStyle w:val="Hiperpovezava"/>
            <w:rFonts w:cs="Arial"/>
            <w:color w:val="000000" w:themeColor="text1"/>
            <w:sz w:val="16"/>
            <w:szCs w:val="16"/>
            <w:u w:val="none"/>
            <w:shd w:val="clear" w:color="auto" w:fill="FFFFFF"/>
          </w:rPr>
          <w:t>105/06</w:t>
        </w:r>
      </w:hyperlink>
      <w:r w:rsidRPr="00726F88">
        <w:rPr>
          <w:rFonts w:cs="Arial"/>
          <w:color w:val="000000" w:themeColor="text1"/>
          <w:sz w:val="16"/>
          <w:szCs w:val="16"/>
          <w:shd w:val="clear" w:color="auto" w:fill="FFFFFF"/>
        </w:rPr>
        <w:t> – ZUS-1, </w:t>
      </w:r>
      <w:hyperlink r:id="rId18" w:tgtFrame="_blank" w:tooltip="Zakon o spremembah in dopolnitvah Zakona o splošnem upravnem postopku (ZUP-E)" w:history="1">
        <w:r w:rsidRPr="00726F88">
          <w:rPr>
            <w:rStyle w:val="Hiperpovezava"/>
            <w:rFonts w:cs="Arial"/>
            <w:color w:val="000000" w:themeColor="text1"/>
            <w:sz w:val="16"/>
            <w:szCs w:val="16"/>
            <w:u w:val="none"/>
            <w:shd w:val="clear" w:color="auto" w:fill="FFFFFF"/>
          </w:rPr>
          <w:t>126/07</w:t>
        </w:r>
      </w:hyperlink>
      <w:r w:rsidRPr="00726F88">
        <w:rPr>
          <w:rFonts w:cs="Arial"/>
          <w:color w:val="000000" w:themeColor="text1"/>
          <w:sz w:val="16"/>
          <w:szCs w:val="16"/>
          <w:shd w:val="clear" w:color="auto" w:fill="FFFFFF"/>
        </w:rPr>
        <w:t>, </w:t>
      </w:r>
      <w:hyperlink r:id="rId19" w:tgtFrame="_blank" w:tooltip="Zakon o spremembi in dopolnitvah Zakona o splošnem upravnem postopku (ZUP-F)" w:history="1">
        <w:r w:rsidRPr="00726F88">
          <w:rPr>
            <w:rStyle w:val="Hiperpovezava"/>
            <w:rFonts w:cs="Arial"/>
            <w:color w:val="000000" w:themeColor="text1"/>
            <w:sz w:val="16"/>
            <w:szCs w:val="16"/>
            <w:u w:val="none"/>
            <w:shd w:val="clear" w:color="auto" w:fill="FFFFFF"/>
          </w:rPr>
          <w:t>65/08</w:t>
        </w:r>
      </w:hyperlink>
      <w:r w:rsidRPr="00726F88">
        <w:rPr>
          <w:rFonts w:cs="Arial"/>
          <w:color w:val="000000" w:themeColor="text1"/>
          <w:sz w:val="16"/>
          <w:szCs w:val="16"/>
          <w:shd w:val="clear" w:color="auto" w:fill="FFFFFF"/>
        </w:rPr>
        <w:t>, </w:t>
      </w:r>
      <w:hyperlink r:id="rId20" w:tgtFrame="_blank" w:tooltip="Zakon o spremembah in dopolnitvah Zakona o splošnem upravnem postopku (ZUP-G)" w:history="1">
        <w:r w:rsidRPr="00726F88">
          <w:rPr>
            <w:rStyle w:val="Hiperpovezava"/>
            <w:rFonts w:cs="Arial"/>
            <w:color w:val="000000" w:themeColor="text1"/>
            <w:sz w:val="16"/>
            <w:szCs w:val="16"/>
            <w:u w:val="none"/>
            <w:shd w:val="clear" w:color="auto" w:fill="FFFFFF"/>
          </w:rPr>
          <w:t>8/10</w:t>
        </w:r>
      </w:hyperlink>
      <w:r w:rsidRPr="00726F88">
        <w:rPr>
          <w:rFonts w:cs="Arial"/>
          <w:color w:val="000000" w:themeColor="text1"/>
          <w:sz w:val="16"/>
          <w:szCs w:val="16"/>
          <w:shd w:val="clear" w:color="auto" w:fill="FFFFFF"/>
        </w:rPr>
        <w:t>, </w:t>
      </w:r>
      <w:hyperlink r:id="rId21" w:tgtFrame="_blank" w:tooltip="Zakon o spremembah in dopolnitvi Zakona o splošnem upravnem postopku (ZUP-H)" w:history="1">
        <w:r w:rsidRPr="00726F88">
          <w:rPr>
            <w:rStyle w:val="Hiperpovezava"/>
            <w:rFonts w:cs="Arial"/>
            <w:color w:val="000000" w:themeColor="text1"/>
            <w:sz w:val="16"/>
            <w:szCs w:val="16"/>
            <w:u w:val="none"/>
            <w:shd w:val="clear" w:color="auto" w:fill="FFFFFF"/>
          </w:rPr>
          <w:t>82/13</w:t>
        </w:r>
      </w:hyperlink>
      <w:r w:rsidRPr="00726F88">
        <w:rPr>
          <w:rFonts w:cs="Arial"/>
          <w:color w:val="000000" w:themeColor="text1"/>
          <w:sz w:val="16"/>
          <w:szCs w:val="16"/>
          <w:shd w:val="clear" w:color="auto" w:fill="FFFFFF"/>
        </w:rPr>
        <w:t>, </w:t>
      </w:r>
      <w:hyperlink r:id="rId22" w:tgtFrame="_blank" w:tooltip="Zakon o interventnih ukrepih za omilitev posledic drugega vala epidemije COVID-19 (ZIUOPDVE)" w:history="1">
        <w:r w:rsidRPr="00726F88">
          <w:rPr>
            <w:rStyle w:val="Hiperpovezava"/>
            <w:rFonts w:cs="Arial"/>
            <w:color w:val="000000" w:themeColor="text1"/>
            <w:sz w:val="16"/>
            <w:szCs w:val="16"/>
            <w:u w:val="none"/>
            <w:shd w:val="clear" w:color="auto" w:fill="FFFFFF"/>
          </w:rPr>
          <w:t>175/20</w:t>
        </w:r>
      </w:hyperlink>
      <w:r w:rsidRPr="00726F88">
        <w:rPr>
          <w:rFonts w:cs="Arial"/>
          <w:color w:val="000000" w:themeColor="text1"/>
          <w:sz w:val="16"/>
          <w:szCs w:val="16"/>
          <w:shd w:val="clear" w:color="auto" w:fill="FFFFFF"/>
        </w:rPr>
        <w:t xml:space="preserve"> – </w:t>
      </w:r>
    </w:p>
    <w:p w14:paraId="4EE2F8DC" w14:textId="0AC1DC59" w:rsidR="0018503F" w:rsidRPr="0011566C" w:rsidRDefault="0018503F" w:rsidP="0018503F">
      <w:pPr>
        <w:pStyle w:val="Sprotnaopomba-besedilo"/>
        <w:spacing w:line="240" w:lineRule="auto"/>
        <w:jc w:val="both"/>
        <w:rPr>
          <w:rFonts w:cs="Arial"/>
          <w:color w:val="000000" w:themeColor="text1"/>
          <w:sz w:val="16"/>
          <w:szCs w:val="16"/>
        </w:rPr>
      </w:pPr>
      <w:r w:rsidRPr="0011566C">
        <w:rPr>
          <w:rFonts w:cs="Arial"/>
          <w:color w:val="000000" w:themeColor="text1"/>
          <w:sz w:val="16"/>
          <w:szCs w:val="16"/>
          <w:shd w:val="clear" w:color="auto" w:fill="FFFFFF"/>
        </w:rPr>
        <w:t xml:space="preserve"> </w:t>
      </w:r>
      <w:r w:rsidR="001B0D61" w:rsidRPr="0011566C">
        <w:rPr>
          <w:rFonts w:cs="Arial"/>
          <w:color w:val="000000" w:themeColor="text1"/>
          <w:sz w:val="16"/>
          <w:szCs w:val="16"/>
          <w:shd w:val="clear" w:color="auto" w:fill="FFFFFF"/>
        </w:rPr>
        <w:t xml:space="preserve"> </w:t>
      </w:r>
      <w:r w:rsidRPr="0011566C">
        <w:rPr>
          <w:rFonts w:cs="Arial"/>
          <w:color w:val="000000" w:themeColor="text1"/>
          <w:sz w:val="16"/>
          <w:szCs w:val="16"/>
          <w:shd w:val="clear" w:color="auto" w:fill="FFFFFF"/>
        </w:rPr>
        <w:t xml:space="preserve"> ZIUOPDVE in </w:t>
      </w:r>
      <w:hyperlink r:id="rId23" w:tgtFrame="_blank" w:tooltip="Zakon o debirokratizaciji (ZDeb)" w:history="1">
        <w:r w:rsidRPr="0011566C">
          <w:rPr>
            <w:rStyle w:val="Hiperpovezava"/>
            <w:rFonts w:cs="Arial"/>
            <w:color w:val="000000" w:themeColor="text1"/>
            <w:sz w:val="16"/>
            <w:szCs w:val="16"/>
            <w:u w:val="none"/>
            <w:shd w:val="clear" w:color="auto" w:fill="FFFFFF"/>
          </w:rPr>
          <w:t>3/22</w:t>
        </w:r>
      </w:hyperlink>
      <w:r w:rsidRPr="0011566C">
        <w:rPr>
          <w:rFonts w:cs="Arial"/>
          <w:color w:val="000000" w:themeColor="text1"/>
          <w:sz w:val="16"/>
          <w:szCs w:val="16"/>
          <w:shd w:val="clear" w:color="auto" w:fill="FFFFFF"/>
        </w:rPr>
        <w:t> – ZDeb</w:t>
      </w:r>
      <w:r w:rsidRPr="0011566C">
        <w:rPr>
          <w:rFonts w:cs="Arial"/>
          <w:color w:val="000000" w:themeColor="text1"/>
          <w:sz w:val="16"/>
          <w:szCs w:val="16"/>
        </w:rPr>
        <w:t>.</w:t>
      </w:r>
    </w:p>
  </w:footnote>
  <w:footnote w:id="7">
    <w:p w14:paraId="4AC307C3" w14:textId="0D0E47F3" w:rsidR="0018503F" w:rsidRPr="00936EC9" w:rsidRDefault="0018503F" w:rsidP="0018503F">
      <w:pPr>
        <w:pStyle w:val="Sprotnaopomba-besedilo"/>
        <w:spacing w:line="240" w:lineRule="auto"/>
        <w:jc w:val="both"/>
        <w:rPr>
          <w:sz w:val="16"/>
          <w:szCs w:val="16"/>
        </w:rPr>
      </w:pPr>
      <w:r w:rsidRPr="00936EC9">
        <w:rPr>
          <w:rStyle w:val="Sprotnaopomba-sklic"/>
          <w:sz w:val="16"/>
          <w:szCs w:val="16"/>
        </w:rPr>
        <w:footnoteRef/>
      </w:r>
      <w:r w:rsidR="00BC0741">
        <w:rPr>
          <w:sz w:val="16"/>
          <w:szCs w:val="16"/>
        </w:rPr>
        <w:t xml:space="preserve"> </w:t>
      </w:r>
      <w:r w:rsidRPr="00936EC9">
        <w:rPr>
          <w:sz w:val="16"/>
          <w:szCs w:val="16"/>
        </w:rPr>
        <w:t xml:space="preserve"> </w:t>
      </w:r>
      <w:r w:rsidRPr="00936EC9">
        <w:rPr>
          <w:rFonts w:cs="Arial"/>
          <w:sz w:val="16"/>
          <w:szCs w:val="16"/>
          <w:lang w:eastAsia="sl-SI"/>
        </w:rPr>
        <w:t>Sodba Upravnega sodišča RS opr. št. IU 293/2020-21 z dne 18. 5. 2022</w:t>
      </w:r>
      <w:r w:rsidR="0011566C">
        <w:rPr>
          <w:rFonts w:cs="Arial"/>
          <w:sz w:val="16"/>
          <w:szCs w:val="16"/>
          <w:lang w:eastAsia="sl-SI"/>
        </w:rPr>
        <w:t>.</w:t>
      </w:r>
    </w:p>
  </w:footnote>
  <w:footnote w:id="8">
    <w:p w14:paraId="419EDA06" w14:textId="5DF7F8BD" w:rsidR="00767906" w:rsidRDefault="00767906" w:rsidP="002F25E9">
      <w:pPr>
        <w:shd w:val="clear" w:color="auto" w:fill="FFFFFF"/>
        <w:spacing w:line="240" w:lineRule="auto"/>
        <w:jc w:val="both"/>
      </w:pPr>
      <w:r w:rsidRPr="0011566C">
        <w:rPr>
          <w:rStyle w:val="Sprotnaopomba-sklic"/>
          <w:rFonts w:cs="Arial"/>
          <w:color w:val="000000" w:themeColor="text1"/>
          <w:sz w:val="16"/>
          <w:szCs w:val="16"/>
        </w:rPr>
        <w:footnoteRef/>
      </w:r>
      <w:r w:rsidRPr="0011566C">
        <w:rPr>
          <w:rFonts w:cs="Arial"/>
          <w:color w:val="000000" w:themeColor="text1"/>
          <w:sz w:val="16"/>
          <w:szCs w:val="16"/>
        </w:rPr>
        <w:t xml:space="preserve"> </w:t>
      </w:r>
      <w:r w:rsidR="00BC0741">
        <w:rPr>
          <w:rFonts w:cs="Arial"/>
          <w:color w:val="000000" w:themeColor="text1"/>
          <w:sz w:val="16"/>
          <w:szCs w:val="16"/>
        </w:rPr>
        <w:t xml:space="preserve"> </w:t>
      </w:r>
      <w:r w:rsidRPr="0011566C">
        <w:rPr>
          <w:rFonts w:cs="Arial"/>
          <w:color w:val="000000" w:themeColor="text1"/>
          <w:sz w:val="16"/>
          <w:szCs w:val="16"/>
        </w:rPr>
        <w:t>Uradni list RS, št. </w:t>
      </w:r>
      <w:hyperlink r:id="rId24" w:tgtFrame="_blank" w:tooltip="Zakon o javnem naročanju (ZJN-3)" w:history="1">
        <w:r w:rsidRPr="0011566C">
          <w:rPr>
            <w:rStyle w:val="Hiperpovezava"/>
            <w:rFonts w:cs="Arial"/>
            <w:color w:val="000000" w:themeColor="text1"/>
            <w:sz w:val="16"/>
            <w:szCs w:val="16"/>
            <w:u w:val="none"/>
          </w:rPr>
          <w:t>91/15</w:t>
        </w:r>
      </w:hyperlink>
      <w:r w:rsidRPr="0011566C">
        <w:rPr>
          <w:rFonts w:cs="Arial"/>
          <w:color w:val="000000" w:themeColor="text1"/>
          <w:sz w:val="16"/>
          <w:szCs w:val="16"/>
        </w:rPr>
        <w:t>, </w:t>
      </w:r>
      <w:hyperlink r:id="rId25" w:tgtFrame="_blank" w:tooltip="Zakon o spremembah in dopolnitvah Zakona o javnem naročanju (ZJN-3A)" w:history="1">
        <w:r w:rsidRPr="0011566C">
          <w:rPr>
            <w:rStyle w:val="Hiperpovezava"/>
            <w:rFonts w:cs="Arial"/>
            <w:color w:val="000000" w:themeColor="text1"/>
            <w:sz w:val="16"/>
            <w:szCs w:val="16"/>
            <w:u w:val="none"/>
          </w:rPr>
          <w:t>14/18</w:t>
        </w:r>
      </w:hyperlink>
      <w:r w:rsidRPr="0011566C">
        <w:rPr>
          <w:rFonts w:cs="Arial"/>
          <w:color w:val="000000" w:themeColor="text1"/>
          <w:sz w:val="16"/>
          <w:szCs w:val="16"/>
        </w:rPr>
        <w:t>, </w:t>
      </w:r>
      <w:hyperlink r:id="rId26" w:tgtFrame="_blank" w:tooltip="Zakon o spremembah in dopolnitvah Zakona o javnem naročanju (ZJN-3B)" w:history="1">
        <w:r w:rsidRPr="0011566C">
          <w:rPr>
            <w:rStyle w:val="Hiperpovezava"/>
            <w:rFonts w:cs="Arial"/>
            <w:color w:val="000000" w:themeColor="text1"/>
            <w:sz w:val="16"/>
            <w:szCs w:val="16"/>
            <w:u w:val="none"/>
          </w:rPr>
          <w:t>121/21</w:t>
        </w:r>
      </w:hyperlink>
      <w:r w:rsidRPr="0011566C">
        <w:rPr>
          <w:rFonts w:cs="Arial"/>
          <w:color w:val="000000" w:themeColor="text1"/>
          <w:sz w:val="16"/>
          <w:szCs w:val="16"/>
        </w:rPr>
        <w:t>, </w:t>
      </w:r>
      <w:hyperlink r:id="rId27" w:tgtFrame="_blank" w:tooltip="Zakon o spremembah in dopolnitvah Zakona o javnem naročanju (ZJN-3C)" w:history="1">
        <w:r w:rsidRPr="0011566C">
          <w:rPr>
            <w:rStyle w:val="Hiperpovezava"/>
            <w:rFonts w:cs="Arial"/>
            <w:color w:val="000000" w:themeColor="text1"/>
            <w:sz w:val="16"/>
            <w:szCs w:val="16"/>
            <w:u w:val="none"/>
          </w:rPr>
          <w:t>10/22</w:t>
        </w:r>
      </w:hyperlink>
      <w:r w:rsidRPr="0011566C">
        <w:rPr>
          <w:rFonts w:cs="Arial"/>
          <w:color w:val="000000" w:themeColor="text1"/>
          <w:sz w:val="16"/>
          <w:szCs w:val="16"/>
        </w:rPr>
        <w:t>, </w:t>
      </w:r>
      <w:hyperlink r:id="rId28" w:tgtFrame="_blank" w:tooltip="Odločba o ugotovitvi, da je točka b) četrtega odstavka 75. člena in točka c) drugega odstavka v zvezi s petim odstavkom 67.a člena Zakona o javnem naročanju v neskladju z Ustavo" w:history="1">
        <w:r w:rsidRPr="0011566C">
          <w:rPr>
            <w:rStyle w:val="Hiperpovezava"/>
            <w:rFonts w:cs="Arial"/>
            <w:color w:val="000000" w:themeColor="text1"/>
            <w:sz w:val="16"/>
            <w:szCs w:val="16"/>
            <w:u w:val="none"/>
          </w:rPr>
          <w:t>74/22</w:t>
        </w:r>
      </w:hyperlink>
      <w:r w:rsidRPr="0011566C">
        <w:rPr>
          <w:rFonts w:cs="Arial"/>
          <w:color w:val="000000" w:themeColor="text1"/>
          <w:sz w:val="16"/>
          <w:szCs w:val="16"/>
        </w:rPr>
        <w:t> – odl. US, </w:t>
      </w:r>
      <w:hyperlink r:id="rId29" w:tgtFrame="_blank" w:tooltip="Zakon o nujnih ukrepih za zagotovitev stabilnosti zdravstvenega sistema (ZNUZSZS)" w:history="1">
        <w:r w:rsidRPr="0011566C">
          <w:rPr>
            <w:rStyle w:val="Hiperpovezava"/>
            <w:rFonts w:cs="Arial"/>
            <w:color w:val="000000" w:themeColor="text1"/>
            <w:sz w:val="16"/>
            <w:szCs w:val="16"/>
            <w:u w:val="none"/>
          </w:rPr>
          <w:t>100/22</w:t>
        </w:r>
      </w:hyperlink>
      <w:r w:rsidRPr="0011566C">
        <w:rPr>
          <w:rFonts w:cs="Arial"/>
          <w:color w:val="000000" w:themeColor="text1"/>
          <w:sz w:val="16"/>
          <w:szCs w:val="16"/>
        </w:rPr>
        <w:t> – ZNUZSZS, </w:t>
      </w:r>
      <w:hyperlink r:id="rId30" w:tgtFrame="_blank" w:tooltip="Zakon o spremembah in dopolnitvah Zakona o javnem naročanju (ZJN-3D)" w:history="1">
        <w:r w:rsidRPr="0011566C">
          <w:rPr>
            <w:rStyle w:val="Hiperpovezava"/>
            <w:rFonts w:cs="Arial"/>
            <w:color w:val="000000" w:themeColor="text1"/>
            <w:sz w:val="16"/>
            <w:szCs w:val="16"/>
            <w:u w:val="none"/>
          </w:rPr>
          <w:t>28/23</w:t>
        </w:r>
      </w:hyperlink>
      <w:r w:rsidRPr="0011566C">
        <w:rPr>
          <w:rFonts w:cs="Arial"/>
          <w:color w:val="000000" w:themeColor="text1"/>
          <w:sz w:val="16"/>
          <w:szCs w:val="16"/>
        </w:rPr>
        <w:t> in </w:t>
      </w:r>
      <w:hyperlink r:id="rId31" w:tgtFrame="_blank" w:tooltip="Zakon o spremembah in dopolnitvah Zakona o odpravi posledic naravnih nesreč (ZOPNN-F)" w:history="1">
        <w:r w:rsidRPr="0011566C">
          <w:rPr>
            <w:rStyle w:val="Hiperpovezava"/>
            <w:rFonts w:cs="Arial"/>
            <w:color w:val="000000" w:themeColor="text1"/>
            <w:sz w:val="16"/>
            <w:szCs w:val="16"/>
            <w:u w:val="none"/>
          </w:rPr>
          <w:t>88/23</w:t>
        </w:r>
      </w:hyperlink>
      <w:r w:rsidRPr="0011566C">
        <w:rPr>
          <w:rFonts w:cs="Arial"/>
          <w:color w:val="000000" w:themeColor="text1"/>
          <w:sz w:val="16"/>
          <w:szCs w:val="16"/>
        </w:rPr>
        <w:t> – ZOPNN-F.</w:t>
      </w:r>
    </w:p>
  </w:footnote>
  <w:footnote w:id="9">
    <w:p w14:paraId="52D2890D" w14:textId="7017D94B" w:rsidR="00105EB0" w:rsidRPr="005F20C8" w:rsidRDefault="00105EB0" w:rsidP="00105EB0">
      <w:pPr>
        <w:pStyle w:val="Sprotnaopomba-besedilo"/>
        <w:spacing w:line="240" w:lineRule="auto"/>
        <w:rPr>
          <w:sz w:val="16"/>
          <w:szCs w:val="16"/>
        </w:rPr>
      </w:pPr>
      <w:r w:rsidRPr="005F20C8">
        <w:rPr>
          <w:rStyle w:val="Sprotnaopomba-sklic"/>
          <w:sz w:val="16"/>
          <w:szCs w:val="16"/>
        </w:rPr>
        <w:footnoteRef/>
      </w:r>
      <w:r w:rsidR="00BC0741">
        <w:rPr>
          <w:sz w:val="16"/>
          <w:szCs w:val="16"/>
        </w:rPr>
        <w:t xml:space="preserve"> </w:t>
      </w:r>
      <w:r w:rsidRPr="005F20C8">
        <w:rPr>
          <w:sz w:val="16"/>
          <w:szCs w:val="16"/>
        </w:rPr>
        <w:t xml:space="preserve"> </w:t>
      </w:r>
      <w:r w:rsidRPr="005412AA">
        <w:rPr>
          <w:color w:val="000000"/>
          <w:sz w:val="16"/>
          <w:szCs w:val="16"/>
        </w:rPr>
        <w:t>Drugi odstavek 6. člena ZDIJZ.</w:t>
      </w:r>
    </w:p>
  </w:footnote>
  <w:footnote w:id="10">
    <w:p w14:paraId="1BB975D2" w14:textId="77777777" w:rsidR="00156BC5" w:rsidRPr="001A28EF" w:rsidRDefault="00156BC5" w:rsidP="00156BC5">
      <w:pPr>
        <w:pStyle w:val="datumtevilka"/>
        <w:tabs>
          <w:tab w:val="clear" w:pos="1701"/>
          <w:tab w:val="left" w:pos="709"/>
        </w:tabs>
        <w:spacing w:line="240" w:lineRule="auto"/>
        <w:jc w:val="both"/>
        <w:rPr>
          <w:rFonts w:cs="Arial"/>
          <w:color w:val="000000"/>
          <w:sz w:val="16"/>
          <w:szCs w:val="16"/>
        </w:rPr>
      </w:pPr>
      <w:r w:rsidRPr="001A28EF">
        <w:rPr>
          <w:rStyle w:val="Sprotnaopomba-sklic"/>
          <w:rFonts w:cs="Arial"/>
          <w:color w:val="000000"/>
          <w:sz w:val="16"/>
          <w:szCs w:val="16"/>
        </w:rPr>
        <w:footnoteRef/>
      </w:r>
      <w:r w:rsidRPr="001A28EF">
        <w:rPr>
          <w:rFonts w:cs="Arial"/>
          <w:color w:val="000000"/>
          <w:sz w:val="16"/>
          <w:szCs w:val="16"/>
        </w:rPr>
        <w:t xml:space="preserve"> </w:t>
      </w:r>
      <w:r w:rsidRPr="001A28EF">
        <w:rPr>
          <w:rFonts w:cs="Arial"/>
          <w:color w:val="000000"/>
          <w:sz w:val="16"/>
          <w:szCs w:val="16"/>
          <w:shd w:val="clear" w:color="auto" w:fill="FFFFFF"/>
        </w:rPr>
        <w:t>Uradni list RS, št. </w:t>
      </w:r>
      <w:hyperlink r:id="rId32" w:tgtFrame="_blank" w:tooltip="Uredba o upravnem poslovanju" w:history="1">
        <w:r w:rsidRPr="001A28EF">
          <w:rPr>
            <w:rStyle w:val="Hiperpovezava"/>
            <w:rFonts w:cs="Arial"/>
            <w:color w:val="000000"/>
            <w:sz w:val="16"/>
            <w:szCs w:val="16"/>
            <w:u w:val="none"/>
            <w:shd w:val="clear" w:color="auto" w:fill="FFFFFF"/>
          </w:rPr>
          <w:t>9/18</w:t>
        </w:r>
      </w:hyperlink>
      <w:r w:rsidRPr="001A28EF">
        <w:rPr>
          <w:rFonts w:cs="Arial"/>
          <w:color w:val="000000"/>
          <w:sz w:val="16"/>
          <w:szCs w:val="16"/>
          <w:shd w:val="clear" w:color="auto" w:fill="FFFFFF"/>
        </w:rPr>
        <w:t>, </w:t>
      </w:r>
      <w:hyperlink r:id="rId33" w:tgtFrame="_blank" w:tooltip="Uredba o spremembah in dopolnitvah Uredbe o upravnem poslovanju" w:history="1">
        <w:r w:rsidRPr="001A28EF">
          <w:rPr>
            <w:rStyle w:val="Hiperpovezava"/>
            <w:rFonts w:cs="Arial"/>
            <w:color w:val="000000"/>
            <w:sz w:val="16"/>
            <w:szCs w:val="16"/>
            <w:u w:val="none"/>
            <w:shd w:val="clear" w:color="auto" w:fill="FFFFFF"/>
          </w:rPr>
          <w:t>14/20</w:t>
        </w:r>
      </w:hyperlink>
      <w:r w:rsidRPr="001A28EF">
        <w:rPr>
          <w:rFonts w:cs="Arial"/>
          <w:color w:val="000000"/>
          <w:sz w:val="16"/>
          <w:szCs w:val="16"/>
          <w:shd w:val="clear" w:color="auto" w:fill="FFFFFF"/>
        </w:rPr>
        <w:t>, </w:t>
      </w:r>
      <w:hyperlink r:id="rId34" w:tgtFrame="_blank" w:tooltip="Uredba o spremembah in dopolnitvah Uredbe o upravnem poslovanju" w:history="1">
        <w:r w:rsidRPr="001A28EF">
          <w:rPr>
            <w:rStyle w:val="Hiperpovezava"/>
            <w:rFonts w:cs="Arial"/>
            <w:color w:val="000000"/>
            <w:sz w:val="16"/>
            <w:szCs w:val="16"/>
            <w:u w:val="none"/>
            <w:shd w:val="clear" w:color="auto" w:fill="FFFFFF"/>
          </w:rPr>
          <w:t>167/20</w:t>
        </w:r>
      </w:hyperlink>
      <w:r w:rsidRPr="001A28EF">
        <w:rPr>
          <w:rFonts w:cs="Arial"/>
          <w:color w:val="000000"/>
          <w:sz w:val="16"/>
          <w:szCs w:val="16"/>
          <w:shd w:val="clear" w:color="auto" w:fill="FFFFFF"/>
        </w:rPr>
        <w:t>, </w:t>
      </w:r>
      <w:hyperlink r:id="rId35" w:tgtFrame="_blank" w:tooltip="Uredba o spremembah in dopolnitvah Uredbe o upravnem poslovanju" w:history="1">
        <w:r w:rsidRPr="001A28EF">
          <w:rPr>
            <w:rStyle w:val="Hiperpovezava"/>
            <w:rFonts w:cs="Arial"/>
            <w:color w:val="000000"/>
            <w:sz w:val="16"/>
            <w:szCs w:val="16"/>
            <w:u w:val="none"/>
            <w:shd w:val="clear" w:color="auto" w:fill="FFFFFF"/>
          </w:rPr>
          <w:t>172/21</w:t>
        </w:r>
      </w:hyperlink>
      <w:r w:rsidRPr="001A28EF">
        <w:rPr>
          <w:rFonts w:cs="Arial"/>
          <w:color w:val="000000"/>
          <w:sz w:val="16"/>
          <w:szCs w:val="16"/>
          <w:shd w:val="clear" w:color="auto" w:fill="FFFFFF"/>
        </w:rPr>
        <w:t>, </w:t>
      </w:r>
      <w:hyperlink r:id="rId36" w:tgtFrame="_blank" w:tooltip="Uredba o spremembah in dopolnitvah Uredbe o upravnem poslovanju" w:history="1">
        <w:r w:rsidRPr="001A28EF">
          <w:rPr>
            <w:rStyle w:val="Hiperpovezava"/>
            <w:rFonts w:cs="Arial"/>
            <w:color w:val="000000"/>
            <w:sz w:val="16"/>
            <w:szCs w:val="16"/>
            <w:u w:val="none"/>
            <w:shd w:val="clear" w:color="auto" w:fill="FFFFFF"/>
          </w:rPr>
          <w:t>68/22</w:t>
        </w:r>
      </w:hyperlink>
      <w:r w:rsidRPr="001A28EF">
        <w:rPr>
          <w:rFonts w:cs="Arial"/>
          <w:color w:val="000000"/>
          <w:sz w:val="16"/>
          <w:szCs w:val="16"/>
          <w:shd w:val="clear" w:color="auto" w:fill="FFFFFF"/>
        </w:rPr>
        <w:t>, </w:t>
      </w:r>
      <w:hyperlink r:id="rId37" w:tgtFrame="_blank" w:tooltip="Uredba o spremembah in dopolnitvah Uredbe o upravnem poslovanju" w:history="1">
        <w:r w:rsidRPr="001A28EF">
          <w:rPr>
            <w:rStyle w:val="Hiperpovezava"/>
            <w:rFonts w:cs="Arial"/>
            <w:color w:val="000000"/>
            <w:sz w:val="16"/>
            <w:szCs w:val="16"/>
            <w:u w:val="none"/>
            <w:shd w:val="clear" w:color="auto" w:fill="FFFFFF"/>
          </w:rPr>
          <w:t>89/22</w:t>
        </w:r>
      </w:hyperlink>
      <w:r w:rsidRPr="001A28EF">
        <w:rPr>
          <w:rFonts w:cs="Arial"/>
          <w:color w:val="000000"/>
          <w:sz w:val="16"/>
          <w:szCs w:val="16"/>
          <w:shd w:val="clear" w:color="auto" w:fill="FFFFFF"/>
        </w:rPr>
        <w:t>, </w:t>
      </w:r>
      <w:hyperlink r:id="rId38" w:tgtFrame="_blank" w:tooltip="Uredba o dopolnitvi Uredbe o upravnem poslovanju" w:history="1">
        <w:r w:rsidRPr="001A28EF">
          <w:rPr>
            <w:rStyle w:val="Hiperpovezava"/>
            <w:rFonts w:cs="Arial"/>
            <w:color w:val="000000"/>
            <w:sz w:val="16"/>
            <w:szCs w:val="16"/>
            <w:u w:val="none"/>
            <w:shd w:val="clear" w:color="auto" w:fill="FFFFFF"/>
          </w:rPr>
          <w:t>135/22</w:t>
        </w:r>
      </w:hyperlink>
      <w:r w:rsidRPr="001A28EF">
        <w:rPr>
          <w:rFonts w:cs="Arial"/>
          <w:color w:val="000000"/>
          <w:sz w:val="16"/>
          <w:szCs w:val="16"/>
          <w:shd w:val="clear" w:color="auto" w:fill="FFFFFF"/>
        </w:rPr>
        <w:t>, </w:t>
      </w:r>
      <w:hyperlink r:id="rId39" w:tgtFrame="_blank" w:tooltip="Uredba o dopolnitvi Uredbe o upravnem poslovanju" w:history="1">
        <w:r w:rsidRPr="001A28EF">
          <w:rPr>
            <w:rStyle w:val="Hiperpovezava"/>
            <w:rFonts w:cs="Arial"/>
            <w:color w:val="000000"/>
            <w:sz w:val="16"/>
            <w:szCs w:val="16"/>
            <w:u w:val="none"/>
            <w:shd w:val="clear" w:color="auto" w:fill="FFFFFF"/>
          </w:rPr>
          <w:t>77/23</w:t>
        </w:r>
      </w:hyperlink>
      <w:r w:rsidRPr="001A28EF">
        <w:rPr>
          <w:rFonts w:cs="Arial"/>
          <w:color w:val="000000"/>
          <w:sz w:val="16"/>
          <w:szCs w:val="16"/>
          <w:shd w:val="clear" w:color="auto" w:fill="FFFFFF"/>
        </w:rPr>
        <w:t> in </w:t>
      </w:r>
      <w:hyperlink r:id="rId40" w:tgtFrame="_blank" w:tooltip="Uredba o spremembi Uredbe o upravnem poslovanju" w:history="1">
        <w:r w:rsidRPr="001A28EF">
          <w:rPr>
            <w:rStyle w:val="Hiperpovezava"/>
            <w:rFonts w:cs="Arial"/>
            <w:color w:val="000000"/>
            <w:sz w:val="16"/>
            <w:szCs w:val="16"/>
            <w:u w:val="none"/>
            <w:shd w:val="clear" w:color="auto" w:fill="FFFFFF"/>
          </w:rPr>
          <w:t>24/24</w:t>
        </w:r>
      </w:hyperlink>
      <w:r w:rsidRPr="001A28EF">
        <w:rPr>
          <w:rFonts w:cs="Arial"/>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1" style="width:5pt;height:3.75pt" coordsize="" o:spt="100" o:bullet="t" adj="0,,0" path="" stroked="f">
        <v:stroke joinstyle="miter"/>
        <v:imagedata r:id="rId1" o:title="image13"/>
        <v:formulas/>
        <v:path o:connecttype="segments"/>
      </v:shape>
    </w:pict>
  </w:numPicBullet>
  <w:abstractNum w:abstractNumId="0" w15:restartNumberingAfterBreak="0">
    <w:nsid w:val="051932A4"/>
    <w:multiLevelType w:val="hybridMultilevel"/>
    <w:tmpl w:val="E8C2E6F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CA5DA7"/>
    <w:multiLevelType w:val="hybridMultilevel"/>
    <w:tmpl w:val="34586F8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C52F44"/>
    <w:multiLevelType w:val="hybridMultilevel"/>
    <w:tmpl w:val="DF4E49EC"/>
    <w:lvl w:ilvl="0" w:tplc="386A9F72">
      <w:start w:val="1"/>
      <w:numFmt w:val="bullet"/>
      <w:lvlText w:val="•"/>
      <w:lvlPicBulletId w:val="0"/>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049100">
      <w:start w:val="1"/>
      <w:numFmt w:val="bullet"/>
      <w:lvlText w:val="o"/>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D67096">
      <w:start w:val="1"/>
      <w:numFmt w:val="bullet"/>
      <w:lvlText w:val="▪"/>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C62FB4">
      <w:start w:val="1"/>
      <w:numFmt w:val="bullet"/>
      <w:lvlText w:val="•"/>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E8D574">
      <w:start w:val="1"/>
      <w:numFmt w:val="bullet"/>
      <w:lvlText w:val="o"/>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9476CC">
      <w:start w:val="1"/>
      <w:numFmt w:val="bullet"/>
      <w:lvlText w:val="▪"/>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4CF19A">
      <w:start w:val="1"/>
      <w:numFmt w:val="bullet"/>
      <w:lvlText w:val="•"/>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2A69C2">
      <w:start w:val="1"/>
      <w:numFmt w:val="bullet"/>
      <w:lvlText w:val="o"/>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0C009C">
      <w:start w:val="1"/>
      <w:numFmt w:val="bullet"/>
      <w:lvlText w:val="▪"/>
      <w:lvlJc w:val="left"/>
      <w:pPr>
        <w:ind w:left="6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1F3031"/>
    <w:multiLevelType w:val="hybridMultilevel"/>
    <w:tmpl w:val="101A2D40"/>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2537CB"/>
    <w:multiLevelType w:val="hybridMultilevel"/>
    <w:tmpl w:val="631CA872"/>
    <w:lvl w:ilvl="0" w:tplc="4A7E14A6">
      <w:start w:val="1"/>
      <w:numFmt w:val="upperRoman"/>
      <w:lvlText w:val="%1."/>
      <w:lvlJc w:val="left"/>
      <w:pPr>
        <w:ind w:left="1085"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A04C2A"/>
    <w:multiLevelType w:val="hybridMultilevel"/>
    <w:tmpl w:val="01A0A47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9634F2"/>
    <w:multiLevelType w:val="hybridMultilevel"/>
    <w:tmpl w:val="F0A8178A"/>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2900EA"/>
    <w:multiLevelType w:val="hybridMultilevel"/>
    <w:tmpl w:val="968611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851138A"/>
    <w:multiLevelType w:val="hybridMultilevel"/>
    <w:tmpl w:val="773844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DD5396"/>
    <w:multiLevelType w:val="hybridMultilevel"/>
    <w:tmpl w:val="E5D48CD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A3652C"/>
    <w:multiLevelType w:val="hybridMultilevel"/>
    <w:tmpl w:val="33B0586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D16520"/>
    <w:multiLevelType w:val="multilevel"/>
    <w:tmpl w:val="821C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212999"/>
    <w:multiLevelType w:val="hybridMultilevel"/>
    <w:tmpl w:val="0340169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E317D8A"/>
    <w:multiLevelType w:val="hybridMultilevel"/>
    <w:tmpl w:val="D2BC2F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E33512C"/>
    <w:multiLevelType w:val="hybridMultilevel"/>
    <w:tmpl w:val="110EB2F6"/>
    <w:lvl w:ilvl="0" w:tplc="0424000F">
      <w:start w:val="1"/>
      <w:numFmt w:val="decimal"/>
      <w:lvlText w:val="%1."/>
      <w:lvlJc w:val="left"/>
      <w:pPr>
        <w:ind w:left="1450" w:hanging="720"/>
      </w:pPr>
      <w:rPr>
        <w:rFonts w:hint="default"/>
      </w:rPr>
    </w:lvl>
    <w:lvl w:ilvl="1" w:tplc="FFFFFFFF" w:tentative="1">
      <w:start w:val="1"/>
      <w:numFmt w:val="lowerLetter"/>
      <w:lvlText w:val="%2."/>
      <w:lvlJc w:val="left"/>
      <w:pPr>
        <w:ind w:left="1805" w:hanging="360"/>
      </w:pPr>
    </w:lvl>
    <w:lvl w:ilvl="2" w:tplc="FFFFFFFF" w:tentative="1">
      <w:start w:val="1"/>
      <w:numFmt w:val="lowerRoman"/>
      <w:lvlText w:val="%3."/>
      <w:lvlJc w:val="right"/>
      <w:pPr>
        <w:ind w:left="2525" w:hanging="180"/>
      </w:pPr>
    </w:lvl>
    <w:lvl w:ilvl="3" w:tplc="FFFFFFFF" w:tentative="1">
      <w:start w:val="1"/>
      <w:numFmt w:val="decimal"/>
      <w:lvlText w:val="%4."/>
      <w:lvlJc w:val="left"/>
      <w:pPr>
        <w:ind w:left="3245" w:hanging="360"/>
      </w:pPr>
    </w:lvl>
    <w:lvl w:ilvl="4" w:tplc="FFFFFFFF" w:tentative="1">
      <w:start w:val="1"/>
      <w:numFmt w:val="lowerLetter"/>
      <w:lvlText w:val="%5."/>
      <w:lvlJc w:val="left"/>
      <w:pPr>
        <w:ind w:left="3965" w:hanging="360"/>
      </w:pPr>
    </w:lvl>
    <w:lvl w:ilvl="5" w:tplc="FFFFFFFF" w:tentative="1">
      <w:start w:val="1"/>
      <w:numFmt w:val="lowerRoman"/>
      <w:lvlText w:val="%6."/>
      <w:lvlJc w:val="right"/>
      <w:pPr>
        <w:ind w:left="4685" w:hanging="180"/>
      </w:pPr>
    </w:lvl>
    <w:lvl w:ilvl="6" w:tplc="FFFFFFFF" w:tentative="1">
      <w:start w:val="1"/>
      <w:numFmt w:val="decimal"/>
      <w:lvlText w:val="%7."/>
      <w:lvlJc w:val="left"/>
      <w:pPr>
        <w:ind w:left="5405" w:hanging="360"/>
      </w:pPr>
    </w:lvl>
    <w:lvl w:ilvl="7" w:tplc="FFFFFFFF" w:tentative="1">
      <w:start w:val="1"/>
      <w:numFmt w:val="lowerLetter"/>
      <w:lvlText w:val="%8."/>
      <w:lvlJc w:val="left"/>
      <w:pPr>
        <w:ind w:left="6125" w:hanging="360"/>
      </w:pPr>
    </w:lvl>
    <w:lvl w:ilvl="8" w:tplc="FFFFFFFF" w:tentative="1">
      <w:start w:val="1"/>
      <w:numFmt w:val="lowerRoman"/>
      <w:lvlText w:val="%9."/>
      <w:lvlJc w:val="right"/>
      <w:pPr>
        <w:ind w:left="6845" w:hanging="180"/>
      </w:pPr>
    </w:lvl>
  </w:abstractNum>
  <w:abstractNum w:abstractNumId="15" w15:restartNumberingAfterBreak="0">
    <w:nsid w:val="425505B5"/>
    <w:multiLevelType w:val="hybridMultilevel"/>
    <w:tmpl w:val="425C563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3402174"/>
    <w:multiLevelType w:val="hybridMultilevel"/>
    <w:tmpl w:val="618CAE7E"/>
    <w:lvl w:ilvl="0" w:tplc="4A7E14A6">
      <w:start w:val="1"/>
      <w:numFmt w:val="upperRoman"/>
      <w:lvlText w:val="%1."/>
      <w:lvlJc w:val="left"/>
      <w:pPr>
        <w:ind w:left="1085" w:hanging="720"/>
      </w:pPr>
      <w:rPr>
        <w:rFonts w:hint="default"/>
      </w:rPr>
    </w:lvl>
    <w:lvl w:ilvl="1" w:tplc="04240019" w:tentative="1">
      <w:start w:val="1"/>
      <w:numFmt w:val="lowerLetter"/>
      <w:lvlText w:val="%2."/>
      <w:lvlJc w:val="left"/>
      <w:pPr>
        <w:ind w:left="1445" w:hanging="360"/>
      </w:pPr>
    </w:lvl>
    <w:lvl w:ilvl="2" w:tplc="0424001B" w:tentative="1">
      <w:start w:val="1"/>
      <w:numFmt w:val="lowerRoman"/>
      <w:lvlText w:val="%3."/>
      <w:lvlJc w:val="right"/>
      <w:pPr>
        <w:ind w:left="2165" w:hanging="180"/>
      </w:pPr>
    </w:lvl>
    <w:lvl w:ilvl="3" w:tplc="0424000F" w:tentative="1">
      <w:start w:val="1"/>
      <w:numFmt w:val="decimal"/>
      <w:lvlText w:val="%4."/>
      <w:lvlJc w:val="left"/>
      <w:pPr>
        <w:ind w:left="2885" w:hanging="360"/>
      </w:pPr>
    </w:lvl>
    <w:lvl w:ilvl="4" w:tplc="04240019" w:tentative="1">
      <w:start w:val="1"/>
      <w:numFmt w:val="lowerLetter"/>
      <w:lvlText w:val="%5."/>
      <w:lvlJc w:val="left"/>
      <w:pPr>
        <w:ind w:left="3605" w:hanging="360"/>
      </w:pPr>
    </w:lvl>
    <w:lvl w:ilvl="5" w:tplc="0424001B" w:tentative="1">
      <w:start w:val="1"/>
      <w:numFmt w:val="lowerRoman"/>
      <w:lvlText w:val="%6."/>
      <w:lvlJc w:val="right"/>
      <w:pPr>
        <w:ind w:left="4325" w:hanging="180"/>
      </w:pPr>
    </w:lvl>
    <w:lvl w:ilvl="6" w:tplc="0424000F" w:tentative="1">
      <w:start w:val="1"/>
      <w:numFmt w:val="decimal"/>
      <w:lvlText w:val="%7."/>
      <w:lvlJc w:val="left"/>
      <w:pPr>
        <w:ind w:left="5045" w:hanging="360"/>
      </w:pPr>
    </w:lvl>
    <w:lvl w:ilvl="7" w:tplc="04240019" w:tentative="1">
      <w:start w:val="1"/>
      <w:numFmt w:val="lowerLetter"/>
      <w:lvlText w:val="%8."/>
      <w:lvlJc w:val="left"/>
      <w:pPr>
        <w:ind w:left="5765" w:hanging="360"/>
      </w:pPr>
    </w:lvl>
    <w:lvl w:ilvl="8" w:tplc="0424001B" w:tentative="1">
      <w:start w:val="1"/>
      <w:numFmt w:val="lowerRoman"/>
      <w:lvlText w:val="%9."/>
      <w:lvlJc w:val="right"/>
      <w:pPr>
        <w:ind w:left="6485" w:hanging="180"/>
      </w:pPr>
    </w:lvl>
  </w:abstractNum>
  <w:abstractNum w:abstractNumId="17" w15:restartNumberingAfterBreak="0">
    <w:nsid w:val="45796E4E"/>
    <w:multiLevelType w:val="hybridMultilevel"/>
    <w:tmpl w:val="D84EA4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6C00733"/>
    <w:multiLevelType w:val="hybridMultilevel"/>
    <w:tmpl w:val="100605C0"/>
    <w:lvl w:ilvl="0" w:tplc="A9F6BAF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A8059DF"/>
    <w:multiLevelType w:val="hybridMultilevel"/>
    <w:tmpl w:val="907EBD2E"/>
    <w:lvl w:ilvl="0" w:tplc="A6E42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DC788B"/>
    <w:multiLevelType w:val="hybridMultilevel"/>
    <w:tmpl w:val="1924EE28"/>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46520F"/>
    <w:multiLevelType w:val="hybridMultilevel"/>
    <w:tmpl w:val="A68A7678"/>
    <w:lvl w:ilvl="0" w:tplc="4A7E14A6">
      <w:start w:val="1"/>
      <w:numFmt w:val="upperRoman"/>
      <w:lvlText w:val="%1."/>
      <w:lvlJc w:val="left"/>
      <w:pPr>
        <w:ind w:left="1450" w:hanging="720"/>
      </w:pPr>
      <w:rPr>
        <w:rFonts w:hint="default"/>
      </w:rPr>
    </w:lvl>
    <w:lvl w:ilvl="1" w:tplc="04240019" w:tentative="1">
      <w:start w:val="1"/>
      <w:numFmt w:val="lowerLetter"/>
      <w:lvlText w:val="%2."/>
      <w:lvlJc w:val="left"/>
      <w:pPr>
        <w:ind w:left="1805" w:hanging="360"/>
      </w:pPr>
    </w:lvl>
    <w:lvl w:ilvl="2" w:tplc="0424001B" w:tentative="1">
      <w:start w:val="1"/>
      <w:numFmt w:val="lowerRoman"/>
      <w:lvlText w:val="%3."/>
      <w:lvlJc w:val="right"/>
      <w:pPr>
        <w:ind w:left="2525" w:hanging="180"/>
      </w:pPr>
    </w:lvl>
    <w:lvl w:ilvl="3" w:tplc="0424000F" w:tentative="1">
      <w:start w:val="1"/>
      <w:numFmt w:val="decimal"/>
      <w:lvlText w:val="%4."/>
      <w:lvlJc w:val="left"/>
      <w:pPr>
        <w:ind w:left="3245" w:hanging="360"/>
      </w:pPr>
    </w:lvl>
    <w:lvl w:ilvl="4" w:tplc="04240019" w:tentative="1">
      <w:start w:val="1"/>
      <w:numFmt w:val="lowerLetter"/>
      <w:lvlText w:val="%5."/>
      <w:lvlJc w:val="left"/>
      <w:pPr>
        <w:ind w:left="3965" w:hanging="360"/>
      </w:pPr>
    </w:lvl>
    <w:lvl w:ilvl="5" w:tplc="0424001B" w:tentative="1">
      <w:start w:val="1"/>
      <w:numFmt w:val="lowerRoman"/>
      <w:lvlText w:val="%6."/>
      <w:lvlJc w:val="right"/>
      <w:pPr>
        <w:ind w:left="4685" w:hanging="180"/>
      </w:pPr>
    </w:lvl>
    <w:lvl w:ilvl="6" w:tplc="0424000F" w:tentative="1">
      <w:start w:val="1"/>
      <w:numFmt w:val="decimal"/>
      <w:lvlText w:val="%7."/>
      <w:lvlJc w:val="left"/>
      <w:pPr>
        <w:ind w:left="5405" w:hanging="360"/>
      </w:pPr>
    </w:lvl>
    <w:lvl w:ilvl="7" w:tplc="04240019" w:tentative="1">
      <w:start w:val="1"/>
      <w:numFmt w:val="lowerLetter"/>
      <w:lvlText w:val="%8."/>
      <w:lvlJc w:val="left"/>
      <w:pPr>
        <w:ind w:left="6125" w:hanging="360"/>
      </w:pPr>
    </w:lvl>
    <w:lvl w:ilvl="8" w:tplc="0424001B" w:tentative="1">
      <w:start w:val="1"/>
      <w:numFmt w:val="lowerRoman"/>
      <w:lvlText w:val="%9."/>
      <w:lvlJc w:val="right"/>
      <w:pPr>
        <w:ind w:left="6845" w:hanging="180"/>
      </w:pPr>
    </w:lvl>
  </w:abstractNum>
  <w:abstractNum w:abstractNumId="22" w15:restartNumberingAfterBreak="0">
    <w:nsid w:val="508D7215"/>
    <w:multiLevelType w:val="hybridMultilevel"/>
    <w:tmpl w:val="C39CDED8"/>
    <w:lvl w:ilvl="0" w:tplc="A6E42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54429B"/>
    <w:multiLevelType w:val="hybridMultilevel"/>
    <w:tmpl w:val="E8CEDBF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CD0A3E"/>
    <w:multiLevelType w:val="hybridMultilevel"/>
    <w:tmpl w:val="E9982EA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AEB2A17"/>
    <w:multiLevelType w:val="hybridMultilevel"/>
    <w:tmpl w:val="9AD8DA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EA5594"/>
    <w:multiLevelType w:val="hybridMultilevel"/>
    <w:tmpl w:val="8DA6A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168135C"/>
    <w:multiLevelType w:val="hybridMultilevel"/>
    <w:tmpl w:val="E1B0C274"/>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1D59A7"/>
    <w:multiLevelType w:val="hybridMultilevel"/>
    <w:tmpl w:val="968AAD2C"/>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835077"/>
    <w:multiLevelType w:val="hybridMultilevel"/>
    <w:tmpl w:val="4546F8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FE61A2D"/>
    <w:multiLevelType w:val="hybridMultilevel"/>
    <w:tmpl w:val="D394950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4012FC"/>
    <w:multiLevelType w:val="hybridMultilevel"/>
    <w:tmpl w:val="7B4C6E88"/>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A03459"/>
    <w:multiLevelType w:val="hybridMultilevel"/>
    <w:tmpl w:val="0B7277F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4671AC"/>
    <w:multiLevelType w:val="hybridMultilevel"/>
    <w:tmpl w:val="221AC8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886261">
    <w:abstractNumId w:val="12"/>
  </w:num>
  <w:num w:numId="2" w16cid:durableId="245119299">
    <w:abstractNumId w:val="31"/>
  </w:num>
  <w:num w:numId="3" w16cid:durableId="389038222">
    <w:abstractNumId w:val="15"/>
  </w:num>
  <w:num w:numId="4" w16cid:durableId="1357586228">
    <w:abstractNumId w:val="17"/>
  </w:num>
  <w:num w:numId="5" w16cid:durableId="371925628">
    <w:abstractNumId w:val="16"/>
  </w:num>
  <w:num w:numId="6" w16cid:durableId="1322273283">
    <w:abstractNumId w:val="4"/>
  </w:num>
  <w:num w:numId="7" w16cid:durableId="117726482">
    <w:abstractNumId w:val="21"/>
  </w:num>
  <w:num w:numId="8" w16cid:durableId="1538203623">
    <w:abstractNumId w:val="14"/>
  </w:num>
  <w:num w:numId="9" w16cid:durableId="1946617441">
    <w:abstractNumId w:val="2"/>
  </w:num>
  <w:num w:numId="10" w16cid:durableId="1884445472">
    <w:abstractNumId w:val="13"/>
  </w:num>
  <w:num w:numId="11" w16cid:durableId="1582835156">
    <w:abstractNumId w:val="28"/>
  </w:num>
  <w:num w:numId="12" w16cid:durableId="1240098862">
    <w:abstractNumId w:val="33"/>
  </w:num>
  <w:num w:numId="13" w16cid:durableId="2051227523">
    <w:abstractNumId w:val="11"/>
  </w:num>
  <w:num w:numId="14" w16cid:durableId="121535158">
    <w:abstractNumId w:val="30"/>
  </w:num>
  <w:num w:numId="15" w16cid:durableId="165827253">
    <w:abstractNumId w:val="32"/>
  </w:num>
  <w:num w:numId="16" w16cid:durableId="487943371">
    <w:abstractNumId w:val="34"/>
  </w:num>
  <w:num w:numId="17" w16cid:durableId="786656436">
    <w:abstractNumId w:val="5"/>
  </w:num>
  <w:num w:numId="18" w16cid:durableId="697584633">
    <w:abstractNumId w:val="23"/>
  </w:num>
  <w:num w:numId="19" w16cid:durableId="1261714749">
    <w:abstractNumId w:val="8"/>
  </w:num>
  <w:num w:numId="20" w16cid:durableId="105927018">
    <w:abstractNumId w:val="3"/>
  </w:num>
  <w:num w:numId="21" w16cid:durableId="1321427143">
    <w:abstractNumId w:val="20"/>
  </w:num>
  <w:num w:numId="22" w16cid:durableId="1239942597">
    <w:abstractNumId w:val="7"/>
  </w:num>
  <w:num w:numId="23" w16cid:durableId="230964474">
    <w:abstractNumId w:val="24"/>
  </w:num>
  <w:num w:numId="24" w16cid:durableId="1173494767">
    <w:abstractNumId w:val="26"/>
  </w:num>
  <w:num w:numId="25" w16cid:durableId="1378822326">
    <w:abstractNumId w:val="18"/>
  </w:num>
  <w:num w:numId="26" w16cid:durableId="2084058629">
    <w:abstractNumId w:val="10"/>
  </w:num>
  <w:num w:numId="27" w16cid:durableId="1350567511">
    <w:abstractNumId w:val="27"/>
  </w:num>
  <w:num w:numId="28" w16cid:durableId="726148523">
    <w:abstractNumId w:val="22"/>
  </w:num>
  <w:num w:numId="29" w16cid:durableId="947733467">
    <w:abstractNumId w:val="19"/>
  </w:num>
  <w:num w:numId="30" w16cid:durableId="1821849244">
    <w:abstractNumId w:val="0"/>
  </w:num>
  <w:num w:numId="31" w16cid:durableId="716708527">
    <w:abstractNumId w:val="25"/>
  </w:num>
  <w:num w:numId="32" w16cid:durableId="94637378">
    <w:abstractNumId w:val="29"/>
  </w:num>
  <w:num w:numId="33" w16cid:durableId="1101217653">
    <w:abstractNumId w:val="6"/>
  </w:num>
  <w:num w:numId="34" w16cid:durableId="503133363">
    <w:abstractNumId w:val="9"/>
  </w:num>
  <w:num w:numId="35" w16cid:durableId="169819159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10183"/>
    <w:rsid w:val="000102AB"/>
    <w:rsid w:val="00010DE0"/>
    <w:rsid w:val="00012257"/>
    <w:rsid w:val="0001336E"/>
    <w:rsid w:val="00013B92"/>
    <w:rsid w:val="0001497D"/>
    <w:rsid w:val="00015AE6"/>
    <w:rsid w:val="0002027E"/>
    <w:rsid w:val="000212EA"/>
    <w:rsid w:val="00021553"/>
    <w:rsid w:val="00022253"/>
    <w:rsid w:val="00022CA5"/>
    <w:rsid w:val="00022CAF"/>
    <w:rsid w:val="00022E7F"/>
    <w:rsid w:val="00023A88"/>
    <w:rsid w:val="00023CD6"/>
    <w:rsid w:val="0002416F"/>
    <w:rsid w:val="00024647"/>
    <w:rsid w:val="00024CFA"/>
    <w:rsid w:val="00026069"/>
    <w:rsid w:val="00026A2D"/>
    <w:rsid w:val="0003207E"/>
    <w:rsid w:val="000329F9"/>
    <w:rsid w:val="00032F00"/>
    <w:rsid w:val="00032F3C"/>
    <w:rsid w:val="00034DBD"/>
    <w:rsid w:val="0003689A"/>
    <w:rsid w:val="00036E7C"/>
    <w:rsid w:val="00040235"/>
    <w:rsid w:val="00042E9A"/>
    <w:rsid w:val="00044607"/>
    <w:rsid w:val="000449BA"/>
    <w:rsid w:val="00044CE5"/>
    <w:rsid w:val="00044EB4"/>
    <w:rsid w:val="00044F9E"/>
    <w:rsid w:val="000466BF"/>
    <w:rsid w:val="00046EC8"/>
    <w:rsid w:val="0004736A"/>
    <w:rsid w:val="00047485"/>
    <w:rsid w:val="00050534"/>
    <w:rsid w:val="00050684"/>
    <w:rsid w:val="00050A6D"/>
    <w:rsid w:val="000518D0"/>
    <w:rsid w:val="0005196C"/>
    <w:rsid w:val="00053B69"/>
    <w:rsid w:val="00053E22"/>
    <w:rsid w:val="00055232"/>
    <w:rsid w:val="00055401"/>
    <w:rsid w:val="00055E83"/>
    <w:rsid w:val="00056992"/>
    <w:rsid w:val="00057934"/>
    <w:rsid w:val="000603F7"/>
    <w:rsid w:val="00060657"/>
    <w:rsid w:val="00060A5A"/>
    <w:rsid w:val="0006245E"/>
    <w:rsid w:val="0006398A"/>
    <w:rsid w:val="00063AA0"/>
    <w:rsid w:val="00063FC1"/>
    <w:rsid w:val="00065C72"/>
    <w:rsid w:val="0006625F"/>
    <w:rsid w:val="00066290"/>
    <w:rsid w:val="00066E75"/>
    <w:rsid w:val="000677FF"/>
    <w:rsid w:val="00073260"/>
    <w:rsid w:val="00073624"/>
    <w:rsid w:val="00075B06"/>
    <w:rsid w:val="00076296"/>
    <w:rsid w:val="00076611"/>
    <w:rsid w:val="00076BCF"/>
    <w:rsid w:val="0008007A"/>
    <w:rsid w:val="000804B6"/>
    <w:rsid w:val="00081D7D"/>
    <w:rsid w:val="000826E2"/>
    <w:rsid w:val="00082C8E"/>
    <w:rsid w:val="0008428D"/>
    <w:rsid w:val="00084C4B"/>
    <w:rsid w:val="00087489"/>
    <w:rsid w:val="00091054"/>
    <w:rsid w:val="000913FE"/>
    <w:rsid w:val="0009148B"/>
    <w:rsid w:val="00091635"/>
    <w:rsid w:val="000926C0"/>
    <w:rsid w:val="000938AD"/>
    <w:rsid w:val="00094214"/>
    <w:rsid w:val="00095814"/>
    <w:rsid w:val="00097456"/>
    <w:rsid w:val="000A01FB"/>
    <w:rsid w:val="000A0E75"/>
    <w:rsid w:val="000A2710"/>
    <w:rsid w:val="000A4694"/>
    <w:rsid w:val="000A6401"/>
    <w:rsid w:val="000A695A"/>
    <w:rsid w:val="000A7238"/>
    <w:rsid w:val="000A7CD4"/>
    <w:rsid w:val="000B02F9"/>
    <w:rsid w:val="000B04B5"/>
    <w:rsid w:val="000B1D7D"/>
    <w:rsid w:val="000B2F6B"/>
    <w:rsid w:val="000B30BA"/>
    <w:rsid w:val="000B3FCD"/>
    <w:rsid w:val="000B48C4"/>
    <w:rsid w:val="000B4F16"/>
    <w:rsid w:val="000B4FC2"/>
    <w:rsid w:val="000B6951"/>
    <w:rsid w:val="000B7D86"/>
    <w:rsid w:val="000C2454"/>
    <w:rsid w:val="000C41E8"/>
    <w:rsid w:val="000C7A9E"/>
    <w:rsid w:val="000D2F5C"/>
    <w:rsid w:val="000D35EB"/>
    <w:rsid w:val="000D57D3"/>
    <w:rsid w:val="000D7BA8"/>
    <w:rsid w:val="000E06FD"/>
    <w:rsid w:val="000E1055"/>
    <w:rsid w:val="000E1B6A"/>
    <w:rsid w:val="000E1C4F"/>
    <w:rsid w:val="000E455D"/>
    <w:rsid w:val="000E466C"/>
    <w:rsid w:val="000E5DD2"/>
    <w:rsid w:val="000F05BC"/>
    <w:rsid w:val="000F3851"/>
    <w:rsid w:val="000F5BAD"/>
    <w:rsid w:val="000F5E43"/>
    <w:rsid w:val="00100F07"/>
    <w:rsid w:val="0010205F"/>
    <w:rsid w:val="00102BA3"/>
    <w:rsid w:val="00102F77"/>
    <w:rsid w:val="001034C1"/>
    <w:rsid w:val="00103AA7"/>
    <w:rsid w:val="001054B4"/>
    <w:rsid w:val="00105EB0"/>
    <w:rsid w:val="00107A77"/>
    <w:rsid w:val="00110037"/>
    <w:rsid w:val="0011089B"/>
    <w:rsid w:val="001152CB"/>
    <w:rsid w:val="0011566C"/>
    <w:rsid w:val="00115ABB"/>
    <w:rsid w:val="00115E9C"/>
    <w:rsid w:val="00116119"/>
    <w:rsid w:val="0011621A"/>
    <w:rsid w:val="00120422"/>
    <w:rsid w:val="00121881"/>
    <w:rsid w:val="0012253B"/>
    <w:rsid w:val="00124753"/>
    <w:rsid w:val="001249A6"/>
    <w:rsid w:val="001260FD"/>
    <w:rsid w:val="00127428"/>
    <w:rsid w:val="001276F2"/>
    <w:rsid w:val="00127B86"/>
    <w:rsid w:val="00131ADC"/>
    <w:rsid w:val="00135347"/>
    <w:rsid w:val="001357B2"/>
    <w:rsid w:val="00137677"/>
    <w:rsid w:val="00140A56"/>
    <w:rsid w:val="001425A3"/>
    <w:rsid w:val="0014381B"/>
    <w:rsid w:val="001456D3"/>
    <w:rsid w:val="00145775"/>
    <w:rsid w:val="00147E53"/>
    <w:rsid w:val="001502DA"/>
    <w:rsid w:val="00151E62"/>
    <w:rsid w:val="00153BBD"/>
    <w:rsid w:val="001564BA"/>
    <w:rsid w:val="00156BC5"/>
    <w:rsid w:val="00160223"/>
    <w:rsid w:val="00160E68"/>
    <w:rsid w:val="00161356"/>
    <w:rsid w:val="00161EC8"/>
    <w:rsid w:val="00162010"/>
    <w:rsid w:val="00162821"/>
    <w:rsid w:val="00164064"/>
    <w:rsid w:val="001712FF"/>
    <w:rsid w:val="00172C4B"/>
    <w:rsid w:val="0017478F"/>
    <w:rsid w:val="00174E06"/>
    <w:rsid w:val="001769E2"/>
    <w:rsid w:val="00176FFE"/>
    <w:rsid w:val="00177137"/>
    <w:rsid w:val="001773AF"/>
    <w:rsid w:val="00181846"/>
    <w:rsid w:val="00184982"/>
    <w:rsid w:val="0018503F"/>
    <w:rsid w:val="00186C1E"/>
    <w:rsid w:val="0018757F"/>
    <w:rsid w:val="00190CF8"/>
    <w:rsid w:val="00190E10"/>
    <w:rsid w:val="00192833"/>
    <w:rsid w:val="00192E76"/>
    <w:rsid w:val="00193A77"/>
    <w:rsid w:val="00194BDD"/>
    <w:rsid w:val="00195AF3"/>
    <w:rsid w:val="001A095A"/>
    <w:rsid w:val="001A0D04"/>
    <w:rsid w:val="001A28EF"/>
    <w:rsid w:val="001A3018"/>
    <w:rsid w:val="001A4D74"/>
    <w:rsid w:val="001A5CAF"/>
    <w:rsid w:val="001B0D61"/>
    <w:rsid w:val="001B0F13"/>
    <w:rsid w:val="001B1668"/>
    <w:rsid w:val="001B3666"/>
    <w:rsid w:val="001B38B3"/>
    <w:rsid w:val="001B3F20"/>
    <w:rsid w:val="001B55FA"/>
    <w:rsid w:val="001C4994"/>
    <w:rsid w:val="001C50A0"/>
    <w:rsid w:val="001C7305"/>
    <w:rsid w:val="001C78FD"/>
    <w:rsid w:val="001D0AE3"/>
    <w:rsid w:val="001D2481"/>
    <w:rsid w:val="001D33E9"/>
    <w:rsid w:val="001D4FEA"/>
    <w:rsid w:val="001D5443"/>
    <w:rsid w:val="001D6657"/>
    <w:rsid w:val="001E2372"/>
    <w:rsid w:val="001E4ABE"/>
    <w:rsid w:val="001E4DD7"/>
    <w:rsid w:val="001E602F"/>
    <w:rsid w:val="001E6078"/>
    <w:rsid w:val="001E6C2B"/>
    <w:rsid w:val="001F045F"/>
    <w:rsid w:val="001F1046"/>
    <w:rsid w:val="001F4293"/>
    <w:rsid w:val="001F5FF5"/>
    <w:rsid w:val="00201CBF"/>
    <w:rsid w:val="00201E7E"/>
    <w:rsid w:val="00202A77"/>
    <w:rsid w:val="00203F9E"/>
    <w:rsid w:val="00204243"/>
    <w:rsid w:val="0020450C"/>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03FA"/>
    <w:rsid w:val="00221F9D"/>
    <w:rsid w:val="00222842"/>
    <w:rsid w:val="002241D1"/>
    <w:rsid w:val="00225ED5"/>
    <w:rsid w:val="00226709"/>
    <w:rsid w:val="00230DD6"/>
    <w:rsid w:val="00231807"/>
    <w:rsid w:val="002318CC"/>
    <w:rsid w:val="0023565C"/>
    <w:rsid w:val="00237026"/>
    <w:rsid w:val="0024090C"/>
    <w:rsid w:val="00240A0F"/>
    <w:rsid w:val="002429CE"/>
    <w:rsid w:val="00244518"/>
    <w:rsid w:val="00244CEA"/>
    <w:rsid w:val="0024501C"/>
    <w:rsid w:val="002478E6"/>
    <w:rsid w:val="00247D92"/>
    <w:rsid w:val="00247FFB"/>
    <w:rsid w:val="00250FF5"/>
    <w:rsid w:val="00251F9C"/>
    <w:rsid w:val="00252AB8"/>
    <w:rsid w:val="00253D8B"/>
    <w:rsid w:val="00254D6B"/>
    <w:rsid w:val="00255D35"/>
    <w:rsid w:val="0025713A"/>
    <w:rsid w:val="00261AF2"/>
    <w:rsid w:val="00264160"/>
    <w:rsid w:val="00265970"/>
    <w:rsid w:val="00267CF8"/>
    <w:rsid w:val="00267E56"/>
    <w:rsid w:val="00267E6D"/>
    <w:rsid w:val="002707BF"/>
    <w:rsid w:val="002709BB"/>
    <w:rsid w:val="00270AA9"/>
    <w:rsid w:val="00270F78"/>
    <w:rsid w:val="00271CE5"/>
    <w:rsid w:val="00273859"/>
    <w:rsid w:val="0027409F"/>
    <w:rsid w:val="002815AF"/>
    <w:rsid w:val="0028173A"/>
    <w:rsid w:val="00282020"/>
    <w:rsid w:val="00282A19"/>
    <w:rsid w:val="00283DF6"/>
    <w:rsid w:val="00284852"/>
    <w:rsid w:val="002849CC"/>
    <w:rsid w:val="00284FEE"/>
    <w:rsid w:val="00286E3F"/>
    <w:rsid w:val="00286E65"/>
    <w:rsid w:val="00290534"/>
    <w:rsid w:val="00294088"/>
    <w:rsid w:val="00295873"/>
    <w:rsid w:val="00296BFC"/>
    <w:rsid w:val="002A0785"/>
    <w:rsid w:val="002A0FB6"/>
    <w:rsid w:val="002A1B0D"/>
    <w:rsid w:val="002A1B13"/>
    <w:rsid w:val="002A212E"/>
    <w:rsid w:val="002A21EE"/>
    <w:rsid w:val="002A2B69"/>
    <w:rsid w:val="002A301E"/>
    <w:rsid w:val="002A3922"/>
    <w:rsid w:val="002A670E"/>
    <w:rsid w:val="002B18B5"/>
    <w:rsid w:val="002B1D4B"/>
    <w:rsid w:val="002B396E"/>
    <w:rsid w:val="002B4ACD"/>
    <w:rsid w:val="002B5841"/>
    <w:rsid w:val="002B67F3"/>
    <w:rsid w:val="002B78DA"/>
    <w:rsid w:val="002C29C3"/>
    <w:rsid w:val="002C369F"/>
    <w:rsid w:val="002C7E6C"/>
    <w:rsid w:val="002C7EC8"/>
    <w:rsid w:val="002D092D"/>
    <w:rsid w:val="002D1994"/>
    <w:rsid w:val="002D1B65"/>
    <w:rsid w:val="002D336E"/>
    <w:rsid w:val="002D33F8"/>
    <w:rsid w:val="002D3978"/>
    <w:rsid w:val="002D4C4C"/>
    <w:rsid w:val="002D53D3"/>
    <w:rsid w:val="002D5BE3"/>
    <w:rsid w:val="002D615E"/>
    <w:rsid w:val="002D6781"/>
    <w:rsid w:val="002D68CE"/>
    <w:rsid w:val="002D7BB0"/>
    <w:rsid w:val="002D7E1B"/>
    <w:rsid w:val="002E02E5"/>
    <w:rsid w:val="002E1835"/>
    <w:rsid w:val="002E2606"/>
    <w:rsid w:val="002E5957"/>
    <w:rsid w:val="002E5C6C"/>
    <w:rsid w:val="002E6206"/>
    <w:rsid w:val="002E69E4"/>
    <w:rsid w:val="002F1800"/>
    <w:rsid w:val="002F215B"/>
    <w:rsid w:val="002F25E9"/>
    <w:rsid w:val="002F2AE7"/>
    <w:rsid w:val="002F322F"/>
    <w:rsid w:val="002F38E1"/>
    <w:rsid w:val="002F71B0"/>
    <w:rsid w:val="00300B61"/>
    <w:rsid w:val="00301751"/>
    <w:rsid w:val="003024AC"/>
    <w:rsid w:val="003026A0"/>
    <w:rsid w:val="00302E90"/>
    <w:rsid w:val="003033D4"/>
    <w:rsid w:val="0030363F"/>
    <w:rsid w:val="00305DD2"/>
    <w:rsid w:val="0031229E"/>
    <w:rsid w:val="003125C1"/>
    <w:rsid w:val="00312B91"/>
    <w:rsid w:val="00312D20"/>
    <w:rsid w:val="00313769"/>
    <w:rsid w:val="00313783"/>
    <w:rsid w:val="00314702"/>
    <w:rsid w:val="00314D19"/>
    <w:rsid w:val="00314EDE"/>
    <w:rsid w:val="0031557D"/>
    <w:rsid w:val="00315C69"/>
    <w:rsid w:val="003172B0"/>
    <w:rsid w:val="00317938"/>
    <w:rsid w:val="003179E2"/>
    <w:rsid w:val="00320EFE"/>
    <w:rsid w:val="00320F42"/>
    <w:rsid w:val="003214A5"/>
    <w:rsid w:val="00321EE3"/>
    <w:rsid w:val="003252F7"/>
    <w:rsid w:val="00326A67"/>
    <w:rsid w:val="00326B79"/>
    <w:rsid w:val="00327644"/>
    <w:rsid w:val="0033000B"/>
    <w:rsid w:val="003315D9"/>
    <w:rsid w:val="00333CC9"/>
    <w:rsid w:val="003359C8"/>
    <w:rsid w:val="00335BC6"/>
    <w:rsid w:val="003366C3"/>
    <w:rsid w:val="00337980"/>
    <w:rsid w:val="0034009D"/>
    <w:rsid w:val="003432C5"/>
    <w:rsid w:val="00343405"/>
    <w:rsid w:val="003445D0"/>
    <w:rsid w:val="00344CA7"/>
    <w:rsid w:val="00346E76"/>
    <w:rsid w:val="00346EE5"/>
    <w:rsid w:val="003478F4"/>
    <w:rsid w:val="0035202D"/>
    <w:rsid w:val="00353DDD"/>
    <w:rsid w:val="00354F1E"/>
    <w:rsid w:val="00355BCE"/>
    <w:rsid w:val="0035643E"/>
    <w:rsid w:val="00360323"/>
    <w:rsid w:val="0036125C"/>
    <w:rsid w:val="00363655"/>
    <w:rsid w:val="003636BF"/>
    <w:rsid w:val="00363CD8"/>
    <w:rsid w:val="00364615"/>
    <w:rsid w:val="00364A3B"/>
    <w:rsid w:val="00365666"/>
    <w:rsid w:val="00365972"/>
    <w:rsid w:val="00366AE5"/>
    <w:rsid w:val="00366B67"/>
    <w:rsid w:val="003673EE"/>
    <w:rsid w:val="00367F70"/>
    <w:rsid w:val="00370928"/>
    <w:rsid w:val="00371442"/>
    <w:rsid w:val="003724AE"/>
    <w:rsid w:val="0037274B"/>
    <w:rsid w:val="00373E1C"/>
    <w:rsid w:val="00375885"/>
    <w:rsid w:val="00376036"/>
    <w:rsid w:val="003761E4"/>
    <w:rsid w:val="0037713C"/>
    <w:rsid w:val="00377669"/>
    <w:rsid w:val="00380CF5"/>
    <w:rsid w:val="003842A7"/>
    <w:rsid w:val="003845B4"/>
    <w:rsid w:val="00386D87"/>
    <w:rsid w:val="00387B1A"/>
    <w:rsid w:val="0039000C"/>
    <w:rsid w:val="0039124D"/>
    <w:rsid w:val="00391AD7"/>
    <w:rsid w:val="00391CC8"/>
    <w:rsid w:val="00392018"/>
    <w:rsid w:val="00392530"/>
    <w:rsid w:val="00392A16"/>
    <w:rsid w:val="00393348"/>
    <w:rsid w:val="00394D6F"/>
    <w:rsid w:val="0039517D"/>
    <w:rsid w:val="003A040F"/>
    <w:rsid w:val="003A1203"/>
    <w:rsid w:val="003A1E3D"/>
    <w:rsid w:val="003A24C7"/>
    <w:rsid w:val="003A26A3"/>
    <w:rsid w:val="003A366B"/>
    <w:rsid w:val="003A4DCB"/>
    <w:rsid w:val="003B053C"/>
    <w:rsid w:val="003B135E"/>
    <w:rsid w:val="003B21B9"/>
    <w:rsid w:val="003B3759"/>
    <w:rsid w:val="003B4545"/>
    <w:rsid w:val="003B521D"/>
    <w:rsid w:val="003B566C"/>
    <w:rsid w:val="003B59F2"/>
    <w:rsid w:val="003B7F78"/>
    <w:rsid w:val="003B7F7F"/>
    <w:rsid w:val="003C2C1B"/>
    <w:rsid w:val="003C2EAC"/>
    <w:rsid w:val="003C4474"/>
    <w:rsid w:val="003C47A0"/>
    <w:rsid w:val="003C4D80"/>
    <w:rsid w:val="003C5EE5"/>
    <w:rsid w:val="003C6394"/>
    <w:rsid w:val="003C668C"/>
    <w:rsid w:val="003D0081"/>
    <w:rsid w:val="003D1127"/>
    <w:rsid w:val="003D199C"/>
    <w:rsid w:val="003D277D"/>
    <w:rsid w:val="003D2F84"/>
    <w:rsid w:val="003D4402"/>
    <w:rsid w:val="003D4428"/>
    <w:rsid w:val="003D4821"/>
    <w:rsid w:val="003D5484"/>
    <w:rsid w:val="003D5642"/>
    <w:rsid w:val="003D59A8"/>
    <w:rsid w:val="003E1A4B"/>
    <w:rsid w:val="003E1C74"/>
    <w:rsid w:val="003E36B4"/>
    <w:rsid w:val="003E6C2B"/>
    <w:rsid w:val="003E6D74"/>
    <w:rsid w:val="003E7013"/>
    <w:rsid w:val="003E714E"/>
    <w:rsid w:val="003F0115"/>
    <w:rsid w:val="003F0E88"/>
    <w:rsid w:val="003F1DCF"/>
    <w:rsid w:val="003F20EA"/>
    <w:rsid w:val="003F2B5B"/>
    <w:rsid w:val="003F3840"/>
    <w:rsid w:val="003F54DB"/>
    <w:rsid w:val="003F5998"/>
    <w:rsid w:val="003F5A6D"/>
    <w:rsid w:val="003F5CA6"/>
    <w:rsid w:val="003F6A55"/>
    <w:rsid w:val="004019B2"/>
    <w:rsid w:val="00402239"/>
    <w:rsid w:val="00402425"/>
    <w:rsid w:val="00406351"/>
    <w:rsid w:val="00407218"/>
    <w:rsid w:val="004107C0"/>
    <w:rsid w:val="00415A7B"/>
    <w:rsid w:val="004171B5"/>
    <w:rsid w:val="004177A7"/>
    <w:rsid w:val="00420D5D"/>
    <w:rsid w:val="0042235E"/>
    <w:rsid w:val="0042253D"/>
    <w:rsid w:val="00423DDE"/>
    <w:rsid w:val="004315A1"/>
    <w:rsid w:val="00432542"/>
    <w:rsid w:val="0043459B"/>
    <w:rsid w:val="00435454"/>
    <w:rsid w:val="0044086A"/>
    <w:rsid w:val="00440C2A"/>
    <w:rsid w:val="004421A3"/>
    <w:rsid w:val="0044294B"/>
    <w:rsid w:val="00442B78"/>
    <w:rsid w:val="00443D78"/>
    <w:rsid w:val="00444CD4"/>
    <w:rsid w:val="00444F5B"/>
    <w:rsid w:val="004465AF"/>
    <w:rsid w:val="00446860"/>
    <w:rsid w:val="004477E6"/>
    <w:rsid w:val="00450408"/>
    <w:rsid w:val="00451139"/>
    <w:rsid w:val="004511AC"/>
    <w:rsid w:val="004525C9"/>
    <w:rsid w:val="00452B01"/>
    <w:rsid w:val="00454816"/>
    <w:rsid w:val="00456000"/>
    <w:rsid w:val="0045775B"/>
    <w:rsid w:val="00461864"/>
    <w:rsid w:val="00464A70"/>
    <w:rsid w:val="00465303"/>
    <w:rsid w:val="004657EE"/>
    <w:rsid w:val="00466268"/>
    <w:rsid w:val="00466C54"/>
    <w:rsid w:val="00467929"/>
    <w:rsid w:val="00467E4C"/>
    <w:rsid w:val="00472F68"/>
    <w:rsid w:val="004809ED"/>
    <w:rsid w:val="004811FC"/>
    <w:rsid w:val="00481BAB"/>
    <w:rsid w:val="00482772"/>
    <w:rsid w:val="00482FF5"/>
    <w:rsid w:val="00483ECC"/>
    <w:rsid w:val="00483EF6"/>
    <w:rsid w:val="00483FB0"/>
    <w:rsid w:val="004858F1"/>
    <w:rsid w:val="00485C2B"/>
    <w:rsid w:val="004868A9"/>
    <w:rsid w:val="0049041D"/>
    <w:rsid w:val="00492321"/>
    <w:rsid w:val="004A037C"/>
    <w:rsid w:val="004A1C73"/>
    <w:rsid w:val="004A463A"/>
    <w:rsid w:val="004A5041"/>
    <w:rsid w:val="004A5C37"/>
    <w:rsid w:val="004A62A6"/>
    <w:rsid w:val="004B00A6"/>
    <w:rsid w:val="004B0311"/>
    <w:rsid w:val="004B2273"/>
    <w:rsid w:val="004B4339"/>
    <w:rsid w:val="004B47BE"/>
    <w:rsid w:val="004B5B3F"/>
    <w:rsid w:val="004B6516"/>
    <w:rsid w:val="004B71BA"/>
    <w:rsid w:val="004C0018"/>
    <w:rsid w:val="004C1196"/>
    <w:rsid w:val="004C231A"/>
    <w:rsid w:val="004C26A4"/>
    <w:rsid w:val="004C29CF"/>
    <w:rsid w:val="004C3F1D"/>
    <w:rsid w:val="004C4727"/>
    <w:rsid w:val="004C54A2"/>
    <w:rsid w:val="004D1132"/>
    <w:rsid w:val="004D1912"/>
    <w:rsid w:val="004D1E69"/>
    <w:rsid w:val="004D2D16"/>
    <w:rsid w:val="004D332F"/>
    <w:rsid w:val="004D404E"/>
    <w:rsid w:val="004D48E8"/>
    <w:rsid w:val="004D4DCC"/>
    <w:rsid w:val="004D613F"/>
    <w:rsid w:val="004D6927"/>
    <w:rsid w:val="004D777E"/>
    <w:rsid w:val="004E0E4C"/>
    <w:rsid w:val="004E1FC1"/>
    <w:rsid w:val="004E237C"/>
    <w:rsid w:val="004E2EF0"/>
    <w:rsid w:val="004E39FA"/>
    <w:rsid w:val="004E573E"/>
    <w:rsid w:val="004E7876"/>
    <w:rsid w:val="004E7C8A"/>
    <w:rsid w:val="004F21E6"/>
    <w:rsid w:val="004F2750"/>
    <w:rsid w:val="004F6231"/>
    <w:rsid w:val="004F72A2"/>
    <w:rsid w:val="004F7968"/>
    <w:rsid w:val="004F7C41"/>
    <w:rsid w:val="00500258"/>
    <w:rsid w:val="00500565"/>
    <w:rsid w:val="00500F02"/>
    <w:rsid w:val="005025F1"/>
    <w:rsid w:val="0050288D"/>
    <w:rsid w:val="00502F2C"/>
    <w:rsid w:val="00506786"/>
    <w:rsid w:val="005073C4"/>
    <w:rsid w:val="00507FF6"/>
    <w:rsid w:val="00510A03"/>
    <w:rsid w:val="00512340"/>
    <w:rsid w:val="00512FBA"/>
    <w:rsid w:val="0051319B"/>
    <w:rsid w:val="00515105"/>
    <w:rsid w:val="005160D9"/>
    <w:rsid w:val="00516FD7"/>
    <w:rsid w:val="005178BE"/>
    <w:rsid w:val="005207C5"/>
    <w:rsid w:val="00520855"/>
    <w:rsid w:val="0052208C"/>
    <w:rsid w:val="005232B2"/>
    <w:rsid w:val="00526246"/>
    <w:rsid w:val="005308B1"/>
    <w:rsid w:val="00531839"/>
    <w:rsid w:val="00531AD5"/>
    <w:rsid w:val="0053222C"/>
    <w:rsid w:val="00534845"/>
    <w:rsid w:val="00535603"/>
    <w:rsid w:val="005363F7"/>
    <w:rsid w:val="00537301"/>
    <w:rsid w:val="005403F9"/>
    <w:rsid w:val="00541F6C"/>
    <w:rsid w:val="00542D6D"/>
    <w:rsid w:val="0054441E"/>
    <w:rsid w:val="00547EE1"/>
    <w:rsid w:val="0055003D"/>
    <w:rsid w:val="0055143C"/>
    <w:rsid w:val="00551F5F"/>
    <w:rsid w:val="00553242"/>
    <w:rsid w:val="00553C99"/>
    <w:rsid w:val="00556203"/>
    <w:rsid w:val="00560978"/>
    <w:rsid w:val="00562398"/>
    <w:rsid w:val="00562E12"/>
    <w:rsid w:val="00564DF9"/>
    <w:rsid w:val="00566658"/>
    <w:rsid w:val="00566CD5"/>
    <w:rsid w:val="00566E44"/>
    <w:rsid w:val="005670F3"/>
    <w:rsid w:val="00567106"/>
    <w:rsid w:val="00572571"/>
    <w:rsid w:val="00575161"/>
    <w:rsid w:val="005754FE"/>
    <w:rsid w:val="00575D0F"/>
    <w:rsid w:val="00577439"/>
    <w:rsid w:val="005802C5"/>
    <w:rsid w:val="0058064E"/>
    <w:rsid w:val="00580DFA"/>
    <w:rsid w:val="00582176"/>
    <w:rsid w:val="005822DF"/>
    <w:rsid w:val="0058323A"/>
    <w:rsid w:val="00583243"/>
    <w:rsid w:val="005851A7"/>
    <w:rsid w:val="00585999"/>
    <w:rsid w:val="00586586"/>
    <w:rsid w:val="00587368"/>
    <w:rsid w:val="00587B4C"/>
    <w:rsid w:val="00591292"/>
    <w:rsid w:val="00591755"/>
    <w:rsid w:val="005927BD"/>
    <w:rsid w:val="005929E5"/>
    <w:rsid w:val="00596194"/>
    <w:rsid w:val="00597221"/>
    <w:rsid w:val="005A0A7D"/>
    <w:rsid w:val="005A0B31"/>
    <w:rsid w:val="005A0E87"/>
    <w:rsid w:val="005A2500"/>
    <w:rsid w:val="005A25F8"/>
    <w:rsid w:val="005A551C"/>
    <w:rsid w:val="005A5E42"/>
    <w:rsid w:val="005B1350"/>
    <w:rsid w:val="005B1BD4"/>
    <w:rsid w:val="005B1BF9"/>
    <w:rsid w:val="005B22C5"/>
    <w:rsid w:val="005B35DC"/>
    <w:rsid w:val="005B36F6"/>
    <w:rsid w:val="005B7DCC"/>
    <w:rsid w:val="005B7E56"/>
    <w:rsid w:val="005C0997"/>
    <w:rsid w:val="005C0BB8"/>
    <w:rsid w:val="005C3B73"/>
    <w:rsid w:val="005C3D6F"/>
    <w:rsid w:val="005C4867"/>
    <w:rsid w:val="005C5915"/>
    <w:rsid w:val="005D012A"/>
    <w:rsid w:val="005D1764"/>
    <w:rsid w:val="005D324D"/>
    <w:rsid w:val="005D3D70"/>
    <w:rsid w:val="005D3DBB"/>
    <w:rsid w:val="005D46D0"/>
    <w:rsid w:val="005D470C"/>
    <w:rsid w:val="005D5EB1"/>
    <w:rsid w:val="005E07BA"/>
    <w:rsid w:val="005E0ADA"/>
    <w:rsid w:val="005E1D3C"/>
    <w:rsid w:val="005E2A3E"/>
    <w:rsid w:val="005E60E5"/>
    <w:rsid w:val="005E67DC"/>
    <w:rsid w:val="005F057B"/>
    <w:rsid w:val="005F4D98"/>
    <w:rsid w:val="005F5188"/>
    <w:rsid w:val="00600090"/>
    <w:rsid w:val="006026EE"/>
    <w:rsid w:val="0060314D"/>
    <w:rsid w:val="0060330A"/>
    <w:rsid w:val="00603592"/>
    <w:rsid w:val="00605AFF"/>
    <w:rsid w:val="006066BB"/>
    <w:rsid w:val="00606C06"/>
    <w:rsid w:val="00607360"/>
    <w:rsid w:val="00611100"/>
    <w:rsid w:val="006115E7"/>
    <w:rsid w:val="00613E83"/>
    <w:rsid w:val="00614CC1"/>
    <w:rsid w:val="00614CD0"/>
    <w:rsid w:val="00620738"/>
    <w:rsid w:val="0062124B"/>
    <w:rsid w:val="00623883"/>
    <w:rsid w:val="0062561B"/>
    <w:rsid w:val="00625AE6"/>
    <w:rsid w:val="00626DC2"/>
    <w:rsid w:val="006300E3"/>
    <w:rsid w:val="00632133"/>
    <w:rsid w:val="00632253"/>
    <w:rsid w:val="0063257E"/>
    <w:rsid w:val="00633830"/>
    <w:rsid w:val="00633EFE"/>
    <w:rsid w:val="00636755"/>
    <w:rsid w:val="0064193A"/>
    <w:rsid w:val="00641AEA"/>
    <w:rsid w:val="0064264C"/>
    <w:rsid w:val="00642714"/>
    <w:rsid w:val="00643F44"/>
    <w:rsid w:val="006455CE"/>
    <w:rsid w:val="00650083"/>
    <w:rsid w:val="00651BDD"/>
    <w:rsid w:val="00652CDE"/>
    <w:rsid w:val="00653E2E"/>
    <w:rsid w:val="006540D4"/>
    <w:rsid w:val="00654A6B"/>
    <w:rsid w:val="00654B85"/>
    <w:rsid w:val="00655841"/>
    <w:rsid w:val="00655AD9"/>
    <w:rsid w:val="00655C0C"/>
    <w:rsid w:val="00655D52"/>
    <w:rsid w:val="00655E20"/>
    <w:rsid w:val="00657E67"/>
    <w:rsid w:val="006608C5"/>
    <w:rsid w:val="00660DA1"/>
    <w:rsid w:val="00661605"/>
    <w:rsid w:val="00661E6A"/>
    <w:rsid w:val="00662065"/>
    <w:rsid w:val="006620D6"/>
    <w:rsid w:val="00664BA2"/>
    <w:rsid w:val="00664CEF"/>
    <w:rsid w:val="00665CAC"/>
    <w:rsid w:val="00667389"/>
    <w:rsid w:val="0066776E"/>
    <w:rsid w:val="006715AD"/>
    <w:rsid w:val="006724C0"/>
    <w:rsid w:val="00672DAE"/>
    <w:rsid w:val="00672FFB"/>
    <w:rsid w:val="00674239"/>
    <w:rsid w:val="00676A9F"/>
    <w:rsid w:val="00676D60"/>
    <w:rsid w:val="0068184F"/>
    <w:rsid w:val="00681A96"/>
    <w:rsid w:val="00682EC9"/>
    <w:rsid w:val="00685533"/>
    <w:rsid w:val="0068554B"/>
    <w:rsid w:val="00685C38"/>
    <w:rsid w:val="00685D13"/>
    <w:rsid w:val="00686076"/>
    <w:rsid w:val="006862DD"/>
    <w:rsid w:val="00687296"/>
    <w:rsid w:val="00687E09"/>
    <w:rsid w:val="00690FE6"/>
    <w:rsid w:val="00691BB7"/>
    <w:rsid w:val="00691BBB"/>
    <w:rsid w:val="0069441B"/>
    <w:rsid w:val="00695798"/>
    <w:rsid w:val="006A090D"/>
    <w:rsid w:val="006A16EC"/>
    <w:rsid w:val="006A1F2E"/>
    <w:rsid w:val="006A39EC"/>
    <w:rsid w:val="006A4E83"/>
    <w:rsid w:val="006A52F5"/>
    <w:rsid w:val="006A644A"/>
    <w:rsid w:val="006A64B0"/>
    <w:rsid w:val="006A6CBB"/>
    <w:rsid w:val="006B03B8"/>
    <w:rsid w:val="006B072D"/>
    <w:rsid w:val="006B23F8"/>
    <w:rsid w:val="006B341A"/>
    <w:rsid w:val="006B4221"/>
    <w:rsid w:val="006B42F5"/>
    <w:rsid w:val="006B5429"/>
    <w:rsid w:val="006B54B7"/>
    <w:rsid w:val="006C02F0"/>
    <w:rsid w:val="006C0715"/>
    <w:rsid w:val="006C089D"/>
    <w:rsid w:val="006C1B95"/>
    <w:rsid w:val="006C218D"/>
    <w:rsid w:val="006C21FF"/>
    <w:rsid w:val="006C24B5"/>
    <w:rsid w:val="006C3128"/>
    <w:rsid w:val="006C3801"/>
    <w:rsid w:val="006C6136"/>
    <w:rsid w:val="006C6BA7"/>
    <w:rsid w:val="006D4783"/>
    <w:rsid w:val="006D509B"/>
    <w:rsid w:val="006D57A6"/>
    <w:rsid w:val="006D6903"/>
    <w:rsid w:val="006D6B56"/>
    <w:rsid w:val="006E0219"/>
    <w:rsid w:val="006E02DC"/>
    <w:rsid w:val="006E056D"/>
    <w:rsid w:val="006E099F"/>
    <w:rsid w:val="006E0D93"/>
    <w:rsid w:val="006E1285"/>
    <w:rsid w:val="006E14E3"/>
    <w:rsid w:val="006E1A07"/>
    <w:rsid w:val="006E3A42"/>
    <w:rsid w:val="006F0F4B"/>
    <w:rsid w:val="006F0FB2"/>
    <w:rsid w:val="006F1A75"/>
    <w:rsid w:val="006F3BFC"/>
    <w:rsid w:val="006F4D69"/>
    <w:rsid w:val="006F5E92"/>
    <w:rsid w:val="006F6F8E"/>
    <w:rsid w:val="006F7218"/>
    <w:rsid w:val="006F7B2B"/>
    <w:rsid w:val="00701854"/>
    <w:rsid w:val="00701964"/>
    <w:rsid w:val="00702134"/>
    <w:rsid w:val="00703897"/>
    <w:rsid w:val="00707BD7"/>
    <w:rsid w:val="007117FB"/>
    <w:rsid w:val="00711EF2"/>
    <w:rsid w:val="00712333"/>
    <w:rsid w:val="00712FC7"/>
    <w:rsid w:val="00713629"/>
    <w:rsid w:val="0071552F"/>
    <w:rsid w:val="00715BA5"/>
    <w:rsid w:val="00716219"/>
    <w:rsid w:val="00716E7C"/>
    <w:rsid w:val="00722A64"/>
    <w:rsid w:val="00724675"/>
    <w:rsid w:val="00725165"/>
    <w:rsid w:val="00725F66"/>
    <w:rsid w:val="007265EA"/>
    <w:rsid w:val="00726F88"/>
    <w:rsid w:val="00727331"/>
    <w:rsid w:val="007310F7"/>
    <w:rsid w:val="00731E10"/>
    <w:rsid w:val="00733017"/>
    <w:rsid w:val="00733C7C"/>
    <w:rsid w:val="0073560B"/>
    <w:rsid w:val="00735674"/>
    <w:rsid w:val="00736C2D"/>
    <w:rsid w:val="00737C79"/>
    <w:rsid w:val="0074299A"/>
    <w:rsid w:val="0074300A"/>
    <w:rsid w:val="0074323D"/>
    <w:rsid w:val="0074371D"/>
    <w:rsid w:val="00744F2B"/>
    <w:rsid w:val="0075108F"/>
    <w:rsid w:val="00752F2A"/>
    <w:rsid w:val="00753341"/>
    <w:rsid w:val="0075613B"/>
    <w:rsid w:val="007571A2"/>
    <w:rsid w:val="007573AB"/>
    <w:rsid w:val="007609A0"/>
    <w:rsid w:val="00762121"/>
    <w:rsid w:val="00762D0B"/>
    <w:rsid w:val="00765E7D"/>
    <w:rsid w:val="007664A8"/>
    <w:rsid w:val="00767261"/>
    <w:rsid w:val="0076778C"/>
    <w:rsid w:val="00767906"/>
    <w:rsid w:val="00770635"/>
    <w:rsid w:val="0077103A"/>
    <w:rsid w:val="00771070"/>
    <w:rsid w:val="00771173"/>
    <w:rsid w:val="0077190E"/>
    <w:rsid w:val="00772445"/>
    <w:rsid w:val="0077252E"/>
    <w:rsid w:val="007749B2"/>
    <w:rsid w:val="007802AC"/>
    <w:rsid w:val="00780805"/>
    <w:rsid w:val="007810E6"/>
    <w:rsid w:val="00781F7C"/>
    <w:rsid w:val="00783310"/>
    <w:rsid w:val="00784A7A"/>
    <w:rsid w:val="00786045"/>
    <w:rsid w:val="00790DE3"/>
    <w:rsid w:val="007936D3"/>
    <w:rsid w:val="007941CF"/>
    <w:rsid w:val="00794BA6"/>
    <w:rsid w:val="0079616A"/>
    <w:rsid w:val="00796279"/>
    <w:rsid w:val="007977B9"/>
    <w:rsid w:val="00797841"/>
    <w:rsid w:val="00797C1B"/>
    <w:rsid w:val="007A20CF"/>
    <w:rsid w:val="007A4A6D"/>
    <w:rsid w:val="007B18A8"/>
    <w:rsid w:val="007B21D7"/>
    <w:rsid w:val="007B221C"/>
    <w:rsid w:val="007B2400"/>
    <w:rsid w:val="007B3149"/>
    <w:rsid w:val="007B446E"/>
    <w:rsid w:val="007B56B5"/>
    <w:rsid w:val="007B6B17"/>
    <w:rsid w:val="007B7309"/>
    <w:rsid w:val="007C0D6C"/>
    <w:rsid w:val="007C1EB8"/>
    <w:rsid w:val="007C462E"/>
    <w:rsid w:val="007C532C"/>
    <w:rsid w:val="007C5A6A"/>
    <w:rsid w:val="007D02A3"/>
    <w:rsid w:val="007D05A4"/>
    <w:rsid w:val="007D1A6F"/>
    <w:rsid w:val="007D1BCF"/>
    <w:rsid w:val="007D28EB"/>
    <w:rsid w:val="007D2F2D"/>
    <w:rsid w:val="007D3C49"/>
    <w:rsid w:val="007D40B4"/>
    <w:rsid w:val="007D567C"/>
    <w:rsid w:val="007D5B1D"/>
    <w:rsid w:val="007D5C66"/>
    <w:rsid w:val="007D5D84"/>
    <w:rsid w:val="007D75CF"/>
    <w:rsid w:val="007D76B8"/>
    <w:rsid w:val="007E0440"/>
    <w:rsid w:val="007E0865"/>
    <w:rsid w:val="007E2C3A"/>
    <w:rsid w:val="007E2C8A"/>
    <w:rsid w:val="007E374B"/>
    <w:rsid w:val="007E39D7"/>
    <w:rsid w:val="007E3DA6"/>
    <w:rsid w:val="007E4789"/>
    <w:rsid w:val="007E4B4B"/>
    <w:rsid w:val="007E4F6F"/>
    <w:rsid w:val="007E57DF"/>
    <w:rsid w:val="007E68C3"/>
    <w:rsid w:val="007E6DC5"/>
    <w:rsid w:val="007E70D3"/>
    <w:rsid w:val="007E726D"/>
    <w:rsid w:val="007E7306"/>
    <w:rsid w:val="007F0031"/>
    <w:rsid w:val="007F1278"/>
    <w:rsid w:val="007F4BB3"/>
    <w:rsid w:val="00800677"/>
    <w:rsid w:val="00800F13"/>
    <w:rsid w:val="008035BD"/>
    <w:rsid w:val="0080459E"/>
    <w:rsid w:val="00804729"/>
    <w:rsid w:val="00805F29"/>
    <w:rsid w:val="008101A3"/>
    <w:rsid w:val="0081046A"/>
    <w:rsid w:val="00810B65"/>
    <w:rsid w:val="00813687"/>
    <w:rsid w:val="008144CB"/>
    <w:rsid w:val="00816009"/>
    <w:rsid w:val="008163DC"/>
    <w:rsid w:val="00816595"/>
    <w:rsid w:val="0082019B"/>
    <w:rsid w:val="00821ADD"/>
    <w:rsid w:val="008243EB"/>
    <w:rsid w:val="008251A0"/>
    <w:rsid w:val="00825486"/>
    <w:rsid w:val="00825C5A"/>
    <w:rsid w:val="00827688"/>
    <w:rsid w:val="00827801"/>
    <w:rsid w:val="00827A9A"/>
    <w:rsid w:val="00830261"/>
    <w:rsid w:val="00830640"/>
    <w:rsid w:val="00832E2D"/>
    <w:rsid w:val="008337A6"/>
    <w:rsid w:val="008351FC"/>
    <w:rsid w:val="008404CE"/>
    <w:rsid w:val="008410BC"/>
    <w:rsid w:val="008411FE"/>
    <w:rsid w:val="00844B08"/>
    <w:rsid w:val="00845141"/>
    <w:rsid w:val="00845C42"/>
    <w:rsid w:val="008461FA"/>
    <w:rsid w:val="008469FC"/>
    <w:rsid w:val="00851E39"/>
    <w:rsid w:val="00854538"/>
    <w:rsid w:val="00854EA1"/>
    <w:rsid w:val="0085756B"/>
    <w:rsid w:val="00857BC9"/>
    <w:rsid w:val="00860C7A"/>
    <w:rsid w:val="00860D81"/>
    <w:rsid w:val="008616F8"/>
    <w:rsid w:val="00863CFB"/>
    <w:rsid w:val="00863F31"/>
    <w:rsid w:val="0086408A"/>
    <w:rsid w:val="00864E24"/>
    <w:rsid w:val="008655D7"/>
    <w:rsid w:val="00865F94"/>
    <w:rsid w:val="00866429"/>
    <w:rsid w:val="00866E53"/>
    <w:rsid w:val="00866E80"/>
    <w:rsid w:val="00871E99"/>
    <w:rsid w:val="008741BA"/>
    <w:rsid w:val="0087618B"/>
    <w:rsid w:val="008766FF"/>
    <w:rsid w:val="00877FFC"/>
    <w:rsid w:val="0088043C"/>
    <w:rsid w:val="00882F5D"/>
    <w:rsid w:val="008831E8"/>
    <w:rsid w:val="00884889"/>
    <w:rsid w:val="00886787"/>
    <w:rsid w:val="00886CFA"/>
    <w:rsid w:val="0088728F"/>
    <w:rsid w:val="00887944"/>
    <w:rsid w:val="00890396"/>
    <w:rsid w:val="008906C9"/>
    <w:rsid w:val="00891A61"/>
    <w:rsid w:val="00892625"/>
    <w:rsid w:val="0089389F"/>
    <w:rsid w:val="00893D4D"/>
    <w:rsid w:val="00894B31"/>
    <w:rsid w:val="0089638A"/>
    <w:rsid w:val="008967AF"/>
    <w:rsid w:val="00897223"/>
    <w:rsid w:val="008972E1"/>
    <w:rsid w:val="008A341F"/>
    <w:rsid w:val="008A39B6"/>
    <w:rsid w:val="008A4A77"/>
    <w:rsid w:val="008A6AA4"/>
    <w:rsid w:val="008A764C"/>
    <w:rsid w:val="008A7F04"/>
    <w:rsid w:val="008B0644"/>
    <w:rsid w:val="008B1984"/>
    <w:rsid w:val="008B1B57"/>
    <w:rsid w:val="008B3F08"/>
    <w:rsid w:val="008B524C"/>
    <w:rsid w:val="008B64E1"/>
    <w:rsid w:val="008B691F"/>
    <w:rsid w:val="008B7A8B"/>
    <w:rsid w:val="008C024D"/>
    <w:rsid w:val="008C0A07"/>
    <w:rsid w:val="008C1263"/>
    <w:rsid w:val="008C2CD3"/>
    <w:rsid w:val="008C31C3"/>
    <w:rsid w:val="008C380F"/>
    <w:rsid w:val="008C5738"/>
    <w:rsid w:val="008C5E8F"/>
    <w:rsid w:val="008C6C12"/>
    <w:rsid w:val="008C6FE3"/>
    <w:rsid w:val="008C76BD"/>
    <w:rsid w:val="008C78A7"/>
    <w:rsid w:val="008C7B90"/>
    <w:rsid w:val="008D04F0"/>
    <w:rsid w:val="008D1A41"/>
    <w:rsid w:val="008D23F3"/>
    <w:rsid w:val="008D3FCD"/>
    <w:rsid w:val="008D428A"/>
    <w:rsid w:val="008D4AE4"/>
    <w:rsid w:val="008D4E22"/>
    <w:rsid w:val="008D78FA"/>
    <w:rsid w:val="008E018E"/>
    <w:rsid w:val="008E0320"/>
    <w:rsid w:val="008E0A1F"/>
    <w:rsid w:val="008E39AF"/>
    <w:rsid w:val="008E44B6"/>
    <w:rsid w:val="008E65EB"/>
    <w:rsid w:val="008E77A7"/>
    <w:rsid w:val="008F00AE"/>
    <w:rsid w:val="008F3500"/>
    <w:rsid w:val="008F3660"/>
    <w:rsid w:val="008F6190"/>
    <w:rsid w:val="008F692C"/>
    <w:rsid w:val="00900358"/>
    <w:rsid w:val="009012A5"/>
    <w:rsid w:val="009020A7"/>
    <w:rsid w:val="00903DD0"/>
    <w:rsid w:val="0090425F"/>
    <w:rsid w:val="0090439B"/>
    <w:rsid w:val="009072ED"/>
    <w:rsid w:val="009122D6"/>
    <w:rsid w:val="00915C0D"/>
    <w:rsid w:val="00916EE2"/>
    <w:rsid w:val="00917523"/>
    <w:rsid w:val="00924E3C"/>
    <w:rsid w:val="0092694B"/>
    <w:rsid w:val="00927227"/>
    <w:rsid w:val="00927DAB"/>
    <w:rsid w:val="00927E54"/>
    <w:rsid w:val="009312A8"/>
    <w:rsid w:val="00931868"/>
    <w:rsid w:val="00934F08"/>
    <w:rsid w:val="00936066"/>
    <w:rsid w:val="00936768"/>
    <w:rsid w:val="00936B23"/>
    <w:rsid w:val="00936BF4"/>
    <w:rsid w:val="0093795F"/>
    <w:rsid w:val="00941D04"/>
    <w:rsid w:val="00943241"/>
    <w:rsid w:val="00943456"/>
    <w:rsid w:val="00943CBF"/>
    <w:rsid w:val="00943FDB"/>
    <w:rsid w:val="009460D9"/>
    <w:rsid w:val="00947E46"/>
    <w:rsid w:val="009500D2"/>
    <w:rsid w:val="009523E7"/>
    <w:rsid w:val="009539A2"/>
    <w:rsid w:val="009543B4"/>
    <w:rsid w:val="0095457D"/>
    <w:rsid w:val="00954FFE"/>
    <w:rsid w:val="00955EE0"/>
    <w:rsid w:val="00956590"/>
    <w:rsid w:val="00961004"/>
    <w:rsid w:val="009612BB"/>
    <w:rsid w:val="00961F1D"/>
    <w:rsid w:val="0096531E"/>
    <w:rsid w:val="0096711B"/>
    <w:rsid w:val="00967C76"/>
    <w:rsid w:val="0097031F"/>
    <w:rsid w:val="00970E83"/>
    <w:rsid w:val="00971243"/>
    <w:rsid w:val="00972E49"/>
    <w:rsid w:val="009733D7"/>
    <w:rsid w:val="00973AE3"/>
    <w:rsid w:val="00974F3A"/>
    <w:rsid w:val="00975534"/>
    <w:rsid w:val="00975A6A"/>
    <w:rsid w:val="009762E2"/>
    <w:rsid w:val="0097726C"/>
    <w:rsid w:val="009778B3"/>
    <w:rsid w:val="0098165C"/>
    <w:rsid w:val="00982333"/>
    <w:rsid w:val="0098330A"/>
    <w:rsid w:val="00986271"/>
    <w:rsid w:val="00990923"/>
    <w:rsid w:val="00991348"/>
    <w:rsid w:val="00993371"/>
    <w:rsid w:val="00993707"/>
    <w:rsid w:val="0099437B"/>
    <w:rsid w:val="00994BE5"/>
    <w:rsid w:val="00997993"/>
    <w:rsid w:val="009A051D"/>
    <w:rsid w:val="009A0B64"/>
    <w:rsid w:val="009A3BEB"/>
    <w:rsid w:val="009A4112"/>
    <w:rsid w:val="009A5730"/>
    <w:rsid w:val="009A6648"/>
    <w:rsid w:val="009A6C45"/>
    <w:rsid w:val="009B22E5"/>
    <w:rsid w:val="009B33C4"/>
    <w:rsid w:val="009B3601"/>
    <w:rsid w:val="009B7261"/>
    <w:rsid w:val="009C1E99"/>
    <w:rsid w:val="009C2007"/>
    <w:rsid w:val="009C318F"/>
    <w:rsid w:val="009C3CD6"/>
    <w:rsid w:val="009C4C74"/>
    <w:rsid w:val="009C6D27"/>
    <w:rsid w:val="009C6E1B"/>
    <w:rsid w:val="009C740A"/>
    <w:rsid w:val="009C79E3"/>
    <w:rsid w:val="009C7C3D"/>
    <w:rsid w:val="009D099D"/>
    <w:rsid w:val="009D17AC"/>
    <w:rsid w:val="009D1C14"/>
    <w:rsid w:val="009D2CC6"/>
    <w:rsid w:val="009D2E81"/>
    <w:rsid w:val="009D4656"/>
    <w:rsid w:val="009D5348"/>
    <w:rsid w:val="009D62D5"/>
    <w:rsid w:val="009D6526"/>
    <w:rsid w:val="009D6977"/>
    <w:rsid w:val="009D6DEB"/>
    <w:rsid w:val="009D777E"/>
    <w:rsid w:val="009E18C2"/>
    <w:rsid w:val="009E1944"/>
    <w:rsid w:val="009E31D2"/>
    <w:rsid w:val="009E6442"/>
    <w:rsid w:val="009E67B7"/>
    <w:rsid w:val="009E6B50"/>
    <w:rsid w:val="009F0F7C"/>
    <w:rsid w:val="009F14BC"/>
    <w:rsid w:val="009F1AAE"/>
    <w:rsid w:val="009F24A4"/>
    <w:rsid w:val="009F25EC"/>
    <w:rsid w:val="009F2972"/>
    <w:rsid w:val="009F439F"/>
    <w:rsid w:val="009F4D99"/>
    <w:rsid w:val="009F666F"/>
    <w:rsid w:val="009F6EDB"/>
    <w:rsid w:val="009F74F1"/>
    <w:rsid w:val="009F79D1"/>
    <w:rsid w:val="009F7C85"/>
    <w:rsid w:val="00A0264D"/>
    <w:rsid w:val="00A0427B"/>
    <w:rsid w:val="00A0487C"/>
    <w:rsid w:val="00A04C47"/>
    <w:rsid w:val="00A0646B"/>
    <w:rsid w:val="00A06F87"/>
    <w:rsid w:val="00A0765E"/>
    <w:rsid w:val="00A07B28"/>
    <w:rsid w:val="00A10ACB"/>
    <w:rsid w:val="00A125C5"/>
    <w:rsid w:val="00A12A97"/>
    <w:rsid w:val="00A15413"/>
    <w:rsid w:val="00A16A60"/>
    <w:rsid w:val="00A17311"/>
    <w:rsid w:val="00A179E3"/>
    <w:rsid w:val="00A2160B"/>
    <w:rsid w:val="00A2451C"/>
    <w:rsid w:val="00A30A82"/>
    <w:rsid w:val="00A30EBF"/>
    <w:rsid w:val="00A3126E"/>
    <w:rsid w:val="00A31E01"/>
    <w:rsid w:val="00A32326"/>
    <w:rsid w:val="00A34D9D"/>
    <w:rsid w:val="00A34FBD"/>
    <w:rsid w:val="00A352E9"/>
    <w:rsid w:val="00A36297"/>
    <w:rsid w:val="00A36D91"/>
    <w:rsid w:val="00A37A16"/>
    <w:rsid w:val="00A37DB3"/>
    <w:rsid w:val="00A4008B"/>
    <w:rsid w:val="00A40A1C"/>
    <w:rsid w:val="00A41565"/>
    <w:rsid w:val="00A41D18"/>
    <w:rsid w:val="00A426FE"/>
    <w:rsid w:val="00A430D3"/>
    <w:rsid w:val="00A43B74"/>
    <w:rsid w:val="00A440BD"/>
    <w:rsid w:val="00A452F8"/>
    <w:rsid w:val="00A45F07"/>
    <w:rsid w:val="00A46482"/>
    <w:rsid w:val="00A526F0"/>
    <w:rsid w:val="00A53306"/>
    <w:rsid w:val="00A53943"/>
    <w:rsid w:val="00A5763D"/>
    <w:rsid w:val="00A57F2E"/>
    <w:rsid w:val="00A60EB5"/>
    <w:rsid w:val="00A61E3C"/>
    <w:rsid w:val="00A62414"/>
    <w:rsid w:val="00A62B60"/>
    <w:rsid w:val="00A63AFD"/>
    <w:rsid w:val="00A65364"/>
    <w:rsid w:val="00A65EE7"/>
    <w:rsid w:val="00A70133"/>
    <w:rsid w:val="00A70668"/>
    <w:rsid w:val="00A71C76"/>
    <w:rsid w:val="00A74F4B"/>
    <w:rsid w:val="00A762D5"/>
    <w:rsid w:val="00A770A6"/>
    <w:rsid w:val="00A77940"/>
    <w:rsid w:val="00A77F6F"/>
    <w:rsid w:val="00A80D3C"/>
    <w:rsid w:val="00A81110"/>
    <w:rsid w:val="00A813B1"/>
    <w:rsid w:val="00A8529A"/>
    <w:rsid w:val="00A8592D"/>
    <w:rsid w:val="00A90CF2"/>
    <w:rsid w:val="00A90D4B"/>
    <w:rsid w:val="00A93005"/>
    <w:rsid w:val="00A93102"/>
    <w:rsid w:val="00A931D1"/>
    <w:rsid w:val="00A937C4"/>
    <w:rsid w:val="00A94373"/>
    <w:rsid w:val="00A95915"/>
    <w:rsid w:val="00A95ECB"/>
    <w:rsid w:val="00AA110A"/>
    <w:rsid w:val="00AA12F3"/>
    <w:rsid w:val="00AA2576"/>
    <w:rsid w:val="00AA464F"/>
    <w:rsid w:val="00AA4C27"/>
    <w:rsid w:val="00AA5E64"/>
    <w:rsid w:val="00AA7A9F"/>
    <w:rsid w:val="00AB0135"/>
    <w:rsid w:val="00AB07BE"/>
    <w:rsid w:val="00AB15FB"/>
    <w:rsid w:val="00AB18C9"/>
    <w:rsid w:val="00AB3240"/>
    <w:rsid w:val="00AB36C4"/>
    <w:rsid w:val="00AB5363"/>
    <w:rsid w:val="00AB62DD"/>
    <w:rsid w:val="00AC1097"/>
    <w:rsid w:val="00AC275F"/>
    <w:rsid w:val="00AC286E"/>
    <w:rsid w:val="00AC2A69"/>
    <w:rsid w:val="00AC2A84"/>
    <w:rsid w:val="00AC2CB5"/>
    <w:rsid w:val="00AC32B2"/>
    <w:rsid w:val="00AC5BA8"/>
    <w:rsid w:val="00AC5C57"/>
    <w:rsid w:val="00AC5CEB"/>
    <w:rsid w:val="00AD217D"/>
    <w:rsid w:val="00AD42D3"/>
    <w:rsid w:val="00AD5495"/>
    <w:rsid w:val="00AE0103"/>
    <w:rsid w:val="00AE0AF0"/>
    <w:rsid w:val="00AE0B44"/>
    <w:rsid w:val="00AE2400"/>
    <w:rsid w:val="00AE2B8A"/>
    <w:rsid w:val="00AF0425"/>
    <w:rsid w:val="00AF051B"/>
    <w:rsid w:val="00AF0984"/>
    <w:rsid w:val="00AF1D8B"/>
    <w:rsid w:val="00AF2342"/>
    <w:rsid w:val="00AF3C00"/>
    <w:rsid w:val="00AF52E3"/>
    <w:rsid w:val="00AF68ED"/>
    <w:rsid w:val="00B03458"/>
    <w:rsid w:val="00B03625"/>
    <w:rsid w:val="00B040A1"/>
    <w:rsid w:val="00B105AF"/>
    <w:rsid w:val="00B10A30"/>
    <w:rsid w:val="00B10EA4"/>
    <w:rsid w:val="00B11FCC"/>
    <w:rsid w:val="00B120EB"/>
    <w:rsid w:val="00B130AF"/>
    <w:rsid w:val="00B152A0"/>
    <w:rsid w:val="00B17141"/>
    <w:rsid w:val="00B24D9E"/>
    <w:rsid w:val="00B25462"/>
    <w:rsid w:val="00B26782"/>
    <w:rsid w:val="00B27716"/>
    <w:rsid w:val="00B30977"/>
    <w:rsid w:val="00B30A64"/>
    <w:rsid w:val="00B30D78"/>
    <w:rsid w:val="00B30E83"/>
    <w:rsid w:val="00B31575"/>
    <w:rsid w:val="00B31953"/>
    <w:rsid w:val="00B31EBA"/>
    <w:rsid w:val="00B32D3A"/>
    <w:rsid w:val="00B32DF0"/>
    <w:rsid w:val="00B32FEB"/>
    <w:rsid w:val="00B33F03"/>
    <w:rsid w:val="00B3487F"/>
    <w:rsid w:val="00B36B1D"/>
    <w:rsid w:val="00B36BB0"/>
    <w:rsid w:val="00B40334"/>
    <w:rsid w:val="00B413AB"/>
    <w:rsid w:val="00B42193"/>
    <w:rsid w:val="00B44296"/>
    <w:rsid w:val="00B46EFB"/>
    <w:rsid w:val="00B478CF"/>
    <w:rsid w:val="00B5081A"/>
    <w:rsid w:val="00B5152D"/>
    <w:rsid w:val="00B5386D"/>
    <w:rsid w:val="00B541CE"/>
    <w:rsid w:val="00B54936"/>
    <w:rsid w:val="00B55078"/>
    <w:rsid w:val="00B555C9"/>
    <w:rsid w:val="00B55F3F"/>
    <w:rsid w:val="00B56757"/>
    <w:rsid w:val="00B56759"/>
    <w:rsid w:val="00B57890"/>
    <w:rsid w:val="00B603C0"/>
    <w:rsid w:val="00B60A12"/>
    <w:rsid w:val="00B61FA4"/>
    <w:rsid w:val="00B61FBF"/>
    <w:rsid w:val="00B62B35"/>
    <w:rsid w:val="00B62CE9"/>
    <w:rsid w:val="00B62D64"/>
    <w:rsid w:val="00B6318F"/>
    <w:rsid w:val="00B631FF"/>
    <w:rsid w:val="00B65B40"/>
    <w:rsid w:val="00B67D44"/>
    <w:rsid w:val="00B712F2"/>
    <w:rsid w:val="00B73BA8"/>
    <w:rsid w:val="00B7521E"/>
    <w:rsid w:val="00B7568B"/>
    <w:rsid w:val="00B758F3"/>
    <w:rsid w:val="00B76669"/>
    <w:rsid w:val="00B77331"/>
    <w:rsid w:val="00B804BC"/>
    <w:rsid w:val="00B8058E"/>
    <w:rsid w:val="00B80FF3"/>
    <w:rsid w:val="00B81A53"/>
    <w:rsid w:val="00B81C6B"/>
    <w:rsid w:val="00B835C1"/>
    <w:rsid w:val="00B8547D"/>
    <w:rsid w:val="00B85D9F"/>
    <w:rsid w:val="00B90149"/>
    <w:rsid w:val="00B905DD"/>
    <w:rsid w:val="00B90CDC"/>
    <w:rsid w:val="00B91036"/>
    <w:rsid w:val="00B94D54"/>
    <w:rsid w:val="00B969CC"/>
    <w:rsid w:val="00B96BD7"/>
    <w:rsid w:val="00B97BEF"/>
    <w:rsid w:val="00BA1FDA"/>
    <w:rsid w:val="00BA20EB"/>
    <w:rsid w:val="00BA477C"/>
    <w:rsid w:val="00BA5C30"/>
    <w:rsid w:val="00BA6263"/>
    <w:rsid w:val="00BA7BBC"/>
    <w:rsid w:val="00BB07CA"/>
    <w:rsid w:val="00BB0B81"/>
    <w:rsid w:val="00BB1FD0"/>
    <w:rsid w:val="00BB2B69"/>
    <w:rsid w:val="00BB2C93"/>
    <w:rsid w:val="00BB338E"/>
    <w:rsid w:val="00BB42CE"/>
    <w:rsid w:val="00BB524B"/>
    <w:rsid w:val="00BB5310"/>
    <w:rsid w:val="00BB6693"/>
    <w:rsid w:val="00BB677A"/>
    <w:rsid w:val="00BB70C7"/>
    <w:rsid w:val="00BB77D8"/>
    <w:rsid w:val="00BC0741"/>
    <w:rsid w:val="00BC0833"/>
    <w:rsid w:val="00BC1E04"/>
    <w:rsid w:val="00BC24CD"/>
    <w:rsid w:val="00BC4015"/>
    <w:rsid w:val="00BC51AC"/>
    <w:rsid w:val="00BC6634"/>
    <w:rsid w:val="00BD0065"/>
    <w:rsid w:val="00BD309D"/>
    <w:rsid w:val="00BD31E4"/>
    <w:rsid w:val="00BD3BDE"/>
    <w:rsid w:val="00BD4DDB"/>
    <w:rsid w:val="00BE109E"/>
    <w:rsid w:val="00BE16B8"/>
    <w:rsid w:val="00BE2382"/>
    <w:rsid w:val="00BE3455"/>
    <w:rsid w:val="00BE3803"/>
    <w:rsid w:val="00BE3829"/>
    <w:rsid w:val="00BF057B"/>
    <w:rsid w:val="00BF331A"/>
    <w:rsid w:val="00BF47BF"/>
    <w:rsid w:val="00BF4C27"/>
    <w:rsid w:val="00BF501C"/>
    <w:rsid w:val="00BF694D"/>
    <w:rsid w:val="00BF7B24"/>
    <w:rsid w:val="00BF7CF3"/>
    <w:rsid w:val="00C0078C"/>
    <w:rsid w:val="00C008A8"/>
    <w:rsid w:val="00C03ADE"/>
    <w:rsid w:val="00C03DB8"/>
    <w:rsid w:val="00C0476E"/>
    <w:rsid w:val="00C06193"/>
    <w:rsid w:val="00C0637F"/>
    <w:rsid w:val="00C07F90"/>
    <w:rsid w:val="00C1081C"/>
    <w:rsid w:val="00C108B8"/>
    <w:rsid w:val="00C1126C"/>
    <w:rsid w:val="00C11595"/>
    <w:rsid w:val="00C12F5B"/>
    <w:rsid w:val="00C1400B"/>
    <w:rsid w:val="00C14566"/>
    <w:rsid w:val="00C1483E"/>
    <w:rsid w:val="00C15288"/>
    <w:rsid w:val="00C1571F"/>
    <w:rsid w:val="00C16197"/>
    <w:rsid w:val="00C16EEF"/>
    <w:rsid w:val="00C17E41"/>
    <w:rsid w:val="00C227FC"/>
    <w:rsid w:val="00C250D5"/>
    <w:rsid w:val="00C261EE"/>
    <w:rsid w:val="00C27200"/>
    <w:rsid w:val="00C27B50"/>
    <w:rsid w:val="00C30E52"/>
    <w:rsid w:val="00C30F4F"/>
    <w:rsid w:val="00C32096"/>
    <w:rsid w:val="00C34707"/>
    <w:rsid w:val="00C35666"/>
    <w:rsid w:val="00C35E5E"/>
    <w:rsid w:val="00C3658D"/>
    <w:rsid w:val="00C36953"/>
    <w:rsid w:val="00C373B5"/>
    <w:rsid w:val="00C37606"/>
    <w:rsid w:val="00C376BE"/>
    <w:rsid w:val="00C37F43"/>
    <w:rsid w:val="00C40078"/>
    <w:rsid w:val="00C42F05"/>
    <w:rsid w:val="00C43E3D"/>
    <w:rsid w:val="00C45108"/>
    <w:rsid w:val="00C4588B"/>
    <w:rsid w:val="00C467D1"/>
    <w:rsid w:val="00C47F55"/>
    <w:rsid w:val="00C50704"/>
    <w:rsid w:val="00C523EA"/>
    <w:rsid w:val="00C55F1B"/>
    <w:rsid w:val="00C56623"/>
    <w:rsid w:val="00C6004D"/>
    <w:rsid w:val="00C605E0"/>
    <w:rsid w:val="00C61044"/>
    <w:rsid w:val="00C61288"/>
    <w:rsid w:val="00C61497"/>
    <w:rsid w:val="00C61CB4"/>
    <w:rsid w:val="00C62F81"/>
    <w:rsid w:val="00C662B9"/>
    <w:rsid w:val="00C6668C"/>
    <w:rsid w:val="00C703FE"/>
    <w:rsid w:val="00C71699"/>
    <w:rsid w:val="00C722B6"/>
    <w:rsid w:val="00C730EC"/>
    <w:rsid w:val="00C73517"/>
    <w:rsid w:val="00C752C6"/>
    <w:rsid w:val="00C772C0"/>
    <w:rsid w:val="00C81742"/>
    <w:rsid w:val="00C81AF6"/>
    <w:rsid w:val="00C83587"/>
    <w:rsid w:val="00C83BA5"/>
    <w:rsid w:val="00C84A91"/>
    <w:rsid w:val="00C84A97"/>
    <w:rsid w:val="00C86459"/>
    <w:rsid w:val="00C873F8"/>
    <w:rsid w:val="00C9124C"/>
    <w:rsid w:val="00C91399"/>
    <w:rsid w:val="00C92898"/>
    <w:rsid w:val="00C939E8"/>
    <w:rsid w:val="00C959E0"/>
    <w:rsid w:val="00C95F82"/>
    <w:rsid w:val="00C961D9"/>
    <w:rsid w:val="00C97F4C"/>
    <w:rsid w:val="00CA0197"/>
    <w:rsid w:val="00CA0C2B"/>
    <w:rsid w:val="00CA4184"/>
    <w:rsid w:val="00CA4340"/>
    <w:rsid w:val="00CA585B"/>
    <w:rsid w:val="00CA68BB"/>
    <w:rsid w:val="00CA7568"/>
    <w:rsid w:val="00CA7DE0"/>
    <w:rsid w:val="00CB0196"/>
    <w:rsid w:val="00CB05E9"/>
    <w:rsid w:val="00CB0820"/>
    <w:rsid w:val="00CB171D"/>
    <w:rsid w:val="00CB25A4"/>
    <w:rsid w:val="00CB2D82"/>
    <w:rsid w:val="00CB557E"/>
    <w:rsid w:val="00CB56DF"/>
    <w:rsid w:val="00CB66CC"/>
    <w:rsid w:val="00CB6952"/>
    <w:rsid w:val="00CB71FE"/>
    <w:rsid w:val="00CB7C0D"/>
    <w:rsid w:val="00CC159B"/>
    <w:rsid w:val="00CC28BC"/>
    <w:rsid w:val="00CC2F1A"/>
    <w:rsid w:val="00CC3286"/>
    <w:rsid w:val="00CC4195"/>
    <w:rsid w:val="00CC4475"/>
    <w:rsid w:val="00CC6632"/>
    <w:rsid w:val="00CC6D07"/>
    <w:rsid w:val="00CC7FE6"/>
    <w:rsid w:val="00CD1572"/>
    <w:rsid w:val="00CD216C"/>
    <w:rsid w:val="00CD26C2"/>
    <w:rsid w:val="00CD2D7B"/>
    <w:rsid w:val="00CD3C67"/>
    <w:rsid w:val="00CD3E80"/>
    <w:rsid w:val="00CD407C"/>
    <w:rsid w:val="00CD6643"/>
    <w:rsid w:val="00CE0C1E"/>
    <w:rsid w:val="00CE1C16"/>
    <w:rsid w:val="00CE26C0"/>
    <w:rsid w:val="00CE2F1A"/>
    <w:rsid w:val="00CE4075"/>
    <w:rsid w:val="00CE5238"/>
    <w:rsid w:val="00CE5551"/>
    <w:rsid w:val="00CE64D0"/>
    <w:rsid w:val="00CE7514"/>
    <w:rsid w:val="00CF0382"/>
    <w:rsid w:val="00CF092A"/>
    <w:rsid w:val="00CF2AB2"/>
    <w:rsid w:val="00CF2B13"/>
    <w:rsid w:val="00CF6D7F"/>
    <w:rsid w:val="00D01246"/>
    <w:rsid w:val="00D01BA8"/>
    <w:rsid w:val="00D03E15"/>
    <w:rsid w:val="00D04761"/>
    <w:rsid w:val="00D062F7"/>
    <w:rsid w:val="00D11F97"/>
    <w:rsid w:val="00D123F8"/>
    <w:rsid w:val="00D1385F"/>
    <w:rsid w:val="00D168A6"/>
    <w:rsid w:val="00D21A4A"/>
    <w:rsid w:val="00D23AE6"/>
    <w:rsid w:val="00D248DE"/>
    <w:rsid w:val="00D2760F"/>
    <w:rsid w:val="00D30A45"/>
    <w:rsid w:val="00D30E79"/>
    <w:rsid w:val="00D325E7"/>
    <w:rsid w:val="00D33E00"/>
    <w:rsid w:val="00D35B35"/>
    <w:rsid w:val="00D36C42"/>
    <w:rsid w:val="00D419EF"/>
    <w:rsid w:val="00D42312"/>
    <w:rsid w:val="00D42E7A"/>
    <w:rsid w:val="00D43525"/>
    <w:rsid w:val="00D436A1"/>
    <w:rsid w:val="00D45AD8"/>
    <w:rsid w:val="00D47531"/>
    <w:rsid w:val="00D5068A"/>
    <w:rsid w:val="00D523A1"/>
    <w:rsid w:val="00D52744"/>
    <w:rsid w:val="00D541E4"/>
    <w:rsid w:val="00D5448A"/>
    <w:rsid w:val="00D55A30"/>
    <w:rsid w:val="00D55A6E"/>
    <w:rsid w:val="00D5670E"/>
    <w:rsid w:val="00D5693E"/>
    <w:rsid w:val="00D62F47"/>
    <w:rsid w:val="00D63D93"/>
    <w:rsid w:val="00D648F9"/>
    <w:rsid w:val="00D64D44"/>
    <w:rsid w:val="00D64F44"/>
    <w:rsid w:val="00D65C82"/>
    <w:rsid w:val="00D67B45"/>
    <w:rsid w:val="00D70732"/>
    <w:rsid w:val="00D72CB7"/>
    <w:rsid w:val="00D72F6E"/>
    <w:rsid w:val="00D73790"/>
    <w:rsid w:val="00D76485"/>
    <w:rsid w:val="00D77DAE"/>
    <w:rsid w:val="00D8147F"/>
    <w:rsid w:val="00D816AB"/>
    <w:rsid w:val="00D833C2"/>
    <w:rsid w:val="00D8396C"/>
    <w:rsid w:val="00D8542D"/>
    <w:rsid w:val="00D85B56"/>
    <w:rsid w:val="00D85BD9"/>
    <w:rsid w:val="00D866FA"/>
    <w:rsid w:val="00D90C95"/>
    <w:rsid w:val="00D90D0E"/>
    <w:rsid w:val="00D9102F"/>
    <w:rsid w:val="00D920D3"/>
    <w:rsid w:val="00D93F3E"/>
    <w:rsid w:val="00D960A3"/>
    <w:rsid w:val="00D9641F"/>
    <w:rsid w:val="00D969BE"/>
    <w:rsid w:val="00D97140"/>
    <w:rsid w:val="00D97BB2"/>
    <w:rsid w:val="00DA03AA"/>
    <w:rsid w:val="00DA320D"/>
    <w:rsid w:val="00DA4D56"/>
    <w:rsid w:val="00DA5406"/>
    <w:rsid w:val="00DA6633"/>
    <w:rsid w:val="00DA70E5"/>
    <w:rsid w:val="00DA78D6"/>
    <w:rsid w:val="00DB16DC"/>
    <w:rsid w:val="00DB3F6A"/>
    <w:rsid w:val="00DB4470"/>
    <w:rsid w:val="00DB4662"/>
    <w:rsid w:val="00DB566A"/>
    <w:rsid w:val="00DB672C"/>
    <w:rsid w:val="00DB72C2"/>
    <w:rsid w:val="00DB72E5"/>
    <w:rsid w:val="00DB7709"/>
    <w:rsid w:val="00DB7CA1"/>
    <w:rsid w:val="00DC0A42"/>
    <w:rsid w:val="00DC0AC6"/>
    <w:rsid w:val="00DC1E97"/>
    <w:rsid w:val="00DC40ED"/>
    <w:rsid w:val="00DC51B7"/>
    <w:rsid w:val="00DC6A71"/>
    <w:rsid w:val="00DC6F5A"/>
    <w:rsid w:val="00DC7264"/>
    <w:rsid w:val="00DD0697"/>
    <w:rsid w:val="00DD2941"/>
    <w:rsid w:val="00DD38F4"/>
    <w:rsid w:val="00DD4D19"/>
    <w:rsid w:val="00DE1681"/>
    <w:rsid w:val="00DE1B62"/>
    <w:rsid w:val="00DE2F58"/>
    <w:rsid w:val="00DE3601"/>
    <w:rsid w:val="00DE3BCB"/>
    <w:rsid w:val="00DE3D9E"/>
    <w:rsid w:val="00DE4343"/>
    <w:rsid w:val="00DE6340"/>
    <w:rsid w:val="00DE7006"/>
    <w:rsid w:val="00DF1098"/>
    <w:rsid w:val="00DF16A2"/>
    <w:rsid w:val="00DF20C8"/>
    <w:rsid w:val="00DF22DE"/>
    <w:rsid w:val="00DF2645"/>
    <w:rsid w:val="00DF2C4E"/>
    <w:rsid w:val="00DF4E7F"/>
    <w:rsid w:val="00DF56F5"/>
    <w:rsid w:val="00E0357D"/>
    <w:rsid w:val="00E0459F"/>
    <w:rsid w:val="00E04B17"/>
    <w:rsid w:val="00E05A4C"/>
    <w:rsid w:val="00E06224"/>
    <w:rsid w:val="00E06D63"/>
    <w:rsid w:val="00E073CD"/>
    <w:rsid w:val="00E07697"/>
    <w:rsid w:val="00E1094C"/>
    <w:rsid w:val="00E124A4"/>
    <w:rsid w:val="00E124C9"/>
    <w:rsid w:val="00E1290E"/>
    <w:rsid w:val="00E12F0D"/>
    <w:rsid w:val="00E1483E"/>
    <w:rsid w:val="00E15357"/>
    <w:rsid w:val="00E15A72"/>
    <w:rsid w:val="00E15AF0"/>
    <w:rsid w:val="00E15C2F"/>
    <w:rsid w:val="00E16127"/>
    <w:rsid w:val="00E168C5"/>
    <w:rsid w:val="00E16CD4"/>
    <w:rsid w:val="00E16D4F"/>
    <w:rsid w:val="00E217B4"/>
    <w:rsid w:val="00E21F61"/>
    <w:rsid w:val="00E22BD9"/>
    <w:rsid w:val="00E27A58"/>
    <w:rsid w:val="00E3087B"/>
    <w:rsid w:val="00E3127B"/>
    <w:rsid w:val="00E31686"/>
    <w:rsid w:val="00E318AC"/>
    <w:rsid w:val="00E31DF1"/>
    <w:rsid w:val="00E322BB"/>
    <w:rsid w:val="00E32320"/>
    <w:rsid w:val="00E32A5E"/>
    <w:rsid w:val="00E33838"/>
    <w:rsid w:val="00E33B0C"/>
    <w:rsid w:val="00E40125"/>
    <w:rsid w:val="00E40C35"/>
    <w:rsid w:val="00E41317"/>
    <w:rsid w:val="00E44135"/>
    <w:rsid w:val="00E4460B"/>
    <w:rsid w:val="00E463EF"/>
    <w:rsid w:val="00E50758"/>
    <w:rsid w:val="00E524EE"/>
    <w:rsid w:val="00E54D82"/>
    <w:rsid w:val="00E55438"/>
    <w:rsid w:val="00E60DAE"/>
    <w:rsid w:val="00E6160D"/>
    <w:rsid w:val="00E61682"/>
    <w:rsid w:val="00E61B15"/>
    <w:rsid w:val="00E6371B"/>
    <w:rsid w:val="00E64424"/>
    <w:rsid w:val="00E64D80"/>
    <w:rsid w:val="00E662F2"/>
    <w:rsid w:val="00E667AD"/>
    <w:rsid w:val="00E66E9B"/>
    <w:rsid w:val="00E673B5"/>
    <w:rsid w:val="00E71830"/>
    <w:rsid w:val="00E729D2"/>
    <w:rsid w:val="00E741F0"/>
    <w:rsid w:val="00E74AB8"/>
    <w:rsid w:val="00E74CF8"/>
    <w:rsid w:val="00E759EC"/>
    <w:rsid w:val="00E76A2E"/>
    <w:rsid w:val="00E813A6"/>
    <w:rsid w:val="00E85D96"/>
    <w:rsid w:val="00E86DC2"/>
    <w:rsid w:val="00E86FB7"/>
    <w:rsid w:val="00E92753"/>
    <w:rsid w:val="00E927C6"/>
    <w:rsid w:val="00E92A49"/>
    <w:rsid w:val="00E93B4A"/>
    <w:rsid w:val="00E947E4"/>
    <w:rsid w:val="00E963A7"/>
    <w:rsid w:val="00E966A4"/>
    <w:rsid w:val="00E96E20"/>
    <w:rsid w:val="00EA0413"/>
    <w:rsid w:val="00EA105D"/>
    <w:rsid w:val="00EA11DB"/>
    <w:rsid w:val="00EA3F28"/>
    <w:rsid w:val="00EA6F35"/>
    <w:rsid w:val="00EA79D1"/>
    <w:rsid w:val="00EA79DC"/>
    <w:rsid w:val="00EB06DA"/>
    <w:rsid w:val="00EB06FC"/>
    <w:rsid w:val="00EB0BBF"/>
    <w:rsid w:val="00EB0DBB"/>
    <w:rsid w:val="00EB7036"/>
    <w:rsid w:val="00EB7A1D"/>
    <w:rsid w:val="00EC304D"/>
    <w:rsid w:val="00EC3738"/>
    <w:rsid w:val="00EC62CC"/>
    <w:rsid w:val="00EC68A6"/>
    <w:rsid w:val="00ED032F"/>
    <w:rsid w:val="00ED0A54"/>
    <w:rsid w:val="00ED0DF6"/>
    <w:rsid w:val="00ED1C3E"/>
    <w:rsid w:val="00ED22C1"/>
    <w:rsid w:val="00ED2987"/>
    <w:rsid w:val="00ED2D3E"/>
    <w:rsid w:val="00ED394E"/>
    <w:rsid w:val="00ED4BB6"/>
    <w:rsid w:val="00ED6348"/>
    <w:rsid w:val="00ED6779"/>
    <w:rsid w:val="00ED68A7"/>
    <w:rsid w:val="00ED7199"/>
    <w:rsid w:val="00ED7A48"/>
    <w:rsid w:val="00EE1F8D"/>
    <w:rsid w:val="00EE3087"/>
    <w:rsid w:val="00EE6230"/>
    <w:rsid w:val="00EE7C1B"/>
    <w:rsid w:val="00EF03D1"/>
    <w:rsid w:val="00EF39D1"/>
    <w:rsid w:val="00EF42EC"/>
    <w:rsid w:val="00EF5C87"/>
    <w:rsid w:val="00EF5DFD"/>
    <w:rsid w:val="00EF764E"/>
    <w:rsid w:val="00EF78A4"/>
    <w:rsid w:val="00F004CE"/>
    <w:rsid w:val="00F0180F"/>
    <w:rsid w:val="00F02654"/>
    <w:rsid w:val="00F035AB"/>
    <w:rsid w:val="00F037D7"/>
    <w:rsid w:val="00F03DF0"/>
    <w:rsid w:val="00F04DEF"/>
    <w:rsid w:val="00F070AB"/>
    <w:rsid w:val="00F07CA8"/>
    <w:rsid w:val="00F1059B"/>
    <w:rsid w:val="00F12341"/>
    <w:rsid w:val="00F14C26"/>
    <w:rsid w:val="00F16293"/>
    <w:rsid w:val="00F2189A"/>
    <w:rsid w:val="00F240BB"/>
    <w:rsid w:val="00F2440C"/>
    <w:rsid w:val="00F24A15"/>
    <w:rsid w:val="00F24CF5"/>
    <w:rsid w:val="00F2515C"/>
    <w:rsid w:val="00F26878"/>
    <w:rsid w:val="00F279C4"/>
    <w:rsid w:val="00F3057D"/>
    <w:rsid w:val="00F31FF0"/>
    <w:rsid w:val="00F32B39"/>
    <w:rsid w:val="00F32FCF"/>
    <w:rsid w:val="00F4092C"/>
    <w:rsid w:val="00F40DC4"/>
    <w:rsid w:val="00F4189C"/>
    <w:rsid w:val="00F422FC"/>
    <w:rsid w:val="00F42F85"/>
    <w:rsid w:val="00F43039"/>
    <w:rsid w:val="00F449DF"/>
    <w:rsid w:val="00F44CFD"/>
    <w:rsid w:val="00F45B76"/>
    <w:rsid w:val="00F47548"/>
    <w:rsid w:val="00F4754D"/>
    <w:rsid w:val="00F50202"/>
    <w:rsid w:val="00F5130E"/>
    <w:rsid w:val="00F51385"/>
    <w:rsid w:val="00F52823"/>
    <w:rsid w:val="00F529D5"/>
    <w:rsid w:val="00F55C42"/>
    <w:rsid w:val="00F563D3"/>
    <w:rsid w:val="00F56DC2"/>
    <w:rsid w:val="00F57863"/>
    <w:rsid w:val="00F57FED"/>
    <w:rsid w:val="00F6331D"/>
    <w:rsid w:val="00F64B8A"/>
    <w:rsid w:val="00F6554F"/>
    <w:rsid w:val="00F6589C"/>
    <w:rsid w:val="00F65ECB"/>
    <w:rsid w:val="00F6767C"/>
    <w:rsid w:val="00F716B4"/>
    <w:rsid w:val="00F718EB"/>
    <w:rsid w:val="00F71E3F"/>
    <w:rsid w:val="00F71E54"/>
    <w:rsid w:val="00F725E8"/>
    <w:rsid w:val="00F73367"/>
    <w:rsid w:val="00F75751"/>
    <w:rsid w:val="00F75A4A"/>
    <w:rsid w:val="00F769D2"/>
    <w:rsid w:val="00F7723A"/>
    <w:rsid w:val="00F840C7"/>
    <w:rsid w:val="00F84342"/>
    <w:rsid w:val="00F8594C"/>
    <w:rsid w:val="00F86912"/>
    <w:rsid w:val="00F86A29"/>
    <w:rsid w:val="00F86C5B"/>
    <w:rsid w:val="00F87043"/>
    <w:rsid w:val="00F90414"/>
    <w:rsid w:val="00F915AC"/>
    <w:rsid w:val="00F91ECE"/>
    <w:rsid w:val="00F936CF"/>
    <w:rsid w:val="00F93FA9"/>
    <w:rsid w:val="00F95651"/>
    <w:rsid w:val="00F9700C"/>
    <w:rsid w:val="00F9717B"/>
    <w:rsid w:val="00F978B0"/>
    <w:rsid w:val="00F97CA9"/>
    <w:rsid w:val="00FA1D86"/>
    <w:rsid w:val="00FA36D4"/>
    <w:rsid w:val="00FA4485"/>
    <w:rsid w:val="00FB002F"/>
    <w:rsid w:val="00FB11C1"/>
    <w:rsid w:val="00FB3008"/>
    <w:rsid w:val="00FB6C9B"/>
    <w:rsid w:val="00FB6D4B"/>
    <w:rsid w:val="00FB6FE6"/>
    <w:rsid w:val="00FC046C"/>
    <w:rsid w:val="00FC1750"/>
    <w:rsid w:val="00FC2020"/>
    <w:rsid w:val="00FC46D0"/>
    <w:rsid w:val="00FC614B"/>
    <w:rsid w:val="00FC7665"/>
    <w:rsid w:val="00FD114E"/>
    <w:rsid w:val="00FD3106"/>
    <w:rsid w:val="00FD3F84"/>
    <w:rsid w:val="00FD4621"/>
    <w:rsid w:val="00FD574F"/>
    <w:rsid w:val="00FD7B85"/>
    <w:rsid w:val="00FD7BF0"/>
    <w:rsid w:val="00FE0194"/>
    <w:rsid w:val="00FE16DA"/>
    <w:rsid w:val="00FE1C7C"/>
    <w:rsid w:val="00FE24B8"/>
    <w:rsid w:val="00FE312C"/>
    <w:rsid w:val="00FE3897"/>
    <w:rsid w:val="00FE4B99"/>
    <w:rsid w:val="00FE4D84"/>
    <w:rsid w:val="00FE64C5"/>
    <w:rsid w:val="00FE6697"/>
    <w:rsid w:val="00FF0265"/>
    <w:rsid w:val="00FF23B5"/>
    <w:rsid w:val="00FF2718"/>
    <w:rsid w:val="00FF348A"/>
    <w:rsid w:val="00FF3A2C"/>
    <w:rsid w:val="00FF43E6"/>
    <w:rsid w:val="00FF4419"/>
    <w:rsid w:val="00FF5BD2"/>
    <w:rsid w:val="00FF5EAE"/>
    <w:rsid w:val="00FF6338"/>
    <w:rsid w:val="00FF68BC"/>
    <w:rsid w:val="00FF6A1E"/>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632133"/>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366AE5"/>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632133"/>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character" w:customStyle="1" w:styleId="Naslov3Znak">
    <w:name w:val="Naslov 3 Znak"/>
    <w:basedOn w:val="Privzetapisavaodstavka"/>
    <w:link w:val="Naslov3"/>
    <w:semiHidden/>
    <w:rsid w:val="00366AE5"/>
    <w:rPr>
      <w:rFonts w:asciiTheme="majorHAnsi" w:eastAsiaTheme="majorEastAsia" w:hAnsiTheme="majorHAnsi" w:cstheme="majorBidi"/>
      <w:color w:val="1F3763" w:themeColor="accent1" w:themeShade="7F"/>
      <w:sz w:val="24"/>
      <w:szCs w:val="24"/>
      <w:lang w:eastAsia="en-US"/>
    </w:rPr>
  </w:style>
  <w:style w:type="paragraph" w:customStyle="1" w:styleId="alineazatevilnotoko">
    <w:name w:val="alineazatevilnotoko"/>
    <w:basedOn w:val="Navaden"/>
    <w:rsid w:val="00A06F87"/>
    <w:pPr>
      <w:spacing w:before="100" w:beforeAutospacing="1" w:after="100" w:afterAutospacing="1" w:line="240" w:lineRule="auto"/>
    </w:pPr>
    <w:rPr>
      <w:rFonts w:ascii="Times New Roman" w:hAnsi="Times New Roman"/>
      <w:sz w:val="24"/>
      <w:lang w:eastAsia="sl-SI"/>
    </w:rPr>
  </w:style>
  <w:style w:type="paragraph" w:customStyle="1" w:styleId="del">
    <w:name w:val="del"/>
    <w:basedOn w:val="Navaden"/>
    <w:rsid w:val="00A93102"/>
    <w:pPr>
      <w:spacing w:before="100" w:beforeAutospacing="1" w:after="100" w:afterAutospacing="1" w:line="240" w:lineRule="auto"/>
    </w:pPr>
    <w:rPr>
      <w:rFonts w:ascii="Times New Roman" w:hAnsi="Times New Roman"/>
      <w:sz w:val="24"/>
      <w:lang w:eastAsia="sl-SI"/>
    </w:rPr>
  </w:style>
  <w:style w:type="paragraph" w:customStyle="1" w:styleId="odsek">
    <w:name w:val="odsek"/>
    <w:basedOn w:val="Navaden"/>
    <w:rsid w:val="00D72F6E"/>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990923"/>
    <w:rPr>
      <w:i/>
      <w:iCs/>
    </w:rPr>
  </w:style>
  <w:style w:type="character" w:customStyle="1" w:styleId="home-content-docnumlabel-bold">
    <w:name w:val="home-content-docnumlabel-bold"/>
    <w:basedOn w:val="Privzetapisavaodstavka"/>
    <w:rsid w:val="00105EB0"/>
  </w:style>
  <w:style w:type="paragraph" w:customStyle="1" w:styleId="article-paragraph">
    <w:name w:val="article-paragraph"/>
    <w:basedOn w:val="Navaden"/>
    <w:rsid w:val="00105EB0"/>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13121638">
      <w:bodyDiv w:val="1"/>
      <w:marLeft w:val="0"/>
      <w:marRight w:val="0"/>
      <w:marTop w:val="0"/>
      <w:marBottom w:val="0"/>
      <w:divBdr>
        <w:top w:val="none" w:sz="0" w:space="0" w:color="auto"/>
        <w:left w:val="none" w:sz="0" w:space="0" w:color="auto"/>
        <w:bottom w:val="none" w:sz="0" w:space="0" w:color="auto"/>
        <w:right w:val="none" w:sz="0" w:space="0" w:color="auto"/>
      </w:divBdr>
      <w:divsChild>
        <w:div w:id="1259947125">
          <w:marLeft w:val="0"/>
          <w:marRight w:val="0"/>
          <w:marTop w:val="0"/>
          <w:marBottom w:val="0"/>
          <w:divBdr>
            <w:top w:val="none" w:sz="0" w:space="0" w:color="auto"/>
            <w:left w:val="none" w:sz="0" w:space="0" w:color="auto"/>
            <w:bottom w:val="none" w:sz="0" w:space="0" w:color="auto"/>
            <w:right w:val="none" w:sz="0" w:space="0" w:color="auto"/>
          </w:divBdr>
        </w:div>
        <w:div w:id="1792900530">
          <w:marLeft w:val="0"/>
          <w:marRight w:val="0"/>
          <w:marTop w:val="0"/>
          <w:marBottom w:val="0"/>
          <w:divBdr>
            <w:top w:val="none" w:sz="0" w:space="0" w:color="auto"/>
            <w:left w:val="none" w:sz="0" w:space="0" w:color="auto"/>
            <w:bottom w:val="none" w:sz="0" w:space="0" w:color="auto"/>
            <w:right w:val="none" w:sz="0" w:space="0" w:color="auto"/>
          </w:divBdr>
        </w:div>
      </w:divsChild>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799939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31168988">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14858196">
      <w:bodyDiv w:val="1"/>
      <w:marLeft w:val="0"/>
      <w:marRight w:val="0"/>
      <w:marTop w:val="0"/>
      <w:marBottom w:val="0"/>
      <w:divBdr>
        <w:top w:val="none" w:sz="0" w:space="0" w:color="auto"/>
        <w:left w:val="none" w:sz="0" w:space="0" w:color="auto"/>
        <w:bottom w:val="none" w:sz="0" w:space="0" w:color="auto"/>
        <w:right w:val="none" w:sz="0" w:space="0" w:color="auto"/>
      </w:divBdr>
    </w:div>
    <w:div w:id="285358819">
      <w:bodyDiv w:val="1"/>
      <w:marLeft w:val="0"/>
      <w:marRight w:val="0"/>
      <w:marTop w:val="0"/>
      <w:marBottom w:val="0"/>
      <w:divBdr>
        <w:top w:val="none" w:sz="0" w:space="0" w:color="auto"/>
        <w:left w:val="none" w:sz="0" w:space="0" w:color="auto"/>
        <w:bottom w:val="none" w:sz="0" w:space="0" w:color="auto"/>
        <w:right w:val="none" w:sz="0" w:space="0" w:color="auto"/>
      </w:divBdr>
    </w:div>
    <w:div w:id="297103076">
      <w:bodyDiv w:val="1"/>
      <w:marLeft w:val="0"/>
      <w:marRight w:val="0"/>
      <w:marTop w:val="0"/>
      <w:marBottom w:val="0"/>
      <w:divBdr>
        <w:top w:val="none" w:sz="0" w:space="0" w:color="auto"/>
        <w:left w:val="none" w:sz="0" w:space="0" w:color="auto"/>
        <w:bottom w:val="none" w:sz="0" w:space="0" w:color="auto"/>
        <w:right w:val="none" w:sz="0" w:space="0" w:color="auto"/>
      </w:divBdr>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09792718">
      <w:bodyDiv w:val="1"/>
      <w:marLeft w:val="0"/>
      <w:marRight w:val="0"/>
      <w:marTop w:val="0"/>
      <w:marBottom w:val="0"/>
      <w:divBdr>
        <w:top w:val="none" w:sz="0" w:space="0" w:color="auto"/>
        <w:left w:val="none" w:sz="0" w:space="0" w:color="auto"/>
        <w:bottom w:val="none" w:sz="0" w:space="0" w:color="auto"/>
        <w:right w:val="none" w:sz="0" w:space="0" w:color="auto"/>
      </w:divBdr>
    </w:div>
    <w:div w:id="346324050">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2146847">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89780839">
      <w:bodyDiv w:val="1"/>
      <w:marLeft w:val="0"/>
      <w:marRight w:val="0"/>
      <w:marTop w:val="0"/>
      <w:marBottom w:val="0"/>
      <w:divBdr>
        <w:top w:val="none" w:sz="0" w:space="0" w:color="auto"/>
        <w:left w:val="none" w:sz="0" w:space="0" w:color="auto"/>
        <w:bottom w:val="none" w:sz="0" w:space="0" w:color="auto"/>
        <w:right w:val="none" w:sz="0" w:space="0" w:color="auto"/>
      </w:divBdr>
      <w:divsChild>
        <w:div w:id="396973724">
          <w:marLeft w:val="0"/>
          <w:marRight w:val="0"/>
          <w:marTop w:val="480"/>
          <w:marBottom w:val="0"/>
          <w:divBdr>
            <w:top w:val="none" w:sz="0" w:space="0" w:color="auto"/>
            <w:left w:val="none" w:sz="0" w:space="0" w:color="auto"/>
            <w:bottom w:val="none" w:sz="0" w:space="0" w:color="auto"/>
            <w:right w:val="none" w:sz="0" w:space="0" w:color="auto"/>
          </w:divBdr>
        </w:div>
        <w:div w:id="998264266">
          <w:marLeft w:val="0"/>
          <w:marRight w:val="0"/>
          <w:marTop w:val="480"/>
          <w:marBottom w:val="0"/>
          <w:divBdr>
            <w:top w:val="none" w:sz="0" w:space="0" w:color="auto"/>
            <w:left w:val="none" w:sz="0" w:space="0" w:color="auto"/>
            <w:bottom w:val="none" w:sz="0" w:space="0" w:color="auto"/>
            <w:right w:val="none" w:sz="0" w:space="0" w:color="auto"/>
          </w:divBdr>
        </w:div>
        <w:div w:id="1551502668">
          <w:marLeft w:val="0"/>
          <w:marRight w:val="0"/>
          <w:marTop w:val="240"/>
          <w:marBottom w:val="0"/>
          <w:divBdr>
            <w:top w:val="none" w:sz="0" w:space="0" w:color="auto"/>
            <w:left w:val="none" w:sz="0" w:space="0" w:color="auto"/>
            <w:bottom w:val="none" w:sz="0" w:space="0" w:color="auto"/>
            <w:right w:val="none" w:sz="0" w:space="0" w:color="auto"/>
          </w:divBdr>
        </w:div>
        <w:div w:id="789935864">
          <w:marLeft w:val="0"/>
          <w:marRight w:val="0"/>
          <w:marTop w:val="240"/>
          <w:marBottom w:val="0"/>
          <w:divBdr>
            <w:top w:val="none" w:sz="0" w:space="0" w:color="auto"/>
            <w:left w:val="none" w:sz="0" w:space="0" w:color="auto"/>
            <w:bottom w:val="none" w:sz="0" w:space="0" w:color="auto"/>
            <w:right w:val="none" w:sz="0" w:space="0" w:color="auto"/>
          </w:divBdr>
        </w:div>
        <w:div w:id="950550982">
          <w:marLeft w:val="0"/>
          <w:marRight w:val="0"/>
          <w:marTop w:val="240"/>
          <w:marBottom w:val="0"/>
          <w:divBdr>
            <w:top w:val="none" w:sz="0" w:space="0" w:color="auto"/>
            <w:left w:val="none" w:sz="0" w:space="0" w:color="auto"/>
            <w:bottom w:val="none" w:sz="0" w:space="0" w:color="auto"/>
            <w:right w:val="none" w:sz="0" w:space="0" w:color="auto"/>
          </w:divBdr>
        </w:div>
        <w:div w:id="1703823039">
          <w:marLeft w:val="0"/>
          <w:marRight w:val="0"/>
          <w:marTop w:val="240"/>
          <w:marBottom w:val="0"/>
          <w:divBdr>
            <w:top w:val="none" w:sz="0" w:space="0" w:color="auto"/>
            <w:left w:val="none" w:sz="0" w:space="0" w:color="auto"/>
            <w:bottom w:val="none" w:sz="0" w:space="0" w:color="auto"/>
            <w:right w:val="none" w:sz="0" w:space="0" w:color="auto"/>
          </w:divBdr>
        </w:div>
      </w:divsChild>
    </w:div>
    <w:div w:id="620763588">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685013846">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5521533">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11735686">
      <w:bodyDiv w:val="1"/>
      <w:marLeft w:val="0"/>
      <w:marRight w:val="0"/>
      <w:marTop w:val="0"/>
      <w:marBottom w:val="0"/>
      <w:divBdr>
        <w:top w:val="none" w:sz="0" w:space="0" w:color="auto"/>
        <w:left w:val="none" w:sz="0" w:space="0" w:color="auto"/>
        <w:bottom w:val="none" w:sz="0" w:space="0" w:color="auto"/>
        <w:right w:val="none" w:sz="0" w:space="0" w:color="auto"/>
      </w:divBdr>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898858429">
      <w:bodyDiv w:val="1"/>
      <w:marLeft w:val="0"/>
      <w:marRight w:val="0"/>
      <w:marTop w:val="0"/>
      <w:marBottom w:val="0"/>
      <w:divBdr>
        <w:top w:val="none" w:sz="0" w:space="0" w:color="auto"/>
        <w:left w:val="none" w:sz="0" w:space="0" w:color="auto"/>
        <w:bottom w:val="none" w:sz="0" w:space="0" w:color="auto"/>
        <w:right w:val="none" w:sz="0" w:space="0" w:color="auto"/>
      </w:divBdr>
    </w:div>
    <w:div w:id="901910953">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2520575">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40713000">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33854637">
      <w:bodyDiv w:val="1"/>
      <w:marLeft w:val="0"/>
      <w:marRight w:val="0"/>
      <w:marTop w:val="0"/>
      <w:marBottom w:val="0"/>
      <w:divBdr>
        <w:top w:val="none" w:sz="0" w:space="0" w:color="auto"/>
        <w:left w:val="none" w:sz="0" w:space="0" w:color="auto"/>
        <w:bottom w:val="none" w:sz="0" w:space="0" w:color="auto"/>
        <w:right w:val="none" w:sz="0" w:space="0" w:color="auto"/>
      </w:divBdr>
      <w:divsChild>
        <w:div w:id="1720275748">
          <w:marLeft w:val="0"/>
          <w:marRight w:val="0"/>
          <w:marTop w:val="0"/>
          <w:marBottom w:val="0"/>
          <w:divBdr>
            <w:top w:val="none" w:sz="0" w:space="0" w:color="auto"/>
            <w:left w:val="none" w:sz="0" w:space="0" w:color="auto"/>
            <w:bottom w:val="none" w:sz="0" w:space="0" w:color="auto"/>
            <w:right w:val="none" w:sz="0" w:space="0" w:color="auto"/>
          </w:divBdr>
          <w:divsChild>
            <w:div w:id="136801193">
              <w:marLeft w:val="0"/>
              <w:marRight w:val="0"/>
              <w:marTop w:val="0"/>
              <w:marBottom w:val="0"/>
              <w:divBdr>
                <w:top w:val="none" w:sz="0" w:space="0" w:color="auto"/>
                <w:left w:val="none" w:sz="0" w:space="0" w:color="auto"/>
                <w:bottom w:val="none" w:sz="0" w:space="0" w:color="auto"/>
                <w:right w:val="none" w:sz="0" w:space="0" w:color="auto"/>
              </w:divBdr>
              <w:divsChild>
                <w:div w:id="1648316268">
                  <w:marLeft w:val="0"/>
                  <w:marRight w:val="0"/>
                  <w:marTop w:val="0"/>
                  <w:marBottom w:val="0"/>
                  <w:divBdr>
                    <w:top w:val="none" w:sz="0" w:space="0" w:color="auto"/>
                    <w:left w:val="none" w:sz="0" w:space="0" w:color="auto"/>
                    <w:bottom w:val="none" w:sz="0" w:space="0" w:color="auto"/>
                    <w:right w:val="none" w:sz="0" w:space="0" w:color="auto"/>
                  </w:divBdr>
                  <w:divsChild>
                    <w:div w:id="1160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4501">
          <w:marLeft w:val="0"/>
          <w:marRight w:val="0"/>
          <w:marTop w:val="0"/>
          <w:marBottom w:val="0"/>
          <w:divBdr>
            <w:top w:val="none" w:sz="0" w:space="0" w:color="auto"/>
            <w:left w:val="none" w:sz="0" w:space="0" w:color="auto"/>
            <w:bottom w:val="none" w:sz="0" w:space="0" w:color="auto"/>
            <w:right w:val="none" w:sz="0" w:space="0" w:color="auto"/>
          </w:divBdr>
          <w:divsChild>
            <w:div w:id="246380159">
              <w:marLeft w:val="0"/>
              <w:marRight w:val="0"/>
              <w:marTop w:val="0"/>
              <w:marBottom w:val="0"/>
              <w:divBdr>
                <w:top w:val="none" w:sz="0" w:space="0" w:color="auto"/>
                <w:left w:val="none" w:sz="0" w:space="0" w:color="auto"/>
                <w:bottom w:val="none" w:sz="0" w:space="0" w:color="auto"/>
                <w:right w:val="none" w:sz="0" w:space="0" w:color="auto"/>
              </w:divBdr>
              <w:divsChild>
                <w:div w:id="8180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38463731">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5603346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323039">
      <w:bodyDiv w:val="1"/>
      <w:marLeft w:val="0"/>
      <w:marRight w:val="0"/>
      <w:marTop w:val="0"/>
      <w:marBottom w:val="0"/>
      <w:divBdr>
        <w:top w:val="none" w:sz="0" w:space="0" w:color="auto"/>
        <w:left w:val="none" w:sz="0" w:space="0" w:color="auto"/>
        <w:bottom w:val="none" w:sz="0" w:space="0" w:color="auto"/>
        <w:right w:val="none" w:sz="0" w:space="0" w:color="auto"/>
      </w:divBdr>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24183025">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491403907">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17620099">
      <w:bodyDiv w:val="1"/>
      <w:marLeft w:val="0"/>
      <w:marRight w:val="0"/>
      <w:marTop w:val="0"/>
      <w:marBottom w:val="0"/>
      <w:divBdr>
        <w:top w:val="none" w:sz="0" w:space="0" w:color="auto"/>
        <w:left w:val="none" w:sz="0" w:space="0" w:color="auto"/>
        <w:bottom w:val="none" w:sz="0" w:space="0" w:color="auto"/>
        <w:right w:val="none" w:sz="0" w:space="0" w:color="auto"/>
      </w:divBdr>
    </w:div>
    <w:div w:id="1567884679">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01061479">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47853110">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270387">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28797028">
      <w:bodyDiv w:val="1"/>
      <w:marLeft w:val="0"/>
      <w:marRight w:val="0"/>
      <w:marTop w:val="0"/>
      <w:marBottom w:val="0"/>
      <w:divBdr>
        <w:top w:val="none" w:sz="0" w:space="0" w:color="auto"/>
        <w:left w:val="none" w:sz="0" w:space="0" w:color="auto"/>
        <w:bottom w:val="none" w:sz="0" w:space="0" w:color="auto"/>
        <w:right w:val="none" w:sz="0" w:space="0" w:color="auto"/>
      </w:divBdr>
      <w:divsChild>
        <w:div w:id="1149324685">
          <w:marLeft w:val="0"/>
          <w:marRight w:val="0"/>
          <w:marTop w:val="0"/>
          <w:marBottom w:val="0"/>
          <w:divBdr>
            <w:top w:val="none" w:sz="0" w:space="0" w:color="auto"/>
            <w:left w:val="none" w:sz="0" w:space="0" w:color="auto"/>
            <w:bottom w:val="none" w:sz="0" w:space="0" w:color="auto"/>
            <w:right w:val="none" w:sz="0" w:space="0" w:color="auto"/>
          </w:divBdr>
          <w:divsChild>
            <w:div w:id="1395666308">
              <w:marLeft w:val="0"/>
              <w:marRight w:val="0"/>
              <w:marTop w:val="0"/>
              <w:marBottom w:val="0"/>
              <w:divBdr>
                <w:top w:val="none" w:sz="0" w:space="0" w:color="auto"/>
                <w:left w:val="none" w:sz="0" w:space="0" w:color="auto"/>
                <w:bottom w:val="none" w:sz="0" w:space="0" w:color="auto"/>
                <w:right w:val="none" w:sz="0" w:space="0" w:color="auto"/>
              </w:divBdr>
              <w:divsChild>
                <w:div w:id="1443065533">
                  <w:marLeft w:val="0"/>
                  <w:marRight w:val="0"/>
                  <w:marTop w:val="0"/>
                  <w:marBottom w:val="0"/>
                  <w:divBdr>
                    <w:top w:val="none" w:sz="0" w:space="0" w:color="auto"/>
                    <w:left w:val="none" w:sz="0" w:space="0" w:color="auto"/>
                    <w:bottom w:val="none" w:sz="0" w:space="0" w:color="auto"/>
                    <w:right w:val="none" w:sz="0" w:space="0" w:color="auto"/>
                  </w:divBdr>
                </w:div>
                <w:div w:id="449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92318">
          <w:marLeft w:val="0"/>
          <w:marRight w:val="0"/>
          <w:marTop w:val="0"/>
          <w:marBottom w:val="0"/>
          <w:divBdr>
            <w:top w:val="none" w:sz="0" w:space="0" w:color="auto"/>
            <w:left w:val="none" w:sz="0" w:space="0" w:color="auto"/>
            <w:bottom w:val="none" w:sz="0" w:space="0" w:color="auto"/>
            <w:right w:val="none" w:sz="0" w:space="0" w:color="auto"/>
          </w:divBdr>
          <w:divsChild>
            <w:div w:id="893394053">
              <w:marLeft w:val="0"/>
              <w:marRight w:val="0"/>
              <w:marTop w:val="0"/>
              <w:marBottom w:val="0"/>
              <w:divBdr>
                <w:top w:val="none" w:sz="0" w:space="0" w:color="auto"/>
                <w:left w:val="none" w:sz="0" w:space="0" w:color="auto"/>
                <w:bottom w:val="none" w:sz="0" w:space="0" w:color="auto"/>
                <w:right w:val="none" w:sz="0" w:space="0" w:color="auto"/>
              </w:divBdr>
              <w:divsChild>
                <w:div w:id="1198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81661">
          <w:marLeft w:val="0"/>
          <w:marRight w:val="0"/>
          <w:marTop w:val="0"/>
          <w:marBottom w:val="0"/>
          <w:divBdr>
            <w:top w:val="none" w:sz="0" w:space="0" w:color="auto"/>
            <w:left w:val="none" w:sz="0" w:space="0" w:color="auto"/>
            <w:bottom w:val="none" w:sz="0" w:space="0" w:color="auto"/>
            <w:right w:val="none" w:sz="0" w:space="0" w:color="auto"/>
          </w:divBdr>
          <w:divsChild>
            <w:div w:id="383676467">
              <w:marLeft w:val="0"/>
              <w:marRight w:val="0"/>
              <w:marTop w:val="0"/>
              <w:marBottom w:val="0"/>
              <w:divBdr>
                <w:top w:val="none" w:sz="0" w:space="0" w:color="auto"/>
                <w:left w:val="none" w:sz="0" w:space="0" w:color="auto"/>
                <w:bottom w:val="none" w:sz="0" w:space="0" w:color="auto"/>
                <w:right w:val="none" w:sz="0" w:space="0" w:color="auto"/>
              </w:divBdr>
              <w:divsChild>
                <w:div w:id="2076661553">
                  <w:marLeft w:val="0"/>
                  <w:marRight w:val="0"/>
                  <w:marTop w:val="0"/>
                  <w:marBottom w:val="0"/>
                  <w:divBdr>
                    <w:top w:val="none" w:sz="0" w:space="0" w:color="auto"/>
                    <w:left w:val="none" w:sz="0" w:space="0" w:color="auto"/>
                    <w:bottom w:val="none" w:sz="0" w:space="0" w:color="auto"/>
                    <w:right w:val="none" w:sz="0" w:space="0" w:color="auto"/>
                  </w:divBdr>
                </w:div>
                <w:div w:id="5981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6113">
          <w:marLeft w:val="0"/>
          <w:marRight w:val="0"/>
          <w:marTop w:val="0"/>
          <w:marBottom w:val="0"/>
          <w:divBdr>
            <w:top w:val="none" w:sz="0" w:space="0" w:color="auto"/>
            <w:left w:val="none" w:sz="0" w:space="0" w:color="auto"/>
            <w:bottom w:val="none" w:sz="0" w:space="0" w:color="auto"/>
            <w:right w:val="none" w:sz="0" w:space="0" w:color="auto"/>
          </w:divBdr>
          <w:divsChild>
            <w:div w:id="1654287622">
              <w:marLeft w:val="0"/>
              <w:marRight w:val="0"/>
              <w:marTop w:val="0"/>
              <w:marBottom w:val="0"/>
              <w:divBdr>
                <w:top w:val="none" w:sz="0" w:space="0" w:color="auto"/>
                <w:left w:val="none" w:sz="0" w:space="0" w:color="auto"/>
                <w:bottom w:val="none" w:sz="0" w:space="0" w:color="auto"/>
                <w:right w:val="none" w:sz="0" w:space="0" w:color="auto"/>
              </w:divBdr>
              <w:divsChild>
                <w:div w:id="1396003152">
                  <w:marLeft w:val="0"/>
                  <w:marRight w:val="0"/>
                  <w:marTop w:val="0"/>
                  <w:marBottom w:val="0"/>
                  <w:divBdr>
                    <w:top w:val="none" w:sz="0" w:space="0" w:color="auto"/>
                    <w:left w:val="none" w:sz="0" w:space="0" w:color="auto"/>
                    <w:bottom w:val="none" w:sz="0" w:space="0" w:color="auto"/>
                    <w:right w:val="none" w:sz="0" w:space="0" w:color="auto"/>
                  </w:divBdr>
                </w:div>
                <w:div w:id="2968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78190">
          <w:marLeft w:val="0"/>
          <w:marRight w:val="0"/>
          <w:marTop w:val="0"/>
          <w:marBottom w:val="0"/>
          <w:divBdr>
            <w:top w:val="none" w:sz="0" w:space="0" w:color="auto"/>
            <w:left w:val="none" w:sz="0" w:space="0" w:color="auto"/>
            <w:bottom w:val="none" w:sz="0" w:space="0" w:color="auto"/>
            <w:right w:val="none" w:sz="0" w:space="0" w:color="auto"/>
          </w:divBdr>
          <w:divsChild>
            <w:div w:id="1635863505">
              <w:marLeft w:val="0"/>
              <w:marRight w:val="0"/>
              <w:marTop w:val="0"/>
              <w:marBottom w:val="0"/>
              <w:divBdr>
                <w:top w:val="none" w:sz="0" w:space="0" w:color="auto"/>
                <w:left w:val="none" w:sz="0" w:space="0" w:color="auto"/>
                <w:bottom w:val="none" w:sz="0" w:space="0" w:color="auto"/>
                <w:right w:val="none" w:sz="0" w:space="0" w:color="auto"/>
              </w:divBdr>
              <w:divsChild>
                <w:div w:id="1843426766">
                  <w:marLeft w:val="0"/>
                  <w:marRight w:val="0"/>
                  <w:marTop w:val="0"/>
                  <w:marBottom w:val="0"/>
                  <w:divBdr>
                    <w:top w:val="none" w:sz="0" w:space="0" w:color="auto"/>
                    <w:left w:val="none" w:sz="0" w:space="0" w:color="auto"/>
                    <w:bottom w:val="none" w:sz="0" w:space="0" w:color="auto"/>
                    <w:right w:val="none" w:sz="0" w:space="0" w:color="auto"/>
                  </w:divBdr>
                </w:div>
                <w:div w:id="2388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8199">
          <w:marLeft w:val="0"/>
          <w:marRight w:val="0"/>
          <w:marTop w:val="0"/>
          <w:marBottom w:val="0"/>
          <w:divBdr>
            <w:top w:val="none" w:sz="0" w:space="0" w:color="auto"/>
            <w:left w:val="none" w:sz="0" w:space="0" w:color="auto"/>
            <w:bottom w:val="none" w:sz="0" w:space="0" w:color="auto"/>
            <w:right w:val="none" w:sz="0" w:space="0" w:color="auto"/>
          </w:divBdr>
          <w:divsChild>
            <w:div w:id="1331448467">
              <w:marLeft w:val="0"/>
              <w:marRight w:val="0"/>
              <w:marTop w:val="0"/>
              <w:marBottom w:val="0"/>
              <w:divBdr>
                <w:top w:val="none" w:sz="0" w:space="0" w:color="auto"/>
                <w:left w:val="none" w:sz="0" w:space="0" w:color="auto"/>
                <w:bottom w:val="none" w:sz="0" w:space="0" w:color="auto"/>
                <w:right w:val="none" w:sz="0" w:space="0" w:color="auto"/>
              </w:divBdr>
              <w:divsChild>
                <w:div w:id="734359942">
                  <w:marLeft w:val="0"/>
                  <w:marRight w:val="0"/>
                  <w:marTop w:val="0"/>
                  <w:marBottom w:val="0"/>
                  <w:divBdr>
                    <w:top w:val="none" w:sz="0" w:space="0" w:color="auto"/>
                    <w:left w:val="none" w:sz="0" w:space="0" w:color="auto"/>
                    <w:bottom w:val="none" w:sz="0" w:space="0" w:color="auto"/>
                    <w:right w:val="none" w:sz="0" w:space="0" w:color="auto"/>
                  </w:divBdr>
                </w:div>
                <w:div w:id="15429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004">
          <w:marLeft w:val="0"/>
          <w:marRight w:val="0"/>
          <w:marTop w:val="0"/>
          <w:marBottom w:val="0"/>
          <w:divBdr>
            <w:top w:val="none" w:sz="0" w:space="0" w:color="auto"/>
            <w:left w:val="none" w:sz="0" w:space="0" w:color="auto"/>
            <w:bottom w:val="none" w:sz="0" w:space="0" w:color="auto"/>
            <w:right w:val="none" w:sz="0" w:space="0" w:color="auto"/>
          </w:divBdr>
          <w:divsChild>
            <w:div w:id="818037175">
              <w:marLeft w:val="0"/>
              <w:marRight w:val="0"/>
              <w:marTop w:val="0"/>
              <w:marBottom w:val="0"/>
              <w:divBdr>
                <w:top w:val="none" w:sz="0" w:space="0" w:color="auto"/>
                <w:left w:val="none" w:sz="0" w:space="0" w:color="auto"/>
                <w:bottom w:val="none" w:sz="0" w:space="0" w:color="auto"/>
                <w:right w:val="none" w:sz="0" w:space="0" w:color="auto"/>
              </w:divBdr>
              <w:divsChild>
                <w:div w:id="1743064714">
                  <w:marLeft w:val="0"/>
                  <w:marRight w:val="0"/>
                  <w:marTop w:val="0"/>
                  <w:marBottom w:val="0"/>
                  <w:divBdr>
                    <w:top w:val="none" w:sz="0" w:space="0" w:color="auto"/>
                    <w:left w:val="none" w:sz="0" w:space="0" w:color="auto"/>
                    <w:bottom w:val="none" w:sz="0" w:space="0" w:color="auto"/>
                    <w:right w:val="none" w:sz="0" w:space="0" w:color="auto"/>
                  </w:divBdr>
                </w:div>
                <w:div w:id="13214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39933">
          <w:marLeft w:val="0"/>
          <w:marRight w:val="0"/>
          <w:marTop w:val="0"/>
          <w:marBottom w:val="0"/>
          <w:divBdr>
            <w:top w:val="none" w:sz="0" w:space="0" w:color="auto"/>
            <w:left w:val="none" w:sz="0" w:space="0" w:color="auto"/>
            <w:bottom w:val="none" w:sz="0" w:space="0" w:color="auto"/>
            <w:right w:val="none" w:sz="0" w:space="0" w:color="auto"/>
          </w:divBdr>
          <w:divsChild>
            <w:div w:id="36517269">
              <w:marLeft w:val="0"/>
              <w:marRight w:val="0"/>
              <w:marTop w:val="0"/>
              <w:marBottom w:val="0"/>
              <w:divBdr>
                <w:top w:val="none" w:sz="0" w:space="0" w:color="auto"/>
                <w:left w:val="none" w:sz="0" w:space="0" w:color="auto"/>
                <w:bottom w:val="none" w:sz="0" w:space="0" w:color="auto"/>
                <w:right w:val="none" w:sz="0" w:space="0" w:color="auto"/>
              </w:divBdr>
              <w:divsChild>
                <w:div w:id="1403067377">
                  <w:marLeft w:val="0"/>
                  <w:marRight w:val="0"/>
                  <w:marTop w:val="0"/>
                  <w:marBottom w:val="0"/>
                  <w:divBdr>
                    <w:top w:val="none" w:sz="0" w:space="0" w:color="auto"/>
                    <w:left w:val="none" w:sz="0" w:space="0" w:color="auto"/>
                    <w:bottom w:val="none" w:sz="0" w:space="0" w:color="auto"/>
                    <w:right w:val="none" w:sz="0" w:space="0" w:color="auto"/>
                  </w:divBdr>
                </w:div>
                <w:div w:id="18123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045">
          <w:marLeft w:val="0"/>
          <w:marRight w:val="0"/>
          <w:marTop w:val="0"/>
          <w:marBottom w:val="0"/>
          <w:divBdr>
            <w:top w:val="none" w:sz="0" w:space="0" w:color="auto"/>
            <w:left w:val="none" w:sz="0" w:space="0" w:color="auto"/>
            <w:bottom w:val="none" w:sz="0" w:space="0" w:color="auto"/>
            <w:right w:val="none" w:sz="0" w:space="0" w:color="auto"/>
          </w:divBdr>
          <w:divsChild>
            <w:div w:id="435758962">
              <w:marLeft w:val="0"/>
              <w:marRight w:val="0"/>
              <w:marTop w:val="0"/>
              <w:marBottom w:val="0"/>
              <w:divBdr>
                <w:top w:val="none" w:sz="0" w:space="0" w:color="auto"/>
                <w:left w:val="none" w:sz="0" w:space="0" w:color="auto"/>
                <w:bottom w:val="none" w:sz="0" w:space="0" w:color="auto"/>
                <w:right w:val="none" w:sz="0" w:space="0" w:color="auto"/>
              </w:divBdr>
              <w:divsChild>
                <w:div w:id="1137262387">
                  <w:marLeft w:val="0"/>
                  <w:marRight w:val="0"/>
                  <w:marTop w:val="0"/>
                  <w:marBottom w:val="0"/>
                  <w:divBdr>
                    <w:top w:val="none" w:sz="0" w:space="0" w:color="auto"/>
                    <w:left w:val="none" w:sz="0" w:space="0" w:color="auto"/>
                    <w:bottom w:val="none" w:sz="0" w:space="0" w:color="auto"/>
                    <w:right w:val="none" w:sz="0" w:space="0" w:color="auto"/>
                  </w:divBdr>
                </w:div>
                <w:div w:id="6036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6569">
      <w:bodyDiv w:val="1"/>
      <w:marLeft w:val="0"/>
      <w:marRight w:val="0"/>
      <w:marTop w:val="0"/>
      <w:marBottom w:val="0"/>
      <w:divBdr>
        <w:top w:val="none" w:sz="0" w:space="0" w:color="auto"/>
        <w:left w:val="none" w:sz="0" w:space="0" w:color="auto"/>
        <w:bottom w:val="none" w:sz="0" w:space="0" w:color="auto"/>
        <w:right w:val="none" w:sz="0" w:space="0" w:color="auto"/>
      </w:divBdr>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27739549">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2849">
      <w:bodyDiv w:val="1"/>
      <w:marLeft w:val="0"/>
      <w:marRight w:val="0"/>
      <w:marTop w:val="0"/>
      <w:marBottom w:val="0"/>
      <w:divBdr>
        <w:top w:val="none" w:sz="0" w:space="0" w:color="auto"/>
        <w:left w:val="none" w:sz="0" w:space="0" w:color="auto"/>
        <w:bottom w:val="none" w:sz="0" w:space="0" w:color="auto"/>
        <w:right w:val="none" w:sz="0" w:space="0" w:color="auto"/>
      </w:divBdr>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53908486">
      <w:bodyDiv w:val="1"/>
      <w:marLeft w:val="0"/>
      <w:marRight w:val="0"/>
      <w:marTop w:val="0"/>
      <w:marBottom w:val="0"/>
      <w:divBdr>
        <w:top w:val="none" w:sz="0" w:space="0" w:color="auto"/>
        <w:left w:val="none" w:sz="0" w:space="0" w:color="auto"/>
        <w:bottom w:val="none" w:sz="0" w:space="0" w:color="auto"/>
        <w:right w:val="none" w:sz="0" w:space="0" w:color="auto"/>
      </w:divBdr>
    </w:div>
    <w:div w:id="1864707059">
      <w:bodyDiv w:val="1"/>
      <w:marLeft w:val="0"/>
      <w:marRight w:val="0"/>
      <w:marTop w:val="0"/>
      <w:marBottom w:val="0"/>
      <w:divBdr>
        <w:top w:val="none" w:sz="0" w:space="0" w:color="auto"/>
        <w:left w:val="none" w:sz="0" w:space="0" w:color="auto"/>
        <w:bottom w:val="none" w:sz="0" w:space="0" w:color="auto"/>
        <w:right w:val="none" w:sz="0" w:space="0" w:color="auto"/>
      </w:divBdr>
      <w:divsChild>
        <w:div w:id="1759473660">
          <w:marLeft w:val="0"/>
          <w:marRight w:val="0"/>
          <w:marTop w:val="480"/>
          <w:marBottom w:val="0"/>
          <w:divBdr>
            <w:top w:val="none" w:sz="0" w:space="0" w:color="auto"/>
            <w:left w:val="none" w:sz="0" w:space="0" w:color="auto"/>
            <w:bottom w:val="none" w:sz="0" w:space="0" w:color="auto"/>
            <w:right w:val="none" w:sz="0" w:space="0" w:color="auto"/>
          </w:divBdr>
        </w:div>
        <w:div w:id="1043864943">
          <w:marLeft w:val="0"/>
          <w:marRight w:val="0"/>
          <w:marTop w:val="480"/>
          <w:marBottom w:val="0"/>
          <w:divBdr>
            <w:top w:val="none" w:sz="0" w:space="0" w:color="auto"/>
            <w:left w:val="none" w:sz="0" w:space="0" w:color="auto"/>
            <w:bottom w:val="none" w:sz="0" w:space="0" w:color="auto"/>
            <w:right w:val="none" w:sz="0" w:space="0" w:color="auto"/>
          </w:divBdr>
        </w:div>
        <w:div w:id="1239024166">
          <w:marLeft w:val="0"/>
          <w:marRight w:val="0"/>
          <w:marTop w:val="240"/>
          <w:marBottom w:val="0"/>
          <w:divBdr>
            <w:top w:val="none" w:sz="0" w:space="0" w:color="auto"/>
            <w:left w:val="none" w:sz="0" w:space="0" w:color="auto"/>
            <w:bottom w:val="none" w:sz="0" w:space="0" w:color="auto"/>
            <w:right w:val="none" w:sz="0" w:space="0" w:color="auto"/>
          </w:divBdr>
        </w:div>
      </w:divsChild>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8292084">
      <w:bodyDiv w:val="1"/>
      <w:marLeft w:val="0"/>
      <w:marRight w:val="0"/>
      <w:marTop w:val="0"/>
      <w:marBottom w:val="0"/>
      <w:divBdr>
        <w:top w:val="none" w:sz="0" w:space="0" w:color="auto"/>
        <w:left w:val="none" w:sz="0" w:space="0" w:color="auto"/>
        <w:bottom w:val="none" w:sz="0" w:space="0" w:color="auto"/>
        <w:right w:val="none" w:sz="0" w:space="0" w:color="auto"/>
      </w:divBdr>
      <w:divsChild>
        <w:div w:id="1228884680">
          <w:marLeft w:val="0"/>
          <w:marRight w:val="0"/>
          <w:marTop w:val="0"/>
          <w:marBottom w:val="0"/>
          <w:divBdr>
            <w:top w:val="none" w:sz="0" w:space="0" w:color="auto"/>
            <w:left w:val="none" w:sz="0" w:space="0" w:color="auto"/>
            <w:bottom w:val="none" w:sz="0" w:space="0" w:color="auto"/>
            <w:right w:val="none" w:sz="0" w:space="0" w:color="auto"/>
          </w:divBdr>
        </w:div>
        <w:div w:id="1984655787">
          <w:marLeft w:val="0"/>
          <w:marRight w:val="0"/>
          <w:marTop w:val="0"/>
          <w:marBottom w:val="0"/>
          <w:divBdr>
            <w:top w:val="none" w:sz="0" w:space="0" w:color="auto"/>
            <w:left w:val="none" w:sz="0" w:space="0" w:color="auto"/>
            <w:bottom w:val="none" w:sz="0" w:space="0" w:color="auto"/>
            <w:right w:val="none" w:sz="0" w:space="0" w:color="auto"/>
          </w:divBdr>
        </w:div>
        <w:div w:id="1318534873">
          <w:marLeft w:val="0"/>
          <w:marRight w:val="0"/>
          <w:marTop w:val="0"/>
          <w:marBottom w:val="0"/>
          <w:divBdr>
            <w:top w:val="none" w:sz="0" w:space="0" w:color="auto"/>
            <w:left w:val="none" w:sz="0" w:space="0" w:color="auto"/>
            <w:bottom w:val="none" w:sz="0" w:space="0" w:color="auto"/>
            <w:right w:val="none" w:sz="0" w:space="0" w:color="auto"/>
          </w:divBdr>
        </w:div>
        <w:div w:id="333656210">
          <w:marLeft w:val="0"/>
          <w:marRight w:val="0"/>
          <w:marTop w:val="0"/>
          <w:marBottom w:val="0"/>
          <w:divBdr>
            <w:top w:val="none" w:sz="0" w:space="0" w:color="auto"/>
            <w:left w:val="none" w:sz="0" w:space="0" w:color="auto"/>
            <w:bottom w:val="none" w:sz="0" w:space="0" w:color="auto"/>
            <w:right w:val="none" w:sz="0" w:space="0" w:color="auto"/>
          </w:divBdr>
        </w:div>
      </w:divsChild>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62752921">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informacije-javnega-znacaj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a.langersek@kor-dom.si"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uradni-list.si/glasilo-uradni-list-rs/vsebina/2022-01-2511" TargetMode="External"/><Relationship Id="rId18" Type="http://schemas.openxmlformats.org/officeDocument/2006/relationships/hyperlink" Target="https://www.uradni-list.si/glasilo-uradni-list-rs/vsebina/2007-01-6415" TargetMode="External"/><Relationship Id="rId26" Type="http://schemas.openxmlformats.org/officeDocument/2006/relationships/hyperlink" Target="https://www.uradni-list.si/glasilo-uradni-list-rs/vsebina/2021-01-2575" TargetMode="External"/><Relationship Id="rId39" Type="http://schemas.openxmlformats.org/officeDocument/2006/relationships/hyperlink" Target="https://www.uradni-list.si/glasilo-uradni-list-rs/vsebina/2023-01-2419" TargetMode="External"/><Relationship Id="rId21" Type="http://schemas.openxmlformats.org/officeDocument/2006/relationships/hyperlink" Target="https://www.uradni-list.si/glasilo-uradni-list-rs/vsebina/2013-01-3034" TargetMode="External"/><Relationship Id="rId34" Type="http://schemas.openxmlformats.org/officeDocument/2006/relationships/hyperlink" Target="https://www.uradni-list.si/glasilo-uradni-list-rs/vsebina/2020-01-2919"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s://www.uradni-list.si/glasilo-uradni-list-rs/vsebina/2022-01-1705" TargetMode="External"/><Relationship Id="rId17" Type="http://schemas.openxmlformats.org/officeDocument/2006/relationships/hyperlink" Target="https://www.uradni-list.si/glasilo-uradni-list-rs/vsebina/2006-01-4487" TargetMode="External"/><Relationship Id="rId25" Type="http://schemas.openxmlformats.org/officeDocument/2006/relationships/hyperlink" Target="https://www.uradni-list.si/glasilo-uradni-list-rs/vsebina/2018-01-0588" TargetMode="External"/><Relationship Id="rId33" Type="http://schemas.openxmlformats.org/officeDocument/2006/relationships/hyperlink" Target="https://www.uradni-list.si/glasilo-uradni-list-rs/vsebina/2020-01-0461" TargetMode="External"/><Relationship Id="rId38" Type="http://schemas.openxmlformats.org/officeDocument/2006/relationships/hyperlink" Target="https://www.uradni-list.si/glasilo-uradni-list-rs/vsebina/2022-01-3243"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s://www.uradni-list.si/glasilo-uradni-list-rs/vsebina/2006-01-0970" TargetMode="External"/><Relationship Id="rId20" Type="http://schemas.openxmlformats.org/officeDocument/2006/relationships/hyperlink" Target="https://www.uradni-list.si/glasilo-uradni-list-rs/vsebina/2010-01-0251" TargetMode="External"/><Relationship Id="rId29" Type="http://schemas.openxmlformats.org/officeDocument/2006/relationships/hyperlink" Target="https://www.uradni-list.si/glasilo-uradni-list-rs/vsebina/2022-01-2511"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s://www.uradni-list.si/glasilo-uradni-list-rs/vsebina/2022-01-0107" TargetMode="External"/><Relationship Id="rId24" Type="http://schemas.openxmlformats.org/officeDocument/2006/relationships/hyperlink" Target="https://www.uradni-list.si/glasilo-uradni-list-rs/vsebina/2015-01-3570" TargetMode="External"/><Relationship Id="rId32" Type="http://schemas.openxmlformats.org/officeDocument/2006/relationships/hyperlink" Target="https://www.uradni-list.si/glasilo-uradni-list-rs/vsebina/2018-01-0353" TargetMode="External"/><Relationship Id="rId37" Type="http://schemas.openxmlformats.org/officeDocument/2006/relationships/hyperlink" Target="https://www.uradni-list.si/glasilo-uradni-list-rs/vsebina/2022-01-2236" TargetMode="External"/><Relationship Id="rId40" Type="http://schemas.openxmlformats.org/officeDocument/2006/relationships/hyperlink" Target="https://www.uradni-list.si/glasilo-uradni-list-rs/vsebina/2024-01-0705"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s://www.uradni-list.si/glasilo-uradni-list-rs/vsebina/2023-01-2599" TargetMode="External"/><Relationship Id="rId23" Type="http://schemas.openxmlformats.org/officeDocument/2006/relationships/hyperlink" Target="https://www.uradni-list.si/glasilo-uradni-list-rs/vsebina/2022-01-0014" TargetMode="External"/><Relationship Id="rId28" Type="http://schemas.openxmlformats.org/officeDocument/2006/relationships/hyperlink" Target="https://www.uradni-list.si/glasilo-uradni-list-rs/vsebina/2022-01-1705" TargetMode="External"/><Relationship Id="rId36" Type="http://schemas.openxmlformats.org/officeDocument/2006/relationships/hyperlink" Target="https://www.uradni-list.si/glasilo-uradni-list-rs/vsebina/2022-01-1605" TargetMode="External"/><Relationship Id="rId10" Type="http://schemas.openxmlformats.org/officeDocument/2006/relationships/hyperlink" Target="https://www.uradni-list.si/glasilo-uradni-list-rs/vsebina/2021-01-2575" TargetMode="External"/><Relationship Id="rId19" Type="http://schemas.openxmlformats.org/officeDocument/2006/relationships/hyperlink" Target="https://www.uradni-list.si/glasilo-uradni-list-rs/vsebina/2008-01-2816" TargetMode="External"/><Relationship Id="rId31" Type="http://schemas.openxmlformats.org/officeDocument/2006/relationships/hyperlink" Target="https://www.uradni-list.si/glasilo-uradni-list-rs/vsebina/2023-01-2599"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s://www.uradni-list.si/glasilo-uradni-list-rs/vsebina/2018-01-0588" TargetMode="External"/><Relationship Id="rId14" Type="http://schemas.openxmlformats.org/officeDocument/2006/relationships/hyperlink" Target="https://www.uradni-list.si/glasilo-uradni-list-rs/vsebina/2023-01-0530" TargetMode="External"/><Relationship Id="rId22" Type="http://schemas.openxmlformats.org/officeDocument/2006/relationships/hyperlink" Target="https://www.uradni-list.si/glasilo-uradni-list-rs/vsebina/2020-01-3096" TargetMode="External"/><Relationship Id="rId27" Type="http://schemas.openxmlformats.org/officeDocument/2006/relationships/hyperlink" Target="https://www.uradni-list.si/glasilo-uradni-list-rs/vsebina/2022-01-0107" TargetMode="External"/><Relationship Id="rId30" Type="http://schemas.openxmlformats.org/officeDocument/2006/relationships/hyperlink" Target="https://www.uradni-list.si/glasilo-uradni-list-rs/vsebina/2023-01-0530" TargetMode="External"/><Relationship Id="rId35" Type="http://schemas.openxmlformats.org/officeDocument/2006/relationships/hyperlink" Target="https://www.uradni-list.si/glasilo-uradni-list-rs/vsebina/2021-01-3363" TargetMode="External"/><Relationship Id="rId8" Type="http://schemas.openxmlformats.org/officeDocument/2006/relationships/hyperlink" Target="https://www.uradni-list.si/glasilo-uradni-list-rs/vsebina/2015-01-3570" TargetMode="External"/><Relationship Id="rId3" Type="http://schemas.openxmlformats.org/officeDocument/2006/relationships/hyperlink" Target="http://www.uradni-list.si/1/objava.jsp?sop=2014-01-08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1603</Words>
  <Characters>9142</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5</cp:revision>
  <cp:lastPrinted>2023-11-02T08:41:00Z</cp:lastPrinted>
  <dcterms:created xsi:type="dcterms:W3CDTF">2025-04-03T12:12:00Z</dcterms:created>
  <dcterms:modified xsi:type="dcterms:W3CDTF">2025-04-08T09:11:00Z</dcterms:modified>
</cp:coreProperties>
</file>