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3E6239BD" w14:textId="59E81E9F" w:rsidR="001E487C" w:rsidRPr="001E487C" w:rsidRDefault="001E487C" w:rsidP="00B76886">
      <w:pPr>
        <w:shd w:val="clear" w:color="auto" w:fill="FFFFFF"/>
        <w:jc w:val="both"/>
        <w:rPr>
          <w:rFonts w:cs="Arial"/>
          <w:szCs w:val="20"/>
          <w:lang w:val="sl-SI"/>
        </w:rPr>
      </w:pPr>
      <w:r w:rsidRPr="00B76886">
        <w:rPr>
          <w:rFonts w:eastAsia="Calibri" w:cs="Arial"/>
          <w:szCs w:val="20"/>
          <w:lang w:val="sl-SI"/>
        </w:rPr>
        <w:t xml:space="preserve">Na podlagi prve alineje prvega odstavka </w:t>
      </w:r>
      <w:r w:rsidR="002C4640" w:rsidRPr="00B76886">
        <w:rPr>
          <w:rFonts w:eastAsia="Calibri" w:cs="Arial"/>
          <w:szCs w:val="20"/>
          <w:lang w:val="sl-SI"/>
        </w:rPr>
        <w:t>8</w:t>
      </w:r>
      <w:r w:rsidRPr="00B76886">
        <w:rPr>
          <w:rFonts w:eastAsia="Calibri" w:cs="Arial"/>
          <w:szCs w:val="20"/>
          <w:lang w:val="sl-SI"/>
        </w:rPr>
        <w:t xml:space="preserve">. člena Sklepa o ustanovitvi Javnega zavoda </w:t>
      </w:r>
      <w:bookmarkStart w:id="0" w:name="_Hlk177731948"/>
      <w:r w:rsidR="00B76886" w:rsidRPr="00B76886">
        <w:rPr>
          <w:rFonts w:eastAsia="Calibri" w:cs="Arial"/>
          <w:szCs w:val="20"/>
          <w:lang w:val="sl-SI"/>
        </w:rPr>
        <w:t xml:space="preserve">Center za upravljanje z dediščino živega srebra Idrija </w:t>
      </w:r>
      <w:bookmarkEnd w:id="0"/>
      <w:r w:rsidRPr="00B76886">
        <w:rPr>
          <w:rFonts w:eastAsia="Calibri" w:cs="Arial"/>
          <w:szCs w:val="20"/>
          <w:lang w:val="sl-SI"/>
        </w:rPr>
        <w:t>(</w:t>
      </w:r>
      <w:r w:rsidR="00B76886" w:rsidRPr="00B76886">
        <w:rPr>
          <w:rFonts w:eastAsia="Calibri" w:cs="Arial"/>
          <w:szCs w:val="20"/>
          <w:lang w:val="sl-SI"/>
        </w:rPr>
        <w:t>Uradni list RS, št. 55/11 in 6/14</w:t>
      </w:r>
      <w:r w:rsidRPr="00B76886">
        <w:rPr>
          <w:rFonts w:eastAsia="Calibri" w:cs="Arial"/>
          <w:szCs w:val="20"/>
          <w:lang w:val="sl-SI"/>
        </w:rPr>
        <w:t>; v nadaljevanju: Sklep o ustanovitvi</w:t>
      </w:r>
      <w:r w:rsidRPr="00B76886">
        <w:rPr>
          <w:rFonts w:cs="Arial"/>
          <w:szCs w:val="20"/>
          <w:lang w:val="sl-SI"/>
        </w:rPr>
        <w:t xml:space="preserve">) </w:t>
      </w:r>
      <w:r w:rsidRPr="00B76886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1E487C" w:rsidRDefault="00287B58" w:rsidP="00B76886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4E4EBD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B76886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B76886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6DA04561" w:rsidR="00287B58" w:rsidRPr="001E487C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B76886">
        <w:rPr>
          <w:rFonts w:cs="Arial"/>
          <w:szCs w:val="20"/>
          <w:lang w:val="sl-SI"/>
        </w:rPr>
        <w:t xml:space="preserve">  </w:t>
      </w:r>
      <w:r w:rsidR="001E487C" w:rsidRPr="00B76886">
        <w:rPr>
          <w:rFonts w:eastAsia="Calibri" w:cs="Arial"/>
          <w:b/>
          <w:bCs/>
          <w:szCs w:val="20"/>
          <w:lang w:val="sl-SI"/>
        </w:rPr>
        <w:t xml:space="preserve">Javnega zavoda </w:t>
      </w:r>
      <w:r w:rsidR="00B76886" w:rsidRPr="00B76886">
        <w:rPr>
          <w:rFonts w:eastAsia="Calibri" w:cs="Arial"/>
          <w:b/>
          <w:bCs/>
          <w:szCs w:val="20"/>
          <w:lang w:val="sl-SI"/>
        </w:rPr>
        <w:t>Center za upravljanje z dediščino živega srebra Idrija</w:t>
      </w:r>
    </w:p>
    <w:p w14:paraId="27421CE0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1B1A5CF9" w:rsidR="00287B58" w:rsidRPr="001E487C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A279A7">
        <w:rPr>
          <w:rFonts w:cs="Arial"/>
          <w:b/>
          <w:szCs w:val="20"/>
          <w:lang w:val="sl-SI"/>
        </w:rPr>
        <w:t xml:space="preserve">Rok za oddajo prijav je </w:t>
      </w:r>
      <w:r w:rsidR="00051D3B">
        <w:rPr>
          <w:rFonts w:cs="Arial"/>
          <w:b/>
          <w:szCs w:val="20"/>
          <w:lang w:val="sl-SI"/>
        </w:rPr>
        <w:t>1</w:t>
      </w:r>
      <w:r w:rsidR="002E5DB9">
        <w:rPr>
          <w:rFonts w:cs="Arial"/>
          <w:b/>
          <w:szCs w:val="20"/>
          <w:lang w:val="sl-SI"/>
        </w:rPr>
        <w:t>7</w:t>
      </w:r>
      <w:r w:rsidR="00B401A3" w:rsidRPr="00A279A7">
        <w:rPr>
          <w:rFonts w:cs="Arial"/>
          <w:b/>
          <w:szCs w:val="20"/>
          <w:lang w:val="sl-SI"/>
        </w:rPr>
        <w:t xml:space="preserve">. </w:t>
      </w:r>
      <w:r w:rsidR="00051D3B">
        <w:rPr>
          <w:rFonts w:cs="Arial"/>
          <w:b/>
          <w:szCs w:val="20"/>
          <w:lang w:val="sl-SI"/>
        </w:rPr>
        <w:t>2</w:t>
      </w:r>
      <w:r w:rsidR="001C12C0">
        <w:rPr>
          <w:rFonts w:cs="Arial"/>
          <w:b/>
          <w:szCs w:val="20"/>
          <w:lang w:val="sl-SI"/>
        </w:rPr>
        <w:t>.</w:t>
      </w:r>
      <w:r w:rsidR="00B401A3" w:rsidRPr="00A279A7">
        <w:rPr>
          <w:rFonts w:cs="Arial"/>
          <w:b/>
          <w:szCs w:val="20"/>
          <w:lang w:val="sl-SI"/>
        </w:rPr>
        <w:t xml:space="preserve"> 202</w:t>
      </w:r>
      <w:r w:rsidR="00A279A7" w:rsidRPr="00A279A7">
        <w:rPr>
          <w:rFonts w:cs="Arial"/>
          <w:b/>
          <w:szCs w:val="20"/>
          <w:lang w:val="sl-SI"/>
        </w:rPr>
        <w:t>5</w:t>
      </w:r>
      <w:r w:rsidR="00B401A3" w:rsidRPr="00A279A7">
        <w:rPr>
          <w:rFonts w:cs="Arial"/>
          <w:b/>
          <w:szCs w:val="20"/>
          <w:lang w:val="sl-SI"/>
        </w:rPr>
        <w:t>.</w:t>
      </w:r>
    </w:p>
    <w:p w14:paraId="430EA878" w14:textId="77777777" w:rsidR="00287B58" w:rsidRPr="001E487C" w:rsidRDefault="00287B58" w:rsidP="00287B58">
      <w:pPr>
        <w:spacing w:line="276" w:lineRule="auto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1E487C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64B557F1" w14:textId="1BFB9743" w:rsidR="001E0FBB" w:rsidRDefault="001E487C" w:rsidP="001E0FBB">
      <w:pPr>
        <w:pStyle w:val="Odstavekseznama"/>
        <w:numPr>
          <w:ilvl w:val="0"/>
          <w:numId w:val="8"/>
        </w:numPr>
        <w:suppressAutoHyphens w:val="0"/>
        <w:autoSpaceDN/>
        <w:spacing w:line="240" w:lineRule="auto"/>
        <w:jc w:val="both"/>
      </w:pPr>
      <w:r w:rsidRPr="001E0FBB">
        <w:rPr>
          <w:rFonts w:cs="Arial"/>
          <w:szCs w:val="20"/>
          <w:lang w:val="sl-SI"/>
        </w:rPr>
        <w:t xml:space="preserve">Na podlagi </w:t>
      </w:r>
      <w:r w:rsidR="00B76886" w:rsidRPr="001E0FBB">
        <w:rPr>
          <w:rFonts w:cs="Arial"/>
          <w:szCs w:val="20"/>
          <w:lang w:val="sl-SI"/>
        </w:rPr>
        <w:t xml:space="preserve">prve alineje prvega odstavka 8. člena </w:t>
      </w:r>
      <w:r w:rsidRPr="001E0FBB">
        <w:rPr>
          <w:rFonts w:eastAsia="Calibri" w:cs="Arial"/>
          <w:szCs w:val="20"/>
          <w:lang w:val="sl-SI"/>
        </w:rPr>
        <w:t xml:space="preserve">Sklepa o ustanovitvi </w:t>
      </w:r>
      <w:r w:rsidRPr="001E0FBB">
        <w:rPr>
          <w:rFonts w:cs="Arial"/>
          <w:szCs w:val="20"/>
          <w:lang w:val="sl-SI"/>
        </w:rPr>
        <w:t xml:space="preserve">predlaga ministrica za kulturo Republike Slovenije v imenovanje </w:t>
      </w:r>
      <w:r w:rsidRPr="001E0FBB">
        <w:rPr>
          <w:rFonts w:cs="Arial"/>
          <w:color w:val="000000"/>
          <w:szCs w:val="20"/>
          <w:shd w:val="clear" w:color="auto" w:fill="FFFFFF"/>
          <w:lang w:val="sl-SI"/>
        </w:rPr>
        <w:t>Vladi Republike Slovenije</w:t>
      </w:r>
      <w:r w:rsidRPr="001E0FBB">
        <w:rPr>
          <w:rFonts w:cs="Arial"/>
          <w:szCs w:val="20"/>
          <w:lang w:val="sl-SI"/>
        </w:rPr>
        <w:t xml:space="preserve"> </w:t>
      </w:r>
      <w:r w:rsidR="00B76886" w:rsidRPr="001E0FBB">
        <w:rPr>
          <w:rFonts w:cs="Arial"/>
          <w:szCs w:val="20"/>
          <w:lang w:val="sl-SI"/>
        </w:rPr>
        <w:t>tri</w:t>
      </w:r>
      <w:r w:rsidRPr="001E0FBB">
        <w:rPr>
          <w:rFonts w:cs="Arial"/>
          <w:szCs w:val="20"/>
          <w:lang w:val="sl-SI"/>
        </w:rPr>
        <w:t xml:space="preserve"> (</w:t>
      </w:r>
      <w:r w:rsidR="00B76886" w:rsidRPr="001E0FBB">
        <w:rPr>
          <w:rFonts w:cs="Arial"/>
          <w:szCs w:val="20"/>
          <w:lang w:val="sl-SI"/>
        </w:rPr>
        <w:t>3</w:t>
      </w:r>
      <w:r w:rsidRPr="001E0FBB">
        <w:rPr>
          <w:rFonts w:cs="Arial"/>
          <w:szCs w:val="20"/>
          <w:lang w:val="sl-SI"/>
        </w:rPr>
        <w:t xml:space="preserve">) predstavnike ustanovitelja v svetu Javnega zavoda </w:t>
      </w:r>
      <w:r w:rsidR="00B76886" w:rsidRPr="001E0FBB">
        <w:rPr>
          <w:rFonts w:cs="Arial"/>
          <w:szCs w:val="20"/>
          <w:lang w:val="sl-SI"/>
        </w:rPr>
        <w:t xml:space="preserve">Center za upravljanje z dediščino živega srebra Idrija </w:t>
      </w:r>
      <w:r w:rsidRPr="001E0FBB">
        <w:rPr>
          <w:rFonts w:cs="Arial"/>
          <w:szCs w:val="20"/>
          <w:lang w:val="sl-SI"/>
        </w:rPr>
        <w:t xml:space="preserve">(v nadaljevanju: </w:t>
      </w:r>
      <w:r w:rsidR="00CB23F5" w:rsidRPr="001E0FBB">
        <w:rPr>
          <w:rFonts w:cs="Arial"/>
          <w:szCs w:val="20"/>
          <w:lang w:val="sl-SI"/>
        </w:rPr>
        <w:t>CUDHg Idrija</w:t>
      </w:r>
      <w:r w:rsidRPr="001E0FBB">
        <w:rPr>
          <w:rFonts w:cs="Arial"/>
          <w:szCs w:val="20"/>
          <w:lang w:val="sl-SI"/>
        </w:rPr>
        <w:t>) izmed strokovnjakov s področja dela zavoda, financ in pravnih zadev.</w:t>
      </w:r>
      <w:r w:rsidR="001C12C0" w:rsidRPr="001C12C0">
        <w:t xml:space="preserve"> </w:t>
      </w:r>
    </w:p>
    <w:p w14:paraId="4ABD4C63" w14:textId="1C78E351" w:rsidR="001E487C" w:rsidRPr="001E0FBB" w:rsidRDefault="001C12C0" w:rsidP="001E0FBB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  <w:r w:rsidRPr="00051D3B">
        <w:rPr>
          <w:rFonts w:cs="Arial"/>
          <w:szCs w:val="20"/>
          <w:lang w:val="sl-SI"/>
        </w:rPr>
        <w:t xml:space="preserve">Ministrstvo za kulturo (v nadaljevanju: ministrstvo) je na svojih spletnih straneh dne 9. 12. 2024 objavilo javni poziv za sodelovanje v svetu zavoda, vendar do postavljenega roka za prijavo, dne 6. 1. 2025 </w:t>
      </w:r>
      <w:r w:rsidRPr="00051D3B">
        <w:rPr>
          <w:rFonts w:cs="Arial"/>
          <w:b/>
          <w:bCs/>
          <w:szCs w:val="20"/>
          <w:lang w:val="sl-SI"/>
        </w:rPr>
        <w:t>ni prispela nobena prijava izmed strokovnjakov s področja financ in pravnih zadev.</w:t>
      </w:r>
      <w:r w:rsidRPr="00051D3B">
        <w:rPr>
          <w:rFonts w:cs="Arial"/>
          <w:szCs w:val="20"/>
          <w:lang w:val="sl-SI"/>
        </w:rPr>
        <w:t xml:space="preserve"> S ciljem pridobitve ustreznega strokovnjaka z omenjenih področij ministrstvo ponovno poziva k prijavi za sodelovanje v svetu zavoda.</w:t>
      </w:r>
    </w:p>
    <w:p w14:paraId="1BACC082" w14:textId="5B28546B" w:rsidR="00287B58" w:rsidRPr="001E487C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6491632B" w:rsidR="001E487C" w:rsidRPr="001E487C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2. </w:t>
      </w:r>
      <w:r w:rsidR="001E487C" w:rsidRPr="001E487C">
        <w:rPr>
          <w:rFonts w:cs="Arial"/>
          <w:szCs w:val="20"/>
          <w:lang w:val="sl-SI"/>
        </w:rPr>
        <w:t xml:space="preserve">Za člana sveta </w:t>
      </w:r>
      <w:r w:rsidR="00CB23F5" w:rsidRPr="00CB23F5">
        <w:rPr>
          <w:rFonts w:cs="Arial"/>
          <w:szCs w:val="20"/>
          <w:lang w:val="sl-SI"/>
        </w:rPr>
        <w:t xml:space="preserve">CUDHg Idrija </w:t>
      </w:r>
      <w:r w:rsidR="001E487C" w:rsidRPr="001E487C">
        <w:rPr>
          <w:rFonts w:cs="Arial"/>
          <w:szCs w:val="20"/>
          <w:lang w:val="sl-SI"/>
        </w:rPr>
        <w:t xml:space="preserve">kot predstavnika ustanovitelja je lahko v imenovanje Vladi Republike Slovenije predlagan </w:t>
      </w:r>
      <w:r w:rsidR="001E487C">
        <w:rPr>
          <w:rFonts w:cs="Arial"/>
          <w:szCs w:val="20"/>
          <w:lang w:val="sl-SI"/>
        </w:rPr>
        <w:t>kandidat</w:t>
      </w:r>
      <w:r w:rsidR="001E487C" w:rsidRPr="001E487C">
        <w:rPr>
          <w:rFonts w:cs="Arial"/>
          <w:szCs w:val="20"/>
          <w:lang w:val="sl-SI"/>
        </w:rPr>
        <w:t>, ki izpolnjuje naslednje pogoje:</w:t>
      </w:r>
    </w:p>
    <w:p w14:paraId="07BE7A9A" w14:textId="47922A38" w:rsidR="001E487C" w:rsidRPr="004C48AD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31721467" w14:textId="0CFF9BDC" w:rsidR="001E487C" w:rsidRPr="004C48AD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je strokovnjak s področja dela zavoda ali financ ali pravnih zadev,</w:t>
      </w:r>
    </w:p>
    <w:p w14:paraId="54B6DA9F" w14:textId="754DC43B" w:rsidR="001E487C" w:rsidRPr="004C48AD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ni funkcionar v izvršilni veji oblasti oziroma funkcionar, katerega opravljanje funkcije ni združljivo s članstvom v svetu javnega zavoda</w:t>
      </w:r>
      <w:r w:rsidR="00051D3B">
        <w:rPr>
          <w:rFonts w:cs="Arial"/>
          <w:szCs w:val="20"/>
          <w:lang w:val="sl-SI"/>
        </w:rPr>
        <w:t>,</w:t>
      </w:r>
    </w:p>
    <w:p w14:paraId="05EDF0EA" w14:textId="6D0C7D34" w:rsidR="001E487C" w:rsidRPr="004C48AD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je član največ enega organa nadzora oziroma sveta javnega zavoda</w:t>
      </w:r>
      <w:r w:rsidR="00051D3B">
        <w:rPr>
          <w:rFonts w:cs="Arial"/>
          <w:szCs w:val="20"/>
          <w:lang w:val="sl-SI"/>
        </w:rPr>
        <w:t>,</w:t>
      </w:r>
    </w:p>
    <w:p w14:paraId="143FEABF" w14:textId="1D7920DA" w:rsidR="001E487C" w:rsidRPr="004C48AD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</w:t>
      </w:r>
      <w:r w:rsidR="00051D3B">
        <w:rPr>
          <w:rFonts w:cs="Arial"/>
          <w:szCs w:val="20"/>
          <w:lang w:val="sl-SI"/>
        </w:rPr>
        <w:t>,</w:t>
      </w:r>
    </w:p>
    <w:p w14:paraId="731D5B87" w14:textId="281BF4FA" w:rsidR="001E487C" w:rsidRPr="004C48AD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v primeru izbora poda soglasje k imenovanju</w:t>
      </w:r>
      <w:r w:rsidR="00051D3B">
        <w:rPr>
          <w:rFonts w:cs="Arial"/>
          <w:szCs w:val="20"/>
          <w:lang w:val="sl-SI"/>
        </w:rPr>
        <w:t>,</w:t>
      </w:r>
    </w:p>
    <w:p w14:paraId="484D4872" w14:textId="0D8DE060" w:rsidR="001E487C" w:rsidRPr="004C48AD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4C48AD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5B0E8847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 xml:space="preserve">. Člani sveta </w:t>
      </w:r>
      <w:r w:rsidR="00CB23F5" w:rsidRPr="00CB23F5">
        <w:rPr>
          <w:rFonts w:cs="Arial"/>
          <w:szCs w:val="20"/>
          <w:lang w:val="sl-SI" w:eastAsia="sl-SI"/>
        </w:rPr>
        <w:t xml:space="preserve">CUDHg Idrija </w:t>
      </w:r>
      <w:r w:rsidR="00ED388D" w:rsidRPr="001E487C">
        <w:rPr>
          <w:rFonts w:cs="Arial"/>
          <w:szCs w:val="20"/>
          <w:lang w:val="sl-SI" w:eastAsia="sl-SI"/>
        </w:rPr>
        <w:t>bodo imenovani za obdobje petih (5)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5BFB9898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življenjepis v predpisani obliki EUROPASS (EUROPASS življenjepis je priloga 1 tega javnega poziva)</w:t>
      </w:r>
      <w:r w:rsidR="00051D3B">
        <w:rPr>
          <w:rFonts w:cs="Arial"/>
          <w:szCs w:val="20"/>
          <w:lang w:val="sl-SI"/>
        </w:rPr>
        <w:t>,</w:t>
      </w:r>
    </w:p>
    <w:p w14:paraId="3E2B5F2A" w14:textId="43E3846A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izjavo 1 in izjavo 2 (izključno z namenom in v zvezi s postopkom imenovanja, izjavi sta priloga tega javnega poziva)</w:t>
      </w:r>
      <w:r w:rsidR="00051D3B">
        <w:rPr>
          <w:rFonts w:cs="Arial"/>
          <w:szCs w:val="20"/>
          <w:lang w:val="sl-SI"/>
        </w:rPr>
        <w:t>,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lastRenderedPageBreak/>
        <w:t>sposobnosti (organizacijske, komunikacijske, poslovodske sposobnosti za delo v svetu 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0056194" w:rsidR="00287B58" w:rsidRPr="00051D3B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051D3B">
        <w:rPr>
          <w:rFonts w:cs="Arial"/>
          <w:szCs w:val="20"/>
          <w:lang w:val="sl-SI"/>
        </w:rPr>
        <w:t>poznavanje področja delovanja javnih zavodov na področju kulture</w:t>
      </w:r>
      <w:r w:rsidR="00920BC8" w:rsidRPr="00051D3B">
        <w:rPr>
          <w:rFonts w:cs="Arial"/>
          <w:szCs w:val="20"/>
          <w:lang w:val="sl-SI"/>
        </w:rPr>
        <w:t xml:space="preserve">, </w:t>
      </w:r>
    </w:p>
    <w:p w14:paraId="2E8B2B1D" w14:textId="78DCDC1A" w:rsidR="00287B58" w:rsidRPr="004C48AD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4C48AD">
        <w:rPr>
          <w:rFonts w:cs="Arial"/>
          <w:szCs w:val="20"/>
          <w:lang w:val="sl-SI"/>
        </w:rPr>
        <w:t>strokovna znanja in izkušnje s področja financ ali prava</w:t>
      </w:r>
      <w:r w:rsidR="00051D3B">
        <w:rPr>
          <w:rFonts w:cs="Arial"/>
          <w:szCs w:val="20"/>
          <w:lang w:val="sl-SI"/>
        </w:rPr>
        <w:t>,</w:t>
      </w:r>
    </w:p>
    <w:p w14:paraId="2C01D532" w14:textId="061F2CE4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znanja in izkušnje s področja strokovnega dela javnega zavoda</w:t>
      </w:r>
      <w:r w:rsidR="00051D3B">
        <w:rPr>
          <w:rFonts w:cs="Arial"/>
          <w:szCs w:val="20"/>
          <w:lang w:val="sl-SI"/>
        </w:rPr>
        <w:t>,</w:t>
      </w:r>
    </w:p>
    <w:p w14:paraId="5D5CBAF3" w14:textId="16BDCBDD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</w:t>
      </w:r>
      <w:r w:rsidR="00051D3B">
        <w:rPr>
          <w:rFonts w:cs="Arial"/>
          <w:szCs w:val="20"/>
          <w:lang w:val="sl-SI"/>
        </w:rPr>
        <w:t>,</w:t>
      </w:r>
    </w:p>
    <w:p w14:paraId="497CE9AC" w14:textId="38000BC5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</w:t>
      </w:r>
      <w:r w:rsidR="00051D3B">
        <w:rPr>
          <w:rFonts w:cs="Arial"/>
          <w:szCs w:val="20"/>
          <w:lang w:val="sl-SI"/>
        </w:rPr>
        <w:t>,</w:t>
      </w:r>
    </w:p>
    <w:p w14:paraId="581D4CD1" w14:textId="6464B8AE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</w:t>
      </w:r>
      <w:r w:rsidR="00051D3B">
        <w:rPr>
          <w:rFonts w:cs="Arial"/>
          <w:szCs w:val="20"/>
          <w:lang w:val="sl-SI"/>
        </w:rPr>
        <w:t xml:space="preserve"> in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3A6F25CE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</w:t>
      </w:r>
      <w:r w:rsidR="00051D3B">
        <w:rPr>
          <w:rFonts w:cs="Arial"/>
          <w:szCs w:val="20"/>
          <w:lang w:val="sl-SI"/>
        </w:rPr>
        <w:t>,</w:t>
      </w:r>
    </w:p>
    <w:p w14:paraId="5700A361" w14:textId="50A71BAF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</w:t>
      </w:r>
      <w:r w:rsidR="00051D3B">
        <w:rPr>
          <w:rFonts w:cs="Arial"/>
          <w:szCs w:val="20"/>
          <w:lang w:val="sl-SI"/>
        </w:rPr>
        <w:t xml:space="preserve"> in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4BD90512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Kandidati pošljejo prijavo v zaprti ovojnici z oznako: </w:t>
      </w:r>
      <w:r w:rsidRPr="001E487C">
        <w:rPr>
          <w:rFonts w:cs="Arial"/>
          <w:b/>
          <w:szCs w:val="20"/>
          <w:lang w:val="sl-SI"/>
        </w:rPr>
        <w:t>Ne odpiraj</w:t>
      </w:r>
      <w:r w:rsidRPr="001E487C">
        <w:rPr>
          <w:rFonts w:cs="Arial"/>
          <w:szCs w:val="20"/>
          <w:lang w:val="sl-SI"/>
        </w:rPr>
        <w:t xml:space="preserve"> »</w:t>
      </w:r>
      <w:r w:rsidRPr="001E487C">
        <w:rPr>
          <w:rFonts w:cs="Arial"/>
          <w:b/>
          <w:szCs w:val="20"/>
          <w:lang w:val="sl-SI"/>
        </w:rPr>
        <w:t xml:space="preserve">Javni poziv za sodelovanje v </w:t>
      </w:r>
      <w:r w:rsidR="001E487C">
        <w:rPr>
          <w:rFonts w:cs="Arial"/>
          <w:b/>
          <w:szCs w:val="20"/>
          <w:lang w:val="sl-SI"/>
        </w:rPr>
        <w:t>s</w:t>
      </w:r>
      <w:r w:rsidRPr="001E487C">
        <w:rPr>
          <w:rFonts w:cs="Arial"/>
          <w:b/>
          <w:szCs w:val="20"/>
          <w:lang w:val="sl-SI"/>
        </w:rPr>
        <w:t xml:space="preserve">vetu </w:t>
      </w:r>
      <w:r w:rsidR="001E487C" w:rsidRPr="004C48AD">
        <w:rPr>
          <w:rFonts w:eastAsia="Calibri" w:cs="Arial"/>
          <w:b/>
          <w:bCs/>
          <w:szCs w:val="20"/>
          <w:lang w:val="sl-SI"/>
        </w:rPr>
        <w:t xml:space="preserve">Javnega zavoda </w:t>
      </w:r>
      <w:r w:rsidR="00CB23F5" w:rsidRPr="004C48AD">
        <w:rPr>
          <w:rFonts w:eastAsia="Calibri" w:cs="Arial"/>
          <w:b/>
          <w:bCs/>
          <w:szCs w:val="20"/>
          <w:lang w:val="sl-SI"/>
        </w:rPr>
        <w:t>C</w:t>
      </w:r>
      <w:r w:rsidR="00CB23F5" w:rsidRPr="00CB23F5">
        <w:rPr>
          <w:rFonts w:eastAsia="Calibri" w:cs="Arial"/>
          <w:b/>
          <w:bCs/>
          <w:szCs w:val="20"/>
          <w:lang w:val="sl-SI"/>
        </w:rPr>
        <w:t>enter za upravljanje z dediščino živega srebra Idrija</w:t>
      </w:r>
      <w:r w:rsidRPr="001E487C">
        <w:rPr>
          <w:rFonts w:eastAsia="Calibri" w:cs="Arial"/>
          <w:b/>
          <w:color w:val="000000"/>
          <w:szCs w:val="20"/>
          <w:lang w:val="sl-SI"/>
        </w:rPr>
        <w:t>«</w:t>
      </w:r>
      <w:r w:rsidRPr="001E487C">
        <w:rPr>
          <w:rFonts w:cs="Arial"/>
          <w:szCs w:val="20"/>
          <w:lang w:val="sl-SI"/>
        </w:rPr>
        <w:t xml:space="preserve"> na naslov: Ministrstvo za </w:t>
      </w:r>
      <w:r w:rsidRPr="00A279A7">
        <w:rPr>
          <w:rFonts w:cs="Arial"/>
          <w:szCs w:val="20"/>
          <w:lang w:val="sl-SI"/>
        </w:rPr>
        <w:t xml:space="preserve">kulturo, Maistrova 10, 1000 Ljubljana, do </w:t>
      </w:r>
      <w:r w:rsidR="00BC4042">
        <w:rPr>
          <w:rFonts w:cs="Arial"/>
          <w:szCs w:val="20"/>
          <w:lang w:val="sl-SI"/>
        </w:rPr>
        <w:t>1</w:t>
      </w:r>
      <w:r w:rsidR="002E5DB9">
        <w:rPr>
          <w:rFonts w:cs="Arial"/>
          <w:szCs w:val="20"/>
          <w:lang w:val="sl-SI"/>
        </w:rPr>
        <w:t>7</w:t>
      </w:r>
      <w:r w:rsidR="00A279A7" w:rsidRPr="00A279A7">
        <w:rPr>
          <w:rFonts w:cs="Arial"/>
          <w:szCs w:val="20"/>
          <w:lang w:val="sl-SI"/>
        </w:rPr>
        <w:t>.</w:t>
      </w:r>
      <w:r w:rsidR="00BC4042">
        <w:rPr>
          <w:rFonts w:cs="Arial"/>
          <w:szCs w:val="20"/>
          <w:lang w:val="sl-SI"/>
        </w:rPr>
        <w:t>2</w:t>
      </w:r>
      <w:r w:rsidR="00A279A7" w:rsidRPr="00A279A7">
        <w:rPr>
          <w:rFonts w:cs="Arial"/>
          <w:szCs w:val="20"/>
          <w:lang w:val="sl-SI"/>
        </w:rPr>
        <w:t>.2025</w:t>
      </w:r>
      <w:r w:rsidR="00B401A3" w:rsidRPr="00A279A7">
        <w:rPr>
          <w:rFonts w:cs="Arial"/>
          <w:szCs w:val="20"/>
          <w:lang w:val="sl-SI"/>
        </w:rPr>
        <w:t>.</w:t>
      </w:r>
      <w:r w:rsidRPr="001E487C">
        <w:rPr>
          <w:rFonts w:cs="Arial"/>
          <w:szCs w:val="20"/>
          <w:lang w:val="sl-SI"/>
        </w:rPr>
        <w:t xml:space="preserve"> </w:t>
      </w:r>
    </w:p>
    <w:p w14:paraId="7E7C6C4F" w14:textId="3EAE64AB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7F2E041C" w14:textId="53794E29" w:rsidR="00287B58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Špela Spanžel, generalna direktorica Direktorata za kulturno dediščino, elektronski naslov: </w:t>
      </w:r>
      <w:r w:rsidRPr="00CB23F5">
        <w:rPr>
          <w:rFonts w:cs="Arial"/>
          <w:szCs w:val="20"/>
          <w:lang w:val="sl-SI"/>
        </w:rPr>
        <w:t>spela.spanzel@gov.si, telefon: 01 400 79 26</w:t>
      </w:r>
      <w:r w:rsidR="00195A9B">
        <w:rPr>
          <w:rFonts w:cs="Arial"/>
          <w:szCs w:val="20"/>
          <w:lang w:val="sl-SI"/>
        </w:rPr>
        <w:t xml:space="preserve"> </w:t>
      </w:r>
      <w:r w:rsidR="00A279A7">
        <w:rPr>
          <w:rFonts w:cs="Arial"/>
          <w:szCs w:val="20"/>
          <w:lang w:val="sl-SI"/>
        </w:rPr>
        <w:t>ali</w:t>
      </w:r>
    </w:p>
    <w:p w14:paraId="41FD51F4" w14:textId="68AB23FF" w:rsidR="00A279A7" w:rsidRPr="00CB23F5" w:rsidRDefault="00195A9B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</w:t>
      </w:r>
      <w:r w:rsidR="00A279A7">
        <w:rPr>
          <w:rFonts w:cs="Arial"/>
          <w:szCs w:val="20"/>
          <w:lang w:val="sl-SI"/>
        </w:rPr>
        <w:t xml:space="preserve">ag. Mateja Bavdaž, sekretarka v Sektorju za nepremično kulturno dediščino </w:t>
      </w:r>
      <w:r w:rsidR="00A279A7" w:rsidRPr="00A279A7">
        <w:rPr>
          <w:rFonts w:cs="Arial"/>
          <w:szCs w:val="20"/>
          <w:lang w:val="sl-SI"/>
        </w:rPr>
        <w:t>Direktorata za kulturno dediščino</w:t>
      </w:r>
      <w:r w:rsidR="00A279A7">
        <w:rPr>
          <w:rFonts w:cs="Arial"/>
          <w:szCs w:val="20"/>
          <w:lang w:val="sl-SI"/>
        </w:rPr>
        <w:t>, elektronski naslov</w:t>
      </w:r>
      <w:r>
        <w:rPr>
          <w:rFonts w:cs="Arial"/>
          <w:szCs w:val="20"/>
          <w:lang w:val="sl-SI"/>
        </w:rPr>
        <w:t xml:space="preserve">: </w:t>
      </w:r>
      <w:hyperlink r:id="rId5" w:history="1">
        <w:r w:rsidRPr="00D41CED">
          <w:rPr>
            <w:rStyle w:val="Hiperpovezava"/>
            <w:rFonts w:cs="Arial"/>
            <w:szCs w:val="20"/>
            <w:lang w:val="sl-SI"/>
          </w:rPr>
          <w:t>mateja.bavdaz@gov.si</w:t>
        </w:r>
      </w:hyperlink>
      <w:r>
        <w:rPr>
          <w:rFonts w:cs="Arial"/>
          <w:szCs w:val="20"/>
          <w:lang w:val="sl-SI"/>
        </w:rPr>
        <w:t>, telefon: 01 400 79 59.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3D8F4E52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4BF7"/>
    <w:multiLevelType w:val="hybridMultilevel"/>
    <w:tmpl w:val="B6AC6188"/>
    <w:lvl w:ilvl="0" w:tplc="8E10620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7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  <w:num w:numId="8" w16cid:durableId="1946646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51D3B"/>
    <w:rsid w:val="000A6989"/>
    <w:rsid w:val="001110B9"/>
    <w:rsid w:val="0015601A"/>
    <w:rsid w:val="001731FF"/>
    <w:rsid w:val="00195A9B"/>
    <w:rsid w:val="00197206"/>
    <w:rsid w:val="001C12C0"/>
    <w:rsid w:val="001E0FBB"/>
    <w:rsid w:val="001E487C"/>
    <w:rsid w:val="00287B58"/>
    <w:rsid w:val="002C4640"/>
    <w:rsid w:val="002E5DB9"/>
    <w:rsid w:val="003E4F4A"/>
    <w:rsid w:val="004C48AD"/>
    <w:rsid w:val="005275BE"/>
    <w:rsid w:val="00544AB4"/>
    <w:rsid w:val="00615447"/>
    <w:rsid w:val="006B6640"/>
    <w:rsid w:val="00762E5E"/>
    <w:rsid w:val="007F7614"/>
    <w:rsid w:val="008B2AFD"/>
    <w:rsid w:val="00920BC8"/>
    <w:rsid w:val="00955427"/>
    <w:rsid w:val="00A279A7"/>
    <w:rsid w:val="00A7635C"/>
    <w:rsid w:val="00B401A3"/>
    <w:rsid w:val="00B76886"/>
    <w:rsid w:val="00BC4042"/>
    <w:rsid w:val="00CA48A3"/>
    <w:rsid w:val="00CB23F5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B66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B664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B664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66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664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B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ja.bavdaz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Mateja Bavdaž</cp:lastModifiedBy>
  <cp:revision>5</cp:revision>
  <dcterms:created xsi:type="dcterms:W3CDTF">2025-02-06T11:50:00Z</dcterms:created>
  <dcterms:modified xsi:type="dcterms:W3CDTF">2025-02-11T08:29:00Z</dcterms:modified>
</cp:coreProperties>
</file>