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6BED2" w14:textId="77777777" w:rsidR="007117B7" w:rsidRDefault="007117B7" w:rsidP="007117B7">
      <w:pPr>
        <w:pStyle w:val="Glava"/>
        <w:tabs>
          <w:tab w:val="clear" w:pos="4536"/>
        </w:tabs>
        <w:ind w:left="-993"/>
        <w:rPr>
          <w:noProof/>
          <w:lang w:eastAsia="sl-SI"/>
        </w:rPr>
      </w:pPr>
      <w:r>
        <w:rPr>
          <w:noProof/>
          <w:lang w:eastAsia="sl-SI"/>
        </w:rPr>
        <w:drawing>
          <wp:inline distT="0" distB="0" distL="0" distR="0" wp14:anchorId="0801DE59" wp14:editId="529EBC38">
            <wp:extent cx="2169795" cy="431165"/>
            <wp:effectExtent l="0" t="0" r="1905" b="6985"/>
            <wp:docPr id="1" name="Slika 1" descr="M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9795" cy="431165"/>
                    </a:xfrm>
                    <a:prstGeom prst="rect">
                      <a:avLst/>
                    </a:prstGeom>
                    <a:noFill/>
                    <a:ln>
                      <a:noFill/>
                    </a:ln>
                  </pic:spPr>
                </pic:pic>
              </a:graphicData>
            </a:graphic>
          </wp:inline>
        </w:drawing>
      </w:r>
    </w:p>
    <w:p w14:paraId="430337C2" w14:textId="77777777" w:rsidR="007117B7" w:rsidRDefault="007117B7" w:rsidP="007117B7">
      <w:pPr>
        <w:pStyle w:val="Glava"/>
        <w:tabs>
          <w:tab w:val="clear" w:pos="4536"/>
        </w:tabs>
        <w:ind w:left="-993"/>
        <w:rPr>
          <w:rFonts w:ascii="Arial" w:hAnsi="Arial" w:cs="Arial"/>
          <w:sz w:val="16"/>
          <w:szCs w:val="16"/>
        </w:rPr>
      </w:pPr>
      <w:r>
        <w:t xml:space="preserve"> </w:t>
      </w:r>
      <w:r>
        <w:rPr>
          <w:rFonts w:ascii="Arial" w:hAnsi="Arial" w:cs="Arial"/>
          <w:sz w:val="16"/>
          <w:szCs w:val="16"/>
        </w:rPr>
        <w:t xml:space="preserve">                   ARHIV REPUBLIKE SLOVENIJE</w:t>
      </w:r>
    </w:p>
    <w:p w14:paraId="6D7EF387" w14:textId="77777777" w:rsidR="007117B7" w:rsidRDefault="007117B7" w:rsidP="007117B7">
      <w:pPr>
        <w:pStyle w:val="Glava"/>
        <w:tabs>
          <w:tab w:val="clear" w:pos="4536"/>
          <w:tab w:val="left" w:pos="5103"/>
        </w:tabs>
        <w:ind w:left="-142"/>
        <w:rPr>
          <w:rFonts w:ascii="Arial" w:hAnsi="Arial" w:cs="Arial"/>
          <w:sz w:val="16"/>
          <w:szCs w:val="16"/>
        </w:rPr>
      </w:pPr>
      <w:r>
        <w:rPr>
          <w:rFonts w:ascii="Arial" w:hAnsi="Arial" w:cs="Arial"/>
          <w:sz w:val="16"/>
          <w:szCs w:val="16"/>
        </w:rPr>
        <w:t xml:space="preserve"> </w:t>
      </w:r>
    </w:p>
    <w:p w14:paraId="3A516B05" w14:textId="77777777" w:rsidR="007117B7" w:rsidRDefault="007117B7" w:rsidP="007117B7">
      <w:pPr>
        <w:pStyle w:val="Glava"/>
        <w:tabs>
          <w:tab w:val="clear" w:pos="4536"/>
          <w:tab w:val="left" w:pos="3152"/>
          <w:tab w:val="left" w:pos="5103"/>
        </w:tabs>
        <w:ind w:left="-142"/>
        <w:rPr>
          <w:rFonts w:ascii="Arial" w:hAnsi="Arial" w:cs="Arial"/>
          <w:sz w:val="16"/>
          <w:szCs w:val="16"/>
        </w:rPr>
      </w:pPr>
      <w:r>
        <w:rPr>
          <w:rFonts w:ascii="Arial" w:hAnsi="Arial" w:cs="Arial"/>
          <w:sz w:val="16"/>
          <w:szCs w:val="16"/>
        </w:rPr>
        <w:t xml:space="preserve"> Zvezdarska </w:t>
      </w:r>
      <w:r w:rsidR="00325D6D">
        <w:rPr>
          <w:rFonts w:ascii="Arial" w:hAnsi="Arial" w:cs="Arial"/>
          <w:sz w:val="16"/>
          <w:szCs w:val="16"/>
        </w:rPr>
        <w:t xml:space="preserve">ulica </w:t>
      </w:r>
      <w:r>
        <w:rPr>
          <w:rFonts w:ascii="Arial" w:hAnsi="Arial" w:cs="Arial"/>
          <w:sz w:val="16"/>
          <w:szCs w:val="16"/>
        </w:rPr>
        <w:t>1, 1</w:t>
      </w:r>
      <w:r w:rsidR="00861A20">
        <w:rPr>
          <w:rFonts w:ascii="Arial" w:hAnsi="Arial" w:cs="Arial"/>
          <w:sz w:val="16"/>
          <w:szCs w:val="16"/>
        </w:rPr>
        <w:t>102</w:t>
      </w:r>
      <w:r>
        <w:rPr>
          <w:rFonts w:ascii="Arial" w:hAnsi="Arial" w:cs="Arial"/>
          <w:sz w:val="16"/>
          <w:szCs w:val="16"/>
        </w:rPr>
        <w:t xml:space="preserve"> Ljubljana</w:t>
      </w:r>
      <w:r w:rsidR="00861A20">
        <w:rPr>
          <w:rFonts w:ascii="Arial" w:hAnsi="Arial" w:cs="Arial"/>
          <w:sz w:val="16"/>
          <w:szCs w:val="16"/>
        </w:rPr>
        <w:t>, p.p.523</w:t>
      </w:r>
      <w:r>
        <w:rPr>
          <w:rFonts w:ascii="Arial" w:hAnsi="Arial" w:cs="Arial"/>
          <w:sz w:val="16"/>
          <w:szCs w:val="16"/>
        </w:rPr>
        <w:t xml:space="preserve"> </w:t>
      </w:r>
      <w:r w:rsidR="00EA2D45">
        <w:rPr>
          <w:rFonts w:ascii="Arial" w:hAnsi="Arial" w:cs="Arial"/>
          <w:sz w:val="16"/>
          <w:szCs w:val="16"/>
        </w:rPr>
        <w:tab/>
      </w:r>
      <w:r>
        <w:rPr>
          <w:rFonts w:ascii="Arial" w:hAnsi="Arial" w:cs="Arial"/>
          <w:sz w:val="16"/>
          <w:szCs w:val="16"/>
        </w:rPr>
        <w:tab/>
        <w:t>T: 01 241 42 00</w:t>
      </w:r>
    </w:p>
    <w:p w14:paraId="608364B9" w14:textId="77777777" w:rsidR="007117B7" w:rsidRDefault="007117B7" w:rsidP="007117B7">
      <w:pPr>
        <w:pStyle w:val="Glava"/>
        <w:tabs>
          <w:tab w:val="clear" w:pos="4536"/>
          <w:tab w:val="left" w:pos="2649"/>
          <w:tab w:val="left" w:pos="3152"/>
          <w:tab w:val="left" w:pos="5103"/>
        </w:tabs>
        <w:rPr>
          <w:rFonts w:ascii="Arial" w:hAnsi="Arial" w:cs="Arial"/>
          <w:sz w:val="16"/>
          <w:szCs w:val="16"/>
        </w:rPr>
      </w:pPr>
      <w:r>
        <w:rPr>
          <w:rFonts w:ascii="Arial" w:hAnsi="Arial" w:cs="Arial"/>
          <w:sz w:val="16"/>
          <w:szCs w:val="16"/>
        </w:rPr>
        <w:tab/>
      </w:r>
      <w:r>
        <w:rPr>
          <w:rFonts w:ascii="Arial" w:hAnsi="Arial" w:cs="Arial"/>
          <w:sz w:val="16"/>
          <w:szCs w:val="16"/>
        </w:rPr>
        <w:tab/>
      </w:r>
      <w:r w:rsidR="00EA2D45">
        <w:rPr>
          <w:rFonts w:ascii="Arial" w:hAnsi="Arial" w:cs="Arial"/>
          <w:sz w:val="16"/>
          <w:szCs w:val="16"/>
        </w:rPr>
        <w:tab/>
      </w:r>
      <w:r>
        <w:rPr>
          <w:rFonts w:ascii="Arial" w:hAnsi="Arial" w:cs="Arial"/>
          <w:sz w:val="16"/>
          <w:szCs w:val="16"/>
        </w:rPr>
        <w:t>F: 01 241 42 76</w:t>
      </w:r>
    </w:p>
    <w:p w14:paraId="2BBBF91B" w14:textId="77777777" w:rsidR="007117B7" w:rsidRDefault="007117B7" w:rsidP="007117B7">
      <w:pPr>
        <w:pStyle w:val="Glava"/>
        <w:tabs>
          <w:tab w:val="clear" w:pos="4536"/>
          <w:tab w:val="left" w:pos="3138"/>
          <w:tab w:val="left" w:pos="5103"/>
        </w:tabs>
        <w:rPr>
          <w:rFonts w:ascii="Arial" w:hAnsi="Arial" w:cs="Arial"/>
          <w:sz w:val="16"/>
          <w:szCs w:val="16"/>
        </w:rPr>
      </w:pPr>
      <w:r>
        <w:rPr>
          <w:rFonts w:ascii="Arial" w:hAnsi="Arial" w:cs="Arial"/>
          <w:sz w:val="16"/>
          <w:szCs w:val="16"/>
        </w:rPr>
        <w:tab/>
      </w:r>
      <w:r w:rsidR="00EA2D45">
        <w:rPr>
          <w:rFonts w:ascii="Arial" w:hAnsi="Arial" w:cs="Arial"/>
          <w:sz w:val="16"/>
          <w:szCs w:val="16"/>
        </w:rPr>
        <w:tab/>
      </w:r>
      <w:r>
        <w:rPr>
          <w:rFonts w:ascii="Arial" w:hAnsi="Arial" w:cs="Arial"/>
          <w:sz w:val="16"/>
          <w:szCs w:val="16"/>
        </w:rPr>
        <w:t>E: ars @gov.si</w:t>
      </w:r>
    </w:p>
    <w:p w14:paraId="655049DD" w14:textId="77777777" w:rsidR="007117B7" w:rsidRDefault="007117B7" w:rsidP="007117B7">
      <w:pPr>
        <w:pStyle w:val="Glava"/>
        <w:tabs>
          <w:tab w:val="clear" w:pos="4536"/>
          <w:tab w:val="left" w:pos="3165"/>
          <w:tab w:val="left" w:pos="5103"/>
        </w:tabs>
        <w:rPr>
          <w:rFonts w:ascii="Arial" w:hAnsi="Arial" w:cs="Arial"/>
          <w:sz w:val="16"/>
          <w:szCs w:val="16"/>
        </w:rPr>
      </w:pPr>
      <w:r>
        <w:rPr>
          <w:rFonts w:ascii="Arial" w:hAnsi="Arial" w:cs="Arial"/>
          <w:sz w:val="16"/>
          <w:szCs w:val="16"/>
        </w:rPr>
        <w:tab/>
      </w:r>
      <w:r w:rsidR="00EA2D45">
        <w:rPr>
          <w:rFonts w:ascii="Arial" w:hAnsi="Arial" w:cs="Arial"/>
          <w:sz w:val="16"/>
          <w:szCs w:val="16"/>
        </w:rPr>
        <w:tab/>
      </w:r>
      <w:r>
        <w:rPr>
          <w:rFonts w:ascii="Arial" w:hAnsi="Arial" w:cs="Arial"/>
          <w:sz w:val="16"/>
          <w:szCs w:val="16"/>
        </w:rPr>
        <w:t>www.arhiv.gov.si</w:t>
      </w:r>
    </w:p>
    <w:p w14:paraId="542E80F2" w14:textId="77777777" w:rsidR="007117B7" w:rsidRPr="008C1BCD" w:rsidRDefault="007117B7" w:rsidP="008C1BCD">
      <w:pPr>
        <w:spacing w:after="0" w:line="240" w:lineRule="auto"/>
        <w:rPr>
          <w:rFonts w:ascii="Arial" w:hAnsi="Arial" w:cs="Arial"/>
          <w:sz w:val="20"/>
          <w:szCs w:val="20"/>
        </w:rPr>
      </w:pPr>
    </w:p>
    <w:p w14:paraId="17159FB4" w14:textId="77777777" w:rsidR="007117B7" w:rsidRPr="008C1BCD" w:rsidRDefault="007117B7" w:rsidP="008C1BCD">
      <w:pPr>
        <w:spacing w:after="0" w:line="240" w:lineRule="auto"/>
        <w:rPr>
          <w:rFonts w:ascii="Arial" w:hAnsi="Arial" w:cs="Arial"/>
          <w:sz w:val="20"/>
          <w:szCs w:val="20"/>
        </w:rPr>
      </w:pPr>
    </w:p>
    <w:p w14:paraId="339C836C" w14:textId="77777777" w:rsidR="007117B7" w:rsidRPr="008C1BCD" w:rsidRDefault="007117B7" w:rsidP="008C1BCD">
      <w:pPr>
        <w:spacing w:after="0" w:line="240" w:lineRule="auto"/>
        <w:rPr>
          <w:rFonts w:ascii="Arial" w:hAnsi="Arial" w:cs="Arial"/>
          <w:sz w:val="20"/>
          <w:szCs w:val="20"/>
        </w:rPr>
      </w:pPr>
    </w:p>
    <w:p w14:paraId="166AA792" w14:textId="0FFAF83A" w:rsidR="007117B7" w:rsidRPr="004B5FDA" w:rsidRDefault="008C1BCD" w:rsidP="008C1BCD">
      <w:pPr>
        <w:spacing w:after="0"/>
        <w:jc w:val="both"/>
        <w:rPr>
          <w:rFonts w:ascii="Arial" w:hAnsi="Arial" w:cs="Arial"/>
          <w:sz w:val="20"/>
          <w:szCs w:val="20"/>
        </w:rPr>
      </w:pPr>
      <w:r w:rsidRPr="004B5FDA">
        <w:rPr>
          <w:rFonts w:ascii="Arial" w:hAnsi="Arial" w:cs="Arial"/>
          <w:sz w:val="20"/>
          <w:szCs w:val="20"/>
        </w:rPr>
        <w:t>Številka: 1</w:t>
      </w:r>
      <w:r w:rsidR="004B5FDA" w:rsidRPr="004B5FDA">
        <w:rPr>
          <w:rFonts w:ascii="Arial" w:hAnsi="Arial" w:cs="Arial"/>
          <w:sz w:val="20"/>
          <w:szCs w:val="20"/>
        </w:rPr>
        <w:t>1</w:t>
      </w:r>
      <w:r w:rsidRPr="004B5FDA">
        <w:rPr>
          <w:rFonts w:ascii="Arial" w:hAnsi="Arial" w:cs="Arial"/>
          <w:sz w:val="20"/>
          <w:szCs w:val="20"/>
        </w:rPr>
        <w:t>0-</w:t>
      </w:r>
      <w:r w:rsidR="004B5FDA" w:rsidRPr="004B5FDA">
        <w:rPr>
          <w:rFonts w:ascii="Arial" w:hAnsi="Arial" w:cs="Arial"/>
          <w:sz w:val="20"/>
          <w:szCs w:val="20"/>
        </w:rPr>
        <w:t>7</w:t>
      </w:r>
      <w:r w:rsidR="00F65983" w:rsidRPr="004B5FDA">
        <w:rPr>
          <w:rFonts w:ascii="Arial" w:hAnsi="Arial" w:cs="Arial"/>
          <w:sz w:val="20"/>
          <w:szCs w:val="20"/>
        </w:rPr>
        <w:t>/202</w:t>
      </w:r>
      <w:r w:rsidR="004B5FDA" w:rsidRPr="004B5FDA">
        <w:rPr>
          <w:rFonts w:ascii="Arial" w:hAnsi="Arial" w:cs="Arial"/>
          <w:sz w:val="20"/>
          <w:szCs w:val="20"/>
        </w:rPr>
        <w:t>4</w:t>
      </w:r>
      <w:r w:rsidR="00F65983" w:rsidRPr="004B5FDA">
        <w:rPr>
          <w:rFonts w:ascii="Arial" w:hAnsi="Arial" w:cs="Arial"/>
          <w:sz w:val="20"/>
          <w:szCs w:val="20"/>
        </w:rPr>
        <w:t>-334</w:t>
      </w:r>
      <w:r w:rsidR="004B5FDA" w:rsidRPr="004B5FDA">
        <w:rPr>
          <w:rFonts w:ascii="Arial" w:hAnsi="Arial" w:cs="Arial"/>
          <w:sz w:val="20"/>
          <w:szCs w:val="20"/>
        </w:rPr>
        <w:t>1</w:t>
      </w:r>
      <w:r w:rsidR="00F65983" w:rsidRPr="004B5FDA">
        <w:rPr>
          <w:rFonts w:ascii="Arial" w:hAnsi="Arial" w:cs="Arial"/>
          <w:sz w:val="20"/>
          <w:szCs w:val="20"/>
        </w:rPr>
        <w:t>-1</w:t>
      </w:r>
    </w:p>
    <w:p w14:paraId="14AB3DA5" w14:textId="0380FFB1" w:rsidR="007117B7" w:rsidRPr="00056DCA" w:rsidRDefault="008C1BCD" w:rsidP="008C1BCD">
      <w:pPr>
        <w:spacing w:after="0"/>
        <w:jc w:val="both"/>
        <w:rPr>
          <w:rFonts w:ascii="Arial" w:hAnsi="Arial" w:cs="Arial"/>
          <w:sz w:val="20"/>
          <w:szCs w:val="20"/>
        </w:rPr>
      </w:pPr>
      <w:r w:rsidRPr="004B5FDA">
        <w:rPr>
          <w:rFonts w:ascii="Arial" w:hAnsi="Arial" w:cs="Arial"/>
          <w:sz w:val="20"/>
          <w:szCs w:val="20"/>
        </w:rPr>
        <w:t xml:space="preserve">Datum:  </w:t>
      </w:r>
      <w:r w:rsidR="00F358DB">
        <w:rPr>
          <w:rFonts w:ascii="Arial" w:hAnsi="Arial" w:cs="Arial"/>
          <w:sz w:val="20"/>
          <w:szCs w:val="20"/>
        </w:rPr>
        <w:t xml:space="preserve"> 16</w:t>
      </w:r>
      <w:r w:rsidR="00597378" w:rsidRPr="004B5FDA">
        <w:rPr>
          <w:rFonts w:ascii="Arial" w:hAnsi="Arial" w:cs="Arial"/>
          <w:sz w:val="20"/>
          <w:szCs w:val="20"/>
        </w:rPr>
        <w:t xml:space="preserve">. </w:t>
      </w:r>
      <w:r w:rsidR="005946BE" w:rsidRPr="004B5FDA">
        <w:rPr>
          <w:rFonts w:ascii="Arial" w:hAnsi="Arial" w:cs="Arial"/>
          <w:sz w:val="20"/>
          <w:szCs w:val="20"/>
        </w:rPr>
        <w:t>5</w:t>
      </w:r>
      <w:r w:rsidR="00597378" w:rsidRPr="004B5FDA">
        <w:rPr>
          <w:rFonts w:ascii="Arial" w:hAnsi="Arial" w:cs="Arial"/>
          <w:sz w:val="20"/>
          <w:szCs w:val="20"/>
        </w:rPr>
        <w:t>. 202</w:t>
      </w:r>
      <w:r w:rsidR="005946BE" w:rsidRPr="004B5FDA">
        <w:rPr>
          <w:rFonts w:ascii="Arial" w:hAnsi="Arial" w:cs="Arial"/>
          <w:sz w:val="20"/>
          <w:szCs w:val="20"/>
        </w:rPr>
        <w:t>4</w:t>
      </w:r>
    </w:p>
    <w:p w14:paraId="08689FDD" w14:textId="77777777" w:rsidR="007117B7" w:rsidRPr="00056DCA" w:rsidRDefault="007117B7" w:rsidP="008C1BCD">
      <w:pPr>
        <w:spacing w:after="0"/>
        <w:jc w:val="both"/>
        <w:rPr>
          <w:rFonts w:ascii="Arial" w:hAnsi="Arial" w:cs="Arial"/>
          <w:sz w:val="20"/>
          <w:szCs w:val="20"/>
        </w:rPr>
      </w:pPr>
    </w:p>
    <w:p w14:paraId="30C98840" w14:textId="77777777" w:rsidR="007117B7" w:rsidRPr="00056DCA" w:rsidRDefault="007117B7" w:rsidP="008C1BCD">
      <w:pPr>
        <w:spacing w:after="0"/>
        <w:jc w:val="both"/>
        <w:rPr>
          <w:rFonts w:ascii="Arial" w:hAnsi="Arial" w:cs="Arial"/>
          <w:color w:val="000000" w:themeColor="text1"/>
          <w:sz w:val="20"/>
          <w:szCs w:val="20"/>
        </w:rPr>
      </w:pPr>
    </w:p>
    <w:p w14:paraId="3E7CC41C" w14:textId="4AE4B9B4" w:rsidR="007821ED" w:rsidRPr="00056DCA" w:rsidRDefault="007821ED" w:rsidP="008C1BCD">
      <w:pPr>
        <w:spacing w:after="0" w:line="240" w:lineRule="auto"/>
        <w:jc w:val="both"/>
        <w:rPr>
          <w:rFonts w:ascii="Arial" w:hAnsi="Arial" w:cs="Arial"/>
          <w:color w:val="000000" w:themeColor="text1"/>
          <w:sz w:val="20"/>
          <w:szCs w:val="20"/>
        </w:rPr>
      </w:pPr>
      <w:r w:rsidRPr="00056DCA">
        <w:rPr>
          <w:rFonts w:ascii="Arial" w:hAnsi="Arial" w:cs="Arial"/>
          <w:color w:val="000000" w:themeColor="text1"/>
          <w:sz w:val="20"/>
          <w:szCs w:val="20"/>
        </w:rPr>
        <w:t xml:space="preserve">Na podlagi 58. člena Zakona o javnih uslužbencih </w:t>
      </w:r>
      <w:r w:rsidR="00F65983" w:rsidRPr="00056DCA">
        <w:rPr>
          <w:rFonts w:ascii="Arial" w:hAnsi="Arial" w:cs="Arial"/>
          <w:color w:val="000000" w:themeColor="text1"/>
          <w:sz w:val="20"/>
          <w:szCs w:val="20"/>
          <w:shd w:val="clear" w:color="auto" w:fill="FFFFFF"/>
        </w:rPr>
        <w:t xml:space="preserve">(Uradni list RS, št. </w:t>
      </w:r>
      <w:hyperlink r:id="rId8" w:tgtFrame="_blank" w:tooltip="Zakon o javnih uslužbencih (uradno prečiščeno besedilo)" w:history="1">
        <w:r w:rsidR="00F65983" w:rsidRPr="00056DCA">
          <w:rPr>
            <w:rStyle w:val="Hiperpovezava"/>
            <w:rFonts w:ascii="Arial" w:hAnsi="Arial" w:cs="Arial"/>
            <w:color w:val="000000" w:themeColor="text1"/>
            <w:sz w:val="20"/>
            <w:szCs w:val="20"/>
            <w:u w:val="none"/>
            <w:shd w:val="clear" w:color="auto" w:fill="FFFFFF"/>
          </w:rPr>
          <w:t>63/07</w:t>
        </w:r>
      </w:hyperlink>
      <w:r w:rsidR="00F65983" w:rsidRPr="00056DCA">
        <w:rPr>
          <w:rFonts w:ascii="Arial" w:hAnsi="Arial" w:cs="Arial"/>
          <w:color w:val="000000" w:themeColor="text1"/>
          <w:sz w:val="20"/>
          <w:szCs w:val="20"/>
          <w:shd w:val="clear" w:color="auto" w:fill="FFFFFF"/>
        </w:rPr>
        <w:t xml:space="preserve"> – uradno prečiščeno besedilo, </w:t>
      </w:r>
      <w:hyperlink r:id="rId9" w:tgtFrame="_blank" w:tooltip="Zakon o spremembah in dopolnitvah Zakona o javnih uslužbencih" w:history="1">
        <w:r w:rsidR="00F65983" w:rsidRPr="00056DCA">
          <w:rPr>
            <w:rStyle w:val="Hiperpovezava"/>
            <w:rFonts w:ascii="Arial" w:hAnsi="Arial" w:cs="Arial"/>
            <w:color w:val="000000" w:themeColor="text1"/>
            <w:sz w:val="20"/>
            <w:szCs w:val="20"/>
            <w:u w:val="none"/>
            <w:shd w:val="clear" w:color="auto" w:fill="FFFFFF"/>
          </w:rPr>
          <w:t>65/08</w:t>
        </w:r>
      </w:hyperlink>
      <w:r w:rsidR="00F65983" w:rsidRPr="00056DCA">
        <w:rPr>
          <w:rFonts w:ascii="Arial" w:hAnsi="Arial" w:cs="Arial"/>
          <w:color w:val="000000" w:themeColor="text1"/>
          <w:sz w:val="20"/>
          <w:szCs w:val="20"/>
          <w:shd w:val="clear" w:color="auto" w:fill="FFFFFF"/>
        </w:rPr>
        <w:t xml:space="preserve">, </w:t>
      </w:r>
      <w:hyperlink r:id="rId10" w:tgtFrame="_blank" w:tooltip="Zakon o spremembah in dopolnitvah Zakona o trgu finančnih instrumentov" w:history="1">
        <w:r w:rsidR="00F65983" w:rsidRPr="00056DCA">
          <w:rPr>
            <w:rStyle w:val="Hiperpovezava"/>
            <w:rFonts w:ascii="Arial" w:hAnsi="Arial" w:cs="Arial"/>
            <w:color w:val="000000" w:themeColor="text1"/>
            <w:sz w:val="20"/>
            <w:szCs w:val="20"/>
            <w:u w:val="none"/>
            <w:shd w:val="clear" w:color="auto" w:fill="FFFFFF"/>
          </w:rPr>
          <w:t>69/08</w:t>
        </w:r>
      </w:hyperlink>
      <w:r w:rsidR="00F65983" w:rsidRPr="00056DCA">
        <w:rPr>
          <w:rFonts w:ascii="Arial" w:hAnsi="Arial" w:cs="Arial"/>
          <w:color w:val="000000" w:themeColor="text1"/>
          <w:sz w:val="20"/>
          <w:szCs w:val="20"/>
          <w:shd w:val="clear" w:color="auto" w:fill="FFFFFF"/>
        </w:rPr>
        <w:t xml:space="preserve"> – ZTFI-A, </w:t>
      </w:r>
      <w:hyperlink r:id="rId11" w:tgtFrame="_blank" w:tooltip="Zakon o spremembah in dopolnitvah Zakona o zavarovalništvu" w:history="1">
        <w:r w:rsidR="00F65983" w:rsidRPr="00056DCA">
          <w:rPr>
            <w:rStyle w:val="Hiperpovezava"/>
            <w:rFonts w:ascii="Arial" w:hAnsi="Arial" w:cs="Arial"/>
            <w:color w:val="000000" w:themeColor="text1"/>
            <w:sz w:val="20"/>
            <w:szCs w:val="20"/>
            <w:u w:val="none"/>
            <w:shd w:val="clear" w:color="auto" w:fill="FFFFFF"/>
          </w:rPr>
          <w:t>69/08</w:t>
        </w:r>
      </w:hyperlink>
      <w:r w:rsidR="00F65983" w:rsidRPr="00056DCA">
        <w:rPr>
          <w:rFonts w:ascii="Arial" w:hAnsi="Arial" w:cs="Arial"/>
          <w:color w:val="000000" w:themeColor="text1"/>
          <w:sz w:val="20"/>
          <w:szCs w:val="20"/>
          <w:shd w:val="clear" w:color="auto" w:fill="FFFFFF"/>
        </w:rPr>
        <w:t xml:space="preserve"> – ZZavar-E, </w:t>
      </w:r>
      <w:hyperlink r:id="rId12" w:tgtFrame="_blank" w:tooltip="Zakon za uravnoteženje javnih financ" w:history="1">
        <w:r w:rsidR="00F65983" w:rsidRPr="00056DCA">
          <w:rPr>
            <w:rStyle w:val="Hiperpovezava"/>
            <w:rFonts w:ascii="Arial" w:hAnsi="Arial" w:cs="Arial"/>
            <w:color w:val="000000" w:themeColor="text1"/>
            <w:sz w:val="20"/>
            <w:szCs w:val="20"/>
            <w:u w:val="none"/>
            <w:shd w:val="clear" w:color="auto" w:fill="FFFFFF"/>
          </w:rPr>
          <w:t>40/12</w:t>
        </w:r>
      </w:hyperlink>
      <w:r w:rsidR="00F65983" w:rsidRPr="00056DCA">
        <w:rPr>
          <w:rFonts w:ascii="Arial" w:hAnsi="Arial" w:cs="Arial"/>
          <w:color w:val="000000" w:themeColor="text1"/>
          <w:sz w:val="20"/>
          <w:szCs w:val="20"/>
        </w:rPr>
        <w:t xml:space="preserve"> </w:t>
      </w:r>
      <w:r w:rsidR="00F65983" w:rsidRPr="00056DCA">
        <w:rPr>
          <w:rFonts w:ascii="Arial" w:hAnsi="Arial" w:cs="Arial"/>
          <w:color w:val="000000" w:themeColor="text1"/>
          <w:sz w:val="20"/>
          <w:szCs w:val="20"/>
          <w:shd w:val="clear" w:color="auto" w:fill="FFFFFF"/>
        </w:rPr>
        <w:t xml:space="preserve">– ZUJF, </w:t>
      </w:r>
      <w:hyperlink r:id="rId13" w:tgtFrame="_blank" w:tooltip="Zakon o spremembah in dopolnitvah Zakona o integriteti in preprečevanju korupcije" w:history="1">
        <w:r w:rsidR="00F65983" w:rsidRPr="00056DCA">
          <w:rPr>
            <w:rStyle w:val="Hiperpovezava"/>
            <w:rFonts w:ascii="Arial" w:hAnsi="Arial" w:cs="Arial"/>
            <w:color w:val="000000" w:themeColor="text1"/>
            <w:sz w:val="20"/>
            <w:szCs w:val="20"/>
            <w:u w:val="none"/>
            <w:shd w:val="clear" w:color="auto" w:fill="FFFFFF"/>
          </w:rPr>
          <w:t>158/20</w:t>
        </w:r>
      </w:hyperlink>
      <w:r w:rsidR="00F65983" w:rsidRPr="00056DCA">
        <w:rPr>
          <w:rFonts w:ascii="Arial" w:hAnsi="Arial" w:cs="Arial"/>
          <w:color w:val="000000" w:themeColor="text1"/>
          <w:sz w:val="20"/>
          <w:szCs w:val="20"/>
          <w:shd w:val="clear" w:color="auto" w:fill="FFFFFF"/>
        </w:rPr>
        <w:t xml:space="preserve"> – </w:t>
      </w:r>
      <w:proofErr w:type="spellStart"/>
      <w:r w:rsidR="00F65983" w:rsidRPr="00056DCA">
        <w:rPr>
          <w:rFonts w:ascii="Arial" w:hAnsi="Arial" w:cs="Arial"/>
          <w:color w:val="000000" w:themeColor="text1"/>
          <w:sz w:val="20"/>
          <w:szCs w:val="20"/>
          <w:shd w:val="clear" w:color="auto" w:fill="FFFFFF"/>
        </w:rPr>
        <w:t>ZIntPK</w:t>
      </w:r>
      <w:proofErr w:type="spellEnd"/>
      <w:r w:rsidR="00F65983" w:rsidRPr="00056DCA">
        <w:rPr>
          <w:rFonts w:ascii="Arial" w:hAnsi="Arial" w:cs="Arial"/>
          <w:color w:val="000000" w:themeColor="text1"/>
          <w:sz w:val="20"/>
          <w:szCs w:val="20"/>
          <w:shd w:val="clear" w:color="auto" w:fill="FFFFFF"/>
        </w:rPr>
        <w:t xml:space="preserve">-C, </w:t>
      </w:r>
      <w:hyperlink r:id="rId14" w:tgtFrame="_blank" w:tooltip="Zakon o interventnih ukrepih za pomoč pri omilitvi posledic drugega vala epidemije COVID-19" w:history="1">
        <w:r w:rsidR="00F65983" w:rsidRPr="00056DCA">
          <w:rPr>
            <w:rStyle w:val="Hiperpovezava"/>
            <w:rFonts w:ascii="Arial" w:hAnsi="Arial" w:cs="Arial"/>
            <w:color w:val="000000" w:themeColor="text1"/>
            <w:sz w:val="20"/>
            <w:szCs w:val="20"/>
            <w:u w:val="none"/>
            <w:shd w:val="clear" w:color="auto" w:fill="FFFFFF"/>
          </w:rPr>
          <w:t>203/20</w:t>
        </w:r>
      </w:hyperlink>
      <w:r w:rsidR="00F65983" w:rsidRPr="00056DCA">
        <w:rPr>
          <w:rFonts w:ascii="Arial" w:hAnsi="Arial" w:cs="Arial"/>
          <w:color w:val="000000" w:themeColor="text1"/>
          <w:sz w:val="20"/>
          <w:szCs w:val="20"/>
          <w:shd w:val="clear" w:color="auto" w:fill="FFFFFF"/>
        </w:rPr>
        <w:t xml:space="preserve"> – ZIUPOPDVE, </w:t>
      </w:r>
      <w:hyperlink r:id="rId15" w:tgtFrame="_blank" w:tooltip="Odločba o razveljavitvi tretjega, četrtega in petega odstavka 89. člena Zakona o delovnih razmerjih ter 156.a člena Zakona o javnih uslužbencih" w:history="1">
        <w:r w:rsidR="00F65983" w:rsidRPr="00056DCA">
          <w:rPr>
            <w:rStyle w:val="Hiperpovezava"/>
            <w:rFonts w:ascii="Arial" w:hAnsi="Arial" w:cs="Arial"/>
            <w:color w:val="000000" w:themeColor="text1"/>
            <w:sz w:val="20"/>
            <w:szCs w:val="20"/>
            <w:u w:val="none"/>
            <w:shd w:val="clear" w:color="auto" w:fill="FFFFFF"/>
          </w:rPr>
          <w:t>202/21</w:t>
        </w:r>
      </w:hyperlink>
      <w:r w:rsidR="00F65983" w:rsidRPr="00056DCA">
        <w:rPr>
          <w:rFonts w:ascii="Arial" w:hAnsi="Arial" w:cs="Arial"/>
          <w:color w:val="000000" w:themeColor="text1"/>
          <w:sz w:val="20"/>
          <w:szCs w:val="20"/>
          <w:shd w:val="clear" w:color="auto" w:fill="FFFFFF"/>
        </w:rPr>
        <w:t xml:space="preserve"> – </w:t>
      </w:r>
      <w:proofErr w:type="spellStart"/>
      <w:r w:rsidR="00F65983" w:rsidRPr="00056DCA">
        <w:rPr>
          <w:rFonts w:ascii="Arial" w:hAnsi="Arial" w:cs="Arial"/>
          <w:color w:val="000000" w:themeColor="text1"/>
          <w:sz w:val="20"/>
          <w:szCs w:val="20"/>
          <w:shd w:val="clear" w:color="auto" w:fill="FFFFFF"/>
        </w:rPr>
        <w:t>odl</w:t>
      </w:r>
      <w:proofErr w:type="spellEnd"/>
      <w:r w:rsidR="00F65983" w:rsidRPr="00056DCA">
        <w:rPr>
          <w:rFonts w:ascii="Arial" w:hAnsi="Arial" w:cs="Arial"/>
          <w:color w:val="000000" w:themeColor="text1"/>
          <w:sz w:val="20"/>
          <w:szCs w:val="20"/>
          <w:shd w:val="clear" w:color="auto" w:fill="FFFFFF"/>
        </w:rPr>
        <w:t xml:space="preserve">. US in </w:t>
      </w:r>
      <w:hyperlink r:id="rId16" w:tgtFrame="_blank" w:tooltip="Zakon o debirokratizaciji" w:history="1">
        <w:r w:rsidR="00F65983" w:rsidRPr="00056DCA">
          <w:rPr>
            <w:rStyle w:val="Hiperpovezava"/>
            <w:rFonts w:ascii="Arial" w:hAnsi="Arial" w:cs="Arial"/>
            <w:color w:val="000000" w:themeColor="text1"/>
            <w:sz w:val="20"/>
            <w:szCs w:val="20"/>
            <w:u w:val="none"/>
            <w:shd w:val="clear" w:color="auto" w:fill="FFFFFF"/>
          </w:rPr>
          <w:t>3/22</w:t>
        </w:r>
      </w:hyperlink>
      <w:r w:rsidR="00F65983" w:rsidRPr="00056DCA">
        <w:rPr>
          <w:rFonts w:ascii="Arial" w:hAnsi="Arial" w:cs="Arial"/>
          <w:color w:val="000000" w:themeColor="text1"/>
          <w:sz w:val="20"/>
          <w:szCs w:val="20"/>
          <w:shd w:val="clear" w:color="auto" w:fill="FFFFFF"/>
        </w:rPr>
        <w:t xml:space="preserve"> – </w:t>
      </w:r>
      <w:proofErr w:type="spellStart"/>
      <w:r w:rsidR="00F65983" w:rsidRPr="00056DCA">
        <w:rPr>
          <w:rFonts w:ascii="Arial" w:hAnsi="Arial" w:cs="Arial"/>
          <w:color w:val="000000" w:themeColor="text1"/>
          <w:sz w:val="20"/>
          <w:szCs w:val="20"/>
          <w:shd w:val="clear" w:color="auto" w:fill="FFFFFF"/>
        </w:rPr>
        <w:t>ZDeb</w:t>
      </w:r>
      <w:proofErr w:type="spellEnd"/>
      <w:r w:rsidR="00F65983" w:rsidRPr="00056DCA">
        <w:rPr>
          <w:rFonts w:ascii="Arial" w:hAnsi="Arial" w:cs="Arial"/>
          <w:color w:val="000000" w:themeColor="text1"/>
          <w:sz w:val="20"/>
          <w:szCs w:val="20"/>
          <w:shd w:val="clear" w:color="auto" w:fill="FFFFFF"/>
        </w:rPr>
        <w:t>)</w:t>
      </w:r>
    </w:p>
    <w:p w14:paraId="537C3D3D" w14:textId="77777777" w:rsidR="007117B7" w:rsidRPr="00056DCA" w:rsidRDefault="007117B7" w:rsidP="008C1BCD">
      <w:pPr>
        <w:spacing w:after="0"/>
        <w:jc w:val="both"/>
        <w:rPr>
          <w:rFonts w:ascii="Arial" w:hAnsi="Arial" w:cs="Arial"/>
          <w:color w:val="000000" w:themeColor="text1"/>
          <w:sz w:val="20"/>
          <w:szCs w:val="20"/>
        </w:rPr>
      </w:pPr>
    </w:p>
    <w:p w14:paraId="6046298C" w14:textId="461582FE" w:rsidR="007117B7" w:rsidRPr="00056DCA" w:rsidRDefault="007117B7" w:rsidP="008C1BCD">
      <w:pPr>
        <w:spacing w:after="0"/>
        <w:jc w:val="both"/>
        <w:rPr>
          <w:rFonts w:ascii="Arial" w:hAnsi="Arial" w:cs="Arial"/>
          <w:sz w:val="20"/>
          <w:szCs w:val="20"/>
        </w:rPr>
      </w:pPr>
      <w:r w:rsidRPr="00056DCA">
        <w:rPr>
          <w:rFonts w:ascii="Arial" w:hAnsi="Arial" w:cs="Arial"/>
          <w:sz w:val="20"/>
          <w:szCs w:val="20"/>
        </w:rPr>
        <w:t xml:space="preserve">Ministrstvo za kulturo, </w:t>
      </w:r>
      <w:r w:rsidRPr="00056DCA">
        <w:rPr>
          <w:rFonts w:ascii="Arial" w:hAnsi="Arial" w:cs="Arial"/>
          <w:b/>
          <w:sz w:val="20"/>
          <w:szCs w:val="20"/>
        </w:rPr>
        <w:t>Arhiv Republike Slovenije</w:t>
      </w:r>
      <w:r w:rsidRPr="00056DCA">
        <w:rPr>
          <w:rFonts w:ascii="Arial" w:hAnsi="Arial" w:cs="Arial"/>
          <w:sz w:val="20"/>
          <w:szCs w:val="20"/>
        </w:rPr>
        <w:t xml:space="preserve">, Zvezdarska </w:t>
      </w:r>
      <w:r w:rsidR="00964121" w:rsidRPr="00056DCA">
        <w:rPr>
          <w:rFonts w:ascii="Arial" w:hAnsi="Arial" w:cs="Arial"/>
          <w:sz w:val="20"/>
          <w:szCs w:val="20"/>
        </w:rPr>
        <w:t xml:space="preserve">ulica </w:t>
      </w:r>
      <w:r w:rsidRPr="00056DCA">
        <w:rPr>
          <w:rFonts w:ascii="Arial" w:hAnsi="Arial" w:cs="Arial"/>
          <w:sz w:val="20"/>
          <w:szCs w:val="20"/>
        </w:rPr>
        <w:t>1, 1000 Ljubljana,</w:t>
      </w:r>
    </w:p>
    <w:p w14:paraId="7EB4B845" w14:textId="77777777" w:rsidR="007117B7" w:rsidRPr="00056DCA" w:rsidRDefault="007117B7" w:rsidP="008C1BCD">
      <w:pPr>
        <w:spacing w:after="0"/>
        <w:jc w:val="both"/>
        <w:rPr>
          <w:rFonts w:ascii="Arial" w:hAnsi="Arial" w:cs="Arial"/>
          <w:sz w:val="20"/>
          <w:szCs w:val="20"/>
        </w:rPr>
      </w:pPr>
    </w:p>
    <w:p w14:paraId="760E3C27" w14:textId="77777777" w:rsidR="007117B7" w:rsidRPr="00056DCA" w:rsidRDefault="007821ED" w:rsidP="008C1BCD">
      <w:pPr>
        <w:spacing w:after="0"/>
        <w:jc w:val="both"/>
        <w:rPr>
          <w:rFonts w:ascii="Arial" w:hAnsi="Arial" w:cs="Arial"/>
          <w:sz w:val="20"/>
          <w:szCs w:val="20"/>
        </w:rPr>
      </w:pPr>
      <w:r w:rsidRPr="00056DCA">
        <w:rPr>
          <w:rFonts w:ascii="Arial" w:hAnsi="Arial" w:cs="Arial"/>
          <w:sz w:val="20"/>
          <w:szCs w:val="20"/>
        </w:rPr>
        <w:t>objavlja javni natečaj za zasedbo uradniškega</w:t>
      </w:r>
      <w:r w:rsidR="007117B7" w:rsidRPr="00056DCA">
        <w:rPr>
          <w:rFonts w:ascii="Arial" w:hAnsi="Arial" w:cs="Arial"/>
          <w:sz w:val="20"/>
          <w:szCs w:val="20"/>
        </w:rPr>
        <w:t xml:space="preserve"> delovn</w:t>
      </w:r>
      <w:r w:rsidRPr="00056DCA">
        <w:rPr>
          <w:rFonts w:ascii="Arial" w:hAnsi="Arial" w:cs="Arial"/>
          <w:sz w:val="20"/>
          <w:szCs w:val="20"/>
        </w:rPr>
        <w:t>ega mesta</w:t>
      </w:r>
      <w:r w:rsidR="00964121" w:rsidRPr="00056DCA">
        <w:rPr>
          <w:rFonts w:ascii="Arial" w:hAnsi="Arial" w:cs="Arial"/>
          <w:sz w:val="20"/>
          <w:szCs w:val="20"/>
        </w:rPr>
        <w:t xml:space="preserve"> za nedoločen čas</w:t>
      </w:r>
    </w:p>
    <w:p w14:paraId="1B26A592" w14:textId="77777777" w:rsidR="007117B7" w:rsidRPr="00056DCA" w:rsidRDefault="007117B7" w:rsidP="008C1BCD">
      <w:pPr>
        <w:spacing w:after="0"/>
        <w:jc w:val="both"/>
        <w:rPr>
          <w:rFonts w:ascii="Arial" w:hAnsi="Arial" w:cs="Arial"/>
          <w:sz w:val="20"/>
          <w:szCs w:val="20"/>
        </w:rPr>
      </w:pPr>
    </w:p>
    <w:p w14:paraId="34AAA031" w14:textId="3D91CE1A" w:rsidR="007117B7" w:rsidRPr="00056DCA" w:rsidRDefault="007821ED" w:rsidP="008C1BCD">
      <w:pPr>
        <w:spacing w:after="0"/>
        <w:jc w:val="both"/>
        <w:rPr>
          <w:rFonts w:ascii="Arial" w:hAnsi="Arial" w:cs="Arial"/>
          <w:sz w:val="20"/>
          <w:szCs w:val="20"/>
        </w:rPr>
      </w:pPr>
      <w:r w:rsidRPr="00056DCA">
        <w:rPr>
          <w:rFonts w:ascii="Arial" w:hAnsi="Arial" w:cs="Arial"/>
          <w:b/>
          <w:bCs/>
          <w:sz w:val="20"/>
          <w:szCs w:val="20"/>
        </w:rPr>
        <w:t xml:space="preserve">VIŠJI </w:t>
      </w:r>
      <w:r w:rsidR="00597378" w:rsidRPr="00056DCA">
        <w:rPr>
          <w:rFonts w:ascii="Arial" w:hAnsi="Arial" w:cs="Arial"/>
          <w:b/>
          <w:bCs/>
          <w:sz w:val="20"/>
          <w:szCs w:val="20"/>
        </w:rPr>
        <w:t>REFERENT</w:t>
      </w:r>
      <w:r w:rsidRPr="00056DCA">
        <w:rPr>
          <w:rFonts w:ascii="Arial" w:hAnsi="Arial" w:cs="Arial"/>
          <w:b/>
          <w:bCs/>
          <w:sz w:val="20"/>
          <w:szCs w:val="20"/>
        </w:rPr>
        <w:t xml:space="preserve"> </w:t>
      </w:r>
      <w:r w:rsidR="00FE15A0" w:rsidRPr="00056DCA">
        <w:rPr>
          <w:rFonts w:ascii="Arial" w:hAnsi="Arial" w:cs="Arial"/>
          <w:b/>
          <w:bCs/>
          <w:sz w:val="20"/>
          <w:szCs w:val="20"/>
        </w:rPr>
        <w:t>(š</w:t>
      </w:r>
      <w:r w:rsidRPr="00056DCA">
        <w:rPr>
          <w:rFonts w:ascii="Arial" w:hAnsi="Arial" w:cs="Arial"/>
          <w:b/>
          <w:bCs/>
          <w:sz w:val="20"/>
          <w:szCs w:val="20"/>
        </w:rPr>
        <w:t xml:space="preserve">ifra </w:t>
      </w:r>
      <w:r w:rsidR="006345D3" w:rsidRPr="00056DCA">
        <w:rPr>
          <w:rFonts w:ascii="Arial" w:hAnsi="Arial" w:cs="Arial"/>
          <w:b/>
          <w:bCs/>
          <w:sz w:val="20"/>
          <w:szCs w:val="20"/>
        </w:rPr>
        <w:t>1</w:t>
      </w:r>
      <w:r w:rsidR="00597378" w:rsidRPr="00056DCA">
        <w:rPr>
          <w:rFonts w:ascii="Arial" w:hAnsi="Arial" w:cs="Arial"/>
          <w:b/>
          <w:bCs/>
          <w:sz w:val="20"/>
          <w:szCs w:val="20"/>
        </w:rPr>
        <w:t>0</w:t>
      </w:r>
      <w:r w:rsidR="005946BE">
        <w:rPr>
          <w:rFonts w:ascii="Arial" w:hAnsi="Arial" w:cs="Arial"/>
          <w:b/>
          <w:bCs/>
          <w:sz w:val="20"/>
          <w:szCs w:val="20"/>
        </w:rPr>
        <w:t>1</w:t>
      </w:r>
      <w:r w:rsidR="007117B7" w:rsidRPr="00056DCA">
        <w:rPr>
          <w:rFonts w:ascii="Arial" w:hAnsi="Arial" w:cs="Arial"/>
          <w:b/>
          <w:bCs/>
          <w:sz w:val="20"/>
          <w:szCs w:val="20"/>
        </w:rPr>
        <w:t>)</w:t>
      </w:r>
      <w:r w:rsidR="007117B7" w:rsidRPr="00056DCA">
        <w:rPr>
          <w:rFonts w:ascii="Arial" w:hAnsi="Arial" w:cs="Arial"/>
          <w:b/>
          <w:sz w:val="20"/>
          <w:szCs w:val="20"/>
        </w:rPr>
        <w:t xml:space="preserve"> v Sektorju</w:t>
      </w:r>
      <w:r w:rsidR="00597378" w:rsidRPr="00056DCA">
        <w:rPr>
          <w:rFonts w:ascii="Arial" w:hAnsi="Arial" w:cs="Arial"/>
          <w:b/>
          <w:sz w:val="20"/>
          <w:szCs w:val="20"/>
        </w:rPr>
        <w:t xml:space="preserve"> za informacije in dokumentacijo</w:t>
      </w:r>
    </w:p>
    <w:p w14:paraId="10D03C97" w14:textId="77777777" w:rsidR="007117B7" w:rsidRPr="00056DCA" w:rsidRDefault="007117B7" w:rsidP="008C1BCD">
      <w:pPr>
        <w:spacing w:after="0"/>
        <w:jc w:val="both"/>
        <w:rPr>
          <w:rFonts w:ascii="Arial" w:hAnsi="Arial" w:cs="Arial"/>
          <w:sz w:val="20"/>
          <w:szCs w:val="20"/>
        </w:rPr>
      </w:pPr>
    </w:p>
    <w:p w14:paraId="1FB11698" w14:textId="77777777" w:rsidR="007117B7" w:rsidRPr="00056DCA" w:rsidRDefault="007117B7" w:rsidP="008C1BCD">
      <w:pPr>
        <w:spacing w:after="0"/>
        <w:jc w:val="both"/>
        <w:rPr>
          <w:rFonts w:ascii="Arial" w:hAnsi="Arial" w:cs="Arial"/>
          <w:sz w:val="20"/>
          <w:szCs w:val="20"/>
        </w:rPr>
      </w:pPr>
      <w:r w:rsidRPr="00056DCA">
        <w:rPr>
          <w:rFonts w:ascii="Arial" w:hAnsi="Arial" w:cs="Arial"/>
          <w:sz w:val="20"/>
          <w:szCs w:val="20"/>
        </w:rPr>
        <w:t xml:space="preserve">Kandidati, ki se bodo prijavili na prosto delovno mesto, morajo poleg splošnih pogojev, ki jih določajo predpisi s področja delovnega prava, izpolnjevati še naslednje pogoje: </w:t>
      </w:r>
    </w:p>
    <w:p w14:paraId="67BC7F5C" w14:textId="77777777" w:rsidR="007117B7" w:rsidRPr="00056DCA" w:rsidRDefault="007117B7" w:rsidP="008C1BCD">
      <w:pPr>
        <w:spacing w:after="0"/>
        <w:jc w:val="both"/>
        <w:rPr>
          <w:rFonts w:ascii="Arial" w:hAnsi="Arial" w:cs="Arial"/>
          <w:sz w:val="20"/>
          <w:szCs w:val="20"/>
        </w:rPr>
      </w:pPr>
    </w:p>
    <w:p w14:paraId="456EEAD3" w14:textId="77D8BA2D" w:rsidR="003A0070" w:rsidRPr="00056DCA" w:rsidRDefault="00BE5957" w:rsidP="00BE5957">
      <w:pPr>
        <w:numPr>
          <w:ilvl w:val="0"/>
          <w:numId w:val="3"/>
        </w:numPr>
        <w:autoSpaceDE w:val="0"/>
        <w:autoSpaceDN w:val="0"/>
        <w:adjustRightInd w:val="0"/>
        <w:spacing w:after="0" w:line="240" w:lineRule="auto"/>
        <w:jc w:val="both"/>
        <w:rPr>
          <w:rFonts w:ascii="Arial" w:hAnsi="Arial" w:cs="Arial"/>
          <w:sz w:val="20"/>
          <w:szCs w:val="20"/>
        </w:rPr>
      </w:pPr>
      <w:r w:rsidRPr="00056DCA">
        <w:rPr>
          <w:rFonts w:ascii="Arial" w:hAnsi="Arial" w:cs="Arial"/>
          <w:sz w:val="20"/>
          <w:szCs w:val="20"/>
        </w:rPr>
        <w:t>v</w:t>
      </w:r>
      <w:r w:rsidR="00597378" w:rsidRPr="00056DCA">
        <w:rPr>
          <w:rFonts w:ascii="Arial" w:hAnsi="Arial" w:cs="Arial"/>
          <w:sz w:val="20"/>
          <w:szCs w:val="20"/>
        </w:rPr>
        <w:t>išje strokovno izobraževanje/višja strokovna izobrazba ali višješolsko izobraževanje (prejšnje)/višješolska izobrazba (prejšnja</w:t>
      </w:r>
      <w:r w:rsidR="00496537">
        <w:rPr>
          <w:rFonts w:ascii="Arial" w:hAnsi="Arial" w:cs="Arial"/>
          <w:sz w:val="20"/>
          <w:szCs w:val="20"/>
        </w:rPr>
        <w:t>)</w:t>
      </w:r>
      <w:r w:rsidR="005F2BC8" w:rsidRPr="00056DCA">
        <w:rPr>
          <w:rFonts w:ascii="Arial" w:hAnsi="Arial" w:cs="Arial"/>
          <w:sz w:val="20"/>
          <w:szCs w:val="20"/>
        </w:rPr>
        <w:t>,</w:t>
      </w:r>
    </w:p>
    <w:p w14:paraId="4B338AE6" w14:textId="1ED44CCB" w:rsidR="007117B7" w:rsidRPr="00056DCA" w:rsidRDefault="00597378" w:rsidP="008C1BCD">
      <w:pPr>
        <w:numPr>
          <w:ilvl w:val="0"/>
          <w:numId w:val="3"/>
        </w:numPr>
        <w:autoSpaceDE w:val="0"/>
        <w:autoSpaceDN w:val="0"/>
        <w:adjustRightInd w:val="0"/>
        <w:spacing w:after="0" w:line="240" w:lineRule="auto"/>
        <w:jc w:val="both"/>
        <w:rPr>
          <w:rFonts w:ascii="Arial" w:hAnsi="Arial" w:cs="Arial"/>
          <w:sz w:val="20"/>
          <w:szCs w:val="20"/>
        </w:rPr>
      </w:pPr>
      <w:r w:rsidRPr="00056DCA">
        <w:rPr>
          <w:rFonts w:ascii="Arial" w:hAnsi="Arial" w:cs="Arial"/>
          <w:sz w:val="20"/>
          <w:szCs w:val="20"/>
        </w:rPr>
        <w:t>3</w:t>
      </w:r>
      <w:r w:rsidR="007821ED" w:rsidRPr="00056DCA">
        <w:rPr>
          <w:rFonts w:ascii="Arial" w:hAnsi="Arial" w:cs="Arial"/>
          <w:sz w:val="20"/>
          <w:szCs w:val="20"/>
        </w:rPr>
        <w:t xml:space="preserve"> leta</w:t>
      </w:r>
      <w:r w:rsidRPr="00056DCA">
        <w:rPr>
          <w:rFonts w:ascii="Arial" w:hAnsi="Arial" w:cs="Arial"/>
          <w:sz w:val="20"/>
          <w:szCs w:val="20"/>
        </w:rPr>
        <w:t xml:space="preserve"> in 6 mesecev</w:t>
      </w:r>
      <w:r w:rsidR="007117B7" w:rsidRPr="00056DCA">
        <w:rPr>
          <w:rFonts w:ascii="Arial" w:hAnsi="Arial" w:cs="Arial"/>
          <w:sz w:val="20"/>
          <w:szCs w:val="20"/>
        </w:rPr>
        <w:t xml:space="preserve"> delovnih izkušenj,</w:t>
      </w:r>
    </w:p>
    <w:p w14:paraId="13648920" w14:textId="77777777" w:rsidR="007821ED" w:rsidRPr="00056DCA" w:rsidRDefault="007821ED" w:rsidP="008C1BCD">
      <w:pPr>
        <w:numPr>
          <w:ilvl w:val="0"/>
          <w:numId w:val="3"/>
        </w:numPr>
        <w:spacing w:after="0" w:line="240" w:lineRule="auto"/>
        <w:jc w:val="both"/>
        <w:rPr>
          <w:rFonts w:ascii="Arial" w:hAnsi="Arial" w:cs="Arial"/>
          <w:sz w:val="20"/>
          <w:szCs w:val="20"/>
        </w:rPr>
      </w:pPr>
      <w:r w:rsidRPr="00056DCA">
        <w:rPr>
          <w:rFonts w:ascii="Arial" w:hAnsi="Arial" w:cs="Arial"/>
          <w:sz w:val="20"/>
          <w:szCs w:val="20"/>
        </w:rPr>
        <w:t>opravljeno usposabljanje za im</w:t>
      </w:r>
      <w:r w:rsidR="00964121" w:rsidRPr="00056DCA">
        <w:rPr>
          <w:rFonts w:ascii="Arial" w:hAnsi="Arial" w:cs="Arial"/>
          <w:sz w:val="20"/>
          <w:szCs w:val="20"/>
        </w:rPr>
        <w:t>enovanje v naziv</w:t>
      </w:r>
      <w:r w:rsidRPr="00056DCA">
        <w:rPr>
          <w:rFonts w:ascii="Arial" w:hAnsi="Arial" w:cs="Arial"/>
          <w:sz w:val="20"/>
          <w:szCs w:val="20"/>
        </w:rPr>
        <w:t>,</w:t>
      </w:r>
    </w:p>
    <w:p w14:paraId="12ED55DD" w14:textId="77777777" w:rsidR="006345D3" w:rsidRPr="00056DCA" w:rsidRDefault="006345D3" w:rsidP="008C1BCD">
      <w:pPr>
        <w:numPr>
          <w:ilvl w:val="0"/>
          <w:numId w:val="3"/>
        </w:numPr>
        <w:spacing w:after="0" w:line="240" w:lineRule="auto"/>
        <w:jc w:val="both"/>
        <w:rPr>
          <w:rFonts w:ascii="Arial" w:hAnsi="Arial" w:cs="Arial"/>
          <w:sz w:val="20"/>
          <w:szCs w:val="20"/>
        </w:rPr>
      </w:pPr>
      <w:r w:rsidRPr="00056DCA">
        <w:rPr>
          <w:rFonts w:ascii="Arial" w:hAnsi="Arial" w:cs="Arial"/>
          <w:sz w:val="20"/>
          <w:szCs w:val="20"/>
        </w:rPr>
        <w:t>opravljen strokovni izpit iz arhivske dejavnosti,</w:t>
      </w:r>
    </w:p>
    <w:p w14:paraId="3603AC78" w14:textId="77777777" w:rsidR="007821ED" w:rsidRPr="00056DCA" w:rsidRDefault="007821ED" w:rsidP="008C1BCD">
      <w:pPr>
        <w:numPr>
          <w:ilvl w:val="0"/>
          <w:numId w:val="3"/>
        </w:numPr>
        <w:spacing w:after="0" w:line="240" w:lineRule="auto"/>
        <w:jc w:val="both"/>
        <w:rPr>
          <w:rFonts w:ascii="Arial" w:hAnsi="Arial" w:cs="Arial"/>
          <w:sz w:val="20"/>
          <w:szCs w:val="20"/>
        </w:rPr>
      </w:pPr>
      <w:r w:rsidRPr="00056DCA">
        <w:rPr>
          <w:rFonts w:ascii="Arial" w:hAnsi="Arial" w:cs="Arial"/>
          <w:sz w:val="20"/>
          <w:szCs w:val="20"/>
        </w:rPr>
        <w:t>državljanstvo Republike Slovenije,</w:t>
      </w:r>
    </w:p>
    <w:p w14:paraId="45FC3F60" w14:textId="77777777" w:rsidR="007821ED" w:rsidRPr="00056DCA" w:rsidRDefault="007821ED" w:rsidP="008C1BCD">
      <w:pPr>
        <w:numPr>
          <w:ilvl w:val="0"/>
          <w:numId w:val="3"/>
        </w:numPr>
        <w:spacing w:after="0" w:line="240" w:lineRule="auto"/>
        <w:jc w:val="both"/>
        <w:rPr>
          <w:rFonts w:ascii="Arial" w:hAnsi="Arial" w:cs="Arial"/>
          <w:sz w:val="20"/>
          <w:szCs w:val="20"/>
        </w:rPr>
      </w:pPr>
      <w:r w:rsidRPr="00056DCA">
        <w:rPr>
          <w:rFonts w:ascii="Arial" w:hAnsi="Arial" w:cs="Arial"/>
          <w:sz w:val="20"/>
          <w:szCs w:val="20"/>
        </w:rPr>
        <w:t>znanje uradnega jezika,</w:t>
      </w:r>
    </w:p>
    <w:p w14:paraId="79182029" w14:textId="77777777" w:rsidR="007821ED" w:rsidRPr="00056DCA" w:rsidRDefault="007821ED" w:rsidP="008C1BCD">
      <w:pPr>
        <w:numPr>
          <w:ilvl w:val="0"/>
          <w:numId w:val="3"/>
        </w:numPr>
        <w:spacing w:after="0" w:line="240" w:lineRule="auto"/>
        <w:jc w:val="both"/>
        <w:rPr>
          <w:rFonts w:ascii="Arial" w:hAnsi="Arial" w:cs="Arial"/>
          <w:sz w:val="20"/>
          <w:szCs w:val="20"/>
        </w:rPr>
      </w:pPr>
      <w:r w:rsidRPr="00056DCA">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2D96C061" w14:textId="77777777" w:rsidR="007821ED" w:rsidRPr="00056DCA" w:rsidRDefault="007821ED" w:rsidP="008C1BCD">
      <w:pPr>
        <w:numPr>
          <w:ilvl w:val="0"/>
          <w:numId w:val="3"/>
        </w:numPr>
        <w:spacing w:after="0" w:line="240" w:lineRule="auto"/>
        <w:jc w:val="both"/>
        <w:rPr>
          <w:rFonts w:ascii="Arial" w:hAnsi="Arial" w:cs="Arial"/>
          <w:sz w:val="20"/>
          <w:szCs w:val="20"/>
        </w:rPr>
      </w:pPr>
      <w:r w:rsidRPr="00056DCA">
        <w:rPr>
          <w:rFonts w:ascii="Arial" w:hAnsi="Arial" w:cs="Arial"/>
          <w:sz w:val="20"/>
          <w:szCs w:val="20"/>
        </w:rPr>
        <w:t>zoper njih ne sme biti vložena pravnomočna obtožnica zaradi naklepnega kaznivega dejanja, ki se preganja po uradni dolžnosti.</w:t>
      </w:r>
    </w:p>
    <w:p w14:paraId="0B5F09E8" w14:textId="77777777" w:rsidR="007117B7" w:rsidRPr="00056DCA" w:rsidRDefault="007117B7" w:rsidP="008C1BCD">
      <w:pPr>
        <w:spacing w:after="0" w:line="240" w:lineRule="auto"/>
        <w:jc w:val="both"/>
        <w:rPr>
          <w:rFonts w:ascii="Arial" w:hAnsi="Arial" w:cs="Arial"/>
          <w:sz w:val="20"/>
          <w:szCs w:val="20"/>
        </w:rPr>
      </w:pPr>
    </w:p>
    <w:p w14:paraId="580BB364" w14:textId="77777777" w:rsidR="00C423AE" w:rsidRPr="00056DCA" w:rsidRDefault="00C423AE" w:rsidP="008C1BCD">
      <w:pPr>
        <w:spacing w:after="0"/>
        <w:jc w:val="both"/>
        <w:rPr>
          <w:rFonts w:ascii="Arial" w:hAnsi="Arial" w:cs="Arial"/>
          <w:sz w:val="20"/>
          <w:szCs w:val="20"/>
        </w:rPr>
      </w:pPr>
      <w:r w:rsidRPr="00056DCA">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53EDE050" w14:textId="77777777" w:rsidR="00C423AE" w:rsidRPr="00056DCA" w:rsidRDefault="00C423AE" w:rsidP="008C1BCD">
      <w:pPr>
        <w:spacing w:after="0"/>
        <w:rPr>
          <w:rFonts w:ascii="Arial" w:hAnsi="Arial" w:cs="Arial"/>
          <w:sz w:val="20"/>
          <w:szCs w:val="20"/>
        </w:rPr>
      </w:pPr>
    </w:p>
    <w:p w14:paraId="27924DF5" w14:textId="77777777" w:rsidR="00A400C5" w:rsidRPr="00056DCA" w:rsidRDefault="00A400C5" w:rsidP="008C1BCD">
      <w:pPr>
        <w:spacing w:after="0" w:line="240" w:lineRule="atLeast"/>
        <w:jc w:val="both"/>
        <w:rPr>
          <w:rFonts w:ascii="Arial" w:hAnsi="Arial" w:cs="Arial"/>
          <w:iCs/>
          <w:sz w:val="20"/>
          <w:szCs w:val="20"/>
          <w:lang w:eastAsia="sl-SI"/>
        </w:rPr>
      </w:pPr>
      <w:r w:rsidRPr="00056DCA">
        <w:rPr>
          <w:rFonts w:ascii="Arial" w:hAnsi="Arial" w:cs="Arial"/>
          <w:iCs/>
          <w:sz w:val="20"/>
          <w:szCs w:val="20"/>
          <w:lang w:eastAsia="sl-SI"/>
        </w:rPr>
        <w:t>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14:paraId="32C5814D" w14:textId="77777777" w:rsidR="006345D3" w:rsidRPr="00056DCA" w:rsidRDefault="006345D3" w:rsidP="008C1BCD">
      <w:pPr>
        <w:spacing w:after="0" w:line="240" w:lineRule="atLeast"/>
        <w:jc w:val="both"/>
        <w:rPr>
          <w:rFonts w:ascii="Arial" w:hAnsi="Arial" w:cs="Arial"/>
          <w:iCs/>
          <w:sz w:val="20"/>
          <w:szCs w:val="20"/>
          <w:lang w:eastAsia="sl-SI"/>
        </w:rPr>
      </w:pPr>
    </w:p>
    <w:p w14:paraId="5DFE43E2" w14:textId="40FDD762" w:rsidR="006345D3" w:rsidRPr="00056DCA" w:rsidRDefault="006345D3" w:rsidP="006345D3">
      <w:pPr>
        <w:spacing w:after="0"/>
        <w:jc w:val="both"/>
        <w:rPr>
          <w:rFonts w:ascii="Arial" w:hAnsi="Arial" w:cs="Arial"/>
          <w:sz w:val="20"/>
          <w:szCs w:val="20"/>
        </w:rPr>
      </w:pPr>
      <w:r w:rsidRPr="00056DCA">
        <w:rPr>
          <w:rFonts w:ascii="Arial" w:hAnsi="Arial" w:cs="Arial"/>
          <w:sz w:val="20"/>
          <w:szCs w:val="20"/>
        </w:rPr>
        <w:lastRenderedPageBreak/>
        <w:t xml:space="preserve">Izbrani kandidat, ki nima opravljenega strokovnega izpita iz arhivske dejavnosti, bo moral le tega opraviti najkasneje v roku enega leta od sklenitve delovnega razmerja, v skladu </w:t>
      </w:r>
      <w:r w:rsidR="00496537">
        <w:rPr>
          <w:rFonts w:ascii="Arial" w:hAnsi="Arial" w:cs="Arial"/>
          <w:sz w:val="20"/>
          <w:szCs w:val="20"/>
        </w:rPr>
        <w:t>s</w:t>
      </w:r>
      <w:r w:rsidRPr="00056DCA">
        <w:rPr>
          <w:rFonts w:ascii="Arial" w:hAnsi="Arial" w:cs="Arial"/>
          <w:sz w:val="20"/>
          <w:szCs w:val="20"/>
        </w:rPr>
        <w:t xml:space="preserve"> tretjim odstavkom 54. člena Zakona o varstvu dokumentarnega in arhivskega gradiva ter arhivih.</w:t>
      </w:r>
    </w:p>
    <w:p w14:paraId="15220895" w14:textId="5A3F6475" w:rsidR="00597378" w:rsidRPr="00056DCA" w:rsidRDefault="00597378" w:rsidP="008C1BCD">
      <w:pPr>
        <w:spacing w:after="0" w:line="240" w:lineRule="atLeast"/>
        <w:jc w:val="both"/>
        <w:rPr>
          <w:rFonts w:ascii="Arial" w:hAnsi="Arial" w:cs="Arial"/>
          <w:iCs/>
          <w:sz w:val="20"/>
          <w:szCs w:val="20"/>
          <w:lang w:eastAsia="sl-SI"/>
        </w:rPr>
      </w:pPr>
    </w:p>
    <w:p w14:paraId="3AC32675" w14:textId="77777777" w:rsidR="007117B7" w:rsidRPr="00056DCA" w:rsidRDefault="007117B7" w:rsidP="008C1BCD">
      <w:pPr>
        <w:spacing w:after="0"/>
        <w:jc w:val="both"/>
        <w:rPr>
          <w:rFonts w:ascii="Arial" w:hAnsi="Arial" w:cs="Arial"/>
          <w:sz w:val="20"/>
          <w:szCs w:val="20"/>
        </w:rPr>
      </w:pPr>
      <w:r w:rsidRPr="00056DCA">
        <w:rPr>
          <w:rFonts w:ascii="Arial" w:hAnsi="Arial" w:cs="Arial"/>
          <w:sz w:val="20"/>
          <w:szCs w:val="20"/>
        </w:rPr>
        <w:t>Naloge delovnega mesta so:</w:t>
      </w:r>
    </w:p>
    <w:p w14:paraId="42180343" w14:textId="3B75F228" w:rsidR="006345D3" w:rsidRPr="00056DCA" w:rsidRDefault="004E45E5" w:rsidP="00F65983">
      <w:pPr>
        <w:pStyle w:val="Odstavekseznama"/>
        <w:numPr>
          <w:ilvl w:val="0"/>
          <w:numId w:val="8"/>
        </w:numPr>
        <w:ind w:left="426"/>
        <w:jc w:val="both"/>
        <w:rPr>
          <w:rFonts w:cs="Arial"/>
          <w:szCs w:val="20"/>
          <w:lang w:val="pl-PL"/>
        </w:rPr>
      </w:pPr>
      <w:r w:rsidRPr="00056DCA">
        <w:rPr>
          <w:rFonts w:cs="Arial"/>
          <w:szCs w:val="20"/>
          <w:lang w:val="sl-SI"/>
        </w:rPr>
        <w:t>o</w:t>
      </w:r>
      <w:r w:rsidR="00BE5957" w:rsidRPr="00056DCA">
        <w:rPr>
          <w:rFonts w:cs="Arial"/>
          <w:szCs w:val="20"/>
          <w:lang w:val="sl-SI"/>
        </w:rPr>
        <w:t>dbiranje, prevzemanje, strokovna obdelava in izdelava pripomočkov za raziskave arhivskega gradiva,</w:t>
      </w:r>
    </w:p>
    <w:p w14:paraId="65D43997" w14:textId="0F905072" w:rsidR="00BE5957" w:rsidRPr="00056DCA" w:rsidRDefault="004E45E5" w:rsidP="00BE5957">
      <w:pPr>
        <w:pStyle w:val="Odstavekseznama"/>
        <w:numPr>
          <w:ilvl w:val="0"/>
          <w:numId w:val="8"/>
        </w:numPr>
        <w:ind w:left="426"/>
        <w:jc w:val="both"/>
        <w:rPr>
          <w:rFonts w:cs="Arial"/>
          <w:szCs w:val="20"/>
          <w:lang w:val="pl-PL"/>
        </w:rPr>
      </w:pPr>
      <w:r w:rsidRPr="00056DCA">
        <w:rPr>
          <w:rFonts w:cs="Arial"/>
          <w:szCs w:val="20"/>
          <w:lang w:val="sl-SI"/>
        </w:rPr>
        <w:t>v</w:t>
      </w:r>
      <w:r w:rsidR="00BE5957" w:rsidRPr="00056DCA">
        <w:rPr>
          <w:rFonts w:cs="Arial"/>
          <w:szCs w:val="20"/>
          <w:lang w:val="sl-SI"/>
        </w:rPr>
        <w:t>odenje evidenc in priprava informacij na njihovi podlagi,</w:t>
      </w:r>
    </w:p>
    <w:p w14:paraId="4135E3BA" w14:textId="6C59BE66" w:rsidR="00BE5957" w:rsidRPr="00056DCA" w:rsidRDefault="004E45E5" w:rsidP="00BE5957">
      <w:pPr>
        <w:pStyle w:val="Odstavekseznama"/>
        <w:numPr>
          <w:ilvl w:val="0"/>
          <w:numId w:val="8"/>
        </w:numPr>
        <w:ind w:left="426"/>
        <w:jc w:val="both"/>
        <w:rPr>
          <w:rFonts w:cs="Arial"/>
          <w:szCs w:val="20"/>
          <w:lang w:val="pl-PL"/>
        </w:rPr>
      </w:pPr>
      <w:r w:rsidRPr="00056DCA">
        <w:rPr>
          <w:rFonts w:cs="Arial"/>
          <w:szCs w:val="20"/>
          <w:lang w:val="sl-SI"/>
        </w:rPr>
        <w:t>d</w:t>
      </w:r>
      <w:r w:rsidR="00BE5957" w:rsidRPr="00056DCA">
        <w:rPr>
          <w:rFonts w:cs="Arial"/>
          <w:szCs w:val="20"/>
          <w:lang w:val="sl-SI"/>
        </w:rPr>
        <w:t>ajanje informac</w:t>
      </w:r>
      <w:r w:rsidRPr="00056DCA">
        <w:rPr>
          <w:rFonts w:cs="Arial"/>
          <w:szCs w:val="20"/>
          <w:lang w:val="sl-SI"/>
        </w:rPr>
        <w:t>i</w:t>
      </w:r>
      <w:r w:rsidR="00BE5957" w:rsidRPr="00056DCA">
        <w:rPr>
          <w:rFonts w:cs="Arial"/>
          <w:szCs w:val="20"/>
          <w:lang w:val="sl-SI"/>
        </w:rPr>
        <w:t>j o arhivskem gradivu in izvajanje uporabe arhivskega gradiva za raz</w:t>
      </w:r>
      <w:r w:rsidR="00617F35" w:rsidRPr="00056DCA">
        <w:rPr>
          <w:rFonts w:cs="Arial"/>
          <w:szCs w:val="20"/>
          <w:lang w:val="sl-SI"/>
        </w:rPr>
        <w:t>i</w:t>
      </w:r>
      <w:r w:rsidR="00BE5957" w:rsidRPr="00056DCA">
        <w:rPr>
          <w:rFonts w:cs="Arial"/>
          <w:szCs w:val="20"/>
          <w:lang w:val="sl-SI"/>
        </w:rPr>
        <w:t xml:space="preserve">skovalne, študijske, </w:t>
      </w:r>
      <w:r w:rsidRPr="00056DCA">
        <w:rPr>
          <w:rFonts w:cs="Arial"/>
          <w:szCs w:val="20"/>
          <w:lang w:val="sl-SI"/>
        </w:rPr>
        <w:t>kulturno-prosvetne, uradne, poslovne in osebne namene v arhivski čitalnici vključno z dvigovanjem in vlaganjem arhivskega gradiva v arhivskih depojih,</w:t>
      </w:r>
    </w:p>
    <w:p w14:paraId="7CE23CDF" w14:textId="01D6BC93" w:rsidR="004E45E5" w:rsidRPr="005946BE" w:rsidRDefault="004E45E5" w:rsidP="00BE5957">
      <w:pPr>
        <w:pStyle w:val="Odstavekseznama"/>
        <w:numPr>
          <w:ilvl w:val="0"/>
          <w:numId w:val="8"/>
        </w:numPr>
        <w:ind w:left="426"/>
        <w:jc w:val="both"/>
        <w:rPr>
          <w:rFonts w:cs="Arial"/>
          <w:szCs w:val="20"/>
          <w:lang w:val="pl-PL"/>
        </w:rPr>
      </w:pPr>
      <w:r w:rsidRPr="00056DCA">
        <w:rPr>
          <w:rFonts w:cs="Arial"/>
          <w:szCs w:val="20"/>
          <w:lang w:val="sl-SI"/>
        </w:rPr>
        <w:t>izdelava reprodukcij arhivskega gradiva na različnih medijih,</w:t>
      </w:r>
    </w:p>
    <w:p w14:paraId="2AB794F1" w14:textId="3F9D35AE" w:rsidR="005946BE" w:rsidRPr="00056DCA" w:rsidRDefault="005946BE" w:rsidP="00BE5957">
      <w:pPr>
        <w:pStyle w:val="Odstavekseznama"/>
        <w:numPr>
          <w:ilvl w:val="0"/>
          <w:numId w:val="8"/>
        </w:numPr>
        <w:ind w:left="426"/>
        <w:jc w:val="both"/>
        <w:rPr>
          <w:rFonts w:cs="Arial"/>
          <w:szCs w:val="20"/>
          <w:lang w:val="pl-PL"/>
        </w:rPr>
      </w:pPr>
      <w:r>
        <w:rPr>
          <w:rFonts w:cs="Arial"/>
          <w:szCs w:val="20"/>
          <w:lang w:val="sl-SI"/>
        </w:rPr>
        <w:t>skrb za materialno varstvo arhivskega gradiva,</w:t>
      </w:r>
    </w:p>
    <w:p w14:paraId="456CC5C3" w14:textId="5BFBEC59" w:rsidR="004E45E5" w:rsidRPr="00056DCA" w:rsidRDefault="004E45E5" w:rsidP="00BE5957">
      <w:pPr>
        <w:pStyle w:val="Odstavekseznama"/>
        <w:numPr>
          <w:ilvl w:val="0"/>
          <w:numId w:val="8"/>
        </w:numPr>
        <w:ind w:left="426"/>
        <w:jc w:val="both"/>
        <w:rPr>
          <w:rFonts w:cs="Arial"/>
          <w:szCs w:val="20"/>
          <w:lang w:val="pl-PL"/>
        </w:rPr>
      </w:pPr>
      <w:r w:rsidRPr="00056DCA">
        <w:rPr>
          <w:rFonts w:cs="Arial"/>
          <w:szCs w:val="20"/>
          <w:lang w:val="sl-SI"/>
        </w:rPr>
        <w:t>digitalizacija arhivskega gradiva.</w:t>
      </w:r>
    </w:p>
    <w:p w14:paraId="2E420B5D" w14:textId="77777777" w:rsidR="00C423AE" w:rsidRDefault="00C423AE" w:rsidP="008C1BCD">
      <w:pPr>
        <w:spacing w:after="0"/>
        <w:jc w:val="both"/>
        <w:rPr>
          <w:rFonts w:ascii="Arial" w:hAnsi="Arial" w:cs="Arial"/>
          <w:sz w:val="20"/>
          <w:szCs w:val="20"/>
        </w:rPr>
      </w:pPr>
    </w:p>
    <w:p w14:paraId="4DCC710E" w14:textId="33D6E426" w:rsidR="00E65249" w:rsidRPr="00F358DB" w:rsidRDefault="00E65249" w:rsidP="00F358DB">
      <w:pPr>
        <w:spacing w:after="0"/>
        <w:jc w:val="both"/>
        <w:rPr>
          <w:rFonts w:ascii="Arial" w:hAnsi="Arial" w:cs="Arial"/>
          <w:sz w:val="20"/>
          <w:szCs w:val="20"/>
        </w:rPr>
      </w:pPr>
      <w:r w:rsidRPr="00F358DB">
        <w:rPr>
          <w:rFonts w:ascii="Arial" w:hAnsi="Arial" w:cs="Arial"/>
          <w:sz w:val="20"/>
          <w:szCs w:val="20"/>
        </w:rPr>
        <w:t>Prednost pri izbiri bodo imeli kandidati:</w:t>
      </w:r>
    </w:p>
    <w:p w14:paraId="70C8A4F1" w14:textId="3B31BD36" w:rsidR="00F358DB" w:rsidRPr="00F358DB" w:rsidRDefault="00F358DB" w:rsidP="000A24D6">
      <w:pPr>
        <w:pStyle w:val="Odstavekseznama"/>
        <w:numPr>
          <w:ilvl w:val="0"/>
          <w:numId w:val="18"/>
        </w:numPr>
        <w:ind w:left="426"/>
        <w:jc w:val="both"/>
        <w:rPr>
          <w:rFonts w:cs="Arial"/>
          <w:szCs w:val="20"/>
          <w:lang w:val="sl-SI"/>
        </w:rPr>
      </w:pPr>
      <w:r w:rsidRPr="00F358DB">
        <w:rPr>
          <w:rFonts w:cs="Arial"/>
          <w:szCs w:val="20"/>
          <w:lang w:val="sl-SI"/>
        </w:rPr>
        <w:t xml:space="preserve">z osnovnim znanjem dela z računalniškimi programi Krpan, </w:t>
      </w:r>
      <w:proofErr w:type="spellStart"/>
      <w:r w:rsidRPr="00F358DB">
        <w:rPr>
          <w:rFonts w:cs="Arial"/>
          <w:szCs w:val="20"/>
          <w:lang w:val="sl-SI"/>
        </w:rPr>
        <w:t>scopeArchiv</w:t>
      </w:r>
      <w:proofErr w:type="spellEnd"/>
      <w:r w:rsidRPr="00F358DB">
        <w:rPr>
          <w:rFonts w:cs="Arial"/>
          <w:szCs w:val="20"/>
          <w:lang w:val="sl-SI"/>
        </w:rPr>
        <w:t xml:space="preserve"> in Virtualna arhivska čitalnica.</w:t>
      </w:r>
    </w:p>
    <w:p w14:paraId="63E4E9D3" w14:textId="77777777" w:rsidR="00E65249" w:rsidRPr="00056DCA" w:rsidRDefault="00E65249" w:rsidP="008C1BCD">
      <w:pPr>
        <w:spacing w:after="0"/>
        <w:jc w:val="both"/>
        <w:rPr>
          <w:rFonts w:ascii="Arial" w:hAnsi="Arial" w:cs="Arial"/>
          <w:sz w:val="20"/>
          <w:szCs w:val="20"/>
        </w:rPr>
      </w:pPr>
    </w:p>
    <w:p w14:paraId="36BAC973" w14:textId="77777777" w:rsidR="007117B7" w:rsidRPr="00056DCA" w:rsidRDefault="007117B7" w:rsidP="008C1BCD">
      <w:pPr>
        <w:suppressAutoHyphens/>
        <w:spacing w:after="0"/>
        <w:jc w:val="both"/>
        <w:rPr>
          <w:rFonts w:ascii="Arial" w:hAnsi="Arial" w:cs="Arial"/>
          <w:sz w:val="20"/>
          <w:szCs w:val="20"/>
        </w:rPr>
      </w:pPr>
      <w:r w:rsidRPr="00056DCA">
        <w:rPr>
          <w:rFonts w:ascii="Arial" w:hAnsi="Arial" w:cs="Arial"/>
          <w:sz w:val="20"/>
          <w:szCs w:val="20"/>
        </w:rPr>
        <w:t>Prijava mora vsebovati:</w:t>
      </w:r>
    </w:p>
    <w:p w14:paraId="36CF1260" w14:textId="75F37C5A" w:rsidR="00C423AE" w:rsidRPr="00056DCA" w:rsidRDefault="00C423AE" w:rsidP="008C1BCD">
      <w:pPr>
        <w:numPr>
          <w:ilvl w:val="0"/>
          <w:numId w:val="5"/>
        </w:numPr>
        <w:spacing w:after="0" w:line="240" w:lineRule="auto"/>
        <w:jc w:val="both"/>
        <w:rPr>
          <w:rFonts w:ascii="Arial" w:hAnsi="Arial" w:cs="Arial"/>
          <w:sz w:val="20"/>
          <w:szCs w:val="20"/>
        </w:rPr>
      </w:pPr>
      <w:r w:rsidRPr="00056DCA">
        <w:rPr>
          <w:rFonts w:ascii="Arial" w:hAnsi="Arial" w:cs="Arial"/>
          <w:sz w:val="20"/>
          <w:szCs w:val="20"/>
        </w:rPr>
        <w:t xml:space="preserve">pisno izjavo o izpolnjevanju pogoja glede zahtevane izobrazbe, iz katere mora biti razvidna stopnja in smer izobrazbe ter </w:t>
      </w:r>
      <w:r w:rsidR="00BD25B6" w:rsidRPr="00056DCA">
        <w:rPr>
          <w:rFonts w:ascii="Arial" w:hAnsi="Arial" w:cs="Arial"/>
          <w:sz w:val="20"/>
          <w:szCs w:val="20"/>
        </w:rPr>
        <w:t>datum</w:t>
      </w:r>
      <w:r w:rsidRPr="00056DCA">
        <w:rPr>
          <w:rFonts w:ascii="Arial" w:hAnsi="Arial" w:cs="Arial"/>
          <w:sz w:val="20"/>
          <w:szCs w:val="20"/>
        </w:rPr>
        <w:t xml:space="preserve"> in ustanova, na kateri je bila izobrazba pridobljena,</w:t>
      </w:r>
    </w:p>
    <w:p w14:paraId="4100BF4C" w14:textId="77777777" w:rsidR="00A400C5" w:rsidRPr="00056DCA" w:rsidRDefault="00C423AE" w:rsidP="008C1BCD">
      <w:pPr>
        <w:numPr>
          <w:ilvl w:val="0"/>
          <w:numId w:val="5"/>
        </w:numPr>
        <w:spacing w:after="0" w:line="240" w:lineRule="auto"/>
        <w:jc w:val="both"/>
        <w:rPr>
          <w:rFonts w:ascii="Arial" w:hAnsi="Arial" w:cs="Arial"/>
          <w:sz w:val="20"/>
          <w:szCs w:val="20"/>
        </w:rPr>
      </w:pPr>
      <w:r w:rsidRPr="00056DCA">
        <w:rPr>
          <w:rFonts w:ascii="Arial" w:hAnsi="Arial" w:cs="Arial"/>
          <w:sz w:val="20"/>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54B798F4" w14:textId="77777777" w:rsidR="00A400C5" w:rsidRPr="00056DCA" w:rsidRDefault="00A400C5" w:rsidP="008C1BCD">
      <w:pPr>
        <w:numPr>
          <w:ilvl w:val="0"/>
          <w:numId w:val="5"/>
        </w:numPr>
        <w:spacing w:after="0" w:line="240" w:lineRule="auto"/>
        <w:jc w:val="both"/>
        <w:rPr>
          <w:rFonts w:ascii="Arial" w:hAnsi="Arial" w:cs="Arial"/>
          <w:sz w:val="20"/>
          <w:szCs w:val="20"/>
        </w:rPr>
      </w:pPr>
      <w:r w:rsidRPr="00056DCA">
        <w:rPr>
          <w:rFonts w:ascii="Arial" w:hAnsi="Arial" w:cs="Arial"/>
          <w:sz w:val="20"/>
          <w:szCs w:val="20"/>
        </w:rPr>
        <w:t xml:space="preserve">pisno izjavo kandidata, da: </w:t>
      </w:r>
    </w:p>
    <w:p w14:paraId="2273BA62" w14:textId="77777777" w:rsidR="00A400C5" w:rsidRPr="00056DCA" w:rsidRDefault="00A400C5" w:rsidP="008C1BCD">
      <w:pPr>
        <w:pStyle w:val="Odstavekseznama"/>
        <w:numPr>
          <w:ilvl w:val="0"/>
          <w:numId w:val="12"/>
        </w:numPr>
        <w:tabs>
          <w:tab w:val="num" w:pos="993"/>
        </w:tabs>
        <w:spacing w:line="240" w:lineRule="auto"/>
        <w:jc w:val="both"/>
        <w:rPr>
          <w:rFonts w:cs="Arial"/>
          <w:szCs w:val="20"/>
        </w:rPr>
      </w:pPr>
      <w:r w:rsidRPr="00056DCA">
        <w:rPr>
          <w:rFonts w:cs="Arial"/>
          <w:szCs w:val="20"/>
        </w:rPr>
        <w:t>je državljan Republike Slovenije,</w:t>
      </w:r>
    </w:p>
    <w:p w14:paraId="4CC2111A" w14:textId="77777777" w:rsidR="00A400C5" w:rsidRPr="00056DCA" w:rsidRDefault="00A400C5" w:rsidP="008C1BCD">
      <w:pPr>
        <w:pStyle w:val="Odstavekseznama"/>
        <w:numPr>
          <w:ilvl w:val="0"/>
          <w:numId w:val="12"/>
        </w:numPr>
        <w:tabs>
          <w:tab w:val="num" w:pos="993"/>
        </w:tabs>
        <w:spacing w:line="240" w:lineRule="auto"/>
        <w:jc w:val="both"/>
        <w:rPr>
          <w:rFonts w:cs="Arial"/>
          <w:szCs w:val="20"/>
        </w:rPr>
      </w:pPr>
      <w:r w:rsidRPr="00056DCA">
        <w:rPr>
          <w:rFonts w:cs="Arial"/>
          <w:szCs w:val="20"/>
        </w:rPr>
        <w:t>ni bil pravnomočno obsojen zaradi naklepnega kaznivega dejanja, ki se preganja po uradni dolžnosti in da ni bil obsojen na nepogojno kazen zapora v trajanju več kot šest mesecev,</w:t>
      </w:r>
    </w:p>
    <w:p w14:paraId="4C16E192" w14:textId="77777777" w:rsidR="00A400C5" w:rsidRPr="00056DCA" w:rsidRDefault="00A400C5" w:rsidP="008C1BCD">
      <w:pPr>
        <w:pStyle w:val="Odstavekseznama"/>
        <w:numPr>
          <w:ilvl w:val="0"/>
          <w:numId w:val="12"/>
        </w:numPr>
        <w:tabs>
          <w:tab w:val="num" w:pos="993"/>
        </w:tabs>
        <w:spacing w:line="240" w:lineRule="auto"/>
        <w:jc w:val="both"/>
        <w:rPr>
          <w:rFonts w:cs="Arial"/>
          <w:szCs w:val="20"/>
        </w:rPr>
      </w:pPr>
      <w:r w:rsidRPr="00056DCA">
        <w:rPr>
          <w:rFonts w:cs="Arial"/>
          <w:szCs w:val="20"/>
        </w:rPr>
        <w:t>zoper njega ni bila vložena pravnomočna obtožnica zaradi naklepnega kaznivega dejanja, ki se preganja po uradni dolžnosti,</w:t>
      </w:r>
    </w:p>
    <w:p w14:paraId="24D870B0" w14:textId="77777777" w:rsidR="00C423AE" w:rsidRPr="00056DCA" w:rsidRDefault="00C423AE" w:rsidP="008C1BCD">
      <w:pPr>
        <w:numPr>
          <w:ilvl w:val="0"/>
          <w:numId w:val="5"/>
        </w:numPr>
        <w:spacing w:after="0" w:line="240" w:lineRule="auto"/>
        <w:jc w:val="both"/>
        <w:rPr>
          <w:rFonts w:ascii="Arial" w:hAnsi="Arial" w:cs="Arial"/>
          <w:sz w:val="20"/>
          <w:szCs w:val="20"/>
        </w:rPr>
      </w:pPr>
      <w:r w:rsidRPr="00056DCA">
        <w:rPr>
          <w:rFonts w:ascii="Arial" w:hAnsi="Arial" w:cs="Arial"/>
          <w:sz w:val="20"/>
          <w:szCs w:val="20"/>
        </w:rPr>
        <w:t>pisno izjavo, da za namen tega</w:t>
      </w:r>
      <w:r w:rsidR="00593CD1" w:rsidRPr="00056DCA">
        <w:rPr>
          <w:rFonts w:ascii="Arial" w:hAnsi="Arial" w:cs="Arial"/>
          <w:sz w:val="20"/>
          <w:szCs w:val="20"/>
        </w:rPr>
        <w:t xml:space="preserve"> natečajnega</w:t>
      </w:r>
      <w:r w:rsidRPr="00056DCA">
        <w:rPr>
          <w:rFonts w:ascii="Arial" w:hAnsi="Arial" w:cs="Arial"/>
          <w:sz w:val="20"/>
          <w:szCs w:val="20"/>
        </w:rPr>
        <w:t xml:space="preserve"> postopka dovoljuje Arhivu Republike Slovenije pridobitev podatkov iz uradnih evidenc.</w:t>
      </w:r>
    </w:p>
    <w:p w14:paraId="1E67D0D4" w14:textId="77777777" w:rsidR="007117B7" w:rsidRPr="00056DCA" w:rsidRDefault="007117B7" w:rsidP="008C1BCD">
      <w:pPr>
        <w:spacing w:after="0"/>
        <w:jc w:val="both"/>
        <w:rPr>
          <w:rFonts w:ascii="Arial" w:hAnsi="Arial" w:cs="Arial"/>
          <w:sz w:val="20"/>
          <w:szCs w:val="20"/>
        </w:rPr>
      </w:pPr>
    </w:p>
    <w:p w14:paraId="0FC31409" w14:textId="77777777" w:rsidR="007117B7" w:rsidRPr="00056DCA" w:rsidRDefault="007117B7" w:rsidP="008C1BCD">
      <w:pPr>
        <w:suppressAutoHyphens/>
        <w:spacing w:after="0"/>
        <w:jc w:val="both"/>
        <w:rPr>
          <w:rFonts w:ascii="Arial" w:hAnsi="Arial" w:cs="Arial"/>
          <w:sz w:val="20"/>
          <w:szCs w:val="20"/>
        </w:rPr>
      </w:pPr>
      <w:r w:rsidRPr="00056DCA">
        <w:rPr>
          <w:rFonts w:ascii="Arial" w:hAnsi="Arial" w:cs="Arial"/>
          <w:sz w:val="20"/>
          <w:szCs w:val="20"/>
        </w:rPr>
        <w:t xml:space="preserve">Zaželeno je, da prijava vsebuje tudi kratek življenjepis ter da kandidati v njej poleg formalne izobrazbe navedejo tudi druga znanja in veščine, ki so jih pridobili. </w:t>
      </w:r>
    </w:p>
    <w:p w14:paraId="49E44787" w14:textId="77777777" w:rsidR="007117B7" w:rsidRPr="00056DCA" w:rsidRDefault="007117B7" w:rsidP="008C1BCD">
      <w:pPr>
        <w:spacing w:after="0"/>
        <w:jc w:val="both"/>
        <w:rPr>
          <w:rFonts w:ascii="Arial" w:hAnsi="Arial" w:cs="Arial"/>
          <w:sz w:val="20"/>
          <w:szCs w:val="20"/>
        </w:rPr>
      </w:pPr>
    </w:p>
    <w:p w14:paraId="5598F0F7" w14:textId="77777777" w:rsidR="00964121" w:rsidRPr="00056DCA" w:rsidRDefault="00964121" w:rsidP="00964121">
      <w:pPr>
        <w:suppressAutoHyphens/>
        <w:spacing w:after="0" w:line="240" w:lineRule="exact"/>
        <w:jc w:val="both"/>
        <w:rPr>
          <w:rFonts w:ascii="Arial" w:eastAsia="Times New Roman" w:hAnsi="Arial" w:cs="Arial"/>
          <w:b/>
          <w:sz w:val="20"/>
          <w:szCs w:val="20"/>
        </w:rPr>
      </w:pPr>
      <w:r w:rsidRPr="00056DCA">
        <w:rPr>
          <w:rFonts w:ascii="Arial" w:hAnsi="Arial" w:cs="Arial"/>
          <w:b/>
          <w:sz w:val="20"/>
          <w:szCs w:val="20"/>
        </w:rPr>
        <w:t>Prijava na prosto delovno mesto mora biti obvezno pripravljena na obrazcu Vloga za zaposlitev, ki je priloga tega javnega natečaja, z natančno izpolnjenimi vsemi rubrikami in izjavami.</w:t>
      </w:r>
    </w:p>
    <w:p w14:paraId="67611549" w14:textId="77777777" w:rsidR="00964121" w:rsidRPr="00056DCA" w:rsidRDefault="00964121" w:rsidP="008C1BCD">
      <w:pPr>
        <w:spacing w:after="0"/>
        <w:jc w:val="both"/>
        <w:rPr>
          <w:rFonts w:ascii="Arial" w:hAnsi="Arial" w:cs="Arial"/>
          <w:sz w:val="20"/>
          <w:szCs w:val="20"/>
        </w:rPr>
      </w:pPr>
    </w:p>
    <w:p w14:paraId="127A7E65" w14:textId="77777777" w:rsidR="00C423AE" w:rsidRPr="00056DCA" w:rsidRDefault="00C423AE" w:rsidP="008C1BCD">
      <w:pPr>
        <w:spacing w:after="0"/>
        <w:jc w:val="both"/>
        <w:rPr>
          <w:rFonts w:ascii="Arial" w:hAnsi="Arial" w:cs="Arial"/>
          <w:sz w:val="20"/>
          <w:szCs w:val="20"/>
        </w:rPr>
      </w:pPr>
      <w:r w:rsidRPr="00056DCA">
        <w:rPr>
          <w:rFonts w:ascii="Arial" w:hAnsi="Arial" w:cs="Arial"/>
          <w:sz w:val="20"/>
          <w:szCs w:val="20"/>
        </w:rPr>
        <w:t>Strokovna usposobljenost kandidatov se bo presojala na podlagi priloženih izjav, razgovora s kandidati oziroma s pomočjo morebitnih drugih metod preverjanja strokovne usposobljenosti kandidatov.</w:t>
      </w:r>
    </w:p>
    <w:p w14:paraId="004F9940" w14:textId="77777777" w:rsidR="007117B7" w:rsidRPr="00056DCA" w:rsidRDefault="007117B7" w:rsidP="008C1BCD">
      <w:pPr>
        <w:spacing w:after="0"/>
        <w:jc w:val="both"/>
        <w:rPr>
          <w:rFonts w:ascii="Arial" w:hAnsi="Arial" w:cs="Arial"/>
          <w:sz w:val="20"/>
          <w:szCs w:val="20"/>
        </w:rPr>
      </w:pPr>
    </w:p>
    <w:p w14:paraId="08B6D457" w14:textId="77777777" w:rsidR="007156EC" w:rsidRPr="00056DCA" w:rsidRDefault="007156EC" w:rsidP="00902CD9">
      <w:pPr>
        <w:spacing w:after="0"/>
        <w:jc w:val="both"/>
        <w:rPr>
          <w:rFonts w:ascii="Arial" w:hAnsi="Arial" w:cs="Arial"/>
          <w:sz w:val="20"/>
          <w:szCs w:val="20"/>
        </w:rPr>
      </w:pPr>
      <w:r w:rsidRPr="00056DCA">
        <w:rPr>
          <w:rFonts w:ascii="Arial" w:hAnsi="Arial" w:cs="Arial"/>
          <w:sz w:val="20"/>
          <w:szCs w:val="20"/>
        </w:rPr>
        <w:t>V skladu z 21. členom Uredbe o postopku za zasedbo delovnega mesta v organih državne uprave in v pravosodnih organih (Uradni list RS, št. 139/06 in 104/10) se v izbirni postopek ne uvrsti kandidat, ki ne izpolnjuje natečajnih pogojev.</w:t>
      </w:r>
    </w:p>
    <w:p w14:paraId="68FCC7E6" w14:textId="77777777" w:rsidR="00337222" w:rsidRPr="00056DCA" w:rsidRDefault="00337222" w:rsidP="008C1BCD">
      <w:pPr>
        <w:spacing w:after="0"/>
        <w:rPr>
          <w:rFonts w:ascii="Arial" w:hAnsi="Arial" w:cs="Arial"/>
          <w:sz w:val="20"/>
          <w:szCs w:val="20"/>
        </w:rPr>
      </w:pPr>
    </w:p>
    <w:p w14:paraId="448DB6E9" w14:textId="73B6021B" w:rsidR="007117B7" w:rsidRPr="00056DCA" w:rsidRDefault="007117B7" w:rsidP="008C1BCD">
      <w:pPr>
        <w:spacing w:after="0"/>
        <w:jc w:val="both"/>
        <w:rPr>
          <w:rFonts w:ascii="Arial" w:hAnsi="Arial" w:cs="Arial"/>
          <w:sz w:val="20"/>
          <w:szCs w:val="20"/>
        </w:rPr>
      </w:pPr>
      <w:r w:rsidRPr="00056DCA">
        <w:rPr>
          <w:rFonts w:ascii="Arial" w:hAnsi="Arial" w:cs="Arial"/>
          <w:sz w:val="20"/>
          <w:szCs w:val="20"/>
        </w:rPr>
        <w:t xml:space="preserve">Z izbranim kandidatom bo </w:t>
      </w:r>
      <w:r w:rsidR="00C423AE" w:rsidRPr="00056DCA">
        <w:rPr>
          <w:rFonts w:ascii="Arial" w:hAnsi="Arial" w:cs="Arial"/>
          <w:sz w:val="20"/>
          <w:szCs w:val="20"/>
        </w:rPr>
        <w:t xml:space="preserve">sklenjeno delovno razmerje za </w:t>
      </w:r>
      <w:r w:rsidR="00FE15A0" w:rsidRPr="00056DCA">
        <w:rPr>
          <w:rFonts w:ascii="Arial" w:hAnsi="Arial" w:cs="Arial"/>
          <w:sz w:val="20"/>
          <w:szCs w:val="20"/>
        </w:rPr>
        <w:t>nedoločen čas</w:t>
      </w:r>
      <w:r w:rsidRPr="00056DCA">
        <w:rPr>
          <w:rFonts w:ascii="Arial" w:hAnsi="Arial" w:cs="Arial"/>
          <w:sz w:val="20"/>
          <w:szCs w:val="20"/>
        </w:rPr>
        <w:t xml:space="preserve">, s polnim delovnim časom. Izbrani kandidat bo delo na </w:t>
      </w:r>
      <w:r w:rsidR="007156EC" w:rsidRPr="00056DCA">
        <w:rPr>
          <w:rFonts w:ascii="Arial" w:hAnsi="Arial" w:cs="Arial"/>
          <w:sz w:val="20"/>
          <w:szCs w:val="20"/>
        </w:rPr>
        <w:t>uradniškem</w:t>
      </w:r>
      <w:r w:rsidRPr="00056DCA">
        <w:rPr>
          <w:rFonts w:ascii="Arial" w:hAnsi="Arial" w:cs="Arial"/>
          <w:sz w:val="20"/>
          <w:szCs w:val="20"/>
        </w:rPr>
        <w:t xml:space="preserve"> delovnem mestu </w:t>
      </w:r>
      <w:r w:rsidR="003F3737" w:rsidRPr="00056DCA">
        <w:rPr>
          <w:rFonts w:ascii="Arial" w:hAnsi="Arial" w:cs="Arial"/>
          <w:sz w:val="20"/>
          <w:szCs w:val="20"/>
        </w:rPr>
        <w:t xml:space="preserve">VIŠJI REFERENT </w:t>
      </w:r>
      <w:r w:rsidR="007156EC" w:rsidRPr="00056DCA">
        <w:rPr>
          <w:rFonts w:ascii="Arial" w:hAnsi="Arial" w:cs="Arial"/>
          <w:sz w:val="20"/>
          <w:szCs w:val="20"/>
        </w:rPr>
        <w:t xml:space="preserve">opravljal v nazivu višji </w:t>
      </w:r>
      <w:r w:rsidR="004E45E5" w:rsidRPr="00056DCA">
        <w:rPr>
          <w:rFonts w:ascii="Arial" w:hAnsi="Arial" w:cs="Arial"/>
          <w:sz w:val="20"/>
          <w:szCs w:val="20"/>
        </w:rPr>
        <w:t>referent II</w:t>
      </w:r>
      <w:r w:rsidR="007156EC" w:rsidRPr="00056DCA">
        <w:rPr>
          <w:rFonts w:ascii="Arial" w:hAnsi="Arial" w:cs="Arial"/>
          <w:sz w:val="20"/>
          <w:szCs w:val="20"/>
        </w:rPr>
        <w:t xml:space="preserve">, z možnostjo napredovanja v naziv višji </w:t>
      </w:r>
      <w:r w:rsidR="004E45E5" w:rsidRPr="00056DCA">
        <w:rPr>
          <w:rFonts w:ascii="Arial" w:hAnsi="Arial" w:cs="Arial"/>
          <w:sz w:val="20"/>
          <w:szCs w:val="20"/>
        </w:rPr>
        <w:t>referent</w:t>
      </w:r>
      <w:r w:rsidR="007156EC" w:rsidRPr="00056DCA">
        <w:rPr>
          <w:rFonts w:ascii="Arial" w:hAnsi="Arial" w:cs="Arial"/>
          <w:sz w:val="20"/>
          <w:szCs w:val="20"/>
        </w:rPr>
        <w:t xml:space="preserve"> I</w:t>
      </w:r>
      <w:r w:rsidR="00350727" w:rsidRPr="00056DCA">
        <w:rPr>
          <w:rFonts w:ascii="Arial" w:hAnsi="Arial" w:cs="Arial"/>
          <w:sz w:val="20"/>
          <w:szCs w:val="20"/>
        </w:rPr>
        <w:t>.</w:t>
      </w:r>
      <w:r w:rsidRPr="00056DCA">
        <w:rPr>
          <w:rFonts w:ascii="Arial" w:hAnsi="Arial" w:cs="Arial"/>
          <w:sz w:val="20"/>
          <w:szCs w:val="20"/>
        </w:rPr>
        <w:t xml:space="preserve"> </w:t>
      </w:r>
      <w:r w:rsidR="00C423AE" w:rsidRPr="00056DCA">
        <w:rPr>
          <w:rFonts w:ascii="Arial" w:hAnsi="Arial" w:cs="Arial"/>
          <w:sz w:val="20"/>
          <w:szCs w:val="20"/>
        </w:rPr>
        <w:t>Izbrani kandidat bo delo opravljal v</w:t>
      </w:r>
      <w:r w:rsidRPr="00056DCA">
        <w:rPr>
          <w:rFonts w:ascii="Arial" w:hAnsi="Arial" w:cs="Arial"/>
          <w:sz w:val="20"/>
          <w:szCs w:val="20"/>
        </w:rPr>
        <w:t xml:space="preserve"> uradnih prostorih Arhiva Republike Slovenije, Zvezdarska </w:t>
      </w:r>
      <w:r w:rsidR="00337F03" w:rsidRPr="00056DCA">
        <w:rPr>
          <w:rFonts w:ascii="Arial" w:hAnsi="Arial" w:cs="Arial"/>
          <w:sz w:val="20"/>
          <w:szCs w:val="20"/>
        </w:rPr>
        <w:t xml:space="preserve">ulica </w:t>
      </w:r>
      <w:r w:rsidRPr="00056DCA">
        <w:rPr>
          <w:rFonts w:ascii="Arial" w:hAnsi="Arial" w:cs="Arial"/>
          <w:sz w:val="20"/>
          <w:szCs w:val="20"/>
        </w:rPr>
        <w:t>1, 1000 Ljubljana oziroma v drugih uradnih prostorih, kjer organ opravlja svoje naloge.</w:t>
      </w:r>
    </w:p>
    <w:p w14:paraId="0BAED693" w14:textId="5A7B7A4A" w:rsidR="007117B7" w:rsidRPr="00056DCA" w:rsidRDefault="007117B7" w:rsidP="008C1BCD">
      <w:pPr>
        <w:spacing w:after="0"/>
        <w:jc w:val="both"/>
        <w:rPr>
          <w:rFonts w:ascii="Arial" w:hAnsi="Arial" w:cs="Arial"/>
          <w:sz w:val="20"/>
          <w:szCs w:val="20"/>
        </w:rPr>
      </w:pPr>
    </w:p>
    <w:p w14:paraId="4D6A7548" w14:textId="501DABB8" w:rsidR="007117B7" w:rsidRPr="00310248" w:rsidRDefault="007117B7" w:rsidP="008C1BCD">
      <w:pPr>
        <w:spacing w:after="0"/>
        <w:jc w:val="both"/>
        <w:rPr>
          <w:rFonts w:ascii="Arial" w:hAnsi="Arial" w:cs="Arial"/>
          <w:color w:val="000000" w:themeColor="text1"/>
          <w:sz w:val="20"/>
          <w:szCs w:val="20"/>
        </w:rPr>
      </w:pPr>
      <w:r w:rsidRPr="00056DCA">
        <w:rPr>
          <w:rFonts w:ascii="Arial" w:hAnsi="Arial" w:cs="Arial"/>
          <w:sz w:val="20"/>
          <w:szCs w:val="20"/>
        </w:rPr>
        <w:lastRenderedPageBreak/>
        <w:t>Kandidat vloži prijavo v pisni obliki na priloženem obrazcu</w:t>
      </w:r>
      <w:r w:rsidR="00BD78D1" w:rsidRPr="00056DCA">
        <w:rPr>
          <w:rFonts w:ascii="Arial" w:hAnsi="Arial" w:cs="Arial"/>
          <w:sz w:val="20"/>
          <w:szCs w:val="20"/>
        </w:rPr>
        <w:t xml:space="preserve"> </w:t>
      </w:r>
      <w:r w:rsidR="00BD78D1" w:rsidRPr="00056DCA">
        <w:rPr>
          <w:rFonts w:ascii="Arial" w:hAnsi="Arial" w:cs="Arial"/>
          <w:b/>
          <w:sz w:val="20"/>
          <w:szCs w:val="20"/>
        </w:rPr>
        <w:t>»Vloga za zapo</w:t>
      </w:r>
      <w:r w:rsidR="00B33C98" w:rsidRPr="00056DCA">
        <w:rPr>
          <w:rFonts w:ascii="Arial" w:hAnsi="Arial" w:cs="Arial"/>
          <w:b/>
          <w:sz w:val="20"/>
          <w:szCs w:val="20"/>
        </w:rPr>
        <w:t>s</w:t>
      </w:r>
      <w:r w:rsidR="00BD78D1" w:rsidRPr="00056DCA">
        <w:rPr>
          <w:rFonts w:ascii="Arial" w:hAnsi="Arial" w:cs="Arial"/>
          <w:b/>
          <w:sz w:val="20"/>
          <w:szCs w:val="20"/>
        </w:rPr>
        <w:t>litev«</w:t>
      </w:r>
      <w:r w:rsidRPr="00056DCA">
        <w:rPr>
          <w:rFonts w:ascii="Arial" w:hAnsi="Arial" w:cs="Arial"/>
          <w:sz w:val="20"/>
          <w:szCs w:val="20"/>
        </w:rPr>
        <w:t xml:space="preserve">, ki jo pošlje v zaprti </w:t>
      </w:r>
      <w:r w:rsidRPr="00310248">
        <w:rPr>
          <w:rFonts w:ascii="Arial" w:hAnsi="Arial" w:cs="Arial"/>
          <w:sz w:val="20"/>
          <w:szCs w:val="20"/>
        </w:rPr>
        <w:t>ovoj</w:t>
      </w:r>
      <w:r w:rsidR="007156EC" w:rsidRPr="00310248">
        <w:rPr>
          <w:rFonts w:ascii="Arial" w:hAnsi="Arial" w:cs="Arial"/>
          <w:sz w:val="20"/>
          <w:szCs w:val="20"/>
        </w:rPr>
        <w:t>nici z označbo: »za javni natečaj</w:t>
      </w:r>
      <w:r w:rsidRPr="00310248">
        <w:rPr>
          <w:rFonts w:ascii="Arial" w:hAnsi="Arial" w:cs="Arial"/>
          <w:sz w:val="20"/>
          <w:szCs w:val="20"/>
        </w:rPr>
        <w:t xml:space="preserve"> za prosto</w:t>
      </w:r>
      <w:r w:rsidR="00C423AE" w:rsidRPr="00310248">
        <w:rPr>
          <w:rFonts w:ascii="Arial" w:hAnsi="Arial" w:cs="Arial"/>
          <w:sz w:val="20"/>
          <w:szCs w:val="20"/>
        </w:rPr>
        <w:t xml:space="preserve"> </w:t>
      </w:r>
      <w:r w:rsidR="007156EC" w:rsidRPr="00310248">
        <w:rPr>
          <w:rFonts w:ascii="Arial" w:hAnsi="Arial" w:cs="Arial"/>
          <w:sz w:val="20"/>
          <w:szCs w:val="20"/>
        </w:rPr>
        <w:t>uradniško</w:t>
      </w:r>
      <w:r w:rsidRPr="00310248">
        <w:rPr>
          <w:rFonts w:ascii="Arial" w:hAnsi="Arial" w:cs="Arial"/>
          <w:sz w:val="20"/>
          <w:szCs w:val="20"/>
        </w:rPr>
        <w:t xml:space="preserve"> delovno mesto </w:t>
      </w:r>
      <w:r w:rsidR="003F3737" w:rsidRPr="00310248">
        <w:rPr>
          <w:rFonts w:ascii="Arial" w:hAnsi="Arial" w:cs="Arial"/>
          <w:sz w:val="20"/>
          <w:szCs w:val="20"/>
        </w:rPr>
        <w:t xml:space="preserve">VIŠJI REFERENT </w:t>
      </w:r>
      <w:r w:rsidRPr="00310248">
        <w:rPr>
          <w:rFonts w:ascii="Arial" w:hAnsi="Arial" w:cs="Arial"/>
          <w:sz w:val="20"/>
          <w:szCs w:val="20"/>
        </w:rPr>
        <w:t>(</w:t>
      </w:r>
      <w:r w:rsidR="007156EC" w:rsidRPr="00310248">
        <w:rPr>
          <w:rFonts w:ascii="Arial" w:hAnsi="Arial" w:cs="Arial"/>
          <w:sz w:val="20"/>
          <w:szCs w:val="20"/>
        </w:rPr>
        <w:t>šifra 1</w:t>
      </w:r>
      <w:r w:rsidR="004E45E5" w:rsidRPr="00310248">
        <w:rPr>
          <w:rFonts w:ascii="Arial" w:hAnsi="Arial" w:cs="Arial"/>
          <w:sz w:val="20"/>
          <w:szCs w:val="20"/>
        </w:rPr>
        <w:t>0</w:t>
      </w:r>
      <w:r w:rsidR="005946BE" w:rsidRPr="00310248">
        <w:rPr>
          <w:rFonts w:ascii="Arial" w:hAnsi="Arial" w:cs="Arial"/>
          <w:sz w:val="20"/>
          <w:szCs w:val="20"/>
        </w:rPr>
        <w:t>1</w:t>
      </w:r>
      <w:r w:rsidR="00C423AE" w:rsidRPr="00310248">
        <w:rPr>
          <w:rFonts w:ascii="Arial" w:hAnsi="Arial" w:cs="Arial"/>
          <w:sz w:val="20"/>
          <w:szCs w:val="20"/>
        </w:rPr>
        <w:t>)</w:t>
      </w:r>
      <w:r w:rsidR="008F4F33" w:rsidRPr="00310248">
        <w:rPr>
          <w:rFonts w:ascii="Arial" w:hAnsi="Arial" w:cs="Arial"/>
          <w:sz w:val="20"/>
          <w:szCs w:val="20"/>
        </w:rPr>
        <w:t xml:space="preserve">, številka </w:t>
      </w:r>
      <w:r w:rsidR="008C1BCD" w:rsidRPr="00310248">
        <w:rPr>
          <w:rFonts w:ascii="Arial" w:hAnsi="Arial" w:cs="Arial"/>
          <w:sz w:val="20"/>
          <w:szCs w:val="20"/>
        </w:rPr>
        <w:t>1</w:t>
      </w:r>
      <w:r w:rsidR="004B5FDA" w:rsidRPr="00310248">
        <w:rPr>
          <w:rFonts w:ascii="Arial" w:hAnsi="Arial" w:cs="Arial"/>
          <w:sz w:val="20"/>
          <w:szCs w:val="20"/>
        </w:rPr>
        <w:t>10</w:t>
      </w:r>
      <w:r w:rsidR="000679F6" w:rsidRPr="00310248">
        <w:rPr>
          <w:rFonts w:ascii="Arial" w:hAnsi="Arial" w:cs="Arial"/>
          <w:sz w:val="20"/>
          <w:szCs w:val="20"/>
        </w:rPr>
        <w:t>-</w:t>
      </w:r>
      <w:r w:rsidR="004B5FDA" w:rsidRPr="00310248">
        <w:rPr>
          <w:rFonts w:ascii="Arial" w:hAnsi="Arial" w:cs="Arial"/>
          <w:sz w:val="20"/>
          <w:szCs w:val="20"/>
        </w:rPr>
        <w:t>7</w:t>
      </w:r>
      <w:r w:rsidR="008C1BCD" w:rsidRPr="00310248">
        <w:rPr>
          <w:rFonts w:ascii="Arial" w:hAnsi="Arial" w:cs="Arial"/>
          <w:sz w:val="20"/>
          <w:szCs w:val="20"/>
        </w:rPr>
        <w:t>/20</w:t>
      </w:r>
      <w:r w:rsidR="003A0070" w:rsidRPr="00310248">
        <w:rPr>
          <w:rFonts w:ascii="Arial" w:hAnsi="Arial" w:cs="Arial"/>
          <w:sz w:val="20"/>
          <w:szCs w:val="20"/>
        </w:rPr>
        <w:t>2</w:t>
      </w:r>
      <w:r w:rsidR="004B5FDA" w:rsidRPr="00310248">
        <w:rPr>
          <w:rFonts w:ascii="Arial" w:hAnsi="Arial" w:cs="Arial"/>
          <w:sz w:val="20"/>
          <w:szCs w:val="20"/>
        </w:rPr>
        <w:t>4</w:t>
      </w:r>
      <w:r w:rsidR="00F65983" w:rsidRPr="00310248">
        <w:rPr>
          <w:rFonts w:ascii="Arial" w:hAnsi="Arial" w:cs="Arial"/>
          <w:sz w:val="20"/>
          <w:szCs w:val="20"/>
        </w:rPr>
        <w:t>-334</w:t>
      </w:r>
      <w:r w:rsidR="004B5FDA" w:rsidRPr="00310248">
        <w:rPr>
          <w:rFonts w:ascii="Arial" w:hAnsi="Arial" w:cs="Arial"/>
          <w:sz w:val="20"/>
          <w:szCs w:val="20"/>
        </w:rPr>
        <w:t>1</w:t>
      </w:r>
      <w:r w:rsidRPr="00310248">
        <w:rPr>
          <w:rFonts w:ascii="Arial" w:hAnsi="Arial" w:cs="Arial"/>
          <w:sz w:val="20"/>
          <w:szCs w:val="20"/>
        </w:rPr>
        <w:t xml:space="preserve">« na naslov: </w:t>
      </w:r>
      <w:r w:rsidR="004B5FDA" w:rsidRPr="00310248">
        <w:rPr>
          <w:rFonts w:ascii="Arial" w:hAnsi="Arial" w:cs="Arial"/>
          <w:sz w:val="20"/>
          <w:szCs w:val="20"/>
        </w:rPr>
        <w:t xml:space="preserve">Arhiv Republike </w:t>
      </w:r>
      <w:r w:rsidR="00E65249" w:rsidRPr="00310248">
        <w:rPr>
          <w:rFonts w:ascii="Arial" w:hAnsi="Arial" w:cs="Arial"/>
          <w:sz w:val="20"/>
          <w:szCs w:val="20"/>
        </w:rPr>
        <w:t>Slovenije</w:t>
      </w:r>
      <w:r w:rsidR="008F4F33" w:rsidRPr="00310248">
        <w:rPr>
          <w:rFonts w:ascii="Arial" w:hAnsi="Arial" w:cs="Arial"/>
          <w:sz w:val="20"/>
          <w:szCs w:val="20"/>
        </w:rPr>
        <w:t xml:space="preserve">, </w:t>
      </w:r>
      <w:r w:rsidR="00E65249" w:rsidRPr="00310248">
        <w:rPr>
          <w:rFonts w:ascii="Arial" w:hAnsi="Arial" w:cs="Arial"/>
          <w:sz w:val="20"/>
          <w:szCs w:val="20"/>
        </w:rPr>
        <w:t>Zvezdarska ulica 1</w:t>
      </w:r>
      <w:r w:rsidRPr="00310248">
        <w:rPr>
          <w:rFonts w:ascii="Arial" w:hAnsi="Arial" w:cs="Arial"/>
          <w:sz w:val="20"/>
          <w:szCs w:val="20"/>
        </w:rPr>
        <w:t xml:space="preserve">, 1000 Ljubljana, in sicer </w:t>
      </w:r>
      <w:r w:rsidRPr="00310248">
        <w:rPr>
          <w:rFonts w:ascii="Arial" w:hAnsi="Arial" w:cs="Arial"/>
          <w:b/>
          <w:bCs/>
          <w:sz w:val="20"/>
          <w:szCs w:val="20"/>
        </w:rPr>
        <w:t xml:space="preserve">v roku </w:t>
      </w:r>
      <w:r w:rsidR="005946BE" w:rsidRPr="00310248">
        <w:rPr>
          <w:rFonts w:ascii="Arial" w:hAnsi="Arial" w:cs="Arial"/>
          <w:b/>
          <w:bCs/>
          <w:sz w:val="20"/>
          <w:szCs w:val="20"/>
        </w:rPr>
        <w:t>8</w:t>
      </w:r>
      <w:r w:rsidRPr="00310248">
        <w:rPr>
          <w:rFonts w:ascii="Arial" w:hAnsi="Arial" w:cs="Arial"/>
          <w:b/>
          <w:bCs/>
          <w:sz w:val="20"/>
          <w:szCs w:val="20"/>
        </w:rPr>
        <w:t xml:space="preserve"> dni</w:t>
      </w:r>
      <w:r w:rsidRPr="00310248">
        <w:rPr>
          <w:rFonts w:ascii="Arial" w:hAnsi="Arial" w:cs="Arial"/>
          <w:sz w:val="20"/>
          <w:szCs w:val="20"/>
        </w:rPr>
        <w:t xml:space="preserve"> po objavi. Za pisno obliko prijave šteje tudi elektronska oblika, poslana na elektronski </w:t>
      </w:r>
      <w:r w:rsidRPr="00310248">
        <w:rPr>
          <w:rFonts w:ascii="Arial" w:hAnsi="Arial" w:cs="Arial"/>
          <w:color w:val="000000" w:themeColor="text1"/>
          <w:sz w:val="20"/>
          <w:szCs w:val="20"/>
        </w:rPr>
        <w:t xml:space="preserve">naslov: </w:t>
      </w:r>
      <w:r w:rsidR="00E65249" w:rsidRPr="00310248">
        <w:rPr>
          <w:rFonts w:ascii="Arial" w:hAnsi="Arial" w:cs="Arial"/>
          <w:color w:val="000000" w:themeColor="text1"/>
          <w:sz w:val="20"/>
          <w:szCs w:val="20"/>
        </w:rPr>
        <w:t>ars</w:t>
      </w:r>
      <w:hyperlink r:id="rId17" w:history="1">
        <w:r w:rsidR="007156EC" w:rsidRPr="00310248">
          <w:rPr>
            <w:rStyle w:val="Hiperpovezava"/>
            <w:rFonts w:ascii="Arial" w:hAnsi="Arial" w:cs="Arial"/>
            <w:color w:val="000000" w:themeColor="text1"/>
            <w:sz w:val="20"/>
            <w:szCs w:val="20"/>
            <w:u w:val="none"/>
          </w:rPr>
          <w:t>@gov.si</w:t>
        </w:r>
      </w:hyperlink>
      <w:r w:rsidRPr="00310248">
        <w:rPr>
          <w:rFonts w:ascii="Arial" w:hAnsi="Arial" w:cs="Arial"/>
          <w:color w:val="000000" w:themeColor="text1"/>
          <w:sz w:val="20"/>
          <w:szCs w:val="20"/>
        </w:rPr>
        <w:t>, pri čemer veljavnost prijave ni pogojena z elektronskim podpisom.</w:t>
      </w:r>
    </w:p>
    <w:p w14:paraId="0822279F" w14:textId="77777777" w:rsidR="007117B7" w:rsidRPr="00310248" w:rsidRDefault="007117B7" w:rsidP="008C1BCD">
      <w:pPr>
        <w:spacing w:after="0"/>
        <w:jc w:val="both"/>
        <w:rPr>
          <w:rFonts w:ascii="Arial" w:hAnsi="Arial" w:cs="Arial"/>
          <w:sz w:val="20"/>
          <w:szCs w:val="20"/>
        </w:rPr>
      </w:pPr>
    </w:p>
    <w:p w14:paraId="430D6AC2" w14:textId="77777777" w:rsidR="00BD25B6" w:rsidRPr="00310248" w:rsidRDefault="00BD25B6" w:rsidP="00BD25B6">
      <w:pPr>
        <w:spacing w:after="0"/>
        <w:jc w:val="both"/>
        <w:rPr>
          <w:rFonts w:ascii="Arial" w:hAnsi="Arial" w:cs="Arial"/>
          <w:sz w:val="20"/>
          <w:szCs w:val="20"/>
        </w:rPr>
      </w:pPr>
      <w:r w:rsidRPr="00310248">
        <w:rPr>
          <w:rFonts w:ascii="Arial" w:hAnsi="Arial" w:cs="Arial"/>
          <w:sz w:val="20"/>
          <w:szCs w:val="20"/>
        </w:rPr>
        <w:t>Kandidati bodo o izbiri pisno obveščeni najkasneje v roku 90 dni po objavi javnega natečaja. Obvestilo o končanem javnem natečaju bo objavljeno na spletnem mestu državne uprave gov.si.</w:t>
      </w:r>
    </w:p>
    <w:p w14:paraId="16D55644" w14:textId="77777777" w:rsidR="007117B7" w:rsidRPr="00310248" w:rsidRDefault="007117B7" w:rsidP="008C1BCD">
      <w:pPr>
        <w:spacing w:after="0"/>
        <w:jc w:val="both"/>
        <w:rPr>
          <w:rFonts w:ascii="Arial" w:hAnsi="Arial" w:cs="Arial"/>
          <w:sz w:val="20"/>
          <w:szCs w:val="20"/>
        </w:rPr>
      </w:pPr>
    </w:p>
    <w:p w14:paraId="115B23AE" w14:textId="45E6CAD7" w:rsidR="007117B7" w:rsidRPr="00310248" w:rsidRDefault="007117B7" w:rsidP="008C1BCD">
      <w:pPr>
        <w:spacing w:after="0"/>
        <w:jc w:val="both"/>
        <w:rPr>
          <w:rFonts w:ascii="Arial" w:hAnsi="Arial" w:cs="Arial"/>
          <w:sz w:val="20"/>
          <w:szCs w:val="20"/>
        </w:rPr>
      </w:pPr>
      <w:r w:rsidRPr="00310248">
        <w:rPr>
          <w:rFonts w:ascii="Arial" w:hAnsi="Arial" w:cs="Arial"/>
          <w:sz w:val="20"/>
          <w:szCs w:val="20"/>
        </w:rPr>
        <w:t>Informacije o izvedbi javne</w:t>
      </w:r>
      <w:r w:rsidR="00902CD9" w:rsidRPr="00310248">
        <w:rPr>
          <w:rFonts w:ascii="Arial" w:hAnsi="Arial" w:cs="Arial"/>
          <w:sz w:val="20"/>
          <w:szCs w:val="20"/>
        </w:rPr>
        <w:t>ga natečaja</w:t>
      </w:r>
      <w:r w:rsidRPr="00310248">
        <w:rPr>
          <w:rFonts w:ascii="Arial" w:hAnsi="Arial" w:cs="Arial"/>
          <w:sz w:val="20"/>
          <w:szCs w:val="20"/>
        </w:rPr>
        <w:t xml:space="preserve"> daje </w:t>
      </w:r>
      <w:r w:rsidR="007156EC" w:rsidRPr="00310248">
        <w:rPr>
          <w:rFonts w:ascii="Arial" w:hAnsi="Arial" w:cs="Arial"/>
          <w:sz w:val="20"/>
          <w:szCs w:val="20"/>
        </w:rPr>
        <w:t>Mateja Musar</w:t>
      </w:r>
      <w:r w:rsidRPr="00310248">
        <w:rPr>
          <w:rFonts w:ascii="Arial" w:hAnsi="Arial" w:cs="Arial"/>
          <w:sz w:val="20"/>
          <w:szCs w:val="20"/>
        </w:rPr>
        <w:t>, tel. št. 01</w:t>
      </w:r>
      <w:r w:rsidR="000B4B91" w:rsidRPr="00310248">
        <w:rPr>
          <w:rFonts w:ascii="Arial" w:hAnsi="Arial" w:cs="Arial"/>
          <w:sz w:val="20"/>
          <w:szCs w:val="20"/>
        </w:rPr>
        <w:t xml:space="preserve"> </w:t>
      </w:r>
      <w:r w:rsidRPr="00310248">
        <w:rPr>
          <w:rFonts w:ascii="Arial" w:hAnsi="Arial" w:cs="Arial"/>
          <w:sz w:val="20"/>
          <w:szCs w:val="20"/>
        </w:rPr>
        <w:t xml:space="preserve">/ </w:t>
      </w:r>
      <w:r w:rsidR="008F34BE" w:rsidRPr="00310248">
        <w:rPr>
          <w:rFonts w:ascii="Arial" w:hAnsi="Arial" w:cs="Arial"/>
          <w:sz w:val="20"/>
          <w:szCs w:val="20"/>
        </w:rPr>
        <w:t>369 59 70</w:t>
      </w:r>
      <w:r w:rsidR="005A27A1" w:rsidRPr="00310248">
        <w:rPr>
          <w:rFonts w:ascii="Arial" w:hAnsi="Arial" w:cs="Arial"/>
          <w:sz w:val="20"/>
          <w:szCs w:val="20"/>
        </w:rPr>
        <w:t xml:space="preserve"> vsak delovnik med </w:t>
      </w:r>
      <w:r w:rsidR="000B4B91" w:rsidRPr="00310248">
        <w:rPr>
          <w:rFonts w:ascii="Arial" w:hAnsi="Arial" w:cs="Arial"/>
          <w:sz w:val="20"/>
          <w:szCs w:val="20"/>
        </w:rPr>
        <w:t>9</w:t>
      </w:r>
      <w:r w:rsidR="005A27A1" w:rsidRPr="00310248">
        <w:rPr>
          <w:rFonts w:ascii="Arial" w:hAnsi="Arial" w:cs="Arial"/>
          <w:sz w:val="20"/>
          <w:szCs w:val="20"/>
        </w:rPr>
        <w:t>. in 1</w:t>
      </w:r>
      <w:r w:rsidR="000B4B91" w:rsidRPr="00310248">
        <w:rPr>
          <w:rFonts w:ascii="Arial" w:hAnsi="Arial" w:cs="Arial"/>
          <w:sz w:val="20"/>
          <w:szCs w:val="20"/>
        </w:rPr>
        <w:t>0</w:t>
      </w:r>
      <w:r w:rsidR="005A27A1" w:rsidRPr="00310248">
        <w:rPr>
          <w:rFonts w:ascii="Arial" w:hAnsi="Arial" w:cs="Arial"/>
          <w:sz w:val="20"/>
          <w:szCs w:val="20"/>
        </w:rPr>
        <w:t>. uro</w:t>
      </w:r>
      <w:r w:rsidRPr="00310248">
        <w:rPr>
          <w:rFonts w:ascii="Arial" w:hAnsi="Arial" w:cs="Arial"/>
          <w:sz w:val="20"/>
          <w:szCs w:val="20"/>
        </w:rPr>
        <w:t xml:space="preserve">, o delovnem področju pa </w:t>
      </w:r>
      <w:r w:rsidR="004E45E5" w:rsidRPr="00310248">
        <w:rPr>
          <w:rFonts w:ascii="Arial" w:hAnsi="Arial" w:cs="Arial"/>
          <w:sz w:val="20"/>
          <w:szCs w:val="20"/>
        </w:rPr>
        <w:t>Branko Radulovič</w:t>
      </w:r>
      <w:r w:rsidR="000B4B91" w:rsidRPr="00310248">
        <w:rPr>
          <w:rFonts w:ascii="Arial" w:hAnsi="Arial" w:cs="Arial"/>
          <w:sz w:val="20"/>
          <w:szCs w:val="20"/>
        </w:rPr>
        <w:t>, tel. št. 01 / 241 42</w:t>
      </w:r>
      <w:r w:rsidR="004E45E5" w:rsidRPr="00310248">
        <w:rPr>
          <w:rFonts w:ascii="Arial" w:hAnsi="Arial" w:cs="Arial"/>
          <w:sz w:val="20"/>
          <w:szCs w:val="20"/>
        </w:rPr>
        <w:t xml:space="preserve"> 54</w:t>
      </w:r>
      <w:r w:rsidR="000B4B91" w:rsidRPr="00310248">
        <w:rPr>
          <w:rFonts w:ascii="Arial" w:hAnsi="Arial" w:cs="Arial"/>
          <w:sz w:val="20"/>
          <w:szCs w:val="20"/>
        </w:rPr>
        <w:t>.</w:t>
      </w:r>
    </w:p>
    <w:p w14:paraId="70748DCB" w14:textId="77777777" w:rsidR="007117B7" w:rsidRPr="00310248" w:rsidRDefault="007117B7" w:rsidP="008C1BCD">
      <w:pPr>
        <w:spacing w:after="0"/>
        <w:jc w:val="both"/>
        <w:rPr>
          <w:rFonts w:ascii="Arial" w:hAnsi="Arial" w:cs="Arial"/>
          <w:sz w:val="20"/>
          <w:szCs w:val="20"/>
        </w:rPr>
      </w:pPr>
      <w:r w:rsidRPr="00310248">
        <w:rPr>
          <w:rFonts w:ascii="Arial" w:hAnsi="Arial" w:cs="Arial"/>
          <w:sz w:val="20"/>
          <w:szCs w:val="20"/>
        </w:rPr>
        <w:t> </w:t>
      </w:r>
    </w:p>
    <w:p w14:paraId="42709ECE" w14:textId="77777777" w:rsidR="007117B7" w:rsidRPr="00056DCA" w:rsidRDefault="007117B7" w:rsidP="008C1BCD">
      <w:pPr>
        <w:spacing w:after="0"/>
        <w:jc w:val="both"/>
        <w:rPr>
          <w:rFonts w:ascii="Arial" w:hAnsi="Arial" w:cs="Arial"/>
          <w:sz w:val="20"/>
          <w:szCs w:val="20"/>
        </w:rPr>
      </w:pPr>
      <w:r w:rsidRPr="00310248">
        <w:rPr>
          <w:rFonts w:ascii="Arial" w:hAnsi="Arial" w:cs="Arial"/>
          <w:sz w:val="20"/>
          <w:szCs w:val="20"/>
        </w:rPr>
        <w:t>V besedilu objave uporabljeni izrazi, zapisani v moški slovnični obliki, so uporabljeni kot nevtralni za ženske in moške.</w:t>
      </w:r>
      <w:r w:rsidRPr="00056DCA">
        <w:rPr>
          <w:rFonts w:ascii="Arial" w:hAnsi="Arial" w:cs="Arial"/>
          <w:sz w:val="20"/>
          <w:szCs w:val="20"/>
        </w:rPr>
        <w:t xml:space="preserve"> </w:t>
      </w:r>
    </w:p>
    <w:p w14:paraId="75891AA0" w14:textId="77777777" w:rsidR="007117B7" w:rsidRPr="00056DCA" w:rsidRDefault="007117B7" w:rsidP="008C1BCD">
      <w:pPr>
        <w:spacing w:after="0"/>
        <w:jc w:val="both"/>
        <w:rPr>
          <w:rFonts w:ascii="Arial" w:hAnsi="Arial" w:cs="Arial"/>
          <w:sz w:val="20"/>
          <w:szCs w:val="20"/>
        </w:rPr>
      </w:pPr>
    </w:p>
    <w:p w14:paraId="27CF6B81" w14:textId="77777777" w:rsidR="007117B7" w:rsidRPr="00056DCA" w:rsidRDefault="007117B7" w:rsidP="008C1BCD">
      <w:pPr>
        <w:spacing w:after="0"/>
        <w:jc w:val="both"/>
        <w:rPr>
          <w:rFonts w:ascii="Arial" w:hAnsi="Arial" w:cs="Arial"/>
          <w:sz w:val="20"/>
          <w:szCs w:val="20"/>
        </w:rPr>
      </w:pPr>
    </w:p>
    <w:p w14:paraId="5B5C059C" w14:textId="77777777" w:rsidR="007117B7" w:rsidRPr="00056DCA" w:rsidRDefault="007117B7" w:rsidP="008C1BCD">
      <w:pPr>
        <w:spacing w:after="0"/>
        <w:jc w:val="both"/>
        <w:rPr>
          <w:rFonts w:ascii="Arial" w:hAnsi="Arial" w:cs="Arial"/>
          <w:sz w:val="20"/>
          <w:szCs w:val="20"/>
        </w:rPr>
      </w:pPr>
    </w:p>
    <w:p w14:paraId="74501207" w14:textId="4583E3A1" w:rsidR="007117B7" w:rsidRPr="00056DCA" w:rsidRDefault="00F65983" w:rsidP="008C1BCD">
      <w:pPr>
        <w:spacing w:after="0"/>
        <w:ind w:left="4536"/>
        <w:jc w:val="center"/>
        <w:rPr>
          <w:rFonts w:ascii="Arial" w:hAnsi="Arial" w:cs="Arial"/>
          <w:sz w:val="20"/>
          <w:szCs w:val="20"/>
        </w:rPr>
      </w:pPr>
      <w:r w:rsidRPr="00056DCA">
        <w:rPr>
          <w:rFonts w:ascii="Arial" w:hAnsi="Arial" w:cs="Arial"/>
          <w:sz w:val="20"/>
          <w:szCs w:val="20"/>
        </w:rPr>
        <w:t>D</w:t>
      </w:r>
      <w:r w:rsidR="007117B7" w:rsidRPr="00056DCA">
        <w:rPr>
          <w:rFonts w:ascii="Arial" w:hAnsi="Arial" w:cs="Arial"/>
          <w:sz w:val="20"/>
          <w:szCs w:val="20"/>
        </w:rPr>
        <w:t>r</w:t>
      </w:r>
      <w:r w:rsidR="00345881" w:rsidRPr="00056DCA">
        <w:rPr>
          <w:rFonts w:ascii="Arial" w:hAnsi="Arial" w:cs="Arial"/>
          <w:sz w:val="20"/>
          <w:szCs w:val="20"/>
        </w:rPr>
        <w:t>.</w:t>
      </w:r>
      <w:r w:rsidR="007E2F7F" w:rsidRPr="00056DCA">
        <w:rPr>
          <w:rFonts w:ascii="Arial" w:hAnsi="Arial" w:cs="Arial"/>
          <w:sz w:val="20"/>
          <w:szCs w:val="20"/>
        </w:rPr>
        <w:t xml:space="preserve"> </w:t>
      </w:r>
      <w:r w:rsidR="005946BE">
        <w:rPr>
          <w:rFonts w:ascii="Arial" w:hAnsi="Arial" w:cs="Arial"/>
          <w:sz w:val="20"/>
          <w:szCs w:val="20"/>
        </w:rPr>
        <w:t>Andrej Nared</w:t>
      </w:r>
    </w:p>
    <w:p w14:paraId="3ED08703" w14:textId="77777777" w:rsidR="007117B7" w:rsidRPr="008C1BCD" w:rsidRDefault="007E2F7F" w:rsidP="008C1BCD">
      <w:pPr>
        <w:spacing w:after="0"/>
        <w:ind w:left="4536"/>
        <w:jc w:val="center"/>
        <w:rPr>
          <w:rFonts w:ascii="Arial" w:hAnsi="Arial" w:cs="Arial"/>
          <w:sz w:val="20"/>
          <w:szCs w:val="20"/>
        </w:rPr>
      </w:pPr>
      <w:r w:rsidRPr="00056DCA">
        <w:rPr>
          <w:rFonts w:ascii="Arial" w:hAnsi="Arial" w:cs="Arial"/>
          <w:sz w:val="20"/>
          <w:szCs w:val="20"/>
        </w:rPr>
        <w:t>direktor</w:t>
      </w:r>
    </w:p>
    <w:p w14:paraId="60D84A4A" w14:textId="77777777" w:rsidR="007117B7" w:rsidRPr="008C1BCD" w:rsidRDefault="007117B7" w:rsidP="008C1BCD">
      <w:pPr>
        <w:spacing w:after="0" w:line="240" w:lineRule="auto"/>
        <w:rPr>
          <w:rFonts w:ascii="Arial" w:hAnsi="Arial" w:cs="Arial"/>
          <w:sz w:val="20"/>
          <w:szCs w:val="20"/>
        </w:rPr>
      </w:pPr>
    </w:p>
    <w:p w14:paraId="64A6EEAB" w14:textId="77777777" w:rsidR="007117B7" w:rsidRPr="008C1BCD" w:rsidRDefault="007117B7" w:rsidP="008C1BCD">
      <w:pPr>
        <w:spacing w:after="0" w:line="240" w:lineRule="auto"/>
        <w:rPr>
          <w:rFonts w:ascii="Arial" w:hAnsi="Arial" w:cs="Arial"/>
          <w:sz w:val="20"/>
          <w:szCs w:val="20"/>
        </w:rPr>
      </w:pPr>
    </w:p>
    <w:p w14:paraId="731F04A3" w14:textId="77777777" w:rsidR="000B6BC0" w:rsidRPr="008C1BCD" w:rsidRDefault="000B6BC0" w:rsidP="008C1BCD">
      <w:pPr>
        <w:spacing w:after="0"/>
        <w:rPr>
          <w:rFonts w:ascii="Arial" w:hAnsi="Arial" w:cs="Arial"/>
          <w:sz w:val="20"/>
          <w:szCs w:val="20"/>
        </w:rPr>
      </w:pPr>
    </w:p>
    <w:sectPr w:rsidR="000B6BC0" w:rsidRPr="008C1BCD" w:rsidSect="005C6DAE">
      <w:headerReference w:type="default" r:id="rId18"/>
      <w:pgSz w:w="11907"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9BB2D" w14:textId="77777777" w:rsidR="00D874FB" w:rsidRDefault="00D874FB">
      <w:pPr>
        <w:spacing w:after="0" w:line="240" w:lineRule="auto"/>
      </w:pPr>
      <w:r>
        <w:separator/>
      </w:r>
    </w:p>
  </w:endnote>
  <w:endnote w:type="continuationSeparator" w:id="0">
    <w:p w14:paraId="0FE31C99" w14:textId="77777777" w:rsidR="00D874FB" w:rsidRDefault="00D87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E531D" w14:textId="77777777" w:rsidR="00D874FB" w:rsidRDefault="00D874FB">
      <w:pPr>
        <w:spacing w:after="0" w:line="240" w:lineRule="auto"/>
      </w:pPr>
      <w:r>
        <w:separator/>
      </w:r>
    </w:p>
  </w:footnote>
  <w:footnote w:type="continuationSeparator" w:id="0">
    <w:p w14:paraId="4D458654" w14:textId="77777777" w:rsidR="00D874FB" w:rsidRDefault="00D87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48D4" w14:textId="77777777" w:rsidR="00E65249" w:rsidRDefault="00E65249" w:rsidP="00DA284E">
    <w:pPr>
      <w:pStyle w:val="Glava"/>
      <w:tabs>
        <w:tab w:val="clear" w:pos="4536"/>
      </w:tabs>
      <w:ind w:left="-993"/>
      <w:rPr>
        <w:noProof/>
        <w:lang w:eastAsia="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3730"/>
    <w:multiLevelType w:val="hybridMultilevel"/>
    <w:tmpl w:val="639A9D9A"/>
    <w:lvl w:ilvl="0" w:tplc="CDDAAA08">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A27466"/>
    <w:multiLevelType w:val="hybridMultilevel"/>
    <w:tmpl w:val="4BC05190"/>
    <w:lvl w:ilvl="0" w:tplc="A21A471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A7F24A2"/>
    <w:multiLevelType w:val="hybridMultilevel"/>
    <w:tmpl w:val="0C183852"/>
    <w:lvl w:ilvl="0" w:tplc="FFFFFFFF">
      <w:start w:val="5"/>
      <w:numFmt w:val="bullet"/>
      <w:lvlText w:val="-"/>
      <w:lvlJc w:val="left"/>
      <w:pPr>
        <w:ind w:left="948" w:hanging="360"/>
      </w:pPr>
      <w:rPr>
        <w:rFonts w:ascii="Times New Roman" w:eastAsia="Times New Roman" w:hAnsi="Times New Roman" w:cs="Times New Roman" w:hint="default"/>
      </w:rPr>
    </w:lvl>
    <w:lvl w:ilvl="1" w:tplc="04240003" w:tentative="1">
      <w:start w:val="1"/>
      <w:numFmt w:val="bullet"/>
      <w:lvlText w:val="o"/>
      <w:lvlJc w:val="left"/>
      <w:pPr>
        <w:ind w:left="1668" w:hanging="360"/>
      </w:pPr>
      <w:rPr>
        <w:rFonts w:ascii="Courier New" w:hAnsi="Courier New" w:cs="Courier New" w:hint="default"/>
      </w:rPr>
    </w:lvl>
    <w:lvl w:ilvl="2" w:tplc="04240005" w:tentative="1">
      <w:start w:val="1"/>
      <w:numFmt w:val="bullet"/>
      <w:lvlText w:val=""/>
      <w:lvlJc w:val="left"/>
      <w:pPr>
        <w:ind w:left="2388" w:hanging="360"/>
      </w:pPr>
      <w:rPr>
        <w:rFonts w:ascii="Wingdings" w:hAnsi="Wingdings" w:hint="default"/>
      </w:rPr>
    </w:lvl>
    <w:lvl w:ilvl="3" w:tplc="04240001" w:tentative="1">
      <w:start w:val="1"/>
      <w:numFmt w:val="bullet"/>
      <w:lvlText w:val=""/>
      <w:lvlJc w:val="left"/>
      <w:pPr>
        <w:ind w:left="3108" w:hanging="360"/>
      </w:pPr>
      <w:rPr>
        <w:rFonts w:ascii="Symbol" w:hAnsi="Symbol" w:hint="default"/>
      </w:rPr>
    </w:lvl>
    <w:lvl w:ilvl="4" w:tplc="04240003" w:tentative="1">
      <w:start w:val="1"/>
      <w:numFmt w:val="bullet"/>
      <w:lvlText w:val="o"/>
      <w:lvlJc w:val="left"/>
      <w:pPr>
        <w:ind w:left="3828" w:hanging="360"/>
      </w:pPr>
      <w:rPr>
        <w:rFonts w:ascii="Courier New" w:hAnsi="Courier New" w:cs="Courier New" w:hint="default"/>
      </w:rPr>
    </w:lvl>
    <w:lvl w:ilvl="5" w:tplc="04240005" w:tentative="1">
      <w:start w:val="1"/>
      <w:numFmt w:val="bullet"/>
      <w:lvlText w:val=""/>
      <w:lvlJc w:val="left"/>
      <w:pPr>
        <w:ind w:left="4548" w:hanging="360"/>
      </w:pPr>
      <w:rPr>
        <w:rFonts w:ascii="Wingdings" w:hAnsi="Wingdings" w:hint="default"/>
      </w:rPr>
    </w:lvl>
    <w:lvl w:ilvl="6" w:tplc="04240001" w:tentative="1">
      <w:start w:val="1"/>
      <w:numFmt w:val="bullet"/>
      <w:lvlText w:val=""/>
      <w:lvlJc w:val="left"/>
      <w:pPr>
        <w:ind w:left="5268" w:hanging="360"/>
      </w:pPr>
      <w:rPr>
        <w:rFonts w:ascii="Symbol" w:hAnsi="Symbol" w:hint="default"/>
      </w:rPr>
    </w:lvl>
    <w:lvl w:ilvl="7" w:tplc="04240003" w:tentative="1">
      <w:start w:val="1"/>
      <w:numFmt w:val="bullet"/>
      <w:lvlText w:val="o"/>
      <w:lvlJc w:val="left"/>
      <w:pPr>
        <w:ind w:left="5988" w:hanging="360"/>
      </w:pPr>
      <w:rPr>
        <w:rFonts w:ascii="Courier New" w:hAnsi="Courier New" w:cs="Courier New" w:hint="default"/>
      </w:rPr>
    </w:lvl>
    <w:lvl w:ilvl="8" w:tplc="04240005" w:tentative="1">
      <w:start w:val="1"/>
      <w:numFmt w:val="bullet"/>
      <w:lvlText w:val=""/>
      <w:lvlJc w:val="left"/>
      <w:pPr>
        <w:ind w:left="6708" w:hanging="360"/>
      </w:pPr>
      <w:rPr>
        <w:rFonts w:ascii="Wingdings" w:hAnsi="Wingdings" w:hint="default"/>
      </w:rPr>
    </w:lvl>
  </w:abstractNum>
  <w:abstractNum w:abstractNumId="3"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53778FA"/>
    <w:multiLevelType w:val="hybridMultilevel"/>
    <w:tmpl w:val="B6345962"/>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06E3AD6"/>
    <w:multiLevelType w:val="hybridMultilevel"/>
    <w:tmpl w:val="AD9CC64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2F05486"/>
    <w:multiLevelType w:val="hybridMultilevel"/>
    <w:tmpl w:val="A894B60E"/>
    <w:lvl w:ilvl="0" w:tplc="38B859B8">
      <w:numFmt w:val="bullet"/>
      <w:lvlText w:val="-"/>
      <w:lvlJc w:val="left"/>
      <w:pPr>
        <w:tabs>
          <w:tab w:val="num" w:pos="436"/>
        </w:tabs>
        <w:ind w:left="436" w:hanging="360"/>
      </w:pPr>
      <w:rPr>
        <w:rFonts w:ascii="Arial" w:eastAsia="Times New Roman" w:hAnsi="Arial" w:cs="Arial" w:hint="default"/>
      </w:rPr>
    </w:lvl>
    <w:lvl w:ilvl="1" w:tplc="0150AD82">
      <w:start w:val="1"/>
      <w:numFmt w:val="decimal"/>
      <w:lvlText w:val="%2."/>
      <w:lvlJc w:val="left"/>
      <w:pPr>
        <w:tabs>
          <w:tab w:val="num" w:pos="502"/>
        </w:tabs>
        <w:ind w:left="502" w:hanging="360"/>
      </w:pPr>
      <w:rPr>
        <w:rFonts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7"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B3A2430"/>
    <w:multiLevelType w:val="hybridMultilevel"/>
    <w:tmpl w:val="E320C83E"/>
    <w:lvl w:ilvl="0" w:tplc="1CDA2F82">
      <w:numFmt w:val="bullet"/>
      <w:lvlText w:val="-"/>
      <w:lvlJc w:val="left"/>
      <w:pPr>
        <w:ind w:left="720" w:hanging="360"/>
      </w:pPr>
      <w:rPr>
        <w:rFonts w:ascii="Arial" w:eastAsia="Calibri" w:hAnsi="Arial" w:cs="Arial" w:hint="default"/>
        <w:i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FAC3FD3"/>
    <w:multiLevelType w:val="hybridMultilevel"/>
    <w:tmpl w:val="4588CC2A"/>
    <w:lvl w:ilvl="0" w:tplc="4866FA2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BA926E5"/>
    <w:multiLevelType w:val="hybridMultilevel"/>
    <w:tmpl w:val="A4BEABE8"/>
    <w:lvl w:ilvl="0" w:tplc="E412320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C5618AD"/>
    <w:multiLevelType w:val="hybridMultilevel"/>
    <w:tmpl w:val="904088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89C6452"/>
    <w:multiLevelType w:val="hybridMultilevel"/>
    <w:tmpl w:val="DD7671A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91B7ADA"/>
    <w:multiLevelType w:val="hybridMultilevel"/>
    <w:tmpl w:val="B98478A8"/>
    <w:lvl w:ilvl="0" w:tplc="8E4800D6">
      <w:numFmt w:val="bullet"/>
      <w:lvlText w:val="-"/>
      <w:lvlJc w:val="left"/>
      <w:pPr>
        <w:tabs>
          <w:tab w:val="num" w:pos="720"/>
        </w:tabs>
        <w:ind w:left="720" w:hanging="36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586434"/>
    <w:multiLevelType w:val="hybridMultilevel"/>
    <w:tmpl w:val="E4CCF9DE"/>
    <w:lvl w:ilvl="0" w:tplc="E984066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D5D64A2"/>
    <w:multiLevelType w:val="hybridMultilevel"/>
    <w:tmpl w:val="DE04C102"/>
    <w:lvl w:ilvl="0" w:tplc="E4123202">
      <w:start w:val="1"/>
      <w:numFmt w:val="bullet"/>
      <w:lvlText w:val=""/>
      <w:lvlJc w:val="left"/>
      <w:pPr>
        <w:ind w:left="720" w:hanging="360"/>
      </w:pPr>
      <w:rPr>
        <w:rFonts w:ascii="Symbol" w:hAnsi="Symbol" w:hint="default"/>
      </w:rPr>
    </w:lvl>
    <w:lvl w:ilvl="1" w:tplc="92D43C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83D0064"/>
    <w:multiLevelType w:val="hybridMultilevel"/>
    <w:tmpl w:val="410819E8"/>
    <w:lvl w:ilvl="0" w:tplc="FFFFFFFF">
      <w:start w:val="5"/>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F4837C7"/>
    <w:multiLevelType w:val="hybridMultilevel"/>
    <w:tmpl w:val="CEECA94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59259625">
    <w:abstractNumId w:val="17"/>
  </w:num>
  <w:num w:numId="2" w16cid:durableId="489030358">
    <w:abstractNumId w:val="11"/>
  </w:num>
  <w:num w:numId="3" w16cid:durableId="419914447">
    <w:abstractNumId w:val="12"/>
  </w:num>
  <w:num w:numId="4" w16cid:durableId="978732258">
    <w:abstractNumId w:val="7"/>
  </w:num>
  <w:num w:numId="5" w16cid:durableId="829902537">
    <w:abstractNumId w:val="3"/>
  </w:num>
  <w:num w:numId="6" w16cid:durableId="401023232">
    <w:abstractNumId w:val="16"/>
  </w:num>
  <w:num w:numId="7" w16cid:durableId="1105928569">
    <w:abstractNumId w:val="5"/>
  </w:num>
  <w:num w:numId="8" w16cid:durableId="1780835237">
    <w:abstractNumId w:val="10"/>
  </w:num>
  <w:num w:numId="9" w16cid:durableId="1194345859">
    <w:abstractNumId w:val="15"/>
  </w:num>
  <w:num w:numId="10" w16cid:durableId="869143450">
    <w:abstractNumId w:val="13"/>
  </w:num>
  <w:num w:numId="11" w16cid:durableId="356004113">
    <w:abstractNumId w:val="6"/>
  </w:num>
  <w:num w:numId="12" w16cid:durableId="328027043">
    <w:abstractNumId w:val="4"/>
  </w:num>
  <w:num w:numId="13" w16cid:durableId="1800605019">
    <w:abstractNumId w:val="2"/>
  </w:num>
  <w:num w:numId="14" w16cid:durableId="1256356825">
    <w:abstractNumId w:val="8"/>
  </w:num>
  <w:num w:numId="15" w16cid:durableId="341592846">
    <w:abstractNumId w:val="9"/>
  </w:num>
  <w:num w:numId="16" w16cid:durableId="798106404">
    <w:abstractNumId w:val="0"/>
  </w:num>
  <w:num w:numId="17" w16cid:durableId="2008172427">
    <w:abstractNumId w:val="1"/>
  </w:num>
  <w:num w:numId="18" w16cid:durableId="5525447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7B7"/>
    <w:rsid w:val="000078B2"/>
    <w:rsid w:val="00044390"/>
    <w:rsid w:val="00045D88"/>
    <w:rsid w:val="00056DCA"/>
    <w:rsid w:val="000679F6"/>
    <w:rsid w:val="000A24D6"/>
    <w:rsid w:val="000B33E5"/>
    <w:rsid w:val="000B4B91"/>
    <w:rsid w:val="000B6BC0"/>
    <w:rsid w:val="000E3799"/>
    <w:rsid w:val="00146229"/>
    <w:rsid w:val="001E312A"/>
    <w:rsid w:val="00292D61"/>
    <w:rsid w:val="002A50FA"/>
    <w:rsid w:val="00310248"/>
    <w:rsid w:val="00325D6D"/>
    <w:rsid w:val="0032786C"/>
    <w:rsid w:val="00337222"/>
    <w:rsid w:val="003379BC"/>
    <w:rsid w:val="00337F03"/>
    <w:rsid w:val="00345881"/>
    <w:rsid w:val="00350727"/>
    <w:rsid w:val="003A0070"/>
    <w:rsid w:val="003F3737"/>
    <w:rsid w:val="00442304"/>
    <w:rsid w:val="00447BCE"/>
    <w:rsid w:val="00456A55"/>
    <w:rsid w:val="00496537"/>
    <w:rsid w:val="004B5FDA"/>
    <w:rsid w:val="004E45E5"/>
    <w:rsid w:val="004E5E30"/>
    <w:rsid w:val="004F3965"/>
    <w:rsid w:val="00593CD1"/>
    <w:rsid w:val="005946BE"/>
    <w:rsid w:val="00597378"/>
    <w:rsid w:val="005A186B"/>
    <w:rsid w:val="005A27A1"/>
    <w:rsid w:val="005C6DAE"/>
    <w:rsid w:val="005F2BC8"/>
    <w:rsid w:val="00617F35"/>
    <w:rsid w:val="006345D3"/>
    <w:rsid w:val="00641685"/>
    <w:rsid w:val="006D5037"/>
    <w:rsid w:val="006D5F53"/>
    <w:rsid w:val="007117B7"/>
    <w:rsid w:val="007156EC"/>
    <w:rsid w:val="00772932"/>
    <w:rsid w:val="007821ED"/>
    <w:rsid w:val="007D1ED0"/>
    <w:rsid w:val="007E2F7F"/>
    <w:rsid w:val="007F5F6B"/>
    <w:rsid w:val="00861A20"/>
    <w:rsid w:val="0089182E"/>
    <w:rsid w:val="008C1BCD"/>
    <w:rsid w:val="008F34BE"/>
    <w:rsid w:val="008F3F82"/>
    <w:rsid w:val="008F4F33"/>
    <w:rsid w:val="00902CD9"/>
    <w:rsid w:val="00964121"/>
    <w:rsid w:val="009A261A"/>
    <w:rsid w:val="00A400C5"/>
    <w:rsid w:val="00A63104"/>
    <w:rsid w:val="00AB43F6"/>
    <w:rsid w:val="00B33C98"/>
    <w:rsid w:val="00BD25B6"/>
    <w:rsid w:val="00BD78D1"/>
    <w:rsid w:val="00BE5957"/>
    <w:rsid w:val="00C423AE"/>
    <w:rsid w:val="00CD755A"/>
    <w:rsid w:val="00CF2D9C"/>
    <w:rsid w:val="00D874FB"/>
    <w:rsid w:val="00DF7736"/>
    <w:rsid w:val="00E6125D"/>
    <w:rsid w:val="00E65249"/>
    <w:rsid w:val="00EA2D45"/>
    <w:rsid w:val="00EB4773"/>
    <w:rsid w:val="00EE2FEF"/>
    <w:rsid w:val="00F1764C"/>
    <w:rsid w:val="00F358DB"/>
    <w:rsid w:val="00F60BB3"/>
    <w:rsid w:val="00F65820"/>
    <w:rsid w:val="00F65983"/>
    <w:rsid w:val="00FE15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D6CF4"/>
  <w15:chartTrackingRefBased/>
  <w15:docId w15:val="{A484B038-4E85-4BFE-9AFF-3FB82166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117B7"/>
    <w:pPr>
      <w:spacing w:after="200" w:line="276" w:lineRule="auto"/>
    </w:pPr>
    <w:rPr>
      <w:rFonts w:ascii="Calibri" w:eastAsia="Calibri" w:hAnsi="Calibri"/>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117B7"/>
    <w:pPr>
      <w:tabs>
        <w:tab w:val="center" w:pos="4536"/>
        <w:tab w:val="right" w:pos="9072"/>
      </w:tabs>
      <w:spacing w:after="0" w:line="240" w:lineRule="auto"/>
    </w:pPr>
  </w:style>
  <w:style w:type="character" w:customStyle="1" w:styleId="GlavaZnak">
    <w:name w:val="Glava Znak"/>
    <w:basedOn w:val="Privzetapisavaodstavka"/>
    <w:link w:val="Glava"/>
    <w:uiPriority w:val="99"/>
    <w:rsid w:val="007117B7"/>
    <w:rPr>
      <w:rFonts w:ascii="Calibri" w:eastAsia="Calibri" w:hAnsi="Calibri"/>
      <w:sz w:val="22"/>
      <w:szCs w:val="22"/>
      <w:lang w:eastAsia="en-US"/>
    </w:rPr>
  </w:style>
  <w:style w:type="paragraph" w:styleId="Odstavekseznama">
    <w:name w:val="List Paragraph"/>
    <w:basedOn w:val="Navaden"/>
    <w:uiPriority w:val="34"/>
    <w:qFormat/>
    <w:rsid w:val="007117B7"/>
    <w:pPr>
      <w:spacing w:after="0" w:line="260" w:lineRule="exact"/>
      <w:ind w:left="720"/>
      <w:contextualSpacing/>
    </w:pPr>
    <w:rPr>
      <w:rFonts w:ascii="Arial" w:eastAsia="Times New Roman" w:hAnsi="Arial"/>
      <w:sz w:val="20"/>
      <w:szCs w:val="24"/>
      <w:lang w:val="en-US"/>
    </w:rPr>
  </w:style>
  <w:style w:type="paragraph" w:styleId="Besedilooblaka">
    <w:name w:val="Balloon Text"/>
    <w:basedOn w:val="Navaden"/>
    <w:link w:val="BesedilooblakaZnak"/>
    <w:semiHidden/>
    <w:unhideWhenUsed/>
    <w:rsid w:val="00F60BB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F60BB3"/>
    <w:rPr>
      <w:rFonts w:ascii="Segoe UI" w:eastAsia="Calibri" w:hAnsi="Segoe UI" w:cs="Segoe UI"/>
      <w:sz w:val="18"/>
      <w:szCs w:val="18"/>
      <w:lang w:eastAsia="en-US"/>
    </w:rPr>
  </w:style>
  <w:style w:type="character" w:styleId="Hiperpovezava">
    <w:name w:val="Hyperlink"/>
    <w:basedOn w:val="Privzetapisavaodstavka"/>
    <w:unhideWhenUsed/>
    <w:rsid w:val="008F4F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39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uradni-list.si/1/objava.jsp?sop=2012-01-1700" TargetMode="External"/><Relationship Id="rId17" Type="http://schemas.openxmlformats.org/officeDocument/2006/relationships/hyperlink" Target="mailto:mk@gov.si" TargetMode="External"/><Relationship Id="rId2" Type="http://schemas.openxmlformats.org/officeDocument/2006/relationships/styles" Target="styles.xml"/><Relationship Id="rId16" Type="http://schemas.openxmlformats.org/officeDocument/2006/relationships/hyperlink" Target="http://www.uradni-list.si/1/objava.jsp?sop=2022-01-001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08-01-3015" TargetMode="External"/><Relationship Id="rId5" Type="http://schemas.openxmlformats.org/officeDocument/2006/relationships/footnotes" Target="footnote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1038</Words>
  <Characters>7611</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Musar</dc:creator>
  <cp:keywords/>
  <dc:description/>
  <cp:lastModifiedBy>Mateja Musar</cp:lastModifiedBy>
  <cp:revision>12</cp:revision>
  <cp:lastPrinted>2020-01-10T09:11:00Z</cp:lastPrinted>
  <dcterms:created xsi:type="dcterms:W3CDTF">2024-05-14T12:37:00Z</dcterms:created>
  <dcterms:modified xsi:type="dcterms:W3CDTF">2024-05-16T07:39:00Z</dcterms:modified>
</cp:coreProperties>
</file>