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07C3" w14:textId="09327AD6" w:rsidR="00A85617" w:rsidRDefault="00A85617" w:rsidP="00A85617">
      <w:pPr>
        <w:pStyle w:val="Naslov"/>
        <w:rPr>
          <w:lang w:val="pl-PL"/>
        </w:rPr>
      </w:pPr>
      <w:r w:rsidRPr="00A85617">
        <w:rPr>
          <w:lang w:val="pl-PL"/>
        </w:rPr>
        <w:t>ZAKLJUČNO POROČILO O DELOVANJU UPRAVNEGA ODBORA PREŠERNOVEGA SKLADA V OBDOBJU OD 2020 DO</w:t>
      </w:r>
      <w:r>
        <w:rPr>
          <w:lang w:val="pl-PL"/>
        </w:rPr>
        <w:t xml:space="preserve"> 2024</w:t>
      </w:r>
    </w:p>
    <w:p w14:paraId="7A861780" w14:textId="77777777" w:rsidR="00557A5E" w:rsidRPr="00B109D6" w:rsidRDefault="00557A5E" w:rsidP="00A85617">
      <w:pPr>
        <w:jc w:val="both"/>
        <w:rPr>
          <w:rFonts w:ascii="Arial" w:hAnsi="Arial" w:cs="Arial"/>
          <w:b/>
          <w:sz w:val="20"/>
          <w:lang w:val="sl-SI"/>
        </w:rPr>
      </w:pPr>
    </w:p>
    <w:p w14:paraId="05407420" w14:textId="77777777" w:rsidR="0045217D" w:rsidRPr="00F4736E" w:rsidRDefault="0045217D" w:rsidP="00F4736E">
      <w:pPr>
        <w:pStyle w:val="Naslov1"/>
      </w:pPr>
      <w:r w:rsidRPr="00F4736E">
        <w:t>DOKUMENTI, KI UREJAJO PODROČJE</w:t>
      </w:r>
    </w:p>
    <w:p w14:paraId="14B3B563" w14:textId="77777777" w:rsidR="00A9186A" w:rsidRPr="00B109D6" w:rsidRDefault="00A9186A" w:rsidP="00B109D6">
      <w:pPr>
        <w:ind w:left="1418"/>
        <w:jc w:val="both"/>
        <w:rPr>
          <w:rFonts w:ascii="Arial" w:hAnsi="Arial" w:cs="Arial"/>
          <w:b/>
          <w:sz w:val="20"/>
          <w:lang w:val="sl-SI"/>
        </w:rPr>
      </w:pPr>
    </w:p>
    <w:p w14:paraId="4D424E90" w14:textId="77777777" w:rsidR="0045217D" w:rsidRPr="00B109D6" w:rsidRDefault="0045217D" w:rsidP="00B109D6">
      <w:pPr>
        <w:ind w:left="1418"/>
        <w:jc w:val="both"/>
        <w:rPr>
          <w:rFonts w:ascii="Arial" w:hAnsi="Arial" w:cs="Arial"/>
          <w:b/>
          <w:sz w:val="20"/>
          <w:lang w:val="sl-SI"/>
        </w:rPr>
      </w:pPr>
    </w:p>
    <w:p w14:paraId="03CCBB9D" w14:textId="77777777" w:rsidR="0045217D" w:rsidRPr="00B109D6" w:rsidRDefault="0045217D" w:rsidP="00B109D6">
      <w:pPr>
        <w:numPr>
          <w:ilvl w:val="0"/>
          <w:numId w:val="1"/>
        </w:numPr>
        <w:ind w:left="1418" w:firstLine="0"/>
        <w:jc w:val="both"/>
        <w:rPr>
          <w:rFonts w:ascii="Arial" w:hAnsi="Arial" w:cs="Arial"/>
          <w:sz w:val="20"/>
          <w:lang w:val="sl-SI"/>
        </w:rPr>
      </w:pPr>
      <w:r w:rsidRPr="00B109D6">
        <w:rPr>
          <w:rFonts w:ascii="Arial" w:hAnsi="Arial" w:cs="Arial"/>
          <w:sz w:val="20"/>
          <w:lang w:val="sl-SI"/>
        </w:rPr>
        <w:t>Zakon o Prešernovi nagradi (Uradni list RS, št. 29/91),</w:t>
      </w:r>
    </w:p>
    <w:p w14:paraId="60462C95" w14:textId="77777777" w:rsidR="005A4A97" w:rsidRPr="00B109D6" w:rsidRDefault="005A4A97" w:rsidP="00B109D6">
      <w:pPr>
        <w:numPr>
          <w:ilvl w:val="0"/>
          <w:numId w:val="1"/>
        </w:numPr>
        <w:ind w:left="1418" w:firstLine="0"/>
        <w:jc w:val="both"/>
        <w:rPr>
          <w:rFonts w:ascii="Arial" w:hAnsi="Arial" w:cs="Arial"/>
          <w:sz w:val="20"/>
          <w:lang w:val="sl-SI"/>
        </w:rPr>
      </w:pPr>
      <w:r w:rsidRPr="00B109D6">
        <w:rPr>
          <w:rFonts w:ascii="Arial" w:hAnsi="Arial" w:cs="Arial"/>
          <w:sz w:val="20"/>
          <w:lang w:val="sl-SI"/>
        </w:rPr>
        <w:t>Zakon o Prešernovi nagradi (Uradni list RS, št. 54/17),</w:t>
      </w:r>
    </w:p>
    <w:p w14:paraId="7F2932F5" w14:textId="77777777" w:rsidR="0045217D" w:rsidRPr="00B109D6" w:rsidRDefault="0045217D" w:rsidP="00B109D6">
      <w:pPr>
        <w:numPr>
          <w:ilvl w:val="0"/>
          <w:numId w:val="1"/>
        </w:numPr>
        <w:ind w:left="1418" w:firstLine="0"/>
        <w:jc w:val="both"/>
        <w:rPr>
          <w:rFonts w:ascii="Arial" w:hAnsi="Arial" w:cs="Arial"/>
          <w:sz w:val="20"/>
          <w:lang w:val="sl-SI"/>
        </w:rPr>
      </w:pPr>
      <w:r w:rsidRPr="00B109D6">
        <w:rPr>
          <w:rFonts w:ascii="Arial" w:hAnsi="Arial" w:cs="Arial"/>
          <w:sz w:val="20"/>
          <w:lang w:val="sl-SI"/>
        </w:rPr>
        <w:t xml:space="preserve">Statut Prešernovega sklada (Uradni list RS, št. 43/93), </w:t>
      </w:r>
    </w:p>
    <w:p w14:paraId="6A94D13F" w14:textId="77777777" w:rsidR="00D41925" w:rsidRPr="00B109D6" w:rsidRDefault="00D41925" w:rsidP="00B109D6">
      <w:pPr>
        <w:numPr>
          <w:ilvl w:val="0"/>
          <w:numId w:val="1"/>
        </w:numPr>
        <w:ind w:left="1418" w:firstLine="0"/>
        <w:jc w:val="both"/>
        <w:rPr>
          <w:rFonts w:ascii="Arial" w:hAnsi="Arial" w:cs="Arial"/>
          <w:sz w:val="20"/>
          <w:lang w:val="sl-SI"/>
        </w:rPr>
      </w:pPr>
      <w:r w:rsidRPr="00B109D6">
        <w:rPr>
          <w:rFonts w:ascii="Arial" w:hAnsi="Arial" w:cs="Arial"/>
          <w:sz w:val="20"/>
          <w:lang w:val="sl-SI"/>
        </w:rPr>
        <w:t>Statut Prešernovega sklada (Uradni list RS, št. 66/18),</w:t>
      </w:r>
    </w:p>
    <w:p w14:paraId="7A1AA751" w14:textId="77777777" w:rsidR="007C63F9" w:rsidRDefault="007C63F9" w:rsidP="00A85617">
      <w:pPr>
        <w:jc w:val="both"/>
        <w:rPr>
          <w:rFonts w:ascii="Arial" w:hAnsi="Arial" w:cs="Arial"/>
          <w:sz w:val="20"/>
          <w:lang w:val="sl-SI"/>
        </w:rPr>
      </w:pPr>
    </w:p>
    <w:p w14:paraId="5449214E" w14:textId="77777777" w:rsidR="007C63F9" w:rsidRDefault="007C63F9" w:rsidP="00B109D6">
      <w:pPr>
        <w:ind w:left="1418"/>
        <w:jc w:val="both"/>
        <w:rPr>
          <w:rFonts w:ascii="Arial" w:hAnsi="Arial" w:cs="Arial"/>
          <w:sz w:val="20"/>
          <w:lang w:val="sl-SI"/>
        </w:rPr>
      </w:pPr>
    </w:p>
    <w:p w14:paraId="73C42239" w14:textId="6B91D299" w:rsidR="0045217D" w:rsidRPr="00B109D6" w:rsidRDefault="0045217D" w:rsidP="00B109D6">
      <w:pPr>
        <w:ind w:left="1418"/>
        <w:jc w:val="both"/>
        <w:rPr>
          <w:rFonts w:ascii="Arial" w:hAnsi="Arial" w:cs="Arial"/>
          <w:sz w:val="20"/>
          <w:lang w:val="sl-SI"/>
        </w:rPr>
      </w:pPr>
      <w:r w:rsidRPr="00B109D6">
        <w:rPr>
          <w:rFonts w:ascii="Arial" w:hAnsi="Arial" w:cs="Arial"/>
          <w:sz w:val="20"/>
          <w:lang w:val="sl-SI"/>
        </w:rPr>
        <w:t>Državni zbor Republike Slovenije je na seji dne, 19. 9. 2017 sprejel nov Zakon o Prešernovi nagradi, ki je bil objavljen v Uradnem listu RS, št. 54/17. Sprejeti zakon je začel veljati petnajsti dan po objavi v Uradnem listu Republike Slovenije, to je z dnem 4. 10. 2017. Na podlagi sprejetega zakona je število nagrad, ki se jih podeljuje ostalo nespremenjeno. Nagrado Prešernovega sklada po novem lahko prejmejo ustvarjalci za vrhunske umetniške dosežke, ki so bili javnosti predstavljeni v zadnjih treh letih pred podelitvijo nagrad in pomenijo trajno obogatitev slovenske kulturne zakladnice (pred spremembo je bilo obdobje zadnjih dveh let). Zakon o Prešernovi nagradi je v prehodnih določbah določil, da se poziv za predlag</w:t>
      </w:r>
      <w:r w:rsidR="0084412A" w:rsidRPr="00B109D6">
        <w:rPr>
          <w:rFonts w:ascii="Arial" w:hAnsi="Arial" w:cs="Arial"/>
          <w:sz w:val="20"/>
          <w:lang w:val="sl-SI"/>
        </w:rPr>
        <w:t>a</w:t>
      </w:r>
      <w:r w:rsidRPr="00B109D6">
        <w:rPr>
          <w:rFonts w:ascii="Arial" w:hAnsi="Arial" w:cs="Arial"/>
          <w:sz w:val="20"/>
          <w:lang w:val="sl-SI"/>
        </w:rPr>
        <w:t>nje kandidatov, ki je bil začet pred uveljavitv</w:t>
      </w:r>
      <w:r w:rsidR="00E4586E" w:rsidRPr="00B109D6">
        <w:rPr>
          <w:rFonts w:ascii="Arial" w:hAnsi="Arial" w:cs="Arial"/>
          <w:sz w:val="20"/>
          <w:lang w:val="sl-SI"/>
        </w:rPr>
        <w:t>i</w:t>
      </w:r>
      <w:r w:rsidRPr="00B109D6">
        <w:rPr>
          <w:rFonts w:ascii="Arial" w:hAnsi="Arial" w:cs="Arial"/>
          <w:sz w:val="20"/>
          <w:lang w:val="sl-SI"/>
        </w:rPr>
        <w:t xml:space="preserve">jo zakona konča v skladu </w:t>
      </w:r>
      <w:r w:rsidR="00350C24" w:rsidRPr="00B109D6">
        <w:rPr>
          <w:rFonts w:ascii="Arial" w:hAnsi="Arial" w:cs="Arial"/>
          <w:sz w:val="20"/>
          <w:lang w:val="sl-SI"/>
        </w:rPr>
        <w:t xml:space="preserve">z </w:t>
      </w:r>
      <w:r w:rsidRPr="00B109D6">
        <w:rPr>
          <w:rFonts w:ascii="Arial" w:hAnsi="Arial" w:cs="Arial"/>
          <w:sz w:val="20"/>
          <w:lang w:val="sl-SI"/>
        </w:rPr>
        <w:t>do</w:t>
      </w:r>
      <w:r w:rsidR="0084412A" w:rsidRPr="00B109D6">
        <w:rPr>
          <w:rFonts w:ascii="Arial" w:hAnsi="Arial" w:cs="Arial"/>
          <w:sz w:val="20"/>
          <w:lang w:val="sl-SI"/>
        </w:rPr>
        <w:t xml:space="preserve"> </w:t>
      </w:r>
      <w:r w:rsidRPr="00B109D6">
        <w:rPr>
          <w:rFonts w:ascii="Arial" w:hAnsi="Arial" w:cs="Arial"/>
          <w:sz w:val="20"/>
          <w:lang w:val="sl-SI"/>
        </w:rPr>
        <w:t xml:space="preserve">sedaj veljavnimi predpisi, kar je bilo upoštevano pri delovanju strokovnih komisij in upravnega odbora Prešernovega sklada. </w:t>
      </w:r>
      <w:r w:rsidR="00D41925" w:rsidRPr="00B109D6">
        <w:rPr>
          <w:rFonts w:ascii="Arial" w:hAnsi="Arial" w:cs="Arial"/>
          <w:sz w:val="20"/>
          <w:lang w:val="sl-SI"/>
        </w:rPr>
        <w:t xml:space="preserve">Na podlagi novega Zakona o Prešernovi nagrade je Prešernove sklad sprejel Statut Prešernovega sklada, ki je bil objavljen v Uradnem listu RS, št. 66/18, </w:t>
      </w:r>
      <w:r w:rsidR="00D16759" w:rsidRPr="00B109D6">
        <w:rPr>
          <w:rFonts w:ascii="Arial" w:hAnsi="Arial" w:cs="Arial"/>
          <w:sz w:val="20"/>
          <w:lang w:val="sl-SI"/>
        </w:rPr>
        <w:t xml:space="preserve">in </w:t>
      </w:r>
      <w:r w:rsidR="00D41925" w:rsidRPr="00B109D6">
        <w:rPr>
          <w:rFonts w:ascii="Arial" w:hAnsi="Arial" w:cs="Arial"/>
          <w:sz w:val="20"/>
          <w:lang w:val="sl-SI"/>
        </w:rPr>
        <w:t>je začel veljati naslednji dan po objavi v Uradnem listu Republike Slovenije</w:t>
      </w:r>
      <w:r w:rsidR="00D16759" w:rsidRPr="00B109D6">
        <w:rPr>
          <w:rFonts w:ascii="Arial" w:hAnsi="Arial" w:cs="Arial"/>
          <w:sz w:val="20"/>
          <w:lang w:val="sl-SI"/>
        </w:rPr>
        <w:t>, to je z dnem 13. 10. 2018.</w:t>
      </w:r>
      <w:r w:rsidR="00D41925" w:rsidRPr="00B109D6">
        <w:rPr>
          <w:rFonts w:ascii="Arial" w:hAnsi="Arial" w:cs="Arial"/>
          <w:sz w:val="20"/>
          <w:lang w:val="sl-SI"/>
        </w:rPr>
        <w:t xml:space="preserve"> </w:t>
      </w:r>
    </w:p>
    <w:p w14:paraId="35C562BD" w14:textId="77777777" w:rsidR="0045217D" w:rsidRPr="00B109D6" w:rsidRDefault="0045217D" w:rsidP="00A85617">
      <w:pPr>
        <w:spacing w:line="360" w:lineRule="auto"/>
        <w:jc w:val="both"/>
        <w:rPr>
          <w:rFonts w:ascii="Arial" w:hAnsi="Arial" w:cs="Arial"/>
          <w:sz w:val="20"/>
          <w:lang w:val="sl-SI"/>
        </w:rPr>
      </w:pPr>
    </w:p>
    <w:p w14:paraId="7069BB55" w14:textId="77777777" w:rsidR="00A84942" w:rsidRPr="00B109D6" w:rsidRDefault="0045217D" w:rsidP="00F4736E">
      <w:pPr>
        <w:pStyle w:val="Naslov1"/>
      </w:pPr>
      <w:r w:rsidRPr="00B109D6">
        <w:t xml:space="preserve">PREŠERNOVE NAGRADE IN </w:t>
      </w:r>
      <w:r w:rsidRPr="00F4736E">
        <w:t>NAGRADE</w:t>
      </w:r>
      <w:r w:rsidRPr="00B109D6">
        <w:t xml:space="preserve"> PREŠERNOVEGA SKLADA</w:t>
      </w:r>
    </w:p>
    <w:p w14:paraId="2344A172" w14:textId="77777777" w:rsidR="0045217D" w:rsidRPr="00B109D6" w:rsidRDefault="0045217D" w:rsidP="00B109D6">
      <w:pPr>
        <w:ind w:left="1418"/>
        <w:jc w:val="both"/>
        <w:rPr>
          <w:rFonts w:ascii="Arial" w:hAnsi="Arial" w:cs="Arial"/>
          <w:b/>
          <w:sz w:val="20"/>
          <w:lang w:val="sl-SI"/>
        </w:rPr>
      </w:pPr>
    </w:p>
    <w:p w14:paraId="1AF245BE" w14:textId="77777777" w:rsidR="0045217D" w:rsidRPr="00B109D6" w:rsidRDefault="0045217D" w:rsidP="00B109D6">
      <w:pPr>
        <w:ind w:left="1418"/>
        <w:jc w:val="both"/>
        <w:rPr>
          <w:rFonts w:ascii="Arial" w:hAnsi="Arial" w:cs="Arial"/>
          <w:b/>
          <w:sz w:val="20"/>
          <w:lang w:val="sl-SI"/>
        </w:rPr>
      </w:pPr>
    </w:p>
    <w:p w14:paraId="5B6A4DC2" w14:textId="77777777" w:rsidR="0045217D" w:rsidRPr="00B109D6" w:rsidRDefault="0045217D" w:rsidP="00B109D6">
      <w:pPr>
        <w:ind w:left="1418"/>
        <w:jc w:val="both"/>
        <w:rPr>
          <w:rFonts w:ascii="Arial" w:hAnsi="Arial" w:cs="Arial"/>
          <w:sz w:val="20"/>
          <w:lang w:val="sl-SI"/>
        </w:rPr>
      </w:pPr>
      <w:r w:rsidRPr="00B109D6">
        <w:rPr>
          <w:rFonts w:ascii="Arial" w:hAnsi="Arial" w:cs="Arial"/>
          <w:sz w:val="20"/>
          <w:lang w:val="sl-SI"/>
        </w:rPr>
        <w:t xml:space="preserve">Prešernove nagrade in nagrade Prešernovega sklada so najvišja državna priznanja Republike Slovenije za umetniške dosežke. </w:t>
      </w:r>
    </w:p>
    <w:p w14:paraId="1835ED1C" w14:textId="77777777" w:rsidR="0045217D" w:rsidRPr="00B109D6" w:rsidRDefault="0045217D" w:rsidP="00B109D6">
      <w:pPr>
        <w:ind w:left="1418"/>
        <w:jc w:val="both"/>
        <w:rPr>
          <w:rFonts w:ascii="Arial" w:hAnsi="Arial" w:cs="Arial"/>
          <w:i/>
          <w:sz w:val="20"/>
          <w:lang w:val="sl-SI"/>
        </w:rPr>
      </w:pPr>
    </w:p>
    <w:p w14:paraId="67D618A5" w14:textId="77777777" w:rsidR="0045217D" w:rsidRPr="00B109D6" w:rsidRDefault="0045217D" w:rsidP="00B109D6">
      <w:pPr>
        <w:ind w:left="1418"/>
        <w:jc w:val="both"/>
        <w:rPr>
          <w:rFonts w:ascii="Arial" w:hAnsi="Arial" w:cs="Arial"/>
          <w:sz w:val="20"/>
          <w:lang w:val="sl-SI"/>
        </w:rPr>
      </w:pPr>
      <w:r w:rsidRPr="00B109D6">
        <w:rPr>
          <w:rFonts w:ascii="Arial" w:hAnsi="Arial" w:cs="Arial"/>
          <w:sz w:val="20"/>
          <w:lang w:val="sl-SI"/>
        </w:rPr>
        <w:t xml:space="preserve">Prešernova nagrada se lahko podeli ustvarjalki oziroma ustvarjalcu, ki je s svojimi vrhunskimi umetniškimi dosežki v okviru svojega življenjskega opusa trajno obogatil slovensko kulturno zakladnico. Ustvarjalec jo lahko prejme le enkrat. </w:t>
      </w:r>
    </w:p>
    <w:p w14:paraId="1B7C6B1A" w14:textId="77777777" w:rsidR="0045217D" w:rsidRPr="00B109D6" w:rsidRDefault="0045217D" w:rsidP="00B109D6">
      <w:pPr>
        <w:ind w:left="1418"/>
        <w:jc w:val="both"/>
        <w:rPr>
          <w:rFonts w:ascii="Arial" w:hAnsi="Arial" w:cs="Arial"/>
          <w:sz w:val="20"/>
          <w:lang w:val="sl-SI"/>
        </w:rPr>
      </w:pPr>
    </w:p>
    <w:p w14:paraId="0F259346" w14:textId="77777777" w:rsidR="0045217D" w:rsidRPr="00B109D6" w:rsidRDefault="0045217D" w:rsidP="00B109D6">
      <w:pPr>
        <w:ind w:left="1418"/>
        <w:jc w:val="both"/>
        <w:rPr>
          <w:rFonts w:ascii="Arial" w:hAnsi="Arial" w:cs="Arial"/>
          <w:sz w:val="20"/>
          <w:lang w:val="sl-SI"/>
        </w:rPr>
      </w:pPr>
      <w:r w:rsidRPr="00B109D6">
        <w:rPr>
          <w:rFonts w:ascii="Arial" w:hAnsi="Arial" w:cs="Arial"/>
          <w:sz w:val="20"/>
          <w:lang w:val="sl-SI"/>
        </w:rPr>
        <w:t xml:space="preserve">Nagrada Prešernovega sklada se lahko podeli ustvarjalcu za vrhunske umetniške dosežke, ki so bili javnosti predstavljeni v zadnjih treh letih pred podelitvijo nagrad in pomenijo obogatitev slovenske kulturne zakladnice. </w:t>
      </w:r>
      <w:r w:rsidR="004A6E61" w:rsidRPr="00B109D6">
        <w:rPr>
          <w:rFonts w:ascii="Arial" w:hAnsi="Arial" w:cs="Arial"/>
          <w:sz w:val="20"/>
          <w:lang w:val="sl-SI"/>
        </w:rPr>
        <w:t>Pred spremembo zakonodaje</w:t>
      </w:r>
      <w:r w:rsidR="004A5CC8" w:rsidRPr="00B109D6">
        <w:rPr>
          <w:rFonts w:ascii="Arial" w:hAnsi="Arial" w:cs="Arial"/>
          <w:sz w:val="20"/>
          <w:lang w:val="sl-SI"/>
        </w:rPr>
        <w:t xml:space="preserve"> je veljalo dveletno obdobje. </w:t>
      </w:r>
      <w:r w:rsidR="004A6E61" w:rsidRPr="00B109D6">
        <w:rPr>
          <w:rFonts w:ascii="Arial" w:hAnsi="Arial" w:cs="Arial"/>
          <w:sz w:val="20"/>
          <w:lang w:val="sl-SI"/>
        </w:rPr>
        <w:t xml:space="preserve"> </w:t>
      </w:r>
    </w:p>
    <w:p w14:paraId="2F8F9B34" w14:textId="77777777" w:rsidR="004A5CC8" w:rsidRPr="00B109D6" w:rsidRDefault="004A5CC8" w:rsidP="00B109D6">
      <w:pPr>
        <w:ind w:left="1418"/>
        <w:jc w:val="both"/>
        <w:rPr>
          <w:rFonts w:ascii="Arial" w:hAnsi="Arial" w:cs="Arial"/>
          <w:sz w:val="20"/>
          <w:lang w:val="sl-SI"/>
        </w:rPr>
      </w:pPr>
    </w:p>
    <w:p w14:paraId="3341EB44" w14:textId="77777777" w:rsidR="0045217D" w:rsidRPr="00B109D6" w:rsidRDefault="0045217D" w:rsidP="00B109D6">
      <w:pPr>
        <w:ind w:left="1418"/>
        <w:jc w:val="both"/>
        <w:rPr>
          <w:rFonts w:ascii="Arial" w:hAnsi="Arial" w:cs="Arial"/>
          <w:sz w:val="20"/>
          <w:lang w:val="sl-SI"/>
        </w:rPr>
      </w:pPr>
      <w:r w:rsidRPr="00B109D6">
        <w:rPr>
          <w:rFonts w:ascii="Arial" w:hAnsi="Arial" w:cs="Arial"/>
          <w:sz w:val="20"/>
          <w:lang w:val="sl-SI"/>
        </w:rPr>
        <w:t>Nagrade se podelijo posameznikom, izjemoma se lahko podel</w:t>
      </w:r>
      <w:r w:rsidR="00961EDD" w:rsidRPr="00B109D6">
        <w:rPr>
          <w:rFonts w:ascii="Arial" w:hAnsi="Arial" w:cs="Arial"/>
          <w:sz w:val="20"/>
          <w:lang w:val="sl-SI"/>
        </w:rPr>
        <w:t>i</w:t>
      </w:r>
      <w:r w:rsidRPr="00B109D6">
        <w:rPr>
          <w:rFonts w:ascii="Arial" w:hAnsi="Arial" w:cs="Arial"/>
          <w:sz w:val="20"/>
          <w:lang w:val="sl-SI"/>
        </w:rPr>
        <w:t xml:space="preserve">jo skupini ustvarjalcev, kadar gre za </w:t>
      </w:r>
      <w:r w:rsidR="00E4586E" w:rsidRPr="00B109D6">
        <w:rPr>
          <w:rFonts w:ascii="Arial" w:hAnsi="Arial" w:cs="Arial"/>
          <w:sz w:val="20"/>
          <w:lang w:val="sl-SI"/>
        </w:rPr>
        <w:t xml:space="preserve">tako </w:t>
      </w:r>
      <w:r w:rsidRPr="00B109D6">
        <w:rPr>
          <w:rFonts w:ascii="Arial" w:hAnsi="Arial" w:cs="Arial"/>
          <w:sz w:val="20"/>
          <w:lang w:val="sl-SI"/>
        </w:rPr>
        <w:t xml:space="preserve">celovito delo, da ni mogoče prepoznati oziroma </w:t>
      </w:r>
      <w:r w:rsidR="00E4586E" w:rsidRPr="00B109D6">
        <w:rPr>
          <w:rFonts w:ascii="Arial" w:hAnsi="Arial" w:cs="Arial"/>
          <w:sz w:val="20"/>
          <w:lang w:val="sl-SI"/>
        </w:rPr>
        <w:t xml:space="preserve">ločiti </w:t>
      </w:r>
      <w:r w:rsidRPr="00B109D6">
        <w:rPr>
          <w:rFonts w:ascii="Arial" w:hAnsi="Arial" w:cs="Arial"/>
          <w:sz w:val="20"/>
          <w:lang w:val="sl-SI"/>
        </w:rPr>
        <w:t>posameznikovega umetniškega prispevka.</w:t>
      </w:r>
    </w:p>
    <w:p w14:paraId="02EB4D39" w14:textId="77777777" w:rsidR="0045217D" w:rsidRPr="00B109D6" w:rsidRDefault="0045217D" w:rsidP="00B109D6">
      <w:pPr>
        <w:ind w:left="1418"/>
        <w:jc w:val="both"/>
        <w:rPr>
          <w:rFonts w:ascii="Arial" w:hAnsi="Arial" w:cs="Arial"/>
          <w:sz w:val="20"/>
          <w:lang w:val="sl-SI"/>
        </w:rPr>
      </w:pPr>
    </w:p>
    <w:p w14:paraId="17FE3C0E" w14:textId="77777777" w:rsidR="0045217D" w:rsidRPr="00B109D6" w:rsidRDefault="0045217D" w:rsidP="00B109D6">
      <w:pPr>
        <w:ind w:left="1418"/>
        <w:jc w:val="both"/>
        <w:rPr>
          <w:rFonts w:ascii="Arial" w:hAnsi="Arial" w:cs="Arial"/>
          <w:sz w:val="20"/>
          <w:lang w:val="sl-SI"/>
        </w:rPr>
      </w:pPr>
      <w:r w:rsidRPr="00B109D6">
        <w:rPr>
          <w:rFonts w:ascii="Arial" w:hAnsi="Arial" w:cs="Arial"/>
          <w:sz w:val="20"/>
          <w:lang w:val="sl-SI"/>
        </w:rPr>
        <w:t>Vsako leto se lahko podeli največ dve Prešernovi nagradi in največ šest nagrad Prešernovega sklada.</w:t>
      </w:r>
    </w:p>
    <w:p w14:paraId="0F52AF58" w14:textId="77777777" w:rsidR="00AA516B" w:rsidRPr="00B109D6" w:rsidRDefault="00AA516B" w:rsidP="00B109D6">
      <w:pPr>
        <w:ind w:left="1418"/>
        <w:jc w:val="both"/>
        <w:rPr>
          <w:rFonts w:ascii="Arial" w:hAnsi="Arial" w:cs="Arial"/>
          <w:sz w:val="20"/>
          <w:lang w:val="sl-SI"/>
        </w:rPr>
      </w:pPr>
    </w:p>
    <w:p w14:paraId="721D8DAB" w14:textId="77777777" w:rsidR="0045217D" w:rsidRPr="00B109D6" w:rsidRDefault="0045217D" w:rsidP="00B109D6">
      <w:pPr>
        <w:ind w:left="1418"/>
        <w:jc w:val="both"/>
        <w:rPr>
          <w:rFonts w:ascii="Arial" w:hAnsi="Arial" w:cs="Arial"/>
          <w:sz w:val="20"/>
          <w:lang w:val="sl-SI"/>
        </w:rPr>
      </w:pPr>
    </w:p>
    <w:p w14:paraId="72D0DCFE" w14:textId="77777777" w:rsidR="00A84942" w:rsidRPr="00066707" w:rsidRDefault="0045217D" w:rsidP="00F4736E">
      <w:pPr>
        <w:pStyle w:val="Naslov1"/>
        <w:rPr>
          <w:lang w:val="sl-SI"/>
        </w:rPr>
      </w:pPr>
      <w:r w:rsidRPr="00066707">
        <w:rPr>
          <w:lang w:val="sl-SI"/>
        </w:rPr>
        <w:lastRenderedPageBreak/>
        <w:t>PREŠERNOV SKLAD, UPRAVNI ODBOR PREŠERNOVEGA SKLADA IN STROKOVNE KOMISIJE</w:t>
      </w:r>
    </w:p>
    <w:p w14:paraId="51BAF07D" w14:textId="77777777" w:rsidR="0045217D" w:rsidRPr="00B109D6" w:rsidRDefault="0045217D" w:rsidP="00B109D6">
      <w:pPr>
        <w:ind w:left="1418"/>
        <w:jc w:val="both"/>
        <w:rPr>
          <w:rFonts w:ascii="Arial" w:hAnsi="Arial" w:cs="Arial"/>
          <w:b/>
          <w:sz w:val="20"/>
          <w:lang w:val="sl-SI"/>
        </w:rPr>
      </w:pPr>
      <w:r w:rsidRPr="00B109D6">
        <w:rPr>
          <w:rFonts w:ascii="Arial" w:hAnsi="Arial" w:cs="Arial"/>
          <w:b/>
          <w:sz w:val="20"/>
          <w:lang w:val="sl-SI"/>
        </w:rPr>
        <w:t xml:space="preserve"> </w:t>
      </w:r>
    </w:p>
    <w:p w14:paraId="0BA8BAC3" w14:textId="77777777" w:rsidR="0045217D" w:rsidRPr="00B109D6" w:rsidRDefault="0045217D" w:rsidP="00B109D6">
      <w:pPr>
        <w:ind w:left="1418"/>
        <w:jc w:val="both"/>
        <w:rPr>
          <w:rFonts w:ascii="Arial" w:hAnsi="Arial" w:cs="Arial"/>
          <w:b/>
          <w:sz w:val="20"/>
          <w:lang w:val="sl-SI"/>
        </w:rPr>
      </w:pPr>
    </w:p>
    <w:p w14:paraId="63118C07" w14:textId="77777777" w:rsidR="0045217D" w:rsidRPr="00B109D6" w:rsidRDefault="0045217D" w:rsidP="00B109D6">
      <w:pPr>
        <w:ind w:left="1418"/>
        <w:jc w:val="both"/>
        <w:rPr>
          <w:rFonts w:ascii="Arial" w:hAnsi="Arial" w:cs="Arial"/>
          <w:sz w:val="20"/>
          <w:lang w:val="sl-SI"/>
        </w:rPr>
      </w:pPr>
      <w:r w:rsidRPr="00B109D6">
        <w:rPr>
          <w:rFonts w:ascii="Arial" w:hAnsi="Arial" w:cs="Arial"/>
          <w:sz w:val="20"/>
          <w:lang w:val="sl-SI"/>
        </w:rPr>
        <w:t>Prešernove nagrade in nagrade Prešernovega sklada podeljuje Prešernov sklad.</w:t>
      </w:r>
    </w:p>
    <w:p w14:paraId="7B9631D0" w14:textId="77777777" w:rsidR="007840E6" w:rsidRPr="00F4736E" w:rsidRDefault="007840E6" w:rsidP="007C63F9">
      <w:pPr>
        <w:jc w:val="both"/>
        <w:rPr>
          <w:rFonts w:ascii="Arial" w:hAnsi="Arial" w:cs="Arial"/>
          <w:sz w:val="20"/>
          <w:lang w:val="sl-SI"/>
        </w:rPr>
      </w:pPr>
    </w:p>
    <w:p w14:paraId="732DDABC" w14:textId="412D5A4E" w:rsidR="001E73F2" w:rsidRPr="00F4736E" w:rsidRDefault="007840E6" w:rsidP="00B109D6">
      <w:pPr>
        <w:ind w:left="1418"/>
        <w:jc w:val="both"/>
        <w:rPr>
          <w:rFonts w:ascii="Arial" w:hAnsi="Arial" w:cs="Arial"/>
          <w:sz w:val="20"/>
          <w:lang w:val="pl-PL"/>
        </w:rPr>
      </w:pPr>
      <w:r w:rsidRPr="00F4736E">
        <w:rPr>
          <w:rFonts w:ascii="Arial" w:hAnsi="Arial" w:cs="Arial"/>
          <w:sz w:val="20"/>
          <w:lang w:val="sl-SI"/>
        </w:rPr>
        <w:t xml:space="preserve">Prešernov sklad upravlja upravni odbor Prešernovega sklada (v nadaljnjem besedilu: UOPS), ki ima petnajst članov in jih imenuje Državni zbor Republike Slovenije. Predsednika izvolijo člani upravnega odbora izmed sebe z glasovanjem z večino glasov vseh članov. Upravni odbor je bil imenovan s sklepom Državnega zbora Republike Slovenije, ki je bil objavljen v Uradnem listu RS, št. 89/20. </w:t>
      </w:r>
      <w:r w:rsidRPr="00F4736E">
        <w:rPr>
          <w:rFonts w:ascii="Arial" w:hAnsi="Arial" w:cs="Arial"/>
          <w:sz w:val="20"/>
          <w:lang w:val="pl-PL"/>
        </w:rPr>
        <w:t xml:space="preserve">Mandat mu je začel teči 28. 8. 2020. </w:t>
      </w:r>
    </w:p>
    <w:p w14:paraId="5308FA5A" w14:textId="77777777" w:rsidR="0045217D" w:rsidRPr="00B109D6" w:rsidRDefault="0045217D" w:rsidP="00B109D6">
      <w:pPr>
        <w:ind w:left="1418"/>
        <w:jc w:val="both"/>
        <w:rPr>
          <w:rFonts w:ascii="Arial" w:hAnsi="Arial" w:cs="Arial"/>
          <w:sz w:val="20"/>
          <w:lang w:val="sl-SI"/>
        </w:rPr>
      </w:pPr>
    </w:p>
    <w:p w14:paraId="1A7935E0" w14:textId="0BD24DE0" w:rsidR="0045217D" w:rsidRPr="00B109D6" w:rsidRDefault="0045217D" w:rsidP="00B109D6">
      <w:pPr>
        <w:ind w:left="1418"/>
        <w:jc w:val="both"/>
        <w:rPr>
          <w:rFonts w:ascii="Arial" w:hAnsi="Arial" w:cs="Arial"/>
          <w:sz w:val="20"/>
          <w:lang w:val="sl-SI"/>
        </w:rPr>
      </w:pPr>
      <w:r w:rsidRPr="00B109D6">
        <w:rPr>
          <w:rFonts w:ascii="Arial" w:hAnsi="Arial" w:cs="Arial"/>
          <w:sz w:val="20"/>
          <w:lang w:val="sl-SI"/>
        </w:rPr>
        <w:t xml:space="preserve">Prešernov sklad je pri Ministrstvu za kulturo, ki zanj opravlja strokovno, administrativno, finančno in drugo tehnično delo. Sekretarka odbora je </w:t>
      </w:r>
      <w:r w:rsidR="001E73F2" w:rsidRPr="00B109D6">
        <w:rPr>
          <w:rFonts w:ascii="Arial" w:hAnsi="Arial" w:cs="Arial"/>
          <w:sz w:val="20"/>
          <w:lang w:val="sl-SI"/>
        </w:rPr>
        <w:t xml:space="preserve">bila prvo Meta Comino, nato Brigita Lipovšek, pozneje Anton Snoj, </w:t>
      </w:r>
      <w:r w:rsidRPr="00B109D6">
        <w:rPr>
          <w:rFonts w:ascii="Arial" w:hAnsi="Arial" w:cs="Arial"/>
          <w:sz w:val="20"/>
          <w:lang w:val="sl-SI"/>
        </w:rPr>
        <w:t xml:space="preserve">od </w:t>
      </w:r>
      <w:r w:rsidR="007840E6" w:rsidRPr="00B109D6">
        <w:rPr>
          <w:rFonts w:ascii="Arial" w:hAnsi="Arial" w:cs="Arial"/>
          <w:sz w:val="20"/>
          <w:lang w:val="sl-SI"/>
        </w:rPr>
        <w:t>22</w:t>
      </w:r>
      <w:r w:rsidRPr="00B109D6">
        <w:rPr>
          <w:rFonts w:ascii="Arial" w:hAnsi="Arial" w:cs="Arial"/>
          <w:sz w:val="20"/>
          <w:lang w:val="sl-SI"/>
        </w:rPr>
        <w:t>.</w:t>
      </w:r>
      <w:r w:rsidR="007840E6" w:rsidRPr="00B109D6">
        <w:rPr>
          <w:rFonts w:ascii="Arial" w:hAnsi="Arial" w:cs="Arial"/>
          <w:sz w:val="20"/>
          <w:lang w:val="sl-SI"/>
        </w:rPr>
        <w:t>03</w:t>
      </w:r>
      <w:r w:rsidRPr="00B109D6">
        <w:rPr>
          <w:rFonts w:ascii="Arial" w:hAnsi="Arial" w:cs="Arial"/>
          <w:sz w:val="20"/>
          <w:lang w:val="sl-SI"/>
        </w:rPr>
        <w:t>.20</w:t>
      </w:r>
      <w:r w:rsidR="007840E6" w:rsidRPr="00B109D6">
        <w:rPr>
          <w:rFonts w:ascii="Arial" w:hAnsi="Arial" w:cs="Arial"/>
          <w:sz w:val="20"/>
          <w:lang w:val="sl-SI"/>
        </w:rPr>
        <w:t>24</w:t>
      </w:r>
      <w:r w:rsidRPr="00B109D6">
        <w:rPr>
          <w:rFonts w:ascii="Arial" w:hAnsi="Arial" w:cs="Arial"/>
          <w:sz w:val="20"/>
          <w:lang w:val="sl-SI"/>
        </w:rPr>
        <w:t xml:space="preserve"> </w:t>
      </w:r>
      <w:r w:rsidR="001E73F2" w:rsidRPr="00B109D6">
        <w:rPr>
          <w:rFonts w:ascii="Arial" w:hAnsi="Arial" w:cs="Arial"/>
          <w:sz w:val="20"/>
          <w:lang w:val="sl-SI"/>
        </w:rPr>
        <w:t xml:space="preserve">dalje pa </w:t>
      </w:r>
      <w:r w:rsidR="007840E6" w:rsidRPr="00B109D6">
        <w:rPr>
          <w:rFonts w:ascii="Arial" w:hAnsi="Arial" w:cs="Arial"/>
          <w:sz w:val="20"/>
          <w:lang w:val="sl-SI"/>
        </w:rPr>
        <w:t>Lara Otoničar Vaessen</w:t>
      </w:r>
      <w:r w:rsidRPr="00B109D6">
        <w:rPr>
          <w:rFonts w:ascii="Arial" w:hAnsi="Arial" w:cs="Arial"/>
          <w:sz w:val="20"/>
          <w:lang w:val="sl-SI"/>
        </w:rPr>
        <w:t>.</w:t>
      </w:r>
    </w:p>
    <w:p w14:paraId="37148A6C" w14:textId="77777777" w:rsidR="0045217D" w:rsidRDefault="0045217D" w:rsidP="00B109D6">
      <w:pPr>
        <w:ind w:left="1418"/>
        <w:jc w:val="both"/>
        <w:rPr>
          <w:rFonts w:ascii="Arial" w:hAnsi="Arial" w:cs="Arial"/>
          <w:sz w:val="20"/>
          <w:lang w:val="sl-SI"/>
        </w:rPr>
      </w:pPr>
    </w:p>
    <w:p w14:paraId="765EE31D" w14:textId="77777777" w:rsidR="007C63F9" w:rsidRPr="00B109D6" w:rsidRDefault="007C63F9" w:rsidP="00B109D6">
      <w:pPr>
        <w:ind w:left="1418"/>
        <w:jc w:val="both"/>
        <w:rPr>
          <w:rFonts w:ascii="Arial" w:hAnsi="Arial" w:cs="Arial"/>
          <w:sz w:val="20"/>
          <w:lang w:val="sl-SI"/>
        </w:rPr>
      </w:pPr>
    </w:p>
    <w:p w14:paraId="2A0F25FB" w14:textId="77777777" w:rsidR="0045217D" w:rsidRPr="00B109D6" w:rsidRDefault="0045217D" w:rsidP="00F4736E">
      <w:pPr>
        <w:pStyle w:val="Naslov2"/>
        <w:rPr>
          <w:b w:val="0"/>
        </w:rPr>
      </w:pPr>
      <w:r w:rsidRPr="00B109D6">
        <w:t>Člani UOPS:</w:t>
      </w:r>
    </w:p>
    <w:p w14:paraId="5F2A30FE" w14:textId="77777777" w:rsidR="007C63F9" w:rsidRPr="00B109D6" w:rsidRDefault="007C63F9" w:rsidP="00A85617">
      <w:pPr>
        <w:jc w:val="both"/>
        <w:rPr>
          <w:rFonts w:ascii="Arial" w:hAnsi="Arial" w:cs="Arial"/>
          <w:sz w:val="20"/>
          <w:lang w:val="sl-SI"/>
        </w:rPr>
      </w:pPr>
    </w:p>
    <w:p w14:paraId="4603453A" w14:textId="042DE8F8" w:rsidR="0045217D" w:rsidRPr="00B109D6" w:rsidRDefault="004A6E61" w:rsidP="00B109D6">
      <w:pPr>
        <w:ind w:left="1418"/>
        <w:jc w:val="both"/>
        <w:rPr>
          <w:rFonts w:ascii="Arial" w:hAnsi="Arial" w:cs="Arial"/>
          <w:sz w:val="20"/>
          <w:lang w:val="sl-SI"/>
        </w:rPr>
      </w:pPr>
      <w:r w:rsidRPr="005D3A59">
        <w:rPr>
          <w:rFonts w:ascii="Arial" w:hAnsi="Arial" w:cs="Arial"/>
          <w:sz w:val="20"/>
          <w:lang w:val="sl-SI"/>
        </w:rPr>
        <w:t>Ob nastopu</w:t>
      </w:r>
      <w:r w:rsidR="00B109D6" w:rsidRPr="005D3A59">
        <w:rPr>
          <w:rFonts w:ascii="Arial" w:hAnsi="Arial" w:cs="Arial"/>
          <w:sz w:val="20"/>
          <w:lang w:val="sl-SI"/>
        </w:rPr>
        <w:t xml:space="preserve"> in zaključku</w:t>
      </w:r>
      <w:r w:rsidRPr="005D3A59">
        <w:rPr>
          <w:rFonts w:ascii="Arial" w:hAnsi="Arial" w:cs="Arial"/>
          <w:sz w:val="20"/>
          <w:lang w:val="sl-SI"/>
        </w:rPr>
        <w:t xml:space="preserve"> mandata je UOPS</w:t>
      </w:r>
      <w:r w:rsidRPr="00B109D6">
        <w:rPr>
          <w:rFonts w:ascii="Arial" w:hAnsi="Arial" w:cs="Arial"/>
          <w:sz w:val="20"/>
          <w:lang w:val="sl-SI"/>
        </w:rPr>
        <w:t xml:space="preserve"> deloval v naslednji sestavi: </w:t>
      </w:r>
    </w:p>
    <w:p w14:paraId="03EE2D7E" w14:textId="77777777" w:rsidR="001E73F2" w:rsidRPr="00B109D6" w:rsidRDefault="001E73F2" w:rsidP="00B109D6">
      <w:pPr>
        <w:ind w:left="1418"/>
        <w:jc w:val="both"/>
        <w:rPr>
          <w:rFonts w:ascii="Arial" w:hAnsi="Arial" w:cs="Arial"/>
          <w:bCs/>
          <w:sz w:val="20"/>
          <w:highlight w:val="green"/>
        </w:rPr>
      </w:pPr>
      <w:r w:rsidRPr="00F4736E">
        <w:rPr>
          <w:rFonts w:ascii="Arial" w:hAnsi="Arial" w:cs="Arial"/>
          <w:sz w:val="20"/>
          <w:lang w:val="sl-SI"/>
        </w:rPr>
        <w:t xml:space="preserve">Članice in člani: </w:t>
      </w:r>
      <w:r w:rsidRPr="00F4736E">
        <w:rPr>
          <w:rFonts w:ascii="Arial" w:hAnsi="Arial" w:cs="Arial"/>
          <w:bCs/>
          <w:sz w:val="20"/>
          <w:lang w:val="sl-SI"/>
        </w:rPr>
        <w:t xml:space="preserve">dr. Jožef Muhovič (predsednik), Bernarda Fink Inzko (podpredsednica), dr. Rok Andres, Lovrenc Blaž Arnič, Marko Cotič, Barbara Drnač, ddr. Igor Grdina, Katarina Klančnik Kocutar, Mateja Komel Snoj, dr. Janko Kos, Ženja Leiler Kos, dr. Jože Možina, Jurij Paljk, dr. </w:t>
      </w:r>
      <w:r w:rsidRPr="00B109D6">
        <w:rPr>
          <w:rFonts w:ascii="Arial" w:hAnsi="Arial" w:cs="Arial"/>
          <w:bCs/>
          <w:sz w:val="20"/>
        </w:rPr>
        <w:t xml:space="preserve">Robert Simonišek, dr. Sonja Weiss. </w:t>
      </w:r>
    </w:p>
    <w:p w14:paraId="11BD02C0" w14:textId="77777777" w:rsidR="00AA516B" w:rsidRPr="00B109D6" w:rsidRDefault="00AA516B" w:rsidP="00A85617">
      <w:pPr>
        <w:jc w:val="both"/>
        <w:rPr>
          <w:rFonts w:ascii="Arial" w:hAnsi="Arial" w:cs="Arial"/>
          <w:sz w:val="20"/>
          <w:lang w:val="sl-SI"/>
        </w:rPr>
      </w:pPr>
    </w:p>
    <w:p w14:paraId="1B1F48F5" w14:textId="77777777" w:rsidR="00201A2C" w:rsidRPr="00B109D6" w:rsidRDefault="005B22AC" w:rsidP="00F4736E">
      <w:pPr>
        <w:pStyle w:val="Naslov2"/>
      </w:pPr>
      <w:r w:rsidRPr="00B109D6">
        <w:t>Strokovne komisije UOPS</w:t>
      </w:r>
    </w:p>
    <w:p w14:paraId="63C1EC03" w14:textId="77777777" w:rsidR="001E73F2" w:rsidRPr="00B109D6" w:rsidRDefault="001E73F2" w:rsidP="00A85617">
      <w:pPr>
        <w:jc w:val="both"/>
        <w:rPr>
          <w:rFonts w:ascii="Arial" w:hAnsi="Arial" w:cs="Arial"/>
          <w:b/>
          <w:sz w:val="20"/>
        </w:rPr>
      </w:pPr>
    </w:p>
    <w:p w14:paraId="21882807" w14:textId="77777777" w:rsidR="001E73F2" w:rsidRPr="00F4736E" w:rsidRDefault="001E73F2" w:rsidP="00B109D6">
      <w:pPr>
        <w:ind w:left="1418"/>
        <w:jc w:val="both"/>
        <w:rPr>
          <w:rFonts w:ascii="Arial" w:hAnsi="Arial" w:cs="Arial"/>
          <w:sz w:val="20"/>
          <w:lang w:val="pl-PL"/>
        </w:rPr>
      </w:pPr>
      <w:r w:rsidRPr="00F4736E">
        <w:rPr>
          <w:rFonts w:ascii="Arial" w:hAnsi="Arial" w:cs="Arial"/>
          <w:sz w:val="20"/>
          <w:lang w:val="pl-PL"/>
        </w:rPr>
        <w:t xml:space="preserve">Za pomoč pri izbiri prejemnikov nagrad UOPS imenuje strokovne komisije za posamezna področja umetnosti. Področja umetnosti in pristojnosti strokovnih komisij so opredeljena v Statutu Prešernovega sklada (Uradni list RS, št. 66/18). UOPS imenuje šest strokovnih komisij za posamezna področja. </w:t>
      </w:r>
    </w:p>
    <w:p w14:paraId="3D064C3A" w14:textId="77777777" w:rsidR="007C63F9" w:rsidRPr="00B109D6" w:rsidRDefault="007C63F9" w:rsidP="00A85617">
      <w:pPr>
        <w:jc w:val="both"/>
        <w:rPr>
          <w:rFonts w:ascii="Arial" w:hAnsi="Arial" w:cs="Arial"/>
          <w:b/>
          <w:sz w:val="20"/>
          <w:lang w:val="sl-SI"/>
        </w:rPr>
      </w:pPr>
    </w:p>
    <w:p w14:paraId="5650DB49" w14:textId="35A72C28" w:rsidR="001E73F2" w:rsidRPr="00F4736E" w:rsidRDefault="001E73F2" w:rsidP="00F4736E">
      <w:pPr>
        <w:pStyle w:val="Naslov3"/>
        <w:rPr>
          <w:lang w:val="pl-PL"/>
        </w:rPr>
      </w:pPr>
      <w:r w:rsidRPr="00B109D6">
        <w:rPr>
          <w:lang w:val="sl-SI"/>
        </w:rPr>
        <w:tab/>
      </w:r>
      <w:r w:rsidRPr="00066707">
        <w:rPr>
          <w:lang w:val="pl-PL"/>
        </w:rPr>
        <w:t>Strokovne</w:t>
      </w:r>
      <w:r w:rsidRPr="00F4736E">
        <w:rPr>
          <w:lang w:val="pl-PL"/>
        </w:rPr>
        <w:t xml:space="preserve"> komisije UOPS v letu 2020:</w:t>
      </w:r>
    </w:p>
    <w:p w14:paraId="5858BF69" w14:textId="77777777" w:rsidR="001E73F2" w:rsidRPr="00B109D6" w:rsidRDefault="001E73F2" w:rsidP="00B109D6">
      <w:pPr>
        <w:jc w:val="both"/>
        <w:rPr>
          <w:rFonts w:ascii="Arial" w:hAnsi="Arial" w:cs="Arial"/>
          <w:b/>
          <w:sz w:val="20"/>
          <w:lang w:val="sl-SI"/>
        </w:rPr>
      </w:pPr>
    </w:p>
    <w:p w14:paraId="47A64C08" w14:textId="65BD3029" w:rsidR="001E73F2" w:rsidRPr="00B109D6" w:rsidRDefault="001E73F2" w:rsidP="00B109D6">
      <w:pPr>
        <w:pStyle w:val="Odstavekseznama"/>
        <w:numPr>
          <w:ilvl w:val="0"/>
          <w:numId w:val="5"/>
        </w:numPr>
        <w:jc w:val="both"/>
        <w:rPr>
          <w:rFonts w:ascii="Arial" w:hAnsi="Arial" w:cs="Arial"/>
          <w:sz w:val="20"/>
          <w:szCs w:val="20"/>
        </w:rPr>
      </w:pPr>
      <w:r w:rsidRPr="00B109D6">
        <w:rPr>
          <w:rFonts w:ascii="Arial" w:hAnsi="Arial" w:cs="Arial"/>
          <w:b/>
          <w:bCs/>
          <w:sz w:val="20"/>
          <w:szCs w:val="20"/>
        </w:rPr>
        <w:t>Strokovna komisija za književnost:</w:t>
      </w:r>
    </w:p>
    <w:p w14:paraId="51BF9F9A" w14:textId="77777777" w:rsidR="001E73F2" w:rsidRPr="00B109D6" w:rsidRDefault="001E73F2" w:rsidP="00B109D6">
      <w:pPr>
        <w:ind w:left="1418"/>
        <w:jc w:val="both"/>
        <w:rPr>
          <w:rFonts w:ascii="Arial" w:hAnsi="Arial" w:cs="Arial"/>
          <w:sz w:val="20"/>
        </w:rPr>
      </w:pPr>
      <w:r w:rsidRPr="00F4736E">
        <w:rPr>
          <w:rFonts w:ascii="Arial" w:hAnsi="Arial" w:cs="Arial"/>
          <w:sz w:val="20"/>
          <w:lang w:val="sl-SI"/>
        </w:rPr>
        <w:t xml:space="preserve">predsednik: dr. Matija Ogrin, člani: ddr. Irena Avsenik Nabergoj, Aleš Berger, mag. Nataša Konc Lorenzutti, dr. Katarina Marinčič, dr. Vilma Purič, dr. </w:t>
      </w:r>
      <w:r w:rsidRPr="00B109D6">
        <w:rPr>
          <w:rFonts w:ascii="Arial" w:hAnsi="Arial" w:cs="Arial"/>
          <w:sz w:val="20"/>
        </w:rPr>
        <w:t>Tomo Virk.</w:t>
      </w:r>
    </w:p>
    <w:p w14:paraId="3F5AC8D6" w14:textId="77777777" w:rsidR="001E73F2" w:rsidRPr="00B109D6" w:rsidRDefault="001E73F2" w:rsidP="00B109D6">
      <w:pPr>
        <w:ind w:left="1418"/>
        <w:jc w:val="both"/>
        <w:rPr>
          <w:rFonts w:ascii="Arial" w:hAnsi="Arial" w:cs="Arial"/>
          <w:sz w:val="20"/>
        </w:rPr>
      </w:pPr>
    </w:p>
    <w:p w14:paraId="18D7972E" w14:textId="0A1CBFB8" w:rsidR="001E73F2" w:rsidRPr="00B109D6" w:rsidRDefault="001E73F2" w:rsidP="00B109D6">
      <w:pPr>
        <w:pStyle w:val="Odstavekseznama"/>
        <w:numPr>
          <w:ilvl w:val="0"/>
          <w:numId w:val="5"/>
        </w:numPr>
        <w:jc w:val="both"/>
        <w:rPr>
          <w:rFonts w:ascii="Arial" w:hAnsi="Arial" w:cs="Arial"/>
          <w:sz w:val="20"/>
          <w:szCs w:val="20"/>
        </w:rPr>
      </w:pPr>
      <w:r w:rsidRPr="00B109D6">
        <w:rPr>
          <w:rFonts w:ascii="Arial" w:hAnsi="Arial" w:cs="Arial"/>
          <w:b/>
          <w:bCs/>
          <w:sz w:val="20"/>
          <w:szCs w:val="20"/>
        </w:rPr>
        <w:t>Strokovna komisija za glasbo:</w:t>
      </w:r>
    </w:p>
    <w:p w14:paraId="21CF8698" w14:textId="77777777" w:rsidR="001E73F2" w:rsidRPr="00B109D6" w:rsidRDefault="001E73F2" w:rsidP="00B109D6">
      <w:pPr>
        <w:ind w:left="1418"/>
        <w:jc w:val="both"/>
        <w:rPr>
          <w:rFonts w:ascii="Arial" w:hAnsi="Arial" w:cs="Arial"/>
          <w:sz w:val="20"/>
        </w:rPr>
      </w:pPr>
      <w:r w:rsidRPr="00F4736E">
        <w:rPr>
          <w:rFonts w:ascii="Arial" w:hAnsi="Arial" w:cs="Arial"/>
          <w:sz w:val="20"/>
          <w:lang w:val="pl-PL"/>
        </w:rPr>
        <w:t xml:space="preserve">predsednik: Marko Mihevc, člani: dr. Matjaž Barbo, Marcos Teodoro Fink, Renato Horvat, Blaž Jurjevčič, Andrej Misson, dr. </w:t>
      </w:r>
      <w:r w:rsidRPr="00B109D6">
        <w:rPr>
          <w:rFonts w:ascii="Arial" w:hAnsi="Arial" w:cs="Arial"/>
          <w:sz w:val="20"/>
        </w:rPr>
        <w:t>Karolina Šantl Zupan.</w:t>
      </w:r>
    </w:p>
    <w:p w14:paraId="316B489D" w14:textId="77777777" w:rsidR="001E73F2" w:rsidRPr="00B109D6" w:rsidRDefault="001E73F2" w:rsidP="00B109D6">
      <w:pPr>
        <w:ind w:left="1418"/>
        <w:jc w:val="both"/>
        <w:rPr>
          <w:rFonts w:ascii="Arial" w:hAnsi="Arial" w:cs="Arial"/>
          <w:sz w:val="20"/>
        </w:rPr>
      </w:pPr>
    </w:p>
    <w:p w14:paraId="7BCD8F3D" w14:textId="539895C5" w:rsidR="001E73F2" w:rsidRPr="00B109D6" w:rsidRDefault="001E73F2" w:rsidP="00B109D6">
      <w:pPr>
        <w:pStyle w:val="Odstavekseznama"/>
        <w:numPr>
          <w:ilvl w:val="0"/>
          <w:numId w:val="5"/>
        </w:numPr>
        <w:jc w:val="both"/>
        <w:rPr>
          <w:rFonts w:ascii="Arial" w:hAnsi="Arial" w:cs="Arial"/>
          <w:sz w:val="20"/>
          <w:szCs w:val="20"/>
        </w:rPr>
      </w:pPr>
      <w:r w:rsidRPr="00B109D6">
        <w:rPr>
          <w:rFonts w:ascii="Arial" w:hAnsi="Arial" w:cs="Arial"/>
          <w:b/>
          <w:bCs/>
          <w:sz w:val="20"/>
          <w:szCs w:val="20"/>
        </w:rPr>
        <w:t>Strokovna komisija za uprizoritvene umetnosti:</w:t>
      </w:r>
    </w:p>
    <w:p w14:paraId="17FD200F" w14:textId="77777777" w:rsidR="001E73F2" w:rsidRPr="00F4736E" w:rsidRDefault="001E73F2" w:rsidP="00B109D6">
      <w:pPr>
        <w:ind w:left="1418"/>
        <w:jc w:val="both"/>
        <w:rPr>
          <w:rFonts w:ascii="Arial" w:hAnsi="Arial" w:cs="Arial"/>
          <w:sz w:val="20"/>
          <w:lang w:val="sl-SI"/>
        </w:rPr>
      </w:pPr>
      <w:r w:rsidRPr="00F4736E">
        <w:rPr>
          <w:rFonts w:ascii="Arial" w:hAnsi="Arial" w:cs="Arial"/>
          <w:sz w:val="20"/>
          <w:lang w:val="sl-SI"/>
        </w:rPr>
        <w:t>predsednik: Ivan Miroslav Ban, člani: Rok Bozovičar, Matjaž Farič, Nina Ivanišin Janežič, Marko Japelj, Jernej Lorenci, Claudia Sovre.</w:t>
      </w:r>
    </w:p>
    <w:p w14:paraId="64C38D87" w14:textId="77777777" w:rsidR="001E73F2" w:rsidRPr="00F4736E" w:rsidRDefault="001E73F2" w:rsidP="00B109D6">
      <w:pPr>
        <w:ind w:left="1418"/>
        <w:jc w:val="both"/>
        <w:rPr>
          <w:rFonts w:ascii="Arial" w:hAnsi="Arial" w:cs="Arial"/>
          <w:sz w:val="20"/>
          <w:lang w:val="sl-SI"/>
        </w:rPr>
      </w:pPr>
    </w:p>
    <w:p w14:paraId="3D196915" w14:textId="09C7B419" w:rsidR="001E73F2" w:rsidRPr="00B109D6" w:rsidRDefault="001E73F2" w:rsidP="00B109D6">
      <w:pPr>
        <w:pStyle w:val="Odstavekseznama"/>
        <w:numPr>
          <w:ilvl w:val="0"/>
          <w:numId w:val="5"/>
        </w:numPr>
        <w:jc w:val="both"/>
        <w:rPr>
          <w:rFonts w:ascii="Arial" w:hAnsi="Arial" w:cs="Arial"/>
          <w:b/>
          <w:bCs/>
          <w:sz w:val="20"/>
          <w:szCs w:val="20"/>
        </w:rPr>
      </w:pPr>
      <w:r w:rsidRPr="00B109D6">
        <w:rPr>
          <w:rFonts w:ascii="Arial" w:hAnsi="Arial" w:cs="Arial"/>
          <w:b/>
          <w:bCs/>
          <w:sz w:val="20"/>
          <w:szCs w:val="20"/>
        </w:rPr>
        <w:t>Strokovna komisija za avdiovizualne umetnosti:</w:t>
      </w:r>
    </w:p>
    <w:p w14:paraId="12E119D5" w14:textId="77777777" w:rsidR="001E73F2" w:rsidRPr="00F4736E" w:rsidRDefault="001E73F2" w:rsidP="00B109D6">
      <w:pPr>
        <w:ind w:left="1418"/>
        <w:jc w:val="both"/>
        <w:rPr>
          <w:rFonts w:ascii="Arial" w:hAnsi="Arial" w:cs="Arial"/>
          <w:sz w:val="20"/>
          <w:lang w:val="pl-PL"/>
        </w:rPr>
      </w:pPr>
      <w:r w:rsidRPr="00F4736E">
        <w:rPr>
          <w:rFonts w:ascii="Arial" w:hAnsi="Arial" w:cs="Arial"/>
          <w:sz w:val="20"/>
          <w:lang w:val="pl-PL"/>
        </w:rPr>
        <w:t xml:space="preserve">predsednik: Zdenko Vrdlovec, člani: dr. Andraž Jože Arko, Jure Černec, Dušan Kastelic, Marko Naberšnik, Vilma Štritof, Dragica Petrovič, Mag. Art., Češka republika. </w:t>
      </w:r>
    </w:p>
    <w:p w14:paraId="60A8B3A1" w14:textId="77777777" w:rsidR="001E73F2" w:rsidRPr="00F4736E" w:rsidRDefault="001E73F2" w:rsidP="00B109D6">
      <w:pPr>
        <w:ind w:left="1418"/>
        <w:jc w:val="both"/>
        <w:rPr>
          <w:rFonts w:ascii="Arial" w:hAnsi="Arial" w:cs="Arial"/>
          <w:sz w:val="20"/>
          <w:lang w:val="pl-PL"/>
        </w:rPr>
      </w:pPr>
    </w:p>
    <w:p w14:paraId="43000A9E" w14:textId="35CB0948" w:rsidR="001E73F2" w:rsidRPr="00B109D6" w:rsidRDefault="001E73F2" w:rsidP="00B109D6">
      <w:pPr>
        <w:pStyle w:val="Odstavekseznama"/>
        <w:numPr>
          <w:ilvl w:val="0"/>
          <w:numId w:val="5"/>
        </w:numPr>
        <w:jc w:val="both"/>
        <w:rPr>
          <w:rFonts w:ascii="Arial" w:hAnsi="Arial" w:cs="Arial"/>
          <w:b/>
          <w:bCs/>
          <w:sz w:val="20"/>
          <w:szCs w:val="20"/>
        </w:rPr>
      </w:pPr>
      <w:r w:rsidRPr="00B109D6">
        <w:rPr>
          <w:rFonts w:ascii="Arial" w:hAnsi="Arial" w:cs="Arial"/>
          <w:b/>
          <w:bCs/>
          <w:sz w:val="20"/>
          <w:szCs w:val="20"/>
        </w:rPr>
        <w:t xml:space="preserve">Strokovna komisija za oblikovanje in arhitekturo: </w:t>
      </w:r>
    </w:p>
    <w:p w14:paraId="73A43526" w14:textId="77777777" w:rsidR="001E73F2" w:rsidRPr="00B109D6" w:rsidRDefault="001E73F2" w:rsidP="00B109D6">
      <w:pPr>
        <w:ind w:left="1418"/>
        <w:jc w:val="both"/>
        <w:rPr>
          <w:rFonts w:ascii="Arial" w:hAnsi="Arial" w:cs="Arial"/>
          <w:sz w:val="20"/>
        </w:rPr>
      </w:pPr>
      <w:r w:rsidRPr="00F4736E">
        <w:rPr>
          <w:rFonts w:ascii="Arial" w:hAnsi="Arial" w:cs="Arial"/>
          <w:sz w:val="20"/>
          <w:lang w:val="pl-PL"/>
        </w:rPr>
        <w:t xml:space="preserve">predsednik Aleksander Saša Ostan, člani: dr. Andrej Doblehar, Domen Fras, Alenka Golob, Mojca Gregorski, Rok Kuhar, dr. </w:t>
      </w:r>
      <w:r w:rsidRPr="00B109D6">
        <w:rPr>
          <w:rFonts w:ascii="Arial" w:hAnsi="Arial" w:cs="Arial"/>
          <w:sz w:val="20"/>
        </w:rPr>
        <w:t>Bogo Zupančič.</w:t>
      </w:r>
    </w:p>
    <w:p w14:paraId="7D97E644" w14:textId="77777777" w:rsidR="001E73F2" w:rsidRPr="00B109D6" w:rsidRDefault="001E73F2" w:rsidP="00B109D6">
      <w:pPr>
        <w:ind w:left="1418"/>
        <w:jc w:val="both"/>
        <w:rPr>
          <w:rFonts w:ascii="Arial" w:hAnsi="Arial" w:cs="Arial"/>
          <w:sz w:val="20"/>
        </w:rPr>
      </w:pPr>
    </w:p>
    <w:p w14:paraId="4769BB75" w14:textId="6A74A9D5" w:rsidR="001E73F2" w:rsidRPr="00B109D6" w:rsidRDefault="001E73F2" w:rsidP="00B109D6">
      <w:pPr>
        <w:pStyle w:val="Odstavekseznama"/>
        <w:numPr>
          <w:ilvl w:val="0"/>
          <w:numId w:val="5"/>
        </w:numPr>
        <w:jc w:val="both"/>
        <w:rPr>
          <w:rFonts w:ascii="Arial" w:hAnsi="Arial" w:cs="Arial"/>
          <w:b/>
          <w:bCs/>
          <w:sz w:val="20"/>
          <w:szCs w:val="20"/>
        </w:rPr>
      </w:pPr>
      <w:r w:rsidRPr="00B109D6">
        <w:rPr>
          <w:rFonts w:ascii="Arial" w:hAnsi="Arial" w:cs="Arial"/>
          <w:b/>
          <w:bCs/>
          <w:sz w:val="20"/>
          <w:szCs w:val="20"/>
        </w:rPr>
        <w:t>Strokovna komisija za likovne in novomedijske umetnosti:</w:t>
      </w:r>
    </w:p>
    <w:p w14:paraId="3E4961FA" w14:textId="77777777" w:rsidR="001E73F2" w:rsidRPr="00066707" w:rsidRDefault="001E73F2" w:rsidP="00B109D6">
      <w:pPr>
        <w:ind w:left="1418"/>
        <w:jc w:val="both"/>
        <w:rPr>
          <w:rFonts w:ascii="Arial" w:hAnsi="Arial" w:cs="Arial"/>
          <w:sz w:val="20"/>
          <w:lang w:val="pl-PL"/>
        </w:rPr>
      </w:pPr>
      <w:r w:rsidRPr="00F4736E">
        <w:rPr>
          <w:rFonts w:ascii="Arial" w:hAnsi="Arial" w:cs="Arial"/>
          <w:sz w:val="20"/>
          <w:lang w:val="pl-PL"/>
        </w:rPr>
        <w:t xml:space="preserve">predsednik: dr. Milček Komelj, člani Mirko Bratuša, Irma Brodnjak Firbas, mag. </w:t>
      </w:r>
      <w:r w:rsidRPr="00066707">
        <w:rPr>
          <w:rFonts w:ascii="Arial" w:hAnsi="Arial" w:cs="Arial"/>
          <w:sz w:val="20"/>
          <w:lang w:val="pl-PL"/>
        </w:rPr>
        <w:t>Robert Černelč, Samuel Grajfoner, Jiři Kočica, Robert Lozar.</w:t>
      </w:r>
    </w:p>
    <w:p w14:paraId="204091EF" w14:textId="77777777" w:rsidR="001E73F2" w:rsidRPr="00066707" w:rsidRDefault="001E73F2" w:rsidP="00B109D6">
      <w:pPr>
        <w:ind w:left="1418" w:right="1409"/>
        <w:jc w:val="both"/>
        <w:rPr>
          <w:rFonts w:ascii="Arial" w:hAnsi="Arial" w:cs="Arial"/>
          <w:sz w:val="20"/>
          <w:highlight w:val="green"/>
          <w:lang w:val="pl-PL"/>
        </w:rPr>
      </w:pPr>
    </w:p>
    <w:p w14:paraId="1727246D" w14:textId="77777777" w:rsidR="001E73F2" w:rsidRPr="00B109D6" w:rsidRDefault="001E73F2" w:rsidP="00B109D6">
      <w:pPr>
        <w:jc w:val="both"/>
        <w:rPr>
          <w:rFonts w:ascii="Arial" w:hAnsi="Arial" w:cs="Arial"/>
          <w:b/>
          <w:sz w:val="20"/>
          <w:lang w:val="sl-SI"/>
        </w:rPr>
      </w:pPr>
    </w:p>
    <w:p w14:paraId="4A835E98" w14:textId="5E5D940B" w:rsidR="001E73F2" w:rsidRPr="00F4736E" w:rsidRDefault="001E73F2" w:rsidP="00F4736E">
      <w:pPr>
        <w:pStyle w:val="Naslov3"/>
        <w:rPr>
          <w:lang w:val="pl-PL"/>
        </w:rPr>
      </w:pPr>
      <w:r w:rsidRPr="00F4736E">
        <w:rPr>
          <w:lang w:val="pl-PL"/>
        </w:rPr>
        <w:lastRenderedPageBreak/>
        <w:t>Strokovne komisije UOPS v letu 2021:</w:t>
      </w:r>
    </w:p>
    <w:p w14:paraId="372F4650" w14:textId="77777777" w:rsidR="001E73F2" w:rsidRPr="00B109D6" w:rsidRDefault="001E73F2" w:rsidP="00B109D6">
      <w:pPr>
        <w:jc w:val="both"/>
        <w:rPr>
          <w:rFonts w:ascii="Arial" w:hAnsi="Arial" w:cs="Arial"/>
          <w:b/>
          <w:sz w:val="20"/>
          <w:lang w:val="sl-SI"/>
        </w:rPr>
      </w:pPr>
    </w:p>
    <w:p w14:paraId="3D03B9CB" w14:textId="4817A19C" w:rsidR="008E771C" w:rsidRPr="00B109D6" w:rsidRDefault="008E771C" w:rsidP="00B109D6">
      <w:pPr>
        <w:pStyle w:val="Odstavekseznama"/>
        <w:numPr>
          <w:ilvl w:val="0"/>
          <w:numId w:val="5"/>
        </w:numPr>
        <w:jc w:val="both"/>
        <w:rPr>
          <w:rFonts w:ascii="Arial" w:hAnsi="Arial" w:cs="Arial"/>
          <w:sz w:val="20"/>
          <w:szCs w:val="20"/>
        </w:rPr>
      </w:pPr>
      <w:r w:rsidRPr="00B109D6">
        <w:rPr>
          <w:rFonts w:ascii="Arial" w:hAnsi="Arial" w:cs="Arial"/>
          <w:b/>
          <w:bCs/>
          <w:sz w:val="20"/>
          <w:szCs w:val="20"/>
        </w:rPr>
        <w:t>Strokovna komisija za književnost:</w:t>
      </w:r>
    </w:p>
    <w:p w14:paraId="52FB6D79" w14:textId="77777777" w:rsidR="008E771C" w:rsidRPr="00B109D6" w:rsidRDefault="008E771C" w:rsidP="00B109D6">
      <w:pPr>
        <w:ind w:left="1418"/>
        <w:jc w:val="both"/>
        <w:rPr>
          <w:rFonts w:ascii="Arial" w:hAnsi="Arial" w:cs="Arial"/>
          <w:sz w:val="20"/>
        </w:rPr>
      </w:pPr>
      <w:r w:rsidRPr="00F4736E">
        <w:rPr>
          <w:rFonts w:ascii="Arial" w:hAnsi="Arial" w:cs="Arial"/>
          <w:sz w:val="20"/>
          <w:lang w:val="sl-SI"/>
        </w:rPr>
        <w:t xml:space="preserve">predsednica: dr. Vilma Purič, člani: ddr. Irena Avsenik Nabergoj, Aleš Berger, mag. Nataša Konc Lorenzutti, dr. Katarina Marinčič, dr. Vilma Purič, dr. </w:t>
      </w:r>
      <w:r w:rsidRPr="00B109D6">
        <w:rPr>
          <w:rFonts w:ascii="Arial" w:hAnsi="Arial" w:cs="Arial"/>
          <w:sz w:val="20"/>
        </w:rPr>
        <w:t>Tomo Virk.</w:t>
      </w:r>
    </w:p>
    <w:p w14:paraId="12A3A043" w14:textId="77777777" w:rsidR="008E771C" w:rsidRPr="00B109D6" w:rsidRDefault="008E771C" w:rsidP="00B109D6">
      <w:pPr>
        <w:ind w:left="1418"/>
        <w:jc w:val="both"/>
        <w:rPr>
          <w:rFonts w:ascii="Arial" w:hAnsi="Arial" w:cs="Arial"/>
          <w:sz w:val="20"/>
        </w:rPr>
      </w:pPr>
    </w:p>
    <w:p w14:paraId="2A47F3FF" w14:textId="1251AFB5" w:rsidR="008E771C" w:rsidRPr="00B109D6" w:rsidRDefault="008E771C" w:rsidP="00B109D6">
      <w:pPr>
        <w:pStyle w:val="Odstavekseznama"/>
        <w:numPr>
          <w:ilvl w:val="0"/>
          <w:numId w:val="5"/>
        </w:numPr>
        <w:jc w:val="both"/>
        <w:rPr>
          <w:rFonts w:ascii="Arial" w:hAnsi="Arial" w:cs="Arial"/>
          <w:sz w:val="20"/>
          <w:szCs w:val="20"/>
        </w:rPr>
      </w:pPr>
      <w:r w:rsidRPr="00B109D6">
        <w:rPr>
          <w:rFonts w:ascii="Arial" w:hAnsi="Arial" w:cs="Arial"/>
          <w:b/>
          <w:bCs/>
          <w:sz w:val="20"/>
          <w:szCs w:val="20"/>
        </w:rPr>
        <w:t>Strokovna komisija za glasbo:</w:t>
      </w:r>
    </w:p>
    <w:p w14:paraId="25684652" w14:textId="77777777" w:rsidR="008E771C" w:rsidRPr="00B109D6" w:rsidRDefault="008E771C" w:rsidP="00B109D6">
      <w:pPr>
        <w:ind w:left="1418"/>
        <w:jc w:val="both"/>
        <w:rPr>
          <w:rFonts w:ascii="Arial" w:hAnsi="Arial" w:cs="Arial"/>
          <w:sz w:val="20"/>
        </w:rPr>
      </w:pPr>
      <w:r w:rsidRPr="00F4736E">
        <w:rPr>
          <w:rFonts w:ascii="Arial" w:hAnsi="Arial" w:cs="Arial"/>
          <w:sz w:val="20"/>
          <w:lang w:val="pl-PL"/>
        </w:rPr>
        <w:t xml:space="preserve">predsednik: Marko Mihevc, člani: Marcos Teodoro Fink, dr. </w:t>
      </w:r>
      <w:r w:rsidRPr="00B109D6">
        <w:rPr>
          <w:rFonts w:ascii="Arial" w:hAnsi="Arial" w:cs="Arial"/>
          <w:sz w:val="20"/>
        </w:rPr>
        <w:t>Karolina Šantl Zupan, Renato Horvat, dr. Matjaž Barbo, Aleš Avbelj, prof. dr. Andrej Misson.</w:t>
      </w:r>
    </w:p>
    <w:p w14:paraId="2C5E729C" w14:textId="77777777" w:rsidR="008E771C" w:rsidRPr="00B109D6" w:rsidRDefault="008E771C" w:rsidP="00B109D6">
      <w:pPr>
        <w:ind w:left="1418"/>
        <w:jc w:val="both"/>
        <w:rPr>
          <w:rFonts w:ascii="Arial" w:hAnsi="Arial" w:cs="Arial"/>
          <w:color w:val="0070C0"/>
          <w:sz w:val="20"/>
        </w:rPr>
      </w:pPr>
    </w:p>
    <w:p w14:paraId="3E5F94B4" w14:textId="2497CACB" w:rsidR="008E771C" w:rsidRPr="00B109D6" w:rsidRDefault="008E771C" w:rsidP="00B109D6">
      <w:pPr>
        <w:pStyle w:val="Odstavekseznama"/>
        <w:numPr>
          <w:ilvl w:val="0"/>
          <w:numId w:val="5"/>
        </w:numPr>
        <w:jc w:val="both"/>
        <w:rPr>
          <w:rFonts w:ascii="Arial" w:hAnsi="Arial" w:cs="Arial"/>
          <w:sz w:val="20"/>
          <w:szCs w:val="20"/>
        </w:rPr>
      </w:pPr>
      <w:r w:rsidRPr="00B109D6">
        <w:rPr>
          <w:rFonts w:ascii="Arial" w:hAnsi="Arial" w:cs="Arial"/>
          <w:b/>
          <w:bCs/>
          <w:sz w:val="20"/>
          <w:szCs w:val="20"/>
        </w:rPr>
        <w:t>Strokovna komisija za uprizoritvene umetnosti:</w:t>
      </w:r>
    </w:p>
    <w:p w14:paraId="73D8828C" w14:textId="77777777" w:rsidR="008E771C" w:rsidRPr="00F4736E" w:rsidRDefault="008E771C" w:rsidP="00B109D6">
      <w:pPr>
        <w:ind w:left="1418"/>
        <w:jc w:val="both"/>
        <w:rPr>
          <w:rFonts w:ascii="Arial" w:hAnsi="Arial" w:cs="Arial"/>
          <w:sz w:val="20"/>
          <w:lang w:val="sl-SI"/>
        </w:rPr>
      </w:pPr>
      <w:r w:rsidRPr="00F4736E">
        <w:rPr>
          <w:rFonts w:ascii="Arial" w:hAnsi="Arial" w:cs="Arial"/>
          <w:sz w:val="20"/>
          <w:lang w:val="sl-SI"/>
        </w:rPr>
        <w:t>predsednik: Ivan Miroslav Ban, člani: Matjaž Farič, Marko Japelj, Rok Bozovičar, Claudia Sovre, Nina Ivanišin, Jernej Lorenci.</w:t>
      </w:r>
    </w:p>
    <w:p w14:paraId="541527CC" w14:textId="77777777" w:rsidR="008E771C" w:rsidRPr="00F4736E" w:rsidRDefault="008E771C" w:rsidP="00B109D6">
      <w:pPr>
        <w:ind w:left="1418"/>
        <w:jc w:val="both"/>
        <w:rPr>
          <w:rFonts w:ascii="Arial" w:hAnsi="Arial" w:cs="Arial"/>
          <w:color w:val="0070C0"/>
          <w:sz w:val="20"/>
          <w:lang w:val="sl-SI"/>
        </w:rPr>
      </w:pPr>
    </w:p>
    <w:p w14:paraId="4AA4AF86" w14:textId="133A506E" w:rsidR="008E771C" w:rsidRPr="00B109D6" w:rsidRDefault="008E771C" w:rsidP="00B109D6">
      <w:pPr>
        <w:pStyle w:val="Odstavekseznama"/>
        <w:numPr>
          <w:ilvl w:val="0"/>
          <w:numId w:val="5"/>
        </w:numPr>
        <w:jc w:val="both"/>
        <w:rPr>
          <w:rFonts w:ascii="Arial" w:hAnsi="Arial" w:cs="Arial"/>
          <w:b/>
          <w:bCs/>
          <w:sz w:val="20"/>
          <w:szCs w:val="20"/>
        </w:rPr>
      </w:pPr>
      <w:r w:rsidRPr="00B109D6">
        <w:rPr>
          <w:rFonts w:ascii="Arial" w:hAnsi="Arial" w:cs="Arial"/>
          <w:b/>
          <w:bCs/>
          <w:sz w:val="20"/>
          <w:szCs w:val="20"/>
        </w:rPr>
        <w:t>Strokovna komisija za avdiovizualne umetnosti:</w:t>
      </w:r>
    </w:p>
    <w:p w14:paraId="2AEE8F88" w14:textId="77777777" w:rsidR="008E771C" w:rsidRPr="00B109D6" w:rsidRDefault="008E771C" w:rsidP="00B109D6">
      <w:pPr>
        <w:ind w:left="1418"/>
        <w:jc w:val="both"/>
        <w:rPr>
          <w:rFonts w:ascii="Arial" w:hAnsi="Arial" w:cs="Arial"/>
          <w:sz w:val="20"/>
        </w:rPr>
      </w:pPr>
      <w:r w:rsidRPr="00F4736E">
        <w:rPr>
          <w:rFonts w:ascii="Arial" w:hAnsi="Arial" w:cs="Arial"/>
          <w:sz w:val="20"/>
          <w:lang w:val="pl-PL"/>
        </w:rPr>
        <w:t xml:space="preserve">predsednik: Zdenko Vrdlovec, člani: mag. Dragica Petrovič, Vilma Štritof, Dušan Kastelic, Marko Naberšnik, dr. </w:t>
      </w:r>
      <w:r w:rsidRPr="00B109D6">
        <w:rPr>
          <w:rFonts w:ascii="Arial" w:hAnsi="Arial" w:cs="Arial"/>
          <w:sz w:val="20"/>
        </w:rPr>
        <w:t xml:space="preserve">Andraž Jože Arko, Jure Černec. </w:t>
      </w:r>
    </w:p>
    <w:p w14:paraId="1D0524CF" w14:textId="77777777" w:rsidR="008E771C" w:rsidRPr="00B109D6" w:rsidRDefault="008E771C" w:rsidP="00B109D6">
      <w:pPr>
        <w:ind w:left="1418"/>
        <w:jc w:val="both"/>
        <w:rPr>
          <w:rFonts w:ascii="Arial" w:hAnsi="Arial" w:cs="Arial"/>
          <w:color w:val="0070C0"/>
          <w:sz w:val="20"/>
        </w:rPr>
      </w:pPr>
    </w:p>
    <w:p w14:paraId="6961C8DA" w14:textId="7EB7CE85" w:rsidR="008E771C" w:rsidRPr="00B109D6" w:rsidRDefault="008E771C" w:rsidP="00B109D6">
      <w:pPr>
        <w:pStyle w:val="Odstavekseznama"/>
        <w:numPr>
          <w:ilvl w:val="0"/>
          <w:numId w:val="5"/>
        </w:numPr>
        <w:jc w:val="both"/>
        <w:rPr>
          <w:rFonts w:ascii="Arial" w:hAnsi="Arial" w:cs="Arial"/>
          <w:b/>
          <w:bCs/>
          <w:sz w:val="20"/>
          <w:szCs w:val="20"/>
        </w:rPr>
      </w:pPr>
      <w:r w:rsidRPr="00B109D6">
        <w:rPr>
          <w:rFonts w:ascii="Arial" w:hAnsi="Arial" w:cs="Arial"/>
          <w:b/>
          <w:bCs/>
          <w:sz w:val="20"/>
          <w:szCs w:val="20"/>
        </w:rPr>
        <w:t xml:space="preserve">Strokovna komisija za oblikovanje in arhitekturo: </w:t>
      </w:r>
    </w:p>
    <w:p w14:paraId="6763411D" w14:textId="77777777" w:rsidR="008E771C" w:rsidRPr="00B109D6" w:rsidRDefault="008E771C" w:rsidP="00B109D6">
      <w:pPr>
        <w:ind w:left="1418"/>
        <w:jc w:val="both"/>
        <w:rPr>
          <w:rFonts w:ascii="Arial" w:hAnsi="Arial" w:cs="Arial"/>
          <w:sz w:val="20"/>
        </w:rPr>
      </w:pPr>
      <w:r w:rsidRPr="00F4736E">
        <w:rPr>
          <w:rFonts w:ascii="Arial" w:hAnsi="Arial" w:cs="Arial"/>
          <w:sz w:val="20"/>
          <w:lang w:val="pl-PL"/>
        </w:rPr>
        <w:t xml:space="preserve">predsednik Aleksander Saša Ostan, člani: dr. Andrej Doblehar, Mojca Gregorski, Domen Fras, Alenka Golob, Rok Kuhar, dr. </w:t>
      </w:r>
      <w:r w:rsidRPr="00B109D6">
        <w:rPr>
          <w:rFonts w:ascii="Arial" w:hAnsi="Arial" w:cs="Arial"/>
          <w:sz w:val="20"/>
        </w:rPr>
        <w:t>Bogo Zupančič.</w:t>
      </w:r>
    </w:p>
    <w:p w14:paraId="65C5E148" w14:textId="77777777" w:rsidR="008E771C" w:rsidRPr="00B109D6" w:rsidRDefault="008E771C" w:rsidP="00B109D6">
      <w:pPr>
        <w:ind w:left="1418"/>
        <w:jc w:val="both"/>
        <w:rPr>
          <w:rFonts w:ascii="Arial" w:hAnsi="Arial" w:cs="Arial"/>
          <w:color w:val="0070C0"/>
          <w:sz w:val="20"/>
        </w:rPr>
      </w:pPr>
    </w:p>
    <w:p w14:paraId="736068A3" w14:textId="005166BC" w:rsidR="008E771C" w:rsidRPr="00B109D6" w:rsidRDefault="008E771C" w:rsidP="00B109D6">
      <w:pPr>
        <w:pStyle w:val="Odstavekseznama"/>
        <w:numPr>
          <w:ilvl w:val="0"/>
          <w:numId w:val="5"/>
        </w:numPr>
        <w:jc w:val="both"/>
        <w:rPr>
          <w:rFonts w:ascii="Arial" w:hAnsi="Arial" w:cs="Arial"/>
          <w:b/>
          <w:bCs/>
          <w:sz w:val="20"/>
          <w:szCs w:val="20"/>
        </w:rPr>
      </w:pPr>
      <w:r w:rsidRPr="00B109D6">
        <w:rPr>
          <w:rFonts w:ascii="Arial" w:hAnsi="Arial" w:cs="Arial"/>
          <w:b/>
          <w:bCs/>
          <w:sz w:val="20"/>
          <w:szCs w:val="20"/>
        </w:rPr>
        <w:t>Strokovna komisija za likovne in novomedijske umetnosti:</w:t>
      </w:r>
    </w:p>
    <w:p w14:paraId="549B1B1E" w14:textId="77777777" w:rsidR="008E771C" w:rsidRPr="00B109D6" w:rsidRDefault="008E771C" w:rsidP="00B109D6">
      <w:pPr>
        <w:ind w:left="1418"/>
        <w:jc w:val="both"/>
        <w:rPr>
          <w:rFonts w:ascii="Arial" w:hAnsi="Arial" w:cs="Arial"/>
          <w:color w:val="0070C0"/>
          <w:sz w:val="20"/>
        </w:rPr>
      </w:pPr>
      <w:r w:rsidRPr="00F4736E">
        <w:rPr>
          <w:rFonts w:ascii="Arial" w:hAnsi="Arial" w:cs="Arial"/>
          <w:sz w:val="20"/>
          <w:lang w:val="sl-SI"/>
        </w:rPr>
        <w:t xml:space="preserve">predsednik: dr. Milček Komelj, člani: Robert Lozar, Irma Brodnjak Firbas, Samuel Grajfoner, Goran Milovanović, dr. </w:t>
      </w:r>
      <w:r w:rsidRPr="00B109D6">
        <w:rPr>
          <w:rFonts w:ascii="Arial" w:hAnsi="Arial" w:cs="Arial"/>
          <w:sz w:val="20"/>
        </w:rPr>
        <w:t>Sandra Bratuša, Jiři Kočica.</w:t>
      </w:r>
    </w:p>
    <w:p w14:paraId="013DDAE8" w14:textId="77777777" w:rsidR="008E771C" w:rsidRPr="00B109D6" w:rsidRDefault="008E771C" w:rsidP="00B109D6">
      <w:pPr>
        <w:jc w:val="both"/>
        <w:rPr>
          <w:rFonts w:ascii="Arial" w:hAnsi="Arial" w:cs="Arial"/>
          <w:b/>
          <w:sz w:val="20"/>
          <w:lang w:val="sl-SI"/>
        </w:rPr>
      </w:pPr>
    </w:p>
    <w:p w14:paraId="14444BF1" w14:textId="77777777" w:rsidR="001E73F2" w:rsidRPr="00B109D6" w:rsidRDefault="001E73F2" w:rsidP="00B109D6">
      <w:pPr>
        <w:jc w:val="both"/>
        <w:rPr>
          <w:rFonts w:ascii="Arial" w:hAnsi="Arial" w:cs="Arial"/>
          <w:b/>
          <w:sz w:val="20"/>
          <w:lang w:val="sl-SI"/>
        </w:rPr>
      </w:pPr>
    </w:p>
    <w:p w14:paraId="3E0237AE" w14:textId="1ABECC23" w:rsidR="001E73F2" w:rsidRPr="00F4736E" w:rsidRDefault="001E73F2" w:rsidP="00F4736E">
      <w:pPr>
        <w:pStyle w:val="Naslov3"/>
        <w:rPr>
          <w:lang w:val="pl-PL"/>
        </w:rPr>
      </w:pPr>
      <w:r w:rsidRPr="00F4736E">
        <w:rPr>
          <w:lang w:val="pl-PL"/>
        </w:rPr>
        <w:t>Strokovne komisije UOPS v letu 2022:</w:t>
      </w:r>
    </w:p>
    <w:p w14:paraId="34FBE162" w14:textId="77777777" w:rsidR="001E73F2" w:rsidRPr="00B109D6" w:rsidRDefault="001E73F2" w:rsidP="00B109D6">
      <w:pPr>
        <w:jc w:val="both"/>
        <w:rPr>
          <w:rFonts w:ascii="Arial" w:hAnsi="Arial" w:cs="Arial"/>
          <w:b/>
          <w:sz w:val="20"/>
          <w:lang w:val="sl-SI"/>
        </w:rPr>
      </w:pPr>
    </w:p>
    <w:p w14:paraId="188F7FAE" w14:textId="195BF726" w:rsidR="00A10212" w:rsidRPr="00B109D6" w:rsidRDefault="00A10212" w:rsidP="00B109D6">
      <w:pPr>
        <w:pStyle w:val="Odstavekseznama"/>
        <w:numPr>
          <w:ilvl w:val="0"/>
          <w:numId w:val="5"/>
        </w:numPr>
        <w:jc w:val="both"/>
        <w:rPr>
          <w:rFonts w:ascii="Arial" w:hAnsi="Arial" w:cs="Arial"/>
          <w:sz w:val="20"/>
          <w:szCs w:val="20"/>
        </w:rPr>
      </w:pPr>
      <w:r w:rsidRPr="00B109D6">
        <w:rPr>
          <w:rFonts w:ascii="Arial" w:hAnsi="Arial" w:cs="Arial"/>
          <w:b/>
          <w:bCs/>
          <w:sz w:val="20"/>
          <w:szCs w:val="20"/>
        </w:rPr>
        <w:t>Strokovna komisija za književnost</w:t>
      </w:r>
    </w:p>
    <w:p w14:paraId="5421ED95" w14:textId="77777777" w:rsidR="00A10212" w:rsidRPr="00F4736E" w:rsidRDefault="00A10212" w:rsidP="00B109D6">
      <w:pPr>
        <w:ind w:left="1418"/>
        <w:jc w:val="both"/>
        <w:rPr>
          <w:rFonts w:ascii="Arial" w:hAnsi="Arial" w:cs="Arial"/>
          <w:sz w:val="20"/>
          <w:lang w:val="sl-SI"/>
        </w:rPr>
      </w:pPr>
      <w:r w:rsidRPr="00F4736E">
        <w:rPr>
          <w:rFonts w:ascii="Arial" w:hAnsi="Arial" w:cs="Arial"/>
          <w:sz w:val="20"/>
          <w:lang w:val="sl-SI"/>
        </w:rPr>
        <w:t>Predsednica: dr. Vilma Purič. Članice in člani: dr. Matija Ogrin, dr. Brane Senegačnik, dr. Katarina Marinčič, dr. Tone Smolej, dr. Jožica Čeh Steger, ddr. Irena Avsenik Nabergoj.</w:t>
      </w:r>
    </w:p>
    <w:p w14:paraId="34A44FE3" w14:textId="77777777" w:rsidR="00A10212" w:rsidRPr="00F4736E" w:rsidRDefault="00A10212" w:rsidP="00B109D6">
      <w:pPr>
        <w:ind w:left="1418"/>
        <w:jc w:val="both"/>
        <w:rPr>
          <w:rFonts w:ascii="Arial" w:hAnsi="Arial" w:cs="Arial"/>
          <w:sz w:val="20"/>
          <w:lang w:val="sl-SI"/>
        </w:rPr>
      </w:pPr>
    </w:p>
    <w:p w14:paraId="1E997A61" w14:textId="64ABE023" w:rsidR="00A10212" w:rsidRPr="00B109D6" w:rsidRDefault="00A10212" w:rsidP="00B109D6">
      <w:pPr>
        <w:pStyle w:val="Odstavekseznama"/>
        <w:numPr>
          <w:ilvl w:val="0"/>
          <w:numId w:val="5"/>
        </w:numPr>
        <w:jc w:val="both"/>
        <w:rPr>
          <w:rFonts w:ascii="Arial" w:hAnsi="Arial" w:cs="Arial"/>
          <w:sz w:val="20"/>
          <w:szCs w:val="20"/>
        </w:rPr>
      </w:pPr>
      <w:r w:rsidRPr="00B109D6">
        <w:rPr>
          <w:rFonts w:ascii="Arial" w:hAnsi="Arial" w:cs="Arial"/>
          <w:b/>
          <w:bCs/>
          <w:sz w:val="20"/>
          <w:szCs w:val="20"/>
        </w:rPr>
        <w:t>Strokovna komisija za glasbo</w:t>
      </w:r>
    </w:p>
    <w:p w14:paraId="00F89696" w14:textId="77777777" w:rsidR="00A10212" w:rsidRPr="00B109D6" w:rsidRDefault="00A10212" w:rsidP="00B109D6">
      <w:pPr>
        <w:ind w:left="1418"/>
        <w:jc w:val="both"/>
        <w:rPr>
          <w:rFonts w:ascii="Arial" w:hAnsi="Arial" w:cs="Arial"/>
          <w:sz w:val="20"/>
        </w:rPr>
      </w:pPr>
      <w:r w:rsidRPr="00F4736E">
        <w:rPr>
          <w:rFonts w:ascii="Arial" w:hAnsi="Arial" w:cs="Arial"/>
          <w:sz w:val="20"/>
          <w:lang w:val="pl-PL"/>
        </w:rPr>
        <w:t xml:space="preserve">Predsednik: Marko Mihevc. Članica in člani: Marcos Teodoro Fink, dr. Karolina Šantl Zupan, Renato Horvat, dr. Matjaž Barbo, Aleš Avbelj, dr. </w:t>
      </w:r>
      <w:r w:rsidRPr="00B109D6">
        <w:rPr>
          <w:rFonts w:ascii="Arial" w:hAnsi="Arial" w:cs="Arial"/>
          <w:sz w:val="20"/>
        </w:rPr>
        <w:t>Andrej Misson.</w:t>
      </w:r>
    </w:p>
    <w:p w14:paraId="5BB5A692" w14:textId="77777777" w:rsidR="00A10212" w:rsidRPr="00B109D6" w:rsidRDefault="00A10212" w:rsidP="00B109D6">
      <w:pPr>
        <w:ind w:left="1418"/>
        <w:jc w:val="both"/>
        <w:rPr>
          <w:rFonts w:ascii="Arial" w:hAnsi="Arial" w:cs="Arial"/>
          <w:color w:val="0070C0"/>
          <w:sz w:val="20"/>
        </w:rPr>
      </w:pPr>
    </w:p>
    <w:p w14:paraId="62C42414" w14:textId="12E98CFD" w:rsidR="00A10212" w:rsidRPr="00B109D6" w:rsidRDefault="00A10212" w:rsidP="00B109D6">
      <w:pPr>
        <w:pStyle w:val="Odstavekseznama"/>
        <w:numPr>
          <w:ilvl w:val="0"/>
          <w:numId w:val="5"/>
        </w:numPr>
        <w:jc w:val="both"/>
        <w:rPr>
          <w:rFonts w:ascii="Arial" w:hAnsi="Arial" w:cs="Arial"/>
          <w:sz w:val="20"/>
          <w:szCs w:val="20"/>
        </w:rPr>
      </w:pPr>
      <w:r w:rsidRPr="00B109D6">
        <w:rPr>
          <w:rFonts w:ascii="Arial" w:hAnsi="Arial" w:cs="Arial"/>
          <w:b/>
          <w:bCs/>
          <w:sz w:val="20"/>
          <w:szCs w:val="20"/>
        </w:rPr>
        <w:t>Strokovna komisija za uprizoritvene umetnosti</w:t>
      </w:r>
    </w:p>
    <w:p w14:paraId="19A8EDEE" w14:textId="77777777" w:rsidR="00A10212" w:rsidRPr="00F4736E" w:rsidRDefault="00A10212" w:rsidP="00B109D6">
      <w:pPr>
        <w:ind w:left="1418"/>
        <w:jc w:val="both"/>
        <w:rPr>
          <w:rFonts w:ascii="Arial" w:hAnsi="Arial" w:cs="Arial"/>
          <w:sz w:val="20"/>
          <w:lang w:val="sl-SI"/>
        </w:rPr>
      </w:pPr>
      <w:r w:rsidRPr="00F4736E">
        <w:rPr>
          <w:rFonts w:ascii="Arial" w:hAnsi="Arial" w:cs="Arial"/>
          <w:sz w:val="20"/>
          <w:lang w:val="sl-SI"/>
        </w:rPr>
        <w:t>Predsednik: Ivan Miroslav Ban. Članici in člani: Matjaž Farič, Marko Japelj, Rok Bozovičar, Claudia Sovre, Ajda Valcl, Jernej Lorenci</w:t>
      </w:r>
    </w:p>
    <w:p w14:paraId="00BC9510" w14:textId="77777777" w:rsidR="00A10212" w:rsidRPr="00F4736E" w:rsidRDefault="00A10212" w:rsidP="00B109D6">
      <w:pPr>
        <w:ind w:left="1418"/>
        <w:jc w:val="both"/>
        <w:rPr>
          <w:rFonts w:ascii="Arial" w:hAnsi="Arial" w:cs="Arial"/>
          <w:color w:val="0070C0"/>
          <w:sz w:val="20"/>
          <w:lang w:val="sl-SI"/>
        </w:rPr>
      </w:pPr>
    </w:p>
    <w:p w14:paraId="5DAF32DE" w14:textId="51BBF510" w:rsidR="00A10212" w:rsidRPr="00B109D6" w:rsidRDefault="00A10212" w:rsidP="00B109D6">
      <w:pPr>
        <w:pStyle w:val="Odstavekseznama"/>
        <w:numPr>
          <w:ilvl w:val="0"/>
          <w:numId w:val="5"/>
        </w:numPr>
        <w:jc w:val="both"/>
        <w:rPr>
          <w:rFonts w:ascii="Arial" w:hAnsi="Arial" w:cs="Arial"/>
          <w:b/>
          <w:bCs/>
          <w:sz w:val="20"/>
          <w:szCs w:val="20"/>
        </w:rPr>
      </w:pPr>
      <w:r w:rsidRPr="00B109D6">
        <w:rPr>
          <w:rFonts w:ascii="Arial" w:hAnsi="Arial" w:cs="Arial"/>
          <w:b/>
          <w:bCs/>
          <w:sz w:val="20"/>
          <w:szCs w:val="20"/>
        </w:rPr>
        <w:t>Strokovna komisija za avdiovizualne umetnosti</w:t>
      </w:r>
    </w:p>
    <w:p w14:paraId="253F675C" w14:textId="77777777" w:rsidR="00A10212" w:rsidRPr="00B109D6" w:rsidRDefault="00A10212" w:rsidP="00B109D6">
      <w:pPr>
        <w:ind w:left="1418"/>
        <w:jc w:val="both"/>
        <w:rPr>
          <w:rFonts w:ascii="Arial" w:hAnsi="Arial" w:cs="Arial"/>
          <w:sz w:val="20"/>
        </w:rPr>
      </w:pPr>
      <w:r w:rsidRPr="00F4736E">
        <w:rPr>
          <w:rFonts w:ascii="Arial" w:hAnsi="Arial" w:cs="Arial"/>
          <w:sz w:val="20"/>
          <w:lang w:val="sl-SI"/>
        </w:rPr>
        <w:t xml:space="preserve">Predsednik: Zdenko Vrdlovec. Članici in člani: Varja Močnik, Vilma Štritof, Dušan Kastelic, Marko Naberšnik, dr. </w:t>
      </w:r>
      <w:r w:rsidRPr="00B109D6">
        <w:rPr>
          <w:rFonts w:ascii="Arial" w:hAnsi="Arial" w:cs="Arial"/>
          <w:sz w:val="20"/>
        </w:rPr>
        <w:t xml:space="preserve">Andraž Jože Arko, Jure Černec. </w:t>
      </w:r>
    </w:p>
    <w:p w14:paraId="0C6D0B44" w14:textId="77777777" w:rsidR="00A10212" w:rsidRPr="00B109D6" w:rsidRDefault="00A10212" w:rsidP="00B109D6">
      <w:pPr>
        <w:ind w:left="1418"/>
        <w:jc w:val="both"/>
        <w:rPr>
          <w:rFonts w:ascii="Arial" w:hAnsi="Arial" w:cs="Arial"/>
          <w:color w:val="0070C0"/>
          <w:sz w:val="20"/>
        </w:rPr>
      </w:pPr>
    </w:p>
    <w:p w14:paraId="4E55F72F" w14:textId="122124B4" w:rsidR="00A10212" w:rsidRPr="00B109D6" w:rsidRDefault="00A10212" w:rsidP="00B109D6">
      <w:pPr>
        <w:pStyle w:val="Odstavekseznama"/>
        <w:numPr>
          <w:ilvl w:val="0"/>
          <w:numId w:val="5"/>
        </w:numPr>
        <w:jc w:val="both"/>
        <w:rPr>
          <w:rFonts w:ascii="Arial" w:hAnsi="Arial" w:cs="Arial"/>
          <w:b/>
          <w:bCs/>
          <w:sz w:val="20"/>
          <w:szCs w:val="20"/>
        </w:rPr>
      </w:pPr>
      <w:r w:rsidRPr="00B109D6">
        <w:rPr>
          <w:rFonts w:ascii="Arial" w:hAnsi="Arial" w:cs="Arial"/>
          <w:b/>
          <w:bCs/>
          <w:sz w:val="20"/>
          <w:szCs w:val="20"/>
        </w:rPr>
        <w:t>Strokovna komisija za oblikovanje in arhitekturo</w:t>
      </w:r>
    </w:p>
    <w:p w14:paraId="52F8AADA" w14:textId="77777777" w:rsidR="00A10212" w:rsidRPr="00B109D6" w:rsidRDefault="00A10212" w:rsidP="00B109D6">
      <w:pPr>
        <w:ind w:left="1418"/>
        <w:jc w:val="both"/>
        <w:rPr>
          <w:rFonts w:ascii="Arial" w:hAnsi="Arial" w:cs="Arial"/>
          <w:sz w:val="20"/>
        </w:rPr>
      </w:pPr>
      <w:r w:rsidRPr="00F4736E">
        <w:rPr>
          <w:rFonts w:ascii="Arial" w:hAnsi="Arial" w:cs="Arial"/>
          <w:sz w:val="20"/>
          <w:lang w:val="pl-PL"/>
        </w:rPr>
        <w:t xml:space="preserve">Predsednik: Aleksander Saša Ostan. Članici in člani: dr. Andrej Doblehar, Mojca Gregorski, Domen Fras, Alenka Golob, Jure Miklavc, dr. </w:t>
      </w:r>
      <w:r w:rsidRPr="00B109D6">
        <w:rPr>
          <w:rFonts w:ascii="Arial" w:hAnsi="Arial" w:cs="Arial"/>
          <w:sz w:val="20"/>
        </w:rPr>
        <w:t>Bogo Zupančič.</w:t>
      </w:r>
    </w:p>
    <w:p w14:paraId="28BF52CD" w14:textId="77777777" w:rsidR="00A10212" w:rsidRPr="00B109D6" w:rsidRDefault="00A10212" w:rsidP="00B109D6">
      <w:pPr>
        <w:ind w:left="1418"/>
        <w:jc w:val="both"/>
        <w:rPr>
          <w:rFonts w:ascii="Arial" w:hAnsi="Arial" w:cs="Arial"/>
          <w:color w:val="0070C0"/>
          <w:sz w:val="20"/>
        </w:rPr>
      </w:pPr>
    </w:p>
    <w:p w14:paraId="4ED841A3" w14:textId="6C0FAFC4" w:rsidR="00A10212" w:rsidRPr="00B109D6" w:rsidRDefault="00A10212" w:rsidP="00B109D6">
      <w:pPr>
        <w:pStyle w:val="Odstavekseznama"/>
        <w:numPr>
          <w:ilvl w:val="0"/>
          <w:numId w:val="5"/>
        </w:numPr>
        <w:jc w:val="both"/>
        <w:rPr>
          <w:rFonts w:ascii="Arial" w:hAnsi="Arial" w:cs="Arial"/>
          <w:b/>
          <w:bCs/>
          <w:sz w:val="20"/>
          <w:szCs w:val="20"/>
        </w:rPr>
      </w:pPr>
      <w:r w:rsidRPr="00B109D6">
        <w:rPr>
          <w:rFonts w:ascii="Arial" w:hAnsi="Arial" w:cs="Arial"/>
          <w:b/>
          <w:bCs/>
          <w:sz w:val="20"/>
          <w:szCs w:val="20"/>
        </w:rPr>
        <w:t>Strokovna komisija za likovne in novomedijske umetnosti</w:t>
      </w:r>
    </w:p>
    <w:p w14:paraId="595AE8C6" w14:textId="10ECEAE5" w:rsidR="00A85617" w:rsidRDefault="00A10212" w:rsidP="00B109D6">
      <w:pPr>
        <w:ind w:left="1418"/>
        <w:jc w:val="both"/>
        <w:rPr>
          <w:rFonts w:ascii="Arial" w:hAnsi="Arial" w:cs="Arial"/>
          <w:sz w:val="20"/>
        </w:rPr>
      </w:pPr>
      <w:r w:rsidRPr="00F4736E">
        <w:rPr>
          <w:rFonts w:ascii="Arial" w:hAnsi="Arial" w:cs="Arial"/>
          <w:sz w:val="20"/>
          <w:lang w:val="pl-PL"/>
        </w:rPr>
        <w:t xml:space="preserve">Predsednik: dr. Milček (Bogomil) Komelj.  </w:t>
      </w:r>
      <w:r w:rsidRPr="00B109D6">
        <w:rPr>
          <w:rFonts w:ascii="Arial" w:hAnsi="Arial" w:cs="Arial"/>
          <w:sz w:val="20"/>
        </w:rPr>
        <w:t>Članici in člani: Robert Lozar, Irma Brodnjak Firbas, Samuel Grajfoner, Goran Milovanović, dr. Sandra Bratuša, Jiři Kočica.</w:t>
      </w:r>
    </w:p>
    <w:p w14:paraId="27A8FA1A" w14:textId="275E794B" w:rsidR="00A10212" w:rsidRPr="00A85617" w:rsidRDefault="00A85617" w:rsidP="00A85617">
      <w:pPr>
        <w:rPr>
          <w:rFonts w:ascii="Arial" w:hAnsi="Arial" w:cs="Arial"/>
          <w:sz w:val="20"/>
        </w:rPr>
      </w:pPr>
      <w:r>
        <w:rPr>
          <w:rFonts w:ascii="Arial" w:hAnsi="Arial" w:cs="Arial"/>
          <w:sz w:val="20"/>
        </w:rPr>
        <w:br w:type="page"/>
      </w:r>
    </w:p>
    <w:p w14:paraId="4C4EAB0C" w14:textId="01FECF2C" w:rsidR="001E73F2" w:rsidRPr="00F4736E" w:rsidRDefault="00A85617" w:rsidP="00F4736E">
      <w:pPr>
        <w:pStyle w:val="Naslov3"/>
        <w:rPr>
          <w:lang w:val="pl-PL"/>
        </w:rPr>
      </w:pPr>
      <w:r>
        <w:rPr>
          <w:lang w:val="pl-PL"/>
        </w:rPr>
        <w:lastRenderedPageBreak/>
        <w:t>S</w:t>
      </w:r>
      <w:r w:rsidR="001E73F2" w:rsidRPr="00F4736E">
        <w:rPr>
          <w:lang w:val="pl-PL"/>
        </w:rPr>
        <w:t>trokovne komisije UOPS v letu 2023:</w:t>
      </w:r>
    </w:p>
    <w:p w14:paraId="2F618C43" w14:textId="77777777" w:rsidR="001E73F2" w:rsidRPr="00B109D6" w:rsidRDefault="001E73F2" w:rsidP="00B109D6">
      <w:pPr>
        <w:ind w:left="1418"/>
        <w:jc w:val="both"/>
        <w:rPr>
          <w:rFonts w:ascii="Arial" w:hAnsi="Arial" w:cs="Arial"/>
          <w:sz w:val="20"/>
          <w:lang w:val="sl-SI"/>
        </w:rPr>
      </w:pPr>
    </w:p>
    <w:p w14:paraId="4759AE4B" w14:textId="77777777" w:rsidR="00201A2C" w:rsidRPr="00B109D6" w:rsidRDefault="00201A2C" w:rsidP="00B109D6">
      <w:pPr>
        <w:ind w:left="1418"/>
        <w:jc w:val="both"/>
        <w:rPr>
          <w:rFonts w:ascii="Arial" w:hAnsi="Arial" w:cs="Arial"/>
          <w:sz w:val="20"/>
          <w:lang w:val="sl-SI"/>
        </w:rPr>
      </w:pPr>
    </w:p>
    <w:p w14:paraId="4621ABA1" w14:textId="6D643FAC" w:rsidR="00B638BE" w:rsidRPr="00B109D6" w:rsidRDefault="00B638BE" w:rsidP="00B109D6">
      <w:pPr>
        <w:pStyle w:val="Odstavekseznama"/>
        <w:numPr>
          <w:ilvl w:val="0"/>
          <w:numId w:val="5"/>
        </w:numPr>
        <w:jc w:val="both"/>
        <w:rPr>
          <w:rFonts w:ascii="Arial" w:hAnsi="Arial" w:cs="Arial"/>
          <w:b/>
          <w:bCs/>
          <w:sz w:val="20"/>
          <w:szCs w:val="20"/>
        </w:rPr>
      </w:pPr>
      <w:r w:rsidRPr="00B109D6">
        <w:rPr>
          <w:rFonts w:ascii="Arial" w:hAnsi="Arial" w:cs="Arial"/>
          <w:b/>
          <w:bCs/>
          <w:sz w:val="20"/>
          <w:szCs w:val="20"/>
        </w:rPr>
        <w:t>Strokovna komisija za književnost</w:t>
      </w:r>
    </w:p>
    <w:p w14:paraId="14C20F84" w14:textId="77777777" w:rsidR="00B638BE" w:rsidRPr="00F4736E" w:rsidRDefault="00B638BE" w:rsidP="00B109D6">
      <w:pPr>
        <w:ind w:left="1418"/>
        <w:jc w:val="both"/>
        <w:rPr>
          <w:rFonts w:ascii="Arial" w:hAnsi="Arial" w:cs="Arial"/>
          <w:sz w:val="20"/>
          <w:lang w:val="sl-SI"/>
        </w:rPr>
      </w:pPr>
      <w:r w:rsidRPr="00F4736E">
        <w:rPr>
          <w:rFonts w:ascii="Arial" w:hAnsi="Arial" w:cs="Arial"/>
          <w:sz w:val="20"/>
          <w:lang w:val="sl-SI"/>
        </w:rPr>
        <w:t>Predsednica: dr. Vilma Purič. Članici in člani: dr. Matija Ogrin, dr. Brane Senegačnik, Urban Vovk, dr. Tone Smolej, Nada Šumi, ddr. Irena Avsenik Nabergoj.</w:t>
      </w:r>
    </w:p>
    <w:p w14:paraId="73D9EE20" w14:textId="77777777" w:rsidR="00B638BE" w:rsidRPr="00F4736E" w:rsidRDefault="00B638BE" w:rsidP="00B109D6">
      <w:pPr>
        <w:ind w:left="1418"/>
        <w:jc w:val="both"/>
        <w:rPr>
          <w:rFonts w:ascii="Arial" w:hAnsi="Arial" w:cs="Arial"/>
          <w:b/>
          <w:bCs/>
          <w:sz w:val="20"/>
          <w:lang w:val="sl-SI"/>
        </w:rPr>
      </w:pPr>
    </w:p>
    <w:p w14:paraId="0A914427" w14:textId="105D9774" w:rsidR="00B638BE" w:rsidRPr="00B109D6" w:rsidRDefault="00B638BE" w:rsidP="00B109D6">
      <w:pPr>
        <w:pStyle w:val="Odstavekseznama"/>
        <w:numPr>
          <w:ilvl w:val="0"/>
          <w:numId w:val="5"/>
        </w:numPr>
        <w:jc w:val="both"/>
        <w:rPr>
          <w:rFonts w:ascii="Arial" w:hAnsi="Arial" w:cs="Arial"/>
          <w:b/>
          <w:bCs/>
          <w:sz w:val="20"/>
          <w:szCs w:val="20"/>
        </w:rPr>
      </w:pPr>
      <w:r w:rsidRPr="00B109D6">
        <w:rPr>
          <w:rFonts w:ascii="Arial" w:hAnsi="Arial" w:cs="Arial"/>
          <w:b/>
          <w:bCs/>
          <w:sz w:val="20"/>
          <w:szCs w:val="20"/>
        </w:rPr>
        <w:t>Strokovna komisija za glasbo</w:t>
      </w:r>
    </w:p>
    <w:p w14:paraId="01F04FD5" w14:textId="77777777" w:rsidR="00B638BE" w:rsidRPr="00B109D6" w:rsidRDefault="00B638BE" w:rsidP="00B109D6">
      <w:pPr>
        <w:ind w:left="1418"/>
        <w:jc w:val="both"/>
        <w:rPr>
          <w:rFonts w:ascii="Arial" w:hAnsi="Arial" w:cs="Arial"/>
          <w:sz w:val="20"/>
        </w:rPr>
      </w:pPr>
      <w:r w:rsidRPr="00F4736E">
        <w:rPr>
          <w:rFonts w:ascii="Arial" w:hAnsi="Arial" w:cs="Arial"/>
          <w:sz w:val="20"/>
          <w:lang w:val="pl-PL"/>
        </w:rPr>
        <w:t xml:space="preserve">Predsednik: Marko Mihevc. Članica in člani: Marcos Teodoro Fink, dr. Karolina Šantl Zupan, Renato Horvat, dr. Matjaž Barbo, Aleš Avbelj, dr. </w:t>
      </w:r>
      <w:r w:rsidRPr="00B109D6">
        <w:rPr>
          <w:rFonts w:ascii="Arial" w:hAnsi="Arial" w:cs="Arial"/>
          <w:sz w:val="20"/>
        </w:rPr>
        <w:t>Andrej Misson.</w:t>
      </w:r>
    </w:p>
    <w:p w14:paraId="7B3352AD" w14:textId="77777777" w:rsidR="00B638BE" w:rsidRPr="00B109D6" w:rsidRDefault="00B638BE" w:rsidP="00B109D6">
      <w:pPr>
        <w:ind w:left="1418"/>
        <w:jc w:val="both"/>
        <w:rPr>
          <w:rFonts w:ascii="Arial" w:hAnsi="Arial" w:cs="Arial"/>
          <w:b/>
          <w:bCs/>
          <w:sz w:val="20"/>
        </w:rPr>
      </w:pPr>
    </w:p>
    <w:p w14:paraId="7AF7AECF" w14:textId="4DE7EE78" w:rsidR="00B638BE" w:rsidRPr="00B109D6" w:rsidRDefault="00B638BE" w:rsidP="00B109D6">
      <w:pPr>
        <w:pStyle w:val="Odstavekseznama"/>
        <w:numPr>
          <w:ilvl w:val="0"/>
          <w:numId w:val="5"/>
        </w:numPr>
        <w:jc w:val="both"/>
        <w:rPr>
          <w:rFonts w:ascii="Arial" w:hAnsi="Arial" w:cs="Arial"/>
          <w:b/>
          <w:bCs/>
          <w:sz w:val="20"/>
          <w:szCs w:val="20"/>
        </w:rPr>
      </w:pPr>
      <w:r w:rsidRPr="00B109D6">
        <w:rPr>
          <w:rFonts w:ascii="Arial" w:hAnsi="Arial" w:cs="Arial"/>
          <w:b/>
          <w:bCs/>
          <w:sz w:val="20"/>
          <w:szCs w:val="20"/>
        </w:rPr>
        <w:t>Strokovna komisija za uprizoritvene umetnosti</w:t>
      </w:r>
    </w:p>
    <w:p w14:paraId="0AFA24A0" w14:textId="77777777" w:rsidR="00B638BE" w:rsidRPr="00F4736E" w:rsidRDefault="00B638BE" w:rsidP="00B109D6">
      <w:pPr>
        <w:ind w:left="1418"/>
        <w:jc w:val="both"/>
        <w:rPr>
          <w:rFonts w:ascii="Arial" w:hAnsi="Arial" w:cs="Arial"/>
          <w:sz w:val="20"/>
          <w:lang w:val="sl-SI"/>
        </w:rPr>
      </w:pPr>
      <w:r w:rsidRPr="00F4736E">
        <w:rPr>
          <w:rFonts w:ascii="Arial" w:hAnsi="Arial" w:cs="Arial"/>
          <w:sz w:val="20"/>
          <w:lang w:val="sl-SI"/>
        </w:rPr>
        <w:t>Predsednik: Ivan Miroslav Ban. Članice in člani: Maša Radi Buh, Marko Japelj, Rok Bozovičar, Claudia Sovre, Ajda Valcl, Jernej Lorenci.</w:t>
      </w:r>
    </w:p>
    <w:p w14:paraId="395BD77B" w14:textId="77777777" w:rsidR="00B638BE" w:rsidRPr="00F4736E" w:rsidRDefault="00B638BE" w:rsidP="00B109D6">
      <w:pPr>
        <w:ind w:left="1418"/>
        <w:jc w:val="both"/>
        <w:rPr>
          <w:rFonts w:ascii="Arial" w:hAnsi="Arial" w:cs="Arial"/>
          <w:b/>
          <w:bCs/>
          <w:sz w:val="20"/>
          <w:lang w:val="sl-SI"/>
        </w:rPr>
      </w:pPr>
    </w:p>
    <w:p w14:paraId="13665CDB" w14:textId="65C764C3" w:rsidR="00B638BE" w:rsidRPr="00B109D6" w:rsidRDefault="00B638BE" w:rsidP="00B109D6">
      <w:pPr>
        <w:pStyle w:val="Odstavekseznama"/>
        <w:numPr>
          <w:ilvl w:val="0"/>
          <w:numId w:val="5"/>
        </w:numPr>
        <w:jc w:val="both"/>
        <w:rPr>
          <w:rFonts w:ascii="Arial" w:hAnsi="Arial" w:cs="Arial"/>
          <w:b/>
          <w:bCs/>
          <w:sz w:val="20"/>
          <w:szCs w:val="20"/>
        </w:rPr>
      </w:pPr>
      <w:r w:rsidRPr="00B109D6">
        <w:rPr>
          <w:rFonts w:ascii="Arial" w:hAnsi="Arial" w:cs="Arial"/>
          <w:b/>
          <w:bCs/>
          <w:sz w:val="20"/>
          <w:szCs w:val="20"/>
        </w:rPr>
        <w:t>Strokovna komisija za avdiovizualne umetnosti</w:t>
      </w:r>
    </w:p>
    <w:p w14:paraId="590508DC" w14:textId="77777777" w:rsidR="00B638BE" w:rsidRPr="00B109D6" w:rsidRDefault="00B638BE" w:rsidP="00B109D6">
      <w:pPr>
        <w:ind w:left="1418"/>
        <w:jc w:val="both"/>
        <w:rPr>
          <w:rFonts w:ascii="Arial" w:hAnsi="Arial" w:cs="Arial"/>
          <w:sz w:val="20"/>
        </w:rPr>
      </w:pPr>
      <w:r w:rsidRPr="00F4736E">
        <w:rPr>
          <w:rFonts w:ascii="Arial" w:hAnsi="Arial" w:cs="Arial"/>
          <w:sz w:val="20"/>
          <w:lang w:val="sl-SI"/>
        </w:rPr>
        <w:t xml:space="preserve">Predsednik: Zdenko Vrdlovec. Članice in člani: Varja Močnik, Vilma Štritof, Špela Čadež, Marko Naberšnik, dr. </w:t>
      </w:r>
      <w:r w:rsidRPr="00B109D6">
        <w:rPr>
          <w:rFonts w:ascii="Arial" w:hAnsi="Arial" w:cs="Arial"/>
          <w:sz w:val="20"/>
        </w:rPr>
        <w:t>Andraž Jože Arko, Jure Černec.</w:t>
      </w:r>
    </w:p>
    <w:p w14:paraId="3131CED1" w14:textId="77777777" w:rsidR="00B638BE" w:rsidRPr="00B109D6" w:rsidRDefault="00B638BE" w:rsidP="00B109D6">
      <w:pPr>
        <w:ind w:left="1418"/>
        <w:jc w:val="both"/>
        <w:rPr>
          <w:rFonts w:ascii="Arial" w:hAnsi="Arial" w:cs="Arial"/>
          <w:b/>
          <w:bCs/>
          <w:sz w:val="20"/>
        </w:rPr>
      </w:pPr>
    </w:p>
    <w:p w14:paraId="5ED7FB2B" w14:textId="41BDDA71" w:rsidR="00B638BE" w:rsidRPr="00B109D6" w:rsidRDefault="00B638BE" w:rsidP="00B109D6">
      <w:pPr>
        <w:pStyle w:val="Odstavekseznama"/>
        <w:numPr>
          <w:ilvl w:val="0"/>
          <w:numId w:val="5"/>
        </w:numPr>
        <w:jc w:val="both"/>
        <w:rPr>
          <w:rFonts w:ascii="Arial" w:hAnsi="Arial" w:cs="Arial"/>
          <w:b/>
          <w:bCs/>
          <w:sz w:val="20"/>
          <w:szCs w:val="20"/>
        </w:rPr>
      </w:pPr>
      <w:r w:rsidRPr="00B109D6">
        <w:rPr>
          <w:rFonts w:ascii="Arial" w:hAnsi="Arial" w:cs="Arial"/>
          <w:b/>
          <w:bCs/>
          <w:sz w:val="20"/>
          <w:szCs w:val="20"/>
        </w:rPr>
        <w:t>Strokovna komisija za oblikovanje in arhitekturo</w:t>
      </w:r>
    </w:p>
    <w:p w14:paraId="1ECB9942" w14:textId="77777777" w:rsidR="00B638BE" w:rsidRPr="00B109D6" w:rsidRDefault="00B638BE" w:rsidP="00B109D6">
      <w:pPr>
        <w:ind w:left="1418"/>
        <w:jc w:val="both"/>
        <w:rPr>
          <w:rFonts w:ascii="Arial" w:hAnsi="Arial" w:cs="Arial"/>
          <w:sz w:val="20"/>
        </w:rPr>
      </w:pPr>
      <w:r w:rsidRPr="00F4736E">
        <w:rPr>
          <w:rFonts w:ascii="Arial" w:hAnsi="Arial" w:cs="Arial"/>
          <w:sz w:val="20"/>
          <w:lang w:val="pl-PL"/>
        </w:rPr>
        <w:t xml:space="preserve">Predsednik: Aleksander Saša Ostan. Članici in člani: dr. Andrej Doblehar, Mojca Gregorski, Domen Fras, Alenka Golob, Jure Miklavc, dr. </w:t>
      </w:r>
      <w:r w:rsidRPr="00B109D6">
        <w:rPr>
          <w:rFonts w:ascii="Arial" w:hAnsi="Arial" w:cs="Arial"/>
          <w:sz w:val="20"/>
        </w:rPr>
        <w:t>Bogo Zupančič.</w:t>
      </w:r>
    </w:p>
    <w:p w14:paraId="03C33D64" w14:textId="77777777" w:rsidR="00B638BE" w:rsidRPr="00B109D6" w:rsidRDefault="00B638BE" w:rsidP="00B109D6">
      <w:pPr>
        <w:ind w:left="1418"/>
        <w:jc w:val="both"/>
        <w:rPr>
          <w:rFonts w:ascii="Arial" w:hAnsi="Arial" w:cs="Arial"/>
          <w:b/>
          <w:bCs/>
          <w:sz w:val="20"/>
        </w:rPr>
      </w:pPr>
    </w:p>
    <w:p w14:paraId="7416D295" w14:textId="368C7B09" w:rsidR="00B638BE" w:rsidRPr="00B109D6" w:rsidRDefault="00B638BE" w:rsidP="00B109D6">
      <w:pPr>
        <w:pStyle w:val="Odstavekseznama"/>
        <w:numPr>
          <w:ilvl w:val="0"/>
          <w:numId w:val="5"/>
        </w:numPr>
        <w:jc w:val="both"/>
        <w:rPr>
          <w:rFonts w:ascii="Arial" w:hAnsi="Arial" w:cs="Arial"/>
          <w:b/>
          <w:bCs/>
          <w:sz w:val="20"/>
          <w:szCs w:val="20"/>
        </w:rPr>
      </w:pPr>
      <w:r w:rsidRPr="00B109D6">
        <w:rPr>
          <w:rFonts w:ascii="Arial" w:hAnsi="Arial" w:cs="Arial"/>
          <w:b/>
          <w:bCs/>
          <w:sz w:val="20"/>
          <w:szCs w:val="20"/>
        </w:rPr>
        <w:t>Strokovna komisija za likovne in novomedijske umetnosti</w:t>
      </w:r>
    </w:p>
    <w:p w14:paraId="2A99933E" w14:textId="77777777" w:rsidR="00B638BE" w:rsidRPr="00B109D6" w:rsidRDefault="00B638BE" w:rsidP="00B109D6">
      <w:pPr>
        <w:ind w:left="1418"/>
        <w:jc w:val="both"/>
        <w:rPr>
          <w:rFonts w:ascii="Arial" w:hAnsi="Arial" w:cs="Arial"/>
          <w:color w:val="0070C0"/>
          <w:sz w:val="20"/>
        </w:rPr>
      </w:pPr>
      <w:r w:rsidRPr="00F4736E">
        <w:rPr>
          <w:rFonts w:ascii="Arial" w:hAnsi="Arial" w:cs="Arial"/>
          <w:sz w:val="20"/>
          <w:lang w:val="pl-PL"/>
        </w:rPr>
        <w:t xml:space="preserve">Predsednik: dr. Milček (Bogomil) Komelj.  </w:t>
      </w:r>
      <w:r w:rsidRPr="00066707">
        <w:rPr>
          <w:rFonts w:ascii="Arial" w:hAnsi="Arial" w:cs="Arial"/>
          <w:sz w:val="20"/>
          <w:lang w:val="pl-PL"/>
        </w:rPr>
        <w:t xml:space="preserve">Članici in člani: Robert Lozar, Irma Brodnjak Firbas, Samuel Grajfoner, Herman Gvardjančič, dr. </w:t>
      </w:r>
      <w:r w:rsidRPr="00B109D6">
        <w:rPr>
          <w:rFonts w:ascii="Arial" w:hAnsi="Arial" w:cs="Arial"/>
          <w:sz w:val="20"/>
        </w:rPr>
        <w:t>Sandra Bratuša, Jiři Kočica.</w:t>
      </w:r>
    </w:p>
    <w:p w14:paraId="1E835CD4" w14:textId="77777777" w:rsidR="0029730F" w:rsidRPr="00B109D6" w:rsidRDefault="0029730F" w:rsidP="00F4736E">
      <w:pPr>
        <w:jc w:val="both"/>
        <w:rPr>
          <w:rFonts w:ascii="Arial" w:hAnsi="Arial" w:cs="Arial"/>
          <w:sz w:val="20"/>
          <w:lang w:val="sl-SI"/>
        </w:rPr>
      </w:pPr>
    </w:p>
    <w:p w14:paraId="308CF367" w14:textId="77777777" w:rsidR="0029730F" w:rsidRPr="00B109D6" w:rsidRDefault="0029730F" w:rsidP="00B109D6">
      <w:pPr>
        <w:ind w:left="1418"/>
        <w:jc w:val="both"/>
        <w:rPr>
          <w:rFonts w:ascii="Arial" w:hAnsi="Arial" w:cs="Arial"/>
          <w:sz w:val="20"/>
          <w:lang w:val="sl-SI"/>
        </w:rPr>
      </w:pPr>
    </w:p>
    <w:p w14:paraId="2A628DB6" w14:textId="3253B353" w:rsidR="0029730F" w:rsidRPr="00066707" w:rsidRDefault="00BD7B31" w:rsidP="00F4736E">
      <w:pPr>
        <w:pStyle w:val="Naslov2"/>
        <w:rPr>
          <w:lang w:val="pl-PL"/>
        </w:rPr>
      </w:pPr>
      <w:r w:rsidRPr="00066707">
        <w:rPr>
          <w:lang w:val="pl-PL"/>
        </w:rPr>
        <w:t xml:space="preserve">Seje UOPS v mandatnem obdobju </w:t>
      </w:r>
      <w:r w:rsidR="0029730F" w:rsidRPr="00066707">
        <w:rPr>
          <w:lang w:val="pl-PL"/>
        </w:rPr>
        <w:t>20</w:t>
      </w:r>
      <w:r w:rsidR="001E73F2" w:rsidRPr="00066707">
        <w:rPr>
          <w:lang w:val="pl-PL"/>
        </w:rPr>
        <w:t>20</w:t>
      </w:r>
      <w:r w:rsidR="00F4736E" w:rsidRPr="00066707">
        <w:rPr>
          <w:lang w:val="pl-PL"/>
        </w:rPr>
        <w:t>–</w:t>
      </w:r>
      <w:r w:rsidR="0029730F" w:rsidRPr="00066707">
        <w:rPr>
          <w:lang w:val="pl-PL"/>
        </w:rPr>
        <w:t>202</w:t>
      </w:r>
      <w:r w:rsidR="001E73F2" w:rsidRPr="00066707">
        <w:rPr>
          <w:lang w:val="pl-PL"/>
        </w:rPr>
        <w:t>4</w:t>
      </w:r>
    </w:p>
    <w:p w14:paraId="279C7A6A" w14:textId="77777777" w:rsidR="0029730F" w:rsidRPr="00B109D6" w:rsidRDefault="0029730F" w:rsidP="00F4736E">
      <w:pPr>
        <w:jc w:val="both"/>
        <w:rPr>
          <w:rFonts w:ascii="Arial" w:hAnsi="Arial" w:cs="Arial"/>
          <w:b/>
          <w:sz w:val="20"/>
          <w:lang w:val="sl-SI"/>
        </w:rPr>
      </w:pPr>
    </w:p>
    <w:p w14:paraId="5FA239E7" w14:textId="72DF895A" w:rsidR="001E73F2" w:rsidRPr="00F4736E" w:rsidRDefault="002717CE" w:rsidP="00B109D6">
      <w:pPr>
        <w:tabs>
          <w:tab w:val="left" w:pos="10490"/>
        </w:tabs>
        <w:ind w:left="1418"/>
        <w:jc w:val="both"/>
        <w:rPr>
          <w:rFonts w:ascii="Arial" w:hAnsi="Arial" w:cs="Arial"/>
          <w:sz w:val="20"/>
          <w:lang w:val="pl-PL"/>
        </w:rPr>
      </w:pPr>
      <w:r w:rsidRPr="00B109D6">
        <w:rPr>
          <w:rFonts w:ascii="Arial" w:hAnsi="Arial" w:cs="Arial"/>
          <w:sz w:val="20"/>
          <w:lang w:val="sl-SI"/>
        </w:rPr>
        <w:t>UOPS je svoje delo začel z ustanovno sejo, ki jo je 28.</w:t>
      </w:r>
      <w:r w:rsidR="001E73F2" w:rsidRPr="00B109D6">
        <w:rPr>
          <w:rFonts w:ascii="Arial" w:hAnsi="Arial" w:cs="Arial"/>
          <w:sz w:val="20"/>
          <w:lang w:val="sl-SI"/>
        </w:rPr>
        <w:t>08</w:t>
      </w:r>
      <w:r w:rsidRPr="00B109D6">
        <w:rPr>
          <w:rFonts w:ascii="Arial" w:hAnsi="Arial" w:cs="Arial"/>
          <w:sz w:val="20"/>
          <w:lang w:val="sl-SI"/>
        </w:rPr>
        <w:t>.20</w:t>
      </w:r>
      <w:r w:rsidR="001E73F2" w:rsidRPr="00B109D6">
        <w:rPr>
          <w:rFonts w:ascii="Arial" w:hAnsi="Arial" w:cs="Arial"/>
          <w:sz w:val="20"/>
          <w:lang w:val="sl-SI"/>
        </w:rPr>
        <w:t>20</w:t>
      </w:r>
      <w:r w:rsidRPr="00B109D6">
        <w:rPr>
          <w:rFonts w:ascii="Arial" w:hAnsi="Arial" w:cs="Arial"/>
          <w:sz w:val="20"/>
          <w:lang w:val="sl-SI"/>
        </w:rPr>
        <w:t xml:space="preserve"> sklical minister za kulturo</w:t>
      </w:r>
      <w:r w:rsidR="00771EBA" w:rsidRPr="00B109D6">
        <w:rPr>
          <w:rFonts w:ascii="Arial" w:hAnsi="Arial" w:cs="Arial"/>
          <w:sz w:val="20"/>
          <w:lang w:val="sl-SI"/>
        </w:rPr>
        <w:t xml:space="preserve">. Na ustanovni seji </w:t>
      </w:r>
      <w:r w:rsidR="001E73F2" w:rsidRPr="00B109D6">
        <w:rPr>
          <w:rFonts w:ascii="Arial" w:hAnsi="Arial" w:cs="Arial"/>
          <w:sz w:val="20"/>
          <w:lang w:val="sl-SI"/>
        </w:rPr>
        <w:t xml:space="preserve">so </w:t>
      </w:r>
      <w:r w:rsidR="001E73F2" w:rsidRPr="00F4736E">
        <w:rPr>
          <w:rFonts w:ascii="Arial" w:hAnsi="Arial" w:cs="Arial"/>
          <w:sz w:val="20"/>
          <w:lang w:val="pl-PL"/>
        </w:rPr>
        <w:t xml:space="preserve">članice in člani imenovali dr. Jožefa Muhoviča za predsednika in Bernardo Fink Inzko za podpredsednico UOPS. UOPS je nadalje razpravljal o potencialnih članih strokovnih komisij UOPS. V </w:t>
      </w:r>
    </w:p>
    <w:p w14:paraId="50BBBEDF" w14:textId="77777777" w:rsidR="001E73F2" w:rsidRPr="00F4736E" w:rsidRDefault="001E73F2" w:rsidP="00B109D6">
      <w:pPr>
        <w:tabs>
          <w:tab w:val="left" w:pos="10490"/>
        </w:tabs>
        <w:ind w:left="1418"/>
        <w:jc w:val="both"/>
        <w:rPr>
          <w:rFonts w:ascii="Arial" w:hAnsi="Arial" w:cs="Arial"/>
          <w:sz w:val="20"/>
          <w:lang w:val="pl-PL"/>
        </w:rPr>
      </w:pPr>
    </w:p>
    <w:p w14:paraId="0D0E9EB2" w14:textId="77777777" w:rsidR="001E73F2" w:rsidRPr="00F4736E" w:rsidRDefault="001E73F2" w:rsidP="00B109D6">
      <w:pPr>
        <w:tabs>
          <w:tab w:val="left" w:pos="10490"/>
        </w:tabs>
        <w:ind w:left="1418"/>
        <w:jc w:val="both"/>
        <w:rPr>
          <w:rFonts w:ascii="Arial" w:hAnsi="Arial" w:cs="Arial"/>
          <w:sz w:val="20"/>
          <w:lang w:val="pl-PL"/>
        </w:rPr>
      </w:pPr>
      <w:r w:rsidRPr="00F4736E">
        <w:rPr>
          <w:rFonts w:ascii="Arial" w:hAnsi="Arial" w:cs="Arial"/>
          <w:sz w:val="20"/>
          <w:lang w:val="pl-PL"/>
        </w:rPr>
        <w:t xml:space="preserve">V obdobju od 28. 8. 2020 do 21. 12. 2020 se je UOPS sestal na šestih rednih sejah in deloval na petih korespondenčnih sejah. </w:t>
      </w:r>
    </w:p>
    <w:p w14:paraId="6910D178" w14:textId="77777777" w:rsidR="001E73F2" w:rsidRPr="00B109D6" w:rsidRDefault="001E73F2" w:rsidP="00B109D6">
      <w:pPr>
        <w:ind w:left="1418"/>
        <w:jc w:val="both"/>
        <w:rPr>
          <w:rFonts w:ascii="Arial" w:hAnsi="Arial" w:cs="Arial"/>
          <w:sz w:val="20"/>
          <w:lang w:val="sl-SI"/>
        </w:rPr>
      </w:pPr>
    </w:p>
    <w:p w14:paraId="4540CC79" w14:textId="77777777" w:rsidR="001E73F2" w:rsidRPr="00F4736E" w:rsidRDefault="001E73F2" w:rsidP="00B109D6">
      <w:pPr>
        <w:tabs>
          <w:tab w:val="left" w:pos="10490"/>
        </w:tabs>
        <w:ind w:left="1418"/>
        <w:jc w:val="both"/>
        <w:rPr>
          <w:rFonts w:ascii="Arial" w:hAnsi="Arial" w:cs="Arial"/>
          <w:sz w:val="20"/>
          <w:lang w:val="pl-PL"/>
        </w:rPr>
      </w:pPr>
      <w:r w:rsidRPr="00F4736E">
        <w:rPr>
          <w:rFonts w:ascii="Arial" w:hAnsi="Arial" w:cs="Arial"/>
          <w:sz w:val="20"/>
          <w:lang w:val="pl-PL"/>
        </w:rPr>
        <w:t>Prva redna seja UOPS v sedanji sestavi je potekala 28. 8. 2020. Po pozdravnem nagovoru ministra za kulturo dr. Vaska Simonitija, ki je UOPS zaželel dobrodošlico in uspešno delo, so članice in člani imenovali dr. Jožefa Muhoviča za predsednika in Bernardo Fink Inzko za podpredsednico UOPS. UOPS je nadalje razpravljal o potencialnih članih strokovnih komisij UOPS. Seja je bila sklenjena po razpravi o možnostih izvedbe Prešernove proslave in o omejitvah, povezanih z epidemijo COVID-19.</w:t>
      </w:r>
    </w:p>
    <w:p w14:paraId="61F11CAA" w14:textId="77777777" w:rsidR="001E73F2" w:rsidRPr="00F4736E" w:rsidRDefault="001E73F2" w:rsidP="00B109D6">
      <w:pPr>
        <w:tabs>
          <w:tab w:val="left" w:pos="10490"/>
        </w:tabs>
        <w:ind w:left="1418"/>
        <w:jc w:val="both"/>
        <w:rPr>
          <w:rFonts w:ascii="Arial" w:hAnsi="Arial" w:cs="Arial"/>
          <w:sz w:val="20"/>
          <w:lang w:val="pl-PL"/>
        </w:rPr>
      </w:pPr>
    </w:p>
    <w:p w14:paraId="79E5965F" w14:textId="77777777" w:rsidR="001E73F2" w:rsidRPr="00F4736E" w:rsidRDefault="001E73F2" w:rsidP="00B109D6">
      <w:pPr>
        <w:tabs>
          <w:tab w:val="left" w:pos="10490"/>
        </w:tabs>
        <w:ind w:left="1418"/>
        <w:jc w:val="both"/>
        <w:rPr>
          <w:rFonts w:ascii="Arial" w:hAnsi="Arial" w:cs="Arial"/>
          <w:sz w:val="20"/>
          <w:lang w:val="pl-PL"/>
        </w:rPr>
      </w:pPr>
      <w:r w:rsidRPr="00F4736E">
        <w:rPr>
          <w:rFonts w:ascii="Arial" w:hAnsi="Arial" w:cs="Arial"/>
          <w:sz w:val="20"/>
          <w:lang w:val="pl-PL"/>
        </w:rPr>
        <w:t>Na drugi redni seji UOPS, ki je potekala 7. 10. 2020, so bili sprejeti sklepi o oblikovanju štirih strokovnih komisij UOPS. Sledila je razprava o organizaciji Prešernove proslave. UOPS je določil dolžino proslave in odločil, da se k pripravi izhodišč za scenarij povabi več režiserjev, ki bodo na prihodnji seji UOPS v obliki kratkih PP-predstavitev predstavili svoje preliminarne koncepte. Oblikoval je seznam teh režiserjev ter se dogovoril o okvirnih izhodiščih za proslavo. Pod točko razno je potekala razprava o načinu obravnave predlogov za nagrade.</w:t>
      </w:r>
    </w:p>
    <w:p w14:paraId="77C6BAF0" w14:textId="77777777" w:rsidR="001E73F2" w:rsidRPr="00F4736E" w:rsidRDefault="001E73F2" w:rsidP="00B109D6">
      <w:pPr>
        <w:tabs>
          <w:tab w:val="left" w:pos="10490"/>
        </w:tabs>
        <w:ind w:left="1418"/>
        <w:jc w:val="both"/>
        <w:rPr>
          <w:rFonts w:ascii="Arial" w:hAnsi="Arial" w:cs="Arial"/>
          <w:sz w:val="20"/>
          <w:lang w:val="pl-PL"/>
        </w:rPr>
      </w:pPr>
    </w:p>
    <w:p w14:paraId="1DFE6FEB" w14:textId="77777777" w:rsidR="001E73F2" w:rsidRPr="00F4736E" w:rsidRDefault="001E73F2" w:rsidP="00B109D6">
      <w:pPr>
        <w:tabs>
          <w:tab w:val="left" w:pos="10490"/>
        </w:tabs>
        <w:ind w:left="1418"/>
        <w:jc w:val="both"/>
        <w:rPr>
          <w:rFonts w:ascii="Arial" w:hAnsi="Arial" w:cs="Arial"/>
          <w:sz w:val="20"/>
          <w:lang w:val="pl-PL"/>
        </w:rPr>
      </w:pPr>
      <w:r w:rsidRPr="00F4736E">
        <w:rPr>
          <w:rFonts w:ascii="Arial" w:hAnsi="Arial" w:cs="Arial"/>
          <w:sz w:val="20"/>
          <w:lang w:val="pl-PL"/>
        </w:rPr>
        <w:t xml:space="preserve">Dne 20. 10. 2020 je bil UOPS vabljen k sodelovanju na prvi korespondenčni seji z namenom, da v glasovanju, ki je potekalo 20. in 21. 10. 2020, imenuje strokovno komisijo za glasbo, članice in člani UOPS pa sporočijo predloge za članico oziroma člana strokovne komisije za književnost. UOPS je sprejel sklep o imenovanju strokovne komisije za glasbo UOPS in do 22. oktobra 2020 glasoval o članici/članu v strokovni komisiji za književnost. </w:t>
      </w:r>
    </w:p>
    <w:p w14:paraId="45183F0C" w14:textId="77777777" w:rsidR="001E73F2" w:rsidRPr="00F4736E" w:rsidRDefault="001E73F2" w:rsidP="00B109D6">
      <w:pPr>
        <w:tabs>
          <w:tab w:val="left" w:pos="10490"/>
        </w:tabs>
        <w:ind w:left="1418"/>
        <w:jc w:val="both"/>
        <w:rPr>
          <w:rFonts w:ascii="Arial" w:hAnsi="Arial" w:cs="Arial"/>
          <w:sz w:val="20"/>
          <w:lang w:val="pl-PL"/>
        </w:rPr>
      </w:pPr>
    </w:p>
    <w:p w14:paraId="4E377D6F" w14:textId="77777777" w:rsidR="001E73F2" w:rsidRPr="00F4736E" w:rsidRDefault="001E73F2" w:rsidP="00B109D6">
      <w:pPr>
        <w:tabs>
          <w:tab w:val="left" w:pos="10490"/>
        </w:tabs>
        <w:ind w:left="1418"/>
        <w:jc w:val="both"/>
        <w:rPr>
          <w:rFonts w:ascii="Arial" w:hAnsi="Arial" w:cs="Arial"/>
          <w:sz w:val="20"/>
          <w:lang w:val="pl-PL"/>
        </w:rPr>
      </w:pPr>
      <w:r w:rsidRPr="00F4736E">
        <w:rPr>
          <w:rFonts w:ascii="Arial" w:hAnsi="Arial" w:cs="Arial"/>
          <w:sz w:val="20"/>
          <w:lang w:val="pl-PL"/>
        </w:rPr>
        <w:t>Dne 26. 10. 2020 je bil UOPS vabljen k sodelovanju na drugi korespondenčni seji z namenom, da v glasovanju, ki je potekalo 26. in 27. 10. 2020, imenuje strokovno komisijo za književnost. Sprejel je sklep o imenovanju strokovne komisije za književnost UOPS.</w:t>
      </w:r>
    </w:p>
    <w:p w14:paraId="41D3EF81" w14:textId="77777777" w:rsidR="001E73F2" w:rsidRPr="00F4736E" w:rsidRDefault="001E73F2" w:rsidP="00B109D6">
      <w:pPr>
        <w:tabs>
          <w:tab w:val="left" w:pos="10490"/>
        </w:tabs>
        <w:ind w:left="1418"/>
        <w:jc w:val="both"/>
        <w:rPr>
          <w:rFonts w:ascii="Arial" w:hAnsi="Arial" w:cs="Arial"/>
          <w:sz w:val="20"/>
          <w:lang w:val="pl-PL"/>
        </w:rPr>
      </w:pPr>
    </w:p>
    <w:p w14:paraId="7A97FC14" w14:textId="77777777" w:rsidR="001E73F2" w:rsidRPr="00F4736E" w:rsidRDefault="001E73F2" w:rsidP="00B109D6">
      <w:pPr>
        <w:tabs>
          <w:tab w:val="left" w:pos="10490"/>
        </w:tabs>
        <w:ind w:left="1418"/>
        <w:jc w:val="both"/>
        <w:rPr>
          <w:rFonts w:ascii="Arial" w:hAnsi="Arial" w:cs="Arial"/>
          <w:sz w:val="20"/>
          <w:lang w:val="pl-PL"/>
        </w:rPr>
      </w:pPr>
      <w:r w:rsidRPr="00F4736E">
        <w:rPr>
          <w:rFonts w:ascii="Arial" w:hAnsi="Arial" w:cs="Arial"/>
          <w:sz w:val="20"/>
          <w:lang w:val="pl-PL"/>
        </w:rPr>
        <w:t>Tretja redna seja UOPS je potekala 11. 11. 2020. Na njej so vabljeni potencialni režiserji Prešernove proslave 2021 predstavili svoje idejne zasnove te proslave. UOPS jih je zaprosil za dopolnitve teh idejnih zasnov ter sprejel sklep, da bo o izboru režiserja glasoval na korespondenčni seji.</w:t>
      </w:r>
    </w:p>
    <w:p w14:paraId="33AE91C3" w14:textId="77777777" w:rsidR="001E73F2" w:rsidRPr="00F4736E" w:rsidRDefault="001E73F2" w:rsidP="00B109D6">
      <w:pPr>
        <w:tabs>
          <w:tab w:val="left" w:pos="10490"/>
        </w:tabs>
        <w:ind w:left="1418"/>
        <w:jc w:val="both"/>
        <w:rPr>
          <w:rFonts w:ascii="Arial" w:hAnsi="Arial" w:cs="Arial"/>
          <w:sz w:val="20"/>
          <w:lang w:val="pl-PL"/>
        </w:rPr>
      </w:pPr>
    </w:p>
    <w:p w14:paraId="4B1AC17A" w14:textId="77777777" w:rsidR="001E73F2" w:rsidRPr="00F4736E" w:rsidRDefault="001E73F2" w:rsidP="00B109D6">
      <w:pPr>
        <w:tabs>
          <w:tab w:val="left" w:pos="10490"/>
        </w:tabs>
        <w:ind w:left="1418"/>
        <w:jc w:val="both"/>
        <w:rPr>
          <w:rFonts w:ascii="Arial" w:hAnsi="Arial" w:cs="Arial"/>
          <w:sz w:val="20"/>
          <w:lang w:val="pl-PL"/>
        </w:rPr>
      </w:pPr>
      <w:r w:rsidRPr="00F4736E">
        <w:rPr>
          <w:rFonts w:ascii="Arial" w:hAnsi="Arial" w:cs="Arial"/>
          <w:sz w:val="20"/>
          <w:lang w:val="pl-PL"/>
        </w:rPr>
        <w:t>Dne 18. 11. 2020 je bil UOPS vabljen k sodelovanju na tretji korespondenčni seji z namenom, da se izbere režiser Prešernove proslave. Na podlagi glasovanja je UOPS izbral Davida Sipoša za režiserja Prešernove proslave 7. 2. 2021.</w:t>
      </w:r>
    </w:p>
    <w:p w14:paraId="5C7D44C7" w14:textId="77777777" w:rsidR="001E73F2" w:rsidRPr="00F4736E" w:rsidRDefault="001E73F2" w:rsidP="00B109D6">
      <w:pPr>
        <w:tabs>
          <w:tab w:val="left" w:pos="10490"/>
        </w:tabs>
        <w:ind w:left="1418"/>
        <w:jc w:val="both"/>
        <w:rPr>
          <w:rFonts w:ascii="Arial" w:hAnsi="Arial" w:cs="Arial"/>
          <w:sz w:val="20"/>
          <w:lang w:val="pl-PL"/>
        </w:rPr>
      </w:pPr>
    </w:p>
    <w:p w14:paraId="4CC46FDE" w14:textId="77777777" w:rsidR="001E73F2" w:rsidRPr="00F4736E" w:rsidRDefault="001E73F2" w:rsidP="00B109D6">
      <w:pPr>
        <w:tabs>
          <w:tab w:val="left" w:pos="10490"/>
        </w:tabs>
        <w:ind w:left="1418"/>
        <w:jc w:val="both"/>
        <w:rPr>
          <w:rFonts w:ascii="Arial" w:hAnsi="Arial" w:cs="Arial"/>
          <w:sz w:val="20"/>
          <w:lang w:val="pl-PL"/>
        </w:rPr>
      </w:pPr>
      <w:r w:rsidRPr="00F4736E">
        <w:rPr>
          <w:rFonts w:ascii="Arial" w:hAnsi="Arial" w:cs="Arial"/>
          <w:sz w:val="20"/>
          <w:lang w:val="pl-PL"/>
        </w:rPr>
        <w:t>Četrta redna seja UOPS, ki je potekala 27. 11. 2020, je bila namenjena poročanju predsednikov strokovnih komisij, ki so predstavili kandidate za nagrade, predlagane s strani strokovnih komisij. UOPS je odločil, da se na podlagi razprave oblikuje ožji izbor predlogov, o katerih bo razpravljal na naslednji seji, ko bo izbiral nagrajence. Seja se je zaključila z razpravo o načinu razglasitve nagrajencev in nadaljnjih korakih v zvezi s pripravo Prešernove proslave.</w:t>
      </w:r>
    </w:p>
    <w:p w14:paraId="27046EDE" w14:textId="77777777" w:rsidR="001E73F2" w:rsidRPr="00F4736E" w:rsidRDefault="001E73F2" w:rsidP="00B109D6">
      <w:pPr>
        <w:tabs>
          <w:tab w:val="left" w:pos="10490"/>
        </w:tabs>
        <w:ind w:left="1418"/>
        <w:jc w:val="both"/>
        <w:rPr>
          <w:rFonts w:ascii="Arial" w:hAnsi="Arial" w:cs="Arial"/>
          <w:sz w:val="20"/>
          <w:lang w:val="pl-PL"/>
        </w:rPr>
      </w:pPr>
    </w:p>
    <w:p w14:paraId="701DFE9B" w14:textId="77777777" w:rsidR="001E73F2" w:rsidRPr="00F4736E" w:rsidRDefault="001E73F2" w:rsidP="00B109D6">
      <w:pPr>
        <w:tabs>
          <w:tab w:val="left" w:pos="10490"/>
        </w:tabs>
        <w:ind w:left="1418"/>
        <w:jc w:val="both"/>
        <w:rPr>
          <w:rFonts w:ascii="Arial" w:hAnsi="Arial" w:cs="Arial"/>
          <w:sz w:val="20"/>
          <w:lang w:val="pl-PL"/>
        </w:rPr>
      </w:pPr>
      <w:r w:rsidRPr="00F4736E">
        <w:rPr>
          <w:rFonts w:ascii="Arial" w:hAnsi="Arial" w:cs="Arial"/>
          <w:sz w:val="20"/>
          <w:lang w:val="pl-PL"/>
        </w:rPr>
        <w:t xml:space="preserve">Peta redna seja UOPS je potekala 1. 12. 2020. Namenjena je bila izbiri nagrajencev. Na njej je UOPS na podlagi glasovanja na seji in prejetih dopolnil sprejel sklep o prejemnikih Prešernove nagrade za življenjsko delo in prejemnikih nagrade Prešernovega sklada v letu 2021. Na podlagi izbora nagrajencev je UOPS določil avtorice in avtorje esejev za almanah in odločil, da se </w:t>
      </w:r>
      <w:bookmarkStart w:id="0" w:name="_Hlk64615672"/>
      <w:r w:rsidRPr="00F4736E">
        <w:rPr>
          <w:rFonts w:ascii="Arial" w:hAnsi="Arial" w:cs="Arial"/>
          <w:sz w:val="20"/>
          <w:lang w:val="pl-PL"/>
        </w:rPr>
        <w:t>imena nagrajencev razglasijo 3. 12. 2020</w:t>
      </w:r>
      <w:bookmarkEnd w:id="0"/>
      <w:r w:rsidRPr="00F4736E">
        <w:rPr>
          <w:rFonts w:ascii="Arial" w:hAnsi="Arial" w:cs="Arial"/>
          <w:sz w:val="20"/>
          <w:lang w:val="pl-PL"/>
        </w:rPr>
        <w:t>, ter določil nekatere nadaljnje korake, povezane s Prešernovo proslavo.</w:t>
      </w:r>
    </w:p>
    <w:p w14:paraId="49BD76D8" w14:textId="77777777" w:rsidR="001E73F2" w:rsidRPr="00F4736E" w:rsidRDefault="001E73F2" w:rsidP="00B109D6">
      <w:pPr>
        <w:tabs>
          <w:tab w:val="left" w:pos="10490"/>
        </w:tabs>
        <w:jc w:val="both"/>
        <w:rPr>
          <w:rFonts w:ascii="Arial" w:hAnsi="Arial" w:cs="Arial"/>
          <w:sz w:val="20"/>
          <w:lang w:val="pl-PL"/>
        </w:rPr>
      </w:pPr>
    </w:p>
    <w:p w14:paraId="04852419" w14:textId="77777777" w:rsidR="001E73F2" w:rsidRPr="00F4736E" w:rsidRDefault="001E73F2" w:rsidP="00B109D6">
      <w:pPr>
        <w:tabs>
          <w:tab w:val="left" w:pos="10490"/>
        </w:tabs>
        <w:ind w:left="1418"/>
        <w:jc w:val="both"/>
        <w:rPr>
          <w:rFonts w:ascii="Arial" w:hAnsi="Arial" w:cs="Arial"/>
          <w:sz w:val="20"/>
          <w:lang w:val="pl-PL"/>
        </w:rPr>
      </w:pPr>
      <w:r w:rsidRPr="00F4736E">
        <w:rPr>
          <w:rFonts w:ascii="Arial" w:hAnsi="Arial" w:cs="Arial"/>
          <w:sz w:val="20"/>
          <w:lang w:val="pl-PL"/>
        </w:rPr>
        <w:t>Dne 11. 12. 2020 je bil UOPS vabljen na četrto korespondenčno sejo z namenom, da se sprejme finančni načrt za leti 2021 in 2022. UOPS je sprejel finančni načrt za leti 2021 in 2022. Ta finančni načrt je bil nato predložen Ministrstvu za kulturo.</w:t>
      </w:r>
    </w:p>
    <w:p w14:paraId="02C68E94" w14:textId="77777777" w:rsidR="001E73F2" w:rsidRPr="00F4736E" w:rsidRDefault="001E73F2" w:rsidP="00B109D6">
      <w:pPr>
        <w:tabs>
          <w:tab w:val="left" w:pos="10490"/>
        </w:tabs>
        <w:jc w:val="both"/>
        <w:rPr>
          <w:rFonts w:ascii="Arial" w:hAnsi="Arial" w:cs="Arial"/>
          <w:sz w:val="20"/>
          <w:lang w:val="pl-PL"/>
        </w:rPr>
      </w:pPr>
    </w:p>
    <w:p w14:paraId="16587FC9" w14:textId="77777777" w:rsidR="001E73F2" w:rsidRPr="00F4736E" w:rsidRDefault="001E73F2" w:rsidP="00B109D6">
      <w:pPr>
        <w:tabs>
          <w:tab w:val="left" w:pos="10490"/>
        </w:tabs>
        <w:ind w:left="1418"/>
        <w:jc w:val="both"/>
        <w:rPr>
          <w:rFonts w:ascii="Arial" w:hAnsi="Arial" w:cs="Arial"/>
          <w:sz w:val="20"/>
          <w:lang w:val="pl-PL"/>
        </w:rPr>
      </w:pPr>
      <w:r w:rsidRPr="00F4736E">
        <w:rPr>
          <w:rFonts w:ascii="Arial" w:hAnsi="Arial" w:cs="Arial"/>
          <w:sz w:val="20"/>
          <w:lang w:val="pl-PL"/>
        </w:rPr>
        <w:t xml:space="preserve">Šesta redna seja UOPS je potekala 21. 12. 2020. V pretežni meri je bila namenjena Prešernovi proslavi 2021. Scenarij Prešernove proslave 2021 je bil nato potrjen na korespondenčni seji, na katero je bil UOPS vabljen 8. 1. 2021. Glasovanje je potekalo v času 11. do 14. 1. 2021. </w:t>
      </w:r>
    </w:p>
    <w:p w14:paraId="3C5F9816" w14:textId="77777777" w:rsidR="00A10212" w:rsidRPr="00F4736E" w:rsidRDefault="00A10212" w:rsidP="007C63F9">
      <w:pPr>
        <w:tabs>
          <w:tab w:val="left" w:pos="10490"/>
        </w:tabs>
        <w:jc w:val="both"/>
        <w:rPr>
          <w:rFonts w:ascii="Arial" w:hAnsi="Arial" w:cs="Arial"/>
          <w:sz w:val="20"/>
          <w:lang w:val="pl-PL"/>
        </w:rPr>
      </w:pPr>
    </w:p>
    <w:p w14:paraId="3910F5FF" w14:textId="4EE2ACED" w:rsidR="0045217D" w:rsidRPr="00B109D6" w:rsidRDefault="0029730F" w:rsidP="00B109D6">
      <w:pPr>
        <w:ind w:left="1418"/>
        <w:jc w:val="both"/>
        <w:rPr>
          <w:rFonts w:ascii="Arial" w:hAnsi="Arial" w:cs="Arial"/>
          <w:sz w:val="20"/>
          <w:lang w:val="sl-SI"/>
        </w:rPr>
      </w:pPr>
      <w:r w:rsidRPr="00B109D6">
        <w:rPr>
          <w:rFonts w:ascii="Arial" w:hAnsi="Arial" w:cs="Arial"/>
          <w:sz w:val="20"/>
          <w:lang w:val="sl-SI"/>
        </w:rPr>
        <w:t xml:space="preserve"> </w:t>
      </w:r>
    </w:p>
    <w:p w14:paraId="2C4507B0" w14:textId="77777777" w:rsidR="008E771C" w:rsidRPr="00F4736E" w:rsidRDefault="008E771C" w:rsidP="00B109D6">
      <w:pPr>
        <w:tabs>
          <w:tab w:val="left" w:pos="10490"/>
        </w:tabs>
        <w:ind w:left="1418"/>
        <w:jc w:val="both"/>
        <w:rPr>
          <w:rFonts w:ascii="Arial" w:hAnsi="Arial" w:cs="Arial"/>
          <w:sz w:val="20"/>
          <w:lang w:val="pl-PL"/>
        </w:rPr>
      </w:pPr>
      <w:r w:rsidRPr="00F4736E">
        <w:rPr>
          <w:rFonts w:ascii="Arial" w:hAnsi="Arial" w:cs="Arial"/>
          <w:sz w:val="20"/>
          <w:lang w:val="pl-PL"/>
        </w:rPr>
        <w:t xml:space="preserve">V letu 2021 se je UOPS sestal na petih rednih sejah in eni korespondenčni seji. </w:t>
      </w:r>
    </w:p>
    <w:p w14:paraId="6F44C2AD" w14:textId="77777777" w:rsidR="008E771C" w:rsidRPr="00F4736E" w:rsidRDefault="008E771C" w:rsidP="00B109D6">
      <w:pPr>
        <w:tabs>
          <w:tab w:val="left" w:pos="10490"/>
        </w:tabs>
        <w:ind w:left="1418"/>
        <w:jc w:val="both"/>
        <w:rPr>
          <w:rFonts w:ascii="Arial" w:hAnsi="Arial" w:cs="Arial"/>
          <w:sz w:val="20"/>
          <w:lang w:val="pl-PL"/>
        </w:rPr>
      </w:pPr>
    </w:p>
    <w:p w14:paraId="3BED5B96" w14:textId="77777777" w:rsidR="008E771C" w:rsidRPr="00F4736E" w:rsidRDefault="008E771C" w:rsidP="00B109D6">
      <w:pPr>
        <w:tabs>
          <w:tab w:val="left" w:pos="10490"/>
        </w:tabs>
        <w:ind w:left="1418"/>
        <w:jc w:val="both"/>
        <w:rPr>
          <w:rFonts w:ascii="Arial" w:hAnsi="Arial" w:cs="Arial"/>
          <w:sz w:val="20"/>
          <w:lang w:val="pl-PL"/>
        </w:rPr>
      </w:pPr>
      <w:r w:rsidRPr="00F4736E">
        <w:rPr>
          <w:rFonts w:ascii="Arial" w:hAnsi="Arial" w:cs="Arial"/>
          <w:sz w:val="20"/>
          <w:lang w:val="pl-PL"/>
        </w:rPr>
        <w:t>Sedma redna Seja UOPS je potekala 23. marca 2021. Članice in člani UOPS so na njej najprej izpostavili, da akademik dr. Janko Kos praznuje visok osebni jubilej, 90 let. Dr. Kos se zaradi epidemije Covid-19 sicer seje osebno ni mogel udeležiti, kljub temu pa je predsednik UOPS dr. Muhovič gospe Ženji Leiler Kos v imenu UOPS za dr. Kosa predal priložnostno darilo. V nadaljevanju seje so članice in člani UOPS pregledali dotedanje delovanje UOPS in potrdili Poročilo o delu Upravnega odbora Prešernovega sklada v letu 2020. Nato so razpravljali o sestavi strokovnih komisij UOPS v letu 2021. Končna sestava teh komisij je bila določena na dopisni seji, ki je sledila tej seji UOPS. Nadalje je bilo na seji potrjeno besedilo javnega poziva k podaji predlogov za podelitev Prešernove nagrade in nagrade Prešernovega sklada za leto 2022. Glede izbora režiserja za Prešernovo proslavo 2022 je bil sprejet sklep, da članice in člani o tem razmislijo. V okviru točke Razno je potekala razprava o možnostih predstavitve Prešernovih nagrad v pisni obliki oziroma na spletu.</w:t>
      </w:r>
    </w:p>
    <w:p w14:paraId="1BDF6355" w14:textId="77777777" w:rsidR="008E771C" w:rsidRPr="00F4736E" w:rsidRDefault="008E771C" w:rsidP="00B109D6">
      <w:pPr>
        <w:tabs>
          <w:tab w:val="left" w:pos="10490"/>
        </w:tabs>
        <w:ind w:left="1418"/>
        <w:jc w:val="both"/>
        <w:rPr>
          <w:rFonts w:ascii="Arial" w:hAnsi="Arial" w:cs="Arial"/>
          <w:sz w:val="20"/>
          <w:lang w:val="pl-PL"/>
        </w:rPr>
      </w:pPr>
    </w:p>
    <w:p w14:paraId="63F2858D" w14:textId="77777777" w:rsidR="008E771C" w:rsidRPr="00F4736E" w:rsidRDefault="008E771C" w:rsidP="00B109D6">
      <w:pPr>
        <w:tabs>
          <w:tab w:val="left" w:pos="10490"/>
        </w:tabs>
        <w:ind w:left="1418"/>
        <w:jc w:val="both"/>
        <w:rPr>
          <w:rFonts w:ascii="Arial" w:hAnsi="Arial" w:cs="Arial"/>
          <w:sz w:val="20"/>
          <w:lang w:val="pl-PL"/>
        </w:rPr>
      </w:pPr>
      <w:r w:rsidRPr="00F4736E">
        <w:rPr>
          <w:rFonts w:ascii="Arial" w:hAnsi="Arial" w:cs="Arial"/>
          <w:sz w:val="20"/>
          <w:lang w:val="pl-PL"/>
        </w:rPr>
        <w:t xml:space="preserve">Osma redna seja UOPS je potekala 4. maja 2021. Članice in člani UOPS so imenovali članice in člane vseh šestih področnih komisij UOPS v skladu s Statutom Prešernovega sklada in z glasovanjem za vsako komisijo posebej določili tudi predsednico oziroma predsednika te komisije. UOPS je nadalje obravnaval izbiro scenarista in režiserja proslave v počastitev slovenskega kulturnega praznika. Sledila je razprava o morebitnih spremembah Zakona o Prešernovi nagradi in Statuta Prešernovega sklada. V tem okviru je bilo dogovorjeno, da se Zakona o Prešernovi nagradi ne spreminja, so pa potrebne spremembe Statuta Prešernovega sklada. Seja je bila sklenjena po razpravi o konceptu knjige, ki bi obeleževala okroglo obletnico podeljevanja Prešernovih nagrad v Republiki Sloveniji. V tem okviru je bil podan predlog, da ne bi oblikovali knjige, ampak bi se vsebine podalo na spletni strani, ki bi se z leti nadgrajevala. Članice in člani UOPS so predlog pozdravili, obenem pa opozorili, da je nujno potrebno tako izdelavo vsebin kot tudi tehnično in oblikovno plat izdelave spletne strani poveriti profesionalcem. </w:t>
      </w:r>
    </w:p>
    <w:p w14:paraId="69FA4B9C" w14:textId="77777777" w:rsidR="008E771C" w:rsidRPr="00F4736E" w:rsidRDefault="008E771C" w:rsidP="00B109D6">
      <w:pPr>
        <w:tabs>
          <w:tab w:val="left" w:pos="10490"/>
        </w:tabs>
        <w:ind w:left="1418"/>
        <w:jc w:val="both"/>
        <w:rPr>
          <w:rFonts w:ascii="Arial" w:hAnsi="Arial" w:cs="Arial"/>
          <w:sz w:val="20"/>
          <w:lang w:val="pl-PL"/>
        </w:rPr>
      </w:pPr>
      <w:r w:rsidRPr="00F4736E">
        <w:rPr>
          <w:rFonts w:ascii="Arial" w:hAnsi="Arial" w:cs="Arial"/>
          <w:sz w:val="20"/>
          <w:lang w:val="pl-PL"/>
        </w:rPr>
        <w:tab/>
        <w:t xml:space="preserve">Deveta redna seja UOPS je potekala 27. oktobra 2021. Na njej je režiserka Katja Pegan predstavila scenarij za državno proslavo ob slovenskem kulturnem prazniku in v tem okviru prikazala tudi krajši predstavitveni film. Sledila sta razprava in glasovanje. Na podlagi glasovanja je bil sprejet sklep, da se </w:t>
      </w:r>
      <w:r w:rsidRPr="00F4736E">
        <w:rPr>
          <w:rFonts w:ascii="Arial" w:hAnsi="Arial" w:cs="Arial"/>
          <w:sz w:val="20"/>
          <w:lang w:val="pl-PL"/>
        </w:rPr>
        <w:lastRenderedPageBreak/>
        <w:t>potrdi Katjo Pegan za režiserko državne proslave ob slovenskem kulturnem prazniku v letu 2022 in sprejme predlagan scenarij državne proslave.</w:t>
      </w:r>
    </w:p>
    <w:p w14:paraId="42339443" w14:textId="77777777" w:rsidR="008E771C" w:rsidRPr="00F4736E" w:rsidRDefault="008E771C" w:rsidP="00B109D6">
      <w:pPr>
        <w:tabs>
          <w:tab w:val="left" w:pos="10490"/>
        </w:tabs>
        <w:jc w:val="both"/>
        <w:rPr>
          <w:rFonts w:ascii="Arial" w:hAnsi="Arial" w:cs="Arial"/>
          <w:sz w:val="20"/>
          <w:lang w:val="pl-PL"/>
        </w:rPr>
      </w:pPr>
    </w:p>
    <w:p w14:paraId="4FCB9A17" w14:textId="77777777" w:rsidR="008E771C" w:rsidRPr="00F4736E" w:rsidRDefault="008E771C" w:rsidP="00B109D6">
      <w:pPr>
        <w:tabs>
          <w:tab w:val="left" w:pos="10490"/>
        </w:tabs>
        <w:ind w:left="1418"/>
        <w:jc w:val="both"/>
        <w:rPr>
          <w:rFonts w:ascii="Arial" w:hAnsi="Arial" w:cs="Arial"/>
          <w:sz w:val="20"/>
          <w:lang w:val="pl-PL"/>
        </w:rPr>
      </w:pPr>
      <w:r w:rsidRPr="00F4736E">
        <w:rPr>
          <w:rFonts w:ascii="Arial" w:hAnsi="Arial" w:cs="Arial"/>
          <w:sz w:val="20"/>
          <w:lang w:val="pl-PL"/>
        </w:rPr>
        <w:t xml:space="preserve">Deseta redna seja UOPS je potekala 15. novembra 2021. Na njej so predsedniki strokovnih komisij UOPS predstavili in strokovno utemeljili predloge za Prešernove nagrade in za nagrade Prešernovega sklada v letu 2022, ki so ji na sejah obravnavale in izglasovale strokovne komisije UOPS. Sledila sta razprava o navedenih predlogih in sklep, da vse članice in člani UOPS pred naslednjo sejo UOPS sekretarki UOPS pošljejo po dva predloga za Prešernove nagrade in po šest predlogov za nagrade Prešernovega sklada. Članice in člani so lahko po svoji presoji za vsako od navedenih kategorij poslali tudi manj predlogov od navedenega. V okviru zadnje točke je potekala razprava o pravnih vidikih glasovanja o Prešernovih nagradah in nagradah Prešernovega sklada. </w:t>
      </w:r>
    </w:p>
    <w:p w14:paraId="50E356B2" w14:textId="77777777" w:rsidR="008E771C" w:rsidRPr="00F4736E" w:rsidRDefault="008E771C" w:rsidP="00B109D6">
      <w:pPr>
        <w:tabs>
          <w:tab w:val="left" w:pos="10490"/>
        </w:tabs>
        <w:ind w:left="1418"/>
        <w:jc w:val="both"/>
        <w:rPr>
          <w:rFonts w:ascii="Arial" w:hAnsi="Arial" w:cs="Arial"/>
          <w:sz w:val="20"/>
          <w:lang w:val="pl-PL"/>
        </w:rPr>
      </w:pPr>
    </w:p>
    <w:p w14:paraId="3C81CB8C" w14:textId="77777777" w:rsidR="008E771C" w:rsidRPr="00F4736E" w:rsidRDefault="008E771C" w:rsidP="00B109D6">
      <w:pPr>
        <w:tabs>
          <w:tab w:val="left" w:pos="10490"/>
        </w:tabs>
        <w:ind w:left="1418"/>
        <w:jc w:val="both"/>
        <w:rPr>
          <w:rFonts w:ascii="Arial" w:hAnsi="Arial" w:cs="Arial"/>
          <w:sz w:val="20"/>
          <w:lang w:val="pl-PL"/>
        </w:rPr>
      </w:pPr>
      <w:r w:rsidRPr="00F4736E">
        <w:rPr>
          <w:rFonts w:ascii="Arial" w:hAnsi="Arial" w:cs="Arial"/>
          <w:sz w:val="20"/>
          <w:lang w:val="pl-PL"/>
        </w:rPr>
        <w:t xml:space="preserve">Enajsta redna seja UOPS je potekala 24. novembra 2021. Bila je posvečena razpravi in glasovanju o predlogih za Prešernove nagrade in za nagrade Prešernovega sklada v letu 2022. Da bi delo na 11. seji Upravnega odbora Prešernovega sklada potekalo čim bolj gladko, so članice in člani Upravnega odbora Prešernovega sklada po razpravi o predlogih za nagrade, ki je potekala na 10. seji Upravnega odbora Prešernovega sklada (15. novembra 2021), v skladu s sklepom na tej seji prvo predhodno glasovanje o predlogih za Prešernove nagrade in za nagrade Prešernovega sklada v letu 2022 izvedli pred 11. sejo prek spleta. V tem predhodnem glasovanju so glasovali vsi, izidi tega glasovanja pa so bili gradivo za 11. sejo. Na 11. redni seji UOPS sta po izčrpni razpravi o predlogih in glasovanjih bila sprejeta sklepa o izboru Prešernovih nagrad za življenjsko delo v letu 2022 in izboru nagrad Prešernovega sklada v letu 2022. Na podlagi sklepa o nagrajencih je UOPS sprejel še sklep o avtorjih esejev. </w:t>
      </w:r>
    </w:p>
    <w:p w14:paraId="5A6A8E61" w14:textId="77777777" w:rsidR="008E771C" w:rsidRPr="00F4736E" w:rsidRDefault="008E771C" w:rsidP="00B109D6">
      <w:pPr>
        <w:tabs>
          <w:tab w:val="left" w:pos="10490"/>
        </w:tabs>
        <w:ind w:left="1418"/>
        <w:jc w:val="both"/>
        <w:rPr>
          <w:rFonts w:ascii="Arial" w:hAnsi="Arial" w:cs="Arial"/>
          <w:sz w:val="20"/>
          <w:lang w:val="pl-PL"/>
        </w:rPr>
      </w:pPr>
    </w:p>
    <w:p w14:paraId="19E4132A" w14:textId="77777777" w:rsidR="007C63F9" w:rsidRPr="00F4736E" w:rsidRDefault="007C63F9" w:rsidP="00B109D6">
      <w:pPr>
        <w:tabs>
          <w:tab w:val="left" w:pos="10490"/>
        </w:tabs>
        <w:ind w:left="1418"/>
        <w:jc w:val="both"/>
        <w:rPr>
          <w:rFonts w:ascii="Arial" w:hAnsi="Arial" w:cs="Arial"/>
          <w:sz w:val="20"/>
          <w:lang w:val="pl-PL"/>
        </w:rPr>
      </w:pPr>
    </w:p>
    <w:p w14:paraId="3677EAA0" w14:textId="77777777" w:rsidR="00A17C2E" w:rsidRPr="00B109D6" w:rsidRDefault="00A17C2E" w:rsidP="00B109D6">
      <w:pPr>
        <w:ind w:left="1418" w:right="1409"/>
        <w:jc w:val="both"/>
        <w:rPr>
          <w:rFonts w:ascii="Arial" w:hAnsi="Arial" w:cs="Arial"/>
          <w:sz w:val="20"/>
          <w:lang w:val="sl-SI"/>
        </w:rPr>
      </w:pPr>
    </w:p>
    <w:p w14:paraId="69807CF2"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 xml:space="preserve">V letu 2022 se je UOPS sestal na sedmih rednih sejah in dveh korespondenčnih sejah. </w:t>
      </w:r>
    </w:p>
    <w:p w14:paraId="01463585" w14:textId="77777777" w:rsidR="00A10212" w:rsidRPr="00F4736E" w:rsidRDefault="00A10212" w:rsidP="00B109D6">
      <w:pPr>
        <w:tabs>
          <w:tab w:val="left" w:pos="10490"/>
        </w:tabs>
        <w:ind w:left="1418"/>
        <w:jc w:val="both"/>
        <w:rPr>
          <w:rFonts w:ascii="Arial" w:hAnsi="Arial" w:cs="Arial"/>
          <w:sz w:val="20"/>
          <w:lang w:val="pl-PL"/>
        </w:rPr>
      </w:pPr>
    </w:p>
    <w:p w14:paraId="7D7FEE7A" w14:textId="77777777" w:rsidR="00A10212" w:rsidRPr="00F4736E" w:rsidRDefault="00A10212" w:rsidP="00B109D6">
      <w:pPr>
        <w:tabs>
          <w:tab w:val="left" w:pos="10490"/>
        </w:tabs>
        <w:spacing w:after="120"/>
        <w:ind w:left="1418"/>
        <w:jc w:val="both"/>
        <w:rPr>
          <w:rFonts w:ascii="Arial" w:hAnsi="Arial" w:cs="Arial"/>
          <w:b/>
          <w:sz w:val="20"/>
          <w:lang w:val="pl-PL"/>
        </w:rPr>
      </w:pPr>
      <w:r w:rsidRPr="00F4736E">
        <w:rPr>
          <w:rFonts w:ascii="Arial" w:hAnsi="Arial" w:cs="Arial"/>
          <w:b/>
          <w:sz w:val="20"/>
          <w:lang w:val="pl-PL"/>
        </w:rPr>
        <w:t>7. korespondenčna seja (od 12. do 13. januar. 2022)</w:t>
      </w:r>
    </w:p>
    <w:p w14:paraId="2FECC33F" w14:textId="77777777" w:rsidR="00A10212" w:rsidRPr="00F4736E" w:rsidRDefault="00A10212" w:rsidP="00B109D6">
      <w:pPr>
        <w:tabs>
          <w:tab w:val="left" w:pos="10490"/>
        </w:tabs>
        <w:ind w:left="1418"/>
        <w:jc w:val="both"/>
        <w:rPr>
          <w:rFonts w:ascii="Arial" w:hAnsi="Arial" w:cs="Arial"/>
          <w:bCs/>
          <w:color w:val="000000"/>
          <w:sz w:val="20"/>
          <w:lang w:val="pl-PL"/>
        </w:rPr>
      </w:pPr>
      <w:r w:rsidRPr="00F4736E">
        <w:rPr>
          <w:rFonts w:ascii="Arial" w:hAnsi="Arial" w:cs="Arial"/>
          <w:sz w:val="20"/>
          <w:lang w:val="pl-PL"/>
        </w:rPr>
        <w:t xml:space="preserve">UOPS je na seji sprejel sklep o višini </w:t>
      </w:r>
      <w:r w:rsidRPr="00F4736E">
        <w:rPr>
          <w:rFonts w:ascii="Arial" w:hAnsi="Arial" w:cs="Arial"/>
          <w:bCs/>
          <w:color w:val="000000"/>
          <w:sz w:val="20"/>
          <w:lang w:val="pl-PL"/>
        </w:rPr>
        <w:t>Prešernove nagrade, ki znaša 30.000 EU in višini nagrade Prešernovega sklada, ki znaša 10.000 EUR.</w:t>
      </w:r>
    </w:p>
    <w:p w14:paraId="290B0FBF" w14:textId="77777777" w:rsidR="00A10212" w:rsidRPr="00F4736E" w:rsidRDefault="00A10212" w:rsidP="00B109D6">
      <w:pPr>
        <w:tabs>
          <w:tab w:val="left" w:pos="10490"/>
        </w:tabs>
        <w:ind w:left="1418"/>
        <w:jc w:val="both"/>
        <w:rPr>
          <w:rFonts w:ascii="Arial" w:hAnsi="Arial" w:cs="Arial"/>
          <w:sz w:val="20"/>
          <w:lang w:val="pl-PL"/>
        </w:rPr>
      </w:pPr>
    </w:p>
    <w:p w14:paraId="2867CD48" w14:textId="77777777" w:rsidR="00A10212" w:rsidRPr="00F4736E" w:rsidRDefault="00A10212" w:rsidP="00B109D6">
      <w:pPr>
        <w:tabs>
          <w:tab w:val="left" w:pos="10490"/>
        </w:tabs>
        <w:spacing w:after="120"/>
        <w:ind w:left="1418"/>
        <w:jc w:val="both"/>
        <w:rPr>
          <w:rFonts w:ascii="Arial" w:hAnsi="Arial" w:cs="Arial"/>
          <w:b/>
          <w:sz w:val="20"/>
          <w:lang w:val="pl-PL"/>
        </w:rPr>
      </w:pPr>
      <w:r w:rsidRPr="00F4736E">
        <w:rPr>
          <w:rFonts w:ascii="Arial" w:hAnsi="Arial" w:cs="Arial"/>
          <w:b/>
          <w:sz w:val="20"/>
          <w:lang w:val="pl-PL"/>
        </w:rPr>
        <w:t>8. korespondenčna seja (od 13. do 17. januar. 2022)</w:t>
      </w:r>
    </w:p>
    <w:p w14:paraId="313B1428"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Na seji so obravnavali »Predlog zakona o spremembah in dopolnitvah Zakona o Prešernovi nagradi – zakonodajna iniciativa, podana na pobudo državnega svetnika Toneta Hrovata«. V zvezi s tem je Ministrstvo za kulturo zaprosilo UOPS za stališče glede navedene zakonodajne iniciative. Pripravljeno je bilo stališče odbora.</w:t>
      </w:r>
    </w:p>
    <w:p w14:paraId="42810392" w14:textId="77777777" w:rsidR="00A10212" w:rsidRPr="00F4736E" w:rsidRDefault="00A10212" w:rsidP="00B109D6">
      <w:pPr>
        <w:tabs>
          <w:tab w:val="left" w:pos="10490"/>
        </w:tabs>
        <w:ind w:left="1418"/>
        <w:jc w:val="both"/>
        <w:rPr>
          <w:rFonts w:ascii="Arial" w:hAnsi="Arial" w:cs="Arial"/>
          <w:sz w:val="20"/>
          <w:lang w:val="pl-PL"/>
        </w:rPr>
      </w:pPr>
    </w:p>
    <w:p w14:paraId="6A72C4FD" w14:textId="77777777" w:rsidR="00A10212" w:rsidRPr="00F4736E" w:rsidRDefault="00A10212" w:rsidP="00B109D6">
      <w:pPr>
        <w:tabs>
          <w:tab w:val="left" w:pos="10490"/>
        </w:tabs>
        <w:spacing w:after="120"/>
        <w:ind w:left="1418"/>
        <w:jc w:val="both"/>
        <w:rPr>
          <w:rFonts w:ascii="Arial" w:hAnsi="Arial" w:cs="Arial"/>
          <w:b/>
          <w:sz w:val="20"/>
          <w:lang w:val="pl-PL"/>
        </w:rPr>
      </w:pPr>
      <w:r w:rsidRPr="00F4736E">
        <w:rPr>
          <w:rFonts w:ascii="Arial" w:hAnsi="Arial" w:cs="Arial"/>
          <w:b/>
          <w:sz w:val="20"/>
          <w:lang w:val="pl-PL"/>
        </w:rPr>
        <w:t>12. redna seja (25. marec 2022)</w:t>
      </w:r>
    </w:p>
    <w:p w14:paraId="4FFC0CA7"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u w:val="single"/>
          <w:lang w:val="pl-PL"/>
        </w:rPr>
        <w:t>Dnevni red</w:t>
      </w:r>
      <w:r w:rsidRPr="00F4736E">
        <w:rPr>
          <w:rFonts w:ascii="Arial" w:hAnsi="Arial" w:cs="Arial"/>
          <w:sz w:val="20"/>
          <w:lang w:val="pl-PL"/>
        </w:rPr>
        <w:t>:</w:t>
      </w:r>
    </w:p>
    <w:p w14:paraId="137E4E58"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1. Potrditev zapisnika 11. redne seje</w:t>
      </w:r>
    </w:p>
    <w:p w14:paraId="6F903A1E"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2. Poročilo o delu Upravnega odbora Prešernovega sklada v letu 2021</w:t>
      </w:r>
    </w:p>
    <w:p w14:paraId="0B127AED"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3. Sejnine Upravnega odbora Prešernovega sklada</w:t>
      </w:r>
    </w:p>
    <w:p w14:paraId="5F028A79"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4. Potrditev finančnega načrta Prešernovega sklada 2022 in 2023</w:t>
      </w:r>
    </w:p>
    <w:p w14:paraId="7F871C85"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5. Sestava strokovnih komisij Upravnega odbora Prešernovega sklada</w:t>
      </w:r>
    </w:p>
    <w:p w14:paraId="7D5E0EFA"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6. Javni poziv k podaji predlogov za podelitev Prešernovih nagrad in nagrad Prešernovega sklada za leto 2023</w:t>
      </w:r>
    </w:p>
    <w:p w14:paraId="1C7185FB"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7. Pregled dosedanjega delovanja Upravnega odbora Prešernovega sklada</w:t>
      </w:r>
    </w:p>
    <w:p w14:paraId="4A2DBD15"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8. Razmislek o izboru režiserja za Prešernovo proslavo 2023</w:t>
      </w:r>
    </w:p>
    <w:p w14:paraId="57BBB2BB"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9. Razno</w:t>
      </w:r>
    </w:p>
    <w:p w14:paraId="56C4A38C" w14:textId="77777777" w:rsidR="00A10212" w:rsidRPr="00F4736E" w:rsidRDefault="00A10212" w:rsidP="00B109D6">
      <w:pPr>
        <w:tabs>
          <w:tab w:val="left" w:pos="10490"/>
        </w:tabs>
        <w:ind w:left="1418"/>
        <w:jc w:val="both"/>
        <w:rPr>
          <w:rFonts w:ascii="Arial" w:hAnsi="Arial" w:cs="Arial"/>
          <w:sz w:val="20"/>
          <w:lang w:val="pl-PL"/>
        </w:rPr>
      </w:pPr>
    </w:p>
    <w:p w14:paraId="50C3161D"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u w:val="single"/>
          <w:lang w:val="pl-PL"/>
        </w:rPr>
        <w:t>Sklepi k točkam</w:t>
      </w:r>
      <w:r w:rsidRPr="00F4736E">
        <w:rPr>
          <w:rFonts w:ascii="Arial" w:hAnsi="Arial" w:cs="Arial"/>
          <w:sz w:val="20"/>
          <w:lang w:val="pl-PL"/>
        </w:rPr>
        <w:t>:</w:t>
      </w:r>
    </w:p>
    <w:p w14:paraId="673431B9"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1. in 2. UOPS potrdi zapisnik in Poročilo o delu v letu 2021.</w:t>
      </w:r>
    </w:p>
    <w:p w14:paraId="58646238"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3. UOPS v skladu s 17. členom Statuta Prešernovega sklada in 5.</w:t>
      </w:r>
    </w:p>
    <w:p w14:paraId="1E18DA48"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 xml:space="preserve">odstavkom 6. člena Zakona o Prešernovi nagradi vključno s to sejo preide na izplačevanje </w:t>
      </w:r>
    </w:p>
    <w:p w14:paraId="3A7AD120"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sejnin za seje Upravnega odbora Prešernovega sklada.</w:t>
      </w:r>
    </w:p>
    <w:p w14:paraId="14B591B8"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4. UOPS potrjuje finančni načrt Prešernovega sklada 2022 in 2023.</w:t>
      </w:r>
    </w:p>
    <w:p w14:paraId="14A3F233"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lastRenderedPageBreak/>
        <w:t>5. Članice in člane sedanjih komisij UOPS se prosi za potrditev njihovega članstva v teh komisijah tudi v letu 2022. V primerih, če te potrditve ne bomo prejeli, predsedniki navedenih komisij predlagajo nadomestne člane in se o njih sklepa na naslednji seji Upravnega odbora Prešernovega sklada.</w:t>
      </w:r>
    </w:p>
    <w:p w14:paraId="708F4466"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 xml:space="preserve">6. UOPS potrjuje besedilo Javnega poziva k podaji predlogov za podelitev Prešernovih nagrad in nagrad Prešernovega sklada za leto 2023. </w:t>
      </w:r>
    </w:p>
    <w:p w14:paraId="433FEDE6"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8. Predsednik UOPS pripravi osnutek besedila usmeritev za režiserja in ga pošlje članicam in članom v pripombe in dopolnitve, poleg tega pa se v zvezi z režijo Prešernove proslave 2023 obrne na režiserja Igorja Pisona.</w:t>
      </w:r>
    </w:p>
    <w:p w14:paraId="06965950" w14:textId="77777777" w:rsidR="00A10212" w:rsidRPr="00F4736E" w:rsidRDefault="00A10212" w:rsidP="00B109D6">
      <w:pPr>
        <w:tabs>
          <w:tab w:val="left" w:pos="10490"/>
        </w:tabs>
        <w:ind w:left="1418"/>
        <w:jc w:val="both"/>
        <w:rPr>
          <w:rFonts w:ascii="Arial" w:hAnsi="Arial" w:cs="Arial"/>
          <w:sz w:val="20"/>
          <w:lang w:val="pl-PL"/>
        </w:rPr>
      </w:pPr>
    </w:p>
    <w:p w14:paraId="50ED13D9" w14:textId="77777777" w:rsidR="00A10212" w:rsidRPr="00F4736E" w:rsidRDefault="00A10212" w:rsidP="00B109D6">
      <w:pPr>
        <w:tabs>
          <w:tab w:val="left" w:pos="10490"/>
        </w:tabs>
        <w:spacing w:after="120"/>
        <w:ind w:left="1418"/>
        <w:jc w:val="both"/>
        <w:rPr>
          <w:rFonts w:ascii="Arial" w:hAnsi="Arial" w:cs="Arial"/>
          <w:b/>
          <w:sz w:val="20"/>
          <w:lang w:val="pl-PL"/>
        </w:rPr>
      </w:pPr>
      <w:r w:rsidRPr="00F4736E">
        <w:rPr>
          <w:rFonts w:ascii="Arial" w:hAnsi="Arial" w:cs="Arial"/>
          <w:b/>
          <w:sz w:val="20"/>
          <w:lang w:val="pl-PL"/>
        </w:rPr>
        <w:t>13. redna seja (21. april 2022)</w:t>
      </w:r>
    </w:p>
    <w:p w14:paraId="321F581B" w14:textId="77777777" w:rsidR="00A10212" w:rsidRPr="00F4736E" w:rsidRDefault="00A10212" w:rsidP="00B109D6">
      <w:pPr>
        <w:tabs>
          <w:tab w:val="left" w:pos="10490"/>
        </w:tabs>
        <w:ind w:left="1418"/>
        <w:jc w:val="both"/>
        <w:rPr>
          <w:rFonts w:ascii="Arial" w:hAnsi="Arial" w:cs="Arial"/>
          <w:sz w:val="20"/>
          <w:u w:val="single"/>
          <w:lang w:val="pl-PL"/>
        </w:rPr>
      </w:pPr>
      <w:r w:rsidRPr="00F4736E">
        <w:rPr>
          <w:rFonts w:ascii="Arial" w:hAnsi="Arial" w:cs="Arial"/>
          <w:sz w:val="20"/>
          <w:u w:val="single"/>
          <w:lang w:val="pl-PL"/>
        </w:rPr>
        <w:t xml:space="preserve">Dnevni red: </w:t>
      </w:r>
    </w:p>
    <w:p w14:paraId="7783C957"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1. Potrditev zapisnika 12. redne seje</w:t>
      </w:r>
    </w:p>
    <w:p w14:paraId="15CFFE07"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2. Sestava strokovnih komisij Upravnega odbora Prešernovega sklada v letu 2022</w:t>
      </w:r>
    </w:p>
    <w:p w14:paraId="675109EA"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3. Razmislek o izboru režiserja za Prešernovo proslavo 2023</w:t>
      </w:r>
    </w:p>
    <w:p w14:paraId="2AF638C4"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4. Popularizacijske aktivnosti (spletna stran)</w:t>
      </w:r>
    </w:p>
    <w:p w14:paraId="42EC7A1D"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5. Razno</w:t>
      </w:r>
    </w:p>
    <w:p w14:paraId="05158C3F" w14:textId="77777777" w:rsidR="00A10212" w:rsidRPr="00F4736E" w:rsidRDefault="00A10212" w:rsidP="00B109D6">
      <w:pPr>
        <w:tabs>
          <w:tab w:val="left" w:pos="10490"/>
        </w:tabs>
        <w:ind w:left="1418"/>
        <w:jc w:val="both"/>
        <w:rPr>
          <w:rFonts w:ascii="Arial" w:hAnsi="Arial" w:cs="Arial"/>
          <w:sz w:val="20"/>
          <w:lang w:val="pl-PL"/>
        </w:rPr>
      </w:pPr>
    </w:p>
    <w:p w14:paraId="26B1FAF8"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u w:val="single"/>
          <w:lang w:val="pl-PL"/>
        </w:rPr>
        <w:t>Sklepi k točkam</w:t>
      </w:r>
      <w:r w:rsidRPr="00F4736E">
        <w:rPr>
          <w:rFonts w:ascii="Arial" w:hAnsi="Arial" w:cs="Arial"/>
          <w:sz w:val="20"/>
          <w:lang w:val="pl-PL"/>
        </w:rPr>
        <w:t>:</w:t>
      </w:r>
    </w:p>
    <w:p w14:paraId="14F5CAC5"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1. Zapisnik je potrjen.</w:t>
      </w:r>
    </w:p>
    <w:p w14:paraId="3470B6C4" w14:textId="77777777" w:rsidR="00A10212" w:rsidRPr="00066707"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 xml:space="preserve">2. K sodelovanju v KOMISIJI ZA KNJIŽEVNOST UOPS v letu 2022 se kot nadomestna člana in članico povabi dr. </w:t>
      </w:r>
      <w:r w:rsidRPr="00066707">
        <w:rPr>
          <w:rFonts w:ascii="Arial" w:hAnsi="Arial" w:cs="Arial"/>
          <w:sz w:val="20"/>
          <w:lang w:val="pl-PL"/>
        </w:rPr>
        <w:t xml:space="preserve">Braneta Senegačnika, dr. Toneta Smoleja in Suzano Koncut. </w:t>
      </w:r>
      <w:r w:rsidRPr="00F4736E">
        <w:rPr>
          <w:rFonts w:ascii="Arial" w:hAnsi="Arial" w:cs="Arial"/>
          <w:sz w:val="20"/>
          <w:lang w:val="pl-PL"/>
        </w:rPr>
        <w:t xml:space="preserve">O članstvu v tej komisiji se bo odločalo na naslednji seji UOPS. </w:t>
      </w:r>
      <w:r w:rsidRPr="00066707">
        <w:rPr>
          <w:rFonts w:ascii="Arial" w:hAnsi="Arial" w:cs="Arial"/>
          <w:sz w:val="20"/>
          <w:lang w:val="pl-PL"/>
        </w:rPr>
        <w:t>Za predsednico te komisije je imenovana dr. Vilma Purič.</w:t>
      </w:r>
    </w:p>
    <w:p w14:paraId="632056D1"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2. Imenovane so ostale komisije UOPS</w:t>
      </w:r>
    </w:p>
    <w:p w14:paraId="6AAF730E"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 xml:space="preserve">3. Predsednik UOPS dr. Jožef Muhovič in članica UOPS Barbara Drnač se povežeta s predlaganimi </w:t>
      </w:r>
    </w:p>
    <w:p w14:paraId="67DDC5D6"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kandidati za režiserko oziroma režiserja in na naslednji seji o tem poročata.</w:t>
      </w:r>
    </w:p>
    <w:p w14:paraId="41FB9635"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4. Članice in člani UOPS do naslednje seje UOPS razmislijo o projektu za popularizacijo Prešernovih nagrad, ki bo celovit projekt, izvedljiv v tem proračunskem letu in ki bo v celoti izveden s strani izbranega izvajalca, tako da avtorske pravice ne bodo problem.</w:t>
      </w:r>
    </w:p>
    <w:p w14:paraId="6BBE4592" w14:textId="77777777" w:rsidR="00A10212" w:rsidRPr="00F4736E" w:rsidRDefault="00A10212" w:rsidP="00B109D6">
      <w:pPr>
        <w:tabs>
          <w:tab w:val="left" w:pos="10490"/>
        </w:tabs>
        <w:ind w:left="1418"/>
        <w:jc w:val="both"/>
        <w:rPr>
          <w:rFonts w:ascii="Arial" w:hAnsi="Arial" w:cs="Arial"/>
          <w:sz w:val="20"/>
          <w:lang w:val="pl-PL"/>
        </w:rPr>
      </w:pPr>
    </w:p>
    <w:p w14:paraId="7D7FD577" w14:textId="77777777" w:rsidR="00A10212" w:rsidRPr="00F4736E" w:rsidRDefault="00A10212" w:rsidP="00B109D6">
      <w:pPr>
        <w:tabs>
          <w:tab w:val="left" w:pos="10490"/>
        </w:tabs>
        <w:spacing w:after="120"/>
        <w:ind w:left="1418"/>
        <w:jc w:val="both"/>
        <w:rPr>
          <w:rFonts w:ascii="Arial" w:hAnsi="Arial" w:cs="Arial"/>
          <w:b/>
          <w:sz w:val="20"/>
          <w:lang w:val="pl-PL"/>
        </w:rPr>
      </w:pPr>
      <w:r w:rsidRPr="00F4736E">
        <w:rPr>
          <w:rFonts w:ascii="Arial" w:hAnsi="Arial" w:cs="Arial"/>
          <w:b/>
          <w:sz w:val="20"/>
          <w:lang w:val="pl-PL"/>
        </w:rPr>
        <w:t>14. redna seja (2. junij 2022)</w:t>
      </w:r>
    </w:p>
    <w:p w14:paraId="2C2D37EF"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u w:val="single"/>
          <w:lang w:val="pl-PL"/>
        </w:rPr>
        <w:t>Dnevni red</w:t>
      </w:r>
      <w:r w:rsidRPr="00F4736E">
        <w:rPr>
          <w:rFonts w:ascii="Arial" w:hAnsi="Arial" w:cs="Arial"/>
          <w:sz w:val="20"/>
          <w:lang w:val="pl-PL"/>
        </w:rPr>
        <w:t xml:space="preserve">: </w:t>
      </w:r>
    </w:p>
    <w:p w14:paraId="5DC78F7C"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1. Potrditev zapisnika 13. redne seje</w:t>
      </w:r>
    </w:p>
    <w:p w14:paraId="4BD862B6"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2. Sestava in imenovanje strokovne komisije Upravnega odbora Prešernovega sklada za književnost v letu 2022</w:t>
      </w:r>
    </w:p>
    <w:p w14:paraId="474FB1B7" w14:textId="77777777" w:rsidR="00A10212" w:rsidRPr="00B109D6" w:rsidRDefault="00A10212" w:rsidP="00B109D6">
      <w:pPr>
        <w:tabs>
          <w:tab w:val="left" w:pos="10490"/>
        </w:tabs>
        <w:ind w:left="1418"/>
        <w:jc w:val="both"/>
        <w:rPr>
          <w:rFonts w:ascii="Arial" w:hAnsi="Arial" w:cs="Arial"/>
          <w:sz w:val="20"/>
        </w:rPr>
      </w:pPr>
      <w:r w:rsidRPr="00B109D6">
        <w:rPr>
          <w:rFonts w:ascii="Arial" w:hAnsi="Arial" w:cs="Arial"/>
          <w:sz w:val="20"/>
        </w:rPr>
        <w:t>3. Izbor in imenovanje režiserja za Prešernovo proslavo 2023</w:t>
      </w:r>
    </w:p>
    <w:p w14:paraId="57618BE7"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4. Popularizacijske aktivnosti</w:t>
      </w:r>
    </w:p>
    <w:p w14:paraId="5440EF43"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5. Razno</w:t>
      </w:r>
    </w:p>
    <w:p w14:paraId="5A27CF14" w14:textId="77777777" w:rsidR="00A10212" w:rsidRPr="00F4736E" w:rsidRDefault="00A10212" w:rsidP="00B109D6">
      <w:pPr>
        <w:tabs>
          <w:tab w:val="left" w:pos="10490"/>
        </w:tabs>
        <w:ind w:left="1418"/>
        <w:jc w:val="both"/>
        <w:rPr>
          <w:rFonts w:ascii="Arial" w:hAnsi="Arial" w:cs="Arial"/>
          <w:b/>
          <w:color w:val="0070C0"/>
          <w:sz w:val="20"/>
          <w:highlight w:val="green"/>
          <w:lang w:val="pl-PL"/>
        </w:rPr>
      </w:pPr>
    </w:p>
    <w:p w14:paraId="44402821"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u w:val="single"/>
          <w:lang w:val="pl-PL"/>
        </w:rPr>
        <w:t>Sklepi k točkam</w:t>
      </w:r>
      <w:r w:rsidRPr="00F4736E">
        <w:rPr>
          <w:rFonts w:ascii="Arial" w:hAnsi="Arial" w:cs="Arial"/>
          <w:sz w:val="20"/>
          <w:lang w:val="pl-PL"/>
        </w:rPr>
        <w:t>:</w:t>
      </w:r>
    </w:p>
    <w:p w14:paraId="6C50491C"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1. Zapisnik je potrjen.</w:t>
      </w:r>
    </w:p>
    <w:p w14:paraId="5F11B02E"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2. Imenuje se  KOMISIJA UOPS ZA KNJIŽEVNOST.</w:t>
      </w:r>
    </w:p>
    <w:p w14:paraId="44A0BC09"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3. Za režiserko proslave ob slovenskem kulturnem prazniku v letu 2023 se izbere Valentino Turcu.</w:t>
      </w:r>
    </w:p>
    <w:p w14:paraId="655A919D" w14:textId="77777777" w:rsidR="00A10212" w:rsidRPr="00F4736E" w:rsidRDefault="00A10212" w:rsidP="00B109D6">
      <w:pPr>
        <w:tabs>
          <w:tab w:val="left" w:pos="10490"/>
        </w:tabs>
        <w:ind w:left="1418"/>
        <w:jc w:val="both"/>
        <w:rPr>
          <w:rFonts w:ascii="Arial" w:hAnsi="Arial" w:cs="Arial"/>
          <w:b/>
          <w:color w:val="0070C0"/>
          <w:sz w:val="20"/>
          <w:highlight w:val="green"/>
          <w:lang w:val="pl-PL"/>
        </w:rPr>
      </w:pPr>
    </w:p>
    <w:p w14:paraId="5E9126E6" w14:textId="77777777" w:rsidR="00A10212" w:rsidRPr="00F4736E" w:rsidRDefault="00A10212" w:rsidP="00B109D6">
      <w:pPr>
        <w:tabs>
          <w:tab w:val="left" w:pos="10490"/>
        </w:tabs>
        <w:spacing w:after="120"/>
        <w:ind w:left="1418"/>
        <w:jc w:val="both"/>
        <w:rPr>
          <w:rFonts w:ascii="Arial" w:hAnsi="Arial" w:cs="Arial"/>
          <w:b/>
          <w:sz w:val="20"/>
          <w:lang w:val="pl-PL"/>
        </w:rPr>
      </w:pPr>
      <w:r w:rsidRPr="00F4736E">
        <w:rPr>
          <w:rFonts w:ascii="Arial" w:hAnsi="Arial" w:cs="Arial"/>
          <w:b/>
          <w:sz w:val="20"/>
          <w:lang w:val="pl-PL"/>
        </w:rPr>
        <w:t>15. redna seja (3. november 2022)</w:t>
      </w:r>
    </w:p>
    <w:p w14:paraId="018E30DB"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u w:val="single"/>
          <w:lang w:val="pl-PL"/>
        </w:rPr>
        <w:t>Dnevni red</w:t>
      </w:r>
      <w:r w:rsidRPr="00F4736E">
        <w:rPr>
          <w:rFonts w:ascii="Arial" w:hAnsi="Arial" w:cs="Arial"/>
          <w:sz w:val="20"/>
          <w:lang w:val="pl-PL"/>
        </w:rPr>
        <w:t>:</w:t>
      </w:r>
    </w:p>
    <w:p w14:paraId="46F4F93B"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1. Obravnava osnutka scenarija Prešernove proslave za leto 2023 (prisoten predlagatelj Matjaž Farič)</w:t>
      </w:r>
    </w:p>
    <w:p w14:paraId="3F0A24B3"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2. Potrditev zapisnika 14. redne seje</w:t>
      </w:r>
    </w:p>
    <w:p w14:paraId="032ECB49"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3. Razrešitev režiserke Prešernove proslave 2023 gospe Valentine Turcu</w:t>
      </w:r>
    </w:p>
    <w:p w14:paraId="35396458" w14:textId="77777777" w:rsidR="00A10212" w:rsidRPr="00B109D6" w:rsidRDefault="00A10212" w:rsidP="00B109D6">
      <w:pPr>
        <w:tabs>
          <w:tab w:val="left" w:pos="10490"/>
        </w:tabs>
        <w:ind w:left="1418"/>
        <w:jc w:val="both"/>
        <w:rPr>
          <w:rFonts w:ascii="Arial" w:hAnsi="Arial" w:cs="Arial"/>
          <w:sz w:val="20"/>
        </w:rPr>
      </w:pPr>
      <w:r w:rsidRPr="00B109D6">
        <w:rPr>
          <w:rFonts w:ascii="Arial" w:hAnsi="Arial" w:cs="Arial"/>
          <w:sz w:val="20"/>
        </w:rPr>
        <w:t>4. Imenovanje novega režiserja Prešernove proslave za leto 2023</w:t>
      </w:r>
    </w:p>
    <w:p w14:paraId="75CB5FFB"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5. Informacija o zaključku javnega poziva in o tekočem delu področnih komisij</w:t>
      </w:r>
    </w:p>
    <w:p w14:paraId="162E1320"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6. Razno</w:t>
      </w:r>
    </w:p>
    <w:p w14:paraId="00A07EAE" w14:textId="77777777" w:rsidR="00A10212" w:rsidRPr="00F4736E" w:rsidRDefault="00A10212" w:rsidP="00B109D6">
      <w:pPr>
        <w:tabs>
          <w:tab w:val="left" w:pos="10490"/>
        </w:tabs>
        <w:ind w:left="1418"/>
        <w:jc w:val="both"/>
        <w:rPr>
          <w:rFonts w:ascii="Arial" w:hAnsi="Arial" w:cs="Arial"/>
          <w:sz w:val="20"/>
          <w:lang w:val="pl-PL"/>
        </w:rPr>
      </w:pPr>
    </w:p>
    <w:p w14:paraId="28289AB3"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u w:val="single"/>
          <w:lang w:val="pl-PL"/>
        </w:rPr>
        <w:t>Sklepi k točkam</w:t>
      </w:r>
      <w:r w:rsidRPr="00F4736E">
        <w:rPr>
          <w:rFonts w:ascii="Arial" w:hAnsi="Arial" w:cs="Arial"/>
          <w:sz w:val="20"/>
          <w:lang w:val="pl-PL"/>
        </w:rPr>
        <w:t>:</w:t>
      </w:r>
    </w:p>
    <w:p w14:paraId="38C3956D"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1. Glede na situacijo v kateri se nahaja odbor, se sprejme predlaganega režiserja Matjaža Fariča in pristane na njegov projekt. Se pa režiserju v pisni obliki posredujejo mnenja, sugestije in pripombe, ki so jih člani UOPS formulirali v teku razprave o predlogu njegovega scenarija Prešernove proslave za leto 2023.</w:t>
      </w:r>
    </w:p>
    <w:p w14:paraId="4248581E"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lastRenderedPageBreak/>
        <w:t>1. Predsedniki področnih komisij bodo o predlogih svojih komisij za Prešernove nagrade in nagrade Prešernovega sklada poročali na 16. seji UOPS dne 11. novembra 2022. Seznami vseh na javni poziv prispelih vlog (kandidatov) in kompletne pisne utemeljitve, ki so jih o izbranih kandidatih pripravile področne komisije morajo biti – zaradi kratkega roka – s strani MK članom Upravnega odbora Prešernovega sklada dostavljene do torka 8. novembra 2022 (elektronska pošta, osebna dostava akad. prof. dr. Janku Kosu).</w:t>
      </w:r>
    </w:p>
    <w:p w14:paraId="6C694D10"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2. Zapisnik je potrjen.</w:t>
      </w:r>
    </w:p>
    <w:p w14:paraId="1EBE5AAC"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3. Sprejeta je razrešitev režiserke Prešernove proslave 2023 Valentine Turcu.</w:t>
      </w:r>
    </w:p>
    <w:p w14:paraId="07A935B4"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4. Za režiserja proslave je imenovan Matjaž Farič.</w:t>
      </w:r>
    </w:p>
    <w:p w14:paraId="017DFD3B" w14:textId="77777777" w:rsidR="00A10212" w:rsidRPr="00F4736E" w:rsidRDefault="00A10212" w:rsidP="00B109D6">
      <w:pPr>
        <w:tabs>
          <w:tab w:val="left" w:pos="10490"/>
        </w:tabs>
        <w:ind w:left="1418"/>
        <w:jc w:val="both"/>
        <w:rPr>
          <w:rFonts w:ascii="Arial" w:hAnsi="Arial" w:cs="Arial"/>
          <w:sz w:val="20"/>
          <w:lang w:val="pl-PL"/>
        </w:rPr>
      </w:pPr>
    </w:p>
    <w:p w14:paraId="596874CF" w14:textId="77777777" w:rsidR="00A10212" w:rsidRPr="00F4736E" w:rsidRDefault="00A10212" w:rsidP="00B109D6">
      <w:pPr>
        <w:tabs>
          <w:tab w:val="left" w:pos="10490"/>
        </w:tabs>
        <w:spacing w:after="120"/>
        <w:ind w:left="1418"/>
        <w:jc w:val="both"/>
        <w:rPr>
          <w:rFonts w:ascii="Arial" w:hAnsi="Arial" w:cs="Arial"/>
          <w:b/>
          <w:sz w:val="20"/>
          <w:lang w:val="pl-PL"/>
        </w:rPr>
      </w:pPr>
      <w:r w:rsidRPr="00F4736E">
        <w:rPr>
          <w:rFonts w:ascii="Arial" w:hAnsi="Arial" w:cs="Arial"/>
          <w:b/>
          <w:sz w:val="20"/>
          <w:lang w:val="pl-PL"/>
        </w:rPr>
        <w:t>16. redna seja (11. november 2022)</w:t>
      </w:r>
    </w:p>
    <w:p w14:paraId="175601C5"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u w:val="single"/>
          <w:lang w:val="pl-PL"/>
        </w:rPr>
        <w:t>Dnevni red</w:t>
      </w:r>
      <w:r w:rsidRPr="00F4736E">
        <w:rPr>
          <w:rFonts w:ascii="Arial" w:hAnsi="Arial" w:cs="Arial"/>
          <w:sz w:val="20"/>
          <w:lang w:val="pl-PL"/>
        </w:rPr>
        <w:t>:</w:t>
      </w:r>
    </w:p>
    <w:p w14:paraId="598E95F7"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1. Poročila predsednikov področnih komisij</w:t>
      </w:r>
    </w:p>
    <w:p w14:paraId="4E1C15CC"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2. Potrditev zapisnika 15. redne seje</w:t>
      </w:r>
    </w:p>
    <w:p w14:paraId="267D109F"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 xml:space="preserve">3. Razprava in odločanje o Prešernovih nagradah in nagradah Prešernovega sklada </w:t>
      </w:r>
    </w:p>
    <w:p w14:paraId="26F3719D"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4. Razno.</w:t>
      </w:r>
    </w:p>
    <w:p w14:paraId="645A634F" w14:textId="77777777" w:rsidR="00A10212" w:rsidRPr="00F4736E" w:rsidRDefault="00A10212" w:rsidP="00B109D6">
      <w:pPr>
        <w:tabs>
          <w:tab w:val="left" w:pos="10490"/>
        </w:tabs>
        <w:ind w:left="1418"/>
        <w:jc w:val="both"/>
        <w:rPr>
          <w:rFonts w:ascii="Arial" w:hAnsi="Arial" w:cs="Arial"/>
          <w:sz w:val="20"/>
          <w:lang w:val="pl-PL"/>
        </w:rPr>
      </w:pPr>
    </w:p>
    <w:p w14:paraId="7AA0AE47"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u w:val="single"/>
          <w:lang w:val="pl-PL"/>
        </w:rPr>
        <w:t>Sklepi k točkam</w:t>
      </w:r>
      <w:r w:rsidRPr="00F4736E">
        <w:rPr>
          <w:rFonts w:ascii="Arial" w:hAnsi="Arial" w:cs="Arial"/>
          <w:sz w:val="20"/>
          <w:lang w:val="pl-PL"/>
        </w:rPr>
        <w:t>:</w:t>
      </w:r>
    </w:p>
    <w:p w14:paraId="014ADF2B"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1. UOPS je seznanjen s 112 predlogi in z izborom strokovnih komisij.</w:t>
      </w:r>
    </w:p>
    <w:p w14:paraId="30603463"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2. Zapisnik je potrjen.</w:t>
      </w:r>
    </w:p>
    <w:p w14:paraId="75C6838B"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3. Za razpravo in odločanje o nagradah se določi samostojna seja UOPS.</w:t>
      </w:r>
    </w:p>
    <w:p w14:paraId="5BB15F12"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4. Predsednik UOPS se bo sestal z režiserjem in predstavil pripombe odbora.</w:t>
      </w:r>
    </w:p>
    <w:p w14:paraId="3E99299A" w14:textId="77777777" w:rsidR="00A10212" w:rsidRPr="00F4736E" w:rsidRDefault="00A10212" w:rsidP="00B109D6">
      <w:pPr>
        <w:tabs>
          <w:tab w:val="left" w:pos="10490"/>
        </w:tabs>
        <w:ind w:left="1418"/>
        <w:jc w:val="both"/>
        <w:rPr>
          <w:rFonts w:ascii="Arial" w:hAnsi="Arial" w:cs="Arial"/>
          <w:sz w:val="20"/>
          <w:lang w:val="pl-PL"/>
        </w:rPr>
      </w:pPr>
    </w:p>
    <w:p w14:paraId="14DDE0A6" w14:textId="77777777" w:rsidR="00A10212" w:rsidRPr="00F4736E" w:rsidRDefault="00A10212" w:rsidP="00B109D6">
      <w:pPr>
        <w:tabs>
          <w:tab w:val="left" w:pos="10490"/>
        </w:tabs>
        <w:spacing w:after="120"/>
        <w:ind w:left="1418"/>
        <w:jc w:val="both"/>
        <w:rPr>
          <w:rFonts w:ascii="Arial" w:hAnsi="Arial" w:cs="Arial"/>
          <w:b/>
          <w:sz w:val="20"/>
          <w:lang w:val="pl-PL"/>
        </w:rPr>
      </w:pPr>
      <w:r w:rsidRPr="00F4736E">
        <w:rPr>
          <w:rFonts w:ascii="Arial" w:hAnsi="Arial" w:cs="Arial"/>
          <w:b/>
          <w:sz w:val="20"/>
          <w:lang w:val="pl-PL"/>
        </w:rPr>
        <w:t>17. redna seja (21. november 2022)</w:t>
      </w:r>
    </w:p>
    <w:p w14:paraId="1F0002C5"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u w:val="single"/>
          <w:lang w:val="pl-PL"/>
        </w:rPr>
        <w:t>Dnevni red</w:t>
      </w:r>
      <w:r w:rsidRPr="00F4736E">
        <w:rPr>
          <w:rFonts w:ascii="Arial" w:hAnsi="Arial" w:cs="Arial"/>
          <w:sz w:val="20"/>
          <w:lang w:val="pl-PL"/>
        </w:rPr>
        <w:t>:</w:t>
      </w:r>
    </w:p>
    <w:p w14:paraId="5E76F776"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1. Potrditev zapisnika 16. redne seje</w:t>
      </w:r>
    </w:p>
    <w:p w14:paraId="1500570A"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 xml:space="preserve">2. Razprava in odločanje o Prešernovih nagradah in nagradah Prešernovega sklada </w:t>
      </w:r>
    </w:p>
    <w:p w14:paraId="4917E70F"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 xml:space="preserve">3. Razno. </w:t>
      </w:r>
    </w:p>
    <w:p w14:paraId="35080EC7" w14:textId="77777777" w:rsidR="00A10212" w:rsidRPr="00F4736E" w:rsidRDefault="00A10212" w:rsidP="00B109D6">
      <w:pPr>
        <w:tabs>
          <w:tab w:val="left" w:pos="10490"/>
        </w:tabs>
        <w:ind w:left="1418"/>
        <w:jc w:val="both"/>
        <w:rPr>
          <w:rFonts w:ascii="Arial" w:hAnsi="Arial" w:cs="Arial"/>
          <w:sz w:val="20"/>
          <w:lang w:val="pl-PL"/>
        </w:rPr>
      </w:pPr>
    </w:p>
    <w:p w14:paraId="112BCA74"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u w:val="single"/>
          <w:lang w:val="pl-PL"/>
        </w:rPr>
        <w:t>Sklepi k točkam</w:t>
      </w:r>
      <w:r w:rsidRPr="00F4736E">
        <w:rPr>
          <w:rFonts w:ascii="Arial" w:hAnsi="Arial" w:cs="Arial"/>
          <w:sz w:val="20"/>
          <w:lang w:val="pl-PL"/>
        </w:rPr>
        <w:t>:</w:t>
      </w:r>
    </w:p>
    <w:p w14:paraId="580275AB"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1. Zapisnik je potrjen.</w:t>
      </w:r>
    </w:p>
    <w:p w14:paraId="7168FD6E"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2. V prvem krogu glasovanja o prejemnikih nagrade Prešernovega sklada so bili izbrani naslednji kandidati: Aleksander Gadžijev (14 glasov), Drago Ivanuša (13 glasov), Nikolaj Beer (13 glasov) in Medprostor (11 glasov). V treh dodatnih krogih glasovanja pa sta bila izbrana še naslednja kandidata: Dušan Jelinčič (12 glasov) in Matevž Luzar (10 glasov.).</w:t>
      </w:r>
    </w:p>
    <w:p w14:paraId="63CF5CC5"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2. Člani in članice UOPS so sprejeli sklep, da UOPS predsednike področnih strokovnih komisij zaprosi, da določijo pisce esejev za almanah in ga o tem obvestijo. Eseji pa morajo biti pripravljeni do 1. 1. 2023.</w:t>
      </w:r>
    </w:p>
    <w:p w14:paraId="2526DC7E"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3. Člani in članice UOPS so se še dogovorili, da bodo imena nagrajencev in nagrajenke razkrili v začetku meseca decembra, na posebni tiskovni konferenci, ki naj poteka v prostorih enega od javnih zavodov na področju kulture (npr. Narodna galerija ali SNG Opera in balet Ljubljana).</w:t>
      </w:r>
    </w:p>
    <w:p w14:paraId="5EE588F7" w14:textId="77777777" w:rsidR="00A10212" w:rsidRPr="00F4736E" w:rsidRDefault="00A10212" w:rsidP="00B109D6">
      <w:pPr>
        <w:tabs>
          <w:tab w:val="left" w:pos="10490"/>
        </w:tabs>
        <w:ind w:left="1418"/>
        <w:jc w:val="both"/>
        <w:rPr>
          <w:rFonts w:ascii="Arial" w:hAnsi="Arial" w:cs="Arial"/>
          <w:b/>
          <w:color w:val="0070C0"/>
          <w:sz w:val="20"/>
          <w:highlight w:val="green"/>
          <w:lang w:val="pl-PL"/>
        </w:rPr>
      </w:pPr>
    </w:p>
    <w:p w14:paraId="26C4589A" w14:textId="77777777" w:rsidR="00A10212" w:rsidRPr="00F4736E" w:rsidRDefault="00A10212" w:rsidP="00B109D6">
      <w:pPr>
        <w:tabs>
          <w:tab w:val="left" w:pos="10490"/>
        </w:tabs>
        <w:spacing w:after="120"/>
        <w:ind w:left="1418"/>
        <w:jc w:val="both"/>
        <w:rPr>
          <w:rFonts w:ascii="Arial" w:hAnsi="Arial" w:cs="Arial"/>
          <w:b/>
          <w:sz w:val="20"/>
          <w:lang w:val="pl-PL"/>
        </w:rPr>
      </w:pPr>
      <w:r w:rsidRPr="00F4736E">
        <w:rPr>
          <w:rFonts w:ascii="Arial" w:hAnsi="Arial" w:cs="Arial"/>
          <w:b/>
          <w:sz w:val="20"/>
          <w:lang w:val="pl-PL"/>
        </w:rPr>
        <w:t>18. redna seja (15. december 2022)</w:t>
      </w:r>
    </w:p>
    <w:p w14:paraId="5587E2DC"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u w:val="single"/>
          <w:lang w:val="pl-PL"/>
        </w:rPr>
        <w:t>Dnevni red</w:t>
      </w:r>
      <w:r w:rsidRPr="00F4736E">
        <w:rPr>
          <w:rFonts w:ascii="Arial" w:hAnsi="Arial" w:cs="Arial"/>
          <w:sz w:val="20"/>
          <w:lang w:val="pl-PL"/>
        </w:rPr>
        <w:t>:</w:t>
      </w:r>
    </w:p>
    <w:p w14:paraId="591706BC"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1. Potrditev zapisnika 17. redne seje</w:t>
      </w:r>
    </w:p>
    <w:p w14:paraId="636A3AF4"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2. Pregled in potrditev končnega scenarija proslave</w:t>
      </w:r>
    </w:p>
    <w:p w14:paraId="7D64889D"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3. Dogovor o sodelovanju z Galerijo Prešernovih nagrajencev v Kranju</w:t>
      </w:r>
    </w:p>
    <w:p w14:paraId="14D9F768"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4. Razno.</w:t>
      </w:r>
    </w:p>
    <w:p w14:paraId="08F51ABD" w14:textId="77777777" w:rsidR="00A10212" w:rsidRPr="00F4736E" w:rsidRDefault="00A10212" w:rsidP="00B109D6">
      <w:pPr>
        <w:tabs>
          <w:tab w:val="left" w:pos="10490"/>
        </w:tabs>
        <w:ind w:left="1418"/>
        <w:jc w:val="both"/>
        <w:rPr>
          <w:rFonts w:ascii="Arial" w:hAnsi="Arial" w:cs="Arial"/>
          <w:sz w:val="20"/>
          <w:highlight w:val="green"/>
          <w:lang w:val="pl-PL"/>
        </w:rPr>
      </w:pPr>
    </w:p>
    <w:p w14:paraId="3E0F82DA"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u w:val="single"/>
          <w:lang w:val="pl-PL"/>
        </w:rPr>
        <w:t>Sklepi k točkam</w:t>
      </w:r>
      <w:r w:rsidRPr="00F4736E">
        <w:rPr>
          <w:rFonts w:ascii="Arial" w:hAnsi="Arial" w:cs="Arial"/>
          <w:sz w:val="20"/>
          <w:lang w:val="pl-PL"/>
        </w:rPr>
        <w:t>:</w:t>
      </w:r>
    </w:p>
    <w:p w14:paraId="741BB5E4"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1. Zapisnik je potrjen.</w:t>
      </w:r>
    </w:p>
    <w:p w14:paraId="661DDDB8" w14:textId="77777777" w:rsidR="00A10212" w:rsidRPr="00F4736E" w:rsidRDefault="00A10212" w:rsidP="00B109D6">
      <w:pPr>
        <w:tabs>
          <w:tab w:val="left" w:pos="10490"/>
        </w:tabs>
        <w:ind w:left="1418"/>
        <w:jc w:val="both"/>
        <w:rPr>
          <w:rFonts w:ascii="Arial" w:hAnsi="Arial" w:cs="Arial"/>
          <w:sz w:val="20"/>
          <w:lang w:val="pl-PL"/>
        </w:rPr>
      </w:pPr>
      <w:r w:rsidRPr="00F4736E">
        <w:rPr>
          <w:rFonts w:ascii="Arial" w:hAnsi="Arial" w:cs="Arial"/>
          <w:sz w:val="20"/>
          <w:lang w:val="pl-PL"/>
        </w:rPr>
        <w:t>2. Članice in člani UOPS so z 9 glasovi ZA in 1 glasovom PROTI sprejeli sklep o potrditvi scenarija s spremembo napovedovalca, ki naj bo iz gledaliških vrst npr. Milena Zupančič, Silva Čušin in da se v scenarij doda malo vedrine.</w:t>
      </w:r>
    </w:p>
    <w:p w14:paraId="22CFB948" w14:textId="77777777" w:rsidR="00A10212" w:rsidRPr="00F4736E" w:rsidRDefault="00A10212" w:rsidP="00B109D6">
      <w:pPr>
        <w:autoSpaceDE w:val="0"/>
        <w:autoSpaceDN w:val="0"/>
        <w:adjustRightInd w:val="0"/>
        <w:spacing w:line="276" w:lineRule="auto"/>
        <w:ind w:left="1418"/>
        <w:jc w:val="both"/>
        <w:rPr>
          <w:rFonts w:ascii="Arial" w:eastAsia="Calibri" w:hAnsi="Arial" w:cs="Arial"/>
          <w:sz w:val="20"/>
          <w:lang w:val="pl-PL"/>
        </w:rPr>
      </w:pPr>
      <w:r w:rsidRPr="00F4736E">
        <w:rPr>
          <w:rFonts w:ascii="Arial" w:hAnsi="Arial" w:cs="Arial"/>
          <w:sz w:val="20"/>
          <w:lang w:val="pl-PL"/>
        </w:rPr>
        <w:t xml:space="preserve">3. </w:t>
      </w:r>
      <w:r w:rsidRPr="00F4736E">
        <w:rPr>
          <w:rFonts w:ascii="Arial" w:eastAsia="Calibri" w:hAnsi="Arial" w:cs="Arial"/>
          <w:sz w:val="20"/>
          <w:lang w:val="pl-PL"/>
        </w:rPr>
        <w:t xml:space="preserve">Članice in člani UOPS so se strinjali, da dogovor veže predvsem predsednika in soglasno z 10 glasovi ZA sprejeli Dogovor o sodelovanju z Galerijo Prešernovih nagrajencev v Kranju. Po potrditvi bo dogovor podpisan v pisni obliki. </w:t>
      </w:r>
    </w:p>
    <w:p w14:paraId="37F10480" w14:textId="77777777" w:rsidR="00A10212" w:rsidRPr="00B109D6" w:rsidRDefault="00A10212" w:rsidP="00B109D6">
      <w:pPr>
        <w:ind w:left="1418" w:right="1409"/>
        <w:jc w:val="both"/>
        <w:rPr>
          <w:rFonts w:ascii="Arial" w:hAnsi="Arial" w:cs="Arial"/>
          <w:sz w:val="20"/>
          <w:lang w:val="sl-SI"/>
        </w:rPr>
      </w:pPr>
    </w:p>
    <w:p w14:paraId="0D623B32" w14:textId="77777777" w:rsidR="00A10212" w:rsidRPr="00B109D6" w:rsidRDefault="00A10212" w:rsidP="00B109D6">
      <w:pPr>
        <w:ind w:left="1418" w:right="1409"/>
        <w:jc w:val="both"/>
        <w:rPr>
          <w:rFonts w:ascii="Arial" w:hAnsi="Arial" w:cs="Arial"/>
          <w:sz w:val="20"/>
          <w:lang w:val="sl-SI"/>
        </w:rPr>
      </w:pPr>
    </w:p>
    <w:p w14:paraId="007E6214" w14:textId="77777777" w:rsidR="00A10212" w:rsidRPr="00B109D6" w:rsidRDefault="00A10212" w:rsidP="00B109D6">
      <w:pPr>
        <w:ind w:left="1418" w:right="1409"/>
        <w:jc w:val="both"/>
        <w:rPr>
          <w:rFonts w:ascii="Arial" w:hAnsi="Arial" w:cs="Arial"/>
          <w:sz w:val="20"/>
          <w:lang w:val="sl-SI"/>
        </w:rPr>
      </w:pPr>
    </w:p>
    <w:p w14:paraId="2E560889" w14:textId="77777777" w:rsidR="00B638BE" w:rsidRPr="00F4736E" w:rsidRDefault="00B638BE" w:rsidP="00B109D6">
      <w:pPr>
        <w:tabs>
          <w:tab w:val="left" w:pos="10490"/>
        </w:tabs>
        <w:ind w:left="1418"/>
        <w:jc w:val="both"/>
        <w:rPr>
          <w:rFonts w:ascii="Arial" w:hAnsi="Arial" w:cs="Arial"/>
          <w:sz w:val="20"/>
          <w:lang w:val="pl-PL"/>
        </w:rPr>
      </w:pPr>
      <w:r w:rsidRPr="00F4736E">
        <w:rPr>
          <w:rFonts w:ascii="Arial" w:hAnsi="Arial" w:cs="Arial"/>
          <w:sz w:val="20"/>
          <w:lang w:val="pl-PL"/>
        </w:rPr>
        <w:t xml:space="preserve">V letu 2023 se je UOPS sestal na šestih rednih sejah. </w:t>
      </w:r>
    </w:p>
    <w:p w14:paraId="35924D22" w14:textId="77777777" w:rsidR="00B638BE" w:rsidRPr="00F4736E" w:rsidRDefault="00B638BE" w:rsidP="00B109D6">
      <w:pPr>
        <w:tabs>
          <w:tab w:val="left" w:pos="10490"/>
        </w:tabs>
        <w:ind w:left="1418"/>
        <w:jc w:val="both"/>
        <w:rPr>
          <w:rFonts w:ascii="Arial" w:hAnsi="Arial" w:cs="Arial"/>
          <w:sz w:val="20"/>
          <w:lang w:val="pl-PL"/>
        </w:rPr>
      </w:pPr>
    </w:p>
    <w:p w14:paraId="48A5D144" w14:textId="77777777" w:rsidR="00B638BE" w:rsidRPr="00F4736E" w:rsidRDefault="00B638BE" w:rsidP="00B109D6">
      <w:pPr>
        <w:tabs>
          <w:tab w:val="left" w:pos="10490"/>
        </w:tabs>
        <w:spacing w:after="120"/>
        <w:ind w:left="1418"/>
        <w:jc w:val="both"/>
        <w:rPr>
          <w:rFonts w:ascii="Arial" w:hAnsi="Arial" w:cs="Arial"/>
          <w:b/>
          <w:sz w:val="20"/>
          <w:lang w:val="pl-PL"/>
        </w:rPr>
      </w:pPr>
      <w:r w:rsidRPr="00F4736E">
        <w:rPr>
          <w:rFonts w:ascii="Arial" w:hAnsi="Arial" w:cs="Arial"/>
          <w:b/>
          <w:sz w:val="20"/>
          <w:lang w:val="pl-PL"/>
        </w:rPr>
        <w:t>19. redna seja (22. marec 2023)</w:t>
      </w:r>
    </w:p>
    <w:p w14:paraId="1C59F539" w14:textId="77777777" w:rsidR="00B638BE" w:rsidRPr="00F4736E" w:rsidRDefault="00B638BE" w:rsidP="00B109D6">
      <w:pPr>
        <w:autoSpaceDE w:val="0"/>
        <w:autoSpaceDN w:val="0"/>
        <w:adjustRightInd w:val="0"/>
        <w:spacing w:line="276" w:lineRule="auto"/>
        <w:ind w:left="1418" w:right="1409"/>
        <w:jc w:val="both"/>
        <w:rPr>
          <w:rFonts w:ascii="Arial" w:hAnsi="Arial" w:cs="Arial"/>
          <w:sz w:val="20"/>
          <w:u w:val="single"/>
          <w:lang w:val="pl-PL"/>
        </w:rPr>
      </w:pPr>
      <w:r w:rsidRPr="00F4736E">
        <w:rPr>
          <w:rFonts w:ascii="Arial" w:hAnsi="Arial" w:cs="Arial"/>
          <w:sz w:val="20"/>
          <w:u w:val="single"/>
          <w:lang w:val="pl-PL"/>
        </w:rPr>
        <w:t xml:space="preserve">Dnevni red: </w:t>
      </w:r>
    </w:p>
    <w:p w14:paraId="4221452D" w14:textId="77777777" w:rsidR="00B638BE" w:rsidRPr="00B109D6" w:rsidRDefault="00B638BE" w:rsidP="00B109D6">
      <w:pPr>
        <w:pStyle w:val="Odstavekseznama"/>
        <w:numPr>
          <w:ilvl w:val="0"/>
          <w:numId w:val="9"/>
        </w:numPr>
        <w:autoSpaceDE w:val="0"/>
        <w:autoSpaceDN w:val="0"/>
        <w:adjustRightInd w:val="0"/>
        <w:spacing w:line="276" w:lineRule="auto"/>
        <w:ind w:right="1409"/>
        <w:contextualSpacing/>
        <w:jc w:val="both"/>
        <w:rPr>
          <w:rFonts w:ascii="Arial" w:hAnsi="Arial" w:cs="Arial"/>
          <w:sz w:val="20"/>
          <w:szCs w:val="20"/>
        </w:rPr>
      </w:pPr>
      <w:r w:rsidRPr="00B109D6">
        <w:rPr>
          <w:rFonts w:ascii="Arial" w:hAnsi="Arial" w:cs="Arial"/>
          <w:sz w:val="20"/>
          <w:szCs w:val="20"/>
        </w:rPr>
        <w:t>Potrditev zapisnika 18. redne seje</w:t>
      </w:r>
    </w:p>
    <w:p w14:paraId="1167B567" w14:textId="77777777" w:rsidR="00B638BE" w:rsidRPr="00B109D6" w:rsidRDefault="00B638BE" w:rsidP="00B109D6">
      <w:pPr>
        <w:pStyle w:val="Odstavekseznama"/>
        <w:numPr>
          <w:ilvl w:val="0"/>
          <w:numId w:val="9"/>
        </w:numPr>
        <w:contextualSpacing/>
        <w:jc w:val="both"/>
        <w:rPr>
          <w:rFonts w:ascii="Arial" w:hAnsi="Arial" w:cs="Arial"/>
          <w:sz w:val="20"/>
          <w:szCs w:val="20"/>
        </w:rPr>
      </w:pPr>
      <w:r w:rsidRPr="00B109D6">
        <w:rPr>
          <w:rFonts w:ascii="Arial" w:hAnsi="Arial" w:cs="Arial"/>
          <w:sz w:val="20"/>
          <w:szCs w:val="20"/>
        </w:rPr>
        <w:t>Poročilo o delu Upravnega odbora Prešernovega sklada v letu 2022</w:t>
      </w:r>
    </w:p>
    <w:p w14:paraId="52A6F307" w14:textId="77777777" w:rsidR="00B638BE" w:rsidRPr="00B109D6" w:rsidRDefault="00B638BE" w:rsidP="00B109D6">
      <w:pPr>
        <w:pStyle w:val="Odstavekseznama"/>
        <w:numPr>
          <w:ilvl w:val="0"/>
          <w:numId w:val="9"/>
        </w:numPr>
        <w:autoSpaceDE w:val="0"/>
        <w:autoSpaceDN w:val="0"/>
        <w:adjustRightInd w:val="0"/>
        <w:spacing w:line="276" w:lineRule="auto"/>
        <w:ind w:right="1409"/>
        <w:contextualSpacing/>
        <w:jc w:val="both"/>
        <w:rPr>
          <w:rFonts w:ascii="Arial" w:hAnsi="Arial" w:cs="Arial"/>
          <w:sz w:val="20"/>
          <w:szCs w:val="20"/>
        </w:rPr>
      </w:pPr>
      <w:r w:rsidRPr="00B109D6">
        <w:rPr>
          <w:rFonts w:ascii="Arial" w:hAnsi="Arial" w:cs="Arial"/>
          <w:sz w:val="20"/>
          <w:szCs w:val="20"/>
        </w:rPr>
        <w:t>»Predlog za izročitev Prešernove nagrade« – dopis Svetlane Makarovič</w:t>
      </w:r>
    </w:p>
    <w:p w14:paraId="69C63FBD" w14:textId="77777777" w:rsidR="00B638BE" w:rsidRPr="00B109D6" w:rsidRDefault="00B638BE" w:rsidP="00B109D6">
      <w:pPr>
        <w:pStyle w:val="Odstavekseznama"/>
        <w:numPr>
          <w:ilvl w:val="0"/>
          <w:numId w:val="9"/>
        </w:numPr>
        <w:contextualSpacing/>
        <w:jc w:val="both"/>
        <w:rPr>
          <w:rFonts w:ascii="Arial" w:hAnsi="Arial" w:cs="Arial"/>
          <w:sz w:val="20"/>
          <w:szCs w:val="20"/>
        </w:rPr>
      </w:pPr>
      <w:r w:rsidRPr="00B109D6">
        <w:rPr>
          <w:rFonts w:ascii="Arial" w:hAnsi="Arial" w:cs="Arial"/>
          <w:sz w:val="20"/>
          <w:szCs w:val="20"/>
        </w:rPr>
        <w:t>Javni poziv k podaji predlogov za podelitev Prešernovih nagrad in nagrad Prešernovega sklada za leto 2024</w:t>
      </w:r>
    </w:p>
    <w:p w14:paraId="75881A96" w14:textId="77777777" w:rsidR="00B638BE" w:rsidRPr="00B109D6" w:rsidRDefault="00B638BE" w:rsidP="00B109D6">
      <w:pPr>
        <w:pStyle w:val="Odstavekseznama"/>
        <w:numPr>
          <w:ilvl w:val="0"/>
          <w:numId w:val="9"/>
        </w:numPr>
        <w:contextualSpacing/>
        <w:jc w:val="both"/>
        <w:rPr>
          <w:rFonts w:ascii="Arial" w:hAnsi="Arial" w:cs="Arial"/>
          <w:sz w:val="20"/>
          <w:szCs w:val="20"/>
        </w:rPr>
      </w:pPr>
      <w:r w:rsidRPr="00B109D6">
        <w:rPr>
          <w:rFonts w:ascii="Arial" w:hAnsi="Arial" w:cs="Arial"/>
          <w:sz w:val="20"/>
          <w:szCs w:val="20"/>
        </w:rPr>
        <w:t>Predlog Zakona o spremembah Zakona o Prešernovi nagradi</w:t>
      </w:r>
    </w:p>
    <w:p w14:paraId="0170E009" w14:textId="77777777" w:rsidR="00B638BE" w:rsidRPr="00B109D6" w:rsidRDefault="00B638BE" w:rsidP="00B109D6">
      <w:pPr>
        <w:pStyle w:val="Odstavekseznama"/>
        <w:numPr>
          <w:ilvl w:val="0"/>
          <w:numId w:val="9"/>
        </w:numPr>
        <w:autoSpaceDE w:val="0"/>
        <w:autoSpaceDN w:val="0"/>
        <w:adjustRightInd w:val="0"/>
        <w:spacing w:line="276" w:lineRule="auto"/>
        <w:ind w:right="1409"/>
        <w:contextualSpacing/>
        <w:jc w:val="both"/>
        <w:rPr>
          <w:rFonts w:ascii="Arial" w:hAnsi="Arial" w:cs="Arial"/>
          <w:sz w:val="20"/>
          <w:szCs w:val="20"/>
        </w:rPr>
      </w:pPr>
      <w:r w:rsidRPr="00B109D6">
        <w:rPr>
          <w:rFonts w:ascii="Arial" w:hAnsi="Arial" w:cs="Arial"/>
          <w:sz w:val="20"/>
          <w:szCs w:val="20"/>
        </w:rPr>
        <w:t>Razno.</w:t>
      </w:r>
    </w:p>
    <w:p w14:paraId="624F7057" w14:textId="77777777" w:rsidR="00B638BE" w:rsidRPr="00B109D6" w:rsidRDefault="00B638BE" w:rsidP="00B109D6">
      <w:pPr>
        <w:tabs>
          <w:tab w:val="left" w:pos="10490"/>
        </w:tabs>
        <w:ind w:left="1418"/>
        <w:jc w:val="both"/>
        <w:rPr>
          <w:rFonts w:ascii="Arial" w:hAnsi="Arial" w:cs="Arial"/>
          <w:sz w:val="20"/>
        </w:rPr>
      </w:pPr>
    </w:p>
    <w:p w14:paraId="1C95A6DB" w14:textId="77777777" w:rsidR="00B638BE" w:rsidRPr="00B109D6" w:rsidRDefault="00B638BE" w:rsidP="00B109D6">
      <w:pPr>
        <w:tabs>
          <w:tab w:val="left" w:pos="10490"/>
        </w:tabs>
        <w:ind w:left="1418"/>
        <w:jc w:val="both"/>
        <w:rPr>
          <w:rFonts w:ascii="Arial" w:hAnsi="Arial" w:cs="Arial"/>
          <w:sz w:val="20"/>
        </w:rPr>
      </w:pPr>
      <w:r w:rsidRPr="00B109D6">
        <w:rPr>
          <w:rFonts w:ascii="Arial" w:hAnsi="Arial" w:cs="Arial"/>
          <w:sz w:val="20"/>
          <w:u w:val="single"/>
        </w:rPr>
        <w:t>Sklepi k točkam</w:t>
      </w:r>
      <w:r w:rsidRPr="00B109D6">
        <w:rPr>
          <w:rFonts w:ascii="Arial" w:hAnsi="Arial" w:cs="Arial"/>
          <w:sz w:val="20"/>
        </w:rPr>
        <w:t>:</w:t>
      </w:r>
    </w:p>
    <w:p w14:paraId="342ED80E" w14:textId="77777777" w:rsidR="00B638BE" w:rsidRPr="00B109D6" w:rsidRDefault="00B638BE" w:rsidP="00B109D6">
      <w:pPr>
        <w:pStyle w:val="Odstavekseznama"/>
        <w:numPr>
          <w:ilvl w:val="0"/>
          <w:numId w:val="12"/>
        </w:numPr>
        <w:tabs>
          <w:tab w:val="left" w:pos="10490"/>
        </w:tabs>
        <w:jc w:val="both"/>
        <w:rPr>
          <w:rFonts w:ascii="Arial" w:hAnsi="Arial" w:cs="Arial"/>
          <w:sz w:val="20"/>
          <w:szCs w:val="20"/>
        </w:rPr>
      </w:pPr>
      <w:r w:rsidRPr="00B109D6">
        <w:rPr>
          <w:rFonts w:ascii="Arial" w:hAnsi="Arial" w:cs="Arial"/>
          <w:sz w:val="20"/>
          <w:szCs w:val="20"/>
        </w:rPr>
        <w:t>Zapisnik je potrjen.</w:t>
      </w:r>
    </w:p>
    <w:p w14:paraId="04236948" w14:textId="77777777" w:rsidR="00B638BE" w:rsidRPr="00B109D6" w:rsidRDefault="00B638BE" w:rsidP="00B109D6">
      <w:pPr>
        <w:pStyle w:val="Odstavekseznama"/>
        <w:numPr>
          <w:ilvl w:val="0"/>
          <w:numId w:val="12"/>
        </w:numPr>
        <w:tabs>
          <w:tab w:val="left" w:pos="10490"/>
        </w:tabs>
        <w:jc w:val="both"/>
        <w:rPr>
          <w:rFonts w:ascii="Arial" w:hAnsi="Arial" w:cs="Arial"/>
          <w:sz w:val="20"/>
          <w:szCs w:val="20"/>
        </w:rPr>
      </w:pPr>
      <w:r w:rsidRPr="00B109D6">
        <w:rPr>
          <w:rFonts w:ascii="Arial" w:hAnsi="Arial" w:cs="Arial"/>
          <w:sz w:val="20"/>
          <w:szCs w:val="20"/>
        </w:rPr>
        <w:t>UOPS potrdi Poročilo o delu v letu 2022.</w:t>
      </w:r>
    </w:p>
    <w:p w14:paraId="5D8A9A9D" w14:textId="77777777" w:rsidR="00B638BE" w:rsidRPr="00B109D6" w:rsidRDefault="00B638BE" w:rsidP="00B109D6">
      <w:pPr>
        <w:pStyle w:val="Odstavekseznama"/>
        <w:numPr>
          <w:ilvl w:val="0"/>
          <w:numId w:val="12"/>
        </w:numPr>
        <w:tabs>
          <w:tab w:val="left" w:pos="10490"/>
        </w:tabs>
        <w:jc w:val="both"/>
        <w:rPr>
          <w:rFonts w:ascii="Arial" w:hAnsi="Arial" w:cs="Arial"/>
          <w:sz w:val="20"/>
          <w:szCs w:val="20"/>
        </w:rPr>
      </w:pPr>
      <w:r w:rsidRPr="00B109D6">
        <w:rPr>
          <w:rFonts w:ascii="Arial" w:hAnsi="Arial" w:cs="Arial"/>
          <w:sz w:val="20"/>
          <w:szCs w:val="20"/>
        </w:rPr>
        <w:t>UOPS pravno službo Ministrstva za kulturo v pisni obliki zaprosi pravno tolmačenje vprašanja ali je bila ge. Makarovič Prešernova nagrada podeljena.</w:t>
      </w:r>
    </w:p>
    <w:p w14:paraId="295A605D" w14:textId="77777777" w:rsidR="00B638BE" w:rsidRPr="00B109D6" w:rsidRDefault="00B638BE" w:rsidP="00B109D6">
      <w:pPr>
        <w:pStyle w:val="Odstavekseznama"/>
        <w:numPr>
          <w:ilvl w:val="0"/>
          <w:numId w:val="12"/>
        </w:numPr>
        <w:tabs>
          <w:tab w:val="left" w:pos="10490"/>
        </w:tabs>
        <w:jc w:val="both"/>
        <w:rPr>
          <w:rFonts w:ascii="Arial" w:hAnsi="Arial" w:cs="Arial"/>
          <w:sz w:val="20"/>
          <w:szCs w:val="20"/>
        </w:rPr>
      </w:pPr>
      <w:r w:rsidRPr="00B109D6">
        <w:rPr>
          <w:rFonts w:ascii="Arial" w:hAnsi="Arial" w:cs="Arial"/>
          <w:sz w:val="20"/>
          <w:szCs w:val="20"/>
        </w:rPr>
        <w:t>UOPS potrdi sklep o objavi javnega poziva in predlaga ponovno povabiti obstoječe komisije k sodelovanju.</w:t>
      </w:r>
    </w:p>
    <w:p w14:paraId="0B2F95C6" w14:textId="77777777" w:rsidR="00B638BE" w:rsidRPr="00B109D6" w:rsidRDefault="00B638BE" w:rsidP="00B109D6">
      <w:pPr>
        <w:pStyle w:val="Odstavekseznama"/>
        <w:numPr>
          <w:ilvl w:val="0"/>
          <w:numId w:val="12"/>
        </w:numPr>
        <w:tabs>
          <w:tab w:val="left" w:pos="10490"/>
        </w:tabs>
        <w:jc w:val="both"/>
        <w:rPr>
          <w:rFonts w:ascii="Arial" w:hAnsi="Arial" w:cs="Arial"/>
          <w:sz w:val="20"/>
          <w:szCs w:val="20"/>
        </w:rPr>
      </w:pPr>
      <w:r w:rsidRPr="00B109D6">
        <w:rPr>
          <w:rFonts w:ascii="Arial" w:hAnsi="Arial" w:cs="Arial"/>
          <w:sz w:val="20"/>
          <w:szCs w:val="20"/>
        </w:rPr>
        <w:t>UOPS se je seznanil z vsebino dopisa o predlogu spremembe Zakona o Prešernovi nagradi, ki ga je na MK naslovil Kabinet predsednika vlade RS.</w:t>
      </w:r>
    </w:p>
    <w:p w14:paraId="3B917312" w14:textId="77777777" w:rsidR="00B638BE" w:rsidRPr="00F4736E" w:rsidRDefault="00B638BE" w:rsidP="00B109D6">
      <w:pPr>
        <w:tabs>
          <w:tab w:val="left" w:pos="10490"/>
        </w:tabs>
        <w:ind w:left="1418"/>
        <w:jc w:val="both"/>
        <w:rPr>
          <w:rFonts w:ascii="Arial" w:hAnsi="Arial" w:cs="Arial"/>
          <w:sz w:val="20"/>
          <w:lang w:val="pl-PL"/>
        </w:rPr>
      </w:pPr>
    </w:p>
    <w:p w14:paraId="55F83E79" w14:textId="77777777" w:rsidR="00B638BE" w:rsidRPr="00F4736E" w:rsidRDefault="00B638BE" w:rsidP="00B109D6">
      <w:pPr>
        <w:tabs>
          <w:tab w:val="left" w:pos="10490"/>
        </w:tabs>
        <w:ind w:left="1418"/>
        <w:jc w:val="both"/>
        <w:rPr>
          <w:rFonts w:ascii="Arial" w:hAnsi="Arial" w:cs="Arial"/>
          <w:sz w:val="20"/>
          <w:lang w:val="pl-PL"/>
        </w:rPr>
      </w:pPr>
    </w:p>
    <w:p w14:paraId="2F8185FE" w14:textId="77777777" w:rsidR="00B638BE" w:rsidRPr="00F4736E" w:rsidRDefault="00B638BE" w:rsidP="00B109D6">
      <w:pPr>
        <w:tabs>
          <w:tab w:val="left" w:pos="10490"/>
        </w:tabs>
        <w:spacing w:after="120"/>
        <w:ind w:left="1418"/>
        <w:jc w:val="both"/>
        <w:rPr>
          <w:rFonts w:ascii="Arial" w:hAnsi="Arial" w:cs="Arial"/>
          <w:b/>
          <w:sz w:val="20"/>
          <w:lang w:val="pl-PL"/>
        </w:rPr>
      </w:pPr>
      <w:r w:rsidRPr="00F4736E">
        <w:rPr>
          <w:rFonts w:ascii="Arial" w:hAnsi="Arial" w:cs="Arial"/>
          <w:b/>
          <w:sz w:val="20"/>
          <w:lang w:val="pl-PL"/>
        </w:rPr>
        <w:t>20. redna seja (17. maj 2023)</w:t>
      </w:r>
    </w:p>
    <w:p w14:paraId="16FE398B" w14:textId="77777777" w:rsidR="00B638BE" w:rsidRPr="00F4736E" w:rsidRDefault="00B638BE" w:rsidP="00B109D6">
      <w:pPr>
        <w:autoSpaceDE w:val="0"/>
        <w:autoSpaceDN w:val="0"/>
        <w:adjustRightInd w:val="0"/>
        <w:spacing w:line="276" w:lineRule="auto"/>
        <w:ind w:left="1418" w:right="1409"/>
        <w:jc w:val="both"/>
        <w:rPr>
          <w:rFonts w:ascii="Arial" w:hAnsi="Arial" w:cs="Arial"/>
          <w:sz w:val="20"/>
          <w:u w:val="single"/>
          <w:lang w:val="pl-PL"/>
        </w:rPr>
      </w:pPr>
      <w:r w:rsidRPr="00F4736E">
        <w:rPr>
          <w:rFonts w:ascii="Arial" w:hAnsi="Arial" w:cs="Arial"/>
          <w:sz w:val="20"/>
          <w:u w:val="single"/>
          <w:lang w:val="pl-PL"/>
        </w:rPr>
        <w:t xml:space="preserve">Dnevni red: </w:t>
      </w:r>
    </w:p>
    <w:p w14:paraId="31F23BED" w14:textId="77777777" w:rsidR="00B638BE" w:rsidRPr="00B109D6" w:rsidRDefault="00B638BE" w:rsidP="00B109D6">
      <w:pPr>
        <w:pStyle w:val="Odstavekseznama"/>
        <w:numPr>
          <w:ilvl w:val="0"/>
          <w:numId w:val="10"/>
        </w:numPr>
        <w:tabs>
          <w:tab w:val="left" w:pos="10490"/>
        </w:tabs>
        <w:jc w:val="both"/>
        <w:rPr>
          <w:rFonts w:ascii="Arial" w:hAnsi="Arial" w:cs="Arial"/>
          <w:sz w:val="20"/>
          <w:szCs w:val="20"/>
        </w:rPr>
      </w:pPr>
      <w:r w:rsidRPr="00B109D6">
        <w:rPr>
          <w:rFonts w:ascii="Arial" w:hAnsi="Arial" w:cs="Arial"/>
          <w:sz w:val="20"/>
          <w:szCs w:val="20"/>
        </w:rPr>
        <w:t>Potrditev zapisnika 19. redne seje</w:t>
      </w:r>
    </w:p>
    <w:p w14:paraId="34F1AFF1" w14:textId="77777777" w:rsidR="00B638BE" w:rsidRPr="00B109D6" w:rsidRDefault="00B638BE" w:rsidP="00B109D6">
      <w:pPr>
        <w:pStyle w:val="Odstavekseznama"/>
        <w:numPr>
          <w:ilvl w:val="0"/>
          <w:numId w:val="10"/>
        </w:numPr>
        <w:tabs>
          <w:tab w:val="left" w:pos="10490"/>
        </w:tabs>
        <w:jc w:val="both"/>
        <w:rPr>
          <w:rFonts w:ascii="Arial" w:hAnsi="Arial" w:cs="Arial"/>
          <w:sz w:val="20"/>
          <w:szCs w:val="20"/>
        </w:rPr>
      </w:pPr>
      <w:r w:rsidRPr="00B109D6">
        <w:rPr>
          <w:rFonts w:ascii="Arial" w:hAnsi="Arial" w:cs="Arial"/>
          <w:sz w:val="20"/>
          <w:szCs w:val="20"/>
        </w:rPr>
        <w:t>Imenovanje področnih komisij</w:t>
      </w:r>
    </w:p>
    <w:p w14:paraId="36F776E9" w14:textId="77777777" w:rsidR="00B638BE" w:rsidRPr="00B109D6" w:rsidRDefault="00B638BE" w:rsidP="00B109D6">
      <w:pPr>
        <w:pStyle w:val="Odstavekseznama"/>
        <w:numPr>
          <w:ilvl w:val="0"/>
          <w:numId w:val="10"/>
        </w:numPr>
        <w:tabs>
          <w:tab w:val="left" w:pos="10490"/>
        </w:tabs>
        <w:jc w:val="both"/>
        <w:rPr>
          <w:rFonts w:ascii="Arial" w:hAnsi="Arial" w:cs="Arial"/>
          <w:sz w:val="20"/>
          <w:szCs w:val="20"/>
        </w:rPr>
      </w:pPr>
      <w:r w:rsidRPr="00B109D6">
        <w:rPr>
          <w:rFonts w:ascii="Arial" w:hAnsi="Arial" w:cs="Arial"/>
          <w:sz w:val="20"/>
          <w:szCs w:val="20"/>
        </w:rPr>
        <w:t>Režija Prešernove proslave 2024</w:t>
      </w:r>
    </w:p>
    <w:p w14:paraId="4E9991A0" w14:textId="77777777" w:rsidR="00B638BE" w:rsidRPr="00B109D6" w:rsidRDefault="00B638BE" w:rsidP="00B109D6">
      <w:pPr>
        <w:pStyle w:val="Odstavekseznama"/>
        <w:numPr>
          <w:ilvl w:val="0"/>
          <w:numId w:val="10"/>
        </w:numPr>
        <w:tabs>
          <w:tab w:val="left" w:pos="10490"/>
        </w:tabs>
        <w:jc w:val="both"/>
        <w:rPr>
          <w:rFonts w:ascii="Arial" w:hAnsi="Arial" w:cs="Arial"/>
          <w:sz w:val="20"/>
          <w:szCs w:val="20"/>
        </w:rPr>
      </w:pPr>
      <w:r w:rsidRPr="00B109D6">
        <w:rPr>
          <w:rFonts w:ascii="Arial" w:hAnsi="Arial" w:cs="Arial"/>
          <w:sz w:val="20"/>
          <w:szCs w:val="20"/>
        </w:rPr>
        <w:t>Odgovor pravne službe Ministrstva za kulturo (v zvezi z dopisom Svetlane Makarovič)</w:t>
      </w:r>
    </w:p>
    <w:p w14:paraId="74747DD0" w14:textId="77777777" w:rsidR="00B638BE" w:rsidRPr="00B109D6" w:rsidRDefault="00B638BE" w:rsidP="00B109D6">
      <w:pPr>
        <w:pStyle w:val="Odstavekseznama"/>
        <w:numPr>
          <w:ilvl w:val="0"/>
          <w:numId w:val="10"/>
        </w:numPr>
        <w:tabs>
          <w:tab w:val="left" w:pos="10490"/>
        </w:tabs>
        <w:jc w:val="both"/>
        <w:rPr>
          <w:rFonts w:ascii="Arial" w:hAnsi="Arial" w:cs="Arial"/>
          <w:sz w:val="20"/>
          <w:szCs w:val="20"/>
        </w:rPr>
      </w:pPr>
      <w:r w:rsidRPr="00B109D6">
        <w:rPr>
          <w:rFonts w:ascii="Arial" w:hAnsi="Arial" w:cs="Arial"/>
          <w:sz w:val="20"/>
          <w:szCs w:val="20"/>
        </w:rPr>
        <w:t>Poziv Odvetniške pisarne Sluga</w:t>
      </w:r>
    </w:p>
    <w:p w14:paraId="340B9AD6" w14:textId="77777777" w:rsidR="00B638BE" w:rsidRPr="00B109D6" w:rsidRDefault="00B638BE" w:rsidP="00B109D6">
      <w:pPr>
        <w:pStyle w:val="Odstavekseznama"/>
        <w:numPr>
          <w:ilvl w:val="0"/>
          <w:numId w:val="10"/>
        </w:numPr>
        <w:tabs>
          <w:tab w:val="left" w:pos="10490"/>
        </w:tabs>
        <w:jc w:val="both"/>
        <w:rPr>
          <w:rFonts w:ascii="Arial" w:hAnsi="Arial" w:cs="Arial"/>
          <w:sz w:val="20"/>
          <w:szCs w:val="20"/>
        </w:rPr>
      </w:pPr>
      <w:r w:rsidRPr="00B109D6">
        <w:rPr>
          <w:rFonts w:ascii="Arial" w:hAnsi="Arial" w:cs="Arial"/>
          <w:sz w:val="20"/>
          <w:szCs w:val="20"/>
        </w:rPr>
        <w:t>Razno.</w:t>
      </w:r>
    </w:p>
    <w:p w14:paraId="3C3FCA66" w14:textId="77777777" w:rsidR="00B638BE" w:rsidRPr="00B109D6" w:rsidRDefault="00B638BE" w:rsidP="00B109D6">
      <w:pPr>
        <w:tabs>
          <w:tab w:val="left" w:pos="10490"/>
        </w:tabs>
        <w:ind w:left="1418"/>
        <w:jc w:val="both"/>
        <w:rPr>
          <w:rFonts w:ascii="Arial" w:hAnsi="Arial" w:cs="Arial"/>
          <w:sz w:val="20"/>
        </w:rPr>
      </w:pPr>
    </w:p>
    <w:p w14:paraId="76448FE8" w14:textId="77777777" w:rsidR="00B638BE" w:rsidRPr="00B109D6" w:rsidRDefault="00B638BE" w:rsidP="00B109D6">
      <w:pPr>
        <w:tabs>
          <w:tab w:val="left" w:pos="10490"/>
        </w:tabs>
        <w:ind w:left="1418"/>
        <w:jc w:val="both"/>
        <w:rPr>
          <w:rFonts w:ascii="Arial" w:hAnsi="Arial" w:cs="Arial"/>
          <w:sz w:val="20"/>
        </w:rPr>
      </w:pPr>
      <w:r w:rsidRPr="00B109D6">
        <w:rPr>
          <w:rFonts w:ascii="Arial" w:hAnsi="Arial" w:cs="Arial"/>
          <w:sz w:val="20"/>
          <w:u w:val="single"/>
        </w:rPr>
        <w:t>Sklepi k točkam</w:t>
      </w:r>
      <w:r w:rsidRPr="00B109D6">
        <w:rPr>
          <w:rFonts w:ascii="Arial" w:hAnsi="Arial" w:cs="Arial"/>
          <w:sz w:val="20"/>
        </w:rPr>
        <w:t>:</w:t>
      </w:r>
    </w:p>
    <w:p w14:paraId="3F51A3DA" w14:textId="77777777" w:rsidR="00B638BE" w:rsidRPr="00B109D6" w:rsidRDefault="00B638BE" w:rsidP="00B109D6">
      <w:pPr>
        <w:pStyle w:val="Odstavekseznama"/>
        <w:numPr>
          <w:ilvl w:val="0"/>
          <w:numId w:val="11"/>
        </w:numPr>
        <w:tabs>
          <w:tab w:val="left" w:pos="10490"/>
        </w:tabs>
        <w:jc w:val="both"/>
        <w:rPr>
          <w:rFonts w:ascii="Arial" w:hAnsi="Arial" w:cs="Arial"/>
          <w:sz w:val="20"/>
          <w:szCs w:val="20"/>
        </w:rPr>
      </w:pPr>
      <w:r w:rsidRPr="00B109D6">
        <w:rPr>
          <w:rFonts w:ascii="Arial" w:hAnsi="Arial" w:cs="Arial"/>
          <w:sz w:val="20"/>
          <w:szCs w:val="20"/>
        </w:rPr>
        <w:t>Zapisnik je potrjen.</w:t>
      </w:r>
    </w:p>
    <w:p w14:paraId="3A07C3AD" w14:textId="77777777" w:rsidR="00B638BE" w:rsidRPr="00B109D6" w:rsidRDefault="00B638BE" w:rsidP="00B109D6">
      <w:pPr>
        <w:pStyle w:val="Odstavekseznama"/>
        <w:numPr>
          <w:ilvl w:val="0"/>
          <w:numId w:val="11"/>
        </w:numPr>
        <w:tabs>
          <w:tab w:val="left" w:pos="10490"/>
        </w:tabs>
        <w:jc w:val="both"/>
        <w:rPr>
          <w:rFonts w:ascii="Arial" w:hAnsi="Arial" w:cs="Arial"/>
          <w:sz w:val="20"/>
          <w:szCs w:val="20"/>
        </w:rPr>
      </w:pPr>
      <w:r w:rsidRPr="00B109D6">
        <w:rPr>
          <w:rFonts w:ascii="Arial" w:hAnsi="Arial" w:cs="Arial"/>
          <w:sz w:val="20"/>
          <w:szCs w:val="20"/>
        </w:rPr>
        <w:t>UOPS potrdi imenovanje članov v strokovni komisiji za področje glasbe ter strokovni komisiji za področje oblikovanja in arhitekture in hkrati naroča tajništvu UOPS, da do naslednje seje preveri pripravljenost ali nepripravljenost predlaganih članov na sodelovanje v področnih strokovnih komisijah.</w:t>
      </w:r>
    </w:p>
    <w:p w14:paraId="56EAA9C0" w14:textId="77777777" w:rsidR="00B638BE" w:rsidRPr="00B109D6" w:rsidRDefault="00B638BE" w:rsidP="00B109D6">
      <w:pPr>
        <w:pStyle w:val="Odstavekseznama"/>
        <w:numPr>
          <w:ilvl w:val="0"/>
          <w:numId w:val="11"/>
        </w:numPr>
        <w:tabs>
          <w:tab w:val="left" w:pos="10490"/>
        </w:tabs>
        <w:jc w:val="both"/>
        <w:rPr>
          <w:rFonts w:ascii="Arial" w:hAnsi="Arial" w:cs="Arial"/>
          <w:sz w:val="20"/>
          <w:szCs w:val="20"/>
        </w:rPr>
      </w:pPr>
      <w:r w:rsidRPr="00B109D6">
        <w:rPr>
          <w:rFonts w:ascii="Arial" w:hAnsi="Arial" w:cs="Arial"/>
          <w:sz w:val="20"/>
          <w:szCs w:val="20"/>
        </w:rPr>
        <w:t>UOPS naroča predsedniku upravnega odbora, da stopi v kontakt s predlaganimi in jih povpraša glede sodelovanja. Na naslednji seji bo upravni odbor sprejel odločitev glede režiserja.</w:t>
      </w:r>
    </w:p>
    <w:p w14:paraId="037F05CB" w14:textId="77777777" w:rsidR="00B638BE" w:rsidRPr="00B109D6" w:rsidRDefault="00B638BE" w:rsidP="00B109D6">
      <w:pPr>
        <w:pStyle w:val="Odstavekseznama"/>
        <w:numPr>
          <w:ilvl w:val="0"/>
          <w:numId w:val="11"/>
        </w:numPr>
        <w:tabs>
          <w:tab w:val="left" w:pos="10490"/>
        </w:tabs>
        <w:jc w:val="both"/>
        <w:rPr>
          <w:rFonts w:ascii="Arial" w:hAnsi="Arial" w:cs="Arial"/>
          <w:sz w:val="20"/>
          <w:szCs w:val="20"/>
        </w:rPr>
      </w:pPr>
      <w:r w:rsidRPr="00B109D6">
        <w:rPr>
          <w:rFonts w:ascii="Arial" w:hAnsi="Arial" w:cs="Arial"/>
          <w:sz w:val="20"/>
          <w:szCs w:val="20"/>
        </w:rPr>
        <w:t xml:space="preserve">UOPS ponovno zaprosi pravno službo Ministrstva za kulturo za pravno pomoč pri razjasnitvi vprašanj pravne podlage za ravnanje v zvezi z </w:t>
      </w:r>
      <w:proofErr w:type="spellStart"/>
      <w:r w:rsidRPr="00B109D6">
        <w:rPr>
          <w:rFonts w:ascii="Arial" w:hAnsi="Arial" w:cs="Arial"/>
          <w:sz w:val="20"/>
          <w:szCs w:val="20"/>
        </w:rPr>
        <w:t>dilematično</w:t>
      </w:r>
      <w:proofErr w:type="spellEnd"/>
      <w:r w:rsidRPr="00B109D6">
        <w:rPr>
          <w:rFonts w:ascii="Arial" w:hAnsi="Arial" w:cs="Arial"/>
          <w:sz w:val="20"/>
          <w:szCs w:val="20"/>
        </w:rPr>
        <w:t xml:space="preserve"> situacijo, ki jo je povzročila prvotna kategorična zavrnitev Prešernove nagrade s strani ge. Svetlane Makarovič in njen kategorični preklic zavrnitve po 23-tih letih.</w:t>
      </w:r>
    </w:p>
    <w:p w14:paraId="3B0DE475" w14:textId="77777777" w:rsidR="00B638BE" w:rsidRPr="00B109D6" w:rsidRDefault="00B638BE" w:rsidP="00B109D6">
      <w:pPr>
        <w:pStyle w:val="Odstavekseznama"/>
        <w:numPr>
          <w:ilvl w:val="0"/>
          <w:numId w:val="11"/>
        </w:numPr>
        <w:tabs>
          <w:tab w:val="left" w:pos="10490"/>
        </w:tabs>
        <w:jc w:val="both"/>
        <w:rPr>
          <w:rFonts w:ascii="Arial" w:hAnsi="Arial" w:cs="Arial"/>
          <w:sz w:val="20"/>
          <w:szCs w:val="20"/>
        </w:rPr>
      </w:pPr>
      <w:r w:rsidRPr="00B109D6">
        <w:rPr>
          <w:rFonts w:ascii="Arial" w:hAnsi="Arial" w:cs="Arial"/>
          <w:sz w:val="20"/>
          <w:szCs w:val="20"/>
        </w:rPr>
        <w:t>Člani se strinjajo, da se z odgovorom počaka toliko časa, da bo UOPS o zadevi lahko oblikoval pravno utemeljeno stališče in sprejel zavezujoč pravno veljaven sklep.</w:t>
      </w:r>
    </w:p>
    <w:p w14:paraId="1F0240AF" w14:textId="77777777" w:rsidR="00B638BE" w:rsidRPr="00F4736E" w:rsidRDefault="00B638BE" w:rsidP="00B109D6">
      <w:pPr>
        <w:tabs>
          <w:tab w:val="left" w:pos="10490"/>
        </w:tabs>
        <w:ind w:left="1418"/>
        <w:jc w:val="both"/>
        <w:rPr>
          <w:rFonts w:ascii="Arial" w:hAnsi="Arial" w:cs="Arial"/>
          <w:sz w:val="20"/>
          <w:lang w:val="sl-SI"/>
        </w:rPr>
      </w:pPr>
    </w:p>
    <w:p w14:paraId="34784DCB" w14:textId="77777777" w:rsidR="00B638BE" w:rsidRPr="00F4736E" w:rsidRDefault="00B638BE" w:rsidP="00B109D6">
      <w:pPr>
        <w:tabs>
          <w:tab w:val="left" w:pos="10490"/>
        </w:tabs>
        <w:ind w:left="1418"/>
        <w:jc w:val="both"/>
        <w:rPr>
          <w:rFonts w:ascii="Arial" w:hAnsi="Arial" w:cs="Arial"/>
          <w:sz w:val="20"/>
          <w:lang w:val="sl-SI"/>
        </w:rPr>
      </w:pPr>
    </w:p>
    <w:p w14:paraId="064D44E2" w14:textId="77777777" w:rsidR="00B638BE" w:rsidRPr="00F4736E" w:rsidRDefault="00B638BE" w:rsidP="00B109D6">
      <w:pPr>
        <w:tabs>
          <w:tab w:val="left" w:pos="10490"/>
        </w:tabs>
        <w:ind w:left="1418"/>
        <w:jc w:val="both"/>
        <w:rPr>
          <w:rFonts w:ascii="Arial" w:hAnsi="Arial" w:cs="Arial"/>
          <w:b/>
          <w:sz w:val="20"/>
          <w:lang w:val="pl-PL"/>
        </w:rPr>
      </w:pPr>
      <w:r w:rsidRPr="00F4736E">
        <w:rPr>
          <w:rFonts w:ascii="Arial" w:hAnsi="Arial" w:cs="Arial"/>
          <w:b/>
          <w:sz w:val="20"/>
          <w:lang w:val="pl-PL"/>
        </w:rPr>
        <w:t>21. redna seja (27. junij 2023)</w:t>
      </w:r>
    </w:p>
    <w:p w14:paraId="5D58474D" w14:textId="77777777" w:rsidR="00B638BE" w:rsidRPr="00F4736E" w:rsidRDefault="00B638BE" w:rsidP="00B109D6">
      <w:pPr>
        <w:tabs>
          <w:tab w:val="left" w:pos="10490"/>
        </w:tabs>
        <w:ind w:left="1418"/>
        <w:jc w:val="both"/>
        <w:rPr>
          <w:rFonts w:ascii="Arial" w:hAnsi="Arial" w:cs="Arial"/>
          <w:sz w:val="20"/>
          <w:lang w:val="pl-PL"/>
        </w:rPr>
      </w:pPr>
      <w:r w:rsidRPr="00F4736E">
        <w:rPr>
          <w:rFonts w:ascii="Arial" w:hAnsi="Arial" w:cs="Arial"/>
          <w:sz w:val="20"/>
          <w:u w:val="single"/>
          <w:lang w:val="pl-PL"/>
        </w:rPr>
        <w:t>Dnevni red</w:t>
      </w:r>
      <w:r w:rsidRPr="00F4736E">
        <w:rPr>
          <w:rFonts w:ascii="Arial" w:hAnsi="Arial" w:cs="Arial"/>
          <w:sz w:val="20"/>
          <w:lang w:val="pl-PL"/>
        </w:rPr>
        <w:t>:</w:t>
      </w:r>
    </w:p>
    <w:p w14:paraId="1EB42D77" w14:textId="77777777" w:rsidR="00B638BE" w:rsidRPr="00B109D6" w:rsidRDefault="00B638BE" w:rsidP="00B109D6">
      <w:pPr>
        <w:pStyle w:val="Odstavekseznama"/>
        <w:numPr>
          <w:ilvl w:val="0"/>
          <w:numId w:val="13"/>
        </w:numPr>
        <w:tabs>
          <w:tab w:val="left" w:pos="10490"/>
        </w:tabs>
        <w:jc w:val="both"/>
        <w:rPr>
          <w:rFonts w:ascii="Arial" w:hAnsi="Arial" w:cs="Arial"/>
          <w:sz w:val="20"/>
          <w:szCs w:val="20"/>
        </w:rPr>
      </w:pPr>
      <w:r w:rsidRPr="00B109D6">
        <w:rPr>
          <w:rFonts w:ascii="Arial" w:hAnsi="Arial" w:cs="Arial"/>
          <w:sz w:val="20"/>
          <w:szCs w:val="20"/>
        </w:rPr>
        <w:t>Potrditev zapisnika 20. redne seje</w:t>
      </w:r>
    </w:p>
    <w:p w14:paraId="0140F591" w14:textId="77777777" w:rsidR="00B638BE" w:rsidRPr="00B109D6" w:rsidRDefault="00B638BE" w:rsidP="00B109D6">
      <w:pPr>
        <w:pStyle w:val="Odstavekseznama"/>
        <w:numPr>
          <w:ilvl w:val="0"/>
          <w:numId w:val="13"/>
        </w:numPr>
        <w:tabs>
          <w:tab w:val="left" w:pos="10490"/>
        </w:tabs>
        <w:jc w:val="both"/>
        <w:rPr>
          <w:rFonts w:ascii="Arial" w:hAnsi="Arial" w:cs="Arial"/>
          <w:sz w:val="20"/>
          <w:szCs w:val="20"/>
        </w:rPr>
      </w:pPr>
      <w:r w:rsidRPr="00B109D6">
        <w:rPr>
          <w:rFonts w:ascii="Arial" w:hAnsi="Arial" w:cs="Arial"/>
          <w:sz w:val="20"/>
          <w:szCs w:val="20"/>
        </w:rPr>
        <w:t>Imenovanje področnih komisij (nadaljevanje)</w:t>
      </w:r>
    </w:p>
    <w:p w14:paraId="34196C28" w14:textId="77777777" w:rsidR="00B638BE" w:rsidRPr="00B109D6" w:rsidRDefault="00B638BE" w:rsidP="00B109D6">
      <w:pPr>
        <w:pStyle w:val="Odstavekseznama"/>
        <w:numPr>
          <w:ilvl w:val="0"/>
          <w:numId w:val="13"/>
        </w:numPr>
        <w:tabs>
          <w:tab w:val="left" w:pos="10490"/>
        </w:tabs>
        <w:jc w:val="both"/>
        <w:rPr>
          <w:rFonts w:ascii="Arial" w:hAnsi="Arial" w:cs="Arial"/>
          <w:sz w:val="20"/>
          <w:szCs w:val="20"/>
        </w:rPr>
      </w:pPr>
      <w:r w:rsidRPr="00B109D6">
        <w:rPr>
          <w:rFonts w:ascii="Arial" w:hAnsi="Arial" w:cs="Arial"/>
          <w:sz w:val="20"/>
          <w:szCs w:val="20"/>
        </w:rPr>
        <w:t>Prešernova proslava 2024</w:t>
      </w:r>
    </w:p>
    <w:p w14:paraId="4E570203" w14:textId="77777777" w:rsidR="00B638BE" w:rsidRPr="00B109D6" w:rsidRDefault="00B638BE" w:rsidP="00B109D6">
      <w:pPr>
        <w:pStyle w:val="Odstavekseznama"/>
        <w:numPr>
          <w:ilvl w:val="0"/>
          <w:numId w:val="13"/>
        </w:numPr>
        <w:tabs>
          <w:tab w:val="left" w:pos="10490"/>
        </w:tabs>
        <w:jc w:val="both"/>
        <w:rPr>
          <w:rFonts w:ascii="Arial" w:hAnsi="Arial" w:cs="Arial"/>
          <w:sz w:val="20"/>
          <w:szCs w:val="20"/>
        </w:rPr>
      </w:pPr>
      <w:r w:rsidRPr="00B109D6">
        <w:rPr>
          <w:rFonts w:ascii="Arial" w:hAnsi="Arial" w:cs="Arial"/>
          <w:sz w:val="20"/>
          <w:szCs w:val="20"/>
        </w:rPr>
        <w:t>Razno.</w:t>
      </w:r>
    </w:p>
    <w:p w14:paraId="7AF51D5E" w14:textId="77777777" w:rsidR="00B638BE" w:rsidRPr="00B109D6" w:rsidRDefault="00B638BE" w:rsidP="00B109D6">
      <w:pPr>
        <w:tabs>
          <w:tab w:val="left" w:pos="10490"/>
        </w:tabs>
        <w:ind w:left="1418"/>
        <w:jc w:val="both"/>
        <w:rPr>
          <w:rFonts w:ascii="Arial" w:hAnsi="Arial" w:cs="Arial"/>
          <w:sz w:val="20"/>
        </w:rPr>
      </w:pPr>
    </w:p>
    <w:p w14:paraId="28749370" w14:textId="77777777" w:rsidR="00B638BE" w:rsidRPr="00B109D6" w:rsidRDefault="00B638BE" w:rsidP="00B109D6">
      <w:pPr>
        <w:tabs>
          <w:tab w:val="left" w:pos="10490"/>
        </w:tabs>
        <w:ind w:left="1418"/>
        <w:jc w:val="both"/>
        <w:rPr>
          <w:rFonts w:ascii="Arial" w:hAnsi="Arial" w:cs="Arial"/>
          <w:sz w:val="20"/>
        </w:rPr>
      </w:pPr>
      <w:r w:rsidRPr="00B109D6">
        <w:rPr>
          <w:rFonts w:ascii="Arial" w:hAnsi="Arial" w:cs="Arial"/>
          <w:sz w:val="20"/>
          <w:u w:val="single"/>
        </w:rPr>
        <w:lastRenderedPageBreak/>
        <w:t>Sklepi k točkam</w:t>
      </w:r>
      <w:r w:rsidRPr="00B109D6">
        <w:rPr>
          <w:rFonts w:ascii="Arial" w:hAnsi="Arial" w:cs="Arial"/>
          <w:sz w:val="20"/>
        </w:rPr>
        <w:t>:</w:t>
      </w:r>
    </w:p>
    <w:p w14:paraId="1B4905EF" w14:textId="77777777" w:rsidR="00B638BE" w:rsidRPr="00B109D6" w:rsidRDefault="00B638BE" w:rsidP="00B109D6">
      <w:pPr>
        <w:pStyle w:val="Odstavekseznama"/>
        <w:numPr>
          <w:ilvl w:val="0"/>
          <w:numId w:val="14"/>
        </w:numPr>
        <w:tabs>
          <w:tab w:val="left" w:pos="10490"/>
        </w:tabs>
        <w:jc w:val="both"/>
        <w:rPr>
          <w:rFonts w:ascii="Arial" w:hAnsi="Arial" w:cs="Arial"/>
          <w:sz w:val="20"/>
          <w:szCs w:val="20"/>
        </w:rPr>
      </w:pPr>
      <w:r w:rsidRPr="00B109D6">
        <w:rPr>
          <w:rFonts w:ascii="Arial" w:hAnsi="Arial" w:cs="Arial"/>
          <w:sz w:val="20"/>
          <w:szCs w:val="20"/>
        </w:rPr>
        <w:t>Zapisnik je potrjen.</w:t>
      </w:r>
    </w:p>
    <w:p w14:paraId="5B7557EC" w14:textId="77777777" w:rsidR="00B638BE" w:rsidRPr="00B109D6" w:rsidRDefault="00B638BE" w:rsidP="00B109D6">
      <w:pPr>
        <w:pStyle w:val="Odstavekseznama"/>
        <w:numPr>
          <w:ilvl w:val="0"/>
          <w:numId w:val="14"/>
        </w:numPr>
        <w:tabs>
          <w:tab w:val="left" w:pos="10490"/>
        </w:tabs>
        <w:jc w:val="both"/>
        <w:rPr>
          <w:rFonts w:ascii="Arial" w:hAnsi="Arial" w:cs="Arial"/>
          <w:sz w:val="20"/>
          <w:szCs w:val="20"/>
        </w:rPr>
      </w:pPr>
      <w:r w:rsidRPr="00B109D6">
        <w:rPr>
          <w:rFonts w:ascii="Arial" w:eastAsia="Calibri" w:hAnsi="Arial" w:cs="Arial"/>
          <w:sz w:val="20"/>
          <w:szCs w:val="20"/>
        </w:rPr>
        <w:t>Po glasovanjih je UOPS imenoval vse strokovne komisije in tajništvu odbora naročil pošiljanje dopisov kandidatom in novim članom strokovnih komisij.</w:t>
      </w:r>
    </w:p>
    <w:p w14:paraId="3FBAD81E" w14:textId="77777777" w:rsidR="00B638BE" w:rsidRPr="00B109D6" w:rsidRDefault="00B638BE" w:rsidP="00B109D6">
      <w:pPr>
        <w:pStyle w:val="Odstavekseznama"/>
        <w:numPr>
          <w:ilvl w:val="0"/>
          <w:numId w:val="14"/>
        </w:numPr>
        <w:autoSpaceDE w:val="0"/>
        <w:autoSpaceDN w:val="0"/>
        <w:adjustRightInd w:val="0"/>
        <w:spacing w:line="276" w:lineRule="auto"/>
        <w:jc w:val="both"/>
        <w:rPr>
          <w:rFonts w:ascii="Arial" w:eastAsia="Calibri" w:hAnsi="Arial" w:cs="Arial"/>
          <w:sz w:val="20"/>
          <w:szCs w:val="20"/>
        </w:rPr>
      </w:pPr>
      <w:r w:rsidRPr="00B109D6">
        <w:rPr>
          <w:rFonts w:ascii="Arial" w:eastAsia="Calibri" w:hAnsi="Arial" w:cs="Arial"/>
          <w:sz w:val="20"/>
          <w:szCs w:val="20"/>
        </w:rPr>
        <w:t>Predsednik UOPS bo predlog odbora predstavil režiserju in scenaristu.</w:t>
      </w:r>
    </w:p>
    <w:p w14:paraId="7E01D980" w14:textId="77777777" w:rsidR="00B638BE" w:rsidRPr="00B109D6" w:rsidRDefault="00B638BE" w:rsidP="00B109D6">
      <w:pPr>
        <w:pStyle w:val="Odstavekseznama"/>
        <w:numPr>
          <w:ilvl w:val="0"/>
          <w:numId w:val="14"/>
        </w:numPr>
        <w:tabs>
          <w:tab w:val="left" w:pos="10490"/>
        </w:tabs>
        <w:jc w:val="both"/>
        <w:rPr>
          <w:rFonts w:ascii="Arial" w:hAnsi="Arial" w:cs="Arial"/>
          <w:sz w:val="20"/>
          <w:szCs w:val="20"/>
        </w:rPr>
      </w:pPr>
      <w:r w:rsidRPr="00B109D6">
        <w:rPr>
          <w:rFonts w:ascii="Arial" w:eastAsia="Calibri" w:hAnsi="Arial" w:cs="Arial"/>
          <w:sz w:val="20"/>
          <w:szCs w:val="20"/>
        </w:rPr>
        <w:t>UOPS bo v dopisu vprašal MK kaj je bilo storjeno v zvezi z zadevo Makarovič.</w:t>
      </w:r>
    </w:p>
    <w:p w14:paraId="28020534" w14:textId="77777777" w:rsidR="00B638BE" w:rsidRPr="00F4736E" w:rsidRDefault="00B638BE" w:rsidP="00B109D6">
      <w:pPr>
        <w:tabs>
          <w:tab w:val="left" w:pos="10490"/>
        </w:tabs>
        <w:ind w:left="1418"/>
        <w:jc w:val="both"/>
        <w:rPr>
          <w:rFonts w:ascii="Arial" w:hAnsi="Arial" w:cs="Arial"/>
          <w:sz w:val="20"/>
          <w:lang w:val="pl-PL"/>
        </w:rPr>
      </w:pPr>
    </w:p>
    <w:p w14:paraId="708E5F8C" w14:textId="77777777" w:rsidR="00B638BE" w:rsidRPr="00F4736E" w:rsidRDefault="00B638BE" w:rsidP="00B109D6">
      <w:pPr>
        <w:tabs>
          <w:tab w:val="left" w:pos="10490"/>
        </w:tabs>
        <w:ind w:left="1418"/>
        <w:jc w:val="both"/>
        <w:rPr>
          <w:rFonts w:ascii="Arial" w:hAnsi="Arial" w:cs="Arial"/>
          <w:sz w:val="20"/>
          <w:lang w:val="pl-PL"/>
        </w:rPr>
      </w:pPr>
    </w:p>
    <w:p w14:paraId="20F47EE3" w14:textId="77777777" w:rsidR="00B638BE" w:rsidRPr="00F4736E" w:rsidRDefault="00B638BE" w:rsidP="00B109D6">
      <w:pPr>
        <w:tabs>
          <w:tab w:val="left" w:pos="10490"/>
        </w:tabs>
        <w:ind w:left="1418"/>
        <w:jc w:val="both"/>
        <w:rPr>
          <w:rFonts w:ascii="Arial" w:hAnsi="Arial" w:cs="Arial"/>
          <w:b/>
          <w:sz w:val="20"/>
          <w:lang w:val="pl-PL"/>
        </w:rPr>
      </w:pPr>
      <w:r w:rsidRPr="00F4736E">
        <w:rPr>
          <w:rFonts w:ascii="Arial" w:hAnsi="Arial" w:cs="Arial"/>
          <w:b/>
          <w:sz w:val="20"/>
          <w:lang w:val="pl-PL"/>
        </w:rPr>
        <w:t>22. redna seja (5. oktober 2023)</w:t>
      </w:r>
    </w:p>
    <w:p w14:paraId="5EB49C36" w14:textId="77777777" w:rsidR="00B638BE" w:rsidRPr="00F4736E" w:rsidRDefault="00B638BE" w:rsidP="00B109D6">
      <w:pPr>
        <w:tabs>
          <w:tab w:val="left" w:pos="10490"/>
        </w:tabs>
        <w:ind w:left="1418"/>
        <w:jc w:val="both"/>
        <w:rPr>
          <w:rFonts w:ascii="Arial" w:hAnsi="Arial" w:cs="Arial"/>
          <w:sz w:val="20"/>
          <w:u w:val="single"/>
          <w:lang w:val="pl-PL"/>
        </w:rPr>
      </w:pPr>
      <w:r w:rsidRPr="00F4736E">
        <w:rPr>
          <w:rFonts w:ascii="Arial" w:hAnsi="Arial" w:cs="Arial"/>
          <w:sz w:val="20"/>
          <w:u w:val="single"/>
          <w:lang w:val="pl-PL"/>
        </w:rPr>
        <w:t xml:space="preserve">Dnevni red: </w:t>
      </w:r>
    </w:p>
    <w:p w14:paraId="51D9A3F9" w14:textId="77777777" w:rsidR="00B638BE" w:rsidRPr="00B109D6" w:rsidRDefault="00B638BE" w:rsidP="00B109D6">
      <w:pPr>
        <w:pStyle w:val="Odstavekseznama"/>
        <w:numPr>
          <w:ilvl w:val="0"/>
          <w:numId w:val="15"/>
        </w:numPr>
        <w:tabs>
          <w:tab w:val="left" w:pos="10490"/>
        </w:tabs>
        <w:jc w:val="both"/>
        <w:rPr>
          <w:rFonts w:ascii="Arial" w:hAnsi="Arial" w:cs="Arial"/>
          <w:sz w:val="20"/>
          <w:szCs w:val="20"/>
        </w:rPr>
      </w:pPr>
      <w:r w:rsidRPr="00B109D6">
        <w:rPr>
          <w:rFonts w:ascii="Arial" w:hAnsi="Arial" w:cs="Arial"/>
          <w:sz w:val="20"/>
          <w:szCs w:val="20"/>
        </w:rPr>
        <w:t>Potrditev zapisnika 21. redne seje</w:t>
      </w:r>
    </w:p>
    <w:p w14:paraId="257477ED" w14:textId="77777777" w:rsidR="00B638BE" w:rsidRPr="00B109D6" w:rsidRDefault="00B638BE" w:rsidP="00B109D6">
      <w:pPr>
        <w:pStyle w:val="Odstavekseznama"/>
        <w:numPr>
          <w:ilvl w:val="0"/>
          <w:numId w:val="15"/>
        </w:numPr>
        <w:tabs>
          <w:tab w:val="left" w:pos="10490"/>
        </w:tabs>
        <w:jc w:val="both"/>
        <w:rPr>
          <w:rFonts w:ascii="Arial" w:hAnsi="Arial" w:cs="Arial"/>
          <w:sz w:val="20"/>
          <w:szCs w:val="20"/>
        </w:rPr>
      </w:pPr>
      <w:r w:rsidRPr="00B109D6">
        <w:rPr>
          <w:rFonts w:ascii="Arial" w:hAnsi="Arial" w:cs="Arial"/>
          <w:sz w:val="20"/>
          <w:szCs w:val="20"/>
        </w:rPr>
        <w:t>Pregled prijav na javni poziv k podaji predlogov za podelitev Prešernove nagrade in nagrade Prešernovega sklada v letu 2024</w:t>
      </w:r>
    </w:p>
    <w:p w14:paraId="00298B3B" w14:textId="77777777" w:rsidR="00B638BE" w:rsidRPr="00B109D6" w:rsidRDefault="00B638BE" w:rsidP="00B109D6">
      <w:pPr>
        <w:pStyle w:val="Odstavekseznama"/>
        <w:numPr>
          <w:ilvl w:val="0"/>
          <w:numId w:val="15"/>
        </w:numPr>
        <w:tabs>
          <w:tab w:val="left" w:pos="10490"/>
        </w:tabs>
        <w:jc w:val="both"/>
        <w:rPr>
          <w:rFonts w:ascii="Arial" w:hAnsi="Arial" w:cs="Arial"/>
          <w:sz w:val="20"/>
          <w:szCs w:val="20"/>
        </w:rPr>
      </w:pPr>
      <w:r w:rsidRPr="00B109D6">
        <w:rPr>
          <w:rFonts w:ascii="Arial" w:hAnsi="Arial" w:cs="Arial"/>
          <w:sz w:val="20"/>
          <w:szCs w:val="20"/>
        </w:rPr>
        <w:t>Priprava Prešernove proslave za leto 2024</w:t>
      </w:r>
    </w:p>
    <w:p w14:paraId="54CEF886" w14:textId="77777777" w:rsidR="00B638BE" w:rsidRPr="00B109D6" w:rsidRDefault="00B638BE" w:rsidP="00B109D6">
      <w:pPr>
        <w:pStyle w:val="Odstavekseznama"/>
        <w:numPr>
          <w:ilvl w:val="0"/>
          <w:numId w:val="15"/>
        </w:numPr>
        <w:tabs>
          <w:tab w:val="left" w:pos="10490"/>
        </w:tabs>
        <w:jc w:val="both"/>
        <w:rPr>
          <w:rFonts w:ascii="Arial" w:hAnsi="Arial" w:cs="Arial"/>
          <w:sz w:val="20"/>
          <w:szCs w:val="20"/>
        </w:rPr>
      </w:pPr>
      <w:r w:rsidRPr="00B109D6">
        <w:rPr>
          <w:rFonts w:ascii="Arial" w:hAnsi="Arial" w:cs="Arial"/>
          <w:sz w:val="20"/>
          <w:szCs w:val="20"/>
        </w:rPr>
        <w:t xml:space="preserve">Obravnava predloga Zakona o spremembah Zakona o </w:t>
      </w:r>
      <w:proofErr w:type="spellStart"/>
      <w:r w:rsidRPr="00B109D6">
        <w:rPr>
          <w:rFonts w:ascii="Arial" w:hAnsi="Arial" w:cs="Arial"/>
          <w:sz w:val="20"/>
          <w:szCs w:val="20"/>
        </w:rPr>
        <w:t>Prešenovi</w:t>
      </w:r>
      <w:proofErr w:type="spellEnd"/>
      <w:r w:rsidRPr="00B109D6">
        <w:rPr>
          <w:rFonts w:ascii="Arial" w:hAnsi="Arial" w:cs="Arial"/>
          <w:sz w:val="20"/>
          <w:szCs w:val="20"/>
        </w:rPr>
        <w:t xml:space="preserve"> nagradi (prenos iz junijske seje)</w:t>
      </w:r>
    </w:p>
    <w:p w14:paraId="23211F53" w14:textId="77777777" w:rsidR="00B638BE" w:rsidRPr="00B109D6" w:rsidRDefault="00B638BE" w:rsidP="00B109D6">
      <w:pPr>
        <w:pStyle w:val="Odstavekseznama"/>
        <w:numPr>
          <w:ilvl w:val="0"/>
          <w:numId w:val="15"/>
        </w:numPr>
        <w:tabs>
          <w:tab w:val="left" w:pos="10490"/>
        </w:tabs>
        <w:jc w:val="both"/>
        <w:rPr>
          <w:rFonts w:ascii="Arial" w:hAnsi="Arial" w:cs="Arial"/>
          <w:sz w:val="20"/>
          <w:szCs w:val="20"/>
        </w:rPr>
      </w:pPr>
      <w:r w:rsidRPr="00B109D6">
        <w:rPr>
          <w:rFonts w:ascii="Arial" w:hAnsi="Arial" w:cs="Arial"/>
          <w:sz w:val="20"/>
          <w:szCs w:val="20"/>
        </w:rPr>
        <w:t>Razno.</w:t>
      </w:r>
    </w:p>
    <w:p w14:paraId="48BB7191" w14:textId="77777777" w:rsidR="00B638BE" w:rsidRPr="00B109D6" w:rsidRDefault="00B638BE" w:rsidP="00B109D6">
      <w:pPr>
        <w:tabs>
          <w:tab w:val="left" w:pos="10490"/>
        </w:tabs>
        <w:ind w:left="1418"/>
        <w:jc w:val="both"/>
        <w:rPr>
          <w:rFonts w:ascii="Arial" w:hAnsi="Arial" w:cs="Arial"/>
          <w:sz w:val="20"/>
        </w:rPr>
      </w:pPr>
    </w:p>
    <w:p w14:paraId="5A00AD47" w14:textId="77777777" w:rsidR="00B638BE" w:rsidRPr="00B109D6" w:rsidRDefault="00B638BE" w:rsidP="00B109D6">
      <w:pPr>
        <w:tabs>
          <w:tab w:val="left" w:pos="10490"/>
        </w:tabs>
        <w:ind w:left="1418"/>
        <w:jc w:val="both"/>
        <w:rPr>
          <w:rFonts w:ascii="Arial" w:hAnsi="Arial" w:cs="Arial"/>
          <w:sz w:val="20"/>
        </w:rPr>
      </w:pPr>
      <w:r w:rsidRPr="00B109D6">
        <w:rPr>
          <w:rFonts w:ascii="Arial" w:hAnsi="Arial" w:cs="Arial"/>
          <w:sz w:val="20"/>
          <w:u w:val="single"/>
        </w:rPr>
        <w:t>Sklepi k točkam</w:t>
      </w:r>
      <w:r w:rsidRPr="00B109D6">
        <w:rPr>
          <w:rFonts w:ascii="Arial" w:hAnsi="Arial" w:cs="Arial"/>
          <w:sz w:val="20"/>
        </w:rPr>
        <w:t>:</w:t>
      </w:r>
    </w:p>
    <w:p w14:paraId="67046252" w14:textId="77777777" w:rsidR="00B638BE" w:rsidRPr="00B109D6" w:rsidRDefault="00B638BE" w:rsidP="00B109D6">
      <w:pPr>
        <w:pStyle w:val="Odstavekseznama"/>
        <w:numPr>
          <w:ilvl w:val="0"/>
          <w:numId w:val="16"/>
        </w:numPr>
        <w:tabs>
          <w:tab w:val="left" w:pos="10490"/>
        </w:tabs>
        <w:jc w:val="both"/>
        <w:rPr>
          <w:rFonts w:ascii="Arial" w:hAnsi="Arial" w:cs="Arial"/>
          <w:sz w:val="20"/>
          <w:szCs w:val="20"/>
        </w:rPr>
      </w:pPr>
      <w:r w:rsidRPr="00B109D6">
        <w:rPr>
          <w:rFonts w:ascii="Arial" w:hAnsi="Arial" w:cs="Arial"/>
          <w:sz w:val="20"/>
          <w:szCs w:val="20"/>
        </w:rPr>
        <w:t xml:space="preserve"> Zapisnik je potrjen.</w:t>
      </w:r>
    </w:p>
    <w:p w14:paraId="2E3CC25A" w14:textId="77777777" w:rsidR="00B638BE" w:rsidRPr="00B109D6" w:rsidRDefault="00B638BE" w:rsidP="00B109D6">
      <w:pPr>
        <w:pStyle w:val="Odstavekseznama"/>
        <w:numPr>
          <w:ilvl w:val="0"/>
          <w:numId w:val="16"/>
        </w:numPr>
        <w:tabs>
          <w:tab w:val="left" w:pos="10490"/>
        </w:tabs>
        <w:jc w:val="both"/>
        <w:rPr>
          <w:rFonts w:ascii="Arial" w:hAnsi="Arial" w:cs="Arial"/>
          <w:sz w:val="20"/>
          <w:szCs w:val="20"/>
        </w:rPr>
      </w:pPr>
      <w:r w:rsidRPr="00B109D6">
        <w:rPr>
          <w:rFonts w:ascii="Arial" w:eastAsia="Calibri" w:hAnsi="Arial" w:cs="Arial"/>
          <w:sz w:val="20"/>
          <w:szCs w:val="20"/>
        </w:rPr>
        <w:t>Člani UOPS so se seznanili s predlogi za podelitev Prešernove nagrade in nagrade Prešernovega sklada.</w:t>
      </w:r>
    </w:p>
    <w:p w14:paraId="6BF8B303" w14:textId="77777777" w:rsidR="00B638BE" w:rsidRPr="00B109D6" w:rsidRDefault="00B638BE" w:rsidP="00B109D6">
      <w:pPr>
        <w:pStyle w:val="Odstavekseznama"/>
        <w:numPr>
          <w:ilvl w:val="0"/>
          <w:numId w:val="16"/>
        </w:numPr>
        <w:tabs>
          <w:tab w:val="left" w:pos="10490"/>
        </w:tabs>
        <w:jc w:val="both"/>
        <w:rPr>
          <w:rFonts w:ascii="Arial" w:hAnsi="Arial" w:cs="Arial"/>
          <w:sz w:val="20"/>
          <w:szCs w:val="20"/>
        </w:rPr>
      </w:pPr>
      <w:r w:rsidRPr="00B109D6">
        <w:rPr>
          <w:rFonts w:ascii="Arial" w:eastAsia="Calibri" w:hAnsi="Arial" w:cs="Arial"/>
          <w:sz w:val="20"/>
          <w:szCs w:val="20"/>
        </w:rPr>
        <w:t>Po predlogih prejšnje redne seje, je predsednik UOPS predloge prejšnje seje predstavil ustvarjalcem Prešernove proslave skupaj z negotovo vlogo odbora pri pripravi proslave. Vsi so razmere sprejeli z razumevanjem in pripravljenostjo za sodelovanje.</w:t>
      </w:r>
    </w:p>
    <w:p w14:paraId="3EF85C65" w14:textId="77777777" w:rsidR="00B638BE" w:rsidRPr="00B109D6" w:rsidRDefault="00B638BE" w:rsidP="00B109D6">
      <w:pPr>
        <w:pStyle w:val="Odstavekseznama"/>
        <w:numPr>
          <w:ilvl w:val="0"/>
          <w:numId w:val="16"/>
        </w:numPr>
        <w:tabs>
          <w:tab w:val="left" w:pos="10490"/>
        </w:tabs>
        <w:jc w:val="both"/>
        <w:rPr>
          <w:rFonts w:ascii="Arial" w:hAnsi="Arial" w:cs="Arial"/>
          <w:sz w:val="20"/>
          <w:szCs w:val="20"/>
        </w:rPr>
      </w:pPr>
      <w:r w:rsidRPr="00B109D6">
        <w:rPr>
          <w:rFonts w:ascii="Arial" w:eastAsia="Calibri" w:hAnsi="Arial" w:cs="Arial"/>
          <w:sz w:val="20"/>
          <w:szCs w:val="20"/>
        </w:rPr>
        <w:t>Predsednik UOPS bo na podlagi skupnih stališč odbora sestavil uradno stališče UOPS do »predloga Zakona o spremembi Zakona o Prešernovi nagradi«.</w:t>
      </w:r>
    </w:p>
    <w:p w14:paraId="58FD7485" w14:textId="77777777" w:rsidR="00B638BE" w:rsidRPr="00F4736E" w:rsidRDefault="00B638BE" w:rsidP="00B109D6">
      <w:pPr>
        <w:tabs>
          <w:tab w:val="left" w:pos="10490"/>
        </w:tabs>
        <w:ind w:left="1418"/>
        <w:jc w:val="both"/>
        <w:rPr>
          <w:rFonts w:ascii="Arial" w:hAnsi="Arial" w:cs="Arial"/>
          <w:sz w:val="20"/>
          <w:lang w:val="pl-PL"/>
        </w:rPr>
      </w:pPr>
    </w:p>
    <w:p w14:paraId="0E6BE664" w14:textId="77777777" w:rsidR="00B638BE" w:rsidRPr="00F4736E" w:rsidRDefault="00B638BE" w:rsidP="00B109D6">
      <w:pPr>
        <w:tabs>
          <w:tab w:val="left" w:pos="10490"/>
        </w:tabs>
        <w:ind w:left="1418"/>
        <w:jc w:val="both"/>
        <w:rPr>
          <w:rFonts w:ascii="Arial" w:hAnsi="Arial" w:cs="Arial"/>
          <w:sz w:val="20"/>
          <w:lang w:val="pl-PL"/>
        </w:rPr>
      </w:pPr>
    </w:p>
    <w:p w14:paraId="5C723629" w14:textId="77777777" w:rsidR="00B638BE" w:rsidRPr="00B109D6" w:rsidRDefault="00B638BE" w:rsidP="00B109D6">
      <w:pPr>
        <w:tabs>
          <w:tab w:val="left" w:pos="10490"/>
        </w:tabs>
        <w:spacing w:after="120"/>
        <w:ind w:left="1418"/>
        <w:jc w:val="both"/>
        <w:rPr>
          <w:rFonts w:ascii="Arial" w:hAnsi="Arial" w:cs="Arial"/>
          <w:b/>
          <w:sz w:val="20"/>
        </w:rPr>
      </w:pPr>
      <w:r w:rsidRPr="00B109D6">
        <w:rPr>
          <w:rFonts w:ascii="Arial" w:hAnsi="Arial" w:cs="Arial"/>
          <w:b/>
          <w:sz w:val="20"/>
        </w:rPr>
        <w:t>23. redna seja (6. november 2023)</w:t>
      </w:r>
    </w:p>
    <w:p w14:paraId="2494A6B3" w14:textId="77777777" w:rsidR="00B638BE" w:rsidRPr="00B109D6" w:rsidRDefault="00B638BE" w:rsidP="00B109D6">
      <w:pPr>
        <w:tabs>
          <w:tab w:val="left" w:pos="10490"/>
        </w:tabs>
        <w:ind w:left="1418"/>
        <w:jc w:val="both"/>
        <w:rPr>
          <w:rFonts w:ascii="Arial" w:hAnsi="Arial" w:cs="Arial"/>
          <w:sz w:val="20"/>
        </w:rPr>
      </w:pPr>
      <w:r w:rsidRPr="00B109D6">
        <w:rPr>
          <w:rFonts w:ascii="Arial" w:hAnsi="Arial" w:cs="Arial"/>
          <w:sz w:val="20"/>
          <w:u w:val="single"/>
        </w:rPr>
        <w:t>Dnevni red</w:t>
      </w:r>
      <w:r w:rsidRPr="00B109D6">
        <w:rPr>
          <w:rFonts w:ascii="Arial" w:hAnsi="Arial" w:cs="Arial"/>
          <w:sz w:val="20"/>
        </w:rPr>
        <w:t xml:space="preserve">: </w:t>
      </w:r>
    </w:p>
    <w:p w14:paraId="75CBF8C4" w14:textId="77777777" w:rsidR="00B638BE" w:rsidRPr="00B109D6" w:rsidRDefault="00B638BE" w:rsidP="00B109D6">
      <w:pPr>
        <w:pStyle w:val="Odstavekseznama"/>
        <w:numPr>
          <w:ilvl w:val="0"/>
          <w:numId w:val="17"/>
        </w:numPr>
        <w:tabs>
          <w:tab w:val="left" w:pos="10490"/>
        </w:tabs>
        <w:jc w:val="both"/>
        <w:rPr>
          <w:rFonts w:ascii="Arial" w:hAnsi="Arial" w:cs="Arial"/>
          <w:sz w:val="20"/>
          <w:szCs w:val="20"/>
        </w:rPr>
      </w:pPr>
      <w:r w:rsidRPr="00B109D6">
        <w:rPr>
          <w:rFonts w:ascii="Arial" w:hAnsi="Arial" w:cs="Arial"/>
          <w:sz w:val="20"/>
          <w:szCs w:val="20"/>
        </w:rPr>
        <w:t>Potrditev zapisnika 22. redne seje</w:t>
      </w:r>
    </w:p>
    <w:p w14:paraId="2D136BF1" w14:textId="77777777" w:rsidR="00B638BE" w:rsidRPr="00B109D6" w:rsidRDefault="00B638BE" w:rsidP="00B109D6">
      <w:pPr>
        <w:pStyle w:val="Odstavekseznama"/>
        <w:numPr>
          <w:ilvl w:val="0"/>
          <w:numId w:val="17"/>
        </w:numPr>
        <w:tabs>
          <w:tab w:val="left" w:pos="10490"/>
        </w:tabs>
        <w:jc w:val="both"/>
        <w:rPr>
          <w:rFonts w:ascii="Arial" w:hAnsi="Arial" w:cs="Arial"/>
          <w:sz w:val="20"/>
          <w:szCs w:val="20"/>
        </w:rPr>
      </w:pPr>
      <w:r w:rsidRPr="00B109D6">
        <w:rPr>
          <w:rFonts w:ascii="Arial" w:hAnsi="Arial" w:cs="Arial"/>
          <w:sz w:val="20"/>
          <w:szCs w:val="20"/>
        </w:rPr>
        <w:t>Poročila predsednikov področnih komisij</w:t>
      </w:r>
    </w:p>
    <w:p w14:paraId="5D20D663" w14:textId="77777777" w:rsidR="00B638BE" w:rsidRPr="00B109D6" w:rsidRDefault="00B638BE" w:rsidP="00B109D6">
      <w:pPr>
        <w:pStyle w:val="Odstavekseznama"/>
        <w:numPr>
          <w:ilvl w:val="0"/>
          <w:numId w:val="17"/>
        </w:numPr>
        <w:tabs>
          <w:tab w:val="left" w:pos="10490"/>
        </w:tabs>
        <w:jc w:val="both"/>
        <w:rPr>
          <w:rFonts w:ascii="Arial" w:hAnsi="Arial" w:cs="Arial"/>
          <w:sz w:val="20"/>
          <w:szCs w:val="20"/>
        </w:rPr>
      </w:pPr>
      <w:r w:rsidRPr="00B109D6">
        <w:rPr>
          <w:rFonts w:ascii="Arial" w:hAnsi="Arial" w:cs="Arial"/>
          <w:sz w:val="20"/>
          <w:szCs w:val="20"/>
        </w:rPr>
        <w:t>Prvo glasovanje za podelitev Prešernove nagrade in nagrad Prešernovega sklada v letu 2024</w:t>
      </w:r>
    </w:p>
    <w:p w14:paraId="4FCD8C00" w14:textId="77777777" w:rsidR="00B638BE" w:rsidRPr="00B109D6" w:rsidRDefault="00B638BE" w:rsidP="00B109D6">
      <w:pPr>
        <w:pStyle w:val="Odstavekseznama"/>
        <w:numPr>
          <w:ilvl w:val="0"/>
          <w:numId w:val="17"/>
        </w:numPr>
        <w:tabs>
          <w:tab w:val="left" w:pos="10490"/>
        </w:tabs>
        <w:jc w:val="both"/>
        <w:rPr>
          <w:rFonts w:ascii="Arial" w:hAnsi="Arial" w:cs="Arial"/>
          <w:sz w:val="20"/>
          <w:szCs w:val="20"/>
        </w:rPr>
      </w:pPr>
      <w:r w:rsidRPr="00B109D6">
        <w:rPr>
          <w:rFonts w:ascii="Arial" w:hAnsi="Arial" w:cs="Arial"/>
          <w:sz w:val="20"/>
          <w:szCs w:val="20"/>
        </w:rPr>
        <w:t>Razno.</w:t>
      </w:r>
    </w:p>
    <w:p w14:paraId="1B80B564" w14:textId="77777777" w:rsidR="00B638BE" w:rsidRPr="00B109D6" w:rsidRDefault="00B638BE" w:rsidP="00B109D6">
      <w:pPr>
        <w:tabs>
          <w:tab w:val="left" w:pos="10490"/>
        </w:tabs>
        <w:ind w:left="1418"/>
        <w:jc w:val="both"/>
        <w:rPr>
          <w:rFonts w:ascii="Arial" w:hAnsi="Arial" w:cs="Arial"/>
          <w:b/>
          <w:color w:val="0070C0"/>
          <w:sz w:val="20"/>
          <w:highlight w:val="green"/>
        </w:rPr>
      </w:pPr>
    </w:p>
    <w:p w14:paraId="33BB8B8E" w14:textId="77777777" w:rsidR="00B638BE" w:rsidRPr="00B109D6" w:rsidRDefault="00B638BE" w:rsidP="00B109D6">
      <w:pPr>
        <w:tabs>
          <w:tab w:val="left" w:pos="10490"/>
        </w:tabs>
        <w:ind w:left="1418"/>
        <w:jc w:val="both"/>
        <w:rPr>
          <w:rFonts w:ascii="Arial" w:hAnsi="Arial" w:cs="Arial"/>
          <w:sz w:val="20"/>
        </w:rPr>
      </w:pPr>
      <w:r w:rsidRPr="00B109D6">
        <w:rPr>
          <w:rFonts w:ascii="Arial" w:hAnsi="Arial" w:cs="Arial"/>
          <w:sz w:val="20"/>
          <w:u w:val="single"/>
        </w:rPr>
        <w:t>Sklepi k točkam</w:t>
      </w:r>
      <w:r w:rsidRPr="00B109D6">
        <w:rPr>
          <w:rFonts w:ascii="Arial" w:hAnsi="Arial" w:cs="Arial"/>
          <w:sz w:val="20"/>
        </w:rPr>
        <w:t>:</w:t>
      </w:r>
    </w:p>
    <w:p w14:paraId="3CE59257" w14:textId="77777777" w:rsidR="00B638BE" w:rsidRPr="00B109D6" w:rsidRDefault="00B638BE" w:rsidP="00B109D6">
      <w:pPr>
        <w:pStyle w:val="Odstavekseznama"/>
        <w:numPr>
          <w:ilvl w:val="0"/>
          <w:numId w:val="18"/>
        </w:numPr>
        <w:tabs>
          <w:tab w:val="left" w:pos="10490"/>
        </w:tabs>
        <w:jc w:val="both"/>
        <w:rPr>
          <w:rFonts w:ascii="Arial" w:hAnsi="Arial" w:cs="Arial"/>
          <w:sz w:val="20"/>
          <w:szCs w:val="20"/>
        </w:rPr>
      </w:pPr>
      <w:r w:rsidRPr="00B109D6">
        <w:rPr>
          <w:rFonts w:ascii="Arial" w:hAnsi="Arial" w:cs="Arial"/>
          <w:sz w:val="20"/>
          <w:szCs w:val="20"/>
        </w:rPr>
        <w:t>Zapisnik je potrjen.</w:t>
      </w:r>
    </w:p>
    <w:p w14:paraId="4E2BDF95" w14:textId="77777777" w:rsidR="00B638BE" w:rsidRPr="00B109D6" w:rsidRDefault="00B638BE" w:rsidP="00B109D6">
      <w:pPr>
        <w:pStyle w:val="Odstavekseznama"/>
        <w:numPr>
          <w:ilvl w:val="0"/>
          <w:numId w:val="18"/>
        </w:numPr>
        <w:tabs>
          <w:tab w:val="left" w:pos="10490"/>
        </w:tabs>
        <w:jc w:val="both"/>
        <w:rPr>
          <w:rFonts w:ascii="Arial" w:hAnsi="Arial" w:cs="Arial"/>
          <w:sz w:val="20"/>
          <w:szCs w:val="20"/>
        </w:rPr>
      </w:pPr>
      <w:r w:rsidRPr="00B109D6">
        <w:rPr>
          <w:rFonts w:ascii="Arial" w:hAnsi="Arial" w:cs="Arial"/>
          <w:sz w:val="20"/>
          <w:szCs w:val="20"/>
        </w:rPr>
        <w:t>Predsedniki oz. predstavniki področnih komisij so članom UO PS predstavili predloge, ki so jih za podelitev Prešernove nagrade in nagrade Prešernovega sklada izglasovale posamezne komisije.</w:t>
      </w:r>
    </w:p>
    <w:p w14:paraId="042D3804" w14:textId="77777777" w:rsidR="00B638BE" w:rsidRPr="00B109D6" w:rsidRDefault="00B638BE" w:rsidP="00B109D6">
      <w:pPr>
        <w:pStyle w:val="Odstavekseznama"/>
        <w:numPr>
          <w:ilvl w:val="0"/>
          <w:numId w:val="18"/>
        </w:numPr>
        <w:autoSpaceDE w:val="0"/>
        <w:autoSpaceDN w:val="0"/>
        <w:adjustRightInd w:val="0"/>
        <w:spacing w:line="276" w:lineRule="auto"/>
        <w:jc w:val="both"/>
        <w:rPr>
          <w:rFonts w:ascii="Arial" w:eastAsia="Calibri" w:hAnsi="Arial" w:cs="Arial"/>
          <w:sz w:val="20"/>
          <w:szCs w:val="20"/>
        </w:rPr>
      </w:pPr>
      <w:r w:rsidRPr="00B109D6">
        <w:rPr>
          <w:rFonts w:ascii="Arial" w:eastAsia="Calibri" w:hAnsi="Arial" w:cs="Arial"/>
          <w:sz w:val="20"/>
          <w:szCs w:val="20"/>
        </w:rPr>
        <w:t>Člani UOPS so po predstavitvah izvedli prvo glasovanje za potencialne nagrajence.</w:t>
      </w:r>
    </w:p>
    <w:p w14:paraId="55CA9F9C" w14:textId="77777777" w:rsidR="00B638BE" w:rsidRPr="00F4736E" w:rsidRDefault="00B638BE" w:rsidP="00B109D6">
      <w:pPr>
        <w:tabs>
          <w:tab w:val="left" w:pos="10490"/>
        </w:tabs>
        <w:ind w:left="1418"/>
        <w:jc w:val="both"/>
        <w:rPr>
          <w:rFonts w:ascii="Arial" w:hAnsi="Arial" w:cs="Arial"/>
          <w:b/>
          <w:color w:val="0070C0"/>
          <w:sz w:val="20"/>
          <w:highlight w:val="green"/>
          <w:lang w:val="pl-PL"/>
        </w:rPr>
      </w:pPr>
    </w:p>
    <w:p w14:paraId="5959F950" w14:textId="77777777" w:rsidR="00B638BE" w:rsidRPr="00F4736E" w:rsidRDefault="00B638BE" w:rsidP="00B109D6">
      <w:pPr>
        <w:tabs>
          <w:tab w:val="left" w:pos="10490"/>
        </w:tabs>
        <w:ind w:left="1418"/>
        <w:jc w:val="both"/>
        <w:rPr>
          <w:rFonts w:ascii="Arial" w:hAnsi="Arial" w:cs="Arial"/>
          <w:b/>
          <w:color w:val="0070C0"/>
          <w:sz w:val="20"/>
          <w:highlight w:val="green"/>
          <w:lang w:val="pl-PL"/>
        </w:rPr>
      </w:pPr>
    </w:p>
    <w:p w14:paraId="6BBE6380" w14:textId="77777777" w:rsidR="00B638BE" w:rsidRPr="00B109D6" w:rsidRDefault="00B638BE" w:rsidP="00B109D6">
      <w:pPr>
        <w:tabs>
          <w:tab w:val="left" w:pos="10490"/>
        </w:tabs>
        <w:spacing w:after="120"/>
        <w:ind w:left="1418"/>
        <w:jc w:val="both"/>
        <w:rPr>
          <w:rFonts w:ascii="Arial" w:hAnsi="Arial" w:cs="Arial"/>
          <w:b/>
          <w:sz w:val="20"/>
        </w:rPr>
      </w:pPr>
      <w:r w:rsidRPr="00B109D6">
        <w:rPr>
          <w:rFonts w:ascii="Arial" w:hAnsi="Arial" w:cs="Arial"/>
          <w:b/>
          <w:sz w:val="20"/>
        </w:rPr>
        <w:t>24. redna seja (15. november 2023)</w:t>
      </w:r>
    </w:p>
    <w:p w14:paraId="01FC25DB" w14:textId="77777777" w:rsidR="00B638BE" w:rsidRPr="00B109D6" w:rsidRDefault="00B638BE" w:rsidP="00B109D6">
      <w:pPr>
        <w:tabs>
          <w:tab w:val="left" w:pos="10490"/>
        </w:tabs>
        <w:ind w:left="1418"/>
        <w:jc w:val="both"/>
        <w:rPr>
          <w:rFonts w:ascii="Arial" w:hAnsi="Arial" w:cs="Arial"/>
          <w:sz w:val="20"/>
        </w:rPr>
      </w:pPr>
      <w:r w:rsidRPr="00B109D6">
        <w:rPr>
          <w:rFonts w:ascii="Arial" w:hAnsi="Arial" w:cs="Arial"/>
          <w:sz w:val="20"/>
          <w:u w:val="single"/>
        </w:rPr>
        <w:t>Dnevni red</w:t>
      </w:r>
      <w:r w:rsidRPr="00B109D6">
        <w:rPr>
          <w:rFonts w:ascii="Arial" w:hAnsi="Arial" w:cs="Arial"/>
          <w:sz w:val="20"/>
        </w:rPr>
        <w:t>:</w:t>
      </w:r>
    </w:p>
    <w:p w14:paraId="4144FBE1" w14:textId="77777777" w:rsidR="00B638BE" w:rsidRPr="00B109D6" w:rsidRDefault="00B638BE" w:rsidP="00B109D6">
      <w:pPr>
        <w:pStyle w:val="Odstavekseznama"/>
        <w:numPr>
          <w:ilvl w:val="0"/>
          <w:numId w:val="19"/>
        </w:numPr>
        <w:tabs>
          <w:tab w:val="left" w:pos="10490"/>
        </w:tabs>
        <w:jc w:val="both"/>
        <w:rPr>
          <w:rFonts w:ascii="Arial" w:hAnsi="Arial" w:cs="Arial"/>
          <w:sz w:val="20"/>
          <w:szCs w:val="20"/>
        </w:rPr>
      </w:pPr>
      <w:r w:rsidRPr="00B109D6">
        <w:rPr>
          <w:rFonts w:ascii="Arial" w:hAnsi="Arial" w:cs="Arial"/>
          <w:sz w:val="20"/>
          <w:szCs w:val="20"/>
        </w:rPr>
        <w:t>Potrditev zapisnika 23. redne seje</w:t>
      </w:r>
    </w:p>
    <w:p w14:paraId="0E7FBEDC" w14:textId="77777777" w:rsidR="00B638BE" w:rsidRPr="00B109D6" w:rsidRDefault="00B638BE" w:rsidP="00B109D6">
      <w:pPr>
        <w:pStyle w:val="Odstavekseznama"/>
        <w:numPr>
          <w:ilvl w:val="0"/>
          <w:numId w:val="19"/>
        </w:numPr>
        <w:tabs>
          <w:tab w:val="left" w:pos="10490"/>
        </w:tabs>
        <w:jc w:val="both"/>
        <w:rPr>
          <w:rFonts w:ascii="Arial" w:hAnsi="Arial" w:cs="Arial"/>
          <w:sz w:val="20"/>
          <w:szCs w:val="20"/>
        </w:rPr>
      </w:pPr>
      <w:r w:rsidRPr="00B109D6">
        <w:rPr>
          <w:rFonts w:ascii="Arial" w:hAnsi="Arial" w:cs="Arial"/>
          <w:sz w:val="20"/>
          <w:szCs w:val="20"/>
        </w:rPr>
        <w:t xml:space="preserve">Program Prešernove proslave in pogovor z ustvarjalci proslave (gostje: Edward </w:t>
      </w:r>
      <w:proofErr w:type="spellStart"/>
      <w:r w:rsidRPr="00B109D6">
        <w:rPr>
          <w:rFonts w:ascii="Arial" w:hAnsi="Arial" w:cs="Arial"/>
          <w:sz w:val="20"/>
          <w:szCs w:val="20"/>
        </w:rPr>
        <w:t>Clug</w:t>
      </w:r>
      <w:proofErr w:type="spellEnd"/>
      <w:r w:rsidRPr="00B109D6">
        <w:rPr>
          <w:rFonts w:ascii="Arial" w:hAnsi="Arial" w:cs="Arial"/>
          <w:sz w:val="20"/>
          <w:szCs w:val="20"/>
        </w:rPr>
        <w:t xml:space="preserve">, Gregor Čušin in David </w:t>
      </w:r>
      <w:proofErr w:type="spellStart"/>
      <w:r w:rsidRPr="00B109D6">
        <w:rPr>
          <w:rFonts w:ascii="Arial" w:hAnsi="Arial" w:cs="Arial"/>
          <w:sz w:val="20"/>
          <w:szCs w:val="20"/>
        </w:rPr>
        <w:t>Sipoš</w:t>
      </w:r>
      <w:proofErr w:type="spellEnd"/>
      <w:r w:rsidRPr="00B109D6">
        <w:rPr>
          <w:rFonts w:ascii="Arial" w:hAnsi="Arial" w:cs="Arial"/>
          <w:sz w:val="20"/>
          <w:szCs w:val="20"/>
        </w:rPr>
        <w:t>)</w:t>
      </w:r>
    </w:p>
    <w:p w14:paraId="55C9B96A" w14:textId="77777777" w:rsidR="00B638BE" w:rsidRPr="00B109D6" w:rsidRDefault="00B638BE" w:rsidP="00B109D6">
      <w:pPr>
        <w:pStyle w:val="Odstavekseznama"/>
        <w:numPr>
          <w:ilvl w:val="0"/>
          <w:numId w:val="19"/>
        </w:numPr>
        <w:tabs>
          <w:tab w:val="left" w:pos="10490"/>
        </w:tabs>
        <w:jc w:val="both"/>
        <w:rPr>
          <w:rFonts w:ascii="Arial" w:hAnsi="Arial" w:cs="Arial"/>
          <w:sz w:val="20"/>
          <w:szCs w:val="20"/>
        </w:rPr>
      </w:pPr>
      <w:r w:rsidRPr="00B109D6">
        <w:rPr>
          <w:rFonts w:ascii="Arial" w:hAnsi="Arial" w:cs="Arial"/>
          <w:sz w:val="20"/>
          <w:szCs w:val="20"/>
        </w:rPr>
        <w:t>Drugi del glasovanja za podelitev Prešernove nagrade in nagrad Prešernovega sklada v letu 2024</w:t>
      </w:r>
    </w:p>
    <w:p w14:paraId="36DAF9E4" w14:textId="77777777" w:rsidR="00B638BE" w:rsidRPr="00B109D6" w:rsidRDefault="00B638BE" w:rsidP="00B109D6">
      <w:pPr>
        <w:pStyle w:val="Odstavekseznama"/>
        <w:numPr>
          <w:ilvl w:val="0"/>
          <w:numId w:val="19"/>
        </w:numPr>
        <w:tabs>
          <w:tab w:val="left" w:pos="10490"/>
        </w:tabs>
        <w:jc w:val="both"/>
        <w:rPr>
          <w:rFonts w:ascii="Arial" w:hAnsi="Arial" w:cs="Arial"/>
          <w:sz w:val="20"/>
          <w:szCs w:val="20"/>
        </w:rPr>
      </w:pPr>
      <w:r w:rsidRPr="00B109D6">
        <w:rPr>
          <w:rFonts w:ascii="Arial" w:hAnsi="Arial" w:cs="Arial"/>
          <w:sz w:val="20"/>
          <w:szCs w:val="20"/>
        </w:rPr>
        <w:t>Razno.</w:t>
      </w:r>
    </w:p>
    <w:p w14:paraId="09B16644" w14:textId="77777777" w:rsidR="00B638BE" w:rsidRPr="00B109D6" w:rsidRDefault="00B638BE" w:rsidP="00B109D6">
      <w:pPr>
        <w:tabs>
          <w:tab w:val="left" w:pos="10490"/>
        </w:tabs>
        <w:ind w:left="1418"/>
        <w:jc w:val="both"/>
        <w:rPr>
          <w:rFonts w:ascii="Arial" w:hAnsi="Arial" w:cs="Arial"/>
          <w:sz w:val="20"/>
        </w:rPr>
      </w:pPr>
    </w:p>
    <w:p w14:paraId="75ACE849" w14:textId="77777777" w:rsidR="00B638BE" w:rsidRPr="00B109D6" w:rsidRDefault="00B638BE" w:rsidP="00B109D6">
      <w:pPr>
        <w:tabs>
          <w:tab w:val="left" w:pos="10490"/>
        </w:tabs>
        <w:ind w:left="1418"/>
        <w:jc w:val="both"/>
        <w:rPr>
          <w:rFonts w:ascii="Arial" w:hAnsi="Arial" w:cs="Arial"/>
          <w:sz w:val="20"/>
        </w:rPr>
      </w:pPr>
      <w:r w:rsidRPr="00B109D6">
        <w:rPr>
          <w:rFonts w:ascii="Arial" w:hAnsi="Arial" w:cs="Arial"/>
          <w:sz w:val="20"/>
          <w:u w:val="single"/>
        </w:rPr>
        <w:t>Sklepi k točkam</w:t>
      </w:r>
      <w:r w:rsidRPr="00B109D6">
        <w:rPr>
          <w:rFonts w:ascii="Arial" w:hAnsi="Arial" w:cs="Arial"/>
          <w:sz w:val="20"/>
        </w:rPr>
        <w:t>:</w:t>
      </w:r>
    </w:p>
    <w:p w14:paraId="05583175" w14:textId="77777777" w:rsidR="00B638BE" w:rsidRPr="00B109D6" w:rsidRDefault="00B638BE" w:rsidP="00B109D6">
      <w:pPr>
        <w:pStyle w:val="Odstavekseznama"/>
        <w:numPr>
          <w:ilvl w:val="0"/>
          <w:numId w:val="20"/>
        </w:numPr>
        <w:tabs>
          <w:tab w:val="left" w:pos="10490"/>
        </w:tabs>
        <w:jc w:val="both"/>
        <w:rPr>
          <w:rFonts w:ascii="Arial" w:hAnsi="Arial" w:cs="Arial"/>
          <w:sz w:val="20"/>
          <w:szCs w:val="20"/>
        </w:rPr>
      </w:pPr>
      <w:r w:rsidRPr="00B109D6">
        <w:rPr>
          <w:rFonts w:ascii="Arial" w:hAnsi="Arial" w:cs="Arial"/>
          <w:sz w:val="20"/>
          <w:szCs w:val="20"/>
        </w:rPr>
        <w:t>Zapisnik je potrjen</w:t>
      </w:r>
    </w:p>
    <w:p w14:paraId="236E0F93" w14:textId="77777777" w:rsidR="00B638BE" w:rsidRPr="00B109D6" w:rsidRDefault="00B638BE" w:rsidP="00B109D6">
      <w:pPr>
        <w:pStyle w:val="Odstavekseznama"/>
        <w:numPr>
          <w:ilvl w:val="0"/>
          <w:numId w:val="20"/>
        </w:numPr>
        <w:tabs>
          <w:tab w:val="left" w:pos="10490"/>
        </w:tabs>
        <w:jc w:val="both"/>
        <w:rPr>
          <w:rFonts w:ascii="Arial" w:hAnsi="Arial" w:cs="Arial"/>
          <w:sz w:val="20"/>
          <w:szCs w:val="20"/>
        </w:rPr>
      </w:pPr>
      <w:r w:rsidRPr="00B109D6">
        <w:rPr>
          <w:rFonts w:ascii="Arial" w:hAnsi="Arial" w:cs="Arial"/>
          <w:sz w:val="20"/>
          <w:szCs w:val="20"/>
        </w:rPr>
        <w:t>UOPS bo Ministrstvu za kulturo predlagal podpis pogodbe z izvajalci in se pri tem usklajeval tudi s Koordinacijskim odborom za državne proslave in prireditve.</w:t>
      </w:r>
    </w:p>
    <w:p w14:paraId="50584B79" w14:textId="77777777" w:rsidR="00B638BE" w:rsidRPr="00B109D6" w:rsidRDefault="00B638BE" w:rsidP="00B109D6">
      <w:pPr>
        <w:pStyle w:val="Odstavekseznama"/>
        <w:numPr>
          <w:ilvl w:val="0"/>
          <w:numId w:val="20"/>
        </w:numPr>
        <w:autoSpaceDE w:val="0"/>
        <w:autoSpaceDN w:val="0"/>
        <w:adjustRightInd w:val="0"/>
        <w:spacing w:line="276" w:lineRule="auto"/>
        <w:jc w:val="both"/>
        <w:rPr>
          <w:rFonts w:ascii="Arial" w:eastAsia="Calibri" w:hAnsi="Arial" w:cs="Arial"/>
          <w:sz w:val="20"/>
          <w:szCs w:val="20"/>
        </w:rPr>
      </w:pPr>
      <w:r w:rsidRPr="00B109D6">
        <w:rPr>
          <w:rFonts w:ascii="Arial" w:eastAsia="Calibri" w:hAnsi="Arial" w:cs="Arial"/>
          <w:sz w:val="20"/>
          <w:szCs w:val="20"/>
        </w:rPr>
        <w:t xml:space="preserve">Po štirih krogih glasovanja so za Prešernovo nagrado izglasovali pesnico in prevajalko </w:t>
      </w:r>
      <w:r w:rsidRPr="00B109D6">
        <w:rPr>
          <w:rFonts w:ascii="Arial" w:eastAsia="Calibri" w:hAnsi="Arial" w:cs="Arial"/>
          <w:b/>
          <w:bCs/>
          <w:sz w:val="20"/>
          <w:szCs w:val="20"/>
        </w:rPr>
        <w:t>Eriko Vouk</w:t>
      </w:r>
      <w:r w:rsidRPr="00B109D6">
        <w:rPr>
          <w:rFonts w:ascii="Arial" w:eastAsia="Calibri" w:hAnsi="Arial" w:cs="Arial"/>
          <w:sz w:val="20"/>
          <w:szCs w:val="20"/>
        </w:rPr>
        <w:t xml:space="preserve">, ki jo je predlagala strokovna komisija za književnost in baletnega plesalca, koreografa, režiserja ter </w:t>
      </w:r>
      <w:r w:rsidRPr="00B109D6">
        <w:rPr>
          <w:rFonts w:ascii="Arial" w:eastAsia="Calibri" w:hAnsi="Arial" w:cs="Arial"/>
          <w:sz w:val="20"/>
          <w:szCs w:val="20"/>
        </w:rPr>
        <w:lastRenderedPageBreak/>
        <w:t xml:space="preserve">pedagoga </w:t>
      </w:r>
      <w:r w:rsidRPr="00B109D6">
        <w:rPr>
          <w:rFonts w:ascii="Arial" w:eastAsia="Calibri" w:hAnsi="Arial" w:cs="Arial"/>
          <w:b/>
          <w:bCs/>
          <w:sz w:val="20"/>
          <w:szCs w:val="20"/>
        </w:rPr>
        <w:t>dr. Henrika Neubauerja</w:t>
      </w:r>
      <w:r w:rsidRPr="00B109D6">
        <w:rPr>
          <w:rFonts w:ascii="Arial" w:eastAsia="Calibri" w:hAnsi="Arial" w:cs="Arial"/>
          <w:sz w:val="20"/>
          <w:szCs w:val="20"/>
        </w:rPr>
        <w:t>, ki ga je predlagala strokovna komisija za uprizoritvene umetnosti.</w:t>
      </w:r>
    </w:p>
    <w:p w14:paraId="66544F53" w14:textId="77777777" w:rsidR="00B638BE" w:rsidRPr="00B109D6" w:rsidRDefault="00B638BE" w:rsidP="00B109D6">
      <w:pPr>
        <w:pStyle w:val="Odstavekseznama"/>
        <w:autoSpaceDE w:val="0"/>
        <w:autoSpaceDN w:val="0"/>
        <w:adjustRightInd w:val="0"/>
        <w:spacing w:line="276" w:lineRule="auto"/>
        <w:ind w:left="1778"/>
        <w:jc w:val="both"/>
        <w:rPr>
          <w:rFonts w:ascii="Arial" w:eastAsia="Calibri" w:hAnsi="Arial" w:cs="Arial"/>
          <w:sz w:val="20"/>
          <w:szCs w:val="20"/>
        </w:rPr>
      </w:pPr>
      <w:r w:rsidRPr="00B109D6">
        <w:rPr>
          <w:rFonts w:ascii="Arial" w:eastAsia="Calibri" w:hAnsi="Arial" w:cs="Arial"/>
          <w:sz w:val="20"/>
          <w:szCs w:val="20"/>
        </w:rPr>
        <w:t xml:space="preserve">Glasovanje za nagrade Prešernovega sklada je potekalo v treh krogih. UOPS je sklenil, da nagrade podeli pesnici </w:t>
      </w:r>
      <w:r w:rsidRPr="00B109D6">
        <w:rPr>
          <w:rFonts w:ascii="Arial" w:eastAsia="Calibri" w:hAnsi="Arial" w:cs="Arial"/>
          <w:b/>
          <w:bCs/>
          <w:sz w:val="20"/>
          <w:szCs w:val="20"/>
        </w:rPr>
        <w:t xml:space="preserve">Miljani </w:t>
      </w:r>
      <w:proofErr w:type="spellStart"/>
      <w:r w:rsidRPr="00B109D6">
        <w:rPr>
          <w:rFonts w:ascii="Arial" w:eastAsia="Calibri" w:hAnsi="Arial" w:cs="Arial"/>
          <w:b/>
          <w:bCs/>
          <w:sz w:val="20"/>
          <w:szCs w:val="20"/>
        </w:rPr>
        <w:t>Cunti</w:t>
      </w:r>
      <w:proofErr w:type="spellEnd"/>
      <w:r w:rsidRPr="00B109D6">
        <w:rPr>
          <w:rFonts w:ascii="Arial" w:eastAsia="Calibri" w:hAnsi="Arial" w:cs="Arial"/>
          <w:sz w:val="20"/>
          <w:szCs w:val="20"/>
        </w:rPr>
        <w:t xml:space="preserve"> (književnost), igralki </w:t>
      </w:r>
      <w:r w:rsidRPr="00B109D6">
        <w:rPr>
          <w:rFonts w:ascii="Arial" w:eastAsia="Calibri" w:hAnsi="Arial" w:cs="Arial"/>
          <w:b/>
          <w:bCs/>
          <w:sz w:val="20"/>
          <w:szCs w:val="20"/>
        </w:rPr>
        <w:t>Jani Zupančič</w:t>
      </w:r>
      <w:r w:rsidRPr="00B109D6">
        <w:rPr>
          <w:rFonts w:ascii="Arial" w:eastAsia="Calibri" w:hAnsi="Arial" w:cs="Arial"/>
          <w:sz w:val="20"/>
          <w:szCs w:val="20"/>
        </w:rPr>
        <w:t xml:space="preserve"> (uprizoritvene umetnosti), pevki </w:t>
      </w:r>
      <w:r w:rsidRPr="00B109D6">
        <w:rPr>
          <w:rFonts w:ascii="Arial" w:eastAsia="Calibri" w:hAnsi="Arial" w:cs="Arial"/>
          <w:b/>
          <w:bCs/>
          <w:sz w:val="20"/>
          <w:szCs w:val="20"/>
        </w:rPr>
        <w:t xml:space="preserve">Nuški </w:t>
      </w:r>
      <w:proofErr w:type="spellStart"/>
      <w:r w:rsidRPr="00B109D6">
        <w:rPr>
          <w:rFonts w:ascii="Arial" w:eastAsia="Calibri" w:hAnsi="Arial" w:cs="Arial"/>
          <w:b/>
          <w:bCs/>
          <w:sz w:val="20"/>
          <w:szCs w:val="20"/>
        </w:rPr>
        <w:t>Drašček</w:t>
      </w:r>
      <w:proofErr w:type="spellEnd"/>
      <w:r w:rsidRPr="00B109D6">
        <w:rPr>
          <w:rFonts w:ascii="Arial" w:eastAsia="Calibri" w:hAnsi="Arial" w:cs="Arial"/>
          <w:sz w:val="20"/>
          <w:szCs w:val="20"/>
        </w:rPr>
        <w:t xml:space="preserve"> (glasba), </w:t>
      </w:r>
      <w:proofErr w:type="spellStart"/>
      <w:r w:rsidRPr="00B109D6">
        <w:rPr>
          <w:rFonts w:ascii="Arial" w:eastAsia="Calibri" w:hAnsi="Arial" w:cs="Arial"/>
          <w:sz w:val="20"/>
          <w:szCs w:val="20"/>
        </w:rPr>
        <w:t>striparju</w:t>
      </w:r>
      <w:proofErr w:type="spellEnd"/>
      <w:r w:rsidRPr="00B109D6">
        <w:rPr>
          <w:rFonts w:ascii="Arial" w:eastAsia="Calibri" w:hAnsi="Arial" w:cs="Arial"/>
          <w:sz w:val="20"/>
          <w:szCs w:val="20"/>
        </w:rPr>
        <w:t xml:space="preserve"> </w:t>
      </w:r>
      <w:r w:rsidRPr="00B109D6">
        <w:rPr>
          <w:rFonts w:ascii="Arial" w:eastAsia="Calibri" w:hAnsi="Arial" w:cs="Arial"/>
          <w:b/>
          <w:bCs/>
          <w:sz w:val="20"/>
          <w:szCs w:val="20"/>
        </w:rPr>
        <w:t>Cirilu Horjaku</w:t>
      </w:r>
      <w:r w:rsidRPr="00B109D6">
        <w:rPr>
          <w:rFonts w:ascii="Arial" w:eastAsia="Calibri" w:hAnsi="Arial" w:cs="Arial"/>
          <w:sz w:val="20"/>
          <w:szCs w:val="20"/>
        </w:rPr>
        <w:t xml:space="preserve"> (likovne in </w:t>
      </w:r>
      <w:proofErr w:type="spellStart"/>
      <w:r w:rsidRPr="00B109D6">
        <w:rPr>
          <w:rFonts w:ascii="Arial" w:eastAsia="Calibri" w:hAnsi="Arial" w:cs="Arial"/>
          <w:sz w:val="20"/>
          <w:szCs w:val="20"/>
        </w:rPr>
        <w:t>novomedijske</w:t>
      </w:r>
      <w:proofErr w:type="spellEnd"/>
      <w:r w:rsidRPr="00B109D6">
        <w:rPr>
          <w:rFonts w:ascii="Arial" w:eastAsia="Calibri" w:hAnsi="Arial" w:cs="Arial"/>
          <w:sz w:val="20"/>
          <w:szCs w:val="20"/>
        </w:rPr>
        <w:t xml:space="preserve"> umetnosti), scenaristki in režiserki </w:t>
      </w:r>
      <w:r w:rsidRPr="00B109D6">
        <w:rPr>
          <w:rFonts w:ascii="Arial" w:eastAsia="Calibri" w:hAnsi="Arial" w:cs="Arial"/>
          <w:b/>
          <w:bCs/>
          <w:sz w:val="20"/>
          <w:szCs w:val="20"/>
        </w:rPr>
        <w:t>Sari Kern</w:t>
      </w:r>
      <w:r w:rsidRPr="00B109D6">
        <w:rPr>
          <w:rFonts w:ascii="Arial" w:eastAsia="Calibri" w:hAnsi="Arial" w:cs="Arial"/>
          <w:sz w:val="20"/>
          <w:szCs w:val="20"/>
        </w:rPr>
        <w:t xml:space="preserve"> (avdiovizualne umetnosti) ter grafičnemu oblikovalcu </w:t>
      </w:r>
      <w:proofErr w:type="spellStart"/>
      <w:r w:rsidRPr="00B109D6">
        <w:rPr>
          <w:rFonts w:ascii="Arial" w:eastAsia="Calibri" w:hAnsi="Arial" w:cs="Arial"/>
          <w:b/>
          <w:bCs/>
          <w:sz w:val="20"/>
          <w:szCs w:val="20"/>
        </w:rPr>
        <w:t>Tomatu</w:t>
      </w:r>
      <w:proofErr w:type="spellEnd"/>
      <w:r w:rsidRPr="00B109D6">
        <w:rPr>
          <w:rFonts w:ascii="Arial" w:eastAsia="Calibri" w:hAnsi="Arial" w:cs="Arial"/>
          <w:b/>
          <w:bCs/>
          <w:sz w:val="20"/>
          <w:szCs w:val="20"/>
        </w:rPr>
        <w:t xml:space="preserve"> Koširju</w:t>
      </w:r>
      <w:r w:rsidRPr="00B109D6">
        <w:rPr>
          <w:rFonts w:ascii="Arial" w:eastAsia="Calibri" w:hAnsi="Arial" w:cs="Arial"/>
          <w:sz w:val="20"/>
          <w:szCs w:val="20"/>
        </w:rPr>
        <w:t xml:space="preserve"> (oblikovanje in arhitektura).</w:t>
      </w:r>
    </w:p>
    <w:p w14:paraId="4B741258" w14:textId="77777777" w:rsidR="00B638BE" w:rsidRPr="00B109D6" w:rsidRDefault="00B638BE" w:rsidP="00B109D6">
      <w:pPr>
        <w:pStyle w:val="Odstavekseznama"/>
        <w:autoSpaceDE w:val="0"/>
        <w:autoSpaceDN w:val="0"/>
        <w:adjustRightInd w:val="0"/>
        <w:spacing w:line="276" w:lineRule="auto"/>
        <w:ind w:left="1778"/>
        <w:jc w:val="both"/>
        <w:rPr>
          <w:rFonts w:ascii="Arial" w:eastAsia="Calibri" w:hAnsi="Arial" w:cs="Arial"/>
          <w:color w:val="FF0000"/>
          <w:sz w:val="20"/>
          <w:szCs w:val="20"/>
        </w:rPr>
      </w:pPr>
      <w:r w:rsidRPr="00B109D6">
        <w:rPr>
          <w:rFonts w:ascii="Arial" w:eastAsia="Calibri" w:hAnsi="Arial" w:cs="Arial"/>
          <w:sz w:val="20"/>
          <w:szCs w:val="20"/>
        </w:rPr>
        <w:t xml:space="preserve">Vsi izglasovani kandidati so prejeli nujno dvotretjinsko večino glasov. </w:t>
      </w:r>
    </w:p>
    <w:p w14:paraId="3EF0A916" w14:textId="77777777" w:rsidR="00B638BE" w:rsidRPr="00B109D6" w:rsidRDefault="00B638BE" w:rsidP="00B109D6">
      <w:pPr>
        <w:pStyle w:val="Odstavekseznama"/>
        <w:numPr>
          <w:ilvl w:val="0"/>
          <w:numId w:val="20"/>
        </w:numPr>
        <w:tabs>
          <w:tab w:val="left" w:pos="10490"/>
        </w:tabs>
        <w:autoSpaceDE w:val="0"/>
        <w:autoSpaceDN w:val="0"/>
        <w:adjustRightInd w:val="0"/>
        <w:spacing w:line="276" w:lineRule="auto"/>
        <w:jc w:val="both"/>
        <w:rPr>
          <w:rFonts w:ascii="Arial" w:eastAsia="Calibri" w:hAnsi="Arial" w:cs="Arial"/>
          <w:sz w:val="20"/>
          <w:szCs w:val="20"/>
        </w:rPr>
      </w:pPr>
      <w:r w:rsidRPr="00B109D6">
        <w:rPr>
          <w:rFonts w:ascii="Arial" w:hAnsi="Arial" w:cs="Arial"/>
          <w:sz w:val="20"/>
          <w:szCs w:val="20"/>
        </w:rPr>
        <w:t>Člani UOPS so se po uspešnem izboru nagrajencev dogovorili, da tiskovno konferenco, kjer bodo imena nagrajencev predstavili javnosti, izvedejo v ponedeljek, 4. 12. 2023, ob 11. uri.</w:t>
      </w:r>
    </w:p>
    <w:p w14:paraId="7A278FFD" w14:textId="77777777" w:rsidR="0052474C" w:rsidRPr="00B109D6" w:rsidRDefault="0052474C" w:rsidP="00A85617">
      <w:pPr>
        <w:tabs>
          <w:tab w:val="left" w:pos="10490"/>
        </w:tabs>
        <w:jc w:val="both"/>
        <w:rPr>
          <w:rFonts w:ascii="Arial" w:hAnsi="Arial" w:cs="Arial"/>
          <w:sz w:val="20"/>
          <w:lang w:val="sl-SI"/>
        </w:rPr>
      </w:pPr>
    </w:p>
    <w:p w14:paraId="5ACBE7E7" w14:textId="77777777" w:rsidR="00557A5E" w:rsidRPr="00B109D6" w:rsidRDefault="00557A5E" w:rsidP="00B109D6">
      <w:pPr>
        <w:tabs>
          <w:tab w:val="left" w:pos="10490"/>
        </w:tabs>
        <w:ind w:left="1418"/>
        <w:jc w:val="both"/>
        <w:rPr>
          <w:rFonts w:ascii="Arial" w:hAnsi="Arial" w:cs="Arial"/>
          <w:sz w:val="20"/>
          <w:lang w:val="sl-SI"/>
        </w:rPr>
      </w:pPr>
    </w:p>
    <w:p w14:paraId="336501C5" w14:textId="3DF8777D" w:rsidR="00557A5E" w:rsidRPr="00066707" w:rsidRDefault="0052474C" w:rsidP="00A85617">
      <w:pPr>
        <w:pStyle w:val="Naslov2"/>
        <w:rPr>
          <w:lang w:val="pl-PL"/>
        </w:rPr>
      </w:pPr>
      <w:r w:rsidRPr="00066707">
        <w:rPr>
          <w:lang w:val="pl-PL"/>
        </w:rPr>
        <w:t xml:space="preserve">Seje strokovnih komisij v obdobju od </w:t>
      </w:r>
      <w:r w:rsidR="006628E8" w:rsidRPr="00066707">
        <w:rPr>
          <w:lang w:val="pl-PL"/>
        </w:rPr>
        <w:t>20</w:t>
      </w:r>
      <w:r w:rsidR="00B638BE" w:rsidRPr="00066707">
        <w:rPr>
          <w:lang w:val="pl-PL"/>
        </w:rPr>
        <w:t>20</w:t>
      </w:r>
      <w:r w:rsidR="006628E8" w:rsidRPr="00066707">
        <w:rPr>
          <w:lang w:val="pl-PL"/>
        </w:rPr>
        <w:t xml:space="preserve"> do 20</w:t>
      </w:r>
      <w:r w:rsidR="00B638BE" w:rsidRPr="00066707">
        <w:rPr>
          <w:lang w:val="pl-PL"/>
        </w:rPr>
        <w:t>23</w:t>
      </w:r>
    </w:p>
    <w:p w14:paraId="748BAD2A" w14:textId="77777777" w:rsidR="001E73F2" w:rsidRPr="00F4736E" w:rsidRDefault="001E73F2" w:rsidP="00A85617">
      <w:pPr>
        <w:jc w:val="both"/>
        <w:rPr>
          <w:rFonts w:ascii="Arial" w:hAnsi="Arial" w:cs="Arial"/>
          <w:sz w:val="20"/>
          <w:lang w:val="pl-PL"/>
        </w:rPr>
      </w:pPr>
    </w:p>
    <w:p w14:paraId="2D7F189F" w14:textId="77777777" w:rsidR="001E73F2" w:rsidRPr="00F4736E" w:rsidRDefault="001E73F2" w:rsidP="00B109D6">
      <w:pPr>
        <w:ind w:left="1418"/>
        <w:jc w:val="both"/>
        <w:rPr>
          <w:rFonts w:ascii="Arial" w:hAnsi="Arial" w:cs="Arial"/>
          <w:sz w:val="20"/>
          <w:lang w:val="pl-PL"/>
        </w:rPr>
      </w:pPr>
      <w:r w:rsidRPr="00F4736E">
        <w:rPr>
          <w:rFonts w:ascii="Arial" w:hAnsi="Arial" w:cs="Arial"/>
          <w:sz w:val="20"/>
          <w:lang w:val="pl-PL"/>
        </w:rPr>
        <w:t>V letu 2020 je bilo skupaj sedem sej strokovnih komisij UOPS</w:t>
      </w:r>
      <w:r w:rsidRPr="00F4736E">
        <w:rPr>
          <w:rFonts w:ascii="Arial" w:hAnsi="Arial" w:cs="Arial"/>
          <w:i/>
          <w:sz w:val="20"/>
          <w:lang w:val="pl-PL"/>
        </w:rPr>
        <w:t>.</w:t>
      </w:r>
      <w:r w:rsidRPr="00F4736E">
        <w:rPr>
          <w:rFonts w:ascii="Arial" w:hAnsi="Arial" w:cs="Arial"/>
          <w:b/>
          <w:sz w:val="20"/>
          <w:lang w:val="pl-PL"/>
        </w:rPr>
        <w:t xml:space="preserve"> </w:t>
      </w:r>
      <w:r w:rsidRPr="00F4736E">
        <w:rPr>
          <w:rFonts w:ascii="Arial" w:hAnsi="Arial" w:cs="Arial"/>
          <w:sz w:val="20"/>
          <w:lang w:val="pl-PL"/>
        </w:rPr>
        <w:t xml:space="preserve">Predsedniki strokovnih komisij so na četrti redni seji UOPS, ki je potekala 27. 11. 2020, poročali o svojem delu in predstavili izbore predlogov za podelitev nagrad v letu 2021. </w:t>
      </w:r>
    </w:p>
    <w:p w14:paraId="3CE7097B" w14:textId="77777777" w:rsidR="00A17C2E" w:rsidRPr="00F4736E" w:rsidRDefault="00A17C2E" w:rsidP="00B109D6">
      <w:pPr>
        <w:ind w:left="1418"/>
        <w:jc w:val="both"/>
        <w:rPr>
          <w:rFonts w:ascii="Arial" w:hAnsi="Arial" w:cs="Arial"/>
          <w:sz w:val="20"/>
          <w:lang w:val="pl-PL"/>
        </w:rPr>
      </w:pPr>
    </w:p>
    <w:p w14:paraId="516E0C49" w14:textId="77777777" w:rsidR="00A17C2E" w:rsidRPr="00F4736E" w:rsidRDefault="00A17C2E" w:rsidP="00B109D6">
      <w:pPr>
        <w:ind w:left="1418"/>
        <w:jc w:val="both"/>
        <w:rPr>
          <w:rFonts w:ascii="Arial" w:hAnsi="Arial" w:cs="Arial"/>
          <w:color w:val="0070C0"/>
          <w:sz w:val="20"/>
          <w:lang w:val="pl-PL"/>
        </w:rPr>
      </w:pPr>
      <w:r w:rsidRPr="00F4736E">
        <w:rPr>
          <w:rFonts w:ascii="Arial" w:hAnsi="Arial" w:cs="Arial"/>
          <w:sz w:val="20"/>
          <w:lang w:val="pl-PL"/>
        </w:rPr>
        <w:t>V letu 2021 je bilo skupaj osem sej strokovnih komisij UOPS</w:t>
      </w:r>
      <w:r w:rsidRPr="00F4736E">
        <w:rPr>
          <w:rFonts w:ascii="Arial" w:hAnsi="Arial" w:cs="Arial"/>
          <w:i/>
          <w:sz w:val="20"/>
          <w:lang w:val="pl-PL"/>
        </w:rPr>
        <w:t>.</w:t>
      </w:r>
      <w:r w:rsidRPr="00F4736E">
        <w:rPr>
          <w:rFonts w:ascii="Arial" w:hAnsi="Arial" w:cs="Arial"/>
          <w:b/>
          <w:sz w:val="20"/>
          <w:lang w:val="pl-PL"/>
        </w:rPr>
        <w:t xml:space="preserve"> </w:t>
      </w:r>
      <w:r w:rsidRPr="00F4736E">
        <w:rPr>
          <w:rFonts w:ascii="Arial" w:hAnsi="Arial" w:cs="Arial"/>
          <w:sz w:val="20"/>
          <w:lang w:val="pl-PL"/>
        </w:rPr>
        <w:t xml:space="preserve">Predsedniki strokovnih komisij so na deseti redni seji UOPS, ki je potekala 15. novembra 2021, poročali o svojem delu in predstavili izbore predlogov za podelitev nagrad v letu 2022. </w:t>
      </w:r>
    </w:p>
    <w:p w14:paraId="341980C6" w14:textId="77777777" w:rsidR="00A17C2E" w:rsidRPr="00F4736E" w:rsidRDefault="00A17C2E" w:rsidP="00B109D6">
      <w:pPr>
        <w:ind w:left="1418"/>
        <w:jc w:val="both"/>
        <w:rPr>
          <w:rFonts w:ascii="Arial" w:hAnsi="Arial" w:cs="Arial"/>
          <w:sz w:val="20"/>
          <w:lang w:val="pl-PL"/>
        </w:rPr>
      </w:pPr>
    </w:p>
    <w:p w14:paraId="5D345FD3" w14:textId="77777777" w:rsidR="00A10212" w:rsidRPr="00F4736E" w:rsidRDefault="00A10212" w:rsidP="00B109D6">
      <w:pPr>
        <w:ind w:left="1418"/>
        <w:jc w:val="both"/>
        <w:rPr>
          <w:rFonts w:ascii="Arial" w:hAnsi="Arial" w:cs="Arial"/>
          <w:color w:val="0070C0"/>
          <w:sz w:val="20"/>
          <w:lang w:val="pl-PL"/>
        </w:rPr>
      </w:pPr>
      <w:r w:rsidRPr="00F4736E">
        <w:rPr>
          <w:rFonts w:ascii="Arial" w:hAnsi="Arial" w:cs="Arial"/>
          <w:sz w:val="20"/>
          <w:lang w:val="pl-PL"/>
        </w:rPr>
        <w:t>V letu 2022 je bilo skupaj sedem sej strokovnih komisij UOPS</w:t>
      </w:r>
      <w:r w:rsidRPr="00F4736E">
        <w:rPr>
          <w:rFonts w:ascii="Arial" w:hAnsi="Arial" w:cs="Arial"/>
          <w:i/>
          <w:sz w:val="20"/>
          <w:lang w:val="pl-PL"/>
        </w:rPr>
        <w:t>.</w:t>
      </w:r>
      <w:r w:rsidRPr="00F4736E">
        <w:rPr>
          <w:rFonts w:ascii="Arial" w:hAnsi="Arial" w:cs="Arial"/>
          <w:b/>
          <w:sz w:val="20"/>
          <w:lang w:val="pl-PL"/>
        </w:rPr>
        <w:t xml:space="preserve"> </w:t>
      </w:r>
      <w:r w:rsidRPr="00F4736E">
        <w:rPr>
          <w:rFonts w:ascii="Arial" w:hAnsi="Arial" w:cs="Arial"/>
          <w:sz w:val="20"/>
          <w:lang w:val="pl-PL"/>
        </w:rPr>
        <w:t xml:space="preserve">Predsedniki strokovnih komisij so na šestnajsti redni seji UOPS, ki je potekala 11. novembra 2022, poročali o svojem delu in predstavili izbore predlogov za podelitev nagrad v letu 2023. </w:t>
      </w:r>
    </w:p>
    <w:p w14:paraId="6FE91E18" w14:textId="77777777" w:rsidR="00A10212" w:rsidRPr="00F4736E" w:rsidRDefault="00A10212" w:rsidP="00B109D6">
      <w:pPr>
        <w:ind w:left="1418"/>
        <w:jc w:val="both"/>
        <w:rPr>
          <w:rFonts w:ascii="Arial" w:hAnsi="Arial" w:cs="Arial"/>
          <w:sz w:val="20"/>
          <w:lang w:val="pl-PL"/>
        </w:rPr>
      </w:pPr>
    </w:p>
    <w:p w14:paraId="287B5BEF" w14:textId="77777777" w:rsidR="00B638BE" w:rsidRPr="00F4736E" w:rsidRDefault="00B638BE" w:rsidP="00B109D6">
      <w:pPr>
        <w:tabs>
          <w:tab w:val="left" w:pos="10490"/>
        </w:tabs>
        <w:spacing w:after="120"/>
        <w:ind w:left="1418"/>
        <w:jc w:val="both"/>
        <w:rPr>
          <w:rFonts w:ascii="Arial" w:hAnsi="Arial" w:cs="Arial"/>
          <w:b/>
          <w:sz w:val="20"/>
          <w:lang w:val="pl-PL"/>
        </w:rPr>
      </w:pPr>
      <w:r w:rsidRPr="00F4736E">
        <w:rPr>
          <w:rFonts w:ascii="Arial" w:hAnsi="Arial" w:cs="Arial"/>
          <w:sz w:val="20"/>
          <w:lang w:val="pl-PL"/>
        </w:rPr>
        <w:t>V letu 2023 je bilo skupaj šest sej strokovnih komisij UOPS</w:t>
      </w:r>
      <w:r w:rsidRPr="00F4736E">
        <w:rPr>
          <w:rFonts w:ascii="Arial" w:hAnsi="Arial" w:cs="Arial"/>
          <w:i/>
          <w:sz w:val="20"/>
          <w:lang w:val="pl-PL"/>
        </w:rPr>
        <w:t>.</w:t>
      </w:r>
      <w:r w:rsidRPr="00F4736E">
        <w:rPr>
          <w:rFonts w:ascii="Arial" w:hAnsi="Arial" w:cs="Arial"/>
          <w:b/>
          <w:sz w:val="20"/>
          <w:lang w:val="pl-PL"/>
        </w:rPr>
        <w:t xml:space="preserve"> </w:t>
      </w:r>
      <w:r w:rsidRPr="00F4736E">
        <w:rPr>
          <w:rFonts w:ascii="Arial" w:hAnsi="Arial" w:cs="Arial"/>
          <w:sz w:val="20"/>
          <w:lang w:val="pl-PL"/>
        </w:rPr>
        <w:t xml:space="preserve">Predsedniki strokovnih komisij so na </w:t>
      </w:r>
      <w:r w:rsidRPr="00F4736E">
        <w:rPr>
          <w:rFonts w:ascii="Arial" w:hAnsi="Arial" w:cs="Arial"/>
          <w:bCs/>
          <w:sz w:val="20"/>
          <w:lang w:val="pl-PL"/>
        </w:rPr>
        <w:t>23. redni seji</w:t>
      </w:r>
      <w:r w:rsidRPr="00F4736E">
        <w:rPr>
          <w:rFonts w:ascii="Arial" w:hAnsi="Arial" w:cs="Arial"/>
          <w:sz w:val="20"/>
          <w:lang w:val="pl-PL"/>
        </w:rPr>
        <w:t xml:space="preserve"> UOPS, ki je potekala 6. novembra 2023, poročali o svojem delu in predstavili izbore predlogov za podelitev nagrad v letu 2024. </w:t>
      </w:r>
    </w:p>
    <w:p w14:paraId="358D229D" w14:textId="77777777" w:rsidR="001E73F2" w:rsidRPr="00B109D6" w:rsidRDefault="001E73F2" w:rsidP="00B109D6">
      <w:pPr>
        <w:tabs>
          <w:tab w:val="left" w:pos="10490"/>
        </w:tabs>
        <w:ind w:left="1418"/>
        <w:jc w:val="both"/>
        <w:rPr>
          <w:rFonts w:ascii="Arial" w:hAnsi="Arial" w:cs="Arial"/>
          <w:sz w:val="20"/>
          <w:lang w:val="sl-SI"/>
        </w:rPr>
      </w:pPr>
    </w:p>
    <w:p w14:paraId="58BA3775" w14:textId="77777777" w:rsidR="008B6D27" w:rsidRPr="00B109D6" w:rsidRDefault="00DE7D16" w:rsidP="00B109D6">
      <w:pPr>
        <w:tabs>
          <w:tab w:val="left" w:pos="10490"/>
        </w:tabs>
        <w:ind w:left="1418"/>
        <w:jc w:val="both"/>
        <w:rPr>
          <w:rFonts w:ascii="Arial" w:hAnsi="Arial" w:cs="Arial"/>
          <w:sz w:val="20"/>
          <w:lang w:val="sl-SI"/>
        </w:rPr>
      </w:pPr>
      <w:r w:rsidRPr="00B109D6">
        <w:rPr>
          <w:rFonts w:ascii="Arial" w:hAnsi="Arial" w:cs="Arial"/>
          <w:sz w:val="20"/>
          <w:lang w:val="sl-SI"/>
        </w:rPr>
        <w:t xml:space="preserve">Strokovne komisije so o svojem delu poročale na sejah UOPS.  </w:t>
      </w:r>
    </w:p>
    <w:p w14:paraId="29AA3AAA" w14:textId="77777777" w:rsidR="007D0061" w:rsidRPr="00B109D6" w:rsidRDefault="007D0061" w:rsidP="00A85617">
      <w:pPr>
        <w:tabs>
          <w:tab w:val="left" w:pos="10490"/>
        </w:tabs>
        <w:jc w:val="both"/>
        <w:rPr>
          <w:rFonts w:ascii="Arial" w:hAnsi="Arial" w:cs="Arial"/>
          <w:sz w:val="20"/>
          <w:lang w:val="sl-SI"/>
        </w:rPr>
      </w:pPr>
    </w:p>
    <w:p w14:paraId="0299447C" w14:textId="77777777" w:rsidR="0022314B" w:rsidRPr="00B109D6" w:rsidRDefault="0022314B" w:rsidP="00F4736E">
      <w:pPr>
        <w:pStyle w:val="Naslov1"/>
      </w:pPr>
      <w:r w:rsidRPr="00B109D6">
        <w:t xml:space="preserve">FINANČNO POROČILO </w:t>
      </w:r>
    </w:p>
    <w:p w14:paraId="280DB5C1" w14:textId="77777777" w:rsidR="007C63F9" w:rsidRPr="00B109D6" w:rsidRDefault="007C63F9" w:rsidP="00A85617">
      <w:pPr>
        <w:tabs>
          <w:tab w:val="left" w:pos="10490"/>
        </w:tabs>
        <w:jc w:val="both"/>
        <w:rPr>
          <w:rFonts w:ascii="Arial" w:hAnsi="Arial" w:cs="Arial"/>
          <w:sz w:val="20"/>
          <w:lang w:val="sl-SI"/>
        </w:rPr>
      </w:pPr>
    </w:p>
    <w:p w14:paraId="7E324A6F" w14:textId="77777777" w:rsidR="001E73F2" w:rsidRPr="00F4736E" w:rsidRDefault="001E73F2" w:rsidP="00B109D6">
      <w:pPr>
        <w:ind w:left="1418"/>
        <w:jc w:val="both"/>
        <w:rPr>
          <w:rFonts w:ascii="Arial" w:hAnsi="Arial" w:cs="Arial"/>
          <w:sz w:val="20"/>
          <w:lang w:val="pl-PL"/>
        </w:rPr>
      </w:pPr>
      <w:r w:rsidRPr="00F4736E">
        <w:rPr>
          <w:rFonts w:ascii="Arial" w:hAnsi="Arial" w:cs="Arial"/>
          <w:sz w:val="20"/>
          <w:lang w:val="pl-PL"/>
        </w:rPr>
        <w:t>Sredstva za dodeljevanje nagrad in delo upravnega odbora zagotavlja Republika Slovenija. Za namensko uporabo teh sredstev je odgovoren predsednik upravnega odbora.</w:t>
      </w:r>
    </w:p>
    <w:p w14:paraId="6A5E91A3" w14:textId="77777777" w:rsidR="001E73F2" w:rsidRPr="00F4736E" w:rsidRDefault="001E73F2" w:rsidP="00B109D6">
      <w:pPr>
        <w:jc w:val="both"/>
        <w:rPr>
          <w:rFonts w:ascii="Arial" w:hAnsi="Arial" w:cs="Arial"/>
          <w:color w:val="000000"/>
          <w:sz w:val="20"/>
          <w:lang w:val="pl-PL"/>
        </w:rPr>
      </w:pPr>
    </w:p>
    <w:p w14:paraId="49060A3B" w14:textId="77777777" w:rsidR="001E73F2" w:rsidRPr="00F4736E" w:rsidRDefault="001E73F2" w:rsidP="00B109D6">
      <w:pPr>
        <w:ind w:left="1418"/>
        <w:jc w:val="both"/>
        <w:rPr>
          <w:rFonts w:ascii="Arial" w:hAnsi="Arial" w:cs="Arial"/>
          <w:color w:val="000000"/>
          <w:sz w:val="20"/>
          <w:lang w:val="pl-PL"/>
        </w:rPr>
      </w:pPr>
      <w:r w:rsidRPr="00F4736E">
        <w:rPr>
          <w:rFonts w:ascii="Arial" w:hAnsi="Arial" w:cs="Arial"/>
          <w:color w:val="000000"/>
          <w:sz w:val="20"/>
          <w:lang w:val="pl-PL"/>
        </w:rPr>
        <w:t>Prešernov sklad črpa finančna sredstva s proračunske postavke št. 131131 – Prešernove nagrade. Za leto 2020 so bila ta sredstva predvidena v višini 170.000 EUR in z rebalansom proračuna za leto 2020 povišana na 172.657 EUR. V letu 2021 so bila sredstva za to proračunsko postavko še povišana, in sicer na 226.000 EUR. Ker izbor nagrajencev in priprave Prešernove proslave potekajo v letu pred samo podelitvijo nagrad in izvedbo proslave, se finančna sredstva izplačujejo v obeh obravnavanih letih.</w:t>
      </w:r>
    </w:p>
    <w:p w14:paraId="07C3687B" w14:textId="77777777" w:rsidR="001E73F2" w:rsidRPr="00F4736E" w:rsidRDefault="001E73F2" w:rsidP="00B109D6">
      <w:pPr>
        <w:ind w:left="1418"/>
        <w:jc w:val="both"/>
        <w:rPr>
          <w:rFonts w:ascii="Arial" w:hAnsi="Arial" w:cs="Arial"/>
          <w:color w:val="000000"/>
          <w:sz w:val="20"/>
          <w:highlight w:val="green"/>
          <w:lang w:val="pl-PL"/>
        </w:rPr>
      </w:pPr>
    </w:p>
    <w:p w14:paraId="6E8BF180" w14:textId="476F2E89" w:rsidR="001E73F2" w:rsidRPr="00F4736E" w:rsidRDefault="001E73F2" w:rsidP="00B109D6">
      <w:pPr>
        <w:ind w:left="1418"/>
        <w:jc w:val="both"/>
        <w:rPr>
          <w:rFonts w:ascii="Arial" w:hAnsi="Arial" w:cs="Arial"/>
          <w:color w:val="000000"/>
          <w:sz w:val="20"/>
          <w:lang w:val="pl-PL"/>
        </w:rPr>
      </w:pPr>
      <w:r w:rsidRPr="00F4736E">
        <w:rPr>
          <w:rFonts w:ascii="Arial" w:hAnsi="Arial" w:cs="Arial"/>
          <w:color w:val="000000"/>
          <w:sz w:val="20"/>
          <w:lang w:val="pl-PL"/>
        </w:rPr>
        <w:t xml:space="preserve">Proračunska postavka 131131 – Prešernove nagrade je namenjena izplačilu nagrad nagrajencem in izvedbi proslave ter pokritju drugih stroškov, povezanih s podelitvijo nagrad in izvedbo proslave. Na Prešernovi proslavi 2021, ki je bila izvedena na predvečer Prešernovega dne, slovenskega kulturnega praznika, 7. februarja 2021, so bile izplačane nagrade osmim nagrajencem v skupnem znesku 120.000,00 EUR. </w:t>
      </w:r>
      <w:bookmarkStart w:id="1" w:name="_Hlk66170702"/>
      <w:r w:rsidRPr="00F4736E">
        <w:rPr>
          <w:rFonts w:ascii="Arial" w:hAnsi="Arial" w:cs="Arial"/>
          <w:color w:val="000000"/>
          <w:sz w:val="20"/>
          <w:lang w:val="pl-PL"/>
        </w:rPr>
        <w:t xml:space="preserve">Za izvedbo Prešernove proslave 2021 je bilo za tiskarske, oblikovalske in lektorske storitve, avtorje esejev in objave porabljenih 9.139 EUR. Po končnem obračunu je končni znesek izvršne produkcije proslave znašal 78.037 EUR. </w:t>
      </w:r>
      <w:r w:rsidR="00DC4DE8" w:rsidRPr="00F4736E">
        <w:rPr>
          <w:rFonts w:ascii="Arial" w:hAnsi="Arial" w:cs="Arial"/>
          <w:color w:val="000000"/>
          <w:sz w:val="20"/>
          <w:lang w:val="pl-PL"/>
        </w:rPr>
        <w:t xml:space="preserve"> </w:t>
      </w:r>
    </w:p>
    <w:bookmarkEnd w:id="1"/>
    <w:p w14:paraId="60CF6ECF" w14:textId="77777777" w:rsidR="0022314B" w:rsidRPr="00B109D6" w:rsidRDefault="0022314B" w:rsidP="00B109D6">
      <w:pPr>
        <w:tabs>
          <w:tab w:val="left" w:pos="10490"/>
        </w:tabs>
        <w:ind w:left="1418"/>
        <w:jc w:val="both"/>
        <w:rPr>
          <w:rFonts w:ascii="Arial" w:hAnsi="Arial" w:cs="Arial"/>
          <w:sz w:val="20"/>
          <w:lang w:val="sl-SI"/>
        </w:rPr>
      </w:pPr>
    </w:p>
    <w:p w14:paraId="4D13C9B1" w14:textId="77777777" w:rsidR="00B638BE" w:rsidRPr="00F4736E" w:rsidRDefault="00B638BE" w:rsidP="00B109D6">
      <w:pPr>
        <w:ind w:left="1418"/>
        <w:jc w:val="both"/>
        <w:rPr>
          <w:rFonts w:ascii="Arial" w:hAnsi="Arial" w:cs="Arial"/>
          <w:sz w:val="20"/>
          <w:lang w:val="pl-PL"/>
        </w:rPr>
      </w:pPr>
    </w:p>
    <w:p w14:paraId="26DFD74C" w14:textId="6C8F35E7" w:rsidR="00A17C2E" w:rsidRPr="00F4736E" w:rsidRDefault="00A17C2E" w:rsidP="00B109D6">
      <w:pPr>
        <w:ind w:left="1418"/>
        <w:jc w:val="both"/>
        <w:rPr>
          <w:rFonts w:ascii="Arial" w:hAnsi="Arial" w:cs="Arial"/>
          <w:sz w:val="20"/>
          <w:lang w:val="pl-PL"/>
        </w:rPr>
      </w:pPr>
      <w:r w:rsidRPr="00F4736E">
        <w:rPr>
          <w:rFonts w:ascii="Arial" w:hAnsi="Arial" w:cs="Arial"/>
          <w:sz w:val="20"/>
          <w:lang w:val="pl-PL"/>
        </w:rPr>
        <w:t xml:space="preserve">Za leto 2021 so bila ta sredstva predvidena v višini 226.000 EUR. Enaka višina sredstev je bila predvidena tudi za leto 2022. Z rebalansom proračuna je bila višina teh sredstev za leto 2022 povišana </w:t>
      </w:r>
      <w:r w:rsidRPr="00F4736E">
        <w:rPr>
          <w:rFonts w:ascii="Arial" w:hAnsi="Arial" w:cs="Arial"/>
          <w:sz w:val="20"/>
          <w:lang w:val="pl-PL"/>
        </w:rPr>
        <w:lastRenderedPageBreak/>
        <w:t>na 310.000 EUR. Ker izbor nagrajencev in priprave Prešernove proslave potekajo v letu pred samo podelitvijo nagrad in izvedbo proslave, se finančna sredstva izplačujejo v obeh obravnavanih letih.</w:t>
      </w:r>
    </w:p>
    <w:p w14:paraId="74534B68" w14:textId="77777777" w:rsidR="00A17C2E" w:rsidRPr="00F4736E" w:rsidRDefault="00A17C2E" w:rsidP="00B109D6">
      <w:pPr>
        <w:ind w:left="1418"/>
        <w:jc w:val="both"/>
        <w:rPr>
          <w:rFonts w:ascii="Arial" w:hAnsi="Arial" w:cs="Arial"/>
          <w:color w:val="0070C0"/>
          <w:sz w:val="20"/>
          <w:highlight w:val="green"/>
          <w:lang w:val="pl-PL"/>
        </w:rPr>
      </w:pPr>
    </w:p>
    <w:p w14:paraId="3AE9654C" w14:textId="000CBF52" w:rsidR="00A17C2E" w:rsidRPr="00A85617" w:rsidRDefault="00A17C2E" w:rsidP="00A85617">
      <w:pPr>
        <w:ind w:left="1418"/>
        <w:jc w:val="both"/>
        <w:rPr>
          <w:rFonts w:ascii="Arial" w:hAnsi="Arial" w:cs="Arial"/>
          <w:sz w:val="20"/>
          <w:lang w:val="pl-PL"/>
        </w:rPr>
      </w:pPr>
      <w:r w:rsidRPr="00F4736E">
        <w:rPr>
          <w:rFonts w:ascii="Arial" w:hAnsi="Arial" w:cs="Arial"/>
          <w:sz w:val="20"/>
          <w:lang w:val="pl-PL"/>
        </w:rPr>
        <w:t xml:space="preserve">Proračunska postavka 131131 – Prešernove nagrade je namenjena izplačilu nagrad nagrajencem in izvedbi proslave ter pokritju drugih stroškov, povezanih s podelitvijo nagrad in izvedbo proslave. Na Prešernovi proslavi 2022, ki je bila izvedena na predvečer Prešernovega dne, slovenskega kulturnega praznika, 7. februarja 2022, so bile izplačane nagrade osmim nagrajencem v skupnem znesku 120.000,00 EUR. Za izvedbo Prešernove proslave 2022 je bilo za tiskarske, oblikovalske in lektorske storitve, avtorje esejev in objave porabljenih 8.317 EUR. Po končnem obračunu je končni znesek izvršne produkcije proslave znašal 72.499,04  EUR. </w:t>
      </w:r>
    </w:p>
    <w:p w14:paraId="66A2325A" w14:textId="77777777" w:rsidR="00B638BE" w:rsidRPr="00F4736E" w:rsidRDefault="00B638BE" w:rsidP="00B109D6">
      <w:pPr>
        <w:ind w:left="1418"/>
        <w:jc w:val="both"/>
        <w:rPr>
          <w:rFonts w:ascii="Arial" w:hAnsi="Arial" w:cs="Arial"/>
          <w:sz w:val="20"/>
          <w:lang w:val="pl-PL"/>
        </w:rPr>
      </w:pPr>
    </w:p>
    <w:p w14:paraId="3253619D" w14:textId="0B2D5F00" w:rsidR="00B638BE" w:rsidRPr="00F4736E" w:rsidRDefault="00B638BE" w:rsidP="00B109D6">
      <w:pPr>
        <w:ind w:left="1418"/>
        <w:jc w:val="both"/>
        <w:rPr>
          <w:rFonts w:ascii="Arial" w:hAnsi="Arial" w:cs="Arial"/>
          <w:sz w:val="20"/>
          <w:lang w:val="pl-PL"/>
        </w:rPr>
      </w:pPr>
      <w:r w:rsidRPr="00F4736E">
        <w:rPr>
          <w:rFonts w:ascii="Arial" w:hAnsi="Arial" w:cs="Arial"/>
          <w:sz w:val="20"/>
          <w:lang w:val="pl-PL"/>
        </w:rPr>
        <w:t>Tako za leto 2022, kot tudi za leto 2023 so sredstva za delo Prešernovega sklada predvidena v višini 310.000 EUR. Ker izbor nagrajencev in priprave Prešernove proslave potekajo v letu pred samo podelitvijo nagrad in izvedbo proslave, se finančna sredstva izplačujejo v obeh obravnavanih letih.</w:t>
      </w:r>
    </w:p>
    <w:p w14:paraId="43D49170" w14:textId="77777777" w:rsidR="00B638BE" w:rsidRPr="00F4736E" w:rsidRDefault="00B638BE" w:rsidP="00B109D6">
      <w:pPr>
        <w:ind w:left="1418"/>
        <w:jc w:val="both"/>
        <w:rPr>
          <w:rFonts w:ascii="Arial" w:hAnsi="Arial" w:cs="Arial"/>
          <w:color w:val="0070C0"/>
          <w:sz w:val="20"/>
          <w:highlight w:val="green"/>
          <w:lang w:val="pl-PL"/>
        </w:rPr>
      </w:pPr>
    </w:p>
    <w:p w14:paraId="4CDC4184" w14:textId="77777777" w:rsidR="00B638BE" w:rsidRPr="00F4736E" w:rsidRDefault="00B638BE" w:rsidP="00B109D6">
      <w:pPr>
        <w:ind w:left="1418"/>
        <w:jc w:val="both"/>
        <w:rPr>
          <w:rFonts w:ascii="Arial" w:hAnsi="Arial" w:cs="Arial"/>
          <w:sz w:val="20"/>
          <w:lang w:val="pl-PL"/>
        </w:rPr>
      </w:pPr>
      <w:r w:rsidRPr="00F4736E">
        <w:rPr>
          <w:rFonts w:ascii="Arial" w:hAnsi="Arial" w:cs="Arial"/>
          <w:sz w:val="20"/>
          <w:lang w:val="pl-PL"/>
        </w:rPr>
        <w:t>Proračunska postavka 131131 – Prešernove nagrade je namenjena izplačilu nagrad nagrajencem in izvedbi proslave ter pokritju drugih stroškov, povezanih s podelitvijo nagrad in izvedbo proslave. Na Prešernovi proslavi 2023, ki je bila izvedena na predvečer Prešernovega dne, slovenskega kulturnega praznika, 7. februarja 2023, so bile izplačane nagrade osmim nagrajencem v skupnem znesku 120.000,00 EUR.</w:t>
      </w:r>
    </w:p>
    <w:p w14:paraId="4790B650" w14:textId="77777777" w:rsidR="00A17C2E" w:rsidRPr="00B109D6" w:rsidRDefault="00A17C2E" w:rsidP="00B109D6">
      <w:pPr>
        <w:tabs>
          <w:tab w:val="left" w:pos="10490"/>
        </w:tabs>
        <w:ind w:left="1418"/>
        <w:jc w:val="both"/>
        <w:rPr>
          <w:rFonts w:ascii="Arial" w:hAnsi="Arial" w:cs="Arial"/>
          <w:sz w:val="20"/>
          <w:lang w:val="sl-SI"/>
        </w:rPr>
      </w:pPr>
    </w:p>
    <w:p w14:paraId="1031C0D3" w14:textId="246D1435" w:rsidR="00B638BE" w:rsidRPr="00F4736E" w:rsidRDefault="0064294B" w:rsidP="00B109D6">
      <w:pPr>
        <w:ind w:left="1418"/>
        <w:jc w:val="both"/>
        <w:rPr>
          <w:rFonts w:ascii="Arial" w:hAnsi="Arial" w:cs="Arial"/>
          <w:color w:val="0070C0"/>
          <w:sz w:val="20"/>
          <w:highlight w:val="green"/>
          <w:lang w:val="pl-PL"/>
        </w:rPr>
      </w:pPr>
      <w:r w:rsidRPr="00F4736E">
        <w:rPr>
          <w:rFonts w:ascii="Arial" w:hAnsi="Arial" w:cs="Arial"/>
          <w:sz w:val="20"/>
          <w:lang w:val="sl-SI"/>
        </w:rPr>
        <w:t xml:space="preserve">Sredstva za delo Prešernovega sklada so se iz predvidenih sredstev v višini 310.000 EUR v letu 2023 zvišala na 330.000 EUR. Proračunska postavka 131131 – Prešernove nagrade je namenjena izplačilu nagrad nagrajencem in izvedbi proslave ter pokritju drugih stroškov, povezanih s podelitvijo nagrad in izvedbo proslave. </w:t>
      </w:r>
      <w:r w:rsidRPr="00F4736E">
        <w:rPr>
          <w:rFonts w:ascii="Arial" w:hAnsi="Arial" w:cs="Arial"/>
          <w:sz w:val="20"/>
          <w:lang w:val="pl-PL"/>
        </w:rPr>
        <w:t xml:space="preserve">Za namensko uporabo teh sredstev je odgovoren predsednik upravnega odbora. V zvezi z dogajanji v letu 2023 je glede odgovornosti predsednika upravnega odbora Prešernovega sklada za namensko uporabo sredstev treba protokolirati: »Predsednik upravnega odbora ne prevzema nobene pravne in/ali materialne odgovornosti za nenamenski in z njegove strani neoodobren poseg v proračunsko postavko 131131. Tak poseg vanjo je z retroaktivnim izplačilom 'zavrnjene' Prešernove nagrade za leto 2000 Svetlani Makarovič izvršila ministrica za kulturo Republike Slovenije dr. Asta Vrečko (cf. ministričine dopise UOPS z dne 19. 4. 2023, 19. 6. 2023 in 13. 7. 2023 /arhiv UOPS/ ter njeno ustno izjavo na 16. seji </w:t>
      </w:r>
      <w:r w:rsidRPr="00F4736E">
        <w:rPr>
          <w:rFonts w:ascii="Arial" w:hAnsi="Arial" w:cs="Arial"/>
          <w:i/>
          <w:iCs/>
          <w:sz w:val="20"/>
          <w:lang w:val="pl-PL"/>
        </w:rPr>
        <w:t xml:space="preserve">Komisije za nadzor javnih financ DZ RS </w:t>
      </w:r>
      <w:r w:rsidRPr="00F4736E">
        <w:rPr>
          <w:rFonts w:ascii="Arial" w:hAnsi="Arial" w:cs="Arial"/>
          <w:sz w:val="20"/>
          <w:lang w:val="pl-PL"/>
        </w:rPr>
        <w:t>z dne 14. 7. 2023 - magnetogram). In to kljub (i) pisnemu nasprotovanju članov in predsednika UOPS, (ii) pravno irelevantnemu sklicevanju na 12. člen Zakona o Prešernovi nagradi (ZPreN-1), ki o 'posegih' te vrste sploh ne govori, in (iii) v očitnem nasprotju s 25. členom veljavnega Statuta Prešernovega sklada. Predsednik UOPS poroča, da je šlo v tej zvezi za nezakonito in nedopustno prekoračitev ministričine pristojnosti in pristojnosti služb, ki so transakcijo izvedle. In seveda za polno pravno in materialno odgovornost v transakcijo vpletenih oseb.«</w:t>
      </w:r>
    </w:p>
    <w:p w14:paraId="37487E96" w14:textId="77777777" w:rsidR="0064294B" w:rsidRPr="00F4736E" w:rsidRDefault="0064294B" w:rsidP="00B109D6">
      <w:pPr>
        <w:ind w:left="1418"/>
        <w:jc w:val="both"/>
        <w:rPr>
          <w:rFonts w:ascii="Arial" w:hAnsi="Arial" w:cs="Arial"/>
          <w:sz w:val="20"/>
          <w:lang w:val="pl-PL"/>
        </w:rPr>
      </w:pPr>
    </w:p>
    <w:p w14:paraId="5FBF1041" w14:textId="7AB9719D" w:rsidR="00B638BE" w:rsidRPr="00F4736E" w:rsidRDefault="00B638BE" w:rsidP="00B109D6">
      <w:pPr>
        <w:ind w:left="1418"/>
        <w:jc w:val="both"/>
        <w:rPr>
          <w:rFonts w:ascii="Arial" w:hAnsi="Arial" w:cs="Arial"/>
          <w:sz w:val="20"/>
          <w:lang w:val="pl-PL"/>
        </w:rPr>
      </w:pPr>
      <w:r w:rsidRPr="00F4736E">
        <w:rPr>
          <w:rFonts w:ascii="Arial" w:hAnsi="Arial" w:cs="Arial"/>
          <w:sz w:val="20"/>
          <w:lang w:val="pl-PL"/>
        </w:rPr>
        <w:t>Na Prešernovi proslavi 2024, ki je bila izvedena na predvečer Prešernovega dne, slovenskega kulturnega praznika, 7. februarja 2024, so bile izplačane nagrade osmim nagrajencem v skupnem znesku 120.000,00 EUR.</w:t>
      </w:r>
    </w:p>
    <w:p w14:paraId="08D81196" w14:textId="77777777" w:rsidR="001E73F2" w:rsidRPr="00B109D6" w:rsidRDefault="001E73F2" w:rsidP="00A85617">
      <w:pPr>
        <w:tabs>
          <w:tab w:val="left" w:pos="10490"/>
        </w:tabs>
        <w:jc w:val="both"/>
        <w:rPr>
          <w:rFonts w:ascii="Arial" w:hAnsi="Arial" w:cs="Arial"/>
          <w:sz w:val="20"/>
          <w:lang w:val="sl-SI"/>
        </w:rPr>
      </w:pPr>
    </w:p>
    <w:p w14:paraId="10DAD770" w14:textId="77777777" w:rsidR="00F1056D" w:rsidRPr="00B109D6" w:rsidRDefault="00F1056D" w:rsidP="00B109D6">
      <w:pPr>
        <w:tabs>
          <w:tab w:val="left" w:pos="10490"/>
        </w:tabs>
        <w:ind w:left="1418"/>
        <w:jc w:val="both"/>
        <w:rPr>
          <w:rFonts w:ascii="Arial" w:hAnsi="Arial" w:cs="Arial"/>
          <w:sz w:val="20"/>
          <w:lang w:val="sl-SI"/>
        </w:rPr>
      </w:pPr>
      <w:r w:rsidRPr="00B109D6">
        <w:rPr>
          <w:rFonts w:ascii="Arial" w:hAnsi="Arial" w:cs="Arial"/>
          <w:sz w:val="20"/>
          <w:lang w:val="sl-SI"/>
        </w:rPr>
        <w:t xml:space="preserve">Višina proračunske postavke 131131 po letih: </w:t>
      </w:r>
    </w:p>
    <w:p w14:paraId="3687AE2B" w14:textId="30B2BCAA" w:rsidR="0022314B" w:rsidRPr="00B109D6" w:rsidRDefault="00F1056D" w:rsidP="00B109D6">
      <w:pPr>
        <w:tabs>
          <w:tab w:val="left" w:pos="10490"/>
        </w:tabs>
        <w:ind w:left="1418"/>
        <w:jc w:val="both"/>
        <w:rPr>
          <w:rFonts w:ascii="Arial" w:hAnsi="Arial" w:cs="Arial"/>
          <w:sz w:val="20"/>
          <w:lang w:val="sl-SI"/>
        </w:rPr>
      </w:pPr>
      <w:r w:rsidRPr="00B109D6">
        <w:rPr>
          <w:rFonts w:ascii="Arial" w:hAnsi="Arial" w:cs="Arial"/>
          <w:sz w:val="20"/>
          <w:lang w:val="sl-SI"/>
        </w:rPr>
        <w:t>20</w:t>
      </w:r>
      <w:r w:rsidR="00DC4DE8" w:rsidRPr="00B109D6">
        <w:rPr>
          <w:rFonts w:ascii="Arial" w:hAnsi="Arial" w:cs="Arial"/>
          <w:sz w:val="20"/>
          <w:lang w:val="sl-SI"/>
        </w:rPr>
        <w:t>20</w:t>
      </w:r>
      <w:r w:rsidR="0022314B" w:rsidRPr="00B109D6">
        <w:rPr>
          <w:rFonts w:ascii="Arial" w:hAnsi="Arial" w:cs="Arial"/>
          <w:sz w:val="20"/>
          <w:lang w:val="sl-SI"/>
        </w:rPr>
        <w:t xml:space="preserve">: </w:t>
      </w:r>
      <w:r w:rsidR="00DC4DE8" w:rsidRPr="00B109D6">
        <w:rPr>
          <w:rFonts w:ascii="Arial" w:hAnsi="Arial" w:cs="Arial"/>
          <w:sz w:val="20"/>
          <w:lang w:val="sl-SI"/>
        </w:rPr>
        <w:t>172.657</w:t>
      </w:r>
      <w:r w:rsidRPr="00B109D6">
        <w:rPr>
          <w:rFonts w:ascii="Arial" w:hAnsi="Arial" w:cs="Arial"/>
          <w:sz w:val="20"/>
          <w:lang w:val="sl-SI"/>
        </w:rPr>
        <w:t xml:space="preserve"> EUR</w:t>
      </w:r>
      <w:r w:rsidR="008B6D27" w:rsidRPr="00B109D6">
        <w:rPr>
          <w:rFonts w:ascii="Arial" w:hAnsi="Arial" w:cs="Arial"/>
          <w:sz w:val="20"/>
          <w:lang w:val="sl-SI"/>
        </w:rPr>
        <w:t>,</w:t>
      </w:r>
    </w:p>
    <w:p w14:paraId="0E31703B" w14:textId="17B105B7" w:rsidR="0022314B" w:rsidRPr="00B109D6" w:rsidRDefault="0022314B" w:rsidP="00B109D6">
      <w:pPr>
        <w:tabs>
          <w:tab w:val="left" w:pos="10490"/>
        </w:tabs>
        <w:ind w:left="1418"/>
        <w:jc w:val="both"/>
        <w:rPr>
          <w:rFonts w:ascii="Arial" w:hAnsi="Arial" w:cs="Arial"/>
          <w:sz w:val="20"/>
          <w:lang w:val="sl-SI"/>
        </w:rPr>
      </w:pPr>
      <w:r w:rsidRPr="00B109D6">
        <w:rPr>
          <w:rFonts w:ascii="Arial" w:hAnsi="Arial" w:cs="Arial"/>
          <w:sz w:val="20"/>
          <w:lang w:val="sl-SI"/>
        </w:rPr>
        <w:t>20</w:t>
      </w:r>
      <w:r w:rsidR="00A17C2E" w:rsidRPr="00B109D6">
        <w:rPr>
          <w:rFonts w:ascii="Arial" w:hAnsi="Arial" w:cs="Arial"/>
          <w:sz w:val="20"/>
          <w:lang w:val="sl-SI"/>
        </w:rPr>
        <w:t>21</w:t>
      </w:r>
      <w:r w:rsidRPr="00B109D6">
        <w:rPr>
          <w:rFonts w:ascii="Arial" w:hAnsi="Arial" w:cs="Arial"/>
          <w:sz w:val="20"/>
          <w:lang w:val="sl-SI"/>
        </w:rPr>
        <w:t xml:space="preserve">: </w:t>
      </w:r>
      <w:r w:rsidR="00A17C2E" w:rsidRPr="00B109D6">
        <w:rPr>
          <w:rFonts w:ascii="Arial" w:hAnsi="Arial" w:cs="Arial"/>
          <w:sz w:val="20"/>
          <w:lang w:val="sl-SI"/>
        </w:rPr>
        <w:t>226.000 EUR</w:t>
      </w:r>
      <w:r w:rsidR="008B6D27" w:rsidRPr="00B109D6">
        <w:rPr>
          <w:rFonts w:ascii="Arial" w:hAnsi="Arial" w:cs="Arial"/>
          <w:sz w:val="20"/>
          <w:lang w:val="sl-SI"/>
        </w:rPr>
        <w:t>,</w:t>
      </w:r>
    </w:p>
    <w:p w14:paraId="19AB3B49" w14:textId="5EA37CBD" w:rsidR="0022314B" w:rsidRPr="00B109D6" w:rsidRDefault="0022314B" w:rsidP="00B109D6">
      <w:pPr>
        <w:tabs>
          <w:tab w:val="left" w:pos="10490"/>
        </w:tabs>
        <w:ind w:left="1418"/>
        <w:jc w:val="both"/>
        <w:rPr>
          <w:rFonts w:ascii="Arial" w:hAnsi="Arial" w:cs="Arial"/>
          <w:sz w:val="20"/>
          <w:lang w:val="sl-SI"/>
        </w:rPr>
      </w:pPr>
      <w:r w:rsidRPr="00B109D6">
        <w:rPr>
          <w:rFonts w:ascii="Arial" w:hAnsi="Arial" w:cs="Arial"/>
          <w:sz w:val="20"/>
          <w:lang w:val="sl-SI"/>
        </w:rPr>
        <w:t>20</w:t>
      </w:r>
      <w:r w:rsidR="00B638BE" w:rsidRPr="00B109D6">
        <w:rPr>
          <w:rFonts w:ascii="Arial" w:hAnsi="Arial" w:cs="Arial"/>
          <w:sz w:val="20"/>
          <w:lang w:val="sl-SI"/>
        </w:rPr>
        <w:t>22</w:t>
      </w:r>
      <w:r w:rsidRPr="00B109D6">
        <w:rPr>
          <w:rFonts w:ascii="Arial" w:hAnsi="Arial" w:cs="Arial"/>
          <w:sz w:val="20"/>
          <w:lang w:val="sl-SI"/>
        </w:rPr>
        <w:t xml:space="preserve">: </w:t>
      </w:r>
      <w:r w:rsidR="00B638BE" w:rsidRPr="00B109D6">
        <w:rPr>
          <w:rFonts w:ascii="Arial" w:hAnsi="Arial" w:cs="Arial"/>
          <w:sz w:val="20"/>
          <w:lang w:val="sl-SI"/>
        </w:rPr>
        <w:t>310.000 EUR</w:t>
      </w:r>
    </w:p>
    <w:p w14:paraId="590E2DAB" w14:textId="05560F69" w:rsidR="0022314B" w:rsidRPr="00B109D6" w:rsidRDefault="0022314B" w:rsidP="00B109D6">
      <w:pPr>
        <w:tabs>
          <w:tab w:val="left" w:pos="10490"/>
        </w:tabs>
        <w:ind w:left="1418"/>
        <w:jc w:val="both"/>
        <w:rPr>
          <w:rFonts w:ascii="Arial" w:hAnsi="Arial" w:cs="Arial"/>
          <w:sz w:val="20"/>
          <w:lang w:val="sl-SI"/>
        </w:rPr>
      </w:pPr>
      <w:r w:rsidRPr="00B109D6">
        <w:rPr>
          <w:rFonts w:ascii="Arial" w:hAnsi="Arial" w:cs="Arial"/>
          <w:sz w:val="20"/>
          <w:lang w:val="sl-SI"/>
        </w:rPr>
        <w:t>20</w:t>
      </w:r>
      <w:r w:rsidR="00F1056D" w:rsidRPr="00B109D6">
        <w:rPr>
          <w:rFonts w:ascii="Arial" w:hAnsi="Arial" w:cs="Arial"/>
          <w:sz w:val="20"/>
          <w:lang w:val="sl-SI"/>
        </w:rPr>
        <w:t>2</w:t>
      </w:r>
      <w:r w:rsidR="00B638BE" w:rsidRPr="00B109D6">
        <w:rPr>
          <w:rFonts w:ascii="Arial" w:hAnsi="Arial" w:cs="Arial"/>
          <w:sz w:val="20"/>
          <w:lang w:val="sl-SI"/>
        </w:rPr>
        <w:t>3</w:t>
      </w:r>
      <w:r w:rsidRPr="00B109D6">
        <w:rPr>
          <w:rFonts w:ascii="Arial" w:hAnsi="Arial" w:cs="Arial"/>
          <w:sz w:val="20"/>
          <w:lang w:val="sl-SI"/>
        </w:rPr>
        <w:t xml:space="preserve">: </w:t>
      </w:r>
      <w:r w:rsidR="00B638BE" w:rsidRPr="00B109D6">
        <w:rPr>
          <w:rFonts w:ascii="Arial" w:hAnsi="Arial" w:cs="Arial"/>
          <w:sz w:val="20"/>
          <w:lang w:val="sl-SI"/>
        </w:rPr>
        <w:t>330</w:t>
      </w:r>
      <w:r w:rsidR="008B6D27" w:rsidRPr="00B109D6">
        <w:rPr>
          <w:rFonts w:ascii="Arial" w:hAnsi="Arial" w:cs="Arial"/>
          <w:sz w:val="20"/>
          <w:lang w:val="sl-SI"/>
        </w:rPr>
        <w:t xml:space="preserve">.000 </w:t>
      </w:r>
      <w:r w:rsidRPr="00B109D6">
        <w:rPr>
          <w:rFonts w:ascii="Arial" w:hAnsi="Arial" w:cs="Arial"/>
          <w:sz w:val="20"/>
          <w:lang w:val="sl-SI"/>
        </w:rPr>
        <w:t>EUR</w:t>
      </w:r>
      <w:r w:rsidR="008B6D27" w:rsidRPr="00B109D6">
        <w:rPr>
          <w:rFonts w:ascii="Arial" w:hAnsi="Arial" w:cs="Arial"/>
          <w:sz w:val="20"/>
          <w:lang w:val="sl-SI"/>
        </w:rPr>
        <w:t>.</w:t>
      </w:r>
    </w:p>
    <w:p w14:paraId="0FFAE446" w14:textId="77777777" w:rsidR="0022314B" w:rsidRPr="00B109D6" w:rsidRDefault="0022314B" w:rsidP="00B109D6">
      <w:pPr>
        <w:tabs>
          <w:tab w:val="left" w:pos="10490"/>
        </w:tabs>
        <w:ind w:left="1418"/>
        <w:jc w:val="both"/>
        <w:rPr>
          <w:rFonts w:ascii="Arial" w:hAnsi="Arial" w:cs="Arial"/>
          <w:sz w:val="20"/>
          <w:lang w:val="sl-SI"/>
        </w:rPr>
      </w:pPr>
    </w:p>
    <w:p w14:paraId="2713FB2B" w14:textId="2CAC4F1B" w:rsidR="0022314B" w:rsidRPr="00B109D6" w:rsidRDefault="0022314B" w:rsidP="00B109D6">
      <w:pPr>
        <w:tabs>
          <w:tab w:val="left" w:pos="10490"/>
        </w:tabs>
        <w:ind w:left="1418"/>
        <w:jc w:val="both"/>
        <w:rPr>
          <w:rFonts w:ascii="Arial" w:hAnsi="Arial" w:cs="Arial"/>
          <w:sz w:val="20"/>
          <w:lang w:val="sl-SI"/>
        </w:rPr>
      </w:pPr>
      <w:r w:rsidRPr="00B109D6">
        <w:rPr>
          <w:rFonts w:ascii="Arial" w:hAnsi="Arial" w:cs="Arial"/>
          <w:sz w:val="20"/>
          <w:lang w:val="sl-SI"/>
        </w:rPr>
        <w:t xml:space="preserve">Višina nagrad je znašala: </w:t>
      </w:r>
    </w:p>
    <w:p w14:paraId="44975AC4" w14:textId="69A148D9" w:rsidR="0022314B" w:rsidRPr="00B109D6" w:rsidRDefault="0022314B" w:rsidP="00B109D6">
      <w:pPr>
        <w:pStyle w:val="Odstavekseznama"/>
        <w:numPr>
          <w:ilvl w:val="0"/>
          <w:numId w:val="2"/>
        </w:numPr>
        <w:tabs>
          <w:tab w:val="left" w:pos="10490"/>
        </w:tabs>
        <w:jc w:val="both"/>
        <w:rPr>
          <w:rFonts w:ascii="Arial" w:hAnsi="Arial" w:cs="Arial"/>
          <w:sz w:val="20"/>
          <w:szCs w:val="20"/>
        </w:rPr>
      </w:pPr>
      <w:r w:rsidRPr="00B109D6">
        <w:rPr>
          <w:rFonts w:ascii="Arial" w:hAnsi="Arial" w:cs="Arial"/>
          <w:sz w:val="20"/>
          <w:szCs w:val="20"/>
        </w:rPr>
        <w:t xml:space="preserve">Prešernova nagrada: </w:t>
      </w:r>
      <w:r w:rsidR="00DC4DE8" w:rsidRPr="00B109D6">
        <w:rPr>
          <w:rFonts w:ascii="Arial" w:hAnsi="Arial" w:cs="Arial"/>
          <w:sz w:val="20"/>
          <w:szCs w:val="20"/>
        </w:rPr>
        <w:t>30</w:t>
      </w:r>
      <w:r w:rsidRPr="00B109D6">
        <w:rPr>
          <w:rFonts w:ascii="Arial" w:hAnsi="Arial" w:cs="Arial"/>
          <w:sz w:val="20"/>
          <w:szCs w:val="20"/>
        </w:rPr>
        <w:t>.000 EUR</w:t>
      </w:r>
      <w:r w:rsidR="00D45C88" w:rsidRPr="00B109D6">
        <w:rPr>
          <w:rFonts w:ascii="Arial" w:hAnsi="Arial" w:cs="Arial"/>
          <w:sz w:val="20"/>
          <w:szCs w:val="20"/>
        </w:rPr>
        <w:t>,</w:t>
      </w:r>
      <w:r w:rsidRPr="00B109D6">
        <w:rPr>
          <w:rFonts w:ascii="Arial" w:hAnsi="Arial" w:cs="Arial"/>
          <w:sz w:val="20"/>
          <w:szCs w:val="20"/>
        </w:rPr>
        <w:t xml:space="preserve"> </w:t>
      </w:r>
    </w:p>
    <w:p w14:paraId="1B39D3D7" w14:textId="77777777" w:rsidR="00A85617" w:rsidRDefault="00D45C88" w:rsidP="00B109D6">
      <w:pPr>
        <w:pStyle w:val="Odstavekseznama"/>
        <w:numPr>
          <w:ilvl w:val="0"/>
          <w:numId w:val="2"/>
        </w:numPr>
        <w:tabs>
          <w:tab w:val="left" w:pos="10490"/>
        </w:tabs>
        <w:jc w:val="both"/>
        <w:rPr>
          <w:rFonts w:ascii="Arial" w:hAnsi="Arial" w:cs="Arial"/>
          <w:sz w:val="20"/>
          <w:szCs w:val="20"/>
        </w:rPr>
      </w:pPr>
      <w:r w:rsidRPr="00B109D6">
        <w:rPr>
          <w:rFonts w:ascii="Arial" w:hAnsi="Arial" w:cs="Arial"/>
          <w:sz w:val="20"/>
          <w:szCs w:val="20"/>
        </w:rPr>
        <w:t>n</w:t>
      </w:r>
      <w:r w:rsidR="0022314B" w:rsidRPr="00B109D6">
        <w:rPr>
          <w:rFonts w:ascii="Arial" w:hAnsi="Arial" w:cs="Arial"/>
          <w:sz w:val="20"/>
          <w:szCs w:val="20"/>
        </w:rPr>
        <w:t xml:space="preserve">agrada Prešernovega sklada: </w:t>
      </w:r>
      <w:r w:rsidR="00DC4DE8" w:rsidRPr="00B109D6">
        <w:rPr>
          <w:rFonts w:ascii="Arial" w:hAnsi="Arial" w:cs="Arial"/>
          <w:sz w:val="20"/>
          <w:szCs w:val="20"/>
        </w:rPr>
        <w:t>10</w:t>
      </w:r>
      <w:r w:rsidR="0022314B" w:rsidRPr="00B109D6">
        <w:rPr>
          <w:rFonts w:ascii="Arial" w:hAnsi="Arial" w:cs="Arial"/>
          <w:sz w:val="20"/>
          <w:szCs w:val="20"/>
        </w:rPr>
        <w:t>.000 EUR.</w:t>
      </w:r>
    </w:p>
    <w:p w14:paraId="0BE10803" w14:textId="3500DA01" w:rsidR="00B638BE" w:rsidRPr="00A85617" w:rsidRDefault="00A85617" w:rsidP="00A85617">
      <w:pPr>
        <w:rPr>
          <w:rFonts w:ascii="Arial" w:eastAsia="Times New Roman" w:hAnsi="Arial" w:cs="Arial"/>
          <w:noProof w:val="0"/>
          <w:sz w:val="20"/>
          <w:lang w:val="sl-SI" w:eastAsia="sl-SI"/>
        </w:rPr>
      </w:pPr>
      <w:r>
        <w:rPr>
          <w:rFonts w:ascii="Arial" w:hAnsi="Arial" w:cs="Arial"/>
          <w:sz w:val="20"/>
        </w:rPr>
        <w:br w:type="page"/>
      </w:r>
    </w:p>
    <w:p w14:paraId="3846A5C4" w14:textId="77777777" w:rsidR="009A62F4" w:rsidRPr="00B109D6" w:rsidRDefault="009A62F4" w:rsidP="00F4736E">
      <w:pPr>
        <w:pStyle w:val="Naslov1"/>
      </w:pPr>
      <w:r w:rsidRPr="00B109D6">
        <w:lastRenderedPageBreak/>
        <w:t xml:space="preserve">PREGLED PRISPELIH PREDLOGOV </w:t>
      </w:r>
    </w:p>
    <w:p w14:paraId="0952227A" w14:textId="77777777" w:rsidR="009A62F4" w:rsidRDefault="009A62F4" w:rsidP="00B109D6">
      <w:pPr>
        <w:tabs>
          <w:tab w:val="left" w:pos="10490"/>
        </w:tabs>
        <w:ind w:left="1418"/>
        <w:jc w:val="both"/>
        <w:rPr>
          <w:rFonts w:ascii="Arial" w:hAnsi="Arial" w:cs="Arial"/>
          <w:sz w:val="20"/>
          <w:lang w:val="sl-SI"/>
        </w:rPr>
      </w:pPr>
    </w:p>
    <w:p w14:paraId="437CAFD0" w14:textId="77777777" w:rsidR="007C63F9" w:rsidRPr="00B109D6" w:rsidRDefault="007C63F9" w:rsidP="00B109D6">
      <w:pPr>
        <w:tabs>
          <w:tab w:val="left" w:pos="10490"/>
        </w:tabs>
        <w:ind w:left="1418"/>
        <w:jc w:val="both"/>
        <w:rPr>
          <w:rFonts w:ascii="Arial" w:hAnsi="Arial" w:cs="Arial"/>
          <w:sz w:val="20"/>
          <w:lang w:val="sl-SI"/>
        </w:rPr>
      </w:pPr>
    </w:p>
    <w:p w14:paraId="6CF14788" w14:textId="77777777" w:rsidR="00DC4DE8" w:rsidRPr="00F4736E" w:rsidRDefault="00DC4DE8" w:rsidP="00B109D6">
      <w:pPr>
        <w:tabs>
          <w:tab w:val="left" w:pos="10490"/>
        </w:tabs>
        <w:ind w:left="1418"/>
        <w:jc w:val="both"/>
        <w:rPr>
          <w:rFonts w:ascii="Arial" w:hAnsi="Arial" w:cs="Arial"/>
          <w:b/>
          <w:sz w:val="20"/>
          <w:highlight w:val="green"/>
          <w:lang w:val="pl-PL"/>
        </w:rPr>
      </w:pPr>
      <w:r w:rsidRPr="00F4736E">
        <w:rPr>
          <w:rFonts w:ascii="Arial" w:hAnsi="Arial" w:cs="Arial"/>
          <w:sz w:val="20"/>
          <w:lang w:val="pl-PL"/>
        </w:rPr>
        <w:t xml:space="preserve">Na javni poziv za predlaganje kandidatov za Prešernovo nagrado in nagrado Prešernovega sklada v letu 2021 je v razpisnem roku do 15. 9. 2020 prispelo </w:t>
      </w:r>
      <w:r w:rsidRPr="00F4736E">
        <w:rPr>
          <w:rFonts w:ascii="Arial" w:hAnsi="Arial" w:cs="Arial"/>
          <w:b/>
          <w:sz w:val="20"/>
          <w:lang w:val="pl-PL"/>
        </w:rPr>
        <w:t xml:space="preserve">125 predlogov. </w:t>
      </w:r>
    </w:p>
    <w:p w14:paraId="63CEE78D" w14:textId="77777777" w:rsidR="0045217D" w:rsidRPr="00B109D6" w:rsidRDefault="0045217D" w:rsidP="00B109D6">
      <w:pPr>
        <w:tabs>
          <w:tab w:val="left" w:pos="10490"/>
        </w:tabs>
        <w:ind w:left="1418"/>
        <w:jc w:val="both"/>
        <w:rPr>
          <w:rFonts w:ascii="Arial" w:hAnsi="Arial" w:cs="Arial"/>
          <w:sz w:val="20"/>
          <w:lang w:val="sl-SI"/>
        </w:rPr>
      </w:pPr>
    </w:p>
    <w:p w14:paraId="6246DCA0" w14:textId="339BAC18" w:rsidR="00A17C2E" w:rsidRPr="00F4736E" w:rsidRDefault="00A17C2E" w:rsidP="00B109D6">
      <w:pPr>
        <w:tabs>
          <w:tab w:val="left" w:pos="10490"/>
        </w:tabs>
        <w:ind w:left="1418"/>
        <w:jc w:val="both"/>
        <w:rPr>
          <w:rFonts w:ascii="Arial" w:hAnsi="Arial" w:cs="Arial"/>
          <w:bCs/>
          <w:sz w:val="20"/>
          <w:lang w:val="pl-PL"/>
        </w:rPr>
      </w:pPr>
      <w:r w:rsidRPr="00F4736E">
        <w:rPr>
          <w:rFonts w:ascii="Arial" w:hAnsi="Arial" w:cs="Arial"/>
          <w:sz w:val="20"/>
          <w:lang w:val="pl-PL"/>
        </w:rPr>
        <w:t xml:space="preserve">Na javni poziv za predlaganje kandidatov za Prešernovo nagrado in nagrado Prešernovega sklada v letu 2022 so v razpisnem roku do 15. septembra 2021 prispele </w:t>
      </w:r>
      <w:r w:rsidRPr="00F4736E">
        <w:rPr>
          <w:rFonts w:ascii="Arial" w:hAnsi="Arial" w:cs="Arial"/>
          <w:b/>
          <w:sz w:val="20"/>
          <w:lang w:val="pl-PL"/>
        </w:rPr>
        <w:t xml:space="preserve">103 vloge. </w:t>
      </w:r>
    </w:p>
    <w:p w14:paraId="7CBE1668" w14:textId="77777777" w:rsidR="0045217D" w:rsidRPr="00B109D6" w:rsidRDefault="0045217D" w:rsidP="00B109D6">
      <w:pPr>
        <w:ind w:left="1418" w:right="1409"/>
        <w:jc w:val="both"/>
        <w:rPr>
          <w:rFonts w:ascii="Arial" w:hAnsi="Arial" w:cs="Arial"/>
          <w:sz w:val="20"/>
          <w:highlight w:val="yellow"/>
          <w:lang w:val="sl-SI"/>
        </w:rPr>
      </w:pPr>
    </w:p>
    <w:p w14:paraId="638943CB" w14:textId="4FDCDD9B" w:rsidR="009A62F4" w:rsidRPr="00F4736E" w:rsidRDefault="00A10212" w:rsidP="00B109D6">
      <w:pPr>
        <w:ind w:left="1418" w:right="1409"/>
        <w:jc w:val="both"/>
        <w:rPr>
          <w:rFonts w:ascii="Arial" w:hAnsi="Arial" w:cs="Arial"/>
          <w:b/>
          <w:sz w:val="20"/>
          <w:lang w:val="pl-PL"/>
        </w:rPr>
      </w:pPr>
      <w:r w:rsidRPr="00F4736E">
        <w:rPr>
          <w:rFonts w:ascii="Arial" w:hAnsi="Arial" w:cs="Arial"/>
          <w:sz w:val="20"/>
          <w:lang w:val="pl-PL"/>
        </w:rPr>
        <w:t>Na javni poziv za predlaganje kandidatov za Prešernovo nagrado in nagrado</w:t>
      </w:r>
      <w:r w:rsidR="00B638BE" w:rsidRPr="00F4736E">
        <w:rPr>
          <w:rFonts w:ascii="Arial" w:hAnsi="Arial" w:cs="Arial"/>
          <w:sz w:val="20"/>
          <w:lang w:val="pl-PL"/>
        </w:rPr>
        <w:t xml:space="preserve"> </w:t>
      </w:r>
      <w:r w:rsidRPr="00F4736E">
        <w:rPr>
          <w:rFonts w:ascii="Arial" w:hAnsi="Arial" w:cs="Arial"/>
          <w:sz w:val="20"/>
          <w:lang w:val="pl-PL"/>
        </w:rPr>
        <w:t xml:space="preserve">Prešernovega sklada v letu 2023 je v razpisnem roku do 15. septembra 2022 prispelo </w:t>
      </w:r>
      <w:r w:rsidRPr="00F4736E">
        <w:rPr>
          <w:rFonts w:ascii="Arial" w:hAnsi="Arial" w:cs="Arial"/>
          <w:b/>
          <w:sz w:val="20"/>
          <w:lang w:val="pl-PL"/>
        </w:rPr>
        <w:t>112 vlog.</w:t>
      </w:r>
    </w:p>
    <w:p w14:paraId="5EBE3B0E" w14:textId="77777777" w:rsidR="00A10212" w:rsidRPr="00B109D6" w:rsidRDefault="00A10212" w:rsidP="00B109D6">
      <w:pPr>
        <w:ind w:left="1418" w:right="1409"/>
        <w:jc w:val="both"/>
        <w:rPr>
          <w:rFonts w:ascii="Arial" w:hAnsi="Arial" w:cs="Arial"/>
          <w:sz w:val="20"/>
          <w:highlight w:val="yellow"/>
          <w:lang w:val="sl-SI"/>
        </w:rPr>
      </w:pPr>
    </w:p>
    <w:p w14:paraId="62A33DA7" w14:textId="537A8378" w:rsidR="002062E3" w:rsidRPr="00B109D6" w:rsidRDefault="00B638BE" w:rsidP="00B109D6">
      <w:pPr>
        <w:ind w:left="1418" w:right="1409"/>
        <w:jc w:val="both"/>
        <w:rPr>
          <w:rFonts w:ascii="Arial" w:hAnsi="Arial" w:cs="Arial"/>
          <w:sz w:val="20"/>
          <w:lang w:val="sl-SI"/>
        </w:rPr>
      </w:pPr>
      <w:r w:rsidRPr="00F4736E">
        <w:rPr>
          <w:rFonts w:ascii="Arial" w:hAnsi="Arial" w:cs="Arial"/>
          <w:sz w:val="20"/>
          <w:lang w:val="pl-PL"/>
        </w:rPr>
        <w:t xml:space="preserve">Na javni poziv za predlaganje kandidatov za Prešernovo nagrado in nagrado Prešernovega sklada v letu 2024 je v razpisnem roku do 15. septembra 2023 prispelo </w:t>
      </w:r>
      <w:r w:rsidRPr="00F4736E">
        <w:rPr>
          <w:rFonts w:ascii="Arial" w:hAnsi="Arial" w:cs="Arial"/>
          <w:b/>
          <w:sz w:val="20"/>
          <w:lang w:val="pl-PL"/>
        </w:rPr>
        <w:t>124 vlog.</w:t>
      </w:r>
    </w:p>
    <w:p w14:paraId="2B81083C" w14:textId="77777777" w:rsidR="0045217D" w:rsidRPr="00B109D6" w:rsidRDefault="0045217D" w:rsidP="00B109D6">
      <w:pPr>
        <w:ind w:left="1418"/>
        <w:jc w:val="both"/>
        <w:rPr>
          <w:rFonts w:ascii="Arial" w:hAnsi="Arial" w:cs="Arial"/>
          <w:sz w:val="20"/>
          <w:lang w:val="it-IT"/>
        </w:rPr>
      </w:pPr>
    </w:p>
    <w:p w14:paraId="6983C1D5" w14:textId="77777777" w:rsidR="007C63F9" w:rsidRDefault="007C63F9" w:rsidP="007C63F9">
      <w:pPr>
        <w:jc w:val="both"/>
        <w:rPr>
          <w:rFonts w:ascii="Arial" w:hAnsi="Arial" w:cs="Arial"/>
          <w:b/>
          <w:bCs/>
          <w:iCs/>
          <w:sz w:val="20"/>
          <w:lang w:val="it-IT"/>
        </w:rPr>
      </w:pPr>
    </w:p>
    <w:p w14:paraId="117AF5CE" w14:textId="70246211" w:rsidR="0045217D" w:rsidRPr="00B109D6" w:rsidRDefault="00C62766" w:rsidP="007C63F9">
      <w:pPr>
        <w:ind w:left="698" w:firstLine="720"/>
        <w:jc w:val="both"/>
        <w:rPr>
          <w:rFonts w:ascii="Arial" w:hAnsi="Arial" w:cs="Arial"/>
          <w:b/>
          <w:bCs/>
          <w:iCs/>
          <w:sz w:val="20"/>
          <w:lang w:val="it-IT"/>
        </w:rPr>
      </w:pPr>
      <w:r w:rsidRPr="00B109D6">
        <w:rPr>
          <w:rFonts w:ascii="Arial" w:hAnsi="Arial" w:cs="Arial"/>
          <w:b/>
          <w:bCs/>
          <w:iCs/>
          <w:sz w:val="20"/>
          <w:lang w:val="it-IT"/>
        </w:rPr>
        <w:t>ŠTEVILO PREDLOGOV ZA PODELITEV NAGRAD V LETIH 20</w:t>
      </w:r>
      <w:r w:rsidR="00DC4DE8" w:rsidRPr="00B109D6">
        <w:rPr>
          <w:rFonts w:ascii="Arial" w:hAnsi="Arial" w:cs="Arial"/>
          <w:b/>
          <w:bCs/>
          <w:iCs/>
          <w:sz w:val="20"/>
          <w:lang w:val="it-IT"/>
        </w:rPr>
        <w:t>20</w:t>
      </w:r>
      <w:r w:rsidRPr="00B109D6">
        <w:rPr>
          <w:rFonts w:ascii="Arial" w:hAnsi="Arial" w:cs="Arial"/>
          <w:b/>
          <w:bCs/>
          <w:iCs/>
          <w:sz w:val="20"/>
          <w:lang w:val="it-IT"/>
        </w:rPr>
        <w:t>–20</w:t>
      </w:r>
      <w:r w:rsidR="00DC4DE8" w:rsidRPr="00B109D6">
        <w:rPr>
          <w:rFonts w:ascii="Arial" w:hAnsi="Arial" w:cs="Arial"/>
          <w:b/>
          <w:bCs/>
          <w:iCs/>
          <w:sz w:val="20"/>
          <w:lang w:val="it-IT"/>
        </w:rPr>
        <w:t>23</w:t>
      </w:r>
    </w:p>
    <w:p w14:paraId="3534A7B1" w14:textId="77777777" w:rsidR="00C62766" w:rsidRPr="00B109D6" w:rsidRDefault="00C62766" w:rsidP="00A657CC">
      <w:pPr>
        <w:ind w:left="1418"/>
        <w:rPr>
          <w:rFonts w:ascii="Arial" w:hAnsi="Arial" w:cs="Arial"/>
          <w:b/>
          <w:sz w:val="20"/>
          <w:lang w:val="it-IT"/>
        </w:rPr>
      </w:pPr>
    </w:p>
    <w:p w14:paraId="3DB9E22E" w14:textId="77777777" w:rsidR="007C63F9" w:rsidRPr="00F4736E" w:rsidRDefault="007C63F9" w:rsidP="00DC4DE8">
      <w:pPr>
        <w:ind w:left="1418" w:right="1409"/>
        <w:jc w:val="both"/>
        <w:rPr>
          <w:rFonts w:ascii="Arial" w:hAnsi="Arial" w:cs="Arial"/>
          <w:sz w:val="20"/>
          <w:lang w:val="pl-PL"/>
        </w:rPr>
      </w:pPr>
    </w:p>
    <w:p w14:paraId="0EC483F4" w14:textId="7EAFEA3B" w:rsidR="00DC4DE8" w:rsidRPr="00F4736E" w:rsidRDefault="00DC4DE8" w:rsidP="00DC4DE8">
      <w:pPr>
        <w:ind w:left="1418" w:right="1409"/>
        <w:jc w:val="both"/>
        <w:rPr>
          <w:rFonts w:ascii="Arial" w:hAnsi="Arial" w:cs="Arial"/>
          <w:sz w:val="20"/>
          <w:lang w:val="pl-PL"/>
        </w:rPr>
      </w:pPr>
      <w:r w:rsidRPr="00F4736E">
        <w:rPr>
          <w:rFonts w:ascii="Arial" w:hAnsi="Arial" w:cs="Arial"/>
          <w:sz w:val="20"/>
          <w:lang w:val="pl-PL"/>
        </w:rPr>
        <w:t>Pregled prispelih predlogov po področjih in po vrsti nagrade 2021:</w:t>
      </w:r>
    </w:p>
    <w:p w14:paraId="2406DDF7" w14:textId="77777777" w:rsidR="00DC4DE8" w:rsidRPr="00F4736E" w:rsidRDefault="00DC4DE8" w:rsidP="00DC4DE8">
      <w:pPr>
        <w:ind w:left="1418" w:right="1409"/>
        <w:jc w:val="both"/>
        <w:rPr>
          <w:rFonts w:ascii="Arial" w:hAnsi="Arial" w:cs="Arial"/>
          <w:sz w:val="20"/>
          <w:lang w:val="pl-PL"/>
        </w:rPr>
      </w:pPr>
    </w:p>
    <w:p w14:paraId="367E1AA8" w14:textId="77777777" w:rsidR="00DC4DE8" w:rsidRPr="00F4736E" w:rsidRDefault="00DC4DE8" w:rsidP="00DC4DE8">
      <w:pPr>
        <w:ind w:left="1418" w:right="1409"/>
        <w:jc w:val="both"/>
        <w:rPr>
          <w:rFonts w:ascii="Arial" w:hAnsi="Arial" w:cs="Arial"/>
          <w:sz w:val="20"/>
          <w:lang w:val="pl-PL"/>
        </w:rPr>
      </w:pPr>
    </w:p>
    <w:p w14:paraId="1ED17547" w14:textId="77777777" w:rsidR="00DC4DE8" w:rsidRPr="00F4736E" w:rsidRDefault="00DC4DE8" w:rsidP="00DC4DE8">
      <w:pPr>
        <w:ind w:left="2880" w:right="1409"/>
        <w:jc w:val="center"/>
        <w:rPr>
          <w:rFonts w:ascii="Arial" w:hAnsi="Arial" w:cs="Arial"/>
          <w:sz w:val="20"/>
          <w:lang w:val="pl-PL"/>
        </w:rPr>
      </w:pPr>
    </w:p>
    <w:tbl>
      <w:tblPr>
        <w:tblW w:w="6280" w:type="dxa"/>
        <w:tblInd w:w="1532" w:type="dxa"/>
        <w:tblCellMar>
          <w:left w:w="70" w:type="dxa"/>
          <w:right w:w="70" w:type="dxa"/>
        </w:tblCellMar>
        <w:tblLook w:val="04A0" w:firstRow="1" w:lastRow="0" w:firstColumn="1" w:lastColumn="0" w:noHBand="0" w:noVBand="1"/>
      </w:tblPr>
      <w:tblGrid>
        <w:gridCol w:w="1702"/>
        <w:gridCol w:w="1710"/>
        <w:gridCol w:w="1634"/>
        <w:gridCol w:w="1234"/>
      </w:tblGrid>
      <w:tr w:rsidR="00DC4DE8" w:rsidRPr="00B109D6" w14:paraId="6D7213F1" w14:textId="77777777" w:rsidTr="00054152">
        <w:trPr>
          <w:trHeight w:val="429"/>
        </w:trPr>
        <w:tc>
          <w:tcPr>
            <w:tcW w:w="1702" w:type="dxa"/>
            <w:tcBorders>
              <w:top w:val="nil"/>
              <w:left w:val="nil"/>
              <w:bottom w:val="nil"/>
              <w:right w:val="nil"/>
            </w:tcBorders>
            <w:shd w:val="clear" w:color="auto" w:fill="auto"/>
            <w:hideMark/>
          </w:tcPr>
          <w:p w14:paraId="648CDAE4" w14:textId="77777777" w:rsidR="00DC4DE8" w:rsidRPr="00F4736E" w:rsidRDefault="00DC4DE8" w:rsidP="00054152">
            <w:pPr>
              <w:jc w:val="center"/>
              <w:rPr>
                <w:rFonts w:ascii="Arial" w:eastAsia="Times New Roman" w:hAnsi="Arial" w:cs="Arial"/>
                <w:sz w:val="20"/>
                <w:lang w:val="pl-PL" w:eastAsia="sl-SI"/>
              </w:rPr>
            </w:pP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0AB63C37"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PN</w:t>
            </w:r>
          </w:p>
        </w:tc>
        <w:tc>
          <w:tcPr>
            <w:tcW w:w="1634" w:type="dxa"/>
            <w:tcBorders>
              <w:top w:val="single" w:sz="4" w:space="0" w:color="auto"/>
              <w:left w:val="nil"/>
              <w:bottom w:val="single" w:sz="4" w:space="0" w:color="auto"/>
              <w:right w:val="single" w:sz="4" w:space="0" w:color="auto"/>
            </w:tcBorders>
            <w:shd w:val="clear" w:color="auto" w:fill="auto"/>
            <w:hideMark/>
          </w:tcPr>
          <w:p w14:paraId="0C30C63A"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NPS</w:t>
            </w:r>
          </w:p>
        </w:tc>
        <w:tc>
          <w:tcPr>
            <w:tcW w:w="1234" w:type="dxa"/>
            <w:tcBorders>
              <w:top w:val="single" w:sz="4" w:space="0" w:color="auto"/>
              <w:left w:val="nil"/>
              <w:bottom w:val="single" w:sz="4" w:space="0" w:color="auto"/>
              <w:right w:val="single" w:sz="4" w:space="0" w:color="auto"/>
            </w:tcBorders>
            <w:shd w:val="clear" w:color="auto" w:fill="auto"/>
            <w:hideMark/>
          </w:tcPr>
          <w:p w14:paraId="4631540B"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SKUPAJ</w:t>
            </w:r>
          </w:p>
        </w:tc>
      </w:tr>
      <w:tr w:rsidR="00DC4DE8" w:rsidRPr="00B109D6" w14:paraId="2D5D2B37" w14:textId="77777777" w:rsidTr="00054152">
        <w:trPr>
          <w:trHeight w:val="429"/>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4C73FE9C"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KNJIŽEVNOST</w:t>
            </w:r>
          </w:p>
        </w:tc>
        <w:tc>
          <w:tcPr>
            <w:tcW w:w="1710" w:type="dxa"/>
            <w:tcBorders>
              <w:top w:val="nil"/>
              <w:left w:val="nil"/>
              <w:bottom w:val="single" w:sz="4" w:space="0" w:color="auto"/>
              <w:right w:val="single" w:sz="4" w:space="0" w:color="auto"/>
            </w:tcBorders>
            <w:shd w:val="clear" w:color="auto" w:fill="auto"/>
            <w:hideMark/>
          </w:tcPr>
          <w:p w14:paraId="18FB7C78"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15</w:t>
            </w:r>
          </w:p>
        </w:tc>
        <w:tc>
          <w:tcPr>
            <w:tcW w:w="1634" w:type="dxa"/>
            <w:tcBorders>
              <w:top w:val="nil"/>
              <w:left w:val="nil"/>
              <w:bottom w:val="single" w:sz="4" w:space="0" w:color="auto"/>
              <w:right w:val="single" w:sz="4" w:space="0" w:color="auto"/>
            </w:tcBorders>
            <w:shd w:val="clear" w:color="auto" w:fill="auto"/>
            <w:hideMark/>
          </w:tcPr>
          <w:p w14:paraId="02E2BA40"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18</w:t>
            </w:r>
          </w:p>
        </w:tc>
        <w:tc>
          <w:tcPr>
            <w:tcW w:w="1234" w:type="dxa"/>
            <w:tcBorders>
              <w:top w:val="nil"/>
              <w:left w:val="nil"/>
              <w:bottom w:val="single" w:sz="4" w:space="0" w:color="auto"/>
              <w:right w:val="single" w:sz="4" w:space="0" w:color="auto"/>
            </w:tcBorders>
            <w:shd w:val="clear" w:color="auto" w:fill="auto"/>
            <w:hideMark/>
          </w:tcPr>
          <w:p w14:paraId="4F0FD4A2"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33</w:t>
            </w:r>
          </w:p>
        </w:tc>
      </w:tr>
      <w:tr w:rsidR="00DC4DE8" w:rsidRPr="00B109D6" w14:paraId="3279EC03" w14:textId="77777777" w:rsidTr="00054152">
        <w:trPr>
          <w:trHeight w:val="429"/>
        </w:trPr>
        <w:tc>
          <w:tcPr>
            <w:tcW w:w="1702" w:type="dxa"/>
            <w:tcBorders>
              <w:top w:val="nil"/>
              <w:left w:val="single" w:sz="4" w:space="0" w:color="auto"/>
              <w:bottom w:val="single" w:sz="4" w:space="0" w:color="auto"/>
              <w:right w:val="single" w:sz="4" w:space="0" w:color="auto"/>
            </w:tcBorders>
            <w:shd w:val="clear" w:color="auto" w:fill="auto"/>
            <w:hideMark/>
          </w:tcPr>
          <w:p w14:paraId="6A4F97B9"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GLASBA</w:t>
            </w:r>
          </w:p>
        </w:tc>
        <w:tc>
          <w:tcPr>
            <w:tcW w:w="1710" w:type="dxa"/>
            <w:tcBorders>
              <w:top w:val="nil"/>
              <w:left w:val="nil"/>
              <w:bottom w:val="single" w:sz="4" w:space="0" w:color="auto"/>
              <w:right w:val="single" w:sz="4" w:space="0" w:color="auto"/>
            </w:tcBorders>
            <w:shd w:val="clear" w:color="auto" w:fill="auto"/>
            <w:hideMark/>
          </w:tcPr>
          <w:p w14:paraId="0A7C7DA2"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12</w:t>
            </w:r>
          </w:p>
        </w:tc>
        <w:tc>
          <w:tcPr>
            <w:tcW w:w="1634" w:type="dxa"/>
            <w:tcBorders>
              <w:top w:val="nil"/>
              <w:left w:val="nil"/>
              <w:bottom w:val="single" w:sz="4" w:space="0" w:color="auto"/>
              <w:right w:val="single" w:sz="4" w:space="0" w:color="auto"/>
            </w:tcBorders>
            <w:shd w:val="clear" w:color="auto" w:fill="auto"/>
            <w:hideMark/>
          </w:tcPr>
          <w:p w14:paraId="64EC7921"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10</w:t>
            </w:r>
          </w:p>
        </w:tc>
        <w:tc>
          <w:tcPr>
            <w:tcW w:w="1234" w:type="dxa"/>
            <w:tcBorders>
              <w:top w:val="nil"/>
              <w:left w:val="nil"/>
              <w:bottom w:val="single" w:sz="4" w:space="0" w:color="auto"/>
              <w:right w:val="single" w:sz="4" w:space="0" w:color="auto"/>
            </w:tcBorders>
            <w:shd w:val="clear" w:color="auto" w:fill="auto"/>
            <w:hideMark/>
          </w:tcPr>
          <w:p w14:paraId="5EEFD98D"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22</w:t>
            </w:r>
          </w:p>
        </w:tc>
      </w:tr>
      <w:tr w:rsidR="00DC4DE8" w:rsidRPr="00B109D6" w14:paraId="04CCCFEC" w14:textId="77777777" w:rsidTr="00054152">
        <w:trPr>
          <w:trHeight w:val="429"/>
        </w:trPr>
        <w:tc>
          <w:tcPr>
            <w:tcW w:w="1702" w:type="dxa"/>
            <w:tcBorders>
              <w:top w:val="nil"/>
              <w:left w:val="single" w:sz="4" w:space="0" w:color="auto"/>
              <w:bottom w:val="single" w:sz="4" w:space="0" w:color="auto"/>
              <w:right w:val="single" w:sz="4" w:space="0" w:color="auto"/>
            </w:tcBorders>
            <w:shd w:val="clear" w:color="auto" w:fill="auto"/>
            <w:hideMark/>
          </w:tcPr>
          <w:p w14:paraId="0A5FF740"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LIKOVNE</w:t>
            </w:r>
          </w:p>
        </w:tc>
        <w:tc>
          <w:tcPr>
            <w:tcW w:w="1710" w:type="dxa"/>
            <w:tcBorders>
              <w:top w:val="nil"/>
              <w:left w:val="nil"/>
              <w:bottom w:val="single" w:sz="4" w:space="0" w:color="auto"/>
              <w:right w:val="single" w:sz="4" w:space="0" w:color="auto"/>
            </w:tcBorders>
            <w:shd w:val="clear" w:color="auto" w:fill="auto"/>
            <w:hideMark/>
          </w:tcPr>
          <w:p w14:paraId="1E9D02A8"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15</w:t>
            </w:r>
          </w:p>
        </w:tc>
        <w:tc>
          <w:tcPr>
            <w:tcW w:w="1634" w:type="dxa"/>
            <w:tcBorders>
              <w:top w:val="nil"/>
              <w:left w:val="nil"/>
              <w:bottom w:val="single" w:sz="4" w:space="0" w:color="auto"/>
              <w:right w:val="single" w:sz="4" w:space="0" w:color="auto"/>
            </w:tcBorders>
            <w:shd w:val="clear" w:color="auto" w:fill="auto"/>
            <w:hideMark/>
          </w:tcPr>
          <w:p w14:paraId="087BA78C"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17</w:t>
            </w:r>
          </w:p>
        </w:tc>
        <w:tc>
          <w:tcPr>
            <w:tcW w:w="1234" w:type="dxa"/>
            <w:tcBorders>
              <w:top w:val="nil"/>
              <w:left w:val="nil"/>
              <w:bottom w:val="single" w:sz="4" w:space="0" w:color="auto"/>
              <w:right w:val="single" w:sz="4" w:space="0" w:color="auto"/>
            </w:tcBorders>
            <w:shd w:val="clear" w:color="auto" w:fill="auto"/>
            <w:hideMark/>
          </w:tcPr>
          <w:p w14:paraId="0AD76866"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32</w:t>
            </w:r>
          </w:p>
        </w:tc>
      </w:tr>
      <w:tr w:rsidR="00DC4DE8" w:rsidRPr="00B109D6" w14:paraId="486980B1" w14:textId="77777777" w:rsidTr="00054152">
        <w:trPr>
          <w:trHeight w:val="429"/>
        </w:trPr>
        <w:tc>
          <w:tcPr>
            <w:tcW w:w="1702" w:type="dxa"/>
            <w:tcBorders>
              <w:top w:val="nil"/>
              <w:left w:val="single" w:sz="4" w:space="0" w:color="auto"/>
              <w:bottom w:val="single" w:sz="4" w:space="0" w:color="auto"/>
              <w:right w:val="single" w:sz="4" w:space="0" w:color="auto"/>
            </w:tcBorders>
            <w:shd w:val="clear" w:color="auto" w:fill="auto"/>
            <w:hideMark/>
          </w:tcPr>
          <w:p w14:paraId="4051536C"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UPRIZORIT.</w:t>
            </w:r>
          </w:p>
        </w:tc>
        <w:tc>
          <w:tcPr>
            <w:tcW w:w="1710" w:type="dxa"/>
            <w:tcBorders>
              <w:top w:val="nil"/>
              <w:left w:val="nil"/>
              <w:bottom w:val="nil"/>
              <w:right w:val="single" w:sz="4" w:space="0" w:color="auto"/>
            </w:tcBorders>
            <w:shd w:val="clear" w:color="auto" w:fill="auto"/>
            <w:hideMark/>
          </w:tcPr>
          <w:p w14:paraId="0AFA230A"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5</w:t>
            </w:r>
          </w:p>
        </w:tc>
        <w:tc>
          <w:tcPr>
            <w:tcW w:w="1634" w:type="dxa"/>
            <w:tcBorders>
              <w:top w:val="nil"/>
              <w:left w:val="nil"/>
              <w:bottom w:val="nil"/>
              <w:right w:val="single" w:sz="4" w:space="0" w:color="auto"/>
            </w:tcBorders>
            <w:shd w:val="clear" w:color="auto" w:fill="auto"/>
            <w:hideMark/>
          </w:tcPr>
          <w:p w14:paraId="391EF114"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12</w:t>
            </w:r>
          </w:p>
        </w:tc>
        <w:tc>
          <w:tcPr>
            <w:tcW w:w="1234" w:type="dxa"/>
            <w:tcBorders>
              <w:top w:val="nil"/>
              <w:left w:val="nil"/>
              <w:bottom w:val="nil"/>
              <w:right w:val="single" w:sz="4" w:space="0" w:color="auto"/>
            </w:tcBorders>
            <w:shd w:val="clear" w:color="auto" w:fill="auto"/>
            <w:hideMark/>
          </w:tcPr>
          <w:p w14:paraId="731359D0"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17</w:t>
            </w:r>
          </w:p>
        </w:tc>
      </w:tr>
      <w:tr w:rsidR="00DC4DE8" w:rsidRPr="00B109D6" w14:paraId="6FAB8649" w14:textId="77777777" w:rsidTr="00054152">
        <w:trPr>
          <w:trHeight w:val="429"/>
        </w:trPr>
        <w:tc>
          <w:tcPr>
            <w:tcW w:w="1702" w:type="dxa"/>
            <w:tcBorders>
              <w:top w:val="nil"/>
              <w:left w:val="single" w:sz="4" w:space="0" w:color="auto"/>
              <w:bottom w:val="nil"/>
              <w:right w:val="single" w:sz="4" w:space="0" w:color="auto"/>
            </w:tcBorders>
            <w:shd w:val="clear" w:color="auto" w:fill="auto"/>
            <w:hideMark/>
          </w:tcPr>
          <w:p w14:paraId="127AD128"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AV</w:t>
            </w:r>
          </w:p>
        </w:tc>
        <w:tc>
          <w:tcPr>
            <w:tcW w:w="1710" w:type="dxa"/>
            <w:tcBorders>
              <w:top w:val="single" w:sz="4" w:space="0" w:color="auto"/>
              <w:left w:val="nil"/>
              <w:bottom w:val="nil"/>
              <w:right w:val="single" w:sz="4" w:space="0" w:color="auto"/>
            </w:tcBorders>
            <w:shd w:val="clear" w:color="auto" w:fill="auto"/>
            <w:hideMark/>
          </w:tcPr>
          <w:p w14:paraId="0CB6B09E"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3</w:t>
            </w:r>
          </w:p>
        </w:tc>
        <w:tc>
          <w:tcPr>
            <w:tcW w:w="1634" w:type="dxa"/>
            <w:tcBorders>
              <w:top w:val="single" w:sz="4" w:space="0" w:color="auto"/>
              <w:left w:val="nil"/>
              <w:bottom w:val="nil"/>
              <w:right w:val="single" w:sz="4" w:space="0" w:color="auto"/>
            </w:tcBorders>
            <w:shd w:val="clear" w:color="auto" w:fill="auto"/>
            <w:hideMark/>
          </w:tcPr>
          <w:p w14:paraId="57A26301"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14</w:t>
            </w:r>
          </w:p>
        </w:tc>
        <w:tc>
          <w:tcPr>
            <w:tcW w:w="1234" w:type="dxa"/>
            <w:tcBorders>
              <w:top w:val="single" w:sz="4" w:space="0" w:color="auto"/>
              <w:left w:val="nil"/>
              <w:bottom w:val="nil"/>
              <w:right w:val="single" w:sz="4" w:space="0" w:color="auto"/>
            </w:tcBorders>
            <w:shd w:val="clear" w:color="auto" w:fill="auto"/>
            <w:hideMark/>
          </w:tcPr>
          <w:p w14:paraId="0BBD13C1"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17</w:t>
            </w:r>
          </w:p>
        </w:tc>
      </w:tr>
      <w:tr w:rsidR="00DC4DE8" w:rsidRPr="00B109D6" w14:paraId="6CA007A6" w14:textId="77777777" w:rsidTr="00054152">
        <w:trPr>
          <w:trHeight w:val="454"/>
        </w:trPr>
        <w:tc>
          <w:tcPr>
            <w:tcW w:w="1702" w:type="dxa"/>
            <w:tcBorders>
              <w:top w:val="single" w:sz="4" w:space="0" w:color="auto"/>
              <w:left w:val="single" w:sz="4" w:space="0" w:color="auto"/>
              <w:bottom w:val="single" w:sz="8" w:space="0" w:color="auto"/>
              <w:right w:val="single" w:sz="4" w:space="0" w:color="auto"/>
            </w:tcBorders>
            <w:shd w:val="clear" w:color="auto" w:fill="auto"/>
            <w:hideMark/>
          </w:tcPr>
          <w:p w14:paraId="224BA10C"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OBL. IN ARH.</w:t>
            </w:r>
          </w:p>
        </w:tc>
        <w:tc>
          <w:tcPr>
            <w:tcW w:w="1710" w:type="dxa"/>
            <w:tcBorders>
              <w:top w:val="single" w:sz="4" w:space="0" w:color="auto"/>
              <w:left w:val="nil"/>
              <w:bottom w:val="single" w:sz="8" w:space="0" w:color="auto"/>
              <w:right w:val="single" w:sz="4" w:space="0" w:color="auto"/>
            </w:tcBorders>
            <w:shd w:val="clear" w:color="auto" w:fill="auto"/>
            <w:hideMark/>
          </w:tcPr>
          <w:p w14:paraId="4A6E0D05"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3</w:t>
            </w:r>
          </w:p>
        </w:tc>
        <w:tc>
          <w:tcPr>
            <w:tcW w:w="1634" w:type="dxa"/>
            <w:tcBorders>
              <w:top w:val="single" w:sz="4" w:space="0" w:color="auto"/>
              <w:left w:val="nil"/>
              <w:bottom w:val="single" w:sz="8" w:space="0" w:color="auto"/>
              <w:right w:val="single" w:sz="4" w:space="0" w:color="auto"/>
            </w:tcBorders>
            <w:shd w:val="clear" w:color="auto" w:fill="auto"/>
            <w:hideMark/>
          </w:tcPr>
          <w:p w14:paraId="7AF6537A"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1</w:t>
            </w:r>
          </w:p>
        </w:tc>
        <w:tc>
          <w:tcPr>
            <w:tcW w:w="1234" w:type="dxa"/>
            <w:tcBorders>
              <w:top w:val="single" w:sz="4" w:space="0" w:color="auto"/>
              <w:left w:val="nil"/>
              <w:bottom w:val="single" w:sz="8" w:space="0" w:color="auto"/>
              <w:right w:val="single" w:sz="4" w:space="0" w:color="auto"/>
            </w:tcBorders>
            <w:shd w:val="clear" w:color="auto" w:fill="auto"/>
            <w:hideMark/>
          </w:tcPr>
          <w:p w14:paraId="56ED6748"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4</w:t>
            </w:r>
          </w:p>
        </w:tc>
      </w:tr>
      <w:tr w:rsidR="00DC4DE8" w:rsidRPr="00B109D6" w14:paraId="31B97E40" w14:textId="77777777" w:rsidTr="00054152">
        <w:trPr>
          <w:trHeight w:val="429"/>
        </w:trPr>
        <w:tc>
          <w:tcPr>
            <w:tcW w:w="1702" w:type="dxa"/>
            <w:tcBorders>
              <w:top w:val="nil"/>
              <w:left w:val="single" w:sz="4" w:space="0" w:color="auto"/>
              <w:bottom w:val="single" w:sz="4" w:space="0" w:color="auto"/>
              <w:right w:val="single" w:sz="4" w:space="0" w:color="auto"/>
            </w:tcBorders>
            <w:shd w:val="clear" w:color="auto" w:fill="auto"/>
            <w:hideMark/>
          </w:tcPr>
          <w:p w14:paraId="52526AFB"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skupaj</w:t>
            </w:r>
          </w:p>
        </w:tc>
        <w:tc>
          <w:tcPr>
            <w:tcW w:w="1710" w:type="dxa"/>
            <w:tcBorders>
              <w:top w:val="nil"/>
              <w:left w:val="nil"/>
              <w:bottom w:val="single" w:sz="4" w:space="0" w:color="auto"/>
              <w:right w:val="single" w:sz="4" w:space="0" w:color="auto"/>
            </w:tcBorders>
            <w:shd w:val="clear" w:color="auto" w:fill="auto"/>
            <w:hideMark/>
          </w:tcPr>
          <w:p w14:paraId="3EDF0CCE" w14:textId="77777777" w:rsidR="00DC4DE8" w:rsidRPr="00B109D6" w:rsidRDefault="00DC4DE8" w:rsidP="00054152">
            <w:pPr>
              <w:jc w:val="center"/>
              <w:rPr>
                <w:rFonts w:ascii="Arial" w:eastAsia="Times New Roman" w:hAnsi="Arial" w:cs="Arial"/>
                <w:b/>
                <w:bCs/>
                <w:sz w:val="20"/>
                <w:lang w:eastAsia="sl-SI"/>
              </w:rPr>
            </w:pPr>
            <w:r w:rsidRPr="00B109D6">
              <w:rPr>
                <w:rFonts w:ascii="Arial" w:eastAsia="Times New Roman" w:hAnsi="Arial" w:cs="Arial"/>
                <w:b/>
                <w:bCs/>
                <w:sz w:val="20"/>
                <w:lang w:eastAsia="sl-SI"/>
              </w:rPr>
              <w:t>53</w:t>
            </w:r>
          </w:p>
        </w:tc>
        <w:tc>
          <w:tcPr>
            <w:tcW w:w="1634" w:type="dxa"/>
            <w:tcBorders>
              <w:top w:val="nil"/>
              <w:left w:val="nil"/>
              <w:bottom w:val="single" w:sz="4" w:space="0" w:color="auto"/>
              <w:right w:val="single" w:sz="4" w:space="0" w:color="auto"/>
            </w:tcBorders>
            <w:shd w:val="clear" w:color="auto" w:fill="auto"/>
            <w:hideMark/>
          </w:tcPr>
          <w:p w14:paraId="0DFB0AB6" w14:textId="77777777" w:rsidR="00DC4DE8" w:rsidRPr="00B109D6" w:rsidRDefault="00DC4DE8" w:rsidP="00054152">
            <w:pPr>
              <w:jc w:val="center"/>
              <w:rPr>
                <w:rFonts w:ascii="Arial" w:eastAsia="Times New Roman" w:hAnsi="Arial" w:cs="Arial"/>
                <w:b/>
                <w:bCs/>
                <w:sz w:val="20"/>
                <w:lang w:eastAsia="sl-SI"/>
              </w:rPr>
            </w:pPr>
            <w:r w:rsidRPr="00B109D6">
              <w:rPr>
                <w:rFonts w:ascii="Arial" w:eastAsia="Times New Roman" w:hAnsi="Arial" w:cs="Arial"/>
                <w:b/>
                <w:bCs/>
                <w:sz w:val="20"/>
                <w:lang w:eastAsia="sl-SI"/>
              </w:rPr>
              <w:t>72</w:t>
            </w:r>
          </w:p>
        </w:tc>
        <w:tc>
          <w:tcPr>
            <w:tcW w:w="1234" w:type="dxa"/>
            <w:tcBorders>
              <w:top w:val="nil"/>
              <w:left w:val="nil"/>
              <w:bottom w:val="single" w:sz="4" w:space="0" w:color="auto"/>
              <w:right w:val="single" w:sz="4" w:space="0" w:color="auto"/>
            </w:tcBorders>
            <w:shd w:val="clear" w:color="auto" w:fill="auto"/>
            <w:hideMark/>
          </w:tcPr>
          <w:p w14:paraId="72D6B3B8" w14:textId="77777777" w:rsidR="00DC4DE8" w:rsidRPr="00B109D6" w:rsidRDefault="00DC4DE8" w:rsidP="00054152">
            <w:pPr>
              <w:jc w:val="center"/>
              <w:rPr>
                <w:rFonts w:ascii="Arial" w:eastAsia="Times New Roman" w:hAnsi="Arial" w:cs="Arial"/>
                <w:b/>
                <w:bCs/>
                <w:sz w:val="20"/>
                <w:lang w:eastAsia="sl-SI"/>
              </w:rPr>
            </w:pPr>
            <w:r w:rsidRPr="00B109D6">
              <w:rPr>
                <w:rFonts w:ascii="Arial" w:eastAsia="Times New Roman" w:hAnsi="Arial" w:cs="Arial"/>
                <w:b/>
                <w:bCs/>
                <w:sz w:val="20"/>
                <w:lang w:eastAsia="sl-SI"/>
              </w:rPr>
              <w:t>125</w:t>
            </w:r>
          </w:p>
        </w:tc>
      </w:tr>
    </w:tbl>
    <w:p w14:paraId="342D2003" w14:textId="77777777" w:rsidR="00DC4DE8" w:rsidRPr="00B109D6" w:rsidRDefault="00DC4DE8" w:rsidP="00DC4DE8">
      <w:pPr>
        <w:ind w:left="3622" w:right="1409"/>
        <w:jc w:val="both"/>
        <w:rPr>
          <w:rFonts w:ascii="Arial" w:hAnsi="Arial" w:cs="Arial"/>
          <w:sz w:val="20"/>
        </w:rPr>
      </w:pPr>
    </w:p>
    <w:p w14:paraId="0F72629D" w14:textId="77777777" w:rsidR="00DC4DE8" w:rsidRPr="00B109D6" w:rsidRDefault="00DC4DE8" w:rsidP="00DC4DE8">
      <w:pPr>
        <w:ind w:right="1409"/>
        <w:jc w:val="both"/>
        <w:rPr>
          <w:rFonts w:ascii="Arial" w:hAnsi="Arial" w:cs="Arial"/>
          <w:sz w:val="20"/>
        </w:rPr>
      </w:pPr>
    </w:p>
    <w:p w14:paraId="07456BD4" w14:textId="7CB83A11" w:rsidR="00DC4DE8" w:rsidRPr="00F4736E" w:rsidRDefault="00DC4DE8" w:rsidP="00A85617">
      <w:pPr>
        <w:ind w:left="1418" w:right="1409"/>
        <w:jc w:val="both"/>
        <w:rPr>
          <w:rFonts w:ascii="Arial" w:hAnsi="Arial" w:cs="Arial"/>
          <w:sz w:val="20"/>
          <w:lang w:val="pl-PL"/>
        </w:rPr>
      </w:pPr>
      <w:r w:rsidRPr="00F4736E">
        <w:rPr>
          <w:rFonts w:ascii="Arial" w:hAnsi="Arial" w:cs="Arial"/>
          <w:sz w:val="20"/>
          <w:lang w:val="pl-PL"/>
        </w:rPr>
        <w:t>Pregled prispelih predlogov po kandidatih na posameznem področju in po vrsti nagrade 2021:</w:t>
      </w:r>
    </w:p>
    <w:p w14:paraId="0D465A1E" w14:textId="77777777" w:rsidR="00DC4DE8" w:rsidRPr="00F4736E" w:rsidRDefault="00DC4DE8" w:rsidP="00DC4DE8">
      <w:pPr>
        <w:ind w:left="1418" w:right="1409"/>
        <w:jc w:val="both"/>
        <w:rPr>
          <w:rFonts w:ascii="Arial" w:hAnsi="Arial" w:cs="Arial"/>
          <w:b/>
          <w:sz w:val="20"/>
          <w:highlight w:val="green"/>
          <w:lang w:val="pl-PL"/>
        </w:rPr>
      </w:pPr>
    </w:p>
    <w:tbl>
      <w:tblPr>
        <w:tblW w:w="6349" w:type="dxa"/>
        <w:tblInd w:w="1440" w:type="dxa"/>
        <w:tblCellMar>
          <w:left w:w="70" w:type="dxa"/>
          <w:right w:w="70" w:type="dxa"/>
        </w:tblCellMar>
        <w:tblLook w:val="04A0" w:firstRow="1" w:lastRow="0" w:firstColumn="1" w:lastColumn="0" w:noHBand="0" w:noVBand="1"/>
      </w:tblPr>
      <w:tblGrid>
        <w:gridCol w:w="2475"/>
        <w:gridCol w:w="1485"/>
        <w:gridCol w:w="1033"/>
        <w:gridCol w:w="1356"/>
      </w:tblGrid>
      <w:tr w:rsidR="00DC4DE8" w:rsidRPr="00B109D6" w14:paraId="2B5AADE0" w14:textId="77777777" w:rsidTr="00054152">
        <w:trPr>
          <w:trHeight w:val="371"/>
        </w:trPr>
        <w:tc>
          <w:tcPr>
            <w:tcW w:w="2475" w:type="dxa"/>
            <w:tcBorders>
              <w:top w:val="nil"/>
              <w:left w:val="nil"/>
              <w:bottom w:val="nil"/>
              <w:right w:val="nil"/>
            </w:tcBorders>
            <w:shd w:val="clear" w:color="auto" w:fill="auto"/>
            <w:hideMark/>
          </w:tcPr>
          <w:p w14:paraId="5EFBE9EB" w14:textId="77777777" w:rsidR="00DC4DE8" w:rsidRPr="00F4736E" w:rsidRDefault="00DC4DE8" w:rsidP="00054152">
            <w:pPr>
              <w:rPr>
                <w:rFonts w:ascii="Arial" w:eastAsia="Times New Roman" w:hAnsi="Arial" w:cs="Arial"/>
                <w:sz w:val="20"/>
                <w:lang w:val="pl-PL" w:eastAsia="sl-SI"/>
              </w:rPr>
            </w:pPr>
          </w:p>
        </w:tc>
        <w:tc>
          <w:tcPr>
            <w:tcW w:w="1485" w:type="dxa"/>
            <w:tcBorders>
              <w:top w:val="single" w:sz="4" w:space="0" w:color="auto"/>
              <w:left w:val="single" w:sz="4" w:space="0" w:color="auto"/>
              <w:bottom w:val="single" w:sz="4" w:space="0" w:color="auto"/>
              <w:right w:val="single" w:sz="4" w:space="0" w:color="auto"/>
            </w:tcBorders>
            <w:shd w:val="clear" w:color="auto" w:fill="auto"/>
            <w:hideMark/>
          </w:tcPr>
          <w:p w14:paraId="0149BEFB" w14:textId="77777777" w:rsidR="00DC4DE8" w:rsidRPr="00B109D6" w:rsidRDefault="00DC4DE8" w:rsidP="00054152">
            <w:pPr>
              <w:rPr>
                <w:rFonts w:ascii="Arial" w:eastAsia="Times New Roman" w:hAnsi="Arial" w:cs="Arial"/>
                <w:sz w:val="20"/>
                <w:lang w:eastAsia="sl-SI"/>
              </w:rPr>
            </w:pPr>
            <w:r w:rsidRPr="00B109D6">
              <w:rPr>
                <w:rFonts w:ascii="Arial" w:eastAsia="Times New Roman" w:hAnsi="Arial" w:cs="Arial"/>
                <w:sz w:val="20"/>
                <w:lang w:eastAsia="sl-SI"/>
              </w:rPr>
              <w:t>PN</w:t>
            </w:r>
          </w:p>
        </w:tc>
        <w:tc>
          <w:tcPr>
            <w:tcW w:w="1033" w:type="dxa"/>
            <w:tcBorders>
              <w:top w:val="single" w:sz="4" w:space="0" w:color="auto"/>
              <w:left w:val="nil"/>
              <w:bottom w:val="single" w:sz="4" w:space="0" w:color="auto"/>
              <w:right w:val="single" w:sz="4" w:space="0" w:color="auto"/>
            </w:tcBorders>
            <w:shd w:val="clear" w:color="auto" w:fill="auto"/>
            <w:hideMark/>
          </w:tcPr>
          <w:p w14:paraId="05305829" w14:textId="77777777" w:rsidR="00DC4DE8" w:rsidRPr="00B109D6" w:rsidRDefault="00DC4DE8" w:rsidP="00054152">
            <w:pPr>
              <w:rPr>
                <w:rFonts w:ascii="Arial" w:eastAsia="Times New Roman" w:hAnsi="Arial" w:cs="Arial"/>
                <w:sz w:val="20"/>
                <w:lang w:eastAsia="sl-SI"/>
              </w:rPr>
            </w:pPr>
            <w:r w:rsidRPr="00B109D6">
              <w:rPr>
                <w:rFonts w:ascii="Arial" w:eastAsia="Times New Roman" w:hAnsi="Arial" w:cs="Arial"/>
                <w:sz w:val="20"/>
                <w:lang w:eastAsia="sl-SI"/>
              </w:rPr>
              <w:t>NPS</w:t>
            </w:r>
          </w:p>
        </w:tc>
        <w:tc>
          <w:tcPr>
            <w:tcW w:w="1356" w:type="dxa"/>
            <w:tcBorders>
              <w:top w:val="single" w:sz="4" w:space="0" w:color="auto"/>
              <w:left w:val="nil"/>
              <w:bottom w:val="single" w:sz="4" w:space="0" w:color="auto"/>
              <w:right w:val="single" w:sz="4" w:space="0" w:color="auto"/>
            </w:tcBorders>
            <w:shd w:val="clear" w:color="auto" w:fill="auto"/>
            <w:hideMark/>
          </w:tcPr>
          <w:p w14:paraId="2AB2E07C" w14:textId="77777777" w:rsidR="00DC4DE8" w:rsidRPr="00B109D6" w:rsidRDefault="00DC4DE8" w:rsidP="00054152">
            <w:pPr>
              <w:rPr>
                <w:rFonts w:ascii="Arial" w:eastAsia="Times New Roman" w:hAnsi="Arial" w:cs="Arial"/>
                <w:sz w:val="20"/>
                <w:lang w:eastAsia="sl-SI"/>
              </w:rPr>
            </w:pPr>
            <w:r w:rsidRPr="00B109D6">
              <w:rPr>
                <w:rFonts w:ascii="Arial" w:eastAsia="Times New Roman" w:hAnsi="Arial" w:cs="Arial"/>
                <w:sz w:val="20"/>
                <w:lang w:eastAsia="sl-SI"/>
              </w:rPr>
              <w:t>SKUPAJ</w:t>
            </w:r>
          </w:p>
        </w:tc>
      </w:tr>
      <w:tr w:rsidR="00DC4DE8" w:rsidRPr="00B109D6" w14:paraId="2F0EB941" w14:textId="77777777" w:rsidTr="00054152">
        <w:trPr>
          <w:trHeight w:val="371"/>
        </w:trPr>
        <w:tc>
          <w:tcPr>
            <w:tcW w:w="2475" w:type="dxa"/>
            <w:tcBorders>
              <w:top w:val="single" w:sz="4" w:space="0" w:color="auto"/>
              <w:left w:val="single" w:sz="4" w:space="0" w:color="auto"/>
              <w:bottom w:val="single" w:sz="4" w:space="0" w:color="auto"/>
              <w:right w:val="single" w:sz="4" w:space="0" w:color="auto"/>
            </w:tcBorders>
            <w:shd w:val="clear" w:color="auto" w:fill="auto"/>
            <w:hideMark/>
          </w:tcPr>
          <w:p w14:paraId="50CD4719" w14:textId="77777777" w:rsidR="00DC4DE8" w:rsidRPr="00B109D6" w:rsidRDefault="00DC4DE8" w:rsidP="00054152">
            <w:pPr>
              <w:rPr>
                <w:rFonts w:ascii="Arial" w:eastAsia="Times New Roman" w:hAnsi="Arial" w:cs="Arial"/>
                <w:sz w:val="20"/>
                <w:lang w:eastAsia="sl-SI"/>
              </w:rPr>
            </w:pPr>
            <w:r w:rsidRPr="00B109D6">
              <w:rPr>
                <w:rFonts w:ascii="Arial" w:eastAsia="Times New Roman" w:hAnsi="Arial" w:cs="Arial"/>
                <w:sz w:val="20"/>
                <w:lang w:eastAsia="sl-SI"/>
              </w:rPr>
              <w:t xml:space="preserve">KNJIŽEVNOST </w:t>
            </w:r>
          </w:p>
        </w:tc>
        <w:tc>
          <w:tcPr>
            <w:tcW w:w="1485" w:type="dxa"/>
            <w:tcBorders>
              <w:top w:val="nil"/>
              <w:left w:val="nil"/>
              <w:bottom w:val="single" w:sz="4" w:space="0" w:color="auto"/>
              <w:right w:val="single" w:sz="4" w:space="0" w:color="auto"/>
            </w:tcBorders>
            <w:shd w:val="clear" w:color="auto" w:fill="auto"/>
            <w:hideMark/>
          </w:tcPr>
          <w:p w14:paraId="6E2D6EAC"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13</w:t>
            </w:r>
          </w:p>
        </w:tc>
        <w:tc>
          <w:tcPr>
            <w:tcW w:w="1033" w:type="dxa"/>
            <w:tcBorders>
              <w:top w:val="nil"/>
              <w:left w:val="nil"/>
              <w:bottom w:val="single" w:sz="4" w:space="0" w:color="auto"/>
              <w:right w:val="single" w:sz="4" w:space="0" w:color="auto"/>
            </w:tcBorders>
            <w:shd w:val="clear" w:color="auto" w:fill="auto"/>
            <w:hideMark/>
          </w:tcPr>
          <w:p w14:paraId="5FFBA3E2"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16</w:t>
            </w:r>
          </w:p>
        </w:tc>
        <w:tc>
          <w:tcPr>
            <w:tcW w:w="1356" w:type="dxa"/>
            <w:tcBorders>
              <w:top w:val="nil"/>
              <w:left w:val="nil"/>
              <w:bottom w:val="single" w:sz="4" w:space="0" w:color="auto"/>
              <w:right w:val="single" w:sz="4" w:space="0" w:color="auto"/>
            </w:tcBorders>
            <w:shd w:val="clear" w:color="auto" w:fill="auto"/>
            <w:hideMark/>
          </w:tcPr>
          <w:p w14:paraId="53CB086A"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29</w:t>
            </w:r>
          </w:p>
        </w:tc>
      </w:tr>
      <w:tr w:rsidR="00DC4DE8" w:rsidRPr="00B109D6" w14:paraId="638C6272" w14:textId="77777777" w:rsidTr="00054152">
        <w:trPr>
          <w:trHeight w:val="371"/>
        </w:trPr>
        <w:tc>
          <w:tcPr>
            <w:tcW w:w="2475" w:type="dxa"/>
            <w:tcBorders>
              <w:top w:val="nil"/>
              <w:left w:val="single" w:sz="4" w:space="0" w:color="auto"/>
              <w:bottom w:val="single" w:sz="4" w:space="0" w:color="auto"/>
              <w:right w:val="single" w:sz="4" w:space="0" w:color="auto"/>
            </w:tcBorders>
            <w:shd w:val="clear" w:color="auto" w:fill="auto"/>
            <w:hideMark/>
          </w:tcPr>
          <w:p w14:paraId="62E5B7EC" w14:textId="77777777" w:rsidR="00DC4DE8" w:rsidRPr="00B109D6" w:rsidRDefault="00DC4DE8" w:rsidP="00054152">
            <w:pPr>
              <w:rPr>
                <w:rFonts w:ascii="Arial" w:eastAsia="Times New Roman" w:hAnsi="Arial" w:cs="Arial"/>
                <w:sz w:val="20"/>
                <w:lang w:eastAsia="sl-SI"/>
              </w:rPr>
            </w:pPr>
            <w:r w:rsidRPr="00B109D6">
              <w:rPr>
                <w:rFonts w:ascii="Arial" w:eastAsia="Times New Roman" w:hAnsi="Arial" w:cs="Arial"/>
                <w:sz w:val="20"/>
                <w:lang w:eastAsia="sl-SI"/>
              </w:rPr>
              <w:t xml:space="preserve">GLASBA      </w:t>
            </w:r>
          </w:p>
        </w:tc>
        <w:tc>
          <w:tcPr>
            <w:tcW w:w="1485" w:type="dxa"/>
            <w:tcBorders>
              <w:top w:val="nil"/>
              <w:left w:val="nil"/>
              <w:bottom w:val="single" w:sz="4" w:space="0" w:color="auto"/>
              <w:right w:val="single" w:sz="4" w:space="0" w:color="auto"/>
            </w:tcBorders>
            <w:shd w:val="clear" w:color="auto" w:fill="auto"/>
            <w:hideMark/>
          </w:tcPr>
          <w:p w14:paraId="21CDB340"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11</w:t>
            </w:r>
          </w:p>
        </w:tc>
        <w:tc>
          <w:tcPr>
            <w:tcW w:w="1033" w:type="dxa"/>
            <w:tcBorders>
              <w:top w:val="nil"/>
              <w:left w:val="nil"/>
              <w:bottom w:val="single" w:sz="4" w:space="0" w:color="auto"/>
              <w:right w:val="single" w:sz="4" w:space="0" w:color="auto"/>
            </w:tcBorders>
            <w:shd w:val="clear" w:color="auto" w:fill="auto"/>
            <w:hideMark/>
          </w:tcPr>
          <w:p w14:paraId="6B6261E8"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9</w:t>
            </w:r>
          </w:p>
        </w:tc>
        <w:tc>
          <w:tcPr>
            <w:tcW w:w="1356" w:type="dxa"/>
            <w:tcBorders>
              <w:top w:val="nil"/>
              <w:left w:val="nil"/>
              <w:bottom w:val="single" w:sz="4" w:space="0" w:color="auto"/>
              <w:right w:val="single" w:sz="4" w:space="0" w:color="auto"/>
            </w:tcBorders>
            <w:shd w:val="clear" w:color="auto" w:fill="auto"/>
            <w:hideMark/>
          </w:tcPr>
          <w:p w14:paraId="3853024F"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20</w:t>
            </w:r>
          </w:p>
        </w:tc>
      </w:tr>
      <w:tr w:rsidR="00DC4DE8" w:rsidRPr="00B109D6" w14:paraId="0D3FB4DF" w14:textId="77777777" w:rsidTr="00054152">
        <w:trPr>
          <w:trHeight w:val="371"/>
        </w:trPr>
        <w:tc>
          <w:tcPr>
            <w:tcW w:w="2475" w:type="dxa"/>
            <w:tcBorders>
              <w:top w:val="nil"/>
              <w:left w:val="single" w:sz="4" w:space="0" w:color="auto"/>
              <w:bottom w:val="single" w:sz="4" w:space="0" w:color="auto"/>
              <w:right w:val="single" w:sz="4" w:space="0" w:color="auto"/>
            </w:tcBorders>
            <w:shd w:val="clear" w:color="auto" w:fill="auto"/>
            <w:hideMark/>
          </w:tcPr>
          <w:p w14:paraId="1BA98FC6" w14:textId="77777777" w:rsidR="00DC4DE8" w:rsidRPr="00B109D6" w:rsidRDefault="00DC4DE8" w:rsidP="00054152">
            <w:pPr>
              <w:rPr>
                <w:rFonts w:ascii="Arial" w:eastAsia="Times New Roman" w:hAnsi="Arial" w:cs="Arial"/>
                <w:sz w:val="20"/>
                <w:lang w:eastAsia="sl-SI"/>
              </w:rPr>
            </w:pPr>
            <w:r w:rsidRPr="00B109D6">
              <w:rPr>
                <w:rFonts w:ascii="Arial" w:eastAsia="Times New Roman" w:hAnsi="Arial" w:cs="Arial"/>
                <w:sz w:val="20"/>
                <w:lang w:eastAsia="sl-SI"/>
              </w:rPr>
              <w:t>LIKOVNE</w:t>
            </w:r>
          </w:p>
        </w:tc>
        <w:tc>
          <w:tcPr>
            <w:tcW w:w="1485" w:type="dxa"/>
            <w:tcBorders>
              <w:top w:val="nil"/>
              <w:left w:val="nil"/>
              <w:bottom w:val="single" w:sz="4" w:space="0" w:color="auto"/>
              <w:right w:val="single" w:sz="4" w:space="0" w:color="auto"/>
            </w:tcBorders>
            <w:shd w:val="clear" w:color="auto" w:fill="auto"/>
            <w:hideMark/>
          </w:tcPr>
          <w:p w14:paraId="52FD6908"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12</w:t>
            </w:r>
          </w:p>
        </w:tc>
        <w:tc>
          <w:tcPr>
            <w:tcW w:w="1033" w:type="dxa"/>
            <w:tcBorders>
              <w:top w:val="nil"/>
              <w:left w:val="nil"/>
              <w:bottom w:val="single" w:sz="4" w:space="0" w:color="auto"/>
              <w:right w:val="single" w:sz="4" w:space="0" w:color="auto"/>
            </w:tcBorders>
            <w:shd w:val="clear" w:color="auto" w:fill="auto"/>
            <w:hideMark/>
          </w:tcPr>
          <w:p w14:paraId="5EB34A65"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17</w:t>
            </w:r>
          </w:p>
        </w:tc>
        <w:tc>
          <w:tcPr>
            <w:tcW w:w="1356" w:type="dxa"/>
            <w:tcBorders>
              <w:top w:val="nil"/>
              <w:left w:val="nil"/>
              <w:bottom w:val="single" w:sz="4" w:space="0" w:color="auto"/>
              <w:right w:val="single" w:sz="4" w:space="0" w:color="auto"/>
            </w:tcBorders>
            <w:shd w:val="clear" w:color="auto" w:fill="auto"/>
            <w:hideMark/>
          </w:tcPr>
          <w:p w14:paraId="1F39F383"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29</w:t>
            </w:r>
          </w:p>
        </w:tc>
      </w:tr>
      <w:tr w:rsidR="00DC4DE8" w:rsidRPr="00B109D6" w14:paraId="58A26EEC" w14:textId="77777777" w:rsidTr="00054152">
        <w:trPr>
          <w:trHeight w:val="371"/>
        </w:trPr>
        <w:tc>
          <w:tcPr>
            <w:tcW w:w="2475" w:type="dxa"/>
            <w:tcBorders>
              <w:top w:val="nil"/>
              <w:left w:val="single" w:sz="4" w:space="0" w:color="auto"/>
              <w:bottom w:val="single" w:sz="4" w:space="0" w:color="auto"/>
              <w:right w:val="single" w:sz="4" w:space="0" w:color="auto"/>
            </w:tcBorders>
            <w:shd w:val="clear" w:color="auto" w:fill="auto"/>
            <w:hideMark/>
          </w:tcPr>
          <w:p w14:paraId="600A7F0A" w14:textId="77777777" w:rsidR="00DC4DE8" w:rsidRPr="00B109D6" w:rsidRDefault="00DC4DE8" w:rsidP="00054152">
            <w:pPr>
              <w:rPr>
                <w:rFonts w:ascii="Arial" w:eastAsia="Times New Roman" w:hAnsi="Arial" w:cs="Arial"/>
                <w:sz w:val="20"/>
                <w:lang w:eastAsia="sl-SI"/>
              </w:rPr>
            </w:pPr>
            <w:r w:rsidRPr="00B109D6">
              <w:rPr>
                <w:rFonts w:ascii="Arial" w:eastAsia="Times New Roman" w:hAnsi="Arial" w:cs="Arial"/>
                <w:sz w:val="20"/>
                <w:lang w:eastAsia="sl-SI"/>
              </w:rPr>
              <w:t>UPRIZORIT.</w:t>
            </w:r>
          </w:p>
        </w:tc>
        <w:tc>
          <w:tcPr>
            <w:tcW w:w="1485" w:type="dxa"/>
            <w:tcBorders>
              <w:top w:val="nil"/>
              <w:left w:val="nil"/>
              <w:bottom w:val="nil"/>
              <w:right w:val="single" w:sz="4" w:space="0" w:color="auto"/>
            </w:tcBorders>
            <w:shd w:val="clear" w:color="auto" w:fill="auto"/>
            <w:hideMark/>
          </w:tcPr>
          <w:p w14:paraId="0DB88D09"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2</w:t>
            </w:r>
          </w:p>
        </w:tc>
        <w:tc>
          <w:tcPr>
            <w:tcW w:w="1033" w:type="dxa"/>
            <w:tcBorders>
              <w:top w:val="nil"/>
              <w:left w:val="nil"/>
              <w:bottom w:val="nil"/>
              <w:right w:val="single" w:sz="4" w:space="0" w:color="auto"/>
            </w:tcBorders>
            <w:shd w:val="clear" w:color="auto" w:fill="auto"/>
            <w:hideMark/>
          </w:tcPr>
          <w:p w14:paraId="7C07430B"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10</w:t>
            </w:r>
          </w:p>
        </w:tc>
        <w:tc>
          <w:tcPr>
            <w:tcW w:w="1356" w:type="dxa"/>
            <w:tcBorders>
              <w:top w:val="nil"/>
              <w:left w:val="nil"/>
              <w:bottom w:val="nil"/>
              <w:right w:val="single" w:sz="4" w:space="0" w:color="auto"/>
            </w:tcBorders>
            <w:shd w:val="clear" w:color="auto" w:fill="auto"/>
            <w:hideMark/>
          </w:tcPr>
          <w:p w14:paraId="3DA406B7"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12</w:t>
            </w:r>
          </w:p>
        </w:tc>
      </w:tr>
      <w:tr w:rsidR="00DC4DE8" w:rsidRPr="00B109D6" w14:paraId="3E270BA8" w14:textId="77777777" w:rsidTr="00054152">
        <w:trPr>
          <w:trHeight w:val="371"/>
        </w:trPr>
        <w:tc>
          <w:tcPr>
            <w:tcW w:w="2475" w:type="dxa"/>
            <w:tcBorders>
              <w:top w:val="nil"/>
              <w:left w:val="single" w:sz="4" w:space="0" w:color="auto"/>
              <w:bottom w:val="nil"/>
              <w:right w:val="single" w:sz="4" w:space="0" w:color="auto"/>
            </w:tcBorders>
            <w:shd w:val="clear" w:color="auto" w:fill="auto"/>
            <w:hideMark/>
          </w:tcPr>
          <w:p w14:paraId="6A8648C5" w14:textId="77777777" w:rsidR="00DC4DE8" w:rsidRPr="00B109D6" w:rsidRDefault="00DC4DE8" w:rsidP="00054152">
            <w:pPr>
              <w:rPr>
                <w:rFonts w:ascii="Arial" w:eastAsia="Times New Roman" w:hAnsi="Arial" w:cs="Arial"/>
                <w:sz w:val="20"/>
                <w:lang w:eastAsia="sl-SI"/>
              </w:rPr>
            </w:pPr>
            <w:r w:rsidRPr="00B109D6">
              <w:rPr>
                <w:rFonts w:ascii="Arial" w:eastAsia="Times New Roman" w:hAnsi="Arial" w:cs="Arial"/>
                <w:sz w:val="20"/>
                <w:lang w:eastAsia="sl-SI"/>
              </w:rPr>
              <w:t>AV</w:t>
            </w:r>
          </w:p>
        </w:tc>
        <w:tc>
          <w:tcPr>
            <w:tcW w:w="1485" w:type="dxa"/>
            <w:tcBorders>
              <w:top w:val="single" w:sz="4" w:space="0" w:color="auto"/>
              <w:left w:val="nil"/>
              <w:bottom w:val="nil"/>
              <w:right w:val="single" w:sz="4" w:space="0" w:color="auto"/>
            </w:tcBorders>
            <w:shd w:val="clear" w:color="auto" w:fill="auto"/>
            <w:hideMark/>
          </w:tcPr>
          <w:p w14:paraId="3CA2A321"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3</w:t>
            </w:r>
          </w:p>
        </w:tc>
        <w:tc>
          <w:tcPr>
            <w:tcW w:w="1033" w:type="dxa"/>
            <w:tcBorders>
              <w:top w:val="single" w:sz="4" w:space="0" w:color="auto"/>
              <w:left w:val="nil"/>
              <w:bottom w:val="nil"/>
              <w:right w:val="single" w:sz="4" w:space="0" w:color="auto"/>
            </w:tcBorders>
            <w:shd w:val="clear" w:color="auto" w:fill="auto"/>
            <w:hideMark/>
          </w:tcPr>
          <w:p w14:paraId="4659029A"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14</w:t>
            </w:r>
          </w:p>
        </w:tc>
        <w:tc>
          <w:tcPr>
            <w:tcW w:w="1356" w:type="dxa"/>
            <w:tcBorders>
              <w:top w:val="single" w:sz="4" w:space="0" w:color="auto"/>
              <w:left w:val="nil"/>
              <w:bottom w:val="nil"/>
              <w:right w:val="single" w:sz="4" w:space="0" w:color="auto"/>
            </w:tcBorders>
            <w:shd w:val="clear" w:color="auto" w:fill="auto"/>
            <w:hideMark/>
          </w:tcPr>
          <w:p w14:paraId="5FC5B113"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17</w:t>
            </w:r>
          </w:p>
        </w:tc>
      </w:tr>
      <w:tr w:rsidR="00DC4DE8" w:rsidRPr="00B109D6" w14:paraId="13F0ADE7" w14:textId="77777777" w:rsidTr="00054152">
        <w:trPr>
          <w:trHeight w:val="393"/>
        </w:trPr>
        <w:tc>
          <w:tcPr>
            <w:tcW w:w="2475" w:type="dxa"/>
            <w:tcBorders>
              <w:top w:val="single" w:sz="4" w:space="0" w:color="auto"/>
              <w:left w:val="single" w:sz="4" w:space="0" w:color="auto"/>
              <w:bottom w:val="single" w:sz="8" w:space="0" w:color="auto"/>
              <w:right w:val="single" w:sz="4" w:space="0" w:color="auto"/>
            </w:tcBorders>
            <w:shd w:val="clear" w:color="auto" w:fill="auto"/>
            <w:hideMark/>
          </w:tcPr>
          <w:p w14:paraId="7AF6F921" w14:textId="77777777" w:rsidR="00DC4DE8" w:rsidRPr="00B109D6" w:rsidRDefault="00DC4DE8" w:rsidP="00054152">
            <w:pPr>
              <w:rPr>
                <w:rFonts w:ascii="Arial" w:eastAsia="Times New Roman" w:hAnsi="Arial" w:cs="Arial"/>
                <w:sz w:val="20"/>
                <w:lang w:eastAsia="sl-SI"/>
              </w:rPr>
            </w:pPr>
            <w:r w:rsidRPr="00B109D6">
              <w:rPr>
                <w:rFonts w:ascii="Arial" w:eastAsia="Times New Roman" w:hAnsi="Arial" w:cs="Arial"/>
                <w:sz w:val="20"/>
                <w:lang w:eastAsia="sl-SI"/>
              </w:rPr>
              <w:t xml:space="preserve">OBL. IN ARH. </w:t>
            </w:r>
          </w:p>
        </w:tc>
        <w:tc>
          <w:tcPr>
            <w:tcW w:w="1485" w:type="dxa"/>
            <w:tcBorders>
              <w:top w:val="single" w:sz="4" w:space="0" w:color="auto"/>
              <w:left w:val="nil"/>
              <w:bottom w:val="single" w:sz="8" w:space="0" w:color="auto"/>
              <w:right w:val="single" w:sz="4" w:space="0" w:color="auto"/>
            </w:tcBorders>
            <w:shd w:val="clear" w:color="auto" w:fill="auto"/>
            <w:hideMark/>
          </w:tcPr>
          <w:p w14:paraId="6FC063AB"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3</w:t>
            </w:r>
          </w:p>
        </w:tc>
        <w:tc>
          <w:tcPr>
            <w:tcW w:w="1033" w:type="dxa"/>
            <w:tcBorders>
              <w:top w:val="single" w:sz="4" w:space="0" w:color="auto"/>
              <w:left w:val="nil"/>
              <w:bottom w:val="single" w:sz="8" w:space="0" w:color="auto"/>
              <w:right w:val="single" w:sz="4" w:space="0" w:color="auto"/>
            </w:tcBorders>
            <w:shd w:val="clear" w:color="auto" w:fill="auto"/>
            <w:hideMark/>
          </w:tcPr>
          <w:p w14:paraId="42BC7A8D"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1</w:t>
            </w:r>
          </w:p>
        </w:tc>
        <w:tc>
          <w:tcPr>
            <w:tcW w:w="1356" w:type="dxa"/>
            <w:tcBorders>
              <w:top w:val="single" w:sz="4" w:space="0" w:color="auto"/>
              <w:left w:val="nil"/>
              <w:bottom w:val="single" w:sz="8" w:space="0" w:color="auto"/>
              <w:right w:val="single" w:sz="4" w:space="0" w:color="auto"/>
            </w:tcBorders>
            <w:shd w:val="clear" w:color="auto" w:fill="auto"/>
            <w:hideMark/>
          </w:tcPr>
          <w:p w14:paraId="53B64E8F" w14:textId="77777777" w:rsidR="00DC4DE8" w:rsidRPr="00B109D6" w:rsidRDefault="00DC4DE8" w:rsidP="00054152">
            <w:pPr>
              <w:jc w:val="center"/>
              <w:rPr>
                <w:rFonts w:ascii="Arial" w:eastAsia="Times New Roman" w:hAnsi="Arial" w:cs="Arial"/>
                <w:sz w:val="20"/>
                <w:lang w:eastAsia="sl-SI"/>
              </w:rPr>
            </w:pPr>
            <w:r w:rsidRPr="00B109D6">
              <w:rPr>
                <w:rFonts w:ascii="Arial" w:eastAsia="Times New Roman" w:hAnsi="Arial" w:cs="Arial"/>
                <w:sz w:val="20"/>
                <w:lang w:eastAsia="sl-SI"/>
              </w:rPr>
              <w:t>4</w:t>
            </w:r>
          </w:p>
        </w:tc>
      </w:tr>
      <w:tr w:rsidR="00DC4DE8" w:rsidRPr="00B109D6" w14:paraId="5E2F71D7" w14:textId="77777777" w:rsidTr="00054152">
        <w:trPr>
          <w:trHeight w:val="371"/>
        </w:trPr>
        <w:tc>
          <w:tcPr>
            <w:tcW w:w="2475" w:type="dxa"/>
            <w:tcBorders>
              <w:top w:val="nil"/>
              <w:left w:val="single" w:sz="4" w:space="0" w:color="auto"/>
              <w:bottom w:val="single" w:sz="4" w:space="0" w:color="auto"/>
              <w:right w:val="single" w:sz="4" w:space="0" w:color="auto"/>
            </w:tcBorders>
            <w:shd w:val="clear" w:color="auto" w:fill="auto"/>
            <w:hideMark/>
          </w:tcPr>
          <w:p w14:paraId="134C2441" w14:textId="77777777" w:rsidR="00DC4DE8" w:rsidRPr="00B109D6" w:rsidRDefault="00DC4DE8" w:rsidP="00054152">
            <w:pPr>
              <w:rPr>
                <w:rFonts w:ascii="Arial" w:eastAsia="Times New Roman" w:hAnsi="Arial" w:cs="Arial"/>
                <w:sz w:val="20"/>
                <w:lang w:eastAsia="sl-SI"/>
              </w:rPr>
            </w:pPr>
            <w:r w:rsidRPr="00B109D6">
              <w:rPr>
                <w:rFonts w:ascii="Arial" w:eastAsia="Times New Roman" w:hAnsi="Arial" w:cs="Arial"/>
                <w:sz w:val="20"/>
                <w:lang w:eastAsia="sl-SI"/>
              </w:rPr>
              <w:t>skupaj - kandidati</w:t>
            </w:r>
          </w:p>
        </w:tc>
        <w:tc>
          <w:tcPr>
            <w:tcW w:w="1485" w:type="dxa"/>
            <w:tcBorders>
              <w:top w:val="single" w:sz="4" w:space="0" w:color="auto"/>
              <w:left w:val="nil"/>
              <w:bottom w:val="single" w:sz="4" w:space="0" w:color="auto"/>
              <w:right w:val="single" w:sz="4" w:space="0" w:color="auto"/>
            </w:tcBorders>
            <w:shd w:val="clear" w:color="auto" w:fill="auto"/>
            <w:hideMark/>
          </w:tcPr>
          <w:p w14:paraId="6B1780F7" w14:textId="77777777" w:rsidR="00DC4DE8" w:rsidRPr="00B109D6" w:rsidRDefault="00DC4DE8" w:rsidP="00054152">
            <w:pPr>
              <w:jc w:val="center"/>
              <w:rPr>
                <w:rFonts w:ascii="Arial" w:eastAsia="Times New Roman" w:hAnsi="Arial" w:cs="Arial"/>
                <w:b/>
                <w:bCs/>
                <w:sz w:val="20"/>
                <w:lang w:eastAsia="sl-SI"/>
              </w:rPr>
            </w:pPr>
            <w:r w:rsidRPr="00B109D6">
              <w:rPr>
                <w:rFonts w:ascii="Arial" w:eastAsia="Times New Roman" w:hAnsi="Arial" w:cs="Arial"/>
                <w:b/>
                <w:bCs/>
                <w:sz w:val="20"/>
                <w:lang w:eastAsia="sl-SI"/>
              </w:rPr>
              <w:t>44</w:t>
            </w:r>
          </w:p>
        </w:tc>
        <w:tc>
          <w:tcPr>
            <w:tcW w:w="1033" w:type="dxa"/>
            <w:tcBorders>
              <w:top w:val="nil"/>
              <w:left w:val="nil"/>
              <w:bottom w:val="single" w:sz="4" w:space="0" w:color="auto"/>
              <w:right w:val="single" w:sz="4" w:space="0" w:color="auto"/>
            </w:tcBorders>
            <w:shd w:val="clear" w:color="auto" w:fill="auto"/>
            <w:hideMark/>
          </w:tcPr>
          <w:p w14:paraId="7FBB7C23" w14:textId="77777777" w:rsidR="00DC4DE8" w:rsidRPr="00B109D6" w:rsidRDefault="00DC4DE8" w:rsidP="00054152">
            <w:pPr>
              <w:jc w:val="center"/>
              <w:rPr>
                <w:rFonts w:ascii="Arial" w:eastAsia="Times New Roman" w:hAnsi="Arial" w:cs="Arial"/>
                <w:b/>
                <w:bCs/>
                <w:sz w:val="20"/>
                <w:lang w:eastAsia="sl-SI"/>
              </w:rPr>
            </w:pPr>
            <w:r w:rsidRPr="00B109D6">
              <w:rPr>
                <w:rFonts w:ascii="Arial" w:eastAsia="Times New Roman" w:hAnsi="Arial" w:cs="Arial"/>
                <w:b/>
                <w:bCs/>
                <w:sz w:val="20"/>
                <w:lang w:eastAsia="sl-SI"/>
              </w:rPr>
              <w:t>67</w:t>
            </w:r>
          </w:p>
        </w:tc>
        <w:tc>
          <w:tcPr>
            <w:tcW w:w="1356" w:type="dxa"/>
            <w:tcBorders>
              <w:top w:val="nil"/>
              <w:left w:val="nil"/>
              <w:bottom w:val="single" w:sz="4" w:space="0" w:color="auto"/>
              <w:right w:val="single" w:sz="4" w:space="0" w:color="auto"/>
            </w:tcBorders>
            <w:shd w:val="clear" w:color="auto" w:fill="auto"/>
            <w:hideMark/>
          </w:tcPr>
          <w:p w14:paraId="56964705" w14:textId="77777777" w:rsidR="00DC4DE8" w:rsidRPr="00B109D6" w:rsidRDefault="00DC4DE8" w:rsidP="00054152">
            <w:pPr>
              <w:jc w:val="center"/>
              <w:rPr>
                <w:rFonts w:ascii="Arial" w:eastAsia="Times New Roman" w:hAnsi="Arial" w:cs="Arial"/>
                <w:b/>
                <w:bCs/>
                <w:sz w:val="20"/>
                <w:lang w:eastAsia="sl-SI"/>
              </w:rPr>
            </w:pPr>
            <w:r w:rsidRPr="00B109D6">
              <w:rPr>
                <w:rFonts w:ascii="Arial" w:eastAsia="Times New Roman" w:hAnsi="Arial" w:cs="Arial"/>
                <w:b/>
                <w:bCs/>
                <w:sz w:val="20"/>
                <w:lang w:eastAsia="sl-SI"/>
              </w:rPr>
              <w:t>111</w:t>
            </w:r>
          </w:p>
        </w:tc>
      </w:tr>
    </w:tbl>
    <w:p w14:paraId="53369BA5" w14:textId="77777777" w:rsidR="00A25898" w:rsidRPr="00B109D6" w:rsidRDefault="00A25898" w:rsidP="00B22167">
      <w:pPr>
        <w:ind w:left="1418"/>
        <w:rPr>
          <w:rFonts w:ascii="Arial" w:hAnsi="Arial" w:cs="Arial"/>
          <w:b/>
          <w:sz w:val="20"/>
          <w:lang w:val="it-IT"/>
        </w:rPr>
      </w:pPr>
    </w:p>
    <w:p w14:paraId="70FDE3C0" w14:textId="77777777" w:rsidR="001C3315" w:rsidRPr="00B109D6" w:rsidRDefault="001C3315" w:rsidP="00B22167">
      <w:pPr>
        <w:ind w:left="1418"/>
        <w:rPr>
          <w:rFonts w:ascii="Arial" w:hAnsi="Arial" w:cs="Arial"/>
          <w:b/>
          <w:sz w:val="20"/>
          <w:lang w:val="it-IT"/>
        </w:rPr>
      </w:pPr>
    </w:p>
    <w:p w14:paraId="571742A5" w14:textId="77777777" w:rsidR="007C28E0" w:rsidRPr="00B109D6" w:rsidRDefault="007C28E0" w:rsidP="00B22167">
      <w:pPr>
        <w:ind w:left="1418"/>
        <w:rPr>
          <w:rFonts w:ascii="Arial" w:hAnsi="Arial" w:cs="Arial"/>
          <w:b/>
          <w:sz w:val="20"/>
          <w:lang w:val="it-IT"/>
        </w:rPr>
      </w:pPr>
      <w:r w:rsidRPr="00B109D6">
        <w:rPr>
          <w:rFonts w:ascii="Arial" w:hAnsi="Arial" w:cs="Arial"/>
          <w:b/>
          <w:sz w:val="20"/>
          <w:lang w:val="it-IT"/>
        </w:rPr>
        <w:t>ŠTEVILO PREDLAGANIH KANDIDATOV PO VRSTI NAGRAE IN PO PODROČJIH V LETIH 2016 - 2020</w:t>
      </w:r>
    </w:p>
    <w:p w14:paraId="3264A48F" w14:textId="77777777" w:rsidR="00811C2B" w:rsidRPr="00B109D6" w:rsidRDefault="00811C2B" w:rsidP="00B22167">
      <w:pPr>
        <w:ind w:left="1418"/>
        <w:rPr>
          <w:rFonts w:ascii="Arial" w:hAnsi="Arial" w:cs="Arial"/>
          <w:b/>
          <w:sz w:val="20"/>
          <w:lang w:val="it-IT"/>
        </w:rPr>
      </w:pPr>
    </w:p>
    <w:tbl>
      <w:tblPr>
        <w:tblW w:w="8788"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41"/>
        <w:gridCol w:w="967"/>
        <w:gridCol w:w="875"/>
        <w:gridCol w:w="851"/>
        <w:gridCol w:w="850"/>
        <w:gridCol w:w="851"/>
        <w:gridCol w:w="850"/>
        <w:gridCol w:w="851"/>
        <w:gridCol w:w="992"/>
      </w:tblGrid>
      <w:tr w:rsidR="00CD38A7" w:rsidRPr="00B109D6" w14:paraId="7BF18AB7" w14:textId="77777777" w:rsidTr="00CD38A7">
        <w:trPr>
          <w:trHeight w:val="300"/>
        </w:trPr>
        <w:tc>
          <w:tcPr>
            <w:tcW w:w="960" w:type="dxa"/>
            <w:shd w:val="clear" w:color="auto" w:fill="auto"/>
            <w:noWrap/>
            <w:vAlign w:val="bottom"/>
            <w:hideMark/>
          </w:tcPr>
          <w:p w14:paraId="5A09DC03" w14:textId="77777777" w:rsidR="00095E66" w:rsidRPr="00B109D6" w:rsidRDefault="00095E66" w:rsidP="00B22167">
            <w:pPr>
              <w:ind w:left="-10"/>
              <w:rPr>
                <w:rFonts w:ascii="Arial" w:eastAsia="Times New Roman" w:hAnsi="Arial" w:cs="Arial"/>
                <w:noProof w:val="0"/>
                <w:sz w:val="20"/>
                <w:lang w:val="sl-SI" w:eastAsia="sl-SI"/>
              </w:rPr>
            </w:pPr>
          </w:p>
        </w:tc>
        <w:tc>
          <w:tcPr>
            <w:tcW w:w="2583" w:type="dxa"/>
            <w:gridSpan w:val="3"/>
            <w:shd w:val="clear" w:color="auto" w:fill="C6D9F1" w:themeFill="text2" w:themeFillTint="33"/>
            <w:noWrap/>
            <w:vAlign w:val="bottom"/>
            <w:hideMark/>
          </w:tcPr>
          <w:p w14:paraId="474A45AB" w14:textId="77777777" w:rsidR="00095E66" w:rsidRPr="00B109D6" w:rsidRDefault="00095E66" w:rsidP="0042488B">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eastAsia="sl-SI"/>
              </w:rPr>
              <w:t>KNJIŽEVNOST</w:t>
            </w:r>
          </w:p>
        </w:tc>
        <w:tc>
          <w:tcPr>
            <w:tcW w:w="2552" w:type="dxa"/>
            <w:gridSpan w:val="3"/>
            <w:shd w:val="clear" w:color="auto" w:fill="F2DBDB" w:themeFill="accent2" w:themeFillTint="33"/>
            <w:noWrap/>
            <w:vAlign w:val="bottom"/>
            <w:hideMark/>
          </w:tcPr>
          <w:p w14:paraId="075F7E27" w14:textId="77777777" w:rsidR="00095E66" w:rsidRPr="00B109D6" w:rsidRDefault="00095E66" w:rsidP="00CD38A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GLASBA</w:t>
            </w:r>
          </w:p>
        </w:tc>
        <w:tc>
          <w:tcPr>
            <w:tcW w:w="2693" w:type="dxa"/>
            <w:gridSpan w:val="3"/>
            <w:shd w:val="clear" w:color="auto" w:fill="F2F2F2" w:themeFill="background1" w:themeFillShade="F2"/>
            <w:noWrap/>
            <w:vAlign w:val="bottom"/>
            <w:hideMark/>
          </w:tcPr>
          <w:p w14:paraId="75774727" w14:textId="77777777" w:rsidR="00095E66" w:rsidRPr="00B109D6" w:rsidRDefault="00095E66" w:rsidP="00CD38A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UPRIZORITVENE</w:t>
            </w:r>
          </w:p>
        </w:tc>
      </w:tr>
      <w:tr w:rsidR="00CD38A7" w:rsidRPr="00B109D6" w14:paraId="2AA572E5" w14:textId="77777777" w:rsidTr="007B6864">
        <w:trPr>
          <w:trHeight w:val="300"/>
        </w:trPr>
        <w:tc>
          <w:tcPr>
            <w:tcW w:w="960" w:type="dxa"/>
            <w:shd w:val="clear" w:color="auto" w:fill="auto"/>
            <w:noWrap/>
            <w:vAlign w:val="bottom"/>
            <w:hideMark/>
          </w:tcPr>
          <w:p w14:paraId="7C638FE1" w14:textId="77777777" w:rsidR="00811C2B" w:rsidRPr="00B109D6" w:rsidRDefault="00811C2B"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LETO</w:t>
            </w:r>
          </w:p>
        </w:tc>
        <w:tc>
          <w:tcPr>
            <w:tcW w:w="741" w:type="dxa"/>
            <w:shd w:val="clear" w:color="auto" w:fill="C6D9F1" w:themeFill="text2" w:themeFillTint="33"/>
            <w:noWrap/>
            <w:vAlign w:val="bottom"/>
            <w:hideMark/>
          </w:tcPr>
          <w:p w14:paraId="12939F41" w14:textId="77777777" w:rsidR="00811C2B" w:rsidRPr="00B109D6" w:rsidRDefault="00811C2B"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PN</w:t>
            </w:r>
          </w:p>
        </w:tc>
        <w:tc>
          <w:tcPr>
            <w:tcW w:w="967" w:type="dxa"/>
            <w:shd w:val="clear" w:color="auto" w:fill="C6D9F1" w:themeFill="text2" w:themeFillTint="33"/>
            <w:noWrap/>
            <w:vAlign w:val="bottom"/>
            <w:hideMark/>
          </w:tcPr>
          <w:p w14:paraId="44514579" w14:textId="77777777" w:rsidR="00811C2B" w:rsidRPr="00B109D6" w:rsidRDefault="00811C2B"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NPS</w:t>
            </w:r>
          </w:p>
        </w:tc>
        <w:tc>
          <w:tcPr>
            <w:tcW w:w="875" w:type="dxa"/>
            <w:shd w:val="clear" w:color="auto" w:fill="C6D9F1" w:themeFill="text2" w:themeFillTint="33"/>
            <w:noWrap/>
            <w:vAlign w:val="bottom"/>
            <w:hideMark/>
          </w:tcPr>
          <w:p w14:paraId="7CE30A05" w14:textId="77777777" w:rsidR="00811C2B" w:rsidRPr="00B109D6" w:rsidRDefault="00811C2B" w:rsidP="00B2216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skupaj</w:t>
            </w:r>
          </w:p>
        </w:tc>
        <w:tc>
          <w:tcPr>
            <w:tcW w:w="851" w:type="dxa"/>
            <w:shd w:val="clear" w:color="auto" w:fill="F2DBDB" w:themeFill="accent2" w:themeFillTint="33"/>
            <w:noWrap/>
            <w:vAlign w:val="bottom"/>
            <w:hideMark/>
          </w:tcPr>
          <w:p w14:paraId="2D046491" w14:textId="77777777" w:rsidR="00811C2B" w:rsidRPr="00B109D6" w:rsidRDefault="00811C2B"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PN</w:t>
            </w:r>
          </w:p>
        </w:tc>
        <w:tc>
          <w:tcPr>
            <w:tcW w:w="850" w:type="dxa"/>
            <w:shd w:val="clear" w:color="auto" w:fill="F2DBDB" w:themeFill="accent2" w:themeFillTint="33"/>
            <w:noWrap/>
            <w:vAlign w:val="bottom"/>
            <w:hideMark/>
          </w:tcPr>
          <w:p w14:paraId="1C92E72B" w14:textId="77777777" w:rsidR="00811C2B" w:rsidRPr="00B109D6" w:rsidRDefault="00811C2B"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NPS</w:t>
            </w:r>
          </w:p>
        </w:tc>
        <w:tc>
          <w:tcPr>
            <w:tcW w:w="851" w:type="dxa"/>
            <w:shd w:val="clear" w:color="auto" w:fill="F2DBDB" w:themeFill="accent2" w:themeFillTint="33"/>
            <w:noWrap/>
            <w:vAlign w:val="bottom"/>
            <w:hideMark/>
          </w:tcPr>
          <w:p w14:paraId="4ABB23F4" w14:textId="77777777" w:rsidR="00811C2B" w:rsidRPr="00B109D6" w:rsidRDefault="00811C2B" w:rsidP="0042488B">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skupaj</w:t>
            </w:r>
          </w:p>
        </w:tc>
        <w:tc>
          <w:tcPr>
            <w:tcW w:w="850" w:type="dxa"/>
            <w:shd w:val="clear" w:color="auto" w:fill="F2F2F2" w:themeFill="background1" w:themeFillShade="F2"/>
            <w:noWrap/>
            <w:vAlign w:val="bottom"/>
            <w:hideMark/>
          </w:tcPr>
          <w:p w14:paraId="085F1E7C" w14:textId="77777777" w:rsidR="00811C2B" w:rsidRPr="00B109D6" w:rsidRDefault="00811C2B" w:rsidP="00CD38A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PN</w:t>
            </w:r>
          </w:p>
        </w:tc>
        <w:tc>
          <w:tcPr>
            <w:tcW w:w="851" w:type="dxa"/>
            <w:shd w:val="clear" w:color="auto" w:fill="F2F2F2" w:themeFill="background1" w:themeFillShade="F2"/>
            <w:noWrap/>
            <w:vAlign w:val="bottom"/>
            <w:hideMark/>
          </w:tcPr>
          <w:p w14:paraId="44214287" w14:textId="77777777" w:rsidR="00811C2B" w:rsidRPr="00B109D6" w:rsidRDefault="00811C2B" w:rsidP="00CD38A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NPS</w:t>
            </w:r>
          </w:p>
        </w:tc>
        <w:tc>
          <w:tcPr>
            <w:tcW w:w="992" w:type="dxa"/>
            <w:shd w:val="clear" w:color="auto" w:fill="F2F2F2" w:themeFill="background1" w:themeFillShade="F2"/>
            <w:noWrap/>
            <w:vAlign w:val="bottom"/>
            <w:hideMark/>
          </w:tcPr>
          <w:p w14:paraId="4B0219D2" w14:textId="77777777" w:rsidR="00811C2B" w:rsidRPr="00B109D6" w:rsidRDefault="00811C2B" w:rsidP="00CD38A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skupaj</w:t>
            </w:r>
          </w:p>
        </w:tc>
      </w:tr>
      <w:tr w:rsidR="00CD38A7" w:rsidRPr="00B109D6" w14:paraId="686C3CEE" w14:textId="77777777" w:rsidTr="007B6864">
        <w:trPr>
          <w:trHeight w:val="300"/>
        </w:trPr>
        <w:tc>
          <w:tcPr>
            <w:tcW w:w="960" w:type="dxa"/>
            <w:shd w:val="clear" w:color="auto" w:fill="auto"/>
            <w:noWrap/>
            <w:vAlign w:val="bottom"/>
            <w:hideMark/>
          </w:tcPr>
          <w:p w14:paraId="28357A5C" w14:textId="77777777" w:rsidR="00811C2B" w:rsidRPr="00B109D6" w:rsidRDefault="00811C2B"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2016</w:t>
            </w:r>
          </w:p>
        </w:tc>
        <w:tc>
          <w:tcPr>
            <w:tcW w:w="741" w:type="dxa"/>
            <w:shd w:val="clear" w:color="auto" w:fill="C6D9F1" w:themeFill="text2" w:themeFillTint="33"/>
            <w:noWrap/>
            <w:vAlign w:val="bottom"/>
            <w:hideMark/>
          </w:tcPr>
          <w:p w14:paraId="26A3D39F" w14:textId="77777777" w:rsidR="00811C2B" w:rsidRPr="00B109D6" w:rsidRDefault="00811C2B"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8</w:t>
            </w:r>
          </w:p>
        </w:tc>
        <w:tc>
          <w:tcPr>
            <w:tcW w:w="967" w:type="dxa"/>
            <w:shd w:val="clear" w:color="auto" w:fill="C6D9F1" w:themeFill="text2" w:themeFillTint="33"/>
            <w:noWrap/>
            <w:vAlign w:val="bottom"/>
            <w:hideMark/>
          </w:tcPr>
          <w:p w14:paraId="75FA3713" w14:textId="77777777" w:rsidR="00811C2B" w:rsidRPr="00B109D6" w:rsidRDefault="00811C2B"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6</w:t>
            </w:r>
          </w:p>
        </w:tc>
        <w:tc>
          <w:tcPr>
            <w:tcW w:w="875" w:type="dxa"/>
            <w:shd w:val="clear" w:color="auto" w:fill="C6D9F1" w:themeFill="text2" w:themeFillTint="33"/>
            <w:noWrap/>
            <w:vAlign w:val="bottom"/>
            <w:hideMark/>
          </w:tcPr>
          <w:p w14:paraId="1B1FDC93" w14:textId="77777777" w:rsidR="00811C2B" w:rsidRPr="00B109D6" w:rsidRDefault="00811C2B" w:rsidP="00B2216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14</w:t>
            </w:r>
          </w:p>
        </w:tc>
        <w:tc>
          <w:tcPr>
            <w:tcW w:w="851" w:type="dxa"/>
            <w:shd w:val="clear" w:color="auto" w:fill="F2DBDB" w:themeFill="accent2" w:themeFillTint="33"/>
            <w:noWrap/>
            <w:vAlign w:val="bottom"/>
            <w:hideMark/>
          </w:tcPr>
          <w:p w14:paraId="305DB2DE" w14:textId="77777777" w:rsidR="00811C2B" w:rsidRPr="00B109D6" w:rsidRDefault="00811C2B"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3</w:t>
            </w:r>
          </w:p>
        </w:tc>
        <w:tc>
          <w:tcPr>
            <w:tcW w:w="850" w:type="dxa"/>
            <w:shd w:val="clear" w:color="auto" w:fill="F2DBDB" w:themeFill="accent2" w:themeFillTint="33"/>
            <w:noWrap/>
            <w:vAlign w:val="bottom"/>
            <w:hideMark/>
          </w:tcPr>
          <w:p w14:paraId="15A3C2B9" w14:textId="77777777" w:rsidR="00811C2B" w:rsidRPr="00B109D6" w:rsidRDefault="00811C2B"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5</w:t>
            </w:r>
          </w:p>
        </w:tc>
        <w:tc>
          <w:tcPr>
            <w:tcW w:w="851" w:type="dxa"/>
            <w:shd w:val="clear" w:color="auto" w:fill="F2DBDB" w:themeFill="accent2" w:themeFillTint="33"/>
            <w:noWrap/>
            <w:vAlign w:val="bottom"/>
            <w:hideMark/>
          </w:tcPr>
          <w:p w14:paraId="4671DF0A" w14:textId="77777777" w:rsidR="00811C2B" w:rsidRPr="00B109D6" w:rsidRDefault="00811C2B" w:rsidP="0042488B">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8</w:t>
            </w:r>
          </w:p>
        </w:tc>
        <w:tc>
          <w:tcPr>
            <w:tcW w:w="850" w:type="dxa"/>
            <w:shd w:val="clear" w:color="auto" w:fill="F2F2F2" w:themeFill="background1" w:themeFillShade="F2"/>
            <w:noWrap/>
            <w:vAlign w:val="bottom"/>
            <w:hideMark/>
          </w:tcPr>
          <w:p w14:paraId="19866671" w14:textId="77777777" w:rsidR="00811C2B" w:rsidRPr="00B109D6" w:rsidRDefault="00811C2B" w:rsidP="00CD38A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11</w:t>
            </w:r>
          </w:p>
        </w:tc>
        <w:tc>
          <w:tcPr>
            <w:tcW w:w="851" w:type="dxa"/>
            <w:shd w:val="clear" w:color="auto" w:fill="F2F2F2" w:themeFill="background1" w:themeFillShade="F2"/>
            <w:noWrap/>
            <w:vAlign w:val="bottom"/>
            <w:hideMark/>
          </w:tcPr>
          <w:p w14:paraId="5414AE6D" w14:textId="77777777" w:rsidR="00811C2B" w:rsidRPr="00B109D6" w:rsidRDefault="00811C2B" w:rsidP="00CD38A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9</w:t>
            </w:r>
          </w:p>
        </w:tc>
        <w:tc>
          <w:tcPr>
            <w:tcW w:w="992" w:type="dxa"/>
            <w:shd w:val="clear" w:color="auto" w:fill="F2F2F2" w:themeFill="background1" w:themeFillShade="F2"/>
            <w:noWrap/>
            <w:vAlign w:val="bottom"/>
            <w:hideMark/>
          </w:tcPr>
          <w:p w14:paraId="38748056" w14:textId="77777777" w:rsidR="00811C2B" w:rsidRPr="00B109D6" w:rsidRDefault="00811C2B" w:rsidP="00CD38A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20</w:t>
            </w:r>
          </w:p>
        </w:tc>
      </w:tr>
      <w:tr w:rsidR="00CD38A7" w:rsidRPr="00B109D6" w14:paraId="78B5C3C0" w14:textId="77777777" w:rsidTr="007B6864">
        <w:trPr>
          <w:trHeight w:val="300"/>
        </w:trPr>
        <w:tc>
          <w:tcPr>
            <w:tcW w:w="960" w:type="dxa"/>
            <w:shd w:val="clear" w:color="auto" w:fill="auto"/>
            <w:noWrap/>
            <w:vAlign w:val="bottom"/>
            <w:hideMark/>
          </w:tcPr>
          <w:p w14:paraId="1B6A6090" w14:textId="77777777" w:rsidR="00811C2B" w:rsidRPr="00B109D6" w:rsidRDefault="00811C2B" w:rsidP="00CD38A7">
            <w:pPr>
              <w:ind w:hanging="3"/>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2017</w:t>
            </w:r>
          </w:p>
        </w:tc>
        <w:tc>
          <w:tcPr>
            <w:tcW w:w="741" w:type="dxa"/>
            <w:shd w:val="clear" w:color="auto" w:fill="C6D9F1" w:themeFill="text2" w:themeFillTint="33"/>
            <w:noWrap/>
            <w:vAlign w:val="bottom"/>
            <w:hideMark/>
          </w:tcPr>
          <w:p w14:paraId="5B072F94" w14:textId="77777777" w:rsidR="00811C2B" w:rsidRPr="00B109D6" w:rsidRDefault="00811C2B"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10</w:t>
            </w:r>
          </w:p>
        </w:tc>
        <w:tc>
          <w:tcPr>
            <w:tcW w:w="967" w:type="dxa"/>
            <w:shd w:val="clear" w:color="auto" w:fill="C6D9F1" w:themeFill="text2" w:themeFillTint="33"/>
            <w:noWrap/>
            <w:vAlign w:val="bottom"/>
            <w:hideMark/>
          </w:tcPr>
          <w:p w14:paraId="3DB9349B" w14:textId="77777777" w:rsidR="00811C2B" w:rsidRPr="00B109D6" w:rsidRDefault="00811C2B"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14</w:t>
            </w:r>
          </w:p>
        </w:tc>
        <w:tc>
          <w:tcPr>
            <w:tcW w:w="875" w:type="dxa"/>
            <w:shd w:val="clear" w:color="auto" w:fill="C6D9F1" w:themeFill="text2" w:themeFillTint="33"/>
            <w:noWrap/>
            <w:vAlign w:val="bottom"/>
            <w:hideMark/>
          </w:tcPr>
          <w:p w14:paraId="0523F11C" w14:textId="77777777" w:rsidR="00811C2B" w:rsidRPr="00B109D6" w:rsidRDefault="00811C2B" w:rsidP="00B2216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24</w:t>
            </w:r>
          </w:p>
        </w:tc>
        <w:tc>
          <w:tcPr>
            <w:tcW w:w="851" w:type="dxa"/>
            <w:shd w:val="clear" w:color="auto" w:fill="F2DBDB" w:themeFill="accent2" w:themeFillTint="33"/>
            <w:noWrap/>
            <w:vAlign w:val="bottom"/>
            <w:hideMark/>
          </w:tcPr>
          <w:p w14:paraId="4EE567A2" w14:textId="77777777" w:rsidR="00811C2B" w:rsidRPr="00B109D6" w:rsidRDefault="00811C2B"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7</w:t>
            </w:r>
          </w:p>
        </w:tc>
        <w:tc>
          <w:tcPr>
            <w:tcW w:w="850" w:type="dxa"/>
            <w:shd w:val="clear" w:color="auto" w:fill="F2DBDB" w:themeFill="accent2" w:themeFillTint="33"/>
            <w:noWrap/>
            <w:vAlign w:val="bottom"/>
            <w:hideMark/>
          </w:tcPr>
          <w:p w14:paraId="51C58EFD" w14:textId="77777777" w:rsidR="00811C2B" w:rsidRPr="00B109D6" w:rsidRDefault="00811C2B"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16</w:t>
            </w:r>
          </w:p>
        </w:tc>
        <w:tc>
          <w:tcPr>
            <w:tcW w:w="851" w:type="dxa"/>
            <w:shd w:val="clear" w:color="auto" w:fill="F2DBDB" w:themeFill="accent2" w:themeFillTint="33"/>
            <w:noWrap/>
            <w:vAlign w:val="bottom"/>
            <w:hideMark/>
          </w:tcPr>
          <w:p w14:paraId="230B5149" w14:textId="77777777" w:rsidR="00811C2B" w:rsidRPr="00B109D6" w:rsidRDefault="00811C2B" w:rsidP="0042488B">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23</w:t>
            </w:r>
          </w:p>
        </w:tc>
        <w:tc>
          <w:tcPr>
            <w:tcW w:w="850" w:type="dxa"/>
            <w:shd w:val="clear" w:color="auto" w:fill="F2F2F2" w:themeFill="background1" w:themeFillShade="F2"/>
            <w:noWrap/>
            <w:vAlign w:val="bottom"/>
            <w:hideMark/>
          </w:tcPr>
          <w:p w14:paraId="043A1B0A" w14:textId="77777777" w:rsidR="00811C2B" w:rsidRPr="00B109D6" w:rsidRDefault="00811C2B" w:rsidP="00CD38A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11</w:t>
            </w:r>
          </w:p>
        </w:tc>
        <w:tc>
          <w:tcPr>
            <w:tcW w:w="851" w:type="dxa"/>
            <w:shd w:val="clear" w:color="auto" w:fill="F2F2F2" w:themeFill="background1" w:themeFillShade="F2"/>
            <w:noWrap/>
            <w:vAlign w:val="bottom"/>
            <w:hideMark/>
          </w:tcPr>
          <w:p w14:paraId="442C06FB" w14:textId="77777777" w:rsidR="00811C2B" w:rsidRPr="00B109D6" w:rsidRDefault="00811C2B" w:rsidP="00CD38A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19</w:t>
            </w:r>
          </w:p>
        </w:tc>
        <w:tc>
          <w:tcPr>
            <w:tcW w:w="992" w:type="dxa"/>
            <w:shd w:val="clear" w:color="auto" w:fill="F2F2F2" w:themeFill="background1" w:themeFillShade="F2"/>
            <w:noWrap/>
            <w:vAlign w:val="bottom"/>
            <w:hideMark/>
          </w:tcPr>
          <w:p w14:paraId="6814956F" w14:textId="77777777" w:rsidR="00811C2B" w:rsidRPr="00B109D6" w:rsidRDefault="00811C2B" w:rsidP="00CD38A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30</w:t>
            </w:r>
          </w:p>
        </w:tc>
      </w:tr>
      <w:tr w:rsidR="00CD38A7" w:rsidRPr="00B109D6" w14:paraId="23BA1117" w14:textId="77777777" w:rsidTr="007B6864">
        <w:trPr>
          <w:trHeight w:val="300"/>
        </w:trPr>
        <w:tc>
          <w:tcPr>
            <w:tcW w:w="960" w:type="dxa"/>
            <w:shd w:val="clear" w:color="auto" w:fill="auto"/>
            <w:noWrap/>
            <w:vAlign w:val="bottom"/>
            <w:hideMark/>
          </w:tcPr>
          <w:p w14:paraId="70238353" w14:textId="77777777" w:rsidR="00811C2B" w:rsidRPr="00B109D6" w:rsidRDefault="00811C2B"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2018</w:t>
            </w:r>
          </w:p>
        </w:tc>
        <w:tc>
          <w:tcPr>
            <w:tcW w:w="741" w:type="dxa"/>
            <w:shd w:val="clear" w:color="auto" w:fill="C6D9F1" w:themeFill="text2" w:themeFillTint="33"/>
            <w:noWrap/>
            <w:vAlign w:val="bottom"/>
            <w:hideMark/>
          </w:tcPr>
          <w:p w14:paraId="1D71FA9F" w14:textId="77777777" w:rsidR="00811C2B" w:rsidRPr="00B109D6" w:rsidRDefault="00811C2B"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6</w:t>
            </w:r>
          </w:p>
        </w:tc>
        <w:tc>
          <w:tcPr>
            <w:tcW w:w="967" w:type="dxa"/>
            <w:shd w:val="clear" w:color="auto" w:fill="C6D9F1" w:themeFill="text2" w:themeFillTint="33"/>
            <w:noWrap/>
            <w:vAlign w:val="bottom"/>
            <w:hideMark/>
          </w:tcPr>
          <w:p w14:paraId="38A855CB" w14:textId="77777777" w:rsidR="00811C2B" w:rsidRPr="00B109D6" w:rsidRDefault="00811C2B"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10</w:t>
            </w:r>
          </w:p>
        </w:tc>
        <w:tc>
          <w:tcPr>
            <w:tcW w:w="875" w:type="dxa"/>
            <w:shd w:val="clear" w:color="auto" w:fill="C6D9F1" w:themeFill="text2" w:themeFillTint="33"/>
            <w:noWrap/>
            <w:vAlign w:val="bottom"/>
            <w:hideMark/>
          </w:tcPr>
          <w:p w14:paraId="2CF010C8" w14:textId="77777777" w:rsidR="00811C2B" w:rsidRPr="00B109D6" w:rsidRDefault="00811C2B" w:rsidP="00B2216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16</w:t>
            </w:r>
          </w:p>
        </w:tc>
        <w:tc>
          <w:tcPr>
            <w:tcW w:w="851" w:type="dxa"/>
            <w:shd w:val="clear" w:color="auto" w:fill="F2DBDB" w:themeFill="accent2" w:themeFillTint="33"/>
            <w:noWrap/>
            <w:vAlign w:val="bottom"/>
            <w:hideMark/>
          </w:tcPr>
          <w:p w14:paraId="10C09FCD" w14:textId="77777777" w:rsidR="00811C2B" w:rsidRPr="00B109D6" w:rsidRDefault="00811C2B"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9</w:t>
            </w:r>
          </w:p>
        </w:tc>
        <w:tc>
          <w:tcPr>
            <w:tcW w:w="850" w:type="dxa"/>
            <w:shd w:val="clear" w:color="auto" w:fill="F2DBDB" w:themeFill="accent2" w:themeFillTint="33"/>
            <w:noWrap/>
            <w:vAlign w:val="bottom"/>
            <w:hideMark/>
          </w:tcPr>
          <w:p w14:paraId="48BF3877" w14:textId="77777777" w:rsidR="00811C2B" w:rsidRPr="00B109D6" w:rsidRDefault="00811C2B"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16</w:t>
            </w:r>
          </w:p>
        </w:tc>
        <w:tc>
          <w:tcPr>
            <w:tcW w:w="851" w:type="dxa"/>
            <w:shd w:val="clear" w:color="auto" w:fill="F2DBDB" w:themeFill="accent2" w:themeFillTint="33"/>
            <w:noWrap/>
            <w:vAlign w:val="bottom"/>
            <w:hideMark/>
          </w:tcPr>
          <w:p w14:paraId="6AE60186" w14:textId="77777777" w:rsidR="00811C2B" w:rsidRPr="00B109D6" w:rsidRDefault="00811C2B" w:rsidP="0042488B">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25</w:t>
            </w:r>
          </w:p>
        </w:tc>
        <w:tc>
          <w:tcPr>
            <w:tcW w:w="850" w:type="dxa"/>
            <w:shd w:val="clear" w:color="auto" w:fill="F2F2F2" w:themeFill="background1" w:themeFillShade="F2"/>
            <w:noWrap/>
            <w:vAlign w:val="bottom"/>
            <w:hideMark/>
          </w:tcPr>
          <w:p w14:paraId="14D558C9" w14:textId="77777777" w:rsidR="00811C2B" w:rsidRPr="00B109D6" w:rsidRDefault="00811C2B" w:rsidP="00CD38A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5</w:t>
            </w:r>
          </w:p>
        </w:tc>
        <w:tc>
          <w:tcPr>
            <w:tcW w:w="851" w:type="dxa"/>
            <w:shd w:val="clear" w:color="auto" w:fill="F2F2F2" w:themeFill="background1" w:themeFillShade="F2"/>
            <w:noWrap/>
            <w:vAlign w:val="bottom"/>
            <w:hideMark/>
          </w:tcPr>
          <w:p w14:paraId="57BBC819" w14:textId="77777777" w:rsidR="00811C2B" w:rsidRPr="00B109D6" w:rsidRDefault="00811C2B" w:rsidP="00CD38A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7</w:t>
            </w:r>
          </w:p>
        </w:tc>
        <w:tc>
          <w:tcPr>
            <w:tcW w:w="992" w:type="dxa"/>
            <w:shd w:val="clear" w:color="auto" w:fill="F2F2F2" w:themeFill="background1" w:themeFillShade="F2"/>
            <w:noWrap/>
            <w:vAlign w:val="bottom"/>
            <w:hideMark/>
          </w:tcPr>
          <w:p w14:paraId="59F83FF2" w14:textId="77777777" w:rsidR="00811C2B" w:rsidRPr="00B109D6" w:rsidRDefault="00811C2B" w:rsidP="00CD38A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12</w:t>
            </w:r>
          </w:p>
        </w:tc>
      </w:tr>
      <w:tr w:rsidR="00CD38A7" w:rsidRPr="00B109D6" w14:paraId="6E5E4B41" w14:textId="77777777" w:rsidTr="007B6864">
        <w:trPr>
          <w:trHeight w:val="300"/>
        </w:trPr>
        <w:tc>
          <w:tcPr>
            <w:tcW w:w="960" w:type="dxa"/>
            <w:shd w:val="clear" w:color="auto" w:fill="auto"/>
            <w:noWrap/>
            <w:vAlign w:val="bottom"/>
            <w:hideMark/>
          </w:tcPr>
          <w:p w14:paraId="342E6198" w14:textId="77777777" w:rsidR="00811C2B" w:rsidRPr="00B109D6" w:rsidRDefault="00811C2B"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2019</w:t>
            </w:r>
          </w:p>
        </w:tc>
        <w:tc>
          <w:tcPr>
            <w:tcW w:w="741" w:type="dxa"/>
            <w:shd w:val="clear" w:color="auto" w:fill="C6D9F1" w:themeFill="text2" w:themeFillTint="33"/>
            <w:noWrap/>
            <w:vAlign w:val="bottom"/>
            <w:hideMark/>
          </w:tcPr>
          <w:p w14:paraId="7262CD92" w14:textId="77777777" w:rsidR="00811C2B" w:rsidRPr="00B109D6" w:rsidRDefault="00811C2B"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9</w:t>
            </w:r>
          </w:p>
        </w:tc>
        <w:tc>
          <w:tcPr>
            <w:tcW w:w="967" w:type="dxa"/>
            <w:shd w:val="clear" w:color="auto" w:fill="C6D9F1" w:themeFill="text2" w:themeFillTint="33"/>
            <w:noWrap/>
            <w:vAlign w:val="bottom"/>
            <w:hideMark/>
          </w:tcPr>
          <w:p w14:paraId="53755392" w14:textId="77777777" w:rsidR="00811C2B" w:rsidRPr="00B109D6" w:rsidRDefault="00811C2B"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14</w:t>
            </w:r>
          </w:p>
        </w:tc>
        <w:tc>
          <w:tcPr>
            <w:tcW w:w="875" w:type="dxa"/>
            <w:shd w:val="clear" w:color="auto" w:fill="C6D9F1" w:themeFill="text2" w:themeFillTint="33"/>
            <w:noWrap/>
            <w:vAlign w:val="bottom"/>
            <w:hideMark/>
          </w:tcPr>
          <w:p w14:paraId="5713F9DB" w14:textId="77777777" w:rsidR="00811C2B" w:rsidRPr="00B109D6" w:rsidRDefault="00811C2B" w:rsidP="00B2216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23</w:t>
            </w:r>
          </w:p>
        </w:tc>
        <w:tc>
          <w:tcPr>
            <w:tcW w:w="851" w:type="dxa"/>
            <w:shd w:val="clear" w:color="auto" w:fill="F2DBDB" w:themeFill="accent2" w:themeFillTint="33"/>
            <w:noWrap/>
            <w:vAlign w:val="bottom"/>
            <w:hideMark/>
          </w:tcPr>
          <w:p w14:paraId="34651D07" w14:textId="77777777" w:rsidR="00811C2B" w:rsidRPr="00B109D6" w:rsidRDefault="00811C2B"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9</w:t>
            </w:r>
          </w:p>
        </w:tc>
        <w:tc>
          <w:tcPr>
            <w:tcW w:w="850" w:type="dxa"/>
            <w:shd w:val="clear" w:color="auto" w:fill="F2DBDB" w:themeFill="accent2" w:themeFillTint="33"/>
            <w:noWrap/>
            <w:vAlign w:val="bottom"/>
            <w:hideMark/>
          </w:tcPr>
          <w:p w14:paraId="2617608C" w14:textId="77777777" w:rsidR="00811C2B" w:rsidRPr="00B109D6" w:rsidRDefault="00811C2B"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8</w:t>
            </w:r>
          </w:p>
        </w:tc>
        <w:tc>
          <w:tcPr>
            <w:tcW w:w="851" w:type="dxa"/>
            <w:shd w:val="clear" w:color="auto" w:fill="F2DBDB" w:themeFill="accent2" w:themeFillTint="33"/>
            <w:noWrap/>
            <w:vAlign w:val="bottom"/>
            <w:hideMark/>
          </w:tcPr>
          <w:p w14:paraId="69DFADE1" w14:textId="77777777" w:rsidR="00811C2B" w:rsidRPr="00B109D6" w:rsidRDefault="00811C2B" w:rsidP="0042488B">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16</w:t>
            </w:r>
          </w:p>
        </w:tc>
        <w:tc>
          <w:tcPr>
            <w:tcW w:w="850" w:type="dxa"/>
            <w:shd w:val="clear" w:color="auto" w:fill="F2F2F2" w:themeFill="background1" w:themeFillShade="F2"/>
            <w:noWrap/>
            <w:vAlign w:val="bottom"/>
            <w:hideMark/>
          </w:tcPr>
          <w:p w14:paraId="451E7478" w14:textId="77777777" w:rsidR="00811C2B" w:rsidRPr="00B109D6" w:rsidRDefault="00811C2B" w:rsidP="00CD38A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6</w:t>
            </w:r>
          </w:p>
        </w:tc>
        <w:tc>
          <w:tcPr>
            <w:tcW w:w="851" w:type="dxa"/>
            <w:shd w:val="clear" w:color="auto" w:fill="F2F2F2" w:themeFill="background1" w:themeFillShade="F2"/>
            <w:noWrap/>
            <w:vAlign w:val="bottom"/>
            <w:hideMark/>
          </w:tcPr>
          <w:p w14:paraId="3C66F05E" w14:textId="77777777" w:rsidR="00811C2B" w:rsidRPr="00B109D6" w:rsidRDefault="00811C2B" w:rsidP="00CD38A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12</w:t>
            </w:r>
          </w:p>
        </w:tc>
        <w:tc>
          <w:tcPr>
            <w:tcW w:w="992" w:type="dxa"/>
            <w:shd w:val="clear" w:color="auto" w:fill="F2F2F2" w:themeFill="background1" w:themeFillShade="F2"/>
            <w:noWrap/>
            <w:vAlign w:val="bottom"/>
            <w:hideMark/>
          </w:tcPr>
          <w:p w14:paraId="542018A5" w14:textId="77777777" w:rsidR="00811C2B" w:rsidRPr="00B109D6" w:rsidRDefault="00811C2B" w:rsidP="00CD38A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18</w:t>
            </w:r>
          </w:p>
        </w:tc>
      </w:tr>
      <w:tr w:rsidR="00CD38A7" w:rsidRPr="00B109D6" w14:paraId="0F7492FF" w14:textId="77777777" w:rsidTr="007B6864">
        <w:trPr>
          <w:trHeight w:val="300"/>
        </w:trPr>
        <w:tc>
          <w:tcPr>
            <w:tcW w:w="960" w:type="dxa"/>
            <w:shd w:val="clear" w:color="auto" w:fill="auto"/>
            <w:noWrap/>
            <w:vAlign w:val="bottom"/>
            <w:hideMark/>
          </w:tcPr>
          <w:p w14:paraId="3279EA3C" w14:textId="77777777" w:rsidR="00811C2B" w:rsidRPr="00B109D6" w:rsidRDefault="00811C2B" w:rsidP="00B2216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SKUPAJ</w:t>
            </w:r>
          </w:p>
        </w:tc>
        <w:tc>
          <w:tcPr>
            <w:tcW w:w="741" w:type="dxa"/>
            <w:shd w:val="clear" w:color="auto" w:fill="C6D9F1" w:themeFill="text2" w:themeFillTint="33"/>
            <w:noWrap/>
            <w:vAlign w:val="bottom"/>
            <w:hideMark/>
          </w:tcPr>
          <w:p w14:paraId="0A1BCFC0" w14:textId="77777777" w:rsidR="00811C2B" w:rsidRPr="00B109D6" w:rsidRDefault="00811C2B" w:rsidP="00B2216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33</w:t>
            </w:r>
          </w:p>
        </w:tc>
        <w:tc>
          <w:tcPr>
            <w:tcW w:w="967" w:type="dxa"/>
            <w:shd w:val="clear" w:color="auto" w:fill="C6D9F1" w:themeFill="text2" w:themeFillTint="33"/>
            <w:noWrap/>
            <w:vAlign w:val="bottom"/>
            <w:hideMark/>
          </w:tcPr>
          <w:p w14:paraId="67FDA4F5" w14:textId="77777777" w:rsidR="00811C2B" w:rsidRPr="00B109D6" w:rsidRDefault="00811C2B" w:rsidP="00B2216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44</w:t>
            </w:r>
          </w:p>
        </w:tc>
        <w:tc>
          <w:tcPr>
            <w:tcW w:w="875" w:type="dxa"/>
            <w:shd w:val="clear" w:color="auto" w:fill="C6D9F1" w:themeFill="text2" w:themeFillTint="33"/>
            <w:noWrap/>
            <w:vAlign w:val="bottom"/>
            <w:hideMark/>
          </w:tcPr>
          <w:p w14:paraId="08AE2B4A" w14:textId="77777777" w:rsidR="00811C2B" w:rsidRPr="00B109D6" w:rsidRDefault="00811C2B" w:rsidP="00B2216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77</w:t>
            </w:r>
          </w:p>
        </w:tc>
        <w:tc>
          <w:tcPr>
            <w:tcW w:w="851" w:type="dxa"/>
            <w:shd w:val="clear" w:color="auto" w:fill="F2DBDB" w:themeFill="accent2" w:themeFillTint="33"/>
            <w:noWrap/>
            <w:vAlign w:val="bottom"/>
            <w:hideMark/>
          </w:tcPr>
          <w:p w14:paraId="1CBF7905" w14:textId="77777777" w:rsidR="00811C2B" w:rsidRPr="00B109D6" w:rsidRDefault="00811C2B" w:rsidP="00B2216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28</w:t>
            </w:r>
          </w:p>
        </w:tc>
        <w:tc>
          <w:tcPr>
            <w:tcW w:w="850" w:type="dxa"/>
            <w:shd w:val="clear" w:color="auto" w:fill="F2DBDB" w:themeFill="accent2" w:themeFillTint="33"/>
            <w:noWrap/>
            <w:vAlign w:val="bottom"/>
            <w:hideMark/>
          </w:tcPr>
          <w:p w14:paraId="78928510" w14:textId="77777777" w:rsidR="00811C2B" w:rsidRPr="00B109D6" w:rsidRDefault="00811C2B" w:rsidP="00B2216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45</w:t>
            </w:r>
          </w:p>
        </w:tc>
        <w:tc>
          <w:tcPr>
            <w:tcW w:w="851" w:type="dxa"/>
            <w:shd w:val="clear" w:color="auto" w:fill="F2DBDB" w:themeFill="accent2" w:themeFillTint="33"/>
            <w:noWrap/>
            <w:vAlign w:val="bottom"/>
            <w:hideMark/>
          </w:tcPr>
          <w:p w14:paraId="2807A542" w14:textId="77777777" w:rsidR="00811C2B" w:rsidRPr="00B109D6" w:rsidRDefault="00811C2B" w:rsidP="0042488B">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72</w:t>
            </w:r>
          </w:p>
        </w:tc>
        <w:tc>
          <w:tcPr>
            <w:tcW w:w="850" w:type="dxa"/>
            <w:shd w:val="clear" w:color="auto" w:fill="F2F2F2" w:themeFill="background1" w:themeFillShade="F2"/>
            <w:noWrap/>
            <w:vAlign w:val="bottom"/>
            <w:hideMark/>
          </w:tcPr>
          <w:p w14:paraId="485BA4ED" w14:textId="77777777" w:rsidR="00811C2B" w:rsidRPr="00B109D6" w:rsidRDefault="00811C2B" w:rsidP="00CD38A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33</w:t>
            </w:r>
          </w:p>
        </w:tc>
        <w:tc>
          <w:tcPr>
            <w:tcW w:w="851" w:type="dxa"/>
            <w:shd w:val="clear" w:color="auto" w:fill="F2F2F2" w:themeFill="background1" w:themeFillShade="F2"/>
            <w:noWrap/>
            <w:vAlign w:val="bottom"/>
            <w:hideMark/>
          </w:tcPr>
          <w:p w14:paraId="7ED2EAAA" w14:textId="77777777" w:rsidR="00811C2B" w:rsidRPr="00B109D6" w:rsidRDefault="00811C2B" w:rsidP="00CD38A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47</w:t>
            </w:r>
          </w:p>
        </w:tc>
        <w:tc>
          <w:tcPr>
            <w:tcW w:w="992" w:type="dxa"/>
            <w:shd w:val="clear" w:color="auto" w:fill="F2F2F2" w:themeFill="background1" w:themeFillShade="F2"/>
            <w:noWrap/>
            <w:vAlign w:val="bottom"/>
            <w:hideMark/>
          </w:tcPr>
          <w:p w14:paraId="7C818267" w14:textId="77777777" w:rsidR="00811C2B" w:rsidRPr="00B109D6" w:rsidRDefault="00811C2B" w:rsidP="00CD38A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80</w:t>
            </w:r>
          </w:p>
        </w:tc>
      </w:tr>
    </w:tbl>
    <w:p w14:paraId="0637F192" w14:textId="77777777" w:rsidR="00811C2B" w:rsidRPr="00B109D6" w:rsidRDefault="00811C2B" w:rsidP="00B22167">
      <w:pPr>
        <w:ind w:left="1418"/>
        <w:rPr>
          <w:rFonts w:ascii="Arial" w:hAnsi="Arial" w:cs="Arial"/>
          <w:b/>
          <w:sz w:val="20"/>
          <w:lang w:val="it-IT"/>
        </w:rPr>
      </w:pPr>
    </w:p>
    <w:p w14:paraId="2B3B129B" w14:textId="77777777" w:rsidR="00C62766" w:rsidRPr="00B109D6" w:rsidRDefault="00C62766" w:rsidP="00B22167">
      <w:pPr>
        <w:rPr>
          <w:rFonts w:ascii="Arial" w:hAnsi="Arial" w:cs="Arial"/>
          <w:b/>
          <w:sz w:val="20"/>
          <w:lang w:val="it-IT"/>
        </w:rPr>
      </w:pPr>
    </w:p>
    <w:tbl>
      <w:tblPr>
        <w:tblW w:w="8788"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882"/>
        <w:gridCol w:w="851"/>
        <w:gridCol w:w="850"/>
        <w:gridCol w:w="993"/>
        <w:gridCol w:w="850"/>
        <w:gridCol w:w="851"/>
        <w:gridCol w:w="708"/>
        <w:gridCol w:w="851"/>
        <w:gridCol w:w="992"/>
      </w:tblGrid>
      <w:tr w:rsidR="00CD38A7" w:rsidRPr="00B109D6" w14:paraId="53F0E9D3" w14:textId="77777777" w:rsidTr="00CD38A7">
        <w:trPr>
          <w:trHeight w:val="300"/>
        </w:trPr>
        <w:tc>
          <w:tcPr>
            <w:tcW w:w="960" w:type="dxa"/>
            <w:shd w:val="clear" w:color="auto" w:fill="auto"/>
            <w:noWrap/>
            <w:vAlign w:val="bottom"/>
            <w:hideMark/>
          </w:tcPr>
          <w:p w14:paraId="1445905D" w14:textId="77777777" w:rsidR="00095E66" w:rsidRPr="00B109D6" w:rsidRDefault="00095E66" w:rsidP="00B22167">
            <w:pPr>
              <w:rPr>
                <w:rFonts w:ascii="Arial" w:eastAsia="Times New Roman" w:hAnsi="Arial" w:cs="Arial"/>
                <w:noProof w:val="0"/>
                <w:sz w:val="20"/>
                <w:lang w:val="sl-SI" w:eastAsia="sl-SI"/>
              </w:rPr>
            </w:pPr>
          </w:p>
        </w:tc>
        <w:tc>
          <w:tcPr>
            <w:tcW w:w="2583" w:type="dxa"/>
            <w:gridSpan w:val="3"/>
            <w:shd w:val="clear" w:color="auto" w:fill="EAF1DD" w:themeFill="accent3" w:themeFillTint="33"/>
            <w:noWrap/>
            <w:vAlign w:val="bottom"/>
            <w:hideMark/>
          </w:tcPr>
          <w:p w14:paraId="4BC00146" w14:textId="77777777" w:rsidR="00095E66" w:rsidRPr="00B109D6" w:rsidRDefault="00095E66"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AV</w:t>
            </w:r>
          </w:p>
        </w:tc>
        <w:tc>
          <w:tcPr>
            <w:tcW w:w="2694" w:type="dxa"/>
            <w:gridSpan w:val="3"/>
            <w:shd w:val="clear" w:color="auto" w:fill="FFCCFF"/>
            <w:noWrap/>
            <w:vAlign w:val="bottom"/>
            <w:hideMark/>
          </w:tcPr>
          <w:p w14:paraId="1FFDAAD4" w14:textId="77777777" w:rsidR="00095E66" w:rsidRPr="00B109D6" w:rsidRDefault="00095E66" w:rsidP="00B22167">
            <w:pPr>
              <w:jc w:val="center"/>
              <w:rPr>
                <w:rFonts w:ascii="Arial" w:eastAsia="Times New Roman" w:hAnsi="Arial" w:cs="Arial"/>
                <w:noProof w:val="0"/>
                <w:sz w:val="20"/>
                <w:lang w:val="sl-SI" w:eastAsia="sl-SI"/>
              </w:rPr>
            </w:pPr>
            <w:r w:rsidRPr="00B109D6">
              <w:rPr>
                <w:rFonts w:ascii="Arial" w:eastAsia="Times New Roman" w:hAnsi="Arial" w:cs="Arial"/>
                <w:noProof w:val="0"/>
                <w:color w:val="000000"/>
                <w:sz w:val="20"/>
                <w:lang w:val="sl-SI" w:eastAsia="sl-SI"/>
              </w:rPr>
              <w:t>LIKOVNE</w:t>
            </w:r>
          </w:p>
        </w:tc>
        <w:tc>
          <w:tcPr>
            <w:tcW w:w="2551" w:type="dxa"/>
            <w:gridSpan w:val="3"/>
            <w:shd w:val="clear" w:color="auto" w:fill="FFFF99"/>
            <w:noWrap/>
            <w:vAlign w:val="bottom"/>
            <w:hideMark/>
          </w:tcPr>
          <w:p w14:paraId="618F5D08" w14:textId="77777777" w:rsidR="00095E66" w:rsidRPr="00B109D6" w:rsidRDefault="00095E66"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OBLIKOVANJE</w:t>
            </w:r>
          </w:p>
        </w:tc>
      </w:tr>
      <w:tr w:rsidR="00CD38A7" w:rsidRPr="00B109D6" w14:paraId="69DDCA0B" w14:textId="77777777" w:rsidTr="007B6864">
        <w:trPr>
          <w:trHeight w:val="300"/>
        </w:trPr>
        <w:tc>
          <w:tcPr>
            <w:tcW w:w="960" w:type="dxa"/>
            <w:shd w:val="clear" w:color="auto" w:fill="auto"/>
            <w:noWrap/>
            <w:vAlign w:val="bottom"/>
            <w:hideMark/>
          </w:tcPr>
          <w:p w14:paraId="5C472F66" w14:textId="77777777" w:rsidR="00C62766" w:rsidRPr="00B109D6" w:rsidRDefault="00C62766"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LETO</w:t>
            </w:r>
          </w:p>
        </w:tc>
        <w:tc>
          <w:tcPr>
            <w:tcW w:w="882" w:type="dxa"/>
            <w:shd w:val="clear" w:color="auto" w:fill="EAF1DD" w:themeFill="accent3" w:themeFillTint="33"/>
            <w:noWrap/>
            <w:vAlign w:val="bottom"/>
            <w:hideMark/>
          </w:tcPr>
          <w:p w14:paraId="31F23D8A" w14:textId="77777777" w:rsidR="00C62766" w:rsidRPr="00B109D6" w:rsidRDefault="00C62766"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PN</w:t>
            </w:r>
          </w:p>
        </w:tc>
        <w:tc>
          <w:tcPr>
            <w:tcW w:w="851" w:type="dxa"/>
            <w:shd w:val="clear" w:color="auto" w:fill="EAF1DD" w:themeFill="accent3" w:themeFillTint="33"/>
            <w:noWrap/>
            <w:vAlign w:val="bottom"/>
            <w:hideMark/>
          </w:tcPr>
          <w:p w14:paraId="352F96AC" w14:textId="77777777" w:rsidR="00C62766" w:rsidRPr="00B109D6" w:rsidRDefault="00C62766"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NPS</w:t>
            </w:r>
          </w:p>
        </w:tc>
        <w:tc>
          <w:tcPr>
            <w:tcW w:w="850" w:type="dxa"/>
            <w:shd w:val="clear" w:color="auto" w:fill="EAF1DD" w:themeFill="accent3" w:themeFillTint="33"/>
            <w:noWrap/>
            <w:vAlign w:val="bottom"/>
            <w:hideMark/>
          </w:tcPr>
          <w:p w14:paraId="7DB41F85" w14:textId="77777777" w:rsidR="00C62766" w:rsidRPr="00B109D6" w:rsidRDefault="00C62766" w:rsidP="00B2216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skupaj</w:t>
            </w:r>
          </w:p>
        </w:tc>
        <w:tc>
          <w:tcPr>
            <w:tcW w:w="993" w:type="dxa"/>
            <w:shd w:val="clear" w:color="auto" w:fill="FFCCFF"/>
            <w:noWrap/>
            <w:vAlign w:val="bottom"/>
            <w:hideMark/>
          </w:tcPr>
          <w:p w14:paraId="022A25C2" w14:textId="77777777" w:rsidR="00C62766" w:rsidRPr="00B109D6" w:rsidRDefault="00C62766"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PN</w:t>
            </w:r>
          </w:p>
        </w:tc>
        <w:tc>
          <w:tcPr>
            <w:tcW w:w="850" w:type="dxa"/>
            <w:shd w:val="clear" w:color="auto" w:fill="FFCCFF"/>
            <w:noWrap/>
            <w:vAlign w:val="bottom"/>
            <w:hideMark/>
          </w:tcPr>
          <w:p w14:paraId="25F74172" w14:textId="77777777" w:rsidR="00C62766" w:rsidRPr="00B109D6" w:rsidRDefault="00C62766"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NPS</w:t>
            </w:r>
          </w:p>
        </w:tc>
        <w:tc>
          <w:tcPr>
            <w:tcW w:w="851" w:type="dxa"/>
            <w:shd w:val="clear" w:color="auto" w:fill="FFCCFF"/>
            <w:noWrap/>
            <w:vAlign w:val="bottom"/>
            <w:hideMark/>
          </w:tcPr>
          <w:p w14:paraId="19966E36" w14:textId="77777777" w:rsidR="00C62766" w:rsidRPr="00B109D6" w:rsidRDefault="00C62766" w:rsidP="0042488B">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skupaj</w:t>
            </w:r>
          </w:p>
        </w:tc>
        <w:tc>
          <w:tcPr>
            <w:tcW w:w="708" w:type="dxa"/>
            <w:shd w:val="clear" w:color="auto" w:fill="FFFF99"/>
            <w:noWrap/>
            <w:vAlign w:val="bottom"/>
            <w:hideMark/>
          </w:tcPr>
          <w:p w14:paraId="3B0ED626" w14:textId="77777777" w:rsidR="00C62766" w:rsidRPr="00B109D6" w:rsidRDefault="00C62766" w:rsidP="00CD38A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PN</w:t>
            </w:r>
          </w:p>
        </w:tc>
        <w:tc>
          <w:tcPr>
            <w:tcW w:w="851" w:type="dxa"/>
            <w:shd w:val="clear" w:color="auto" w:fill="FFFF99"/>
            <w:noWrap/>
            <w:vAlign w:val="bottom"/>
            <w:hideMark/>
          </w:tcPr>
          <w:p w14:paraId="433A430D" w14:textId="77777777" w:rsidR="00C62766" w:rsidRPr="00B109D6" w:rsidRDefault="00C62766" w:rsidP="00CD38A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NPS</w:t>
            </w:r>
          </w:p>
        </w:tc>
        <w:tc>
          <w:tcPr>
            <w:tcW w:w="992" w:type="dxa"/>
            <w:shd w:val="clear" w:color="auto" w:fill="FFFF99"/>
            <w:noWrap/>
            <w:vAlign w:val="bottom"/>
            <w:hideMark/>
          </w:tcPr>
          <w:p w14:paraId="2D2B1BFF" w14:textId="77777777" w:rsidR="00C62766" w:rsidRPr="00B109D6" w:rsidRDefault="00C62766" w:rsidP="00CD38A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skupaj</w:t>
            </w:r>
          </w:p>
        </w:tc>
      </w:tr>
      <w:tr w:rsidR="00CD38A7" w:rsidRPr="00B109D6" w14:paraId="33FC9B81" w14:textId="77777777" w:rsidTr="007B6864">
        <w:trPr>
          <w:trHeight w:val="300"/>
        </w:trPr>
        <w:tc>
          <w:tcPr>
            <w:tcW w:w="960" w:type="dxa"/>
            <w:shd w:val="clear" w:color="auto" w:fill="auto"/>
            <w:noWrap/>
            <w:vAlign w:val="bottom"/>
            <w:hideMark/>
          </w:tcPr>
          <w:p w14:paraId="7C9D01FA" w14:textId="77777777" w:rsidR="00C62766" w:rsidRPr="00B109D6" w:rsidRDefault="00C62766"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2016</w:t>
            </w:r>
          </w:p>
        </w:tc>
        <w:tc>
          <w:tcPr>
            <w:tcW w:w="882" w:type="dxa"/>
            <w:shd w:val="clear" w:color="auto" w:fill="EAF1DD" w:themeFill="accent3" w:themeFillTint="33"/>
            <w:noWrap/>
            <w:vAlign w:val="bottom"/>
            <w:hideMark/>
          </w:tcPr>
          <w:p w14:paraId="2E61C8EF" w14:textId="77777777" w:rsidR="00C62766" w:rsidRPr="00B109D6" w:rsidRDefault="00C62766" w:rsidP="00B22167">
            <w:pPr>
              <w:jc w:val="center"/>
              <w:rPr>
                <w:rFonts w:ascii="Arial" w:eastAsia="Times New Roman" w:hAnsi="Arial" w:cs="Arial"/>
                <w:noProof w:val="0"/>
                <w:color w:val="000000"/>
                <w:sz w:val="20"/>
                <w:lang w:val="sl-SI" w:eastAsia="sl-SI"/>
              </w:rPr>
            </w:pPr>
          </w:p>
        </w:tc>
        <w:tc>
          <w:tcPr>
            <w:tcW w:w="851" w:type="dxa"/>
            <w:shd w:val="clear" w:color="auto" w:fill="EAF1DD" w:themeFill="accent3" w:themeFillTint="33"/>
            <w:noWrap/>
            <w:vAlign w:val="bottom"/>
            <w:hideMark/>
          </w:tcPr>
          <w:p w14:paraId="78664F10" w14:textId="77777777" w:rsidR="00C62766" w:rsidRPr="00B109D6" w:rsidRDefault="00C62766" w:rsidP="00B22167">
            <w:pPr>
              <w:jc w:val="center"/>
              <w:rPr>
                <w:rFonts w:ascii="Arial" w:eastAsia="Times New Roman" w:hAnsi="Arial" w:cs="Arial"/>
                <w:noProof w:val="0"/>
                <w:sz w:val="20"/>
                <w:lang w:val="sl-SI" w:eastAsia="sl-SI"/>
              </w:rPr>
            </w:pPr>
          </w:p>
        </w:tc>
        <w:tc>
          <w:tcPr>
            <w:tcW w:w="850" w:type="dxa"/>
            <w:shd w:val="clear" w:color="auto" w:fill="EAF1DD" w:themeFill="accent3" w:themeFillTint="33"/>
            <w:noWrap/>
            <w:vAlign w:val="bottom"/>
            <w:hideMark/>
          </w:tcPr>
          <w:p w14:paraId="07F41BA4" w14:textId="77777777" w:rsidR="00C62766" w:rsidRPr="00B109D6" w:rsidRDefault="00C62766" w:rsidP="00B22167">
            <w:pPr>
              <w:jc w:val="center"/>
              <w:rPr>
                <w:rFonts w:ascii="Arial" w:eastAsia="Times New Roman" w:hAnsi="Arial" w:cs="Arial"/>
                <w:b/>
                <w:noProof w:val="0"/>
                <w:sz w:val="20"/>
                <w:lang w:val="sl-SI" w:eastAsia="sl-SI"/>
              </w:rPr>
            </w:pPr>
          </w:p>
        </w:tc>
        <w:tc>
          <w:tcPr>
            <w:tcW w:w="993" w:type="dxa"/>
            <w:shd w:val="clear" w:color="auto" w:fill="FFCCFF"/>
            <w:noWrap/>
            <w:vAlign w:val="bottom"/>
            <w:hideMark/>
          </w:tcPr>
          <w:p w14:paraId="3AD51BC0" w14:textId="77777777" w:rsidR="00C62766" w:rsidRPr="00B109D6" w:rsidRDefault="00C62766"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10</w:t>
            </w:r>
          </w:p>
        </w:tc>
        <w:tc>
          <w:tcPr>
            <w:tcW w:w="850" w:type="dxa"/>
            <w:shd w:val="clear" w:color="auto" w:fill="FFCCFF"/>
            <w:noWrap/>
            <w:vAlign w:val="bottom"/>
            <w:hideMark/>
          </w:tcPr>
          <w:p w14:paraId="1C965EEE" w14:textId="77777777" w:rsidR="00C62766" w:rsidRPr="00B109D6" w:rsidRDefault="00C62766"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10</w:t>
            </w:r>
          </w:p>
        </w:tc>
        <w:tc>
          <w:tcPr>
            <w:tcW w:w="851" w:type="dxa"/>
            <w:shd w:val="clear" w:color="auto" w:fill="FFCCFF"/>
            <w:noWrap/>
            <w:vAlign w:val="bottom"/>
            <w:hideMark/>
          </w:tcPr>
          <w:p w14:paraId="4FC4A38E" w14:textId="77777777" w:rsidR="00C62766" w:rsidRPr="00B109D6" w:rsidRDefault="00C62766" w:rsidP="0042488B">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20</w:t>
            </w:r>
          </w:p>
        </w:tc>
        <w:tc>
          <w:tcPr>
            <w:tcW w:w="708" w:type="dxa"/>
            <w:shd w:val="clear" w:color="auto" w:fill="FFFF99"/>
            <w:noWrap/>
            <w:vAlign w:val="bottom"/>
            <w:hideMark/>
          </w:tcPr>
          <w:p w14:paraId="45C36949" w14:textId="77777777" w:rsidR="00C62766" w:rsidRPr="00B109D6" w:rsidRDefault="00C62766" w:rsidP="00CD38A7">
            <w:pPr>
              <w:jc w:val="center"/>
              <w:rPr>
                <w:rFonts w:ascii="Arial" w:eastAsia="Times New Roman" w:hAnsi="Arial" w:cs="Arial"/>
                <w:noProof w:val="0"/>
                <w:color w:val="000000"/>
                <w:sz w:val="20"/>
                <w:lang w:val="sl-SI" w:eastAsia="sl-SI"/>
              </w:rPr>
            </w:pPr>
          </w:p>
        </w:tc>
        <w:tc>
          <w:tcPr>
            <w:tcW w:w="851" w:type="dxa"/>
            <w:shd w:val="clear" w:color="auto" w:fill="FFFF99"/>
            <w:noWrap/>
            <w:vAlign w:val="bottom"/>
            <w:hideMark/>
          </w:tcPr>
          <w:p w14:paraId="74AAE22B" w14:textId="77777777" w:rsidR="00C62766" w:rsidRPr="00B109D6" w:rsidRDefault="00C62766" w:rsidP="00CD38A7">
            <w:pPr>
              <w:jc w:val="center"/>
              <w:rPr>
                <w:rFonts w:ascii="Arial" w:eastAsia="Times New Roman" w:hAnsi="Arial" w:cs="Arial"/>
                <w:noProof w:val="0"/>
                <w:sz w:val="20"/>
                <w:lang w:val="sl-SI" w:eastAsia="sl-SI"/>
              </w:rPr>
            </w:pPr>
          </w:p>
        </w:tc>
        <w:tc>
          <w:tcPr>
            <w:tcW w:w="992" w:type="dxa"/>
            <w:shd w:val="clear" w:color="auto" w:fill="FFFF99"/>
            <w:noWrap/>
            <w:vAlign w:val="bottom"/>
            <w:hideMark/>
          </w:tcPr>
          <w:p w14:paraId="5AB384DB" w14:textId="77777777" w:rsidR="00C62766" w:rsidRPr="00B109D6" w:rsidRDefault="00C62766" w:rsidP="00CD38A7">
            <w:pPr>
              <w:jc w:val="center"/>
              <w:rPr>
                <w:rFonts w:ascii="Arial" w:eastAsia="Times New Roman" w:hAnsi="Arial" w:cs="Arial"/>
                <w:b/>
                <w:noProof w:val="0"/>
                <w:sz w:val="20"/>
                <w:lang w:val="sl-SI" w:eastAsia="sl-SI"/>
              </w:rPr>
            </w:pPr>
          </w:p>
        </w:tc>
      </w:tr>
      <w:tr w:rsidR="00CD38A7" w:rsidRPr="00B109D6" w14:paraId="3A651F22" w14:textId="77777777" w:rsidTr="007B6864">
        <w:trPr>
          <w:trHeight w:val="300"/>
        </w:trPr>
        <w:tc>
          <w:tcPr>
            <w:tcW w:w="960" w:type="dxa"/>
            <w:shd w:val="clear" w:color="auto" w:fill="auto"/>
            <w:noWrap/>
            <w:vAlign w:val="bottom"/>
            <w:hideMark/>
          </w:tcPr>
          <w:p w14:paraId="7CE66473" w14:textId="77777777" w:rsidR="00C62766" w:rsidRPr="00B109D6" w:rsidRDefault="00C62766"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2017</w:t>
            </w:r>
          </w:p>
        </w:tc>
        <w:tc>
          <w:tcPr>
            <w:tcW w:w="882" w:type="dxa"/>
            <w:shd w:val="clear" w:color="auto" w:fill="EAF1DD" w:themeFill="accent3" w:themeFillTint="33"/>
            <w:noWrap/>
            <w:vAlign w:val="bottom"/>
            <w:hideMark/>
          </w:tcPr>
          <w:p w14:paraId="2DA87FA6" w14:textId="77777777" w:rsidR="00C62766" w:rsidRPr="00B109D6" w:rsidRDefault="00C62766" w:rsidP="00B22167">
            <w:pPr>
              <w:jc w:val="center"/>
              <w:rPr>
                <w:rFonts w:ascii="Arial" w:eastAsia="Times New Roman" w:hAnsi="Arial" w:cs="Arial"/>
                <w:noProof w:val="0"/>
                <w:color w:val="000000"/>
                <w:sz w:val="20"/>
                <w:lang w:val="sl-SI" w:eastAsia="sl-SI"/>
              </w:rPr>
            </w:pPr>
          </w:p>
        </w:tc>
        <w:tc>
          <w:tcPr>
            <w:tcW w:w="851" w:type="dxa"/>
            <w:shd w:val="clear" w:color="auto" w:fill="EAF1DD" w:themeFill="accent3" w:themeFillTint="33"/>
            <w:noWrap/>
            <w:vAlign w:val="bottom"/>
            <w:hideMark/>
          </w:tcPr>
          <w:p w14:paraId="3435BE20" w14:textId="77777777" w:rsidR="00C62766" w:rsidRPr="00B109D6" w:rsidRDefault="00C62766" w:rsidP="00B22167">
            <w:pPr>
              <w:jc w:val="center"/>
              <w:rPr>
                <w:rFonts w:ascii="Arial" w:eastAsia="Times New Roman" w:hAnsi="Arial" w:cs="Arial"/>
                <w:noProof w:val="0"/>
                <w:sz w:val="20"/>
                <w:lang w:val="sl-SI" w:eastAsia="sl-SI"/>
              </w:rPr>
            </w:pPr>
          </w:p>
        </w:tc>
        <w:tc>
          <w:tcPr>
            <w:tcW w:w="850" w:type="dxa"/>
            <w:shd w:val="clear" w:color="auto" w:fill="EAF1DD" w:themeFill="accent3" w:themeFillTint="33"/>
            <w:noWrap/>
            <w:vAlign w:val="bottom"/>
            <w:hideMark/>
          </w:tcPr>
          <w:p w14:paraId="0CCB9BA8" w14:textId="77777777" w:rsidR="00C62766" w:rsidRPr="00B109D6" w:rsidRDefault="00C62766" w:rsidP="00B22167">
            <w:pPr>
              <w:jc w:val="center"/>
              <w:rPr>
                <w:rFonts w:ascii="Arial" w:eastAsia="Times New Roman" w:hAnsi="Arial" w:cs="Arial"/>
                <w:b/>
                <w:noProof w:val="0"/>
                <w:sz w:val="20"/>
                <w:lang w:val="sl-SI" w:eastAsia="sl-SI"/>
              </w:rPr>
            </w:pPr>
          </w:p>
        </w:tc>
        <w:tc>
          <w:tcPr>
            <w:tcW w:w="993" w:type="dxa"/>
            <w:shd w:val="clear" w:color="auto" w:fill="FFCCFF"/>
            <w:noWrap/>
            <w:vAlign w:val="bottom"/>
            <w:hideMark/>
          </w:tcPr>
          <w:p w14:paraId="7A1F4130" w14:textId="77777777" w:rsidR="00C62766" w:rsidRPr="00B109D6" w:rsidRDefault="00C62766"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10</w:t>
            </w:r>
          </w:p>
        </w:tc>
        <w:tc>
          <w:tcPr>
            <w:tcW w:w="850" w:type="dxa"/>
            <w:shd w:val="clear" w:color="auto" w:fill="FFCCFF"/>
            <w:noWrap/>
            <w:vAlign w:val="bottom"/>
            <w:hideMark/>
          </w:tcPr>
          <w:p w14:paraId="1C14C161" w14:textId="77777777" w:rsidR="00C62766" w:rsidRPr="00B109D6" w:rsidRDefault="00C62766"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11</w:t>
            </w:r>
          </w:p>
        </w:tc>
        <w:tc>
          <w:tcPr>
            <w:tcW w:w="851" w:type="dxa"/>
            <w:shd w:val="clear" w:color="auto" w:fill="FFCCFF"/>
            <w:noWrap/>
            <w:vAlign w:val="bottom"/>
            <w:hideMark/>
          </w:tcPr>
          <w:p w14:paraId="634B724A" w14:textId="77777777" w:rsidR="00C62766" w:rsidRPr="00B109D6" w:rsidRDefault="00C62766" w:rsidP="0042488B">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21</w:t>
            </w:r>
          </w:p>
        </w:tc>
        <w:tc>
          <w:tcPr>
            <w:tcW w:w="708" w:type="dxa"/>
            <w:shd w:val="clear" w:color="auto" w:fill="FFFF99"/>
            <w:noWrap/>
            <w:vAlign w:val="bottom"/>
            <w:hideMark/>
          </w:tcPr>
          <w:p w14:paraId="606C68BB" w14:textId="77777777" w:rsidR="00C62766" w:rsidRPr="00B109D6" w:rsidRDefault="00C62766" w:rsidP="00CD38A7">
            <w:pPr>
              <w:jc w:val="center"/>
              <w:rPr>
                <w:rFonts w:ascii="Arial" w:eastAsia="Times New Roman" w:hAnsi="Arial" w:cs="Arial"/>
                <w:noProof w:val="0"/>
                <w:color w:val="000000"/>
                <w:sz w:val="20"/>
                <w:lang w:val="sl-SI" w:eastAsia="sl-SI"/>
              </w:rPr>
            </w:pPr>
          </w:p>
        </w:tc>
        <w:tc>
          <w:tcPr>
            <w:tcW w:w="851" w:type="dxa"/>
            <w:shd w:val="clear" w:color="auto" w:fill="FFFF99"/>
            <w:noWrap/>
            <w:vAlign w:val="bottom"/>
            <w:hideMark/>
          </w:tcPr>
          <w:p w14:paraId="39FAC4B2" w14:textId="77777777" w:rsidR="00C62766" w:rsidRPr="00B109D6" w:rsidRDefault="00C62766" w:rsidP="00CD38A7">
            <w:pPr>
              <w:jc w:val="center"/>
              <w:rPr>
                <w:rFonts w:ascii="Arial" w:eastAsia="Times New Roman" w:hAnsi="Arial" w:cs="Arial"/>
                <w:noProof w:val="0"/>
                <w:sz w:val="20"/>
                <w:lang w:val="sl-SI" w:eastAsia="sl-SI"/>
              </w:rPr>
            </w:pPr>
          </w:p>
        </w:tc>
        <w:tc>
          <w:tcPr>
            <w:tcW w:w="992" w:type="dxa"/>
            <w:shd w:val="clear" w:color="auto" w:fill="FFFF99"/>
            <w:noWrap/>
            <w:vAlign w:val="bottom"/>
            <w:hideMark/>
          </w:tcPr>
          <w:p w14:paraId="6458B6AE" w14:textId="77777777" w:rsidR="00C62766" w:rsidRPr="00B109D6" w:rsidRDefault="00C62766" w:rsidP="00CD38A7">
            <w:pPr>
              <w:jc w:val="center"/>
              <w:rPr>
                <w:rFonts w:ascii="Arial" w:eastAsia="Times New Roman" w:hAnsi="Arial" w:cs="Arial"/>
                <w:b/>
                <w:noProof w:val="0"/>
                <w:sz w:val="20"/>
                <w:lang w:val="sl-SI" w:eastAsia="sl-SI"/>
              </w:rPr>
            </w:pPr>
          </w:p>
        </w:tc>
      </w:tr>
      <w:tr w:rsidR="00CD38A7" w:rsidRPr="00B109D6" w14:paraId="37A72C8E" w14:textId="77777777" w:rsidTr="007B6864">
        <w:trPr>
          <w:trHeight w:val="300"/>
        </w:trPr>
        <w:tc>
          <w:tcPr>
            <w:tcW w:w="960" w:type="dxa"/>
            <w:shd w:val="clear" w:color="auto" w:fill="auto"/>
            <w:noWrap/>
            <w:vAlign w:val="bottom"/>
            <w:hideMark/>
          </w:tcPr>
          <w:p w14:paraId="546820BC" w14:textId="77777777" w:rsidR="00C62766" w:rsidRPr="00B109D6" w:rsidRDefault="00C62766"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2018</w:t>
            </w:r>
          </w:p>
        </w:tc>
        <w:tc>
          <w:tcPr>
            <w:tcW w:w="882" w:type="dxa"/>
            <w:shd w:val="clear" w:color="auto" w:fill="EAF1DD" w:themeFill="accent3" w:themeFillTint="33"/>
            <w:noWrap/>
            <w:vAlign w:val="bottom"/>
            <w:hideMark/>
          </w:tcPr>
          <w:p w14:paraId="39BCADC7" w14:textId="77777777" w:rsidR="00C62766" w:rsidRPr="00B109D6" w:rsidRDefault="00C62766"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4</w:t>
            </w:r>
          </w:p>
        </w:tc>
        <w:tc>
          <w:tcPr>
            <w:tcW w:w="851" w:type="dxa"/>
            <w:shd w:val="clear" w:color="auto" w:fill="EAF1DD" w:themeFill="accent3" w:themeFillTint="33"/>
            <w:noWrap/>
            <w:vAlign w:val="bottom"/>
            <w:hideMark/>
          </w:tcPr>
          <w:p w14:paraId="16639133" w14:textId="77777777" w:rsidR="00C62766" w:rsidRPr="00B109D6" w:rsidRDefault="00C62766"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8</w:t>
            </w:r>
          </w:p>
        </w:tc>
        <w:tc>
          <w:tcPr>
            <w:tcW w:w="850" w:type="dxa"/>
            <w:shd w:val="clear" w:color="auto" w:fill="EAF1DD" w:themeFill="accent3" w:themeFillTint="33"/>
            <w:noWrap/>
            <w:vAlign w:val="bottom"/>
            <w:hideMark/>
          </w:tcPr>
          <w:p w14:paraId="04C60635" w14:textId="77777777" w:rsidR="00C62766" w:rsidRPr="00B109D6" w:rsidRDefault="00C62766" w:rsidP="00B2216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12</w:t>
            </w:r>
          </w:p>
        </w:tc>
        <w:tc>
          <w:tcPr>
            <w:tcW w:w="993" w:type="dxa"/>
            <w:shd w:val="clear" w:color="auto" w:fill="FFCCFF"/>
            <w:noWrap/>
            <w:vAlign w:val="bottom"/>
            <w:hideMark/>
          </w:tcPr>
          <w:p w14:paraId="3BE8C6F7" w14:textId="77777777" w:rsidR="00C62766" w:rsidRPr="00B109D6" w:rsidRDefault="00C62766"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8</w:t>
            </w:r>
          </w:p>
        </w:tc>
        <w:tc>
          <w:tcPr>
            <w:tcW w:w="850" w:type="dxa"/>
            <w:shd w:val="clear" w:color="auto" w:fill="FFCCFF"/>
            <w:noWrap/>
            <w:vAlign w:val="bottom"/>
            <w:hideMark/>
          </w:tcPr>
          <w:p w14:paraId="6C25D5E8" w14:textId="77777777" w:rsidR="00C62766" w:rsidRPr="00B109D6" w:rsidRDefault="00C62766"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9</w:t>
            </w:r>
          </w:p>
        </w:tc>
        <w:tc>
          <w:tcPr>
            <w:tcW w:w="851" w:type="dxa"/>
            <w:shd w:val="clear" w:color="auto" w:fill="FFCCFF"/>
            <w:noWrap/>
            <w:vAlign w:val="bottom"/>
            <w:hideMark/>
          </w:tcPr>
          <w:p w14:paraId="028C1FDE" w14:textId="77777777" w:rsidR="00C62766" w:rsidRPr="00B109D6" w:rsidRDefault="00C62766" w:rsidP="0042488B">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17</w:t>
            </w:r>
          </w:p>
        </w:tc>
        <w:tc>
          <w:tcPr>
            <w:tcW w:w="708" w:type="dxa"/>
            <w:shd w:val="clear" w:color="auto" w:fill="FFFF99"/>
            <w:noWrap/>
            <w:vAlign w:val="bottom"/>
            <w:hideMark/>
          </w:tcPr>
          <w:p w14:paraId="54AF416B" w14:textId="77777777" w:rsidR="00C62766" w:rsidRPr="00B109D6" w:rsidRDefault="00C62766" w:rsidP="00CD38A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3</w:t>
            </w:r>
          </w:p>
        </w:tc>
        <w:tc>
          <w:tcPr>
            <w:tcW w:w="851" w:type="dxa"/>
            <w:shd w:val="clear" w:color="auto" w:fill="FFFF99"/>
            <w:noWrap/>
            <w:vAlign w:val="bottom"/>
            <w:hideMark/>
          </w:tcPr>
          <w:p w14:paraId="626D816F" w14:textId="77777777" w:rsidR="00C62766" w:rsidRPr="00B109D6" w:rsidRDefault="00C62766" w:rsidP="00CD38A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7</w:t>
            </w:r>
          </w:p>
        </w:tc>
        <w:tc>
          <w:tcPr>
            <w:tcW w:w="992" w:type="dxa"/>
            <w:shd w:val="clear" w:color="auto" w:fill="FFFF99"/>
            <w:noWrap/>
            <w:vAlign w:val="bottom"/>
            <w:hideMark/>
          </w:tcPr>
          <w:p w14:paraId="1E0B6ED2" w14:textId="77777777" w:rsidR="00C62766" w:rsidRPr="00B109D6" w:rsidRDefault="00C62766" w:rsidP="00CD38A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10</w:t>
            </w:r>
          </w:p>
        </w:tc>
      </w:tr>
      <w:tr w:rsidR="00CD38A7" w:rsidRPr="00B109D6" w14:paraId="3D382842" w14:textId="77777777" w:rsidTr="007B6864">
        <w:trPr>
          <w:trHeight w:val="300"/>
        </w:trPr>
        <w:tc>
          <w:tcPr>
            <w:tcW w:w="960" w:type="dxa"/>
            <w:shd w:val="clear" w:color="auto" w:fill="auto"/>
            <w:noWrap/>
            <w:vAlign w:val="bottom"/>
            <w:hideMark/>
          </w:tcPr>
          <w:p w14:paraId="23651B41" w14:textId="77777777" w:rsidR="00C62766" w:rsidRPr="00B109D6" w:rsidRDefault="00C62766"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2019</w:t>
            </w:r>
          </w:p>
        </w:tc>
        <w:tc>
          <w:tcPr>
            <w:tcW w:w="882" w:type="dxa"/>
            <w:shd w:val="clear" w:color="auto" w:fill="EAF1DD" w:themeFill="accent3" w:themeFillTint="33"/>
            <w:noWrap/>
            <w:vAlign w:val="bottom"/>
            <w:hideMark/>
          </w:tcPr>
          <w:p w14:paraId="78D35404" w14:textId="77777777" w:rsidR="00C62766" w:rsidRPr="00B109D6" w:rsidRDefault="00C62766"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1</w:t>
            </w:r>
          </w:p>
        </w:tc>
        <w:tc>
          <w:tcPr>
            <w:tcW w:w="851" w:type="dxa"/>
            <w:shd w:val="clear" w:color="auto" w:fill="EAF1DD" w:themeFill="accent3" w:themeFillTint="33"/>
            <w:noWrap/>
            <w:vAlign w:val="bottom"/>
            <w:hideMark/>
          </w:tcPr>
          <w:p w14:paraId="5E4B21A0" w14:textId="77777777" w:rsidR="00C62766" w:rsidRPr="00B109D6" w:rsidRDefault="00C62766"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7</w:t>
            </w:r>
          </w:p>
        </w:tc>
        <w:tc>
          <w:tcPr>
            <w:tcW w:w="850" w:type="dxa"/>
            <w:shd w:val="clear" w:color="auto" w:fill="EAF1DD" w:themeFill="accent3" w:themeFillTint="33"/>
            <w:noWrap/>
            <w:vAlign w:val="bottom"/>
            <w:hideMark/>
          </w:tcPr>
          <w:p w14:paraId="0355E0DA" w14:textId="77777777" w:rsidR="00C62766" w:rsidRPr="00B109D6" w:rsidRDefault="00C62766" w:rsidP="00B2216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8</w:t>
            </w:r>
          </w:p>
        </w:tc>
        <w:tc>
          <w:tcPr>
            <w:tcW w:w="993" w:type="dxa"/>
            <w:shd w:val="clear" w:color="auto" w:fill="FFCCFF"/>
            <w:noWrap/>
            <w:vAlign w:val="bottom"/>
            <w:hideMark/>
          </w:tcPr>
          <w:p w14:paraId="109FC9FD" w14:textId="77777777" w:rsidR="00C62766" w:rsidRPr="00B109D6" w:rsidRDefault="00C62766"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5</w:t>
            </w:r>
          </w:p>
        </w:tc>
        <w:tc>
          <w:tcPr>
            <w:tcW w:w="850" w:type="dxa"/>
            <w:shd w:val="clear" w:color="auto" w:fill="FFCCFF"/>
            <w:noWrap/>
            <w:vAlign w:val="bottom"/>
            <w:hideMark/>
          </w:tcPr>
          <w:p w14:paraId="5D14AAA0" w14:textId="77777777" w:rsidR="00C62766" w:rsidRPr="00B109D6" w:rsidRDefault="00C62766" w:rsidP="00B2216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10</w:t>
            </w:r>
          </w:p>
        </w:tc>
        <w:tc>
          <w:tcPr>
            <w:tcW w:w="851" w:type="dxa"/>
            <w:shd w:val="clear" w:color="auto" w:fill="FFCCFF"/>
            <w:noWrap/>
            <w:vAlign w:val="bottom"/>
            <w:hideMark/>
          </w:tcPr>
          <w:p w14:paraId="7CE2B368" w14:textId="77777777" w:rsidR="00C62766" w:rsidRPr="00B109D6" w:rsidRDefault="00C62766" w:rsidP="0042488B">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15</w:t>
            </w:r>
          </w:p>
        </w:tc>
        <w:tc>
          <w:tcPr>
            <w:tcW w:w="708" w:type="dxa"/>
            <w:shd w:val="clear" w:color="auto" w:fill="FFFF99"/>
            <w:noWrap/>
            <w:vAlign w:val="bottom"/>
            <w:hideMark/>
          </w:tcPr>
          <w:p w14:paraId="2009A394" w14:textId="77777777" w:rsidR="00C62766" w:rsidRPr="00B109D6" w:rsidRDefault="00C62766" w:rsidP="00CD38A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5</w:t>
            </w:r>
          </w:p>
        </w:tc>
        <w:tc>
          <w:tcPr>
            <w:tcW w:w="851" w:type="dxa"/>
            <w:shd w:val="clear" w:color="auto" w:fill="FFFF99"/>
            <w:noWrap/>
            <w:vAlign w:val="bottom"/>
            <w:hideMark/>
          </w:tcPr>
          <w:p w14:paraId="2CD535EA" w14:textId="77777777" w:rsidR="00C62766" w:rsidRPr="00B109D6" w:rsidRDefault="00C62766" w:rsidP="00CD38A7">
            <w:pPr>
              <w:jc w:val="center"/>
              <w:rPr>
                <w:rFonts w:ascii="Arial" w:eastAsia="Times New Roman" w:hAnsi="Arial" w:cs="Arial"/>
                <w:noProof w:val="0"/>
                <w:color w:val="000000"/>
                <w:sz w:val="20"/>
                <w:lang w:val="sl-SI" w:eastAsia="sl-SI"/>
              </w:rPr>
            </w:pPr>
            <w:r w:rsidRPr="00B109D6">
              <w:rPr>
                <w:rFonts w:ascii="Arial" w:eastAsia="Times New Roman" w:hAnsi="Arial" w:cs="Arial"/>
                <w:noProof w:val="0"/>
                <w:color w:val="000000"/>
                <w:sz w:val="20"/>
                <w:lang w:val="sl-SI" w:eastAsia="sl-SI"/>
              </w:rPr>
              <w:t>5</w:t>
            </w:r>
          </w:p>
        </w:tc>
        <w:tc>
          <w:tcPr>
            <w:tcW w:w="992" w:type="dxa"/>
            <w:shd w:val="clear" w:color="auto" w:fill="FFFF99"/>
            <w:noWrap/>
            <w:vAlign w:val="bottom"/>
            <w:hideMark/>
          </w:tcPr>
          <w:p w14:paraId="0A8220FC" w14:textId="77777777" w:rsidR="00C62766" w:rsidRPr="00B109D6" w:rsidRDefault="00C62766" w:rsidP="00CD38A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10</w:t>
            </w:r>
          </w:p>
        </w:tc>
      </w:tr>
      <w:tr w:rsidR="00CD38A7" w:rsidRPr="00B109D6" w14:paraId="5CB89F8F" w14:textId="77777777" w:rsidTr="007B6864">
        <w:trPr>
          <w:trHeight w:val="300"/>
        </w:trPr>
        <w:tc>
          <w:tcPr>
            <w:tcW w:w="960" w:type="dxa"/>
            <w:shd w:val="clear" w:color="auto" w:fill="auto"/>
            <w:noWrap/>
            <w:vAlign w:val="bottom"/>
            <w:hideMark/>
          </w:tcPr>
          <w:p w14:paraId="2E6D351C" w14:textId="77777777" w:rsidR="00C62766" w:rsidRPr="00B109D6" w:rsidRDefault="00C62766" w:rsidP="00B2216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SKUPAJ</w:t>
            </w:r>
          </w:p>
        </w:tc>
        <w:tc>
          <w:tcPr>
            <w:tcW w:w="882" w:type="dxa"/>
            <w:shd w:val="clear" w:color="auto" w:fill="EAF1DD" w:themeFill="accent3" w:themeFillTint="33"/>
            <w:noWrap/>
            <w:vAlign w:val="bottom"/>
            <w:hideMark/>
          </w:tcPr>
          <w:p w14:paraId="2E9B3170" w14:textId="77777777" w:rsidR="00C62766" w:rsidRPr="00B109D6" w:rsidRDefault="00C62766" w:rsidP="00B2216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5</w:t>
            </w:r>
          </w:p>
        </w:tc>
        <w:tc>
          <w:tcPr>
            <w:tcW w:w="851" w:type="dxa"/>
            <w:shd w:val="clear" w:color="auto" w:fill="EAF1DD" w:themeFill="accent3" w:themeFillTint="33"/>
            <w:noWrap/>
            <w:vAlign w:val="bottom"/>
            <w:hideMark/>
          </w:tcPr>
          <w:p w14:paraId="12C46D5B" w14:textId="77777777" w:rsidR="00C62766" w:rsidRPr="00B109D6" w:rsidRDefault="00C62766" w:rsidP="00B2216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15</w:t>
            </w:r>
          </w:p>
        </w:tc>
        <w:tc>
          <w:tcPr>
            <w:tcW w:w="850" w:type="dxa"/>
            <w:shd w:val="clear" w:color="auto" w:fill="EAF1DD" w:themeFill="accent3" w:themeFillTint="33"/>
            <w:noWrap/>
            <w:vAlign w:val="bottom"/>
            <w:hideMark/>
          </w:tcPr>
          <w:p w14:paraId="14A40378" w14:textId="77777777" w:rsidR="00C62766" w:rsidRPr="00B109D6" w:rsidRDefault="00C62766" w:rsidP="00B2216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20</w:t>
            </w:r>
          </w:p>
        </w:tc>
        <w:tc>
          <w:tcPr>
            <w:tcW w:w="993" w:type="dxa"/>
            <w:shd w:val="clear" w:color="auto" w:fill="FFCCFF"/>
            <w:noWrap/>
            <w:vAlign w:val="bottom"/>
            <w:hideMark/>
          </w:tcPr>
          <w:p w14:paraId="7325CA0A" w14:textId="77777777" w:rsidR="00C62766" w:rsidRPr="00B109D6" w:rsidRDefault="00C62766" w:rsidP="00B2216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33</w:t>
            </w:r>
          </w:p>
        </w:tc>
        <w:tc>
          <w:tcPr>
            <w:tcW w:w="850" w:type="dxa"/>
            <w:shd w:val="clear" w:color="auto" w:fill="FFCCFF"/>
            <w:noWrap/>
            <w:vAlign w:val="bottom"/>
            <w:hideMark/>
          </w:tcPr>
          <w:p w14:paraId="0BC4CB5C" w14:textId="77777777" w:rsidR="00C62766" w:rsidRPr="00B109D6" w:rsidRDefault="00C62766" w:rsidP="00B2216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40</w:t>
            </w:r>
          </w:p>
        </w:tc>
        <w:tc>
          <w:tcPr>
            <w:tcW w:w="851" w:type="dxa"/>
            <w:shd w:val="clear" w:color="auto" w:fill="FFCCFF"/>
            <w:noWrap/>
            <w:vAlign w:val="bottom"/>
            <w:hideMark/>
          </w:tcPr>
          <w:p w14:paraId="17BA474A" w14:textId="77777777" w:rsidR="00C62766" w:rsidRPr="00B109D6" w:rsidRDefault="00C62766" w:rsidP="0042488B">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73</w:t>
            </w:r>
          </w:p>
        </w:tc>
        <w:tc>
          <w:tcPr>
            <w:tcW w:w="708" w:type="dxa"/>
            <w:shd w:val="clear" w:color="auto" w:fill="FFFF99"/>
            <w:noWrap/>
            <w:vAlign w:val="bottom"/>
            <w:hideMark/>
          </w:tcPr>
          <w:p w14:paraId="604DA491" w14:textId="77777777" w:rsidR="00C62766" w:rsidRPr="00B109D6" w:rsidRDefault="00C62766" w:rsidP="00CD38A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8</w:t>
            </w:r>
          </w:p>
        </w:tc>
        <w:tc>
          <w:tcPr>
            <w:tcW w:w="851" w:type="dxa"/>
            <w:shd w:val="clear" w:color="auto" w:fill="FFFF99"/>
            <w:noWrap/>
            <w:vAlign w:val="bottom"/>
            <w:hideMark/>
          </w:tcPr>
          <w:p w14:paraId="1DAF41D8" w14:textId="77777777" w:rsidR="00C62766" w:rsidRPr="00B109D6" w:rsidRDefault="00C62766" w:rsidP="00CD38A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12</w:t>
            </w:r>
          </w:p>
        </w:tc>
        <w:tc>
          <w:tcPr>
            <w:tcW w:w="992" w:type="dxa"/>
            <w:shd w:val="clear" w:color="auto" w:fill="FFFF99"/>
            <w:noWrap/>
            <w:vAlign w:val="bottom"/>
            <w:hideMark/>
          </w:tcPr>
          <w:p w14:paraId="677DB5E9" w14:textId="77777777" w:rsidR="00C62766" w:rsidRPr="00B109D6" w:rsidRDefault="00C62766" w:rsidP="00CD38A7">
            <w:pPr>
              <w:jc w:val="center"/>
              <w:rPr>
                <w:rFonts w:ascii="Arial" w:eastAsia="Times New Roman" w:hAnsi="Arial" w:cs="Arial"/>
                <w:b/>
                <w:noProof w:val="0"/>
                <w:color w:val="000000"/>
                <w:sz w:val="20"/>
                <w:lang w:val="sl-SI" w:eastAsia="sl-SI"/>
              </w:rPr>
            </w:pPr>
            <w:r w:rsidRPr="00B109D6">
              <w:rPr>
                <w:rFonts w:ascii="Arial" w:eastAsia="Times New Roman" w:hAnsi="Arial" w:cs="Arial"/>
                <w:b/>
                <w:noProof w:val="0"/>
                <w:color w:val="000000"/>
                <w:sz w:val="20"/>
                <w:lang w:val="sl-SI" w:eastAsia="sl-SI"/>
              </w:rPr>
              <w:t>20</w:t>
            </w:r>
          </w:p>
        </w:tc>
      </w:tr>
    </w:tbl>
    <w:p w14:paraId="31CE0AB7" w14:textId="77777777" w:rsidR="00C62766" w:rsidRPr="00B109D6" w:rsidRDefault="00C62766" w:rsidP="00B22167">
      <w:pPr>
        <w:ind w:left="1418"/>
        <w:rPr>
          <w:rFonts w:ascii="Arial" w:hAnsi="Arial" w:cs="Arial"/>
          <w:b/>
          <w:sz w:val="20"/>
          <w:lang w:val="it-IT"/>
        </w:rPr>
      </w:pPr>
    </w:p>
    <w:p w14:paraId="487DD92F" w14:textId="77777777" w:rsidR="00300AFC" w:rsidRPr="00B109D6" w:rsidRDefault="00300AFC" w:rsidP="00B22167">
      <w:pPr>
        <w:rPr>
          <w:rFonts w:ascii="Arial" w:hAnsi="Arial" w:cs="Arial"/>
          <w:b/>
          <w:sz w:val="20"/>
          <w:lang w:val="sl-SI"/>
        </w:rPr>
      </w:pPr>
    </w:p>
    <w:p w14:paraId="2BFD07F3" w14:textId="5C73E0F6" w:rsidR="00A17C2E" w:rsidRPr="00B109D6" w:rsidRDefault="00A17C2E" w:rsidP="00B22167">
      <w:pPr>
        <w:rPr>
          <w:rFonts w:ascii="Arial" w:hAnsi="Arial" w:cs="Arial"/>
          <w:b/>
          <w:sz w:val="20"/>
          <w:lang w:val="sl-SI"/>
        </w:rPr>
      </w:pPr>
      <w:r w:rsidRPr="00B109D6">
        <w:rPr>
          <w:rFonts w:ascii="Arial" w:hAnsi="Arial" w:cs="Arial"/>
          <w:b/>
          <w:sz w:val="20"/>
          <w:lang w:val="sl-SI"/>
        </w:rPr>
        <w:tab/>
        <w:t>Število prejetih predlogov in nagrade za leto 2022:</w:t>
      </w:r>
    </w:p>
    <w:p w14:paraId="1E4B1CA5" w14:textId="77777777" w:rsidR="00A10212" w:rsidRPr="00B109D6" w:rsidRDefault="00A10212" w:rsidP="00B22167">
      <w:pPr>
        <w:rPr>
          <w:rFonts w:ascii="Arial" w:hAnsi="Arial" w:cs="Arial"/>
          <w:b/>
          <w:sz w:val="20"/>
          <w:lang w:val="sl-SI"/>
        </w:rPr>
      </w:pPr>
    </w:p>
    <w:tbl>
      <w:tblPr>
        <w:tblW w:w="5274" w:type="dxa"/>
        <w:tblInd w:w="1370" w:type="dxa"/>
        <w:tblCellMar>
          <w:left w:w="70" w:type="dxa"/>
          <w:right w:w="70" w:type="dxa"/>
        </w:tblCellMar>
        <w:tblLook w:val="04A0" w:firstRow="1" w:lastRow="0" w:firstColumn="1" w:lastColumn="0" w:noHBand="0" w:noVBand="1"/>
      </w:tblPr>
      <w:tblGrid>
        <w:gridCol w:w="1374"/>
        <w:gridCol w:w="960"/>
        <w:gridCol w:w="960"/>
        <w:gridCol w:w="1573"/>
        <w:gridCol w:w="952"/>
      </w:tblGrid>
      <w:tr w:rsidR="00A17C2E" w:rsidRPr="00B109D6" w14:paraId="7F112310" w14:textId="77777777" w:rsidTr="00054152">
        <w:trPr>
          <w:trHeight w:val="260"/>
        </w:trPr>
        <w:tc>
          <w:tcPr>
            <w:tcW w:w="1374" w:type="dxa"/>
            <w:tcBorders>
              <w:top w:val="nil"/>
              <w:left w:val="nil"/>
              <w:bottom w:val="nil"/>
              <w:right w:val="nil"/>
            </w:tcBorders>
            <w:shd w:val="clear" w:color="auto" w:fill="auto"/>
            <w:noWrap/>
            <w:vAlign w:val="bottom"/>
            <w:hideMark/>
          </w:tcPr>
          <w:p w14:paraId="0C7EA9DF" w14:textId="77777777" w:rsidR="00A17C2E" w:rsidRPr="00B109D6" w:rsidRDefault="00A17C2E" w:rsidP="00054152">
            <w:pPr>
              <w:rPr>
                <w:rFonts w:ascii="Arial" w:eastAsia="Times New Roman" w:hAnsi="Arial" w:cs="Arial"/>
                <w:b/>
                <w:bCs/>
                <w:sz w:val="20"/>
                <w:lang w:eastAsia="sl-SI"/>
              </w:rPr>
            </w:pPr>
            <w:r w:rsidRPr="00B109D6">
              <w:rPr>
                <w:rFonts w:ascii="Arial" w:eastAsia="Times New Roman" w:hAnsi="Arial" w:cs="Arial"/>
                <w:b/>
                <w:bCs/>
                <w:sz w:val="20"/>
                <w:lang w:eastAsia="sl-SI"/>
              </w:rPr>
              <w:t>VLOGE:</w:t>
            </w:r>
          </w:p>
        </w:tc>
        <w:tc>
          <w:tcPr>
            <w:tcW w:w="960" w:type="dxa"/>
            <w:tcBorders>
              <w:top w:val="nil"/>
              <w:left w:val="nil"/>
              <w:bottom w:val="nil"/>
              <w:right w:val="nil"/>
            </w:tcBorders>
            <w:shd w:val="clear" w:color="auto" w:fill="auto"/>
            <w:noWrap/>
            <w:vAlign w:val="bottom"/>
            <w:hideMark/>
          </w:tcPr>
          <w:p w14:paraId="7247765F" w14:textId="77777777" w:rsidR="00A17C2E" w:rsidRPr="00B109D6" w:rsidRDefault="00A17C2E" w:rsidP="00054152">
            <w:pPr>
              <w:rPr>
                <w:rFonts w:ascii="Arial" w:eastAsia="Times New Roman" w:hAnsi="Arial" w:cs="Arial"/>
                <w:b/>
                <w:bCs/>
                <w:sz w:val="20"/>
                <w:lang w:eastAsia="sl-SI"/>
              </w:rPr>
            </w:pPr>
          </w:p>
        </w:tc>
        <w:tc>
          <w:tcPr>
            <w:tcW w:w="960" w:type="dxa"/>
            <w:tcBorders>
              <w:top w:val="nil"/>
              <w:left w:val="nil"/>
              <w:bottom w:val="nil"/>
              <w:right w:val="nil"/>
            </w:tcBorders>
            <w:shd w:val="clear" w:color="auto" w:fill="auto"/>
            <w:noWrap/>
            <w:vAlign w:val="bottom"/>
            <w:hideMark/>
          </w:tcPr>
          <w:p w14:paraId="3A951AB7" w14:textId="77777777" w:rsidR="00A17C2E" w:rsidRPr="00B109D6" w:rsidRDefault="00A17C2E" w:rsidP="00054152">
            <w:pPr>
              <w:rPr>
                <w:rFonts w:ascii="Arial" w:eastAsia="Times New Roman" w:hAnsi="Arial" w:cs="Arial"/>
                <w:sz w:val="20"/>
                <w:lang w:eastAsia="sl-SI"/>
              </w:rPr>
            </w:pPr>
          </w:p>
        </w:tc>
        <w:tc>
          <w:tcPr>
            <w:tcW w:w="1573" w:type="dxa"/>
            <w:tcBorders>
              <w:top w:val="nil"/>
              <w:left w:val="nil"/>
              <w:bottom w:val="nil"/>
              <w:right w:val="nil"/>
            </w:tcBorders>
            <w:shd w:val="clear" w:color="auto" w:fill="auto"/>
            <w:noWrap/>
            <w:vAlign w:val="bottom"/>
            <w:hideMark/>
          </w:tcPr>
          <w:p w14:paraId="052EB03B" w14:textId="77777777" w:rsidR="00A17C2E" w:rsidRPr="00B109D6" w:rsidRDefault="00A17C2E" w:rsidP="00054152">
            <w:pPr>
              <w:rPr>
                <w:rFonts w:ascii="Arial" w:eastAsia="Times New Roman" w:hAnsi="Arial" w:cs="Arial"/>
                <w:sz w:val="20"/>
                <w:lang w:eastAsia="sl-SI"/>
              </w:rPr>
            </w:pPr>
          </w:p>
        </w:tc>
        <w:tc>
          <w:tcPr>
            <w:tcW w:w="407" w:type="dxa"/>
            <w:tcBorders>
              <w:top w:val="nil"/>
              <w:left w:val="nil"/>
              <w:bottom w:val="nil"/>
              <w:right w:val="nil"/>
            </w:tcBorders>
            <w:shd w:val="clear" w:color="auto" w:fill="auto"/>
            <w:noWrap/>
            <w:vAlign w:val="bottom"/>
            <w:hideMark/>
          </w:tcPr>
          <w:p w14:paraId="6B2B816D" w14:textId="77777777" w:rsidR="00A17C2E" w:rsidRPr="00B109D6" w:rsidRDefault="00A17C2E" w:rsidP="00054152">
            <w:pPr>
              <w:rPr>
                <w:rFonts w:ascii="Arial" w:eastAsia="Times New Roman" w:hAnsi="Arial" w:cs="Arial"/>
                <w:sz w:val="20"/>
                <w:lang w:eastAsia="sl-SI"/>
              </w:rPr>
            </w:pPr>
          </w:p>
        </w:tc>
      </w:tr>
      <w:tr w:rsidR="00A17C2E" w:rsidRPr="00B109D6" w14:paraId="264CE7FA" w14:textId="77777777" w:rsidTr="00054152">
        <w:trPr>
          <w:trHeight w:val="260"/>
        </w:trPr>
        <w:tc>
          <w:tcPr>
            <w:tcW w:w="1374" w:type="dxa"/>
            <w:tcBorders>
              <w:top w:val="nil"/>
              <w:left w:val="nil"/>
              <w:bottom w:val="nil"/>
              <w:right w:val="nil"/>
            </w:tcBorders>
            <w:shd w:val="clear" w:color="auto" w:fill="auto"/>
            <w:noWrap/>
            <w:vAlign w:val="bottom"/>
            <w:hideMark/>
          </w:tcPr>
          <w:p w14:paraId="4F7B0F61" w14:textId="77777777" w:rsidR="00A17C2E" w:rsidRPr="00B109D6" w:rsidRDefault="00A17C2E" w:rsidP="00054152">
            <w:pPr>
              <w:rPr>
                <w:rFonts w:ascii="Arial" w:eastAsia="Times New Roman" w:hAnsi="Arial" w:cs="Arial"/>
                <w:sz w:val="20"/>
                <w:lang w:eastAsia="sl-SI"/>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9CBBD" w14:textId="77777777" w:rsidR="00A17C2E" w:rsidRPr="00B109D6" w:rsidRDefault="00A17C2E" w:rsidP="00054152">
            <w:pPr>
              <w:rPr>
                <w:rFonts w:ascii="Arial" w:eastAsia="Times New Roman" w:hAnsi="Arial" w:cs="Arial"/>
                <w:b/>
                <w:bCs/>
                <w:sz w:val="20"/>
                <w:lang w:eastAsia="sl-SI"/>
              </w:rPr>
            </w:pPr>
            <w:r w:rsidRPr="00B109D6">
              <w:rPr>
                <w:rFonts w:ascii="Arial" w:eastAsia="Times New Roman" w:hAnsi="Arial" w:cs="Arial"/>
                <w:b/>
                <w:bCs/>
                <w:sz w:val="20"/>
                <w:lang w:eastAsia="sl-SI"/>
              </w:rPr>
              <w:t>PN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5D9E0C8" w14:textId="77777777" w:rsidR="00A17C2E" w:rsidRPr="00B109D6" w:rsidRDefault="00A17C2E" w:rsidP="00054152">
            <w:pPr>
              <w:rPr>
                <w:rFonts w:ascii="Arial" w:eastAsia="Times New Roman" w:hAnsi="Arial" w:cs="Arial"/>
                <w:b/>
                <w:bCs/>
                <w:sz w:val="20"/>
                <w:lang w:eastAsia="sl-SI"/>
              </w:rPr>
            </w:pPr>
            <w:r w:rsidRPr="00B109D6">
              <w:rPr>
                <w:rFonts w:ascii="Arial" w:eastAsia="Times New Roman" w:hAnsi="Arial" w:cs="Arial"/>
                <w:b/>
                <w:bCs/>
                <w:sz w:val="20"/>
                <w:lang w:eastAsia="sl-SI"/>
              </w:rPr>
              <w:t>NPS</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29151AA" w14:textId="77777777" w:rsidR="00A17C2E" w:rsidRPr="00B109D6" w:rsidRDefault="00A17C2E" w:rsidP="00054152">
            <w:pPr>
              <w:rPr>
                <w:rFonts w:ascii="Arial" w:eastAsia="Times New Roman" w:hAnsi="Arial" w:cs="Arial"/>
                <w:b/>
                <w:bCs/>
                <w:sz w:val="20"/>
                <w:lang w:eastAsia="sl-SI"/>
              </w:rPr>
            </w:pPr>
            <w:r w:rsidRPr="00B109D6">
              <w:rPr>
                <w:rFonts w:ascii="Arial" w:eastAsia="Times New Roman" w:hAnsi="Arial" w:cs="Arial"/>
                <w:b/>
                <w:bCs/>
                <w:sz w:val="20"/>
                <w:lang w:eastAsia="sl-SI"/>
              </w:rPr>
              <w:t>PN ali NPS</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5BF6CE15" w14:textId="77777777" w:rsidR="00A17C2E" w:rsidRPr="00B109D6" w:rsidRDefault="00A17C2E" w:rsidP="00054152">
            <w:pPr>
              <w:rPr>
                <w:rFonts w:ascii="Arial" w:eastAsia="Times New Roman" w:hAnsi="Arial" w:cs="Arial"/>
                <w:b/>
                <w:bCs/>
                <w:sz w:val="20"/>
                <w:lang w:eastAsia="sl-SI"/>
              </w:rPr>
            </w:pPr>
            <w:r w:rsidRPr="00B109D6">
              <w:rPr>
                <w:rFonts w:ascii="Arial" w:eastAsia="Times New Roman" w:hAnsi="Arial" w:cs="Arial"/>
                <w:b/>
                <w:bCs/>
                <w:sz w:val="20"/>
                <w:lang w:eastAsia="sl-SI"/>
              </w:rPr>
              <w:t>SKUPAJ</w:t>
            </w:r>
          </w:p>
        </w:tc>
      </w:tr>
      <w:tr w:rsidR="00A17C2E" w:rsidRPr="00B109D6" w14:paraId="1F22C71E" w14:textId="77777777" w:rsidTr="00054152">
        <w:trPr>
          <w:trHeight w:val="260"/>
        </w:trPr>
        <w:tc>
          <w:tcPr>
            <w:tcW w:w="1374" w:type="dxa"/>
            <w:tcBorders>
              <w:top w:val="nil"/>
              <w:left w:val="nil"/>
              <w:bottom w:val="nil"/>
              <w:right w:val="nil"/>
            </w:tcBorders>
            <w:shd w:val="clear" w:color="auto" w:fill="auto"/>
            <w:noWrap/>
            <w:vAlign w:val="bottom"/>
            <w:hideMark/>
          </w:tcPr>
          <w:p w14:paraId="6F6C2E52" w14:textId="77777777" w:rsidR="00A17C2E" w:rsidRPr="00B109D6" w:rsidRDefault="00A17C2E" w:rsidP="00054152">
            <w:pPr>
              <w:rPr>
                <w:rFonts w:ascii="Arial" w:eastAsia="Times New Roman" w:hAnsi="Arial" w:cs="Arial"/>
                <w:b/>
                <w:bCs/>
                <w:sz w:val="20"/>
                <w:lang w:eastAsia="sl-SI"/>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39EB17" w14:textId="77777777" w:rsidR="00A17C2E" w:rsidRPr="00B109D6" w:rsidRDefault="00A17C2E" w:rsidP="00054152">
            <w:pPr>
              <w:rPr>
                <w:rFonts w:ascii="Arial" w:eastAsia="Times New Roman" w:hAnsi="Arial" w:cs="Arial"/>
                <w:b/>
                <w:bCs/>
                <w:sz w:val="20"/>
                <w:lang w:eastAsia="sl-SI"/>
              </w:rPr>
            </w:pPr>
            <w:r w:rsidRPr="00B109D6">
              <w:rPr>
                <w:rFonts w:ascii="Arial" w:eastAsia="Times New Roman" w:hAnsi="Arial" w:cs="Arial"/>
                <w:b/>
                <w:bCs/>
                <w:sz w:val="20"/>
                <w:lang w:eastAsia="sl-SI"/>
              </w:rPr>
              <w:t>41</w:t>
            </w:r>
          </w:p>
        </w:tc>
        <w:tc>
          <w:tcPr>
            <w:tcW w:w="960" w:type="dxa"/>
            <w:tcBorders>
              <w:top w:val="nil"/>
              <w:left w:val="nil"/>
              <w:bottom w:val="single" w:sz="4" w:space="0" w:color="auto"/>
              <w:right w:val="single" w:sz="4" w:space="0" w:color="auto"/>
            </w:tcBorders>
            <w:shd w:val="clear" w:color="auto" w:fill="auto"/>
            <w:noWrap/>
            <w:vAlign w:val="bottom"/>
            <w:hideMark/>
          </w:tcPr>
          <w:p w14:paraId="5CFC8907" w14:textId="77777777" w:rsidR="00A17C2E" w:rsidRPr="00B109D6" w:rsidRDefault="00A17C2E" w:rsidP="00054152">
            <w:pPr>
              <w:rPr>
                <w:rFonts w:ascii="Arial" w:eastAsia="Times New Roman" w:hAnsi="Arial" w:cs="Arial"/>
                <w:b/>
                <w:bCs/>
                <w:sz w:val="20"/>
                <w:lang w:eastAsia="sl-SI"/>
              </w:rPr>
            </w:pPr>
            <w:r w:rsidRPr="00B109D6">
              <w:rPr>
                <w:rFonts w:ascii="Arial" w:eastAsia="Times New Roman" w:hAnsi="Arial" w:cs="Arial"/>
                <w:b/>
                <w:bCs/>
                <w:sz w:val="20"/>
                <w:lang w:eastAsia="sl-SI"/>
              </w:rPr>
              <w:t>61</w:t>
            </w:r>
          </w:p>
        </w:tc>
        <w:tc>
          <w:tcPr>
            <w:tcW w:w="1573" w:type="dxa"/>
            <w:tcBorders>
              <w:top w:val="nil"/>
              <w:left w:val="nil"/>
              <w:bottom w:val="single" w:sz="4" w:space="0" w:color="auto"/>
              <w:right w:val="single" w:sz="4" w:space="0" w:color="auto"/>
            </w:tcBorders>
            <w:shd w:val="clear" w:color="auto" w:fill="auto"/>
            <w:noWrap/>
            <w:vAlign w:val="bottom"/>
            <w:hideMark/>
          </w:tcPr>
          <w:p w14:paraId="5F21A9CF" w14:textId="77777777" w:rsidR="00A17C2E" w:rsidRPr="00B109D6" w:rsidRDefault="00A17C2E" w:rsidP="00054152">
            <w:pPr>
              <w:rPr>
                <w:rFonts w:ascii="Arial" w:eastAsia="Times New Roman" w:hAnsi="Arial" w:cs="Arial"/>
                <w:b/>
                <w:bCs/>
                <w:sz w:val="20"/>
                <w:lang w:eastAsia="sl-SI"/>
              </w:rPr>
            </w:pPr>
            <w:r w:rsidRPr="00B109D6">
              <w:rPr>
                <w:rFonts w:ascii="Arial" w:eastAsia="Times New Roman" w:hAnsi="Arial" w:cs="Arial"/>
                <w:b/>
                <w:bCs/>
                <w:sz w:val="20"/>
                <w:lang w:eastAsia="sl-SI"/>
              </w:rPr>
              <w:t>1</w:t>
            </w:r>
          </w:p>
        </w:tc>
        <w:tc>
          <w:tcPr>
            <w:tcW w:w="407" w:type="dxa"/>
            <w:tcBorders>
              <w:top w:val="nil"/>
              <w:left w:val="nil"/>
              <w:bottom w:val="single" w:sz="4" w:space="0" w:color="auto"/>
              <w:right w:val="single" w:sz="4" w:space="0" w:color="auto"/>
            </w:tcBorders>
            <w:shd w:val="clear" w:color="auto" w:fill="auto"/>
            <w:noWrap/>
            <w:vAlign w:val="bottom"/>
            <w:hideMark/>
          </w:tcPr>
          <w:p w14:paraId="297C42FE" w14:textId="77777777" w:rsidR="00A17C2E" w:rsidRPr="00B109D6" w:rsidRDefault="00A17C2E" w:rsidP="00054152">
            <w:pPr>
              <w:rPr>
                <w:rFonts w:ascii="Arial" w:eastAsia="Times New Roman" w:hAnsi="Arial" w:cs="Arial"/>
                <w:b/>
                <w:bCs/>
                <w:sz w:val="20"/>
                <w:lang w:eastAsia="sl-SI"/>
              </w:rPr>
            </w:pPr>
            <w:r w:rsidRPr="00B109D6">
              <w:rPr>
                <w:rFonts w:ascii="Arial" w:eastAsia="Times New Roman" w:hAnsi="Arial" w:cs="Arial"/>
                <w:b/>
                <w:bCs/>
                <w:sz w:val="20"/>
                <w:lang w:eastAsia="sl-SI"/>
              </w:rPr>
              <w:t>103</w:t>
            </w:r>
          </w:p>
        </w:tc>
      </w:tr>
      <w:tr w:rsidR="00A17C2E" w:rsidRPr="00B109D6" w14:paraId="1E45634E" w14:textId="77777777" w:rsidTr="00054152">
        <w:trPr>
          <w:trHeight w:val="260"/>
        </w:trPr>
        <w:tc>
          <w:tcPr>
            <w:tcW w:w="1374" w:type="dxa"/>
            <w:tcBorders>
              <w:top w:val="nil"/>
              <w:left w:val="nil"/>
              <w:bottom w:val="nil"/>
              <w:right w:val="nil"/>
            </w:tcBorders>
            <w:shd w:val="clear" w:color="auto" w:fill="auto"/>
            <w:noWrap/>
            <w:vAlign w:val="bottom"/>
            <w:hideMark/>
          </w:tcPr>
          <w:p w14:paraId="143D9042" w14:textId="77777777" w:rsidR="00A17C2E" w:rsidRPr="00B109D6" w:rsidRDefault="00A17C2E" w:rsidP="00054152">
            <w:pPr>
              <w:rPr>
                <w:rFonts w:ascii="Arial" w:eastAsia="Times New Roman" w:hAnsi="Arial" w:cs="Arial"/>
                <w:b/>
                <w:bCs/>
                <w:sz w:val="20"/>
                <w:lang w:eastAsia="sl-SI"/>
              </w:rPr>
            </w:pPr>
          </w:p>
        </w:tc>
        <w:tc>
          <w:tcPr>
            <w:tcW w:w="960" w:type="dxa"/>
            <w:tcBorders>
              <w:top w:val="nil"/>
              <w:left w:val="nil"/>
              <w:bottom w:val="nil"/>
              <w:right w:val="nil"/>
            </w:tcBorders>
            <w:shd w:val="clear" w:color="auto" w:fill="auto"/>
            <w:noWrap/>
            <w:vAlign w:val="bottom"/>
            <w:hideMark/>
          </w:tcPr>
          <w:p w14:paraId="18D3FCF6" w14:textId="77777777" w:rsidR="00A17C2E" w:rsidRPr="00B109D6" w:rsidRDefault="00A17C2E" w:rsidP="00054152">
            <w:pPr>
              <w:rPr>
                <w:rFonts w:ascii="Arial" w:eastAsia="Times New Roman" w:hAnsi="Arial" w:cs="Arial"/>
                <w:sz w:val="20"/>
                <w:lang w:eastAsia="sl-SI"/>
              </w:rPr>
            </w:pPr>
          </w:p>
        </w:tc>
        <w:tc>
          <w:tcPr>
            <w:tcW w:w="960" w:type="dxa"/>
            <w:tcBorders>
              <w:top w:val="nil"/>
              <w:left w:val="nil"/>
              <w:bottom w:val="nil"/>
              <w:right w:val="nil"/>
            </w:tcBorders>
            <w:shd w:val="clear" w:color="auto" w:fill="auto"/>
            <w:noWrap/>
            <w:vAlign w:val="bottom"/>
            <w:hideMark/>
          </w:tcPr>
          <w:p w14:paraId="179C19B3" w14:textId="77777777" w:rsidR="00A17C2E" w:rsidRPr="00B109D6" w:rsidRDefault="00A17C2E" w:rsidP="00054152">
            <w:pPr>
              <w:rPr>
                <w:rFonts w:ascii="Arial" w:eastAsia="Times New Roman" w:hAnsi="Arial" w:cs="Arial"/>
                <w:sz w:val="20"/>
                <w:lang w:eastAsia="sl-SI"/>
              </w:rPr>
            </w:pPr>
          </w:p>
        </w:tc>
        <w:tc>
          <w:tcPr>
            <w:tcW w:w="1573" w:type="dxa"/>
            <w:tcBorders>
              <w:top w:val="nil"/>
              <w:left w:val="nil"/>
              <w:bottom w:val="nil"/>
              <w:right w:val="nil"/>
            </w:tcBorders>
            <w:shd w:val="clear" w:color="auto" w:fill="auto"/>
            <w:noWrap/>
            <w:vAlign w:val="bottom"/>
            <w:hideMark/>
          </w:tcPr>
          <w:p w14:paraId="5A92A192" w14:textId="77777777" w:rsidR="00A17C2E" w:rsidRPr="00B109D6" w:rsidRDefault="00A17C2E" w:rsidP="00054152">
            <w:pPr>
              <w:rPr>
                <w:rFonts w:ascii="Arial" w:eastAsia="Times New Roman" w:hAnsi="Arial" w:cs="Arial"/>
                <w:sz w:val="20"/>
                <w:lang w:eastAsia="sl-SI"/>
              </w:rPr>
            </w:pPr>
          </w:p>
        </w:tc>
        <w:tc>
          <w:tcPr>
            <w:tcW w:w="407" w:type="dxa"/>
            <w:tcBorders>
              <w:top w:val="nil"/>
              <w:left w:val="nil"/>
              <w:bottom w:val="nil"/>
              <w:right w:val="nil"/>
            </w:tcBorders>
            <w:shd w:val="clear" w:color="auto" w:fill="auto"/>
            <w:noWrap/>
            <w:vAlign w:val="bottom"/>
            <w:hideMark/>
          </w:tcPr>
          <w:p w14:paraId="464D4B0F" w14:textId="77777777" w:rsidR="00A17C2E" w:rsidRPr="00B109D6" w:rsidRDefault="00A17C2E" w:rsidP="00054152">
            <w:pPr>
              <w:rPr>
                <w:rFonts w:ascii="Arial" w:eastAsia="Times New Roman" w:hAnsi="Arial" w:cs="Arial"/>
                <w:sz w:val="20"/>
                <w:lang w:eastAsia="sl-SI"/>
              </w:rPr>
            </w:pPr>
          </w:p>
        </w:tc>
      </w:tr>
      <w:tr w:rsidR="00A17C2E" w:rsidRPr="00B109D6" w14:paraId="69F78811" w14:textId="77777777" w:rsidTr="00054152">
        <w:trPr>
          <w:trHeight w:val="520"/>
        </w:trPr>
        <w:tc>
          <w:tcPr>
            <w:tcW w:w="1374" w:type="dxa"/>
            <w:tcBorders>
              <w:top w:val="nil"/>
              <w:left w:val="nil"/>
              <w:bottom w:val="nil"/>
              <w:right w:val="nil"/>
            </w:tcBorders>
            <w:shd w:val="clear" w:color="auto" w:fill="auto"/>
            <w:vAlign w:val="bottom"/>
            <w:hideMark/>
          </w:tcPr>
          <w:p w14:paraId="66FF6D8B" w14:textId="77777777" w:rsidR="00A17C2E" w:rsidRPr="00B109D6" w:rsidRDefault="00A17C2E" w:rsidP="00054152">
            <w:pPr>
              <w:rPr>
                <w:rFonts w:ascii="Arial" w:eastAsia="Times New Roman" w:hAnsi="Arial" w:cs="Arial"/>
                <w:b/>
                <w:bCs/>
                <w:sz w:val="20"/>
                <w:lang w:eastAsia="sl-SI"/>
              </w:rPr>
            </w:pPr>
            <w:r w:rsidRPr="00B109D6">
              <w:rPr>
                <w:rFonts w:ascii="Arial" w:eastAsia="Times New Roman" w:hAnsi="Arial" w:cs="Arial"/>
                <w:b/>
                <w:bCs/>
                <w:sz w:val="20"/>
                <w:lang w:eastAsia="sl-SI"/>
              </w:rPr>
              <w:t>KANDIDATI:</w:t>
            </w:r>
          </w:p>
        </w:tc>
        <w:tc>
          <w:tcPr>
            <w:tcW w:w="960" w:type="dxa"/>
            <w:tcBorders>
              <w:top w:val="nil"/>
              <w:left w:val="nil"/>
              <w:bottom w:val="nil"/>
              <w:right w:val="nil"/>
            </w:tcBorders>
            <w:shd w:val="clear" w:color="auto" w:fill="auto"/>
            <w:noWrap/>
            <w:vAlign w:val="bottom"/>
            <w:hideMark/>
          </w:tcPr>
          <w:p w14:paraId="701A4EE6" w14:textId="77777777" w:rsidR="00A17C2E" w:rsidRPr="00B109D6" w:rsidRDefault="00A17C2E" w:rsidP="00054152">
            <w:pPr>
              <w:rPr>
                <w:rFonts w:ascii="Arial" w:eastAsia="Times New Roman" w:hAnsi="Arial" w:cs="Arial"/>
                <w:b/>
                <w:bCs/>
                <w:sz w:val="20"/>
                <w:lang w:eastAsia="sl-SI"/>
              </w:rPr>
            </w:pPr>
          </w:p>
        </w:tc>
        <w:tc>
          <w:tcPr>
            <w:tcW w:w="960" w:type="dxa"/>
            <w:tcBorders>
              <w:top w:val="nil"/>
              <w:left w:val="nil"/>
              <w:bottom w:val="nil"/>
              <w:right w:val="nil"/>
            </w:tcBorders>
            <w:shd w:val="clear" w:color="auto" w:fill="auto"/>
            <w:noWrap/>
            <w:vAlign w:val="bottom"/>
            <w:hideMark/>
          </w:tcPr>
          <w:p w14:paraId="3C51D2DA" w14:textId="77777777" w:rsidR="00A17C2E" w:rsidRPr="00B109D6" w:rsidRDefault="00A17C2E" w:rsidP="00054152">
            <w:pPr>
              <w:rPr>
                <w:rFonts w:ascii="Arial" w:eastAsia="Times New Roman" w:hAnsi="Arial" w:cs="Arial"/>
                <w:sz w:val="20"/>
                <w:lang w:eastAsia="sl-SI"/>
              </w:rPr>
            </w:pPr>
          </w:p>
        </w:tc>
        <w:tc>
          <w:tcPr>
            <w:tcW w:w="1573" w:type="dxa"/>
            <w:tcBorders>
              <w:top w:val="nil"/>
              <w:left w:val="nil"/>
              <w:bottom w:val="nil"/>
              <w:right w:val="nil"/>
            </w:tcBorders>
            <w:shd w:val="clear" w:color="auto" w:fill="auto"/>
            <w:noWrap/>
            <w:vAlign w:val="bottom"/>
            <w:hideMark/>
          </w:tcPr>
          <w:p w14:paraId="2A12D46E" w14:textId="77777777" w:rsidR="00A17C2E" w:rsidRPr="00B109D6" w:rsidRDefault="00A17C2E" w:rsidP="00054152">
            <w:pPr>
              <w:rPr>
                <w:rFonts w:ascii="Arial" w:eastAsia="Times New Roman" w:hAnsi="Arial" w:cs="Arial"/>
                <w:sz w:val="20"/>
                <w:lang w:eastAsia="sl-SI"/>
              </w:rPr>
            </w:pPr>
          </w:p>
        </w:tc>
        <w:tc>
          <w:tcPr>
            <w:tcW w:w="407" w:type="dxa"/>
            <w:tcBorders>
              <w:top w:val="nil"/>
              <w:left w:val="nil"/>
              <w:bottom w:val="nil"/>
              <w:right w:val="nil"/>
            </w:tcBorders>
            <w:shd w:val="clear" w:color="auto" w:fill="auto"/>
            <w:noWrap/>
            <w:vAlign w:val="bottom"/>
            <w:hideMark/>
          </w:tcPr>
          <w:p w14:paraId="2F6C54A2" w14:textId="77777777" w:rsidR="00A17C2E" w:rsidRPr="00B109D6" w:rsidRDefault="00A17C2E" w:rsidP="00054152">
            <w:pPr>
              <w:rPr>
                <w:rFonts w:ascii="Arial" w:eastAsia="Times New Roman" w:hAnsi="Arial" w:cs="Arial"/>
                <w:sz w:val="20"/>
                <w:lang w:eastAsia="sl-SI"/>
              </w:rPr>
            </w:pPr>
          </w:p>
        </w:tc>
      </w:tr>
      <w:tr w:rsidR="00A17C2E" w:rsidRPr="00B109D6" w14:paraId="2DD31266" w14:textId="77777777" w:rsidTr="00054152">
        <w:trPr>
          <w:trHeight w:val="260"/>
        </w:trPr>
        <w:tc>
          <w:tcPr>
            <w:tcW w:w="1374" w:type="dxa"/>
            <w:tcBorders>
              <w:top w:val="nil"/>
              <w:left w:val="nil"/>
              <w:bottom w:val="nil"/>
              <w:right w:val="nil"/>
            </w:tcBorders>
            <w:shd w:val="clear" w:color="auto" w:fill="auto"/>
            <w:noWrap/>
            <w:vAlign w:val="bottom"/>
            <w:hideMark/>
          </w:tcPr>
          <w:p w14:paraId="582BDD60" w14:textId="77777777" w:rsidR="00A17C2E" w:rsidRPr="00B109D6" w:rsidRDefault="00A17C2E" w:rsidP="00054152">
            <w:pPr>
              <w:rPr>
                <w:rFonts w:ascii="Arial" w:eastAsia="Times New Roman" w:hAnsi="Arial" w:cs="Arial"/>
                <w:sz w:val="20"/>
                <w:lang w:eastAsia="sl-SI"/>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8869D" w14:textId="77777777" w:rsidR="00A17C2E" w:rsidRPr="00B109D6" w:rsidRDefault="00A17C2E" w:rsidP="00054152">
            <w:pPr>
              <w:rPr>
                <w:rFonts w:ascii="Arial" w:eastAsia="Times New Roman" w:hAnsi="Arial" w:cs="Arial"/>
                <w:b/>
                <w:bCs/>
                <w:sz w:val="20"/>
                <w:lang w:eastAsia="sl-SI"/>
              </w:rPr>
            </w:pPr>
            <w:r w:rsidRPr="00B109D6">
              <w:rPr>
                <w:rFonts w:ascii="Arial" w:eastAsia="Times New Roman" w:hAnsi="Arial" w:cs="Arial"/>
                <w:b/>
                <w:bCs/>
                <w:sz w:val="20"/>
                <w:lang w:eastAsia="sl-SI"/>
              </w:rPr>
              <w:t>PN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B10D99" w14:textId="77777777" w:rsidR="00A17C2E" w:rsidRPr="00B109D6" w:rsidRDefault="00A17C2E" w:rsidP="00054152">
            <w:pPr>
              <w:rPr>
                <w:rFonts w:ascii="Arial" w:eastAsia="Times New Roman" w:hAnsi="Arial" w:cs="Arial"/>
                <w:b/>
                <w:bCs/>
                <w:sz w:val="20"/>
                <w:lang w:eastAsia="sl-SI"/>
              </w:rPr>
            </w:pPr>
            <w:r w:rsidRPr="00B109D6">
              <w:rPr>
                <w:rFonts w:ascii="Arial" w:eastAsia="Times New Roman" w:hAnsi="Arial" w:cs="Arial"/>
                <w:b/>
                <w:bCs/>
                <w:sz w:val="20"/>
                <w:lang w:eastAsia="sl-SI"/>
              </w:rPr>
              <w:t>NPS</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9639B3E" w14:textId="77777777" w:rsidR="00A17C2E" w:rsidRPr="00B109D6" w:rsidRDefault="00A17C2E" w:rsidP="00054152">
            <w:pPr>
              <w:rPr>
                <w:rFonts w:ascii="Arial" w:eastAsia="Times New Roman" w:hAnsi="Arial" w:cs="Arial"/>
                <w:b/>
                <w:bCs/>
                <w:sz w:val="20"/>
                <w:lang w:eastAsia="sl-SI"/>
              </w:rPr>
            </w:pPr>
            <w:r w:rsidRPr="00B109D6">
              <w:rPr>
                <w:rFonts w:ascii="Arial" w:eastAsia="Times New Roman" w:hAnsi="Arial" w:cs="Arial"/>
                <w:b/>
                <w:bCs/>
                <w:sz w:val="20"/>
                <w:lang w:eastAsia="sl-SI"/>
              </w:rPr>
              <w:t>PN ali NPS</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2D4792AF" w14:textId="77777777" w:rsidR="00A17C2E" w:rsidRPr="00B109D6" w:rsidRDefault="00A17C2E" w:rsidP="00054152">
            <w:pPr>
              <w:rPr>
                <w:rFonts w:ascii="Arial" w:eastAsia="Times New Roman" w:hAnsi="Arial" w:cs="Arial"/>
                <w:b/>
                <w:bCs/>
                <w:sz w:val="20"/>
                <w:lang w:eastAsia="sl-SI"/>
              </w:rPr>
            </w:pPr>
            <w:r w:rsidRPr="00B109D6">
              <w:rPr>
                <w:rFonts w:ascii="Arial" w:eastAsia="Times New Roman" w:hAnsi="Arial" w:cs="Arial"/>
                <w:b/>
                <w:bCs/>
                <w:sz w:val="20"/>
                <w:lang w:eastAsia="sl-SI"/>
              </w:rPr>
              <w:t>SKUPAJ</w:t>
            </w:r>
          </w:p>
        </w:tc>
      </w:tr>
      <w:tr w:rsidR="00A17C2E" w:rsidRPr="00B109D6" w14:paraId="407EB0F8" w14:textId="77777777" w:rsidTr="00054152">
        <w:trPr>
          <w:trHeight w:val="260"/>
        </w:trPr>
        <w:tc>
          <w:tcPr>
            <w:tcW w:w="1374" w:type="dxa"/>
            <w:tcBorders>
              <w:top w:val="nil"/>
              <w:left w:val="nil"/>
              <w:bottom w:val="nil"/>
              <w:right w:val="nil"/>
            </w:tcBorders>
            <w:shd w:val="clear" w:color="auto" w:fill="auto"/>
            <w:noWrap/>
            <w:vAlign w:val="bottom"/>
            <w:hideMark/>
          </w:tcPr>
          <w:p w14:paraId="1575B032" w14:textId="77777777" w:rsidR="00A17C2E" w:rsidRPr="00B109D6" w:rsidRDefault="00A17C2E" w:rsidP="00054152">
            <w:pPr>
              <w:rPr>
                <w:rFonts w:ascii="Arial" w:eastAsia="Times New Roman" w:hAnsi="Arial" w:cs="Arial"/>
                <w:b/>
                <w:bCs/>
                <w:sz w:val="20"/>
                <w:lang w:eastAsia="sl-SI"/>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F5192C" w14:textId="77777777" w:rsidR="00A17C2E" w:rsidRPr="00B109D6" w:rsidRDefault="00A17C2E" w:rsidP="00054152">
            <w:pPr>
              <w:rPr>
                <w:rFonts w:ascii="Arial" w:eastAsia="Times New Roman" w:hAnsi="Arial" w:cs="Arial"/>
                <w:b/>
                <w:bCs/>
                <w:sz w:val="20"/>
                <w:lang w:eastAsia="sl-SI"/>
              </w:rPr>
            </w:pPr>
            <w:r w:rsidRPr="00B109D6">
              <w:rPr>
                <w:rFonts w:ascii="Arial" w:eastAsia="Times New Roman" w:hAnsi="Arial" w:cs="Arial"/>
                <w:b/>
                <w:bCs/>
                <w:sz w:val="20"/>
                <w:lang w:eastAsia="sl-SI"/>
              </w:rPr>
              <w:t>29</w:t>
            </w:r>
          </w:p>
        </w:tc>
        <w:tc>
          <w:tcPr>
            <w:tcW w:w="960" w:type="dxa"/>
            <w:tcBorders>
              <w:top w:val="nil"/>
              <w:left w:val="nil"/>
              <w:bottom w:val="single" w:sz="4" w:space="0" w:color="auto"/>
              <w:right w:val="single" w:sz="4" w:space="0" w:color="auto"/>
            </w:tcBorders>
            <w:shd w:val="clear" w:color="auto" w:fill="auto"/>
            <w:noWrap/>
            <w:vAlign w:val="bottom"/>
            <w:hideMark/>
          </w:tcPr>
          <w:p w14:paraId="7BD390DC" w14:textId="77777777" w:rsidR="00A17C2E" w:rsidRPr="00B109D6" w:rsidRDefault="00A17C2E" w:rsidP="00054152">
            <w:pPr>
              <w:rPr>
                <w:rFonts w:ascii="Arial" w:eastAsia="Times New Roman" w:hAnsi="Arial" w:cs="Arial"/>
                <w:b/>
                <w:bCs/>
                <w:sz w:val="20"/>
                <w:lang w:eastAsia="sl-SI"/>
              </w:rPr>
            </w:pPr>
            <w:r w:rsidRPr="00B109D6">
              <w:rPr>
                <w:rFonts w:ascii="Arial" w:eastAsia="Times New Roman" w:hAnsi="Arial" w:cs="Arial"/>
                <w:b/>
                <w:bCs/>
                <w:sz w:val="20"/>
                <w:lang w:eastAsia="sl-SI"/>
              </w:rPr>
              <w:t>44</w:t>
            </w:r>
          </w:p>
        </w:tc>
        <w:tc>
          <w:tcPr>
            <w:tcW w:w="1573" w:type="dxa"/>
            <w:tcBorders>
              <w:top w:val="nil"/>
              <w:left w:val="nil"/>
              <w:bottom w:val="single" w:sz="4" w:space="0" w:color="auto"/>
              <w:right w:val="single" w:sz="4" w:space="0" w:color="auto"/>
            </w:tcBorders>
            <w:shd w:val="clear" w:color="auto" w:fill="auto"/>
            <w:noWrap/>
            <w:vAlign w:val="bottom"/>
            <w:hideMark/>
          </w:tcPr>
          <w:p w14:paraId="7E694CFE" w14:textId="77777777" w:rsidR="00A17C2E" w:rsidRPr="00B109D6" w:rsidRDefault="00A17C2E" w:rsidP="00054152">
            <w:pPr>
              <w:rPr>
                <w:rFonts w:ascii="Arial" w:eastAsia="Times New Roman" w:hAnsi="Arial" w:cs="Arial"/>
                <w:b/>
                <w:bCs/>
                <w:sz w:val="20"/>
                <w:lang w:eastAsia="sl-SI"/>
              </w:rPr>
            </w:pPr>
            <w:r w:rsidRPr="00B109D6">
              <w:rPr>
                <w:rFonts w:ascii="Arial" w:eastAsia="Times New Roman" w:hAnsi="Arial" w:cs="Arial"/>
                <w:b/>
                <w:bCs/>
                <w:sz w:val="20"/>
                <w:lang w:eastAsia="sl-SI"/>
              </w:rPr>
              <w:t>1</w:t>
            </w:r>
          </w:p>
        </w:tc>
        <w:tc>
          <w:tcPr>
            <w:tcW w:w="407" w:type="dxa"/>
            <w:tcBorders>
              <w:top w:val="nil"/>
              <w:left w:val="nil"/>
              <w:bottom w:val="single" w:sz="4" w:space="0" w:color="auto"/>
              <w:right w:val="single" w:sz="4" w:space="0" w:color="auto"/>
            </w:tcBorders>
            <w:shd w:val="clear" w:color="auto" w:fill="auto"/>
            <w:noWrap/>
            <w:vAlign w:val="bottom"/>
            <w:hideMark/>
          </w:tcPr>
          <w:p w14:paraId="28BB9CE4" w14:textId="77777777" w:rsidR="00A17C2E" w:rsidRPr="00B109D6" w:rsidRDefault="00A17C2E" w:rsidP="00054152">
            <w:pPr>
              <w:rPr>
                <w:rFonts w:ascii="Arial" w:eastAsia="Times New Roman" w:hAnsi="Arial" w:cs="Arial"/>
                <w:b/>
                <w:bCs/>
                <w:sz w:val="20"/>
                <w:lang w:eastAsia="sl-SI"/>
              </w:rPr>
            </w:pPr>
            <w:r w:rsidRPr="00B109D6">
              <w:rPr>
                <w:rFonts w:ascii="Arial" w:eastAsia="Times New Roman" w:hAnsi="Arial" w:cs="Arial"/>
                <w:b/>
                <w:bCs/>
                <w:sz w:val="20"/>
                <w:lang w:eastAsia="sl-SI"/>
              </w:rPr>
              <w:t>74</w:t>
            </w:r>
          </w:p>
        </w:tc>
      </w:tr>
    </w:tbl>
    <w:p w14:paraId="5CD90416" w14:textId="77777777" w:rsidR="00A17C2E" w:rsidRPr="00B109D6" w:rsidRDefault="00A17C2E" w:rsidP="00B22167">
      <w:pPr>
        <w:rPr>
          <w:rFonts w:ascii="Arial" w:hAnsi="Arial" w:cs="Arial"/>
          <w:b/>
          <w:sz w:val="20"/>
          <w:lang w:val="sl-SI"/>
        </w:rPr>
      </w:pPr>
    </w:p>
    <w:p w14:paraId="2800FE9A" w14:textId="77777777" w:rsidR="00A10212" w:rsidRPr="00B109D6" w:rsidRDefault="00A10212" w:rsidP="00B22167">
      <w:pPr>
        <w:rPr>
          <w:rFonts w:ascii="Arial" w:hAnsi="Arial" w:cs="Arial"/>
          <w:b/>
          <w:sz w:val="20"/>
          <w:lang w:val="sl-SI"/>
        </w:rPr>
      </w:pPr>
    </w:p>
    <w:p w14:paraId="7237DD40" w14:textId="2988C0B7" w:rsidR="00A10212" w:rsidRPr="00B109D6" w:rsidRDefault="00A10212" w:rsidP="00A10212">
      <w:pPr>
        <w:ind w:firstLine="720"/>
        <w:rPr>
          <w:rFonts w:ascii="Arial" w:hAnsi="Arial" w:cs="Arial"/>
          <w:b/>
          <w:sz w:val="20"/>
          <w:lang w:val="sl-SI"/>
        </w:rPr>
      </w:pPr>
      <w:r w:rsidRPr="00B109D6">
        <w:rPr>
          <w:rFonts w:ascii="Arial" w:hAnsi="Arial" w:cs="Arial"/>
          <w:b/>
          <w:sz w:val="20"/>
          <w:lang w:val="sl-SI"/>
        </w:rPr>
        <w:t>Število prejetih predlogov in nagrade za leto 2023:</w:t>
      </w:r>
    </w:p>
    <w:p w14:paraId="5891E57B" w14:textId="77777777" w:rsidR="00A10212" w:rsidRPr="00B109D6" w:rsidRDefault="00A10212" w:rsidP="00A10212">
      <w:pPr>
        <w:ind w:firstLine="720"/>
        <w:rPr>
          <w:rFonts w:ascii="Arial" w:hAnsi="Arial" w:cs="Arial"/>
          <w:b/>
          <w:sz w:val="20"/>
          <w:lang w:val="sl-SI"/>
        </w:rPr>
      </w:pPr>
    </w:p>
    <w:tbl>
      <w:tblPr>
        <w:tblW w:w="9095" w:type="dxa"/>
        <w:tblInd w:w="1395" w:type="dxa"/>
        <w:tblCellMar>
          <w:left w:w="70" w:type="dxa"/>
          <w:right w:w="70" w:type="dxa"/>
        </w:tblCellMar>
        <w:tblLook w:val="04A0" w:firstRow="1" w:lastRow="0" w:firstColumn="1" w:lastColumn="0" w:noHBand="0" w:noVBand="1"/>
      </w:tblPr>
      <w:tblGrid>
        <w:gridCol w:w="1355"/>
        <w:gridCol w:w="960"/>
        <w:gridCol w:w="960"/>
        <w:gridCol w:w="960"/>
        <w:gridCol w:w="1134"/>
        <w:gridCol w:w="1353"/>
        <w:gridCol w:w="704"/>
        <w:gridCol w:w="750"/>
        <w:gridCol w:w="919"/>
      </w:tblGrid>
      <w:tr w:rsidR="00A10212" w:rsidRPr="00B109D6" w14:paraId="2989E9C2" w14:textId="77777777" w:rsidTr="00054152">
        <w:trPr>
          <w:trHeight w:val="300"/>
        </w:trPr>
        <w:tc>
          <w:tcPr>
            <w:tcW w:w="1354" w:type="dxa"/>
            <w:tcBorders>
              <w:top w:val="nil"/>
              <w:left w:val="nil"/>
              <w:bottom w:val="nil"/>
              <w:right w:val="nil"/>
            </w:tcBorders>
            <w:shd w:val="clear" w:color="auto" w:fill="auto"/>
            <w:noWrap/>
            <w:vAlign w:val="bottom"/>
            <w:hideMark/>
          </w:tcPr>
          <w:p w14:paraId="3C085656" w14:textId="77777777" w:rsidR="00A10212" w:rsidRPr="00B109D6" w:rsidRDefault="00A10212" w:rsidP="00054152">
            <w:pPr>
              <w:rPr>
                <w:rFonts w:ascii="Arial" w:hAnsi="Arial" w:cs="Arial"/>
                <w:b/>
                <w:bCs/>
                <w:color w:val="000000"/>
                <w:sz w:val="20"/>
                <w:lang w:eastAsia="sl-SI"/>
              </w:rPr>
            </w:pPr>
            <w:r w:rsidRPr="00B109D6">
              <w:rPr>
                <w:rFonts w:ascii="Arial" w:hAnsi="Arial" w:cs="Arial"/>
                <w:b/>
                <w:bCs/>
                <w:color w:val="000000"/>
                <w:sz w:val="20"/>
              </w:rPr>
              <w:t>PREDLOGI: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4FDA1"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PN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9E2E1E8"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 xml:space="preserve">NPS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00141A5"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SKUPAJ</w:t>
            </w:r>
          </w:p>
        </w:tc>
        <w:tc>
          <w:tcPr>
            <w:tcW w:w="1152" w:type="dxa"/>
          </w:tcPr>
          <w:p w14:paraId="5B4031E7" w14:textId="77777777" w:rsidR="00A10212" w:rsidRPr="00B109D6" w:rsidRDefault="00A10212" w:rsidP="00054152">
            <w:pPr>
              <w:rPr>
                <w:rFonts w:ascii="Arial" w:hAnsi="Arial" w:cs="Arial"/>
                <w:b/>
                <w:bCs/>
                <w:color w:val="000000"/>
                <w:sz w:val="20"/>
              </w:rPr>
            </w:pPr>
          </w:p>
        </w:tc>
        <w:tc>
          <w:tcPr>
            <w:tcW w:w="1354" w:type="dxa"/>
            <w:tcBorders>
              <w:bottom w:val="single" w:sz="4" w:space="0" w:color="auto"/>
              <w:right w:val="single" w:sz="4" w:space="0" w:color="auto"/>
            </w:tcBorders>
            <w:vAlign w:val="bottom"/>
          </w:tcPr>
          <w:p w14:paraId="48C75863" w14:textId="77777777" w:rsidR="00A10212" w:rsidRPr="00B109D6" w:rsidRDefault="00A10212" w:rsidP="00054152">
            <w:pPr>
              <w:rPr>
                <w:rFonts w:ascii="Arial" w:hAnsi="Arial" w:cs="Arial"/>
                <w:sz w:val="20"/>
              </w:rPr>
            </w:pPr>
            <w:r w:rsidRPr="00B109D6">
              <w:rPr>
                <w:rFonts w:ascii="Arial" w:hAnsi="Arial" w:cs="Arial"/>
                <w:b/>
                <w:bCs/>
                <w:color w:val="000000"/>
                <w:sz w:val="20"/>
              </w:rPr>
              <w:t>KANDIDATI:</w:t>
            </w:r>
          </w:p>
        </w:tc>
        <w:tc>
          <w:tcPr>
            <w:tcW w:w="709" w:type="dxa"/>
            <w:tcBorders>
              <w:top w:val="single" w:sz="4" w:space="0" w:color="auto"/>
              <w:left w:val="single" w:sz="4" w:space="0" w:color="auto"/>
              <w:bottom w:val="single" w:sz="4" w:space="0" w:color="auto"/>
              <w:right w:val="single" w:sz="4" w:space="0" w:color="auto"/>
            </w:tcBorders>
            <w:vAlign w:val="center"/>
          </w:tcPr>
          <w:p w14:paraId="2296B644"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PN</w:t>
            </w:r>
          </w:p>
        </w:tc>
        <w:tc>
          <w:tcPr>
            <w:tcW w:w="754" w:type="dxa"/>
            <w:tcBorders>
              <w:top w:val="single" w:sz="4" w:space="0" w:color="auto"/>
              <w:left w:val="single" w:sz="4" w:space="0" w:color="auto"/>
              <w:bottom w:val="single" w:sz="4" w:space="0" w:color="auto"/>
              <w:right w:val="single" w:sz="4" w:space="0" w:color="auto"/>
            </w:tcBorders>
            <w:vAlign w:val="center"/>
          </w:tcPr>
          <w:p w14:paraId="0ADB228D"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NPS</w:t>
            </w:r>
          </w:p>
        </w:tc>
        <w:tc>
          <w:tcPr>
            <w:tcW w:w="892" w:type="dxa"/>
            <w:tcBorders>
              <w:top w:val="single" w:sz="4" w:space="0" w:color="auto"/>
              <w:left w:val="single" w:sz="4" w:space="0" w:color="auto"/>
              <w:bottom w:val="single" w:sz="4" w:space="0" w:color="auto"/>
              <w:right w:val="single" w:sz="4" w:space="0" w:color="auto"/>
            </w:tcBorders>
            <w:vAlign w:val="center"/>
          </w:tcPr>
          <w:p w14:paraId="13C93884"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SKUPAJ</w:t>
            </w:r>
          </w:p>
        </w:tc>
      </w:tr>
      <w:tr w:rsidR="00A10212" w:rsidRPr="00B109D6" w14:paraId="0067D94D" w14:textId="77777777" w:rsidTr="00054152">
        <w:trPr>
          <w:trHeight w:val="300"/>
        </w:trPr>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98E18" w14:textId="77777777" w:rsidR="00A10212" w:rsidRPr="00B109D6" w:rsidRDefault="00A10212" w:rsidP="00054152">
            <w:pPr>
              <w:rPr>
                <w:rFonts w:ascii="Arial" w:hAnsi="Arial" w:cs="Arial"/>
                <w:color w:val="000000"/>
                <w:sz w:val="20"/>
              </w:rPr>
            </w:pPr>
            <w:r w:rsidRPr="00B109D6">
              <w:rPr>
                <w:rFonts w:ascii="Arial" w:hAnsi="Arial" w:cs="Arial"/>
                <w:color w:val="000000"/>
                <w:sz w:val="20"/>
              </w:rPr>
              <w:t xml:space="preserve">Književnost  </w:t>
            </w:r>
          </w:p>
        </w:tc>
        <w:tc>
          <w:tcPr>
            <w:tcW w:w="960" w:type="dxa"/>
            <w:tcBorders>
              <w:top w:val="nil"/>
              <w:left w:val="nil"/>
              <w:bottom w:val="single" w:sz="4" w:space="0" w:color="auto"/>
              <w:right w:val="single" w:sz="4" w:space="0" w:color="auto"/>
            </w:tcBorders>
            <w:shd w:val="clear" w:color="auto" w:fill="auto"/>
            <w:noWrap/>
            <w:vAlign w:val="center"/>
            <w:hideMark/>
          </w:tcPr>
          <w:p w14:paraId="772D07A8"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13</w:t>
            </w:r>
          </w:p>
        </w:tc>
        <w:tc>
          <w:tcPr>
            <w:tcW w:w="960" w:type="dxa"/>
            <w:tcBorders>
              <w:top w:val="nil"/>
              <w:left w:val="nil"/>
              <w:bottom w:val="single" w:sz="4" w:space="0" w:color="auto"/>
              <w:right w:val="single" w:sz="4" w:space="0" w:color="auto"/>
            </w:tcBorders>
            <w:shd w:val="clear" w:color="auto" w:fill="auto"/>
            <w:noWrap/>
            <w:vAlign w:val="center"/>
            <w:hideMark/>
          </w:tcPr>
          <w:p w14:paraId="158BA92D"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22</w:t>
            </w:r>
          </w:p>
        </w:tc>
        <w:tc>
          <w:tcPr>
            <w:tcW w:w="960" w:type="dxa"/>
            <w:tcBorders>
              <w:top w:val="nil"/>
              <w:left w:val="nil"/>
              <w:bottom w:val="single" w:sz="4" w:space="0" w:color="auto"/>
              <w:right w:val="single" w:sz="4" w:space="0" w:color="auto"/>
            </w:tcBorders>
            <w:shd w:val="clear" w:color="auto" w:fill="auto"/>
            <w:noWrap/>
            <w:vAlign w:val="center"/>
            <w:hideMark/>
          </w:tcPr>
          <w:p w14:paraId="29E5E19D"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35</w:t>
            </w:r>
          </w:p>
        </w:tc>
        <w:tc>
          <w:tcPr>
            <w:tcW w:w="0" w:type="auto"/>
            <w:tcBorders>
              <w:right w:val="single" w:sz="4" w:space="0" w:color="auto"/>
            </w:tcBorders>
          </w:tcPr>
          <w:p w14:paraId="730D1BB3" w14:textId="77777777" w:rsidR="00A10212" w:rsidRPr="00B109D6" w:rsidRDefault="00A10212" w:rsidP="00054152">
            <w:pPr>
              <w:rPr>
                <w:rFonts w:ascii="Arial" w:hAnsi="Arial" w:cs="Arial"/>
                <w:color w:val="000000"/>
                <w:sz w:val="20"/>
              </w:rPr>
            </w:pPr>
          </w:p>
        </w:tc>
        <w:tc>
          <w:tcPr>
            <w:tcW w:w="0" w:type="auto"/>
            <w:tcBorders>
              <w:top w:val="single" w:sz="4" w:space="0" w:color="auto"/>
              <w:left w:val="single" w:sz="4" w:space="0" w:color="auto"/>
              <w:bottom w:val="single" w:sz="4" w:space="0" w:color="auto"/>
              <w:right w:val="single" w:sz="4" w:space="0" w:color="auto"/>
            </w:tcBorders>
            <w:vAlign w:val="bottom"/>
          </w:tcPr>
          <w:p w14:paraId="58EC8FCC" w14:textId="77777777" w:rsidR="00A10212" w:rsidRPr="00B109D6" w:rsidRDefault="00A10212" w:rsidP="00054152">
            <w:pPr>
              <w:rPr>
                <w:rFonts w:ascii="Arial" w:hAnsi="Arial" w:cs="Arial"/>
                <w:sz w:val="20"/>
              </w:rPr>
            </w:pPr>
            <w:r w:rsidRPr="00B109D6">
              <w:rPr>
                <w:rFonts w:ascii="Arial" w:hAnsi="Arial" w:cs="Arial"/>
                <w:color w:val="000000"/>
                <w:sz w:val="20"/>
              </w:rPr>
              <w:t xml:space="preserve">Književnost  </w:t>
            </w:r>
          </w:p>
        </w:tc>
        <w:tc>
          <w:tcPr>
            <w:tcW w:w="0" w:type="auto"/>
            <w:tcBorders>
              <w:top w:val="single" w:sz="4" w:space="0" w:color="auto"/>
              <w:left w:val="single" w:sz="4" w:space="0" w:color="auto"/>
              <w:bottom w:val="single" w:sz="4" w:space="0" w:color="auto"/>
              <w:right w:val="single" w:sz="4" w:space="0" w:color="auto"/>
            </w:tcBorders>
            <w:vAlign w:val="center"/>
          </w:tcPr>
          <w:p w14:paraId="06556300"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10</w:t>
            </w:r>
          </w:p>
        </w:tc>
        <w:tc>
          <w:tcPr>
            <w:tcW w:w="0" w:type="auto"/>
            <w:tcBorders>
              <w:top w:val="single" w:sz="4" w:space="0" w:color="auto"/>
              <w:left w:val="single" w:sz="4" w:space="0" w:color="auto"/>
              <w:bottom w:val="single" w:sz="4" w:space="0" w:color="auto"/>
              <w:right w:val="single" w:sz="4" w:space="0" w:color="auto"/>
            </w:tcBorders>
            <w:vAlign w:val="center"/>
          </w:tcPr>
          <w:p w14:paraId="14C39AF8"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12</w:t>
            </w:r>
          </w:p>
        </w:tc>
        <w:tc>
          <w:tcPr>
            <w:tcW w:w="0" w:type="auto"/>
            <w:tcBorders>
              <w:top w:val="single" w:sz="4" w:space="0" w:color="auto"/>
              <w:left w:val="single" w:sz="4" w:space="0" w:color="auto"/>
              <w:bottom w:val="single" w:sz="4" w:space="0" w:color="auto"/>
              <w:right w:val="single" w:sz="4" w:space="0" w:color="auto"/>
            </w:tcBorders>
            <w:vAlign w:val="center"/>
          </w:tcPr>
          <w:p w14:paraId="2F1CD6C4"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22</w:t>
            </w:r>
          </w:p>
        </w:tc>
      </w:tr>
      <w:tr w:rsidR="00A10212" w:rsidRPr="00B109D6" w14:paraId="4BC6280A" w14:textId="77777777" w:rsidTr="00054152">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2B080603" w14:textId="77777777" w:rsidR="00A10212" w:rsidRPr="00B109D6" w:rsidRDefault="00A10212" w:rsidP="00054152">
            <w:pPr>
              <w:rPr>
                <w:rFonts w:ascii="Arial" w:hAnsi="Arial" w:cs="Arial"/>
                <w:color w:val="000000"/>
                <w:sz w:val="20"/>
              </w:rPr>
            </w:pPr>
            <w:r w:rsidRPr="00B109D6">
              <w:rPr>
                <w:rFonts w:ascii="Arial" w:hAnsi="Arial" w:cs="Arial"/>
                <w:color w:val="000000"/>
                <w:sz w:val="20"/>
              </w:rPr>
              <w:t xml:space="preserve">Glasba      </w:t>
            </w:r>
          </w:p>
        </w:tc>
        <w:tc>
          <w:tcPr>
            <w:tcW w:w="960" w:type="dxa"/>
            <w:tcBorders>
              <w:top w:val="nil"/>
              <w:left w:val="nil"/>
              <w:bottom w:val="single" w:sz="4" w:space="0" w:color="auto"/>
              <w:right w:val="single" w:sz="4" w:space="0" w:color="auto"/>
            </w:tcBorders>
            <w:shd w:val="clear" w:color="auto" w:fill="auto"/>
            <w:noWrap/>
            <w:vAlign w:val="center"/>
            <w:hideMark/>
          </w:tcPr>
          <w:p w14:paraId="6DDB6CEB"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15EE54B5"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7334556E"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15</w:t>
            </w:r>
          </w:p>
        </w:tc>
        <w:tc>
          <w:tcPr>
            <w:tcW w:w="0" w:type="auto"/>
            <w:tcBorders>
              <w:right w:val="single" w:sz="4" w:space="0" w:color="auto"/>
            </w:tcBorders>
          </w:tcPr>
          <w:p w14:paraId="39BE4736" w14:textId="77777777" w:rsidR="00A10212" w:rsidRPr="00B109D6" w:rsidRDefault="00A10212" w:rsidP="00054152">
            <w:pPr>
              <w:rPr>
                <w:rFonts w:ascii="Arial" w:hAnsi="Arial" w:cs="Arial"/>
                <w:color w:val="000000"/>
                <w:sz w:val="20"/>
              </w:rPr>
            </w:pPr>
          </w:p>
        </w:tc>
        <w:tc>
          <w:tcPr>
            <w:tcW w:w="0" w:type="auto"/>
            <w:tcBorders>
              <w:top w:val="single" w:sz="4" w:space="0" w:color="auto"/>
              <w:left w:val="single" w:sz="4" w:space="0" w:color="auto"/>
              <w:bottom w:val="single" w:sz="4" w:space="0" w:color="auto"/>
              <w:right w:val="single" w:sz="4" w:space="0" w:color="auto"/>
            </w:tcBorders>
            <w:vAlign w:val="bottom"/>
          </w:tcPr>
          <w:p w14:paraId="53BEABF9" w14:textId="77777777" w:rsidR="00A10212" w:rsidRPr="00B109D6" w:rsidRDefault="00A10212" w:rsidP="00054152">
            <w:pPr>
              <w:rPr>
                <w:rFonts w:ascii="Arial" w:hAnsi="Arial" w:cs="Arial"/>
                <w:sz w:val="20"/>
              </w:rPr>
            </w:pPr>
            <w:r w:rsidRPr="00B109D6">
              <w:rPr>
                <w:rFonts w:ascii="Arial" w:hAnsi="Arial" w:cs="Arial"/>
                <w:color w:val="000000"/>
                <w:sz w:val="20"/>
              </w:rPr>
              <w:t xml:space="preserve">Glasba      </w:t>
            </w:r>
          </w:p>
        </w:tc>
        <w:tc>
          <w:tcPr>
            <w:tcW w:w="0" w:type="auto"/>
            <w:tcBorders>
              <w:top w:val="single" w:sz="4" w:space="0" w:color="auto"/>
              <w:left w:val="single" w:sz="4" w:space="0" w:color="auto"/>
              <w:bottom w:val="single" w:sz="4" w:space="0" w:color="auto"/>
              <w:right w:val="single" w:sz="4" w:space="0" w:color="auto"/>
            </w:tcBorders>
            <w:vAlign w:val="center"/>
          </w:tcPr>
          <w:p w14:paraId="54D842A0"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0780E5CC"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9</w:t>
            </w:r>
          </w:p>
        </w:tc>
        <w:tc>
          <w:tcPr>
            <w:tcW w:w="0" w:type="auto"/>
            <w:tcBorders>
              <w:top w:val="single" w:sz="4" w:space="0" w:color="auto"/>
              <w:left w:val="single" w:sz="4" w:space="0" w:color="auto"/>
              <w:bottom w:val="single" w:sz="4" w:space="0" w:color="auto"/>
              <w:right w:val="single" w:sz="4" w:space="0" w:color="auto"/>
            </w:tcBorders>
            <w:vAlign w:val="center"/>
          </w:tcPr>
          <w:p w14:paraId="76FC6546"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12</w:t>
            </w:r>
          </w:p>
        </w:tc>
      </w:tr>
      <w:tr w:rsidR="00A10212" w:rsidRPr="00B109D6" w14:paraId="37956538" w14:textId="77777777" w:rsidTr="00054152">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0BFAD9FC" w14:textId="77777777" w:rsidR="00A10212" w:rsidRPr="00B109D6" w:rsidRDefault="00A10212" w:rsidP="00054152">
            <w:pPr>
              <w:rPr>
                <w:rFonts w:ascii="Arial" w:hAnsi="Arial" w:cs="Arial"/>
                <w:color w:val="000000"/>
                <w:sz w:val="20"/>
              </w:rPr>
            </w:pPr>
            <w:r w:rsidRPr="00B109D6">
              <w:rPr>
                <w:rFonts w:ascii="Arial" w:hAnsi="Arial" w:cs="Arial"/>
                <w:color w:val="000000"/>
                <w:sz w:val="20"/>
              </w:rPr>
              <w:t>Likovne</w:t>
            </w:r>
          </w:p>
        </w:tc>
        <w:tc>
          <w:tcPr>
            <w:tcW w:w="960" w:type="dxa"/>
            <w:tcBorders>
              <w:top w:val="nil"/>
              <w:left w:val="nil"/>
              <w:bottom w:val="single" w:sz="4" w:space="0" w:color="auto"/>
              <w:right w:val="single" w:sz="4" w:space="0" w:color="auto"/>
            </w:tcBorders>
            <w:shd w:val="clear" w:color="auto" w:fill="auto"/>
            <w:noWrap/>
            <w:vAlign w:val="center"/>
            <w:hideMark/>
          </w:tcPr>
          <w:p w14:paraId="31893D90"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8</w:t>
            </w:r>
          </w:p>
        </w:tc>
        <w:tc>
          <w:tcPr>
            <w:tcW w:w="960" w:type="dxa"/>
            <w:tcBorders>
              <w:top w:val="nil"/>
              <w:left w:val="nil"/>
              <w:bottom w:val="single" w:sz="4" w:space="0" w:color="auto"/>
              <w:right w:val="single" w:sz="4" w:space="0" w:color="auto"/>
            </w:tcBorders>
            <w:shd w:val="clear" w:color="auto" w:fill="auto"/>
            <w:noWrap/>
            <w:vAlign w:val="center"/>
            <w:hideMark/>
          </w:tcPr>
          <w:p w14:paraId="790B8CCF"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4B25D6B0"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24</w:t>
            </w:r>
          </w:p>
        </w:tc>
        <w:tc>
          <w:tcPr>
            <w:tcW w:w="0" w:type="auto"/>
            <w:tcBorders>
              <w:right w:val="single" w:sz="4" w:space="0" w:color="auto"/>
            </w:tcBorders>
          </w:tcPr>
          <w:p w14:paraId="05A9F096" w14:textId="77777777" w:rsidR="00A10212" w:rsidRPr="00B109D6" w:rsidRDefault="00A10212" w:rsidP="00054152">
            <w:pPr>
              <w:rPr>
                <w:rFonts w:ascii="Arial" w:hAnsi="Arial" w:cs="Arial"/>
                <w:color w:val="000000"/>
                <w:sz w:val="20"/>
              </w:rPr>
            </w:pPr>
          </w:p>
        </w:tc>
        <w:tc>
          <w:tcPr>
            <w:tcW w:w="0" w:type="auto"/>
            <w:tcBorders>
              <w:top w:val="single" w:sz="4" w:space="0" w:color="auto"/>
              <w:left w:val="single" w:sz="4" w:space="0" w:color="auto"/>
              <w:bottom w:val="single" w:sz="4" w:space="0" w:color="auto"/>
              <w:right w:val="single" w:sz="4" w:space="0" w:color="auto"/>
            </w:tcBorders>
            <w:vAlign w:val="bottom"/>
          </w:tcPr>
          <w:p w14:paraId="637F6B61" w14:textId="77777777" w:rsidR="00A10212" w:rsidRPr="00B109D6" w:rsidRDefault="00A10212" w:rsidP="00054152">
            <w:pPr>
              <w:rPr>
                <w:rFonts w:ascii="Arial" w:hAnsi="Arial" w:cs="Arial"/>
                <w:sz w:val="20"/>
              </w:rPr>
            </w:pPr>
            <w:r w:rsidRPr="00B109D6">
              <w:rPr>
                <w:rFonts w:ascii="Arial" w:hAnsi="Arial" w:cs="Arial"/>
                <w:color w:val="000000"/>
                <w:sz w:val="20"/>
              </w:rPr>
              <w:t>Likovne</w:t>
            </w:r>
          </w:p>
        </w:tc>
        <w:tc>
          <w:tcPr>
            <w:tcW w:w="0" w:type="auto"/>
            <w:tcBorders>
              <w:top w:val="single" w:sz="4" w:space="0" w:color="auto"/>
              <w:left w:val="single" w:sz="4" w:space="0" w:color="auto"/>
              <w:bottom w:val="single" w:sz="4" w:space="0" w:color="auto"/>
              <w:right w:val="single" w:sz="4" w:space="0" w:color="auto"/>
            </w:tcBorders>
            <w:vAlign w:val="center"/>
          </w:tcPr>
          <w:p w14:paraId="2A474D9E"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8</w:t>
            </w:r>
          </w:p>
        </w:tc>
        <w:tc>
          <w:tcPr>
            <w:tcW w:w="0" w:type="auto"/>
            <w:tcBorders>
              <w:top w:val="single" w:sz="4" w:space="0" w:color="auto"/>
              <w:left w:val="single" w:sz="4" w:space="0" w:color="auto"/>
              <w:bottom w:val="single" w:sz="4" w:space="0" w:color="auto"/>
              <w:right w:val="single" w:sz="4" w:space="0" w:color="auto"/>
            </w:tcBorders>
            <w:vAlign w:val="center"/>
          </w:tcPr>
          <w:p w14:paraId="0C797706"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14</w:t>
            </w:r>
          </w:p>
        </w:tc>
        <w:tc>
          <w:tcPr>
            <w:tcW w:w="0" w:type="auto"/>
            <w:tcBorders>
              <w:top w:val="single" w:sz="4" w:space="0" w:color="auto"/>
              <w:left w:val="single" w:sz="4" w:space="0" w:color="auto"/>
              <w:bottom w:val="single" w:sz="4" w:space="0" w:color="auto"/>
              <w:right w:val="single" w:sz="4" w:space="0" w:color="auto"/>
            </w:tcBorders>
            <w:vAlign w:val="center"/>
          </w:tcPr>
          <w:p w14:paraId="2AD7E5BE"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22</w:t>
            </w:r>
          </w:p>
        </w:tc>
      </w:tr>
      <w:tr w:rsidR="00A10212" w:rsidRPr="00B109D6" w14:paraId="33C2870C" w14:textId="77777777" w:rsidTr="00054152">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7958DBD9" w14:textId="77777777" w:rsidR="00A10212" w:rsidRPr="00B109D6" w:rsidRDefault="00A10212" w:rsidP="00054152">
            <w:pPr>
              <w:rPr>
                <w:rFonts w:ascii="Arial" w:hAnsi="Arial" w:cs="Arial"/>
                <w:color w:val="000000"/>
                <w:sz w:val="20"/>
              </w:rPr>
            </w:pPr>
            <w:r w:rsidRPr="00B109D6">
              <w:rPr>
                <w:rFonts w:ascii="Arial" w:hAnsi="Arial" w:cs="Arial"/>
                <w:color w:val="000000"/>
                <w:sz w:val="20"/>
              </w:rPr>
              <w:t xml:space="preserve">Uprizorit. </w:t>
            </w:r>
          </w:p>
        </w:tc>
        <w:tc>
          <w:tcPr>
            <w:tcW w:w="960" w:type="dxa"/>
            <w:tcBorders>
              <w:top w:val="nil"/>
              <w:left w:val="nil"/>
              <w:bottom w:val="single" w:sz="4" w:space="0" w:color="auto"/>
              <w:right w:val="single" w:sz="4" w:space="0" w:color="auto"/>
            </w:tcBorders>
            <w:shd w:val="clear" w:color="auto" w:fill="auto"/>
            <w:noWrap/>
            <w:vAlign w:val="center"/>
            <w:hideMark/>
          </w:tcPr>
          <w:p w14:paraId="60F7111C"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6</w:t>
            </w:r>
          </w:p>
        </w:tc>
        <w:tc>
          <w:tcPr>
            <w:tcW w:w="960" w:type="dxa"/>
            <w:tcBorders>
              <w:top w:val="nil"/>
              <w:left w:val="nil"/>
              <w:bottom w:val="single" w:sz="4" w:space="0" w:color="auto"/>
              <w:right w:val="single" w:sz="4" w:space="0" w:color="auto"/>
            </w:tcBorders>
            <w:shd w:val="clear" w:color="auto" w:fill="auto"/>
            <w:noWrap/>
            <w:vAlign w:val="center"/>
            <w:hideMark/>
          </w:tcPr>
          <w:p w14:paraId="015853FD"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11</w:t>
            </w:r>
          </w:p>
        </w:tc>
        <w:tc>
          <w:tcPr>
            <w:tcW w:w="960" w:type="dxa"/>
            <w:tcBorders>
              <w:top w:val="nil"/>
              <w:left w:val="nil"/>
              <w:bottom w:val="single" w:sz="4" w:space="0" w:color="auto"/>
              <w:right w:val="single" w:sz="4" w:space="0" w:color="auto"/>
            </w:tcBorders>
            <w:shd w:val="clear" w:color="auto" w:fill="auto"/>
            <w:noWrap/>
            <w:vAlign w:val="center"/>
            <w:hideMark/>
          </w:tcPr>
          <w:p w14:paraId="349ACB35"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17</w:t>
            </w:r>
          </w:p>
        </w:tc>
        <w:tc>
          <w:tcPr>
            <w:tcW w:w="0" w:type="auto"/>
            <w:tcBorders>
              <w:right w:val="single" w:sz="4" w:space="0" w:color="auto"/>
            </w:tcBorders>
          </w:tcPr>
          <w:p w14:paraId="31726FDF" w14:textId="77777777" w:rsidR="00A10212" w:rsidRPr="00B109D6" w:rsidRDefault="00A10212" w:rsidP="00054152">
            <w:pPr>
              <w:rPr>
                <w:rFonts w:ascii="Arial" w:hAnsi="Arial" w:cs="Arial"/>
                <w:color w:val="000000"/>
                <w:sz w:val="20"/>
              </w:rPr>
            </w:pPr>
          </w:p>
        </w:tc>
        <w:tc>
          <w:tcPr>
            <w:tcW w:w="0" w:type="auto"/>
            <w:tcBorders>
              <w:top w:val="single" w:sz="4" w:space="0" w:color="auto"/>
              <w:left w:val="single" w:sz="4" w:space="0" w:color="auto"/>
              <w:bottom w:val="single" w:sz="4" w:space="0" w:color="auto"/>
              <w:right w:val="single" w:sz="4" w:space="0" w:color="auto"/>
            </w:tcBorders>
            <w:vAlign w:val="bottom"/>
          </w:tcPr>
          <w:p w14:paraId="0E3A8529" w14:textId="77777777" w:rsidR="00A10212" w:rsidRPr="00B109D6" w:rsidRDefault="00A10212" w:rsidP="00054152">
            <w:pPr>
              <w:rPr>
                <w:rFonts w:ascii="Arial" w:hAnsi="Arial" w:cs="Arial"/>
                <w:sz w:val="20"/>
              </w:rPr>
            </w:pPr>
            <w:r w:rsidRPr="00B109D6">
              <w:rPr>
                <w:rFonts w:ascii="Arial" w:hAnsi="Arial" w:cs="Arial"/>
                <w:color w:val="000000"/>
                <w:sz w:val="20"/>
              </w:rPr>
              <w:t xml:space="preserve">Uprizorit. </w:t>
            </w:r>
          </w:p>
        </w:tc>
        <w:tc>
          <w:tcPr>
            <w:tcW w:w="0" w:type="auto"/>
            <w:tcBorders>
              <w:top w:val="single" w:sz="4" w:space="0" w:color="auto"/>
              <w:left w:val="single" w:sz="4" w:space="0" w:color="auto"/>
              <w:bottom w:val="single" w:sz="4" w:space="0" w:color="auto"/>
              <w:right w:val="single" w:sz="4" w:space="0" w:color="auto"/>
            </w:tcBorders>
            <w:vAlign w:val="center"/>
          </w:tcPr>
          <w:p w14:paraId="76132822"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57F78551"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11</w:t>
            </w:r>
          </w:p>
        </w:tc>
        <w:tc>
          <w:tcPr>
            <w:tcW w:w="0" w:type="auto"/>
            <w:tcBorders>
              <w:top w:val="single" w:sz="4" w:space="0" w:color="auto"/>
              <w:left w:val="single" w:sz="4" w:space="0" w:color="auto"/>
              <w:bottom w:val="single" w:sz="4" w:space="0" w:color="auto"/>
              <w:right w:val="single" w:sz="4" w:space="0" w:color="auto"/>
            </w:tcBorders>
            <w:vAlign w:val="center"/>
          </w:tcPr>
          <w:p w14:paraId="4DC2584E"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17</w:t>
            </w:r>
          </w:p>
        </w:tc>
      </w:tr>
      <w:tr w:rsidR="00A10212" w:rsidRPr="00B109D6" w14:paraId="2477ABDB" w14:textId="77777777" w:rsidTr="00054152">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48C3A19D" w14:textId="77777777" w:rsidR="00A10212" w:rsidRPr="00B109D6" w:rsidRDefault="00A10212" w:rsidP="00054152">
            <w:pPr>
              <w:rPr>
                <w:rFonts w:ascii="Arial" w:hAnsi="Arial" w:cs="Arial"/>
                <w:color w:val="000000"/>
                <w:sz w:val="20"/>
              </w:rPr>
            </w:pPr>
            <w:r w:rsidRPr="00B109D6">
              <w:rPr>
                <w:rFonts w:ascii="Arial" w:hAnsi="Arial" w:cs="Arial"/>
                <w:color w:val="000000"/>
                <w:sz w:val="20"/>
              </w:rPr>
              <w:t>AV</w:t>
            </w:r>
          </w:p>
        </w:tc>
        <w:tc>
          <w:tcPr>
            <w:tcW w:w="960" w:type="dxa"/>
            <w:tcBorders>
              <w:top w:val="nil"/>
              <w:left w:val="nil"/>
              <w:bottom w:val="single" w:sz="4" w:space="0" w:color="auto"/>
              <w:right w:val="single" w:sz="4" w:space="0" w:color="auto"/>
            </w:tcBorders>
            <w:shd w:val="clear" w:color="auto" w:fill="auto"/>
            <w:noWrap/>
            <w:vAlign w:val="center"/>
            <w:hideMark/>
          </w:tcPr>
          <w:p w14:paraId="141BDE1A"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3</w:t>
            </w:r>
          </w:p>
        </w:tc>
        <w:tc>
          <w:tcPr>
            <w:tcW w:w="960" w:type="dxa"/>
            <w:tcBorders>
              <w:top w:val="nil"/>
              <w:left w:val="nil"/>
              <w:bottom w:val="single" w:sz="4" w:space="0" w:color="auto"/>
              <w:right w:val="single" w:sz="4" w:space="0" w:color="auto"/>
            </w:tcBorders>
            <w:shd w:val="clear" w:color="auto" w:fill="auto"/>
            <w:noWrap/>
            <w:vAlign w:val="center"/>
            <w:hideMark/>
          </w:tcPr>
          <w:p w14:paraId="0C244BAA"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8</w:t>
            </w:r>
          </w:p>
        </w:tc>
        <w:tc>
          <w:tcPr>
            <w:tcW w:w="960" w:type="dxa"/>
            <w:tcBorders>
              <w:top w:val="nil"/>
              <w:left w:val="nil"/>
              <w:bottom w:val="single" w:sz="4" w:space="0" w:color="auto"/>
              <w:right w:val="single" w:sz="4" w:space="0" w:color="auto"/>
            </w:tcBorders>
            <w:shd w:val="clear" w:color="auto" w:fill="auto"/>
            <w:noWrap/>
            <w:vAlign w:val="center"/>
            <w:hideMark/>
          </w:tcPr>
          <w:p w14:paraId="67775F6B"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11</w:t>
            </w:r>
          </w:p>
        </w:tc>
        <w:tc>
          <w:tcPr>
            <w:tcW w:w="0" w:type="auto"/>
            <w:tcBorders>
              <w:right w:val="single" w:sz="4" w:space="0" w:color="auto"/>
            </w:tcBorders>
          </w:tcPr>
          <w:p w14:paraId="69948195" w14:textId="77777777" w:rsidR="00A10212" w:rsidRPr="00B109D6" w:rsidRDefault="00A10212" w:rsidP="00054152">
            <w:pPr>
              <w:rPr>
                <w:rFonts w:ascii="Arial" w:hAnsi="Arial" w:cs="Arial"/>
                <w:color w:val="000000"/>
                <w:sz w:val="20"/>
              </w:rPr>
            </w:pPr>
          </w:p>
        </w:tc>
        <w:tc>
          <w:tcPr>
            <w:tcW w:w="0" w:type="auto"/>
            <w:tcBorders>
              <w:top w:val="single" w:sz="4" w:space="0" w:color="auto"/>
              <w:left w:val="single" w:sz="4" w:space="0" w:color="auto"/>
              <w:bottom w:val="single" w:sz="4" w:space="0" w:color="auto"/>
              <w:right w:val="single" w:sz="4" w:space="0" w:color="auto"/>
            </w:tcBorders>
            <w:vAlign w:val="bottom"/>
          </w:tcPr>
          <w:p w14:paraId="013C18AF" w14:textId="77777777" w:rsidR="00A10212" w:rsidRPr="00B109D6" w:rsidRDefault="00A10212" w:rsidP="00054152">
            <w:pPr>
              <w:rPr>
                <w:rFonts w:ascii="Arial" w:hAnsi="Arial" w:cs="Arial"/>
                <w:sz w:val="20"/>
              </w:rPr>
            </w:pPr>
            <w:r w:rsidRPr="00B109D6">
              <w:rPr>
                <w:rFonts w:ascii="Arial" w:hAnsi="Arial" w:cs="Arial"/>
                <w:color w:val="000000"/>
                <w:sz w:val="20"/>
              </w:rPr>
              <w:t>AV</w:t>
            </w:r>
          </w:p>
        </w:tc>
        <w:tc>
          <w:tcPr>
            <w:tcW w:w="0" w:type="auto"/>
            <w:tcBorders>
              <w:top w:val="single" w:sz="4" w:space="0" w:color="auto"/>
              <w:left w:val="single" w:sz="4" w:space="0" w:color="auto"/>
              <w:bottom w:val="single" w:sz="4" w:space="0" w:color="auto"/>
              <w:right w:val="single" w:sz="4" w:space="0" w:color="auto"/>
            </w:tcBorders>
            <w:vAlign w:val="center"/>
          </w:tcPr>
          <w:p w14:paraId="798BA619"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7D6FF395"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4AE09317"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9</w:t>
            </w:r>
          </w:p>
        </w:tc>
      </w:tr>
      <w:tr w:rsidR="00A10212" w:rsidRPr="00B109D6" w14:paraId="12DC2DBF" w14:textId="77777777" w:rsidTr="00054152">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1E08A383" w14:textId="77777777" w:rsidR="00A10212" w:rsidRPr="00B109D6" w:rsidRDefault="00A10212" w:rsidP="00054152">
            <w:pPr>
              <w:rPr>
                <w:rFonts w:ascii="Arial" w:hAnsi="Arial" w:cs="Arial"/>
                <w:color w:val="000000"/>
                <w:sz w:val="20"/>
              </w:rPr>
            </w:pPr>
            <w:r w:rsidRPr="00B109D6">
              <w:rPr>
                <w:rFonts w:ascii="Arial" w:hAnsi="Arial" w:cs="Arial"/>
                <w:color w:val="000000"/>
                <w:sz w:val="20"/>
              </w:rPr>
              <w:t xml:space="preserve">Obl. In arh. </w:t>
            </w:r>
          </w:p>
        </w:tc>
        <w:tc>
          <w:tcPr>
            <w:tcW w:w="960" w:type="dxa"/>
            <w:tcBorders>
              <w:top w:val="nil"/>
              <w:left w:val="nil"/>
              <w:bottom w:val="single" w:sz="4" w:space="0" w:color="auto"/>
              <w:right w:val="single" w:sz="4" w:space="0" w:color="auto"/>
            </w:tcBorders>
            <w:shd w:val="clear" w:color="auto" w:fill="auto"/>
            <w:noWrap/>
            <w:vAlign w:val="center"/>
            <w:hideMark/>
          </w:tcPr>
          <w:p w14:paraId="4C759FD9"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578217B4"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34D4465C"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10</w:t>
            </w:r>
          </w:p>
        </w:tc>
        <w:tc>
          <w:tcPr>
            <w:tcW w:w="0" w:type="auto"/>
            <w:tcBorders>
              <w:right w:val="single" w:sz="4" w:space="0" w:color="auto"/>
            </w:tcBorders>
          </w:tcPr>
          <w:p w14:paraId="4E9BF576" w14:textId="77777777" w:rsidR="00A10212" w:rsidRPr="00B109D6" w:rsidRDefault="00A10212" w:rsidP="00054152">
            <w:pPr>
              <w:rPr>
                <w:rFonts w:ascii="Arial" w:hAnsi="Arial" w:cs="Arial"/>
                <w:color w:val="000000"/>
                <w:sz w:val="20"/>
              </w:rPr>
            </w:pPr>
          </w:p>
        </w:tc>
        <w:tc>
          <w:tcPr>
            <w:tcW w:w="0" w:type="auto"/>
            <w:tcBorders>
              <w:top w:val="single" w:sz="4" w:space="0" w:color="auto"/>
              <w:left w:val="single" w:sz="4" w:space="0" w:color="auto"/>
              <w:bottom w:val="single" w:sz="4" w:space="0" w:color="auto"/>
              <w:right w:val="single" w:sz="4" w:space="0" w:color="auto"/>
            </w:tcBorders>
            <w:vAlign w:val="bottom"/>
          </w:tcPr>
          <w:p w14:paraId="502498FE" w14:textId="77777777" w:rsidR="00A10212" w:rsidRPr="00B109D6" w:rsidRDefault="00A10212" w:rsidP="00054152">
            <w:pPr>
              <w:rPr>
                <w:rFonts w:ascii="Arial" w:hAnsi="Arial" w:cs="Arial"/>
                <w:sz w:val="20"/>
              </w:rPr>
            </w:pPr>
            <w:r w:rsidRPr="00B109D6">
              <w:rPr>
                <w:rFonts w:ascii="Arial" w:hAnsi="Arial" w:cs="Arial"/>
                <w:color w:val="000000"/>
                <w:sz w:val="20"/>
              </w:rPr>
              <w:t xml:space="preserve">Obl. In arh. </w:t>
            </w:r>
          </w:p>
        </w:tc>
        <w:tc>
          <w:tcPr>
            <w:tcW w:w="0" w:type="auto"/>
            <w:tcBorders>
              <w:top w:val="single" w:sz="4" w:space="0" w:color="auto"/>
              <w:left w:val="single" w:sz="4" w:space="0" w:color="auto"/>
              <w:bottom w:val="single" w:sz="4" w:space="0" w:color="auto"/>
              <w:right w:val="single" w:sz="4" w:space="0" w:color="auto"/>
            </w:tcBorders>
            <w:vAlign w:val="center"/>
          </w:tcPr>
          <w:p w14:paraId="270E1C0C"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6356AEAE"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5</w:t>
            </w:r>
          </w:p>
        </w:tc>
        <w:tc>
          <w:tcPr>
            <w:tcW w:w="0" w:type="auto"/>
            <w:tcBorders>
              <w:top w:val="single" w:sz="4" w:space="0" w:color="auto"/>
              <w:left w:val="single" w:sz="4" w:space="0" w:color="auto"/>
              <w:bottom w:val="single" w:sz="4" w:space="0" w:color="auto"/>
              <w:right w:val="single" w:sz="4" w:space="0" w:color="auto"/>
            </w:tcBorders>
            <w:vAlign w:val="center"/>
          </w:tcPr>
          <w:p w14:paraId="0F783D81"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8</w:t>
            </w:r>
          </w:p>
        </w:tc>
      </w:tr>
      <w:tr w:rsidR="00A10212" w:rsidRPr="00B109D6" w14:paraId="3ED06C3A" w14:textId="77777777" w:rsidTr="00054152">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23D3AE7D" w14:textId="77777777" w:rsidR="00A10212" w:rsidRPr="00B109D6" w:rsidRDefault="00A10212" w:rsidP="00054152">
            <w:pPr>
              <w:rPr>
                <w:rFonts w:ascii="Arial" w:hAnsi="Arial" w:cs="Arial"/>
                <w:b/>
                <w:bCs/>
                <w:color w:val="000000"/>
                <w:sz w:val="20"/>
              </w:rPr>
            </w:pPr>
            <w:r w:rsidRPr="00B109D6">
              <w:rPr>
                <w:rFonts w:ascii="Arial" w:hAnsi="Arial" w:cs="Arial"/>
                <w:b/>
                <w:bCs/>
                <w:color w:val="000000"/>
                <w:sz w:val="20"/>
              </w:rPr>
              <w:t>skupaj</w:t>
            </w:r>
          </w:p>
        </w:tc>
        <w:tc>
          <w:tcPr>
            <w:tcW w:w="960" w:type="dxa"/>
            <w:tcBorders>
              <w:top w:val="nil"/>
              <w:left w:val="nil"/>
              <w:bottom w:val="single" w:sz="4" w:space="0" w:color="auto"/>
              <w:right w:val="single" w:sz="4" w:space="0" w:color="auto"/>
            </w:tcBorders>
            <w:shd w:val="clear" w:color="auto" w:fill="auto"/>
            <w:noWrap/>
            <w:vAlign w:val="center"/>
            <w:hideMark/>
          </w:tcPr>
          <w:p w14:paraId="0AD9AA6F"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40</w:t>
            </w:r>
          </w:p>
        </w:tc>
        <w:tc>
          <w:tcPr>
            <w:tcW w:w="960" w:type="dxa"/>
            <w:tcBorders>
              <w:top w:val="nil"/>
              <w:left w:val="nil"/>
              <w:bottom w:val="single" w:sz="4" w:space="0" w:color="auto"/>
              <w:right w:val="single" w:sz="4" w:space="0" w:color="auto"/>
            </w:tcBorders>
            <w:shd w:val="clear" w:color="auto" w:fill="auto"/>
            <w:noWrap/>
            <w:vAlign w:val="center"/>
            <w:hideMark/>
          </w:tcPr>
          <w:p w14:paraId="5B6C2091"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72</w:t>
            </w:r>
          </w:p>
        </w:tc>
        <w:tc>
          <w:tcPr>
            <w:tcW w:w="960" w:type="dxa"/>
            <w:tcBorders>
              <w:top w:val="nil"/>
              <w:left w:val="nil"/>
              <w:bottom w:val="single" w:sz="4" w:space="0" w:color="auto"/>
              <w:right w:val="single" w:sz="4" w:space="0" w:color="auto"/>
            </w:tcBorders>
            <w:shd w:val="clear" w:color="auto" w:fill="auto"/>
            <w:noWrap/>
            <w:vAlign w:val="center"/>
            <w:hideMark/>
          </w:tcPr>
          <w:p w14:paraId="5E2A3603" w14:textId="77777777" w:rsidR="00A10212" w:rsidRPr="00B109D6" w:rsidRDefault="00A10212" w:rsidP="00054152">
            <w:pPr>
              <w:jc w:val="center"/>
              <w:rPr>
                <w:rFonts w:ascii="Arial" w:hAnsi="Arial" w:cs="Arial"/>
                <w:b/>
                <w:bCs/>
                <w:color w:val="000000"/>
                <w:sz w:val="20"/>
              </w:rPr>
            </w:pPr>
            <w:r w:rsidRPr="00B109D6">
              <w:rPr>
                <w:rFonts w:ascii="Arial" w:hAnsi="Arial" w:cs="Arial"/>
                <w:b/>
                <w:bCs/>
                <w:color w:val="000000"/>
                <w:sz w:val="20"/>
              </w:rPr>
              <w:t>112</w:t>
            </w:r>
          </w:p>
        </w:tc>
        <w:tc>
          <w:tcPr>
            <w:tcW w:w="0" w:type="auto"/>
            <w:tcBorders>
              <w:right w:val="single" w:sz="4" w:space="0" w:color="auto"/>
            </w:tcBorders>
          </w:tcPr>
          <w:p w14:paraId="1466FB0B" w14:textId="77777777" w:rsidR="00A10212" w:rsidRPr="00B109D6" w:rsidRDefault="00A10212" w:rsidP="00054152">
            <w:pPr>
              <w:rPr>
                <w:rFonts w:ascii="Arial" w:hAnsi="Arial" w:cs="Arial"/>
                <w:b/>
                <w:bCs/>
                <w:color w:val="000000"/>
                <w:sz w:val="20"/>
              </w:rPr>
            </w:pPr>
          </w:p>
        </w:tc>
        <w:tc>
          <w:tcPr>
            <w:tcW w:w="0" w:type="auto"/>
            <w:tcBorders>
              <w:top w:val="single" w:sz="4" w:space="0" w:color="auto"/>
              <w:left w:val="single" w:sz="4" w:space="0" w:color="auto"/>
              <w:bottom w:val="single" w:sz="4" w:space="0" w:color="auto"/>
              <w:right w:val="single" w:sz="4" w:space="0" w:color="auto"/>
            </w:tcBorders>
            <w:vAlign w:val="bottom"/>
          </w:tcPr>
          <w:p w14:paraId="4DB98254" w14:textId="77777777" w:rsidR="00A10212" w:rsidRPr="00B109D6" w:rsidRDefault="00A10212" w:rsidP="00054152">
            <w:pPr>
              <w:rPr>
                <w:rFonts w:ascii="Arial" w:hAnsi="Arial" w:cs="Arial"/>
                <w:sz w:val="20"/>
              </w:rPr>
            </w:pPr>
            <w:r w:rsidRPr="00B109D6">
              <w:rPr>
                <w:rFonts w:ascii="Arial" w:hAnsi="Arial" w:cs="Arial"/>
                <w:b/>
                <w:bCs/>
                <w:color w:val="000000"/>
                <w:sz w:val="20"/>
              </w:rPr>
              <w:t>skupaj</w:t>
            </w:r>
          </w:p>
        </w:tc>
        <w:tc>
          <w:tcPr>
            <w:tcW w:w="0" w:type="auto"/>
            <w:tcBorders>
              <w:top w:val="single" w:sz="4" w:space="0" w:color="auto"/>
              <w:left w:val="single" w:sz="4" w:space="0" w:color="auto"/>
              <w:bottom w:val="single" w:sz="4" w:space="0" w:color="auto"/>
              <w:right w:val="single" w:sz="4" w:space="0" w:color="auto"/>
            </w:tcBorders>
            <w:vAlign w:val="center"/>
          </w:tcPr>
          <w:p w14:paraId="60C9A63B"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33</w:t>
            </w:r>
          </w:p>
        </w:tc>
        <w:tc>
          <w:tcPr>
            <w:tcW w:w="0" w:type="auto"/>
            <w:tcBorders>
              <w:top w:val="single" w:sz="4" w:space="0" w:color="auto"/>
              <w:left w:val="single" w:sz="4" w:space="0" w:color="auto"/>
              <w:bottom w:val="single" w:sz="4" w:space="0" w:color="auto"/>
              <w:right w:val="single" w:sz="4" w:space="0" w:color="auto"/>
            </w:tcBorders>
            <w:vAlign w:val="center"/>
          </w:tcPr>
          <w:p w14:paraId="32FB1DD8" w14:textId="77777777" w:rsidR="00A10212" w:rsidRPr="00B109D6" w:rsidRDefault="00A10212" w:rsidP="00054152">
            <w:pPr>
              <w:jc w:val="center"/>
              <w:rPr>
                <w:rFonts w:ascii="Arial" w:hAnsi="Arial" w:cs="Arial"/>
                <w:color w:val="000000"/>
                <w:sz w:val="20"/>
              </w:rPr>
            </w:pPr>
            <w:r w:rsidRPr="00B109D6">
              <w:rPr>
                <w:rFonts w:ascii="Arial" w:hAnsi="Arial" w:cs="Arial"/>
                <w:color w:val="000000"/>
                <w:sz w:val="20"/>
              </w:rPr>
              <w:t>57</w:t>
            </w:r>
          </w:p>
        </w:tc>
        <w:tc>
          <w:tcPr>
            <w:tcW w:w="0" w:type="auto"/>
            <w:tcBorders>
              <w:top w:val="single" w:sz="4" w:space="0" w:color="auto"/>
              <w:left w:val="single" w:sz="4" w:space="0" w:color="auto"/>
              <w:bottom w:val="single" w:sz="4" w:space="0" w:color="auto"/>
              <w:right w:val="single" w:sz="4" w:space="0" w:color="auto"/>
            </w:tcBorders>
            <w:vAlign w:val="center"/>
          </w:tcPr>
          <w:p w14:paraId="66B4BD56" w14:textId="77777777" w:rsidR="00A10212" w:rsidRPr="00B109D6" w:rsidRDefault="00A10212" w:rsidP="00054152">
            <w:pPr>
              <w:jc w:val="center"/>
              <w:rPr>
                <w:rFonts w:ascii="Arial" w:hAnsi="Arial" w:cs="Arial"/>
                <w:b/>
                <w:color w:val="000000"/>
                <w:sz w:val="20"/>
              </w:rPr>
            </w:pPr>
            <w:r w:rsidRPr="00B109D6">
              <w:rPr>
                <w:rFonts w:ascii="Arial" w:hAnsi="Arial" w:cs="Arial"/>
                <w:b/>
                <w:color w:val="000000"/>
                <w:sz w:val="20"/>
              </w:rPr>
              <w:t>90</w:t>
            </w:r>
          </w:p>
        </w:tc>
      </w:tr>
    </w:tbl>
    <w:p w14:paraId="1980CDF6" w14:textId="77777777" w:rsidR="00A10212" w:rsidRPr="00B109D6" w:rsidRDefault="00A10212" w:rsidP="00B22167">
      <w:pPr>
        <w:rPr>
          <w:rFonts w:ascii="Arial" w:hAnsi="Arial" w:cs="Arial"/>
          <w:b/>
          <w:sz w:val="20"/>
          <w:lang w:val="sl-SI"/>
        </w:rPr>
      </w:pPr>
    </w:p>
    <w:p w14:paraId="1F01BD96" w14:textId="77777777" w:rsidR="00300AFC" w:rsidRDefault="00300AFC" w:rsidP="00B22167">
      <w:pPr>
        <w:rPr>
          <w:rFonts w:ascii="Arial" w:hAnsi="Arial" w:cs="Arial"/>
          <w:b/>
          <w:sz w:val="20"/>
          <w:lang w:val="it-IT"/>
        </w:rPr>
      </w:pPr>
    </w:p>
    <w:p w14:paraId="7D799274" w14:textId="77777777" w:rsidR="00A85617" w:rsidRDefault="00A85617" w:rsidP="00B22167">
      <w:pPr>
        <w:rPr>
          <w:rFonts w:ascii="Arial" w:hAnsi="Arial" w:cs="Arial"/>
          <w:b/>
          <w:sz w:val="20"/>
          <w:lang w:val="it-IT"/>
        </w:rPr>
      </w:pPr>
    </w:p>
    <w:p w14:paraId="28E7D4FF" w14:textId="77777777" w:rsidR="00A85617" w:rsidRPr="00B109D6" w:rsidRDefault="00A85617" w:rsidP="00B22167">
      <w:pPr>
        <w:rPr>
          <w:rFonts w:ascii="Arial" w:hAnsi="Arial" w:cs="Arial"/>
          <w:b/>
          <w:sz w:val="20"/>
          <w:lang w:val="it-IT"/>
        </w:rPr>
      </w:pPr>
    </w:p>
    <w:p w14:paraId="47F50F34" w14:textId="77777777" w:rsidR="00B638BE" w:rsidRPr="00B109D6" w:rsidRDefault="00B638BE" w:rsidP="00B22167">
      <w:pPr>
        <w:rPr>
          <w:rFonts w:ascii="Arial" w:hAnsi="Arial" w:cs="Arial"/>
          <w:b/>
          <w:sz w:val="20"/>
          <w:lang w:val="it-IT"/>
        </w:rPr>
      </w:pPr>
    </w:p>
    <w:p w14:paraId="713B87D3" w14:textId="6B4FBA92" w:rsidR="00B638BE" w:rsidRPr="00B109D6" w:rsidRDefault="00B638BE" w:rsidP="00B638BE">
      <w:pPr>
        <w:ind w:firstLine="720"/>
        <w:rPr>
          <w:rFonts w:ascii="Arial" w:hAnsi="Arial" w:cs="Arial"/>
          <w:b/>
          <w:sz w:val="20"/>
          <w:lang w:val="sl-SI"/>
        </w:rPr>
      </w:pPr>
      <w:r w:rsidRPr="00B109D6">
        <w:rPr>
          <w:rFonts w:ascii="Arial" w:hAnsi="Arial" w:cs="Arial"/>
          <w:b/>
          <w:sz w:val="20"/>
          <w:lang w:val="it-IT"/>
        </w:rPr>
        <w:lastRenderedPageBreak/>
        <w:tab/>
      </w:r>
      <w:r w:rsidRPr="00B109D6">
        <w:rPr>
          <w:rFonts w:ascii="Arial" w:hAnsi="Arial" w:cs="Arial"/>
          <w:b/>
          <w:sz w:val="20"/>
          <w:lang w:val="sl-SI"/>
        </w:rPr>
        <w:t>Število prejetih predlogov in nagrade za leto 2023:</w:t>
      </w:r>
    </w:p>
    <w:p w14:paraId="2039BE90" w14:textId="13D69BB2" w:rsidR="00B638BE" w:rsidRPr="00B109D6" w:rsidRDefault="00B638BE" w:rsidP="00B22167">
      <w:pPr>
        <w:rPr>
          <w:rFonts w:ascii="Arial" w:hAnsi="Arial" w:cs="Arial"/>
          <w:b/>
          <w:sz w:val="20"/>
          <w:lang w:val="it-IT"/>
        </w:rPr>
      </w:pPr>
    </w:p>
    <w:p w14:paraId="29BC6B7F" w14:textId="77777777" w:rsidR="00B638BE" w:rsidRPr="00B109D6" w:rsidRDefault="00B638BE" w:rsidP="00B638BE">
      <w:pPr>
        <w:tabs>
          <w:tab w:val="left" w:pos="10490"/>
        </w:tabs>
        <w:ind w:left="2880"/>
        <w:jc w:val="both"/>
        <w:rPr>
          <w:rFonts w:ascii="Arial" w:hAnsi="Arial" w:cs="Arial"/>
          <w:b/>
          <w:color w:val="0070C0"/>
          <w:sz w:val="20"/>
          <w:highlight w:val="green"/>
        </w:rPr>
      </w:pPr>
    </w:p>
    <w:tbl>
      <w:tblPr>
        <w:tblW w:w="9095" w:type="dxa"/>
        <w:tblInd w:w="1395" w:type="dxa"/>
        <w:tblCellMar>
          <w:left w:w="70" w:type="dxa"/>
          <w:right w:w="70" w:type="dxa"/>
        </w:tblCellMar>
        <w:tblLook w:val="04A0" w:firstRow="1" w:lastRow="0" w:firstColumn="1" w:lastColumn="0" w:noHBand="0" w:noVBand="1"/>
      </w:tblPr>
      <w:tblGrid>
        <w:gridCol w:w="1355"/>
        <w:gridCol w:w="960"/>
        <w:gridCol w:w="960"/>
        <w:gridCol w:w="960"/>
        <w:gridCol w:w="1134"/>
        <w:gridCol w:w="1353"/>
        <w:gridCol w:w="704"/>
        <w:gridCol w:w="750"/>
        <w:gridCol w:w="919"/>
      </w:tblGrid>
      <w:tr w:rsidR="00B638BE" w:rsidRPr="00B109D6" w14:paraId="6A83A6B6" w14:textId="77777777" w:rsidTr="00054152">
        <w:trPr>
          <w:trHeight w:val="300"/>
        </w:trPr>
        <w:tc>
          <w:tcPr>
            <w:tcW w:w="1354" w:type="dxa"/>
            <w:tcBorders>
              <w:top w:val="nil"/>
              <w:left w:val="nil"/>
              <w:bottom w:val="nil"/>
              <w:right w:val="nil"/>
            </w:tcBorders>
            <w:shd w:val="clear" w:color="auto" w:fill="auto"/>
            <w:noWrap/>
            <w:vAlign w:val="bottom"/>
            <w:hideMark/>
          </w:tcPr>
          <w:p w14:paraId="3C74B1D7" w14:textId="77777777" w:rsidR="00B638BE" w:rsidRPr="00B109D6" w:rsidRDefault="00B638BE" w:rsidP="00054152">
            <w:pPr>
              <w:rPr>
                <w:rFonts w:ascii="Arial" w:hAnsi="Arial" w:cs="Arial"/>
                <w:b/>
                <w:bCs/>
                <w:color w:val="000000"/>
                <w:sz w:val="20"/>
                <w:lang w:eastAsia="sl-SI"/>
              </w:rPr>
            </w:pPr>
            <w:r w:rsidRPr="00B109D6">
              <w:rPr>
                <w:rFonts w:ascii="Arial" w:hAnsi="Arial" w:cs="Arial"/>
                <w:b/>
                <w:bCs/>
                <w:color w:val="000000"/>
                <w:sz w:val="20"/>
              </w:rPr>
              <w:t>PREDLOGI: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7629D" w14:textId="77777777" w:rsidR="00B638BE" w:rsidRPr="00B109D6" w:rsidRDefault="00B638BE" w:rsidP="00054152">
            <w:pPr>
              <w:jc w:val="center"/>
              <w:rPr>
                <w:rFonts w:ascii="Arial" w:hAnsi="Arial" w:cs="Arial"/>
                <w:color w:val="000000"/>
                <w:sz w:val="20"/>
              </w:rPr>
            </w:pPr>
            <w:r w:rsidRPr="00B109D6">
              <w:rPr>
                <w:rFonts w:ascii="Arial" w:hAnsi="Arial" w:cs="Arial"/>
                <w:color w:val="000000"/>
                <w:sz w:val="20"/>
              </w:rPr>
              <w:t>PN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8EF153F" w14:textId="77777777" w:rsidR="00B638BE" w:rsidRPr="00B109D6" w:rsidRDefault="00B638BE" w:rsidP="00054152">
            <w:pPr>
              <w:jc w:val="center"/>
              <w:rPr>
                <w:rFonts w:ascii="Arial" w:hAnsi="Arial" w:cs="Arial"/>
                <w:color w:val="000000"/>
                <w:sz w:val="20"/>
              </w:rPr>
            </w:pPr>
            <w:r w:rsidRPr="00B109D6">
              <w:rPr>
                <w:rFonts w:ascii="Arial" w:hAnsi="Arial" w:cs="Arial"/>
                <w:color w:val="000000"/>
                <w:sz w:val="20"/>
              </w:rPr>
              <w:t xml:space="preserve">NPS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70F0786" w14:textId="77777777" w:rsidR="00B638BE" w:rsidRPr="00B109D6" w:rsidRDefault="00B638BE" w:rsidP="00054152">
            <w:pPr>
              <w:jc w:val="center"/>
              <w:rPr>
                <w:rFonts w:ascii="Arial" w:hAnsi="Arial" w:cs="Arial"/>
                <w:color w:val="000000"/>
                <w:sz w:val="20"/>
              </w:rPr>
            </w:pPr>
            <w:r w:rsidRPr="00B109D6">
              <w:rPr>
                <w:rFonts w:ascii="Arial" w:hAnsi="Arial" w:cs="Arial"/>
                <w:color w:val="000000"/>
                <w:sz w:val="20"/>
              </w:rPr>
              <w:t>SKUPAJ</w:t>
            </w:r>
          </w:p>
        </w:tc>
        <w:tc>
          <w:tcPr>
            <w:tcW w:w="1152" w:type="dxa"/>
          </w:tcPr>
          <w:p w14:paraId="46A08043" w14:textId="77777777" w:rsidR="00B638BE" w:rsidRPr="00B109D6" w:rsidRDefault="00B638BE" w:rsidP="00054152">
            <w:pPr>
              <w:rPr>
                <w:rFonts w:ascii="Arial" w:hAnsi="Arial" w:cs="Arial"/>
                <w:b/>
                <w:bCs/>
                <w:color w:val="000000"/>
                <w:sz w:val="20"/>
              </w:rPr>
            </w:pPr>
          </w:p>
        </w:tc>
        <w:tc>
          <w:tcPr>
            <w:tcW w:w="1354" w:type="dxa"/>
            <w:tcBorders>
              <w:bottom w:val="single" w:sz="4" w:space="0" w:color="auto"/>
              <w:right w:val="single" w:sz="4" w:space="0" w:color="auto"/>
            </w:tcBorders>
            <w:vAlign w:val="bottom"/>
          </w:tcPr>
          <w:p w14:paraId="1665695A" w14:textId="77777777" w:rsidR="00B638BE" w:rsidRPr="00B109D6" w:rsidRDefault="00B638BE" w:rsidP="00054152">
            <w:pPr>
              <w:rPr>
                <w:rFonts w:ascii="Arial" w:hAnsi="Arial" w:cs="Arial"/>
                <w:sz w:val="20"/>
              </w:rPr>
            </w:pPr>
            <w:r w:rsidRPr="00B109D6">
              <w:rPr>
                <w:rFonts w:ascii="Arial" w:hAnsi="Arial" w:cs="Arial"/>
                <w:b/>
                <w:bCs/>
                <w:color w:val="000000"/>
                <w:sz w:val="20"/>
              </w:rPr>
              <w:t>KANDIDATI:</w:t>
            </w:r>
          </w:p>
        </w:tc>
        <w:tc>
          <w:tcPr>
            <w:tcW w:w="709" w:type="dxa"/>
            <w:tcBorders>
              <w:top w:val="single" w:sz="4" w:space="0" w:color="auto"/>
              <w:left w:val="single" w:sz="4" w:space="0" w:color="auto"/>
              <w:bottom w:val="single" w:sz="4" w:space="0" w:color="auto"/>
              <w:right w:val="single" w:sz="4" w:space="0" w:color="auto"/>
            </w:tcBorders>
            <w:vAlign w:val="center"/>
          </w:tcPr>
          <w:p w14:paraId="4B876175" w14:textId="77777777" w:rsidR="00B638BE" w:rsidRPr="00B109D6" w:rsidRDefault="00B638BE" w:rsidP="00054152">
            <w:pPr>
              <w:jc w:val="center"/>
              <w:rPr>
                <w:rFonts w:ascii="Arial" w:hAnsi="Arial" w:cs="Arial"/>
                <w:color w:val="000000"/>
                <w:sz w:val="20"/>
              </w:rPr>
            </w:pPr>
            <w:r w:rsidRPr="00B109D6">
              <w:rPr>
                <w:rFonts w:ascii="Arial" w:hAnsi="Arial" w:cs="Arial"/>
                <w:color w:val="000000"/>
                <w:sz w:val="20"/>
              </w:rPr>
              <w:t>PN</w:t>
            </w:r>
          </w:p>
        </w:tc>
        <w:tc>
          <w:tcPr>
            <w:tcW w:w="754" w:type="dxa"/>
            <w:tcBorders>
              <w:top w:val="single" w:sz="4" w:space="0" w:color="auto"/>
              <w:left w:val="single" w:sz="4" w:space="0" w:color="auto"/>
              <w:bottom w:val="single" w:sz="4" w:space="0" w:color="auto"/>
              <w:right w:val="single" w:sz="4" w:space="0" w:color="auto"/>
            </w:tcBorders>
            <w:vAlign w:val="center"/>
          </w:tcPr>
          <w:p w14:paraId="23B2B573" w14:textId="77777777" w:rsidR="00B638BE" w:rsidRPr="00B109D6" w:rsidRDefault="00B638BE" w:rsidP="00054152">
            <w:pPr>
              <w:jc w:val="center"/>
              <w:rPr>
                <w:rFonts w:ascii="Arial" w:hAnsi="Arial" w:cs="Arial"/>
                <w:color w:val="000000"/>
                <w:sz w:val="20"/>
              </w:rPr>
            </w:pPr>
            <w:r w:rsidRPr="00B109D6">
              <w:rPr>
                <w:rFonts w:ascii="Arial" w:hAnsi="Arial" w:cs="Arial"/>
                <w:color w:val="000000"/>
                <w:sz w:val="20"/>
              </w:rPr>
              <w:t>NPS</w:t>
            </w:r>
          </w:p>
        </w:tc>
        <w:tc>
          <w:tcPr>
            <w:tcW w:w="892" w:type="dxa"/>
            <w:tcBorders>
              <w:top w:val="single" w:sz="4" w:space="0" w:color="auto"/>
              <w:left w:val="single" w:sz="4" w:space="0" w:color="auto"/>
              <w:bottom w:val="single" w:sz="4" w:space="0" w:color="auto"/>
              <w:right w:val="single" w:sz="4" w:space="0" w:color="auto"/>
            </w:tcBorders>
            <w:vAlign w:val="center"/>
          </w:tcPr>
          <w:p w14:paraId="19E7BE7E" w14:textId="77777777" w:rsidR="00B638BE" w:rsidRPr="00B109D6" w:rsidRDefault="00B638BE" w:rsidP="00054152">
            <w:pPr>
              <w:jc w:val="center"/>
              <w:rPr>
                <w:rFonts w:ascii="Arial" w:hAnsi="Arial" w:cs="Arial"/>
                <w:color w:val="000000"/>
                <w:sz w:val="20"/>
              </w:rPr>
            </w:pPr>
            <w:r w:rsidRPr="00B109D6">
              <w:rPr>
                <w:rFonts w:ascii="Arial" w:hAnsi="Arial" w:cs="Arial"/>
                <w:color w:val="000000"/>
                <w:sz w:val="20"/>
              </w:rPr>
              <w:t>SKUPAJ</w:t>
            </w:r>
          </w:p>
        </w:tc>
      </w:tr>
      <w:tr w:rsidR="00B638BE" w:rsidRPr="00B109D6" w14:paraId="54ABEA06" w14:textId="77777777" w:rsidTr="00054152">
        <w:trPr>
          <w:trHeight w:val="300"/>
        </w:trPr>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F8422" w14:textId="77777777" w:rsidR="00B638BE" w:rsidRPr="00B109D6" w:rsidRDefault="00B638BE" w:rsidP="00054152">
            <w:pPr>
              <w:rPr>
                <w:rFonts w:ascii="Arial" w:hAnsi="Arial" w:cs="Arial"/>
                <w:color w:val="000000"/>
                <w:sz w:val="20"/>
              </w:rPr>
            </w:pPr>
            <w:r w:rsidRPr="00B109D6">
              <w:rPr>
                <w:rFonts w:ascii="Arial" w:hAnsi="Arial" w:cs="Arial"/>
                <w:color w:val="000000"/>
                <w:sz w:val="20"/>
              </w:rPr>
              <w:t xml:space="preserve">Književnost  </w:t>
            </w:r>
          </w:p>
        </w:tc>
        <w:tc>
          <w:tcPr>
            <w:tcW w:w="960" w:type="dxa"/>
            <w:tcBorders>
              <w:top w:val="nil"/>
              <w:left w:val="nil"/>
              <w:bottom w:val="single" w:sz="4" w:space="0" w:color="auto"/>
              <w:right w:val="single" w:sz="4" w:space="0" w:color="auto"/>
            </w:tcBorders>
            <w:shd w:val="clear" w:color="auto" w:fill="auto"/>
            <w:noWrap/>
            <w:hideMark/>
          </w:tcPr>
          <w:p w14:paraId="1D9CFB66" w14:textId="77777777" w:rsidR="00B638BE" w:rsidRPr="00B109D6" w:rsidRDefault="00B638BE" w:rsidP="00054152">
            <w:pPr>
              <w:jc w:val="center"/>
              <w:rPr>
                <w:rFonts w:ascii="Arial" w:hAnsi="Arial" w:cs="Arial"/>
                <w:color w:val="000000"/>
                <w:sz w:val="20"/>
              </w:rPr>
            </w:pPr>
            <w:r w:rsidRPr="00B109D6">
              <w:rPr>
                <w:rFonts w:ascii="Arial" w:hAnsi="Arial" w:cs="Arial"/>
                <w:sz w:val="20"/>
              </w:rPr>
              <w:t>13</w:t>
            </w:r>
          </w:p>
        </w:tc>
        <w:tc>
          <w:tcPr>
            <w:tcW w:w="960" w:type="dxa"/>
            <w:tcBorders>
              <w:top w:val="nil"/>
              <w:left w:val="nil"/>
              <w:bottom w:val="single" w:sz="4" w:space="0" w:color="auto"/>
              <w:right w:val="single" w:sz="4" w:space="0" w:color="auto"/>
            </w:tcBorders>
            <w:shd w:val="clear" w:color="auto" w:fill="auto"/>
            <w:noWrap/>
            <w:hideMark/>
          </w:tcPr>
          <w:p w14:paraId="2A6532E0" w14:textId="77777777" w:rsidR="00B638BE" w:rsidRPr="00B109D6" w:rsidRDefault="00B638BE" w:rsidP="00054152">
            <w:pPr>
              <w:jc w:val="center"/>
              <w:rPr>
                <w:rFonts w:ascii="Arial" w:hAnsi="Arial" w:cs="Arial"/>
                <w:color w:val="000000"/>
                <w:sz w:val="20"/>
              </w:rPr>
            </w:pPr>
            <w:r w:rsidRPr="00B109D6">
              <w:rPr>
                <w:rFonts w:ascii="Arial" w:hAnsi="Arial" w:cs="Arial"/>
                <w:sz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075D8568" w14:textId="77777777" w:rsidR="00B638BE" w:rsidRPr="00B109D6" w:rsidRDefault="00B638BE" w:rsidP="00054152">
            <w:pPr>
              <w:jc w:val="center"/>
              <w:rPr>
                <w:rFonts w:ascii="Arial" w:hAnsi="Arial" w:cs="Arial"/>
                <w:sz w:val="20"/>
              </w:rPr>
            </w:pPr>
            <w:r w:rsidRPr="00B109D6">
              <w:rPr>
                <w:rFonts w:ascii="Arial" w:hAnsi="Arial" w:cs="Arial"/>
                <w:sz w:val="20"/>
              </w:rPr>
              <w:t>25</w:t>
            </w:r>
          </w:p>
        </w:tc>
        <w:tc>
          <w:tcPr>
            <w:tcW w:w="0" w:type="auto"/>
            <w:tcBorders>
              <w:right w:val="single" w:sz="4" w:space="0" w:color="auto"/>
            </w:tcBorders>
          </w:tcPr>
          <w:p w14:paraId="29D3ABF1" w14:textId="77777777" w:rsidR="00B638BE" w:rsidRPr="00B109D6" w:rsidRDefault="00B638BE" w:rsidP="00054152">
            <w:pPr>
              <w:rPr>
                <w:rFonts w:ascii="Arial" w:hAnsi="Arial" w:cs="Arial"/>
                <w:color w:val="000000"/>
                <w:sz w:val="20"/>
              </w:rPr>
            </w:pPr>
          </w:p>
        </w:tc>
        <w:tc>
          <w:tcPr>
            <w:tcW w:w="0" w:type="auto"/>
            <w:tcBorders>
              <w:top w:val="single" w:sz="4" w:space="0" w:color="auto"/>
              <w:left w:val="single" w:sz="4" w:space="0" w:color="auto"/>
              <w:bottom w:val="single" w:sz="4" w:space="0" w:color="auto"/>
              <w:right w:val="single" w:sz="4" w:space="0" w:color="auto"/>
            </w:tcBorders>
            <w:vAlign w:val="bottom"/>
          </w:tcPr>
          <w:p w14:paraId="38780921" w14:textId="77777777" w:rsidR="00B638BE" w:rsidRPr="00B109D6" w:rsidRDefault="00B638BE" w:rsidP="00054152">
            <w:pPr>
              <w:rPr>
                <w:rFonts w:ascii="Arial" w:hAnsi="Arial" w:cs="Arial"/>
                <w:sz w:val="20"/>
              </w:rPr>
            </w:pPr>
            <w:r w:rsidRPr="00B109D6">
              <w:rPr>
                <w:rFonts w:ascii="Arial" w:hAnsi="Arial" w:cs="Arial"/>
                <w:color w:val="000000"/>
                <w:sz w:val="20"/>
              </w:rPr>
              <w:t xml:space="preserve">Književnost  </w:t>
            </w:r>
          </w:p>
        </w:tc>
        <w:tc>
          <w:tcPr>
            <w:tcW w:w="0" w:type="auto"/>
            <w:tcBorders>
              <w:top w:val="single" w:sz="4" w:space="0" w:color="auto"/>
              <w:left w:val="single" w:sz="4" w:space="0" w:color="auto"/>
              <w:bottom w:val="single" w:sz="4" w:space="0" w:color="auto"/>
              <w:right w:val="single" w:sz="4" w:space="0" w:color="auto"/>
            </w:tcBorders>
          </w:tcPr>
          <w:p w14:paraId="700302E3" w14:textId="77777777" w:rsidR="00B638BE" w:rsidRPr="00B109D6" w:rsidRDefault="00B638BE" w:rsidP="00054152">
            <w:pPr>
              <w:jc w:val="center"/>
              <w:rPr>
                <w:rFonts w:ascii="Arial" w:hAnsi="Arial" w:cs="Arial"/>
                <w:color w:val="000000"/>
                <w:sz w:val="20"/>
              </w:rPr>
            </w:pPr>
            <w:r w:rsidRPr="00B109D6">
              <w:rPr>
                <w:rFonts w:ascii="Arial" w:hAnsi="Arial" w:cs="Arial"/>
                <w:sz w:val="20"/>
              </w:rPr>
              <w:t>11</w:t>
            </w:r>
          </w:p>
        </w:tc>
        <w:tc>
          <w:tcPr>
            <w:tcW w:w="0" w:type="auto"/>
            <w:tcBorders>
              <w:top w:val="single" w:sz="4" w:space="0" w:color="auto"/>
              <w:left w:val="single" w:sz="4" w:space="0" w:color="auto"/>
              <w:bottom w:val="single" w:sz="4" w:space="0" w:color="auto"/>
              <w:right w:val="single" w:sz="4" w:space="0" w:color="auto"/>
            </w:tcBorders>
          </w:tcPr>
          <w:p w14:paraId="3E92BEBE" w14:textId="77777777" w:rsidR="00B638BE" w:rsidRPr="00B109D6" w:rsidRDefault="00B638BE" w:rsidP="00054152">
            <w:pPr>
              <w:jc w:val="center"/>
              <w:rPr>
                <w:rFonts w:ascii="Arial" w:hAnsi="Arial" w:cs="Arial"/>
                <w:color w:val="000000"/>
                <w:sz w:val="20"/>
              </w:rPr>
            </w:pPr>
            <w:r w:rsidRPr="00B109D6">
              <w:rPr>
                <w:rFonts w:ascii="Arial" w:hAnsi="Arial" w:cs="Arial"/>
                <w:sz w:val="20"/>
              </w:rPr>
              <w:t>7</w:t>
            </w:r>
          </w:p>
        </w:tc>
        <w:tc>
          <w:tcPr>
            <w:tcW w:w="0" w:type="auto"/>
            <w:tcBorders>
              <w:top w:val="single" w:sz="4" w:space="0" w:color="auto"/>
              <w:left w:val="single" w:sz="4" w:space="0" w:color="auto"/>
              <w:bottom w:val="single" w:sz="4" w:space="0" w:color="auto"/>
              <w:right w:val="single" w:sz="4" w:space="0" w:color="auto"/>
            </w:tcBorders>
          </w:tcPr>
          <w:p w14:paraId="1EAC57AA" w14:textId="77777777" w:rsidR="00B638BE" w:rsidRPr="00B109D6" w:rsidRDefault="00B638BE" w:rsidP="00054152">
            <w:pPr>
              <w:jc w:val="center"/>
              <w:rPr>
                <w:rFonts w:ascii="Arial" w:hAnsi="Arial" w:cs="Arial"/>
                <w:color w:val="000000"/>
                <w:sz w:val="20"/>
              </w:rPr>
            </w:pPr>
            <w:r w:rsidRPr="00B109D6">
              <w:rPr>
                <w:rFonts w:ascii="Arial" w:hAnsi="Arial" w:cs="Arial"/>
                <w:sz w:val="20"/>
              </w:rPr>
              <w:t>18</w:t>
            </w:r>
          </w:p>
        </w:tc>
      </w:tr>
      <w:tr w:rsidR="00B638BE" w:rsidRPr="00B109D6" w14:paraId="7853ED84" w14:textId="77777777" w:rsidTr="00054152">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623DDD24" w14:textId="77777777" w:rsidR="00B638BE" w:rsidRPr="00B109D6" w:rsidRDefault="00B638BE" w:rsidP="00054152">
            <w:pPr>
              <w:rPr>
                <w:rFonts w:ascii="Arial" w:hAnsi="Arial" w:cs="Arial"/>
                <w:color w:val="000000"/>
                <w:sz w:val="20"/>
              </w:rPr>
            </w:pPr>
            <w:r w:rsidRPr="00B109D6">
              <w:rPr>
                <w:rFonts w:ascii="Arial" w:hAnsi="Arial" w:cs="Arial"/>
                <w:color w:val="000000"/>
                <w:sz w:val="20"/>
              </w:rPr>
              <w:t xml:space="preserve">Glasba      </w:t>
            </w:r>
          </w:p>
        </w:tc>
        <w:tc>
          <w:tcPr>
            <w:tcW w:w="960" w:type="dxa"/>
            <w:tcBorders>
              <w:top w:val="nil"/>
              <w:left w:val="nil"/>
              <w:bottom w:val="single" w:sz="4" w:space="0" w:color="auto"/>
              <w:right w:val="single" w:sz="4" w:space="0" w:color="auto"/>
            </w:tcBorders>
            <w:shd w:val="clear" w:color="auto" w:fill="auto"/>
            <w:noWrap/>
            <w:hideMark/>
          </w:tcPr>
          <w:p w14:paraId="7A599CAB" w14:textId="77777777" w:rsidR="00B638BE" w:rsidRPr="00B109D6" w:rsidRDefault="00B638BE" w:rsidP="00054152">
            <w:pPr>
              <w:jc w:val="center"/>
              <w:rPr>
                <w:rFonts w:ascii="Arial" w:hAnsi="Arial" w:cs="Arial"/>
                <w:color w:val="000000"/>
                <w:sz w:val="20"/>
              </w:rPr>
            </w:pPr>
            <w:r w:rsidRPr="00B109D6">
              <w:rPr>
                <w:rFonts w:ascii="Arial" w:hAnsi="Arial" w:cs="Arial"/>
                <w:sz w:val="20"/>
              </w:rPr>
              <w:t>10</w:t>
            </w:r>
          </w:p>
        </w:tc>
        <w:tc>
          <w:tcPr>
            <w:tcW w:w="960" w:type="dxa"/>
            <w:tcBorders>
              <w:top w:val="nil"/>
              <w:left w:val="nil"/>
              <w:bottom w:val="single" w:sz="4" w:space="0" w:color="auto"/>
              <w:right w:val="single" w:sz="4" w:space="0" w:color="auto"/>
            </w:tcBorders>
            <w:shd w:val="clear" w:color="auto" w:fill="auto"/>
            <w:noWrap/>
            <w:hideMark/>
          </w:tcPr>
          <w:p w14:paraId="5ADC5038" w14:textId="77777777" w:rsidR="00B638BE" w:rsidRPr="00B109D6" w:rsidRDefault="00B638BE" w:rsidP="00054152">
            <w:pPr>
              <w:jc w:val="center"/>
              <w:rPr>
                <w:rFonts w:ascii="Arial" w:hAnsi="Arial" w:cs="Arial"/>
                <w:color w:val="000000"/>
                <w:sz w:val="20"/>
              </w:rPr>
            </w:pPr>
            <w:r w:rsidRPr="00B109D6">
              <w:rPr>
                <w:rFonts w:ascii="Arial" w:hAnsi="Arial" w:cs="Arial"/>
                <w:sz w:val="20"/>
              </w:rPr>
              <w:t>18</w:t>
            </w:r>
          </w:p>
        </w:tc>
        <w:tc>
          <w:tcPr>
            <w:tcW w:w="960" w:type="dxa"/>
            <w:tcBorders>
              <w:top w:val="nil"/>
              <w:left w:val="nil"/>
              <w:bottom w:val="single" w:sz="4" w:space="0" w:color="auto"/>
              <w:right w:val="single" w:sz="4" w:space="0" w:color="auto"/>
            </w:tcBorders>
            <w:shd w:val="clear" w:color="auto" w:fill="auto"/>
            <w:noWrap/>
            <w:vAlign w:val="center"/>
            <w:hideMark/>
          </w:tcPr>
          <w:p w14:paraId="50FE572C" w14:textId="77777777" w:rsidR="00B638BE" w:rsidRPr="00B109D6" w:rsidRDefault="00B638BE" w:rsidP="00054152">
            <w:pPr>
              <w:jc w:val="center"/>
              <w:rPr>
                <w:rFonts w:ascii="Arial" w:hAnsi="Arial" w:cs="Arial"/>
                <w:sz w:val="20"/>
              </w:rPr>
            </w:pPr>
            <w:r w:rsidRPr="00B109D6">
              <w:rPr>
                <w:rFonts w:ascii="Arial" w:hAnsi="Arial" w:cs="Arial"/>
                <w:sz w:val="20"/>
              </w:rPr>
              <w:t>28</w:t>
            </w:r>
          </w:p>
        </w:tc>
        <w:tc>
          <w:tcPr>
            <w:tcW w:w="0" w:type="auto"/>
            <w:tcBorders>
              <w:right w:val="single" w:sz="4" w:space="0" w:color="auto"/>
            </w:tcBorders>
          </w:tcPr>
          <w:p w14:paraId="4863233A" w14:textId="77777777" w:rsidR="00B638BE" w:rsidRPr="00B109D6" w:rsidRDefault="00B638BE" w:rsidP="00054152">
            <w:pPr>
              <w:rPr>
                <w:rFonts w:ascii="Arial" w:hAnsi="Arial" w:cs="Arial"/>
                <w:color w:val="000000"/>
                <w:sz w:val="20"/>
              </w:rPr>
            </w:pPr>
          </w:p>
        </w:tc>
        <w:tc>
          <w:tcPr>
            <w:tcW w:w="0" w:type="auto"/>
            <w:tcBorders>
              <w:top w:val="single" w:sz="4" w:space="0" w:color="auto"/>
              <w:left w:val="single" w:sz="4" w:space="0" w:color="auto"/>
              <w:bottom w:val="single" w:sz="4" w:space="0" w:color="auto"/>
              <w:right w:val="single" w:sz="4" w:space="0" w:color="auto"/>
            </w:tcBorders>
            <w:vAlign w:val="bottom"/>
          </w:tcPr>
          <w:p w14:paraId="1E4B45A8" w14:textId="77777777" w:rsidR="00B638BE" w:rsidRPr="00B109D6" w:rsidRDefault="00B638BE" w:rsidP="00054152">
            <w:pPr>
              <w:rPr>
                <w:rFonts w:ascii="Arial" w:hAnsi="Arial" w:cs="Arial"/>
                <w:sz w:val="20"/>
              </w:rPr>
            </w:pPr>
            <w:r w:rsidRPr="00B109D6">
              <w:rPr>
                <w:rFonts w:ascii="Arial" w:hAnsi="Arial" w:cs="Arial"/>
                <w:color w:val="000000"/>
                <w:sz w:val="20"/>
              </w:rPr>
              <w:t xml:space="preserve">Glasba      </w:t>
            </w:r>
          </w:p>
        </w:tc>
        <w:tc>
          <w:tcPr>
            <w:tcW w:w="0" w:type="auto"/>
            <w:tcBorders>
              <w:top w:val="single" w:sz="4" w:space="0" w:color="auto"/>
              <w:left w:val="single" w:sz="4" w:space="0" w:color="auto"/>
              <w:bottom w:val="single" w:sz="4" w:space="0" w:color="auto"/>
              <w:right w:val="single" w:sz="4" w:space="0" w:color="auto"/>
            </w:tcBorders>
          </w:tcPr>
          <w:p w14:paraId="48BC12DA" w14:textId="77777777" w:rsidR="00B638BE" w:rsidRPr="00B109D6" w:rsidRDefault="00B638BE" w:rsidP="00054152">
            <w:pPr>
              <w:jc w:val="center"/>
              <w:rPr>
                <w:rFonts w:ascii="Arial" w:hAnsi="Arial" w:cs="Arial"/>
                <w:color w:val="000000"/>
                <w:sz w:val="20"/>
              </w:rPr>
            </w:pPr>
            <w:r w:rsidRPr="00B109D6">
              <w:rPr>
                <w:rFonts w:ascii="Arial" w:hAnsi="Arial" w:cs="Arial"/>
                <w:sz w:val="20"/>
              </w:rPr>
              <w:t>10</w:t>
            </w:r>
          </w:p>
        </w:tc>
        <w:tc>
          <w:tcPr>
            <w:tcW w:w="0" w:type="auto"/>
            <w:tcBorders>
              <w:top w:val="single" w:sz="4" w:space="0" w:color="auto"/>
              <w:left w:val="single" w:sz="4" w:space="0" w:color="auto"/>
              <w:bottom w:val="single" w:sz="4" w:space="0" w:color="auto"/>
              <w:right w:val="single" w:sz="4" w:space="0" w:color="auto"/>
            </w:tcBorders>
          </w:tcPr>
          <w:p w14:paraId="722C0058" w14:textId="77777777" w:rsidR="00B638BE" w:rsidRPr="00B109D6" w:rsidRDefault="00B638BE" w:rsidP="00054152">
            <w:pPr>
              <w:jc w:val="center"/>
              <w:rPr>
                <w:rFonts w:ascii="Arial" w:hAnsi="Arial" w:cs="Arial"/>
                <w:color w:val="000000"/>
                <w:sz w:val="20"/>
              </w:rPr>
            </w:pPr>
            <w:r w:rsidRPr="00B109D6">
              <w:rPr>
                <w:rFonts w:ascii="Arial" w:hAnsi="Arial" w:cs="Arial"/>
                <w:sz w:val="20"/>
              </w:rPr>
              <w:t>17</w:t>
            </w:r>
          </w:p>
        </w:tc>
        <w:tc>
          <w:tcPr>
            <w:tcW w:w="0" w:type="auto"/>
            <w:tcBorders>
              <w:top w:val="single" w:sz="4" w:space="0" w:color="auto"/>
              <w:left w:val="single" w:sz="4" w:space="0" w:color="auto"/>
              <w:bottom w:val="single" w:sz="4" w:space="0" w:color="auto"/>
              <w:right w:val="single" w:sz="4" w:space="0" w:color="auto"/>
            </w:tcBorders>
          </w:tcPr>
          <w:p w14:paraId="1D16374B" w14:textId="77777777" w:rsidR="00B638BE" w:rsidRPr="00B109D6" w:rsidRDefault="00B638BE" w:rsidP="00054152">
            <w:pPr>
              <w:jc w:val="center"/>
              <w:rPr>
                <w:rFonts w:ascii="Arial" w:hAnsi="Arial" w:cs="Arial"/>
                <w:color w:val="000000"/>
                <w:sz w:val="20"/>
              </w:rPr>
            </w:pPr>
            <w:r w:rsidRPr="00B109D6">
              <w:rPr>
                <w:rFonts w:ascii="Arial" w:hAnsi="Arial" w:cs="Arial"/>
                <w:sz w:val="20"/>
              </w:rPr>
              <w:t>26</w:t>
            </w:r>
          </w:p>
        </w:tc>
      </w:tr>
      <w:tr w:rsidR="00B638BE" w:rsidRPr="00B109D6" w14:paraId="7231B875" w14:textId="77777777" w:rsidTr="00054152">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46CBE6C6" w14:textId="77777777" w:rsidR="00B638BE" w:rsidRPr="00B109D6" w:rsidRDefault="00B638BE" w:rsidP="00054152">
            <w:pPr>
              <w:rPr>
                <w:rFonts w:ascii="Arial" w:hAnsi="Arial" w:cs="Arial"/>
                <w:color w:val="000000"/>
                <w:sz w:val="20"/>
              </w:rPr>
            </w:pPr>
            <w:r w:rsidRPr="00B109D6">
              <w:rPr>
                <w:rFonts w:ascii="Arial" w:hAnsi="Arial" w:cs="Arial"/>
                <w:color w:val="000000"/>
                <w:sz w:val="20"/>
              </w:rPr>
              <w:t>Likovne</w:t>
            </w:r>
          </w:p>
        </w:tc>
        <w:tc>
          <w:tcPr>
            <w:tcW w:w="960" w:type="dxa"/>
            <w:tcBorders>
              <w:top w:val="nil"/>
              <w:left w:val="nil"/>
              <w:bottom w:val="single" w:sz="4" w:space="0" w:color="auto"/>
              <w:right w:val="single" w:sz="4" w:space="0" w:color="auto"/>
            </w:tcBorders>
            <w:shd w:val="clear" w:color="auto" w:fill="auto"/>
            <w:noWrap/>
            <w:hideMark/>
          </w:tcPr>
          <w:p w14:paraId="176123A8" w14:textId="77777777" w:rsidR="00B638BE" w:rsidRPr="00B109D6" w:rsidRDefault="00B638BE" w:rsidP="00054152">
            <w:pPr>
              <w:jc w:val="center"/>
              <w:rPr>
                <w:rFonts w:ascii="Arial" w:hAnsi="Arial" w:cs="Arial"/>
                <w:color w:val="000000"/>
                <w:sz w:val="20"/>
              </w:rPr>
            </w:pPr>
            <w:r w:rsidRPr="00B109D6">
              <w:rPr>
                <w:rFonts w:ascii="Arial" w:hAnsi="Arial" w:cs="Arial"/>
                <w:sz w:val="20"/>
              </w:rPr>
              <w:t>15</w:t>
            </w:r>
          </w:p>
        </w:tc>
        <w:tc>
          <w:tcPr>
            <w:tcW w:w="960" w:type="dxa"/>
            <w:tcBorders>
              <w:top w:val="nil"/>
              <w:left w:val="nil"/>
              <w:bottom w:val="single" w:sz="4" w:space="0" w:color="auto"/>
              <w:right w:val="single" w:sz="4" w:space="0" w:color="auto"/>
            </w:tcBorders>
            <w:shd w:val="clear" w:color="auto" w:fill="auto"/>
            <w:noWrap/>
            <w:hideMark/>
          </w:tcPr>
          <w:p w14:paraId="04A1A2D3" w14:textId="77777777" w:rsidR="00B638BE" w:rsidRPr="00B109D6" w:rsidRDefault="00B638BE" w:rsidP="00054152">
            <w:pPr>
              <w:jc w:val="center"/>
              <w:rPr>
                <w:rFonts w:ascii="Arial" w:hAnsi="Arial" w:cs="Arial"/>
                <w:color w:val="000000"/>
                <w:sz w:val="20"/>
              </w:rPr>
            </w:pPr>
            <w:r w:rsidRPr="00B109D6">
              <w:rPr>
                <w:rFonts w:ascii="Arial" w:hAnsi="Arial" w:cs="Arial"/>
                <w:sz w:val="20"/>
              </w:rPr>
              <w:t>14</w:t>
            </w:r>
          </w:p>
        </w:tc>
        <w:tc>
          <w:tcPr>
            <w:tcW w:w="960" w:type="dxa"/>
            <w:tcBorders>
              <w:top w:val="nil"/>
              <w:left w:val="nil"/>
              <w:bottom w:val="single" w:sz="4" w:space="0" w:color="auto"/>
              <w:right w:val="single" w:sz="4" w:space="0" w:color="auto"/>
            </w:tcBorders>
            <w:shd w:val="clear" w:color="auto" w:fill="auto"/>
            <w:noWrap/>
            <w:vAlign w:val="center"/>
            <w:hideMark/>
          </w:tcPr>
          <w:p w14:paraId="47F0345F" w14:textId="77777777" w:rsidR="00B638BE" w:rsidRPr="00B109D6" w:rsidRDefault="00B638BE" w:rsidP="00054152">
            <w:pPr>
              <w:jc w:val="center"/>
              <w:rPr>
                <w:rFonts w:ascii="Arial" w:hAnsi="Arial" w:cs="Arial"/>
                <w:sz w:val="20"/>
              </w:rPr>
            </w:pPr>
            <w:r w:rsidRPr="00B109D6">
              <w:rPr>
                <w:rFonts w:ascii="Arial" w:hAnsi="Arial" w:cs="Arial"/>
                <w:sz w:val="20"/>
              </w:rPr>
              <w:t>29</w:t>
            </w:r>
          </w:p>
        </w:tc>
        <w:tc>
          <w:tcPr>
            <w:tcW w:w="0" w:type="auto"/>
            <w:tcBorders>
              <w:right w:val="single" w:sz="4" w:space="0" w:color="auto"/>
            </w:tcBorders>
          </w:tcPr>
          <w:p w14:paraId="6515F16F" w14:textId="77777777" w:rsidR="00B638BE" w:rsidRPr="00B109D6" w:rsidRDefault="00B638BE" w:rsidP="00054152">
            <w:pPr>
              <w:rPr>
                <w:rFonts w:ascii="Arial" w:hAnsi="Arial" w:cs="Arial"/>
                <w:color w:val="000000"/>
                <w:sz w:val="20"/>
              </w:rPr>
            </w:pPr>
          </w:p>
        </w:tc>
        <w:tc>
          <w:tcPr>
            <w:tcW w:w="0" w:type="auto"/>
            <w:tcBorders>
              <w:top w:val="single" w:sz="4" w:space="0" w:color="auto"/>
              <w:left w:val="single" w:sz="4" w:space="0" w:color="auto"/>
              <w:bottom w:val="single" w:sz="4" w:space="0" w:color="auto"/>
              <w:right w:val="single" w:sz="4" w:space="0" w:color="auto"/>
            </w:tcBorders>
            <w:vAlign w:val="bottom"/>
          </w:tcPr>
          <w:p w14:paraId="15DC0FC3" w14:textId="77777777" w:rsidR="00B638BE" w:rsidRPr="00B109D6" w:rsidRDefault="00B638BE" w:rsidP="00054152">
            <w:pPr>
              <w:rPr>
                <w:rFonts w:ascii="Arial" w:hAnsi="Arial" w:cs="Arial"/>
                <w:sz w:val="20"/>
              </w:rPr>
            </w:pPr>
            <w:r w:rsidRPr="00B109D6">
              <w:rPr>
                <w:rFonts w:ascii="Arial" w:hAnsi="Arial" w:cs="Arial"/>
                <w:color w:val="000000"/>
                <w:sz w:val="20"/>
              </w:rPr>
              <w:t>Likovne</w:t>
            </w:r>
          </w:p>
        </w:tc>
        <w:tc>
          <w:tcPr>
            <w:tcW w:w="0" w:type="auto"/>
            <w:tcBorders>
              <w:top w:val="single" w:sz="4" w:space="0" w:color="auto"/>
              <w:left w:val="single" w:sz="4" w:space="0" w:color="auto"/>
              <w:bottom w:val="single" w:sz="4" w:space="0" w:color="auto"/>
              <w:right w:val="single" w:sz="4" w:space="0" w:color="auto"/>
            </w:tcBorders>
          </w:tcPr>
          <w:p w14:paraId="3655568D" w14:textId="77777777" w:rsidR="00B638BE" w:rsidRPr="00B109D6" w:rsidRDefault="00B638BE" w:rsidP="00054152">
            <w:pPr>
              <w:jc w:val="center"/>
              <w:rPr>
                <w:rFonts w:ascii="Arial" w:hAnsi="Arial" w:cs="Arial"/>
                <w:color w:val="000000"/>
                <w:sz w:val="20"/>
              </w:rPr>
            </w:pPr>
            <w:r w:rsidRPr="00B109D6">
              <w:rPr>
                <w:rFonts w:ascii="Arial" w:hAnsi="Arial" w:cs="Arial"/>
                <w:sz w:val="20"/>
              </w:rPr>
              <w:t>11</w:t>
            </w:r>
          </w:p>
        </w:tc>
        <w:tc>
          <w:tcPr>
            <w:tcW w:w="0" w:type="auto"/>
            <w:tcBorders>
              <w:top w:val="single" w:sz="4" w:space="0" w:color="auto"/>
              <w:left w:val="single" w:sz="4" w:space="0" w:color="auto"/>
              <w:bottom w:val="single" w:sz="4" w:space="0" w:color="auto"/>
              <w:right w:val="single" w:sz="4" w:space="0" w:color="auto"/>
            </w:tcBorders>
          </w:tcPr>
          <w:p w14:paraId="02E6273C" w14:textId="77777777" w:rsidR="00B638BE" w:rsidRPr="00B109D6" w:rsidRDefault="00B638BE" w:rsidP="00054152">
            <w:pPr>
              <w:jc w:val="center"/>
              <w:rPr>
                <w:rFonts w:ascii="Arial" w:hAnsi="Arial" w:cs="Arial"/>
                <w:color w:val="000000"/>
                <w:sz w:val="20"/>
              </w:rPr>
            </w:pPr>
            <w:r w:rsidRPr="00B109D6">
              <w:rPr>
                <w:rFonts w:ascii="Arial" w:hAnsi="Arial" w:cs="Arial"/>
                <w:sz w:val="20"/>
              </w:rPr>
              <w:t>12</w:t>
            </w:r>
          </w:p>
        </w:tc>
        <w:tc>
          <w:tcPr>
            <w:tcW w:w="0" w:type="auto"/>
            <w:tcBorders>
              <w:top w:val="single" w:sz="4" w:space="0" w:color="auto"/>
              <w:left w:val="single" w:sz="4" w:space="0" w:color="auto"/>
              <w:bottom w:val="single" w:sz="4" w:space="0" w:color="auto"/>
              <w:right w:val="single" w:sz="4" w:space="0" w:color="auto"/>
            </w:tcBorders>
          </w:tcPr>
          <w:p w14:paraId="527BCB43" w14:textId="77777777" w:rsidR="00B638BE" w:rsidRPr="00B109D6" w:rsidRDefault="00B638BE" w:rsidP="00054152">
            <w:pPr>
              <w:jc w:val="center"/>
              <w:rPr>
                <w:rFonts w:ascii="Arial" w:hAnsi="Arial" w:cs="Arial"/>
                <w:color w:val="000000"/>
                <w:sz w:val="20"/>
              </w:rPr>
            </w:pPr>
            <w:r w:rsidRPr="00B109D6">
              <w:rPr>
                <w:rFonts w:ascii="Arial" w:hAnsi="Arial" w:cs="Arial"/>
                <w:sz w:val="20"/>
              </w:rPr>
              <w:t>22</w:t>
            </w:r>
          </w:p>
        </w:tc>
      </w:tr>
      <w:tr w:rsidR="00B638BE" w:rsidRPr="00B109D6" w14:paraId="6573D302" w14:textId="77777777" w:rsidTr="00054152">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787E5FA7" w14:textId="77777777" w:rsidR="00B638BE" w:rsidRPr="00B109D6" w:rsidRDefault="00B638BE" w:rsidP="00054152">
            <w:pPr>
              <w:rPr>
                <w:rFonts w:ascii="Arial" w:hAnsi="Arial" w:cs="Arial"/>
                <w:color w:val="000000"/>
                <w:sz w:val="20"/>
              </w:rPr>
            </w:pPr>
            <w:r w:rsidRPr="00B109D6">
              <w:rPr>
                <w:rFonts w:ascii="Arial" w:hAnsi="Arial" w:cs="Arial"/>
                <w:color w:val="000000"/>
                <w:sz w:val="20"/>
              </w:rPr>
              <w:t xml:space="preserve">Uprizorit. </w:t>
            </w:r>
          </w:p>
        </w:tc>
        <w:tc>
          <w:tcPr>
            <w:tcW w:w="960" w:type="dxa"/>
            <w:tcBorders>
              <w:top w:val="nil"/>
              <w:left w:val="nil"/>
              <w:bottom w:val="single" w:sz="4" w:space="0" w:color="auto"/>
              <w:right w:val="single" w:sz="4" w:space="0" w:color="auto"/>
            </w:tcBorders>
            <w:shd w:val="clear" w:color="auto" w:fill="auto"/>
            <w:noWrap/>
            <w:hideMark/>
          </w:tcPr>
          <w:p w14:paraId="23289350" w14:textId="77777777" w:rsidR="00B638BE" w:rsidRPr="00B109D6" w:rsidRDefault="00B638BE" w:rsidP="00054152">
            <w:pPr>
              <w:jc w:val="center"/>
              <w:rPr>
                <w:rFonts w:ascii="Arial" w:hAnsi="Arial" w:cs="Arial"/>
                <w:color w:val="000000"/>
                <w:sz w:val="20"/>
              </w:rPr>
            </w:pPr>
            <w:r w:rsidRPr="00B109D6">
              <w:rPr>
                <w:rFonts w:ascii="Arial" w:hAnsi="Arial" w:cs="Arial"/>
                <w:sz w:val="20"/>
              </w:rPr>
              <w:t>12</w:t>
            </w:r>
          </w:p>
        </w:tc>
        <w:tc>
          <w:tcPr>
            <w:tcW w:w="960" w:type="dxa"/>
            <w:tcBorders>
              <w:top w:val="nil"/>
              <w:left w:val="nil"/>
              <w:bottom w:val="single" w:sz="4" w:space="0" w:color="auto"/>
              <w:right w:val="single" w:sz="4" w:space="0" w:color="auto"/>
            </w:tcBorders>
            <w:shd w:val="clear" w:color="auto" w:fill="auto"/>
            <w:noWrap/>
            <w:hideMark/>
          </w:tcPr>
          <w:p w14:paraId="66A83176" w14:textId="77777777" w:rsidR="00B638BE" w:rsidRPr="00B109D6" w:rsidRDefault="00B638BE" w:rsidP="00054152">
            <w:pPr>
              <w:jc w:val="center"/>
              <w:rPr>
                <w:rFonts w:ascii="Arial" w:hAnsi="Arial" w:cs="Arial"/>
                <w:color w:val="000000"/>
                <w:sz w:val="20"/>
              </w:rPr>
            </w:pPr>
            <w:r w:rsidRPr="00B109D6">
              <w:rPr>
                <w:rFonts w:ascii="Arial" w:hAnsi="Arial" w:cs="Arial"/>
                <w:sz w:val="20"/>
              </w:rPr>
              <w:t>15</w:t>
            </w:r>
          </w:p>
        </w:tc>
        <w:tc>
          <w:tcPr>
            <w:tcW w:w="960" w:type="dxa"/>
            <w:tcBorders>
              <w:top w:val="nil"/>
              <w:left w:val="nil"/>
              <w:bottom w:val="single" w:sz="4" w:space="0" w:color="auto"/>
              <w:right w:val="single" w:sz="4" w:space="0" w:color="auto"/>
            </w:tcBorders>
            <w:shd w:val="clear" w:color="auto" w:fill="auto"/>
            <w:noWrap/>
            <w:vAlign w:val="center"/>
            <w:hideMark/>
          </w:tcPr>
          <w:p w14:paraId="5D7E6E0E" w14:textId="77777777" w:rsidR="00B638BE" w:rsidRPr="00B109D6" w:rsidRDefault="00B638BE" w:rsidP="00054152">
            <w:pPr>
              <w:jc w:val="center"/>
              <w:rPr>
                <w:rFonts w:ascii="Arial" w:hAnsi="Arial" w:cs="Arial"/>
                <w:sz w:val="20"/>
              </w:rPr>
            </w:pPr>
            <w:r w:rsidRPr="00B109D6">
              <w:rPr>
                <w:rFonts w:ascii="Arial" w:hAnsi="Arial" w:cs="Arial"/>
                <w:sz w:val="20"/>
              </w:rPr>
              <w:t>27</w:t>
            </w:r>
          </w:p>
        </w:tc>
        <w:tc>
          <w:tcPr>
            <w:tcW w:w="0" w:type="auto"/>
            <w:tcBorders>
              <w:right w:val="single" w:sz="4" w:space="0" w:color="auto"/>
            </w:tcBorders>
          </w:tcPr>
          <w:p w14:paraId="56510865" w14:textId="77777777" w:rsidR="00B638BE" w:rsidRPr="00B109D6" w:rsidRDefault="00B638BE" w:rsidP="00054152">
            <w:pPr>
              <w:rPr>
                <w:rFonts w:ascii="Arial" w:hAnsi="Arial" w:cs="Arial"/>
                <w:color w:val="000000"/>
                <w:sz w:val="20"/>
              </w:rPr>
            </w:pPr>
          </w:p>
        </w:tc>
        <w:tc>
          <w:tcPr>
            <w:tcW w:w="0" w:type="auto"/>
            <w:tcBorders>
              <w:top w:val="single" w:sz="4" w:space="0" w:color="auto"/>
              <w:left w:val="single" w:sz="4" w:space="0" w:color="auto"/>
              <w:bottom w:val="single" w:sz="4" w:space="0" w:color="auto"/>
              <w:right w:val="single" w:sz="4" w:space="0" w:color="auto"/>
            </w:tcBorders>
            <w:vAlign w:val="bottom"/>
          </w:tcPr>
          <w:p w14:paraId="7DBBE773" w14:textId="77777777" w:rsidR="00B638BE" w:rsidRPr="00B109D6" w:rsidRDefault="00B638BE" w:rsidP="00054152">
            <w:pPr>
              <w:rPr>
                <w:rFonts w:ascii="Arial" w:hAnsi="Arial" w:cs="Arial"/>
                <w:sz w:val="20"/>
              </w:rPr>
            </w:pPr>
            <w:r w:rsidRPr="00B109D6">
              <w:rPr>
                <w:rFonts w:ascii="Arial" w:hAnsi="Arial" w:cs="Arial"/>
                <w:color w:val="000000"/>
                <w:sz w:val="20"/>
              </w:rPr>
              <w:t xml:space="preserve">Uprizorit. </w:t>
            </w:r>
          </w:p>
        </w:tc>
        <w:tc>
          <w:tcPr>
            <w:tcW w:w="0" w:type="auto"/>
            <w:tcBorders>
              <w:top w:val="single" w:sz="4" w:space="0" w:color="auto"/>
              <w:left w:val="single" w:sz="4" w:space="0" w:color="auto"/>
              <w:bottom w:val="single" w:sz="4" w:space="0" w:color="auto"/>
              <w:right w:val="single" w:sz="4" w:space="0" w:color="auto"/>
            </w:tcBorders>
          </w:tcPr>
          <w:p w14:paraId="2CAB2209" w14:textId="77777777" w:rsidR="00B638BE" w:rsidRPr="00B109D6" w:rsidRDefault="00B638BE" w:rsidP="00054152">
            <w:pPr>
              <w:jc w:val="center"/>
              <w:rPr>
                <w:rFonts w:ascii="Arial" w:hAnsi="Arial" w:cs="Arial"/>
                <w:color w:val="000000"/>
                <w:sz w:val="20"/>
              </w:rPr>
            </w:pPr>
            <w:r w:rsidRPr="00B109D6">
              <w:rPr>
                <w:rFonts w:ascii="Arial" w:hAnsi="Arial" w:cs="Arial"/>
                <w:sz w:val="20"/>
              </w:rPr>
              <w:t>10</w:t>
            </w:r>
          </w:p>
        </w:tc>
        <w:tc>
          <w:tcPr>
            <w:tcW w:w="0" w:type="auto"/>
            <w:tcBorders>
              <w:top w:val="single" w:sz="4" w:space="0" w:color="auto"/>
              <w:left w:val="single" w:sz="4" w:space="0" w:color="auto"/>
              <w:bottom w:val="single" w:sz="4" w:space="0" w:color="auto"/>
              <w:right w:val="single" w:sz="4" w:space="0" w:color="auto"/>
            </w:tcBorders>
          </w:tcPr>
          <w:p w14:paraId="3C458577" w14:textId="77777777" w:rsidR="00B638BE" w:rsidRPr="00B109D6" w:rsidRDefault="00B638BE" w:rsidP="00054152">
            <w:pPr>
              <w:jc w:val="center"/>
              <w:rPr>
                <w:rFonts w:ascii="Arial" w:hAnsi="Arial" w:cs="Arial"/>
                <w:color w:val="000000"/>
                <w:sz w:val="20"/>
              </w:rPr>
            </w:pPr>
            <w:r w:rsidRPr="00B109D6">
              <w:rPr>
                <w:rFonts w:ascii="Arial" w:hAnsi="Arial" w:cs="Arial"/>
                <w:sz w:val="20"/>
              </w:rPr>
              <w:t>15</w:t>
            </w:r>
          </w:p>
        </w:tc>
        <w:tc>
          <w:tcPr>
            <w:tcW w:w="0" w:type="auto"/>
            <w:tcBorders>
              <w:top w:val="single" w:sz="4" w:space="0" w:color="auto"/>
              <w:left w:val="single" w:sz="4" w:space="0" w:color="auto"/>
              <w:bottom w:val="single" w:sz="4" w:space="0" w:color="auto"/>
              <w:right w:val="single" w:sz="4" w:space="0" w:color="auto"/>
            </w:tcBorders>
          </w:tcPr>
          <w:p w14:paraId="521E0A09" w14:textId="77777777" w:rsidR="00B638BE" w:rsidRPr="00B109D6" w:rsidRDefault="00B638BE" w:rsidP="00054152">
            <w:pPr>
              <w:jc w:val="center"/>
              <w:rPr>
                <w:rFonts w:ascii="Arial" w:hAnsi="Arial" w:cs="Arial"/>
                <w:color w:val="000000"/>
                <w:sz w:val="20"/>
              </w:rPr>
            </w:pPr>
            <w:r w:rsidRPr="00B109D6">
              <w:rPr>
                <w:rFonts w:ascii="Arial" w:hAnsi="Arial" w:cs="Arial"/>
                <w:sz w:val="20"/>
              </w:rPr>
              <w:t>24</w:t>
            </w:r>
          </w:p>
        </w:tc>
      </w:tr>
      <w:tr w:rsidR="00B638BE" w:rsidRPr="00B109D6" w14:paraId="2F718B26" w14:textId="77777777" w:rsidTr="00054152">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2772E877" w14:textId="77777777" w:rsidR="00B638BE" w:rsidRPr="00B109D6" w:rsidRDefault="00B638BE" w:rsidP="00054152">
            <w:pPr>
              <w:rPr>
                <w:rFonts w:ascii="Arial" w:hAnsi="Arial" w:cs="Arial"/>
                <w:color w:val="000000"/>
                <w:sz w:val="20"/>
              </w:rPr>
            </w:pPr>
            <w:r w:rsidRPr="00B109D6">
              <w:rPr>
                <w:rFonts w:ascii="Arial" w:hAnsi="Arial" w:cs="Arial"/>
                <w:color w:val="000000"/>
                <w:sz w:val="20"/>
              </w:rPr>
              <w:t>AV</w:t>
            </w:r>
          </w:p>
        </w:tc>
        <w:tc>
          <w:tcPr>
            <w:tcW w:w="960" w:type="dxa"/>
            <w:tcBorders>
              <w:top w:val="nil"/>
              <w:left w:val="nil"/>
              <w:bottom w:val="single" w:sz="4" w:space="0" w:color="auto"/>
              <w:right w:val="single" w:sz="4" w:space="0" w:color="auto"/>
            </w:tcBorders>
            <w:shd w:val="clear" w:color="auto" w:fill="auto"/>
            <w:noWrap/>
            <w:hideMark/>
          </w:tcPr>
          <w:p w14:paraId="7E4CF6EB" w14:textId="77777777" w:rsidR="00B638BE" w:rsidRPr="00B109D6" w:rsidRDefault="00B638BE" w:rsidP="00054152">
            <w:pPr>
              <w:jc w:val="center"/>
              <w:rPr>
                <w:rFonts w:ascii="Arial" w:hAnsi="Arial" w:cs="Arial"/>
                <w:color w:val="000000"/>
                <w:sz w:val="20"/>
              </w:rPr>
            </w:pPr>
            <w:r w:rsidRPr="00B109D6">
              <w:rPr>
                <w:rFonts w:ascii="Arial" w:hAnsi="Arial" w:cs="Arial"/>
                <w:sz w:val="20"/>
              </w:rPr>
              <w:t>6</w:t>
            </w:r>
          </w:p>
        </w:tc>
        <w:tc>
          <w:tcPr>
            <w:tcW w:w="960" w:type="dxa"/>
            <w:tcBorders>
              <w:top w:val="nil"/>
              <w:left w:val="nil"/>
              <w:bottom w:val="single" w:sz="4" w:space="0" w:color="auto"/>
              <w:right w:val="single" w:sz="4" w:space="0" w:color="auto"/>
            </w:tcBorders>
            <w:shd w:val="clear" w:color="auto" w:fill="auto"/>
            <w:noWrap/>
            <w:hideMark/>
          </w:tcPr>
          <w:p w14:paraId="69A97F78" w14:textId="77777777" w:rsidR="00B638BE" w:rsidRPr="00B109D6" w:rsidRDefault="00B638BE" w:rsidP="00054152">
            <w:pPr>
              <w:jc w:val="center"/>
              <w:rPr>
                <w:rFonts w:ascii="Arial" w:hAnsi="Arial" w:cs="Arial"/>
                <w:color w:val="000000"/>
                <w:sz w:val="20"/>
              </w:rPr>
            </w:pPr>
            <w:r w:rsidRPr="00B109D6">
              <w:rPr>
                <w:rFonts w:ascii="Arial" w:hAnsi="Arial" w:cs="Arial"/>
                <w:sz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268C003A" w14:textId="77777777" w:rsidR="00B638BE" w:rsidRPr="00B109D6" w:rsidRDefault="00B638BE" w:rsidP="00054152">
            <w:pPr>
              <w:jc w:val="center"/>
              <w:rPr>
                <w:rFonts w:ascii="Arial" w:hAnsi="Arial" w:cs="Arial"/>
                <w:sz w:val="20"/>
              </w:rPr>
            </w:pPr>
            <w:r w:rsidRPr="00B109D6">
              <w:rPr>
                <w:rFonts w:ascii="Arial" w:hAnsi="Arial" w:cs="Arial"/>
                <w:sz w:val="20"/>
              </w:rPr>
              <w:t>11</w:t>
            </w:r>
          </w:p>
        </w:tc>
        <w:tc>
          <w:tcPr>
            <w:tcW w:w="0" w:type="auto"/>
            <w:tcBorders>
              <w:right w:val="single" w:sz="4" w:space="0" w:color="auto"/>
            </w:tcBorders>
          </w:tcPr>
          <w:p w14:paraId="63F17E8B" w14:textId="77777777" w:rsidR="00B638BE" w:rsidRPr="00B109D6" w:rsidRDefault="00B638BE" w:rsidP="00054152">
            <w:pPr>
              <w:rPr>
                <w:rFonts w:ascii="Arial" w:hAnsi="Arial" w:cs="Arial"/>
                <w:color w:val="000000"/>
                <w:sz w:val="20"/>
              </w:rPr>
            </w:pPr>
          </w:p>
        </w:tc>
        <w:tc>
          <w:tcPr>
            <w:tcW w:w="0" w:type="auto"/>
            <w:tcBorders>
              <w:top w:val="single" w:sz="4" w:space="0" w:color="auto"/>
              <w:left w:val="single" w:sz="4" w:space="0" w:color="auto"/>
              <w:bottom w:val="single" w:sz="4" w:space="0" w:color="auto"/>
              <w:right w:val="single" w:sz="4" w:space="0" w:color="auto"/>
            </w:tcBorders>
            <w:vAlign w:val="bottom"/>
          </w:tcPr>
          <w:p w14:paraId="429093A8" w14:textId="77777777" w:rsidR="00B638BE" w:rsidRPr="00B109D6" w:rsidRDefault="00B638BE" w:rsidP="00054152">
            <w:pPr>
              <w:rPr>
                <w:rFonts w:ascii="Arial" w:hAnsi="Arial" w:cs="Arial"/>
                <w:sz w:val="20"/>
              </w:rPr>
            </w:pPr>
            <w:r w:rsidRPr="00B109D6">
              <w:rPr>
                <w:rFonts w:ascii="Arial" w:hAnsi="Arial" w:cs="Arial"/>
                <w:color w:val="000000"/>
                <w:sz w:val="20"/>
              </w:rPr>
              <w:t>AV</w:t>
            </w:r>
          </w:p>
        </w:tc>
        <w:tc>
          <w:tcPr>
            <w:tcW w:w="0" w:type="auto"/>
            <w:tcBorders>
              <w:top w:val="single" w:sz="4" w:space="0" w:color="auto"/>
              <w:left w:val="single" w:sz="4" w:space="0" w:color="auto"/>
              <w:bottom w:val="single" w:sz="4" w:space="0" w:color="auto"/>
              <w:right w:val="single" w:sz="4" w:space="0" w:color="auto"/>
            </w:tcBorders>
          </w:tcPr>
          <w:p w14:paraId="3F7D62DB" w14:textId="77777777" w:rsidR="00B638BE" w:rsidRPr="00B109D6" w:rsidRDefault="00B638BE" w:rsidP="00054152">
            <w:pPr>
              <w:jc w:val="center"/>
              <w:rPr>
                <w:rFonts w:ascii="Arial" w:hAnsi="Arial" w:cs="Arial"/>
                <w:color w:val="000000"/>
                <w:sz w:val="20"/>
              </w:rPr>
            </w:pPr>
            <w:r w:rsidRPr="00B109D6">
              <w:rPr>
                <w:rFonts w:ascii="Arial" w:hAnsi="Arial" w:cs="Arial"/>
                <w:sz w:val="20"/>
              </w:rPr>
              <w:t>6</w:t>
            </w:r>
          </w:p>
        </w:tc>
        <w:tc>
          <w:tcPr>
            <w:tcW w:w="0" w:type="auto"/>
            <w:tcBorders>
              <w:top w:val="single" w:sz="4" w:space="0" w:color="auto"/>
              <w:left w:val="single" w:sz="4" w:space="0" w:color="auto"/>
              <w:bottom w:val="single" w:sz="4" w:space="0" w:color="auto"/>
              <w:right w:val="single" w:sz="4" w:space="0" w:color="auto"/>
            </w:tcBorders>
          </w:tcPr>
          <w:p w14:paraId="484648B2" w14:textId="77777777" w:rsidR="00B638BE" w:rsidRPr="00B109D6" w:rsidRDefault="00B638BE" w:rsidP="00054152">
            <w:pPr>
              <w:jc w:val="center"/>
              <w:rPr>
                <w:rFonts w:ascii="Arial" w:hAnsi="Arial" w:cs="Arial"/>
                <w:color w:val="000000"/>
                <w:sz w:val="20"/>
              </w:rPr>
            </w:pPr>
            <w:r w:rsidRPr="00B109D6">
              <w:rPr>
                <w:rFonts w:ascii="Arial" w:hAnsi="Arial" w:cs="Arial"/>
                <w:sz w:val="20"/>
              </w:rPr>
              <w:t>5</w:t>
            </w:r>
          </w:p>
        </w:tc>
        <w:tc>
          <w:tcPr>
            <w:tcW w:w="0" w:type="auto"/>
            <w:tcBorders>
              <w:top w:val="single" w:sz="4" w:space="0" w:color="auto"/>
              <w:left w:val="single" w:sz="4" w:space="0" w:color="auto"/>
              <w:bottom w:val="single" w:sz="4" w:space="0" w:color="auto"/>
              <w:right w:val="single" w:sz="4" w:space="0" w:color="auto"/>
            </w:tcBorders>
          </w:tcPr>
          <w:p w14:paraId="4B5FA609" w14:textId="77777777" w:rsidR="00B638BE" w:rsidRPr="00B109D6" w:rsidRDefault="00B638BE" w:rsidP="00054152">
            <w:pPr>
              <w:jc w:val="center"/>
              <w:rPr>
                <w:rFonts w:ascii="Arial" w:hAnsi="Arial" w:cs="Arial"/>
                <w:color w:val="000000"/>
                <w:sz w:val="20"/>
              </w:rPr>
            </w:pPr>
            <w:r w:rsidRPr="00B109D6">
              <w:rPr>
                <w:rFonts w:ascii="Arial" w:hAnsi="Arial" w:cs="Arial"/>
                <w:sz w:val="20"/>
              </w:rPr>
              <w:t>11</w:t>
            </w:r>
          </w:p>
        </w:tc>
      </w:tr>
      <w:tr w:rsidR="00B638BE" w:rsidRPr="00B109D6" w14:paraId="3768EA74" w14:textId="77777777" w:rsidTr="00054152">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31F40F84" w14:textId="77777777" w:rsidR="00B638BE" w:rsidRPr="00B109D6" w:rsidRDefault="00B638BE" w:rsidP="00054152">
            <w:pPr>
              <w:rPr>
                <w:rFonts w:ascii="Arial" w:hAnsi="Arial" w:cs="Arial"/>
                <w:color w:val="000000"/>
                <w:sz w:val="20"/>
              </w:rPr>
            </w:pPr>
            <w:r w:rsidRPr="00B109D6">
              <w:rPr>
                <w:rFonts w:ascii="Arial" w:hAnsi="Arial" w:cs="Arial"/>
                <w:color w:val="000000"/>
                <w:sz w:val="20"/>
              </w:rPr>
              <w:t xml:space="preserve">Obl. In arh. </w:t>
            </w:r>
          </w:p>
        </w:tc>
        <w:tc>
          <w:tcPr>
            <w:tcW w:w="960" w:type="dxa"/>
            <w:tcBorders>
              <w:top w:val="nil"/>
              <w:left w:val="nil"/>
              <w:bottom w:val="single" w:sz="4" w:space="0" w:color="auto"/>
              <w:right w:val="single" w:sz="4" w:space="0" w:color="auto"/>
            </w:tcBorders>
            <w:shd w:val="clear" w:color="auto" w:fill="auto"/>
            <w:noWrap/>
            <w:hideMark/>
          </w:tcPr>
          <w:p w14:paraId="7B040534" w14:textId="77777777" w:rsidR="00B638BE" w:rsidRPr="00B109D6" w:rsidRDefault="00B638BE" w:rsidP="00054152">
            <w:pPr>
              <w:jc w:val="center"/>
              <w:rPr>
                <w:rFonts w:ascii="Arial" w:hAnsi="Arial" w:cs="Arial"/>
                <w:color w:val="000000"/>
                <w:sz w:val="20"/>
              </w:rPr>
            </w:pPr>
            <w:r w:rsidRPr="00B109D6">
              <w:rPr>
                <w:rFonts w:ascii="Arial" w:hAnsi="Arial" w:cs="Arial"/>
                <w:sz w:val="20"/>
              </w:rPr>
              <w:t>4</w:t>
            </w:r>
          </w:p>
        </w:tc>
        <w:tc>
          <w:tcPr>
            <w:tcW w:w="960" w:type="dxa"/>
            <w:tcBorders>
              <w:top w:val="nil"/>
              <w:left w:val="nil"/>
              <w:bottom w:val="single" w:sz="4" w:space="0" w:color="auto"/>
              <w:right w:val="single" w:sz="4" w:space="0" w:color="auto"/>
            </w:tcBorders>
            <w:shd w:val="clear" w:color="auto" w:fill="auto"/>
            <w:noWrap/>
            <w:hideMark/>
          </w:tcPr>
          <w:p w14:paraId="64489C51" w14:textId="77777777" w:rsidR="00B638BE" w:rsidRPr="00B109D6" w:rsidRDefault="00B638BE" w:rsidP="00054152">
            <w:pPr>
              <w:jc w:val="center"/>
              <w:rPr>
                <w:rFonts w:ascii="Arial" w:hAnsi="Arial" w:cs="Arial"/>
                <w:color w:val="000000"/>
                <w:sz w:val="20"/>
              </w:rPr>
            </w:pPr>
            <w:r w:rsidRPr="00B109D6">
              <w:rPr>
                <w:rFonts w:ascii="Arial" w:hAnsi="Arial" w:cs="Arial"/>
                <w:sz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50A1B627" w14:textId="77777777" w:rsidR="00B638BE" w:rsidRPr="00B109D6" w:rsidRDefault="00B638BE" w:rsidP="00054152">
            <w:pPr>
              <w:jc w:val="center"/>
              <w:rPr>
                <w:rFonts w:ascii="Arial" w:hAnsi="Arial" w:cs="Arial"/>
                <w:sz w:val="20"/>
              </w:rPr>
            </w:pPr>
            <w:r w:rsidRPr="00B109D6">
              <w:rPr>
                <w:rFonts w:ascii="Arial" w:hAnsi="Arial" w:cs="Arial"/>
                <w:sz w:val="20"/>
              </w:rPr>
              <w:t>8</w:t>
            </w:r>
          </w:p>
        </w:tc>
        <w:tc>
          <w:tcPr>
            <w:tcW w:w="0" w:type="auto"/>
            <w:tcBorders>
              <w:right w:val="single" w:sz="4" w:space="0" w:color="auto"/>
            </w:tcBorders>
          </w:tcPr>
          <w:p w14:paraId="66D5D121" w14:textId="77777777" w:rsidR="00B638BE" w:rsidRPr="00B109D6" w:rsidRDefault="00B638BE" w:rsidP="00054152">
            <w:pPr>
              <w:rPr>
                <w:rFonts w:ascii="Arial" w:hAnsi="Arial" w:cs="Arial"/>
                <w:color w:val="000000"/>
                <w:sz w:val="20"/>
              </w:rPr>
            </w:pPr>
          </w:p>
        </w:tc>
        <w:tc>
          <w:tcPr>
            <w:tcW w:w="0" w:type="auto"/>
            <w:tcBorders>
              <w:top w:val="single" w:sz="4" w:space="0" w:color="auto"/>
              <w:left w:val="single" w:sz="4" w:space="0" w:color="auto"/>
              <w:bottom w:val="single" w:sz="4" w:space="0" w:color="auto"/>
              <w:right w:val="single" w:sz="4" w:space="0" w:color="auto"/>
            </w:tcBorders>
            <w:vAlign w:val="bottom"/>
          </w:tcPr>
          <w:p w14:paraId="33C4CC76" w14:textId="77777777" w:rsidR="00B638BE" w:rsidRPr="00B109D6" w:rsidRDefault="00B638BE" w:rsidP="00054152">
            <w:pPr>
              <w:rPr>
                <w:rFonts w:ascii="Arial" w:hAnsi="Arial" w:cs="Arial"/>
                <w:sz w:val="20"/>
              </w:rPr>
            </w:pPr>
            <w:r w:rsidRPr="00B109D6">
              <w:rPr>
                <w:rFonts w:ascii="Arial" w:hAnsi="Arial" w:cs="Arial"/>
                <w:color w:val="000000"/>
                <w:sz w:val="20"/>
              </w:rPr>
              <w:t xml:space="preserve">Obl. In arh. </w:t>
            </w:r>
          </w:p>
        </w:tc>
        <w:tc>
          <w:tcPr>
            <w:tcW w:w="0" w:type="auto"/>
            <w:tcBorders>
              <w:top w:val="single" w:sz="4" w:space="0" w:color="auto"/>
              <w:left w:val="single" w:sz="4" w:space="0" w:color="auto"/>
              <w:bottom w:val="single" w:sz="4" w:space="0" w:color="auto"/>
              <w:right w:val="single" w:sz="4" w:space="0" w:color="auto"/>
            </w:tcBorders>
          </w:tcPr>
          <w:p w14:paraId="1FE48CCE" w14:textId="77777777" w:rsidR="00B638BE" w:rsidRPr="00B109D6" w:rsidRDefault="00B638BE" w:rsidP="00054152">
            <w:pPr>
              <w:jc w:val="center"/>
              <w:rPr>
                <w:rFonts w:ascii="Arial" w:hAnsi="Arial" w:cs="Arial"/>
                <w:color w:val="000000"/>
                <w:sz w:val="20"/>
              </w:rPr>
            </w:pPr>
            <w:r w:rsidRPr="00B109D6">
              <w:rPr>
                <w:rFonts w:ascii="Arial" w:hAnsi="Arial" w:cs="Arial"/>
                <w:sz w:val="20"/>
              </w:rPr>
              <w:t>4</w:t>
            </w:r>
          </w:p>
        </w:tc>
        <w:tc>
          <w:tcPr>
            <w:tcW w:w="0" w:type="auto"/>
            <w:tcBorders>
              <w:top w:val="single" w:sz="4" w:space="0" w:color="auto"/>
              <w:left w:val="single" w:sz="4" w:space="0" w:color="auto"/>
              <w:bottom w:val="single" w:sz="4" w:space="0" w:color="auto"/>
              <w:right w:val="single" w:sz="4" w:space="0" w:color="auto"/>
            </w:tcBorders>
          </w:tcPr>
          <w:p w14:paraId="1DFA8EAF" w14:textId="77777777" w:rsidR="00B638BE" w:rsidRPr="00B109D6" w:rsidRDefault="00B638BE" w:rsidP="00054152">
            <w:pPr>
              <w:jc w:val="center"/>
              <w:rPr>
                <w:rFonts w:ascii="Arial" w:hAnsi="Arial" w:cs="Arial"/>
                <w:color w:val="000000"/>
                <w:sz w:val="20"/>
              </w:rPr>
            </w:pPr>
            <w:r w:rsidRPr="00B109D6">
              <w:rPr>
                <w:rFonts w:ascii="Arial" w:hAnsi="Arial" w:cs="Arial"/>
                <w:sz w:val="20"/>
              </w:rPr>
              <w:t>4</w:t>
            </w:r>
          </w:p>
        </w:tc>
        <w:tc>
          <w:tcPr>
            <w:tcW w:w="0" w:type="auto"/>
            <w:tcBorders>
              <w:top w:val="single" w:sz="4" w:space="0" w:color="auto"/>
              <w:left w:val="single" w:sz="4" w:space="0" w:color="auto"/>
              <w:bottom w:val="single" w:sz="4" w:space="0" w:color="auto"/>
              <w:right w:val="single" w:sz="4" w:space="0" w:color="auto"/>
            </w:tcBorders>
          </w:tcPr>
          <w:p w14:paraId="30408CDE" w14:textId="77777777" w:rsidR="00B638BE" w:rsidRPr="00B109D6" w:rsidRDefault="00B638BE" w:rsidP="00054152">
            <w:pPr>
              <w:jc w:val="center"/>
              <w:rPr>
                <w:rFonts w:ascii="Arial" w:hAnsi="Arial" w:cs="Arial"/>
                <w:color w:val="000000"/>
                <w:sz w:val="20"/>
              </w:rPr>
            </w:pPr>
            <w:r w:rsidRPr="00B109D6">
              <w:rPr>
                <w:rFonts w:ascii="Arial" w:hAnsi="Arial" w:cs="Arial"/>
                <w:sz w:val="20"/>
              </w:rPr>
              <w:t>8</w:t>
            </w:r>
          </w:p>
        </w:tc>
      </w:tr>
      <w:tr w:rsidR="00B638BE" w:rsidRPr="00B109D6" w14:paraId="4B520B02" w14:textId="77777777" w:rsidTr="00054152">
        <w:trPr>
          <w:trHeight w:val="300"/>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14:paraId="4EF73AC2" w14:textId="77777777" w:rsidR="00B638BE" w:rsidRPr="00B109D6" w:rsidRDefault="00B638BE" w:rsidP="00054152">
            <w:pPr>
              <w:rPr>
                <w:rFonts w:ascii="Arial" w:hAnsi="Arial" w:cs="Arial"/>
                <w:b/>
                <w:bCs/>
                <w:color w:val="000000"/>
                <w:sz w:val="20"/>
              </w:rPr>
            </w:pPr>
            <w:r w:rsidRPr="00B109D6">
              <w:rPr>
                <w:rFonts w:ascii="Arial" w:hAnsi="Arial" w:cs="Arial"/>
                <w:b/>
                <w:bCs/>
                <w:color w:val="000000"/>
                <w:sz w:val="20"/>
              </w:rPr>
              <w:t>skupaj</w:t>
            </w:r>
          </w:p>
        </w:tc>
        <w:tc>
          <w:tcPr>
            <w:tcW w:w="960" w:type="dxa"/>
            <w:tcBorders>
              <w:top w:val="nil"/>
              <w:left w:val="nil"/>
              <w:bottom w:val="single" w:sz="4" w:space="0" w:color="auto"/>
              <w:right w:val="single" w:sz="4" w:space="0" w:color="auto"/>
            </w:tcBorders>
            <w:shd w:val="clear" w:color="auto" w:fill="auto"/>
            <w:noWrap/>
            <w:hideMark/>
          </w:tcPr>
          <w:p w14:paraId="7D95FD6A" w14:textId="77777777" w:rsidR="00B638BE" w:rsidRPr="00B109D6" w:rsidRDefault="00B638BE" w:rsidP="00054152">
            <w:pPr>
              <w:jc w:val="center"/>
              <w:rPr>
                <w:rFonts w:ascii="Arial" w:hAnsi="Arial" w:cs="Arial"/>
                <w:color w:val="000000"/>
                <w:sz w:val="20"/>
              </w:rPr>
            </w:pPr>
            <w:r w:rsidRPr="00B109D6">
              <w:rPr>
                <w:rFonts w:ascii="Arial" w:hAnsi="Arial" w:cs="Arial"/>
                <w:b/>
                <w:bCs/>
                <w:sz w:val="20"/>
              </w:rPr>
              <w:t>56</w:t>
            </w:r>
          </w:p>
        </w:tc>
        <w:tc>
          <w:tcPr>
            <w:tcW w:w="960" w:type="dxa"/>
            <w:tcBorders>
              <w:top w:val="nil"/>
              <w:left w:val="nil"/>
              <w:bottom w:val="single" w:sz="4" w:space="0" w:color="auto"/>
              <w:right w:val="single" w:sz="4" w:space="0" w:color="auto"/>
            </w:tcBorders>
            <w:shd w:val="clear" w:color="auto" w:fill="auto"/>
            <w:noWrap/>
            <w:hideMark/>
          </w:tcPr>
          <w:p w14:paraId="7E27BCA5" w14:textId="77777777" w:rsidR="00B638BE" w:rsidRPr="00B109D6" w:rsidRDefault="00B638BE" w:rsidP="00054152">
            <w:pPr>
              <w:jc w:val="center"/>
              <w:rPr>
                <w:rFonts w:ascii="Arial" w:hAnsi="Arial" w:cs="Arial"/>
                <w:color w:val="000000"/>
                <w:sz w:val="20"/>
              </w:rPr>
            </w:pPr>
            <w:r w:rsidRPr="00B109D6">
              <w:rPr>
                <w:rFonts w:ascii="Arial" w:hAnsi="Arial" w:cs="Arial"/>
                <w:b/>
                <w:bCs/>
                <w:sz w:val="20"/>
              </w:rPr>
              <w:t>68</w:t>
            </w:r>
          </w:p>
        </w:tc>
        <w:tc>
          <w:tcPr>
            <w:tcW w:w="960" w:type="dxa"/>
            <w:tcBorders>
              <w:top w:val="nil"/>
              <w:left w:val="nil"/>
              <w:bottom w:val="single" w:sz="4" w:space="0" w:color="auto"/>
              <w:right w:val="single" w:sz="4" w:space="0" w:color="auto"/>
            </w:tcBorders>
            <w:shd w:val="clear" w:color="auto" w:fill="auto"/>
            <w:noWrap/>
            <w:vAlign w:val="center"/>
            <w:hideMark/>
          </w:tcPr>
          <w:p w14:paraId="557D10EF" w14:textId="77777777" w:rsidR="00B638BE" w:rsidRPr="00B109D6" w:rsidRDefault="00B638BE" w:rsidP="00054152">
            <w:pPr>
              <w:jc w:val="center"/>
              <w:rPr>
                <w:rFonts w:ascii="Arial" w:hAnsi="Arial" w:cs="Arial"/>
                <w:b/>
                <w:bCs/>
                <w:color w:val="000000"/>
                <w:sz w:val="20"/>
              </w:rPr>
            </w:pPr>
            <w:r w:rsidRPr="00B109D6">
              <w:rPr>
                <w:rFonts w:ascii="Arial" w:hAnsi="Arial" w:cs="Arial"/>
                <w:b/>
                <w:bCs/>
                <w:sz w:val="20"/>
              </w:rPr>
              <w:t>124</w:t>
            </w:r>
          </w:p>
        </w:tc>
        <w:tc>
          <w:tcPr>
            <w:tcW w:w="0" w:type="auto"/>
            <w:tcBorders>
              <w:right w:val="single" w:sz="4" w:space="0" w:color="auto"/>
            </w:tcBorders>
          </w:tcPr>
          <w:p w14:paraId="39FF7891" w14:textId="77777777" w:rsidR="00B638BE" w:rsidRPr="00B109D6" w:rsidRDefault="00B638BE" w:rsidP="00054152">
            <w:pPr>
              <w:rPr>
                <w:rFonts w:ascii="Arial" w:hAnsi="Arial" w:cs="Arial"/>
                <w:b/>
                <w:bCs/>
                <w:color w:val="000000"/>
                <w:sz w:val="20"/>
              </w:rPr>
            </w:pPr>
          </w:p>
        </w:tc>
        <w:tc>
          <w:tcPr>
            <w:tcW w:w="0" w:type="auto"/>
            <w:tcBorders>
              <w:top w:val="single" w:sz="4" w:space="0" w:color="auto"/>
              <w:left w:val="single" w:sz="4" w:space="0" w:color="auto"/>
              <w:bottom w:val="single" w:sz="4" w:space="0" w:color="auto"/>
              <w:right w:val="single" w:sz="4" w:space="0" w:color="auto"/>
            </w:tcBorders>
            <w:vAlign w:val="bottom"/>
          </w:tcPr>
          <w:p w14:paraId="18C1210E" w14:textId="77777777" w:rsidR="00B638BE" w:rsidRPr="00B109D6" w:rsidRDefault="00B638BE" w:rsidP="00054152">
            <w:pPr>
              <w:rPr>
                <w:rFonts w:ascii="Arial" w:hAnsi="Arial" w:cs="Arial"/>
                <w:sz w:val="20"/>
              </w:rPr>
            </w:pPr>
            <w:r w:rsidRPr="00B109D6">
              <w:rPr>
                <w:rFonts w:ascii="Arial" w:hAnsi="Arial" w:cs="Arial"/>
                <w:b/>
                <w:bCs/>
                <w:color w:val="000000"/>
                <w:sz w:val="20"/>
              </w:rPr>
              <w:t>skupaj</w:t>
            </w:r>
          </w:p>
        </w:tc>
        <w:tc>
          <w:tcPr>
            <w:tcW w:w="0" w:type="auto"/>
            <w:tcBorders>
              <w:top w:val="single" w:sz="4" w:space="0" w:color="auto"/>
              <w:left w:val="single" w:sz="4" w:space="0" w:color="auto"/>
              <w:bottom w:val="single" w:sz="4" w:space="0" w:color="auto"/>
              <w:right w:val="single" w:sz="4" w:space="0" w:color="auto"/>
            </w:tcBorders>
          </w:tcPr>
          <w:p w14:paraId="441DC969" w14:textId="77777777" w:rsidR="00B638BE" w:rsidRPr="00B109D6" w:rsidRDefault="00B638BE" w:rsidP="00054152">
            <w:pPr>
              <w:jc w:val="center"/>
              <w:rPr>
                <w:rFonts w:ascii="Arial" w:hAnsi="Arial" w:cs="Arial"/>
                <w:color w:val="000000"/>
                <w:sz w:val="20"/>
              </w:rPr>
            </w:pPr>
            <w:r w:rsidRPr="00B109D6">
              <w:rPr>
                <w:rFonts w:ascii="Arial" w:hAnsi="Arial" w:cs="Arial"/>
                <w:b/>
                <w:bCs/>
                <w:sz w:val="20"/>
              </w:rPr>
              <w:t>47</w:t>
            </w:r>
          </w:p>
        </w:tc>
        <w:tc>
          <w:tcPr>
            <w:tcW w:w="0" w:type="auto"/>
            <w:tcBorders>
              <w:top w:val="single" w:sz="4" w:space="0" w:color="auto"/>
              <w:left w:val="single" w:sz="4" w:space="0" w:color="auto"/>
              <w:bottom w:val="single" w:sz="4" w:space="0" w:color="auto"/>
              <w:right w:val="single" w:sz="4" w:space="0" w:color="auto"/>
            </w:tcBorders>
          </w:tcPr>
          <w:p w14:paraId="45C4AB3E" w14:textId="77777777" w:rsidR="00B638BE" w:rsidRPr="00B109D6" w:rsidRDefault="00B638BE" w:rsidP="00054152">
            <w:pPr>
              <w:jc w:val="center"/>
              <w:rPr>
                <w:rFonts w:ascii="Arial" w:hAnsi="Arial" w:cs="Arial"/>
                <w:color w:val="000000"/>
                <w:sz w:val="20"/>
              </w:rPr>
            </w:pPr>
            <w:r w:rsidRPr="00B109D6">
              <w:rPr>
                <w:rFonts w:ascii="Arial" w:hAnsi="Arial" w:cs="Arial"/>
                <w:b/>
                <w:bCs/>
                <w:sz w:val="20"/>
              </w:rPr>
              <w:t>60</w:t>
            </w:r>
          </w:p>
        </w:tc>
        <w:tc>
          <w:tcPr>
            <w:tcW w:w="0" w:type="auto"/>
            <w:tcBorders>
              <w:top w:val="single" w:sz="4" w:space="0" w:color="auto"/>
              <w:left w:val="single" w:sz="4" w:space="0" w:color="auto"/>
              <w:bottom w:val="single" w:sz="4" w:space="0" w:color="auto"/>
              <w:right w:val="single" w:sz="4" w:space="0" w:color="auto"/>
            </w:tcBorders>
          </w:tcPr>
          <w:p w14:paraId="24EA4B28" w14:textId="77777777" w:rsidR="00B638BE" w:rsidRPr="00B109D6" w:rsidRDefault="00B638BE" w:rsidP="00054152">
            <w:pPr>
              <w:jc w:val="center"/>
              <w:rPr>
                <w:rFonts w:ascii="Arial" w:hAnsi="Arial" w:cs="Arial"/>
                <w:b/>
                <w:color w:val="000000"/>
                <w:sz w:val="20"/>
              </w:rPr>
            </w:pPr>
            <w:r w:rsidRPr="00B109D6">
              <w:rPr>
                <w:rFonts w:ascii="Arial" w:hAnsi="Arial" w:cs="Arial"/>
                <w:b/>
                <w:bCs/>
                <w:sz w:val="20"/>
              </w:rPr>
              <w:t>104</w:t>
            </w:r>
          </w:p>
        </w:tc>
      </w:tr>
    </w:tbl>
    <w:p w14:paraId="5344C957" w14:textId="77777777" w:rsidR="00B638BE" w:rsidRDefault="00B638BE" w:rsidP="00B22167">
      <w:pPr>
        <w:rPr>
          <w:rFonts w:ascii="Arial" w:hAnsi="Arial" w:cs="Arial"/>
          <w:b/>
          <w:sz w:val="20"/>
          <w:lang w:val="it-IT"/>
        </w:rPr>
      </w:pPr>
    </w:p>
    <w:p w14:paraId="6B6A7169" w14:textId="77777777" w:rsidR="00B638BE" w:rsidRPr="001C3315" w:rsidRDefault="00B638BE" w:rsidP="00B22167">
      <w:pPr>
        <w:rPr>
          <w:rFonts w:ascii="Arial" w:hAnsi="Arial" w:cs="Arial"/>
          <w:b/>
          <w:sz w:val="20"/>
          <w:lang w:val="it-IT"/>
        </w:rPr>
      </w:pPr>
    </w:p>
    <w:p w14:paraId="20D2F158" w14:textId="436EC044" w:rsidR="00095E66" w:rsidRPr="00B109D6" w:rsidRDefault="00095E66" w:rsidP="00F4736E">
      <w:pPr>
        <w:pStyle w:val="Naslov1"/>
      </w:pPr>
      <w:r w:rsidRPr="00B109D6">
        <w:t>NAGRAJENCI V LETIH 20</w:t>
      </w:r>
      <w:r w:rsidR="00DC4DE8" w:rsidRPr="00B109D6">
        <w:t>21</w:t>
      </w:r>
      <w:r w:rsidR="00F4736E">
        <w:t>–</w:t>
      </w:r>
      <w:r w:rsidRPr="00B109D6">
        <w:t>202</w:t>
      </w:r>
      <w:r w:rsidR="00DC4DE8" w:rsidRPr="00B109D6">
        <w:t>4</w:t>
      </w:r>
    </w:p>
    <w:p w14:paraId="7FBE1EB5" w14:textId="77777777" w:rsidR="00A85617" w:rsidRDefault="00A85617" w:rsidP="00B109D6">
      <w:pPr>
        <w:ind w:left="1418"/>
        <w:jc w:val="both"/>
        <w:rPr>
          <w:rFonts w:ascii="Arial" w:hAnsi="Arial" w:cs="Arial"/>
          <w:sz w:val="20"/>
          <w:lang w:val="sl-SI"/>
        </w:rPr>
      </w:pPr>
    </w:p>
    <w:p w14:paraId="1FEE071C" w14:textId="1F26C539" w:rsidR="00C62766" w:rsidRPr="00B109D6" w:rsidRDefault="00C62766" w:rsidP="00F4736E">
      <w:pPr>
        <w:pStyle w:val="Naslov3"/>
        <w:rPr>
          <w:lang w:val="sl-SI"/>
        </w:rPr>
      </w:pPr>
      <w:r w:rsidRPr="00B109D6">
        <w:rPr>
          <w:lang w:val="sl-SI"/>
        </w:rPr>
        <w:t>NAGRAJENCI V LETU 20</w:t>
      </w:r>
      <w:r w:rsidR="00DC4DE8" w:rsidRPr="00B109D6">
        <w:rPr>
          <w:lang w:val="sl-SI"/>
        </w:rPr>
        <w:t>21</w:t>
      </w:r>
    </w:p>
    <w:p w14:paraId="099375D2" w14:textId="77777777" w:rsidR="00C62766" w:rsidRPr="00B109D6" w:rsidRDefault="00C62766" w:rsidP="00B109D6">
      <w:pPr>
        <w:ind w:left="1418"/>
        <w:jc w:val="both"/>
        <w:rPr>
          <w:rFonts w:ascii="Arial" w:hAnsi="Arial" w:cs="Arial"/>
          <w:sz w:val="20"/>
          <w:lang w:val="sl-SI"/>
        </w:rPr>
      </w:pPr>
    </w:p>
    <w:p w14:paraId="5769E226" w14:textId="77777777" w:rsidR="00DC4DE8" w:rsidRPr="00F4736E" w:rsidRDefault="00DC4DE8" w:rsidP="00B109D6">
      <w:pPr>
        <w:ind w:left="1418"/>
        <w:jc w:val="both"/>
        <w:rPr>
          <w:rFonts w:ascii="Arial" w:hAnsi="Arial" w:cs="Arial"/>
          <w:sz w:val="20"/>
          <w:lang w:val="pl-PL"/>
        </w:rPr>
      </w:pPr>
      <w:r w:rsidRPr="00F4736E">
        <w:rPr>
          <w:rFonts w:ascii="Arial" w:hAnsi="Arial" w:cs="Arial"/>
          <w:sz w:val="20"/>
          <w:lang w:val="pl-PL"/>
        </w:rPr>
        <w:t>a) Prešernova nagrada za življenjsko delo:</w:t>
      </w:r>
    </w:p>
    <w:p w14:paraId="1415B47C" w14:textId="77777777" w:rsidR="00DC4DE8" w:rsidRPr="00F4736E" w:rsidRDefault="00DC4DE8" w:rsidP="00B109D6">
      <w:pPr>
        <w:ind w:left="1418"/>
        <w:jc w:val="both"/>
        <w:rPr>
          <w:rFonts w:ascii="Arial" w:hAnsi="Arial" w:cs="Arial"/>
          <w:sz w:val="20"/>
          <w:lang w:val="pl-PL"/>
        </w:rPr>
      </w:pPr>
    </w:p>
    <w:p w14:paraId="1FB9A302" w14:textId="77777777" w:rsidR="00DC4DE8" w:rsidRPr="00B109D6" w:rsidRDefault="00DC4DE8" w:rsidP="00B109D6">
      <w:pPr>
        <w:pStyle w:val="Brezrazmikov"/>
        <w:numPr>
          <w:ilvl w:val="0"/>
          <w:numId w:val="6"/>
        </w:numPr>
        <w:ind w:right="1409"/>
        <w:jc w:val="both"/>
        <w:rPr>
          <w:rFonts w:ascii="Arial" w:hAnsi="Arial" w:cs="Arial"/>
          <w:b/>
          <w:sz w:val="20"/>
          <w:szCs w:val="20"/>
        </w:rPr>
      </w:pPr>
      <w:r w:rsidRPr="00B109D6">
        <w:rPr>
          <w:rFonts w:ascii="Arial" w:hAnsi="Arial" w:cs="Arial"/>
          <w:sz w:val="20"/>
          <w:szCs w:val="20"/>
          <w:lang w:eastAsia="sl-SI"/>
        </w:rPr>
        <w:t>arhitekt Marko Mušič,</w:t>
      </w:r>
    </w:p>
    <w:p w14:paraId="2FAF52C7" w14:textId="77777777" w:rsidR="00DC4DE8" w:rsidRPr="00B109D6" w:rsidRDefault="00DC4DE8" w:rsidP="00B109D6">
      <w:pPr>
        <w:pStyle w:val="Brezrazmikov"/>
        <w:numPr>
          <w:ilvl w:val="0"/>
          <w:numId w:val="6"/>
        </w:numPr>
        <w:ind w:right="1409"/>
        <w:jc w:val="both"/>
        <w:rPr>
          <w:rFonts w:ascii="Arial" w:hAnsi="Arial" w:cs="Arial"/>
          <w:b/>
          <w:sz w:val="20"/>
          <w:szCs w:val="20"/>
        </w:rPr>
      </w:pPr>
      <w:r w:rsidRPr="00B109D6">
        <w:rPr>
          <w:rFonts w:ascii="Arial" w:hAnsi="Arial" w:cs="Arial"/>
          <w:sz w:val="20"/>
          <w:szCs w:val="20"/>
        </w:rPr>
        <w:t>pesnik, pisatelj, dramatik in avtor radijskih iger Feri Lainšček.</w:t>
      </w:r>
    </w:p>
    <w:p w14:paraId="5B2C8077" w14:textId="77777777" w:rsidR="00DC4DE8" w:rsidRPr="00B109D6" w:rsidRDefault="00DC4DE8" w:rsidP="00B109D6">
      <w:pPr>
        <w:jc w:val="both"/>
        <w:rPr>
          <w:rFonts w:ascii="Arial" w:hAnsi="Arial" w:cs="Arial"/>
          <w:sz w:val="20"/>
          <w:highlight w:val="green"/>
        </w:rPr>
      </w:pPr>
    </w:p>
    <w:p w14:paraId="55493A4F" w14:textId="77777777" w:rsidR="00DC4DE8" w:rsidRPr="00B109D6" w:rsidRDefault="00DC4DE8" w:rsidP="00B109D6">
      <w:pPr>
        <w:ind w:left="1418"/>
        <w:jc w:val="both"/>
        <w:rPr>
          <w:rFonts w:ascii="Arial" w:hAnsi="Arial" w:cs="Arial"/>
          <w:sz w:val="20"/>
        </w:rPr>
      </w:pPr>
      <w:r w:rsidRPr="00B109D6">
        <w:rPr>
          <w:rFonts w:ascii="Arial" w:hAnsi="Arial" w:cs="Arial"/>
          <w:sz w:val="20"/>
        </w:rPr>
        <w:t>b) nagrada Prešernovega sklada:</w:t>
      </w:r>
    </w:p>
    <w:p w14:paraId="754EC3CF" w14:textId="77777777" w:rsidR="00DC4DE8" w:rsidRPr="00B109D6" w:rsidRDefault="00DC4DE8" w:rsidP="00B109D6">
      <w:pPr>
        <w:ind w:left="1167"/>
        <w:jc w:val="both"/>
        <w:rPr>
          <w:rFonts w:ascii="Arial" w:hAnsi="Arial" w:cs="Arial"/>
          <w:sz w:val="20"/>
        </w:rPr>
      </w:pPr>
    </w:p>
    <w:p w14:paraId="69BAD79B" w14:textId="77777777" w:rsidR="00DC4DE8" w:rsidRPr="00B109D6" w:rsidRDefault="00DC4DE8" w:rsidP="00B109D6">
      <w:pPr>
        <w:ind w:left="1865" w:hanging="425"/>
        <w:jc w:val="both"/>
        <w:rPr>
          <w:rFonts w:ascii="Arial" w:hAnsi="Arial" w:cs="Arial"/>
          <w:sz w:val="20"/>
        </w:rPr>
      </w:pPr>
      <w:r w:rsidRPr="00B109D6">
        <w:rPr>
          <w:rFonts w:ascii="Arial" w:hAnsi="Arial" w:cs="Arial"/>
          <w:sz w:val="20"/>
        </w:rPr>
        <w:t xml:space="preserve">1. </w:t>
      </w:r>
      <w:r w:rsidRPr="00B109D6">
        <w:rPr>
          <w:rFonts w:ascii="Arial" w:hAnsi="Arial" w:cs="Arial"/>
          <w:sz w:val="20"/>
        </w:rPr>
        <w:tab/>
        <w:t xml:space="preserve">režiser in scenarist Matjaž Ivanišin za režijo in scenarij igranega celovečernega filma Oroslan, </w:t>
      </w:r>
    </w:p>
    <w:p w14:paraId="3FEE3571" w14:textId="77777777" w:rsidR="00DC4DE8" w:rsidRPr="00F4736E" w:rsidRDefault="00DC4DE8" w:rsidP="00B109D6">
      <w:pPr>
        <w:ind w:left="1865" w:hanging="425"/>
        <w:jc w:val="both"/>
        <w:rPr>
          <w:rFonts w:ascii="Arial" w:hAnsi="Arial" w:cs="Arial"/>
          <w:sz w:val="20"/>
          <w:lang w:val="pl-PL"/>
        </w:rPr>
      </w:pPr>
      <w:r w:rsidRPr="00F4736E">
        <w:rPr>
          <w:rFonts w:ascii="Arial" w:hAnsi="Arial" w:cs="Arial"/>
          <w:sz w:val="20"/>
          <w:lang w:val="pl-PL"/>
        </w:rPr>
        <w:t xml:space="preserve">2. </w:t>
      </w:r>
      <w:r w:rsidRPr="00F4736E">
        <w:rPr>
          <w:rFonts w:ascii="Arial" w:hAnsi="Arial" w:cs="Arial"/>
          <w:sz w:val="20"/>
          <w:lang w:val="pl-PL"/>
        </w:rPr>
        <w:tab/>
        <w:t xml:space="preserve">arhitekti Blaž Budja, Rok Jereb, Nina Majoranc za projekta Materinski dom v Ljubljani in poslovno stavbo TEM Čatež, </w:t>
      </w:r>
    </w:p>
    <w:p w14:paraId="30850B9D" w14:textId="77777777" w:rsidR="00DC4DE8" w:rsidRPr="00F4736E" w:rsidRDefault="00DC4DE8" w:rsidP="00B109D6">
      <w:pPr>
        <w:ind w:left="1865" w:hanging="425"/>
        <w:jc w:val="both"/>
        <w:rPr>
          <w:rFonts w:ascii="Arial" w:hAnsi="Arial" w:cs="Arial"/>
          <w:sz w:val="20"/>
          <w:lang w:val="pl-PL"/>
        </w:rPr>
      </w:pPr>
      <w:r w:rsidRPr="00F4736E">
        <w:rPr>
          <w:rFonts w:ascii="Arial" w:hAnsi="Arial" w:cs="Arial"/>
          <w:sz w:val="20"/>
          <w:lang w:val="pl-PL"/>
        </w:rPr>
        <w:t xml:space="preserve">3. </w:t>
      </w:r>
      <w:r w:rsidRPr="00F4736E">
        <w:rPr>
          <w:rFonts w:ascii="Arial" w:hAnsi="Arial" w:cs="Arial"/>
          <w:sz w:val="20"/>
          <w:lang w:val="pl-PL"/>
        </w:rPr>
        <w:tab/>
        <w:t xml:space="preserve">pesnik Brane Senegačnik za zbirko Pogovori z nikomer, </w:t>
      </w:r>
    </w:p>
    <w:p w14:paraId="7B1B5E86" w14:textId="77777777" w:rsidR="00DC4DE8" w:rsidRPr="00F4736E" w:rsidRDefault="00DC4DE8" w:rsidP="00B109D6">
      <w:pPr>
        <w:ind w:left="1865" w:hanging="425"/>
        <w:jc w:val="both"/>
        <w:rPr>
          <w:rFonts w:ascii="Arial" w:hAnsi="Arial" w:cs="Arial"/>
          <w:sz w:val="20"/>
          <w:lang w:val="pl-PL"/>
        </w:rPr>
      </w:pPr>
      <w:r w:rsidRPr="00F4736E">
        <w:rPr>
          <w:rFonts w:ascii="Arial" w:hAnsi="Arial" w:cs="Arial"/>
          <w:sz w:val="20"/>
          <w:lang w:val="pl-PL"/>
        </w:rPr>
        <w:t xml:space="preserve">4. </w:t>
      </w:r>
      <w:r w:rsidRPr="00F4736E">
        <w:rPr>
          <w:rFonts w:ascii="Arial" w:hAnsi="Arial" w:cs="Arial"/>
          <w:sz w:val="20"/>
          <w:lang w:val="pl-PL"/>
        </w:rPr>
        <w:tab/>
        <w:t xml:space="preserve">violinistka Lana Trotovšek za poustvarjalne dosežke v zadnjih treh letih, </w:t>
      </w:r>
    </w:p>
    <w:p w14:paraId="6406285F" w14:textId="77777777" w:rsidR="00DC4DE8" w:rsidRPr="00F4736E" w:rsidRDefault="00DC4DE8" w:rsidP="00B109D6">
      <w:pPr>
        <w:ind w:left="1865" w:hanging="425"/>
        <w:jc w:val="both"/>
        <w:rPr>
          <w:rFonts w:ascii="Arial" w:hAnsi="Arial" w:cs="Arial"/>
          <w:sz w:val="20"/>
          <w:lang w:val="pl-PL"/>
        </w:rPr>
      </w:pPr>
      <w:r w:rsidRPr="00F4736E">
        <w:rPr>
          <w:rFonts w:ascii="Arial" w:hAnsi="Arial" w:cs="Arial"/>
          <w:sz w:val="20"/>
          <w:lang w:val="pl-PL"/>
        </w:rPr>
        <w:t xml:space="preserve">5. </w:t>
      </w:r>
      <w:r w:rsidRPr="00F4736E">
        <w:rPr>
          <w:rFonts w:ascii="Arial" w:hAnsi="Arial" w:cs="Arial"/>
          <w:sz w:val="20"/>
          <w:lang w:val="pl-PL"/>
        </w:rPr>
        <w:tab/>
        <w:t xml:space="preserve">akademski slikar Sandi Červek za razstavo 1 + 1 = 11 v Galeriji mesta Ptuj, </w:t>
      </w:r>
    </w:p>
    <w:p w14:paraId="5B47C1B7" w14:textId="77777777" w:rsidR="00DC4DE8" w:rsidRPr="00F4736E" w:rsidRDefault="00DC4DE8" w:rsidP="00B109D6">
      <w:pPr>
        <w:ind w:left="1865" w:hanging="425"/>
        <w:jc w:val="both"/>
        <w:rPr>
          <w:rFonts w:ascii="Arial" w:hAnsi="Arial" w:cs="Arial"/>
          <w:sz w:val="20"/>
          <w:lang w:val="pl-PL"/>
        </w:rPr>
      </w:pPr>
      <w:r w:rsidRPr="00F4736E">
        <w:rPr>
          <w:rFonts w:ascii="Arial" w:hAnsi="Arial" w:cs="Arial"/>
          <w:sz w:val="20"/>
          <w:lang w:val="pl-PL"/>
        </w:rPr>
        <w:t xml:space="preserve">6. </w:t>
      </w:r>
      <w:r w:rsidRPr="00F4736E">
        <w:rPr>
          <w:rFonts w:ascii="Arial" w:hAnsi="Arial" w:cs="Arial"/>
          <w:sz w:val="20"/>
          <w:lang w:val="pl-PL"/>
        </w:rPr>
        <w:tab/>
        <w:t>gledališki režiser Tomi Janežič za projekte v slovenskih gledališčih v zadnjih treh letih.</w:t>
      </w:r>
    </w:p>
    <w:p w14:paraId="5171C8BC" w14:textId="77777777" w:rsidR="00C62766" w:rsidRPr="00B109D6" w:rsidRDefault="00C62766" w:rsidP="00B109D6">
      <w:pPr>
        <w:ind w:left="1418"/>
        <w:jc w:val="both"/>
        <w:rPr>
          <w:rFonts w:ascii="Arial" w:hAnsi="Arial" w:cs="Arial"/>
          <w:color w:val="000000"/>
          <w:sz w:val="20"/>
          <w:lang w:val="sl-SI"/>
        </w:rPr>
      </w:pPr>
    </w:p>
    <w:p w14:paraId="152EC3A5" w14:textId="0027C2BD" w:rsidR="0045217D" w:rsidRPr="00B109D6" w:rsidRDefault="0045217D" w:rsidP="00F4736E">
      <w:pPr>
        <w:pStyle w:val="Naslov3"/>
        <w:rPr>
          <w:lang w:val="it-IT"/>
        </w:rPr>
      </w:pPr>
      <w:r w:rsidRPr="00B109D6">
        <w:rPr>
          <w:lang w:val="it-IT"/>
        </w:rPr>
        <w:t>NAGRAJENCI V LETU 20</w:t>
      </w:r>
      <w:r w:rsidR="00A17C2E" w:rsidRPr="00B109D6">
        <w:rPr>
          <w:lang w:val="it-IT"/>
        </w:rPr>
        <w:t>22</w:t>
      </w:r>
    </w:p>
    <w:p w14:paraId="3F668A9A" w14:textId="77777777" w:rsidR="00A17C2E" w:rsidRPr="00F4736E" w:rsidRDefault="00A17C2E" w:rsidP="00B109D6">
      <w:pPr>
        <w:ind w:left="1418"/>
        <w:jc w:val="both"/>
        <w:rPr>
          <w:rFonts w:ascii="Arial" w:hAnsi="Arial" w:cs="Arial"/>
          <w:sz w:val="20"/>
          <w:lang w:val="pl-PL"/>
        </w:rPr>
      </w:pPr>
    </w:p>
    <w:p w14:paraId="567B18C7" w14:textId="5B5DFAAC" w:rsidR="00A17C2E" w:rsidRPr="00F4736E" w:rsidRDefault="00A17C2E" w:rsidP="00B109D6">
      <w:pPr>
        <w:ind w:left="1418"/>
        <w:jc w:val="both"/>
        <w:rPr>
          <w:rFonts w:ascii="Arial" w:hAnsi="Arial" w:cs="Arial"/>
          <w:sz w:val="20"/>
          <w:lang w:val="pl-PL"/>
        </w:rPr>
      </w:pPr>
      <w:r w:rsidRPr="00F4736E">
        <w:rPr>
          <w:rFonts w:ascii="Arial" w:hAnsi="Arial" w:cs="Arial"/>
          <w:sz w:val="20"/>
          <w:lang w:val="pl-PL"/>
        </w:rPr>
        <w:t>a) Prešernova nagrada za življenjsko delo:</w:t>
      </w:r>
    </w:p>
    <w:p w14:paraId="4B725D9D" w14:textId="77777777" w:rsidR="00A17C2E" w:rsidRPr="00F4736E" w:rsidRDefault="00A17C2E" w:rsidP="00B109D6">
      <w:pPr>
        <w:ind w:left="1418"/>
        <w:jc w:val="both"/>
        <w:rPr>
          <w:rFonts w:ascii="Arial" w:hAnsi="Arial" w:cs="Arial"/>
          <w:color w:val="0070C0"/>
          <w:sz w:val="20"/>
          <w:lang w:val="pl-PL"/>
        </w:rPr>
      </w:pPr>
    </w:p>
    <w:p w14:paraId="7D7E2945" w14:textId="77777777" w:rsidR="00A17C2E" w:rsidRPr="00B109D6" w:rsidRDefault="00A17C2E" w:rsidP="00B109D6">
      <w:pPr>
        <w:pStyle w:val="Odstavekseznama"/>
        <w:numPr>
          <w:ilvl w:val="0"/>
          <w:numId w:val="7"/>
        </w:numPr>
        <w:jc w:val="both"/>
        <w:rPr>
          <w:rFonts w:ascii="Arial" w:hAnsi="Arial" w:cs="Arial"/>
          <w:sz w:val="20"/>
          <w:szCs w:val="20"/>
        </w:rPr>
      </w:pPr>
      <w:r w:rsidRPr="00B109D6">
        <w:rPr>
          <w:rFonts w:ascii="Arial" w:hAnsi="Arial" w:cs="Arial"/>
          <w:sz w:val="20"/>
          <w:szCs w:val="20"/>
        </w:rPr>
        <w:t xml:space="preserve">dr. Kajetan Gantar, literarni zgodovinar, klasični filolog, prevajalec in urednik in </w:t>
      </w:r>
    </w:p>
    <w:p w14:paraId="6C024914" w14:textId="77777777" w:rsidR="00A17C2E" w:rsidRPr="00B109D6" w:rsidRDefault="00A17C2E" w:rsidP="00B109D6">
      <w:pPr>
        <w:pStyle w:val="Odstavekseznama"/>
        <w:numPr>
          <w:ilvl w:val="0"/>
          <w:numId w:val="7"/>
        </w:numPr>
        <w:jc w:val="both"/>
        <w:rPr>
          <w:rFonts w:ascii="Arial" w:hAnsi="Arial" w:cs="Arial"/>
          <w:sz w:val="20"/>
          <w:szCs w:val="20"/>
        </w:rPr>
      </w:pPr>
      <w:r w:rsidRPr="00B109D6">
        <w:rPr>
          <w:rFonts w:ascii="Arial" w:hAnsi="Arial" w:cs="Arial"/>
          <w:sz w:val="20"/>
          <w:szCs w:val="20"/>
        </w:rPr>
        <w:t>dr. Mirko Cuderman, dirigent, zborovodja in muzikolog.</w:t>
      </w:r>
    </w:p>
    <w:p w14:paraId="2EBA7EC6" w14:textId="77777777" w:rsidR="00A17C2E" w:rsidRPr="00B109D6" w:rsidRDefault="00A17C2E" w:rsidP="00B109D6">
      <w:pPr>
        <w:jc w:val="both"/>
        <w:rPr>
          <w:rFonts w:ascii="Arial" w:hAnsi="Arial" w:cs="Arial"/>
          <w:color w:val="0070C0"/>
          <w:sz w:val="20"/>
        </w:rPr>
      </w:pPr>
    </w:p>
    <w:p w14:paraId="439E4B2B" w14:textId="77777777" w:rsidR="00A17C2E" w:rsidRPr="00B109D6" w:rsidRDefault="00A17C2E" w:rsidP="00B109D6">
      <w:pPr>
        <w:ind w:left="1418"/>
        <w:jc w:val="both"/>
        <w:rPr>
          <w:rFonts w:ascii="Arial" w:hAnsi="Arial" w:cs="Arial"/>
          <w:sz w:val="20"/>
        </w:rPr>
      </w:pPr>
      <w:r w:rsidRPr="00B109D6">
        <w:rPr>
          <w:rFonts w:ascii="Arial" w:hAnsi="Arial" w:cs="Arial"/>
          <w:sz w:val="20"/>
        </w:rPr>
        <w:t>b) nagrada Prešernovega sklada:</w:t>
      </w:r>
    </w:p>
    <w:p w14:paraId="2AB69746" w14:textId="77777777" w:rsidR="00A17C2E" w:rsidRPr="00B109D6" w:rsidRDefault="00A17C2E" w:rsidP="00B109D6">
      <w:pPr>
        <w:ind w:left="1167"/>
        <w:jc w:val="both"/>
        <w:rPr>
          <w:rFonts w:ascii="Arial" w:hAnsi="Arial" w:cs="Arial"/>
          <w:sz w:val="20"/>
        </w:rPr>
      </w:pPr>
    </w:p>
    <w:p w14:paraId="39D62C6D" w14:textId="77777777" w:rsidR="00A17C2E" w:rsidRPr="00B109D6" w:rsidRDefault="00A17C2E" w:rsidP="00B109D6">
      <w:pPr>
        <w:pStyle w:val="Odstavekseznama"/>
        <w:numPr>
          <w:ilvl w:val="0"/>
          <w:numId w:val="8"/>
        </w:numPr>
        <w:jc w:val="both"/>
        <w:rPr>
          <w:rFonts w:ascii="Arial" w:hAnsi="Arial" w:cs="Arial"/>
          <w:sz w:val="20"/>
          <w:szCs w:val="20"/>
        </w:rPr>
      </w:pPr>
      <w:r w:rsidRPr="00B109D6">
        <w:rPr>
          <w:rFonts w:ascii="Arial" w:hAnsi="Arial" w:cs="Arial"/>
          <w:sz w:val="20"/>
          <w:szCs w:val="20"/>
        </w:rPr>
        <w:t>Anja Štefan, pesnica, za dosežke v zadnjih treh letih;</w:t>
      </w:r>
    </w:p>
    <w:p w14:paraId="68731CD3" w14:textId="77777777" w:rsidR="00A17C2E" w:rsidRPr="00B109D6" w:rsidRDefault="00A17C2E" w:rsidP="00B109D6">
      <w:pPr>
        <w:pStyle w:val="Odstavekseznama"/>
        <w:numPr>
          <w:ilvl w:val="0"/>
          <w:numId w:val="8"/>
        </w:numPr>
        <w:jc w:val="both"/>
        <w:rPr>
          <w:rFonts w:ascii="Arial" w:hAnsi="Arial" w:cs="Arial"/>
          <w:sz w:val="20"/>
          <w:szCs w:val="20"/>
        </w:rPr>
      </w:pPr>
      <w:proofErr w:type="spellStart"/>
      <w:r w:rsidRPr="00B109D6">
        <w:rPr>
          <w:rFonts w:ascii="Arial" w:hAnsi="Arial" w:cs="Arial"/>
          <w:sz w:val="20"/>
          <w:szCs w:val="20"/>
        </w:rPr>
        <w:t>Jette</w:t>
      </w:r>
      <w:proofErr w:type="spellEnd"/>
      <w:r w:rsidRPr="00B109D6">
        <w:rPr>
          <w:rFonts w:ascii="Arial" w:hAnsi="Arial" w:cs="Arial"/>
          <w:sz w:val="20"/>
          <w:szCs w:val="20"/>
        </w:rPr>
        <w:t xml:space="preserve"> Ostan </w:t>
      </w:r>
      <w:proofErr w:type="spellStart"/>
      <w:r w:rsidRPr="00B109D6">
        <w:rPr>
          <w:rFonts w:ascii="Arial" w:hAnsi="Arial" w:cs="Arial"/>
          <w:sz w:val="20"/>
          <w:szCs w:val="20"/>
        </w:rPr>
        <w:t>Vejrup</w:t>
      </w:r>
      <w:proofErr w:type="spellEnd"/>
      <w:r w:rsidRPr="00B109D6">
        <w:rPr>
          <w:rFonts w:ascii="Arial" w:hAnsi="Arial" w:cs="Arial"/>
          <w:sz w:val="20"/>
          <w:szCs w:val="20"/>
        </w:rPr>
        <w:t>, igralka, za dosežke v zadnjih treh letih;</w:t>
      </w:r>
    </w:p>
    <w:p w14:paraId="2325B294" w14:textId="77777777" w:rsidR="00A17C2E" w:rsidRPr="00B109D6" w:rsidRDefault="00A17C2E" w:rsidP="00B109D6">
      <w:pPr>
        <w:pStyle w:val="Odstavekseznama"/>
        <w:numPr>
          <w:ilvl w:val="0"/>
          <w:numId w:val="8"/>
        </w:numPr>
        <w:jc w:val="both"/>
        <w:rPr>
          <w:rFonts w:ascii="Arial" w:hAnsi="Arial" w:cs="Arial"/>
          <w:sz w:val="20"/>
          <w:szCs w:val="20"/>
        </w:rPr>
      </w:pPr>
      <w:r w:rsidRPr="00B109D6">
        <w:rPr>
          <w:rFonts w:ascii="Arial" w:hAnsi="Arial" w:cs="Arial"/>
          <w:sz w:val="20"/>
          <w:szCs w:val="20"/>
        </w:rPr>
        <w:t>Damijan Močnik, skladatelj in zborovodja, za ustvarjalni opus v zadnjih 3 letih, opero Všeč si mi in projekt Skladatelj tedna;</w:t>
      </w:r>
    </w:p>
    <w:p w14:paraId="7840AF21" w14:textId="77777777" w:rsidR="00A17C2E" w:rsidRPr="00B109D6" w:rsidRDefault="00A17C2E" w:rsidP="00B109D6">
      <w:pPr>
        <w:pStyle w:val="Odstavekseznama"/>
        <w:numPr>
          <w:ilvl w:val="0"/>
          <w:numId w:val="8"/>
        </w:numPr>
        <w:jc w:val="both"/>
        <w:rPr>
          <w:rFonts w:ascii="Arial" w:hAnsi="Arial" w:cs="Arial"/>
          <w:sz w:val="20"/>
          <w:szCs w:val="20"/>
        </w:rPr>
      </w:pPr>
      <w:r w:rsidRPr="00B109D6">
        <w:rPr>
          <w:rFonts w:ascii="Arial" w:hAnsi="Arial" w:cs="Arial"/>
          <w:sz w:val="20"/>
          <w:szCs w:val="20"/>
        </w:rPr>
        <w:t>Andreja Zakonjšek - Krt, sopranistka, za dosežke v zadnjih treh letih;</w:t>
      </w:r>
    </w:p>
    <w:p w14:paraId="648B7D3F" w14:textId="77777777" w:rsidR="00A17C2E" w:rsidRPr="00B109D6" w:rsidRDefault="00A17C2E" w:rsidP="00B109D6">
      <w:pPr>
        <w:pStyle w:val="Odstavekseznama"/>
        <w:numPr>
          <w:ilvl w:val="0"/>
          <w:numId w:val="8"/>
        </w:numPr>
        <w:jc w:val="both"/>
        <w:rPr>
          <w:rFonts w:ascii="Arial" w:hAnsi="Arial" w:cs="Arial"/>
          <w:sz w:val="20"/>
          <w:szCs w:val="20"/>
        </w:rPr>
      </w:pPr>
      <w:r w:rsidRPr="00B109D6">
        <w:rPr>
          <w:rFonts w:ascii="Arial" w:hAnsi="Arial" w:cs="Arial"/>
          <w:sz w:val="20"/>
          <w:szCs w:val="20"/>
        </w:rPr>
        <w:t>Dušan Kirbiš, slikar, za razstavo O izvoru podob in</w:t>
      </w:r>
    </w:p>
    <w:p w14:paraId="35C364B4" w14:textId="7D535E3F" w:rsidR="0045217D" w:rsidRPr="00B109D6" w:rsidRDefault="00A17C2E" w:rsidP="00B109D6">
      <w:pPr>
        <w:pStyle w:val="Brezrazmikov"/>
        <w:numPr>
          <w:ilvl w:val="0"/>
          <w:numId w:val="8"/>
        </w:numPr>
        <w:jc w:val="both"/>
        <w:rPr>
          <w:rFonts w:ascii="Arial" w:hAnsi="Arial" w:cs="Arial"/>
          <w:sz w:val="20"/>
          <w:szCs w:val="20"/>
        </w:rPr>
      </w:pPr>
      <w:r w:rsidRPr="00B109D6">
        <w:rPr>
          <w:rFonts w:ascii="Arial" w:hAnsi="Arial" w:cs="Arial"/>
          <w:sz w:val="20"/>
          <w:szCs w:val="20"/>
        </w:rPr>
        <w:t xml:space="preserve">Špela Čadež za scenarij in režijo animiranega filma </w:t>
      </w:r>
      <w:proofErr w:type="spellStart"/>
      <w:r w:rsidRPr="00B109D6">
        <w:rPr>
          <w:rFonts w:ascii="Arial" w:hAnsi="Arial" w:cs="Arial"/>
          <w:sz w:val="20"/>
          <w:szCs w:val="20"/>
        </w:rPr>
        <w:t>Steakhouse</w:t>
      </w:r>
      <w:proofErr w:type="spellEnd"/>
      <w:r w:rsidRPr="00B109D6">
        <w:rPr>
          <w:rFonts w:ascii="Arial" w:hAnsi="Arial" w:cs="Arial"/>
          <w:sz w:val="20"/>
          <w:szCs w:val="20"/>
        </w:rPr>
        <w:t>.</w:t>
      </w:r>
    </w:p>
    <w:p w14:paraId="155CA131" w14:textId="77777777" w:rsidR="00A17C2E" w:rsidRPr="00B109D6" w:rsidRDefault="00A17C2E" w:rsidP="00B109D6">
      <w:pPr>
        <w:pStyle w:val="Default"/>
        <w:ind w:left="1418"/>
        <w:jc w:val="both"/>
        <w:rPr>
          <w:sz w:val="20"/>
          <w:szCs w:val="20"/>
        </w:rPr>
      </w:pPr>
    </w:p>
    <w:p w14:paraId="23FB2D3A" w14:textId="62D3C508" w:rsidR="00C62766" w:rsidRPr="00066707" w:rsidRDefault="00C62766" w:rsidP="00F4736E">
      <w:pPr>
        <w:pStyle w:val="Naslov3"/>
        <w:rPr>
          <w:lang w:val="pl-PL"/>
        </w:rPr>
      </w:pPr>
      <w:r w:rsidRPr="00066707">
        <w:rPr>
          <w:lang w:val="pl-PL"/>
        </w:rPr>
        <w:t>NAGRAJENCI V LETU 20</w:t>
      </w:r>
      <w:r w:rsidR="00A10212" w:rsidRPr="00066707">
        <w:rPr>
          <w:lang w:val="pl-PL"/>
        </w:rPr>
        <w:t>23</w:t>
      </w:r>
    </w:p>
    <w:p w14:paraId="225E91AA" w14:textId="77777777" w:rsidR="00A10212" w:rsidRPr="00F4736E" w:rsidRDefault="00A10212" w:rsidP="00B109D6">
      <w:pPr>
        <w:jc w:val="both"/>
        <w:rPr>
          <w:rFonts w:ascii="Arial" w:hAnsi="Arial" w:cs="Arial"/>
          <w:sz w:val="20"/>
          <w:lang w:val="pl-PL"/>
        </w:rPr>
      </w:pPr>
    </w:p>
    <w:p w14:paraId="2106F090" w14:textId="77777777" w:rsidR="00A10212" w:rsidRPr="00F4736E" w:rsidRDefault="00A10212" w:rsidP="00B109D6">
      <w:pPr>
        <w:ind w:left="1418"/>
        <w:jc w:val="both"/>
        <w:rPr>
          <w:rFonts w:ascii="Arial" w:hAnsi="Arial" w:cs="Arial"/>
          <w:sz w:val="20"/>
          <w:lang w:val="pl-PL"/>
        </w:rPr>
      </w:pPr>
      <w:r w:rsidRPr="00F4736E">
        <w:rPr>
          <w:rFonts w:ascii="Arial" w:hAnsi="Arial" w:cs="Arial"/>
          <w:sz w:val="20"/>
          <w:lang w:val="pl-PL"/>
        </w:rPr>
        <w:t>a) Prešernova nagrada za življenjsko delo:</w:t>
      </w:r>
    </w:p>
    <w:p w14:paraId="22479AEF" w14:textId="77777777" w:rsidR="00A10212" w:rsidRPr="00F4736E" w:rsidRDefault="00A10212" w:rsidP="00B109D6">
      <w:pPr>
        <w:ind w:left="1418"/>
        <w:jc w:val="both"/>
        <w:rPr>
          <w:rFonts w:ascii="Arial" w:hAnsi="Arial" w:cs="Arial"/>
          <w:color w:val="0070C0"/>
          <w:sz w:val="20"/>
          <w:lang w:val="pl-PL"/>
        </w:rPr>
      </w:pPr>
    </w:p>
    <w:p w14:paraId="300F7567" w14:textId="77777777" w:rsidR="00A10212" w:rsidRPr="00B109D6" w:rsidRDefault="00A10212" w:rsidP="00B109D6">
      <w:pPr>
        <w:pStyle w:val="Odstavekseznama"/>
        <w:numPr>
          <w:ilvl w:val="0"/>
          <w:numId w:val="7"/>
        </w:numPr>
        <w:jc w:val="both"/>
        <w:rPr>
          <w:rFonts w:ascii="Arial" w:hAnsi="Arial" w:cs="Arial"/>
          <w:sz w:val="20"/>
          <w:szCs w:val="20"/>
        </w:rPr>
      </w:pPr>
      <w:r w:rsidRPr="00B109D6">
        <w:rPr>
          <w:rFonts w:ascii="Arial" w:hAnsi="Arial" w:cs="Arial"/>
          <w:sz w:val="20"/>
          <w:szCs w:val="20"/>
        </w:rPr>
        <w:t xml:space="preserve">EMA KUGLER, multidisciplinarna umetnica in </w:t>
      </w:r>
    </w:p>
    <w:p w14:paraId="5C17BB32" w14:textId="77777777" w:rsidR="00A10212" w:rsidRPr="00B109D6" w:rsidRDefault="00A10212" w:rsidP="00B109D6">
      <w:pPr>
        <w:pStyle w:val="Odstavekseznama"/>
        <w:numPr>
          <w:ilvl w:val="0"/>
          <w:numId w:val="7"/>
        </w:numPr>
        <w:jc w:val="both"/>
        <w:rPr>
          <w:rFonts w:ascii="Arial" w:hAnsi="Arial" w:cs="Arial"/>
          <w:sz w:val="20"/>
          <w:szCs w:val="20"/>
        </w:rPr>
      </w:pPr>
      <w:r w:rsidRPr="00B109D6">
        <w:rPr>
          <w:rFonts w:ascii="Arial" w:hAnsi="Arial" w:cs="Arial"/>
          <w:sz w:val="20"/>
          <w:szCs w:val="20"/>
        </w:rPr>
        <w:t>prof. HERMAN GVARDJANČIČ, akademski slikar.</w:t>
      </w:r>
    </w:p>
    <w:p w14:paraId="157551A5" w14:textId="77777777" w:rsidR="00A10212" w:rsidRPr="00B109D6" w:rsidRDefault="00A10212" w:rsidP="00B109D6">
      <w:pPr>
        <w:jc w:val="both"/>
        <w:rPr>
          <w:rFonts w:ascii="Arial" w:hAnsi="Arial" w:cs="Arial"/>
          <w:color w:val="0070C0"/>
          <w:sz w:val="20"/>
        </w:rPr>
      </w:pPr>
    </w:p>
    <w:p w14:paraId="50C9F0AC" w14:textId="77777777" w:rsidR="00A10212" w:rsidRPr="00B109D6" w:rsidRDefault="00A10212" w:rsidP="00B109D6">
      <w:pPr>
        <w:ind w:left="1418"/>
        <w:jc w:val="both"/>
        <w:rPr>
          <w:rFonts w:ascii="Arial" w:hAnsi="Arial" w:cs="Arial"/>
          <w:sz w:val="20"/>
        </w:rPr>
      </w:pPr>
      <w:r w:rsidRPr="00B109D6">
        <w:rPr>
          <w:rFonts w:ascii="Arial" w:hAnsi="Arial" w:cs="Arial"/>
          <w:sz w:val="20"/>
        </w:rPr>
        <w:t>b) nagrada Prešernovega sklada:</w:t>
      </w:r>
    </w:p>
    <w:p w14:paraId="6E22C621" w14:textId="77777777" w:rsidR="00A10212" w:rsidRPr="00B109D6" w:rsidRDefault="00A10212" w:rsidP="00B109D6">
      <w:pPr>
        <w:ind w:left="1167"/>
        <w:jc w:val="both"/>
        <w:rPr>
          <w:rFonts w:ascii="Arial" w:hAnsi="Arial" w:cs="Arial"/>
          <w:sz w:val="20"/>
        </w:rPr>
      </w:pPr>
    </w:p>
    <w:p w14:paraId="4717E36A" w14:textId="77777777" w:rsidR="00A10212" w:rsidRPr="00B109D6" w:rsidRDefault="00A10212" w:rsidP="00B109D6">
      <w:pPr>
        <w:pStyle w:val="Odstavekseznama"/>
        <w:numPr>
          <w:ilvl w:val="0"/>
          <w:numId w:val="8"/>
        </w:numPr>
        <w:jc w:val="both"/>
        <w:rPr>
          <w:rFonts w:ascii="Arial" w:hAnsi="Arial" w:cs="Arial"/>
          <w:sz w:val="20"/>
          <w:szCs w:val="20"/>
        </w:rPr>
      </w:pPr>
      <w:r w:rsidRPr="00B109D6">
        <w:rPr>
          <w:rFonts w:ascii="Arial" w:hAnsi="Arial" w:cs="Arial"/>
          <w:sz w:val="20"/>
          <w:szCs w:val="20"/>
        </w:rPr>
        <w:t>DUŠAN JELINČIČ, pisatelj in novinar, za roman Šepet nevidnega morja, dvanajst tablet svinca;</w:t>
      </w:r>
    </w:p>
    <w:p w14:paraId="7A7C240F" w14:textId="77777777" w:rsidR="00A10212" w:rsidRPr="00B109D6" w:rsidRDefault="00A10212" w:rsidP="00B109D6">
      <w:pPr>
        <w:pStyle w:val="Odstavekseznama"/>
        <w:numPr>
          <w:ilvl w:val="0"/>
          <w:numId w:val="8"/>
        </w:numPr>
        <w:jc w:val="both"/>
        <w:rPr>
          <w:rFonts w:ascii="Arial" w:hAnsi="Arial" w:cs="Arial"/>
          <w:sz w:val="20"/>
          <w:szCs w:val="20"/>
        </w:rPr>
      </w:pPr>
      <w:r w:rsidRPr="00B109D6">
        <w:rPr>
          <w:rFonts w:ascii="Arial" w:hAnsi="Arial" w:cs="Arial"/>
          <w:sz w:val="20"/>
          <w:szCs w:val="20"/>
        </w:rPr>
        <w:t>DRAGO IVANUŠA, skladatelj gledališke in filmske glasbe, za projekte med leti 2019 in 2022;</w:t>
      </w:r>
    </w:p>
    <w:p w14:paraId="07804964" w14:textId="77777777" w:rsidR="00A10212" w:rsidRPr="00B109D6" w:rsidRDefault="00A10212" w:rsidP="00B109D6">
      <w:pPr>
        <w:pStyle w:val="Odstavekseznama"/>
        <w:numPr>
          <w:ilvl w:val="0"/>
          <w:numId w:val="8"/>
        </w:numPr>
        <w:jc w:val="both"/>
        <w:rPr>
          <w:rFonts w:ascii="Arial" w:hAnsi="Arial" w:cs="Arial"/>
          <w:sz w:val="20"/>
          <w:szCs w:val="20"/>
        </w:rPr>
      </w:pPr>
      <w:r w:rsidRPr="00B109D6">
        <w:rPr>
          <w:rFonts w:ascii="Arial" w:hAnsi="Arial" w:cs="Arial"/>
          <w:sz w:val="20"/>
          <w:szCs w:val="20"/>
        </w:rPr>
        <w:t>ALEXANDER GADJIEV, pianist, za solistične recitale in izvedbe klavirskih koncertov na domačih in tujih odrih v zadnjih treh letih;</w:t>
      </w:r>
    </w:p>
    <w:p w14:paraId="5F8C3135" w14:textId="77777777" w:rsidR="00A10212" w:rsidRPr="00B109D6" w:rsidRDefault="00A10212" w:rsidP="00B109D6">
      <w:pPr>
        <w:pStyle w:val="Odstavekseznama"/>
        <w:numPr>
          <w:ilvl w:val="0"/>
          <w:numId w:val="8"/>
        </w:numPr>
        <w:jc w:val="both"/>
        <w:rPr>
          <w:rFonts w:ascii="Arial" w:hAnsi="Arial" w:cs="Arial"/>
          <w:sz w:val="20"/>
          <w:szCs w:val="20"/>
        </w:rPr>
      </w:pPr>
      <w:r w:rsidRPr="00B109D6">
        <w:rPr>
          <w:rFonts w:ascii="Arial" w:hAnsi="Arial" w:cs="Arial"/>
          <w:sz w:val="20"/>
          <w:szCs w:val="20"/>
        </w:rPr>
        <w:t>NIKOLAJ BEER, akademski slikar, za cikel razstav v letih 2021 in 2022: Vračanje h koreninam (Celje 2021), razstava v galeriji Insula (Izola 2022) in razstava Izbrana dela 1986–2021 (Kranj 2022);</w:t>
      </w:r>
    </w:p>
    <w:p w14:paraId="20489AB8" w14:textId="77777777" w:rsidR="00A10212" w:rsidRPr="00B109D6" w:rsidRDefault="00A10212" w:rsidP="00B109D6">
      <w:pPr>
        <w:pStyle w:val="Odstavekseznama"/>
        <w:numPr>
          <w:ilvl w:val="0"/>
          <w:numId w:val="8"/>
        </w:numPr>
        <w:jc w:val="both"/>
        <w:rPr>
          <w:rFonts w:ascii="Arial" w:hAnsi="Arial" w:cs="Arial"/>
          <w:sz w:val="20"/>
          <w:szCs w:val="20"/>
        </w:rPr>
      </w:pPr>
      <w:r w:rsidRPr="00B109D6">
        <w:rPr>
          <w:rFonts w:ascii="Arial" w:hAnsi="Arial" w:cs="Arial"/>
          <w:sz w:val="20"/>
          <w:szCs w:val="20"/>
        </w:rPr>
        <w:t>MATEVŽ LUZAR, filmski režiser in scenarist, za film Orkester in</w:t>
      </w:r>
    </w:p>
    <w:p w14:paraId="1C643DDE" w14:textId="77777777" w:rsidR="00A10212" w:rsidRPr="00B109D6" w:rsidRDefault="00A10212" w:rsidP="00B109D6">
      <w:pPr>
        <w:pStyle w:val="Odstavekseznama"/>
        <w:numPr>
          <w:ilvl w:val="0"/>
          <w:numId w:val="8"/>
        </w:numPr>
        <w:jc w:val="both"/>
        <w:rPr>
          <w:rFonts w:ascii="Arial" w:hAnsi="Arial" w:cs="Arial"/>
          <w:sz w:val="20"/>
          <w:szCs w:val="20"/>
        </w:rPr>
      </w:pPr>
      <w:r w:rsidRPr="00B109D6">
        <w:rPr>
          <w:rFonts w:ascii="Arial" w:hAnsi="Arial" w:cs="Arial"/>
          <w:sz w:val="20"/>
          <w:szCs w:val="20"/>
        </w:rPr>
        <w:t>ARHITEKTURNI ATELJE MEDPROSTOR za dosežke v preteklih treh letih (lesena hiša Hribljane, športna dvorana Šentvid, ureditev kompleksa Žičke kartuzije).</w:t>
      </w:r>
    </w:p>
    <w:p w14:paraId="7B15AA26" w14:textId="77777777" w:rsidR="00C62766" w:rsidRPr="00B109D6" w:rsidRDefault="00C62766" w:rsidP="00B109D6">
      <w:pPr>
        <w:pStyle w:val="Default"/>
        <w:ind w:left="1418"/>
        <w:jc w:val="both"/>
        <w:rPr>
          <w:sz w:val="20"/>
          <w:szCs w:val="20"/>
          <w:highlight w:val="yellow"/>
        </w:rPr>
      </w:pPr>
    </w:p>
    <w:p w14:paraId="092D7150" w14:textId="19F81AE2" w:rsidR="00C62766" w:rsidRPr="00B109D6" w:rsidRDefault="00C62766" w:rsidP="00F4736E">
      <w:pPr>
        <w:pStyle w:val="Naslov3"/>
      </w:pPr>
      <w:r w:rsidRPr="00B109D6">
        <w:t>NAGRAJENCI V LETU 202</w:t>
      </w:r>
      <w:r w:rsidR="009625DB">
        <w:t>4</w:t>
      </w:r>
    </w:p>
    <w:p w14:paraId="2F60C721" w14:textId="77777777" w:rsidR="00C62766" w:rsidRPr="00B109D6" w:rsidRDefault="00C62766" w:rsidP="00B109D6">
      <w:pPr>
        <w:pStyle w:val="Default"/>
        <w:ind w:left="1418"/>
        <w:jc w:val="both"/>
        <w:rPr>
          <w:sz w:val="20"/>
          <w:szCs w:val="20"/>
          <w:highlight w:val="yellow"/>
        </w:rPr>
      </w:pPr>
    </w:p>
    <w:p w14:paraId="352C8C9D" w14:textId="2D9C5089" w:rsidR="00B638BE" w:rsidRPr="00B109D6" w:rsidRDefault="00B638BE" w:rsidP="00B109D6">
      <w:pPr>
        <w:pStyle w:val="Odstavekseznama"/>
        <w:numPr>
          <w:ilvl w:val="0"/>
          <w:numId w:val="23"/>
        </w:numPr>
        <w:jc w:val="both"/>
        <w:rPr>
          <w:rFonts w:ascii="Arial" w:hAnsi="Arial" w:cs="Arial"/>
          <w:sz w:val="20"/>
          <w:szCs w:val="20"/>
        </w:rPr>
      </w:pPr>
      <w:r w:rsidRPr="00B109D6">
        <w:rPr>
          <w:rFonts w:ascii="Arial" w:hAnsi="Arial" w:cs="Arial"/>
          <w:sz w:val="20"/>
          <w:szCs w:val="20"/>
        </w:rPr>
        <w:t>Prešernova nagrada za življenjsko delo:</w:t>
      </w:r>
    </w:p>
    <w:p w14:paraId="743D7794" w14:textId="304B8FC9" w:rsidR="00B638BE" w:rsidRPr="00B109D6" w:rsidRDefault="00B638BE" w:rsidP="00B109D6">
      <w:pPr>
        <w:pStyle w:val="Brezrazmikov"/>
        <w:numPr>
          <w:ilvl w:val="0"/>
          <w:numId w:val="22"/>
        </w:numPr>
        <w:ind w:right="1409"/>
        <w:jc w:val="both"/>
        <w:rPr>
          <w:rFonts w:ascii="Arial" w:hAnsi="Arial" w:cs="Arial"/>
          <w:bCs/>
          <w:sz w:val="20"/>
          <w:szCs w:val="20"/>
        </w:rPr>
      </w:pPr>
      <w:r w:rsidRPr="00B109D6">
        <w:rPr>
          <w:rFonts w:ascii="Arial" w:hAnsi="Arial" w:cs="Arial"/>
          <w:bCs/>
          <w:sz w:val="20"/>
          <w:szCs w:val="20"/>
        </w:rPr>
        <w:t>pesnica in prevajalka ERIKA VOUK za življenjsko delo</w:t>
      </w:r>
    </w:p>
    <w:p w14:paraId="75216BF6" w14:textId="77777777" w:rsidR="00B638BE" w:rsidRPr="00B109D6" w:rsidRDefault="00B638BE" w:rsidP="00B109D6">
      <w:pPr>
        <w:pStyle w:val="Brezrazmikov"/>
        <w:numPr>
          <w:ilvl w:val="0"/>
          <w:numId w:val="21"/>
        </w:numPr>
        <w:ind w:right="1409"/>
        <w:jc w:val="both"/>
        <w:rPr>
          <w:rFonts w:ascii="Arial" w:hAnsi="Arial" w:cs="Arial"/>
          <w:bCs/>
          <w:sz w:val="20"/>
          <w:szCs w:val="20"/>
        </w:rPr>
      </w:pPr>
      <w:r w:rsidRPr="00B109D6">
        <w:rPr>
          <w:rFonts w:ascii="Arial" w:hAnsi="Arial" w:cs="Arial"/>
          <w:bCs/>
          <w:sz w:val="20"/>
          <w:szCs w:val="20"/>
        </w:rPr>
        <w:t>baletni plesalec, koreograf, režiser, publicist ter pedagog dr. HENRIK NEUBAUER za življenjsko delo.</w:t>
      </w:r>
    </w:p>
    <w:p w14:paraId="1E37BEAB" w14:textId="77777777" w:rsidR="00B638BE" w:rsidRPr="00F4736E" w:rsidRDefault="00B638BE" w:rsidP="00B109D6">
      <w:pPr>
        <w:jc w:val="both"/>
        <w:rPr>
          <w:rFonts w:ascii="Arial" w:hAnsi="Arial" w:cs="Arial"/>
          <w:color w:val="0070C0"/>
          <w:sz w:val="20"/>
          <w:lang w:val="sl-SI"/>
        </w:rPr>
      </w:pPr>
    </w:p>
    <w:p w14:paraId="5073DA51" w14:textId="5DD7D108" w:rsidR="00B638BE" w:rsidRPr="00B109D6" w:rsidRDefault="00B638BE" w:rsidP="00B109D6">
      <w:pPr>
        <w:ind w:left="1418"/>
        <w:jc w:val="both"/>
        <w:rPr>
          <w:rFonts w:ascii="Arial" w:hAnsi="Arial" w:cs="Arial"/>
          <w:sz w:val="20"/>
        </w:rPr>
      </w:pPr>
      <w:r w:rsidRPr="00B109D6">
        <w:rPr>
          <w:rFonts w:ascii="Arial" w:hAnsi="Arial" w:cs="Arial"/>
          <w:sz w:val="20"/>
        </w:rPr>
        <w:t>b) nagrada Prešernovega sklada:</w:t>
      </w:r>
    </w:p>
    <w:p w14:paraId="00D7DE6F" w14:textId="5C62CD16" w:rsidR="00B638BE" w:rsidRPr="00B109D6" w:rsidRDefault="00B638BE" w:rsidP="00B109D6">
      <w:pPr>
        <w:pStyle w:val="Odstavekseznama"/>
        <w:keepNext/>
        <w:numPr>
          <w:ilvl w:val="0"/>
          <w:numId w:val="24"/>
        </w:numPr>
        <w:tabs>
          <w:tab w:val="left" w:pos="10490"/>
        </w:tabs>
        <w:autoSpaceDE w:val="0"/>
        <w:autoSpaceDN w:val="0"/>
        <w:adjustRightInd w:val="0"/>
        <w:spacing w:line="240" w:lineRule="atLeast"/>
        <w:ind w:right="1409"/>
        <w:contextualSpacing/>
        <w:jc w:val="both"/>
        <w:outlineLvl w:val="0"/>
        <w:rPr>
          <w:rFonts w:ascii="Arial" w:hAnsi="Arial" w:cs="Arial"/>
          <w:sz w:val="20"/>
          <w:szCs w:val="20"/>
        </w:rPr>
      </w:pPr>
      <w:r w:rsidRPr="00B109D6">
        <w:rPr>
          <w:rFonts w:ascii="Arial" w:hAnsi="Arial" w:cs="Arial"/>
          <w:sz w:val="20"/>
          <w:szCs w:val="20"/>
        </w:rPr>
        <w:t xml:space="preserve">pesnica Miljana CUNTA za pesniško zbirko </w:t>
      </w:r>
      <w:r w:rsidRPr="00B109D6">
        <w:rPr>
          <w:rFonts w:ascii="Arial" w:hAnsi="Arial" w:cs="Arial"/>
          <w:i/>
          <w:iCs/>
          <w:sz w:val="20"/>
          <w:szCs w:val="20"/>
        </w:rPr>
        <w:t>Nekajkrat smo zašli, zdaj se vračamo</w:t>
      </w:r>
    </w:p>
    <w:p w14:paraId="770059BC" w14:textId="1EFF15C8" w:rsidR="00B638BE" w:rsidRPr="00B109D6" w:rsidRDefault="00B638BE" w:rsidP="00B109D6">
      <w:pPr>
        <w:pStyle w:val="Odstavekseznama"/>
        <w:keepNext/>
        <w:numPr>
          <w:ilvl w:val="0"/>
          <w:numId w:val="24"/>
        </w:numPr>
        <w:tabs>
          <w:tab w:val="left" w:pos="10490"/>
        </w:tabs>
        <w:autoSpaceDE w:val="0"/>
        <w:autoSpaceDN w:val="0"/>
        <w:adjustRightInd w:val="0"/>
        <w:spacing w:line="240" w:lineRule="atLeast"/>
        <w:ind w:right="1409"/>
        <w:contextualSpacing/>
        <w:jc w:val="both"/>
        <w:outlineLvl w:val="0"/>
        <w:rPr>
          <w:rFonts w:ascii="Arial" w:hAnsi="Arial" w:cs="Arial"/>
          <w:sz w:val="20"/>
          <w:szCs w:val="20"/>
        </w:rPr>
      </w:pPr>
      <w:r w:rsidRPr="00B109D6">
        <w:rPr>
          <w:rFonts w:ascii="Arial" w:hAnsi="Arial" w:cs="Arial"/>
          <w:sz w:val="20"/>
          <w:szCs w:val="20"/>
        </w:rPr>
        <w:t>dramska igralka Jana ZUPANČIČ za vloge v zadnjih treh gledaliških sezonah</w:t>
      </w:r>
    </w:p>
    <w:p w14:paraId="29E907AB" w14:textId="2D1AC60F" w:rsidR="00B638BE" w:rsidRPr="00B109D6" w:rsidRDefault="00B638BE" w:rsidP="00B109D6">
      <w:pPr>
        <w:pStyle w:val="Odstavekseznama"/>
        <w:keepNext/>
        <w:numPr>
          <w:ilvl w:val="0"/>
          <w:numId w:val="24"/>
        </w:numPr>
        <w:tabs>
          <w:tab w:val="left" w:pos="10490"/>
        </w:tabs>
        <w:autoSpaceDE w:val="0"/>
        <w:autoSpaceDN w:val="0"/>
        <w:adjustRightInd w:val="0"/>
        <w:spacing w:line="240" w:lineRule="atLeast"/>
        <w:ind w:right="1409"/>
        <w:contextualSpacing/>
        <w:jc w:val="both"/>
        <w:outlineLvl w:val="0"/>
        <w:rPr>
          <w:rFonts w:ascii="Arial" w:hAnsi="Arial" w:cs="Arial"/>
          <w:sz w:val="20"/>
          <w:szCs w:val="20"/>
        </w:rPr>
      </w:pPr>
      <w:r w:rsidRPr="00B109D6">
        <w:rPr>
          <w:rFonts w:ascii="Arial" w:hAnsi="Arial" w:cs="Arial"/>
          <w:sz w:val="20"/>
          <w:szCs w:val="20"/>
        </w:rPr>
        <w:t>mezzosopranistka Nuška DRAŠČEK za delovanje na glasbenem področju v zadnjih treh letih</w:t>
      </w:r>
    </w:p>
    <w:p w14:paraId="55D66A7B" w14:textId="57774419" w:rsidR="00B638BE" w:rsidRPr="00B109D6" w:rsidRDefault="00B638BE" w:rsidP="00B109D6">
      <w:pPr>
        <w:pStyle w:val="Odstavekseznama"/>
        <w:keepNext/>
        <w:numPr>
          <w:ilvl w:val="0"/>
          <w:numId w:val="24"/>
        </w:numPr>
        <w:tabs>
          <w:tab w:val="left" w:pos="10490"/>
        </w:tabs>
        <w:autoSpaceDE w:val="0"/>
        <w:autoSpaceDN w:val="0"/>
        <w:adjustRightInd w:val="0"/>
        <w:spacing w:line="240" w:lineRule="atLeast"/>
        <w:ind w:right="1409"/>
        <w:contextualSpacing/>
        <w:jc w:val="both"/>
        <w:outlineLvl w:val="0"/>
        <w:rPr>
          <w:rFonts w:ascii="Arial" w:hAnsi="Arial" w:cs="Arial"/>
          <w:sz w:val="20"/>
          <w:szCs w:val="20"/>
        </w:rPr>
      </w:pPr>
      <w:proofErr w:type="spellStart"/>
      <w:r w:rsidRPr="00B109D6">
        <w:rPr>
          <w:rFonts w:ascii="Arial" w:hAnsi="Arial" w:cs="Arial"/>
          <w:sz w:val="20"/>
          <w:szCs w:val="20"/>
        </w:rPr>
        <w:t>stripar</w:t>
      </w:r>
      <w:proofErr w:type="spellEnd"/>
      <w:r w:rsidRPr="00B109D6">
        <w:rPr>
          <w:rFonts w:ascii="Arial" w:hAnsi="Arial" w:cs="Arial"/>
          <w:sz w:val="20"/>
          <w:szCs w:val="20"/>
        </w:rPr>
        <w:t xml:space="preserve"> Ciril HORJAK za ustvarjalno delovanje na področju stripa v zadnjih treh letih</w:t>
      </w:r>
    </w:p>
    <w:p w14:paraId="661ED66E" w14:textId="34EB212E" w:rsidR="00B638BE" w:rsidRPr="00B109D6" w:rsidRDefault="00B638BE" w:rsidP="00B109D6">
      <w:pPr>
        <w:pStyle w:val="Odstavekseznama"/>
        <w:keepNext/>
        <w:numPr>
          <w:ilvl w:val="0"/>
          <w:numId w:val="24"/>
        </w:numPr>
        <w:tabs>
          <w:tab w:val="left" w:pos="10490"/>
        </w:tabs>
        <w:autoSpaceDE w:val="0"/>
        <w:autoSpaceDN w:val="0"/>
        <w:adjustRightInd w:val="0"/>
        <w:spacing w:line="240" w:lineRule="atLeast"/>
        <w:ind w:right="1409"/>
        <w:contextualSpacing/>
        <w:jc w:val="both"/>
        <w:outlineLvl w:val="0"/>
        <w:rPr>
          <w:rFonts w:ascii="Arial" w:hAnsi="Arial" w:cs="Arial"/>
          <w:sz w:val="20"/>
          <w:szCs w:val="20"/>
        </w:rPr>
      </w:pPr>
      <w:r w:rsidRPr="00B109D6">
        <w:rPr>
          <w:rFonts w:ascii="Arial" w:hAnsi="Arial" w:cs="Arial"/>
          <w:sz w:val="20"/>
          <w:szCs w:val="20"/>
        </w:rPr>
        <w:t xml:space="preserve">scenaristka in režiserka Sara KERN za režijo igranega celovečernega filma </w:t>
      </w:r>
      <w:r w:rsidRPr="00B109D6">
        <w:rPr>
          <w:rFonts w:ascii="Arial" w:hAnsi="Arial" w:cs="Arial"/>
          <w:i/>
          <w:iCs/>
          <w:sz w:val="20"/>
          <w:szCs w:val="20"/>
        </w:rPr>
        <w:t>Moja Vesna</w:t>
      </w:r>
    </w:p>
    <w:p w14:paraId="481527E1" w14:textId="77777777" w:rsidR="00B638BE" w:rsidRPr="00B109D6" w:rsidRDefault="00B638BE" w:rsidP="00B109D6">
      <w:pPr>
        <w:pStyle w:val="Odstavekseznama"/>
        <w:keepNext/>
        <w:numPr>
          <w:ilvl w:val="0"/>
          <w:numId w:val="24"/>
        </w:numPr>
        <w:tabs>
          <w:tab w:val="left" w:pos="10490"/>
        </w:tabs>
        <w:autoSpaceDE w:val="0"/>
        <w:autoSpaceDN w:val="0"/>
        <w:adjustRightInd w:val="0"/>
        <w:spacing w:line="240" w:lineRule="atLeast"/>
        <w:ind w:right="1409"/>
        <w:contextualSpacing/>
        <w:jc w:val="both"/>
        <w:outlineLvl w:val="0"/>
        <w:rPr>
          <w:rFonts w:ascii="Arial" w:hAnsi="Arial" w:cs="Arial"/>
          <w:sz w:val="20"/>
          <w:szCs w:val="20"/>
        </w:rPr>
      </w:pPr>
      <w:r w:rsidRPr="00B109D6">
        <w:rPr>
          <w:rFonts w:ascii="Arial" w:hAnsi="Arial" w:cs="Arial"/>
          <w:sz w:val="20"/>
          <w:szCs w:val="20"/>
        </w:rPr>
        <w:t>grafični oblikovalec Tomato KOŠIR za dela na področju grafičnega oblikovanja v zadnjih treh letih</w:t>
      </w:r>
    </w:p>
    <w:p w14:paraId="71CDEBC1" w14:textId="77777777" w:rsidR="00DC4DE8" w:rsidRPr="00B109D6" w:rsidRDefault="00DC4DE8" w:rsidP="00B109D6">
      <w:pPr>
        <w:pStyle w:val="Default"/>
        <w:jc w:val="both"/>
        <w:rPr>
          <w:sz w:val="20"/>
          <w:szCs w:val="20"/>
        </w:rPr>
      </w:pPr>
    </w:p>
    <w:p w14:paraId="2581DC6D" w14:textId="77777777" w:rsidR="00DC4DE8" w:rsidRPr="00B109D6" w:rsidRDefault="00DC4DE8" w:rsidP="00B109D6">
      <w:pPr>
        <w:pStyle w:val="Default"/>
        <w:ind w:left="1418"/>
        <w:jc w:val="both"/>
        <w:rPr>
          <w:color w:val="auto"/>
          <w:sz w:val="20"/>
          <w:szCs w:val="20"/>
        </w:rPr>
      </w:pPr>
      <w:r w:rsidRPr="00B109D6">
        <w:rPr>
          <w:sz w:val="20"/>
          <w:szCs w:val="20"/>
        </w:rPr>
        <w:t xml:space="preserve">Zaradi razglašene epidemije nalezljive bolezni COVID-19 UOPS v letu 2020 za slavnostno razkritje imen prejemnikov Prešernove nagrade in nagrad Prešernovega sklada v letu 2021 ni </w:t>
      </w:r>
      <w:r w:rsidRPr="00B109D6">
        <w:rPr>
          <w:bCs/>
          <w:color w:val="auto"/>
          <w:sz w:val="20"/>
          <w:szCs w:val="20"/>
        </w:rPr>
        <w:t>organiziral tiskovne konference</w:t>
      </w:r>
      <w:r w:rsidRPr="00B109D6">
        <w:rPr>
          <w:color w:val="auto"/>
          <w:sz w:val="20"/>
          <w:szCs w:val="20"/>
        </w:rPr>
        <w:t>. Imena nagrajencev so bila s sporočilom za javnost javno razglašena 3. 12. 2020.</w:t>
      </w:r>
    </w:p>
    <w:p w14:paraId="451BB143" w14:textId="77777777" w:rsidR="00A17C2E" w:rsidRPr="00B109D6" w:rsidRDefault="00A17C2E" w:rsidP="00B109D6">
      <w:pPr>
        <w:pStyle w:val="Default"/>
        <w:ind w:left="1418"/>
        <w:jc w:val="both"/>
        <w:rPr>
          <w:color w:val="auto"/>
          <w:sz w:val="20"/>
          <w:szCs w:val="20"/>
        </w:rPr>
      </w:pPr>
    </w:p>
    <w:p w14:paraId="7438169F" w14:textId="77777777" w:rsidR="00A17C2E" w:rsidRPr="00B109D6" w:rsidRDefault="00A17C2E" w:rsidP="00B109D6">
      <w:pPr>
        <w:pStyle w:val="Default"/>
        <w:ind w:left="1418"/>
        <w:jc w:val="both"/>
        <w:rPr>
          <w:b/>
          <w:color w:val="auto"/>
          <w:sz w:val="20"/>
          <w:szCs w:val="20"/>
        </w:rPr>
      </w:pPr>
      <w:r w:rsidRPr="00B109D6">
        <w:rPr>
          <w:color w:val="auto"/>
          <w:sz w:val="20"/>
          <w:szCs w:val="20"/>
        </w:rPr>
        <w:t xml:space="preserve">Zaradi razglašene epidemije nalezljive bolezni covid-19 UOPS v letu 2021 za slavnostno razkritje imen prejemnikov Prešernove nagrade in nagrad Prešernovega sklada v letu 2022 ni </w:t>
      </w:r>
      <w:r w:rsidRPr="00B109D6">
        <w:rPr>
          <w:bCs/>
          <w:color w:val="auto"/>
          <w:sz w:val="20"/>
          <w:szCs w:val="20"/>
        </w:rPr>
        <w:t>organiziral tiskovne konference</w:t>
      </w:r>
      <w:r w:rsidRPr="00B109D6">
        <w:rPr>
          <w:color w:val="auto"/>
          <w:sz w:val="20"/>
          <w:szCs w:val="20"/>
        </w:rPr>
        <w:t>. Imena nagrajencev so bila s sporočilom za javnost javno razglašena 3. 12. 2021.</w:t>
      </w:r>
    </w:p>
    <w:p w14:paraId="0D67B99D" w14:textId="77777777" w:rsidR="00B109D6" w:rsidRPr="00F4736E" w:rsidRDefault="00B109D6" w:rsidP="00B109D6">
      <w:pPr>
        <w:tabs>
          <w:tab w:val="left" w:pos="10490"/>
        </w:tabs>
        <w:ind w:left="1418"/>
        <w:jc w:val="both"/>
        <w:rPr>
          <w:rFonts w:ascii="Arial" w:hAnsi="Arial" w:cs="Arial"/>
          <w:sz w:val="20"/>
          <w:lang w:val="pl-PL"/>
        </w:rPr>
      </w:pPr>
    </w:p>
    <w:p w14:paraId="6B4C6962" w14:textId="5F487069" w:rsidR="00B638BE" w:rsidRPr="00F4736E" w:rsidRDefault="00B638BE" w:rsidP="00B109D6">
      <w:pPr>
        <w:tabs>
          <w:tab w:val="left" w:pos="10490"/>
        </w:tabs>
        <w:ind w:left="1418"/>
        <w:jc w:val="both"/>
        <w:rPr>
          <w:rFonts w:ascii="Arial" w:hAnsi="Arial" w:cs="Arial"/>
          <w:sz w:val="20"/>
          <w:lang w:val="pl-PL"/>
        </w:rPr>
      </w:pPr>
      <w:r w:rsidRPr="00F4736E">
        <w:rPr>
          <w:rFonts w:ascii="Arial" w:hAnsi="Arial" w:cs="Arial"/>
          <w:sz w:val="20"/>
          <w:lang w:val="pl-PL"/>
        </w:rPr>
        <w:t>UOPS je 2. decembra 2022 na tiskovni konferenci v Zlati dvorani Narodne galerije javnost seznanil z imeni nagrajencev za leto 2023.</w:t>
      </w:r>
    </w:p>
    <w:p w14:paraId="1E426562" w14:textId="77777777" w:rsidR="00A17C2E" w:rsidRPr="00B109D6" w:rsidRDefault="00A17C2E" w:rsidP="00B109D6">
      <w:pPr>
        <w:pStyle w:val="Default"/>
        <w:ind w:left="1418"/>
        <w:jc w:val="both"/>
        <w:rPr>
          <w:b/>
          <w:sz w:val="20"/>
          <w:szCs w:val="20"/>
        </w:rPr>
      </w:pPr>
    </w:p>
    <w:p w14:paraId="567C7547" w14:textId="3206B04F" w:rsidR="003349D0" w:rsidRPr="008854F0" w:rsidRDefault="00B109D6" w:rsidP="008854F0">
      <w:pPr>
        <w:tabs>
          <w:tab w:val="left" w:pos="10490"/>
        </w:tabs>
        <w:ind w:left="1418"/>
        <w:jc w:val="both"/>
        <w:rPr>
          <w:rFonts w:ascii="Arial" w:hAnsi="Arial" w:cs="Arial"/>
          <w:sz w:val="20"/>
          <w:lang w:val="pl-PL"/>
        </w:rPr>
      </w:pPr>
      <w:r w:rsidRPr="00F4736E">
        <w:rPr>
          <w:rFonts w:ascii="Arial" w:hAnsi="Arial" w:cs="Arial"/>
          <w:sz w:val="20"/>
          <w:lang w:val="pl-PL"/>
        </w:rPr>
        <w:t>UOPS je 4. decembra 2023 na tiskovni konferenci v Spodnjem atriju ljubljanske Opere javnost seznanil z imeni nagrajencev za leto 2024.</w:t>
      </w:r>
    </w:p>
    <w:p w14:paraId="50D9C8E3" w14:textId="77777777" w:rsidR="00F4736E" w:rsidRPr="00B109D6" w:rsidRDefault="00F4736E" w:rsidP="00F4736E">
      <w:pPr>
        <w:tabs>
          <w:tab w:val="left" w:pos="10490"/>
        </w:tabs>
        <w:jc w:val="both"/>
        <w:rPr>
          <w:rFonts w:ascii="Arial" w:hAnsi="Arial" w:cs="Arial"/>
          <w:b/>
          <w:sz w:val="20"/>
          <w:lang w:val="sl-SI"/>
        </w:rPr>
      </w:pPr>
    </w:p>
    <w:p w14:paraId="7FAC0D9D" w14:textId="77777777" w:rsidR="008352AE" w:rsidRPr="00B109D6" w:rsidRDefault="008352AE" w:rsidP="00F4736E">
      <w:pPr>
        <w:pStyle w:val="Naslov1"/>
      </w:pPr>
      <w:r w:rsidRPr="00B109D6">
        <w:t xml:space="preserve">SLAVNOSTNE PODELITVE PREŠERNOVIH NAGRAD </w:t>
      </w:r>
    </w:p>
    <w:p w14:paraId="069344A9" w14:textId="77777777" w:rsidR="003349D0" w:rsidRPr="00B109D6" w:rsidRDefault="003349D0" w:rsidP="00B109D6">
      <w:pPr>
        <w:tabs>
          <w:tab w:val="left" w:pos="10490"/>
        </w:tabs>
        <w:ind w:left="1418"/>
        <w:jc w:val="both"/>
        <w:rPr>
          <w:rFonts w:ascii="Arial" w:hAnsi="Arial" w:cs="Arial"/>
          <w:sz w:val="20"/>
          <w:lang w:val="sl-SI"/>
        </w:rPr>
      </w:pPr>
    </w:p>
    <w:p w14:paraId="3EA22D0F" w14:textId="77777777" w:rsidR="008352AE" w:rsidRPr="00B109D6" w:rsidRDefault="008352AE" w:rsidP="00B109D6">
      <w:pPr>
        <w:tabs>
          <w:tab w:val="left" w:pos="10490"/>
        </w:tabs>
        <w:ind w:left="1418"/>
        <w:jc w:val="both"/>
        <w:rPr>
          <w:rFonts w:ascii="Arial" w:hAnsi="Arial" w:cs="Arial"/>
          <w:sz w:val="20"/>
          <w:lang w:val="sl-SI"/>
        </w:rPr>
      </w:pPr>
    </w:p>
    <w:p w14:paraId="467CB8B6" w14:textId="77777777" w:rsidR="00A17C2E" w:rsidRPr="00F4736E" w:rsidRDefault="00A17C2E" w:rsidP="00B109D6">
      <w:pPr>
        <w:tabs>
          <w:tab w:val="left" w:pos="10490"/>
        </w:tabs>
        <w:ind w:left="1418"/>
        <w:jc w:val="both"/>
        <w:rPr>
          <w:rFonts w:ascii="Arial" w:hAnsi="Arial" w:cs="Arial"/>
          <w:bCs/>
          <w:sz w:val="20"/>
          <w:lang w:val="pl-PL"/>
        </w:rPr>
      </w:pPr>
      <w:r w:rsidRPr="00B109D6">
        <w:rPr>
          <w:rFonts w:ascii="Arial" w:hAnsi="Arial" w:cs="Arial"/>
          <w:bCs/>
          <w:sz w:val="20"/>
        </w:rPr>
        <w:t xml:space="preserve">Režiser Prešernove proslave 2021 je bil David Sipoš. </w:t>
      </w:r>
      <w:r w:rsidRPr="00F4736E">
        <w:rPr>
          <w:rFonts w:ascii="Arial" w:hAnsi="Arial" w:cs="Arial"/>
          <w:bCs/>
          <w:sz w:val="20"/>
          <w:lang w:val="pl-PL"/>
        </w:rPr>
        <w:t xml:space="preserve">Pri njenem oblikovanju je sledil usmeritvam UOPS, ki so bile, da naj ima proslava poudarek na digniteti in nagrajencih. Proslava je bila zaradi razglašene epidemije nalezljive bolezni COVID-19 v celoti posneta vnaprej, pri čemer je režiser za glavno lokacijo proslave izbral Narodno galerijo v Ljubljani. </w:t>
      </w:r>
    </w:p>
    <w:p w14:paraId="5365116A" w14:textId="77777777" w:rsidR="00A17C2E" w:rsidRPr="00F4736E" w:rsidRDefault="00A17C2E" w:rsidP="00B109D6">
      <w:pPr>
        <w:tabs>
          <w:tab w:val="left" w:pos="10490"/>
        </w:tabs>
        <w:ind w:left="1418"/>
        <w:jc w:val="both"/>
        <w:rPr>
          <w:rFonts w:ascii="Arial" w:hAnsi="Arial" w:cs="Arial"/>
          <w:bCs/>
          <w:sz w:val="20"/>
          <w:lang w:val="pl-PL"/>
        </w:rPr>
      </w:pPr>
    </w:p>
    <w:p w14:paraId="013417AB" w14:textId="77777777" w:rsidR="00A17C2E" w:rsidRPr="00F4736E" w:rsidRDefault="00A17C2E" w:rsidP="00B109D6">
      <w:pPr>
        <w:tabs>
          <w:tab w:val="left" w:pos="10490"/>
        </w:tabs>
        <w:ind w:left="1418"/>
        <w:jc w:val="both"/>
        <w:rPr>
          <w:rFonts w:ascii="Arial" w:hAnsi="Arial" w:cs="Arial"/>
          <w:bCs/>
          <w:sz w:val="20"/>
          <w:lang w:val="pl-PL"/>
        </w:rPr>
      </w:pPr>
    </w:p>
    <w:p w14:paraId="772029BA" w14:textId="6759F5B5" w:rsidR="00A17C2E" w:rsidRPr="00F4736E" w:rsidRDefault="00A17C2E" w:rsidP="00B109D6">
      <w:pPr>
        <w:tabs>
          <w:tab w:val="left" w:pos="10490"/>
        </w:tabs>
        <w:ind w:left="1418"/>
        <w:jc w:val="both"/>
        <w:rPr>
          <w:rFonts w:ascii="Arial" w:hAnsi="Arial" w:cs="Arial"/>
          <w:bCs/>
          <w:sz w:val="20"/>
          <w:lang w:val="pl-PL"/>
        </w:rPr>
      </w:pPr>
      <w:r w:rsidRPr="00F4736E">
        <w:rPr>
          <w:rFonts w:ascii="Arial" w:hAnsi="Arial" w:cs="Arial"/>
          <w:bCs/>
          <w:sz w:val="20"/>
          <w:lang w:val="pl-PL"/>
        </w:rPr>
        <w:t xml:space="preserve">Režiserka Prešernove proslave 2022 je bila Katja Pegan. Za glavni motiv proslave je izbrala Prešernov Krst pri Savici in s prepletom avdiovizualnega in igranega popeljala v vrhunec proslave s podelitvijo </w:t>
      </w:r>
      <w:r w:rsidRPr="00F4736E">
        <w:rPr>
          <w:rFonts w:ascii="Arial" w:hAnsi="Arial" w:cs="Arial"/>
          <w:bCs/>
          <w:sz w:val="20"/>
          <w:lang w:val="pl-PL"/>
        </w:rPr>
        <w:lastRenderedPageBreak/>
        <w:t xml:space="preserve">nagrad. Proslava je zaradi razglašene epidemije covid-19 potekala v manj kot polovično zasedeni Gallusovi dvorani Cankarjevega doma ob upoštevanju vseh epidemioloških ukrepov. </w:t>
      </w:r>
    </w:p>
    <w:p w14:paraId="537A8772" w14:textId="77777777" w:rsidR="00B638BE" w:rsidRPr="00F4736E" w:rsidRDefault="00B638BE" w:rsidP="00B109D6">
      <w:pPr>
        <w:tabs>
          <w:tab w:val="left" w:pos="10490"/>
        </w:tabs>
        <w:ind w:left="1418"/>
        <w:jc w:val="both"/>
        <w:rPr>
          <w:rFonts w:ascii="Arial" w:hAnsi="Arial" w:cs="Arial"/>
          <w:bCs/>
          <w:sz w:val="20"/>
          <w:lang w:val="pl-PL"/>
        </w:rPr>
      </w:pPr>
    </w:p>
    <w:p w14:paraId="3642F0CD" w14:textId="77777777" w:rsidR="00B638BE" w:rsidRPr="00F4736E" w:rsidRDefault="00B638BE" w:rsidP="00B109D6">
      <w:pPr>
        <w:tabs>
          <w:tab w:val="left" w:pos="10490"/>
        </w:tabs>
        <w:ind w:left="1418"/>
        <w:jc w:val="both"/>
        <w:rPr>
          <w:rFonts w:ascii="Arial" w:hAnsi="Arial" w:cs="Arial"/>
          <w:bCs/>
          <w:sz w:val="20"/>
          <w:lang w:val="pl-PL"/>
        </w:rPr>
      </w:pPr>
    </w:p>
    <w:p w14:paraId="471886D4" w14:textId="5168A306" w:rsidR="00B638BE" w:rsidRPr="00F4736E" w:rsidRDefault="00B638BE" w:rsidP="00B109D6">
      <w:pPr>
        <w:tabs>
          <w:tab w:val="left" w:pos="10490"/>
        </w:tabs>
        <w:ind w:left="1418"/>
        <w:jc w:val="both"/>
        <w:rPr>
          <w:rFonts w:ascii="Arial" w:hAnsi="Arial" w:cs="Arial"/>
          <w:bCs/>
          <w:sz w:val="20"/>
          <w:lang w:val="pl-PL"/>
        </w:rPr>
      </w:pPr>
      <w:r w:rsidRPr="00B109D6">
        <w:rPr>
          <w:rFonts w:ascii="Arial" w:hAnsi="Arial" w:cs="Arial"/>
          <w:bCs/>
          <w:sz w:val="20"/>
        </w:rPr>
        <w:t xml:space="preserve">Režiser Prešernove proslave 2023 je bil Matjaž Farič. </w:t>
      </w:r>
      <w:r w:rsidRPr="00F4736E">
        <w:rPr>
          <w:rFonts w:ascii="Arial" w:hAnsi="Arial" w:cs="Arial"/>
          <w:bCs/>
          <w:sz w:val="20"/>
          <w:lang w:val="pl-PL"/>
        </w:rPr>
        <w:t>Proslava z naslovom »Svet se nagnil je naprej« je izhajala iz umetniške interpretacije odnosa med človekom in naravo. Podelitev Prešernovih nagrad in nagrad Prešernovega sklada je potekala 7. februarja 2023 v Gallusovi dvorani Cankarjevega doma.</w:t>
      </w:r>
    </w:p>
    <w:p w14:paraId="12F949C9" w14:textId="77777777" w:rsidR="00B638BE" w:rsidRPr="00F4736E" w:rsidRDefault="00B638BE" w:rsidP="00B109D6">
      <w:pPr>
        <w:tabs>
          <w:tab w:val="left" w:pos="10490"/>
        </w:tabs>
        <w:ind w:left="1418"/>
        <w:jc w:val="both"/>
        <w:rPr>
          <w:rFonts w:ascii="Arial" w:hAnsi="Arial" w:cs="Arial"/>
          <w:color w:val="0070C0"/>
          <w:sz w:val="20"/>
          <w:lang w:val="pl-PL"/>
        </w:rPr>
      </w:pPr>
    </w:p>
    <w:p w14:paraId="324286B0" w14:textId="77777777" w:rsidR="00B638BE" w:rsidRPr="00F4736E" w:rsidRDefault="00B638BE" w:rsidP="00B109D6">
      <w:pPr>
        <w:tabs>
          <w:tab w:val="left" w:pos="10490"/>
        </w:tabs>
        <w:ind w:left="1418"/>
        <w:jc w:val="both"/>
        <w:rPr>
          <w:rFonts w:ascii="Arial" w:hAnsi="Arial" w:cs="Arial"/>
          <w:bCs/>
          <w:sz w:val="20"/>
          <w:lang w:val="pl-PL"/>
        </w:rPr>
      </w:pPr>
    </w:p>
    <w:p w14:paraId="1345FB65" w14:textId="06A63B6D" w:rsidR="00B638BE" w:rsidRPr="00B109D6" w:rsidRDefault="00B638BE" w:rsidP="00B109D6">
      <w:pPr>
        <w:tabs>
          <w:tab w:val="left" w:pos="10490"/>
        </w:tabs>
        <w:ind w:left="1418"/>
        <w:jc w:val="both"/>
        <w:rPr>
          <w:rFonts w:ascii="Arial" w:hAnsi="Arial" w:cs="Arial"/>
          <w:bCs/>
          <w:sz w:val="20"/>
        </w:rPr>
      </w:pPr>
      <w:r w:rsidRPr="00B109D6">
        <w:rPr>
          <w:rFonts w:ascii="Arial" w:hAnsi="Arial" w:cs="Arial"/>
          <w:bCs/>
          <w:sz w:val="20"/>
        </w:rPr>
        <w:t>Režiser Prešernove proslave 2024 je bil Edward Clug. Podelitev Prešernovih nagrad in nagrad Prešernovega sklada je potekala 7. februarja 2024 v Gallusovi dvorani Cankarjevega doma.</w:t>
      </w:r>
    </w:p>
    <w:p w14:paraId="0E2FE64B" w14:textId="77777777" w:rsidR="0045217D" w:rsidRPr="00B109D6" w:rsidRDefault="0045217D" w:rsidP="008854F0">
      <w:pPr>
        <w:tabs>
          <w:tab w:val="left" w:pos="10490"/>
        </w:tabs>
        <w:jc w:val="both"/>
        <w:rPr>
          <w:rFonts w:ascii="Arial" w:hAnsi="Arial" w:cs="Arial"/>
          <w:sz w:val="20"/>
          <w:lang w:val="it-IT"/>
        </w:rPr>
      </w:pPr>
    </w:p>
    <w:p w14:paraId="5EA2871D" w14:textId="77777777" w:rsidR="008352AE" w:rsidRPr="00B109D6" w:rsidRDefault="008352AE" w:rsidP="00B109D6">
      <w:pPr>
        <w:tabs>
          <w:tab w:val="left" w:pos="10490"/>
        </w:tabs>
        <w:ind w:left="1418"/>
        <w:jc w:val="both"/>
        <w:rPr>
          <w:rFonts w:ascii="Arial" w:hAnsi="Arial" w:cs="Arial"/>
          <w:sz w:val="20"/>
          <w:lang w:val="it-IT"/>
        </w:rPr>
      </w:pPr>
    </w:p>
    <w:p w14:paraId="1C264266" w14:textId="2F456393" w:rsidR="0045217D" w:rsidRPr="00B109D6" w:rsidRDefault="0045217D" w:rsidP="00B109D6">
      <w:pPr>
        <w:tabs>
          <w:tab w:val="left" w:pos="10490"/>
        </w:tabs>
        <w:ind w:left="1418"/>
        <w:jc w:val="both"/>
        <w:rPr>
          <w:rFonts w:ascii="Arial" w:hAnsi="Arial" w:cs="Arial"/>
          <w:sz w:val="20"/>
          <w:lang w:val="it-IT"/>
        </w:rPr>
      </w:pPr>
      <w:r w:rsidRPr="00B109D6">
        <w:rPr>
          <w:rFonts w:ascii="Arial" w:hAnsi="Arial" w:cs="Arial"/>
          <w:sz w:val="20"/>
          <w:lang w:val="it-IT"/>
        </w:rPr>
        <w:t xml:space="preserve">Upravni odbor Prešernovega sklada je poročilo </w:t>
      </w:r>
      <w:r w:rsidRPr="005D3A59">
        <w:rPr>
          <w:rFonts w:ascii="Arial" w:hAnsi="Arial" w:cs="Arial"/>
          <w:sz w:val="20"/>
          <w:lang w:val="it-IT"/>
        </w:rPr>
        <w:t xml:space="preserve">potrdil in sprejel na </w:t>
      </w:r>
      <w:r w:rsidR="00427A5D" w:rsidRPr="005D3A59">
        <w:rPr>
          <w:rFonts w:ascii="Arial" w:hAnsi="Arial" w:cs="Arial"/>
          <w:sz w:val="20"/>
          <w:lang w:val="it-IT"/>
        </w:rPr>
        <w:t>2</w:t>
      </w:r>
      <w:r w:rsidR="00B109D6" w:rsidRPr="005D3A59">
        <w:rPr>
          <w:rFonts w:ascii="Arial" w:hAnsi="Arial" w:cs="Arial"/>
          <w:sz w:val="20"/>
          <w:lang w:val="it-IT"/>
        </w:rPr>
        <w:t>5</w:t>
      </w:r>
      <w:r w:rsidR="00427A5D" w:rsidRPr="005D3A59">
        <w:rPr>
          <w:rFonts w:ascii="Arial" w:hAnsi="Arial" w:cs="Arial"/>
          <w:sz w:val="20"/>
          <w:lang w:val="it-IT"/>
        </w:rPr>
        <w:t>.</w:t>
      </w:r>
      <w:r w:rsidR="00655877" w:rsidRPr="005D3A59">
        <w:rPr>
          <w:rFonts w:ascii="Arial" w:hAnsi="Arial" w:cs="Arial"/>
          <w:sz w:val="20"/>
          <w:lang w:val="it-IT"/>
        </w:rPr>
        <w:t xml:space="preserve"> </w:t>
      </w:r>
      <w:r w:rsidRPr="005D3A59">
        <w:rPr>
          <w:rFonts w:ascii="Arial" w:hAnsi="Arial" w:cs="Arial"/>
          <w:sz w:val="20"/>
          <w:lang w:val="it-IT"/>
        </w:rPr>
        <w:t>redni seji</w:t>
      </w:r>
      <w:r w:rsidR="00655877" w:rsidRPr="005D3A59">
        <w:rPr>
          <w:rFonts w:ascii="Arial" w:hAnsi="Arial" w:cs="Arial"/>
          <w:sz w:val="20"/>
          <w:lang w:val="it-IT"/>
        </w:rPr>
        <w:t xml:space="preserve"> dne</w:t>
      </w:r>
      <w:r w:rsidR="00B109D6" w:rsidRPr="005D3A59">
        <w:rPr>
          <w:rFonts w:ascii="Arial" w:hAnsi="Arial" w:cs="Arial"/>
          <w:sz w:val="20"/>
          <w:lang w:val="it-IT"/>
        </w:rPr>
        <w:t xml:space="preserve"> 16.04.2024.</w:t>
      </w:r>
    </w:p>
    <w:p w14:paraId="35F86C10" w14:textId="45A683C4" w:rsidR="0045217D" w:rsidRPr="00B109D6" w:rsidRDefault="0045217D" w:rsidP="005D3A59">
      <w:pPr>
        <w:tabs>
          <w:tab w:val="left" w:pos="10490"/>
        </w:tabs>
        <w:autoSpaceDE w:val="0"/>
        <w:autoSpaceDN w:val="0"/>
        <w:adjustRightInd w:val="0"/>
        <w:spacing w:line="276" w:lineRule="auto"/>
        <w:jc w:val="both"/>
        <w:rPr>
          <w:rFonts w:ascii="Arial" w:hAnsi="Arial" w:cs="Arial"/>
          <w:sz w:val="20"/>
          <w:lang w:val="it-IT"/>
        </w:rPr>
      </w:pPr>
      <w:r w:rsidRPr="00B109D6">
        <w:rPr>
          <w:rFonts w:ascii="Arial" w:hAnsi="Arial" w:cs="Arial"/>
          <w:sz w:val="20"/>
          <w:lang w:val="it-IT"/>
        </w:rPr>
        <w:tab/>
      </w:r>
      <w:r w:rsidRPr="00B109D6">
        <w:rPr>
          <w:rFonts w:ascii="Arial" w:hAnsi="Arial" w:cs="Arial"/>
          <w:sz w:val="20"/>
          <w:lang w:val="it-IT"/>
        </w:rPr>
        <w:tab/>
      </w:r>
    </w:p>
    <w:p w14:paraId="16567ECD" w14:textId="7A0A7173" w:rsidR="0045217D" w:rsidRPr="00B109D6" w:rsidRDefault="0045217D" w:rsidP="00B109D6">
      <w:pPr>
        <w:tabs>
          <w:tab w:val="left" w:pos="10490"/>
        </w:tabs>
        <w:autoSpaceDE w:val="0"/>
        <w:autoSpaceDN w:val="0"/>
        <w:adjustRightInd w:val="0"/>
        <w:spacing w:line="276" w:lineRule="auto"/>
        <w:ind w:left="1418"/>
        <w:jc w:val="both"/>
        <w:rPr>
          <w:rFonts w:ascii="Arial" w:hAnsi="Arial" w:cs="Arial"/>
          <w:sz w:val="20"/>
          <w:lang w:val="it-IT"/>
        </w:rPr>
      </w:pPr>
      <w:r w:rsidRPr="005D3A59">
        <w:rPr>
          <w:rFonts w:ascii="Arial" w:hAnsi="Arial" w:cs="Arial"/>
          <w:sz w:val="20"/>
          <w:lang w:val="it-IT"/>
        </w:rPr>
        <w:t>Ljubljana,</w:t>
      </w:r>
      <w:r w:rsidR="000B0B57" w:rsidRPr="005D3A59">
        <w:rPr>
          <w:rFonts w:ascii="Arial" w:hAnsi="Arial" w:cs="Arial"/>
          <w:sz w:val="20"/>
          <w:lang w:val="it-IT"/>
        </w:rPr>
        <w:t xml:space="preserve"> </w:t>
      </w:r>
      <w:r w:rsidR="00B109D6" w:rsidRPr="005D3A59">
        <w:rPr>
          <w:rFonts w:ascii="Arial" w:hAnsi="Arial" w:cs="Arial"/>
          <w:sz w:val="20"/>
          <w:lang w:val="it-IT"/>
        </w:rPr>
        <w:t>20</w:t>
      </w:r>
      <w:r w:rsidR="00427A5D" w:rsidRPr="005D3A59">
        <w:rPr>
          <w:rFonts w:ascii="Arial" w:hAnsi="Arial" w:cs="Arial"/>
          <w:sz w:val="20"/>
          <w:lang w:val="it-IT"/>
        </w:rPr>
        <w:t>.</w:t>
      </w:r>
      <w:r w:rsidR="00B109D6" w:rsidRPr="005D3A59">
        <w:rPr>
          <w:rFonts w:ascii="Arial" w:hAnsi="Arial" w:cs="Arial"/>
          <w:sz w:val="20"/>
          <w:lang w:val="it-IT"/>
        </w:rPr>
        <w:t>09</w:t>
      </w:r>
      <w:r w:rsidR="00427A5D" w:rsidRPr="005D3A59">
        <w:rPr>
          <w:rFonts w:ascii="Arial" w:hAnsi="Arial" w:cs="Arial"/>
          <w:sz w:val="20"/>
          <w:lang w:val="it-IT"/>
        </w:rPr>
        <w:t>.202</w:t>
      </w:r>
      <w:r w:rsidR="00B109D6" w:rsidRPr="005D3A59">
        <w:rPr>
          <w:rFonts w:ascii="Arial" w:hAnsi="Arial" w:cs="Arial"/>
          <w:sz w:val="20"/>
          <w:lang w:val="it-IT"/>
        </w:rPr>
        <w:t>4</w:t>
      </w:r>
    </w:p>
    <w:p w14:paraId="0F4B41E9" w14:textId="42E86930" w:rsidR="0045217D" w:rsidRPr="00893355" w:rsidRDefault="0045217D" w:rsidP="00B109D6">
      <w:pPr>
        <w:tabs>
          <w:tab w:val="left" w:pos="10490"/>
        </w:tabs>
        <w:autoSpaceDE w:val="0"/>
        <w:autoSpaceDN w:val="0"/>
        <w:adjustRightInd w:val="0"/>
        <w:spacing w:line="276" w:lineRule="auto"/>
        <w:ind w:left="1418"/>
        <w:jc w:val="both"/>
        <w:rPr>
          <w:rFonts w:ascii="Arial" w:hAnsi="Arial" w:cs="Arial"/>
          <w:sz w:val="20"/>
          <w:lang w:val="it-IT"/>
        </w:rPr>
      </w:pPr>
      <w:r w:rsidRPr="00893355">
        <w:rPr>
          <w:rFonts w:ascii="Arial" w:hAnsi="Arial" w:cs="Arial"/>
          <w:sz w:val="20"/>
          <w:lang w:val="it-IT"/>
        </w:rPr>
        <w:t xml:space="preserve">Številka: </w:t>
      </w:r>
      <w:r w:rsidR="00893355" w:rsidRPr="00F4736E">
        <w:rPr>
          <w:rFonts w:ascii="Arial" w:hAnsi="Arial" w:cs="Arial"/>
          <w:color w:val="000000"/>
          <w:sz w:val="20"/>
          <w:shd w:val="clear" w:color="auto" w:fill="FFFFFF"/>
          <w:lang w:val="it-IT"/>
        </w:rPr>
        <w:t>094-1/2024-3340-66</w:t>
      </w:r>
    </w:p>
    <w:p w14:paraId="552C4D67" w14:textId="77777777" w:rsidR="0045217D" w:rsidRPr="00B109D6" w:rsidRDefault="00A44381" w:rsidP="00B109D6">
      <w:pPr>
        <w:tabs>
          <w:tab w:val="left" w:pos="10490"/>
        </w:tabs>
        <w:spacing w:line="276" w:lineRule="auto"/>
        <w:ind w:left="1418"/>
        <w:jc w:val="both"/>
        <w:rPr>
          <w:rFonts w:ascii="Arial" w:hAnsi="Arial" w:cs="Arial"/>
          <w:sz w:val="20"/>
          <w:lang w:val="it-IT"/>
        </w:rPr>
      </w:pPr>
      <w:r w:rsidRPr="00B109D6">
        <w:rPr>
          <w:rFonts w:ascii="Arial" w:hAnsi="Arial" w:cs="Arial"/>
          <w:sz w:val="20"/>
          <w:lang w:val="it-IT"/>
        </w:rPr>
        <w:t xml:space="preserve">  </w:t>
      </w:r>
    </w:p>
    <w:p w14:paraId="1FA24661" w14:textId="77777777" w:rsidR="0045217D" w:rsidRPr="00B109D6" w:rsidRDefault="0045217D" w:rsidP="00B109D6">
      <w:pPr>
        <w:tabs>
          <w:tab w:val="left" w:pos="10490"/>
        </w:tabs>
        <w:autoSpaceDE w:val="0"/>
        <w:autoSpaceDN w:val="0"/>
        <w:adjustRightInd w:val="0"/>
        <w:spacing w:line="276" w:lineRule="auto"/>
        <w:ind w:left="1418"/>
        <w:jc w:val="both"/>
        <w:rPr>
          <w:rFonts w:ascii="Arial" w:hAnsi="Arial" w:cs="Arial"/>
          <w:color w:val="000000"/>
          <w:sz w:val="20"/>
          <w:lang w:val="it-IT"/>
        </w:rPr>
      </w:pPr>
    </w:p>
    <w:p w14:paraId="0A68B2C4" w14:textId="77777777" w:rsidR="00B109D6" w:rsidRPr="00F4736E" w:rsidRDefault="00B109D6" w:rsidP="00B109D6">
      <w:pPr>
        <w:tabs>
          <w:tab w:val="left" w:pos="10490"/>
        </w:tabs>
        <w:autoSpaceDE w:val="0"/>
        <w:autoSpaceDN w:val="0"/>
        <w:adjustRightInd w:val="0"/>
        <w:ind w:left="1418"/>
        <w:jc w:val="both"/>
        <w:rPr>
          <w:rFonts w:ascii="Arial" w:eastAsia="Calibri" w:hAnsi="Arial" w:cs="Arial"/>
          <w:b/>
          <w:bCs/>
          <w:sz w:val="20"/>
          <w:lang w:val="it-IT"/>
        </w:rPr>
      </w:pPr>
      <w:r w:rsidRPr="00F4736E">
        <w:rPr>
          <w:rFonts w:ascii="Arial" w:eastAsia="Calibri" w:hAnsi="Arial" w:cs="Arial"/>
          <w:b/>
          <w:bCs/>
          <w:sz w:val="20"/>
          <w:lang w:val="it-IT"/>
        </w:rPr>
        <w:t>dr. Jožef Muhovič,</w:t>
      </w:r>
    </w:p>
    <w:p w14:paraId="6D9EC8AA" w14:textId="77777777" w:rsidR="00B109D6" w:rsidRPr="00B109D6" w:rsidRDefault="00B109D6" w:rsidP="00B109D6">
      <w:pPr>
        <w:tabs>
          <w:tab w:val="left" w:pos="10490"/>
        </w:tabs>
        <w:ind w:left="1418"/>
        <w:jc w:val="both"/>
        <w:rPr>
          <w:rFonts w:ascii="Arial" w:eastAsia="Calibri" w:hAnsi="Arial" w:cs="Arial"/>
          <w:sz w:val="20"/>
        </w:rPr>
      </w:pPr>
      <w:r w:rsidRPr="00B109D6">
        <w:rPr>
          <w:rFonts w:ascii="Arial" w:eastAsia="Calibri" w:hAnsi="Arial" w:cs="Arial"/>
          <w:sz w:val="20"/>
        </w:rPr>
        <w:t>predsednik Upravnega odbora</w:t>
      </w:r>
    </w:p>
    <w:p w14:paraId="7F851C30" w14:textId="77777777" w:rsidR="00B109D6" w:rsidRPr="00B109D6" w:rsidRDefault="00B109D6" w:rsidP="00B109D6">
      <w:pPr>
        <w:tabs>
          <w:tab w:val="left" w:pos="10490"/>
        </w:tabs>
        <w:ind w:left="1418"/>
        <w:jc w:val="both"/>
        <w:rPr>
          <w:rFonts w:ascii="Arial" w:hAnsi="Arial" w:cs="Arial"/>
          <w:sz w:val="20"/>
        </w:rPr>
      </w:pPr>
      <w:r w:rsidRPr="00B109D6">
        <w:rPr>
          <w:rFonts w:ascii="Arial" w:eastAsia="Calibri" w:hAnsi="Arial" w:cs="Arial"/>
          <w:sz w:val="20"/>
        </w:rPr>
        <w:t>Prešernovega sklada</w:t>
      </w:r>
    </w:p>
    <w:p w14:paraId="21E7520B" w14:textId="7BA880F8" w:rsidR="0045217D" w:rsidRPr="00B109D6" w:rsidRDefault="0045217D" w:rsidP="00B109D6">
      <w:pPr>
        <w:tabs>
          <w:tab w:val="left" w:pos="10490"/>
        </w:tabs>
        <w:spacing w:line="276" w:lineRule="auto"/>
        <w:ind w:left="1418"/>
        <w:jc w:val="both"/>
        <w:rPr>
          <w:rFonts w:ascii="Arial" w:hAnsi="Arial" w:cs="Arial"/>
          <w:sz w:val="20"/>
          <w:lang w:val="it-IT"/>
        </w:rPr>
      </w:pPr>
    </w:p>
    <w:sectPr w:rsidR="0045217D" w:rsidRPr="00B109D6" w:rsidSect="007C1D19">
      <w:headerReference w:type="even" r:id="rId8"/>
      <w:headerReference w:type="default" r:id="rId9"/>
      <w:footerReference w:type="default" r:id="rId10"/>
      <w:headerReference w:type="first" r:id="rId11"/>
      <w:footerReference w:type="first" r:id="rId12"/>
      <w:pgSz w:w="11899" w:h="16838"/>
      <w:pgMar w:top="1985" w:right="1267" w:bottom="1134" w:left="193" w:header="11"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ECD0C" w14:textId="77777777" w:rsidR="004E1AEA" w:rsidRDefault="004E1AEA">
      <w:r>
        <w:separator/>
      </w:r>
    </w:p>
  </w:endnote>
  <w:endnote w:type="continuationSeparator" w:id="0">
    <w:p w14:paraId="4A364536" w14:textId="77777777" w:rsidR="004E1AEA" w:rsidRDefault="004E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04C1" w14:textId="77777777" w:rsidR="004A6E61" w:rsidRDefault="004A6E61">
    <w:pPr>
      <w:pStyle w:val="Noga"/>
      <w:tabs>
        <w:tab w:val="clear" w:pos="8640"/>
        <w:tab w:val="right" w:pos="10065"/>
      </w:tabs>
    </w:pPr>
    <w:r>
      <w:rPr>
        <w:lang w:val="sl-SI" w:eastAsia="sl-SI"/>
      </w:rPr>
      <w:drawing>
        <wp:anchor distT="0" distB="0" distL="114300" distR="114300" simplePos="0" relativeHeight="251658752" behindDoc="1" locked="0" layoutInCell="1" allowOverlap="1" wp14:anchorId="12C14908" wp14:editId="35465396">
          <wp:simplePos x="0" y="0"/>
          <wp:positionH relativeFrom="column">
            <wp:posOffset>0</wp:posOffset>
          </wp:positionH>
          <wp:positionV relativeFrom="paragraph">
            <wp:posOffset>-2656205</wp:posOffset>
          </wp:positionV>
          <wp:extent cx="7555865" cy="2839720"/>
          <wp:effectExtent l="0" t="0" r="6985" b="0"/>
          <wp:wrapNone/>
          <wp:docPr id="48"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2839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F7A2" w14:textId="77777777" w:rsidR="004A6E61" w:rsidRDefault="004A6E61">
    <w:pPr>
      <w:pStyle w:val="Noga"/>
    </w:pPr>
    <w:r>
      <w:rPr>
        <w:lang w:val="sl-SI" w:eastAsia="sl-SI"/>
      </w:rPr>
      <w:drawing>
        <wp:inline distT="0" distB="0" distL="0" distR="0" wp14:anchorId="49E6A21E" wp14:editId="2FE63B95">
          <wp:extent cx="7487920" cy="543560"/>
          <wp:effectExtent l="0" t="0" r="0"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7920" cy="5435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23F6" w14:textId="77777777" w:rsidR="004E1AEA" w:rsidRDefault="004E1AEA">
      <w:r>
        <w:separator/>
      </w:r>
    </w:p>
  </w:footnote>
  <w:footnote w:type="continuationSeparator" w:id="0">
    <w:p w14:paraId="58102197" w14:textId="77777777" w:rsidR="004E1AEA" w:rsidRDefault="004E1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A11B" w14:textId="77777777" w:rsidR="004A6E61" w:rsidRDefault="004A6E61">
    <w:pPr>
      <w:pStyle w:val="Glava"/>
    </w:pPr>
    <w:r>
      <w:rPr>
        <w:lang w:val="sl-SI" w:eastAsia="sl-SI"/>
      </w:rPr>
      <w:drawing>
        <wp:inline distT="0" distB="0" distL="0" distR="0" wp14:anchorId="3E6D0825" wp14:editId="77DE39CC">
          <wp:extent cx="7565390" cy="1259205"/>
          <wp:effectExtent l="0" t="0" r="0" b="0"/>
          <wp:docPr id="41" name="Picture 9" descr="04 dop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4 dopi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2592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5B9B" w14:textId="77777777" w:rsidR="004A6E61" w:rsidRDefault="004A6E61">
    <w:pPr>
      <w:pStyle w:val="Glava"/>
    </w:pPr>
    <w:r>
      <w:rPr>
        <w:lang w:val="sl-SI" w:eastAsia="sl-SI"/>
      </w:rPr>
      <w:drawing>
        <wp:anchor distT="0" distB="0" distL="114300" distR="114300" simplePos="0" relativeHeight="251657728" behindDoc="1" locked="0" layoutInCell="1" allowOverlap="1" wp14:anchorId="235C3674" wp14:editId="7F1A76A3">
          <wp:simplePos x="0" y="0"/>
          <wp:positionH relativeFrom="column">
            <wp:posOffset>0</wp:posOffset>
          </wp:positionH>
          <wp:positionV relativeFrom="paragraph">
            <wp:posOffset>5080</wp:posOffset>
          </wp:positionV>
          <wp:extent cx="7555865" cy="1014095"/>
          <wp:effectExtent l="0" t="0" r="0" b="0"/>
          <wp:wrapNone/>
          <wp:docPr id="42"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14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5996" w14:textId="28FE0253" w:rsidR="004A6E61" w:rsidRDefault="00A85617">
    <w:pPr>
      <w:pStyle w:val="Glava"/>
    </w:pPr>
    <w:r>
      <w:rPr>
        <w:lang w:val="sl-SI" w:eastAsia="sl-SI"/>
      </w:rPr>
      <w:drawing>
        <wp:anchor distT="0" distB="0" distL="114300" distR="114300" simplePos="0" relativeHeight="251660800" behindDoc="1" locked="0" layoutInCell="1" allowOverlap="1" wp14:anchorId="33ABF7A1" wp14:editId="3A4834B2">
          <wp:simplePos x="0" y="0"/>
          <wp:positionH relativeFrom="column">
            <wp:posOffset>0</wp:posOffset>
          </wp:positionH>
          <wp:positionV relativeFrom="paragraph">
            <wp:posOffset>0</wp:posOffset>
          </wp:positionV>
          <wp:extent cx="7555865" cy="2599055"/>
          <wp:effectExtent l="0" t="0" r="0" b="0"/>
          <wp:wrapNone/>
          <wp:docPr id="49"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25990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0AF"/>
    <w:multiLevelType w:val="hybridMultilevel"/>
    <w:tmpl w:val="93A6D75C"/>
    <w:lvl w:ilvl="0" w:tplc="7E064C82">
      <w:numFmt w:val="bullet"/>
      <w:lvlText w:val="–"/>
      <w:lvlJc w:val="left"/>
      <w:pPr>
        <w:ind w:left="1800" w:hanging="360"/>
      </w:pPr>
      <w:rPr>
        <w:rFonts w:ascii="Arial" w:eastAsia="Calibr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 w15:restartNumberingAfterBreak="0">
    <w:nsid w:val="02466A05"/>
    <w:multiLevelType w:val="hybridMultilevel"/>
    <w:tmpl w:val="7A907EE2"/>
    <w:lvl w:ilvl="0" w:tplc="843A3ED2">
      <w:start w:val="1"/>
      <w:numFmt w:val="decimal"/>
      <w:lvlText w:val="%1."/>
      <w:lvlJc w:val="left"/>
      <w:pPr>
        <w:ind w:left="1778" w:hanging="360"/>
      </w:pPr>
      <w:rPr>
        <w:rFonts w:hint="default"/>
      </w:rPr>
    </w:lvl>
    <w:lvl w:ilvl="1" w:tplc="04240019" w:tentative="1">
      <w:start w:val="1"/>
      <w:numFmt w:val="lowerLetter"/>
      <w:lvlText w:val="%2."/>
      <w:lvlJc w:val="left"/>
      <w:pPr>
        <w:ind w:left="2498" w:hanging="360"/>
      </w:pPr>
    </w:lvl>
    <w:lvl w:ilvl="2" w:tplc="0424001B" w:tentative="1">
      <w:start w:val="1"/>
      <w:numFmt w:val="lowerRoman"/>
      <w:lvlText w:val="%3."/>
      <w:lvlJc w:val="right"/>
      <w:pPr>
        <w:ind w:left="3218" w:hanging="180"/>
      </w:pPr>
    </w:lvl>
    <w:lvl w:ilvl="3" w:tplc="0424000F" w:tentative="1">
      <w:start w:val="1"/>
      <w:numFmt w:val="decimal"/>
      <w:lvlText w:val="%4."/>
      <w:lvlJc w:val="left"/>
      <w:pPr>
        <w:ind w:left="3938" w:hanging="360"/>
      </w:pPr>
    </w:lvl>
    <w:lvl w:ilvl="4" w:tplc="04240019" w:tentative="1">
      <w:start w:val="1"/>
      <w:numFmt w:val="lowerLetter"/>
      <w:lvlText w:val="%5."/>
      <w:lvlJc w:val="left"/>
      <w:pPr>
        <w:ind w:left="4658" w:hanging="360"/>
      </w:pPr>
    </w:lvl>
    <w:lvl w:ilvl="5" w:tplc="0424001B" w:tentative="1">
      <w:start w:val="1"/>
      <w:numFmt w:val="lowerRoman"/>
      <w:lvlText w:val="%6."/>
      <w:lvlJc w:val="right"/>
      <w:pPr>
        <w:ind w:left="5378" w:hanging="180"/>
      </w:pPr>
    </w:lvl>
    <w:lvl w:ilvl="6" w:tplc="0424000F" w:tentative="1">
      <w:start w:val="1"/>
      <w:numFmt w:val="decimal"/>
      <w:lvlText w:val="%7."/>
      <w:lvlJc w:val="left"/>
      <w:pPr>
        <w:ind w:left="6098" w:hanging="360"/>
      </w:pPr>
    </w:lvl>
    <w:lvl w:ilvl="7" w:tplc="04240019" w:tentative="1">
      <w:start w:val="1"/>
      <w:numFmt w:val="lowerLetter"/>
      <w:lvlText w:val="%8."/>
      <w:lvlJc w:val="left"/>
      <w:pPr>
        <w:ind w:left="6818" w:hanging="360"/>
      </w:pPr>
    </w:lvl>
    <w:lvl w:ilvl="8" w:tplc="0424001B" w:tentative="1">
      <w:start w:val="1"/>
      <w:numFmt w:val="lowerRoman"/>
      <w:lvlText w:val="%9."/>
      <w:lvlJc w:val="right"/>
      <w:pPr>
        <w:ind w:left="7538" w:hanging="180"/>
      </w:pPr>
    </w:lvl>
  </w:abstractNum>
  <w:abstractNum w:abstractNumId="2" w15:restartNumberingAfterBreak="0">
    <w:nsid w:val="02B875E8"/>
    <w:multiLevelType w:val="hybridMultilevel"/>
    <w:tmpl w:val="A9FCB514"/>
    <w:lvl w:ilvl="0" w:tplc="51C8C846">
      <w:start w:val="1"/>
      <w:numFmt w:val="decimal"/>
      <w:lvlText w:val="%1."/>
      <w:lvlJc w:val="left"/>
      <w:pPr>
        <w:ind w:left="1778" w:hanging="360"/>
      </w:pPr>
      <w:rPr>
        <w:rFonts w:hint="default"/>
      </w:rPr>
    </w:lvl>
    <w:lvl w:ilvl="1" w:tplc="04240019" w:tentative="1">
      <w:start w:val="1"/>
      <w:numFmt w:val="lowerLetter"/>
      <w:lvlText w:val="%2."/>
      <w:lvlJc w:val="left"/>
      <w:pPr>
        <w:ind w:left="2498" w:hanging="360"/>
      </w:pPr>
    </w:lvl>
    <w:lvl w:ilvl="2" w:tplc="0424001B" w:tentative="1">
      <w:start w:val="1"/>
      <w:numFmt w:val="lowerRoman"/>
      <w:lvlText w:val="%3."/>
      <w:lvlJc w:val="right"/>
      <w:pPr>
        <w:ind w:left="3218" w:hanging="180"/>
      </w:pPr>
    </w:lvl>
    <w:lvl w:ilvl="3" w:tplc="0424000F" w:tentative="1">
      <w:start w:val="1"/>
      <w:numFmt w:val="decimal"/>
      <w:lvlText w:val="%4."/>
      <w:lvlJc w:val="left"/>
      <w:pPr>
        <w:ind w:left="3938" w:hanging="360"/>
      </w:pPr>
    </w:lvl>
    <w:lvl w:ilvl="4" w:tplc="04240019" w:tentative="1">
      <w:start w:val="1"/>
      <w:numFmt w:val="lowerLetter"/>
      <w:lvlText w:val="%5."/>
      <w:lvlJc w:val="left"/>
      <w:pPr>
        <w:ind w:left="4658" w:hanging="360"/>
      </w:pPr>
    </w:lvl>
    <w:lvl w:ilvl="5" w:tplc="0424001B" w:tentative="1">
      <w:start w:val="1"/>
      <w:numFmt w:val="lowerRoman"/>
      <w:lvlText w:val="%6."/>
      <w:lvlJc w:val="right"/>
      <w:pPr>
        <w:ind w:left="5378" w:hanging="180"/>
      </w:pPr>
    </w:lvl>
    <w:lvl w:ilvl="6" w:tplc="0424000F" w:tentative="1">
      <w:start w:val="1"/>
      <w:numFmt w:val="decimal"/>
      <w:lvlText w:val="%7."/>
      <w:lvlJc w:val="left"/>
      <w:pPr>
        <w:ind w:left="6098" w:hanging="360"/>
      </w:pPr>
    </w:lvl>
    <w:lvl w:ilvl="7" w:tplc="04240019" w:tentative="1">
      <w:start w:val="1"/>
      <w:numFmt w:val="lowerLetter"/>
      <w:lvlText w:val="%8."/>
      <w:lvlJc w:val="left"/>
      <w:pPr>
        <w:ind w:left="6818" w:hanging="360"/>
      </w:pPr>
    </w:lvl>
    <w:lvl w:ilvl="8" w:tplc="0424001B" w:tentative="1">
      <w:start w:val="1"/>
      <w:numFmt w:val="lowerRoman"/>
      <w:lvlText w:val="%9."/>
      <w:lvlJc w:val="right"/>
      <w:pPr>
        <w:ind w:left="7538" w:hanging="180"/>
      </w:pPr>
    </w:lvl>
  </w:abstractNum>
  <w:abstractNum w:abstractNumId="3" w15:restartNumberingAfterBreak="0">
    <w:nsid w:val="04084D0D"/>
    <w:multiLevelType w:val="hybridMultilevel"/>
    <w:tmpl w:val="7264CECC"/>
    <w:lvl w:ilvl="0" w:tplc="6BBC70B6">
      <w:start w:val="1"/>
      <w:numFmt w:val="decimal"/>
      <w:lvlText w:val="%1."/>
      <w:lvlJc w:val="left"/>
      <w:pPr>
        <w:ind w:left="1920" w:hanging="360"/>
      </w:pPr>
      <w:rPr>
        <w:rFonts w:hint="default"/>
      </w:rPr>
    </w:lvl>
    <w:lvl w:ilvl="1" w:tplc="04240019" w:tentative="1">
      <w:start w:val="1"/>
      <w:numFmt w:val="lowerLetter"/>
      <w:lvlText w:val="%2."/>
      <w:lvlJc w:val="left"/>
      <w:pPr>
        <w:ind w:left="2498" w:hanging="360"/>
      </w:pPr>
    </w:lvl>
    <w:lvl w:ilvl="2" w:tplc="0424001B" w:tentative="1">
      <w:start w:val="1"/>
      <w:numFmt w:val="lowerRoman"/>
      <w:lvlText w:val="%3."/>
      <w:lvlJc w:val="right"/>
      <w:pPr>
        <w:ind w:left="3218" w:hanging="180"/>
      </w:pPr>
    </w:lvl>
    <w:lvl w:ilvl="3" w:tplc="0424000F" w:tentative="1">
      <w:start w:val="1"/>
      <w:numFmt w:val="decimal"/>
      <w:lvlText w:val="%4."/>
      <w:lvlJc w:val="left"/>
      <w:pPr>
        <w:ind w:left="3938" w:hanging="360"/>
      </w:pPr>
    </w:lvl>
    <w:lvl w:ilvl="4" w:tplc="04240019" w:tentative="1">
      <w:start w:val="1"/>
      <w:numFmt w:val="lowerLetter"/>
      <w:lvlText w:val="%5."/>
      <w:lvlJc w:val="left"/>
      <w:pPr>
        <w:ind w:left="4658" w:hanging="360"/>
      </w:pPr>
    </w:lvl>
    <w:lvl w:ilvl="5" w:tplc="0424001B" w:tentative="1">
      <w:start w:val="1"/>
      <w:numFmt w:val="lowerRoman"/>
      <w:lvlText w:val="%6."/>
      <w:lvlJc w:val="right"/>
      <w:pPr>
        <w:ind w:left="5378" w:hanging="180"/>
      </w:pPr>
    </w:lvl>
    <w:lvl w:ilvl="6" w:tplc="0424000F" w:tentative="1">
      <w:start w:val="1"/>
      <w:numFmt w:val="decimal"/>
      <w:lvlText w:val="%7."/>
      <w:lvlJc w:val="left"/>
      <w:pPr>
        <w:ind w:left="6098" w:hanging="360"/>
      </w:pPr>
    </w:lvl>
    <w:lvl w:ilvl="7" w:tplc="04240019" w:tentative="1">
      <w:start w:val="1"/>
      <w:numFmt w:val="lowerLetter"/>
      <w:lvlText w:val="%8."/>
      <w:lvlJc w:val="left"/>
      <w:pPr>
        <w:ind w:left="6818" w:hanging="360"/>
      </w:pPr>
    </w:lvl>
    <w:lvl w:ilvl="8" w:tplc="0424001B" w:tentative="1">
      <w:start w:val="1"/>
      <w:numFmt w:val="lowerRoman"/>
      <w:lvlText w:val="%9."/>
      <w:lvlJc w:val="right"/>
      <w:pPr>
        <w:ind w:left="7538" w:hanging="180"/>
      </w:pPr>
    </w:lvl>
  </w:abstractNum>
  <w:abstractNum w:abstractNumId="4" w15:restartNumberingAfterBreak="0">
    <w:nsid w:val="04E332CE"/>
    <w:multiLevelType w:val="hybridMultilevel"/>
    <w:tmpl w:val="8EAE3F22"/>
    <w:lvl w:ilvl="0" w:tplc="FFFFFFFF">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 w15:restartNumberingAfterBreak="0">
    <w:nsid w:val="103867FB"/>
    <w:multiLevelType w:val="hybridMultilevel"/>
    <w:tmpl w:val="379CEE78"/>
    <w:lvl w:ilvl="0" w:tplc="1C98403C">
      <w:start w:val="1"/>
      <w:numFmt w:val="upperRoman"/>
      <w:pStyle w:val="Naslov1"/>
      <w:lvlText w:val="%1."/>
      <w:lvlJc w:val="right"/>
      <w:pPr>
        <w:ind w:left="1854" w:hanging="360"/>
      </w:pPr>
    </w:lvl>
    <w:lvl w:ilvl="1" w:tplc="04240019" w:tentative="1">
      <w:start w:val="1"/>
      <w:numFmt w:val="lowerLetter"/>
      <w:lvlText w:val="%2."/>
      <w:lvlJc w:val="left"/>
      <w:pPr>
        <w:ind w:left="2574" w:hanging="360"/>
      </w:pPr>
    </w:lvl>
    <w:lvl w:ilvl="2" w:tplc="0424001B" w:tentative="1">
      <w:start w:val="1"/>
      <w:numFmt w:val="lowerRoman"/>
      <w:lvlText w:val="%3."/>
      <w:lvlJc w:val="right"/>
      <w:pPr>
        <w:ind w:left="3294" w:hanging="180"/>
      </w:pPr>
    </w:lvl>
    <w:lvl w:ilvl="3" w:tplc="0424000F" w:tentative="1">
      <w:start w:val="1"/>
      <w:numFmt w:val="decimal"/>
      <w:lvlText w:val="%4."/>
      <w:lvlJc w:val="left"/>
      <w:pPr>
        <w:ind w:left="4014" w:hanging="360"/>
      </w:pPr>
    </w:lvl>
    <w:lvl w:ilvl="4" w:tplc="04240019" w:tentative="1">
      <w:start w:val="1"/>
      <w:numFmt w:val="lowerLetter"/>
      <w:lvlText w:val="%5."/>
      <w:lvlJc w:val="left"/>
      <w:pPr>
        <w:ind w:left="4734" w:hanging="360"/>
      </w:pPr>
    </w:lvl>
    <w:lvl w:ilvl="5" w:tplc="0424001B" w:tentative="1">
      <w:start w:val="1"/>
      <w:numFmt w:val="lowerRoman"/>
      <w:lvlText w:val="%6."/>
      <w:lvlJc w:val="right"/>
      <w:pPr>
        <w:ind w:left="5454" w:hanging="180"/>
      </w:pPr>
    </w:lvl>
    <w:lvl w:ilvl="6" w:tplc="0424000F" w:tentative="1">
      <w:start w:val="1"/>
      <w:numFmt w:val="decimal"/>
      <w:lvlText w:val="%7."/>
      <w:lvlJc w:val="left"/>
      <w:pPr>
        <w:ind w:left="6174" w:hanging="360"/>
      </w:pPr>
    </w:lvl>
    <w:lvl w:ilvl="7" w:tplc="04240019" w:tentative="1">
      <w:start w:val="1"/>
      <w:numFmt w:val="lowerLetter"/>
      <w:lvlText w:val="%8."/>
      <w:lvlJc w:val="left"/>
      <w:pPr>
        <w:ind w:left="6894" w:hanging="360"/>
      </w:pPr>
    </w:lvl>
    <w:lvl w:ilvl="8" w:tplc="0424001B" w:tentative="1">
      <w:start w:val="1"/>
      <w:numFmt w:val="lowerRoman"/>
      <w:lvlText w:val="%9."/>
      <w:lvlJc w:val="right"/>
      <w:pPr>
        <w:ind w:left="7614" w:hanging="180"/>
      </w:pPr>
    </w:lvl>
  </w:abstractNum>
  <w:abstractNum w:abstractNumId="6" w15:restartNumberingAfterBreak="0">
    <w:nsid w:val="13584C71"/>
    <w:multiLevelType w:val="hybridMultilevel"/>
    <w:tmpl w:val="FE0CB916"/>
    <w:lvl w:ilvl="0" w:tplc="4392C57E">
      <w:start w:val="1"/>
      <w:numFmt w:val="decimal"/>
      <w:lvlText w:val="%1."/>
      <w:lvlJc w:val="left"/>
      <w:pPr>
        <w:ind w:left="1800" w:hanging="360"/>
      </w:pPr>
      <w:rPr>
        <w:rFonts w:eastAsia="Times New Roman" w:cs="Times New Roman" w:hint="default"/>
        <w:b w:val="0"/>
      </w:rPr>
    </w:lvl>
    <w:lvl w:ilvl="1" w:tplc="04240019" w:tentative="1">
      <w:start w:val="1"/>
      <w:numFmt w:val="lowerLetter"/>
      <w:lvlText w:val="%2."/>
      <w:lvlJc w:val="left"/>
      <w:pPr>
        <w:ind w:left="2520" w:hanging="360"/>
      </w:pPr>
      <w:rPr>
        <w:rFonts w:cs="Times New Roman"/>
      </w:rPr>
    </w:lvl>
    <w:lvl w:ilvl="2" w:tplc="0424001B" w:tentative="1">
      <w:start w:val="1"/>
      <w:numFmt w:val="lowerRoman"/>
      <w:lvlText w:val="%3."/>
      <w:lvlJc w:val="right"/>
      <w:pPr>
        <w:ind w:left="3240" w:hanging="180"/>
      </w:pPr>
      <w:rPr>
        <w:rFonts w:cs="Times New Roman"/>
      </w:rPr>
    </w:lvl>
    <w:lvl w:ilvl="3" w:tplc="0424000F" w:tentative="1">
      <w:start w:val="1"/>
      <w:numFmt w:val="decimal"/>
      <w:lvlText w:val="%4."/>
      <w:lvlJc w:val="left"/>
      <w:pPr>
        <w:ind w:left="3960" w:hanging="360"/>
      </w:pPr>
      <w:rPr>
        <w:rFonts w:cs="Times New Roman"/>
      </w:rPr>
    </w:lvl>
    <w:lvl w:ilvl="4" w:tplc="04240019" w:tentative="1">
      <w:start w:val="1"/>
      <w:numFmt w:val="lowerLetter"/>
      <w:lvlText w:val="%5."/>
      <w:lvlJc w:val="left"/>
      <w:pPr>
        <w:ind w:left="4680" w:hanging="360"/>
      </w:pPr>
      <w:rPr>
        <w:rFonts w:cs="Times New Roman"/>
      </w:rPr>
    </w:lvl>
    <w:lvl w:ilvl="5" w:tplc="0424001B" w:tentative="1">
      <w:start w:val="1"/>
      <w:numFmt w:val="lowerRoman"/>
      <w:lvlText w:val="%6."/>
      <w:lvlJc w:val="right"/>
      <w:pPr>
        <w:ind w:left="5400" w:hanging="180"/>
      </w:pPr>
      <w:rPr>
        <w:rFonts w:cs="Times New Roman"/>
      </w:rPr>
    </w:lvl>
    <w:lvl w:ilvl="6" w:tplc="0424000F" w:tentative="1">
      <w:start w:val="1"/>
      <w:numFmt w:val="decimal"/>
      <w:lvlText w:val="%7."/>
      <w:lvlJc w:val="left"/>
      <w:pPr>
        <w:ind w:left="6120" w:hanging="360"/>
      </w:pPr>
      <w:rPr>
        <w:rFonts w:cs="Times New Roman"/>
      </w:rPr>
    </w:lvl>
    <w:lvl w:ilvl="7" w:tplc="04240019" w:tentative="1">
      <w:start w:val="1"/>
      <w:numFmt w:val="lowerLetter"/>
      <w:lvlText w:val="%8."/>
      <w:lvlJc w:val="left"/>
      <w:pPr>
        <w:ind w:left="6840" w:hanging="360"/>
      </w:pPr>
      <w:rPr>
        <w:rFonts w:cs="Times New Roman"/>
      </w:rPr>
    </w:lvl>
    <w:lvl w:ilvl="8" w:tplc="0424001B" w:tentative="1">
      <w:start w:val="1"/>
      <w:numFmt w:val="lowerRoman"/>
      <w:lvlText w:val="%9."/>
      <w:lvlJc w:val="right"/>
      <w:pPr>
        <w:ind w:left="7560" w:hanging="180"/>
      </w:pPr>
      <w:rPr>
        <w:rFonts w:cs="Times New Roman"/>
      </w:rPr>
    </w:lvl>
  </w:abstractNum>
  <w:abstractNum w:abstractNumId="7" w15:restartNumberingAfterBreak="0">
    <w:nsid w:val="141D546D"/>
    <w:multiLevelType w:val="hybridMultilevel"/>
    <w:tmpl w:val="8EAE3F22"/>
    <w:lvl w:ilvl="0" w:tplc="4620CB72">
      <w:start w:val="1"/>
      <w:numFmt w:val="decimal"/>
      <w:lvlText w:val="%1."/>
      <w:lvlJc w:val="left"/>
      <w:pPr>
        <w:ind w:left="1778" w:hanging="360"/>
      </w:pPr>
      <w:rPr>
        <w:rFonts w:hint="default"/>
      </w:rPr>
    </w:lvl>
    <w:lvl w:ilvl="1" w:tplc="04240019" w:tentative="1">
      <w:start w:val="1"/>
      <w:numFmt w:val="lowerLetter"/>
      <w:lvlText w:val="%2."/>
      <w:lvlJc w:val="left"/>
      <w:pPr>
        <w:ind w:left="2498" w:hanging="360"/>
      </w:pPr>
    </w:lvl>
    <w:lvl w:ilvl="2" w:tplc="0424001B" w:tentative="1">
      <w:start w:val="1"/>
      <w:numFmt w:val="lowerRoman"/>
      <w:lvlText w:val="%3."/>
      <w:lvlJc w:val="right"/>
      <w:pPr>
        <w:ind w:left="3218" w:hanging="180"/>
      </w:pPr>
    </w:lvl>
    <w:lvl w:ilvl="3" w:tplc="0424000F" w:tentative="1">
      <w:start w:val="1"/>
      <w:numFmt w:val="decimal"/>
      <w:lvlText w:val="%4."/>
      <w:lvlJc w:val="left"/>
      <w:pPr>
        <w:ind w:left="3938" w:hanging="360"/>
      </w:pPr>
    </w:lvl>
    <w:lvl w:ilvl="4" w:tplc="04240019" w:tentative="1">
      <w:start w:val="1"/>
      <w:numFmt w:val="lowerLetter"/>
      <w:lvlText w:val="%5."/>
      <w:lvlJc w:val="left"/>
      <w:pPr>
        <w:ind w:left="4658" w:hanging="360"/>
      </w:pPr>
    </w:lvl>
    <w:lvl w:ilvl="5" w:tplc="0424001B" w:tentative="1">
      <w:start w:val="1"/>
      <w:numFmt w:val="lowerRoman"/>
      <w:lvlText w:val="%6."/>
      <w:lvlJc w:val="right"/>
      <w:pPr>
        <w:ind w:left="5378" w:hanging="180"/>
      </w:pPr>
    </w:lvl>
    <w:lvl w:ilvl="6" w:tplc="0424000F" w:tentative="1">
      <w:start w:val="1"/>
      <w:numFmt w:val="decimal"/>
      <w:lvlText w:val="%7."/>
      <w:lvlJc w:val="left"/>
      <w:pPr>
        <w:ind w:left="6098" w:hanging="360"/>
      </w:pPr>
    </w:lvl>
    <w:lvl w:ilvl="7" w:tplc="04240019" w:tentative="1">
      <w:start w:val="1"/>
      <w:numFmt w:val="lowerLetter"/>
      <w:lvlText w:val="%8."/>
      <w:lvlJc w:val="left"/>
      <w:pPr>
        <w:ind w:left="6818" w:hanging="360"/>
      </w:pPr>
    </w:lvl>
    <w:lvl w:ilvl="8" w:tplc="0424001B" w:tentative="1">
      <w:start w:val="1"/>
      <w:numFmt w:val="lowerRoman"/>
      <w:lvlText w:val="%9."/>
      <w:lvlJc w:val="right"/>
      <w:pPr>
        <w:ind w:left="7538" w:hanging="180"/>
      </w:pPr>
    </w:lvl>
  </w:abstractNum>
  <w:abstractNum w:abstractNumId="8" w15:restartNumberingAfterBreak="0">
    <w:nsid w:val="18790A2D"/>
    <w:multiLevelType w:val="hybridMultilevel"/>
    <w:tmpl w:val="083EA08A"/>
    <w:lvl w:ilvl="0" w:tplc="BFC68208">
      <w:numFmt w:val="bullet"/>
      <w:lvlText w:val="–"/>
      <w:lvlJc w:val="left"/>
      <w:pPr>
        <w:ind w:left="1778" w:hanging="360"/>
      </w:pPr>
      <w:rPr>
        <w:rFonts w:ascii="Arial" w:eastAsia="Calibri" w:hAnsi="Arial" w:cs="Aria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9" w15:restartNumberingAfterBreak="0">
    <w:nsid w:val="18E12E07"/>
    <w:multiLevelType w:val="hybridMultilevel"/>
    <w:tmpl w:val="2168EE0E"/>
    <w:lvl w:ilvl="0" w:tplc="59EAD4E4">
      <w:start w:val="1"/>
      <w:numFmt w:val="decimal"/>
      <w:pStyle w:val="Naslov2"/>
      <w:lvlText w:val="%1."/>
      <w:lvlJc w:val="left"/>
      <w:pPr>
        <w:ind w:left="2421" w:hanging="360"/>
      </w:pPr>
    </w:lvl>
    <w:lvl w:ilvl="1" w:tplc="04240019" w:tentative="1">
      <w:start w:val="1"/>
      <w:numFmt w:val="lowerLetter"/>
      <w:lvlText w:val="%2."/>
      <w:lvlJc w:val="left"/>
      <w:pPr>
        <w:ind w:left="3141" w:hanging="360"/>
      </w:pPr>
    </w:lvl>
    <w:lvl w:ilvl="2" w:tplc="0424001B" w:tentative="1">
      <w:start w:val="1"/>
      <w:numFmt w:val="lowerRoman"/>
      <w:lvlText w:val="%3."/>
      <w:lvlJc w:val="right"/>
      <w:pPr>
        <w:ind w:left="3861" w:hanging="180"/>
      </w:pPr>
    </w:lvl>
    <w:lvl w:ilvl="3" w:tplc="0424000F" w:tentative="1">
      <w:start w:val="1"/>
      <w:numFmt w:val="decimal"/>
      <w:lvlText w:val="%4."/>
      <w:lvlJc w:val="left"/>
      <w:pPr>
        <w:ind w:left="4581" w:hanging="360"/>
      </w:pPr>
    </w:lvl>
    <w:lvl w:ilvl="4" w:tplc="04240019" w:tentative="1">
      <w:start w:val="1"/>
      <w:numFmt w:val="lowerLetter"/>
      <w:lvlText w:val="%5."/>
      <w:lvlJc w:val="left"/>
      <w:pPr>
        <w:ind w:left="5301" w:hanging="360"/>
      </w:pPr>
    </w:lvl>
    <w:lvl w:ilvl="5" w:tplc="0424001B" w:tentative="1">
      <w:start w:val="1"/>
      <w:numFmt w:val="lowerRoman"/>
      <w:lvlText w:val="%6."/>
      <w:lvlJc w:val="right"/>
      <w:pPr>
        <w:ind w:left="6021" w:hanging="180"/>
      </w:pPr>
    </w:lvl>
    <w:lvl w:ilvl="6" w:tplc="0424000F" w:tentative="1">
      <w:start w:val="1"/>
      <w:numFmt w:val="decimal"/>
      <w:lvlText w:val="%7."/>
      <w:lvlJc w:val="left"/>
      <w:pPr>
        <w:ind w:left="6741" w:hanging="360"/>
      </w:pPr>
    </w:lvl>
    <w:lvl w:ilvl="7" w:tplc="04240019" w:tentative="1">
      <w:start w:val="1"/>
      <w:numFmt w:val="lowerLetter"/>
      <w:lvlText w:val="%8."/>
      <w:lvlJc w:val="left"/>
      <w:pPr>
        <w:ind w:left="7461" w:hanging="360"/>
      </w:pPr>
    </w:lvl>
    <w:lvl w:ilvl="8" w:tplc="0424001B" w:tentative="1">
      <w:start w:val="1"/>
      <w:numFmt w:val="lowerRoman"/>
      <w:lvlText w:val="%9."/>
      <w:lvlJc w:val="right"/>
      <w:pPr>
        <w:ind w:left="8181" w:hanging="180"/>
      </w:pPr>
    </w:lvl>
  </w:abstractNum>
  <w:abstractNum w:abstractNumId="10" w15:restartNumberingAfterBreak="0">
    <w:nsid w:val="1AC8155C"/>
    <w:multiLevelType w:val="hybridMultilevel"/>
    <w:tmpl w:val="8EAE3F22"/>
    <w:lvl w:ilvl="0" w:tplc="FFFFFFFF">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1" w15:restartNumberingAfterBreak="0">
    <w:nsid w:val="264C7C85"/>
    <w:multiLevelType w:val="hybridMultilevel"/>
    <w:tmpl w:val="B0DA247E"/>
    <w:lvl w:ilvl="0" w:tplc="FFFFFFFF">
      <w:start w:val="1"/>
      <w:numFmt w:val="decimal"/>
      <w:lvlText w:val="%1."/>
      <w:lvlJc w:val="left"/>
      <w:pPr>
        <w:ind w:left="1778" w:hanging="360"/>
      </w:pPr>
      <w:rPr>
        <w:rFonts w:ascii="Arial" w:eastAsia="Times" w:hAnsi="Arial" w:cs="Arial"/>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2" w15:restartNumberingAfterBreak="0">
    <w:nsid w:val="2B3D6C98"/>
    <w:multiLevelType w:val="hybridMultilevel"/>
    <w:tmpl w:val="B4D028D0"/>
    <w:lvl w:ilvl="0" w:tplc="0424000F">
      <w:start w:val="1"/>
      <w:numFmt w:val="decimal"/>
      <w:lvlText w:val="%1."/>
      <w:lvlJc w:val="left"/>
      <w:pPr>
        <w:ind w:left="2160" w:hanging="360"/>
      </w:p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13" w15:restartNumberingAfterBreak="0">
    <w:nsid w:val="30863D40"/>
    <w:multiLevelType w:val="hybridMultilevel"/>
    <w:tmpl w:val="8EAE3F22"/>
    <w:lvl w:ilvl="0" w:tplc="FFFFFFFF">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4" w15:restartNumberingAfterBreak="0">
    <w:nsid w:val="366174B0"/>
    <w:multiLevelType w:val="hybridMultilevel"/>
    <w:tmpl w:val="985A5210"/>
    <w:lvl w:ilvl="0" w:tplc="92ECDF4A">
      <w:start w:val="1"/>
      <w:numFmt w:val="lowerLetter"/>
      <w:lvlText w:val="%1)"/>
      <w:lvlJc w:val="left"/>
      <w:pPr>
        <w:ind w:left="1778" w:hanging="360"/>
      </w:pPr>
      <w:rPr>
        <w:rFonts w:hint="default"/>
      </w:rPr>
    </w:lvl>
    <w:lvl w:ilvl="1" w:tplc="04240019" w:tentative="1">
      <w:start w:val="1"/>
      <w:numFmt w:val="lowerLetter"/>
      <w:lvlText w:val="%2."/>
      <w:lvlJc w:val="left"/>
      <w:pPr>
        <w:ind w:left="2498" w:hanging="360"/>
      </w:pPr>
    </w:lvl>
    <w:lvl w:ilvl="2" w:tplc="0424001B" w:tentative="1">
      <w:start w:val="1"/>
      <w:numFmt w:val="lowerRoman"/>
      <w:lvlText w:val="%3."/>
      <w:lvlJc w:val="right"/>
      <w:pPr>
        <w:ind w:left="3218" w:hanging="180"/>
      </w:pPr>
    </w:lvl>
    <w:lvl w:ilvl="3" w:tplc="0424000F" w:tentative="1">
      <w:start w:val="1"/>
      <w:numFmt w:val="decimal"/>
      <w:lvlText w:val="%4."/>
      <w:lvlJc w:val="left"/>
      <w:pPr>
        <w:ind w:left="3938" w:hanging="360"/>
      </w:pPr>
    </w:lvl>
    <w:lvl w:ilvl="4" w:tplc="04240019" w:tentative="1">
      <w:start w:val="1"/>
      <w:numFmt w:val="lowerLetter"/>
      <w:lvlText w:val="%5."/>
      <w:lvlJc w:val="left"/>
      <w:pPr>
        <w:ind w:left="4658" w:hanging="360"/>
      </w:pPr>
    </w:lvl>
    <w:lvl w:ilvl="5" w:tplc="0424001B" w:tentative="1">
      <w:start w:val="1"/>
      <w:numFmt w:val="lowerRoman"/>
      <w:lvlText w:val="%6."/>
      <w:lvlJc w:val="right"/>
      <w:pPr>
        <w:ind w:left="5378" w:hanging="180"/>
      </w:pPr>
    </w:lvl>
    <w:lvl w:ilvl="6" w:tplc="0424000F" w:tentative="1">
      <w:start w:val="1"/>
      <w:numFmt w:val="decimal"/>
      <w:lvlText w:val="%7."/>
      <w:lvlJc w:val="left"/>
      <w:pPr>
        <w:ind w:left="6098" w:hanging="360"/>
      </w:pPr>
    </w:lvl>
    <w:lvl w:ilvl="7" w:tplc="04240019" w:tentative="1">
      <w:start w:val="1"/>
      <w:numFmt w:val="lowerLetter"/>
      <w:lvlText w:val="%8."/>
      <w:lvlJc w:val="left"/>
      <w:pPr>
        <w:ind w:left="6818" w:hanging="360"/>
      </w:pPr>
    </w:lvl>
    <w:lvl w:ilvl="8" w:tplc="0424001B" w:tentative="1">
      <w:start w:val="1"/>
      <w:numFmt w:val="lowerRoman"/>
      <w:lvlText w:val="%9."/>
      <w:lvlJc w:val="right"/>
      <w:pPr>
        <w:ind w:left="7538" w:hanging="180"/>
      </w:pPr>
    </w:lvl>
  </w:abstractNum>
  <w:abstractNum w:abstractNumId="15" w15:restartNumberingAfterBreak="0">
    <w:nsid w:val="37C0051D"/>
    <w:multiLevelType w:val="hybridMultilevel"/>
    <w:tmpl w:val="B192C9FA"/>
    <w:lvl w:ilvl="0" w:tplc="99B2D462">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C7F1E84"/>
    <w:multiLevelType w:val="hybridMultilevel"/>
    <w:tmpl w:val="E77C1CF2"/>
    <w:lvl w:ilvl="0" w:tplc="0424000F">
      <w:start w:val="1"/>
      <w:numFmt w:val="decimal"/>
      <w:lvlText w:val="%1."/>
      <w:lvlJc w:val="left"/>
      <w:pPr>
        <w:ind w:left="2138" w:hanging="360"/>
      </w:pPr>
    </w:lvl>
    <w:lvl w:ilvl="1" w:tplc="04240019" w:tentative="1">
      <w:start w:val="1"/>
      <w:numFmt w:val="lowerLetter"/>
      <w:lvlText w:val="%2."/>
      <w:lvlJc w:val="left"/>
      <w:pPr>
        <w:ind w:left="2858" w:hanging="360"/>
      </w:pPr>
    </w:lvl>
    <w:lvl w:ilvl="2" w:tplc="0424001B" w:tentative="1">
      <w:start w:val="1"/>
      <w:numFmt w:val="lowerRoman"/>
      <w:lvlText w:val="%3."/>
      <w:lvlJc w:val="right"/>
      <w:pPr>
        <w:ind w:left="3578" w:hanging="180"/>
      </w:pPr>
    </w:lvl>
    <w:lvl w:ilvl="3" w:tplc="0424000F" w:tentative="1">
      <w:start w:val="1"/>
      <w:numFmt w:val="decimal"/>
      <w:lvlText w:val="%4."/>
      <w:lvlJc w:val="left"/>
      <w:pPr>
        <w:ind w:left="4298" w:hanging="360"/>
      </w:pPr>
    </w:lvl>
    <w:lvl w:ilvl="4" w:tplc="04240019" w:tentative="1">
      <w:start w:val="1"/>
      <w:numFmt w:val="lowerLetter"/>
      <w:lvlText w:val="%5."/>
      <w:lvlJc w:val="left"/>
      <w:pPr>
        <w:ind w:left="5018" w:hanging="360"/>
      </w:pPr>
    </w:lvl>
    <w:lvl w:ilvl="5" w:tplc="0424001B" w:tentative="1">
      <w:start w:val="1"/>
      <w:numFmt w:val="lowerRoman"/>
      <w:lvlText w:val="%6."/>
      <w:lvlJc w:val="right"/>
      <w:pPr>
        <w:ind w:left="5738" w:hanging="180"/>
      </w:pPr>
    </w:lvl>
    <w:lvl w:ilvl="6" w:tplc="0424000F" w:tentative="1">
      <w:start w:val="1"/>
      <w:numFmt w:val="decimal"/>
      <w:lvlText w:val="%7."/>
      <w:lvlJc w:val="left"/>
      <w:pPr>
        <w:ind w:left="6458" w:hanging="360"/>
      </w:pPr>
    </w:lvl>
    <w:lvl w:ilvl="7" w:tplc="04240019" w:tentative="1">
      <w:start w:val="1"/>
      <w:numFmt w:val="lowerLetter"/>
      <w:lvlText w:val="%8."/>
      <w:lvlJc w:val="left"/>
      <w:pPr>
        <w:ind w:left="7178" w:hanging="360"/>
      </w:pPr>
    </w:lvl>
    <w:lvl w:ilvl="8" w:tplc="0424001B" w:tentative="1">
      <w:start w:val="1"/>
      <w:numFmt w:val="lowerRoman"/>
      <w:lvlText w:val="%9."/>
      <w:lvlJc w:val="right"/>
      <w:pPr>
        <w:ind w:left="7898" w:hanging="180"/>
      </w:pPr>
    </w:lvl>
  </w:abstractNum>
  <w:abstractNum w:abstractNumId="17" w15:restartNumberingAfterBreak="0">
    <w:nsid w:val="3F032383"/>
    <w:multiLevelType w:val="hybridMultilevel"/>
    <w:tmpl w:val="8EAE3F22"/>
    <w:lvl w:ilvl="0" w:tplc="FFFFFFFF">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8" w15:restartNumberingAfterBreak="0">
    <w:nsid w:val="42FA3034"/>
    <w:multiLevelType w:val="hybridMultilevel"/>
    <w:tmpl w:val="F94EB0D6"/>
    <w:lvl w:ilvl="0" w:tplc="B24454AE">
      <w:numFmt w:val="bullet"/>
      <w:lvlText w:val="-"/>
      <w:lvlJc w:val="left"/>
      <w:pPr>
        <w:ind w:left="1778" w:hanging="360"/>
      </w:pPr>
      <w:rPr>
        <w:rFonts w:ascii="Arial" w:eastAsia="Times" w:hAnsi="Arial" w:cs="Aria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19" w15:restartNumberingAfterBreak="0">
    <w:nsid w:val="4DBA2EBE"/>
    <w:multiLevelType w:val="hybridMultilevel"/>
    <w:tmpl w:val="B0DA247E"/>
    <w:lvl w:ilvl="0" w:tplc="0854B850">
      <w:start w:val="1"/>
      <w:numFmt w:val="decimal"/>
      <w:lvlText w:val="%1."/>
      <w:lvlJc w:val="left"/>
      <w:pPr>
        <w:ind w:left="1778" w:hanging="360"/>
      </w:pPr>
      <w:rPr>
        <w:rFonts w:ascii="Arial" w:eastAsia="Times" w:hAnsi="Arial" w:cs="Arial"/>
      </w:rPr>
    </w:lvl>
    <w:lvl w:ilvl="1" w:tplc="04240019" w:tentative="1">
      <w:start w:val="1"/>
      <w:numFmt w:val="lowerLetter"/>
      <w:lvlText w:val="%2."/>
      <w:lvlJc w:val="left"/>
      <w:pPr>
        <w:ind w:left="2498" w:hanging="360"/>
      </w:pPr>
    </w:lvl>
    <w:lvl w:ilvl="2" w:tplc="0424001B" w:tentative="1">
      <w:start w:val="1"/>
      <w:numFmt w:val="lowerRoman"/>
      <w:lvlText w:val="%3."/>
      <w:lvlJc w:val="right"/>
      <w:pPr>
        <w:ind w:left="3218" w:hanging="180"/>
      </w:pPr>
    </w:lvl>
    <w:lvl w:ilvl="3" w:tplc="0424000F" w:tentative="1">
      <w:start w:val="1"/>
      <w:numFmt w:val="decimal"/>
      <w:lvlText w:val="%4."/>
      <w:lvlJc w:val="left"/>
      <w:pPr>
        <w:ind w:left="3938" w:hanging="360"/>
      </w:pPr>
    </w:lvl>
    <w:lvl w:ilvl="4" w:tplc="04240019" w:tentative="1">
      <w:start w:val="1"/>
      <w:numFmt w:val="lowerLetter"/>
      <w:lvlText w:val="%5."/>
      <w:lvlJc w:val="left"/>
      <w:pPr>
        <w:ind w:left="4658" w:hanging="360"/>
      </w:pPr>
    </w:lvl>
    <w:lvl w:ilvl="5" w:tplc="0424001B" w:tentative="1">
      <w:start w:val="1"/>
      <w:numFmt w:val="lowerRoman"/>
      <w:lvlText w:val="%6."/>
      <w:lvlJc w:val="right"/>
      <w:pPr>
        <w:ind w:left="5378" w:hanging="180"/>
      </w:pPr>
    </w:lvl>
    <w:lvl w:ilvl="6" w:tplc="0424000F" w:tentative="1">
      <w:start w:val="1"/>
      <w:numFmt w:val="decimal"/>
      <w:lvlText w:val="%7."/>
      <w:lvlJc w:val="left"/>
      <w:pPr>
        <w:ind w:left="6098" w:hanging="360"/>
      </w:pPr>
    </w:lvl>
    <w:lvl w:ilvl="7" w:tplc="04240019" w:tentative="1">
      <w:start w:val="1"/>
      <w:numFmt w:val="lowerLetter"/>
      <w:lvlText w:val="%8."/>
      <w:lvlJc w:val="left"/>
      <w:pPr>
        <w:ind w:left="6818" w:hanging="360"/>
      </w:pPr>
    </w:lvl>
    <w:lvl w:ilvl="8" w:tplc="0424001B" w:tentative="1">
      <w:start w:val="1"/>
      <w:numFmt w:val="lowerRoman"/>
      <w:lvlText w:val="%9."/>
      <w:lvlJc w:val="right"/>
      <w:pPr>
        <w:ind w:left="7538" w:hanging="180"/>
      </w:pPr>
    </w:lvl>
  </w:abstractNum>
  <w:abstractNum w:abstractNumId="20" w15:restartNumberingAfterBreak="0">
    <w:nsid w:val="517C4588"/>
    <w:multiLevelType w:val="hybridMultilevel"/>
    <w:tmpl w:val="1C9AAF20"/>
    <w:lvl w:ilvl="0" w:tplc="4620CB72">
      <w:start w:val="1"/>
      <w:numFmt w:val="decimal"/>
      <w:lvlText w:val="%1."/>
      <w:lvlJc w:val="left"/>
      <w:pPr>
        <w:ind w:left="1778" w:hanging="360"/>
      </w:pPr>
      <w:rPr>
        <w:rFonts w:hint="default"/>
      </w:rPr>
    </w:lvl>
    <w:lvl w:ilvl="1" w:tplc="04240019" w:tentative="1">
      <w:start w:val="1"/>
      <w:numFmt w:val="lowerLetter"/>
      <w:lvlText w:val="%2."/>
      <w:lvlJc w:val="left"/>
      <w:pPr>
        <w:ind w:left="2498" w:hanging="360"/>
      </w:pPr>
    </w:lvl>
    <w:lvl w:ilvl="2" w:tplc="0424001B" w:tentative="1">
      <w:start w:val="1"/>
      <w:numFmt w:val="lowerRoman"/>
      <w:lvlText w:val="%3."/>
      <w:lvlJc w:val="right"/>
      <w:pPr>
        <w:ind w:left="3218" w:hanging="180"/>
      </w:pPr>
    </w:lvl>
    <w:lvl w:ilvl="3" w:tplc="0424000F" w:tentative="1">
      <w:start w:val="1"/>
      <w:numFmt w:val="decimal"/>
      <w:lvlText w:val="%4."/>
      <w:lvlJc w:val="left"/>
      <w:pPr>
        <w:ind w:left="3938" w:hanging="360"/>
      </w:pPr>
    </w:lvl>
    <w:lvl w:ilvl="4" w:tplc="04240019" w:tentative="1">
      <w:start w:val="1"/>
      <w:numFmt w:val="lowerLetter"/>
      <w:lvlText w:val="%5."/>
      <w:lvlJc w:val="left"/>
      <w:pPr>
        <w:ind w:left="4658" w:hanging="360"/>
      </w:pPr>
    </w:lvl>
    <w:lvl w:ilvl="5" w:tplc="0424001B" w:tentative="1">
      <w:start w:val="1"/>
      <w:numFmt w:val="lowerRoman"/>
      <w:lvlText w:val="%6."/>
      <w:lvlJc w:val="right"/>
      <w:pPr>
        <w:ind w:left="5378" w:hanging="180"/>
      </w:pPr>
    </w:lvl>
    <w:lvl w:ilvl="6" w:tplc="0424000F" w:tentative="1">
      <w:start w:val="1"/>
      <w:numFmt w:val="decimal"/>
      <w:lvlText w:val="%7."/>
      <w:lvlJc w:val="left"/>
      <w:pPr>
        <w:ind w:left="6098" w:hanging="360"/>
      </w:pPr>
    </w:lvl>
    <w:lvl w:ilvl="7" w:tplc="04240019" w:tentative="1">
      <w:start w:val="1"/>
      <w:numFmt w:val="lowerLetter"/>
      <w:lvlText w:val="%8."/>
      <w:lvlJc w:val="left"/>
      <w:pPr>
        <w:ind w:left="6818" w:hanging="360"/>
      </w:pPr>
    </w:lvl>
    <w:lvl w:ilvl="8" w:tplc="0424001B" w:tentative="1">
      <w:start w:val="1"/>
      <w:numFmt w:val="lowerRoman"/>
      <w:lvlText w:val="%9."/>
      <w:lvlJc w:val="right"/>
      <w:pPr>
        <w:ind w:left="7538" w:hanging="180"/>
      </w:pPr>
    </w:lvl>
  </w:abstractNum>
  <w:abstractNum w:abstractNumId="21" w15:restartNumberingAfterBreak="0">
    <w:nsid w:val="54353D44"/>
    <w:multiLevelType w:val="hybridMultilevel"/>
    <w:tmpl w:val="2A3CA5A6"/>
    <w:lvl w:ilvl="0" w:tplc="A1E0B9AA">
      <w:numFmt w:val="bullet"/>
      <w:lvlText w:val="–"/>
      <w:lvlJc w:val="left"/>
      <w:pPr>
        <w:ind w:left="1778" w:hanging="360"/>
      </w:pPr>
      <w:rPr>
        <w:rFonts w:ascii="Arial" w:eastAsia="Times New Roman" w:hAnsi="Arial" w:cs="Aria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22" w15:restartNumberingAfterBreak="0">
    <w:nsid w:val="56AD7750"/>
    <w:multiLevelType w:val="hybridMultilevel"/>
    <w:tmpl w:val="1BD060C2"/>
    <w:lvl w:ilvl="0" w:tplc="0424000F">
      <w:start w:val="1"/>
      <w:numFmt w:val="decimal"/>
      <w:lvlText w:val="%1."/>
      <w:lvlJc w:val="left"/>
      <w:pPr>
        <w:ind w:left="2138" w:hanging="360"/>
      </w:pPr>
    </w:lvl>
    <w:lvl w:ilvl="1" w:tplc="04240019" w:tentative="1">
      <w:start w:val="1"/>
      <w:numFmt w:val="lowerLetter"/>
      <w:lvlText w:val="%2."/>
      <w:lvlJc w:val="left"/>
      <w:pPr>
        <w:ind w:left="2858" w:hanging="360"/>
      </w:pPr>
    </w:lvl>
    <w:lvl w:ilvl="2" w:tplc="0424001B" w:tentative="1">
      <w:start w:val="1"/>
      <w:numFmt w:val="lowerRoman"/>
      <w:lvlText w:val="%3."/>
      <w:lvlJc w:val="right"/>
      <w:pPr>
        <w:ind w:left="3578" w:hanging="180"/>
      </w:pPr>
    </w:lvl>
    <w:lvl w:ilvl="3" w:tplc="0424000F" w:tentative="1">
      <w:start w:val="1"/>
      <w:numFmt w:val="decimal"/>
      <w:lvlText w:val="%4."/>
      <w:lvlJc w:val="left"/>
      <w:pPr>
        <w:ind w:left="4298" w:hanging="360"/>
      </w:pPr>
    </w:lvl>
    <w:lvl w:ilvl="4" w:tplc="04240019" w:tentative="1">
      <w:start w:val="1"/>
      <w:numFmt w:val="lowerLetter"/>
      <w:lvlText w:val="%5."/>
      <w:lvlJc w:val="left"/>
      <w:pPr>
        <w:ind w:left="5018" w:hanging="360"/>
      </w:pPr>
    </w:lvl>
    <w:lvl w:ilvl="5" w:tplc="0424001B" w:tentative="1">
      <w:start w:val="1"/>
      <w:numFmt w:val="lowerRoman"/>
      <w:lvlText w:val="%6."/>
      <w:lvlJc w:val="right"/>
      <w:pPr>
        <w:ind w:left="5738" w:hanging="180"/>
      </w:pPr>
    </w:lvl>
    <w:lvl w:ilvl="6" w:tplc="0424000F" w:tentative="1">
      <w:start w:val="1"/>
      <w:numFmt w:val="decimal"/>
      <w:lvlText w:val="%7."/>
      <w:lvlJc w:val="left"/>
      <w:pPr>
        <w:ind w:left="6458" w:hanging="360"/>
      </w:pPr>
    </w:lvl>
    <w:lvl w:ilvl="7" w:tplc="04240019" w:tentative="1">
      <w:start w:val="1"/>
      <w:numFmt w:val="lowerLetter"/>
      <w:lvlText w:val="%8."/>
      <w:lvlJc w:val="left"/>
      <w:pPr>
        <w:ind w:left="7178" w:hanging="360"/>
      </w:pPr>
    </w:lvl>
    <w:lvl w:ilvl="8" w:tplc="0424001B" w:tentative="1">
      <w:start w:val="1"/>
      <w:numFmt w:val="lowerRoman"/>
      <w:lvlText w:val="%9."/>
      <w:lvlJc w:val="right"/>
      <w:pPr>
        <w:ind w:left="7898" w:hanging="180"/>
      </w:pPr>
    </w:lvl>
  </w:abstractNum>
  <w:abstractNum w:abstractNumId="23" w15:restartNumberingAfterBreak="0">
    <w:nsid w:val="5AEE223D"/>
    <w:multiLevelType w:val="hybridMultilevel"/>
    <w:tmpl w:val="30767C12"/>
    <w:lvl w:ilvl="0" w:tplc="8FAE92B2">
      <w:start w:val="1410"/>
      <w:numFmt w:val="bullet"/>
      <w:lvlText w:val="-"/>
      <w:lvlJc w:val="left"/>
      <w:pPr>
        <w:ind w:left="1778" w:hanging="360"/>
      </w:pPr>
      <w:rPr>
        <w:rFonts w:ascii="Arial" w:eastAsia="Times" w:hAnsi="Arial" w:cs="Arial" w:hint="default"/>
        <w:b/>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24" w15:restartNumberingAfterBreak="0">
    <w:nsid w:val="68FE2A50"/>
    <w:multiLevelType w:val="hybridMultilevel"/>
    <w:tmpl w:val="8EAE3F22"/>
    <w:lvl w:ilvl="0" w:tplc="FFFFFFFF">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5" w15:restartNumberingAfterBreak="0">
    <w:nsid w:val="6DAE7A69"/>
    <w:multiLevelType w:val="hybridMultilevel"/>
    <w:tmpl w:val="4B4C1308"/>
    <w:lvl w:ilvl="0" w:tplc="04240013">
      <w:start w:val="1"/>
      <w:numFmt w:val="upperRoman"/>
      <w:lvlText w:val="%1."/>
      <w:lvlJc w:val="right"/>
      <w:pPr>
        <w:ind w:left="2138" w:hanging="360"/>
      </w:pPr>
    </w:lvl>
    <w:lvl w:ilvl="1" w:tplc="04240019" w:tentative="1">
      <w:start w:val="1"/>
      <w:numFmt w:val="lowerLetter"/>
      <w:lvlText w:val="%2."/>
      <w:lvlJc w:val="left"/>
      <w:pPr>
        <w:ind w:left="2858" w:hanging="360"/>
      </w:pPr>
    </w:lvl>
    <w:lvl w:ilvl="2" w:tplc="0424001B" w:tentative="1">
      <w:start w:val="1"/>
      <w:numFmt w:val="lowerRoman"/>
      <w:lvlText w:val="%3."/>
      <w:lvlJc w:val="right"/>
      <w:pPr>
        <w:ind w:left="3578" w:hanging="180"/>
      </w:pPr>
    </w:lvl>
    <w:lvl w:ilvl="3" w:tplc="0424000F" w:tentative="1">
      <w:start w:val="1"/>
      <w:numFmt w:val="decimal"/>
      <w:lvlText w:val="%4."/>
      <w:lvlJc w:val="left"/>
      <w:pPr>
        <w:ind w:left="4298" w:hanging="360"/>
      </w:pPr>
    </w:lvl>
    <w:lvl w:ilvl="4" w:tplc="04240019" w:tentative="1">
      <w:start w:val="1"/>
      <w:numFmt w:val="lowerLetter"/>
      <w:lvlText w:val="%5."/>
      <w:lvlJc w:val="left"/>
      <w:pPr>
        <w:ind w:left="5018" w:hanging="360"/>
      </w:pPr>
    </w:lvl>
    <w:lvl w:ilvl="5" w:tplc="0424001B" w:tentative="1">
      <w:start w:val="1"/>
      <w:numFmt w:val="lowerRoman"/>
      <w:lvlText w:val="%6."/>
      <w:lvlJc w:val="right"/>
      <w:pPr>
        <w:ind w:left="5738" w:hanging="180"/>
      </w:pPr>
    </w:lvl>
    <w:lvl w:ilvl="6" w:tplc="0424000F" w:tentative="1">
      <w:start w:val="1"/>
      <w:numFmt w:val="decimal"/>
      <w:lvlText w:val="%7."/>
      <w:lvlJc w:val="left"/>
      <w:pPr>
        <w:ind w:left="6458" w:hanging="360"/>
      </w:pPr>
    </w:lvl>
    <w:lvl w:ilvl="7" w:tplc="04240019" w:tentative="1">
      <w:start w:val="1"/>
      <w:numFmt w:val="lowerLetter"/>
      <w:lvlText w:val="%8."/>
      <w:lvlJc w:val="left"/>
      <w:pPr>
        <w:ind w:left="7178" w:hanging="360"/>
      </w:pPr>
    </w:lvl>
    <w:lvl w:ilvl="8" w:tplc="0424001B" w:tentative="1">
      <w:start w:val="1"/>
      <w:numFmt w:val="lowerRoman"/>
      <w:lvlText w:val="%9."/>
      <w:lvlJc w:val="right"/>
      <w:pPr>
        <w:ind w:left="7898" w:hanging="180"/>
      </w:pPr>
    </w:lvl>
  </w:abstractNum>
  <w:num w:numId="1" w16cid:durableId="1108238043">
    <w:abstractNumId w:val="15"/>
  </w:num>
  <w:num w:numId="2" w16cid:durableId="1883516937">
    <w:abstractNumId w:val="18"/>
  </w:num>
  <w:num w:numId="3" w16cid:durableId="1310401194">
    <w:abstractNumId w:val="25"/>
  </w:num>
  <w:num w:numId="4" w16cid:durableId="1968077229">
    <w:abstractNumId w:val="16"/>
  </w:num>
  <w:num w:numId="5" w16cid:durableId="110442304">
    <w:abstractNumId w:val="23"/>
  </w:num>
  <w:num w:numId="6" w16cid:durableId="1655717557">
    <w:abstractNumId w:val="6"/>
  </w:num>
  <w:num w:numId="7" w16cid:durableId="1438410204">
    <w:abstractNumId w:val="22"/>
  </w:num>
  <w:num w:numId="8" w16cid:durableId="1741907578">
    <w:abstractNumId w:val="12"/>
  </w:num>
  <w:num w:numId="9" w16cid:durableId="1930581811">
    <w:abstractNumId w:val="3"/>
  </w:num>
  <w:num w:numId="10" w16cid:durableId="945884813">
    <w:abstractNumId w:val="19"/>
  </w:num>
  <w:num w:numId="11" w16cid:durableId="1210147447">
    <w:abstractNumId w:val="11"/>
  </w:num>
  <w:num w:numId="12" w16cid:durableId="92021169">
    <w:abstractNumId w:val="1"/>
  </w:num>
  <w:num w:numId="13" w16cid:durableId="1177690888">
    <w:abstractNumId w:val="7"/>
  </w:num>
  <w:num w:numId="14" w16cid:durableId="1322349770">
    <w:abstractNumId w:val="2"/>
  </w:num>
  <w:num w:numId="15" w16cid:durableId="2131630979">
    <w:abstractNumId w:val="13"/>
  </w:num>
  <w:num w:numId="16" w16cid:durableId="1504854734">
    <w:abstractNumId w:val="20"/>
  </w:num>
  <w:num w:numId="17" w16cid:durableId="394163242">
    <w:abstractNumId w:val="10"/>
  </w:num>
  <w:num w:numId="18" w16cid:durableId="2037463127">
    <w:abstractNumId w:val="24"/>
  </w:num>
  <w:num w:numId="19" w16cid:durableId="591938288">
    <w:abstractNumId w:val="17"/>
  </w:num>
  <w:num w:numId="20" w16cid:durableId="1370030109">
    <w:abstractNumId w:val="4"/>
  </w:num>
  <w:num w:numId="21" w16cid:durableId="680543212">
    <w:abstractNumId w:val="0"/>
  </w:num>
  <w:num w:numId="22" w16cid:durableId="2075928734">
    <w:abstractNumId w:val="8"/>
  </w:num>
  <w:num w:numId="23" w16cid:durableId="835802592">
    <w:abstractNumId w:val="14"/>
  </w:num>
  <w:num w:numId="24" w16cid:durableId="1838957624">
    <w:abstractNumId w:val="21"/>
  </w:num>
  <w:num w:numId="25" w16cid:durableId="371003563">
    <w:abstractNumId w:val="5"/>
  </w:num>
  <w:num w:numId="26" w16cid:durableId="1936789658">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DD"/>
    <w:rsid w:val="00004F67"/>
    <w:rsid w:val="00006904"/>
    <w:rsid w:val="00020CCF"/>
    <w:rsid w:val="00024754"/>
    <w:rsid w:val="00045E80"/>
    <w:rsid w:val="00064E82"/>
    <w:rsid w:val="00066236"/>
    <w:rsid w:val="00066707"/>
    <w:rsid w:val="000669C5"/>
    <w:rsid w:val="00080024"/>
    <w:rsid w:val="00095E66"/>
    <w:rsid w:val="000B0B57"/>
    <w:rsid w:val="000B7975"/>
    <w:rsid w:val="000C2004"/>
    <w:rsid w:val="000C4C37"/>
    <w:rsid w:val="000C6EE5"/>
    <w:rsid w:val="000D674A"/>
    <w:rsid w:val="000F541F"/>
    <w:rsid w:val="00107F76"/>
    <w:rsid w:val="00127752"/>
    <w:rsid w:val="00181EB6"/>
    <w:rsid w:val="00193AB8"/>
    <w:rsid w:val="001954E5"/>
    <w:rsid w:val="001B5130"/>
    <w:rsid w:val="001B5D33"/>
    <w:rsid w:val="001C1E5D"/>
    <w:rsid w:val="001C3315"/>
    <w:rsid w:val="001C4EBA"/>
    <w:rsid w:val="001C7E89"/>
    <w:rsid w:val="001E73F2"/>
    <w:rsid w:val="001F00CC"/>
    <w:rsid w:val="001F75E5"/>
    <w:rsid w:val="00201A2C"/>
    <w:rsid w:val="002062E3"/>
    <w:rsid w:val="00212E65"/>
    <w:rsid w:val="00215E40"/>
    <w:rsid w:val="0022314B"/>
    <w:rsid w:val="002545B0"/>
    <w:rsid w:val="00257F67"/>
    <w:rsid w:val="00261F33"/>
    <w:rsid w:val="002717CE"/>
    <w:rsid w:val="00281AB8"/>
    <w:rsid w:val="0029730F"/>
    <w:rsid w:val="002B041F"/>
    <w:rsid w:val="00300AFC"/>
    <w:rsid w:val="00322B2B"/>
    <w:rsid w:val="003349D0"/>
    <w:rsid w:val="00350C24"/>
    <w:rsid w:val="00356088"/>
    <w:rsid w:val="00370B77"/>
    <w:rsid w:val="00383D47"/>
    <w:rsid w:val="003978D6"/>
    <w:rsid w:val="00397B68"/>
    <w:rsid w:val="003C538A"/>
    <w:rsid w:val="003C58AC"/>
    <w:rsid w:val="003D196A"/>
    <w:rsid w:val="003E0164"/>
    <w:rsid w:val="003F6B8F"/>
    <w:rsid w:val="004209F4"/>
    <w:rsid w:val="0042488B"/>
    <w:rsid w:val="00427A5D"/>
    <w:rsid w:val="0043180A"/>
    <w:rsid w:val="004451EB"/>
    <w:rsid w:val="0044674A"/>
    <w:rsid w:val="0045217D"/>
    <w:rsid w:val="004536ED"/>
    <w:rsid w:val="004A5CC8"/>
    <w:rsid w:val="004A6E61"/>
    <w:rsid w:val="004B241A"/>
    <w:rsid w:val="004B7B34"/>
    <w:rsid w:val="004D10CE"/>
    <w:rsid w:val="004D2CD8"/>
    <w:rsid w:val="004E13A6"/>
    <w:rsid w:val="004E1AEA"/>
    <w:rsid w:val="004F606C"/>
    <w:rsid w:val="0052474C"/>
    <w:rsid w:val="00541C74"/>
    <w:rsid w:val="00557A5E"/>
    <w:rsid w:val="005A4A97"/>
    <w:rsid w:val="005A75E6"/>
    <w:rsid w:val="005B22AC"/>
    <w:rsid w:val="005D3A59"/>
    <w:rsid w:val="00616FF7"/>
    <w:rsid w:val="0064294B"/>
    <w:rsid w:val="0064761B"/>
    <w:rsid w:val="00655877"/>
    <w:rsid w:val="00660314"/>
    <w:rsid w:val="006628E8"/>
    <w:rsid w:val="006904FB"/>
    <w:rsid w:val="006D71B3"/>
    <w:rsid w:val="006E18BA"/>
    <w:rsid w:val="006F7E24"/>
    <w:rsid w:val="00713511"/>
    <w:rsid w:val="00771EBA"/>
    <w:rsid w:val="007840E6"/>
    <w:rsid w:val="007840FD"/>
    <w:rsid w:val="007B6864"/>
    <w:rsid w:val="007C1D19"/>
    <w:rsid w:val="007C28E0"/>
    <w:rsid w:val="007C2D4E"/>
    <w:rsid w:val="007C5E39"/>
    <w:rsid w:val="007C63F9"/>
    <w:rsid w:val="007D0061"/>
    <w:rsid w:val="007D2B40"/>
    <w:rsid w:val="007F7F93"/>
    <w:rsid w:val="008074F6"/>
    <w:rsid w:val="00811C2B"/>
    <w:rsid w:val="008352AE"/>
    <w:rsid w:val="0084412A"/>
    <w:rsid w:val="008461BA"/>
    <w:rsid w:val="008606CE"/>
    <w:rsid w:val="00884CFB"/>
    <w:rsid w:val="008854F0"/>
    <w:rsid w:val="00893355"/>
    <w:rsid w:val="008B1071"/>
    <w:rsid w:val="008B6D27"/>
    <w:rsid w:val="008C0988"/>
    <w:rsid w:val="008E771C"/>
    <w:rsid w:val="00943D85"/>
    <w:rsid w:val="009475B2"/>
    <w:rsid w:val="00961EDD"/>
    <w:rsid w:val="009625DB"/>
    <w:rsid w:val="00991795"/>
    <w:rsid w:val="009A0571"/>
    <w:rsid w:val="009A62F4"/>
    <w:rsid w:val="009B5F84"/>
    <w:rsid w:val="009D10F1"/>
    <w:rsid w:val="009D5409"/>
    <w:rsid w:val="009E1E13"/>
    <w:rsid w:val="00A10212"/>
    <w:rsid w:val="00A14B60"/>
    <w:rsid w:val="00A17C2E"/>
    <w:rsid w:val="00A25898"/>
    <w:rsid w:val="00A44381"/>
    <w:rsid w:val="00A51093"/>
    <w:rsid w:val="00A61A85"/>
    <w:rsid w:val="00A657CC"/>
    <w:rsid w:val="00A84942"/>
    <w:rsid w:val="00A85617"/>
    <w:rsid w:val="00A9186A"/>
    <w:rsid w:val="00AA516B"/>
    <w:rsid w:val="00AF13AB"/>
    <w:rsid w:val="00B060A7"/>
    <w:rsid w:val="00B109D6"/>
    <w:rsid w:val="00B13089"/>
    <w:rsid w:val="00B22167"/>
    <w:rsid w:val="00B25BF7"/>
    <w:rsid w:val="00B27395"/>
    <w:rsid w:val="00B319B6"/>
    <w:rsid w:val="00B4586A"/>
    <w:rsid w:val="00B579CF"/>
    <w:rsid w:val="00B638BE"/>
    <w:rsid w:val="00B82D8E"/>
    <w:rsid w:val="00B85218"/>
    <w:rsid w:val="00B8689E"/>
    <w:rsid w:val="00BB2F8A"/>
    <w:rsid w:val="00BD7B31"/>
    <w:rsid w:val="00C0526B"/>
    <w:rsid w:val="00C22A09"/>
    <w:rsid w:val="00C25FD1"/>
    <w:rsid w:val="00C275DD"/>
    <w:rsid w:val="00C365A7"/>
    <w:rsid w:val="00C62766"/>
    <w:rsid w:val="00C72354"/>
    <w:rsid w:val="00C949C6"/>
    <w:rsid w:val="00CA71C9"/>
    <w:rsid w:val="00CB1161"/>
    <w:rsid w:val="00CD38A7"/>
    <w:rsid w:val="00CE6390"/>
    <w:rsid w:val="00CF2316"/>
    <w:rsid w:val="00CF2939"/>
    <w:rsid w:val="00D0125B"/>
    <w:rsid w:val="00D16759"/>
    <w:rsid w:val="00D41925"/>
    <w:rsid w:val="00D45C88"/>
    <w:rsid w:val="00D65102"/>
    <w:rsid w:val="00D90CE6"/>
    <w:rsid w:val="00D93616"/>
    <w:rsid w:val="00DB374D"/>
    <w:rsid w:val="00DB7628"/>
    <w:rsid w:val="00DC4DE8"/>
    <w:rsid w:val="00DD0B99"/>
    <w:rsid w:val="00DE1AE9"/>
    <w:rsid w:val="00DE72B5"/>
    <w:rsid w:val="00DE7D16"/>
    <w:rsid w:val="00E136FC"/>
    <w:rsid w:val="00E227B2"/>
    <w:rsid w:val="00E322A6"/>
    <w:rsid w:val="00E4586E"/>
    <w:rsid w:val="00ED3609"/>
    <w:rsid w:val="00EE6428"/>
    <w:rsid w:val="00F01255"/>
    <w:rsid w:val="00F04D88"/>
    <w:rsid w:val="00F1056D"/>
    <w:rsid w:val="00F207CD"/>
    <w:rsid w:val="00F4240D"/>
    <w:rsid w:val="00F45EDC"/>
    <w:rsid w:val="00F4736E"/>
    <w:rsid w:val="00F662D0"/>
    <w:rsid w:val="00F66844"/>
    <w:rsid w:val="00F67EC4"/>
    <w:rsid w:val="00FA3899"/>
    <w:rsid w:val="00FB0082"/>
    <w:rsid w:val="00FB369D"/>
    <w:rsid w:val="00FB4385"/>
    <w:rsid w:val="00FD7A09"/>
    <w:rsid w:val="00FD7A0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57FBB5E"/>
  <w15:docId w15:val="{51075047-8E0C-44CB-9058-AFC4E2A4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1EB6"/>
    <w:rPr>
      <w:noProof/>
      <w:sz w:val="24"/>
      <w:szCs w:val="20"/>
      <w:lang w:val="en-US" w:eastAsia="en-US"/>
    </w:rPr>
  </w:style>
  <w:style w:type="paragraph" w:styleId="Naslov1">
    <w:name w:val="heading 1"/>
    <w:basedOn w:val="Navaden"/>
    <w:next w:val="Navaden"/>
    <w:link w:val="Naslov1Znak"/>
    <w:autoRedefine/>
    <w:qFormat/>
    <w:locked/>
    <w:rsid w:val="00F4736E"/>
    <w:pPr>
      <w:keepNext/>
      <w:keepLines/>
      <w:numPr>
        <w:numId w:val="25"/>
      </w:numPr>
      <w:spacing w:before="240"/>
      <w:ind w:left="2058" w:hanging="357"/>
      <w:outlineLvl w:val="0"/>
    </w:pPr>
    <w:rPr>
      <w:rFonts w:ascii="Arial" w:eastAsiaTheme="majorEastAsia" w:hAnsi="Arial" w:cstheme="majorBidi"/>
      <w:b/>
      <w:sz w:val="20"/>
      <w:szCs w:val="32"/>
    </w:rPr>
  </w:style>
  <w:style w:type="paragraph" w:styleId="Naslov2">
    <w:name w:val="heading 2"/>
    <w:basedOn w:val="Navaden"/>
    <w:next w:val="Navaden"/>
    <w:link w:val="Naslov2Znak"/>
    <w:unhideWhenUsed/>
    <w:qFormat/>
    <w:locked/>
    <w:rsid w:val="00F4736E"/>
    <w:pPr>
      <w:keepNext/>
      <w:keepLines/>
      <w:numPr>
        <w:numId w:val="26"/>
      </w:numPr>
      <w:spacing w:before="40"/>
      <w:outlineLvl w:val="1"/>
    </w:pPr>
    <w:rPr>
      <w:rFonts w:ascii="Arial" w:eastAsiaTheme="majorEastAsia" w:hAnsi="Arial" w:cstheme="majorBidi"/>
      <w:b/>
      <w:sz w:val="20"/>
      <w:szCs w:val="26"/>
    </w:rPr>
  </w:style>
  <w:style w:type="paragraph" w:styleId="Naslov3">
    <w:name w:val="heading 3"/>
    <w:basedOn w:val="Navaden"/>
    <w:next w:val="Navaden"/>
    <w:link w:val="Naslov3Znak"/>
    <w:unhideWhenUsed/>
    <w:qFormat/>
    <w:locked/>
    <w:rsid w:val="00F4736E"/>
    <w:pPr>
      <w:keepNext/>
      <w:keepLines/>
      <w:spacing w:before="40"/>
      <w:ind w:left="1701"/>
      <w:outlineLvl w:val="2"/>
    </w:pPr>
    <w:rPr>
      <w:rFonts w:ascii="Arial" w:eastAsiaTheme="majorEastAsia" w:hAnsi="Arial" w:cstheme="majorBidi"/>
      <w:b/>
      <w:sz w:val="20"/>
      <w:szCs w:val="24"/>
    </w:rPr>
  </w:style>
  <w:style w:type="paragraph" w:styleId="Naslov4">
    <w:name w:val="heading 4"/>
    <w:basedOn w:val="Navaden"/>
    <w:next w:val="Navaden"/>
    <w:link w:val="Naslov4Znak"/>
    <w:unhideWhenUsed/>
    <w:qFormat/>
    <w:locked/>
    <w:rsid w:val="00F473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1EB6"/>
    <w:pPr>
      <w:tabs>
        <w:tab w:val="center" w:pos="4320"/>
        <w:tab w:val="right" w:pos="8640"/>
      </w:tabs>
    </w:pPr>
  </w:style>
  <w:style w:type="character" w:customStyle="1" w:styleId="GlavaZnak">
    <w:name w:val="Glava Znak"/>
    <w:basedOn w:val="Privzetapisavaodstavka"/>
    <w:link w:val="Glava"/>
    <w:uiPriority w:val="99"/>
    <w:semiHidden/>
    <w:rsid w:val="00D36D8C"/>
    <w:rPr>
      <w:noProof/>
      <w:sz w:val="24"/>
      <w:szCs w:val="20"/>
      <w:lang w:val="en-US" w:eastAsia="en-US"/>
    </w:rPr>
  </w:style>
  <w:style w:type="paragraph" w:styleId="Noga">
    <w:name w:val="footer"/>
    <w:basedOn w:val="Navaden"/>
    <w:link w:val="NogaZnak"/>
    <w:uiPriority w:val="99"/>
    <w:rsid w:val="00181EB6"/>
    <w:pPr>
      <w:tabs>
        <w:tab w:val="center" w:pos="4320"/>
        <w:tab w:val="right" w:pos="8640"/>
      </w:tabs>
    </w:pPr>
  </w:style>
  <w:style w:type="character" w:customStyle="1" w:styleId="NogaZnak">
    <w:name w:val="Noga Znak"/>
    <w:basedOn w:val="Privzetapisavaodstavka"/>
    <w:link w:val="Noga"/>
    <w:uiPriority w:val="99"/>
    <w:semiHidden/>
    <w:rsid w:val="00D36D8C"/>
    <w:rPr>
      <w:noProof/>
      <w:sz w:val="24"/>
      <w:szCs w:val="20"/>
      <w:lang w:val="en-US" w:eastAsia="en-US"/>
    </w:rPr>
  </w:style>
  <w:style w:type="paragraph" w:styleId="Telobesedila">
    <w:name w:val="Body Text"/>
    <w:basedOn w:val="Navaden"/>
    <w:link w:val="TelobesedilaZnak"/>
    <w:uiPriority w:val="99"/>
    <w:rsid w:val="00181EB6"/>
    <w:pPr>
      <w:jc w:val="both"/>
    </w:pPr>
    <w:rPr>
      <w:rFonts w:ascii="Helvetica" w:hAnsi="Helvetica"/>
      <w:sz w:val="22"/>
    </w:rPr>
  </w:style>
  <w:style w:type="character" w:customStyle="1" w:styleId="TelobesedilaZnak">
    <w:name w:val="Telo besedila Znak"/>
    <w:basedOn w:val="Privzetapisavaodstavka"/>
    <w:link w:val="Telobesedila"/>
    <w:uiPriority w:val="99"/>
    <w:semiHidden/>
    <w:rsid w:val="00D36D8C"/>
    <w:rPr>
      <w:noProof/>
      <w:sz w:val="24"/>
      <w:szCs w:val="20"/>
      <w:lang w:val="en-US" w:eastAsia="en-US"/>
    </w:rPr>
  </w:style>
  <w:style w:type="paragraph" w:styleId="Blokbesedila">
    <w:name w:val="Block Text"/>
    <w:basedOn w:val="Navaden"/>
    <w:uiPriority w:val="99"/>
    <w:rsid w:val="00181EB6"/>
    <w:pPr>
      <w:ind w:left="1134" w:right="559"/>
      <w:jc w:val="both"/>
    </w:pPr>
    <w:rPr>
      <w:rFonts w:ascii="Helvetica" w:hAnsi="Helvetica"/>
      <w:sz w:val="20"/>
    </w:rPr>
  </w:style>
  <w:style w:type="paragraph" w:styleId="Besedilooblaka">
    <w:name w:val="Balloon Text"/>
    <w:basedOn w:val="Navaden"/>
    <w:link w:val="BesedilooblakaZnak"/>
    <w:uiPriority w:val="99"/>
    <w:semiHidden/>
    <w:rsid w:val="00F67EC4"/>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F67EC4"/>
    <w:rPr>
      <w:rFonts w:ascii="Tahoma" w:hAnsi="Tahoma" w:cs="Tahoma"/>
      <w:noProof/>
      <w:sz w:val="16"/>
      <w:szCs w:val="16"/>
    </w:rPr>
  </w:style>
  <w:style w:type="paragraph" w:styleId="Odstavekseznama">
    <w:name w:val="List Paragraph"/>
    <w:basedOn w:val="Navaden"/>
    <w:uiPriority w:val="34"/>
    <w:qFormat/>
    <w:rsid w:val="001C7E89"/>
    <w:pPr>
      <w:ind w:left="708"/>
    </w:pPr>
    <w:rPr>
      <w:rFonts w:ascii="Times New Roman" w:eastAsia="Times New Roman" w:hAnsi="Times New Roman"/>
      <w:noProof w:val="0"/>
      <w:szCs w:val="24"/>
      <w:lang w:val="sl-SI" w:eastAsia="sl-SI"/>
    </w:rPr>
  </w:style>
  <w:style w:type="paragraph" w:styleId="Brezrazmikov">
    <w:name w:val="No Spacing"/>
    <w:qFormat/>
    <w:rsid w:val="001C7E89"/>
    <w:pPr>
      <w:suppressAutoHyphens/>
      <w:autoSpaceDN w:val="0"/>
      <w:textAlignment w:val="baseline"/>
    </w:pPr>
    <w:rPr>
      <w:rFonts w:ascii="Calibri" w:hAnsi="Calibri"/>
      <w:lang w:eastAsia="en-US"/>
    </w:rPr>
  </w:style>
  <w:style w:type="character" w:styleId="Krepko">
    <w:name w:val="Strong"/>
    <w:basedOn w:val="Privzetapisavaodstavka"/>
    <w:uiPriority w:val="99"/>
    <w:qFormat/>
    <w:rsid w:val="001C7E89"/>
    <w:rPr>
      <w:rFonts w:cs="Times New Roman"/>
      <w:b/>
    </w:rPr>
  </w:style>
  <w:style w:type="paragraph" w:customStyle="1" w:styleId="Odstavek">
    <w:name w:val="Odstavek"/>
    <w:basedOn w:val="Navaden"/>
    <w:link w:val="OdstavekZnak"/>
    <w:uiPriority w:val="99"/>
    <w:rsid w:val="00B13089"/>
    <w:pPr>
      <w:overflowPunct w:val="0"/>
      <w:autoSpaceDE w:val="0"/>
      <w:autoSpaceDN w:val="0"/>
      <w:adjustRightInd w:val="0"/>
      <w:spacing w:before="240"/>
      <w:ind w:firstLine="1021"/>
      <w:jc w:val="both"/>
      <w:textAlignment w:val="baseline"/>
    </w:pPr>
    <w:rPr>
      <w:rFonts w:ascii="Arial" w:eastAsia="Times New Roman" w:hAnsi="Arial"/>
      <w:noProof w:val="0"/>
      <w:sz w:val="22"/>
      <w:szCs w:val="22"/>
      <w:lang w:val="sl-SI" w:eastAsia="sl-SI"/>
    </w:rPr>
  </w:style>
  <w:style w:type="character" w:customStyle="1" w:styleId="OdstavekZnak">
    <w:name w:val="Odstavek Znak"/>
    <w:link w:val="Odstavek"/>
    <w:uiPriority w:val="99"/>
    <w:locked/>
    <w:rsid w:val="00B13089"/>
    <w:rPr>
      <w:rFonts w:ascii="Arial" w:hAnsi="Arial"/>
      <w:sz w:val="22"/>
      <w:lang w:val="sl-SI" w:eastAsia="sl-SI"/>
    </w:rPr>
  </w:style>
  <w:style w:type="paragraph" w:customStyle="1" w:styleId="Default">
    <w:name w:val="Default"/>
    <w:rsid w:val="00884CFB"/>
    <w:pPr>
      <w:autoSpaceDE w:val="0"/>
      <w:autoSpaceDN w:val="0"/>
      <w:adjustRightInd w:val="0"/>
    </w:pPr>
    <w:rPr>
      <w:rFonts w:ascii="Arial" w:hAnsi="Arial" w:cs="Arial"/>
      <w:color w:val="000000"/>
      <w:sz w:val="24"/>
      <w:szCs w:val="24"/>
      <w:lang w:eastAsia="en-US"/>
    </w:rPr>
  </w:style>
  <w:style w:type="table" w:styleId="Tabelamrea">
    <w:name w:val="Table Grid"/>
    <w:basedOn w:val="Navadnatabela"/>
    <w:unhideWhenUsed/>
    <w:locked/>
    <w:rsid w:val="00004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51093"/>
    <w:rPr>
      <w:noProof/>
      <w:sz w:val="24"/>
      <w:szCs w:val="20"/>
      <w:lang w:val="en-US" w:eastAsia="en-US"/>
    </w:rPr>
  </w:style>
  <w:style w:type="character" w:customStyle="1" w:styleId="Naslov1Znak">
    <w:name w:val="Naslov 1 Znak"/>
    <w:basedOn w:val="Privzetapisavaodstavka"/>
    <w:link w:val="Naslov1"/>
    <w:rsid w:val="00F4736E"/>
    <w:rPr>
      <w:rFonts w:ascii="Arial" w:eastAsiaTheme="majorEastAsia" w:hAnsi="Arial" w:cstheme="majorBidi"/>
      <w:b/>
      <w:noProof/>
      <w:sz w:val="20"/>
      <w:szCs w:val="32"/>
      <w:lang w:val="en-US" w:eastAsia="en-US"/>
    </w:rPr>
  </w:style>
  <w:style w:type="character" w:customStyle="1" w:styleId="Naslov2Znak">
    <w:name w:val="Naslov 2 Znak"/>
    <w:basedOn w:val="Privzetapisavaodstavka"/>
    <w:link w:val="Naslov2"/>
    <w:rsid w:val="00F4736E"/>
    <w:rPr>
      <w:rFonts w:ascii="Arial" w:eastAsiaTheme="majorEastAsia" w:hAnsi="Arial" w:cstheme="majorBidi"/>
      <w:b/>
      <w:noProof/>
      <w:sz w:val="20"/>
      <w:szCs w:val="26"/>
      <w:lang w:val="en-US" w:eastAsia="en-US"/>
    </w:rPr>
  </w:style>
  <w:style w:type="character" w:customStyle="1" w:styleId="Naslov3Znak">
    <w:name w:val="Naslov 3 Znak"/>
    <w:basedOn w:val="Privzetapisavaodstavka"/>
    <w:link w:val="Naslov3"/>
    <w:rsid w:val="00F4736E"/>
    <w:rPr>
      <w:rFonts w:ascii="Arial" w:eastAsiaTheme="majorEastAsia" w:hAnsi="Arial" w:cstheme="majorBidi"/>
      <w:b/>
      <w:noProof/>
      <w:sz w:val="20"/>
      <w:szCs w:val="24"/>
      <w:lang w:val="en-US" w:eastAsia="en-US"/>
    </w:rPr>
  </w:style>
  <w:style w:type="character" w:customStyle="1" w:styleId="Naslov4Znak">
    <w:name w:val="Naslov 4 Znak"/>
    <w:basedOn w:val="Privzetapisavaodstavka"/>
    <w:link w:val="Naslov4"/>
    <w:rsid w:val="00F4736E"/>
    <w:rPr>
      <w:rFonts w:asciiTheme="majorHAnsi" w:eastAsiaTheme="majorEastAsia" w:hAnsiTheme="majorHAnsi" w:cstheme="majorBidi"/>
      <w:i/>
      <w:iCs/>
      <w:noProof/>
      <w:color w:val="365F91" w:themeColor="accent1" w:themeShade="BF"/>
      <w:sz w:val="24"/>
      <w:szCs w:val="20"/>
      <w:lang w:val="en-US" w:eastAsia="en-US"/>
    </w:rPr>
  </w:style>
  <w:style w:type="paragraph" w:styleId="Naslov">
    <w:name w:val="Title"/>
    <w:basedOn w:val="Navaden"/>
    <w:next w:val="Navaden"/>
    <w:link w:val="NaslovZnak"/>
    <w:qFormat/>
    <w:locked/>
    <w:rsid w:val="00A85617"/>
    <w:pPr>
      <w:spacing w:before="2400"/>
      <w:ind w:left="1418"/>
      <w:contextualSpacing/>
    </w:pPr>
    <w:rPr>
      <w:rFonts w:ascii="Arial" w:eastAsiaTheme="majorEastAsia" w:hAnsi="Arial" w:cstheme="majorBidi"/>
      <w:b/>
      <w:i/>
      <w:spacing w:val="-10"/>
      <w:kern w:val="28"/>
      <w:sz w:val="20"/>
      <w:szCs w:val="56"/>
    </w:rPr>
  </w:style>
  <w:style w:type="character" w:customStyle="1" w:styleId="NaslovZnak">
    <w:name w:val="Naslov Znak"/>
    <w:basedOn w:val="Privzetapisavaodstavka"/>
    <w:link w:val="Naslov"/>
    <w:rsid w:val="00A85617"/>
    <w:rPr>
      <w:rFonts w:ascii="Arial" w:eastAsiaTheme="majorEastAsia" w:hAnsi="Arial" w:cstheme="majorBidi"/>
      <w:b/>
      <w:i/>
      <w:noProof/>
      <w:spacing w:val="-10"/>
      <w:kern w:val="28"/>
      <w:sz w:val="20"/>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49208">
      <w:bodyDiv w:val="1"/>
      <w:marLeft w:val="0"/>
      <w:marRight w:val="0"/>
      <w:marTop w:val="0"/>
      <w:marBottom w:val="0"/>
      <w:divBdr>
        <w:top w:val="none" w:sz="0" w:space="0" w:color="auto"/>
        <w:left w:val="none" w:sz="0" w:space="0" w:color="auto"/>
        <w:bottom w:val="none" w:sz="0" w:space="0" w:color="auto"/>
        <w:right w:val="none" w:sz="0" w:space="0" w:color="auto"/>
      </w:divBdr>
    </w:div>
    <w:div w:id="874657527">
      <w:bodyDiv w:val="1"/>
      <w:marLeft w:val="0"/>
      <w:marRight w:val="0"/>
      <w:marTop w:val="0"/>
      <w:marBottom w:val="0"/>
      <w:divBdr>
        <w:top w:val="none" w:sz="0" w:space="0" w:color="auto"/>
        <w:left w:val="none" w:sz="0" w:space="0" w:color="auto"/>
        <w:bottom w:val="none" w:sz="0" w:space="0" w:color="auto"/>
        <w:right w:val="none" w:sz="0" w:space="0" w:color="auto"/>
      </w:divBdr>
    </w:div>
    <w:div w:id="913972706">
      <w:bodyDiv w:val="1"/>
      <w:marLeft w:val="0"/>
      <w:marRight w:val="0"/>
      <w:marTop w:val="0"/>
      <w:marBottom w:val="0"/>
      <w:divBdr>
        <w:top w:val="none" w:sz="0" w:space="0" w:color="auto"/>
        <w:left w:val="none" w:sz="0" w:space="0" w:color="auto"/>
        <w:bottom w:val="none" w:sz="0" w:space="0" w:color="auto"/>
        <w:right w:val="none" w:sz="0" w:space="0" w:color="auto"/>
      </w:divBdr>
    </w:div>
    <w:div w:id="1014267414">
      <w:bodyDiv w:val="1"/>
      <w:marLeft w:val="0"/>
      <w:marRight w:val="0"/>
      <w:marTop w:val="0"/>
      <w:marBottom w:val="0"/>
      <w:divBdr>
        <w:top w:val="none" w:sz="0" w:space="0" w:color="auto"/>
        <w:left w:val="none" w:sz="0" w:space="0" w:color="auto"/>
        <w:bottom w:val="none" w:sz="0" w:space="0" w:color="auto"/>
        <w:right w:val="none" w:sz="0" w:space="0" w:color="auto"/>
      </w:divBdr>
    </w:div>
    <w:div w:id="1258490246">
      <w:bodyDiv w:val="1"/>
      <w:marLeft w:val="0"/>
      <w:marRight w:val="0"/>
      <w:marTop w:val="0"/>
      <w:marBottom w:val="0"/>
      <w:divBdr>
        <w:top w:val="none" w:sz="0" w:space="0" w:color="auto"/>
        <w:left w:val="none" w:sz="0" w:space="0" w:color="auto"/>
        <w:bottom w:val="none" w:sz="0" w:space="0" w:color="auto"/>
        <w:right w:val="none" w:sz="0" w:space="0" w:color="auto"/>
      </w:divBdr>
    </w:div>
    <w:div w:id="1801261054">
      <w:marLeft w:val="0"/>
      <w:marRight w:val="0"/>
      <w:marTop w:val="0"/>
      <w:marBottom w:val="0"/>
      <w:divBdr>
        <w:top w:val="none" w:sz="0" w:space="0" w:color="auto"/>
        <w:left w:val="none" w:sz="0" w:space="0" w:color="auto"/>
        <w:bottom w:val="none" w:sz="0" w:space="0" w:color="auto"/>
        <w:right w:val="none" w:sz="0" w:space="0" w:color="auto"/>
      </w:divBdr>
    </w:div>
    <w:div w:id="1801261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8ACDD7-5F1A-40BE-98F5-E7B4998C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6874</Words>
  <Characters>38079</Characters>
  <Application>Microsoft Office Word</Application>
  <DocSecurity>0</DocSecurity>
  <Lines>317</Lines>
  <Paragraphs>89</Paragraphs>
  <ScaleCrop>false</ScaleCrop>
  <HeadingPairs>
    <vt:vector size="2" baseType="variant">
      <vt:variant>
        <vt:lpstr>Naslov</vt:lpstr>
      </vt:variant>
      <vt:variant>
        <vt:i4>1</vt:i4>
      </vt:variant>
    </vt:vector>
  </HeadingPairs>
  <TitlesOfParts>
    <vt:vector size="1" baseType="lpstr">
      <vt:lpstr>kakakaka</vt:lpstr>
    </vt:vector>
  </TitlesOfParts>
  <Company>Krog d.o.o.</Company>
  <LinksUpToDate>false</LinksUpToDate>
  <CharactersWithSpaces>44864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kakakaka</dc:title>
  <dc:creator>Edi Berk</dc:creator>
  <cp:lastModifiedBy>Simona Mehle</cp:lastModifiedBy>
  <cp:revision>3</cp:revision>
  <cp:lastPrinted>2020-02-13T09:38:00Z</cp:lastPrinted>
  <dcterms:created xsi:type="dcterms:W3CDTF">2024-10-18T08:32:00Z</dcterms:created>
  <dcterms:modified xsi:type="dcterms:W3CDTF">2024-10-18T08:34:00Z</dcterms:modified>
</cp:coreProperties>
</file>