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6E49" w14:textId="77777777" w:rsidR="004A516E" w:rsidRPr="00C44B09" w:rsidRDefault="004A516E" w:rsidP="00E808EE">
      <w:pPr>
        <w:pStyle w:val="datumtevilka"/>
        <w:spacing w:line="276" w:lineRule="auto"/>
        <w:rPr>
          <w:rFonts w:cs="Arial"/>
        </w:rPr>
      </w:pPr>
    </w:p>
    <w:p w14:paraId="031DE0BB" w14:textId="77777777" w:rsidR="00493AB1" w:rsidRPr="00C44B09" w:rsidRDefault="00493AB1" w:rsidP="00E808EE">
      <w:pPr>
        <w:pStyle w:val="datumtevilka"/>
        <w:spacing w:line="276" w:lineRule="auto"/>
        <w:rPr>
          <w:rFonts w:cs="Arial"/>
        </w:rPr>
      </w:pPr>
    </w:p>
    <w:p w14:paraId="2C43233A" w14:textId="77777777" w:rsidR="00493AB1" w:rsidRPr="00C44B09" w:rsidRDefault="00493AB1" w:rsidP="00E808EE">
      <w:pPr>
        <w:pStyle w:val="datumtevilka"/>
        <w:spacing w:line="276" w:lineRule="auto"/>
        <w:rPr>
          <w:rFonts w:cs="Arial"/>
        </w:rPr>
      </w:pPr>
    </w:p>
    <w:p w14:paraId="26AB31E1" w14:textId="77777777"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B517A4">
        <w:rPr>
          <w:rFonts w:cs="Arial"/>
        </w:rPr>
        <w:t>1100-30/2024/1</w:t>
      </w:r>
    </w:p>
    <w:p w14:paraId="10A54C00" w14:textId="77777777" w:rsidR="007D75CF" w:rsidRPr="00875B8A" w:rsidRDefault="00E808EE" w:rsidP="00E808EE">
      <w:pPr>
        <w:pStyle w:val="datumtevilka"/>
        <w:spacing w:line="276" w:lineRule="auto"/>
        <w:rPr>
          <w:rFonts w:cs="Arial"/>
        </w:rPr>
      </w:pPr>
      <w:r w:rsidRPr="00875B8A">
        <w:rPr>
          <w:rFonts w:cs="Arial"/>
        </w:rPr>
        <w:t xml:space="preserve">Datum: </w:t>
      </w:r>
      <w:r w:rsidR="00720EE7">
        <w:rPr>
          <w:rFonts w:cs="Arial"/>
        </w:rPr>
        <w:t>12</w:t>
      </w:r>
      <w:r w:rsidR="00875B8A" w:rsidRPr="00875B8A">
        <w:rPr>
          <w:rFonts w:cs="Arial"/>
        </w:rPr>
        <w:t>. 7. 2024</w:t>
      </w:r>
    </w:p>
    <w:p w14:paraId="30614583"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5AB17CA2"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60360E9A"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7AAC8C5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6BB273D6" w14:textId="77777777" w:rsidTr="0096007B">
                          <w:trPr>
                            <w:tblCellSpacing w:w="0" w:type="dxa"/>
                          </w:trPr>
                          <w:tc>
                            <w:tcPr>
                              <w:tcW w:w="5000" w:type="pct"/>
                              <w:vAlign w:val="center"/>
                            </w:tcPr>
                            <w:p w14:paraId="1EB47E32"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0D5A0235" w14:textId="77777777" w:rsidR="009A0B6E" w:rsidRPr="00C44B09" w:rsidRDefault="009A0B6E" w:rsidP="00E808EE">
                              <w:pPr>
                                <w:spacing w:line="276" w:lineRule="auto"/>
                                <w:jc w:val="both"/>
                                <w:rPr>
                                  <w:rFonts w:cs="Arial"/>
                                  <w:szCs w:val="20"/>
                                </w:rPr>
                              </w:pPr>
                            </w:p>
                            <w:p w14:paraId="51136E04"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Uradni list RS, št. 63/07 – uradno prečiščeno besedilo, 65/08, 69/08 – ZTFI-A, 69/08 – ZZavar-E, 40/12 – ZUJF, 158/20 – ZIntPK-C, 203/20 – ZIUPOPDVE, 202/21 – odl. US in 3/22 – ZDeb</w:t>
                              </w:r>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71706338"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7F9B5E64" w14:textId="77777777"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B403F9">
                                <w:rPr>
                                  <w:rFonts w:ascii="Arial" w:hAnsi="Arial" w:cs="Arial"/>
                                  <w:b/>
                                  <w:iCs/>
                                  <w:sz w:val="20"/>
                                  <w:szCs w:val="20"/>
                                  <w:lang w:val="sl-SI" w:eastAsia="ar-SA"/>
                                </w:rPr>
                                <w:t>Kabinetu ministra</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F73CA7">
                                <w:rPr>
                                  <w:rFonts w:ascii="Arial" w:hAnsi="Arial" w:cs="Arial"/>
                                  <w:b/>
                                  <w:iCs/>
                                  <w:sz w:val="20"/>
                                  <w:szCs w:val="20"/>
                                  <w:lang w:val="sl-SI" w:eastAsia="ar-SA"/>
                                </w:rPr>
                                <w:t>8</w:t>
                              </w:r>
                              <w:r w:rsidR="00720EE7">
                                <w:rPr>
                                  <w:rFonts w:ascii="Arial" w:hAnsi="Arial" w:cs="Arial"/>
                                  <w:b/>
                                  <w:iCs/>
                                  <w:sz w:val="20"/>
                                  <w:szCs w:val="20"/>
                                  <w:lang w:val="sl-SI" w:eastAsia="ar-SA"/>
                                </w:rPr>
                                <w:t>00</w:t>
                              </w:r>
                            </w:p>
                            <w:p w14:paraId="068116B2"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1506197" w14:textId="77777777"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23BC96CE"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14F2121D" w14:textId="77777777"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5AD9BA2"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10385911"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5CBD9207"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6F9800DD" w14:textId="77777777"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356614D3" w14:textId="77777777" w:rsidR="00775F61" w:rsidRPr="00C44B09" w:rsidRDefault="00775F61" w:rsidP="00E808EE">
                              <w:pPr>
                                <w:spacing w:line="276" w:lineRule="auto"/>
                                <w:jc w:val="both"/>
                                <w:rPr>
                                  <w:rFonts w:cs="Arial"/>
                                  <w:iCs/>
                                  <w:szCs w:val="20"/>
                                  <w:lang w:eastAsia="ar-SA"/>
                                </w:rPr>
                              </w:pPr>
                            </w:p>
                            <w:p w14:paraId="2839A3EB" w14:textId="77777777" w:rsidR="00775F61" w:rsidRPr="00C44B09" w:rsidRDefault="00775F61" w:rsidP="00E808EE">
                              <w:pPr>
                                <w:spacing w:line="276" w:lineRule="auto"/>
                                <w:jc w:val="both"/>
                                <w:rPr>
                                  <w:rFonts w:cs="Arial"/>
                                  <w:iCs/>
                                  <w:szCs w:val="20"/>
                                  <w:lang w:eastAsia="ar-SA"/>
                                </w:rPr>
                              </w:pPr>
                            </w:p>
                            <w:p w14:paraId="465229DD"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591CE5AA" w14:textId="77777777" w:rsidR="00023C76" w:rsidRPr="00C44B09" w:rsidRDefault="00023C76" w:rsidP="00E808EE">
                              <w:pPr>
                                <w:spacing w:line="276" w:lineRule="auto"/>
                                <w:jc w:val="both"/>
                                <w:rPr>
                                  <w:rFonts w:cs="Arial"/>
                                  <w:szCs w:val="20"/>
                                  <w:lang w:eastAsia="sl-SI"/>
                                </w:rPr>
                              </w:pPr>
                            </w:p>
                            <w:p w14:paraId="44A3978E"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52F9F289" w14:textId="77777777" w:rsidR="004C120D" w:rsidRPr="00C44B09" w:rsidRDefault="004C120D" w:rsidP="00E808EE">
                              <w:pPr>
                                <w:spacing w:line="276" w:lineRule="auto"/>
                                <w:jc w:val="both"/>
                                <w:rPr>
                                  <w:rFonts w:cs="Arial"/>
                                  <w:iCs/>
                                  <w:szCs w:val="20"/>
                                  <w:lang w:eastAsia="ar-SA"/>
                                </w:rPr>
                              </w:pPr>
                            </w:p>
                            <w:p w14:paraId="59DA4457" w14:textId="77777777"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257C9DE4" w14:textId="77777777" w:rsidR="004E22B4" w:rsidRPr="0021062F" w:rsidRDefault="004E22B4" w:rsidP="00E808EE">
                              <w:pPr>
                                <w:spacing w:line="276" w:lineRule="auto"/>
                                <w:jc w:val="both"/>
                                <w:rPr>
                                  <w:rFonts w:cs="Arial"/>
                                  <w:iCs/>
                                  <w:color w:val="000000"/>
                                  <w:szCs w:val="20"/>
                                  <w:lang w:eastAsia="ar-SA"/>
                                </w:rPr>
                              </w:pPr>
                            </w:p>
                            <w:p w14:paraId="38C1F6F7"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2C31FC" w14:textId="77777777"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w:t>
                              </w:r>
                              <w:r w:rsidR="00720EE7">
                                <w:rPr>
                                  <w:rFonts w:cs="Arial"/>
                                  <w:iCs/>
                                  <w:szCs w:val="20"/>
                                  <w:lang w:eastAsia="ar-SA"/>
                                </w:rPr>
                                <w:t xml:space="preserve"> oziroma notranje organizacijske enote,</w:t>
                              </w:r>
                            </w:p>
                            <w:p w14:paraId="2E863244" w14:textId="77777777"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6D432A80"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44C25B7F" w14:textId="77777777" w:rsidR="00493697"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6F3CFFA9" w14:textId="77777777" w:rsidR="00FB1B86" w:rsidRPr="00875B8A" w:rsidRDefault="00875B8A" w:rsidP="0063648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iCs/>
                                  <w:szCs w:val="20"/>
                                  <w:lang w:eastAsia="ar-SA"/>
                                </w:rPr>
                              </w:pPr>
                              <w:r w:rsidRPr="00875B8A">
                                <w:rPr>
                                  <w:rFonts w:cs="Arial"/>
                                  <w:iCs/>
                                  <w:szCs w:val="20"/>
                                  <w:lang w:eastAsia="ar-SA"/>
                                </w:rPr>
                                <w:t>Prednost pri izbiri bodo imeli kandidati z</w:t>
                              </w:r>
                              <w:r w:rsidR="00636482">
                                <w:rPr>
                                  <w:rFonts w:cs="Arial"/>
                                  <w:iCs/>
                                  <w:szCs w:val="20"/>
                                  <w:lang w:eastAsia="ar-SA"/>
                                </w:rPr>
                                <w:t xml:space="preserve"> delovnimi</w:t>
                              </w:r>
                              <w:r w:rsidRPr="00875B8A">
                                <w:rPr>
                                  <w:rFonts w:cs="Arial"/>
                                  <w:iCs/>
                                  <w:szCs w:val="20"/>
                                  <w:lang w:eastAsia="ar-SA"/>
                                </w:rPr>
                                <w:t xml:space="preserve"> izkušnjami v državni upravi </w:t>
                              </w:r>
                              <w:r w:rsidR="00E340AA">
                                <w:rPr>
                                  <w:rFonts w:ascii="Helv" w:hAnsi="Helv" w:cs="Helv"/>
                                  <w:color w:val="000000"/>
                                  <w:szCs w:val="20"/>
                                  <w:lang w:eastAsia="sl-SI"/>
                                </w:rPr>
                                <w:t xml:space="preserve">s področja usklajevanja zakonodaje in </w:t>
                              </w:r>
                              <w:r w:rsidRPr="00875B8A">
                                <w:rPr>
                                  <w:rFonts w:cs="Arial"/>
                                  <w:iCs/>
                                  <w:szCs w:val="20"/>
                                  <w:lang w:eastAsia="ar-SA"/>
                                </w:rPr>
                                <w:t>na področju sodelovanja z Državnim zborom in Državnim svetom ter njunimi delovnimi telesi</w:t>
                              </w:r>
                              <w:r w:rsidR="00E340AA">
                                <w:rPr>
                                  <w:rFonts w:cs="Arial"/>
                                  <w:iCs/>
                                  <w:szCs w:val="20"/>
                                  <w:lang w:eastAsia="ar-SA"/>
                                </w:rPr>
                                <w:t xml:space="preserve">. </w:t>
                              </w:r>
                            </w:p>
                            <w:p w14:paraId="1228DF26" w14:textId="77777777" w:rsidR="00875B8A" w:rsidRPr="00875B8A" w:rsidRDefault="00875B8A" w:rsidP="00FB1B8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Arial"/>
                                  <w:iCs/>
                                  <w:szCs w:val="20"/>
                                  <w:lang w:eastAsia="ar-SA"/>
                                </w:rPr>
                              </w:pPr>
                            </w:p>
                            <w:p w14:paraId="450565E2" w14:textId="77777777"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720EE7">
                                <w:rPr>
                                  <w:rFonts w:cs="Arial"/>
                                  <w:iCs/>
                                  <w:szCs w:val="20"/>
                                  <w:lang w:eastAsia="ar-SA"/>
                                </w:rPr>
                                <w:t>22</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720EE7" w:rsidRPr="00C44B09">
                                <w:rPr>
                                  <w:rFonts w:cs="Arial"/>
                                  <w:szCs w:val="20"/>
                                  <w:lang w:eastAsia="sl-SI"/>
                                </w:rPr>
                                <w:t>Izbrani kandidat bo delo na navedenem delovnem mestu opravljal v uradniškem nazivu podsekretar, z možnostjo napredovanja v višji naziv sekretar.</w:t>
                              </w:r>
                              <w:r w:rsidR="00720EE7">
                                <w:rPr>
                                  <w:rFonts w:cs="Arial"/>
                                  <w:szCs w:val="20"/>
                                  <w:lang w:eastAsia="sl-SI"/>
                                </w:rPr>
                                <w:t xml:space="preserve"> </w:t>
                              </w:r>
                              <w:r w:rsidR="00A93A3F">
                                <w:rPr>
                                  <w:rFonts w:cs="Arial"/>
                                  <w:szCs w:val="20"/>
                                  <w:lang w:eastAsia="sl-SI"/>
                                </w:rPr>
                                <w:t xml:space="preserve">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14:paraId="7B2267F7" w14:textId="77777777" w:rsidR="00BF0DFF" w:rsidRPr="00C44B09" w:rsidRDefault="00BF0DFF" w:rsidP="00E808EE">
                              <w:pPr>
                                <w:spacing w:line="276" w:lineRule="auto"/>
                                <w:jc w:val="both"/>
                                <w:rPr>
                                  <w:rFonts w:cs="Arial"/>
                                  <w:iCs/>
                                  <w:szCs w:val="20"/>
                                  <w:lang w:eastAsia="ar-SA"/>
                                </w:rPr>
                              </w:pPr>
                            </w:p>
                            <w:p w14:paraId="71FB58E7"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odložnim pogojem, da izbrani kandidat uspešno opravi poskusno delo v trajanju petih mesecev.</w:t>
                              </w:r>
                            </w:p>
                            <w:p w14:paraId="528E7E98" w14:textId="77777777" w:rsidR="00FD28C4" w:rsidRPr="00C44B09" w:rsidRDefault="00FD28C4" w:rsidP="00E808EE">
                              <w:pPr>
                                <w:spacing w:line="276" w:lineRule="auto"/>
                                <w:jc w:val="both"/>
                                <w:rPr>
                                  <w:rFonts w:cs="Arial"/>
                                  <w:iCs/>
                                  <w:szCs w:val="20"/>
                                  <w:lang w:eastAsia="ar-SA"/>
                                </w:rPr>
                              </w:pPr>
                            </w:p>
                            <w:p w14:paraId="3F9B5D9E"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46634C6B" w14:textId="77777777" w:rsidR="00E03D63" w:rsidRPr="00C44B09" w:rsidRDefault="00E03D63" w:rsidP="00E808EE">
                              <w:pPr>
                                <w:spacing w:line="276" w:lineRule="auto"/>
                                <w:jc w:val="both"/>
                                <w:rPr>
                                  <w:rFonts w:cs="Arial"/>
                                  <w:iCs/>
                                  <w:szCs w:val="20"/>
                                  <w:lang w:eastAsia="ar-SA"/>
                                </w:rPr>
                              </w:pPr>
                            </w:p>
                            <w:p w14:paraId="6A776C6D"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02877D59" w14:textId="77777777"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720EE7">
                                <w:rPr>
                                  <w:rFonts w:cs="Arial"/>
                                  <w:iCs/>
                                  <w:szCs w:val="20"/>
                                  <w:lang w:eastAsia="ar-SA"/>
                                </w:rPr>
                                <w:t>22</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720EE7">
                                <w:rPr>
                                  <w:rFonts w:cs="Arial"/>
                                  <w:iCs/>
                                  <w:szCs w:val="20"/>
                                  <w:lang w:eastAsia="ar-SA"/>
                                </w:rPr>
                                <w:t>22</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B403F9">
                                <w:rPr>
                                  <w:rFonts w:cs="Arial"/>
                                  <w:iCs/>
                                  <w:szCs w:val="20"/>
                                  <w:lang w:eastAsia="ar-SA"/>
                                </w:rPr>
                                <w:t>Kabinetu ministra</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22E07A74" w14:textId="77777777"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18C673AF"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1050CC41"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06B89EA0" w14:textId="77777777" w:rsidR="009A0B6E" w:rsidRPr="00C44B09" w:rsidRDefault="009A0B6E" w:rsidP="00E808EE">
                              <w:pPr>
                                <w:pStyle w:val="Telobesedila"/>
                                <w:spacing w:line="276" w:lineRule="auto"/>
                                <w:jc w:val="both"/>
                                <w:rPr>
                                  <w:rFonts w:ascii="Arial" w:hAnsi="Arial" w:cs="Arial"/>
                                  <w:iCs/>
                                  <w:sz w:val="20"/>
                                  <w:szCs w:val="20"/>
                                </w:rPr>
                              </w:pPr>
                            </w:p>
                            <w:p w14:paraId="73AA1EC3" w14:textId="77777777" w:rsidR="00DE7AD6" w:rsidRPr="00C44B09" w:rsidRDefault="00DE7AD6" w:rsidP="00E808EE">
                              <w:pPr>
                                <w:pStyle w:val="Telobesedila"/>
                                <w:spacing w:line="276" w:lineRule="auto"/>
                                <w:jc w:val="both"/>
                                <w:rPr>
                                  <w:rFonts w:ascii="Arial" w:hAnsi="Arial" w:cs="Arial"/>
                                  <w:iCs/>
                                  <w:sz w:val="20"/>
                                  <w:szCs w:val="20"/>
                                </w:rPr>
                              </w:pPr>
                            </w:p>
                            <w:p w14:paraId="606B1959" w14:textId="77777777" w:rsidR="00F86BC4" w:rsidRDefault="00B403F9"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 </w:t>
                              </w:r>
                              <w:r w:rsidR="00DA5AA3">
                                <w:rPr>
                                  <w:rFonts w:ascii="Helv" w:hAnsi="Helv" w:cs="Helv"/>
                                  <w:color w:val="000000"/>
                                  <w:szCs w:val="20"/>
                                  <w:lang w:eastAsia="sl-SI"/>
                                </w:rPr>
                                <w:t xml:space="preserve">Katarina Vasle </w:t>
                              </w:r>
                            </w:p>
                            <w:p w14:paraId="07B84493" w14:textId="77777777"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32B7BB1" w14:textId="77777777"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14:paraId="7635094B" w14:textId="7777777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42763790" w14:textId="77777777" w:rsidTr="0096007B">
                          <w:trPr>
                            <w:tblCellSpacing w:w="0" w:type="dxa"/>
                          </w:trPr>
                          <w:tc>
                            <w:tcPr>
                              <w:tcW w:w="5000" w:type="pct"/>
                              <w:vAlign w:val="center"/>
                            </w:tcPr>
                            <w:p w14:paraId="3812C0AB" w14:textId="77777777" w:rsidR="00493697" w:rsidRPr="00C44B09" w:rsidRDefault="00493697" w:rsidP="00E808EE">
                              <w:pPr>
                                <w:pStyle w:val="Naslov7"/>
                                <w:spacing w:line="276" w:lineRule="auto"/>
                                <w:jc w:val="both"/>
                                <w:rPr>
                                  <w:rFonts w:ascii="Arial" w:hAnsi="Arial" w:cs="Arial"/>
                                  <w:b/>
                                  <w:sz w:val="20"/>
                                  <w:szCs w:val="20"/>
                                </w:rPr>
                              </w:pPr>
                            </w:p>
                          </w:tc>
                        </w:tr>
                        <w:tr w:rsidR="00DA5AA3" w:rsidRPr="00C44B09" w14:paraId="112F7086" w14:textId="77777777" w:rsidTr="0096007B">
                          <w:trPr>
                            <w:tblCellSpacing w:w="0" w:type="dxa"/>
                          </w:trPr>
                          <w:tc>
                            <w:tcPr>
                              <w:tcW w:w="5000" w:type="pct"/>
                              <w:vAlign w:val="center"/>
                            </w:tcPr>
                            <w:p w14:paraId="4C3E682D" w14:textId="77777777" w:rsidR="00DA5AA3" w:rsidRPr="00C44B09" w:rsidRDefault="00DA5AA3" w:rsidP="00E808EE">
                              <w:pPr>
                                <w:pStyle w:val="Naslov7"/>
                                <w:spacing w:line="276" w:lineRule="auto"/>
                                <w:jc w:val="both"/>
                                <w:rPr>
                                  <w:rFonts w:ascii="Arial" w:hAnsi="Arial" w:cs="Arial"/>
                                  <w:b/>
                                  <w:sz w:val="20"/>
                                  <w:szCs w:val="20"/>
                                </w:rPr>
                              </w:pPr>
                            </w:p>
                          </w:tc>
                        </w:tr>
                        <w:tr w:rsidR="00DA5AA3" w:rsidRPr="00C44B09" w14:paraId="69D0AEB9" w14:textId="77777777" w:rsidTr="0096007B">
                          <w:trPr>
                            <w:tblCellSpacing w:w="0" w:type="dxa"/>
                          </w:trPr>
                          <w:tc>
                            <w:tcPr>
                              <w:tcW w:w="5000" w:type="pct"/>
                              <w:vAlign w:val="center"/>
                            </w:tcPr>
                            <w:p w14:paraId="63FC86EA" w14:textId="77777777" w:rsidR="00DA5AA3" w:rsidRPr="00C44B09" w:rsidRDefault="00DA5AA3" w:rsidP="00E808EE">
                              <w:pPr>
                                <w:pStyle w:val="Naslov7"/>
                                <w:spacing w:line="276" w:lineRule="auto"/>
                                <w:jc w:val="both"/>
                                <w:rPr>
                                  <w:rFonts w:ascii="Arial" w:hAnsi="Arial" w:cs="Arial"/>
                                  <w:b/>
                                  <w:sz w:val="20"/>
                                  <w:szCs w:val="20"/>
                                </w:rPr>
                              </w:pPr>
                            </w:p>
                          </w:tc>
                        </w:tr>
                      </w:tbl>
                      <w:p w14:paraId="05CBE8BF" w14:textId="77777777" w:rsidR="009A0B6E" w:rsidRPr="00C44B09" w:rsidRDefault="009A0B6E" w:rsidP="00E808EE">
                        <w:pPr>
                          <w:pStyle w:val="Telobesedila"/>
                          <w:spacing w:line="276" w:lineRule="auto"/>
                          <w:jc w:val="both"/>
                          <w:rPr>
                            <w:rFonts w:ascii="Arial" w:hAnsi="Arial" w:cs="Arial"/>
                            <w:iCs/>
                            <w:sz w:val="20"/>
                            <w:szCs w:val="20"/>
                          </w:rPr>
                        </w:pPr>
                      </w:p>
                    </w:tc>
                  </w:tr>
                </w:tbl>
                <w:p w14:paraId="48903B0C"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35CA728A" w14:textId="77777777">
              <w:trPr>
                <w:tblCellSpacing w:w="0" w:type="dxa"/>
              </w:trPr>
              <w:tc>
                <w:tcPr>
                  <w:tcW w:w="5000" w:type="pct"/>
                  <w:vAlign w:val="center"/>
                </w:tcPr>
                <w:p w14:paraId="14DB2295" w14:textId="77777777" w:rsidR="004808F7" w:rsidRPr="00C44B09" w:rsidRDefault="004808F7" w:rsidP="00E808EE">
                  <w:pPr>
                    <w:spacing w:line="276" w:lineRule="auto"/>
                    <w:jc w:val="both"/>
                    <w:rPr>
                      <w:rFonts w:cs="Arial"/>
                      <w:szCs w:val="20"/>
                      <w:lang w:eastAsia="ar-SA"/>
                    </w:rPr>
                  </w:pPr>
                </w:p>
              </w:tc>
            </w:tr>
            <w:tr w:rsidR="00983885" w:rsidRPr="00C44B09" w14:paraId="2F9919DD" w14:textId="77777777">
              <w:trPr>
                <w:tblCellSpacing w:w="0" w:type="dxa"/>
              </w:trPr>
              <w:tc>
                <w:tcPr>
                  <w:tcW w:w="5000" w:type="pct"/>
                  <w:vAlign w:val="center"/>
                </w:tcPr>
                <w:p w14:paraId="3298EBC1" w14:textId="77777777" w:rsidR="00983885" w:rsidRPr="00C44B09" w:rsidRDefault="00983885" w:rsidP="00E808EE">
                  <w:pPr>
                    <w:spacing w:line="276" w:lineRule="auto"/>
                    <w:jc w:val="both"/>
                    <w:rPr>
                      <w:rFonts w:cs="Arial"/>
                      <w:szCs w:val="20"/>
                      <w:lang w:eastAsia="ar-SA"/>
                    </w:rPr>
                  </w:pPr>
                </w:p>
              </w:tc>
            </w:tr>
          </w:tbl>
          <w:p w14:paraId="1F820974"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3DBD234A" w14:textId="77777777" w:rsidTr="00E808EE">
        <w:trPr>
          <w:trHeight w:val="270"/>
          <w:tblCellSpacing w:w="0" w:type="dxa"/>
        </w:trPr>
        <w:tc>
          <w:tcPr>
            <w:tcW w:w="5000" w:type="pct"/>
            <w:vAlign w:val="center"/>
          </w:tcPr>
          <w:p w14:paraId="6607365B" w14:textId="77777777" w:rsidR="00E37F0A" w:rsidRPr="00C44B09" w:rsidRDefault="00E37F0A" w:rsidP="00E808EE">
            <w:pPr>
              <w:spacing w:line="276" w:lineRule="auto"/>
              <w:rPr>
                <w:rFonts w:cs="Arial"/>
                <w:iCs/>
                <w:szCs w:val="20"/>
              </w:rPr>
            </w:pPr>
          </w:p>
        </w:tc>
      </w:tr>
      <w:tr w:rsidR="00E37F0A" w:rsidRPr="00C44B09" w14:paraId="3A92CD37" w14:textId="77777777" w:rsidTr="00E808EE">
        <w:trPr>
          <w:tblCellSpacing w:w="0" w:type="dxa"/>
        </w:trPr>
        <w:tc>
          <w:tcPr>
            <w:tcW w:w="5000" w:type="pct"/>
            <w:vAlign w:val="center"/>
          </w:tcPr>
          <w:p w14:paraId="1BFFACBF" w14:textId="77777777" w:rsidR="00E37F0A" w:rsidRPr="00C44B09" w:rsidRDefault="00E37F0A" w:rsidP="00E808EE">
            <w:pPr>
              <w:spacing w:line="276" w:lineRule="auto"/>
              <w:rPr>
                <w:rFonts w:cs="Arial"/>
                <w:iCs/>
                <w:szCs w:val="20"/>
              </w:rPr>
            </w:pPr>
          </w:p>
        </w:tc>
      </w:tr>
    </w:tbl>
    <w:p w14:paraId="2CD788CE"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5486E" w14:textId="77777777" w:rsidR="007A0F49" w:rsidRDefault="007A0F49">
      <w:r>
        <w:separator/>
      </w:r>
    </w:p>
  </w:endnote>
  <w:endnote w:type="continuationSeparator" w:id="0">
    <w:p w14:paraId="38C295DC" w14:textId="77777777" w:rsidR="007A0F49" w:rsidRDefault="007A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A2B110B8-ECD1-462D-A67F-477D710B7049}"/>
    <w:embedBold r:id="rId2" w:fontKey="{AA3529E2-008C-41D6-AC06-B86DAF1DBB33}"/>
  </w:font>
  <w:font w:name="Symbol">
    <w:panose1 w:val="05050102010706020507"/>
    <w:charset w:val="02"/>
    <w:family w:val="roman"/>
    <w:pitch w:val="variable"/>
    <w:sig w:usb0="00000000" w:usb1="10000000" w:usb2="00000000" w:usb3="00000000" w:csb0="80000000" w:csb1="00000000"/>
    <w:embedRegular r:id="rId3" w:fontKey="{235E6741-B694-43CC-8BD1-959B77E28694}"/>
  </w:font>
  <w:font w:name="Arial">
    <w:panose1 w:val="020B0604020202020204"/>
    <w:charset w:val="EE"/>
    <w:family w:val="swiss"/>
    <w:pitch w:val="variable"/>
    <w:sig w:usb0="E0002EFF" w:usb1="C000785B" w:usb2="00000009" w:usb3="00000000" w:csb0="000001FF" w:csb1="00000000"/>
    <w:embedRegular r:id="rId4" w:fontKey="{A19B07ED-EA42-42EB-ACE8-05DDC7741E4A}"/>
    <w:embedBold r:id="rId5" w:fontKey="{719549DA-E35B-44C6-9A49-6EF92143C1A7}"/>
    <w:embedItalic r:id="rId6" w:fontKey="{3A649203-2B28-42A5-90F3-F920380E948B}"/>
  </w:font>
  <w:font w:name="Wingdings">
    <w:panose1 w:val="05000000000000000000"/>
    <w:charset w:val="02"/>
    <w:family w:val="auto"/>
    <w:pitch w:val="variable"/>
    <w:sig w:usb0="00000000" w:usb1="10000000" w:usb2="00000000" w:usb3="00000000" w:csb0="80000000" w:csb1="00000000"/>
    <w:embedRegular r:id="rId7" w:fontKey="{96A077E2-4938-4734-A669-898CFAFD0297}"/>
  </w:font>
  <w:font w:name="Courier New">
    <w:panose1 w:val="02070309020205020404"/>
    <w:charset w:val="EE"/>
    <w:family w:val="modern"/>
    <w:pitch w:val="fixed"/>
    <w:sig w:usb0="E0002EFF" w:usb1="C0007843" w:usb2="00000009" w:usb3="00000000" w:csb0="000001FF" w:csb1="00000000"/>
    <w:embedRegular r:id="rId8" w:fontKey="{BAC68123-10AB-4C4E-99F7-DCDA95DC9612}"/>
  </w:font>
  <w:font w:name="Calibri">
    <w:panose1 w:val="020F0502020204030204"/>
    <w:charset w:val="EE"/>
    <w:family w:val="swiss"/>
    <w:pitch w:val="variable"/>
    <w:sig w:usb0="E4002EFF" w:usb1="C000247B" w:usb2="00000009" w:usb3="00000000" w:csb0="000001FF" w:csb1="00000000"/>
    <w:embedRegular r:id="rId9" w:fontKey="{91F5B442-D7F1-4DF8-A781-471DE30A54D3}"/>
  </w:font>
  <w:font w:name="Tahoma">
    <w:panose1 w:val="020B0604030504040204"/>
    <w:charset w:val="EE"/>
    <w:family w:val="swiss"/>
    <w:pitch w:val="variable"/>
    <w:sig w:usb0="E1002EFF" w:usb1="C000605B" w:usb2="00000029" w:usb3="00000000" w:csb0="000101FF" w:csb1="00000000"/>
    <w:embedRegular r:id="rId10" w:fontKey="{CB2601A9-AB02-4248-96BB-0D6B107910EA}"/>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6CCA4A72-0817-4A59-BBE9-589A793807DB}"/>
  </w:font>
  <w:font w:name="Republika Bold">
    <w:altName w:val="Courier New"/>
    <w:panose1 w:val="02000806030000020004"/>
    <w:charset w:val="00"/>
    <w:family w:val="auto"/>
    <w:pitch w:val="variable"/>
    <w:sig w:usb0="03000000" w:usb1="00000000" w:usb2="00000000" w:usb3="00000000" w:csb0="00000001" w:csb1="00000000"/>
    <w:embedBold r:id="rId12" w:fontKey="{D20C60BD-AE74-4DC9-9109-74A6948B5C04}"/>
  </w:font>
  <w:font w:name="Calibri Light">
    <w:panose1 w:val="020F0302020204030204"/>
    <w:charset w:val="EE"/>
    <w:family w:val="swiss"/>
    <w:pitch w:val="variable"/>
    <w:sig w:usb0="E4002EFF" w:usb1="C000247B" w:usb2="00000009" w:usb3="00000000" w:csb0="000001FF" w:csb1="00000000"/>
    <w:embedRegular r:id="rId13" w:fontKey="{6D5090BA-557C-449E-8966-EF35265BC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92D7"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B3CB"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125D"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07CC" w14:textId="77777777" w:rsidR="007A0F49" w:rsidRDefault="007A0F49">
      <w:r>
        <w:separator/>
      </w:r>
    </w:p>
  </w:footnote>
  <w:footnote w:type="continuationSeparator" w:id="0">
    <w:p w14:paraId="73B79A01" w14:textId="77777777" w:rsidR="007A0F49" w:rsidRDefault="007A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445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7AC2"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33C5234A" w14:textId="77777777">
      <w:trPr>
        <w:cantSplit/>
        <w:trHeight w:hRule="exact" w:val="847"/>
      </w:trPr>
      <w:tc>
        <w:tcPr>
          <w:tcW w:w="567" w:type="dxa"/>
        </w:tcPr>
        <w:p w14:paraId="5E3B7D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B436B96" w14:textId="77777777" w:rsidR="0012034B" w:rsidRPr="006D42D9" w:rsidRDefault="0012034B" w:rsidP="006D42D9">
          <w:pPr>
            <w:rPr>
              <w:rFonts w:ascii="Republika" w:hAnsi="Republika"/>
              <w:sz w:val="60"/>
              <w:szCs w:val="60"/>
            </w:rPr>
          </w:pPr>
        </w:p>
        <w:p w14:paraId="54832731" w14:textId="77777777" w:rsidR="0012034B" w:rsidRPr="006D42D9" w:rsidRDefault="0012034B" w:rsidP="006D42D9">
          <w:pPr>
            <w:rPr>
              <w:rFonts w:ascii="Republika" w:hAnsi="Republika"/>
              <w:sz w:val="60"/>
              <w:szCs w:val="60"/>
            </w:rPr>
          </w:pPr>
        </w:p>
        <w:p w14:paraId="46836A80" w14:textId="77777777" w:rsidR="0012034B" w:rsidRPr="006D42D9" w:rsidRDefault="0012034B" w:rsidP="006D42D9">
          <w:pPr>
            <w:rPr>
              <w:rFonts w:ascii="Republika" w:hAnsi="Republika"/>
              <w:sz w:val="60"/>
              <w:szCs w:val="60"/>
            </w:rPr>
          </w:pPr>
        </w:p>
        <w:p w14:paraId="3A999953" w14:textId="77777777" w:rsidR="0012034B" w:rsidRPr="006D42D9" w:rsidRDefault="0012034B" w:rsidP="006D42D9">
          <w:pPr>
            <w:rPr>
              <w:rFonts w:ascii="Republika" w:hAnsi="Republika"/>
              <w:sz w:val="60"/>
              <w:szCs w:val="60"/>
            </w:rPr>
          </w:pPr>
        </w:p>
        <w:p w14:paraId="319BE36A" w14:textId="77777777" w:rsidR="0012034B" w:rsidRPr="006D42D9" w:rsidRDefault="0012034B" w:rsidP="006D42D9">
          <w:pPr>
            <w:rPr>
              <w:rFonts w:ascii="Republika" w:hAnsi="Republika"/>
              <w:sz w:val="60"/>
              <w:szCs w:val="60"/>
            </w:rPr>
          </w:pPr>
        </w:p>
        <w:p w14:paraId="44702051" w14:textId="77777777" w:rsidR="0012034B" w:rsidRPr="006D42D9" w:rsidRDefault="0012034B" w:rsidP="006D42D9">
          <w:pPr>
            <w:rPr>
              <w:rFonts w:ascii="Republika" w:hAnsi="Republika"/>
              <w:sz w:val="60"/>
              <w:szCs w:val="60"/>
            </w:rPr>
          </w:pPr>
        </w:p>
        <w:p w14:paraId="1C948FDB" w14:textId="77777777" w:rsidR="0012034B" w:rsidRPr="006D42D9" w:rsidRDefault="0012034B" w:rsidP="006D42D9">
          <w:pPr>
            <w:rPr>
              <w:rFonts w:ascii="Republika" w:hAnsi="Republika"/>
              <w:sz w:val="60"/>
              <w:szCs w:val="60"/>
            </w:rPr>
          </w:pPr>
        </w:p>
        <w:p w14:paraId="0A5F8287" w14:textId="77777777" w:rsidR="0012034B" w:rsidRPr="006D42D9" w:rsidRDefault="0012034B" w:rsidP="006D42D9">
          <w:pPr>
            <w:rPr>
              <w:rFonts w:ascii="Republika" w:hAnsi="Republika"/>
              <w:sz w:val="60"/>
              <w:szCs w:val="60"/>
            </w:rPr>
          </w:pPr>
        </w:p>
        <w:p w14:paraId="0D1F30D7" w14:textId="77777777" w:rsidR="0012034B" w:rsidRPr="006D42D9" w:rsidRDefault="0012034B" w:rsidP="006D42D9">
          <w:pPr>
            <w:rPr>
              <w:rFonts w:ascii="Republika" w:hAnsi="Republika"/>
              <w:sz w:val="60"/>
              <w:szCs w:val="60"/>
            </w:rPr>
          </w:pPr>
        </w:p>
        <w:p w14:paraId="00A159A3" w14:textId="77777777" w:rsidR="0012034B" w:rsidRPr="006D42D9" w:rsidRDefault="0012034B" w:rsidP="006D42D9">
          <w:pPr>
            <w:rPr>
              <w:rFonts w:ascii="Republika" w:hAnsi="Republika"/>
              <w:sz w:val="60"/>
              <w:szCs w:val="60"/>
            </w:rPr>
          </w:pPr>
        </w:p>
        <w:p w14:paraId="48F8782A" w14:textId="77777777" w:rsidR="0012034B" w:rsidRPr="006D42D9" w:rsidRDefault="0012034B" w:rsidP="006D42D9">
          <w:pPr>
            <w:rPr>
              <w:rFonts w:ascii="Republika" w:hAnsi="Republika"/>
              <w:sz w:val="60"/>
              <w:szCs w:val="60"/>
            </w:rPr>
          </w:pPr>
        </w:p>
        <w:p w14:paraId="7F26B4B4" w14:textId="77777777" w:rsidR="0012034B" w:rsidRPr="006D42D9" w:rsidRDefault="0012034B" w:rsidP="006D42D9">
          <w:pPr>
            <w:rPr>
              <w:rFonts w:ascii="Republika" w:hAnsi="Republika"/>
              <w:sz w:val="60"/>
              <w:szCs w:val="60"/>
            </w:rPr>
          </w:pPr>
        </w:p>
        <w:p w14:paraId="0AEF53B5" w14:textId="77777777" w:rsidR="0012034B" w:rsidRPr="006D42D9" w:rsidRDefault="0012034B" w:rsidP="006D42D9">
          <w:pPr>
            <w:rPr>
              <w:rFonts w:ascii="Republika" w:hAnsi="Republika"/>
              <w:sz w:val="60"/>
              <w:szCs w:val="60"/>
            </w:rPr>
          </w:pPr>
        </w:p>
        <w:p w14:paraId="1A6AF30A" w14:textId="77777777" w:rsidR="0012034B" w:rsidRPr="006D42D9" w:rsidRDefault="0012034B" w:rsidP="006D42D9">
          <w:pPr>
            <w:rPr>
              <w:rFonts w:ascii="Republika" w:hAnsi="Republika"/>
              <w:sz w:val="60"/>
              <w:szCs w:val="60"/>
            </w:rPr>
          </w:pPr>
        </w:p>
        <w:p w14:paraId="13FA8786" w14:textId="77777777" w:rsidR="0012034B" w:rsidRPr="006D42D9" w:rsidRDefault="0012034B" w:rsidP="006D42D9">
          <w:pPr>
            <w:rPr>
              <w:rFonts w:ascii="Republika" w:hAnsi="Republika"/>
              <w:sz w:val="60"/>
              <w:szCs w:val="60"/>
            </w:rPr>
          </w:pPr>
        </w:p>
        <w:p w14:paraId="0D2DDEB3" w14:textId="77777777" w:rsidR="0012034B" w:rsidRPr="006D42D9" w:rsidRDefault="0012034B" w:rsidP="006D42D9">
          <w:pPr>
            <w:rPr>
              <w:rFonts w:ascii="Republika" w:hAnsi="Republika"/>
              <w:sz w:val="60"/>
              <w:szCs w:val="60"/>
            </w:rPr>
          </w:pPr>
        </w:p>
      </w:tc>
    </w:tr>
  </w:tbl>
  <w:p w14:paraId="2CE79272"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AE9DA9B"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0874592F"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728E10A0"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4F20BEF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649DDE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AD36D51"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2C159A5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7DA"/>
    <w:rsid w:val="00B44C4D"/>
    <w:rsid w:val="00B4665E"/>
    <w:rsid w:val="00B517A4"/>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C6733"/>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3BBA7D3A"/>
  <w15:chartTrackingRefBased/>
  <w15:docId w15:val="{FF40679B-BAD7-42F0-B0AF-793352FC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A3540-0A90-418D-8C6B-63AB71D7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960</Words>
  <Characters>5473</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2</cp:revision>
  <cp:lastPrinted>2024-06-10T08:37:00Z</cp:lastPrinted>
  <dcterms:created xsi:type="dcterms:W3CDTF">2024-07-12T07:11:00Z</dcterms:created>
  <dcterms:modified xsi:type="dcterms:W3CDTF">2024-07-12T07:11:00Z</dcterms:modified>
</cp:coreProperties>
</file>