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593AC446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E65801">
        <w:rPr>
          <w:rFonts w:ascii="Verdana" w:hAnsi="Verdana"/>
          <w:b/>
        </w:rPr>
        <w:t>20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C81672">
        <w:rPr>
          <w:rFonts w:ascii="Verdana" w:hAnsi="Verdana"/>
          <w:b/>
        </w:rPr>
        <w:t xml:space="preserve">svetovalec v </w:t>
      </w:r>
      <w:r w:rsidR="0050752A">
        <w:rPr>
          <w:rFonts w:ascii="Verdana" w:hAnsi="Verdana"/>
          <w:b/>
        </w:rPr>
        <w:t>Službi za evropske zadeve in mednarodno sodelovanje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E65801">
        <w:rPr>
          <w:rFonts w:ascii="Verdana" w:hAnsi="Verdana"/>
          <w:b/>
          <w:color w:val="000000" w:themeColor="text1"/>
        </w:rPr>
        <w:t>15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23</cp:revision>
  <cp:lastPrinted>2023-06-26T05:01:00Z</cp:lastPrinted>
  <dcterms:created xsi:type="dcterms:W3CDTF">2023-06-28T10:59:00Z</dcterms:created>
  <dcterms:modified xsi:type="dcterms:W3CDTF">2025-04-03T08:21:00Z</dcterms:modified>
</cp:coreProperties>
</file>