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3BDCB" w14:textId="2D3B694F" w:rsidR="008D3F14" w:rsidRPr="00CE1AFE" w:rsidRDefault="008D3F14" w:rsidP="006B65C5">
      <w:pPr>
        <w:pStyle w:val="AlineazaodstavkomZnakZnak"/>
        <w:numPr>
          <w:ilvl w:val="0"/>
          <w:numId w:val="0"/>
        </w:numPr>
        <w:spacing w:line="276" w:lineRule="auto"/>
        <w:rPr>
          <w:sz w:val="20"/>
          <w:szCs w:val="20"/>
        </w:rPr>
      </w:pPr>
      <w:bookmarkStart w:id="0" w:name="_GoBack"/>
      <w:bookmarkEnd w:id="0"/>
      <w:r w:rsidRPr="00CE1AFE">
        <w:rPr>
          <w:sz w:val="20"/>
          <w:szCs w:val="20"/>
        </w:rPr>
        <w:t xml:space="preserve">Ministrstvo za kmetijstvo, gozdarstvo in prehrano Republike Slovenije, Dunajska 22, 1000 Ljubljana (v nadaljnjem besedilu: ministrstvo), na podlagi 5. člena Uredbe o skupnih določbah za izvajanje intervencij razvoja podeželja, </w:t>
      </w:r>
      <w:r w:rsidRPr="002F2C88">
        <w:rPr>
          <w:sz w:val="20"/>
          <w:szCs w:val="20"/>
        </w:rPr>
        <w:t>ki niso vezane na površino ali živali, iz strateškega načrta skupne kmetijske politike 2023–2027 (Uradni list RS, št. 77/23</w:t>
      </w:r>
      <w:r w:rsidR="007C0F11" w:rsidRPr="002F2C88">
        <w:rPr>
          <w:sz w:val="20"/>
          <w:szCs w:val="20"/>
        </w:rPr>
        <w:t xml:space="preserve">, </w:t>
      </w:r>
      <w:r w:rsidR="00761D09" w:rsidRPr="002F2C88">
        <w:rPr>
          <w:sz w:val="20"/>
          <w:szCs w:val="20"/>
        </w:rPr>
        <w:t>19</w:t>
      </w:r>
      <w:r w:rsidR="00BD108D" w:rsidRPr="002F2C88">
        <w:rPr>
          <w:sz w:val="20"/>
          <w:szCs w:val="20"/>
        </w:rPr>
        <w:t>/24</w:t>
      </w:r>
      <w:r w:rsidR="007C0F11" w:rsidRPr="002F2C88">
        <w:rPr>
          <w:sz w:val="20"/>
          <w:szCs w:val="20"/>
        </w:rPr>
        <w:t xml:space="preserve"> in</w:t>
      </w:r>
      <w:r w:rsidR="002F2C88" w:rsidRPr="002F2C88">
        <w:rPr>
          <w:sz w:val="20"/>
          <w:szCs w:val="20"/>
        </w:rPr>
        <w:t xml:space="preserve"> 52/24</w:t>
      </w:r>
      <w:r w:rsidRPr="002F2C88">
        <w:rPr>
          <w:sz w:val="20"/>
          <w:szCs w:val="20"/>
        </w:rPr>
        <w:t xml:space="preserve">; v nadaljnjem besedilu: uredba o skupnih določbah za izvajanje intervencij) in </w:t>
      </w:r>
      <w:r w:rsidR="007C0F11" w:rsidRPr="002F2C88">
        <w:rPr>
          <w:sz w:val="20"/>
          <w:szCs w:val="20"/>
        </w:rPr>
        <w:t>16</w:t>
      </w:r>
      <w:r w:rsidRPr="002F2C88">
        <w:rPr>
          <w:sz w:val="20"/>
          <w:szCs w:val="20"/>
        </w:rPr>
        <w:t xml:space="preserve">. člena </w:t>
      </w:r>
      <w:r w:rsidR="007C0F11" w:rsidRPr="002F2C88">
        <w:rPr>
          <w:sz w:val="20"/>
          <w:szCs w:val="20"/>
        </w:rPr>
        <w:t xml:space="preserve">Uredbe </w:t>
      </w:r>
      <w:r w:rsidR="007C0F11" w:rsidRPr="002F2C88">
        <w:rPr>
          <w:bCs/>
          <w:sz w:val="20"/>
          <w:szCs w:val="20"/>
        </w:rPr>
        <w:t>o izvajanju intervencije konzorciji institucij znanja v podporo prehodu kmetijstva v zeleno, digitalno in podnebno nevtralno</w:t>
      </w:r>
      <w:r w:rsidR="00495043">
        <w:rPr>
          <w:bCs/>
          <w:sz w:val="20"/>
          <w:szCs w:val="20"/>
        </w:rPr>
        <w:t xml:space="preserve"> iz strateškega načrta skupne kmetijske politike 2023–2027 </w:t>
      </w:r>
      <w:r w:rsidRPr="002F2C88">
        <w:rPr>
          <w:sz w:val="20"/>
          <w:szCs w:val="20"/>
        </w:rPr>
        <w:t xml:space="preserve">(Uradni list </w:t>
      </w:r>
      <w:r w:rsidRPr="00410B67">
        <w:rPr>
          <w:sz w:val="20"/>
          <w:szCs w:val="20"/>
        </w:rPr>
        <w:t>RS, št.</w:t>
      </w:r>
      <w:r w:rsidR="007C0F11" w:rsidRPr="00410B67">
        <w:rPr>
          <w:sz w:val="20"/>
          <w:szCs w:val="20"/>
        </w:rPr>
        <w:t xml:space="preserve"> </w:t>
      </w:r>
      <w:r w:rsidR="002F2C88" w:rsidRPr="00410B67">
        <w:rPr>
          <w:sz w:val="20"/>
          <w:szCs w:val="20"/>
        </w:rPr>
        <w:t>60</w:t>
      </w:r>
      <w:r w:rsidRPr="00410B67">
        <w:rPr>
          <w:sz w:val="20"/>
          <w:szCs w:val="20"/>
        </w:rPr>
        <w:t>/2</w:t>
      </w:r>
      <w:r w:rsidR="00ED3C68" w:rsidRPr="00410B67">
        <w:rPr>
          <w:sz w:val="20"/>
          <w:szCs w:val="20"/>
        </w:rPr>
        <w:t>4</w:t>
      </w:r>
      <w:r w:rsidR="005544FE" w:rsidRPr="00410B67">
        <w:rPr>
          <w:sz w:val="20"/>
          <w:szCs w:val="20"/>
        </w:rPr>
        <w:t xml:space="preserve"> in št. </w:t>
      </w:r>
      <w:r w:rsidR="00410B67" w:rsidRPr="00410B67">
        <w:rPr>
          <w:sz w:val="20"/>
          <w:szCs w:val="20"/>
        </w:rPr>
        <w:t>89</w:t>
      </w:r>
      <w:r w:rsidR="005544FE" w:rsidRPr="00410B67">
        <w:rPr>
          <w:sz w:val="20"/>
          <w:szCs w:val="20"/>
        </w:rPr>
        <w:t>/24</w:t>
      </w:r>
      <w:r w:rsidRPr="00410B67">
        <w:rPr>
          <w:sz w:val="20"/>
          <w:szCs w:val="20"/>
        </w:rPr>
        <w:t>; v</w:t>
      </w:r>
      <w:r w:rsidRPr="002F2C88">
        <w:rPr>
          <w:sz w:val="20"/>
          <w:szCs w:val="20"/>
        </w:rPr>
        <w:t xml:space="preserve"> nadaljnjem besedilu: uredba), objavlja</w:t>
      </w:r>
      <w:r w:rsidR="005530FE">
        <w:rPr>
          <w:sz w:val="20"/>
          <w:szCs w:val="20"/>
        </w:rPr>
        <w:t xml:space="preserve"> </w:t>
      </w:r>
    </w:p>
    <w:p w14:paraId="672A6659" w14:textId="77777777" w:rsidR="008D3F14" w:rsidRPr="00CE1AFE" w:rsidRDefault="008D3F14" w:rsidP="006B65C5">
      <w:pPr>
        <w:pStyle w:val="Odstavekseznama"/>
        <w:widowControl w:val="0"/>
        <w:autoSpaceDE w:val="0"/>
        <w:autoSpaceDN w:val="0"/>
        <w:adjustRightInd w:val="0"/>
        <w:spacing w:line="276" w:lineRule="auto"/>
        <w:ind w:left="0"/>
        <w:jc w:val="both"/>
        <w:rPr>
          <w:rFonts w:ascii="Arial" w:hAnsi="Arial" w:cs="Arial"/>
          <w:sz w:val="20"/>
          <w:szCs w:val="20"/>
        </w:rPr>
      </w:pPr>
      <w:r w:rsidRPr="00CE1AFE">
        <w:rPr>
          <w:rFonts w:ascii="Arial" w:hAnsi="Arial" w:cs="Arial"/>
          <w:sz w:val="20"/>
          <w:szCs w:val="20"/>
        </w:rPr>
        <w:tab/>
      </w:r>
    </w:p>
    <w:p w14:paraId="0A37501D" w14:textId="77777777" w:rsidR="008D3F14" w:rsidRPr="00CE1AFE" w:rsidRDefault="008D3F14" w:rsidP="006B65C5">
      <w:pPr>
        <w:pStyle w:val="Odstavekseznama"/>
        <w:widowControl w:val="0"/>
        <w:autoSpaceDE w:val="0"/>
        <w:autoSpaceDN w:val="0"/>
        <w:adjustRightInd w:val="0"/>
        <w:spacing w:line="276" w:lineRule="auto"/>
        <w:ind w:left="0"/>
        <w:jc w:val="both"/>
        <w:rPr>
          <w:rFonts w:ascii="Arial" w:hAnsi="Arial" w:cs="Arial"/>
          <w:sz w:val="20"/>
          <w:szCs w:val="20"/>
        </w:rPr>
      </w:pPr>
    </w:p>
    <w:p w14:paraId="27E133ED" w14:textId="77777777" w:rsidR="002F2C88" w:rsidRDefault="00A350AF" w:rsidP="006B65C5">
      <w:pPr>
        <w:widowControl w:val="0"/>
        <w:tabs>
          <w:tab w:val="left" w:pos="0"/>
        </w:tabs>
        <w:autoSpaceDE w:val="0"/>
        <w:autoSpaceDN w:val="0"/>
        <w:adjustRightInd w:val="0"/>
        <w:spacing w:line="276" w:lineRule="auto"/>
        <w:jc w:val="center"/>
        <w:outlineLvl w:val="0"/>
        <w:rPr>
          <w:rFonts w:ascii="Arial" w:hAnsi="Arial" w:cs="Arial"/>
          <w:b/>
          <w:sz w:val="20"/>
          <w:szCs w:val="20"/>
        </w:rPr>
      </w:pPr>
      <w:r w:rsidRPr="00CE1AFE">
        <w:rPr>
          <w:rFonts w:ascii="Arial" w:hAnsi="Arial" w:cs="Arial"/>
          <w:b/>
          <w:sz w:val="20"/>
          <w:szCs w:val="20"/>
        </w:rPr>
        <w:t xml:space="preserve">1. JAVNI RAZPIS </w:t>
      </w:r>
    </w:p>
    <w:p w14:paraId="5DAB6C7B" w14:textId="7F06185A" w:rsidR="00885BE5" w:rsidRDefault="00A350AF" w:rsidP="006B65C5">
      <w:pPr>
        <w:widowControl w:val="0"/>
        <w:tabs>
          <w:tab w:val="left" w:pos="0"/>
        </w:tabs>
        <w:autoSpaceDE w:val="0"/>
        <w:autoSpaceDN w:val="0"/>
        <w:adjustRightInd w:val="0"/>
        <w:spacing w:line="276" w:lineRule="auto"/>
        <w:jc w:val="center"/>
        <w:outlineLvl w:val="0"/>
        <w:rPr>
          <w:rFonts w:ascii="Arial" w:hAnsi="Arial" w:cs="Arial"/>
          <w:b/>
          <w:sz w:val="20"/>
          <w:szCs w:val="20"/>
        </w:rPr>
      </w:pPr>
      <w:r w:rsidRPr="00CE1AFE">
        <w:rPr>
          <w:rFonts w:ascii="Arial" w:hAnsi="Arial" w:cs="Arial"/>
          <w:b/>
          <w:sz w:val="20"/>
          <w:szCs w:val="20"/>
        </w:rPr>
        <w:t xml:space="preserve">ZA </w:t>
      </w:r>
      <w:r w:rsidR="001F539E" w:rsidRPr="00CE1AFE">
        <w:rPr>
          <w:rFonts w:ascii="Arial" w:hAnsi="Arial" w:cs="Arial"/>
          <w:b/>
          <w:sz w:val="20"/>
          <w:szCs w:val="20"/>
        </w:rPr>
        <w:t>INTERVENCIJO</w:t>
      </w:r>
      <w:r w:rsidR="007C0F11" w:rsidRPr="00CE1AFE">
        <w:rPr>
          <w:rFonts w:ascii="Arial" w:hAnsi="Arial" w:cs="Arial"/>
          <w:b/>
          <w:sz w:val="20"/>
          <w:szCs w:val="20"/>
        </w:rPr>
        <w:t xml:space="preserve"> </w:t>
      </w:r>
      <w:r w:rsidR="007C0F11" w:rsidRPr="007C0F11">
        <w:rPr>
          <w:rFonts w:ascii="Arial" w:hAnsi="Arial" w:cs="Arial"/>
          <w:b/>
          <w:sz w:val="20"/>
          <w:szCs w:val="20"/>
        </w:rPr>
        <w:t>KONZORCIJI INSTITUCIJ ZNANJA V PODPORO PREHODU KMETIJSTVA V ZELENO, DIGITALNO IN PODNEBNO NEVTRALNO</w:t>
      </w:r>
      <w:r w:rsidR="002F2C88">
        <w:rPr>
          <w:rFonts w:ascii="Arial" w:hAnsi="Arial" w:cs="Arial"/>
          <w:b/>
          <w:sz w:val="20"/>
          <w:szCs w:val="20"/>
        </w:rPr>
        <w:t xml:space="preserve"> IZ STRATEŠKEGA NAČRTA SKUPNE KMETIJSKE POLITIKE 2023–2027</w:t>
      </w:r>
    </w:p>
    <w:p w14:paraId="159305B7" w14:textId="1DBA9CBE" w:rsidR="007C0F11" w:rsidRDefault="007C0F11" w:rsidP="006B65C5">
      <w:pPr>
        <w:widowControl w:val="0"/>
        <w:tabs>
          <w:tab w:val="left" w:pos="0"/>
        </w:tabs>
        <w:autoSpaceDE w:val="0"/>
        <w:autoSpaceDN w:val="0"/>
        <w:adjustRightInd w:val="0"/>
        <w:spacing w:line="276" w:lineRule="auto"/>
        <w:jc w:val="center"/>
        <w:outlineLvl w:val="0"/>
        <w:rPr>
          <w:rFonts w:ascii="Arial" w:hAnsi="Arial" w:cs="Arial"/>
          <w:b/>
          <w:sz w:val="20"/>
          <w:szCs w:val="20"/>
        </w:rPr>
      </w:pPr>
    </w:p>
    <w:p w14:paraId="1B1BDC06" w14:textId="77777777" w:rsidR="00956915" w:rsidRPr="007C0F11" w:rsidRDefault="00956915" w:rsidP="006B65C5">
      <w:pPr>
        <w:widowControl w:val="0"/>
        <w:tabs>
          <w:tab w:val="left" w:pos="0"/>
        </w:tabs>
        <w:autoSpaceDE w:val="0"/>
        <w:autoSpaceDN w:val="0"/>
        <w:adjustRightInd w:val="0"/>
        <w:spacing w:line="276" w:lineRule="auto"/>
        <w:jc w:val="center"/>
        <w:outlineLvl w:val="0"/>
        <w:rPr>
          <w:rFonts w:ascii="Arial" w:hAnsi="Arial" w:cs="Arial"/>
          <w:b/>
          <w:sz w:val="20"/>
          <w:szCs w:val="20"/>
        </w:rPr>
      </w:pPr>
    </w:p>
    <w:p w14:paraId="7A395219" w14:textId="76CB7054" w:rsidR="005047C4" w:rsidRPr="00956915" w:rsidRDefault="00956915" w:rsidP="00956915">
      <w:pPr>
        <w:widowControl w:val="0"/>
        <w:spacing w:line="276" w:lineRule="auto"/>
        <w:jc w:val="both"/>
        <w:outlineLvl w:val="0"/>
        <w:rPr>
          <w:rFonts w:ascii="Arial" w:hAnsi="Arial" w:cs="Arial"/>
          <w:b/>
          <w:sz w:val="20"/>
          <w:szCs w:val="20"/>
        </w:rPr>
      </w:pPr>
      <w:r>
        <w:rPr>
          <w:rFonts w:ascii="Arial" w:hAnsi="Arial" w:cs="Arial"/>
          <w:b/>
          <w:sz w:val="20"/>
          <w:szCs w:val="20"/>
        </w:rPr>
        <w:t xml:space="preserve">1. </w:t>
      </w:r>
      <w:r w:rsidR="005047C4" w:rsidRPr="00956915">
        <w:rPr>
          <w:rFonts w:ascii="Arial" w:hAnsi="Arial" w:cs="Arial"/>
          <w:b/>
          <w:sz w:val="20"/>
          <w:szCs w:val="20"/>
        </w:rPr>
        <w:t>OSNOVNI PODATKI O JAVNEM RAZPISU</w:t>
      </w:r>
    </w:p>
    <w:p w14:paraId="6A05A809" w14:textId="77777777" w:rsidR="000B446A" w:rsidRPr="00CE1AFE" w:rsidRDefault="000B446A" w:rsidP="006B65C5">
      <w:pPr>
        <w:widowControl w:val="0"/>
        <w:spacing w:line="276" w:lineRule="auto"/>
        <w:jc w:val="both"/>
        <w:outlineLvl w:val="0"/>
        <w:rPr>
          <w:rFonts w:ascii="Arial" w:hAnsi="Arial" w:cs="Arial"/>
          <w:b/>
          <w:sz w:val="20"/>
          <w:szCs w:val="20"/>
        </w:rPr>
      </w:pPr>
    </w:p>
    <w:tbl>
      <w:tblPr>
        <w:tblpPr w:leftFromText="141" w:rightFromText="141"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767"/>
        <w:gridCol w:w="6292"/>
      </w:tblGrid>
      <w:tr w:rsidR="00093730" w:rsidRPr="00CE1AFE" w14:paraId="0BC657A8" w14:textId="77777777" w:rsidTr="3319645D">
        <w:trPr>
          <w:trHeight w:val="1127"/>
        </w:trPr>
        <w:tc>
          <w:tcPr>
            <w:tcW w:w="2808" w:type="dxa"/>
            <w:shd w:val="clear" w:color="auto" w:fill="F2F2F2" w:themeFill="background1" w:themeFillShade="F2"/>
            <w:vAlign w:val="center"/>
          </w:tcPr>
          <w:p w14:paraId="6CB92295" w14:textId="77777777" w:rsidR="00093730" w:rsidRPr="00CE1AFE" w:rsidRDefault="00093730" w:rsidP="006B65C5">
            <w:pPr>
              <w:widowControl w:val="0"/>
              <w:spacing w:line="276" w:lineRule="auto"/>
              <w:jc w:val="both"/>
              <w:rPr>
                <w:rFonts w:ascii="Arial" w:hAnsi="Arial" w:cs="Arial"/>
                <w:b/>
                <w:sz w:val="20"/>
                <w:szCs w:val="20"/>
              </w:rPr>
            </w:pPr>
            <w:r w:rsidRPr="00CE1AFE">
              <w:rPr>
                <w:rFonts w:ascii="Arial" w:hAnsi="Arial" w:cs="Arial"/>
                <w:b/>
                <w:sz w:val="20"/>
                <w:szCs w:val="20"/>
              </w:rPr>
              <w:t>Predmet javnega razpisa:</w:t>
            </w:r>
          </w:p>
        </w:tc>
        <w:tc>
          <w:tcPr>
            <w:tcW w:w="6404" w:type="dxa"/>
            <w:tcBorders>
              <w:bottom w:val="single" w:sz="4" w:space="0" w:color="auto"/>
            </w:tcBorders>
            <w:shd w:val="clear" w:color="auto" w:fill="F2F2F2" w:themeFill="background1" w:themeFillShade="F2"/>
            <w:vAlign w:val="center"/>
          </w:tcPr>
          <w:p w14:paraId="4CD5D144" w14:textId="087700DD" w:rsidR="00093730" w:rsidRPr="00CE1AFE" w:rsidRDefault="00093730" w:rsidP="00036213">
            <w:pPr>
              <w:widowControl w:val="0"/>
              <w:autoSpaceDE w:val="0"/>
              <w:autoSpaceDN w:val="0"/>
              <w:adjustRightInd w:val="0"/>
              <w:spacing w:line="276" w:lineRule="auto"/>
              <w:jc w:val="both"/>
              <w:rPr>
                <w:rFonts w:ascii="Arial" w:hAnsi="Arial" w:cs="Arial"/>
                <w:sz w:val="20"/>
                <w:szCs w:val="20"/>
              </w:rPr>
            </w:pPr>
            <w:r w:rsidRPr="00CE1AFE">
              <w:rPr>
                <w:rFonts w:ascii="Arial" w:hAnsi="Arial" w:cs="Arial"/>
                <w:sz w:val="20"/>
                <w:szCs w:val="20"/>
              </w:rPr>
              <w:t xml:space="preserve">Predmet javnega razpisa je </w:t>
            </w:r>
            <w:r w:rsidR="00036213">
              <w:rPr>
                <w:rFonts w:ascii="Arial" w:hAnsi="Arial" w:cs="Arial"/>
                <w:sz w:val="20"/>
                <w:szCs w:val="20"/>
              </w:rPr>
              <w:t xml:space="preserve">dodelitev podpore pogodbenemu partnerstvu, ki se vzpostavi na podlagi konzorcijske pogodbe, </w:t>
            </w:r>
            <w:r w:rsidR="002728DD" w:rsidRPr="00CE1AFE">
              <w:rPr>
                <w:rFonts w:ascii="Arial" w:hAnsi="Arial" w:cs="Arial"/>
                <w:sz w:val="20"/>
                <w:szCs w:val="20"/>
              </w:rPr>
              <w:t>za izvedbo</w:t>
            </w:r>
            <w:r w:rsidR="007C0F11">
              <w:t xml:space="preserve"> </w:t>
            </w:r>
            <w:r w:rsidR="007C0F11" w:rsidRPr="007C0F11">
              <w:rPr>
                <w:rFonts w:ascii="Arial" w:hAnsi="Arial" w:cs="Arial"/>
                <w:sz w:val="20"/>
                <w:szCs w:val="20"/>
              </w:rPr>
              <w:t>programov konzorcijev, ki bodo podprli prehod v zeleno, odporno, digitalno i</w:t>
            </w:r>
            <w:r w:rsidR="007C0F11">
              <w:rPr>
                <w:rFonts w:ascii="Arial" w:hAnsi="Arial" w:cs="Arial"/>
                <w:sz w:val="20"/>
                <w:szCs w:val="20"/>
              </w:rPr>
              <w:t>n podnebno nevtralno kmetijstvo</w:t>
            </w:r>
            <w:r w:rsidRPr="00CE1AFE">
              <w:rPr>
                <w:rFonts w:ascii="Arial" w:hAnsi="Arial" w:cs="Arial"/>
                <w:sz w:val="20"/>
                <w:szCs w:val="20"/>
              </w:rPr>
              <w:t xml:space="preserve">. </w:t>
            </w:r>
          </w:p>
        </w:tc>
      </w:tr>
      <w:tr w:rsidR="00093730" w:rsidRPr="00CE1AFE" w14:paraId="547C8B87" w14:textId="77777777" w:rsidTr="3319645D">
        <w:trPr>
          <w:cantSplit/>
          <w:trHeight w:val="132"/>
        </w:trPr>
        <w:tc>
          <w:tcPr>
            <w:tcW w:w="2808" w:type="dxa"/>
            <w:vMerge w:val="restart"/>
            <w:shd w:val="clear" w:color="auto" w:fill="F2F2F2" w:themeFill="background1" w:themeFillShade="F2"/>
            <w:vAlign w:val="center"/>
          </w:tcPr>
          <w:p w14:paraId="192B22BE" w14:textId="77777777" w:rsidR="00093730" w:rsidRPr="00CE1AFE" w:rsidRDefault="00093730" w:rsidP="006B65C5">
            <w:pPr>
              <w:widowControl w:val="0"/>
              <w:spacing w:line="276" w:lineRule="auto"/>
              <w:jc w:val="both"/>
              <w:rPr>
                <w:rFonts w:ascii="Arial" w:hAnsi="Arial" w:cs="Arial"/>
                <w:b/>
                <w:sz w:val="20"/>
                <w:szCs w:val="20"/>
              </w:rPr>
            </w:pPr>
            <w:r w:rsidRPr="00CE1AFE">
              <w:rPr>
                <w:rFonts w:ascii="Arial" w:hAnsi="Arial" w:cs="Arial"/>
                <w:b/>
                <w:sz w:val="20"/>
                <w:szCs w:val="20"/>
              </w:rPr>
              <w:t>Razpisana sredstva:</w:t>
            </w:r>
          </w:p>
          <w:p w14:paraId="5A39BBE3" w14:textId="77777777" w:rsidR="00093730" w:rsidRPr="00CE1AFE" w:rsidRDefault="00093730" w:rsidP="006B65C5">
            <w:pPr>
              <w:widowControl w:val="0"/>
              <w:spacing w:line="276" w:lineRule="auto"/>
              <w:jc w:val="both"/>
              <w:rPr>
                <w:rFonts w:ascii="Arial" w:hAnsi="Arial" w:cs="Arial"/>
                <w:b/>
                <w:sz w:val="20"/>
                <w:szCs w:val="20"/>
              </w:rPr>
            </w:pPr>
          </w:p>
        </w:tc>
        <w:tc>
          <w:tcPr>
            <w:tcW w:w="6404" w:type="dxa"/>
            <w:tcBorders>
              <w:bottom w:val="nil"/>
            </w:tcBorders>
            <w:shd w:val="clear" w:color="auto" w:fill="F2F2F2" w:themeFill="background1" w:themeFillShade="F2"/>
            <w:vAlign w:val="center"/>
          </w:tcPr>
          <w:p w14:paraId="385B3026" w14:textId="1AE5579A" w:rsidR="001F539E" w:rsidRPr="00CE1AFE" w:rsidRDefault="3319645D" w:rsidP="3319645D">
            <w:pPr>
              <w:pStyle w:val="Telobesedila21"/>
              <w:widowControl w:val="0"/>
              <w:spacing w:line="276" w:lineRule="auto"/>
              <w:rPr>
                <w:rFonts w:cs="Arial"/>
                <w:sz w:val="20"/>
              </w:rPr>
            </w:pPr>
            <w:r w:rsidRPr="3319645D">
              <w:rPr>
                <w:rFonts w:cs="Arial"/>
                <w:sz w:val="20"/>
              </w:rPr>
              <w:t xml:space="preserve">Višina razpisanih nepovratnih sredstev znaša do vključno </w:t>
            </w:r>
            <w:r w:rsidRPr="3319645D">
              <w:rPr>
                <w:rFonts w:cs="Arial"/>
                <w:b/>
                <w:bCs/>
                <w:sz w:val="20"/>
              </w:rPr>
              <w:t>12.000.000</w:t>
            </w:r>
            <w:r w:rsidRPr="3319645D">
              <w:rPr>
                <w:rFonts w:cs="Arial"/>
                <w:sz w:val="20"/>
              </w:rPr>
              <w:t xml:space="preserve"> eurov.</w:t>
            </w:r>
          </w:p>
          <w:p w14:paraId="4827F150" w14:textId="77777777" w:rsidR="001F539E" w:rsidRPr="00CE1AFE" w:rsidRDefault="001F539E" w:rsidP="006B65C5">
            <w:pPr>
              <w:pStyle w:val="Telobesedila21"/>
              <w:widowControl w:val="0"/>
              <w:spacing w:line="276" w:lineRule="auto"/>
              <w:rPr>
                <w:rFonts w:cs="Arial"/>
                <w:sz w:val="20"/>
              </w:rPr>
            </w:pPr>
          </w:p>
          <w:p w14:paraId="025D9509" w14:textId="1ABF41D6" w:rsidR="002728DD" w:rsidRDefault="3319645D" w:rsidP="3319645D">
            <w:pPr>
              <w:pStyle w:val="Telobesedila21"/>
              <w:widowControl w:val="0"/>
              <w:spacing w:line="276" w:lineRule="auto"/>
              <w:rPr>
                <w:rFonts w:cs="Arial"/>
                <w:sz w:val="20"/>
              </w:rPr>
            </w:pPr>
            <w:r w:rsidRPr="3319645D">
              <w:rPr>
                <w:rFonts w:cs="Arial"/>
                <w:sz w:val="20"/>
              </w:rPr>
              <w:t>Javni razpis je v skladu s tretjim odstavkom 16. člena uredbe strukturiran v šest sklopov glede na naslednja vsebinska področja, ki so določena v tretjem odstavku 3. člena uredbe, in sicer:</w:t>
            </w:r>
          </w:p>
          <w:p w14:paraId="65CB336E" w14:textId="77777777" w:rsidR="00500B87" w:rsidRPr="00CE1AFE" w:rsidRDefault="00500B87" w:rsidP="006B65C5">
            <w:pPr>
              <w:pStyle w:val="Telobesedila21"/>
              <w:widowControl w:val="0"/>
              <w:spacing w:line="276" w:lineRule="auto"/>
              <w:rPr>
                <w:rFonts w:cs="Arial"/>
                <w:sz w:val="20"/>
              </w:rPr>
            </w:pPr>
          </w:p>
          <w:p w14:paraId="5B2B1DB6" w14:textId="45D71372" w:rsidR="002728DD" w:rsidRPr="002F2C88" w:rsidRDefault="3319645D" w:rsidP="3319645D">
            <w:pPr>
              <w:pStyle w:val="Telobesedila21"/>
              <w:widowControl w:val="0"/>
              <w:numPr>
                <w:ilvl w:val="0"/>
                <w:numId w:val="25"/>
              </w:numPr>
              <w:spacing w:line="276" w:lineRule="auto"/>
              <w:jc w:val="left"/>
              <w:rPr>
                <w:rFonts w:cs="Arial"/>
                <w:sz w:val="20"/>
              </w:rPr>
            </w:pPr>
            <w:r w:rsidRPr="3319645D">
              <w:rPr>
                <w:rFonts w:cs="Arial"/>
                <w:b/>
                <w:bCs/>
                <w:sz w:val="20"/>
              </w:rPr>
              <w:t>Sklop 1:</w:t>
            </w:r>
            <w:r w:rsidRPr="3319645D">
              <w:rPr>
                <w:rFonts w:cs="Arial"/>
                <w:sz w:val="20"/>
              </w:rPr>
              <w:t xml:space="preserve"> Poljedelstvo oziroma vrtnarstvo, vključno s semenarstvom, v višini 2.000.000 eurov;</w:t>
            </w:r>
          </w:p>
          <w:p w14:paraId="5A13C735" w14:textId="336F009D" w:rsidR="007C0F11" w:rsidRPr="002F2C88" w:rsidRDefault="3319645D" w:rsidP="3319645D">
            <w:pPr>
              <w:pStyle w:val="Telobesedila21"/>
              <w:widowControl w:val="0"/>
              <w:numPr>
                <w:ilvl w:val="0"/>
                <w:numId w:val="25"/>
              </w:numPr>
              <w:spacing w:line="276" w:lineRule="auto"/>
              <w:jc w:val="left"/>
              <w:rPr>
                <w:rFonts w:cs="Arial"/>
                <w:sz w:val="20"/>
              </w:rPr>
            </w:pPr>
            <w:r w:rsidRPr="3319645D">
              <w:rPr>
                <w:rFonts w:cs="Arial"/>
                <w:b/>
                <w:bCs/>
                <w:sz w:val="20"/>
              </w:rPr>
              <w:t>Sklop 2</w:t>
            </w:r>
            <w:r w:rsidRPr="3319645D">
              <w:rPr>
                <w:rFonts w:cs="Arial"/>
                <w:sz w:val="20"/>
              </w:rPr>
              <w:t>: Trajni nasadi, predvsem v sektorju sadjarstva, v višini 2.000.000 eurov;</w:t>
            </w:r>
          </w:p>
          <w:p w14:paraId="4F00A45C" w14:textId="2FB2E6BE" w:rsidR="007C0F11" w:rsidRPr="002F2C88" w:rsidRDefault="3319645D" w:rsidP="3319645D">
            <w:pPr>
              <w:pStyle w:val="Telobesedila21"/>
              <w:widowControl w:val="0"/>
              <w:numPr>
                <w:ilvl w:val="0"/>
                <w:numId w:val="25"/>
              </w:numPr>
              <w:spacing w:line="276" w:lineRule="auto"/>
              <w:jc w:val="left"/>
              <w:rPr>
                <w:rFonts w:cs="Arial"/>
                <w:sz w:val="20"/>
              </w:rPr>
            </w:pPr>
            <w:r w:rsidRPr="3319645D">
              <w:rPr>
                <w:rFonts w:cs="Arial"/>
                <w:b/>
                <w:bCs/>
                <w:sz w:val="20"/>
              </w:rPr>
              <w:t>Sklop 3:</w:t>
            </w:r>
            <w:r w:rsidRPr="3319645D">
              <w:rPr>
                <w:rFonts w:cs="Arial"/>
                <w:sz w:val="20"/>
              </w:rPr>
              <w:t xml:space="preserve"> Prehod v trajnostno živinorejo predvsem na področju dobrobiti živali, zmanjševanja izpustov toplogrednih plinov iz živinoreje ter prilagajanja na podnebne spremembe, v višini 2.000.000 eurov; </w:t>
            </w:r>
          </w:p>
          <w:p w14:paraId="52C3BF3E" w14:textId="3A8AA803" w:rsidR="00093730" w:rsidRPr="002F2C88" w:rsidRDefault="3319645D" w:rsidP="3319645D">
            <w:pPr>
              <w:pStyle w:val="Telobesedila21"/>
              <w:widowControl w:val="0"/>
              <w:numPr>
                <w:ilvl w:val="0"/>
                <w:numId w:val="25"/>
              </w:numPr>
              <w:spacing w:line="276" w:lineRule="auto"/>
              <w:jc w:val="left"/>
              <w:rPr>
                <w:rFonts w:cs="Arial"/>
                <w:sz w:val="20"/>
              </w:rPr>
            </w:pPr>
            <w:r w:rsidRPr="3319645D">
              <w:rPr>
                <w:rFonts w:cs="Arial"/>
                <w:b/>
                <w:bCs/>
                <w:sz w:val="20"/>
              </w:rPr>
              <w:t>Sklop 4:</w:t>
            </w:r>
            <w:r w:rsidRPr="3319645D">
              <w:rPr>
                <w:rFonts w:cs="Arial"/>
                <w:sz w:val="20"/>
              </w:rPr>
              <w:t xml:space="preserve"> Ekološko kmetijstvo, predvsem v ekološki rastlinski proizvodnji, v višini 2.000.000 eurov;</w:t>
            </w:r>
          </w:p>
          <w:p w14:paraId="5E4AEFD2" w14:textId="15050234" w:rsidR="007C0F11" w:rsidRPr="002F2C88" w:rsidRDefault="3319645D" w:rsidP="3319645D">
            <w:pPr>
              <w:pStyle w:val="Telobesedila21"/>
              <w:widowControl w:val="0"/>
              <w:numPr>
                <w:ilvl w:val="0"/>
                <w:numId w:val="25"/>
              </w:numPr>
              <w:spacing w:line="276" w:lineRule="auto"/>
              <w:jc w:val="left"/>
              <w:rPr>
                <w:rFonts w:cs="Arial"/>
                <w:sz w:val="20"/>
              </w:rPr>
            </w:pPr>
            <w:r w:rsidRPr="3319645D">
              <w:rPr>
                <w:rFonts w:cs="Arial"/>
                <w:b/>
                <w:bCs/>
                <w:sz w:val="20"/>
              </w:rPr>
              <w:t>Sklop 5:</w:t>
            </w:r>
            <w:r w:rsidRPr="3319645D">
              <w:rPr>
                <w:rFonts w:cs="Arial"/>
                <w:sz w:val="20"/>
              </w:rPr>
              <w:t xml:space="preserve"> Digitalizacija in robotizacija v rastlinski proizvodnji, v višini 2.000.000 eurov;</w:t>
            </w:r>
          </w:p>
          <w:p w14:paraId="52B17E26" w14:textId="31BF90BF" w:rsidR="007C0F11" w:rsidRPr="002F2C88" w:rsidRDefault="3319645D" w:rsidP="3319645D">
            <w:pPr>
              <w:pStyle w:val="Telobesedila21"/>
              <w:widowControl w:val="0"/>
              <w:numPr>
                <w:ilvl w:val="0"/>
                <w:numId w:val="25"/>
              </w:numPr>
              <w:spacing w:line="276" w:lineRule="auto"/>
              <w:jc w:val="left"/>
              <w:rPr>
                <w:rFonts w:cs="Arial"/>
                <w:sz w:val="20"/>
              </w:rPr>
            </w:pPr>
            <w:r w:rsidRPr="3319645D">
              <w:rPr>
                <w:rFonts w:cs="Arial"/>
                <w:b/>
                <w:bCs/>
                <w:sz w:val="20"/>
              </w:rPr>
              <w:t>Sklop 6:</w:t>
            </w:r>
            <w:r w:rsidRPr="3319645D">
              <w:rPr>
                <w:rFonts w:cs="Arial"/>
                <w:sz w:val="20"/>
              </w:rPr>
              <w:t xml:space="preserve"> Prilagajanje na podnebne spremembe v rastlinski proizvodnji, v višini 2.000.000 eurov. </w:t>
            </w:r>
          </w:p>
          <w:p w14:paraId="41C8F396" w14:textId="093F0C33" w:rsidR="007C0F11" w:rsidRPr="00CE1AFE" w:rsidRDefault="007C0F11" w:rsidP="006B65C5">
            <w:pPr>
              <w:pStyle w:val="Telobesedila21"/>
              <w:widowControl w:val="0"/>
              <w:spacing w:line="276" w:lineRule="auto"/>
              <w:rPr>
                <w:rFonts w:cs="Arial"/>
                <w:sz w:val="20"/>
              </w:rPr>
            </w:pPr>
          </w:p>
        </w:tc>
      </w:tr>
      <w:tr w:rsidR="00093730" w:rsidRPr="00CE1AFE" w14:paraId="1A8C5F12" w14:textId="77777777" w:rsidTr="3319645D">
        <w:trPr>
          <w:cantSplit/>
          <w:trHeight w:val="2123"/>
        </w:trPr>
        <w:tc>
          <w:tcPr>
            <w:tcW w:w="2808" w:type="dxa"/>
            <w:vMerge/>
            <w:shd w:val="clear" w:color="auto" w:fill="F2F2F2"/>
            <w:vAlign w:val="center"/>
          </w:tcPr>
          <w:p w14:paraId="72A3D3EC" w14:textId="77777777" w:rsidR="00093730" w:rsidRPr="00CE1AFE" w:rsidRDefault="00093730" w:rsidP="006B65C5">
            <w:pPr>
              <w:widowControl w:val="0"/>
              <w:spacing w:line="276" w:lineRule="auto"/>
              <w:jc w:val="both"/>
              <w:rPr>
                <w:rFonts w:ascii="Arial" w:hAnsi="Arial" w:cs="Arial"/>
                <w:sz w:val="20"/>
                <w:szCs w:val="20"/>
              </w:rPr>
            </w:pPr>
          </w:p>
        </w:tc>
        <w:tc>
          <w:tcPr>
            <w:tcW w:w="6404" w:type="dxa"/>
            <w:tcBorders>
              <w:top w:val="nil"/>
            </w:tcBorders>
            <w:shd w:val="clear" w:color="auto" w:fill="F2F2F2" w:themeFill="background1" w:themeFillShade="F2"/>
            <w:vAlign w:val="center"/>
          </w:tcPr>
          <w:p w14:paraId="14022756" w14:textId="1D20C508" w:rsidR="00093730" w:rsidRPr="00CE1AFE" w:rsidRDefault="00093730" w:rsidP="006B65C5">
            <w:pPr>
              <w:widowControl w:val="0"/>
              <w:autoSpaceDE w:val="0"/>
              <w:autoSpaceDN w:val="0"/>
              <w:adjustRightInd w:val="0"/>
              <w:spacing w:line="276" w:lineRule="auto"/>
              <w:jc w:val="both"/>
              <w:rPr>
                <w:rFonts w:ascii="Arial" w:hAnsi="Arial" w:cs="Arial"/>
                <w:sz w:val="20"/>
                <w:szCs w:val="20"/>
              </w:rPr>
            </w:pPr>
            <w:r w:rsidRPr="00CE1AFE">
              <w:rPr>
                <w:rFonts w:ascii="Arial" w:hAnsi="Arial" w:cs="Arial"/>
                <w:sz w:val="20"/>
                <w:szCs w:val="20"/>
              </w:rPr>
              <w:t>Sredstva se zagot</w:t>
            </w:r>
            <w:r w:rsidR="00E52724">
              <w:rPr>
                <w:rFonts w:ascii="Arial" w:hAnsi="Arial" w:cs="Arial"/>
                <w:sz w:val="20"/>
                <w:szCs w:val="20"/>
              </w:rPr>
              <w:t xml:space="preserve">avljajo </w:t>
            </w:r>
            <w:r w:rsidRPr="00CE1AFE">
              <w:rPr>
                <w:rFonts w:ascii="Arial" w:hAnsi="Arial" w:cs="Arial"/>
                <w:sz w:val="20"/>
                <w:szCs w:val="20"/>
              </w:rPr>
              <w:t xml:space="preserve">iz proračunskih postavk </w:t>
            </w:r>
            <w:r w:rsidR="00036213">
              <w:rPr>
                <w:rFonts w:ascii="Arial" w:hAnsi="Arial" w:cs="Arial"/>
                <w:sz w:val="20"/>
                <w:szCs w:val="20"/>
              </w:rPr>
              <w:t>ministrstva</w:t>
            </w:r>
            <w:r w:rsidRPr="00CE1AFE">
              <w:rPr>
                <w:rFonts w:ascii="Arial" w:hAnsi="Arial" w:cs="Arial"/>
                <w:sz w:val="20"/>
                <w:szCs w:val="20"/>
              </w:rPr>
              <w:t>, in sicer:</w:t>
            </w:r>
          </w:p>
          <w:p w14:paraId="65EA2ACB" w14:textId="776447A4" w:rsidR="00093730" w:rsidRPr="00CE1AFE" w:rsidRDefault="00073588" w:rsidP="006B65C5">
            <w:pPr>
              <w:widowControl w:val="0"/>
              <w:autoSpaceDE w:val="0"/>
              <w:autoSpaceDN w:val="0"/>
              <w:adjustRightInd w:val="0"/>
              <w:spacing w:line="276" w:lineRule="auto"/>
              <w:jc w:val="both"/>
              <w:rPr>
                <w:rFonts w:ascii="Arial" w:hAnsi="Arial" w:cs="Arial"/>
                <w:sz w:val="20"/>
                <w:szCs w:val="20"/>
              </w:rPr>
            </w:pPr>
            <w:r w:rsidRPr="00CE1AFE">
              <w:rPr>
                <w:rFonts w:ascii="Arial" w:hAnsi="Arial" w:cs="Arial"/>
                <w:sz w:val="20"/>
                <w:szCs w:val="20"/>
              </w:rPr>
              <w:t>–</w:t>
            </w:r>
            <w:r w:rsidR="00500B87">
              <w:rPr>
                <w:rFonts w:ascii="Arial" w:hAnsi="Arial" w:cs="Arial"/>
                <w:sz w:val="20"/>
                <w:szCs w:val="20"/>
              </w:rPr>
              <w:t xml:space="preserve"> </w:t>
            </w:r>
            <w:r w:rsidR="00500B87" w:rsidRPr="00500B87">
              <w:rPr>
                <w:rFonts w:ascii="Arial" w:hAnsi="Arial" w:cs="Arial"/>
                <w:sz w:val="20"/>
                <w:szCs w:val="20"/>
              </w:rPr>
              <w:t xml:space="preserve">4.068.000,00 </w:t>
            </w:r>
            <w:r w:rsidR="00093730" w:rsidRPr="00CE1AFE">
              <w:rPr>
                <w:rFonts w:ascii="Arial" w:hAnsi="Arial" w:cs="Arial"/>
                <w:sz w:val="20"/>
                <w:szCs w:val="20"/>
              </w:rPr>
              <w:t>eurov iz proračunske postavke 221064 - Skupni strateški načrt 2023</w:t>
            </w:r>
            <w:r w:rsidR="00E52724">
              <w:rPr>
                <w:rFonts w:ascii="Arial" w:hAnsi="Arial" w:cs="Arial"/>
                <w:sz w:val="20"/>
                <w:szCs w:val="20"/>
              </w:rPr>
              <w:t>–</w:t>
            </w:r>
            <w:r w:rsidR="00093730" w:rsidRPr="00CE1AFE">
              <w:rPr>
                <w:rFonts w:ascii="Arial" w:hAnsi="Arial" w:cs="Arial"/>
                <w:sz w:val="20"/>
                <w:szCs w:val="20"/>
              </w:rPr>
              <w:t xml:space="preserve">2027 - EKSRP </w:t>
            </w:r>
            <w:r w:rsidR="00E52724">
              <w:rPr>
                <w:rFonts w:ascii="Arial" w:hAnsi="Arial" w:cs="Arial"/>
                <w:sz w:val="20"/>
                <w:szCs w:val="20"/>
              </w:rPr>
              <w:t xml:space="preserve">– </w:t>
            </w:r>
            <w:r w:rsidR="00E52724" w:rsidRPr="00E52724">
              <w:rPr>
                <w:rFonts w:ascii="Arial" w:hAnsi="Arial" w:cs="Arial"/>
                <w:i/>
                <w:sz w:val="20"/>
                <w:szCs w:val="20"/>
              </w:rPr>
              <w:t>EU udeležba</w:t>
            </w:r>
            <w:r w:rsidR="00093730" w:rsidRPr="00CE1AFE">
              <w:rPr>
                <w:rFonts w:ascii="Arial" w:hAnsi="Arial" w:cs="Arial"/>
                <w:sz w:val="20"/>
                <w:szCs w:val="20"/>
              </w:rPr>
              <w:t>;</w:t>
            </w:r>
          </w:p>
          <w:p w14:paraId="095BD165" w14:textId="3F77EE4D" w:rsidR="00B62070" w:rsidRPr="00CE1AFE" w:rsidRDefault="00093730" w:rsidP="006B65C5">
            <w:pPr>
              <w:widowControl w:val="0"/>
              <w:autoSpaceDE w:val="0"/>
              <w:autoSpaceDN w:val="0"/>
              <w:adjustRightInd w:val="0"/>
              <w:spacing w:line="276" w:lineRule="auto"/>
              <w:jc w:val="both"/>
              <w:rPr>
                <w:rFonts w:ascii="Arial" w:hAnsi="Arial" w:cs="Arial"/>
                <w:sz w:val="20"/>
                <w:szCs w:val="20"/>
              </w:rPr>
            </w:pPr>
            <w:r w:rsidRPr="00CE1AFE">
              <w:rPr>
                <w:rFonts w:ascii="Arial" w:hAnsi="Arial" w:cs="Arial"/>
                <w:sz w:val="20"/>
                <w:szCs w:val="20"/>
              </w:rPr>
              <w:t>–</w:t>
            </w:r>
            <w:r w:rsidR="00073588" w:rsidRPr="00CE1AFE">
              <w:rPr>
                <w:rFonts w:ascii="Arial" w:hAnsi="Arial" w:cs="Arial"/>
                <w:sz w:val="20"/>
                <w:szCs w:val="20"/>
              </w:rPr>
              <w:t> </w:t>
            </w:r>
            <w:r w:rsidR="00500B87">
              <w:t xml:space="preserve"> </w:t>
            </w:r>
            <w:r w:rsidR="00500B87">
              <w:rPr>
                <w:rFonts w:ascii="Arial" w:hAnsi="Arial" w:cs="Arial"/>
                <w:sz w:val="20"/>
                <w:szCs w:val="20"/>
              </w:rPr>
              <w:t xml:space="preserve">7.932.000,00 </w:t>
            </w:r>
            <w:r w:rsidRPr="00CE1AFE">
              <w:rPr>
                <w:rFonts w:ascii="Arial" w:hAnsi="Arial" w:cs="Arial"/>
                <w:sz w:val="20"/>
                <w:szCs w:val="20"/>
              </w:rPr>
              <w:t>eurov iz proračunske postavke 22106</w:t>
            </w:r>
            <w:r w:rsidR="00E52724">
              <w:rPr>
                <w:rFonts w:ascii="Arial" w:hAnsi="Arial" w:cs="Arial"/>
                <w:sz w:val="20"/>
                <w:szCs w:val="20"/>
              </w:rPr>
              <w:t>5 - Skupni strateški načrt 2023–</w:t>
            </w:r>
            <w:r w:rsidRPr="00CE1AFE">
              <w:rPr>
                <w:rFonts w:ascii="Arial" w:hAnsi="Arial" w:cs="Arial"/>
                <w:sz w:val="20"/>
                <w:szCs w:val="20"/>
              </w:rPr>
              <w:t xml:space="preserve">2027 - EKSRP </w:t>
            </w:r>
            <w:r w:rsidR="00E52724">
              <w:rPr>
                <w:rFonts w:ascii="Arial" w:hAnsi="Arial" w:cs="Arial"/>
                <w:sz w:val="20"/>
                <w:szCs w:val="20"/>
              </w:rPr>
              <w:t>–</w:t>
            </w:r>
            <w:r w:rsidRPr="00CE1AFE">
              <w:rPr>
                <w:rFonts w:ascii="Arial" w:hAnsi="Arial" w:cs="Arial"/>
                <w:sz w:val="20"/>
                <w:szCs w:val="20"/>
              </w:rPr>
              <w:t xml:space="preserve"> </w:t>
            </w:r>
            <w:r w:rsidRPr="00500B87">
              <w:rPr>
                <w:rFonts w:ascii="Arial" w:hAnsi="Arial" w:cs="Arial"/>
                <w:i/>
                <w:sz w:val="20"/>
                <w:szCs w:val="20"/>
              </w:rPr>
              <w:t>slovenska udeležba</w:t>
            </w:r>
            <w:r w:rsidRPr="00CE1AFE">
              <w:rPr>
                <w:rFonts w:ascii="Arial" w:hAnsi="Arial" w:cs="Arial"/>
                <w:sz w:val="20"/>
                <w:szCs w:val="20"/>
              </w:rPr>
              <w:t xml:space="preserve">. </w:t>
            </w:r>
          </w:p>
          <w:p w14:paraId="0D0B940D" w14:textId="77777777" w:rsidR="00B62070" w:rsidRPr="00CE1AFE" w:rsidRDefault="00B62070" w:rsidP="006B65C5">
            <w:pPr>
              <w:widowControl w:val="0"/>
              <w:autoSpaceDE w:val="0"/>
              <w:autoSpaceDN w:val="0"/>
              <w:adjustRightInd w:val="0"/>
              <w:spacing w:line="276" w:lineRule="auto"/>
              <w:jc w:val="both"/>
              <w:rPr>
                <w:rFonts w:ascii="Arial" w:hAnsi="Arial" w:cs="Arial"/>
                <w:sz w:val="20"/>
                <w:szCs w:val="20"/>
              </w:rPr>
            </w:pPr>
          </w:p>
          <w:p w14:paraId="4F3B9ADA" w14:textId="2AA4402E" w:rsidR="00093730" w:rsidRPr="00CE1AFE" w:rsidRDefault="00093730" w:rsidP="006B65C5">
            <w:pPr>
              <w:widowControl w:val="0"/>
              <w:autoSpaceDE w:val="0"/>
              <w:autoSpaceDN w:val="0"/>
              <w:adjustRightInd w:val="0"/>
              <w:spacing w:line="276" w:lineRule="auto"/>
              <w:jc w:val="both"/>
              <w:rPr>
                <w:rFonts w:ascii="Arial" w:hAnsi="Arial" w:cs="Arial"/>
                <w:sz w:val="20"/>
                <w:szCs w:val="20"/>
              </w:rPr>
            </w:pPr>
            <w:r w:rsidRPr="00CE1AFE">
              <w:rPr>
                <w:rFonts w:ascii="Arial" w:hAnsi="Arial" w:cs="Arial"/>
                <w:sz w:val="20"/>
                <w:szCs w:val="20"/>
              </w:rPr>
              <w:t>Delež sredstev iz Evropskega kmetijskega sklada za razvoj podeželja znaša 33,9</w:t>
            </w:r>
            <w:r w:rsidR="00500B87">
              <w:rPr>
                <w:rFonts w:ascii="Arial" w:hAnsi="Arial" w:cs="Arial"/>
                <w:sz w:val="20"/>
                <w:szCs w:val="20"/>
              </w:rPr>
              <w:t>0</w:t>
            </w:r>
            <w:r w:rsidRPr="00CE1AFE">
              <w:rPr>
                <w:rFonts w:ascii="Arial" w:hAnsi="Arial" w:cs="Arial"/>
                <w:sz w:val="20"/>
                <w:szCs w:val="20"/>
              </w:rPr>
              <w:t xml:space="preserve"> %, delež sredstev iz proračuna Republike Slovenije pa znaša 66,1</w:t>
            </w:r>
            <w:r w:rsidR="00500B87">
              <w:rPr>
                <w:rFonts w:ascii="Arial" w:hAnsi="Arial" w:cs="Arial"/>
                <w:sz w:val="20"/>
                <w:szCs w:val="20"/>
              </w:rPr>
              <w:t>0</w:t>
            </w:r>
            <w:r w:rsidRPr="00CE1AFE">
              <w:rPr>
                <w:rFonts w:ascii="Arial" w:hAnsi="Arial" w:cs="Arial"/>
                <w:sz w:val="20"/>
                <w:szCs w:val="20"/>
              </w:rPr>
              <w:t xml:space="preserve"> %.</w:t>
            </w:r>
          </w:p>
        </w:tc>
      </w:tr>
      <w:tr w:rsidR="00093730" w:rsidRPr="00CE1AFE" w14:paraId="1F15F6C3" w14:textId="77777777" w:rsidTr="3319645D">
        <w:trPr>
          <w:trHeight w:val="445"/>
        </w:trPr>
        <w:tc>
          <w:tcPr>
            <w:tcW w:w="2808" w:type="dxa"/>
            <w:shd w:val="clear" w:color="auto" w:fill="F2F2F2" w:themeFill="background1" w:themeFillShade="F2"/>
            <w:vAlign w:val="center"/>
          </w:tcPr>
          <w:p w14:paraId="30ACDD43" w14:textId="77777777" w:rsidR="00093730" w:rsidRPr="00CE1AFE" w:rsidRDefault="00093730" w:rsidP="006B65C5">
            <w:pPr>
              <w:widowControl w:val="0"/>
              <w:autoSpaceDE w:val="0"/>
              <w:autoSpaceDN w:val="0"/>
              <w:adjustRightInd w:val="0"/>
              <w:spacing w:line="276" w:lineRule="auto"/>
              <w:jc w:val="both"/>
              <w:rPr>
                <w:rFonts w:ascii="Arial" w:hAnsi="Arial" w:cs="Arial"/>
                <w:b/>
                <w:sz w:val="20"/>
                <w:szCs w:val="20"/>
              </w:rPr>
            </w:pPr>
            <w:r w:rsidRPr="00CE1AFE">
              <w:rPr>
                <w:rFonts w:ascii="Arial" w:hAnsi="Arial" w:cs="Arial"/>
                <w:b/>
                <w:sz w:val="20"/>
                <w:szCs w:val="20"/>
              </w:rPr>
              <w:t>Vrsta javnega razpisa:</w:t>
            </w:r>
          </w:p>
        </w:tc>
        <w:tc>
          <w:tcPr>
            <w:tcW w:w="6404" w:type="dxa"/>
            <w:shd w:val="clear" w:color="auto" w:fill="F2F2F2" w:themeFill="background1" w:themeFillShade="F2"/>
            <w:vAlign w:val="center"/>
          </w:tcPr>
          <w:p w14:paraId="44951BFE" w14:textId="77777777" w:rsidR="00093730" w:rsidRPr="00CE1AFE" w:rsidRDefault="00412F7F" w:rsidP="006B65C5">
            <w:pPr>
              <w:pStyle w:val="BodyText22"/>
              <w:spacing w:after="0" w:line="276" w:lineRule="auto"/>
              <w:rPr>
                <w:rFonts w:ascii="Arial" w:hAnsi="Arial" w:cs="Arial"/>
                <w:sz w:val="20"/>
                <w:lang w:val="sl-SI"/>
              </w:rPr>
            </w:pPr>
            <w:r w:rsidRPr="00CE1AFE">
              <w:rPr>
                <w:rFonts w:ascii="Arial" w:hAnsi="Arial" w:cs="Arial"/>
                <w:sz w:val="20"/>
                <w:lang w:val="sl-SI"/>
              </w:rPr>
              <w:t>Zaprti.</w:t>
            </w:r>
            <w:r w:rsidR="00093730" w:rsidRPr="00CE1AFE">
              <w:rPr>
                <w:rFonts w:ascii="Arial" w:hAnsi="Arial" w:cs="Arial"/>
                <w:sz w:val="20"/>
                <w:lang w:val="sl-SI"/>
              </w:rPr>
              <w:t xml:space="preserve"> </w:t>
            </w:r>
          </w:p>
        </w:tc>
      </w:tr>
      <w:tr w:rsidR="00093730" w:rsidRPr="00CE1AFE" w14:paraId="6E250B27" w14:textId="77777777" w:rsidTr="3319645D">
        <w:trPr>
          <w:trHeight w:val="744"/>
        </w:trPr>
        <w:tc>
          <w:tcPr>
            <w:tcW w:w="2808" w:type="dxa"/>
            <w:shd w:val="clear" w:color="auto" w:fill="F2F2F2" w:themeFill="background1" w:themeFillShade="F2"/>
            <w:vAlign w:val="center"/>
          </w:tcPr>
          <w:p w14:paraId="189D0645" w14:textId="77777777" w:rsidR="00093730" w:rsidRPr="00CE1AFE" w:rsidRDefault="00BF20AD" w:rsidP="006B65C5">
            <w:pPr>
              <w:widowControl w:val="0"/>
              <w:autoSpaceDE w:val="0"/>
              <w:autoSpaceDN w:val="0"/>
              <w:adjustRightInd w:val="0"/>
              <w:spacing w:line="276" w:lineRule="auto"/>
              <w:jc w:val="both"/>
              <w:rPr>
                <w:rFonts w:ascii="Arial" w:hAnsi="Arial" w:cs="Arial"/>
                <w:b/>
                <w:sz w:val="20"/>
                <w:szCs w:val="20"/>
              </w:rPr>
            </w:pPr>
            <w:r w:rsidRPr="00CE1AFE">
              <w:rPr>
                <w:rFonts w:ascii="Arial" w:hAnsi="Arial" w:cs="Arial"/>
                <w:b/>
                <w:sz w:val="20"/>
                <w:szCs w:val="20"/>
              </w:rPr>
              <w:t xml:space="preserve">Obdobje vlaganja vlog na javni razpis: </w:t>
            </w:r>
          </w:p>
        </w:tc>
        <w:tc>
          <w:tcPr>
            <w:tcW w:w="6404" w:type="dxa"/>
            <w:shd w:val="clear" w:color="auto" w:fill="F2F2F2" w:themeFill="background1" w:themeFillShade="F2"/>
            <w:vAlign w:val="center"/>
          </w:tcPr>
          <w:p w14:paraId="132E1959" w14:textId="28AA316E" w:rsidR="00093730" w:rsidRPr="00CE1AFE" w:rsidRDefault="2B88D67F" w:rsidP="0033309A">
            <w:pPr>
              <w:widowControl w:val="0"/>
              <w:spacing w:line="276" w:lineRule="auto"/>
              <w:jc w:val="both"/>
              <w:rPr>
                <w:rFonts w:ascii="Arial" w:hAnsi="Arial" w:cs="Arial"/>
                <w:sz w:val="20"/>
                <w:szCs w:val="20"/>
              </w:rPr>
            </w:pPr>
            <w:r w:rsidRPr="00395D55">
              <w:rPr>
                <w:rFonts w:ascii="Arial" w:hAnsi="Arial" w:cs="Arial"/>
                <w:sz w:val="20"/>
                <w:szCs w:val="20"/>
              </w:rPr>
              <w:t>Vlo</w:t>
            </w:r>
            <w:r w:rsidRPr="00123CC5">
              <w:rPr>
                <w:rFonts w:ascii="Arial" w:hAnsi="Arial" w:cs="Arial"/>
                <w:sz w:val="20"/>
                <w:szCs w:val="20"/>
              </w:rPr>
              <w:t xml:space="preserve">žitev vloge na javni razpis poteka od </w:t>
            </w:r>
            <w:r w:rsidR="005544FE" w:rsidRPr="00123CC5">
              <w:rPr>
                <w:rFonts w:ascii="Arial" w:hAnsi="Arial" w:cs="Arial"/>
                <w:b/>
                <w:bCs/>
                <w:sz w:val="20"/>
                <w:szCs w:val="20"/>
              </w:rPr>
              <w:t>18</w:t>
            </w:r>
            <w:r w:rsidRPr="00123CC5">
              <w:rPr>
                <w:rFonts w:ascii="Arial" w:hAnsi="Arial" w:cs="Arial"/>
                <w:b/>
                <w:bCs/>
                <w:sz w:val="20"/>
                <w:szCs w:val="20"/>
              </w:rPr>
              <w:t>.</w:t>
            </w:r>
            <w:r w:rsidR="005544FE" w:rsidRPr="00123CC5">
              <w:rPr>
                <w:rFonts w:ascii="Arial" w:hAnsi="Arial" w:cs="Arial"/>
                <w:b/>
                <w:bCs/>
                <w:sz w:val="20"/>
                <w:szCs w:val="20"/>
              </w:rPr>
              <w:t>11</w:t>
            </w:r>
            <w:r w:rsidRPr="00123CC5">
              <w:rPr>
                <w:rFonts w:ascii="Arial" w:hAnsi="Arial" w:cs="Arial"/>
                <w:b/>
                <w:bCs/>
                <w:sz w:val="20"/>
                <w:szCs w:val="20"/>
              </w:rPr>
              <w:t>.2024</w:t>
            </w:r>
            <w:r w:rsidRPr="00123CC5">
              <w:rPr>
                <w:rFonts w:ascii="Arial" w:hAnsi="Arial" w:cs="Arial"/>
                <w:sz w:val="20"/>
                <w:szCs w:val="20"/>
              </w:rPr>
              <w:t xml:space="preserve"> od </w:t>
            </w:r>
            <w:r w:rsidRPr="00123CC5">
              <w:rPr>
                <w:rFonts w:ascii="Arial" w:hAnsi="Arial" w:cs="Arial"/>
                <w:b/>
                <w:bCs/>
                <w:sz w:val="20"/>
                <w:szCs w:val="20"/>
              </w:rPr>
              <w:t>8.00</w:t>
            </w:r>
            <w:r w:rsidRPr="00123CC5">
              <w:rPr>
                <w:rFonts w:ascii="Arial" w:hAnsi="Arial" w:cs="Arial"/>
                <w:sz w:val="20"/>
                <w:szCs w:val="20"/>
              </w:rPr>
              <w:t xml:space="preserve"> ure do vključno </w:t>
            </w:r>
            <w:r w:rsidR="005544FE" w:rsidRPr="003A5F5F">
              <w:rPr>
                <w:rFonts w:ascii="Arial" w:hAnsi="Arial" w:cs="Arial"/>
                <w:b/>
                <w:bCs/>
                <w:sz w:val="20"/>
                <w:szCs w:val="20"/>
              </w:rPr>
              <w:t>23</w:t>
            </w:r>
            <w:r w:rsidRPr="003A5F5F">
              <w:rPr>
                <w:rFonts w:ascii="Arial" w:hAnsi="Arial" w:cs="Arial"/>
                <w:b/>
                <w:bCs/>
                <w:sz w:val="20"/>
                <w:szCs w:val="20"/>
              </w:rPr>
              <w:t>.</w:t>
            </w:r>
            <w:r w:rsidR="005544FE" w:rsidRPr="003A5F5F">
              <w:rPr>
                <w:rFonts w:ascii="Arial" w:hAnsi="Arial" w:cs="Arial"/>
                <w:b/>
                <w:bCs/>
                <w:sz w:val="20"/>
                <w:szCs w:val="20"/>
              </w:rPr>
              <w:t>1</w:t>
            </w:r>
            <w:r w:rsidRPr="003A5F5F">
              <w:rPr>
                <w:rFonts w:ascii="Arial" w:hAnsi="Arial" w:cs="Arial"/>
                <w:b/>
                <w:bCs/>
                <w:sz w:val="20"/>
                <w:szCs w:val="20"/>
              </w:rPr>
              <w:t>.</w:t>
            </w:r>
            <w:r w:rsidR="0033309A" w:rsidRPr="003A5F5F">
              <w:rPr>
                <w:rFonts w:ascii="Arial" w:hAnsi="Arial" w:cs="Arial"/>
                <w:b/>
                <w:bCs/>
                <w:sz w:val="20"/>
                <w:szCs w:val="20"/>
              </w:rPr>
              <w:t>202</w:t>
            </w:r>
            <w:r w:rsidR="0033309A">
              <w:rPr>
                <w:rFonts w:ascii="Arial" w:hAnsi="Arial" w:cs="Arial"/>
                <w:b/>
                <w:bCs/>
                <w:sz w:val="20"/>
                <w:szCs w:val="20"/>
              </w:rPr>
              <w:t>5</w:t>
            </w:r>
            <w:r w:rsidR="0033309A" w:rsidRPr="003A5F5F">
              <w:rPr>
                <w:rFonts w:ascii="Arial" w:hAnsi="Arial" w:cs="Arial"/>
                <w:sz w:val="20"/>
                <w:szCs w:val="20"/>
              </w:rPr>
              <w:t xml:space="preserve"> </w:t>
            </w:r>
            <w:r w:rsidRPr="003A5F5F">
              <w:rPr>
                <w:rFonts w:ascii="Arial" w:hAnsi="Arial" w:cs="Arial"/>
                <w:sz w:val="20"/>
                <w:szCs w:val="20"/>
              </w:rPr>
              <w:t xml:space="preserve">do </w:t>
            </w:r>
            <w:r w:rsidRPr="003A5F5F">
              <w:rPr>
                <w:rFonts w:ascii="Arial" w:hAnsi="Arial" w:cs="Arial"/>
                <w:b/>
                <w:bCs/>
                <w:sz w:val="20"/>
                <w:szCs w:val="20"/>
              </w:rPr>
              <w:t>1</w:t>
            </w:r>
            <w:r w:rsidR="00395D55" w:rsidRPr="003A5F5F">
              <w:rPr>
                <w:rFonts w:ascii="Arial" w:hAnsi="Arial" w:cs="Arial"/>
                <w:b/>
                <w:bCs/>
                <w:sz w:val="20"/>
                <w:szCs w:val="20"/>
              </w:rPr>
              <w:t>4</w:t>
            </w:r>
            <w:r w:rsidRPr="003A5F5F">
              <w:rPr>
                <w:rFonts w:ascii="Arial" w:hAnsi="Arial" w:cs="Arial"/>
                <w:b/>
                <w:bCs/>
                <w:sz w:val="20"/>
                <w:szCs w:val="20"/>
              </w:rPr>
              <w:t>.00</w:t>
            </w:r>
            <w:r w:rsidRPr="003A5F5F">
              <w:rPr>
                <w:rFonts w:ascii="Arial" w:hAnsi="Arial" w:cs="Arial"/>
                <w:sz w:val="20"/>
                <w:szCs w:val="20"/>
              </w:rPr>
              <w:t xml:space="preserve"> ure.</w:t>
            </w:r>
          </w:p>
        </w:tc>
      </w:tr>
      <w:tr w:rsidR="00093730" w:rsidRPr="00CE1AFE" w14:paraId="2A5CB769" w14:textId="77777777" w:rsidTr="3319645D">
        <w:trPr>
          <w:trHeight w:val="2497"/>
        </w:trPr>
        <w:tc>
          <w:tcPr>
            <w:tcW w:w="2808" w:type="dxa"/>
            <w:shd w:val="clear" w:color="auto" w:fill="F2F2F2" w:themeFill="background1" w:themeFillShade="F2"/>
            <w:vAlign w:val="center"/>
          </w:tcPr>
          <w:p w14:paraId="18E5B7D3" w14:textId="77777777" w:rsidR="00093730" w:rsidRPr="00CE1AFE" w:rsidRDefault="00093730" w:rsidP="006B65C5">
            <w:pPr>
              <w:widowControl w:val="0"/>
              <w:spacing w:line="276" w:lineRule="auto"/>
              <w:jc w:val="both"/>
              <w:rPr>
                <w:rFonts w:ascii="Arial" w:hAnsi="Arial" w:cs="Arial"/>
                <w:b/>
                <w:sz w:val="20"/>
                <w:szCs w:val="20"/>
              </w:rPr>
            </w:pPr>
            <w:r w:rsidRPr="00CE1AFE">
              <w:rPr>
                <w:rFonts w:ascii="Arial" w:hAnsi="Arial" w:cs="Arial"/>
                <w:b/>
                <w:sz w:val="20"/>
                <w:szCs w:val="20"/>
              </w:rPr>
              <w:t>Cilji intervencije:</w:t>
            </w:r>
          </w:p>
        </w:tc>
        <w:tc>
          <w:tcPr>
            <w:tcW w:w="6404" w:type="dxa"/>
            <w:shd w:val="clear" w:color="auto" w:fill="F2F2F2" w:themeFill="background1" w:themeFillShade="F2"/>
            <w:vAlign w:val="center"/>
          </w:tcPr>
          <w:p w14:paraId="3F430312" w14:textId="56D8C47F" w:rsidR="00500B87" w:rsidRPr="00500B87" w:rsidRDefault="00500B87" w:rsidP="006B65C5">
            <w:pPr>
              <w:widowControl w:val="0"/>
              <w:spacing w:line="276" w:lineRule="auto"/>
              <w:jc w:val="both"/>
              <w:rPr>
                <w:rFonts w:ascii="Arial" w:hAnsi="Arial" w:cs="Arial"/>
                <w:color w:val="000000"/>
                <w:sz w:val="20"/>
                <w:szCs w:val="20"/>
              </w:rPr>
            </w:pPr>
            <w:r w:rsidRPr="00500B87">
              <w:rPr>
                <w:rFonts w:ascii="Arial" w:hAnsi="Arial" w:cs="Arial"/>
                <w:color w:val="000000"/>
                <w:sz w:val="20"/>
                <w:szCs w:val="20"/>
              </w:rPr>
              <w:t>Cilji intervencije so:</w:t>
            </w:r>
          </w:p>
          <w:p w14:paraId="08D99D50" w14:textId="5A293266" w:rsidR="00500B87" w:rsidRPr="00500B87" w:rsidRDefault="3319645D" w:rsidP="3319645D">
            <w:pPr>
              <w:pStyle w:val="Telobesedila21"/>
              <w:widowControl w:val="0"/>
              <w:numPr>
                <w:ilvl w:val="0"/>
                <w:numId w:val="25"/>
              </w:numPr>
              <w:spacing w:line="276" w:lineRule="auto"/>
              <w:jc w:val="left"/>
              <w:rPr>
                <w:rFonts w:cs="Arial"/>
                <w:sz w:val="20"/>
              </w:rPr>
            </w:pPr>
            <w:r w:rsidRPr="3319645D">
              <w:rPr>
                <w:rFonts w:cs="Arial"/>
                <w:sz w:val="20"/>
              </w:rPr>
              <w:t xml:space="preserve">povezati institucije znanja v okviru sistema znanja in inovacij v kmetijstvu (v nadaljnjem besedilu: AKIS), </w:t>
            </w:r>
          </w:p>
          <w:p w14:paraId="1F74BC63" w14:textId="61587828" w:rsidR="00500B87" w:rsidRPr="00500B87" w:rsidRDefault="3319645D" w:rsidP="3319645D">
            <w:pPr>
              <w:pStyle w:val="Telobesedila21"/>
              <w:widowControl w:val="0"/>
              <w:numPr>
                <w:ilvl w:val="0"/>
                <w:numId w:val="25"/>
              </w:numPr>
              <w:spacing w:line="276" w:lineRule="auto"/>
              <w:jc w:val="left"/>
              <w:rPr>
                <w:rFonts w:cs="Arial"/>
                <w:sz w:val="20"/>
              </w:rPr>
            </w:pPr>
            <w:r w:rsidRPr="3319645D">
              <w:rPr>
                <w:rFonts w:cs="Arial"/>
                <w:sz w:val="20"/>
              </w:rPr>
              <w:t xml:space="preserve">z naložbami vzpostaviti oziroma nadgraditi poskusno-demonstracijsko infrastrukturo za razvoj, prenos, izmenjavo in uporabo znanja, ki je v skupni uporabi vseh članov konzorcija, </w:t>
            </w:r>
          </w:p>
          <w:p w14:paraId="5C6BEFE4" w14:textId="7443DB1F" w:rsidR="00500B87" w:rsidRPr="00500B87" w:rsidRDefault="3319645D" w:rsidP="3319645D">
            <w:pPr>
              <w:pStyle w:val="Telobesedila21"/>
              <w:widowControl w:val="0"/>
              <w:numPr>
                <w:ilvl w:val="0"/>
                <w:numId w:val="25"/>
              </w:numPr>
              <w:spacing w:line="276" w:lineRule="auto"/>
              <w:jc w:val="left"/>
              <w:rPr>
                <w:rFonts w:cs="Arial"/>
                <w:sz w:val="20"/>
              </w:rPr>
            </w:pPr>
            <w:r w:rsidRPr="3319645D">
              <w:rPr>
                <w:rFonts w:cs="Arial"/>
                <w:sz w:val="20"/>
              </w:rPr>
              <w:t xml:space="preserve">razviti znanje s poudarkom na potrebah kmetov in </w:t>
            </w:r>
          </w:p>
          <w:p w14:paraId="4BB7009B" w14:textId="7C6023F8" w:rsidR="00093730" w:rsidRPr="00500B87" w:rsidRDefault="3319645D" w:rsidP="3319645D">
            <w:pPr>
              <w:pStyle w:val="Telobesedila21"/>
              <w:widowControl w:val="0"/>
              <w:numPr>
                <w:ilvl w:val="0"/>
                <w:numId w:val="25"/>
              </w:numPr>
              <w:spacing w:line="276" w:lineRule="auto"/>
              <w:jc w:val="left"/>
              <w:rPr>
                <w:rFonts w:cs="Arial"/>
                <w:sz w:val="20"/>
              </w:rPr>
            </w:pPr>
            <w:r w:rsidRPr="3319645D">
              <w:rPr>
                <w:rFonts w:cs="Arial"/>
                <w:sz w:val="20"/>
              </w:rPr>
              <w:t>pospešiti izmenjavo in prenos tega znanja do kmetov in drugih deležnikov v sistemu AKIS.</w:t>
            </w:r>
          </w:p>
        </w:tc>
      </w:tr>
      <w:tr w:rsidR="00093730" w:rsidRPr="00CE1AFE" w14:paraId="1F6FB28F" w14:textId="77777777" w:rsidTr="3319645D">
        <w:trPr>
          <w:trHeight w:val="447"/>
        </w:trPr>
        <w:tc>
          <w:tcPr>
            <w:tcW w:w="2808" w:type="dxa"/>
            <w:shd w:val="clear" w:color="auto" w:fill="F2F2F2" w:themeFill="background1" w:themeFillShade="F2"/>
            <w:vAlign w:val="center"/>
          </w:tcPr>
          <w:p w14:paraId="693A170E" w14:textId="77777777" w:rsidR="00093730" w:rsidRPr="00CE1AFE" w:rsidRDefault="00093730" w:rsidP="006B65C5">
            <w:pPr>
              <w:widowControl w:val="0"/>
              <w:spacing w:line="276" w:lineRule="auto"/>
              <w:rPr>
                <w:rFonts w:ascii="Arial" w:hAnsi="Arial" w:cs="Arial"/>
                <w:b/>
                <w:sz w:val="20"/>
                <w:szCs w:val="20"/>
              </w:rPr>
            </w:pPr>
            <w:r w:rsidRPr="00CE1AFE">
              <w:rPr>
                <w:rFonts w:ascii="Arial" w:hAnsi="Arial" w:cs="Arial"/>
                <w:b/>
                <w:sz w:val="20"/>
                <w:szCs w:val="20"/>
              </w:rPr>
              <w:t>Informacije o javnem razpisu:</w:t>
            </w:r>
          </w:p>
        </w:tc>
        <w:tc>
          <w:tcPr>
            <w:tcW w:w="6404" w:type="dxa"/>
            <w:shd w:val="clear" w:color="auto" w:fill="F2F2F2" w:themeFill="background1" w:themeFillShade="F2"/>
            <w:vAlign w:val="center"/>
          </w:tcPr>
          <w:p w14:paraId="1CCBDE4B" w14:textId="77777777" w:rsidR="00093730" w:rsidRPr="00CE1AFE" w:rsidRDefault="00093730" w:rsidP="006B65C5">
            <w:pPr>
              <w:widowControl w:val="0"/>
              <w:spacing w:line="276" w:lineRule="auto"/>
              <w:jc w:val="both"/>
              <w:rPr>
                <w:rFonts w:ascii="Arial" w:hAnsi="Arial" w:cs="Arial"/>
                <w:bCs/>
                <w:color w:val="000000"/>
                <w:sz w:val="20"/>
                <w:szCs w:val="20"/>
              </w:rPr>
            </w:pPr>
            <w:r w:rsidRPr="00CE1AFE">
              <w:rPr>
                <w:rFonts w:ascii="Arial" w:hAnsi="Arial" w:cs="Arial"/>
                <w:bCs/>
                <w:color w:val="000000"/>
                <w:sz w:val="20"/>
                <w:szCs w:val="20"/>
              </w:rPr>
              <w:t>Informacije o javnem razpisu so dostopne na naslednji povezavi:</w:t>
            </w:r>
          </w:p>
          <w:p w14:paraId="4033D98C" w14:textId="2C6E4C43" w:rsidR="00093730" w:rsidRPr="00CE1AFE" w:rsidRDefault="00781F23" w:rsidP="006B65C5">
            <w:pPr>
              <w:widowControl w:val="0"/>
              <w:spacing w:line="276" w:lineRule="auto"/>
              <w:jc w:val="both"/>
              <w:rPr>
                <w:rFonts w:ascii="Arial" w:hAnsi="Arial" w:cs="Arial"/>
                <w:color w:val="000000"/>
                <w:sz w:val="20"/>
                <w:szCs w:val="20"/>
              </w:rPr>
            </w:pPr>
            <w:hyperlink r:id="rId11" w:history="1">
              <w:r w:rsidR="00500B87" w:rsidRPr="006843AE">
                <w:rPr>
                  <w:rStyle w:val="Hiperpovezava"/>
                  <w:rFonts w:ascii="Arial" w:hAnsi="Arial" w:cs="Arial"/>
                  <w:bCs/>
                  <w:sz w:val="20"/>
                  <w:szCs w:val="20"/>
                </w:rPr>
                <w:t>https://skp.si/aktualno/info-tocke</w:t>
              </w:r>
            </w:hyperlink>
            <w:r w:rsidR="00093730" w:rsidRPr="00CE1AFE">
              <w:rPr>
                <w:rFonts w:ascii="Arial" w:hAnsi="Arial" w:cs="Arial"/>
                <w:bCs/>
                <w:color w:val="000000"/>
                <w:sz w:val="20"/>
                <w:szCs w:val="20"/>
              </w:rPr>
              <w:t>.</w:t>
            </w:r>
          </w:p>
        </w:tc>
      </w:tr>
    </w:tbl>
    <w:p w14:paraId="0E27B00A" w14:textId="77777777" w:rsidR="00093730" w:rsidRPr="00CE1AFE" w:rsidRDefault="00093730" w:rsidP="006B65C5">
      <w:pPr>
        <w:widowControl w:val="0"/>
        <w:spacing w:line="276" w:lineRule="auto"/>
        <w:jc w:val="both"/>
        <w:outlineLvl w:val="0"/>
        <w:rPr>
          <w:rFonts w:ascii="Arial" w:hAnsi="Arial" w:cs="Arial"/>
          <w:b/>
          <w:sz w:val="20"/>
          <w:szCs w:val="20"/>
        </w:rPr>
      </w:pPr>
    </w:p>
    <w:p w14:paraId="60061E4C" w14:textId="77777777" w:rsidR="000B446A" w:rsidRPr="00CE1AFE" w:rsidRDefault="000B446A" w:rsidP="006B65C5">
      <w:pPr>
        <w:widowControl w:val="0"/>
        <w:spacing w:line="276" w:lineRule="auto"/>
        <w:jc w:val="both"/>
        <w:outlineLvl w:val="0"/>
        <w:rPr>
          <w:rFonts w:ascii="Arial" w:hAnsi="Arial" w:cs="Arial"/>
          <w:b/>
          <w:sz w:val="20"/>
          <w:szCs w:val="20"/>
        </w:rPr>
      </w:pPr>
    </w:p>
    <w:p w14:paraId="04010DCA" w14:textId="77516C0C" w:rsidR="00395D55" w:rsidRPr="00CE1AFE" w:rsidRDefault="00797E58" w:rsidP="006B65C5">
      <w:pPr>
        <w:keepNext/>
        <w:keepLines/>
        <w:spacing w:line="276" w:lineRule="auto"/>
        <w:jc w:val="both"/>
        <w:outlineLvl w:val="0"/>
        <w:rPr>
          <w:rFonts w:ascii="Arial" w:hAnsi="Arial" w:cs="Arial"/>
          <w:b/>
          <w:sz w:val="20"/>
          <w:szCs w:val="20"/>
        </w:rPr>
      </w:pPr>
      <w:r w:rsidRPr="00CE1AFE">
        <w:rPr>
          <w:rFonts w:ascii="Arial" w:hAnsi="Arial" w:cs="Arial"/>
          <w:b/>
          <w:sz w:val="20"/>
          <w:szCs w:val="20"/>
        </w:rPr>
        <w:t xml:space="preserve">2. </w:t>
      </w:r>
      <w:r w:rsidR="002F131F" w:rsidRPr="00CE1AFE">
        <w:rPr>
          <w:rFonts w:ascii="Arial" w:hAnsi="Arial" w:cs="Arial"/>
          <w:b/>
          <w:sz w:val="20"/>
          <w:szCs w:val="20"/>
        </w:rPr>
        <w:t>NAMEN</w:t>
      </w:r>
      <w:r w:rsidR="006651D4" w:rsidRPr="00CE1AFE">
        <w:rPr>
          <w:rFonts w:ascii="Arial" w:hAnsi="Arial" w:cs="Arial"/>
          <w:b/>
          <w:sz w:val="20"/>
          <w:szCs w:val="20"/>
        </w:rPr>
        <w:t xml:space="preserve"> </w:t>
      </w:r>
      <w:r w:rsidR="00935D57" w:rsidRPr="00CE1AFE">
        <w:rPr>
          <w:rFonts w:ascii="Arial" w:hAnsi="Arial" w:cs="Arial"/>
          <w:b/>
          <w:sz w:val="20"/>
          <w:szCs w:val="20"/>
        </w:rPr>
        <w:t>IN CILJI INTERVENCIJE</w:t>
      </w:r>
    </w:p>
    <w:p w14:paraId="44EAFD9C" w14:textId="77777777" w:rsidR="001C106E" w:rsidRPr="00CE1AFE" w:rsidRDefault="001C106E" w:rsidP="006B65C5">
      <w:pPr>
        <w:pStyle w:val="Naslov9"/>
        <w:keepNext/>
        <w:keepLines/>
        <w:spacing w:before="0" w:after="0" w:line="276" w:lineRule="auto"/>
        <w:jc w:val="both"/>
        <w:rPr>
          <w:bCs/>
          <w:sz w:val="20"/>
          <w:szCs w:val="20"/>
        </w:rPr>
      </w:pPr>
    </w:p>
    <w:p w14:paraId="4B94D5A5" w14:textId="618FA042" w:rsidR="00716328" w:rsidRPr="00CE1AFE" w:rsidRDefault="00935D57" w:rsidP="006B65C5">
      <w:pPr>
        <w:pStyle w:val="Naslov9"/>
        <w:keepNext/>
        <w:keepLines/>
        <w:spacing w:before="0" w:after="0" w:line="276" w:lineRule="auto"/>
        <w:jc w:val="both"/>
        <w:rPr>
          <w:sz w:val="20"/>
          <w:szCs w:val="20"/>
        </w:rPr>
      </w:pPr>
      <w:r w:rsidRPr="00CE1AFE">
        <w:rPr>
          <w:bCs/>
          <w:sz w:val="20"/>
          <w:szCs w:val="20"/>
        </w:rPr>
        <w:t xml:space="preserve">Namen in cilji intervencije </w:t>
      </w:r>
      <w:r w:rsidR="00EF1DC3" w:rsidRPr="00CE1AFE">
        <w:rPr>
          <w:bCs/>
          <w:sz w:val="20"/>
          <w:szCs w:val="20"/>
        </w:rPr>
        <w:t xml:space="preserve">so </w:t>
      </w:r>
      <w:r w:rsidRPr="00CE1AFE">
        <w:rPr>
          <w:bCs/>
          <w:sz w:val="20"/>
          <w:szCs w:val="20"/>
        </w:rPr>
        <w:t>določen</w:t>
      </w:r>
      <w:r w:rsidR="00EF1DC3" w:rsidRPr="00CE1AFE">
        <w:rPr>
          <w:bCs/>
          <w:sz w:val="20"/>
          <w:szCs w:val="20"/>
        </w:rPr>
        <w:t>i</w:t>
      </w:r>
      <w:r w:rsidRPr="00CE1AFE">
        <w:rPr>
          <w:bCs/>
          <w:sz w:val="20"/>
          <w:szCs w:val="20"/>
        </w:rPr>
        <w:t xml:space="preserve"> v </w:t>
      </w:r>
      <w:r w:rsidR="00500B87">
        <w:rPr>
          <w:bCs/>
          <w:sz w:val="20"/>
          <w:szCs w:val="20"/>
        </w:rPr>
        <w:t>3</w:t>
      </w:r>
      <w:r w:rsidRPr="00CE1AFE">
        <w:rPr>
          <w:bCs/>
          <w:sz w:val="20"/>
          <w:szCs w:val="20"/>
        </w:rPr>
        <w:t>. členu uredbe.</w:t>
      </w:r>
    </w:p>
    <w:p w14:paraId="4EC3A577" w14:textId="77777777" w:rsidR="006B65C5" w:rsidRDefault="006B65C5" w:rsidP="006B65C5">
      <w:pPr>
        <w:widowControl w:val="0"/>
        <w:spacing w:line="276" w:lineRule="auto"/>
        <w:jc w:val="both"/>
        <w:outlineLvl w:val="0"/>
        <w:rPr>
          <w:rFonts w:ascii="Arial" w:hAnsi="Arial" w:cs="Arial"/>
          <w:b/>
          <w:sz w:val="20"/>
          <w:szCs w:val="20"/>
        </w:rPr>
      </w:pPr>
    </w:p>
    <w:p w14:paraId="0F02330F" w14:textId="4EA5EEB6" w:rsidR="006B65C5" w:rsidRPr="00CE1AFE" w:rsidRDefault="006B65C5" w:rsidP="006B65C5">
      <w:pPr>
        <w:widowControl w:val="0"/>
        <w:spacing w:line="276" w:lineRule="auto"/>
        <w:jc w:val="both"/>
        <w:outlineLvl w:val="0"/>
        <w:rPr>
          <w:rFonts w:ascii="Arial" w:hAnsi="Arial" w:cs="Arial"/>
          <w:b/>
          <w:sz w:val="20"/>
          <w:szCs w:val="20"/>
        </w:rPr>
      </w:pPr>
      <w:r>
        <w:rPr>
          <w:rFonts w:ascii="Arial" w:hAnsi="Arial" w:cs="Arial"/>
          <w:b/>
          <w:sz w:val="20"/>
          <w:szCs w:val="20"/>
        </w:rPr>
        <w:t>3</w:t>
      </w:r>
      <w:r w:rsidRPr="00CE1AFE">
        <w:rPr>
          <w:rFonts w:ascii="Arial" w:hAnsi="Arial" w:cs="Arial"/>
          <w:b/>
          <w:sz w:val="20"/>
          <w:szCs w:val="20"/>
        </w:rPr>
        <w:t xml:space="preserve">. VLAGATELJ </w:t>
      </w:r>
      <w:r>
        <w:rPr>
          <w:rFonts w:ascii="Arial" w:hAnsi="Arial" w:cs="Arial"/>
          <w:b/>
          <w:sz w:val="20"/>
          <w:szCs w:val="20"/>
        </w:rPr>
        <w:t>IN UPRAVIČENE</w:t>
      </w:r>
      <w:r w:rsidRPr="00CE1AFE">
        <w:rPr>
          <w:rFonts w:ascii="Arial" w:hAnsi="Arial" w:cs="Arial"/>
          <w:b/>
          <w:sz w:val="20"/>
          <w:szCs w:val="20"/>
        </w:rPr>
        <w:t>C</w:t>
      </w:r>
      <w:r>
        <w:rPr>
          <w:rFonts w:ascii="Arial" w:hAnsi="Arial" w:cs="Arial"/>
          <w:b/>
          <w:sz w:val="20"/>
          <w:szCs w:val="20"/>
        </w:rPr>
        <w:t xml:space="preserve"> DO PODPORE</w:t>
      </w:r>
    </w:p>
    <w:p w14:paraId="626D90C7" w14:textId="77777777" w:rsidR="006B65C5" w:rsidRPr="00CE1AFE" w:rsidRDefault="006B65C5" w:rsidP="006B65C5">
      <w:pPr>
        <w:pStyle w:val="Naslov9"/>
        <w:widowControl w:val="0"/>
        <w:spacing w:before="0" w:after="0" w:line="276" w:lineRule="auto"/>
        <w:jc w:val="both"/>
        <w:rPr>
          <w:bCs/>
          <w:sz w:val="20"/>
          <w:szCs w:val="20"/>
        </w:rPr>
      </w:pPr>
    </w:p>
    <w:p w14:paraId="5CE0719D" w14:textId="7DCCB341" w:rsidR="006B65C5" w:rsidRPr="006B65C5" w:rsidRDefault="006B65C5" w:rsidP="006B65C5">
      <w:pPr>
        <w:pStyle w:val="Naslov9"/>
        <w:widowControl w:val="0"/>
        <w:spacing w:before="0" w:after="0" w:line="276" w:lineRule="auto"/>
        <w:jc w:val="both"/>
      </w:pPr>
      <w:r w:rsidRPr="00CE1AFE">
        <w:rPr>
          <w:bCs/>
          <w:sz w:val="20"/>
          <w:szCs w:val="20"/>
        </w:rPr>
        <w:t>Vlagatelj in upravičen</w:t>
      </w:r>
      <w:r>
        <w:rPr>
          <w:bCs/>
          <w:sz w:val="20"/>
          <w:szCs w:val="20"/>
        </w:rPr>
        <w:t xml:space="preserve">ec do podpore je določen </w:t>
      </w:r>
      <w:r w:rsidRPr="00CE1AFE">
        <w:rPr>
          <w:bCs/>
          <w:sz w:val="20"/>
          <w:szCs w:val="20"/>
        </w:rPr>
        <w:t>v 6. členu uredbe.</w:t>
      </w:r>
    </w:p>
    <w:p w14:paraId="7EFE495E" w14:textId="77777777" w:rsidR="006B65C5" w:rsidRDefault="006B65C5" w:rsidP="006B65C5">
      <w:pPr>
        <w:keepNext/>
        <w:keepLines/>
        <w:spacing w:line="276" w:lineRule="auto"/>
        <w:jc w:val="both"/>
        <w:rPr>
          <w:rFonts w:ascii="Arial" w:hAnsi="Arial" w:cs="Arial"/>
          <w:b/>
          <w:sz w:val="20"/>
          <w:szCs w:val="20"/>
        </w:rPr>
      </w:pPr>
    </w:p>
    <w:p w14:paraId="7C51882B" w14:textId="40CF91B2" w:rsidR="006B65C5" w:rsidRPr="00CE1AFE" w:rsidRDefault="006B65C5" w:rsidP="006B65C5">
      <w:pPr>
        <w:keepNext/>
        <w:keepLines/>
        <w:spacing w:line="276" w:lineRule="auto"/>
        <w:jc w:val="both"/>
        <w:rPr>
          <w:rFonts w:ascii="Arial" w:hAnsi="Arial" w:cs="Arial"/>
          <w:b/>
          <w:sz w:val="20"/>
          <w:szCs w:val="20"/>
        </w:rPr>
      </w:pPr>
      <w:r>
        <w:rPr>
          <w:rFonts w:ascii="Arial" w:hAnsi="Arial" w:cs="Arial"/>
          <w:b/>
          <w:sz w:val="20"/>
          <w:szCs w:val="20"/>
        </w:rPr>
        <w:t>4</w:t>
      </w:r>
      <w:r w:rsidRPr="00CE1AFE">
        <w:rPr>
          <w:rFonts w:ascii="Arial" w:hAnsi="Arial" w:cs="Arial"/>
          <w:b/>
          <w:sz w:val="20"/>
          <w:szCs w:val="20"/>
        </w:rPr>
        <w:t>. VODILNI PARTNER IN NJEGOVE OBVEZNOSTI</w:t>
      </w:r>
    </w:p>
    <w:p w14:paraId="5EE1CA16" w14:textId="77777777" w:rsidR="006B65C5" w:rsidRPr="00CE1AFE" w:rsidRDefault="006B65C5" w:rsidP="006B65C5">
      <w:pPr>
        <w:keepNext/>
        <w:keepLines/>
        <w:spacing w:line="276" w:lineRule="auto"/>
        <w:jc w:val="both"/>
        <w:rPr>
          <w:rFonts w:ascii="Arial" w:hAnsi="Arial" w:cs="Arial"/>
          <w:sz w:val="20"/>
          <w:szCs w:val="20"/>
        </w:rPr>
      </w:pPr>
    </w:p>
    <w:p w14:paraId="29210403" w14:textId="4A1B1FAA" w:rsidR="006B65C5" w:rsidRDefault="006B65C5" w:rsidP="006B65C5">
      <w:pPr>
        <w:pStyle w:val="Oddelek"/>
        <w:keepNext/>
        <w:keepLines/>
        <w:numPr>
          <w:ilvl w:val="0"/>
          <w:numId w:val="0"/>
        </w:numPr>
        <w:tabs>
          <w:tab w:val="center" w:pos="426"/>
        </w:tabs>
        <w:suppressAutoHyphens w:val="0"/>
        <w:overflowPunct/>
        <w:autoSpaceDE/>
        <w:autoSpaceDN/>
        <w:adjustRightInd/>
        <w:spacing w:before="0" w:after="0" w:line="276" w:lineRule="auto"/>
        <w:jc w:val="both"/>
        <w:textAlignment w:val="auto"/>
        <w:outlineLvl w:val="9"/>
        <w:rPr>
          <w:sz w:val="20"/>
          <w:szCs w:val="20"/>
        </w:rPr>
      </w:pPr>
      <w:r w:rsidRPr="00CE1AFE">
        <w:rPr>
          <w:b w:val="0"/>
          <w:sz w:val="20"/>
          <w:szCs w:val="20"/>
        </w:rPr>
        <w:t xml:space="preserve">Vodilni partner in njegove obveznosti so določene </w:t>
      </w:r>
      <w:r>
        <w:rPr>
          <w:b w:val="0"/>
          <w:sz w:val="20"/>
          <w:szCs w:val="20"/>
        </w:rPr>
        <w:t xml:space="preserve">v </w:t>
      </w:r>
      <w:r w:rsidRPr="00CE1AFE">
        <w:rPr>
          <w:b w:val="0"/>
          <w:sz w:val="20"/>
          <w:szCs w:val="20"/>
        </w:rPr>
        <w:t>5. členu uredbe.</w:t>
      </w:r>
    </w:p>
    <w:p w14:paraId="33786AE0" w14:textId="6628D475" w:rsidR="006B65C5" w:rsidRDefault="006B65C5" w:rsidP="006B65C5">
      <w:pPr>
        <w:spacing w:line="276" w:lineRule="auto"/>
        <w:jc w:val="both"/>
        <w:rPr>
          <w:rFonts w:ascii="Arial" w:hAnsi="Arial" w:cs="Arial"/>
          <w:sz w:val="20"/>
          <w:szCs w:val="20"/>
        </w:rPr>
      </w:pPr>
    </w:p>
    <w:p w14:paraId="12C1FD0F" w14:textId="62942CE2" w:rsidR="006B65C5" w:rsidRPr="006B65C5" w:rsidRDefault="006B65C5" w:rsidP="006B65C5">
      <w:pPr>
        <w:keepNext/>
        <w:keepLines/>
        <w:spacing w:line="276" w:lineRule="auto"/>
        <w:jc w:val="both"/>
        <w:rPr>
          <w:rFonts w:ascii="Arial" w:hAnsi="Arial" w:cs="Arial"/>
          <w:b/>
          <w:sz w:val="20"/>
          <w:szCs w:val="20"/>
        </w:rPr>
      </w:pPr>
      <w:r w:rsidRPr="006B65C5">
        <w:rPr>
          <w:rFonts w:ascii="Arial" w:hAnsi="Arial" w:cs="Arial"/>
          <w:b/>
          <w:sz w:val="20"/>
          <w:szCs w:val="20"/>
        </w:rPr>
        <w:t>5. KONZORCIJ ZA IZVEDBO PROGRAMA KONZORCIJA</w:t>
      </w:r>
    </w:p>
    <w:p w14:paraId="31802340" w14:textId="77777777" w:rsidR="006B65C5" w:rsidRPr="00CE1AFE" w:rsidRDefault="006B65C5" w:rsidP="006B65C5">
      <w:pPr>
        <w:spacing w:line="276" w:lineRule="auto"/>
        <w:jc w:val="both"/>
        <w:rPr>
          <w:rFonts w:ascii="Arial" w:hAnsi="Arial" w:cs="Arial"/>
          <w:sz w:val="20"/>
          <w:szCs w:val="20"/>
        </w:rPr>
      </w:pPr>
    </w:p>
    <w:p w14:paraId="7E117207" w14:textId="56043535" w:rsidR="006B65C5" w:rsidRPr="00CE1AFE" w:rsidRDefault="006B65C5" w:rsidP="006B65C5">
      <w:pPr>
        <w:spacing w:line="276" w:lineRule="auto"/>
        <w:jc w:val="both"/>
        <w:rPr>
          <w:rFonts w:ascii="Arial" w:hAnsi="Arial" w:cs="Arial"/>
          <w:sz w:val="20"/>
          <w:szCs w:val="20"/>
        </w:rPr>
      </w:pPr>
      <w:r w:rsidRPr="00CE1AFE">
        <w:rPr>
          <w:rFonts w:ascii="Arial" w:hAnsi="Arial" w:cs="Arial"/>
          <w:sz w:val="20"/>
          <w:szCs w:val="20"/>
        </w:rPr>
        <w:t xml:space="preserve">1. </w:t>
      </w:r>
      <w:r>
        <w:rPr>
          <w:rFonts w:ascii="Arial" w:hAnsi="Arial" w:cs="Arial"/>
          <w:sz w:val="20"/>
          <w:szCs w:val="20"/>
        </w:rPr>
        <w:t>K</w:t>
      </w:r>
      <w:r w:rsidRPr="007F37AA">
        <w:rPr>
          <w:rFonts w:ascii="Arial" w:hAnsi="Arial" w:cs="Arial"/>
          <w:sz w:val="20"/>
          <w:szCs w:val="20"/>
        </w:rPr>
        <w:t>onzorcij za izvedbo programa konzorcija</w:t>
      </w:r>
      <w:r w:rsidRPr="00CE1AFE">
        <w:rPr>
          <w:rFonts w:ascii="Arial" w:hAnsi="Arial" w:cs="Arial"/>
          <w:sz w:val="20"/>
          <w:szCs w:val="20"/>
        </w:rPr>
        <w:t xml:space="preserve"> </w:t>
      </w:r>
      <w:r>
        <w:rPr>
          <w:rFonts w:ascii="Arial" w:hAnsi="Arial" w:cs="Arial"/>
          <w:sz w:val="20"/>
          <w:szCs w:val="20"/>
        </w:rPr>
        <w:t>je določen</w:t>
      </w:r>
      <w:r w:rsidRPr="00CE1AFE">
        <w:rPr>
          <w:rFonts w:ascii="Arial" w:hAnsi="Arial" w:cs="Arial"/>
          <w:sz w:val="20"/>
          <w:szCs w:val="20"/>
        </w:rPr>
        <w:t xml:space="preserve"> v 4. členu uredbe.</w:t>
      </w:r>
    </w:p>
    <w:p w14:paraId="7E506522" w14:textId="7DD9E94D" w:rsidR="006B65C5" w:rsidRDefault="006B65C5" w:rsidP="006B65C5">
      <w:pPr>
        <w:pStyle w:val="Naslov9"/>
        <w:widowControl w:val="0"/>
        <w:spacing w:before="0" w:after="0" w:line="276" w:lineRule="auto"/>
        <w:jc w:val="both"/>
        <w:rPr>
          <w:sz w:val="20"/>
          <w:szCs w:val="20"/>
        </w:rPr>
      </w:pPr>
    </w:p>
    <w:p w14:paraId="2A1E3AC1" w14:textId="062DA1A5" w:rsidR="00C62D6B" w:rsidRPr="00A257D2" w:rsidRDefault="2B88D67F" w:rsidP="2B88D67F">
      <w:pPr>
        <w:pStyle w:val="Naslov9"/>
        <w:widowControl w:val="0"/>
        <w:spacing w:before="0" w:after="0"/>
        <w:jc w:val="both"/>
        <w:rPr>
          <w:sz w:val="20"/>
          <w:szCs w:val="20"/>
        </w:rPr>
      </w:pPr>
      <w:r w:rsidRPr="2B88D67F">
        <w:rPr>
          <w:sz w:val="20"/>
          <w:szCs w:val="20"/>
        </w:rPr>
        <w:t xml:space="preserve">2. Konzorcijska pogodba iz drugega odstavka 4. člena uredbe je v skladu z 18. členom uredbe obvezna priloga k vlogi na javni razpis. </w:t>
      </w:r>
    </w:p>
    <w:p w14:paraId="419975EC" w14:textId="5E594928" w:rsidR="009434C9" w:rsidRDefault="009434C9" w:rsidP="009434C9"/>
    <w:p w14:paraId="5A4C6A81" w14:textId="667546B7" w:rsidR="001530F8" w:rsidRPr="00CE1AFE" w:rsidRDefault="007F37AA" w:rsidP="006B65C5">
      <w:pPr>
        <w:widowControl w:val="0"/>
        <w:spacing w:line="276" w:lineRule="auto"/>
        <w:jc w:val="both"/>
        <w:outlineLvl w:val="0"/>
        <w:rPr>
          <w:rFonts w:ascii="Arial" w:hAnsi="Arial" w:cs="Arial"/>
          <w:b/>
          <w:sz w:val="20"/>
          <w:szCs w:val="20"/>
        </w:rPr>
      </w:pPr>
      <w:r>
        <w:rPr>
          <w:rFonts w:ascii="Arial" w:hAnsi="Arial" w:cs="Arial"/>
          <w:b/>
          <w:sz w:val="20"/>
          <w:szCs w:val="20"/>
        </w:rPr>
        <w:t>6</w:t>
      </w:r>
      <w:r w:rsidR="00EE0654" w:rsidRPr="00CE1AFE">
        <w:rPr>
          <w:rFonts w:ascii="Arial" w:hAnsi="Arial" w:cs="Arial"/>
          <w:b/>
          <w:sz w:val="20"/>
          <w:szCs w:val="20"/>
        </w:rPr>
        <w:t xml:space="preserve">. </w:t>
      </w:r>
      <w:r>
        <w:rPr>
          <w:rFonts w:ascii="Arial" w:hAnsi="Arial" w:cs="Arial"/>
          <w:b/>
          <w:sz w:val="20"/>
          <w:szCs w:val="20"/>
        </w:rPr>
        <w:t>PROGRAM KONZORCIJA</w:t>
      </w:r>
    </w:p>
    <w:p w14:paraId="38A63318" w14:textId="72B724A4" w:rsidR="00EE0654" w:rsidRPr="00CE1AFE" w:rsidRDefault="00EE0654" w:rsidP="006B65C5">
      <w:pPr>
        <w:spacing w:line="276" w:lineRule="auto"/>
        <w:jc w:val="both"/>
        <w:rPr>
          <w:rFonts w:ascii="Arial" w:hAnsi="Arial" w:cs="Arial"/>
          <w:sz w:val="20"/>
          <w:szCs w:val="20"/>
        </w:rPr>
      </w:pPr>
    </w:p>
    <w:p w14:paraId="7705A65B" w14:textId="4724FA03" w:rsidR="00EE0654" w:rsidRPr="00CE1AFE" w:rsidRDefault="00076C7D" w:rsidP="006B65C5">
      <w:pPr>
        <w:pStyle w:val="Naslov9"/>
        <w:widowControl w:val="0"/>
        <w:spacing w:before="0" w:after="0" w:line="276" w:lineRule="auto"/>
        <w:jc w:val="both"/>
        <w:rPr>
          <w:sz w:val="20"/>
          <w:szCs w:val="20"/>
        </w:rPr>
      </w:pPr>
      <w:r w:rsidRPr="00CE1AFE">
        <w:rPr>
          <w:sz w:val="20"/>
          <w:szCs w:val="20"/>
        </w:rPr>
        <w:t>1</w:t>
      </w:r>
      <w:r w:rsidRPr="008B3CF6">
        <w:rPr>
          <w:sz w:val="20"/>
          <w:szCs w:val="20"/>
        </w:rPr>
        <w:t xml:space="preserve">. </w:t>
      </w:r>
      <w:r w:rsidR="007F37AA" w:rsidRPr="008B3CF6">
        <w:rPr>
          <w:sz w:val="20"/>
          <w:szCs w:val="20"/>
        </w:rPr>
        <w:t>Program konzorcija</w:t>
      </w:r>
      <w:r w:rsidR="00EE0654" w:rsidRPr="008B3CF6">
        <w:rPr>
          <w:sz w:val="20"/>
          <w:szCs w:val="20"/>
        </w:rPr>
        <w:t xml:space="preserve"> je določen v </w:t>
      </w:r>
      <w:r w:rsidR="007F37AA" w:rsidRPr="008B3CF6">
        <w:rPr>
          <w:sz w:val="20"/>
          <w:szCs w:val="20"/>
        </w:rPr>
        <w:t>7</w:t>
      </w:r>
      <w:r w:rsidR="00EE0654" w:rsidRPr="008B3CF6">
        <w:rPr>
          <w:sz w:val="20"/>
          <w:szCs w:val="20"/>
        </w:rPr>
        <w:t>. členu uredbe</w:t>
      </w:r>
      <w:r w:rsidR="00E52724" w:rsidRPr="008B3CF6">
        <w:rPr>
          <w:sz w:val="20"/>
          <w:szCs w:val="20"/>
        </w:rPr>
        <w:t xml:space="preserve"> in je v skladu z </w:t>
      </w:r>
      <w:r w:rsidR="008B3CF6" w:rsidRPr="008B3CF6">
        <w:rPr>
          <w:sz w:val="20"/>
          <w:szCs w:val="20"/>
        </w:rPr>
        <w:t>18</w:t>
      </w:r>
      <w:r w:rsidR="00E52724" w:rsidRPr="008B3CF6">
        <w:rPr>
          <w:sz w:val="20"/>
          <w:szCs w:val="20"/>
        </w:rPr>
        <w:t>. členom uredbe obvezna priloga k vlogi na javni razpis</w:t>
      </w:r>
      <w:r w:rsidR="00EE0654" w:rsidRPr="008B3CF6">
        <w:rPr>
          <w:sz w:val="20"/>
          <w:szCs w:val="20"/>
        </w:rPr>
        <w:t>.</w:t>
      </w:r>
    </w:p>
    <w:p w14:paraId="5188D6CD" w14:textId="6D5367BE" w:rsidR="00076C7D" w:rsidRPr="00CE1AFE" w:rsidRDefault="00076C7D" w:rsidP="006B65C5">
      <w:pPr>
        <w:pStyle w:val="Naslov9"/>
        <w:widowControl w:val="0"/>
        <w:spacing w:before="0" w:after="0" w:line="276" w:lineRule="auto"/>
        <w:jc w:val="both"/>
        <w:rPr>
          <w:sz w:val="20"/>
          <w:szCs w:val="20"/>
        </w:rPr>
      </w:pPr>
    </w:p>
    <w:p w14:paraId="3D233D7B" w14:textId="29E0A05D" w:rsidR="004A7871" w:rsidRDefault="00036213" w:rsidP="00E52724">
      <w:pPr>
        <w:tabs>
          <w:tab w:val="left" w:pos="284"/>
        </w:tabs>
        <w:spacing w:line="276" w:lineRule="auto"/>
        <w:jc w:val="both"/>
        <w:rPr>
          <w:rFonts w:ascii="Arial" w:hAnsi="Arial" w:cs="Arial"/>
          <w:sz w:val="20"/>
          <w:szCs w:val="20"/>
        </w:rPr>
      </w:pPr>
      <w:r>
        <w:rPr>
          <w:rFonts w:ascii="Arial" w:hAnsi="Arial" w:cs="Arial"/>
          <w:sz w:val="20"/>
          <w:szCs w:val="20"/>
        </w:rPr>
        <w:t>2</w:t>
      </w:r>
      <w:r w:rsidR="00076C7D" w:rsidRPr="00CE1AFE">
        <w:rPr>
          <w:rFonts w:ascii="Arial" w:hAnsi="Arial" w:cs="Arial"/>
          <w:sz w:val="20"/>
          <w:szCs w:val="20"/>
        </w:rPr>
        <w:t xml:space="preserve">. V skladu s </w:t>
      </w:r>
      <w:r w:rsidR="007F37AA">
        <w:rPr>
          <w:rFonts w:ascii="Arial" w:hAnsi="Arial" w:cs="Arial"/>
          <w:sz w:val="20"/>
          <w:szCs w:val="20"/>
        </w:rPr>
        <w:t>4.</w:t>
      </w:r>
      <w:r w:rsidR="006B65C5">
        <w:rPr>
          <w:rFonts w:ascii="Arial" w:hAnsi="Arial" w:cs="Arial"/>
          <w:sz w:val="20"/>
          <w:szCs w:val="20"/>
        </w:rPr>
        <w:t xml:space="preserve"> </w:t>
      </w:r>
      <w:r w:rsidR="00842C0A" w:rsidRPr="00CE1AFE">
        <w:rPr>
          <w:rFonts w:ascii="Arial" w:hAnsi="Arial" w:cs="Arial"/>
          <w:sz w:val="20"/>
          <w:szCs w:val="20"/>
        </w:rPr>
        <w:t xml:space="preserve">točko prvega </w:t>
      </w:r>
      <w:r w:rsidR="00076C7D" w:rsidRPr="00CE1AFE">
        <w:rPr>
          <w:rFonts w:ascii="Arial" w:hAnsi="Arial" w:cs="Arial"/>
          <w:sz w:val="20"/>
          <w:szCs w:val="20"/>
        </w:rPr>
        <w:t>odstavk</w:t>
      </w:r>
      <w:r w:rsidR="00842C0A" w:rsidRPr="00CE1AFE">
        <w:rPr>
          <w:rFonts w:ascii="Arial" w:hAnsi="Arial" w:cs="Arial"/>
          <w:sz w:val="20"/>
          <w:szCs w:val="20"/>
        </w:rPr>
        <w:t>a</w:t>
      </w:r>
      <w:r w:rsidR="00076C7D" w:rsidRPr="00CE1AFE">
        <w:rPr>
          <w:rFonts w:ascii="Arial" w:hAnsi="Arial" w:cs="Arial"/>
          <w:sz w:val="20"/>
          <w:szCs w:val="20"/>
        </w:rPr>
        <w:t xml:space="preserve"> </w:t>
      </w:r>
      <w:r w:rsidR="007F37AA">
        <w:rPr>
          <w:rFonts w:ascii="Arial" w:hAnsi="Arial" w:cs="Arial"/>
          <w:sz w:val="20"/>
          <w:szCs w:val="20"/>
        </w:rPr>
        <w:t>7</w:t>
      </w:r>
      <w:r w:rsidR="00076C7D" w:rsidRPr="00CE1AFE">
        <w:rPr>
          <w:rFonts w:ascii="Arial" w:hAnsi="Arial" w:cs="Arial"/>
          <w:sz w:val="20"/>
          <w:szCs w:val="20"/>
        </w:rPr>
        <w:t>. člena</w:t>
      </w:r>
      <w:r w:rsidR="00842C0A" w:rsidRPr="00CE1AFE">
        <w:rPr>
          <w:rFonts w:ascii="Arial" w:hAnsi="Arial" w:cs="Arial"/>
          <w:sz w:val="20"/>
          <w:szCs w:val="20"/>
        </w:rPr>
        <w:t xml:space="preserve"> u</w:t>
      </w:r>
      <w:r w:rsidR="00076C7D" w:rsidRPr="00CE1AFE">
        <w:rPr>
          <w:rFonts w:ascii="Arial" w:hAnsi="Arial" w:cs="Arial"/>
          <w:sz w:val="20"/>
          <w:szCs w:val="20"/>
        </w:rPr>
        <w:t xml:space="preserve">redbe se </w:t>
      </w:r>
      <w:r w:rsidR="007F37AA">
        <w:rPr>
          <w:rFonts w:ascii="Arial" w:hAnsi="Arial" w:cs="Arial"/>
          <w:sz w:val="20"/>
          <w:szCs w:val="20"/>
        </w:rPr>
        <w:t>program konzorcija</w:t>
      </w:r>
      <w:r w:rsidR="00076C7D" w:rsidRPr="00CE1AFE">
        <w:rPr>
          <w:rFonts w:ascii="Arial" w:hAnsi="Arial" w:cs="Arial"/>
          <w:sz w:val="20"/>
          <w:szCs w:val="20"/>
        </w:rPr>
        <w:t xml:space="preserve"> predloži</w:t>
      </w:r>
      <w:r w:rsidR="00E52724">
        <w:rPr>
          <w:rFonts w:ascii="Arial" w:hAnsi="Arial" w:cs="Arial"/>
          <w:sz w:val="20"/>
          <w:szCs w:val="20"/>
        </w:rPr>
        <w:t xml:space="preserve"> v elektronski obliki</w:t>
      </w:r>
      <w:r w:rsidR="00076C7D" w:rsidRPr="00CE1AFE">
        <w:rPr>
          <w:rFonts w:ascii="Arial" w:hAnsi="Arial" w:cs="Arial"/>
          <w:sz w:val="20"/>
          <w:szCs w:val="20"/>
        </w:rPr>
        <w:t xml:space="preserve"> </w:t>
      </w:r>
      <w:r w:rsidR="00E52724">
        <w:rPr>
          <w:rFonts w:ascii="Arial" w:hAnsi="Arial" w:cs="Arial"/>
          <w:sz w:val="20"/>
          <w:szCs w:val="20"/>
        </w:rPr>
        <w:t xml:space="preserve">na obrazcu »Program konzorcija« iz Priloge 1, ki je sestavni del tega </w:t>
      </w:r>
      <w:r>
        <w:rPr>
          <w:rFonts w:ascii="Arial" w:hAnsi="Arial" w:cs="Arial"/>
          <w:sz w:val="20"/>
          <w:szCs w:val="20"/>
        </w:rPr>
        <w:t xml:space="preserve">javnega </w:t>
      </w:r>
      <w:r w:rsidR="00E52724">
        <w:rPr>
          <w:rFonts w:ascii="Arial" w:hAnsi="Arial" w:cs="Arial"/>
          <w:sz w:val="20"/>
          <w:szCs w:val="20"/>
        </w:rPr>
        <w:t>razpisa, pri čemer se:</w:t>
      </w:r>
    </w:p>
    <w:p w14:paraId="25AA99F3" w14:textId="04FA9D90" w:rsidR="007869C9" w:rsidRPr="004A7871" w:rsidRDefault="004A7871" w:rsidP="00E52724">
      <w:pPr>
        <w:tabs>
          <w:tab w:val="left" w:pos="284"/>
        </w:tabs>
        <w:spacing w:line="276" w:lineRule="auto"/>
        <w:jc w:val="both"/>
        <w:rPr>
          <w:rFonts w:ascii="Arial" w:hAnsi="Arial" w:cs="Arial"/>
          <w:sz w:val="20"/>
          <w:szCs w:val="20"/>
        </w:rPr>
      </w:pPr>
      <w:r>
        <w:rPr>
          <w:rFonts w:ascii="Arial" w:hAnsi="Arial" w:cs="Arial"/>
          <w:sz w:val="20"/>
          <w:szCs w:val="20"/>
        </w:rPr>
        <w:t>–</w:t>
      </w:r>
      <w:r w:rsidR="00E52724" w:rsidRPr="004A7871">
        <w:rPr>
          <w:rFonts w:ascii="Arial" w:hAnsi="Arial" w:cs="Arial"/>
          <w:sz w:val="20"/>
          <w:szCs w:val="20"/>
        </w:rPr>
        <w:t xml:space="preserve"> o</w:t>
      </w:r>
      <w:r w:rsidR="007869C9" w:rsidRPr="004A7871">
        <w:rPr>
          <w:rFonts w:ascii="Arial" w:hAnsi="Arial" w:cs="Arial"/>
          <w:sz w:val="20"/>
          <w:szCs w:val="20"/>
        </w:rPr>
        <w:t xml:space="preserve">snovni podatki </w:t>
      </w:r>
      <w:r w:rsidR="00E52724" w:rsidRPr="004A7871">
        <w:rPr>
          <w:rFonts w:ascii="Arial" w:hAnsi="Arial" w:cs="Arial"/>
          <w:sz w:val="20"/>
          <w:szCs w:val="20"/>
        </w:rPr>
        <w:t xml:space="preserve">o </w:t>
      </w:r>
      <w:r w:rsidR="007869C9" w:rsidRPr="004A7871">
        <w:rPr>
          <w:rFonts w:ascii="Arial" w:hAnsi="Arial" w:cs="Arial"/>
          <w:sz w:val="20"/>
          <w:szCs w:val="20"/>
        </w:rPr>
        <w:t>program</w:t>
      </w:r>
      <w:r w:rsidR="00E52724" w:rsidRPr="004A7871">
        <w:rPr>
          <w:rFonts w:ascii="Arial" w:hAnsi="Arial" w:cs="Arial"/>
          <w:sz w:val="20"/>
          <w:szCs w:val="20"/>
        </w:rPr>
        <w:t>u</w:t>
      </w:r>
      <w:r w:rsidR="007869C9" w:rsidRPr="004A7871">
        <w:rPr>
          <w:rFonts w:ascii="Arial" w:hAnsi="Arial" w:cs="Arial"/>
          <w:sz w:val="20"/>
          <w:szCs w:val="20"/>
        </w:rPr>
        <w:t xml:space="preserve"> konzorcija iz 1. točke Priloge 1</w:t>
      </w:r>
      <w:r w:rsidR="00E52724" w:rsidRPr="004A7871">
        <w:rPr>
          <w:rFonts w:ascii="Arial" w:hAnsi="Arial" w:cs="Arial"/>
          <w:sz w:val="20"/>
          <w:szCs w:val="20"/>
        </w:rPr>
        <w:t xml:space="preserve"> tega javnega razpisa</w:t>
      </w:r>
      <w:r w:rsidR="00A95DC0" w:rsidRPr="004A7871">
        <w:rPr>
          <w:rFonts w:ascii="Arial" w:hAnsi="Arial" w:cs="Arial"/>
          <w:sz w:val="20"/>
          <w:szCs w:val="20"/>
        </w:rPr>
        <w:t xml:space="preserve"> </w:t>
      </w:r>
      <w:r w:rsidR="00E52724" w:rsidRPr="004A7871">
        <w:rPr>
          <w:rFonts w:ascii="Arial" w:hAnsi="Arial" w:cs="Arial"/>
          <w:sz w:val="20"/>
          <w:szCs w:val="20"/>
        </w:rPr>
        <w:t>predložijo v Excel obliki na obrazcu »Osnovni podatki o programu konzorcija</w:t>
      </w:r>
      <w:r w:rsidR="007D0A5F">
        <w:rPr>
          <w:rFonts w:ascii="Arial" w:hAnsi="Arial" w:cs="Arial"/>
          <w:sz w:val="20"/>
          <w:szCs w:val="20"/>
        </w:rPr>
        <w:t xml:space="preserve"> ob vlogi</w:t>
      </w:r>
      <w:r w:rsidR="00E52724" w:rsidRPr="004A7871">
        <w:rPr>
          <w:rFonts w:ascii="Arial" w:hAnsi="Arial" w:cs="Arial"/>
          <w:sz w:val="20"/>
          <w:szCs w:val="20"/>
        </w:rPr>
        <w:t>«</w:t>
      </w:r>
      <w:r>
        <w:rPr>
          <w:rFonts w:ascii="Arial" w:hAnsi="Arial" w:cs="Arial"/>
          <w:sz w:val="20"/>
          <w:szCs w:val="20"/>
        </w:rPr>
        <w:t xml:space="preserve">, ki </w:t>
      </w:r>
      <w:r w:rsidRPr="004A7871">
        <w:rPr>
          <w:rFonts w:ascii="Arial" w:hAnsi="Arial" w:cs="Arial"/>
          <w:sz w:val="20"/>
          <w:szCs w:val="20"/>
        </w:rPr>
        <w:t xml:space="preserve">je v elektronski obliki dostopen kot </w:t>
      </w:r>
      <w:r w:rsidRPr="009434C9">
        <w:rPr>
          <w:rFonts w:ascii="Arial" w:hAnsi="Arial" w:cs="Arial"/>
          <w:b/>
          <w:sz w:val="20"/>
          <w:szCs w:val="20"/>
        </w:rPr>
        <w:t xml:space="preserve">Priloga 1 </w:t>
      </w:r>
      <w:r w:rsidRPr="004A7871">
        <w:rPr>
          <w:rFonts w:ascii="Arial" w:hAnsi="Arial" w:cs="Arial"/>
          <w:sz w:val="20"/>
          <w:szCs w:val="20"/>
        </w:rPr>
        <w:t xml:space="preserve">razpisne dokumentacije </w:t>
      </w:r>
      <w:r w:rsidR="00E52724" w:rsidRPr="004A7871">
        <w:rPr>
          <w:rFonts w:ascii="Arial" w:hAnsi="Arial" w:cs="Arial"/>
          <w:sz w:val="20"/>
          <w:szCs w:val="20"/>
        </w:rPr>
        <w:t>in</w:t>
      </w:r>
    </w:p>
    <w:p w14:paraId="4F345948" w14:textId="243702CF" w:rsidR="007869C9" w:rsidRDefault="004A7871" w:rsidP="004A7871">
      <w:pPr>
        <w:tabs>
          <w:tab w:val="left" w:pos="284"/>
        </w:tabs>
        <w:jc w:val="both"/>
        <w:rPr>
          <w:rFonts w:ascii="Arial" w:hAnsi="Arial" w:cs="Arial"/>
          <w:sz w:val="20"/>
          <w:szCs w:val="20"/>
        </w:rPr>
      </w:pPr>
      <w:r>
        <w:rPr>
          <w:rFonts w:ascii="Arial" w:hAnsi="Arial" w:cs="Arial"/>
          <w:sz w:val="20"/>
          <w:szCs w:val="20"/>
        </w:rPr>
        <w:t>–</w:t>
      </w:r>
      <w:r w:rsidRPr="004A7871">
        <w:rPr>
          <w:rFonts w:ascii="Arial" w:hAnsi="Arial" w:cs="Arial"/>
          <w:sz w:val="20"/>
          <w:szCs w:val="20"/>
        </w:rPr>
        <w:t xml:space="preserve"> </w:t>
      </w:r>
      <w:r w:rsidR="00E52724" w:rsidRPr="004A7871">
        <w:rPr>
          <w:rFonts w:ascii="Arial" w:hAnsi="Arial" w:cs="Arial"/>
          <w:sz w:val="20"/>
          <w:szCs w:val="20"/>
        </w:rPr>
        <w:t xml:space="preserve"> podatki iz 2. do </w:t>
      </w:r>
      <w:r w:rsidR="0033309A" w:rsidRPr="0033309A">
        <w:rPr>
          <w:rFonts w:ascii="Arial" w:hAnsi="Arial" w:cs="Arial"/>
          <w:sz w:val="20"/>
          <w:szCs w:val="20"/>
        </w:rPr>
        <w:t>7</w:t>
      </w:r>
      <w:r w:rsidR="00E52724" w:rsidRPr="0033309A">
        <w:rPr>
          <w:rFonts w:ascii="Arial" w:hAnsi="Arial" w:cs="Arial"/>
          <w:sz w:val="20"/>
          <w:szCs w:val="20"/>
        </w:rPr>
        <w:t>.</w:t>
      </w:r>
      <w:r w:rsidR="00E52724" w:rsidRPr="004A7871">
        <w:rPr>
          <w:rFonts w:ascii="Arial" w:hAnsi="Arial" w:cs="Arial"/>
          <w:sz w:val="20"/>
          <w:szCs w:val="20"/>
        </w:rPr>
        <w:t xml:space="preserve"> točke Priloge 1 tega javnega razpisa predložijo </w:t>
      </w:r>
      <w:r w:rsidR="007869C9" w:rsidRPr="004A7871">
        <w:rPr>
          <w:rFonts w:ascii="Arial" w:hAnsi="Arial" w:cs="Arial"/>
          <w:sz w:val="20"/>
          <w:szCs w:val="20"/>
        </w:rPr>
        <w:t>v Word obliki</w:t>
      </w:r>
      <w:r w:rsidR="00E52724" w:rsidRPr="004A7871">
        <w:rPr>
          <w:rFonts w:ascii="Arial" w:hAnsi="Arial" w:cs="Arial"/>
          <w:sz w:val="20"/>
          <w:szCs w:val="20"/>
        </w:rPr>
        <w:t xml:space="preserve"> na obrazcu »</w:t>
      </w:r>
      <w:r w:rsidR="00C62D6B" w:rsidRPr="004A7871">
        <w:rPr>
          <w:rFonts w:ascii="Arial" w:hAnsi="Arial" w:cs="Arial"/>
          <w:sz w:val="20"/>
          <w:szCs w:val="20"/>
        </w:rPr>
        <w:t>Vsebina p</w:t>
      </w:r>
      <w:r w:rsidR="00E52724" w:rsidRPr="004A7871">
        <w:rPr>
          <w:rFonts w:ascii="Arial" w:hAnsi="Arial" w:cs="Arial"/>
          <w:sz w:val="20"/>
          <w:szCs w:val="20"/>
        </w:rPr>
        <w:t>rogram</w:t>
      </w:r>
      <w:r w:rsidR="00C62D6B" w:rsidRPr="004A7871">
        <w:rPr>
          <w:rFonts w:ascii="Arial" w:hAnsi="Arial" w:cs="Arial"/>
          <w:sz w:val="20"/>
          <w:szCs w:val="20"/>
        </w:rPr>
        <w:t>a</w:t>
      </w:r>
      <w:r w:rsidR="00E52724" w:rsidRPr="004A7871">
        <w:rPr>
          <w:rFonts w:ascii="Arial" w:hAnsi="Arial" w:cs="Arial"/>
          <w:sz w:val="20"/>
          <w:szCs w:val="20"/>
        </w:rPr>
        <w:t xml:space="preserve"> konzorcija«</w:t>
      </w:r>
      <w:r>
        <w:rPr>
          <w:rFonts w:ascii="Arial" w:hAnsi="Arial" w:cs="Arial"/>
          <w:sz w:val="20"/>
          <w:szCs w:val="20"/>
        </w:rPr>
        <w:t xml:space="preserve">, ki </w:t>
      </w:r>
      <w:r w:rsidRPr="004A7871">
        <w:rPr>
          <w:rFonts w:ascii="Arial" w:hAnsi="Arial" w:cs="Arial"/>
          <w:sz w:val="20"/>
          <w:szCs w:val="20"/>
        </w:rPr>
        <w:t xml:space="preserve">je v elektronski obliki dostopen kot </w:t>
      </w:r>
      <w:r w:rsidRPr="009434C9">
        <w:rPr>
          <w:rFonts w:ascii="Arial" w:hAnsi="Arial" w:cs="Arial"/>
          <w:b/>
          <w:sz w:val="20"/>
          <w:szCs w:val="20"/>
        </w:rPr>
        <w:t>Priloga 2</w:t>
      </w:r>
      <w:r w:rsidR="00732B2A" w:rsidRPr="00732B2A">
        <w:rPr>
          <w:rFonts w:ascii="Arial" w:hAnsi="Arial" w:cs="Arial"/>
          <w:sz w:val="20"/>
          <w:szCs w:val="20"/>
        </w:rPr>
        <w:t xml:space="preserve"> </w:t>
      </w:r>
      <w:r w:rsidRPr="004A7871">
        <w:rPr>
          <w:rFonts w:ascii="Arial" w:hAnsi="Arial" w:cs="Arial"/>
          <w:sz w:val="20"/>
          <w:szCs w:val="20"/>
        </w:rPr>
        <w:t>razpisne dokumentacije.</w:t>
      </w:r>
      <w:r>
        <w:rPr>
          <w:rFonts w:ascii="Arial" w:hAnsi="Arial" w:cs="Arial"/>
          <w:sz w:val="20"/>
          <w:szCs w:val="20"/>
        </w:rPr>
        <w:t xml:space="preserve"> </w:t>
      </w:r>
    </w:p>
    <w:p w14:paraId="54F2B644" w14:textId="30AD85FC" w:rsidR="00395D55" w:rsidRDefault="00395D55" w:rsidP="004A7871">
      <w:pPr>
        <w:tabs>
          <w:tab w:val="left" w:pos="284"/>
        </w:tabs>
        <w:jc w:val="both"/>
        <w:rPr>
          <w:rFonts w:ascii="Arial" w:hAnsi="Arial" w:cs="Arial"/>
          <w:sz w:val="20"/>
          <w:szCs w:val="20"/>
        </w:rPr>
      </w:pPr>
    </w:p>
    <w:p w14:paraId="3B111BB8" w14:textId="4ADC3BC6" w:rsidR="006249A8" w:rsidRDefault="00395D55" w:rsidP="004A7871">
      <w:pPr>
        <w:tabs>
          <w:tab w:val="left" w:pos="284"/>
        </w:tabs>
        <w:jc w:val="both"/>
        <w:rPr>
          <w:rFonts w:ascii="Arial" w:hAnsi="Arial" w:cs="Arial"/>
          <w:sz w:val="20"/>
          <w:szCs w:val="20"/>
        </w:rPr>
      </w:pPr>
      <w:r w:rsidRPr="003877C5">
        <w:rPr>
          <w:rFonts w:ascii="Arial" w:hAnsi="Arial" w:cs="Arial"/>
          <w:sz w:val="20"/>
          <w:szCs w:val="20"/>
        </w:rPr>
        <w:t>3. Vsebinska področja</w:t>
      </w:r>
      <w:r w:rsidR="006249A8" w:rsidRPr="003877C5">
        <w:rPr>
          <w:rFonts w:ascii="Arial" w:hAnsi="Arial" w:cs="Arial"/>
          <w:sz w:val="20"/>
          <w:szCs w:val="20"/>
        </w:rPr>
        <w:t xml:space="preserve">, na katerih se izvedejo programi konzorcijev, so določena v tretjem odstavku 3. člena uredbe in so </w:t>
      </w:r>
      <w:r w:rsidR="002A2D02" w:rsidRPr="003877C5">
        <w:rPr>
          <w:rFonts w:ascii="Arial" w:hAnsi="Arial" w:cs="Arial"/>
          <w:sz w:val="20"/>
          <w:szCs w:val="20"/>
        </w:rPr>
        <w:t xml:space="preserve">podrobneje opredeljena </w:t>
      </w:r>
      <w:r w:rsidR="006249A8" w:rsidRPr="003877C5">
        <w:rPr>
          <w:rFonts w:ascii="Arial" w:hAnsi="Arial" w:cs="Arial"/>
          <w:sz w:val="20"/>
          <w:szCs w:val="20"/>
        </w:rPr>
        <w:t>v nadaljevanju:</w:t>
      </w:r>
    </w:p>
    <w:p w14:paraId="2CAEA23D" w14:textId="25C46B6A" w:rsidR="006249A8" w:rsidRDefault="006249A8" w:rsidP="004A7871">
      <w:pPr>
        <w:tabs>
          <w:tab w:val="left" w:pos="284"/>
        </w:tabs>
        <w:jc w:val="both"/>
        <w:rPr>
          <w:rFonts w:ascii="Arial" w:hAnsi="Arial" w:cs="Arial"/>
          <w:sz w:val="20"/>
          <w:szCs w:val="20"/>
        </w:rPr>
      </w:pPr>
    </w:p>
    <w:p w14:paraId="728A3A52"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b/>
          <w:sz w:val="20"/>
          <w:szCs w:val="20"/>
        </w:rPr>
        <w:t>1. poljedelstvo oziroma vrtnarstvo, vključno s semenarstvom</w:t>
      </w:r>
      <w:r w:rsidRPr="003877C5">
        <w:rPr>
          <w:rFonts w:ascii="Arial" w:hAnsi="Arial" w:cs="Arial"/>
          <w:sz w:val="20"/>
          <w:szCs w:val="20"/>
        </w:rPr>
        <w:t>:</w:t>
      </w:r>
    </w:p>
    <w:p w14:paraId="3BEC56D2"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celostni pristopi k razvoju, testiranju in uvajanju kakovostnih odpornih vrst in sort, s poudarkom na lokalnih sortah,</w:t>
      </w:r>
    </w:p>
    <w:p w14:paraId="74CB9A04"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xml:space="preserve">– celostni pristopi za okrepitev semenarstva z vzpostavitvijo sodelovanja in povezovanja vzdolž verige od žlahtniteljev do vzdrževalcev sort, semenarskih hiš in kmetov, </w:t>
      </w:r>
    </w:p>
    <w:p w14:paraId="41E08297"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celostni pristopi in razvoj ter testiranje in uvajanje sodobnih tehnologij, s katerimi se sočasno zasleduje ekonomske, okoljske in podnebne cilje, predvsem povečanje odpornosti pridelave na zaznane in pričakovane vplive podnebnih sprememb, zmanjšanje uporabe fitofarmacevtskih sredstev (v nadaljnjem besedilu: FFS) in mineralnih gnojil, izboljšanje zdravja tal in uvajanje agroekologije,</w:t>
      </w:r>
    </w:p>
    <w:p w14:paraId="5CFEAD80"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vključiti je treba merljive učinke, in sicer zlasti glede ekonomike, okoljskih parametrov, izpustov TGP in rabe FFS in mineralnih gnojil;</w:t>
      </w:r>
    </w:p>
    <w:p w14:paraId="3152EEC1" w14:textId="77777777" w:rsidR="003877C5" w:rsidRPr="003877C5" w:rsidRDefault="003877C5" w:rsidP="003877C5">
      <w:pPr>
        <w:tabs>
          <w:tab w:val="left" w:pos="284"/>
        </w:tabs>
        <w:spacing w:line="276" w:lineRule="auto"/>
        <w:jc w:val="both"/>
        <w:rPr>
          <w:rFonts w:ascii="Arial" w:hAnsi="Arial" w:cs="Arial"/>
          <w:sz w:val="20"/>
          <w:szCs w:val="20"/>
        </w:rPr>
      </w:pPr>
    </w:p>
    <w:p w14:paraId="559E2121"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b/>
          <w:sz w:val="20"/>
          <w:szCs w:val="20"/>
        </w:rPr>
        <w:t>2. trajni nasadi, predvsem v sektorju sadjarstva</w:t>
      </w:r>
      <w:r w:rsidRPr="003877C5">
        <w:rPr>
          <w:rFonts w:ascii="Arial" w:hAnsi="Arial" w:cs="Arial"/>
          <w:sz w:val="20"/>
          <w:szCs w:val="20"/>
        </w:rPr>
        <w:t xml:space="preserve">: </w:t>
      </w:r>
    </w:p>
    <w:p w14:paraId="2E69BF9D"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celostni pristopi k razvoju, testiranju in uvajanju kakovostnih odpornih vrst, sort in podlag (predvsem sadnih),</w:t>
      </w:r>
    </w:p>
    <w:p w14:paraId="29E8AE99"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xml:space="preserve">– celostni pristopi za okrepitev pridelave razmnoževalnega materiala (trsničarstvo, drevesničarstvo) z vzpostavitvijo sodelovanja in povezovanja vzdolž verige od selekcije in vzdrževanja sort do končnih uporabnikov, </w:t>
      </w:r>
    </w:p>
    <w:p w14:paraId="5E7EDEC6"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celostni pristopi in razvoj ter testiranje in uvajanje sodobnih tehnologij (predvsem v pridelavi jabolk), s katerimi se sočasno zasleduje ekonomske, okoljske in podnebne cilje, predvsem povečanje odpornosti pridelave na zaznane in pričakovane vplive podnebnih sprememb, zmanjšanje uporabe FFS in mineralnih gnojil, izboljšanje zdravja tal in uvajanje agroekologije,</w:t>
      </w:r>
    </w:p>
    <w:p w14:paraId="44353ECD"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vključiti je treba merljive učinke, in sicer zlasti glede ekonomike, okoljskih parametrov, izpustov TGP in rabe FFS in mineralnih gnojil;</w:t>
      </w:r>
    </w:p>
    <w:p w14:paraId="49B71564" w14:textId="77777777" w:rsidR="003877C5" w:rsidRPr="003877C5" w:rsidRDefault="003877C5" w:rsidP="003877C5">
      <w:pPr>
        <w:tabs>
          <w:tab w:val="left" w:pos="284"/>
        </w:tabs>
        <w:spacing w:line="276" w:lineRule="auto"/>
        <w:jc w:val="both"/>
        <w:rPr>
          <w:rFonts w:ascii="Arial" w:hAnsi="Arial" w:cs="Arial"/>
          <w:sz w:val="20"/>
          <w:szCs w:val="20"/>
        </w:rPr>
      </w:pPr>
    </w:p>
    <w:p w14:paraId="0FBC6BC8"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b/>
          <w:sz w:val="20"/>
          <w:szCs w:val="20"/>
        </w:rPr>
        <w:t>3. prehod v trajnostno živinorejo predvsem na področju dobrobiti živali, zmanjševanja izpustov toplogrednih plinov iz živinoreje ter prilagajanja na podnebne spremembe</w:t>
      </w:r>
      <w:r w:rsidRPr="003877C5">
        <w:rPr>
          <w:rFonts w:ascii="Arial" w:hAnsi="Arial" w:cs="Arial"/>
          <w:sz w:val="20"/>
          <w:szCs w:val="20"/>
        </w:rPr>
        <w:t xml:space="preserve">: </w:t>
      </w:r>
    </w:p>
    <w:p w14:paraId="4A7F91F3"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softHyphen/>
        <w:t xml:space="preserve">– celostni pristopi in razvoj, testiranje in uvajanje sodobnih tehnologij reje, s katerimi se sočasno zasleduje ekonomske, okoljske in podnebne cilje. Poudarek je na sodobnih tehnologijah, ki sočasno izboljšujejo zdravje in dobrobit živali ter s tem prispevajo k zmanjšanju uporabe protimikrobnih zdravil, omogočajo prilagoditev na zaznane in pričakovane vplive podnebnih sprememb ter hkrati naslavljajo zmanjšanje izpustov TGP in negativne vplive na okolje. Rešitve vključujejo izboljšave na področju pridelave krme, prehrane živali oziroma tehnologije reje, pri čemer: </w:t>
      </w:r>
    </w:p>
    <w:p w14:paraId="1B0EFD42"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xml:space="preserve">– celostni pristopi k tehnologijam reje vključujejo rešitve za  opustitev  reje v kletkah, ukleščenosti živali oziroma vezane reje, </w:t>
      </w:r>
    </w:p>
    <w:p w14:paraId="2916889F"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je treba vključiti merljive učinke, in sicer zlasti glede ekonomike, okoljskih parametrov, izpustov TGP in porabe protimikrobnih zdravil,</w:t>
      </w:r>
    </w:p>
    <w:p w14:paraId="608405B7"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razvoj tehnoloških rešitev z negativnim vplivom na dobrobit živali ali zdravje živali ni predmet podpore v okviru vsebine programa konzorcija;</w:t>
      </w:r>
    </w:p>
    <w:p w14:paraId="43DC2209"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xml:space="preserve"> </w:t>
      </w:r>
    </w:p>
    <w:p w14:paraId="6F1283F7"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b/>
          <w:sz w:val="20"/>
          <w:szCs w:val="20"/>
        </w:rPr>
        <w:t>4. ekološko kmetijstvo, predvsem v ekološki rastlinski proizvodnji</w:t>
      </w:r>
      <w:r w:rsidRPr="003877C5">
        <w:rPr>
          <w:rFonts w:ascii="Arial" w:hAnsi="Arial" w:cs="Arial"/>
          <w:sz w:val="20"/>
          <w:szCs w:val="20"/>
        </w:rPr>
        <w:t xml:space="preserve">: </w:t>
      </w:r>
    </w:p>
    <w:p w14:paraId="345D8C9F"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xml:space="preserve">– celostni pristopi za okrepitev ekološkega razmnoževalnega materiala (semenarstvo, trsničarstvo, drevesničarstvo) z vzpostavitvijo sodelovanja in povezovanja vzdolž verige od žlahtniteljev do vzdrževalcev sort, semenarskih hiš in kmetov, </w:t>
      </w:r>
    </w:p>
    <w:p w14:paraId="03E88D34"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celostni pristopi in sodobne tehnološke rešitve na področju ekološke rastlinske proizvodnje, zlasti razvoj, testiranje in uvajanje kakovostnih odpornih vrst in ekoloških sort (s poudarkom na lokalnih ekoloških sortah), razvoj, testiranje in uvajanje različnih tehnologij ekološke pridelave, s katerimi se sočasno zasleduje ekonomske, okoljske in podnebne cilje,</w:t>
      </w:r>
    </w:p>
    <w:p w14:paraId="0B7DA46A"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vključiti je treba merljive učinke, in sicer zlasti glede ekonomike, okoljskih parametrov, izpustov TGP;</w:t>
      </w:r>
    </w:p>
    <w:p w14:paraId="6E19238A" w14:textId="77777777" w:rsidR="003877C5" w:rsidRPr="003877C5" w:rsidRDefault="003877C5" w:rsidP="003877C5">
      <w:pPr>
        <w:tabs>
          <w:tab w:val="left" w:pos="284"/>
        </w:tabs>
        <w:spacing w:line="276" w:lineRule="auto"/>
        <w:jc w:val="both"/>
        <w:rPr>
          <w:rFonts w:ascii="Arial" w:hAnsi="Arial" w:cs="Arial"/>
          <w:sz w:val="20"/>
          <w:szCs w:val="20"/>
        </w:rPr>
      </w:pPr>
    </w:p>
    <w:p w14:paraId="55754557"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b/>
          <w:sz w:val="20"/>
          <w:szCs w:val="20"/>
        </w:rPr>
        <w:t>5. digitalizacija in robotizacija v rastlinski proizvodnji</w:t>
      </w:r>
      <w:r w:rsidRPr="003877C5">
        <w:rPr>
          <w:rFonts w:ascii="Arial" w:hAnsi="Arial" w:cs="Arial"/>
          <w:sz w:val="20"/>
          <w:szCs w:val="20"/>
        </w:rPr>
        <w:t xml:space="preserve">: </w:t>
      </w:r>
    </w:p>
    <w:p w14:paraId="0EF1FD24"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celostni pristopi in sodobne digitalne ter robotske rešitve za rastlinsko pridelavo na kmetijskih gospodarstvih, s katerimi se sočasno zasleduje ekonomske, okoljske in podnebne cilje, ter prispeva k izboljšanju in racionalizaciji tehnologij (s poudarkom na manjši uporabi FFS, mineralnih gnojil, vode ter uvajanju agroekologije),</w:t>
      </w:r>
    </w:p>
    <w:p w14:paraId="7488FC15"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xml:space="preserve">– celostni pristopi in sodobne digitalne rešitve pri načrtovanju kmetijske proizvodnje in delovnih opravil ter zagotavljanju sledljivosti in nadzora v rastlinski pridelavi; </w:t>
      </w:r>
    </w:p>
    <w:p w14:paraId="463B9FB3" w14:textId="77777777" w:rsidR="003877C5" w:rsidRPr="003877C5" w:rsidRDefault="003877C5" w:rsidP="003877C5">
      <w:pPr>
        <w:tabs>
          <w:tab w:val="left" w:pos="284"/>
        </w:tabs>
        <w:spacing w:line="276" w:lineRule="auto"/>
        <w:jc w:val="both"/>
        <w:rPr>
          <w:rFonts w:ascii="Arial" w:hAnsi="Arial" w:cs="Arial"/>
          <w:sz w:val="20"/>
          <w:szCs w:val="20"/>
        </w:rPr>
      </w:pPr>
    </w:p>
    <w:p w14:paraId="786A696B"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b/>
          <w:sz w:val="20"/>
          <w:szCs w:val="20"/>
        </w:rPr>
        <w:t>6. prilagajanje na podnebne spremembe v rastlinski proizvodnji</w:t>
      </w:r>
      <w:r w:rsidRPr="003877C5">
        <w:rPr>
          <w:rFonts w:ascii="Arial" w:hAnsi="Arial" w:cs="Arial"/>
          <w:sz w:val="20"/>
          <w:szCs w:val="20"/>
        </w:rPr>
        <w:t xml:space="preserve">: </w:t>
      </w:r>
    </w:p>
    <w:p w14:paraId="255B3472"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celostni pristopi in sodobne tehnološke rešitve v rastlinski pridelavi, s katerimi se sočasno zasleduje ekonomske, okoljske in podnebne cilje ter prispeva k zmanjševanju ranljivosti in povečevanju odpornosti rastlinske pridelave na zaznane ter pričakovane vplive podnebnih sprememb, kot so na primer suša, vročinski stres, neurja s točo, pozebe, pojav novih škodljivcev in bolezni, invazivne rastlinske vrste, hkratni pojav več neugodnih vremenskih razmer v eni rastni dobi, kot tudi k prepoznavanju prednosti ter priložnosti, ki jih prinašajo podnebne spremembe,</w:t>
      </w:r>
    </w:p>
    <w:p w14:paraId="36F7B595"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celostni pristopi in sodobne tehnološke rešitve v rastlinski pridelavi, ki vključujejo določitev primernejših kmetijskih rastlin za posamezna pridelovalna območja glede na zaznane in pričakovane vplive podnebnih sprememb, uvajanje odpornih sort in podlag, talno pridelavo v zavarovanih prostorih, razvoj, testiranje in uvajanje prilagojenih agro-tehničnih ukrepov na področju obdelave tal in oskrbe rastlin, prilagoditev kolobarja in vključevanje agroekologije,</w:t>
      </w:r>
    </w:p>
    <w:p w14:paraId="57FDE97F" w14:textId="77777777" w:rsidR="003877C5" w:rsidRPr="003877C5" w:rsidRDefault="003877C5" w:rsidP="003877C5">
      <w:pPr>
        <w:tabs>
          <w:tab w:val="left" w:pos="284"/>
        </w:tabs>
        <w:spacing w:line="276" w:lineRule="auto"/>
        <w:jc w:val="both"/>
        <w:rPr>
          <w:rFonts w:ascii="Arial" w:hAnsi="Arial" w:cs="Arial"/>
          <w:sz w:val="20"/>
          <w:szCs w:val="20"/>
        </w:rPr>
      </w:pPr>
      <w:r w:rsidRPr="003877C5">
        <w:rPr>
          <w:rFonts w:ascii="Arial" w:hAnsi="Arial" w:cs="Arial"/>
          <w:sz w:val="20"/>
          <w:szCs w:val="20"/>
        </w:rPr>
        <w:t xml:space="preserve">– vključiti je treba merljive učinke, in sicer zlasti glede ekonomike, okoljskih parametrov, izpustov TGP, rabe FFS in mineralnih gnojil. </w:t>
      </w:r>
    </w:p>
    <w:p w14:paraId="7B598038" w14:textId="77777777" w:rsidR="003877C5" w:rsidRDefault="003877C5" w:rsidP="004A7871">
      <w:pPr>
        <w:tabs>
          <w:tab w:val="left" w:pos="284"/>
        </w:tabs>
        <w:jc w:val="both"/>
        <w:rPr>
          <w:rFonts w:ascii="Arial" w:hAnsi="Arial" w:cs="Arial"/>
          <w:sz w:val="20"/>
          <w:szCs w:val="20"/>
        </w:rPr>
      </w:pPr>
    </w:p>
    <w:p w14:paraId="46BDCD6B" w14:textId="2364EFC8" w:rsidR="003A4B27" w:rsidRPr="00CE1AFE" w:rsidRDefault="007869C9" w:rsidP="007869C9">
      <w:pPr>
        <w:widowControl w:val="0"/>
        <w:spacing w:line="276" w:lineRule="auto"/>
        <w:jc w:val="both"/>
        <w:outlineLvl w:val="0"/>
        <w:rPr>
          <w:rFonts w:ascii="Arial" w:hAnsi="Arial" w:cs="Arial"/>
          <w:sz w:val="20"/>
          <w:szCs w:val="20"/>
        </w:rPr>
      </w:pPr>
      <w:r>
        <w:rPr>
          <w:rFonts w:ascii="Arial" w:hAnsi="Arial" w:cs="Arial"/>
          <w:b/>
          <w:sz w:val="20"/>
          <w:szCs w:val="20"/>
        </w:rPr>
        <w:t xml:space="preserve">7. </w:t>
      </w:r>
      <w:r w:rsidR="003A4B27" w:rsidRPr="007869C9">
        <w:rPr>
          <w:rFonts w:ascii="Arial" w:hAnsi="Arial" w:cs="Arial"/>
          <w:b/>
          <w:sz w:val="20"/>
          <w:szCs w:val="20"/>
        </w:rPr>
        <w:t>LETNI DELOVNI NAČRT</w:t>
      </w:r>
    </w:p>
    <w:p w14:paraId="7BDA0352" w14:textId="4779A74C" w:rsidR="00076C7D" w:rsidRDefault="00076C7D" w:rsidP="006B65C5">
      <w:pPr>
        <w:spacing w:line="276" w:lineRule="auto"/>
        <w:jc w:val="both"/>
        <w:rPr>
          <w:rFonts w:ascii="Arial" w:hAnsi="Arial" w:cs="Arial"/>
          <w:sz w:val="20"/>
          <w:szCs w:val="20"/>
        </w:rPr>
      </w:pPr>
    </w:p>
    <w:p w14:paraId="2113F5DD" w14:textId="45AACC71" w:rsidR="007869C9" w:rsidRDefault="007869C9" w:rsidP="006B65C5">
      <w:pPr>
        <w:spacing w:line="276" w:lineRule="auto"/>
        <w:jc w:val="both"/>
        <w:rPr>
          <w:rFonts w:ascii="Arial" w:hAnsi="Arial" w:cs="Arial"/>
          <w:sz w:val="20"/>
          <w:szCs w:val="20"/>
        </w:rPr>
      </w:pPr>
      <w:r>
        <w:rPr>
          <w:rFonts w:ascii="Arial" w:hAnsi="Arial" w:cs="Arial"/>
          <w:sz w:val="20"/>
          <w:szCs w:val="20"/>
        </w:rPr>
        <w:t>1. Letni delovni načrt je določen v 22. členu uredbe.</w:t>
      </w:r>
    </w:p>
    <w:p w14:paraId="2E12282C" w14:textId="5579434B" w:rsidR="007869C9" w:rsidRDefault="007869C9" w:rsidP="006B65C5">
      <w:pPr>
        <w:spacing w:line="276" w:lineRule="auto"/>
        <w:jc w:val="both"/>
        <w:rPr>
          <w:rFonts w:ascii="Arial" w:hAnsi="Arial" w:cs="Arial"/>
          <w:sz w:val="20"/>
          <w:szCs w:val="20"/>
        </w:rPr>
      </w:pPr>
    </w:p>
    <w:p w14:paraId="28177A86" w14:textId="2545E639" w:rsidR="007869C9" w:rsidRDefault="3FF25CBE" w:rsidP="3FF25CBE">
      <w:pPr>
        <w:spacing w:line="276" w:lineRule="auto"/>
        <w:jc w:val="both"/>
        <w:rPr>
          <w:rFonts w:ascii="Arial" w:hAnsi="Arial" w:cs="Arial"/>
          <w:sz w:val="20"/>
          <w:szCs w:val="20"/>
        </w:rPr>
      </w:pPr>
      <w:r w:rsidRPr="3FF25CBE">
        <w:rPr>
          <w:rFonts w:ascii="Arial" w:hAnsi="Arial" w:cs="Arial"/>
          <w:sz w:val="20"/>
          <w:szCs w:val="20"/>
        </w:rPr>
        <w:t xml:space="preserve">2. V skladu s četrtim odstavkom 22. člena uredbe se letni delovni načrt predloži </w:t>
      </w:r>
      <w:r w:rsidR="00495043" w:rsidRPr="3FF25CBE">
        <w:rPr>
          <w:rFonts w:ascii="Arial" w:hAnsi="Arial" w:cs="Arial"/>
          <w:sz w:val="20"/>
          <w:szCs w:val="20"/>
        </w:rPr>
        <w:t>elektronsk</w:t>
      </w:r>
      <w:r w:rsidR="00495043">
        <w:rPr>
          <w:rFonts w:ascii="Arial" w:hAnsi="Arial" w:cs="Arial"/>
          <w:sz w:val="20"/>
          <w:szCs w:val="20"/>
        </w:rPr>
        <w:t xml:space="preserve">o v Word obliki </w:t>
      </w:r>
      <w:r w:rsidRPr="3FF25CBE">
        <w:rPr>
          <w:rFonts w:ascii="Arial" w:hAnsi="Arial" w:cs="Arial"/>
          <w:sz w:val="20"/>
          <w:szCs w:val="20"/>
        </w:rPr>
        <w:t>na obrazcu »Letni delovni načrt« iz Priloge 2, ki je sestavni del tega javnega razpisa in je v elektronski obliki dostopen kot</w:t>
      </w:r>
      <w:r w:rsidRPr="3FF25CBE">
        <w:rPr>
          <w:rFonts w:ascii="Arial" w:hAnsi="Arial" w:cs="Arial"/>
          <w:b/>
          <w:bCs/>
          <w:sz w:val="20"/>
          <w:szCs w:val="20"/>
        </w:rPr>
        <w:t xml:space="preserve"> Priloga 3 </w:t>
      </w:r>
      <w:r w:rsidRPr="3FF25CBE">
        <w:rPr>
          <w:rFonts w:ascii="Arial" w:hAnsi="Arial" w:cs="Arial"/>
          <w:sz w:val="20"/>
          <w:szCs w:val="20"/>
        </w:rPr>
        <w:t>razpisne dokumentacije.</w:t>
      </w:r>
    </w:p>
    <w:p w14:paraId="4EEA32AB" w14:textId="77777777" w:rsidR="007869C9" w:rsidRPr="00CE1AFE" w:rsidRDefault="007869C9" w:rsidP="006B65C5">
      <w:pPr>
        <w:spacing w:line="276" w:lineRule="auto"/>
        <w:jc w:val="both"/>
        <w:rPr>
          <w:rFonts w:ascii="Arial" w:hAnsi="Arial" w:cs="Arial"/>
          <w:sz w:val="20"/>
          <w:szCs w:val="20"/>
        </w:rPr>
      </w:pPr>
    </w:p>
    <w:p w14:paraId="6D01C5A0" w14:textId="36A0FD46" w:rsidR="00EA1652" w:rsidRPr="002A2D02" w:rsidRDefault="003A03B0" w:rsidP="006B65C5">
      <w:pPr>
        <w:keepNext/>
        <w:keepLines/>
        <w:spacing w:line="276" w:lineRule="auto"/>
        <w:jc w:val="both"/>
        <w:rPr>
          <w:rFonts w:ascii="Arial" w:hAnsi="Arial" w:cs="Arial"/>
          <w:b/>
          <w:sz w:val="20"/>
          <w:szCs w:val="20"/>
        </w:rPr>
      </w:pPr>
      <w:r w:rsidRPr="002A2D02">
        <w:rPr>
          <w:rFonts w:ascii="Arial" w:hAnsi="Arial" w:cs="Arial"/>
          <w:b/>
          <w:sz w:val="20"/>
          <w:szCs w:val="20"/>
        </w:rPr>
        <w:t>8</w:t>
      </w:r>
      <w:r w:rsidR="00EA1652" w:rsidRPr="002A2D02">
        <w:rPr>
          <w:rFonts w:ascii="Arial" w:hAnsi="Arial" w:cs="Arial"/>
          <w:b/>
          <w:sz w:val="20"/>
          <w:szCs w:val="20"/>
        </w:rPr>
        <w:t>. UPRAVIČENE AKTIVNOSTI</w:t>
      </w:r>
    </w:p>
    <w:p w14:paraId="6893B0A3" w14:textId="540F15D1" w:rsidR="00EA1652" w:rsidRPr="002A2D02" w:rsidRDefault="00EA1652" w:rsidP="006B65C5">
      <w:pPr>
        <w:spacing w:line="276" w:lineRule="auto"/>
        <w:jc w:val="both"/>
        <w:rPr>
          <w:rFonts w:ascii="Arial" w:hAnsi="Arial" w:cs="Arial"/>
          <w:sz w:val="20"/>
          <w:szCs w:val="20"/>
        </w:rPr>
      </w:pPr>
    </w:p>
    <w:p w14:paraId="61C4D3A8" w14:textId="258DF377" w:rsidR="00EA1652" w:rsidRPr="002A2D02" w:rsidRDefault="00EA1652" w:rsidP="006B65C5">
      <w:pPr>
        <w:spacing w:line="276" w:lineRule="auto"/>
        <w:jc w:val="both"/>
        <w:rPr>
          <w:rFonts w:ascii="Arial" w:hAnsi="Arial" w:cs="Arial"/>
          <w:sz w:val="20"/>
          <w:szCs w:val="20"/>
        </w:rPr>
      </w:pPr>
      <w:r w:rsidRPr="002A2D02">
        <w:rPr>
          <w:rFonts w:ascii="Arial" w:hAnsi="Arial" w:cs="Arial"/>
          <w:sz w:val="20"/>
          <w:szCs w:val="20"/>
        </w:rPr>
        <w:t xml:space="preserve">Upravičene aktivnosti so določene v </w:t>
      </w:r>
      <w:r w:rsidR="007F37AA" w:rsidRPr="002A2D02">
        <w:rPr>
          <w:rFonts w:ascii="Arial" w:hAnsi="Arial" w:cs="Arial"/>
          <w:sz w:val="20"/>
          <w:szCs w:val="20"/>
        </w:rPr>
        <w:t>8</w:t>
      </w:r>
      <w:r w:rsidRPr="002A2D02">
        <w:rPr>
          <w:rFonts w:ascii="Arial" w:hAnsi="Arial" w:cs="Arial"/>
          <w:sz w:val="20"/>
          <w:szCs w:val="20"/>
        </w:rPr>
        <w:t>. členu uredbe</w:t>
      </w:r>
      <w:r w:rsidR="000F2ECF" w:rsidRPr="002A2D02">
        <w:rPr>
          <w:rFonts w:ascii="Arial" w:hAnsi="Arial" w:cs="Arial"/>
          <w:sz w:val="20"/>
          <w:szCs w:val="20"/>
        </w:rPr>
        <w:t>.</w:t>
      </w:r>
    </w:p>
    <w:p w14:paraId="6AD460FF" w14:textId="287E0109" w:rsidR="00EA1652" w:rsidRPr="002A2D02" w:rsidRDefault="00EA1652" w:rsidP="006B65C5">
      <w:pPr>
        <w:spacing w:line="276" w:lineRule="auto"/>
        <w:jc w:val="both"/>
        <w:rPr>
          <w:rFonts w:ascii="Arial" w:hAnsi="Arial" w:cs="Arial"/>
          <w:sz w:val="20"/>
          <w:szCs w:val="20"/>
        </w:rPr>
      </w:pPr>
    </w:p>
    <w:p w14:paraId="04FA8D0A" w14:textId="080F5E02" w:rsidR="00EA1652" w:rsidRPr="002A2D02" w:rsidRDefault="003A03B0" w:rsidP="006B65C5">
      <w:pPr>
        <w:spacing w:line="276" w:lineRule="auto"/>
        <w:jc w:val="both"/>
        <w:rPr>
          <w:rFonts w:ascii="Arial" w:hAnsi="Arial" w:cs="Arial"/>
          <w:b/>
          <w:sz w:val="20"/>
          <w:szCs w:val="20"/>
        </w:rPr>
      </w:pPr>
      <w:r w:rsidRPr="002A2D02">
        <w:rPr>
          <w:rFonts w:ascii="Arial" w:hAnsi="Arial" w:cs="Arial"/>
          <w:b/>
          <w:sz w:val="20"/>
          <w:szCs w:val="20"/>
        </w:rPr>
        <w:t>9</w:t>
      </w:r>
      <w:r w:rsidR="007F37AA" w:rsidRPr="002A2D02">
        <w:rPr>
          <w:rFonts w:ascii="Arial" w:hAnsi="Arial" w:cs="Arial"/>
          <w:b/>
          <w:sz w:val="20"/>
          <w:szCs w:val="20"/>
        </w:rPr>
        <w:t>. UPRAVIČENE NALOŽBE</w:t>
      </w:r>
    </w:p>
    <w:p w14:paraId="23D603F9" w14:textId="36AC4AD3" w:rsidR="007F37AA" w:rsidRPr="002A2D02" w:rsidRDefault="007F37AA" w:rsidP="006B65C5">
      <w:pPr>
        <w:spacing w:line="276" w:lineRule="auto"/>
        <w:jc w:val="both"/>
        <w:rPr>
          <w:rFonts w:ascii="Arial" w:hAnsi="Arial" w:cs="Arial"/>
          <w:sz w:val="20"/>
          <w:szCs w:val="20"/>
        </w:rPr>
      </w:pPr>
    </w:p>
    <w:p w14:paraId="11CA04B8" w14:textId="385EB876" w:rsidR="007F37AA" w:rsidRPr="002A2D02" w:rsidRDefault="007F37AA" w:rsidP="006B65C5">
      <w:pPr>
        <w:spacing w:line="276" w:lineRule="auto"/>
        <w:jc w:val="both"/>
        <w:rPr>
          <w:rFonts w:ascii="Arial" w:hAnsi="Arial" w:cs="Arial"/>
          <w:sz w:val="20"/>
          <w:szCs w:val="20"/>
        </w:rPr>
      </w:pPr>
      <w:r w:rsidRPr="002A2D02">
        <w:rPr>
          <w:rFonts w:ascii="Arial" w:hAnsi="Arial" w:cs="Arial"/>
          <w:sz w:val="20"/>
          <w:szCs w:val="20"/>
        </w:rPr>
        <w:t>Upravičene naložbe so določene v 9. členu uredbe.</w:t>
      </w:r>
    </w:p>
    <w:p w14:paraId="78F7562A" w14:textId="6CF9BE4E" w:rsidR="00EA1652" w:rsidRPr="00CE1AFE" w:rsidRDefault="003A03B0" w:rsidP="006B65C5">
      <w:pPr>
        <w:widowControl w:val="0"/>
        <w:spacing w:line="276" w:lineRule="auto"/>
        <w:jc w:val="both"/>
        <w:outlineLvl w:val="0"/>
        <w:rPr>
          <w:rFonts w:ascii="Arial" w:hAnsi="Arial" w:cs="Arial"/>
          <w:b/>
          <w:bCs/>
          <w:sz w:val="20"/>
          <w:szCs w:val="20"/>
        </w:rPr>
      </w:pPr>
      <w:r w:rsidRPr="002A2D02">
        <w:rPr>
          <w:rFonts w:ascii="Arial" w:hAnsi="Arial" w:cs="Arial"/>
          <w:b/>
          <w:bCs/>
          <w:sz w:val="20"/>
          <w:szCs w:val="20"/>
        </w:rPr>
        <w:t>10</w:t>
      </w:r>
      <w:r w:rsidR="00EA1652" w:rsidRPr="002A2D02">
        <w:rPr>
          <w:rFonts w:ascii="Arial" w:hAnsi="Arial" w:cs="Arial"/>
          <w:b/>
          <w:bCs/>
          <w:sz w:val="20"/>
          <w:szCs w:val="20"/>
        </w:rPr>
        <w:t>. UPRAVIČENI IN NEUPRAVIČENI STROŠKI</w:t>
      </w:r>
      <w:r w:rsidR="003020F4" w:rsidRPr="002A2D02">
        <w:rPr>
          <w:rFonts w:ascii="Arial" w:hAnsi="Arial" w:cs="Arial"/>
          <w:b/>
          <w:bCs/>
          <w:sz w:val="20"/>
          <w:szCs w:val="20"/>
        </w:rPr>
        <w:t xml:space="preserve"> TER OBDOBJE UPRAVIČENOSTI STROŠKOV</w:t>
      </w:r>
    </w:p>
    <w:p w14:paraId="462F66C6" w14:textId="77777777" w:rsidR="00EA1652" w:rsidRPr="00CE1AFE" w:rsidRDefault="00EA1652" w:rsidP="006B65C5">
      <w:pPr>
        <w:spacing w:line="276" w:lineRule="auto"/>
        <w:jc w:val="both"/>
        <w:rPr>
          <w:rFonts w:ascii="Arial" w:hAnsi="Arial" w:cs="Arial"/>
          <w:sz w:val="20"/>
          <w:szCs w:val="20"/>
        </w:rPr>
      </w:pPr>
    </w:p>
    <w:p w14:paraId="0924AF20" w14:textId="64C832AA" w:rsidR="00EA1652" w:rsidRPr="00CE1AFE" w:rsidRDefault="00EA1652" w:rsidP="006B65C5">
      <w:pPr>
        <w:spacing w:line="276" w:lineRule="auto"/>
        <w:jc w:val="both"/>
        <w:rPr>
          <w:rFonts w:ascii="Arial" w:hAnsi="Arial" w:cs="Arial"/>
          <w:sz w:val="20"/>
          <w:szCs w:val="20"/>
        </w:rPr>
      </w:pPr>
      <w:r w:rsidRPr="00CE1AFE">
        <w:rPr>
          <w:rFonts w:ascii="Arial" w:hAnsi="Arial" w:cs="Arial"/>
          <w:sz w:val="20"/>
          <w:szCs w:val="20"/>
        </w:rPr>
        <w:t xml:space="preserve">1. Upravičeni stroški so določeni v </w:t>
      </w:r>
      <w:r w:rsidR="007F37AA">
        <w:rPr>
          <w:rFonts w:ascii="Arial" w:hAnsi="Arial" w:cs="Arial"/>
          <w:sz w:val="20"/>
          <w:szCs w:val="20"/>
        </w:rPr>
        <w:t>10</w:t>
      </w:r>
      <w:r w:rsidRPr="00CE1AFE">
        <w:rPr>
          <w:rFonts w:ascii="Arial" w:hAnsi="Arial" w:cs="Arial"/>
          <w:sz w:val="20"/>
          <w:szCs w:val="20"/>
        </w:rPr>
        <w:t>. členu uredbe.</w:t>
      </w:r>
    </w:p>
    <w:p w14:paraId="11AF7BBB" w14:textId="1BD7137A" w:rsidR="00EA1652" w:rsidRPr="00CE1AFE" w:rsidRDefault="00EA1652" w:rsidP="006B65C5">
      <w:pPr>
        <w:spacing w:line="276" w:lineRule="auto"/>
        <w:jc w:val="both"/>
        <w:rPr>
          <w:rFonts w:ascii="Arial" w:hAnsi="Arial" w:cs="Arial"/>
          <w:sz w:val="20"/>
          <w:szCs w:val="20"/>
        </w:rPr>
      </w:pPr>
    </w:p>
    <w:p w14:paraId="52D8D6FF" w14:textId="7B8C94FE" w:rsidR="00EA1652" w:rsidRDefault="00EA1652" w:rsidP="006B65C5">
      <w:pPr>
        <w:spacing w:line="276" w:lineRule="auto"/>
        <w:jc w:val="both"/>
        <w:rPr>
          <w:rFonts w:ascii="Arial" w:hAnsi="Arial" w:cs="Arial"/>
          <w:sz w:val="20"/>
          <w:szCs w:val="20"/>
        </w:rPr>
      </w:pPr>
      <w:r w:rsidRPr="00CE1AFE">
        <w:rPr>
          <w:rFonts w:ascii="Arial" w:hAnsi="Arial" w:cs="Arial"/>
          <w:sz w:val="20"/>
          <w:szCs w:val="20"/>
        </w:rPr>
        <w:t xml:space="preserve">2. Neupravičeni stroški so določeni v </w:t>
      </w:r>
      <w:r w:rsidR="007F37AA">
        <w:rPr>
          <w:rFonts w:ascii="Arial" w:hAnsi="Arial" w:cs="Arial"/>
          <w:sz w:val="20"/>
          <w:szCs w:val="20"/>
        </w:rPr>
        <w:t>12</w:t>
      </w:r>
      <w:r w:rsidRPr="00CE1AFE">
        <w:rPr>
          <w:rFonts w:ascii="Arial" w:hAnsi="Arial" w:cs="Arial"/>
          <w:sz w:val="20"/>
          <w:szCs w:val="20"/>
        </w:rPr>
        <w:t>. členu uredbe.</w:t>
      </w:r>
    </w:p>
    <w:p w14:paraId="2A3B4D93" w14:textId="5D5833F2" w:rsidR="00A55CBF" w:rsidRDefault="00A55CBF" w:rsidP="006B65C5">
      <w:pPr>
        <w:spacing w:line="276" w:lineRule="auto"/>
        <w:jc w:val="both"/>
        <w:rPr>
          <w:rFonts w:ascii="Arial" w:hAnsi="Arial" w:cs="Arial"/>
          <w:sz w:val="20"/>
          <w:szCs w:val="20"/>
        </w:rPr>
      </w:pPr>
    </w:p>
    <w:p w14:paraId="7ED7053C" w14:textId="73C1BF44" w:rsidR="003020F4" w:rsidRPr="00CE1AFE" w:rsidRDefault="00A55CBF" w:rsidP="003020F4">
      <w:pPr>
        <w:spacing w:line="276" w:lineRule="auto"/>
        <w:jc w:val="both"/>
        <w:rPr>
          <w:rFonts w:ascii="Arial" w:hAnsi="Arial" w:cs="Arial"/>
          <w:sz w:val="20"/>
          <w:szCs w:val="20"/>
        </w:rPr>
      </w:pPr>
      <w:r>
        <w:rPr>
          <w:rFonts w:ascii="Arial" w:hAnsi="Arial" w:cs="Arial"/>
          <w:sz w:val="20"/>
          <w:szCs w:val="20"/>
        </w:rPr>
        <w:t xml:space="preserve">3. Uveljavljanje </w:t>
      </w:r>
      <w:r w:rsidR="003020F4">
        <w:rPr>
          <w:rFonts w:ascii="Arial" w:hAnsi="Arial" w:cs="Arial"/>
          <w:sz w:val="20"/>
          <w:szCs w:val="20"/>
        </w:rPr>
        <w:t xml:space="preserve">davka na dodano vrednost (v nadaljnjem besedilu: </w:t>
      </w:r>
      <w:r>
        <w:rPr>
          <w:rFonts w:ascii="Arial" w:hAnsi="Arial" w:cs="Arial"/>
          <w:sz w:val="20"/>
          <w:szCs w:val="20"/>
        </w:rPr>
        <w:t>DDV</w:t>
      </w:r>
      <w:r w:rsidR="003020F4">
        <w:rPr>
          <w:rFonts w:ascii="Arial" w:hAnsi="Arial" w:cs="Arial"/>
          <w:sz w:val="20"/>
          <w:szCs w:val="20"/>
        </w:rPr>
        <w:t>)</w:t>
      </w:r>
      <w:r>
        <w:rPr>
          <w:rFonts w:ascii="Arial" w:hAnsi="Arial" w:cs="Arial"/>
          <w:sz w:val="20"/>
          <w:szCs w:val="20"/>
        </w:rPr>
        <w:t xml:space="preserve"> </w:t>
      </w:r>
      <w:r w:rsidR="00A95DC0">
        <w:rPr>
          <w:rFonts w:ascii="Arial" w:hAnsi="Arial" w:cs="Arial"/>
          <w:sz w:val="20"/>
          <w:szCs w:val="20"/>
        </w:rPr>
        <w:t xml:space="preserve">kot upravičenega stroška </w:t>
      </w:r>
      <w:r>
        <w:rPr>
          <w:rFonts w:ascii="Arial" w:hAnsi="Arial" w:cs="Arial"/>
          <w:sz w:val="20"/>
          <w:szCs w:val="20"/>
        </w:rPr>
        <w:t xml:space="preserve">je določeno </w:t>
      </w:r>
      <w:r w:rsidR="00A95DC0" w:rsidRPr="00A257D2">
        <w:rPr>
          <w:rFonts w:ascii="Arial" w:hAnsi="Arial" w:cs="Arial"/>
          <w:sz w:val="20"/>
          <w:szCs w:val="20"/>
        </w:rPr>
        <w:t>v sedmem odstavku 19. člena uredbe o skupnih določbah za izvajanje intervencij</w:t>
      </w:r>
      <w:r w:rsidR="00A95DC0">
        <w:rPr>
          <w:rFonts w:ascii="Arial" w:hAnsi="Arial" w:cs="Arial"/>
          <w:sz w:val="20"/>
          <w:szCs w:val="20"/>
        </w:rPr>
        <w:t xml:space="preserve"> in </w:t>
      </w:r>
      <w:r>
        <w:rPr>
          <w:rFonts w:ascii="Arial" w:hAnsi="Arial" w:cs="Arial"/>
          <w:sz w:val="20"/>
          <w:szCs w:val="20"/>
        </w:rPr>
        <w:t>v 1</w:t>
      </w:r>
      <w:r w:rsidR="007F37AA">
        <w:rPr>
          <w:rFonts w:ascii="Arial" w:hAnsi="Arial" w:cs="Arial"/>
          <w:sz w:val="20"/>
          <w:szCs w:val="20"/>
        </w:rPr>
        <w:t>1</w:t>
      </w:r>
      <w:r>
        <w:rPr>
          <w:rFonts w:ascii="Arial" w:hAnsi="Arial" w:cs="Arial"/>
          <w:sz w:val="20"/>
          <w:szCs w:val="20"/>
        </w:rPr>
        <w:t>. členu uredbe</w:t>
      </w:r>
      <w:r w:rsidR="007D721B">
        <w:rPr>
          <w:rFonts w:ascii="Arial" w:hAnsi="Arial" w:cs="Arial"/>
          <w:sz w:val="20"/>
          <w:szCs w:val="20"/>
        </w:rPr>
        <w:t xml:space="preserve">, pri čemer se izjava iz tretjega odstavka 11. člena uredbe za vsakega člana konzorcija, ki uveljavlja DDV kot upravičen strošek, priloži </w:t>
      </w:r>
      <w:r w:rsidR="00A95DC0">
        <w:rPr>
          <w:rFonts w:ascii="Arial" w:hAnsi="Arial" w:cs="Arial"/>
          <w:sz w:val="20"/>
          <w:szCs w:val="20"/>
        </w:rPr>
        <w:t>vlogi na javni razpis in zahtevku za izplačilo sredstev</w:t>
      </w:r>
      <w:r w:rsidR="00A95DC0" w:rsidRPr="001C5F32">
        <w:rPr>
          <w:rFonts w:ascii="Arial" w:hAnsi="Arial" w:cs="Arial"/>
          <w:sz w:val="20"/>
          <w:szCs w:val="20"/>
        </w:rPr>
        <w:t xml:space="preserve"> </w:t>
      </w:r>
      <w:r w:rsidR="007D721B">
        <w:rPr>
          <w:rFonts w:ascii="Arial" w:hAnsi="Arial" w:cs="Arial"/>
          <w:sz w:val="20"/>
          <w:szCs w:val="20"/>
        </w:rPr>
        <w:t xml:space="preserve">na </w:t>
      </w:r>
      <w:r w:rsidR="007D721B" w:rsidRPr="009434C9">
        <w:rPr>
          <w:rFonts w:ascii="Arial" w:hAnsi="Arial" w:cs="Arial"/>
          <w:b/>
          <w:sz w:val="20"/>
          <w:szCs w:val="20"/>
        </w:rPr>
        <w:t>Prilog</w:t>
      </w:r>
      <w:r w:rsidR="007D721B">
        <w:rPr>
          <w:rFonts w:ascii="Arial" w:hAnsi="Arial" w:cs="Arial"/>
          <w:b/>
          <w:sz w:val="20"/>
          <w:szCs w:val="20"/>
        </w:rPr>
        <w:t>i</w:t>
      </w:r>
      <w:r w:rsidR="007D721B" w:rsidRPr="009434C9">
        <w:rPr>
          <w:rFonts w:ascii="Arial" w:hAnsi="Arial" w:cs="Arial"/>
          <w:b/>
          <w:sz w:val="20"/>
          <w:szCs w:val="20"/>
        </w:rPr>
        <w:t xml:space="preserve"> </w:t>
      </w:r>
      <w:r w:rsidR="009434C9" w:rsidRPr="009434C9">
        <w:rPr>
          <w:rFonts w:ascii="Arial" w:hAnsi="Arial" w:cs="Arial"/>
          <w:b/>
          <w:sz w:val="20"/>
          <w:szCs w:val="20"/>
        </w:rPr>
        <w:t>4</w:t>
      </w:r>
      <w:r w:rsidR="009434C9">
        <w:rPr>
          <w:rFonts w:ascii="Arial" w:hAnsi="Arial" w:cs="Arial"/>
          <w:sz w:val="20"/>
          <w:szCs w:val="20"/>
        </w:rPr>
        <w:t xml:space="preserve"> </w:t>
      </w:r>
      <w:r w:rsidR="003020F4" w:rsidRPr="001C5F32">
        <w:rPr>
          <w:rFonts w:ascii="Arial" w:hAnsi="Arial" w:cs="Arial"/>
          <w:sz w:val="20"/>
          <w:szCs w:val="20"/>
        </w:rPr>
        <w:t>»Izjava</w:t>
      </w:r>
      <w:r w:rsidR="00C86AFE">
        <w:rPr>
          <w:rFonts w:ascii="Arial" w:hAnsi="Arial" w:cs="Arial"/>
          <w:sz w:val="20"/>
          <w:szCs w:val="20"/>
        </w:rPr>
        <w:t xml:space="preserve"> člana konzorcija</w:t>
      </w:r>
      <w:r w:rsidR="003020F4">
        <w:rPr>
          <w:rFonts w:ascii="Arial" w:hAnsi="Arial" w:cs="Arial"/>
          <w:sz w:val="20"/>
          <w:szCs w:val="20"/>
        </w:rPr>
        <w:t xml:space="preserve"> o upravičenosti</w:t>
      </w:r>
      <w:r w:rsidR="009434C9">
        <w:rPr>
          <w:rFonts w:ascii="Arial" w:hAnsi="Arial" w:cs="Arial"/>
          <w:sz w:val="20"/>
          <w:szCs w:val="20"/>
        </w:rPr>
        <w:t xml:space="preserve"> do</w:t>
      </w:r>
      <w:r w:rsidR="0082261E">
        <w:rPr>
          <w:rFonts w:ascii="Arial" w:hAnsi="Arial" w:cs="Arial"/>
          <w:sz w:val="20"/>
          <w:szCs w:val="20"/>
        </w:rPr>
        <w:t xml:space="preserve"> </w:t>
      </w:r>
      <w:r w:rsidR="003020F4">
        <w:rPr>
          <w:rFonts w:ascii="Arial" w:hAnsi="Arial" w:cs="Arial"/>
          <w:sz w:val="20"/>
          <w:szCs w:val="20"/>
        </w:rPr>
        <w:t>DDV«</w:t>
      </w:r>
      <w:r w:rsidR="002B4370">
        <w:rPr>
          <w:rFonts w:ascii="Arial" w:hAnsi="Arial" w:cs="Arial"/>
          <w:sz w:val="20"/>
          <w:szCs w:val="20"/>
        </w:rPr>
        <w:t xml:space="preserve"> iz</w:t>
      </w:r>
      <w:r w:rsidR="003020F4" w:rsidRPr="00C15B87">
        <w:rPr>
          <w:rFonts w:ascii="Arial" w:hAnsi="Arial" w:cs="Arial"/>
          <w:sz w:val="20"/>
          <w:szCs w:val="20"/>
        </w:rPr>
        <w:t xml:space="preserve"> razpisne dokumentacije.</w:t>
      </w:r>
      <w:r w:rsidR="003020F4" w:rsidRPr="00CE1AFE">
        <w:rPr>
          <w:rFonts w:ascii="Arial" w:hAnsi="Arial" w:cs="Arial"/>
          <w:sz w:val="20"/>
          <w:szCs w:val="20"/>
        </w:rPr>
        <w:t xml:space="preserve"> </w:t>
      </w:r>
    </w:p>
    <w:p w14:paraId="489CE38E" w14:textId="05854496" w:rsidR="00EA1652" w:rsidRPr="00CE1AFE" w:rsidRDefault="00EA1652" w:rsidP="006B65C5">
      <w:pPr>
        <w:spacing w:line="276" w:lineRule="auto"/>
        <w:jc w:val="both"/>
        <w:rPr>
          <w:rFonts w:ascii="Arial" w:hAnsi="Arial" w:cs="Arial"/>
          <w:sz w:val="20"/>
          <w:szCs w:val="20"/>
        </w:rPr>
      </w:pPr>
    </w:p>
    <w:p w14:paraId="0C28764A" w14:textId="1E327FBD" w:rsidR="00ED0B25" w:rsidRDefault="007D721B" w:rsidP="006B65C5">
      <w:pPr>
        <w:spacing w:line="276" w:lineRule="auto"/>
        <w:jc w:val="both"/>
        <w:rPr>
          <w:rFonts w:ascii="Arial" w:hAnsi="Arial" w:cs="Arial"/>
          <w:sz w:val="20"/>
          <w:szCs w:val="20"/>
        </w:rPr>
      </w:pPr>
      <w:r>
        <w:rPr>
          <w:rFonts w:ascii="Arial" w:hAnsi="Arial" w:cs="Arial"/>
          <w:sz w:val="20"/>
          <w:szCs w:val="20"/>
        </w:rPr>
        <w:t>4</w:t>
      </w:r>
      <w:r w:rsidR="003020F4">
        <w:rPr>
          <w:rFonts w:ascii="Arial" w:hAnsi="Arial" w:cs="Arial"/>
          <w:sz w:val="20"/>
          <w:szCs w:val="20"/>
        </w:rPr>
        <w:t xml:space="preserve">. </w:t>
      </w:r>
      <w:r w:rsidR="00ED0B25" w:rsidRPr="00CE1AFE">
        <w:rPr>
          <w:rFonts w:ascii="Arial" w:hAnsi="Arial" w:cs="Arial"/>
          <w:sz w:val="20"/>
          <w:szCs w:val="20"/>
        </w:rPr>
        <w:t>Obdobje upravičenosti stroškov je določeno v 1</w:t>
      </w:r>
      <w:r w:rsidR="00BD67F3">
        <w:rPr>
          <w:rFonts w:ascii="Arial" w:hAnsi="Arial" w:cs="Arial"/>
          <w:sz w:val="20"/>
          <w:szCs w:val="20"/>
        </w:rPr>
        <w:t>3</w:t>
      </w:r>
      <w:r w:rsidR="00ED0B25" w:rsidRPr="00CE1AFE">
        <w:rPr>
          <w:rFonts w:ascii="Arial" w:hAnsi="Arial" w:cs="Arial"/>
          <w:sz w:val="20"/>
          <w:szCs w:val="20"/>
        </w:rPr>
        <w:t>. členu uredbe.</w:t>
      </w:r>
    </w:p>
    <w:p w14:paraId="7554EEC7" w14:textId="5315CEB5" w:rsidR="00C62D6B" w:rsidRDefault="00C62D6B" w:rsidP="006B65C5">
      <w:pPr>
        <w:spacing w:line="276" w:lineRule="auto"/>
        <w:jc w:val="both"/>
        <w:rPr>
          <w:rFonts w:ascii="Arial" w:hAnsi="Arial" w:cs="Arial"/>
          <w:sz w:val="20"/>
          <w:szCs w:val="20"/>
        </w:rPr>
      </w:pPr>
    </w:p>
    <w:p w14:paraId="06A7DD89" w14:textId="125B2C70" w:rsidR="00C62D6B" w:rsidRPr="00CE1AFE" w:rsidRDefault="007D721B" w:rsidP="006B65C5">
      <w:pPr>
        <w:spacing w:line="276" w:lineRule="auto"/>
        <w:jc w:val="both"/>
        <w:rPr>
          <w:rFonts w:ascii="Arial" w:hAnsi="Arial" w:cs="Arial"/>
          <w:sz w:val="20"/>
          <w:szCs w:val="20"/>
        </w:rPr>
      </w:pPr>
      <w:r>
        <w:rPr>
          <w:rFonts w:ascii="Arial" w:hAnsi="Arial" w:cs="Arial"/>
          <w:sz w:val="20"/>
          <w:szCs w:val="20"/>
        </w:rPr>
        <w:t>5</w:t>
      </w:r>
      <w:r w:rsidR="00C62D6B">
        <w:rPr>
          <w:rFonts w:ascii="Arial" w:hAnsi="Arial" w:cs="Arial"/>
          <w:sz w:val="20"/>
          <w:szCs w:val="20"/>
        </w:rPr>
        <w:t xml:space="preserve">. Način določitve višine podpore je določen v </w:t>
      </w:r>
      <w:r>
        <w:rPr>
          <w:rFonts w:ascii="Arial" w:hAnsi="Arial" w:cs="Arial"/>
          <w:sz w:val="20"/>
          <w:szCs w:val="20"/>
        </w:rPr>
        <w:t xml:space="preserve">četrtem do </w:t>
      </w:r>
      <w:r w:rsidR="00C62D6B">
        <w:rPr>
          <w:rFonts w:ascii="Arial" w:hAnsi="Arial" w:cs="Arial"/>
          <w:sz w:val="20"/>
          <w:szCs w:val="20"/>
        </w:rPr>
        <w:t xml:space="preserve">šestem odstavku 19. člena </w:t>
      </w:r>
      <w:r w:rsidR="00C62D6B" w:rsidRPr="00C62D6B">
        <w:rPr>
          <w:rFonts w:ascii="Arial" w:hAnsi="Arial" w:cs="Arial"/>
          <w:sz w:val="20"/>
          <w:szCs w:val="20"/>
        </w:rPr>
        <w:t>uredb</w:t>
      </w:r>
      <w:r w:rsidR="00C62D6B">
        <w:rPr>
          <w:rFonts w:ascii="Arial" w:hAnsi="Arial" w:cs="Arial"/>
          <w:sz w:val="20"/>
          <w:szCs w:val="20"/>
        </w:rPr>
        <w:t>e</w:t>
      </w:r>
      <w:r w:rsidR="00C62D6B" w:rsidRPr="00C62D6B">
        <w:rPr>
          <w:rFonts w:ascii="Arial" w:hAnsi="Arial" w:cs="Arial"/>
          <w:sz w:val="20"/>
          <w:szCs w:val="20"/>
        </w:rPr>
        <w:t xml:space="preserve"> o skupnih določbah za izvajanje intervencij</w:t>
      </w:r>
      <w:r w:rsidR="00C62D6B">
        <w:rPr>
          <w:rFonts w:ascii="Arial" w:hAnsi="Arial" w:cs="Arial"/>
          <w:sz w:val="20"/>
          <w:szCs w:val="20"/>
        </w:rPr>
        <w:t xml:space="preserve">. </w:t>
      </w:r>
    </w:p>
    <w:p w14:paraId="264BD914" w14:textId="77777777" w:rsidR="00ED0B25" w:rsidRPr="00CE1AFE" w:rsidRDefault="00ED0B25" w:rsidP="006B65C5">
      <w:pPr>
        <w:spacing w:line="276" w:lineRule="auto"/>
        <w:jc w:val="both"/>
        <w:rPr>
          <w:rFonts w:ascii="Arial" w:hAnsi="Arial" w:cs="Arial"/>
          <w:sz w:val="20"/>
          <w:szCs w:val="20"/>
        </w:rPr>
      </w:pPr>
    </w:p>
    <w:p w14:paraId="061BADC8" w14:textId="065F92AC" w:rsidR="006C46D8" w:rsidRPr="00CE1AFE" w:rsidRDefault="2B88D67F" w:rsidP="2B88D67F">
      <w:pPr>
        <w:keepNext/>
        <w:keepLines/>
        <w:spacing w:line="276" w:lineRule="auto"/>
        <w:jc w:val="both"/>
        <w:outlineLvl w:val="0"/>
        <w:rPr>
          <w:rFonts w:ascii="Arial" w:hAnsi="Arial" w:cs="Arial"/>
          <w:b/>
          <w:bCs/>
          <w:sz w:val="20"/>
          <w:szCs w:val="20"/>
        </w:rPr>
      </w:pPr>
      <w:r w:rsidRPr="2B88D67F">
        <w:rPr>
          <w:rFonts w:ascii="Arial" w:hAnsi="Arial" w:cs="Arial"/>
          <w:b/>
          <w:bCs/>
          <w:sz w:val="20"/>
          <w:szCs w:val="20"/>
        </w:rPr>
        <w:t>11. MERILA ZA IZBOR VLOG</w:t>
      </w:r>
    </w:p>
    <w:p w14:paraId="0FB78278" w14:textId="77777777" w:rsidR="008165B0" w:rsidRPr="00CE1AFE" w:rsidRDefault="008165B0" w:rsidP="006B65C5">
      <w:pPr>
        <w:pStyle w:val="Naslov9"/>
        <w:keepNext/>
        <w:keepLines/>
        <w:spacing w:before="0" w:after="0" w:line="276" w:lineRule="auto"/>
        <w:jc w:val="both"/>
        <w:rPr>
          <w:bCs/>
          <w:sz w:val="20"/>
          <w:szCs w:val="20"/>
        </w:rPr>
      </w:pPr>
    </w:p>
    <w:p w14:paraId="1EC458CD" w14:textId="070F2A36" w:rsidR="00C15B87" w:rsidRDefault="2B88D67F" w:rsidP="2B88D67F">
      <w:pPr>
        <w:pStyle w:val="Naslov9"/>
        <w:keepNext/>
        <w:keepLines/>
        <w:spacing w:before="0" w:after="0" w:line="276" w:lineRule="auto"/>
        <w:jc w:val="both"/>
        <w:rPr>
          <w:sz w:val="20"/>
          <w:szCs w:val="20"/>
        </w:rPr>
      </w:pPr>
      <w:r w:rsidRPr="2B88D67F">
        <w:rPr>
          <w:sz w:val="20"/>
          <w:szCs w:val="20"/>
        </w:rPr>
        <w:t xml:space="preserve">1. Merila za izbor vlog so določena v 14. členu uredbe ter v dokumentu »Merila za izbor operacij v okviru SN 2023-2027«, ki je dostopen na spletni strani skupne kmetijske politike: </w:t>
      </w:r>
      <w:hyperlink r:id="rId12" w:history="1">
        <w:r w:rsidR="00F009E5" w:rsidRPr="002A6DFF">
          <w:rPr>
            <w:rStyle w:val="Hiperpovezava"/>
            <w:sz w:val="20"/>
            <w:szCs w:val="20"/>
          </w:rPr>
          <w:t>https://skp.si/wp-content/uploads/2024/09/Merila_za_izbor_operacij_SN_2023-2027_EKSRP_5.sprememba_P.pdf</w:t>
        </w:r>
      </w:hyperlink>
      <w:r w:rsidR="00F009E5">
        <w:rPr>
          <w:rStyle w:val="Hiperpovezava"/>
          <w:sz w:val="20"/>
          <w:szCs w:val="20"/>
        </w:rPr>
        <w:t xml:space="preserve"> </w:t>
      </w:r>
      <w:r w:rsidRPr="2B88D67F">
        <w:rPr>
          <w:sz w:val="20"/>
          <w:szCs w:val="20"/>
        </w:rPr>
        <w:t>in so podrobneje opredeljena v tem poglavju.</w:t>
      </w:r>
    </w:p>
    <w:p w14:paraId="60C9490D" w14:textId="54B4BF54" w:rsidR="00050558" w:rsidRDefault="00050558" w:rsidP="00050558"/>
    <w:p w14:paraId="16EAF6B9" w14:textId="6ADB579A" w:rsidR="00050558" w:rsidRPr="00A257D2" w:rsidRDefault="3FF25CBE" w:rsidP="3FF25CBE">
      <w:pPr>
        <w:jc w:val="both"/>
        <w:rPr>
          <w:rFonts w:ascii="Arial" w:hAnsi="Arial" w:cs="Arial"/>
          <w:sz w:val="20"/>
          <w:szCs w:val="20"/>
        </w:rPr>
      </w:pPr>
      <w:r w:rsidRPr="3FF25CBE">
        <w:rPr>
          <w:rFonts w:ascii="Arial" w:hAnsi="Arial" w:cs="Arial"/>
          <w:sz w:val="20"/>
          <w:szCs w:val="20"/>
        </w:rPr>
        <w:t>2. Ocenjevanje vlog se izvede na podlagi podatkov v vlogi na javni razpis, priloženih prilog ter podatkov iz uradnih evidenc.</w:t>
      </w:r>
    </w:p>
    <w:p w14:paraId="1FC39945" w14:textId="77777777" w:rsidR="008165B0" w:rsidRPr="00CE1AFE" w:rsidRDefault="008165B0" w:rsidP="006B65C5">
      <w:pPr>
        <w:pStyle w:val="Naslov9"/>
        <w:keepNext/>
        <w:keepLines/>
        <w:spacing w:before="0" w:after="0" w:line="276" w:lineRule="auto"/>
        <w:jc w:val="both"/>
        <w:rPr>
          <w:bCs/>
          <w:sz w:val="20"/>
          <w:szCs w:val="20"/>
        </w:rPr>
      </w:pPr>
    </w:p>
    <w:p w14:paraId="48D0D4CD" w14:textId="63FD67FF" w:rsidR="00ED0B25" w:rsidRPr="00CE1AFE" w:rsidRDefault="00050558" w:rsidP="006B65C5">
      <w:pPr>
        <w:pStyle w:val="Naslov9"/>
        <w:keepNext/>
        <w:keepLines/>
        <w:spacing w:before="0" w:after="0" w:line="276" w:lineRule="auto"/>
        <w:jc w:val="both"/>
        <w:rPr>
          <w:sz w:val="20"/>
          <w:szCs w:val="20"/>
        </w:rPr>
      </w:pPr>
      <w:r>
        <w:rPr>
          <w:sz w:val="20"/>
          <w:szCs w:val="20"/>
        </w:rPr>
        <w:t>3</w:t>
      </w:r>
      <w:r w:rsidR="3C0FD1EF" w:rsidRPr="00CE1AFE">
        <w:rPr>
          <w:sz w:val="20"/>
          <w:szCs w:val="20"/>
        </w:rPr>
        <w:t xml:space="preserve">. </w:t>
      </w:r>
      <w:r w:rsidR="00353A40">
        <w:rPr>
          <w:sz w:val="20"/>
          <w:szCs w:val="20"/>
        </w:rPr>
        <w:t>M</w:t>
      </w:r>
      <w:r w:rsidR="00BD67F3" w:rsidRPr="00BD67F3">
        <w:rPr>
          <w:sz w:val="20"/>
          <w:szCs w:val="20"/>
        </w:rPr>
        <w:t xml:space="preserve">ed vlogami na javni razpis, ki dosežejo vstopni prag 60 % možnega števila točk, </w:t>
      </w:r>
      <w:r w:rsidR="00353A40">
        <w:rPr>
          <w:sz w:val="20"/>
          <w:szCs w:val="20"/>
        </w:rPr>
        <w:t xml:space="preserve">se </w:t>
      </w:r>
      <w:r w:rsidR="00BD67F3" w:rsidRPr="00BD67F3">
        <w:rPr>
          <w:sz w:val="20"/>
          <w:szCs w:val="20"/>
        </w:rPr>
        <w:t xml:space="preserve">znotraj posameznega sklopa javnega razpisa izbere </w:t>
      </w:r>
      <w:r w:rsidR="006B65C5">
        <w:rPr>
          <w:sz w:val="20"/>
          <w:szCs w:val="20"/>
        </w:rPr>
        <w:t xml:space="preserve">ena </w:t>
      </w:r>
      <w:r w:rsidR="00BD67F3" w:rsidRPr="00BD67F3">
        <w:rPr>
          <w:sz w:val="20"/>
          <w:szCs w:val="20"/>
        </w:rPr>
        <w:t xml:space="preserve">vloga, ki doseže najvišje število točk pri merilih za </w:t>
      </w:r>
      <w:r w:rsidR="006B65C5">
        <w:rPr>
          <w:sz w:val="20"/>
          <w:szCs w:val="20"/>
        </w:rPr>
        <w:t xml:space="preserve">izbor </w:t>
      </w:r>
      <w:r w:rsidR="00BD67F3" w:rsidRPr="00BD67F3">
        <w:rPr>
          <w:sz w:val="20"/>
          <w:szCs w:val="20"/>
        </w:rPr>
        <w:t>vlog</w:t>
      </w:r>
      <w:r w:rsidR="002737D8" w:rsidRPr="00CE1AFE">
        <w:rPr>
          <w:sz w:val="20"/>
          <w:szCs w:val="20"/>
        </w:rPr>
        <w:t>.</w:t>
      </w:r>
    </w:p>
    <w:p w14:paraId="36EA6C23" w14:textId="33B9DCB8" w:rsidR="00ED0B25" w:rsidRDefault="00ED0B25" w:rsidP="006B65C5">
      <w:pPr>
        <w:pStyle w:val="Naslov9"/>
        <w:keepNext/>
        <w:keepLines/>
        <w:spacing w:before="0" w:after="0" w:line="276" w:lineRule="auto"/>
        <w:jc w:val="both"/>
        <w:rPr>
          <w:sz w:val="20"/>
          <w:szCs w:val="20"/>
        </w:rPr>
      </w:pPr>
    </w:p>
    <w:p w14:paraId="3F1B2EBD" w14:textId="57D9B234" w:rsidR="000919F5" w:rsidRPr="00CE1AFE" w:rsidRDefault="00050558" w:rsidP="006B65C5">
      <w:pPr>
        <w:pStyle w:val="Naslov9"/>
        <w:keepNext/>
        <w:keepLines/>
        <w:spacing w:before="0" w:after="0" w:line="276" w:lineRule="auto"/>
        <w:jc w:val="both"/>
        <w:rPr>
          <w:bCs/>
          <w:sz w:val="20"/>
          <w:szCs w:val="20"/>
        </w:rPr>
      </w:pPr>
      <w:r>
        <w:rPr>
          <w:bCs/>
          <w:sz w:val="20"/>
          <w:szCs w:val="20"/>
        </w:rPr>
        <w:t>4</w:t>
      </w:r>
      <w:r w:rsidR="000919F5" w:rsidRPr="00CE1AFE">
        <w:rPr>
          <w:bCs/>
          <w:sz w:val="20"/>
          <w:szCs w:val="20"/>
        </w:rPr>
        <w:t xml:space="preserve">. </w:t>
      </w:r>
      <w:r w:rsidR="00353A40">
        <w:rPr>
          <w:bCs/>
          <w:sz w:val="20"/>
          <w:szCs w:val="20"/>
        </w:rPr>
        <w:t>Podrobnejša m</w:t>
      </w:r>
      <w:r w:rsidR="000919F5" w:rsidRPr="00CE1AFE">
        <w:rPr>
          <w:bCs/>
          <w:sz w:val="20"/>
          <w:szCs w:val="20"/>
        </w:rPr>
        <w:t xml:space="preserve">erila za </w:t>
      </w:r>
      <w:r w:rsidR="006B65C5">
        <w:rPr>
          <w:bCs/>
          <w:sz w:val="20"/>
          <w:szCs w:val="20"/>
        </w:rPr>
        <w:t>izbor</w:t>
      </w:r>
      <w:r w:rsidR="004C2314" w:rsidRPr="00CE1AFE">
        <w:rPr>
          <w:bCs/>
          <w:sz w:val="20"/>
          <w:szCs w:val="20"/>
        </w:rPr>
        <w:t xml:space="preserve"> </w:t>
      </w:r>
      <w:r w:rsidR="0022291D" w:rsidRPr="00CE1AFE">
        <w:rPr>
          <w:bCs/>
          <w:sz w:val="20"/>
          <w:szCs w:val="20"/>
        </w:rPr>
        <w:t>vlog in točkovnik</w:t>
      </w:r>
      <w:r w:rsidR="004C2314" w:rsidRPr="00CE1AFE">
        <w:rPr>
          <w:bCs/>
          <w:sz w:val="20"/>
          <w:szCs w:val="20"/>
        </w:rPr>
        <w:t>:</w:t>
      </w:r>
    </w:p>
    <w:p w14:paraId="4E186725" w14:textId="4B10ED9C" w:rsidR="00ED0B25" w:rsidRDefault="00ED0B25" w:rsidP="006B65C5">
      <w:pPr>
        <w:spacing w:line="276" w:lineRule="auto"/>
        <w:jc w:val="both"/>
        <w:rPr>
          <w:rFonts w:ascii="Arial" w:hAnsi="Arial" w:cs="Arial"/>
          <w:sz w:val="20"/>
          <w:szCs w:val="20"/>
        </w:rPr>
      </w:pPr>
    </w:p>
    <w:tbl>
      <w:tblPr>
        <w:tblStyle w:val="Tabelamrea1"/>
        <w:tblW w:w="5000" w:type="pct"/>
        <w:tblLayout w:type="fixed"/>
        <w:tblLook w:val="04A0" w:firstRow="1" w:lastRow="0" w:firstColumn="1" w:lastColumn="0" w:noHBand="0" w:noVBand="1"/>
      </w:tblPr>
      <w:tblGrid>
        <w:gridCol w:w="598"/>
        <w:gridCol w:w="6983"/>
        <w:gridCol w:w="1478"/>
      </w:tblGrid>
      <w:tr w:rsidR="00956915" w:rsidRPr="00956915" w14:paraId="2C056BD2" w14:textId="77777777" w:rsidTr="0807D11A">
        <w:tc>
          <w:tcPr>
            <w:tcW w:w="330" w:type="pct"/>
            <w:tcBorders>
              <w:top w:val="single" w:sz="4" w:space="0" w:color="auto"/>
              <w:left w:val="single" w:sz="4" w:space="0" w:color="auto"/>
              <w:bottom w:val="single" w:sz="4" w:space="0" w:color="000000" w:themeColor="text1"/>
            </w:tcBorders>
          </w:tcPr>
          <w:p w14:paraId="153A24F4" w14:textId="77777777" w:rsidR="00956915" w:rsidRPr="00956915" w:rsidRDefault="00956915" w:rsidP="00956915">
            <w:pPr>
              <w:spacing w:line="276" w:lineRule="auto"/>
              <w:ind w:left="284" w:hanging="284"/>
              <w:rPr>
                <w:rFonts w:ascii="Arial" w:hAnsi="Arial" w:cs="Arial"/>
                <w:color w:val="000000" w:themeColor="text1"/>
                <w:sz w:val="20"/>
                <w:szCs w:val="20"/>
              </w:rPr>
            </w:pPr>
          </w:p>
          <w:p w14:paraId="72A86CB8" w14:textId="77777777" w:rsidR="00956915" w:rsidRPr="00956915" w:rsidRDefault="00956915" w:rsidP="00956915">
            <w:pPr>
              <w:spacing w:line="276" w:lineRule="auto"/>
              <w:ind w:left="284" w:hanging="284"/>
              <w:rPr>
                <w:rFonts w:ascii="Arial" w:hAnsi="Arial" w:cs="Arial"/>
                <w:color w:val="000000" w:themeColor="text1"/>
                <w:sz w:val="20"/>
                <w:szCs w:val="20"/>
              </w:rPr>
            </w:pPr>
          </w:p>
        </w:tc>
        <w:tc>
          <w:tcPr>
            <w:tcW w:w="3854" w:type="pct"/>
            <w:tcBorders>
              <w:top w:val="single" w:sz="4" w:space="0" w:color="auto"/>
              <w:bottom w:val="single" w:sz="4" w:space="0" w:color="000000" w:themeColor="text1"/>
            </w:tcBorders>
            <w:vAlign w:val="center"/>
          </w:tcPr>
          <w:p w14:paraId="425FC501" w14:textId="5F56A84F" w:rsidR="00956915" w:rsidRPr="00956915" w:rsidRDefault="00956915" w:rsidP="00956915">
            <w:pPr>
              <w:spacing w:line="276" w:lineRule="auto"/>
              <w:ind w:left="210" w:hanging="210"/>
              <w:jc w:val="both"/>
              <w:rPr>
                <w:rFonts w:ascii="Arial" w:hAnsi="Arial" w:cs="Arial"/>
                <w:b/>
                <w:color w:val="000000" w:themeColor="text1"/>
                <w:sz w:val="20"/>
                <w:szCs w:val="20"/>
              </w:rPr>
            </w:pPr>
            <w:r w:rsidRPr="00956915">
              <w:rPr>
                <w:rFonts w:ascii="Arial" w:hAnsi="Arial" w:cs="Arial"/>
                <w:b/>
                <w:color w:val="000000" w:themeColor="text1"/>
                <w:sz w:val="20"/>
                <w:szCs w:val="20"/>
              </w:rPr>
              <w:t>Merila</w:t>
            </w:r>
          </w:p>
        </w:tc>
        <w:tc>
          <w:tcPr>
            <w:tcW w:w="816" w:type="pct"/>
            <w:tcBorders>
              <w:top w:val="single" w:sz="4" w:space="0" w:color="auto"/>
              <w:bottom w:val="single" w:sz="4" w:space="0" w:color="000000" w:themeColor="text1"/>
              <w:right w:val="single" w:sz="4" w:space="0" w:color="auto"/>
            </w:tcBorders>
            <w:vAlign w:val="center"/>
          </w:tcPr>
          <w:p w14:paraId="6F15A26F" w14:textId="77777777" w:rsidR="00956915" w:rsidRPr="00956915" w:rsidRDefault="00956915" w:rsidP="00956915">
            <w:pPr>
              <w:spacing w:line="276" w:lineRule="auto"/>
              <w:ind w:left="284" w:hanging="284"/>
              <w:jc w:val="center"/>
              <w:rPr>
                <w:rFonts w:ascii="Arial" w:hAnsi="Arial" w:cs="Arial"/>
                <w:b/>
                <w:color w:val="000000" w:themeColor="text1"/>
                <w:sz w:val="20"/>
                <w:szCs w:val="20"/>
              </w:rPr>
            </w:pPr>
            <w:r w:rsidRPr="00956915">
              <w:rPr>
                <w:rFonts w:ascii="Arial" w:hAnsi="Arial" w:cs="Arial"/>
                <w:b/>
                <w:color w:val="000000" w:themeColor="text1"/>
                <w:sz w:val="20"/>
                <w:szCs w:val="20"/>
              </w:rPr>
              <w:t>Število točk</w:t>
            </w:r>
          </w:p>
        </w:tc>
      </w:tr>
      <w:tr w:rsidR="00956915" w:rsidRPr="00956915" w14:paraId="7C2DAEB3" w14:textId="77777777" w:rsidTr="0807D11A">
        <w:tc>
          <w:tcPr>
            <w:tcW w:w="330" w:type="pct"/>
            <w:tcBorders>
              <w:left w:val="single" w:sz="4" w:space="0" w:color="auto"/>
              <w:bottom w:val="single" w:sz="4" w:space="0" w:color="000000" w:themeColor="text1"/>
            </w:tcBorders>
            <w:shd w:val="clear" w:color="auto" w:fill="D9D9D9" w:themeFill="background1" w:themeFillShade="D9"/>
          </w:tcPr>
          <w:p w14:paraId="6706158D" w14:textId="77777777" w:rsidR="00956915" w:rsidRPr="00956915" w:rsidRDefault="00956915" w:rsidP="00956915">
            <w:pPr>
              <w:spacing w:line="276" w:lineRule="auto"/>
              <w:ind w:left="284" w:hanging="284"/>
              <w:rPr>
                <w:rFonts w:ascii="Arial" w:hAnsi="Arial" w:cs="Arial"/>
                <w:color w:val="000000" w:themeColor="text1"/>
                <w:sz w:val="20"/>
                <w:szCs w:val="20"/>
              </w:rPr>
            </w:pPr>
            <w:r w:rsidRPr="00956915">
              <w:rPr>
                <w:rFonts w:ascii="Arial" w:hAnsi="Arial" w:cs="Arial"/>
                <w:b/>
                <w:color w:val="000000" w:themeColor="text1"/>
                <w:sz w:val="20"/>
                <w:szCs w:val="20"/>
              </w:rPr>
              <w:t>I.</w:t>
            </w:r>
          </w:p>
        </w:tc>
        <w:tc>
          <w:tcPr>
            <w:tcW w:w="3854" w:type="pct"/>
            <w:tcBorders>
              <w:bottom w:val="single" w:sz="4" w:space="0" w:color="000000" w:themeColor="text1"/>
            </w:tcBorders>
            <w:shd w:val="clear" w:color="auto" w:fill="D9D9D9" w:themeFill="background1" w:themeFillShade="D9"/>
          </w:tcPr>
          <w:p w14:paraId="6F75C040" w14:textId="77777777" w:rsidR="00956915" w:rsidRPr="00956915" w:rsidRDefault="00956915" w:rsidP="00956915">
            <w:pPr>
              <w:spacing w:line="276" w:lineRule="auto"/>
              <w:ind w:left="210" w:hanging="210"/>
              <w:jc w:val="both"/>
              <w:rPr>
                <w:rFonts w:ascii="Arial" w:hAnsi="Arial" w:cs="Arial"/>
                <w:b/>
                <w:bCs/>
                <w:color w:val="000000" w:themeColor="text1"/>
                <w:sz w:val="20"/>
                <w:szCs w:val="20"/>
              </w:rPr>
            </w:pPr>
            <w:r w:rsidRPr="00956915">
              <w:rPr>
                <w:rFonts w:ascii="Arial" w:hAnsi="Arial" w:cs="Arial"/>
                <w:b/>
                <w:bCs/>
                <w:color w:val="000000" w:themeColor="text1"/>
                <w:sz w:val="20"/>
                <w:szCs w:val="20"/>
              </w:rPr>
              <w:t>KAKOVOST SESTAVE KONZORCIJA</w:t>
            </w:r>
          </w:p>
        </w:tc>
        <w:tc>
          <w:tcPr>
            <w:tcW w:w="816" w:type="pct"/>
            <w:tcBorders>
              <w:bottom w:val="single" w:sz="4" w:space="0" w:color="000000" w:themeColor="text1"/>
              <w:right w:val="single" w:sz="4" w:space="0" w:color="auto"/>
            </w:tcBorders>
            <w:shd w:val="clear" w:color="auto" w:fill="D9D9D9" w:themeFill="background1" w:themeFillShade="D9"/>
            <w:vAlign w:val="center"/>
          </w:tcPr>
          <w:p w14:paraId="135D4506" w14:textId="77777777" w:rsidR="00956915" w:rsidRPr="00956915" w:rsidRDefault="3319645D" w:rsidP="3319645D">
            <w:pPr>
              <w:spacing w:line="276" w:lineRule="auto"/>
              <w:ind w:left="284" w:hanging="284"/>
              <w:jc w:val="center"/>
              <w:rPr>
                <w:rFonts w:ascii="Arial" w:hAnsi="Arial" w:cs="Arial"/>
                <w:b/>
                <w:bCs/>
                <w:color w:val="000000" w:themeColor="text1"/>
                <w:sz w:val="20"/>
                <w:szCs w:val="20"/>
              </w:rPr>
            </w:pPr>
            <w:r w:rsidRPr="3319645D">
              <w:rPr>
                <w:rFonts w:ascii="Arial" w:hAnsi="Arial" w:cs="Arial"/>
                <w:b/>
                <w:bCs/>
                <w:color w:val="000000" w:themeColor="text1"/>
                <w:sz w:val="20"/>
                <w:szCs w:val="20"/>
              </w:rPr>
              <w:t>30</w:t>
            </w:r>
          </w:p>
        </w:tc>
      </w:tr>
      <w:tr w:rsidR="00956915" w:rsidRPr="00956915" w14:paraId="303687BA" w14:textId="77777777" w:rsidTr="0807D11A">
        <w:tc>
          <w:tcPr>
            <w:tcW w:w="330" w:type="pct"/>
            <w:tcBorders>
              <w:left w:val="single" w:sz="4" w:space="0" w:color="auto"/>
              <w:bottom w:val="single" w:sz="4" w:space="0" w:color="000000" w:themeColor="text1"/>
            </w:tcBorders>
            <w:shd w:val="clear" w:color="auto" w:fill="FFFFFF" w:themeFill="background1"/>
          </w:tcPr>
          <w:p w14:paraId="7F93F9B7" w14:textId="77777777" w:rsidR="00956915" w:rsidRPr="00956915" w:rsidRDefault="3319645D" w:rsidP="3319645D">
            <w:pPr>
              <w:spacing w:line="276" w:lineRule="auto"/>
              <w:ind w:left="284" w:hanging="284"/>
              <w:rPr>
                <w:rFonts w:ascii="Arial" w:hAnsi="Arial" w:cs="Arial"/>
                <w:b/>
                <w:bCs/>
                <w:color w:val="000000" w:themeColor="text1"/>
                <w:sz w:val="20"/>
                <w:szCs w:val="20"/>
              </w:rPr>
            </w:pPr>
            <w:r w:rsidRPr="3319645D">
              <w:rPr>
                <w:rFonts w:ascii="Arial" w:hAnsi="Arial" w:cs="Arial"/>
                <w:b/>
                <w:bCs/>
                <w:color w:val="000000" w:themeColor="text1"/>
                <w:sz w:val="20"/>
                <w:szCs w:val="20"/>
              </w:rPr>
              <w:t>1.</w:t>
            </w:r>
          </w:p>
        </w:tc>
        <w:tc>
          <w:tcPr>
            <w:tcW w:w="3854" w:type="pct"/>
            <w:tcBorders>
              <w:bottom w:val="single" w:sz="4" w:space="0" w:color="000000" w:themeColor="text1"/>
            </w:tcBorders>
            <w:shd w:val="clear" w:color="auto" w:fill="FFFFFF" w:themeFill="background1"/>
          </w:tcPr>
          <w:p w14:paraId="6ADFE8E0" w14:textId="77777777" w:rsidR="00956915" w:rsidRPr="00956915" w:rsidRDefault="00956915" w:rsidP="00956915">
            <w:pPr>
              <w:spacing w:line="276" w:lineRule="auto"/>
              <w:ind w:left="210" w:hanging="210"/>
              <w:jc w:val="both"/>
              <w:rPr>
                <w:rFonts w:ascii="Arial" w:hAnsi="Arial" w:cs="Arial"/>
                <w:b/>
                <w:bCs/>
                <w:color w:val="000000" w:themeColor="text1"/>
                <w:sz w:val="20"/>
                <w:szCs w:val="20"/>
              </w:rPr>
            </w:pPr>
            <w:r w:rsidRPr="00956915">
              <w:rPr>
                <w:rFonts w:ascii="Arial" w:hAnsi="Arial" w:cs="Arial"/>
                <w:b/>
                <w:i/>
                <w:color w:val="000000" w:themeColor="text1"/>
                <w:sz w:val="20"/>
                <w:szCs w:val="20"/>
              </w:rPr>
              <w:t>Število in heterogenost kmetijskih gospodarstev</w:t>
            </w:r>
          </w:p>
        </w:tc>
        <w:tc>
          <w:tcPr>
            <w:tcW w:w="816" w:type="pct"/>
            <w:tcBorders>
              <w:bottom w:val="single" w:sz="4" w:space="0" w:color="000000" w:themeColor="text1"/>
              <w:right w:val="single" w:sz="4" w:space="0" w:color="auto"/>
            </w:tcBorders>
            <w:shd w:val="clear" w:color="auto" w:fill="FFFFFF" w:themeFill="background1"/>
            <w:vAlign w:val="center"/>
          </w:tcPr>
          <w:p w14:paraId="2AF5BBE8" w14:textId="77777777" w:rsidR="00956915" w:rsidRPr="00956915" w:rsidRDefault="3319645D" w:rsidP="3319645D">
            <w:pPr>
              <w:spacing w:line="276" w:lineRule="auto"/>
              <w:ind w:left="284" w:hanging="284"/>
              <w:jc w:val="center"/>
              <w:rPr>
                <w:rFonts w:ascii="Arial" w:hAnsi="Arial" w:cs="Arial"/>
                <w:b/>
                <w:bCs/>
                <w:color w:val="000000" w:themeColor="text1"/>
                <w:sz w:val="20"/>
                <w:szCs w:val="20"/>
              </w:rPr>
            </w:pPr>
            <w:r w:rsidRPr="3319645D">
              <w:rPr>
                <w:rFonts w:ascii="Arial" w:hAnsi="Arial" w:cs="Arial"/>
                <w:b/>
                <w:bCs/>
                <w:color w:val="000000" w:themeColor="text1"/>
                <w:sz w:val="20"/>
                <w:szCs w:val="20"/>
              </w:rPr>
              <w:t>6</w:t>
            </w:r>
          </w:p>
        </w:tc>
      </w:tr>
      <w:tr w:rsidR="00956915" w:rsidRPr="00956915" w14:paraId="4D229E60" w14:textId="77777777" w:rsidTr="0807D11A">
        <w:tc>
          <w:tcPr>
            <w:tcW w:w="330" w:type="pct"/>
            <w:vMerge w:val="restart"/>
            <w:tcBorders>
              <w:left w:val="single" w:sz="4" w:space="0" w:color="auto"/>
            </w:tcBorders>
          </w:tcPr>
          <w:p w14:paraId="3701B93F" w14:textId="77777777" w:rsidR="00956915" w:rsidRPr="00956915" w:rsidRDefault="00956915" w:rsidP="00956915">
            <w:pPr>
              <w:spacing w:line="276" w:lineRule="auto"/>
              <w:ind w:left="284" w:hanging="284"/>
              <w:rPr>
                <w:rFonts w:ascii="Arial" w:hAnsi="Arial" w:cs="Arial"/>
                <w:color w:val="000000" w:themeColor="text1"/>
                <w:sz w:val="20"/>
                <w:szCs w:val="20"/>
              </w:rPr>
            </w:pPr>
          </w:p>
        </w:tc>
        <w:tc>
          <w:tcPr>
            <w:tcW w:w="3854" w:type="pct"/>
            <w:tcBorders>
              <w:top w:val="single" w:sz="4" w:space="0" w:color="auto"/>
              <w:bottom w:val="single" w:sz="4" w:space="0" w:color="auto"/>
            </w:tcBorders>
          </w:tcPr>
          <w:p w14:paraId="582C7516" w14:textId="364D9299" w:rsidR="00956915" w:rsidRPr="00956915" w:rsidRDefault="00956915" w:rsidP="00956915">
            <w:pPr>
              <w:spacing w:line="276" w:lineRule="auto"/>
              <w:jc w:val="both"/>
              <w:rPr>
                <w:rFonts w:ascii="Arial" w:hAnsi="Arial" w:cs="Arial"/>
                <w:b/>
                <w:color w:val="000000" w:themeColor="text1"/>
                <w:sz w:val="20"/>
                <w:szCs w:val="20"/>
              </w:rPr>
            </w:pPr>
            <w:r w:rsidRPr="00956915">
              <w:rPr>
                <w:rFonts w:ascii="Arial" w:hAnsi="Arial" w:cs="Arial"/>
                <w:b/>
                <w:color w:val="000000" w:themeColor="text1"/>
                <w:sz w:val="20"/>
                <w:szCs w:val="20"/>
              </w:rPr>
              <w:t>a) V konzorcij se vključuje več nosilcev kmetijskih gospodarstev, kot je minimalno predpisano število v uredbi.</w:t>
            </w:r>
          </w:p>
          <w:p w14:paraId="3C94A69B" w14:textId="77777777" w:rsidR="00956915" w:rsidRPr="00956915" w:rsidRDefault="00956915" w:rsidP="00956915">
            <w:pPr>
              <w:spacing w:line="276" w:lineRule="auto"/>
              <w:jc w:val="both"/>
              <w:rPr>
                <w:rFonts w:ascii="Arial" w:hAnsi="Arial" w:cs="Arial"/>
                <w:b/>
                <w:color w:val="000000" w:themeColor="text1"/>
                <w:sz w:val="20"/>
                <w:szCs w:val="20"/>
              </w:rPr>
            </w:pPr>
          </w:p>
          <w:p w14:paraId="49F39A61" w14:textId="6BD2FD81" w:rsidR="00AB7D7E" w:rsidRDefault="2F0DADB0" w:rsidP="00395D55">
            <w:pPr>
              <w:spacing w:before="120" w:after="120" w:line="276" w:lineRule="auto"/>
              <w:contextualSpacing/>
              <w:jc w:val="both"/>
              <w:rPr>
                <w:rFonts w:ascii="Arial" w:hAnsi="Arial" w:cs="Arial"/>
                <w:color w:val="000000" w:themeColor="text1"/>
                <w:sz w:val="20"/>
                <w:szCs w:val="20"/>
              </w:rPr>
            </w:pPr>
            <w:r w:rsidRPr="00395D55">
              <w:rPr>
                <w:rFonts w:ascii="Arial" w:hAnsi="Arial" w:cs="Arial"/>
                <w:color w:val="000000" w:themeColor="text1"/>
                <w:sz w:val="20"/>
                <w:szCs w:val="20"/>
              </w:rPr>
              <w:t>Konzorcij vključuje</w:t>
            </w:r>
            <w:r w:rsidR="00AB7D7E">
              <w:rPr>
                <w:rFonts w:ascii="Arial" w:hAnsi="Arial" w:cs="Arial"/>
                <w:color w:val="000000" w:themeColor="text1"/>
                <w:sz w:val="20"/>
                <w:szCs w:val="20"/>
              </w:rPr>
              <w:t>:</w:t>
            </w:r>
          </w:p>
          <w:p w14:paraId="2DC86B71" w14:textId="1053D2A3" w:rsidR="00956915" w:rsidRDefault="00AB7D7E" w:rsidP="00E26D3B">
            <w:pPr>
              <w:pStyle w:val="Odstavekseznama"/>
              <w:numPr>
                <w:ilvl w:val="0"/>
                <w:numId w:val="28"/>
              </w:numPr>
              <w:spacing w:before="120" w:after="120"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od</w:t>
            </w:r>
            <w:r w:rsidR="2F0DADB0" w:rsidRPr="00395D55">
              <w:rPr>
                <w:rFonts w:ascii="Arial" w:hAnsi="Arial" w:cs="Arial"/>
                <w:color w:val="000000" w:themeColor="text1"/>
                <w:sz w:val="20"/>
                <w:szCs w:val="20"/>
              </w:rPr>
              <w:t xml:space="preserve"> vključno </w:t>
            </w:r>
            <w:r w:rsidRPr="00395D55">
              <w:rPr>
                <w:rFonts w:ascii="Arial" w:hAnsi="Arial" w:cs="Arial"/>
                <w:color w:val="000000" w:themeColor="text1"/>
                <w:sz w:val="20"/>
                <w:szCs w:val="20"/>
              </w:rPr>
              <w:t xml:space="preserve">deset </w:t>
            </w:r>
            <w:r w:rsidR="2F0DADB0" w:rsidRPr="00395D55">
              <w:rPr>
                <w:rFonts w:ascii="Arial" w:hAnsi="Arial" w:cs="Arial"/>
                <w:color w:val="000000" w:themeColor="text1"/>
                <w:sz w:val="20"/>
                <w:szCs w:val="20"/>
              </w:rPr>
              <w:t>do vključno 15</w:t>
            </w:r>
            <w:r w:rsidR="00495043" w:rsidRPr="00395D55">
              <w:rPr>
                <w:rFonts w:ascii="Arial" w:hAnsi="Arial" w:cs="Arial"/>
                <w:color w:val="000000" w:themeColor="text1"/>
                <w:sz w:val="20"/>
                <w:szCs w:val="20"/>
              </w:rPr>
              <w:t xml:space="preserve"> nosilcev</w:t>
            </w:r>
            <w:r w:rsidR="2F0DADB0" w:rsidRPr="00395D55">
              <w:rPr>
                <w:rFonts w:ascii="Arial" w:hAnsi="Arial" w:cs="Arial"/>
                <w:color w:val="000000" w:themeColor="text1"/>
                <w:sz w:val="20"/>
                <w:szCs w:val="20"/>
              </w:rPr>
              <w:t xml:space="preserve"> kmetijskih gospodarstev</w:t>
            </w:r>
            <w:r w:rsidR="00E26D3B">
              <w:rPr>
                <w:rFonts w:ascii="Arial" w:hAnsi="Arial" w:cs="Arial"/>
                <w:color w:val="000000" w:themeColor="text1"/>
                <w:sz w:val="20"/>
                <w:szCs w:val="20"/>
              </w:rPr>
              <w:t>.</w:t>
            </w:r>
          </w:p>
          <w:p w14:paraId="1B14F528" w14:textId="7AC47E78" w:rsidR="00956915" w:rsidRPr="00956915" w:rsidRDefault="00956915" w:rsidP="00DD16A5">
            <w:pPr>
              <w:pStyle w:val="Odstavekseznama"/>
              <w:numPr>
                <w:ilvl w:val="0"/>
                <w:numId w:val="28"/>
              </w:numPr>
              <w:spacing w:before="120" w:after="120" w:line="276" w:lineRule="auto"/>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 xml:space="preserve">16 ali več </w:t>
            </w:r>
            <w:r w:rsidR="00495043">
              <w:rPr>
                <w:rFonts w:ascii="Arial" w:hAnsi="Arial" w:cs="Arial"/>
                <w:color w:val="000000" w:themeColor="text1"/>
                <w:sz w:val="20"/>
                <w:szCs w:val="20"/>
              </w:rPr>
              <w:t xml:space="preserve">nosilcev </w:t>
            </w:r>
            <w:r w:rsidRPr="00956915">
              <w:rPr>
                <w:rFonts w:ascii="Arial" w:hAnsi="Arial" w:cs="Arial"/>
                <w:color w:val="000000" w:themeColor="text1"/>
                <w:sz w:val="20"/>
                <w:szCs w:val="20"/>
              </w:rPr>
              <w:t>kmetijskih gospodarstev.</w:t>
            </w:r>
          </w:p>
          <w:p w14:paraId="78B099D8" w14:textId="77777777" w:rsidR="00956915" w:rsidRDefault="00956915" w:rsidP="00956915">
            <w:pPr>
              <w:spacing w:line="276" w:lineRule="auto"/>
              <w:jc w:val="both"/>
              <w:rPr>
                <w:rFonts w:ascii="Arial" w:hAnsi="Arial" w:cs="Arial"/>
                <w:i/>
                <w:color w:val="000000" w:themeColor="text1"/>
                <w:sz w:val="20"/>
                <w:szCs w:val="20"/>
              </w:rPr>
            </w:pPr>
          </w:p>
          <w:p w14:paraId="79C40201" w14:textId="77777777" w:rsidR="00CA5463" w:rsidRPr="00D411F8" w:rsidRDefault="00CA5463" w:rsidP="00CA5463">
            <w:pPr>
              <w:spacing w:line="276" w:lineRule="auto"/>
              <w:jc w:val="both"/>
              <w:rPr>
                <w:rFonts w:ascii="Arial" w:hAnsi="Arial" w:cs="Arial"/>
                <w:i/>
                <w:sz w:val="20"/>
                <w:szCs w:val="20"/>
              </w:rPr>
            </w:pPr>
            <w:r w:rsidRPr="001B6C2C">
              <w:rPr>
                <w:rFonts w:ascii="Arial" w:hAnsi="Arial" w:cs="Arial"/>
                <w:sz w:val="20"/>
                <w:szCs w:val="20"/>
              </w:rPr>
              <w:t xml:space="preserve">Izpolnjevanje merila je razvidno iz </w:t>
            </w:r>
            <w:r w:rsidRPr="001B6C2C">
              <w:rPr>
                <w:rFonts w:ascii="Arial" w:hAnsi="Arial" w:cs="Arial"/>
                <w:b/>
                <w:sz w:val="20"/>
                <w:szCs w:val="20"/>
              </w:rPr>
              <w:t>Priloge 2</w:t>
            </w:r>
            <w:r>
              <w:rPr>
                <w:rFonts w:ascii="Arial" w:hAnsi="Arial" w:cs="Arial"/>
                <w:sz w:val="20"/>
                <w:szCs w:val="20"/>
              </w:rPr>
              <w:t xml:space="preserve"> razpisne dokumentacije </w:t>
            </w:r>
            <w:r w:rsidRPr="001B6C2C">
              <w:rPr>
                <w:rFonts w:ascii="Arial" w:hAnsi="Arial" w:cs="Arial"/>
                <w:sz w:val="20"/>
                <w:szCs w:val="20"/>
              </w:rPr>
              <w:t>»Vsebina programa konzorcija</w:t>
            </w:r>
            <w:r w:rsidRPr="001B6C2C">
              <w:rPr>
                <w:rFonts w:ascii="Arial" w:hAnsi="Arial" w:cs="Arial"/>
                <w:i/>
                <w:sz w:val="20"/>
                <w:szCs w:val="20"/>
              </w:rPr>
              <w:t>«</w:t>
            </w:r>
            <w:r>
              <w:rPr>
                <w:rFonts w:ascii="Arial" w:hAnsi="Arial" w:cs="Arial"/>
                <w:i/>
                <w:sz w:val="20"/>
                <w:szCs w:val="20"/>
              </w:rPr>
              <w:t>.</w:t>
            </w:r>
          </w:p>
          <w:p w14:paraId="0E0DAF90" w14:textId="2F555BD4" w:rsidR="00D411F8" w:rsidRPr="00956915" w:rsidRDefault="00D411F8" w:rsidP="00956915">
            <w:pPr>
              <w:spacing w:line="276" w:lineRule="auto"/>
              <w:jc w:val="both"/>
              <w:rPr>
                <w:rFonts w:ascii="Arial" w:hAnsi="Arial" w:cs="Arial"/>
                <w:i/>
                <w:color w:val="000000" w:themeColor="text1"/>
                <w:sz w:val="20"/>
                <w:szCs w:val="20"/>
              </w:rPr>
            </w:pPr>
          </w:p>
        </w:tc>
        <w:tc>
          <w:tcPr>
            <w:tcW w:w="816" w:type="pct"/>
            <w:tcBorders>
              <w:top w:val="single" w:sz="4" w:space="0" w:color="auto"/>
              <w:bottom w:val="single" w:sz="4" w:space="0" w:color="auto"/>
              <w:right w:val="single" w:sz="4" w:space="0" w:color="auto"/>
            </w:tcBorders>
          </w:tcPr>
          <w:p w14:paraId="3E14EB59" w14:textId="77777777"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4</w:t>
            </w:r>
          </w:p>
          <w:p w14:paraId="43958C79"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5B3AE150"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7CE28E5A"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1A7C202A" w14:textId="33070CD5" w:rsidR="00956915" w:rsidRPr="00956915" w:rsidRDefault="3319645D" w:rsidP="00395D55">
            <w:pPr>
              <w:spacing w:line="276" w:lineRule="auto"/>
              <w:jc w:val="center"/>
              <w:rPr>
                <w:rFonts w:ascii="Arial" w:hAnsi="Arial" w:cs="Arial"/>
                <w:color w:val="000000" w:themeColor="text1"/>
                <w:sz w:val="20"/>
                <w:szCs w:val="20"/>
              </w:rPr>
            </w:pPr>
            <w:r w:rsidRPr="3319645D">
              <w:rPr>
                <w:rFonts w:ascii="Arial" w:hAnsi="Arial" w:cs="Arial"/>
                <w:color w:val="000000" w:themeColor="text1"/>
                <w:sz w:val="20"/>
                <w:szCs w:val="20"/>
              </w:rPr>
              <w:t>2</w:t>
            </w:r>
          </w:p>
          <w:p w14:paraId="117C681C" w14:textId="6DD60B7E" w:rsidR="00956915" w:rsidRPr="00956915" w:rsidRDefault="3319645D" w:rsidP="3319645D">
            <w:pPr>
              <w:spacing w:line="276" w:lineRule="auto"/>
              <w:jc w:val="center"/>
              <w:rPr>
                <w:rFonts w:ascii="Arial" w:hAnsi="Arial" w:cs="Arial"/>
                <w:color w:val="000000" w:themeColor="text1"/>
                <w:sz w:val="20"/>
                <w:szCs w:val="20"/>
              </w:rPr>
            </w:pPr>
            <w:r w:rsidRPr="3319645D">
              <w:rPr>
                <w:rFonts w:ascii="Arial" w:hAnsi="Arial" w:cs="Arial"/>
                <w:color w:val="000000" w:themeColor="text1"/>
                <w:sz w:val="20"/>
                <w:szCs w:val="20"/>
              </w:rPr>
              <w:t>4</w:t>
            </w:r>
          </w:p>
          <w:p w14:paraId="6CB2BDFB"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202F2EC9"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tc>
      </w:tr>
      <w:tr w:rsidR="00956915" w:rsidRPr="00956915" w14:paraId="0A45CE60" w14:textId="77777777" w:rsidTr="0807D11A">
        <w:tc>
          <w:tcPr>
            <w:tcW w:w="330" w:type="pct"/>
            <w:vMerge/>
            <w:tcBorders>
              <w:left w:val="single" w:sz="4" w:space="0" w:color="auto"/>
            </w:tcBorders>
          </w:tcPr>
          <w:p w14:paraId="44229C0C" w14:textId="77777777" w:rsidR="00956915" w:rsidRPr="00956915" w:rsidRDefault="00956915" w:rsidP="00956915">
            <w:pPr>
              <w:spacing w:line="276" w:lineRule="auto"/>
              <w:ind w:left="284" w:hanging="284"/>
              <w:rPr>
                <w:rFonts w:ascii="Arial" w:hAnsi="Arial" w:cs="Arial"/>
                <w:color w:val="000000" w:themeColor="text1"/>
                <w:sz w:val="20"/>
                <w:szCs w:val="20"/>
              </w:rPr>
            </w:pPr>
          </w:p>
        </w:tc>
        <w:tc>
          <w:tcPr>
            <w:tcW w:w="3854" w:type="pct"/>
            <w:tcBorders>
              <w:top w:val="single" w:sz="4" w:space="0" w:color="auto"/>
              <w:bottom w:val="single" w:sz="4" w:space="0" w:color="auto"/>
            </w:tcBorders>
          </w:tcPr>
          <w:p w14:paraId="7EC943A9" w14:textId="0676C905" w:rsidR="00956915" w:rsidRPr="00956915" w:rsidRDefault="00956915" w:rsidP="00956915">
            <w:pPr>
              <w:spacing w:line="276" w:lineRule="auto"/>
              <w:jc w:val="both"/>
              <w:rPr>
                <w:rFonts w:ascii="Arial" w:hAnsi="Arial" w:cs="Arial"/>
                <w:b/>
                <w:color w:val="000000" w:themeColor="text1"/>
                <w:sz w:val="20"/>
                <w:szCs w:val="20"/>
              </w:rPr>
            </w:pPr>
            <w:r w:rsidRPr="00956915">
              <w:rPr>
                <w:rFonts w:ascii="Arial" w:hAnsi="Arial" w:cs="Arial"/>
                <w:b/>
                <w:color w:val="000000" w:themeColor="text1"/>
                <w:sz w:val="20"/>
                <w:szCs w:val="20"/>
              </w:rPr>
              <w:t>b) Med vključenimi nosilci kmetijskih gospodarstev so mladi kmetje, ki so</w:t>
            </w:r>
            <w:r w:rsidR="00F009E5">
              <w:rPr>
                <w:rFonts w:ascii="Arial" w:hAnsi="Arial" w:cs="Arial"/>
                <w:b/>
                <w:color w:val="000000" w:themeColor="text1"/>
                <w:sz w:val="20"/>
                <w:szCs w:val="20"/>
              </w:rPr>
              <w:t xml:space="preserve"> </w:t>
            </w:r>
            <w:r w:rsidR="00AB7D7E">
              <w:rPr>
                <w:rFonts w:ascii="Arial" w:hAnsi="Arial" w:cs="Arial"/>
                <w:b/>
                <w:color w:val="000000" w:themeColor="text1"/>
                <w:sz w:val="20"/>
                <w:szCs w:val="20"/>
              </w:rPr>
              <w:t>jim bila odobrena ali izplačana sredstva do vložitve vloge na javni razpis</w:t>
            </w:r>
            <w:r w:rsidRPr="00956915">
              <w:rPr>
                <w:rFonts w:ascii="Arial" w:hAnsi="Arial" w:cs="Arial"/>
                <w:b/>
                <w:color w:val="000000" w:themeColor="text1"/>
                <w:sz w:val="20"/>
                <w:szCs w:val="20"/>
              </w:rPr>
              <w:t xml:space="preserve">: </w:t>
            </w:r>
          </w:p>
          <w:p w14:paraId="0A35994B" w14:textId="5F34B7D4" w:rsidR="00956915" w:rsidRPr="00956915" w:rsidRDefault="2B88D67F" w:rsidP="2B88D67F">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2B88D67F">
              <w:rPr>
                <w:rFonts w:ascii="Arial" w:hAnsi="Arial" w:cs="Arial"/>
                <w:color w:val="000000" w:themeColor="text1"/>
                <w:sz w:val="20"/>
                <w:szCs w:val="20"/>
              </w:rPr>
              <w:t xml:space="preserve">v okviru ukrepa M06.1 – </w:t>
            </w:r>
            <w:hyperlink r:id="rId13">
              <w:r w:rsidRPr="2B88D67F">
                <w:rPr>
                  <w:rFonts w:ascii="Arial" w:hAnsi="Arial" w:cs="Arial"/>
                  <w:color w:val="000000" w:themeColor="text1"/>
                  <w:sz w:val="20"/>
                  <w:szCs w:val="20"/>
                </w:rPr>
                <w:t>Pomoč za zagon dejavnosti za mlade kmete</w:t>
              </w:r>
            </w:hyperlink>
            <w:r w:rsidRPr="2B88D67F">
              <w:rPr>
                <w:rFonts w:ascii="Arial" w:hAnsi="Arial" w:cs="Arial"/>
                <w:color w:val="000000" w:themeColor="text1"/>
                <w:sz w:val="20"/>
                <w:szCs w:val="20"/>
              </w:rPr>
              <w:t xml:space="preserve"> v okviru Programa razvoja podeželja Republike Slovenije za obdobje 2014–2020 (v nadaljnjem besedilu: PRP 2014–2020) ali</w:t>
            </w:r>
          </w:p>
          <w:p w14:paraId="45467F21" w14:textId="047D3223" w:rsidR="00956915" w:rsidRPr="00956915" w:rsidRDefault="3FF25CBE" w:rsidP="3FF25CBE">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3FF25CBE">
              <w:rPr>
                <w:rFonts w:ascii="Arial" w:hAnsi="Arial" w:cs="Arial"/>
                <w:color w:val="000000" w:themeColor="text1"/>
                <w:sz w:val="20"/>
                <w:szCs w:val="20"/>
              </w:rPr>
              <w:t>iz naslova intervencije IRP24 – Podpora za vzpostavitev gospodarstev mladih kmetov v okviru Strateškega načrta Skupne kmetijske politike za obdobje 2023–2027 (v nadaljnjem besedilu: SN SKP).</w:t>
            </w:r>
          </w:p>
          <w:p w14:paraId="65B3FA17" w14:textId="77777777" w:rsidR="00956915" w:rsidRDefault="00956915" w:rsidP="00956915">
            <w:pPr>
              <w:spacing w:line="276" w:lineRule="auto"/>
              <w:jc w:val="both"/>
              <w:rPr>
                <w:rFonts w:ascii="Arial" w:hAnsi="Arial" w:cs="Arial"/>
                <w:i/>
                <w:color w:val="000000" w:themeColor="text1"/>
                <w:sz w:val="20"/>
                <w:szCs w:val="20"/>
              </w:rPr>
            </w:pPr>
          </w:p>
          <w:p w14:paraId="4A71A0F1" w14:textId="709E2A8E" w:rsidR="00956915" w:rsidRDefault="001D7ACE" w:rsidP="00956915">
            <w:pPr>
              <w:spacing w:line="276" w:lineRule="auto"/>
              <w:jc w:val="both"/>
              <w:rPr>
                <w:rFonts w:ascii="Arial" w:hAnsi="Arial" w:cs="Arial"/>
                <w:i/>
                <w:color w:val="000000" w:themeColor="text1"/>
                <w:sz w:val="20"/>
                <w:szCs w:val="20"/>
              </w:rPr>
            </w:pPr>
            <w:r>
              <w:rPr>
                <w:rFonts w:ascii="Arial" w:hAnsi="Arial" w:cs="Arial"/>
                <w:i/>
                <w:color w:val="000000" w:themeColor="text1"/>
                <w:sz w:val="20"/>
                <w:szCs w:val="20"/>
              </w:rPr>
              <w:t>T</w:t>
            </w:r>
            <w:r w:rsidRPr="00956915">
              <w:rPr>
                <w:rFonts w:ascii="Arial" w:hAnsi="Arial" w:cs="Arial"/>
                <w:i/>
                <w:color w:val="000000" w:themeColor="text1"/>
                <w:sz w:val="20"/>
                <w:szCs w:val="20"/>
              </w:rPr>
              <w:t xml:space="preserve">očke </w:t>
            </w:r>
            <w:r>
              <w:rPr>
                <w:rFonts w:ascii="Arial" w:hAnsi="Arial" w:cs="Arial"/>
                <w:i/>
                <w:color w:val="000000" w:themeColor="text1"/>
                <w:sz w:val="20"/>
                <w:szCs w:val="20"/>
              </w:rPr>
              <w:t xml:space="preserve">na podlagi tega merila se lahko seštevajo do največ 2 točk. </w:t>
            </w:r>
            <w:r w:rsidR="00956915" w:rsidRPr="00956915">
              <w:rPr>
                <w:rFonts w:ascii="Arial" w:hAnsi="Arial" w:cs="Arial"/>
                <w:i/>
                <w:color w:val="000000" w:themeColor="text1"/>
                <w:sz w:val="20"/>
                <w:szCs w:val="20"/>
              </w:rPr>
              <w:t>Za vsakega mladega kmeta, ki je vključen v konzorcij, se dodeli pol točke</w:t>
            </w:r>
            <w:r w:rsidR="006C4566">
              <w:rPr>
                <w:rFonts w:ascii="Arial" w:hAnsi="Arial" w:cs="Arial"/>
                <w:i/>
                <w:color w:val="000000" w:themeColor="text1"/>
                <w:sz w:val="20"/>
                <w:szCs w:val="20"/>
              </w:rPr>
              <w:t>.</w:t>
            </w:r>
            <w:r w:rsidR="00495043">
              <w:rPr>
                <w:rFonts w:ascii="Arial" w:hAnsi="Arial" w:cs="Arial"/>
                <w:i/>
                <w:color w:val="000000" w:themeColor="text1"/>
                <w:sz w:val="20"/>
                <w:szCs w:val="20"/>
              </w:rPr>
              <w:t xml:space="preserve"> </w:t>
            </w:r>
            <w:r w:rsidR="006C4566">
              <w:rPr>
                <w:rFonts w:ascii="Arial" w:hAnsi="Arial" w:cs="Arial"/>
                <w:i/>
                <w:color w:val="000000" w:themeColor="text1"/>
                <w:sz w:val="20"/>
                <w:szCs w:val="20"/>
              </w:rPr>
              <w:t xml:space="preserve"> </w:t>
            </w:r>
          </w:p>
          <w:p w14:paraId="3C87E743" w14:textId="4F960CB0" w:rsidR="00956915" w:rsidRPr="00956915" w:rsidRDefault="00956915" w:rsidP="00956915">
            <w:pPr>
              <w:spacing w:line="276" w:lineRule="auto"/>
              <w:jc w:val="both"/>
              <w:rPr>
                <w:rFonts w:ascii="Arial" w:hAnsi="Arial" w:cs="Arial"/>
                <w:i/>
                <w:color w:val="000000" w:themeColor="text1"/>
                <w:sz w:val="20"/>
                <w:szCs w:val="20"/>
              </w:rPr>
            </w:pPr>
          </w:p>
        </w:tc>
        <w:tc>
          <w:tcPr>
            <w:tcW w:w="816" w:type="pct"/>
            <w:tcBorders>
              <w:top w:val="single" w:sz="4" w:space="0" w:color="auto"/>
              <w:bottom w:val="single" w:sz="4" w:space="0" w:color="auto"/>
              <w:right w:val="single" w:sz="4" w:space="0" w:color="auto"/>
            </w:tcBorders>
          </w:tcPr>
          <w:p w14:paraId="44BFB9C0" w14:textId="77777777"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2</w:t>
            </w:r>
          </w:p>
        </w:tc>
      </w:tr>
      <w:tr w:rsidR="00956915" w:rsidRPr="00956915" w14:paraId="7C19CB58" w14:textId="77777777" w:rsidTr="0807D11A">
        <w:tc>
          <w:tcPr>
            <w:tcW w:w="330" w:type="pct"/>
            <w:tcBorders>
              <w:left w:val="single" w:sz="4" w:space="0" w:color="auto"/>
              <w:bottom w:val="single" w:sz="4" w:space="0" w:color="auto"/>
            </w:tcBorders>
          </w:tcPr>
          <w:p w14:paraId="330AE143" w14:textId="77777777" w:rsidR="00956915" w:rsidRPr="00956915" w:rsidRDefault="3319645D" w:rsidP="3319645D">
            <w:pPr>
              <w:spacing w:line="276" w:lineRule="auto"/>
              <w:rPr>
                <w:rFonts w:ascii="Arial" w:hAnsi="Arial" w:cs="Arial"/>
                <w:color w:val="000000" w:themeColor="text1"/>
                <w:sz w:val="20"/>
                <w:szCs w:val="20"/>
              </w:rPr>
            </w:pPr>
            <w:r w:rsidRPr="3319645D">
              <w:rPr>
                <w:rFonts w:ascii="Arial" w:hAnsi="Arial" w:cs="Arial"/>
                <w:b/>
                <w:bCs/>
                <w:color w:val="000000" w:themeColor="text1"/>
                <w:sz w:val="20"/>
                <w:szCs w:val="20"/>
              </w:rPr>
              <w:t>2.</w:t>
            </w:r>
          </w:p>
        </w:tc>
        <w:tc>
          <w:tcPr>
            <w:tcW w:w="3854" w:type="pct"/>
            <w:tcBorders>
              <w:top w:val="single" w:sz="4" w:space="0" w:color="auto"/>
              <w:bottom w:val="single" w:sz="4" w:space="0" w:color="auto"/>
            </w:tcBorders>
          </w:tcPr>
          <w:p w14:paraId="43709D82" w14:textId="77777777" w:rsidR="00956915" w:rsidRPr="00956915" w:rsidRDefault="00956915" w:rsidP="00956915">
            <w:pPr>
              <w:spacing w:line="276" w:lineRule="auto"/>
              <w:jc w:val="both"/>
              <w:rPr>
                <w:rFonts w:ascii="Arial" w:hAnsi="Arial" w:cs="Arial"/>
                <w:color w:val="000000" w:themeColor="text1"/>
                <w:sz w:val="20"/>
                <w:szCs w:val="20"/>
              </w:rPr>
            </w:pPr>
            <w:r w:rsidRPr="00956915">
              <w:rPr>
                <w:rFonts w:ascii="Arial" w:hAnsi="Arial" w:cs="Arial"/>
                <w:b/>
                <w:i/>
                <w:color w:val="000000" w:themeColor="text1"/>
                <w:sz w:val="20"/>
                <w:szCs w:val="20"/>
              </w:rPr>
              <w:t xml:space="preserve">Raznovrstnost in komplementarnost članov konzorcija </w:t>
            </w:r>
          </w:p>
        </w:tc>
        <w:tc>
          <w:tcPr>
            <w:tcW w:w="816" w:type="pct"/>
            <w:tcBorders>
              <w:top w:val="single" w:sz="4" w:space="0" w:color="auto"/>
              <w:bottom w:val="single" w:sz="4" w:space="0" w:color="auto"/>
              <w:right w:val="single" w:sz="4" w:space="0" w:color="auto"/>
            </w:tcBorders>
          </w:tcPr>
          <w:p w14:paraId="525759B8" w14:textId="77777777" w:rsidR="00956915" w:rsidRPr="00956915" w:rsidRDefault="3319645D" w:rsidP="3319645D">
            <w:pPr>
              <w:spacing w:line="276" w:lineRule="auto"/>
              <w:ind w:left="284" w:hanging="284"/>
              <w:jc w:val="center"/>
              <w:rPr>
                <w:rFonts w:ascii="Arial" w:hAnsi="Arial" w:cs="Arial"/>
                <w:b/>
                <w:bCs/>
                <w:color w:val="000000" w:themeColor="text1"/>
                <w:sz w:val="20"/>
                <w:szCs w:val="20"/>
              </w:rPr>
            </w:pPr>
            <w:r w:rsidRPr="3319645D">
              <w:rPr>
                <w:rFonts w:ascii="Arial" w:hAnsi="Arial" w:cs="Arial"/>
                <w:b/>
                <w:bCs/>
                <w:color w:val="000000" w:themeColor="text1"/>
                <w:sz w:val="20"/>
                <w:szCs w:val="20"/>
              </w:rPr>
              <w:t>20</w:t>
            </w:r>
          </w:p>
        </w:tc>
      </w:tr>
      <w:tr w:rsidR="00956915" w:rsidRPr="00956915" w14:paraId="3E36CF27" w14:textId="77777777" w:rsidTr="0807D11A">
        <w:tc>
          <w:tcPr>
            <w:tcW w:w="330" w:type="pct"/>
            <w:vMerge w:val="restart"/>
            <w:tcBorders>
              <w:left w:val="single" w:sz="4" w:space="0" w:color="auto"/>
            </w:tcBorders>
          </w:tcPr>
          <w:p w14:paraId="049AF791" w14:textId="77777777" w:rsidR="00956915" w:rsidRPr="00956915" w:rsidRDefault="00956915" w:rsidP="00956915">
            <w:pPr>
              <w:spacing w:line="276" w:lineRule="auto"/>
              <w:ind w:left="284" w:hanging="284"/>
              <w:rPr>
                <w:rFonts w:ascii="Arial" w:hAnsi="Arial" w:cs="Arial"/>
                <w:color w:val="000000" w:themeColor="text1"/>
                <w:sz w:val="20"/>
                <w:szCs w:val="20"/>
              </w:rPr>
            </w:pPr>
          </w:p>
        </w:tc>
        <w:tc>
          <w:tcPr>
            <w:tcW w:w="3854" w:type="pct"/>
            <w:tcBorders>
              <w:top w:val="single" w:sz="4" w:space="0" w:color="auto"/>
              <w:bottom w:val="single" w:sz="4" w:space="0" w:color="auto"/>
            </w:tcBorders>
          </w:tcPr>
          <w:p w14:paraId="46B7CAFB" w14:textId="0BB443DD" w:rsidR="00956915" w:rsidRDefault="2B88D67F" w:rsidP="2B88D67F">
            <w:pPr>
              <w:spacing w:line="276" w:lineRule="auto"/>
              <w:jc w:val="both"/>
              <w:rPr>
                <w:rFonts w:ascii="Arial" w:hAnsi="Arial" w:cs="Arial"/>
                <w:color w:val="000000" w:themeColor="text1"/>
                <w:sz w:val="20"/>
                <w:szCs w:val="20"/>
              </w:rPr>
            </w:pPr>
            <w:r w:rsidRPr="2B88D67F">
              <w:rPr>
                <w:rFonts w:ascii="Arial" w:hAnsi="Arial" w:cs="Arial"/>
                <w:b/>
                <w:bCs/>
                <w:color w:val="000000" w:themeColor="text1"/>
                <w:sz w:val="20"/>
                <w:szCs w:val="20"/>
              </w:rPr>
              <w:t>a) Interdisciplinarnost:</w:t>
            </w:r>
            <w:r w:rsidRPr="2B88D67F">
              <w:rPr>
                <w:rFonts w:ascii="Arial" w:hAnsi="Arial" w:cs="Arial"/>
                <w:color w:val="000000" w:themeColor="text1"/>
                <w:sz w:val="20"/>
                <w:szCs w:val="20"/>
              </w:rPr>
              <w:t xml:space="preserve"> Član konzorcija je pravna oseba javnega prava, ki izvaja znanstvenoraziskovalno dejavnost v skladu z zakonom, ki ureja znanstvenoraziskovalno dejavnost na področju raziskovalne vede »2 - Tehnika« v skladu s klasifikacijo raziskovalno–razvojne dejavnosti Javne agencije Republike Slovenije za znanstvenoraziskovalno in inovacijsko dejavnost (v nadaljnjem besedilu: ARIS), ki je dostopna na spletni strani ARIS </w:t>
            </w:r>
            <w:hyperlink r:id="rId14">
              <w:r w:rsidRPr="2B88D67F">
                <w:rPr>
                  <w:rStyle w:val="Hiperpovezava"/>
                  <w:rFonts w:ascii="Arial" w:hAnsi="Arial" w:cs="Arial"/>
                  <w:sz w:val="20"/>
                  <w:szCs w:val="20"/>
                </w:rPr>
                <w:t>https://www.aris-rs.si/sl/gradivo/sifranti/sif-vpp.asp</w:t>
              </w:r>
            </w:hyperlink>
            <w:r w:rsidRPr="2B88D67F">
              <w:rPr>
                <w:rFonts w:ascii="Arial" w:hAnsi="Arial" w:cs="Arial"/>
                <w:color w:val="000000" w:themeColor="text1"/>
                <w:sz w:val="20"/>
                <w:szCs w:val="20"/>
              </w:rPr>
              <w:t xml:space="preserve">.  </w:t>
            </w:r>
          </w:p>
          <w:p w14:paraId="62B3060B" w14:textId="4824CC20" w:rsidR="006B3717" w:rsidRPr="00956915" w:rsidRDefault="006B3717" w:rsidP="006B3717">
            <w:pPr>
              <w:spacing w:line="276" w:lineRule="auto"/>
              <w:jc w:val="both"/>
              <w:rPr>
                <w:rFonts w:ascii="Arial" w:hAnsi="Arial" w:cs="Arial"/>
                <w:b/>
                <w:color w:val="000000" w:themeColor="text1"/>
                <w:sz w:val="20"/>
                <w:szCs w:val="20"/>
              </w:rPr>
            </w:pPr>
          </w:p>
        </w:tc>
        <w:tc>
          <w:tcPr>
            <w:tcW w:w="816" w:type="pct"/>
            <w:tcBorders>
              <w:top w:val="single" w:sz="4" w:space="0" w:color="auto"/>
              <w:bottom w:val="single" w:sz="4" w:space="0" w:color="auto"/>
              <w:right w:val="single" w:sz="4" w:space="0" w:color="auto"/>
            </w:tcBorders>
          </w:tcPr>
          <w:p w14:paraId="08FBC810" w14:textId="77777777"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7</w:t>
            </w:r>
          </w:p>
        </w:tc>
      </w:tr>
      <w:tr w:rsidR="00956915" w:rsidRPr="00956915" w14:paraId="28347827" w14:textId="77777777" w:rsidTr="0807D11A">
        <w:trPr>
          <w:trHeight w:val="56"/>
        </w:trPr>
        <w:tc>
          <w:tcPr>
            <w:tcW w:w="330" w:type="pct"/>
            <w:vMerge/>
            <w:tcBorders>
              <w:left w:val="single" w:sz="4" w:space="0" w:color="auto"/>
            </w:tcBorders>
          </w:tcPr>
          <w:p w14:paraId="57B5CDA1" w14:textId="77777777" w:rsidR="00956915" w:rsidRPr="00956915" w:rsidRDefault="00956915" w:rsidP="00956915">
            <w:pPr>
              <w:spacing w:line="276" w:lineRule="auto"/>
              <w:ind w:left="284" w:hanging="284"/>
              <w:rPr>
                <w:rFonts w:ascii="Arial" w:hAnsi="Arial" w:cs="Arial"/>
                <w:color w:val="000000" w:themeColor="text1"/>
                <w:sz w:val="20"/>
                <w:szCs w:val="20"/>
              </w:rPr>
            </w:pPr>
          </w:p>
        </w:tc>
        <w:tc>
          <w:tcPr>
            <w:tcW w:w="3854" w:type="pct"/>
            <w:tcBorders>
              <w:top w:val="single" w:sz="4" w:space="0" w:color="auto"/>
              <w:bottom w:val="single" w:sz="4" w:space="0" w:color="auto"/>
            </w:tcBorders>
          </w:tcPr>
          <w:p w14:paraId="749E77BF" w14:textId="1E5E9D95" w:rsidR="00956915" w:rsidRPr="00956915" w:rsidRDefault="2B88D67F" w:rsidP="2B88D67F">
            <w:pPr>
              <w:spacing w:line="276" w:lineRule="auto"/>
              <w:jc w:val="both"/>
              <w:rPr>
                <w:rFonts w:ascii="Arial" w:hAnsi="Arial" w:cs="Arial"/>
                <w:color w:val="000000" w:themeColor="text1"/>
                <w:sz w:val="20"/>
                <w:szCs w:val="20"/>
              </w:rPr>
            </w:pPr>
            <w:r w:rsidRPr="2B88D67F">
              <w:rPr>
                <w:rFonts w:ascii="Arial" w:hAnsi="Arial" w:cs="Arial"/>
                <w:b/>
                <w:bCs/>
                <w:color w:val="000000" w:themeColor="text1"/>
                <w:sz w:val="20"/>
                <w:szCs w:val="20"/>
              </w:rPr>
              <w:t>b) Povezovanje visokošolskih institucij:</w:t>
            </w:r>
            <w:r w:rsidRPr="2B88D67F">
              <w:rPr>
                <w:rFonts w:ascii="Arial" w:hAnsi="Arial" w:cs="Arial"/>
                <w:color w:val="000000" w:themeColor="text1"/>
                <w:sz w:val="20"/>
                <w:szCs w:val="20"/>
              </w:rPr>
              <w:t xml:space="preserve"> Član konzorcija je pravna oseba javnega prava, ki izvaja visokošolsko dejavnost v skladu z zakonom, ki ureja visoko šolstvo, na področju tehnike, naravoslovja ali informacijske in komunikacijske tehnologije v skladu s klasifikacijo KLASIUS-P-16, ki je dostopna na spletni strani Nacionalne agencije Republike Slovenije za kakovost v visokem šolstvu </w:t>
            </w:r>
            <w:hyperlink r:id="rId15">
              <w:r w:rsidRPr="2B88D67F">
                <w:rPr>
                  <w:rStyle w:val="Hiperpovezava"/>
                  <w:rFonts w:ascii="Arial" w:hAnsi="Arial" w:cs="Arial"/>
                  <w:sz w:val="20"/>
                  <w:szCs w:val="20"/>
                </w:rPr>
                <w:t>https://nakvis.si/akreditacije-in-evalvacije-v-visokem-solstvu/javne-evidence/</w:t>
              </w:r>
            </w:hyperlink>
            <w:r w:rsidRPr="2B88D67F">
              <w:rPr>
                <w:rFonts w:ascii="Arial" w:hAnsi="Arial" w:cs="Arial"/>
                <w:color w:val="000000" w:themeColor="text1"/>
                <w:sz w:val="20"/>
                <w:szCs w:val="20"/>
              </w:rPr>
              <w:t xml:space="preserve">.  </w:t>
            </w:r>
          </w:p>
          <w:p w14:paraId="7E64C78E" w14:textId="77777777" w:rsidR="00956915" w:rsidRPr="00956915" w:rsidRDefault="00956915" w:rsidP="00956915">
            <w:pPr>
              <w:spacing w:line="276" w:lineRule="auto"/>
              <w:jc w:val="both"/>
              <w:rPr>
                <w:rFonts w:ascii="Arial" w:hAnsi="Arial" w:cs="Arial"/>
                <w:b/>
                <w:color w:val="000000" w:themeColor="text1"/>
                <w:sz w:val="20"/>
                <w:szCs w:val="20"/>
              </w:rPr>
            </w:pPr>
          </w:p>
        </w:tc>
        <w:tc>
          <w:tcPr>
            <w:tcW w:w="816" w:type="pct"/>
            <w:tcBorders>
              <w:top w:val="single" w:sz="4" w:space="0" w:color="auto"/>
              <w:bottom w:val="single" w:sz="4" w:space="0" w:color="auto"/>
              <w:right w:val="single" w:sz="4" w:space="0" w:color="auto"/>
            </w:tcBorders>
          </w:tcPr>
          <w:p w14:paraId="7B488573" w14:textId="77777777"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6</w:t>
            </w:r>
          </w:p>
        </w:tc>
      </w:tr>
      <w:tr w:rsidR="00956915" w:rsidRPr="00956915" w14:paraId="5314F7D0" w14:textId="77777777" w:rsidTr="0807D11A">
        <w:tc>
          <w:tcPr>
            <w:tcW w:w="330" w:type="pct"/>
            <w:vMerge/>
            <w:tcBorders>
              <w:left w:val="single" w:sz="4" w:space="0" w:color="auto"/>
            </w:tcBorders>
          </w:tcPr>
          <w:p w14:paraId="7FF22EE1" w14:textId="77777777" w:rsidR="00956915" w:rsidRPr="00956915" w:rsidRDefault="00956915" w:rsidP="00956915">
            <w:pPr>
              <w:spacing w:line="276" w:lineRule="auto"/>
              <w:ind w:left="284" w:hanging="284"/>
              <w:rPr>
                <w:rFonts w:ascii="Arial" w:hAnsi="Arial" w:cs="Arial"/>
                <w:color w:val="000000" w:themeColor="text1"/>
                <w:sz w:val="20"/>
                <w:szCs w:val="20"/>
              </w:rPr>
            </w:pPr>
          </w:p>
        </w:tc>
        <w:tc>
          <w:tcPr>
            <w:tcW w:w="3854" w:type="pct"/>
            <w:tcBorders>
              <w:top w:val="single" w:sz="4" w:space="0" w:color="auto"/>
              <w:bottom w:val="single" w:sz="4" w:space="0" w:color="auto"/>
            </w:tcBorders>
          </w:tcPr>
          <w:p w14:paraId="08FD6F38" w14:textId="5AA78D66" w:rsidR="00956915" w:rsidRPr="00956915" w:rsidRDefault="00956915" w:rsidP="00956915">
            <w:pPr>
              <w:spacing w:line="276" w:lineRule="auto"/>
              <w:jc w:val="both"/>
              <w:rPr>
                <w:rFonts w:ascii="Arial" w:hAnsi="Arial" w:cs="Arial"/>
                <w:color w:val="000000" w:themeColor="text1"/>
                <w:sz w:val="20"/>
                <w:szCs w:val="20"/>
              </w:rPr>
            </w:pPr>
            <w:r w:rsidRPr="00956915">
              <w:rPr>
                <w:rFonts w:ascii="Arial" w:hAnsi="Arial" w:cs="Arial"/>
                <w:b/>
                <w:color w:val="000000" w:themeColor="text1"/>
                <w:sz w:val="20"/>
                <w:szCs w:val="20"/>
              </w:rPr>
              <w:t>c) Vključevanje višjih in srednjih šol:</w:t>
            </w:r>
            <w:r w:rsidRPr="00956915">
              <w:rPr>
                <w:rFonts w:ascii="Arial" w:hAnsi="Arial" w:cs="Arial"/>
                <w:color w:val="000000" w:themeColor="text1"/>
                <w:sz w:val="20"/>
                <w:szCs w:val="20"/>
              </w:rPr>
              <w:t xml:space="preserve"> V konzorcij </w:t>
            </w:r>
            <w:r w:rsidR="00605A55">
              <w:rPr>
                <w:rFonts w:ascii="Arial" w:hAnsi="Arial" w:cs="Arial"/>
                <w:color w:val="000000" w:themeColor="text1"/>
                <w:sz w:val="20"/>
                <w:szCs w:val="20"/>
              </w:rPr>
              <w:t>sta</w:t>
            </w:r>
            <w:r w:rsidR="00605A55" w:rsidRPr="00956915">
              <w:rPr>
                <w:rFonts w:ascii="Arial" w:hAnsi="Arial" w:cs="Arial"/>
                <w:color w:val="000000" w:themeColor="text1"/>
                <w:sz w:val="20"/>
                <w:szCs w:val="20"/>
              </w:rPr>
              <w:t xml:space="preserve"> vključen</w:t>
            </w:r>
            <w:r w:rsidR="00605A55">
              <w:rPr>
                <w:rFonts w:ascii="Arial" w:hAnsi="Arial" w:cs="Arial"/>
                <w:color w:val="000000" w:themeColor="text1"/>
                <w:sz w:val="20"/>
                <w:szCs w:val="20"/>
              </w:rPr>
              <w:t>i</w:t>
            </w:r>
            <w:r w:rsidRPr="00956915">
              <w:rPr>
                <w:rFonts w:ascii="Arial" w:hAnsi="Arial" w:cs="Arial"/>
                <w:color w:val="000000" w:themeColor="text1"/>
                <w:sz w:val="20"/>
                <w:szCs w:val="20"/>
              </w:rPr>
              <w:t>:</w:t>
            </w:r>
          </w:p>
          <w:p w14:paraId="7DA06605" w14:textId="77777777" w:rsidR="00956915" w:rsidRPr="00956915" w:rsidRDefault="00956915" w:rsidP="00956915">
            <w:pPr>
              <w:spacing w:line="276" w:lineRule="auto"/>
              <w:jc w:val="both"/>
              <w:rPr>
                <w:rFonts w:ascii="Arial" w:hAnsi="Arial" w:cs="Arial"/>
                <w:color w:val="000000" w:themeColor="text1"/>
                <w:sz w:val="20"/>
                <w:szCs w:val="20"/>
              </w:rPr>
            </w:pPr>
          </w:p>
          <w:p w14:paraId="0D76D43E" w14:textId="77777777" w:rsidR="00956915" w:rsidRPr="00956915" w:rsidRDefault="00956915" w:rsidP="00956915">
            <w:pPr>
              <w:spacing w:line="276" w:lineRule="auto"/>
              <w:jc w:val="both"/>
              <w:rPr>
                <w:rFonts w:ascii="Arial" w:hAnsi="Arial" w:cs="Arial"/>
                <w:color w:val="000000" w:themeColor="text1"/>
                <w:sz w:val="20"/>
                <w:szCs w:val="20"/>
              </w:rPr>
            </w:pPr>
            <w:r w:rsidRPr="00956915">
              <w:rPr>
                <w:rFonts w:ascii="Arial" w:hAnsi="Arial" w:cs="Arial"/>
                <w:color w:val="000000" w:themeColor="text1"/>
                <w:sz w:val="20"/>
                <w:szCs w:val="20"/>
              </w:rPr>
              <w:t xml:space="preserve">– pravna oseba javnega prava, ki izvaja dejavnost višjega strokovnega izobraževanja v skladu z zakonom, ki ureja višje strokovno izobraževanje, na področju kmetijstva in </w:t>
            </w:r>
          </w:p>
          <w:p w14:paraId="22B8FCE8" w14:textId="719EB55F" w:rsidR="00956915" w:rsidRDefault="00956915" w:rsidP="00956915">
            <w:pPr>
              <w:spacing w:line="276" w:lineRule="auto"/>
              <w:jc w:val="both"/>
              <w:rPr>
                <w:rFonts w:ascii="Arial" w:hAnsi="Arial" w:cs="Arial"/>
                <w:color w:val="000000" w:themeColor="text1"/>
                <w:sz w:val="20"/>
                <w:szCs w:val="20"/>
              </w:rPr>
            </w:pPr>
            <w:r w:rsidRPr="00956915">
              <w:rPr>
                <w:rFonts w:ascii="Arial" w:hAnsi="Arial" w:cs="Arial"/>
                <w:color w:val="000000" w:themeColor="text1"/>
                <w:sz w:val="20"/>
                <w:szCs w:val="20"/>
              </w:rPr>
              <w:t xml:space="preserve">– pravna oseba, ki izvaja dejavnost nižjega in srednjega poklicnega izobraževanja, srednjega strokovnega in tehniškega izobraževanja, srednjega splošnega izobraževanja v skladu z zakonom, ki ureja organizacijo in financiranje vzgoje in izobraževanja, na področju kmetijstva. </w:t>
            </w:r>
          </w:p>
          <w:p w14:paraId="70A0F625" w14:textId="77777777" w:rsidR="00956915" w:rsidRPr="00956915" w:rsidRDefault="00956915" w:rsidP="00956915">
            <w:pPr>
              <w:spacing w:line="276" w:lineRule="auto"/>
              <w:jc w:val="both"/>
              <w:rPr>
                <w:rFonts w:ascii="Arial" w:hAnsi="Arial" w:cs="Arial"/>
                <w:color w:val="000000" w:themeColor="text1"/>
                <w:sz w:val="20"/>
                <w:szCs w:val="20"/>
              </w:rPr>
            </w:pPr>
          </w:p>
          <w:p w14:paraId="244A64C3" w14:textId="738321C9" w:rsidR="00956915" w:rsidRDefault="00956915" w:rsidP="00956915">
            <w:pPr>
              <w:spacing w:line="276" w:lineRule="auto"/>
              <w:jc w:val="both"/>
              <w:rPr>
                <w:rFonts w:ascii="Arial" w:hAnsi="Arial" w:cs="Arial"/>
                <w:i/>
                <w:color w:val="000000" w:themeColor="text1"/>
                <w:sz w:val="20"/>
                <w:szCs w:val="20"/>
              </w:rPr>
            </w:pPr>
            <w:r w:rsidRPr="00956915">
              <w:rPr>
                <w:rFonts w:ascii="Arial" w:hAnsi="Arial" w:cs="Arial"/>
                <w:i/>
                <w:color w:val="000000" w:themeColor="text1"/>
                <w:sz w:val="20"/>
                <w:szCs w:val="20"/>
              </w:rPr>
              <w:t>Pravni osebi iz prejšnjega odstavka morata biti različni pravni osebi. Za pridobitev 2 točk morata biti v konzorciji vključeni obe pravni osebi.</w:t>
            </w:r>
            <w:r w:rsidR="00605A55">
              <w:rPr>
                <w:rFonts w:ascii="Arial" w:hAnsi="Arial" w:cs="Arial"/>
                <w:i/>
                <w:color w:val="000000" w:themeColor="text1"/>
                <w:sz w:val="20"/>
                <w:szCs w:val="20"/>
              </w:rPr>
              <w:t xml:space="preserve"> Če je v konzorcij vključena le ena pravna oseba iz prejšnjega odstavka, se merilo točkuje z 0 točkami.</w:t>
            </w:r>
            <w:r w:rsidRPr="00956915">
              <w:rPr>
                <w:rFonts w:ascii="Arial" w:hAnsi="Arial" w:cs="Arial"/>
                <w:i/>
                <w:color w:val="000000" w:themeColor="text1"/>
                <w:sz w:val="20"/>
                <w:szCs w:val="20"/>
              </w:rPr>
              <w:t xml:space="preserve"> </w:t>
            </w:r>
          </w:p>
          <w:p w14:paraId="2DCB1478" w14:textId="190D0A21" w:rsidR="00956915" w:rsidRPr="00956915" w:rsidRDefault="00956915" w:rsidP="00956915">
            <w:pPr>
              <w:spacing w:line="276" w:lineRule="auto"/>
              <w:jc w:val="both"/>
              <w:rPr>
                <w:rFonts w:ascii="Arial" w:hAnsi="Arial" w:cs="Arial"/>
                <w:i/>
                <w:color w:val="000000" w:themeColor="text1"/>
                <w:sz w:val="20"/>
                <w:szCs w:val="20"/>
              </w:rPr>
            </w:pPr>
          </w:p>
        </w:tc>
        <w:tc>
          <w:tcPr>
            <w:tcW w:w="816" w:type="pct"/>
            <w:tcBorders>
              <w:top w:val="single" w:sz="4" w:space="0" w:color="auto"/>
              <w:bottom w:val="single" w:sz="4" w:space="0" w:color="auto"/>
              <w:right w:val="single" w:sz="4" w:space="0" w:color="auto"/>
            </w:tcBorders>
          </w:tcPr>
          <w:p w14:paraId="62DCFE4F" w14:textId="77777777"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2</w:t>
            </w:r>
          </w:p>
        </w:tc>
      </w:tr>
      <w:tr w:rsidR="00956915" w:rsidRPr="00956915" w14:paraId="14F7EB73" w14:textId="77777777" w:rsidTr="0807D11A">
        <w:tc>
          <w:tcPr>
            <w:tcW w:w="330" w:type="pct"/>
            <w:vMerge/>
            <w:tcBorders>
              <w:left w:val="single" w:sz="4" w:space="0" w:color="auto"/>
            </w:tcBorders>
          </w:tcPr>
          <w:p w14:paraId="6673BB9B" w14:textId="77777777" w:rsidR="00956915" w:rsidRPr="00956915" w:rsidRDefault="00956915" w:rsidP="00956915">
            <w:pPr>
              <w:spacing w:line="276" w:lineRule="auto"/>
              <w:ind w:left="284" w:hanging="284"/>
              <w:rPr>
                <w:rFonts w:ascii="Arial" w:hAnsi="Arial" w:cs="Arial"/>
                <w:color w:val="000000" w:themeColor="text1"/>
                <w:sz w:val="20"/>
                <w:szCs w:val="20"/>
              </w:rPr>
            </w:pPr>
          </w:p>
        </w:tc>
        <w:tc>
          <w:tcPr>
            <w:tcW w:w="3854" w:type="pct"/>
            <w:tcBorders>
              <w:top w:val="single" w:sz="4" w:space="0" w:color="auto"/>
              <w:bottom w:val="single" w:sz="4" w:space="0" w:color="auto"/>
            </w:tcBorders>
          </w:tcPr>
          <w:p w14:paraId="00F1095F" w14:textId="77777777" w:rsidR="00956915" w:rsidRPr="00956915" w:rsidRDefault="00956915" w:rsidP="00956915">
            <w:pPr>
              <w:spacing w:line="276" w:lineRule="auto"/>
              <w:jc w:val="both"/>
              <w:rPr>
                <w:rFonts w:ascii="Arial" w:hAnsi="Arial" w:cs="Arial"/>
                <w:b/>
                <w:color w:val="000000" w:themeColor="text1"/>
                <w:sz w:val="20"/>
                <w:szCs w:val="20"/>
              </w:rPr>
            </w:pPr>
            <w:r w:rsidRPr="00956915">
              <w:rPr>
                <w:rFonts w:ascii="Arial" w:hAnsi="Arial" w:cs="Arial"/>
                <w:b/>
                <w:color w:val="000000" w:themeColor="text1"/>
                <w:sz w:val="20"/>
                <w:szCs w:val="20"/>
              </w:rPr>
              <w:t xml:space="preserve">č) Vključevanje nevladnih organizacij: </w:t>
            </w:r>
          </w:p>
          <w:p w14:paraId="3A012FBE" w14:textId="77777777" w:rsidR="00956915" w:rsidRPr="00956915" w:rsidRDefault="00956915" w:rsidP="00956915">
            <w:pPr>
              <w:spacing w:line="276" w:lineRule="auto"/>
              <w:jc w:val="both"/>
              <w:rPr>
                <w:rFonts w:ascii="Arial" w:hAnsi="Arial" w:cs="Arial"/>
                <w:b/>
                <w:color w:val="000000" w:themeColor="text1"/>
                <w:sz w:val="20"/>
                <w:szCs w:val="20"/>
              </w:rPr>
            </w:pPr>
          </w:p>
          <w:p w14:paraId="5A9168A2" w14:textId="77777777" w:rsidR="00956915" w:rsidRPr="00956915" w:rsidRDefault="00956915" w:rsidP="00956915">
            <w:pPr>
              <w:spacing w:line="276" w:lineRule="auto"/>
              <w:jc w:val="both"/>
              <w:rPr>
                <w:rFonts w:ascii="Arial" w:hAnsi="Arial" w:cs="Arial"/>
                <w:color w:val="000000" w:themeColor="text1"/>
                <w:sz w:val="20"/>
                <w:szCs w:val="20"/>
              </w:rPr>
            </w:pPr>
            <w:r w:rsidRPr="00956915">
              <w:rPr>
                <w:rFonts w:ascii="Arial" w:hAnsi="Arial" w:cs="Arial"/>
                <w:color w:val="000000" w:themeColor="text1"/>
                <w:sz w:val="20"/>
                <w:szCs w:val="20"/>
              </w:rPr>
              <w:t>Član konzorcija je nevladna organizacija, ki deluje v javnem interesu na področju:</w:t>
            </w:r>
          </w:p>
          <w:p w14:paraId="176807A4"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okolja ali narave oziroma</w:t>
            </w:r>
          </w:p>
          <w:p w14:paraId="0CF9CA91"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 xml:space="preserve">kmetijstva.  </w:t>
            </w:r>
          </w:p>
          <w:p w14:paraId="65DCC1B0" w14:textId="4580A720" w:rsidR="00956915" w:rsidRDefault="00956915" w:rsidP="00956915">
            <w:pPr>
              <w:spacing w:line="276" w:lineRule="auto"/>
              <w:jc w:val="both"/>
              <w:rPr>
                <w:rFonts w:ascii="Arial" w:hAnsi="Arial" w:cs="Arial"/>
                <w:color w:val="000000" w:themeColor="text1"/>
                <w:sz w:val="20"/>
                <w:szCs w:val="20"/>
              </w:rPr>
            </w:pPr>
          </w:p>
          <w:p w14:paraId="60FF72CC" w14:textId="32BDCFE2" w:rsidR="00956915" w:rsidRDefault="0807D11A" w:rsidP="0807D11A">
            <w:pPr>
              <w:spacing w:line="276" w:lineRule="auto"/>
              <w:jc w:val="both"/>
              <w:rPr>
                <w:rFonts w:ascii="Arial" w:hAnsi="Arial" w:cs="Arial"/>
                <w:i/>
                <w:iCs/>
                <w:color w:val="000000" w:themeColor="text1"/>
                <w:sz w:val="20"/>
                <w:szCs w:val="20"/>
              </w:rPr>
            </w:pPr>
            <w:r w:rsidRPr="0807D11A">
              <w:rPr>
                <w:rFonts w:ascii="Arial" w:hAnsi="Arial" w:cs="Arial"/>
                <w:i/>
                <w:iCs/>
                <w:color w:val="000000" w:themeColor="text1"/>
                <w:sz w:val="20"/>
                <w:szCs w:val="20"/>
              </w:rPr>
              <w:t>Točke na podlagi tega merila se lahko seštevajo do največ 2 točk Če pri izvedbi programa konzorcija kot član sodeluje nevladna organizacija iz posamezne alineje prejšnjega odstavka, konzorcij prejme po 1 točko. Če ista nevladna organizacija kot član deluje na obeh področjih iz prejšnjega odstavka, konzorcij pridobi 1 točko. Za pridobitev 2 točk morata biti v konzorciji vključeni dve</w:t>
            </w:r>
            <w:r w:rsidR="005E5719">
              <w:rPr>
                <w:rFonts w:ascii="Arial" w:hAnsi="Arial" w:cs="Arial"/>
                <w:i/>
                <w:iCs/>
                <w:color w:val="000000" w:themeColor="text1"/>
                <w:sz w:val="20"/>
                <w:szCs w:val="20"/>
              </w:rPr>
              <w:t xml:space="preserve"> različni</w:t>
            </w:r>
            <w:r w:rsidRPr="0807D11A">
              <w:rPr>
                <w:rFonts w:ascii="Arial" w:hAnsi="Arial" w:cs="Arial"/>
                <w:i/>
                <w:iCs/>
                <w:color w:val="000000" w:themeColor="text1"/>
                <w:sz w:val="20"/>
                <w:szCs w:val="20"/>
              </w:rPr>
              <w:t xml:space="preserve"> nevladni organizaciji, </w:t>
            </w:r>
            <w:r w:rsidR="00605A55">
              <w:rPr>
                <w:rFonts w:ascii="Arial" w:hAnsi="Arial" w:cs="Arial"/>
                <w:i/>
                <w:iCs/>
                <w:color w:val="000000" w:themeColor="text1"/>
                <w:sz w:val="20"/>
                <w:szCs w:val="20"/>
              </w:rPr>
              <w:t>pri čemer</w:t>
            </w:r>
            <w:r w:rsidR="00605A55" w:rsidRPr="0807D11A">
              <w:rPr>
                <w:rFonts w:ascii="Arial" w:hAnsi="Arial" w:cs="Arial"/>
                <w:i/>
                <w:iCs/>
                <w:color w:val="000000" w:themeColor="text1"/>
                <w:sz w:val="20"/>
                <w:szCs w:val="20"/>
              </w:rPr>
              <w:t xml:space="preserve"> </w:t>
            </w:r>
            <w:r w:rsidR="00605A55">
              <w:rPr>
                <w:rFonts w:ascii="Arial" w:hAnsi="Arial" w:cs="Arial"/>
                <w:i/>
                <w:iCs/>
                <w:color w:val="000000" w:themeColor="text1"/>
                <w:sz w:val="20"/>
                <w:szCs w:val="20"/>
              </w:rPr>
              <w:t xml:space="preserve">vsaka deluje v javnem interesu na enem od področij </w:t>
            </w:r>
            <w:r w:rsidRPr="0807D11A">
              <w:rPr>
                <w:rFonts w:ascii="Arial" w:hAnsi="Arial" w:cs="Arial"/>
                <w:i/>
                <w:iCs/>
                <w:color w:val="000000" w:themeColor="text1"/>
                <w:sz w:val="20"/>
                <w:szCs w:val="20"/>
              </w:rPr>
              <w:t xml:space="preserve">iz prve </w:t>
            </w:r>
            <w:r w:rsidR="00605A55">
              <w:rPr>
                <w:rFonts w:ascii="Arial" w:hAnsi="Arial" w:cs="Arial"/>
                <w:i/>
                <w:iCs/>
                <w:color w:val="000000" w:themeColor="text1"/>
                <w:sz w:val="20"/>
                <w:szCs w:val="20"/>
              </w:rPr>
              <w:t>in</w:t>
            </w:r>
            <w:r w:rsidR="00605A55" w:rsidRPr="0807D11A">
              <w:rPr>
                <w:rFonts w:ascii="Arial" w:hAnsi="Arial" w:cs="Arial"/>
                <w:i/>
                <w:iCs/>
                <w:color w:val="000000" w:themeColor="text1"/>
                <w:sz w:val="20"/>
                <w:szCs w:val="20"/>
              </w:rPr>
              <w:t xml:space="preserve"> </w:t>
            </w:r>
            <w:r w:rsidRPr="0807D11A">
              <w:rPr>
                <w:rFonts w:ascii="Arial" w:hAnsi="Arial" w:cs="Arial"/>
                <w:i/>
                <w:iCs/>
                <w:color w:val="000000" w:themeColor="text1"/>
                <w:sz w:val="20"/>
                <w:szCs w:val="20"/>
              </w:rPr>
              <w:t xml:space="preserve">druge alineje prejšnjega odstavka.       </w:t>
            </w:r>
          </w:p>
          <w:p w14:paraId="0D70E0CE" w14:textId="2D7BD4FF" w:rsidR="006D6441" w:rsidRDefault="006D6441" w:rsidP="0807D11A">
            <w:pPr>
              <w:spacing w:line="276" w:lineRule="auto"/>
              <w:jc w:val="both"/>
              <w:rPr>
                <w:rFonts w:ascii="Arial" w:hAnsi="Arial" w:cs="Arial"/>
                <w:i/>
                <w:iCs/>
                <w:color w:val="000000" w:themeColor="text1"/>
                <w:sz w:val="20"/>
                <w:szCs w:val="20"/>
              </w:rPr>
            </w:pPr>
          </w:p>
          <w:p w14:paraId="247D0367" w14:textId="77777777" w:rsidR="006D6441" w:rsidRDefault="006D6441" w:rsidP="006D6441">
            <w:pPr>
              <w:spacing w:line="276" w:lineRule="auto"/>
              <w:jc w:val="both"/>
              <w:rPr>
                <w:rFonts w:ascii="Arial" w:hAnsi="Arial" w:cs="Arial"/>
                <w:color w:val="000000" w:themeColor="text1"/>
                <w:sz w:val="20"/>
                <w:szCs w:val="20"/>
              </w:rPr>
            </w:pPr>
            <w:r w:rsidRPr="0807D11A">
              <w:rPr>
                <w:rFonts w:ascii="Arial" w:hAnsi="Arial" w:cs="Arial"/>
                <w:color w:val="000000" w:themeColor="text1"/>
                <w:sz w:val="20"/>
                <w:szCs w:val="20"/>
              </w:rPr>
              <w:t xml:space="preserve">Nevladne organizacije, ki delujejo v javnem interesu, so razvidne iz evidence nevladnih organizacij v javnem interesu, ki je dostopna na: </w:t>
            </w:r>
            <w:hyperlink r:id="rId16">
              <w:r w:rsidRPr="0807D11A">
                <w:rPr>
                  <w:rStyle w:val="Hiperpovezava"/>
                  <w:rFonts w:ascii="Arial" w:hAnsi="Arial" w:cs="Arial"/>
                  <w:sz w:val="20"/>
                  <w:szCs w:val="20"/>
                </w:rPr>
                <w:t>https://www.ajpes.si/Registri/Drugi_registri/Evidenca_nevladnih_organizacij/Splosno</w:t>
              </w:r>
            </w:hyperlink>
            <w:r w:rsidRPr="0807D11A">
              <w:rPr>
                <w:rFonts w:ascii="Arial" w:hAnsi="Arial" w:cs="Arial"/>
                <w:color w:val="000000" w:themeColor="text1"/>
                <w:sz w:val="20"/>
                <w:szCs w:val="20"/>
              </w:rPr>
              <w:t xml:space="preserve">.  </w:t>
            </w:r>
          </w:p>
          <w:p w14:paraId="42E3F199" w14:textId="77777777" w:rsidR="00956915" w:rsidRPr="00956915" w:rsidRDefault="00956915" w:rsidP="00956915">
            <w:pPr>
              <w:spacing w:line="276" w:lineRule="auto"/>
              <w:jc w:val="both"/>
              <w:rPr>
                <w:rFonts w:ascii="Arial" w:hAnsi="Arial" w:cs="Arial"/>
                <w:color w:val="000000" w:themeColor="text1"/>
                <w:sz w:val="20"/>
                <w:szCs w:val="20"/>
              </w:rPr>
            </w:pPr>
          </w:p>
        </w:tc>
        <w:tc>
          <w:tcPr>
            <w:tcW w:w="816" w:type="pct"/>
            <w:tcBorders>
              <w:top w:val="single" w:sz="4" w:space="0" w:color="auto"/>
              <w:bottom w:val="single" w:sz="4" w:space="0" w:color="auto"/>
              <w:right w:val="single" w:sz="4" w:space="0" w:color="auto"/>
            </w:tcBorders>
          </w:tcPr>
          <w:p w14:paraId="3DB84D3A" w14:textId="77777777"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2</w:t>
            </w:r>
          </w:p>
          <w:p w14:paraId="62779152"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4B9C1659" w14:textId="77777777" w:rsidR="00817859" w:rsidRDefault="00817859" w:rsidP="00956915">
            <w:pPr>
              <w:spacing w:line="276" w:lineRule="auto"/>
              <w:ind w:left="284" w:hanging="284"/>
              <w:jc w:val="center"/>
              <w:rPr>
                <w:rFonts w:ascii="Arial" w:hAnsi="Arial" w:cs="Arial"/>
                <w:color w:val="000000" w:themeColor="text1"/>
                <w:sz w:val="20"/>
                <w:szCs w:val="20"/>
              </w:rPr>
            </w:pPr>
          </w:p>
          <w:p w14:paraId="0D995EBA" w14:textId="77777777" w:rsidR="00817859" w:rsidRDefault="00817859" w:rsidP="00956915">
            <w:pPr>
              <w:spacing w:line="276" w:lineRule="auto"/>
              <w:ind w:left="284" w:hanging="284"/>
              <w:jc w:val="center"/>
              <w:rPr>
                <w:rFonts w:ascii="Arial" w:hAnsi="Arial" w:cs="Arial"/>
                <w:color w:val="000000" w:themeColor="text1"/>
                <w:sz w:val="20"/>
                <w:szCs w:val="20"/>
              </w:rPr>
            </w:pPr>
          </w:p>
          <w:p w14:paraId="200EDC2B" w14:textId="67DFBE6E"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1</w:t>
            </w:r>
          </w:p>
          <w:p w14:paraId="75212E3E" w14:textId="77777777"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1</w:t>
            </w:r>
          </w:p>
        </w:tc>
      </w:tr>
      <w:tr w:rsidR="00956915" w:rsidRPr="00956915" w14:paraId="5BD43170" w14:textId="77777777" w:rsidTr="0807D11A">
        <w:tc>
          <w:tcPr>
            <w:tcW w:w="330" w:type="pct"/>
            <w:vMerge/>
            <w:tcBorders>
              <w:left w:val="single" w:sz="4" w:space="0" w:color="auto"/>
              <w:bottom w:val="single" w:sz="4" w:space="0" w:color="auto"/>
            </w:tcBorders>
          </w:tcPr>
          <w:p w14:paraId="0610560D" w14:textId="77777777" w:rsidR="00956915" w:rsidRPr="00956915" w:rsidRDefault="00956915" w:rsidP="00956915">
            <w:pPr>
              <w:spacing w:line="276" w:lineRule="auto"/>
              <w:ind w:left="284" w:hanging="284"/>
              <w:rPr>
                <w:rFonts w:ascii="Arial" w:hAnsi="Arial" w:cs="Arial"/>
                <w:color w:val="000000" w:themeColor="text1"/>
                <w:sz w:val="20"/>
                <w:szCs w:val="20"/>
              </w:rPr>
            </w:pPr>
          </w:p>
        </w:tc>
        <w:tc>
          <w:tcPr>
            <w:tcW w:w="3854" w:type="pct"/>
            <w:tcBorders>
              <w:top w:val="single" w:sz="4" w:space="0" w:color="auto"/>
              <w:bottom w:val="single" w:sz="4" w:space="0" w:color="auto"/>
            </w:tcBorders>
          </w:tcPr>
          <w:p w14:paraId="3BC1D7D6" w14:textId="77777777" w:rsidR="00956915" w:rsidRPr="00956915" w:rsidRDefault="00956915" w:rsidP="00956915">
            <w:pPr>
              <w:tabs>
                <w:tab w:val="left" w:pos="458"/>
              </w:tabs>
              <w:spacing w:line="276" w:lineRule="auto"/>
              <w:jc w:val="both"/>
              <w:rPr>
                <w:rFonts w:ascii="Arial" w:hAnsi="Arial" w:cs="Arial"/>
                <w:b/>
                <w:color w:val="000000" w:themeColor="text1"/>
                <w:sz w:val="20"/>
                <w:szCs w:val="20"/>
              </w:rPr>
            </w:pPr>
            <w:r w:rsidRPr="00956915">
              <w:rPr>
                <w:rFonts w:ascii="Arial" w:hAnsi="Arial" w:cs="Arial"/>
                <w:b/>
                <w:color w:val="000000" w:themeColor="text1"/>
                <w:sz w:val="20"/>
                <w:szCs w:val="20"/>
              </w:rPr>
              <w:t xml:space="preserve">d) Pri izvedbi programa konzorcija sodelujejo naslednje osebe: </w:t>
            </w:r>
          </w:p>
          <w:p w14:paraId="1681FF8A" w14:textId="77777777" w:rsidR="00956915" w:rsidRPr="00956915" w:rsidRDefault="00956915" w:rsidP="00956915">
            <w:pPr>
              <w:tabs>
                <w:tab w:val="left" w:pos="458"/>
              </w:tabs>
              <w:spacing w:line="276" w:lineRule="auto"/>
              <w:jc w:val="both"/>
              <w:rPr>
                <w:rFonts w:ascii="Arial" w:hAnsi="Arial" w:cs="Arial"/>
                <w:b/>
                <w:color w:val="000000" w:themeColor="text1"/>
                <w:sz w:val="20"/>
                <w:szCs w:val="20"/>
              </w:rPr>
            </w:pPr>
          </w:p>
          <w:p w14:paraId="01252A14" w14:textId="7A16B0AC" w:rsidR="00A52DE7" w:rsidRPr="00A52DE7"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 xml:space="preserve">najmanj </w:t>
            </w:r>
            <w:r w:rsidR="00605A55">
              <w:rPr>
                <w:rFonts w:ascii="Arial" w:hAnsi="Arial" w:cs="Arial"/>
                <w:color w:val="000000" w:themeColor="text1"/>
                <w:sz w:val="20"/>
                <w:szCs w:val="20"/>
              </w:rPr>
              <w:t>en</w:t>
            </w:r>
            <w:r w:rsidR="00605A55" w:rsidRPr="00956915">
              <w:rPr>
                <w:rFonts w:ascii="Arial" w:hAnsi="Arial" w:cs="Arial"/>
                <w:color w:val="000000" w:themeColor="text1"/>
                <w:sz w:val="20"/>
                <w:szCs w:val="20"/>
              </w:rPr>
              <w:t xml:space="preserve"> </w:t>
            </w:r>
            <w:r w:rsidRPr="00956915">
              <w:rPr>
                <w:rFonts w:ascii="Arial" w:hAnsi="Arial" w:cs="Arial"/>
                <w:color w:val="000000" w:themeColor="text1"/>
                <w:sz w:val="20"/>
                <w:szCs w:val="20"/>
              </w:rPr>
              <w:t xml:space="preserve">raziskovalec </w:t>
            </w:r>
            <w:r w:rsidR="00465105">
              <w:rPr>
                <w:rFonts w:ascii="Arial" w:hAnsi="Arial" w:cs="Arial"/>
                <w:color w:val="000000" w:themeColor="text1"/>
                <w:sz w:val="20"/>
                <w:szCs w:val="20"/>
              </w:rPr>
              <w:t xml:space="preserve">s statusom mladega raziskovalca, kar se izkazuje </w:t>
            </w:r>
            <w:r w:rsidR="00A52DE7">
              <w:rPr>
                <w:rFonts w:ascii="Arial" w:hAnsi="Arial" w:cs="Arial"/>
                <w:color w:val="000000" w:themeColor="text1"/>
                <w:sz w:val="20"/>
                <w:szCs w:val="20"/>
              </w:rPr>
              <w:t>s skenogramom</w:t>
            </w:r>
            <w:r w:rsidR="00465105">
              <w:rPr>
                <w:rFonts w:ascii="Arial" w:hAnsi="Arial" w:cs="Arial"/>
                <w:color w:val="000000" w:themeColor="text1"/>
                <w:sz w:val="20"/>
                <w:szCs w:val="20"/>
              </w:rPr>
              <w:t xml:space="preserve"> veljavn</w:t>
            </w:r>
            <w:r w:rsidR="00A52DE7">
              <w:rPr>
                <w:rFonts w:ascii="Arial" w:hAnsi="Arial" w:cs="Arial"/>
                <w:color w:val="000000" w:themeColor="text1"/>
                <w:sz w:val="20"/>
                <w:szCs w:val="20"/>
              </w:rPr>
              <w:t>e</w:t>
            </w:r>
            <w:r w:rsidR="00465105">
              <w:rPr>
                <w:rFonts w:ascii="Arial" w:hAnsi="Arial" w:cs="Arial"/>
                <w:color w:val="000000" w:themeColor="text1"/>
                <w:sz w:val="20"/>
                <w:szCs w:val="20"/>
              </w:rPr>
              <w:t xml:space="preserve"> pogodb</w:t>
            </w:r>
            <w:r w:rsidR="00A52DE7">
              <w:rPr>
                <w:rFonts w:ascii="Arial" w:hAnsi="Arial" w:cs="Arial"/>
                <w:color w:val="000000" w:themeColor="text1"/>
                <w:sz w:val="20"/>
                <w:szCs w:val="20"/>
              </w:rPr>
              <w:t>e</w:t>
            </w:r>
            <w:r w:rsidR="00465105">
              <w:rPr>
                <w:rFonts w:ascii="Arial" w:hAnsi="Arial" w:cs="Arial"/>
                <w:color w:val="000000" w:themeColor="text1"/>
                <w:sz w:val="20"/>
                <w:szCs w:val="20"/>
              </w:rPr>
              <w:t xml:space="preserve"> o zaposlitvi kot mladega raziskovalca</w:t>
            </w:r>
            <w:r w:rsidR="00D411F8">
              <w:rPr>
                <w:rFonts w:ascii="Arial" w:hAnsi="Arial" w:cs="Arial"/>
                <w:color w:val="000000" w:themeColor="text1"/>
                <w:sz w:val="20"/>
                <w:szCs w:val="20"/>
              </w:rPr>
              <w:t xml:space="preserve"> pri članu konzorcija</w:t>
            </w:r>
            <w:r w:rsidR="00465105">
              <w:rPr>
                <w:rFonts w:ascii="Arial" w:hAnsi="Arial" w:cs="Arial"/>
                <w:color w:val="000000" w:themeColor="text1"/>
                <w:sz w:val="20"/>
                <w:szCs w:val="20"/>
              </w:rPr>
              <w:t xml:space="preserve"> </w:t>
            </w:r>
            <w:r w:rsidRPr="00956915">
              <w:rPr>
                <w:rFonts w:ascii="Arial" w:hAnsi="Arial" w:cs="Arial"/>
                <w:color w:val="000000" w:themeColor="text1"/>
                <w:sz w:val="20"/>
                <w:szCs w:val="20"/>
              </w:rPr>
              <w:t>ali</w:t>
            </w:r>
          </w:p>
          <w:p w14:paraId="5517D724" w14:textId="1D141D3B" w:rsidR="00956915" w:rsidRPr="00956915" w:rsidRDefault="2F0DADB0" w:rsidP="2F0DADB0">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2F0DADB0">
              <w:rPr>
                <w:rFonts w:ascii="Arial" w:hAnsi="Arial" w:cs="Arial"/>
                <w:color w:val="000000" w:themeColor="text1"/>
                <w:sz w:val="20"/>
                <w:szCs w:val="20"/>
              </w:rPr>
              <w:t xml:space="preserve">najmanj </w:t>
            </w:r>
            <w:r w:rsidR="00605A55">
              <w:rPr>
                <w:rFonts w:ascii="Arial" w:hAnsi="Arial" w:cs="Arial"/>
                <w:color w:val="000000" w:themeColor="text1"/>
                <w:sz w:val="20"/>
                <w:szCs w:val="20"/>
              </w:rPr>
              <w:t>trije</w:t>
            </w:r>
            <w:r w:rsidR="00605A55" w:rsidRPr="2F0DADB0">
              <w:rPr>
                <w:rFonts w:ascii="Arial" w:hAnsi="Arial" w:cs="Arial"/>
                <w:color w:val="000000" w:themeColor="text1"/>
                <w:sz w:val="20"/>
                <w:szCs w:val="20"/>
              </w:rPr>
              <w:t xml:space="preserve"> </w:t>
            </w:r>
            <w:r w:rsidRPr="2F0DADB0">
              <w:rPr>
                <w:rFonts w:ascii="Arial" w:hAnsi="Arial" w:cs="Arial"/>
                <w:color w:val="000000" w:themeColor="text1"/>
                <w:sz w:val="20"/>
                <w:szCs w:val="20"/>
              </w:rPr>
              <w:t xml:space="preserve">kmetijski svetovalci, ki se s svetovanjem v okviru javne službe kmetijskega svetovanja ukvarjajo največ </w:t>
            </w:r>
            <w:r w:rsidR="00605A55">
              <w:rPr>
                <w:rFonts w:ascii="Arial" w:hAnsi="Arial" w:cs="Arial"/>
                <w:color w:val="000000" w:themeColor="text1"/>
                <w:sz w:val="20"/>
                <w:szCs w:val="20"/>
              </w:rPr>
              <w:t>tri</w:t>
            </w:r>
            <w:r w:rsidR="00605A55" w:rsidRPr="2F0DADB0">
              <w:rPr>
                <w:rFonts w:ascii="Arial" w:hAnsi="Arial" w:cs="Arial"/>
                <w:color w:val="000000" w:themeColor="text1"/>
                <w:sz w:val="20"/>
                <w:szCs w:val="20"/>
              </w:rPr>
              <w:t xml:space="preserve"> </w:t>
            </w:r>
            <w:r w:rsidRPr="2F0DADB0">
              <w:rPr>
                <w:rFonts w:ascii="Arial" w:hAnsi="Arial" w:cs="Arial"/>
                <w:color w:val="000000" w:themeColor="text1"/>
                <w:sz w:val="20"/>
                <w:szCs w:val="20"/>
              </w:rPr>
              <w:t>leta pred letom objave javnega razpisa, kar se izkazuje s skenogram</w:t>
            </w:r>
            <w:r w:rsidR="00605A55">
              <w:rPr>
                <w:rFonts w:ascii="Arial" w:hAnsi="Arial" w:cs="Arial"/>
                <w:color w:val="000000" w:themeColor="text1"/>
                <w:sz w:val="20"/>
                <w:szCs w:val="20"/>
              </w:rPr>
              <w:t>om</w:t>
            </w:r>
            <w:r w:rsidRPr="2F0DADB0">
              <w:rPr>
                <w:rFonts w:ascii="Arial" w:hAnsi="Arial" w:cs="Arial"/>
                <w:color w:val="000000" w:themeColor="text1"/>
                <w:sz w:val="20"/>
                <w:szCs w:val="20"/>
              </w:rPr>
              <w:t xml:space="preserve"> veljavne pogodbe o zaposlitvi kmetijskega svetovalca</w:t>
            </w:r>
            <w:r w:rsidR="002A2D02">
              <w:rPr>
                <w:rFonts w:ascii="Arial" w:hAnsi="Arial" w:cs="Arial"/>
                <w:color w:val="000000" w:themeColor="text1"/>
                <w:sz w:val="20"/>
                <w:szCs w:val="20"/>
              </w:rPr>
              <w:t>, ki se priloži vlogi na javni razpis</w:t>
            </w:r>
            <w:r w:rsidR="002A2D02" w:rsidRPr="2F0DADB0">
              <w:rPr>
                <w:rFonts w:ascii="Arial" w:hAnsi="Arial" w:cs="Arial"/>
                <w:color w:val="000000" w:themeColor="text1"/>
                <w:sz w:val="20"/>
                <w:szCs w:val="20"/>
              </w:rPr>
              <w:t xml:space="preserve"> </w:t>
            </w:r>
            <w:r w:rsidR="002A2D02">
              <w:rPr>
                <w:rFonts w:ascii="Arial" w:hAnsi="Arial" w:cs="Arial"/>
                <w:color w:val="000000" w:themeColor="text1"/>
                <w:sz w:val="20"/>
                <w:szCs w:val="20"/>
              </w:rPr>
              <w:t xml:space="preserve">in </w:t>
            </w:r>
            <w:r w:rsidR="002A2D02" w:rsidRPr="2F0DADB0">
              <w:rPr>
                <w:rFonts w:ascii="Arial" w:hAnsi="Arial" w:cs="Arial"/>
                <w:color w:val="000000" w:themeColor="text1"/>
                <w:sz w:val="20"/>
                <w:szCs w:val="20"/>
              </w:rPr>
              <w:t>iz katere je razviden namen zaposlitve in datum sklenitve delovnega razmerja</w:t>
            </w:r>
            <w:r w:rsidR="002A2D02">
              <w:rPr>
                <w:rFonts w:ascii="Arial" w:hAnsi="Arial" w:cs="Arial"/>
                <w:color w:val="000000" w:themeColor="text1"/>
                <w:sz w:val="20"/>
                <w:szCs w:val="20"/>
              </w:rPr>
              <w:t xml:space="preserve"> ter s </w:t>
            </w:r>
            <w:r w:rsidR="002A2D02" w:rsidRPr="005544FE">
              <w:rPr>
                <w:rFonts w:ascii="Arial" w:hAnsi="Arial" w:cs="Arial"/>
                <w:b/>
                <w:color w:val="000000" w:themeColor="text1"/>
                <w:sz w:val="20"/>
                <w:szCs w:val="20"/>
              </w:rPr>
              <w:t xml:space="preserve">Prilogo 5 </w:t>
            </w:r>
            <w:r w:rsidR="002A2D02" w:rsidRPr="005544FE">
              <w:rPr>
                <w:rFonts w:ascii="Arial" w:hAnsi="Arial" w:cs="Arial"/>
                <w:color w:val="000000" w:themeColor="text1"/>
                <w:sz w:val="20"/>
                <w:szCs w:val="20"/>
              </w:rPr>
              <w:t xml:space="preserve">»Podatki o </w:t>
            </w:r>
            <w:r w:rsidR="001A787C" w:rsidRPr="005544FE">
              <w:rPr>
                <w:rFonts w:ascii="Arial" w:hAnsi="Arial" w:cs="Arial"/>
                <w:color w:val="000000" w:themeColor="text1"/>
                <w:sz w:val="20"/>
                <w:szCs w:val="20"/>
              </w:rPr>
              <w:t>preteklih</w:t>
            </w:r>
            <w:r w:rsidR="00BE1B3C" w:rsidRPr="005544FE">
              <w:rPr>
                <w:rFonts w:ascii="Arial" w:hAnsi="Arial" w:cs="Arial"/>
                <w:color w:val="000000" w:themeColor="text1"/>
                <w:sz w:val="20"/>
                <w:szCs w:val="20"/>
              </w:rPr>
              <w:t xml:space="preserve"> </w:t>
            </w:r>
            <w:r w:rsidR="002A2D02" w:rsidRPr="005544FE">
              <w:rPr>
                <w:rFonts w:ascii="Arial" w:hAnsi="Arial" w:cs="Arial"/>
                <w:color w:val="000000" w:themeColor="text1"/>
                <w:sz w:val="20"/>
                <w:szCs w:val="20"/>
              </w:rPr>
              <w:t>zaposlitv</w:t>
            </w:r>
            <w:r w:rsidR="00BE1B3C" w:rsidRPr="005544FE">
              <w:rPr>
                <w:rFonts w:ascii="Arial" w:hAnsi="Arial" w:cs="Arial"/>
                <w:color w:val="000000" w:themeColor="text1"/>
                <w:sz w:val="20"/>
                <w:szCs w:val="20"/>
              </w:rPr>
              <w:t>ah</w:t>
            </w:r>
            <w:r w:rsidR="002A2D02" w:rsidRPr="005544FE">
              <w:rPr>
                <w:rFonts w:ascii="Arial" w:hAnsi="Arial" w:cs="Arial"/>
                <w:color w:val="000000" w:themeColor="text1"/>
                <w:sz w:val="20"/>
                <w:szCs w:val="20"/>
              </w:rPr>
              <w:t xml:space="preserve"> kmetijskega svetovalca«</w:t>
            </w:r>
            <w:r w:rsidR="002A2D02" w:rsidRPr="00744CDC">
              <w:rPr>
                <w:rFonts w:ascii="Arial" w:hAnsi="Arial" w:cs="Arial"/>
                <w:color w:val="000000" w:themeColor="text1"/>
                <w:sz w:val="20"/>
                <w:szCs w:val="20"/>
              </w:rPr>
              <w:t>, ki je sestavni d</w:t>
            </w:r>
            <w:r w:rsidR="002A2D02" w:rsidRPr="00C82233">
              <w:rPr>
                <w:rFonts w:ascii="Arial" w:hAnsi="Arial" w:cs="Arial"/>
                <w:color w:val="000000" w:themeColor="text1"/>
                <w:sz w:val="20"/>
                <w:szCs w:val="20"/>
              </w:rPr>
              <w:t xml:space="preserve">el razpisne dokumentacije </w:t>
            </w:r>
            <w:r w:rsidRPr="001D34FC">
              <w:rPr>
                <w:rFonts w:ascii="Arial" w:hAnsi="Arial" w:cs="Arial"/>
                <w:color w:val="000000" w:themeColor="text1"/>
                <w:sz w:val="20"/>
                <w:szCs w:val="20"/>
              </w:rPr>
              <w:t>ali</w:t>
            </w:r>
          </w:p>
          <w:p w14:paraId="0EA55174" w14:textId="15C7478C"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 xml:space="preserve">najmanj </w:t>
            </w:r>
            <w:r w:rsidR="00605A55">
              <w:rPr>
                <w:rFonts w:ascii="Arial" w:hAnsi="Arial" w:cs="Arial"/>
                <w:color w:val="000000" w:themeColor="text1"/>
                <w:sz w:val="20"/>
                <w:szCs w:val="20"/>
              </w:rPr>
              <w:t>en</w:t>
            </w:r>
            <w:r w:rsidR="00605A55" w:rsidRPr="00956915">
              <w:rPr>
                <w:rFonts w:ascii="Arial" w:hAnsi="Arial" w:cs="Arial"/>
                <w:color w:val="000000" w:themeColor="text1"/>
                <w:sz w:val="20"/>
                <w:szCs w:val="20"/>
              </w:rPr>
              <w:t xml:space="preserve"> </w:t>
            </w:r>
            <w:r w:rsidRPr="00956915">
              <w:rPr>
                <w:rFonts w:ascii="Arial" w:hAnsi="Arial" w:cs="Arial"/>
                <w:color w:val="000000" w:themeColor="text1"/>
                <w:sz w:val="20"/>
                <w:szCs w:val="20"/>
              </w:rPr>
              <w:t xml:space="preserve">mladi doktorant, ki je doktorski študij zaključil največ </w:t>
            </w:r>
            <w:r w:rsidR="00605A55">
              <w:rPr>
                <w:rFonts w:ascii="Arial" w:hAnsi="Arial" w:cs="Arial"/>
                <w:color w:val="000000" w:themeColor="text1"/>
                <w:sz w:val="20"/>
                <w:szCs w:val="20"/>
              </w:rPr>
              <w:t>tri</w:t>
            </w:r>
            <w:r w:rsidR="00605A55" w:rsidRPr="00956915">
              <w:rPr>
                <w:rFonts w:ascii="Arial" w:hAnsi="Arial" w:cs="Arial"/>
                <w:color w:val="000000" w:themeColor="text1"/>
                <w:sz w:val="20"/>
                <w:szCs w:val="20"/>
              </w:rPr>
              <w:t xml:space="preserve"> </w:t>
            </w:r>
            <w:r w:rsidRPr="00956915">
              <w:rPr>
                <w:rFonts w:ascii="Arial" w:hAnsi="Arial" w:cs="Arial"/>
                <w:color w:val="000000" w:themeColor="text1"/>
                <w:sz w:val="20"/>
                <w:szCs w:val="20"/>
              </w:rPr>
              <w:t>leta pred letom objave javnega razpisa</w:t>
            </w:r>
            <w:r w:rsidR="00465105">
              <w:rPr>
                <w:rFonts w:ascii="Arial" w:hAnsi="Arial" w:cs="Arial"/>
                <w:color w:val="000000" w:themeColor="text1"/>
                <w:sz w:val="20"/>
                <w:szCs w:val="20"/>
              </w:rPr>
              <w:t>, kar se izkazuje s skenogram</w:t>
            </w:r>
            <w:r w:rsidR="00605A55">
              <w:rPr>
                <w:rFonts w:ascii="Arial" w:hAnsi="Arial" w:cs="Arial"/>
                <w:color w:val="000000" w:themeColor="text1"/>
                <w:sz w:val="20"/>
                <w:szCs w:val="20"/>
              </w:rPr>
              <w:t>om</w:t>
            </w:r>
            <w:r w:rsidR="00465105">
              <w:rPr>
                <w:rFonts w:ascii="Arial" w:hAnsi="Arial" w:cs="Arial"/>
                <w:color w:val="000000" w:themeColor="text1"/>
                <w:sz w:val="20"/>
                <w:szCs w:val="20"/>
              </w:rPr>
              <w:t xml:space="preserve"> </w:t>
            </w:r>
            <w:r w:rsidR="00A52DE7">
              <w:rPr>
                <w:rFonts w:ascii="Arial" w:hAnsi="Arial" w:cs="Arial"/>
                <w:color w:val="000000" w:themeColor="text1"/>
                <w:sz w:val="20"/>
                <w:szCs w:val="20"/>
              </w:rPr>
              <w:t xml:space="preserve">uradnega </w:t>
            </w:r>
            <w:r w:rsidR="00465105">
              <w:rPr>
                <w:rFonts w:ascii="Arial" w:hAnsi="Arial" w:cs="Arial"/>
                <w:color w:val="000000" w:themeColor="text1"/>
                <w:sz w:val="20"/>
                <w:szCs w:val="20"/>
              </w:rPr>
              <w:t xml:space="preserve">potrdila o doktoriranju, </w:t>
            </w:r>
            <w:r w:rsidR="00605A55">
              <w:rPr>
                <w:rFonts w:ascii="Arial" w:hAnsi="Arial" w:cs="Arial"/>
                <w:color w:val="000000" w:themeColor="text1"/>
                <w:sz w:val="20"/>
                <w:szCs w:val="20"/>
              </w:rPr>
              <w:t xml:space="preserve">ki se priloži vlogi na javni razpis in </w:t>
            </w:r>
            <w:r w:rsidR="00465105">
              <w:rPr>
                <w:rFonts w:ascii="Arial" w:hAnsi="Arial" w:cs="Arial"/>
                <w:color w:val="000000" w:themeColor="text1"/>
                <w:sz w:val="20"/>
                <w:szCs w:val="20"/>
              </w:rPr>
              <w:t>iz katerega je razviden datum doktoriranja</w:t>
            </w:r>
            <w:r w:rsidRPr="00956915">
              <w:rPr>
                <w:rFonts w:ascii="Arial" w:hAnsi="Arial" w:cs="Arial"/>
                <w:color w:val="000000" w:themeColor="text1"/>
                <w:sz w:val="20"/>
                <w:szCs w:val="20"/>
              </w:rPr>
              <w:t>.</w:t>
            </w:r>
          </w:p>
          <w:p w14:paraId="77328CA7" w14:textId="77777777" w:rsidR="00956915" w:rsidRPr="00956915" w:rsidRDefault="00956915" w:rsidP="00956915">
            <w:pPr>
              <w:spacing w:line="276" w:lineRule="auto"/>
              <w:jc w:val="both"/>
              <w:rPr>
                <w:rFonts w:ascii="Arial" w:hAnsi="Arial" w:cs="Arial"/>
                <w:color w:val="000000" w:themeColor="text1"/>
                <w:sz w:val="20"/>
                <w:szCs w:val="20"/>
              </w:rPr>
            </w:pPr>
          </w:p>
          <w:p w14:paraId="694AE7BD" w14:textId="19108939" w:rsidR="00956915" w:rsidRDefault="001D7ACE" w:rsidP="00395D55">
            <w:pPr>
              <w:jc w:val="both"/>
              <w:rPr>
                <w:rFonts w:ascii="Arial" w:hAnsi="Arial" w:cs="Arial"/>
                <w:i/>
                <w:color w:val="000000" w:themeColor="text1"/>
                <w:sz w:val="20"/>
                <w:szCs w:val="20"/>
              </w:rPr>
            </w:pPr>
            <w:r>
              <w:rPr>
                <w:rFonts w:ascii="Arial" w:hAnsi="Arial" w:cs="Arial"/>
                <w:i/>
                <w:sz w:val="20"/>
                <w:szCs w:val="20"/>
              </w:rPr>
              <w:t>Točke na podlagi tega merila</w:t>
            </w:r>
            <w:r w:rsidRPr="00A257D2">
              <w:rPr>
                <w:rFonts w:ascii="Arial" w:hAnsi="Arial" w:cs="Arial"/>
                <w:i/>
                <w:sz w:val="20"/>
                <w:szCs w:val="20"/>
              </w:rPr>
              <w:t xml:space="preserve"> se </w:t>
            </w:r>
            <w:r>
              <w:rPr>
                <w:rFonts w:ascii="Arial" w:hAnsi="Arial" w:cs="Arial"/>
                <w:i/>
                <w:sz w:val="20"/>
                <w:szCs w:val="20"/>
              </w:rPr>
              <w:t xml:space="preserve">lahko </w:t>
            </w:r>
            <w:r w:rsidRPr="00A257D2">
              <w:rPr>
                <w:rFonts w:ascii="Arial" w:hAnsi="Arial" w:cs="Arial"/>
                <w:i/>
                <w:sz w:val="20"/>
                <w:szCs w:val="20"/>
              </w:rPr>
              <w:t>seštevajo</w:t>
            </w:r>
            <w:r>
              <w:rPr>
                <w:rFonts w:ascii="Arial" w:hAnsi="Arial" w:cs="Arial"/>
                <w:i/>
                <w:sz w:val="20"/>
                <w:szCs w:val="20"/>
              </w:rPr>
              <w:t xml:space="preserve">. </w:t>
            </w:r>
            <w:r w:rsidR="00956915" w:rsidRPr="00956915">
              <w:rPr>
                <w:rFonts w:ascii="Arial" w:hAnsi="Arial" w:cs="Arial"/>
                <w:i/>
                <w:color w:val="000000" w:themeColor="text1"/>
                <w:sz w:val="20"/>
                <w:szCs w:val="20"/>
              </w:rPr>
              <w:t>Če pri izvedbi programa sodeluje ena kategorija oseb iz posamezne alineje prejšnjega odstavka, konzorcij prejme 1 točko.</w:t>
            </w:r>
            <w:r w:rsidR="006C4566">
              <w:rPr>
                <w:rFonts w:ascii="Arial" w:hAnsi="Arial" w:cs="Arial"/>
                <w:i/>
                <w:color w:val="000000" w:themeColor="text1"/>
                <w:sz w:val="20"/>
                <w:szCs w:val="20"/>
              </w:rPr>
              <w:t xml:space="preserve"> </w:t>
            </w:r>
            <w:r w:rsidR="00956915" w:rsidRPr="00956915">
              <w:rPr>
                <w:rFonts w:ascii="Arial" w:hAnsi="Arial" w:cs="Arial"/>
                <w:i/>
                <w:color w:val="000000" w:themeColor="text1"/>
                <w:sz w:val="20"/>
                <w:szCs w:val="20"/>
              </w:rPr>
              <w:t xml:space="preserve">    </w:t>
            </w:r>
          </w:p>
          <w:p w14:paraId="79A92E46" w14:textId="3E9451B9" w:rsidR="00956915" w:rsidRPr="00956915" w:rsidRDefault="00956915" w:rsidP="00E26D3B">
            <w:pPr>
              <w:spacing w:line="276" w:lineRule="auto"/>
              <w:jc w:val="both"/>
              <w:rPr>
                <w:rFonts w:ascii="Arial" w:hAnsi="Arial" w:cs="Arial"/>
                <w:color w:val="000000" w:themeColor="text1"/>
                <w:sz w:val="20"/>
                <w:szCs w:val="20"/>
              </w:rPr>
            </w:pPr>
          </w:p>
        </w:tc>
        <w:tc>
          <w:tcPr>
            <w:tcW w:w="816" w:type="pct"/>
            <w:tcBorders>
              <w:top w:val="single" w:sz="4" w:space="0" w:color="auto"/>
              <w:bottom w:val="single" w:sz="4" w:space="0" w:color="auto"/>
              <w:right w:val="single" w:sz="4" w:space="0" w:color="auto"/>
            </w:tcBorders>
          </w:tcPr>
          <w:p w14:paraId="6A6133DB" w14:textId="77777777"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3</w:t>
            </w:r>
          </w:p>
          <w:p w14:paraId="2E0F3F49"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28A6C2AD" w14:textId="77777777" w:rsidR="004308E7" w:rsidRDefault="004308E7" w:rsidP="3319645D">
            <w:pPr>
              <w:spacing w:line="276" w:lineRule="auto"/>
              <w:ind w:left="284" w:hanging="284"/>
              <w:jc w:val="center"/>
              <w:rPr>
                <w:rFonts w:ascii="Arial" w:hAnsi="Arial" w:cs="Arial"/>
                <w:color w:val="000000" w:themeColor="text1"/>
                <w:sz w:val="20"/>
                <w:szCs w:val="20"/>
              </w:rPr>
            </w:pPr>
          </w:p>
          <w:p w14:paraId="19FBAE7C" w14:textId="564ED0A2"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1</w:t>
            </w:r>
          </w:p>
          <w:p w14:paraId="45FCB3FA" w14:textId="3683AB69" w:rsidR="004308E7" w:rsidRDefault="004308E7" w:rsidP="00956915">
            <w:pPr>
              <w:spacing w:line="276" w:lineRule="auto"/>
              <w:ind w:left="284" w:hanging="284"/>
              <w:jc w:val="center"/>
              <w:rPr>
                <w:rFonts w:ascii="Arial" w:hAnsi="Arial" w:cs="Arial"/>
                <w:color w:val="000000" w:themeColor="text1"/>
                <w:sz w:val="20"/>
                <w:szCs w:val="20"/>
              </w:rPr>
            </w:pPr>
          </w:p>
          <w:p w14:paraId="74539B48" w14:textId="77777777" w:rsidR="004308E7" w:rsidRDefault="004308E7" w:rsidP="00956915">
            <w:pPr>
              <w:spacing w:line="276" w:lineRule="auto"/>
              <w:ind w:left="284" w:hanging="284"/>
              <w:jc w:val="center"/>
              <w:rPr>
                <w:rFonts w:ascii="Arial" w:hAnsi="Arial" w:cs="Arial"/>
                <w:color w:val="000000" w:themeColor="text1"/>
                <w:sz w:val="20"/>
                <w:szCs w:val="20"/>
              </w:rPr>
            </w:pPr>
          </w:p>
          <w:p w14:paraId="67619227" w14:textId="172DBEA6"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1</w:t>
            </w:r>
          </w:p>
          <w:p w14:paraId="0C1CA267" w14:textId="77777777" w:rsidR="00465105" w:rsidRDefault="00465105" w:rsidP="00956915">
            <w:pPr>
              <w:spacing w:line="276" w:lineRule="auto"/>
              <w:ind w:left="284" w:hanging="284"/>
              <w:jc w:val="center"/>
              <w:rPr>
                <w:rFonts w:ascii="Arial" w:hAnsi="Arial" w:cs="Arial"/>
                <w:color w:val="000000" w:themeColor="text1"/>
                <w:sz w:val="20"/>
                <w:szCs w:val="20"/>
              </w:rPr>
            </w:pPr>
          </w:p>
          <w:p w14:paraId="4E2FBAD0" w14:textId="77777777" w:rsidR="00465105" w:rsidRDefault="00465105" w:rsidP="00956915">
            <w:pPr>
              <w:spacing w:line="276" w:lineRule="auto"/>
              <w:ind w:left="284" w:hanging="284"/>
              <w:jc w:val="center"/>
              <w:rPr>
                <w:rFonts w:ascii="Arial" w:hAnsi="Arial" w:cs="Arial"/>
                <w:color w:val="000000" w:themeColor="text1"/>
                <w:sz w:val="20"/>
                <w:szCs w:val="20"/>
              </w:rPr>
            </w:pPr>
          </w:p>
          <w:p w14:paraId="4A4F6A15" w14:textId="77777777" w:rsidR="00A52DE7" w:rsidRDefault="00A52DE7" w:rsidP="00956915">
            <w:pPr>
              <w:spacing w:line="276" w:lineRule="auto"/>
              <w:ind w:left="284" w:hanging="284"/>
              <w:jc w:val="center"/>
              <w:rPr>
                <w:rFonts w:ascii="Arial" w:hAnsi="Arial" w:cs="Arial"/>
                <w:color w:val="000000" w:themeColor="text1"/>
                <w:sz w:val="20"/>
                <w:szCs w:val="20"/>
              </w:rPr>
            </w:pPr>
          </w:p>
          <w:p w14:paraId="41AA2176" w14:textId="77777777" w:rsidR="00A52DE7" w:rsidRDefault="00A52DE7" w:rsidP="00956915">
            <w:pPr>
              <w:spacing w:line="276" w:lineRule="auto"/>
              <w:ind w:left="284" w:hanging="284"/>
              <w:jc w:val="center"/>
              <w:rPr>
                <w:rFonts w:ascii="Arial" w:hAnsi="Arial" w:cs="Arial"/>
                <w:color w:val="000000" w:themeColor="text1"/>
                <w:sz w:val="20"/>
                <w:szCs w:val="20"/>
              </w:rPr>
            </w:pPr>
          </w:p>
          <w:p w14:paraId="1CA2A5A3" w14:textId="77777777" w:rsidR="004308E7" w:rsidRDefault="004308E7" w:rsidP="3319645D">
            <w:pPr>
              <w:spacing w:line="276" w:lineRule="auto"/>
              <w:ind w:left="284" w:hanging="284"/>
              <w:jc w:val="center"/>
              <w:rPr>
                <w:rFonts w:ascii="Arial" w:hAnsi="Arial" w:cs="Arial"/>
                <w:color w:val="000000" w:themeColor="text1"/>
                <w:sz w:val="20"/>
                <w:szCs w:val="20"/>
              </w:rPr>
            </w:pPr>
          </w:p>
          <w:p w14:paraId="586C59A3" w14:textId="77777777" w:rsidR="004308E7" w:rsidRDefault="004308E7" w:rsidP="3319645D">
            <w:pPr>
              <w:spacing w:line="276" w:lineRule="auto"/>
              <w:ind w:left="284" w:hanging="284"/>
              <w:jc w:val="center"/>
              <w:rPr>
                <w:rFonts w:ascii="Arial" w:hAnsi="Arial" w:cs="Arial"/>
                <w:color w:val="000000" w:themeColor="text1"/>
                <w:sz w:val="20"/>
                <w:szCs w:val="20"/>
              </w:rPr>
            </w:pPr>
          </w:p>
          <w:p w14:paraId="2530CA78" w14:textId="2AFA1E62"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1</w:t>
            </w:r>
          </w:p>
        </w:tc>
      </w:tr>
      <w:tr w:rsidR="00956915" w:rsidRPr="00956915" w14:paraId="7602CBAB" w14:textId="77777777" w:rsidTr="0807D11A">
        <w:tc>
          <w:tcPr>
            <w:tcW w:w="330" w:type="pct"/>
            <w:tcBorders>
              <w:left w:val="single" w:sz="4" w:space="0" w:color="auto"/>
              <w:bottom w:val="single" w:sz="4" w:space="0" w:color="auto"/>
            </w:tcBorders>
          </w:tcPr>
          <w:p w14:paraId="76797957" w14:textId="77777777" w:rsidR="00956915" w:rsidRPr="00956915" w:rsidRDefault="3319645D" w:rsidP="3319645D">
            <w:pPr>
              <w:spacing w:line="276" w:lineRule="auto"/>
              <w:ind w:left="284" w:hanging="284"/>
              <w:rPr>
                <w:rFonts w:ascii="Arial" w:hAnsi="Arial" w:cs="Arial"/>
                <w:b/>
                <w:bCs/>
                <w:color w:val="000000" w:themeColor="text1"/>
                <w:sz w:val="20"/>
                <w:szCs w:val="20"/>
              </w:rPr>
            </w:pPr>
            <w:r w:rsidRPr="3319645D">
              <w:rPr>
                <w:rFonts w:ascii="Arial" w:hAnsi="Arial" w:cs="Arial"/>
                <w:b/>
                <w:bCs/>
                <w:color w:val="000000" w:themeColor="text1"/>
                <w:sz w:val="20"/>
                <w:szCs w:val="20"/>
              </w:rPr>
              <w:t>3</w:t>
            </w:r>
          </w:p>
        </w:tc>
        <w:tc>
          <w:tcPr>
            <w:tcW w:w="3854" w:type="pct"/>
            <w:tcBorders>
              <w:top w:val="single" w:sz="4" w:space="0" w:color="auto"/>
              <w:bottom w:val="single" w:sz="4" w:space="0" w:color="auto"/>
            </w:tcBorders>
          </w:tcPr>
          <w:p w14:paraId="2D30EEC6" w14:textId="77777777" w:rsidR="00956915" w:rsidRPr="00956915" w:rsidRDefault="00956915" w:rsidP="00956915">
            <w:pPr>
              <w:spacing w:line="276" w:lineRule="auto"/>
              <w:jc w:val="both"/>
              <w:rPr>
                <w:rFonts w:ascii="Arial" w:hAnsi="Arial" w:cs="Arial"/>
                <w:b/>
                <w:color w:val="000000" w:themeColor="text1"/>
                <w:sz w:val="20"/>
                <w:szCs w:val="20"/>
              </w:rPr>
            </w:pPr>
            <w:r w:rsidRPr="00956915">
              <w:rPr>
                <w:rFonts w:ascii="Arial" w:hAnsi="Arial" w:cs="Arial"/>
                <w:b/>
                <w:i/>
                <w:color w:val="000000" w:themeColor="text1"/>
                <w:sz w:val="20"/>
                <w:szCs w:val="20"/>
              </w:rPr>
              <w:t>Reference članov konzorcija</w:t>
            </w:r>
          </w:p>
        </w:tc>
        <w:tc>
          <w:tcPr>
            <w:tcW w:w="816" w:type="pct"/>
            <w:tcBorders>
              <w:top w:val="single" w:sz="4" w:space="0" w:color="auto"/>
              <w:bottom w:val="single" w:sz="4" w:space="0" w:color="auto"/>
              <w:right w:val="single" w:sz="4" w:space="0" w:color="auto"/>
            </w:tcBorders>
          </w:tcPr>
          <w:p w14:paraId="4944F89F" w14:textId="77777777" w:rsidR="00956915" w:rsidRPr="00956915" w:rsidRDefault="3319645D" w:rsidP="3319645D">
            <w:pPr>
              <w:spacing w:line="276" w:lineRule="auto"/>
              <w:ind w:left="284" w:hanging="284"/>
              <w:jc w:val="center"/>
              <w:rPr>
                <w:rFonts w:ascii="Arial" w:hAnsi="Arial" w:cs="Arial"/>
                <w:b/>
                <w:bCs/>
                <w:color w:val="000000" w:themeColor="text1"/>
                <w:sz w:val="20"/>
                <w:szCs w:val="20"/>
              </w:rPr>
            </w:pPr>
            <w:r w:rsidRPr="3319645D">
              <w:rPr>
                <w:rFonts w:ascii="Arial" w:hAnsi="Arial" w:cs="Arial"/>
                <w:b/>
                <w:bCs/>
                <w:color w:val="000000" w:themeColor="text1"/>
                <w:sz w:val="20"/>
                <w:szCs w:val="20"/>
              </w:rPr>
              <w:t>4</w:t>
            </w:r>
          </w:p>
        </w:tc>
      </w:tr>
      <w:tr w:rsidR="00956915" w:rsidRPr="00956915" w14:paraId="520A480E" w14:textId="77777777" w:rsidTr="0807D11A">
        <w:trPr>
          <w:trHeight w:val="1327"/>
        </w:trPr>
        <w:tc>
          <w:tcPr>
            <w:tcW w:w="330" w:type="pct"/>
            <w:vMerge w:val="restart"/>
            <w:tcBorders>
              <w:left w:val="single" w:sz="4" w:space="0" w:color="auto"/>
            </w:tcBorders>
          </w:tcPr>
          <w:p w14:paraId="6E045D08" w14:textId="77777777" w:rsidR="00956915" w:rsidRDefault="00956915" w:rsidP="00956915">
            <w:pPr>
              <w:spacing w:line="276" w:lineRule="auto"/>
              <w:ind w:left="284" w:hanging="284"/>
              <w:rPr>
                <w:rFonts w:ascii="Arial" w:hAnsi="Arial" w:cs="Arial"/>
                <w:color w:val="000000" w:themeColor="text1"/>
                <w:sz w:val="20"/>
                <w:szCs w:val="20"/>
              </w:rPr>
            </w:pPr>
          </w:p>
          <w:p w14:paraId="0EB1D676" w14:textId="77777777" w:rsidR="00A52DE7" w:rsidRDefault="00A52DE7" w:rsidP="00956915">
            <w:pPr>
              <w:spacing w:line="276" w:lineRule="auto"/>
              <w:ind w:left="284" w:hanging="284"/>
              <w:rPr>
                <w:rFonts w:ascii="Arial" w:hAnsi="Arial" w:cs="Arial"/>
                <w:color w:val="000000" w:themeColor="text1"/>
                <w:sz w:val="20"/>
                <w:szCs w:val="20"/>
              </w:rPr>
            </w:pPr>
          </w:p>
          <w:p w14:paraId="644C4C24" w14:textId="01CF746B" w:rsidR="00A52DE7" w:rsidRPr="00956915" w:rsidRDefault="00A52DE7" w:rsidP="00956915">
            <w:pPr>
              <w:spacing w:line="276" w:lineRule="auto"/>
              <w:ind w:left="284" w:hanging="284"/>
              <w:rPr>
                <w:rFonts w:ascii="Arial" w:hAnsi="Arial" w:cs="Arial"/>
                <w:color w:val="000000" w:themeColor="text1"/>
                <w:sz w:val="20"/>
                <w:szCs w:val="20"/>
              </w:rPr>
            </w:pPr>
          </w:p>
        </w:tc>
        <w:tc>
          <w:tcPr>
            <w:tcW w:w="3854" w:type="pct"/>
            <w:tcBorders>
              <w:top w:val="single" w:sz="4" w:space="0" w:color="auto"/>
              <w:bottom w:val="single" w:sz="4" w:space="0" w:color="auto"/>
            </w:tcBorders>
          </w:tcPr>
          <w:p w14:paraId="6225D38A" w14:textId="25FEA7CD" w:rsidR="00956915" w:rsidRDefault="2F0DADB0" w:rsidP="2F0DADB0">
            <w:pPr>
              <w:spacing w:line="276" w:lineRule="auto"/>
              <w:jc w:val="both"/>
              <w:rPr>
                <w:rFonts w:ascii="Arial" w:hAnsi="Arial" w:cs="Arial"/>
                <w:color w:val="000000" w:themeColor="text1"/>
                <w:sz w:val="20"/>
                <w:szCs w:val="20"/>
              </w:rPr>
            </w:pPr>
            <w:r w:rsidRPr="2F0DADB0">
              <w:rPr>
                <w:rFonts w:ascii="Arial" w:hAnsi="Arial" w:cs="Arial"/>
                <w:b/>
                <w:bCs/>
                <w:color w:val="000000" w:themeColor="text1"/>
                <w:sz w:val="20"/>
                <w:szCs w:val="20"/>
              </w:rPr>
              <w:t>a) Reference z EIP projekti:</w:t>
            </w:r>
            <w:r w:rsidRPr="2F0DADB0">
              <w:rPr>
                <w:rFonts w:ascii="Arial" w:hAnsi="Arial" w:cs="Arial"/>
                <w:color w:val="000000" w:themeColor="text1"/>
                <w:sz w:val="20"/>
                <w:szCs w:val="20"/>
              </w:rPr>
              <w:t xml:space="preserve"> Člani konzorcija, ki v konzorcij ne vstopajo v vlogi nosilca kmetijskega gospodarstva, skupaj izkažejo sodelovanje pri različnih EIP projektih (zaključenih ali v izvajanju na dan objave javnega razpisa), financiranih iz PRP 2014–2020 ali SN 2023–2027, ki so povezani z vsebinskim področjem, za katerega se vzpostavi konzorcij.</w:t>
            </w:r>
          </w:p>
          <w:p w14:paraId="129573E9" w14:textId="65EB038E" w:rsidR="005E50DF" w:rsidRDefault="005E50DF" w:rsidP="00A52DE7">
            <w:pPr>
              <w:spacing w:line="276" w:lineRule="auto"/>
              <w:jc w:val="both"/>
              <w:rPr>
                <w:rFonts w:ascii="Arial" w:hAnsi="Arial" w:cs="Arial"/>
                <w:color w:val="000000" w:themeColor="text1"/>
                <w:sz w:val="20"/>
                <w:szCs w:val="20"/>
              </w:rPr>
            </w:pPr>
          </w:p>
          <w:p w14:paraId="03F45700" w14:textId="321E898A" w:rsidR="00605A55" w:rsidRDefault="00605A55" w:rsidP="00A52DE7">
            <w:pPr>
              <w:spacing w:line="276" w:lineRule="auto"/>
              <w:jc w:val="both"/>
              <w:rPr>
                <w:rFonts w:ascii="Arial" w:hAnsi="Arial" w:cs="Arial"/>
                <w:color w:val="000000" w:themeColor="text1"/>
                <w:sz w:val="20"/>
                <w:szCs w:val="20"/>
              </w:rPr>
            </w:pPr>
            <w:r w:rsidRPr="00956915">
              <w:rPr>
                <w:rFonts w:ascii="Arial" w:hAnsi="Arial" w:cs="Arial"/>
                <w:color w:val="000000" w:themeColor="text1"/>
                <w:sz w:val="20"/>
                <w:szCs w:val="20"/>
              </w:rPr>
              <w:t>Vključenost članov konzorcija</w:t>
            </w:r>
            <w:r>
              <w:rPr>
                <w:rFonts w:ascii="Arial" w:hAnsi="Arial" w:cs="Arial"/>
                <w:color w:val="000000" w:themeColor="text1"/>
                <w:sz w:val="20"/>
                <w:szCs w:val="20"/>
              </w:rPr>
              <w:t xml:space="preserve"> v:</w:t>
            </w:r>
          </w:p>
          <w:p w14:paraId="0AA6E20F" w14:textId="05FD4934" w:rsidR="005E50DF" w:rsidRDefault="005E50DF" w:rsidP="00DD16A5">
            <w:pPr>
              <w:pStyle w:val="Odstavekseznama"/>
              <w:numPr>
                <w:ilvl w:val="0"/>
                <w:numId w:val="28"/>
              </w:numPr>
              <w:spacing w:before="120" w:after="120" w:line="276" w:lineRule="auto"/>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15 ali več različnih projektov EIP</w:t>
            </w:r>
            <w:r w:rsidR="00E26D3B">
              <w:rPr>
                <w:rFonts w:ascii="Arial" w:hAnsi="Arial" w:cs="Arial"/>
                <w:color w:val="000000" w:themeColor="text1"/>
                <w:sz w:val="20"/>
                <w:szCs w:val="20"/>
              </w:rPr>
              <w:t>.</w:t>
            </w:r>
          </w:p>
          <w:p w14:paraId="4D3691B5" w14:textId="006CB39E" w:rsidR="005E50DF" w:rsidRDefault="005F1976" w:rsidP="00DD16A5">
            <w:pPr>
              <w:pStyle w:val="Odstavekseznama"/>
              <w:numPr>
                <w:ilvl w:val="0"/>
                <w:numId w:val="28"/>
              </w:numPr>
              <w:spacing w:before="120" w:after="120"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najmanj</w:t>
            </w:r>
            <w:r w:rsidR="005E50DF" w:rsidRPr="00956915">
              <w:rPr>
                <w:rFonts w:ascii="Arial" w:hAnsi="Arial" w:cs="Arial"/>
                <w:color w:val="000000" w:themeColor="text1"/>
                <w:sz w:val="20"/>
                <w:szCs w:val="20"/>
              </w:rPr>
              <w:t xml:space="preserve"> </w:t>
            </w:r>
            <w:r>
              <w:rPr>
                <w:rFonts w:ascii="Arial" w:hAnsi="Arial" w:cs="Arial"/>
                <w:color w:val="000000" w:themeColor="text1"/>
                <w:sz w:val="20"/>
                <w:szCs w:val="20"/>
              </w:rPr>
              <w:t>deset</w:t>
            </w:r>
            <w:r w:rsidR="005E50DF" w:rsidRPr="00956915">
              <w:rPr>
                <w:rFonts w:ascii="Arial" w:hAnsi="Arial" w:cs="Arial"/>
                <w:color w:val="000000" w:themeColor="text1"/>
                <w:sz w:val="20"/>
                <w:szCs w:val="20"/>
              </w:rPr>
              <w:t xml:space="preserve"> in manj kot 15 različnih projektov EIP.</w:t>
            </w:r>
          </w:p>
          <w:p w14:paraId="7B5D7845" w14:textId="68818E22" w:rsidR="005E50DF" w:rsidRPr="00956915" w:rsidRDefault="005E50DF" w:rsidP="00A52DE7">
            <w:pPr>
              <w:spacing w:line="276" w:lineRule="auto"/>
              <w:jc w:val="both"/>
              <w:rPr>
                <w:rFonts w:ascii="Arial" w:hAnsi="Arial" w:cs="Arial"/>
                <w:color w:val="000000" w:themeColor="text1"/>
                <w:sz w:val="20"/>
                <w:szCs w:val="20"/>
              </w:rPr>
            </w:pPr>
          </w:p>
        </w:tc>
        <w:tc>
          <w:tcPr>
            <w:tcW w:w="816" w:type="pct"/>
            <w:tcBorders>
              <w:top w:val="single" w:sz="4" w:space="0" w:color="auto"/>
              <w:bottom w:val="single" w:sz="4" w:space="0" w:color="auto"/>
              <w:right w:val="single" w:sz="4" w:space="0" w:color="auto"/>
            </w:tcBorders>
          </w:tcPr>
          <w:p w14:paraId="50C74C9B" w14:textId="77777777" w:rsidR="00956915" w:rsidRPr="00A52DE7"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2</w:t>
            </w:r>
          </w:p>
          <w:p w14:paraId="08D2C043"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6D595148" w14:textId="196F7F11" w:rsidR="00A52DE7" w:rsidRDefault="00A52DE7" w:rsidP="00A52DE7">
            <w:pPr>
              <w:spacing w:line="276" w:lineRule="auto"/>
              <w:rPr>
                <w:rFonts w:ascii="Arial" w:hAnsi="Arial" w:cs="Arial"/>
                <w:color w:val="000000" w:themeColor="text1"/>
                <w:sz w:val="20"/>
                <w:szCs w:val="20"/>
              </w:rPr>
            </w:pPr>
          </w:p>
          <w:p w14:paraId="03FE61FC" w14:textId="77777777" w:rsidR="005E50DF" w:rsidRDefault="005E50DF" w:rsidP="00956915">
            <w:pPr>
              <w:spacing w:line="276" w:lineRule="auto"/>
              <w:ind w:left="284" w:hanging="284"/>
              <w:jc w:val="center"/>
              <w:rPr>
                <w:rFonts w:ascii="Arial" w:hAnsi="Arial" w:cs="Arial"/>
                <w:color w:val="000000" w:themeColor="text1"/>
                <w:sz w:val="20"/>
                <w:szCs w:val="20"/>
              </w:rPr>
            </w:pPr>
          </w:p>
          <w:p w14:paraId="77D89EB9" w14:textId="77777777" w:rsidR="005E50DF" w:rsidRDefault="005E50DF" w:rsidP="00956915">
            <w:pPr>
              <w:spacing w:line="276" w:lineRule="auto"/>
              <w:ind w:left="284" w:hanging="284"/>
              <w:jc w:val="center"/>
              <w:rPr>
                <w:rFonts w:ascii="Arial" w:hAnsi="Arial" w:cs="Arial"/>
                <w:color w:val="000000" w:themeColor="text1"/>
                <w:sz w:val="20"/>
                <w:szCs w:val="20"/>
              </w:rPr>
            </w:pPr>
          </w:p>
          <w:p w14:paraId="1E5B73CC" w14:textId="77777777" w:rsidR="005E50DF" w:rsidRDefault="005E50DF" w:rsidP="00956915">
            <w:pPr>
              <w:spacing w:line="276" w:lineRule="auto"/>
              <w:ind w:left="284" w:hanging="284"/>
              <w:jc w:val="center"/>
              <w:rPr>
                <w:rFonts w:ascii="Arial" w:hAnsi="Arial" w:cs="Arial"/>
                <w:color w:val="000000" w:themeColor="text1"/>
                <w:sz w:val="20"/>
                <w:szCs w:val="20"/>
              </w:rPr>
            </w:pPr>
          </w:p>
          <w:p w14:paraId="77464012" w14:textId="77777777" w:rsidR="00CA5463" w:rsidRDefault="00CA5463" w:rsidP="005E50DF">
            <w:pPr>
              <w:spacing w:line="276" w:lineRule="auto"/>
              <w:jc w:val="center"/>
              <w:rPr>
                <w:rFonts w:ascii="Arial" w:hAnsi="Arial" w:cs="Arial"/>
                <w:color w:val="000000" w:themeColor="text1"/>
                <w:sz w:val="20"/>
                <w:szCs w:val="20"/>
              </w:rPr>
            </w:pPr>
          </w:p>
          <w:p w14:paraId="4801F240" w14:textId="0019C279" w:rsidR="005E50DF" w:rsidRDefault="3319645D" w:rsidP="3319645D">
            <w:pPr>
              <w:spacing w:line="276" w:lineRule="auto"/>
              <w:jc w:val="center"/>
              <w:rPr>
                <w:rFonts w:ascii="Arial" w:hAnsi="Arial" w:cs="Arial"/>
                <w:color w:val="000000" w:themeColor="text1"/>
                <w:sz w:val="20"/>
                <w:szCs w:val="20"/>
              </w:rPr>
            </w:pPr>
            <w:r w:rsidRPr="3319645D">
              <w:rPr>
                <w:rFonts w:ascii="Arial" w:hAnsi="Arial" w:cs="Arial"/>
                <w:color w:val="000000" w:themeColor="text1"/>
                <w:sz w:val="20"/>
                <w:szCs w:val="20"/>
              </w:rPr>
              <w:t>2</w:t>
            </w:r>
          </w:p>
          <w:p w14:paraId="5851B7F0" w14:textId="1A9101E2"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1</w:t>
            </w:r>
          </w:p>
        </w:tc>
      </w:tr>
      <w:tr w:rsidR="00956915" w:rsidRPr="00956915" w14:paraId="3252B886" w14:textId="77777777" w:rsidTr="0807D11A">
        <w:tc>
          <w:tcPr>
            <w:tcW w:w="330" w:type="pct"/>
            <w:vMerge/>
            <w:tcBorders>
              <w:left w:val="single" w:sz="4" w:space="0" w:color="auto"/>
              <w:bottom w:val="single" w:sz="4" w:space="0" w:color="auto"/>
            </w:tcBorders>
          </w:tcPr>
          <w:p w14:paraId="6F7B2111" w14:textId="77777777" w:rsidR="00956915" w:rsidRPr="00956915" w:rsidRDefault="00956915" w:rsidP="00956915">
            <w:pPr>
              <w:spacing w:line="276" w:lineRule="auto"/>
              <w:ind w:left="284" w:hanging="284"/>
              <w:rPr>
                <w:rFonts w:ascii="Arial" w:hAnsi="Arial" w:cs="Arial"/>
                <w:color w:val="000000" w:themeColor="text1"/>
                <w:sz w:val="20"/>
                <w:szCs w:val="20"/>
              </w:rPr>
            </w:pPr>
          </w:p>
        </w:tc>
        <w:tc>
          <w:tcPr>
            <w:tcW w:w="3854" w:type="pct"/>
            <w:tcBorders>
              <w:top w:val="single" w:sz="4" w:space="0" w:color="auto"/>
              <w:bottom w:val="single" w:sz="4" w:space="0" w:color="auto"/>
            </w:tcBorders>
          </w:tcPr>
          <w:p w14:paraId="61B07D2A" w14:textId="65337522" w:rsidR="00956915" w:rsidRDefault="0807D11A" w:rsidP="0807D11A">
            <w:pPr>
              <w:spacing w:line="276" w:lineRule="auto"/>
              <w:jc w:val="both"/>
              <w:rPr>
                <w:rFonts w:ascii="Arial" w:hAnsi="Arial" w:cs="Arial"/>
                <w:color w:val="000000" w:themeColor="text1"/>
                <w:sz w:val="20"/>
                <w:szCs w:val="20"/>
              </w:rPr>
            </w:pPr>
            <w:r w:rsidRPr="0807D11A">
              <w:rPr>
                <w:rFonts w:ascii="Arial" w:hAnsi="Arial" w:cs="Arial"/>
                <w:b/>
                <w:bCs/>
                <w:color w:val="000000" w:themeColor="text1"/>
                <w:sz w:val="20"/>
                <w:szCs w:val="20"/>
              </w:rPr>
              <w:t xml:space="preserve">b) Reference s raziskovalno-razvojnimi projekti EU: </w:t>
            </w:r>
            <w:r w:rsidRPr="0807D11A">
              <w:rPr>
                <w:rFonts w:ascii="Arial" w:hAnsi="Arial" w:cs="Arial"/>
                <w:color w:val="000000" w:themeColor="text1"/>
                <w:sz w:val="20"/>
                <w:szCs w:val="20"/>
              </w:rPr>
              <w:t xml:space="preserve">Člani konzorcija, ki v konzorcij ne vstopajo v vlogi nosilca kmetijskega gospodarstva, skupaj izkažejo sodelovanje pri različnih raziskovalnih projektih EU (zaključenih ali v izvajanju na dan objave javnega razpisa), financiranih iz programa Obzorje Evropa, Obzorje 2020, ERANET ali LIFE (v nadaljnjem besedilu: projekt EU), ki so povezani z vsebinskim področjem, za katerega se vzpostavi konzorcij, v obdobju največ </w:t>
            </w:r>
            <w:r w:rsidR="005F1976">
              <w:rPr>
                <w:rFonts w:ascii="Arial" w:hAnsi="Arial" w:cs="Arial"/>
                <w:color w:val="000000" w:themeColor="text1"/>
                <w:sz w:val="20"/>
                <w:szCs w:val="20"/>
              </w:rPr>
              <w:t>pet</w:t>
            </w:r>
            <w:r w:rsidR="005F1976" w:rsidRPr="0807D11A">
              <w:rPr>
                <w:rFonts w:ascii="Arial" w:hAnsi="Arial" w:cs="Arial"/>
                <w:color w:val="000000" w:themeColor="text1"/>
                <w:sz w:val="20"/>
                <w:szCs w:val="20"/>
              </w:rPr>
              <w:t xml:space="preserve"> </w:t>
            </w:r>
            <w:r w:rsidRPr="0807D11A">
              <w:rPr>
                <w:rFonts w:ascii="Arial" w:hAnsi="Arial" w:cs="Arial"/>
                <w:color w:val="000000" w:themeColor="text1"/>
                <w:sz w:val="20"/>
                <w:szCs w:val="20"/>
              </w:rPr>
              <w:t>let pred datumom objave javnega razpisa.</w:t>
            </w:r>
          </w:p>
          <w:p w14:paraId="432889E8" w14:textId="3B3FC228" w:rsidR="005F1976" w:rsidRDefault="005F1976" w:rsidP="0807D11A">
            <w:pPr>
              <w:spacing w:line="276" w:lineRule="auto"/>
              <w:jc w:val="both"/>
              <w:rPr>
                <w:rFonts w:ascii="Arial" w:hAnsi="Arial" w:cs="Arial"/>
                <w:i/>
                <w:iCs/>
                <w:strike/>
                <w:color w:val="000000" w:themeColor="text1"/>
                <w:sz w:val="20"/>
                <w:szCs w:val="20"/>
              </w:rPr>
            </w:pPr>
          </w:p>
          <w:p w14:paraId="18085EF6" w14:textId="29FEA2A2" w:rsidR="005F1976" w:rsidRPr="00956915" w:rsidRDefault="005F1976" w:rsidP="0807D11A">
            <w:pPr>
              <w:spacing w:line="276" w:lineRule="auto"/>
              <w:jc w:val="both"/>
              <w:rPr>
                <w:rFonts w:ascii="Arial" w:hAnsi="Arial" w:cs="Arial"/>
                <w:i/>
                <w:iCs/>
                <w:strike/>
                <w:color w:val="000000" w:themeColor="text1"/>
                <w:sz w:val="20"/>
                <w:szCs w:val="20"/>
              </w:rPr>
            </w:pPr>
            <w:r w:rsidRPr="00956915">
              <w:rPr>
                <w:rFonts w:ascii="Arial" w:hAnsi="Arial" w:cs="Arial"/>
                <w:color w:val="000000" w:themeColor="text1"/>
                <w:sz w:val="20"/>
                <w:szCs w:val="20"/>
              </w:rPr>
              <w:t>Vključenost članov konzorcija v</w:t>
            </w:r>
            <w:r>
              <w:rPr>
                <w:rFonts w:ascii="Arial" w:hAnsi="Arial" w:cs="Arial"/>
                <w:color w:val="000000" w:themeColor="text1"/>
                <w:sz w:val="20"/>
                <w:szCs w:val="20"/>
              </w:rPr>
              <w:t>:</w:t>
            </w:r>
          </w:p>
          <w:p w14:paraId="4ABE94FD" w14:textId="5DB0BDDC" w:rsidR="00956915" w:rsidRPr="00956915" w:rsidRDefault="00956915" w:rsidP="00DD16A5">
            <w:pPr>
              <w:pStyle w:val="Odstavekseznama"/>
              <w:numPr>
                <w:ilvl w:val="0"/>
                <w:numId w:val="28"/>
              </w:numPr>
              <w:spacing w:before="120" w:after="120" w:line="276" w:lineRule="auto"/>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15 ali več različnih projektov EU</w:t>
            </w:r>
            <w:r w:rsidR="00E26D3B">
              <w:rPr>
                <w:rFonts w:ascii="Arial" w:hAnsi="Arial" w:cs="Arial"/>
                <w:color w:val="000000" w:themeColor="text1"/>
                <w:sz w:val="20"/>
                <w:szCs w:val="20"/>
              </w:rPr>
              <w:t>.</w:t>
            </w:r>
          </w:p>
          <w:p w14:paraId="0C669ADC" w14:textId="57618529" w:rsidR="00956915" w:rsidRDefault="005F1976" w:rsidP="00DD16A5">
            <w:pPr>
              <w:pStyle w:val="Odstavekseznama"/>
              <w:numPr>
                <w:ilvl w:val="0"/>
                <w:numId w:val="28"/>
              </w:numPr>
              <w:spacing w:before="120" w:after="120"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najmanj</w:t>
            </w:r>
            <w:r w:rsidR="00956915" w:rsidRPr="00956915">
              <w:rPr>
                <w:rFonts w:ascii="Arial" w:hAnsi="Arial" w:cs="Arial"/>
                <w:color w:val="000000" w:themeColor="text1"/>
                <w:sz w:val="20"/>
                <w:szCs w:val="20"/>
              </w:rPr>
              <w:t xml:space="preserve"> </w:t>
            </w:r>
            <w:r>
              <w:rPr>
                <w:rFonts w:ascii="Arial" w:hAnsi="Arial" w:cs="Arial"/>
                <w:color w:val="000000" w:themeColor="text1"/>
                <w:sz w:val="20"/>
                <w:szCs w:val="20"/>
              </w:rPr>
              <w:t>deset</w:t>
            </w:r>
            <w:r w:rsidRPr="00956915">
              <w:rPr>
                <w:rFonts w:ascii="Arial" w:hAnsi="Arial" w:cs="Arial"/>
                <w:color w:val="000000" w:themeColor="text1"/>
                <w:sz w:val="20"/>
                <w:szCs w:val="20"/>
              </w:rPr>
              <w:t xml:space="preserve"> </w:t>
            </w:r>
            <w:r w:rsidR="00956915" w:rsidRPr="00956915">
              <w:rPr>
                <w:rFonts w:ascii="Arial" w:hAnsi="Arial" w:cs="Arial"/>
                <w:color w:val="000000" w:themeColor="text1"/>
                <w:sz w:val="20"/>
                <w:szCs w:val="20"/>
              </w:rPr>
              <w:t>in manj kot 15 različnih projektov EU.</w:t>
            </w:r>
          </w:p>
          <w:p w14:paraId="1DFF9780" w14:textId="77777777" w:rsidR="005F1976" w:rsidRDefault="005F1976" w:rsidP="2B88D67F">
            <w:pPr>
              <w:spacing w:line="276" w:lineRule="auto"/>
              <w:jc w:val="both"/>
              <w:rPr>
                <w:rFonts w:ascii="Arial" w:hAnsi="Arial" w:cs="Arial"/>
                <w:i/>
                <w:iCs/>
                <w:sz w:val="20"/>
                <w:szCs w:val="20"/>
              </w:rPr>
            </w:pPr>
          </w:p>
          <w:p w14:paraId="54178329" w14:textId="0C179288" w:rsidR="00D411F8" w:rsidRPr="00183B7F" w:rsidRDefault="2B88D67F" w:rsidP="2B88D67F">
            <w:pPr>
              <w:spacing w:line="276" w:lineRule="auto"/>
              <w:jc w:val="both"/>
              <w:rPr>
                <w:rFonts w:ascii="Arial" w:hAnsi="Arial" w:cs="Arial"/>
                <w:iCs/>
                <w:sz w:val="20"/>
                <w:szCs w:val="20"/>
              </w:rPr>
            </w:pPr>
            <w:r w:rsidRPr="00183B7F">
              <w:rPr>
                <w:rFonts w:ascii="Arial" w:hAnsi="Arial" w:cs="Arial"/>
                <w:iCs/>
                <w:sz w:val="20"/>
                <w:szCs w:val="20"/>
              </w:rPr>
              <w:t>Vlogi na javni razpis se priloži</w:t>
            </w:r>
            <w:r w:rsidRPr="00183B7F">
              <w:rPr>
                <w:rFonts w:ascii="Arial" w:hAnsi="Arial" w:cs="Arial"/>
                <w:b/>
                <w:bCs/>
                <w:iCs/>
                <w:sz w:val="20"/>
                <w:szCs w:val="20"/>
              </w:rPr>
              <w:t xml:space="preserve"> Priloga </w:t>
            </w:r>
            <w:r w:rsidR="002A2D02" w:rsidRPr="00183B7F">
              <w:rPr>
                <w:rFonts w:ascii="Arial" w:hAnsi="Arial" w:cs="Arial"/>
                <w:b/>
                <w:bCs/>
                <w:iCs/>
                <w:sz w:val="20"/>
                <w:szCs w:val="20"/>
              </w:rPr>
              <w:t xml:space="preserve">6 </w:t>
            </w:r>
            <w:r w:rsidRPr="00183B7F">
              <w:rPr>
                <w:rFonts w:ascii="Arial" w:hAnsi="Arial" w:cs="Arial"/>
                <w:iCs/>
                <w:sz w:val="20"/>
                <w:szCs w:val="20"/>
              </w:rPr>
              <w:t>»Reference članov konzorcija z raziskovalno-razvojnimi projekti EU«</w:t>
            </w:r>
            <w:r w:rsidR="002B4370" w:rsidRPr="00183B7F">
              <w:rPr>
                <w:rFonts w:ascii="Arial" w:hAnsi="Arial" w:cs="Arial"/>
                <w:iCs/>
                <w:sz w:val="20"/>
                <w:szCs w:val="20"/>
              </w:rPr>
              <w:t xml:space="preserve"> iz</w:t>
            </w:r>
            <w:r w:rsidRPr="00183B7F">
              <w:rPr>
                <w:rFonts w:ascii="Arial" w:hAnsi="Arial" w:cs="Arial"/>
                <w:iCs/>
                <w:sz w:val="20"/>
                <w:szCs w:val="20"/>
              </w:rPr>
              <w:t xml:space="preserve"> razpisne dokumentacije.</w:t>
            </w:r>
          </w:p>
          <w:p w14:paraId="574FA171" w14:textId="1C2E995B" w:rsidR="00956915" w:rsidRPr="00956915" w:rsidRDefault="00956915" w:rsidP="005E50DF">
            <w:pPr>
              <w:spacing w:line="276" w:lineRule="auto"/>
              <w:jc w:val="both"/>
              <w:rPr>
                <w:rFonts w:ascii="Arial" w:hAnsi="Arial" w:cs="Arial"/>
                <w:color w:val="000000" w:themeColor="text1"/>
                <w:sz w:val="20"/>
                <w:szCs w:val="20"/>
              </w:rPr>
            </w:pPr>
          </w:p>
        </w:tc>
        <w:tc>
          <w:tcPr>
            <w:tcW w:w="816" w:type="pct"/>
            <w:tcBorders>
              <w:top w:val="single" w:sz="4" w:space="0" w:color="auto"/>
              <w:bottom w:val="single" w:sz="4" w:space="0" w:color="auto"/>
              <w:right w:val="single" w:sz="4" w:space="0" w:color="auto"/>
            </w:tcBorders>
          </w:tcPr>
          <w:p w14:paraId="5A7FC60E" w14:textId="77777777"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2</w:t>
            </w:r>
          </w:p>
          <w:p w14:paraId="72DDE98A"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465546E6"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508DB175"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3E84DC0D" w14:textId="77777777" w:rsidR="005E50DF" w:rsidRDefault="005E50DF" w:rsidP="00956915">
            <w:pPr>
              <w:spacing w:line="276" w:lineRule="auto"/>
              <w:ind w:left="284" w:hanging="284"/>
              <w:jc w:val="center"/>
              <w:rPr>
                <w:rFonts w:ascii="Arial" w:hAnsi="Arial" w:cs="Arial"/>
                <w:color w:val="000000" w:themeColor="text1"/>
                <w:sz w:val="20"/>
                <w:szCs w:val="20"/>
              </w:rPr>
            </w:pPr>
          </w:p>
          <w:p w14:paraId="50F0C015" w14:textId="77777777" w:rsidR="005E50DF" w:rsidRDefault="005E50DF" w:rsidP="00956915">
            <w:pPr>
              <w:spacing w:line="276" w:lineRule="auto"/>
              <w:ind w:left="284" w:hanging="284"/>
              <w:jc w:val="center"/>
              <w:rPr>
                <w:rFonts w:ascii="Arial" w:hAnsi="Arial" w:cs="Arial"/>
                <w:color w:val="000000" w:themeColor="text1"/>
                <w:sz w:val="20"/>
                <w:szCs w:val="20"/>
              </w:rPr>
            </w:pPr>
          </w:p>
          <w:p w14:paraId="67A1FEDE" w14:textId="77777777" w:rsidR="005F1976" w:rsidRDefault="005F1976" w:rsidP="3319645D">
            <w:pPr>
              <w:spacing w:line="276" w:lineRule="auto"/>
              <w:ind w:left="284" w:hanging="284"/>
              <w:jc w:val="center"/>
              <w:rPr>
                <w:rFonts w:ascii="Arial" w:hAnsi="Arial" w:cs="Arial"/>
                <w:color w:val="000000" w:themeColor="text1"/>
                <w:sz w:val="20"/>
                <w:szCs w:val="20"/>
              </w:rPr>
            </w:pPr>
          </w:p>
          <w:p w14:paraId="0A35C69D" w14:textId="77777777" w:rsidR="005F1976" w:rsidRDefault="005F1976" w:rsidP="3319645D">
            <w:pPr>
              <w:spacing w:line="276" w:lineRule="auto"/>
              <w:ind w:left="284" w:hanging="284"/>
              <w:jc w:val="center"/>
              <w:rPr>
                <w:rFonts w:ascii="Arial" w:hAnsi="Arial" w:cs="Arial"/>
                <w:color w:val="000000" w:themeColor="text1"/>
                <w:sz w:val="20"/>
                <w:szCs w:val="20"/>
              </w:rPr>
            </w:pPr>
          </w:p>
          <w:p w14:paraId="47691CA8" w14:textId="77777777" w:rsidR="005F1976" w:rsidRDefault="005F1976" w:rsidP="3319645D">
            <w:pPr>
              <w:spacing w:line="276" w:lineRule="auto"/>
              <w:ind w:left="284" w:hanging="284"/>
              <w:jc w:val="center"/>
              <w:rPr>
                <w:rFonts w:ascii="Arial" w:hAnsi="Arial" w:cs="Arial"/>
                <w:color w:val="000000" w:themeColor="text1"/>
                <w:sz w:val="20"/>
                <w:szCs w:val="20"/>
              </w:rPr>
            </w:pPr>
          </w:p>
          <w:p w14:paraId="66DDAF6A" w14:textId="343A9B6B"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2</w:t>
            </w:r>
          </w:p>
          <w:p w14:paraId="619F7482" w14:textId="77777777"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1</w:t>
            </w:r>
          </w:p>
          <w:p w14:paraId="3D459ADC"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tc>
      </w:tr>
      <w:tr w:rsidR="00956915" w:rsidRPr="00956915" w14:paraId="424B648C" w14:textId="77777777" w:rsidTr="0807D11A">
        <w:tc>
          <w:tcPr>
            <w:tcW w:w="330" w:type="pct"/>
            <w:tcBorders>
              <w:top w:val="nil"/>
              <w:left w:val="single" w:sz="4" w:space="0" w:color="auto"/>
              <w:bottom w:val="single" w:sz="4" w:space="0" w:color="auto"/>
            </w:tcBorders>
            <w:shd w:val="clear" w:color="auto" w:fill="D9D9D9" w:themeFill="background1" w:themeFillShade="D9"/>
          </w:tcPr>
          <w:p w14:paraId="2A7DB4EA" w14:textId="77777777" w:rsidR="00956915" w:rsidRPr="00956915" w:rsidRDefault="00956915" w:rsidP="00956915">
            <w:pPr>
              <w:spacing w:line="276" w:lineRule="auto"/>
              <w:ind w:left="284" w:hanging="284"/>
              <w:rPr>
                <w:rFonts w:ascii="Arial" w:hAnsi="Arial" w:cs="Arial"/>
                <w:b/>
                <w:bCs/>
                <w:color w:val="000000" w:themeColor="text1"/>
                <w:sz w:val="20"/>
                <w:szCs w:val="20"/>
              </w:rPr>
            </w:pPr>
            <w:r w:rsidRPr="00956915">
              <w:rPr>
                <w:rFonts w:ascii="Arial" w:hAnsi="Arial" w:cs="Arial"/>
                <w:b/>
                <w:bCs/>
                <w:color w:val="000000" w:themeColor="text1"/>
                <w:sz w:val="20"/>
                <w:szCs w:val="20"/>
              </w:rPr>
              <w:t>II.</w:t>
            </w:r>
          </w:p>
        </w:tc>
        <w:tc>
          <w:tcPr>
            <w:tcW w:w="3854" w:type="pct"/>
            <w:tcBorders>
              <w:top w:val="single" w:sz="4" w:space="0" w:color="auto"/>
              <w:bottom w:val="single" w:sz="4" w:space="0" w:color="auto"/>
            </w:tcBorders>
            <w:shd w:val="clear" w:color="auto" w:fill="D9D9D9" w:themeFill="background1" w:themeFillShade="D9"/>
          </w:tcPr>
          <w:p w14:paraId="33922C62" w14:textId="77777777" w:rsidR="00956915" w:rsidRPr="00956915" w:rsidRDefault="00956915" w:rsidP="00956915">
            <w:pPr>
              <w:spacing w:line="276" w:lineRule="auto"/>
              <w:ind w:left="210" w:hanging="210"/>
              <w:jc w:val="both"/>
              <w:rPr>
                <w:rFonts w:ascii="Arial" w:hAnsi="Arial" w:cs="Arial"/>
                <w:b/>
                <w:bCs/>
                <w:color w:val="000000" w:themeColor="text1"/>
                <w:sz w:val="20"/>
                <w:szCs w:val="20"/>
              </w:rPr>
            </w:pPr>
            <w:r w:rsidRPr="00956915">
              <w:rPr>
                <w:rFonts w:ascii="Arial" w:hAnsi="Arial" w:cs="Arial"/>
                <w:b/>
                <w:bCs/>
                <w:color w:val="000000" w:themeColor="text1"/>
                <w:sz w:val="20"/>
                <w:szCs w:val="20"/>
              </w:rPr>
              <w:t>KAKOVOST PROGRAMA KONZORCIJA</w:t>
            </w:r>
          </w:p>
        </w:tc>
        <w:tc>
          <w:tcPr>
            <w:tcW w:w="816" w:type="pct"/>
            <w:tcBorders>
              <w:top w:val="single" w:sz="4" w:space="0" w:color="auto"/>
              <w:bottom w:val="single" w:sz="4" w:space="0" w:color="auto"/>
              <w:right w:val="single" w:sz="4" w:space="0" w:color="auto"/>
            </w:tcBorders>
            <w:shd w:val="clear" w:color="auto" w:fill="D9D9D9" w:themeFill="background1" w:themeFillShade="D9"/>
            <w:vAlign w:val="center"/>
          </w:tcPr>
          <w:p w14:paraId="09BD67FF" w14:textId="77777777" w:rsidR="00956915" w:rsidRPr="00956915" w:rsidRDefault="3319645D" w:rsidP="3319645D">
            <w:pPr>
              <w:spacing w:line="276" w:lineRule="auto"/>
              <w:ind w:left="284" w:hanging="284"/>
              <w:jc w:val="center"/>
              <w:rPr>
                <w:rFonts w:ascii="Arial" w:hAnsi="Arial" w:cs="Arial"/>
                <w:b/>
                <w:bCs/>
                <w:color w:val="000000" w:themeColor="text1"/>
                <w:sz w:val="20"/>
                <w:szCs w:val="20"/>
              </w:rPr>
            </w:pPr>
            <w:r w:rsidRPr="3319645D">
              <w:rPr>
                <w:rFonts w:ascii="Arial" w:hAnsi="Arial" w:cs="Arial"/>
                <w:b/>
                <w:bCs/>
                <w:color w:val="000000" w:themeColor="text1"/>
                <w:sz w:val="20"/>
                <w:szCs w:val="20"/>
              </w:rPr>
              <w:t>20</w:t>
            </w:r>
          </w:p>
        </w:tc>
      </w:tr>
      <w:tr w:rsidR="00956915" w:rsidRPr="00956915" w14:paraId="4EA0C463" w14:textId="77777777" w:rsidTr="0807D11A">
        <w:tc>
          <w:tcPr>
            <w:tcW w:w="330" w:type="pct"/>
            <w:tcBorders>
              <w:top w:val="nil"/>
              <w:left w:val="single" w:sz="4" w:space="0" w:color="auto"/>
              <w:bottom w:val="single" w:sz="4" w:space="0" w:color="auto"/>
            </w:tcBorders>
            <w:shd w:val="clear" w:color="auto" w:fill="FFFFFF" w:themeFill="background1"/>
          </w:tcPr>
          <w:p w14:paraId="615D3090" w14:textId="77777777" w:rsidR="00956915" w:rsidRPr="00956915" w:rsidRDefault="3319645D" w:rsidP="3319645D">
            <w:pPr>
              <w:spacing w:line="276" w:lineRule="auto"/>
              <w:ind w:left="284" w:hanging="284"/>
              <w:rPr>
                <w:rFonts w:ascii="Arial" w:hAnsi="Arial" w:cs="Arial"/>
                <w:b/>
                <w:bCs/>
                <w:color w:val="000000" w:themeColor="text1"/>
                <w:sz w:val="20"/>
                <w:szCs w:val="20"/>
              </w:rPr>
            </w:pPr>
            <w:r w:rsidRPr="3319645D">
              <w:rPr>
                <w:rFonts w:ascii="Arial" w:hAnsi="Arial" w:cs="Arial"/>
                <w:b/>
                <w:bCs/>
                <w:color w:val="000000" w:themeColor="text1"/>
                <w:sz w:val="20"/>
                <w:szCs w:val="20"/>
              </w:rPr>
              <w:t>1.</w:t>
            </w:r>
          </w:p>
        </w:tc>
        <w:tc>
          <w:tcPr>
            <w:tcW w:w="3854" w:type="pct"/>
            <w:tcBorders>
              <w:top w:val="single" w:sz="4" w:space="0" w:color="auto"/>
              <w:bottom w:val="single" w:sz="4" w:space="0" w:color="auto"/>
            </w:tcBorders>
            <w:shd w:val="clear" w:color="auto" w:fill="FFFFFF" w:themeFill="background1"/>
          </w:tcPr>
          <w:p w14:paraId="4F1CFF1F" w14:textId="77777777" w:rsidR="00956915" w:rsidRPr="00956915" w:rsidRDefault="00956915" w:rsidP="00956915">
            <w:pPr>
              <w:spacing w:line="276" w:lineRule="auto"/>
              <w:ind w:left="210" w:hanging="210"/>
              <w:jc w:val="both"/>
              <w:rPr>
                <w:rFonts w:ascii="Arial" w:hAnsi="Arial" w:cs="Arial"/>
                <w:b/>
                <w:bCs/>
                <w:color w:val="000000" w:themeColor="text1"/>
                <w:sz w:val="20"/>
                <w:szCs w:val="20"/>
              </w:rPr>
            </w:pPr>
            <w:r w:rsidRPr="00956915">
              <w:rPr>
                <w:rFonts w:ascii="Arial" w:hAnsi="Arial" w:cs="Arial"/>
                <w:b/>
                <w:i/>
                <w:color w:val="000000" w:themeColor="text1"/>
                <w:sz w:val="20"/>
                <w:szCs w:val="20"/>
              </w:rPr>
              <w:t xml:space="preserve">Skladnost s cilji EU:  </w:t>
            </w:r>
          </w:p>
        </w:tc>
        <w:tc>
          <w:tcPr>
            <w:tcW w:w="816" w:type="pct"/>
            <w:tcBorders>
              <w:top w:val="single" w:sz="4" w:space="0" w:color="auto"/>
              <w:bottom w:val="single" w:sz="4" w:space="0" w:color="auto"/>
              <w:right w:val="single" w:sz="4" w:space="0" w:color="auto"/>
            </w:tcBorders>
            <w:shd w:val="clear" w:color="auto" w:fill="FFFFFF" w:themeFill="background1"/>
            <w:vAlign w:val="center"/>
          </w:tcPr>
          <w:p w14:paraId="267416F0" w14:textId="77777777" w:rsidR="00956915" w:rsidRPr="00956915" w:rsidRDefault="3319645D" w:rsidP="3319645D">
            <w:pPr>
              <w:spacing w:line="276" w:lineRule="auto"/>
              <w:ind w:left="284" w:hanging="284"/>
              <w:jc w:val="center"/>
              <w:rPr>
                <w:rFonts w:ascii="Arial" w:hAnsi="Arial" w:cs="Arial"/>
                <w:b/>
                <w:bCs/>
                <w:color w:val="000000" w:themeColor="text1"/>
                <w:sz w:val="20"/>
                <w:szCs w:val="20"/>
              </w:rPr>
            </w:pPr>
            <w:r w:rsidRPr="3319645D">
              <w:rPr>
                <w:rFonts w:ascii="Arial" w:hAnsi="Arial" w:cs="Arial"/>
                <w:b/>
                <w:bCs/>
                <w:color w:val="000000" w:themeColor="text1"/>
                <w:sz w:val="20"/>
                <w:szCs w:val="20"/>
              </w:rPr>
              <w:t>5</w:t>
            </w:r>
          </w:p>
        </w:tc>
      </w:tr>
      <w:tr w:rsidR="00956915" w:rsidRPr="00956915" w14:paraId="4F919879" w14:textId="77777777" w:rsidTr="0807D11A">
        <w:tc>
          <w:tcPr>
            <w:tcW w:w="330" w:type="pct"/>
            <w:tcBorders>
              <w:top w:val="nil"/>
              <w:left w:val="single" w:sz="4" w:space="0" w:color="auto"/>
              <w:bottom w:val="single" w:sz="4" w:space="0" w:color="auto"/>
            </w:tcBorders>
          </w:tcPr>
          <w:p w14:paraId="089AE395" w14:textId="77777777" w:rsidR="00956915" w:rsidRPr="00956915" w:rsidRDefault="00956915" w:rsidP="00956915">
            <w:pPr>
              <w:spacing w:line="276" w:lineRule="auto"/>
              <w:ind w:left="284" w:hanging="284"/>
              <w:rPr>
                <w:rFonts w:ascii="Arial" w:hAnsi="Arial" w:cs="Arial"/>
                <w:b/>
                <w:bCs/>
                <w:color w:val="000000" w:themeColor="text1"/>
                <w:sz w:val="20"/>
                <w:szCs w:val="20"/>
              </w:rPr>
            </w:pPr>
          </w:p>
        </w:tc>
        <w:tc>
          <w:tcPr>
            <w:tcW w:w="3854" w:type="pct"/>
            <w:tcBorders>
              <w:top w:val="single" w:sz="4" w:space="0" w:color="auto"/>
              <w:bottom w:val="single" w:sz="4" w:space="0" w:color="auto"/>
            </w:tcBorders>
          </w:tcPr>
          <w:p w14:paraId="391987E6" w14:textId="77777777" w:rsidR="00956915" w:rsidRPr="00956915" w:rsidRDefault="2B88D67F" w:rsidP="2B88D67F">
            <w:pPr>
              <w:spacing w:line="276" w:lineRule="auto"/>
              <w:jc w:val="both"/>
              <w:rPr>
                <w:rFonts w:ascii="Arial" w:hAnsi="Arial" w:cs="Arial"/>
                <w:b/>
                <w:bCs/>
                <w:color w:val="000000" w:themeColor="text1"/>
                <w:sz w:val="20"/>
                <w:szCs w:val="20"/>
              </w:rPr>
            </w:pPr>
            <w:r w:rsidRPr="2B88D67F">
              <w:rPr>
                <w:rFonts w:ascii="Arial" w:hAnsi="Arial" w:cs="Arial"/>
                <w:b/>
                <w:bCs/>
                <w:color w:val="000000" w:themeColor="text1"/>
                <w:sz w:val="20"/>
                <w:szCs w:val="20"/>
              </w:rPr>
              <w:t>Vsebina programa konzorcija je skladna s cilji EU, in sicer s:</w:t>
            </w:r>
          </w:p>
          <w:p w14:paraId="237F41F2" w14:textId="77777777" w:rsidR="00956915" w:rsidRPr="00956915" w:rsidRDefault="3319645D" w:rsidP="3319645D">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3319645D">
              <w:rPr>
                <w:rFonts w:ascii="Arial" w:hAnsi="Arial" w:cs="Arial"/>
                <w:color w:val="000000" w:themeColor="text1"/>
                <w:sz w:val="20"/>
                <w:szCs w:val="20"/>
              </w:rPr>
              <w:t xml:space="preserve">cilji podnebne nevtralnosti v skladu s pobudo Pripravljeni na 55, </w:t>
            </w:r>
          </w:p>
          <w:p w14:paraId="6411AE03" w14:textId="77777777" w:rsidR="00956915" w:rsidRPr="00956915" w:rsidRDefault="3319645D" w:rsidP="3319645D">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3319645D">
              <w:rPr>
                <w:rFonts w:ascii="Arial" w:hAnsi="Arial" w:cs="Arial"/>
                <w:color w:val="000000" w:themeColor="text1"/>
                <w:sz w:val="20"/>
                <w:szCs w:val="20"/>
              </w:rPr>
              <w:t>cilji RePower EU za razogljičenje, manjšo rabo energije in uvajanje OVE,</w:t>
            </w:r>
          </w:p>
          <w:p w14:paraId="154DA5C6"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cilji Strategije EU za prilagajanje podnebnim spremembam,</w:t>
            </w:r>
          </w:p>
          <w:p w14:paraId="5EDD59FF"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cilji Strategije EU za biotsko raznovrstnost do leta 2030,</w:t>
            </w:r>
          </w:p>
          <w:p w14:paraId="6CD266E6"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 xml:space="preserve">cilji Strategije EU »od vil do vilic« z vidika ciljev na področju: </w:t>
            </w:r>
          </w:p>
          <w:p w14:paraId="5EC26889" w14:textId="77777777" w:rsidR="00956915" w:rsidRPr="00956915" w:rsidRDefault="00956915" w:rsidP="00DD16A5">
            <w:pPr>
              <w:pStyle w:val="Odstavekseznama"/>
              <w:numPr>
                <w:ilvl w:val="0"/>
                <w:numId w:val="27"/>
              </w:numPr>
              <w:spacing w:before="120" w:after="120" w:line="276" w:lineRule="auto"/>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ekološkega kmetijstva,</w:t>
            </w:r>
          </w:p>
          <w:p w14:paraId="633127A9" w14:textId="77777777" w:rsidR="00956915" w:rsidRPr="00956915" w:rsidRDefault="00956915" w:rsidP="00DD16A5">
            <w:pPr>
              <w:pStyle w:val="Odstavekseznama"/>
              <w:numPr>
                <w:ilvl w:val="0"/>
                <w:numId w:val="27"/>
              </w:numPr>
              <w:spacing w:before="120" w:after="120" w:line="276" w:lineRule="auto"/>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zmanjšanja rabe kemičnih in nevarnih FFS,</w:t>
            </w:r>
          </w:p>
          <w:p w14:paraId="6FCB5AB4" w14:textId="77777777" w:rsidR="00956915" w:rsidRPr="00956915" w:rsidRDefault="00956915" w:rsidP="00DD16A5">
            <w:pPr>
              <w:pStyle w:val="Odstavekseznama"/>
              <w:numPr>
                <w:ilvl w:val="0"/>
                <w:numId w:val="27"/>
              </w:numPr>
              <w:spacing w:before="120" w:after="120" w:line="276" w:lineRule="auto"/>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zmanjšanju presežka hranil,</w:t>
            </w:r>
          </w:p>
          <w:p w14:paraId="6763A333" w14:textId="77777777" w:rsidR="00956915" w:rsidRPr="00956915" w:rsidRDefault="00956915" w:rsidP="00DD16A5">
            <w:pPr>
              <w:pStyle w:val="Odstavekseznama"/>
              <w:numPr>
                <w:ilvl w:val="0"/>
                <w:numId w:val="27"/>
              </w:numPr>
              <w:spacing w:before="120" w:after="120" w:line="276" w:lineRule="auto"/>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zmanjšanja rabe antimikrobnih zdravil in antibiotikov ali</w:t>
            </w:r>
          </w:p>
          <w:p w14:paraId="7478C672"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cilji Strategije EU za biogospodarstvo,</w:t>
            </w:r>
          </w:p>
          <w:p w14:paraId="58620B55"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cilji Akcijskega načrta EU za krožno gospodarstvo,</w:t>
            </w:r>
          </w:p>
          <w:p w14:paraId="4459A8E6"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cilji Strategije EU za metan,</w:t>
            </w:r>
          </w:p>
          <w:p w14:paraId="3EB16469" w14:textId="2FA43571" w:rsid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cilji Strategije EU za tla.</w:t>
            </w:r>
          </w:p>
          <w:p w14:paraId="49A305EB" w14:textId="77777777" w:rsidR="00956915" w:rsidRPr="00956915" w:rsidRDefault="00956915" w:rsidP="00956915">
            <w:pPr>
              <w:pStyle w:val="Odstavekseznama"/>
              <w:spacing w:line="276" w:lineRule="auto"/>
              <w:ind w:left="166"/>
              <w:contextualSpacing/>
              <w:jc w:val="both"/>
              <w:rPr>
                <w:rFonts w:ascii="Arial" w:hAnsi="Arial" w:cs="Arial"/>
                <w:color w:val="000000" w:themeColor="text1"/>
                <w:sz w:val="20"/>
                <w:szCs w:val="20"/>
              </w:rPr>
            </w:pPr>
          </w:p>
          <w:p w14:paraId="7604CE4F" w14:textId="546AA084" w:rsidR="00D411F8" w:rsidRDefault="001D7ACE" w:rsidP="00956915">
            <w:pPr>
              <w:spacing w:line="276" w:lineRule="auto"/>
              <w:jc w:val="both"/>
              <w:rPr>
                <w:rFonts w:ascii="Arial" w:hAnsi="Arial" w:cs="Arial"/>
                <w:i/>
                <w:color w:val="000000" w:themeColor="text1"/>
                <w:sz w:val="20"/>
                <w:szCs w:val="20"/>
              </w:rPr>
            </w:pPr>
            <w:r w:rsidRPr="00956915">
              <w:rPr>
                <w:rFonts w:ascii="Arial" w:hAnsi="Arial" w:cs="Arial"/>
                <w:i/>
                <w:color w:val="000000" w:themeColor="text1"/>
                <w:sz w:val="20"/>
                <w:szCs w:val="20"/>
              </w:rPr>
              <w:t xml:space="preserve">Točke </w:t>
            </w:r>
            <w:r>
              <w:rPr>
                <w:rFonts w:ascii="Arial" w:hAnsi="Arial" w:cs="Arial"/>
                <w:i/>
                <w:color w:val="000000" w:themeColor="text1"/>
                <w:sz w:val="20"/>
                <w:szCs w:val="20"/>
              </w:rPr>
              <w:t xml:space="preserve">na podlagi tega merila </w:t>
            </w:r>
            <w:r w:rsidRPr="00956915">
              <w:rPr>
                <w:rFonts w:ascii="Arial" w:hAnsi="Arial" w:cs="Arial"/>
                <w:i/>
                <w:color w:val="000000" w:themeColor="text1"/>
                <w:sz w:val="20"/>
                <w:szCs w:val="20"/>
              </w:rPr>
              <w:t xml:space="preserve">se </w:t>
            </w:r>
            <w:r>
              <w:rPr>
                <w:rFonts w:ascii="Arial" w:hAnsi="Arial" w:cs="Arial"/>
                <w:i/>
                <w:color w:val="000000" w:themeColor="text1"/>
                <w:sz w:val="20"/>
                <w:szCs w:val="20"/>
              </w:rPr>
              <w:t xml:space="preserve">lahko </w:t>
            </w:r>
            <w:r w:rsidRPr="00956915">
              <w:rPr>
                <w:rFonts w:ascii="Arial" w:hAnsi="Arial" w:cs="Arial"/>
                <w:i/>
                <w:color w:val="000000" w:themeColor="text1"/>
                <w:sz w:val="20"/>
                <w:szCs w:val="20"/>
              </w:rPr>
              <w:t xml:space="preserve">seštevajo do </w:t>
            </w:r>
            <w:r>
              <w:rPr>
                <w:rFonts w:ascii="Arial" w:hAnsi="Arial" w:cs="Arial"/>
                <w:i/>
                <w:color w:val="000000" w:themeColor="text1"/>
                <w:sz w:val="20"/>
                <w:szCs w:val="20"/>
              </w:rPr>
              <w:t>največ</w:t>
            </w:r>
            <w:r w:rsidRPr="00956915">
              <w:rPr>
                <w:rFonts w:ascii="Arial" w:hAnsi="Arial" w:cs="Arial"/>
                <w:i/>
                <w:color w:val="000000" w:themeColor="text1"/>
                <w:sz w:val="20"/>
                <w:szCs w:val="20"/>
              </w:rPr>
              <w:t xml:space="preserve"> 5 točk.</w:t>
            </w:r>
            <w:r>
              <w:rPr>
                <w:rFonts w:ascii="Arial" w:hAnsi="Arial" w:cs="Arial"/>
                <w:i/>
                <w:color w:val="000000" w:themeColor="text1"/>
                <w:sz w:val="20"/>
                <w:szCs w:val="20"/>
              </w:rPr>
              <w:t xml:space="preserve"> </w:t>
            </w:r>
            <w:r w:rsidR="00956915" w:rsidRPr="00956915">
              <w:rPr>
                <w:rFonts w:ascii="Arial" w:hAnsi="Arial" w:cs="Arial"/>
                <w:i/>
                <w:color w:val="000000" w:themeColor="text1"/>
                <w:sz w:val="20"/>
                <w:szCs w:val="20"/>
              </w:rPr>
              <w:t>Prispevek programa konzorcija k posameznemu cilju iz prejšnjega odstavka se točkuje z 1 točko</w:t>
            </w:r>
            <w:r>
              <w:rPr>
                <w:rFonts w:ascii="Arial" w:hAnsi="Arial" w:cs="Arial"/>
                <w:i/>
                <w:color w:val="000000" w:themeColor="text1"/>
                <w:sz w:val="20"/>
                <w:szCs w:val="20"/>
              </w:rPr>
              <w:t>.</w:t>
            </w:r>
          </w:p>
          <w:p w14:paraId="1ADA3E3B" w14:textId="77777777" w:rsidR="00D411F8" w:rsidRDefault="00D411F8" w:rsidP="00956915">
            <w:pPr>
              <w:spacing w:line="276" w:lineRule="auto"/>
              <w:jc w:val="both"/>
              <w:rPr>
                <w:rFonts w:ascii="Arial" w:hAnsi="Arial" w:cs="Arial"/>
                <w:i/>
                <w:color w:val="000000" w:themeColor="text1"/>
                <w:sz w:val="20"/>
                <w:szCs w:val="20"/>
              </w:rPr>
            </w:pPr>
          </w:p>
          <w:p w14:paraId="6D7F5C3A" w14:textId="5C870066" w:rsidR="00956915" w:rsidRPr="00D411F8" w:rsidRDefault="00D411F8" w:rsidP="00956915">
            <w:pPr>
              <w:spacing w:line="276" w:lineRule="auto"/>
              <w:jc w:val="both"/>
              <w:rPr>
                <w:rFonts w:ascii="Arial" w:hAnsi="Arial" w:cs="Arial"/>
                <w:i/>
                <w:sz w:val="20"/>
                <w:szCs w:val="20"/>
              </w:rPr>
            </w:pPr>
            <w:r w:rsidRPr="001B6C2C">
              <w:rPr>
                <w:rFonts w:ascii="Arial" w:hAnsi="Arial" w:cs="Arial"/>
                <w:sz w:val="20"/>
                <w:szCs w:val="20"/>
              </w:rPr>
              <w:t xml:space="preserve">Izpolnjevanje merila je razvidno iz </w:t>
            </w:r>
            <w:r w:rsidR="001B6C2C" w:rsidRPr="001B6C2C">
              <w:rPr>
                <w:rFonts w:ascii="Arial" w:hAnsi="Arial" w:cs="Arial"/>
                <w:b/>
                <w:sz w:val="20"/>
                <w:szCs w:val="20"/>
              </w:rPr>
              <w:t>Priloge 2</w:t>
            </w:r>
            <w:r w:rsidR="001B6C2C">
              <w:rPr>
                <w:rFonts w:ascii="Arial" w:hAnsi="Arial" w:cs="Arial"/>
                <w:sz w:val="20"/>
                <w:szCs w:val="20"/>
              </w:rPr>
              <w:t xml:space="preserve"> razpisne dokumentacije </w:t>
            </w:r>
            <w:r w:rsidR="001B6C2C" w:rsidRPr="001B6C2C">
              <w:rPr>
                <w:rFonts w:ascii="Arial" w:hAnsi="Arial" w:cs="Arial"/>
                <w:sz w:val="20"/>
                <w:szCs w:val="20"/>
              </w:rPr>
              <w:t>»Vsebina programa konzorcija</w:t>
            </w:r>
            <w:r w:rsidR="001B6C2C" w:rsidRPr="001B6C2C">
              <w:rPr>
                <w:rFonts w:ascii="Arial" w:hAnsi="Arial" w:cs="Arial"/>
                <w:i/>
                <w:sz w:val="20"/>
                <w:szCs w:val="20"/>
              </w:rPr>
              <w:t>«</w:t>
            </w:r>
            <w:r w:rsidR="001B6C2C">
              <w:rPr>
                <w:rFonts w:ascii="Arial" w:hAnsi="Arial" w:cs="Arial"/>
                <w:i/>
                <w:sz w:val="20"/>
                <w:szCs w:val="20"/>
              </w:rPr>
              <w:t>.</w:t>
            </w:r>
          </w:p>
          <w:p w14:paraId="3665D65A" w14:textId="615AA52B" w:rsidR="00956915" w:rsidRPr="00956915" w:rsidRDefault="00956915" w:rsidP="00956915">
            <w:pPr>
              <w:spacing w:line="276" w:lineRule="auto"/>
              <w:jc w:val="both"/>
              <w:rPr>
                <w:rFonts w:ascii="Arial" w:hAnsi="Arial" w:cs="Arial"/>
                <w:i/>
                <w:color w:val="000000" w:themeColor="text1"/>
                <w:sz w:val="20"/>
                <w:szCs w:val="20"/>
              </w:rPr>
            </w:pPr>
          </w:p>
        </w:tc>
        <w:tc>
          <w:tcPr>
            <w:tcW w:w="816" w:type="pct"/>
            <w:tcBorders>
              <w:top w:val="single" w:sz="4" w:space="0" w:color="auto"/>
              <w:bottom w:val="single" w:sz="4" w:space="0" w:color="auto"/>
              <w:right w:val="single" w:sz="4" w:space="0" w:color="auto"/>
            </w:tcBorders>
          </w:tcPr>
          <w:p w14:paraId="7BDD1C19" w14:textId="77777777" w:rsidR="00956915" w:rsidRPr="00956915" w:rsidRDefault="00956915" w:rsidP="00956915">
            <w:pPr>
              <w:spacing w:line="276" w:lineRule="auto"/>
              <w:ind w:left="284" w:hanging="284"/>
              <w:jc w:val="center"/>
              <w:rPr>
                <w:rFonts w:ascii="Arial" w:hAnsi="Arial" w:cs="Arial"/>
                <w:bCs/>
                <w:color w:val="000000" w:themeColor="text1"/>
                <w:sz w:val="20"/>
                <w:szCs w:val="20"/>
              </w:rPr>
            </w:pPr>
          </w:p>
          <w:p w14:paraId="6C8BF061" w14:textId="77777777" w:rsidR="00956915" w:rsidRPr="00956915" w:rsidRDefault="00956915" w:rsidP="00956915">
            <w:pPr>
              <w:spacing w:line="276" w:lineRule="auto"/>
              <w:ind w:left="284" w:hanging="284"/>
              <w:jc w:val="center"/>
              <w:rPr>
                <w:rFonts w:ascii="Arial" w:hAnsi="Arial" w:cs="Arial"/>
                <w:bCs/>
                <w:color w:val="000000" w:themeColor="text1"/>
                <w:sz w:val="20"/>
                <w:szCs w:val="20"/>
              </w:rPr>
            </w:pPr>
          </w:p>
        </w:tc>
      </w:tr>
      <w:tr w:rsidR="00956915" w:rsidRPr="00956915" w14:paraId="556350DF" w14:textId="77777777" w:rsidTr="0807D11A">
        <w:tc>
          <w:tcPr>
            <w:tcW w:w="330" w:type="pct"/>
            <w:tcBorders>
              <w:top w:val="nil"/>
              <w:left w:val="single" w:sz="4" w:space="0" w:color="auto"/>
              <w:bottom w:val="single" w:sz="4" w:space="0" w:color="auto"/>
            </w:tcBorders>
          </w:tcPr>
          <w:p w14:paraId="1F932EB4" w14:textId="77777777" w:rsidR="00956915" w:rsidRPr="00956915" w:rsidRDefault="3319645D" w:rsidP="3319645D">
            <w:pPr>
              <w:spacing w:line="276" w:lineRule="auto"/>
              <w:ind w:left="284" w:hanging="284"/>
              <w:rPr>
                <w:rFonts w:ascii="Arial" w:hAnsi="Arial" w:cs="Arial"/>
                <w:b/>
                <w:bCs/>
                <w:color w:val="000000" w:themeColor="text1"/>
                <w:sz w:val="20"/>
                <w:szCs w:val="20"/>
              </w:rPr>
            </w:pPr>
            <w:r w:rsidRPr="3319645D">
              <w:rPr>
                <w:rFonts w:ascii="Arial" w:hAnsi="Arial" w:cs="Arial"/>
                <w:b/>
                <w:bCs/>
                <w:color w:val="000000" w:themeColor="text1"/>
                <w:sz w:val="20"/>
                <w:szCs w:val="20"/>
              </w:rPr>
              <w:t>2.</w:t>
            </w:r>
          </w:p>
        </w:tc>
        <w:tc>
          <w:tcPr>
            <w:tcW w:w="3854" w:type="pct"/>
            <w:tcBorders>
              <w:top w:val="single" w:sz="4" w:space="0" w:color="auto"/>
              <w:bottom w:val="single" w:sz="4" w:space="0" w:color="auto"/>
            </w:tcBorders>
          </w:tcPr>
          <w:p w14:paraId="6C737393" w14:textId="77777777" w:rsidR="00956915" w:rsidRPr="00956915" w:rsidRDefault="00956915" w:rsidP="00956915">
            <w:pPr>
              <w:spacing w:line="276" w:lineRule="auto"/>
              <w:jc w:val="both"/>
              <w:rPr>
                <w:rFonts w:ascii="Arial" w:hAnsi="Arial" w:cs="Arial"/>
                <w:b/>
                <w:color w:val="000000" w:themeColor="text1"/>
                <w:sz w:val="20"/>
                <w:szCs w:val="20"/>
              </w:rPr>
            </w:pPr>
            <w:r w:rsidRPr="00956915">
              <w:rPr>
                <w:rFonts w:ascii="Arial" w:hAnsi="Arial" w:cs="Arial"/>
                <w:b/>
                <w:i/>
                <w:color w:val="000000" w:themeColor="text1"/>
                <w:sz w:val="20"/>
                <w:szCs w:val="20"/>
              </w:rPr>
              <w:t>Skladnost upravičenih aktivnosti programa konzorcija s potrebami po znanju na področju zelenega, digitalnega in podnebno nevtralnega kmetijstva</w:t>
            </w:r>
          </w:p>
        </w:tc>
        <w:tc>
          <w:tcPr>
            <w:tcW w:w="816" w:type="pct"/>
            <w:tcBorders>
              <w:top w:val="single" w:sz="4" w:space="0" w:color="auto"/>
              <w:bottom w:val="single" w:sz="4" w:space="0" w:color="auto"/>
              <w:right w:val="single" w:sz="4" w:space="0" w:color="auto"/>
            </w:tcBorders>
          </w:tcPr>
          <w:p w14:paraId="2425B37C" w14:textId="77777777" w:rsidR="00956915" w:rsidRPr="00956915" w:rsidRDefault="3319645D" w:rsidP="3319645D">
            <w:pPr>
              <w:spacing w:line="276" w:lineRule="auto"/>
              <w:ind w:left="284" w:hanging="284"/>
              <w:jc w:val="center"/>
              <w:rPr>
                <w:rFonts w:ascii="Arial" w:hAnsi="Arial" w:cs="Arial"/>
                <w:b/>
                <w:bCs/>
                <w:color w:val="000000" w:themeColor="text1"/>
                <w:sz w:val="20"/>
                <w:szCs w:val="20"/>
              </w:rPr>
            </w:pPr>
            <w:r w:rsidRPr="3319645D">
              <w:rPr>
                <w:rFonts w:ascii="Arial" w:hAnsi="Arial" w:cs="Arial"/>
                <w:b/>
                <w:bCs/>
                <w:color w:val="000000" w:themeColor="text1"/>
                <w:sz w:val="20"/>
                <w:szCs w:val="20"/>
              </w:rPr>
              <w:t>10</w:t>
            </w:r>
          </w:p>
        </w:tc>
      </w:tr>
      <w:tr w:rsidR="00956915" w:rsidRPr="00956915" w14:paraId="1C17C0B7" w14:textId="77777777" w:rsidTr="0807D11A">
        <w:tc>
          <w:tcPr>
            <w:tcW w:w="330" w:type="pct"/>
            <w:tcBorders>
              <w:top w:val="nil"/>
              <w:left w:val="single" w:sz="4" w:space="0" w:color="auto"/>
              <w:bottom w:val="single" w:sz="4" w:space="0" w:color="auto"/>
            </w:tcBorders>
          </w:tcPr>
          <w:p w14:paraId="5E225706" w14:textId="77777777" w:rsidR="00956915" w:rsidRPr="00956915" w:rsidRDefault="00956915" w:rsidP="00956915">
            <w:pPr>
              <w:spacing w:line="276" w:lineRule="auto"/>
              <w:ind w:left="284" w:hanging="284"/>
              <w:rPr>
                <w:rFonts w:ascii="Arial" w:hAnsi="Arial" w:cs="Arial"/>
                <w:b/>
                <w:bCs/>
                <w:color w:val="000000" w:themeColor="text1"/>
                <w:sz w:val="20"/>
                <w:szCs w:val="20"/>
              </w:rPr>
            </w:pPr>
          </w:p>
        </w:tc>
        <w:tc>
          <w:tcPr>
            <w:tcW w:w="3854" w:type="pct"/>
            <w:tcBorders>
              <w:top w:val="single" w:sz="4" w:space="0" w:color="auto"/>
              <w:bottom w:val="single" w:sz="4" w:space="0" w:color="auto"/>
            </w:tcBorders>
          </w:tcPr>
          <w:p w14:paraId="66715D1D" w14:textId="77777777" w:rsidR="00956915" w:rsidRPr="00956915" w:rsidRDefault="00956915" w:rsidP="00956915">
            <w:pPr>
              <w:spacing w:line="276" w:lineRule="auto"/>
              <w:jc w:val="both"/>
              <w:rPr>
                <w:rFonts w:ascii="Arial" w:hAnsi="Arial" w:cs="Arial"/>
                <w:color w:val="000000" w:themeColor="text1"/>
                <w:sz w:val="20"/>
                <w:szCs w:val="20"/>
              </w:rPr>
            </w:pPr>
          </w:p>
          <w:p w14:paraId="260E1CDE" w14:textId="77777777" w:rsidR="00956915" w:rsidRPr="00956915" w:rsidRDefault="00956915" w:rsidP="00956915">
            <w:pPr>
              <w:spacing w:line="276" w:lineRule="auto"/>
              <w:jc w:val="both"/>
              <w:rPr>
                <w:rFonts w:ascii="Arial" w:hAnsi="Arial" w:cs="Arial"/>
                <w:color w:val="000000" w:themeColor="text1"/>
                <w:sz w:val="20"/>
                <w:szCs w:val="20"/>
              </w:rPr>
            </w:pPr>
            <w:r w:rsidRPr="00956915">
              <w:rPr>
                <w:rFonts w:ascii="Arial" w:hAnsi="Arial" w:cs="Arial"/>
                <w:color w:val="000000" w:themeColor="text1"/>
                <w:sz w:val="20"/>
                <w:szCs w:val="20"/>
              </w:rPr>
              <w:t>Upravičene aktivnosti programa konzorcija so usmerjene v zapolnitev vrzeli v znanju, ki so bile ugotovljene v okviru analize vrzeli v znanju iz programa konzorcija, in obravnavajo eno ali več področij v okviru opredeljenih potreb SN 2023–2027.</w:t>
            </w:r>
          </w:p>
          <w:p w14:paraId="067649BE" w14:textId="77777777" w:rsidR="00956915" w:rsidRPr="00956915" w:rsidRDefault="00956915" w:rsidP="00956915">
            <w:pPr>
              <w:spacing w:line="276" w:lineRule="auto"/>
              <w:jc w:val="both"/>
              <w:rPr>
                <w:rFonts w:ascii="Arial" w:hAnsi="Arial" w:cs="Arial"/>
                <w:color w:val="000000" w:themeColor="text1"/>
                <w:sz w:val="20"/>
                <w:szCs w:val="20"/>
              </w:rPr>
            </w:pPr>
          </w:p>
          <w:p w14:paraId="02F7B061" w14:textId="77777777" w:rsidR="00956915" w:rsidRPr="00956915" w:rsidRDefault="00956915" w:rsidP="008B3CF6">
            <w:pPr>
              <w:spacing w:line="276" w:lineRule="auto"/>
              <w:rPr>
                <w:rFonts w:ascii="Arial" w:hAnsi="Arial" w:cs="Arial"/>
                <w:color w:val="000000" w:themeColor="text1"/>
                <w:sz w:val="20"/>
                <w:szCs w:val="20"/>
              </w:rPr>
            </w:pPr>
            <w:r w:rsidRPr="00956915">
              <w:rPr>
                <w:rFonts w:ascii="Arial" w:hAnsi="Arial" w:cs="Arial"/>
                <w:color w:val="000000" w:themeColor="text1"/>
                <w:sz w:val="20"/>
                <w:szCs w:val="20"/>
              </w:rPr>
              <w:t xml:space="preserve">Potrebe SN 2023–2027 v okviru specifičnih ciljev SKP so: </w:t>
            </w:r>
          </w:p>
          <w:p w14:paraId="73362F1C" w14:textId="77777777" w:rsidR="00956915" w:rsidRPr="00956915" w:rsidRDefault="00956915" w:rsidP="008B3CF6">
            <w:pPr>
              <w:spacing w:line="276" w:lineRule="auto"/>
              <w:rPr>
                <w:rFonts w:ascii="Arial" w:hAnsi="Arial" w:cs="Arial"/>
                <w:b/>
                <w:color w:val="000000" w:themeColor="text1"/>
                <w:sz w:val="20"/>
                <w:szCs w:val="20"/>
              </w:rPr>
            </w:pPr>
            <w:r w:rsidRPr="00956915">
              <w:rPr>
                <w:rFonts w:ascii="Arial" w:hAnsi="Arial" w:cs="Arial"/>
                <w:b/>
                <w:color w:val="000000" w:themeColor="text1"/>
                <w:sz w:val="20"/>
                <w:szCs w:val="20"/>
              </w:rPr>
              <w:t xml:space="preserve">Specifični cilj 2; </w:t>
            </w:r>
          </w:p>
          <w:p w14:paraId="00BA3605" w14:textId="3254C70B" w:rsidR="00956915" w:rsidRPr="00956915" w:rsidRDefault="00956915" w:rsidP="008B3CF6">
            <w:pPr>
              <w:spacing w:line="276" w:lineRule="auto"/>
              <w:rPr>
                <w:rFonts w:ascii="Arial" w:hAnsi="Arial" w:cs="Arial"/>
                <w:color w:val="000000" w:themeColor="text1"/>
                <w:sz w:val="20"/>
                <w:szCs w:val="20"/>
              </w:rPr>
            </w:pPr>
            <w:r w:rsidRPr="00956915">
              <w:rPr>
                <w:rFonts w:ascii="Arial" w:hAnsi="Arial" w:cs="Arial"/>
                <w:color w:val="000000" w:themeColor="text1"/>
                <w:sz w:val="20"/>
                <w:szCs w:val="20"/>
              </w:rPr>
              <w:t xml:space="preserve">P06 </w:t>
            </w:r>
            <w:r w:rsidR="008B3CF6">
              <w:rPr>
                <w:rFonts w:ascii="Arial" w:hAnsi="Arial" w:cs="Arial"/>
                <w:color w:val="000000" w:themeColor="text1"/>
                <w:sz w:val="20"/>
                <w:szCs w:val="20"/>
              </w:rPr>
              <w:t>– P</w:t>
            </w:r>
            <w:r w:rsidRPr="00956915">
              <w:rPr>
                <w:rFonts w:ascii="Arial" w:hAnsi="Arial" w:cs="Arial"/>
                <w:color w:val="000000" w:themeColor="text1"/>
                <w:sz w:val="20"/>
                <w:szCs w:val="20"/>
              </w:rPr>
              <w:t>ovečanje produktivnosti, konkurenčnosti in dodane vrednosti v kmetijstvu</w:t>
            </w:r>
          </w:p>
          <w:p w14:paraId="02B71724" w14:textId="77777777" w:rsidR="00956915" w:rsidRPr="00956915" w:rsidRDefault="00956915" w:rsidP="008B3CF6">
            <w:pPr>
              <w:spacing w:line="276" w:lineRule="auto"/>
              <w:rPr>
                <w:rFonts w:ascii="Arial" w:hAnsi="Arial" w:cs="Arial"/>
                <w:b/>
                <w:color w:val="000000" w:themeColor="text1"/>
                <w:sz w:val="20"/>
                <w:szCs w:val="20"/>
              </w:rPr>
            </w:pPr>
            <w:r w:rsidRPr="00956915">
              <w:rPr>
                <w:rFonts w:ascii="Arial" w:hAnsi="Arial" w:cs="Arial"/>
                <w:b/>
                <w:color w:val="000000" w:themeColor="text1"/>
                <w:sz w:val="20"/>
                <w:szCs w:val="20"/>
              </w:rPr>
              <w:t>Specifični cilj 4</w:t>
            </w:r>
          </w:p>
          <w:p w14:paraId="44FF71D5" w14:textId="77777777" w:rsidR="00956915" w:rsidRPr="00956915" w:rsidRDefault="00956915" w:rsidP="008B3CF6">
            <w:pPr>
              <w:spacing w:line="276" w:lineRule="auto"/>
              <w:rPr>
                <w:rFonts w:ascii="Arial" w:hAnsi="Arial" w:cs="Arial"/>
                <w:color w:val="000000" w:themeColor="text1"/>
                <w:sz w:val="20"/>
                <w:szCs w:val="20"/>
              </w:rPr>
            </w:pPr>
            <w:r w:rsidRPr="00956915">
              <w:rPr>
                <w:rFonts w:ascii="Arial" w:hAnsi="Arial" w:cs="Arial"/>
                <w:color w:val="000000" w:themeColor="text1"/>
                <w:sz w:val="20"/>
                <w:szCs w:val="20"/>
              </w:rPr>
              <w:t>P13 – Zmanjševanje izpustov TGP in amonijaka v kmetijstvu</w:t>
            </w:r>
          </w:p>
          <w:p w14:paraId="16BECEBC" w14:textId="77777777" w:rsidR="00956915" w:rsidRPr="00956915" w:rsidRDefault="00956915" w:rsidP="008B3CF6">
            <w:pPr>
              <w:spacing w:line="276" w:lineRule="auto"/>
              <w:rPr>
                <w:rFonts w:ascii="Arial" w:hAnsi="Arial" w:cs="Arial"/>
                <w:color w:val="000000" w:themeColor="text1"/>
                <w:sz w:val="20"/>
                <w:szCs w:val="20"/>
              </w:rPr>
            </w:pPr>
            <w:r w:rsidRPr="00956915">
              <w:rPr>
                <w:rFonts w:ascii="Arial" w:hAnsi="Arial" w:cs="Arial"/>
                <w:color w:val="000000" w:themeColor="text1"/>
                <w:sz w:val="20"/>
                <w:szCs w:val="20"/>
              </w:rPr>
              <w:t>P15 – Prilagajanje podnebnim spremembam v kmetijstvu in gozdarstvu</w:t>
            </w:r>
          </w:p>
          <w:p w14:paraId="310DBF11" w14:textId="77777777" w:rsidR="00956915" w:rsidRPr="00956915" w:rsidRDefault="00956915" w:rsidP="008B3CF6">
            <w:pPr>
              <w:spacing w:line="276" w:lineRule="auto"/>
              <w:rPr>
                <w:rFonts w:ascii="Arial" w:hAnsi="Arial" w:cs="Arial"/>
                <w:b/>
                <w:color w:val="000000" w:themeColor="text1"/>
                <w:sz w:val="20"/>
                <w:szCs w:val="20"/>
              </w:rPr>
            </w:pPr>
            <w:r w:rsidRPr="00956915">
              <w:rPr>
                <w:rFonts w:ascii="Arial" w:hAnsi="Arial" w:cs="Arial"/>
                <w:b/>
                <w:color w:val="000000" w:themeColor="text1"/>
                <w:sz w:val="20"/>
                <w:szCs w:val="20"/>
              </w:rPr>
              <w:t>Specifični cilj 5</w:t>
            </w:r>
          </w:p>
          <w:p w14:paraId="7767AE90" w14:textId="77777777" w:rsidR="00956915" w:rsidRPr="00956915" w:rsidRDefault="00956915" w:rsidP="008B3CF6">
            <w:pPr>
              <w:spacing w:line="276" w:lineRule="auto"/>
              <w:rPr>
                <w:rFonts w:ascii="Arial" w:hAnsi="Arial" w:cs="Arial"/>
                <w:color w:val="000000" w:themeColor="text1"/>
                <w:sz w:val="20"/>
                <w:szCs w:val="20"/>
              </w:rPr>
            </w:pPr>
            <w:r w:rsidRPr="00956915">
              <w:rPr>
                <w:rFonts w:ascii="Arial" w:hAnsi="Arial" w:cs="Arial"/>
                <w:color w:val="000000" w:themeColor="text1"/>
                <w:sz w:val="20"/>
                <w:szCs w:val="20"/>
              </w:rPr>
              <w:t>P14 - Ohranjanje in zagotavljanje kakovosti kmetijskih tal in preprečevanje erozije</w:t>
            </w:r>
          </w:p>
          <w:p w14:paraId="5FA0BDC7" w14:textId="77777777" w:rsidR="00956915" w:rsidRPr="00956915" w:rsidRDefault="00956915" w:rsidP="008B3CF6">
            <w:pPr>
              <w:spacing w:line="276" w:lineRule="auto"/>
              <w:rPr>
                <w:rFonts w:ascii="Arial" w:hAnsi="Arial" w:cs="Arial"/>
                <w:color w:val="000000" w:themeColor="text1"/>
                <w:sz w:val="20"/>
                <w:szCs w:val="20"/>
              </w:rPr>
            </w:pPr>
            <w:r w:rsidRPr="00956915">
              <w:rPr>
                <w:rFonts w:ascii="Arial" w:hAnsi="Arial" w:cs="Arial"/>
                <w:color w:val="000000" w:themeColor="text1"/>
                <w:sz w:val="20"/>
                <w:szCs w:val="20"/>
              </w:rPr>
              <w:t>P17 – Zmanjšanje negativnih vplivov kmetijstva na stanje tal ter površinskih in podzemnih voda</w:t>
            </w:r>
          </w:p>
          <w:p w14:paraId="349D51B0" w14:textId="77777777" w:rsidR="00956915" w:rsidRPr="00956915" w:rsidRDefault="00956915" w:rsidP="008B3CF6">
            <w:pPr>
              <w:spacing w:line="276" w:lineRule="auto"/>
              <w:rPr>
                <w:rFonts w:ascii="Arial" w:hAnsi="Arial" w:cs="Arial"/>
                <w:b/>
                <w:color w:val="000000" w:themeColor="text1"/>
                <w:sz w:val="20"/>
                <w:szCs w:val="20"/>
              </w:rPr>
            </w:pPr>
            <w:r w:rsidRPr="00956915">
              <w:rPr>
                <w:rFonts w:ascii="Arial" w:hAnsi="Arial" w:cs="Arial"/>
                <w:b/>
                <w:color w:val="000000" w:themeColor="text1"/>
                <w:sz w:val="20"/>
                <w:szCs w:val="20"/>
              </w:rPr>
              <w:t>Specifični cilj 6</w:t>
            </w:r>
          </w:p>
          <w:p w14:paraId="125390FA" w14:textId="77777777" w:rsidR="00956915" w:rsidRPr="00956915" w:rsidRDefault="00956915" w:rsidP="008B3CF6">
            <w:pPr>
              <w:spacing w:line="276" w:lineRule="auto"/>
              <w:rPr>
                <w:rFonts w:ascii="Arial" w:hAnsi="Arial" w:cs="Arial"/>
                <w:color w:val="000000" w:themeColor="text1"/>
                <w:sz w:val="20"/>
                <w:szCs w:val="20"/>
              </w:rPr>
            </w:pPr>
            <w:r w:rsidRPr="00956915">
              <w:rPr>
                <w:rFonts w:ascii="Arial" w:hAnsi="Arial" w:cs="Arial"/>
                <w:color w:val="000000" w:themeColor="text1"/>
                <w:sz w:val="20"/>
                <w:szCs w:val="20"/>
              </w:rPr>
              <w:t>P18 – Ohranjanje in izboljšanje stanja biotske raznovrstnosti habitatov in vrst</w:t>
            </w:r>
          </w:p>
          <w:p w14:paraId="2AED779A" w14:textId="77777777" w:rsidR="00956915" w:rsidRPr="00956915" w:rsidRDefault="00956915" w:rsidP="008B3CF6">
            <w:pPr>
              <w:spacing w:line="276" w:lineRule="auto"/>
              <w:rPr>
                <w:rFonts w:ascii="Arial" w:hAnsi="Arial" w:cs="Arial"/>
                <w:b/>
                <w:color w:val="000000" w:themeColor="text1"/>
                <w:sz w:val="20"/>
                <w:szCs w:val="20"/>
              </w:rPr>
            </w:pPr>
            <w:r w:rsidRPr="00956915">
              <w:rPr>
                <w:rFonts w:ascii="Arial" w:hAnsi="Arial" w:cs="Arial"/>
                <w:b/>
                <w:color w:val="000000" w:themeColor="text1"/>
                <w:sz w:val="20"/>
                <w:szCs w:val="20"/>
              </w:rPr>
              <w:t>Specifični cilj 8</w:t>
            </w:r>
          </w:p>
          <w:p w14:paraId="73120BEF" w14:textId="7C88ABF5" w:rsidR="00956915" w:rsidRPr="00956915" w:rsidRDefault="00956915" w:rsidP="008B3CF6">
            <w:pPr>
              <w:spacing w:line="276" w:lineRule="auto"/>
              <w:rPr>
                <w:rFonts w:ascii="Arial" w:hAnsi="Arial" w:cs="Arial"/>
                <w:color w:val="000000" w:themeColor="text1"/>
                <w:sz w:val="20"/>
                <w:szCs w:val="20"/>
              </w:rPr>
            </w:pPr>
            <w:r w:rsidRPr="00956915">
              <w:rPr>
                <w:rFonts w:ascii="Arial" w:hAnsi="Arial" w:cs="Arial"/>
                <w:color w:val="000000" w:themeColor="text1"/>
                <w:sz w:val="20"/>
                <w:szCs w:val="20"/>
              </w:rPr>
              <w:t xml:space="preserve">P26 </w:t>
            </w:r>
            <w:r w:rsidR="008B3CF6">
              <w:rPr>
                <w:rFonts w:ascii="Arial" w:hAnsi="Arial" w:cs="Arial"/>
                <w:color w:val="000000" w:themeColor="text1"/>
                <w:sz w:val="20"/>
                <w:szCs w:val="20"/>
              </w:rPr>
              <w:t>–</w:t>
            </w:r>
            <w:r w:rsidRPr="00956915">
              <w:rPr>
                <w:rFonts w:ascii="Arial" w:hAnsi="Arial" w:cs="Arial"/>
                <w:color w:val="000000" w:themeColor="text1"/>
                <w:sz w:val="20"/>
                <w:szCs w:val="20"/>
              </w:rPr>
              <w:t xml:space="preserve"> Spodbujanje trajnostne rabe energije ter razvoja krožnega in biogospodarstva</w:t>
            </w:r>
          </w:p>
          <w:p w14:paraId="1660CA7C" w14:textId="77777777" w:rsidR="00956915" w:rsidRPr="00956915" w:rsidRDefault="00956915" w:rsidP="008B3CF6">
            <w:pPr>
              <w:spacing w:line="276" w:lineRule="auto"/>
              <w:rPr>
                <w:rFonts w:ascii="Arial" w:hAnsi="Arial" w:cs="Arial"/>
                <w:b/>
                <w:color w:val="000000" w:themeColor="text1"/>
                <w:sz w:val="20"/>
                <w:szCs w:val="20"/>
              </w:rPr>
            </w:pPr>
            <w:r w:rsidRPr="00956915">
              <w:rPr>
                <w:rFonts w:ascii="Arial" w:hAnsi="Arial" w:cs="Arial"/>
                <w:b/>
                <w:color w:val="000000" w:themeColor="text1"/>
                <w:sz w:val="20"/>
                <w:szCs w:val="20"/>
              </w:rPr>
              <w:t>Specifični cilj 9</w:t>
            </w:r>
          </w:p>
          <w:p w14:paraId="1A44B7DD" w14:textId="77777777" w:rsidR="00956915" w:rsidRPr="00956915" w:rsidRDefault="00956915" w:rsidP="008B3CF6">
            <w:pPr>
              <w:spacing w:line="276" w:lineRule="auto"/>
              <w:rPr>
                <w:rFonts w:ascii="Arial" w:hAnsi="Arial" w:cs="Arial"/>
                <w:color w:val="000000" w:themeColor="text1"/>
                <w:sz w:val="20"/>
                <w:szCs w:val="20"/>
              </w:rPr>
            </w:pPr>
            <w:r w:rsidRPr="00956915">
              <w:rPr>
                <w:rFonts w:ascii="Arial" w:hAnsi="Arial" w:cs="Arial"/>
                <w:color w:val="000000" w:themeColor="text1"/>
                <w:sz w:val="20"/>
                <w:szCs w:val="20"/>
              </w:rPr>
              <w:t>P31 – Zmanjšanje rabe FFS in razvoj ter raba nekemičnih metod varstva rastlin</w:t>
            </w:r>
          </w:p>
          <w:p w14:paraId="594E5155" w14:textId="1DE5BCB7" w:rsidR="00956915" w:rsidRPr="00956915" w:rsidRDefault="00956915" w:rsidP="008B3CF6">
            <w:pPr>
              <w:spacing w:line="276" w:lineRule="auto"/>
              <w:rPr>
                <w:rFonts w:ascii="Arial" w:hAnsi="Arial" w:cs="Arial"/>
                <w:color w:val="000000" w:themeColor="text1"/>
                <w:sz w:val="20"/>
                <w:szCs w:val="20"/>
              </w:rPr>
            </w:pPr>
            <w:r w:rsidRPr="00956915">
              <w:rPr>
                <w:rFonts w:ascii="Arial" w:hAnsi="Arial" w:cs="Arial"/>
                <w:color w:val="000000" w:themeColor="text1"/>
                <w:sz w:val="20"/>
                <w:szCs w:val="20"/>
              </w:rPr>
              <w:t xml:space="preserve">P32 </w:t>
            </w:r>
            <w:r w:rsidR="008B3CF6">
              <w:rPr>
                <w:rFonts w:ascii="Arial" w:hAnsi="Arial" w:cs="Arial"/>
                <w:color w:val="000000" w:themeColor="text1"/>
                <w:sz w:val="20"/>
                <w:szCs w:val="20"/>
              </w:rPr>
              <w:t>–</w:t>
            </w:r>
            <w:r w:rsidRPr="00956915">
              <w:rPr>
                <w:rFonts w:ascii="Arial" w:hAnsi="Arial" w:cs="Arial"/>
                <w:color w:val="000000" w:themeColor="text1"/>
                <w:sz w:val="20"/>
                <w:szCs w:val="20"/>
              </w:rPr>
              <w:t xml:space="preserve"> Zagotavljanje živalim prilagojenih načinov reje</w:t>
            </w:r>
          </w:p>
          <w:p w14:paraId="2C92FEA0" w14:textId="77777777" w:rsidR="00956915" w:rsidRPr="00956915" w:rsidRDefault="00956915" w:rsidP="00956915">
            <w:pPr>
              <w:spacing w:line="276" w:lineRule="auto"/>
              <w:jc w:val="both"/>
              <w:rPr>
                <w:rFonts w:ascii="Arial" w:hAnsi="Arial" w:cs="Arial"/>
                <w:color w:val="000000" w:themeColor="text1"/>
                <w:sz w:val="20"/>
                <w:szCs w:val="20"/>
              </w:rPr>
            </w:pPr>
          </w:p>
          <w:p w14:paraId="1E3F0450" w14:textId="7C994B4A" w:rsidR="00956915" w:rsidRDefault="001D7ACE" w:rsidP="00956915">
            <w:pPr>
              <w:spacing w:line="276" w:lineRule="auto"/>
              <w:jc w:val="both"/>
              <w:rPr>
                <w:rFonts w:ascii="Arial" w:hAnsi="Arial" w:cs="Arial"/>
                <w:i/>
                <w:color w:val="000000" w:themeColor="text1"/>
                <w:sz w:val="20"/>
                <w:szCs w:val="20"/>
              </w:rPr>
            </w:pPr>
            <w:r w:rsidRPr="00956915">
              <w:rPr>
                <w:rFonts w:ascii="Arial" w:hAnsi="Arial" w:cs="Arial"/>
                <w:i/>
                <w:color w:val="000000" w:themeColor="text1"/>
                <w:sz w:val="20"/>
                <w:szCs w:val="20"/>
              </w:rPr>
              <w:t>Točke</w:t>
            </w:r>
            <w:r>
              <w:rPr>
                <w:rFonts w:ascii="Arial" w:hAnsi="Arial" w:cs="Arial"/>
                <w:i/>
                <w:color w:val="000000" w:themeColor="text1"/>
                <w:sz w:val="20"/>
                <w:szCs w:val="20"/>
              </w:rPr>
              <w:t xml:space="preserve"> na podlagi tega merila se lahko </w:t>
            </w:r>
            <w:r w:rsidRPr="00956915">
              <w:rPr>
                <w:rFonts w:ascii="Arial" w:hAnsi="Arial" w:cs="Arial"/>
                <w:i/>
                <w:color w:val="000000" w:themeColor="text1"/>
                <w:sz w:val="20"/>
                <w:szCs w:val="20"/>
              </w:rPr>
              <w:t>seštevajo.</w:t>
            </w:r>
            <w:r>
              <w:rPr>
                <w:rFonts w:ascii="Arial" w:hAnsi="Arial" w:cs="Arial"/>
                <w:i/>
                <w:color w:val="000000" w:themeColor="text1"/>
                <w:sz w:val="20"/>
                <w:szCs w:val="20"/>
              </w:rPr>
              <w:t xml:space="preserve"> </w:t>
            </w:r>
            <w:r w:rsidR="00956915" w:rsidRPr="00956915">
              <w:rPr>
                <w:rFonts w:ascii="Arial" w:hAnsi="Arial" w:cs="Arial"/>
                <w:i/>
                <w:color w:val="000000" w:themeColor="text1"/>
                <w:sz w:val="20"/>
                <w:szCs w:val="20"/>
              </w:rPr>
              <w:t xml:space="preserve">Prispevek programa konzorcija k zapolnitvi vrzeli v znanju, ki je bila opredeljena s področja posamezne potrebe iz prejšnjega odstavka, se točkuje z 1 točko. Točke se seštevajo do najvišjega možnega števila 9 točk. Če izbrane potrebe izhajajo iz 4 različnih specifičnih ciljev, konzorcij dodatno prejme 1 točko. </w:t>
            </w:r>
            <w:r>
              <w:rPr>
                <w:rFonts w:ascii="Arial" w:hAnsi="Arial" w:cs="Arial"/>
                <w:i/>
                <w:color w:val="000000" w:themeColor="text1"/>
                <w:sz w:val="20"/>
                <w:szCs w:val="20"/>
              </w:rPr>
              <w:t>Skupno število možnih točk pri tem merilu znaša 10 točk.</w:t>
            </w:r>
          </w:p>
          <w:p w14:paraId="63240687" w14:textId="1AFA8AA7" w:rsidR="00D411F8" w:rsidRDefault="00D411F8" w:rsidP="00956915">
            <w:pPr>
              <w:spacing w:line="276" w:lineRule="auto"/>
              <w:jc w:val="both"/>
              <w:rPr>
                <w:rFonts w:ascii="Arial" w:hAnsi="Arial" w:cs="Arial"/>
                <w:i/>
                <w:color w:val="000000" w:themeColor="text1"/>
                <w:sz w:val="20"/>
                <w:szCs w:val="20"/>
              </w:rPr>
            </w:pPr>
          </w:p>
          <w:p w14:paraId="7D03BCF6" w14:textId="77777777" w:rsidR="001B6C2C" w:rsidRPr="00D411F8" w:rsidRDefault="001B6C2C" w:rsidP="001B6C2C">
            <w:pPr>
              <w:spacing w:line="276" w:lineRule="auto"/>
              <w:jc w:val="both"/>
              <w:rPr>
                <w:rFonts w:ascii="Arial" w:hAnsi="Arial" w:cs="Arial"/>
                <w:i/>
                <w:sz w:val="20"/>
                <w:szCs w:val="20"/>
              </w:rPr>
            </w:pPr>
            <w:r w:rsidRPr="001B6C2C">
              <w:rPr>
                <w:rFonts w:ascii="Arial" w:hAnsi="Arial" w:cs="Arial"/>
                <w:sz w:val="20"/>
                <w:szCs w:val="20"/>
              </w:rPr>
              <w:t xml:space="preserve">Izpolnjevanje merila je razvidno iz </w:t>
            </w:r>
            <w:r w:rsidRPr="001B6C2C">
              <w:rPr>
                <w:rFonts w:ascii="Arial" w:hAnsi="Arial" w:cs="Arial"/>
                <w:b/>
                <w:sz w:val="20"/>
                <w:szCs w:val="20"/>
              </w:rPr>
              <w:t>Priloge 2</w:t>
            </w:r>
            <w:r>
              <w:rPr>
                <w:rFonts w:ascii="Arial" w:hAnsi="Arial" w:cs="Arial"/>
                <w:sz w:val="20"/>
                <w:szCs w:val="20"/>
              </w:rPr>
              <w:t xml:space="preserve"> razpisne dokumentacije </w:t>
            </w:r>
            <w:r w:rsidRPr="001B6C2C">
              <w:rPr>
                <w:rFonts w:ascii="Arial" w:hAnsi="Arial" w:cs="Arial"/>
                <w:sz w:val="20"/>
                <w:szCs w:val="20"/>
              </w:rPr>
              <w:t>»Vsebina programa konzorcija</w:t>
            </w:r>
            <w:r w:rsidRPr="001B6C2C">
              <w:rPr>
                <w:rFonts w:ascii="Arial" w:hAnsi="Arial" w:cs="Arial"/>
                <w:i/>
                <w:sz w:val="20"/>
                <w:szCs w:val="20"/>
              </w:rPr>
              <w:t>«</w:t>
            </w:r>
            <w:r>
              <w:rPr>
                <w:rFonts w:ascii="Arial" w:hAnsi="Arial" w:cs="Arial"/>
                <w:i/>
                <w:sz w:val="20"/>
                <w:szCs w:val="20"/>
              </w:rPr>
              <w:t>.</w:t>
            </w:r>
          </w:p>
          <w:p w14:paraId="72952FC6" w14:textId="19C91C58" w:rsidR="00956915" w:rsidRPr="00956915" w:rsidRDefault="00956915" w:rsidP="001B6C2C">
            <w:pPr>
              <w:spacing w:line="276" w:lineRule="auto"/>
              <w:jc w:val="both"/>
              <w:rPr>
                <w:rFonts w:ascii="Arial" w:hAnsi="Arial" w:cs="Arial"/>
                <w:i/>
                <w:color w:val="000000" w:themeColor="text1"/>
                <w:sz w:val="20"/>
                <w:szCs w:val="20"/>
              </w:rPr>
            </w:pPr>
          </w:p>
        </w:tc>
        <w:tc>
          <w:tcPr>
            <w:tcW w:w="816" w:type="pct"/>
            <w:tcBorders>
              <w:top w:val="single" w:sz="4" w:space="0" w:color="auto"/>
              <w:bottom w:val="single" w:sz="4" w:space="0" w:color="auto"/>
              <w:right w:val="single" w:sz="4" w:space="0" w:color="auto"/>
            </w:tcBorders>
          </w:tcPr>
          <w:p w14:paraId="6056C067" w14:textId="77777777" w:rsidR="00956915" w:rsidRPr="00956915" w:rsidRDefault="00956915" w:rsidP="00956915">
            <w:pPr>
              <w:spacing w:line="276" w:lineRule="auto"/>
              <w:ind w:left="284" w:hanging="284"/>
              <w:jc w:val="center"/>
              <w:rPr>
                <w:rFonts w:ascii="Arial" w:hAnsi="Arial" w:cs="Arial"/>
                <w:bCs/>
                <w:color w:val="000000" w:themeColor="text1"/>
                <w:sz w:val="20"/>
                <w:szCs w:val="20"/>
              </w:rPr>
            </w:pPr>
          </w:p>
          <w:p w14:paraId="7B202AD2" w14:textId="77777777" w:rsidR="00956915" w:rsidRPr="00956915" w:rsidRDefault="00956915" w:rsidP="00956915">
            <w:pPr>
              <w:spacing w:line="276" w:lineRule="auto"/>
              <w:ind w:left="284" w:hanging="284"/>
              <w:jc w:val="center"/>
              <w:rPr>
                <w:rFonts w:ascii="Arial" w:hAnsi="Arial" w:cs="Arial"/>
                <w:bCs/>
                <w:color w:val="000000" w:themeColor="text1"/>
                <w:sz w:val="20"/>
                <w:szCs w:val="20"/>
              </w:rPr>
            </w:pPr>
          </w:p>
        </w:tc>
      </w:tr>
      <w:tr w:rsidR="00956915" w:rsidRPr="00956915" w14:paraId="273AB599" w14:textId="77777777" w:rsidTr="0807D11A">
        <w:tc>
          <w:tcPr>
            <w:tcW w:w="330" w:type="pct"/>
            <w:tcBorders>
              <w:top w:val="nil"/>
              <w:left w:val="single" w:sz="4" w:space="0" w:color="auto"/>
              <w:bottom w:val="single" w:sz="4" w:space="0" w:color="auto"/>
            </w:tcBorders>
          </w:tcPr>
          <w:p w14:paraId="5648DADC" w14:textId="77777777" w:rsidR="00956915" w:rsidRPr="00956915" w:rsidRDefault="3319645D" w:rsidP="3319645D">
            <w:pPr>
              <w:spacing w:line="276" w:lineRule="auto"/>
              <w:ind w:left="284" w:hanging="284"/>
              <w:rPr>
                <w:rFonts w:ascii="Arial" w:hAnsi="Arial" w:cs="Arial"/>
                <w:b/>
                <w:bCs/>
                <w:color w:val="000000" w:themeColor="text1"/>
                <w:sz w:val="20"/>
                <w:szCs w:val="20"/>
              </w:rPr>
            </w:pPr>
            <w:r w:rsidRPr="3319645D">
              <w:rPr>
                <w:rFonts w:ascii="Arial" w:hAnsi="Arial" w:cs="Arial"/>
                <w:b/>
                <w:bCs/>
                <w:color w:val="000000" w:themeColor="text1"/>
                <w:sz w:val="20"/>
                <w:szCs w:val="20"/>
              </w:rPr>
              <w:t>3.</w:t>
            </w:r>
          </w:p>
        </w:tc>
        <w:tc>
          <w:tcPr>
            <w:tcW w:w="3854" w:type="pct"/>
            <w:tcBorders>
              <w:top w:val="single" w:sz="4" w:space="0" w:color="auto"/>
              <w:bottom w:val="single" w:sz="4" w:space="0" w:color="auto"/>
            </w:tcBorders>
          </w:tcPr>
          <w:p w14:paraId="44011478" w14:textId="77777777" w:rsidR="00956915" w:rsidRPr="00956915" w:rsidRDefault="00956915" w:rsidP="00956915">
            <w:pPr>
              <w:spacing w:line="276" w:lineRule="auto"/>
              <w:jc w:val="both"/>
              <w:rPr>
                <w:rFonts w:ascii="Arial" w:hAnsi="Arial" w:cs="Arial"/>
                <w:color w:val="000000" w:themeColor="text1"/>
                <w:sz w:val="20"/>
                <w:szCs w:val="20"/>
              </w:rPr>
            </w:pPr>
            <w:r w:rsidRPr="00956915">
              <w:rPr>
                <w:rFonts w:ascii="Arial" w:hAnsi="Arial" w:cs="Arial"/>
                <w:b/>
                <w:i/>
                <w:color w:val="000000" w:themeColor="text1"/>
                <w:sz w:val="20"/>
                <w:szCs w:val="20"/>
              </w:rPr>
              <w:t>Merljivost rezultatov programa konzorcija</w:t>
            </w:r>
          </w:p>
        </w:tc>
        <w:tc>
          <w:tcPr>
            <w:tcW w:w="816" w:type="pct"/>
            <w:tcBorders>
              <w:top w:val="single" w:sz="4" w:space="0" w:color="auto"/>
              <w:bottom w:val="single" w:sz="4" w:space="0" w:color="auto"/>
              <w:right w:val="single" w:sz="4" w:space="0" w:color="auto"/>
            </w:tcBorders>
          </w:tcPr>
          <w:p w14:paraId="787B24AB" w14:textId="77777777" w:rsidR="00956915" w:rsidRPr="00956915" w:rsidRDefault="3319645D" w:rsidP="3319645D">
            <w:pPr>
              <w:spacing w:line="276" w:lineRule="auto"/>
              <w:ind w:left="284" w:hanging="284"/>
              <w:jc w:val="center"/>
              <w:rPr>
                <w:rFonts w:ascii="Arial" w:hAnsi="Arial" w:cs="Arial"/>
                <w:b/>
                <w:bCs/>
                <w:color w:val="000000" w:themeColor="text1"/>
                <w:sz w:val="20"/>
                <w:szCs w:val="20"/>
              </w:rPr>
            </w:pPr>
            <w:r w:rsidRPr="3319645D">
              <w:rPr>
                <w:rFonts w:ascii="Arial" w:hAnsi="Arial" w:cs="Arial"/>
                <w:b/>
                <w:bCs/>
                <w:color w:val="000000" w:themeColor="text1"/>
                <w:sz w:val="20"/>
                <w:szCs w:val="20"/>
              </w:rPr>
              <w:t>5</w:t>
            </w:r>
          </w:p>
        </w:tc>
      </w:tr>
      <w:tr w:rsidR="00956915" w:rsidRPr="00956915" w14:paraId="40D5F470" w14:textId="77777777" w:rsidTr="0807D11A">
        <w:tc>
          <w:tcPr>
            <w:tcW w:w="330" w:type="pct"/>
            <w:tcBorders>
              <w:top w:val="nil"/>
              <w:left w:val="single" w:sz="4" w:space="0" w:color="auto"/>
              <w:bottom w:val="single" w:sz="4" w:space="0" w:color="auto"/>
            </w:tcBorders>
          </w:tcPr>
          <w:p w14:paraId="125583A1" w14:textId="77777777" w:rsidR="00956915" w:rsidRPr="00956915" w:rsidRDefault="00956915" w:rsidP="00956915">
            <w:pPr>
              <w:spacing w:line="276" w:lineRule="auto"/>
              <w:rPr>
                <w:rFonts w:ascii="Arial" w:hAnsi="Arial" w:cs="Arial"/>
                <w:b/>
                <w:bCs/>
                <w:color w:val="000000" w:themeColor="text1"/>
                <w:sz w:val="20"/>
                <w:szCs w:val="20"/>
              </w:rPr>
            </w:pPr>
          </w:p>
        </w:tc>
        <w:tc>
          <w:tcPr>
            <w:tcW w:w="3854" w:type="pct"/>
            <w:tcBorders>
              <w:top w:val="single" w:sz="4" w:space="0" w:color="auto"/>
              <w:bottom w:val="single" w:sz="4" w:space="0" w:color="auto"/>
            </w:tcBorders>
          </w:tcPr>
          <w:p w14:paraId="2D3C35CA" w14:textId="77777777" w:rsidR="00D411F8" w:rsidRDefault="00D411F8" w:rsidP="00956915">
            <w:pPr>
              <w:spacing w:line="276" w:lineRule="auto"/>
              <w:jc w:val="both"/>
              <w:rPr>
                <w:rFonts w:ascii="Arial" w:hAnsi="Arial" w:cs="Arial"/>
                <w:color w:val="000000" w:themeColor="text1"/>
                <w:sz w:val="20"/>
                <w:szCs w:val="20"/>
              </w:rPr>
            </w:pPr>
          </w:p>
          <w:p w14:paraId="75A7712E" w14:textId="18F940EB" w:rsidR="00956915" w:rsidRDefault="00956915" w:rsidP="00956915">
            <w:pPr>
              <w:spacing w:line="276" w:lineRule="auto"/>
              <w:jc w:val="both"/>
              <w:rPr>
                <w:rFonts w:ascii="Arial" w:hAnsi="Arial" w:cs="Arial"/>
                <w:color w:val="000000" w:themeColor="text1"/>
                <w:sz w:val="20"/>
                <w:szCs w:val="20"/>
              </w:rPr>
            </w:pPr>
            <w:r w:rsidRPr="00956915">
              <w:rPr>
                <w:rFonts w:ascii="Arial" w:hAnsi="Arial" w:cs="Arial"/>
                <w:color w:val="000000" w:themeColor="text1"/>
                <w:sz w:val="20"/>
                <w:szCs w:val="20"/>
              </w:rPr>
              <w:t xml:space="preserve">Program konzorcija vključuje enega ali več kvantitativnih kazalnikov rezultata, za katere bo konzorcij določil začetno stanje in želeno končno stanje ter vzpostavil sistem spremljanja na kmetijskih gospodarstvih, ki so vključena v konzorcij. </w:t>
            </w:r>
          </w:p>
          <w:p w14:paraId="47E168F6" w14:textId="77777777" w:rsidR="00D411F8" w:rsidRPr="00956915" w:rsidRDefault="00D411F8" w:rsidP="00956915">
            <w:pPr>
              <w:spacing w:line="276" w:lineRule="auto"/>
              <w:jc w:val="both"/>
              <w:rPr>
                <w:rFonts w:ascii="Arial" w:hAnsi="Arial" w:cs="Arial"/>
                <w:color w:val="000000" w:themeColor="text1"/>
                <w:sz w:val="20"/>
                <w:szCs w:val="20"/>
              </w:rPr>
            </w:pPr>
          </w:p>
          <w:p w14:paraId="33ADECAB" w14:textId="77777777" w:rsidR="00956915" w:rsidRPr="00956915" w:rsidRDefault="00956915" w:rsidP="00956915">
            <w:pPr>
              <w:spacing w:line="276" w:lineRule="auto"/>
              <w:jc w:val="both"/>
              <w:rPr>
                <w:rFonts w:ascii="Arial" w:hAnsi="Arial" w:cs="Arial"/>
                <w:i/>
                <w:color w:val="000000" w:themeColor="text1"/>
                <w:sz w:val="20"/>
                <w:szCs w:val="20"/>
                <w:u w:val="single"/>
              </w:rPr>
            </w:pPr>
            <w:r w:rsidRPr="00956915">
              <w:rPr>
                <w:rFonts w:ascii="Arial" w:hAnsi="Arial" w:cs="Arial"/>
                <w:i/>
                <w:color w:val="000000" w:themeColor="text1"/>
                <w:sz w:val="20"/>
                <w:szCs w:val="20"/>
                <w:u w:val="single"/>
              </w:rPr>
              <w:t>Seznam kazalnikov rezultata:</w:t>
            </w:r>
          </w:p>
          <w:p w14:paraId="325D38CF"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zmanjšanje rabe FFS,</w:t>
            </w:r>
          </w:p>
          <w:p w14:paraId="3D592B20"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zmanjšanje rabe vode,</w:t>
            </w:r>
          </w:p>
          <w:p w14:paraId="20D840DF"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zmanjšanje rabe mineralnih gnojil,</w:t>
            </w:r>
          </w:p>
          <w:p w14:paraId="233D611D"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zmanjšanje presežka hranil,</w:t>
            </w:r>
          </w:p>
          <w:p w14:paraId="04C34E8F"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b/>
                <w:color w:val="000000" w:themeColor="text1"/>
                <w:sz w:val="20"/>
                <w:szCs w:val="20"/>
              </w:rPr>
            </w:pPr>
            <w:r w:rsidRPr="00956915">
              <w:rPr>
                <w:rFonts w:ascii="Arial" w:hAnsi="Arial" w:cs="Arial"/>
                <w:color w:val="000000" w:themeColor="text1"/>
                <w:sz w:val="20"/>
                <w:szCs w:val="20"/>
              </w:rPr>
              <w:t xml:space="preserve">zmanjševanje izpustov TGP, od tega zlasti metana, </w:t>
            </w:r>
          </w:p>
          <w:p w14:paraId="53A98031"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b/>
                <w:color w:val="000000" w:themeColor="text1"/>
                <w:sz w:val="20"/>
                <w:szCs w:val="20"/>
              </w:rPr>
            </w:pPr>
            <w:r w:rsidRPr="00956915">
              <w:rPr>
                <w:rFonts w:ascii="Arial" w:hAnsi="Arial" w:cs="Arial"/>
                <w:color w:val="000000" w:themeColor="text1"/>
                <w:sz w:val="20"/>
                <w:szCs w:val="20"/>
              </w:rPr>
              <w:t xml:space="preserve">dobrobit in zdravje živali: zmanjšana poraba antibiotikov oziroma protimikrobnih zdravil, </w:t>
            </w:r>
          </w:p>
          <w:p w14:paraId="28A7B324"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b/>
                <w:color w:val="000000" w:themeColor="text1"/>
                <w:sz w:val="20"/>
                <w:szCs w:val="20"/>
              </w:rPr>
            </w:pPr>
            <w:r w:rsidRPr="00956915">
              <w:rPr>
                <w:rFonts w:ascii="Arial" w:hAnsi="Arial" w:cs="Arial"/>
                <w:color w:val="000000" w:themeColor="text1"/>
                <w:sz w:val="20"/>
                <w:szCs w:val="20"/>
              </w:rPr>
              <w:t>zmanjšanje rabe energije,</w:t>
            </w:r>
          </w:p>
          <w:p w14:paraId="44902FAA"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b/>
                <w:color w:val="000000" w:themeColor="text1"/>
                <w:sz w:val="20"/>
                <w:szCs w:val="20"/>
              </w:rPr>
            </w:pPr>
            <w:r w:rsidRPr="00956915">
              <w:rPr>
                <w:rFonts w:ascii="Arial" w:hAnsi="Arial" w:cs="Arial"/>
                <w:color w:val="000000" w:themeColor="text1"/>
                <w:sz w:val="20"/>
                <w:szCs w:val="20"/>
              </w:rPr>
              <w:t>povečanje rabe obnovljivih virov energije,</w:t>
            </w:r>
          </w:p>
          <w:p w14:paraId="6A816073"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ekonomika vključenih kmetijskih gospodarstev,</w:t>
            </w:r>
          </w:p>
          <w:p w14:paraId="005E17DD"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b/>
                <w:color w:val="000000" w:themeColor="text1"/>
                <w:sz w:val="20"/>
                <w:szCs w:val="20"/>
              </w:rPr>
            </w:pPr>
            <w:r w:rsidRPr="00956915">
              <w:rPr>
                <w:rFonts w:ascii="Arial" w:hAnsi="Arial" w:cs="Arial"/>
                <w:color w:val="000000" w:themeColor="text1"/>
                <w:sz w:val="20"/>
                <w:szCs w:val="20"/>
              </w:rPr>
              <w:t>produktivnost kmetijskih zemljišč oziroma rejnih živali,</w:t>
            </w:r>
          </w:p>
          <w:p w14:paraId="34C624F8"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b/>
                <w:color w:val="000000" w:themeColor="text1"/>
                <w:sz w:val="20"/>
                <w:szCs w:val="20"/>
              </w:rPr>
            </w:pPr>
            <w:r w:rsidRPr="00956915">
              <w:rPr>
                <w:rFonts w:ascii="Arial" w:hAnsi="Arial" w:cs="Arial"/>
                <w:color w:val="000000" w:themeColor="text1"/>
                <w:sz w:val="20"/>
                <w:szCs w:val="20"/>
              </w:rPr>
              <w:t>povečanje organske snovi v tleh,</w:t>
            </w:r>
          </w:p>
          <w:p w14:paraId="308513F7"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zmanjšanje odpadkov v kmetijstvu (na primer: plastičnih odpadkov, kot je folija),</w:t>
            </w:r>
          </w:p>
          <w:p w14:paraId="7C5BB2BC"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b/>
                <w:color w:val="000000" w:themeColor="text1"/>
                <w:sz w:val="20"/>
                <w:szCs w:val="20"/>
              </w:rPr>
            </w:pPr>
            <w:r w:rsidRPr="00956915">
              <w:rPr>
                <w:rFonts w:ascii="Arial" w:hAnsi="Arial" w:cs="Arial"/>
                <w:color w:val="000000" w:themeColor="text1"/>
                <w:sz w:val="20"/>
                <w:szCs w:val="20"/>
              </w:rPr>
              <w:t xml:space="preserve">zmanjšanje izpustov amonijaka iz kmetijstva.   </w:t>
            </w:r>
          </w:p>
          <w:p w14:paraId="64E4C57D" w14:textId="77777777" w:rsidR="00956915" w:rsidRPr="00956915" w:rsidRDefault="00956915" w:rsidP="00956915">
            <w:pPr>
              <w:spacing w:line="276" w:lineRule="auto"/>
              <w:jc w:val="both"/>
              <w:rPr>
                <w:rFonts w:ascii="Arial" w:hAnsi="Arial" w:cs="Arial"/>
                <w:b/>
                <w:color w:val="000000" w:themeColor="text1"/>
                <w:sz w:val="20"/>
                <w:szCs w:val="20"/>
              </w:rPr>
            </w:pPr>
          </w:p>
          <w:p w14:paraId="33CE62F5" w14:textId="77777777" w:rsidR="005F1976" w:rsidRDefault="005F1976" w:rsidP="005F1976">
            <w:pPr>
              <w:spacing w:line="276" w:lineRule="auto"/>
              <w:jc w:val="both"/>
              <w:rPr>
                <w:rFonts w:ascii="Arial" w:hAnsi="Arial" w:cs="Arial"/>
                <w:i/>
                <w:color w:val="000000" w:themeColor="text1"/>
                <w:sz w:val="20"/>
                <w:szCs w:val="20"/>
              </w:rPr>
            </w:pPr>
            <w:r w:rsidRPr="00956915">
              <w:rPr>
                <w:rFonts w:ascii="Arial" w:hAnsi="Arial" w:cs="Arial"/>
                <w:i/>
                <w:color w:val="000000" w:themeColor="text1"/>
                <w:sz w:val="20"/>
                <w:szCs w:val="20"/>
              </w:rPr>
              <w:t>Vključitev posameznega kazalnika rezultata se točkuje z 0,5 točkami. Točke</w:t>
            </w:r>
            <w:r>
              <w:rPr>
                <w:rFonts w:ascii="Arial" w:hAnsi="Arial" w:cs="Arial"/>
                <w:i/>
                <w:color w:val="000000" w:themeColor="text1"/>
                <w:sz w:val="20"/>
                <w:szCs w:val="20"/>
              </w:rPr>
              <w:t xml:space="preserve"> na podlagi tega merila</w:t>
            </w:r>
            <w:r w:rsidRPr="00956915">
              <w:rPr>
                <w:rFonts w:ascii="Arial" w:hAnsi="Arial" w:cs="Arial"/>
                <w:i/>
                <w:color w:val="000000" w:themeColor="text1"/>
                <w:sz w:val="20"/>
                <w:szCs w:val="20"/>
              </w:rPr>
              <w:t xml:space="preserve"> se seštevajo do najvišjega možnega števila 5 točk.</w:t>
            </w:r>
          </w:p>
          <w:p w14:paraId="5B08834A" w14:textId="77777777" w:rsidR="005F1976" w:rsidRDefault="005F1976" w:rsidP="001B6C2C">
            <w:pPr>
              <w:spacing w:line="276" w:lineRule="auto"/>
              <w:jc w:val="both"/>
              <w:rPr>
                <w:rFonts w:ascii="Arial" w:hAnsi="Arial" w:cs="Arial"/>
                <w:i/>
                <w:color w:val="000000" w:themeColor="text1"/>
                <w:sz w:val="20"/>
                <w:szCs w:val="20"/>
              </w:rPr>
            </w:pPr>
          </w:p>
          <w:p w14:paraId="29E34679" w14:textId="15444A99" w:rsidR="005F1976" w:rsidRDefault="005F1976" w:rsidP="00956915">
            <w:pPr>
              <w:spacing w:line="276" w:lineRule="auto"/>
              <w:jc w:val="both"/>
              <w:rPr>
                <w:rFonts w:ascii="Arial" w:hAnsi="Arial" w:cs="Arial"/>
                <w:i/>
                <w:color w:val="000000" w:themeColor="text1"/>
                <w:sz w:val="20"/>
                <w:szCs w:val="20"/>
              </w:rPr>
            </w:pPr>
            <w:r>
              <w:rPr>
                <w:rFonts w:ascii="Arial" w:hAnsi="Arial" w:cs="Arial"/>
                <w:sz w:val="20"/>
                <w:szCs w:val="20"/>
              </w:rPr>
              <w:t xml:space="preserve">Izbor kazalnikov rezultata </w:t>
            </w:r>
            <w:r w:rsidR="00BC2D7B">
              <w:rPr>
                <w:rFonts w:ascii="Arial" w:hAnsi="Arial" w:cs="Arial"/>
                <w:sz w:val="20"/>
                <w:szCs w:val="20"/>
              </w:rPr>
              <w:t xml:space="preserve">iz zgornjega Seznama </w:t>
            </w:r>
            <w:r>
              <w:rPr>
                <w:rFonts w:ascii="Arial" w:hAnsi="Arial" w:cs="Arial"/>
                <w:sz w:val="20"/>
                <w:szCs w:val="20"/>
              </w:rPr>
              <w:t>je</w:t>
            </w:r>
            <w:r w:rsidR="001B6C2C" w:rsidRPr="001B6C2C">
              <w:rPr>
                <w:rFonts w:ascii="Arial" w:hAnsi="Arial" w:cs="Arial"/>
                <w:sz w:val="20"/>
                <w:szCs w:val="20"/>
              </w:rPr>
              <w:t xml:space="preserve"> razvid</w:t>
            </w:r>
            <w:r>
              <w:rPr>
                <w:rFonts w:ascii="Arial" w:hAnsi="Arial" w:cs="Arial"/>
                <w:sz w:val="20"/>
                <w:szCs w:val="20"/>
              </w:rPr>
              <w:t>e</w:t>
            </w:r>
            <w:r w:rsidR="001B6C2C" w:rsidRPr="001B6C2C">
              <w:rPr>
                <w:rFonts w:ascii="Arial" w:hAnsi="Arial" w:cs="Arial"/>
                <w:sz w:val="20"/>
                <w:szCs w:val="20"/>
              </w:rPr>
              <w:t xml:space="preserve">n iz </w:t>
            </w:r>
            <w:r w:rsidR="001B6C2C" w:rsidRPr="001B6C2C">
              <w:rPr>
                <w:rFonts w:ascii="Arial" w:hAnsi="Arial" w:cs="Arial"/>
                <w:b/>
                <w:sz w:val="20"/>
                <w:szCs w:val="20"/>
              </w:rPr>
              <w:t>Priloge 2</w:t>
            </w:r>
            <w:r w:rsidR="001B6C2C">
              <w:rPr>
                <w:rFonts w:ascii="Arial" w:hAnsi="Arial" w:cs="Arial"/>
                <w:sz w:val="20"/>
                <w:szCs w:val="20"/>
              </w:rPr>
              <w:t xml:space="preserve"> razpisne dokumentacije </w:t>
            </w:r>
            <w:r w:rsidR="001B6C2C" w:rsidRPr="001B6C2C">
              <w:rPr>
                <w:rFonts w:ascii="Arial" w:hAnsi="Arial" w:cs="Arial"/>
                <w:sz w:val="20"/>
                <w:szCs w:val="20"/>
              </w:rPr>
              <w:t>»Vsebina programa konzorcija</w:t>
            </w:r>
            <w:r w:rsidR="001B6C2C" w:rsidRPr="001B6C2C">
              <w:rPr>
                <w:rFonts w:ascii="Arial" w:hAnsi="Arial" w:cs="Arial"/>
                <w:i/>
                <w:sz w:val="20"/>
                <w:szCs w:val="20"/>
              </w:rPr>
              <w:t>«</w:t>
            </w:r>
            <w:r w:rsidR="001B6C2C">
              <w:rPr>
                <w:rFonts w:ascii="Arial" w:hAnsi="Arial" w:cs="Arial"/>
                <w:i/>
                <w:sz w:val="20"/>
                <w:szCs w:val="20"/>
              </w:rPr>
              <w:t>.</w:t>
            </w:r>
          </w:p>
          <w:p w14:paraId="40ED9232" w14:textId="77777777" w:rsidR="00956915" w:rsidRPr="00956915" w:rsidRDefault="00956915" w:rsidP="00395D55">
            <w:pPr>
              <w:spacing w:line="276" w:lineRule="auto"/>
              <w:jc w:val="both"/>
              <w:rPr>
                <w:rFonts w:ascii="Arial" w:hAnsi="Arial" w:cs="Arial"/>
                <w:b/>
                <w:color w:val="000000" w:themeColor="text1"/>
                <w:sz w:val="20"/>
                <w:szCs w:val="20"/>
              </w:rPr>
            </w:pPr>
          </w:p>
        </w:tc>
        <w:tc>
          <w:tcPr>
            <w:tcW w:w="816" w:type="pct"/>
            <w:tcBorders>
              <w:top w:val="single" w:sz="4" w:space="0" w:color="auto"/>
              <w:bottom w:val="single" w:sz="4" w:space="0" w:color="auto"/>
              <w:right w:val="single" w:sz="4" w:space="0" w:color="auto"/>
            </w:tcBorders>
          </w:tcPr>
          <w:p w14:paraId="750E4E12" w14:textId="77777777" w:rsidR="00956915" w:rsidRPr="00956915" w:rsidRDefault="00956915" w:rsidP="00956915">
            <w:pPr>
              <w:spacing w:line="276" w:lineRule="auto"/>
              <w:ind w:left="284" w:hanging="284"/>
              <w:jc w:val="center"/>
              <w:rPr>
                <w:rFonts w:ascii="Arial" w:hAnsi="Arial" w:cs="Arial"/>
                <w:bCs/>
                <w:color w:val="000000" w:themeColor="text1"/>
                <w:sz w:val="20"/>
                <w:szCs w:val="20"/>
              </w:rPr>
            </w:pPr>
          </w:p>
        </w:tc>
      </w:tr>
      <w:tr w:rsidR="00956915" w:rsidRPr="00956915" w14:paraId="6F17A68E" w14:textId="77777777" w:rsidTr="0807D11A">
        <w:tc>
          <w:tcPr>
            <w:tcW w:w="330" w:type="pct"/>
            <w:tcBorders>
              <w:top w:val="nil"/>
              <w:left w:val="single" w:sz="4" w:space="0" w:color="auto"/>
              <w:bottom w:val="single" w:sz="4" w:space="0" w:color="auto"/>
            </w:tcBorders>
            <w:shd w:val="clear" w:color="auto" w:fill="D9D9D9" w:themeFill="background1" w:themeFillShade="D9"/>
          </w:tcPr>
          <w:p w14:paraId="6B0F35BE" w14:textId="77777777" w:rsidR="00956915" w:rsidRPr="00956915" w:rsidRDefault="00956915" w:rsidP="00956915">
            <w:pPr>
              <w:spacing w:line="276" w:lineRule="auto"/>
              <w:ind w:left="284" w:hanging="284"/>
              <w:rPr>
                <w:rFonts w:ascii="Arial" w:hAnsi="Arial" w:cs="Arial"/>
                <w:b/>
                <w:color w:val="000000" w:themeColor="text1"/>
                <w:sz w:val="20"/>
                <w:szCs w:val="20"/>
              </w:rPr>
            </w:pPr>
            <w:r w:rsidRPr="00956915">
              <w:rPr>
                <w:rFonts w:ascii="Arial" w:hAnsi="Arial" w:cs="Arial"/>
                <w:b/>
                <w:color w:val="000000" w:themeColor="text1"/>
                <w:sz w:val="20"/>
                <w:szCs w:val="20"/>
              </w:rPr>
              <w:t xml:space="preserve">III. </w:t>
            </w:r>
          </w:p>
        </w:tc>
        <w:tc>
          <w:tcPr>
            <w:tcW w:w="3854" w:type="pct"/>
            <w:tcBorders>
              <w:top w:val="single" w:sz="4" w:space="0" w:color="auto"/>
              <w:bottom w:val="single" w:sz="4" w:space="0" w:color="auto"/>
            </w:tcBorders>
            <w:shd w:val="clear" w:color="auto" w:fill="D9D9D9" w:themeFill="background1" w:themeFillShade="D9"/>
          </w:tcPr>
          <w:p w14:paraId="418D97AF" w14:textId="0FBF5E94" w:rsidR="00956915" w:rsidRPr="00956915" w:rsidRDefault="00BC2D7B" w:rsidP="00956915">
            <w:pPr>
              <w:spacing w:line="276" w:lineRule="auto"/>
              <w:jc w:val="both"/>
              <w:rPr>
                <w:rFonts w:ascii="Arial" w:hAnsi="Arial" w:cs="Arial"/>
                <w:b/>
                <w:color w:val="000000" w:themeColor="text1"/>
                <w:sz w:val="20"/>
                <w:szCs w:val="20"/>
              </w:rPr>
            </w:pPr>
            <w:r w:rsidRPr="00956915">
              <w:rPr>
                <w:rFonts w:ascii="Arial" w:hAnsi="Arial" w:cs="Arial"/>
                <w:b/>
                <w:color w:val="000000" w:themeColor="text1"/>
                <w:sz w:val="20"/>
                <w:szCs w:val="20"/>
              </w:rPr>
              <w:t>DODANA VREDNOST PROGRAMA KONZORCIJA</w:t>
            </w:r>
          </w:p>
        </w:tc>
        <w:tc>
          <w:tcPr>
            <w:tcW w:w="816" w:type="pct"/>
            <w:tcBorders>
              <w:top w:val="single" w:sz="4" w:space="0" w:color="auto"/>
              <w:bottom w:val="single" w:sz="4" w:space="0" w:color="auto"/>
              <w:right w:val="single" w:sz="4" w:space="0" w:color="auto"/>
            </w:tcBorders>
            <w:shd w:val="clear" w:color="auto" w:fill="D9D9D9" w:themeFill="background1" w:themeFillShade="D9"/>
          </w:tcPr>
          <w:p w14:paraId="7000F082" w14:textId="77777777" w:rsidR="00956915" w:rsidRPr="00956915" w:rsidRDefault="3319645D" w:rsidP="3319645D">
            <w:pPr>
              <w:spacing w:line="276" w:lineRule="auto"/>
              <w:ind w:left="284" w:hanging="284"/>
              <w:jc w:val="center"/>
              <w:rPr>
                <w:rFonts w:ascii="Arial" w:hAnsi="Arial" w:cs="Arial"/>
                <w:b/>
                <w:bCs/>
                <w:color w:val="000000" w:themeColor="text1"/>
                <w:sz w:val="20"/>
                <w:szCs w:val="20"/>
              </w:rPr>
            </w:pPr>
            <w:r w:rsidRPr="3319645D">
              <w:rPr>
                <w:rFonts w:ascii="Arial" w:hAnsi="Arial" w:cs="Arial"/>
                <w:b/>
                <w:bCs/>
                <w:color w:val="000000" w:themeColor="text1"/>
                <w:sz w:val="20"/>
                <w:szCs w:val="20"/>
              </w:rPr>
              <w:t>10</w:t>
            </w:r>
          </w:p>
        </w:tc>
      </w:tr>
      <w:tr w:rsidR="00956915" w:rsidRPr="00D411F8" w14:paraId="785CE7B0" w14:textId="77777777" w:rsidTr="0807D11A">
        <w:tc>
          <w:tcPr>
            <w:tcW w:w="330" w:type="pct"/>
            <w:tcBorders>
              <w:top w:val="nil"/>
              <w:left w:val="single" w:sz="4" w:space="0" w:color="auto"/>
              <w:bottom w:val="single" w:sz="4" w:space="0" w:color="auto"/>
            </w:tcBorders>
          </w:tcPr>
          <w:p w14:paraId="795D9530" w14:textId="77777777" w:rsidR="00956915" w:rsidRPr="00956915" w:rsidRDefault="00956915" w:rsidP="00956915">
            <w:pPr>
              <w:spacing w:line="276" w:lineRule="auto"/>
              <w:ind w:left="284" w:hanging="284"/>
              <w:rPr>
                <w:rFonts w:ascii="Arial" w:hAnsi="Arial" w:cs="Arial"/>
                <w:b/>
                <w:bCs/>
                <w:color w:val="000000" w:themeColor="text1"/>
                <w:sz w:val="20"/>
                <w:szCs w:val="20"/>
              </w:rPr>
            </w:pPr>
          </w:p>
        </w:tc>
        <w:tc>
          <w:tcPr>
            <w:tcW w:w="3854" w:type="pct"/>
            <w:tcBorders>
              <w:top w:val="single" w:sz="4" w:space="0" w:color="auto"/>
              <w:bottom w:val="single" w:sz="4" w:space="0" w:color="auto"/>
            </w:tcBorders>
          </w:tcPr>
          <w:p w14:paraId="1631392B" w14:textId="6086012B" w:rsidR="00956915" w:rsidRDefault="00956915" w:rsidP="00956915">
            <w:pPr>
              <w:spacing w:line="276" w:lineRule="auto"/>
              <w:jc w:val="both"/>
              <w:rPr>
                <w:rFonts w:ascii="Arial" w:hAnsi="Arial" w:cs="Arial"/>
                <w:b/>
                <w:color w:val="000000" w:themeColor="text1"/>
                <w:sz w:val="20"/>
                <w:szCs w:val="20"/>
              </w:rPr>
            </w:pPr>
            <w:r w:rsidRPr="00956915">
              <w:rPr>
                <w:rFonts w:ascii="Arial" w:hAnsi="Arial" w:cs="Arial"/>
                <w:b/>
                <w:color w:val="000000" w:themeColor="text1"/>
                <w:sz w:val="20"/>
                <w:szCs w:val="20"/>
              </w:rPr>
              <w:t xml:space="preserve">Konzorcij </w:t>
            </w:r>
            <w:r w:rsidR="005F1976">
              <w:rPr>
                <w:rFonts w:ascii="Arial" w:hAnsi="Arial" w:cs="Arial"/>
                <w:b/>
                <w:color w:val="000000" w:themeColor="text1"/>
                <w:sz w:val="20"/>
                <w:szCs w:val="20"/>
              </w:rPr>
              <w:t xml:space="preserve">bo </w:t>
            </w:r>
            <w:r w:rsidRPr="00956915">
              <w:rPr>
                <w:rFonts w:ascii="Arial" w:hAnsi="Arial" w:cs="Arial"/>
                <w:b/>
                <w:color w:val="000000" w:themeColor="text1"/>
                <w:sz w:val="20"/>
                <w:szCs w:val="20"/>
              </w:rPr>
              <w:t>v času izvajanja programa konzorcija preko izvedbe izobraževalnega modula vzpostavi</w:t>
            </w:r>
            <w:r w:rsidR="005F1976">
              <w:rPr>
                <w:rFonts w:ascii="Arial" w:hAnsi="Arial" w:cs="Arial"/>
                <w:b/>
                <w:color w:val="000000" w:themeColor="text1"/>
                <w:sz w:val="20"/>
                <w:szCs w:val="20"/>
              </w:rPr>
              <w:t>l</w:t>
            </w:r>
            <w:r w:rsidRPr="00956915">
              <w:rPr>
                <w:rFonts w:ascii="Arial" w:hAnsi="Arial" w:cs="Arial"/>
                <w:b/>
                <w:color w:val="000000" w:themeColor="text1"/>
                <w:sz w:val="20"/>
                <w:szCs w:val="20"/>
              </w:rPr>
              <w:t xml:space="preserve"> celovito ponudbo znanja v </w:t>
            </w:r>
            <w:r w:rsidR="005F1976" w:rsidRPr="00956915">
              <w:rPr>
                <w:rFonts w:ascii="Arial" w:hAnsi="Arial" w:cs="Arial"/>
                <w:b/>
                <w:color w:val="000000" w:themeColor="text1"/>
                <w:sz w:val="20"/>
                <w:szCs w:val="20"/>
              </w:rPr>
              <w:t>po</w:t>
            </w:r>
            <w:r w:rsidR="005F1976">
              <w:rPr>
                <w:rFonts w:ascii="Arial" w:hAnsi="Arial" w:cs="Arial"/>
                <w:b/>
                <w:color w:val="000000" w:themeColor="text1"/>
                <w:sz w:val="20"/>
                <w:szCs w:val="20"/>
              </w:rPr>
              <w:t>dporo</w:t>
            </w:r>
            <w:r w:rsidR="005F1976" w:rsidRPr="00956915">
              <w:rPr>
                <w:rFonts w:ascii="Arial" w:hAnsi="Arial" w:cs="Arial"/>
                <w:b/>
                <w:color w:val="000000" w:themeColor="text1"/>
                <w:sz w:val="20"/>
                <w:szCs w:val="20"/>
              </w:rPr>
              <w:t xml:space="preserve"> </w:t>
            </w:r>
            <w:r w:rsidRPr="00956915">
              <w:rPr>
                <w:rFonts w:ascii="Arial" w:hAnsi="Arial" w:cs="Arial"/>
                <w:b/>
                <w:color w:val="000000" w:themeColor="text1"/>
                <w:sz w:val="20"/>
                <w:szCs w:val="20"/>
              </w:rPr>
              <w:t>prehodu kmetijstva v zeleno, digitalno in podnebno nevtralno za vsebinsko področje, za katerega se vzpostavi konzorcij.</w:t>
            </w:r>
          </w:p>
          <w:p w14:paraId="2DB311A0" w14:textId="77777777" w:rsidR="00956915" w:rsidRPr="00956915" w:rsidRDefault="00956915" w:rsidP="00956915">
            <w:pPr>
              <w:spacing w:line="276" w:lineRule="auto"/>
              <w:jc w:val="both"/>
              <w:rPr>
                <w:rFonts w:ascii="Arial" w:hAnsi="Arial" w:cs="Arial"/>
                <w:b/>
                <w:color w:val="000000" w:themeColor="text1"/>
                <w:sz w:val="20"/>
                <w:szCs w:val="20"/>
              </w:rPr>
            </w:pPr>
          </w:p>
          <w:p w14:paraId="796ADB4B" w14:textId="28CCBFE1" w:rsidR="00956915" w:rsidRDefault="00956915" w:rsidP="00956915">
            <w:pPr>
              <w:spacing w:line="276" w:lineRule="auto"/>
              <w:jc w:val="both"/>
              <w:rPr>
                <w:rFonts w:ascii="Arial" w:hAnsi="Arial" w:cs="Arial"/>
                <w:color w:val="000000" w:themeColor="text1"/>
                <w:sz w:val="20"/>
                <w:szCs w:val="20"/>
              </w:rPr>
            </w:pPr>
            <w:r w:rsidRPr="00956915">
              <w:rPr>
                <w:rFonts w:ascii="Arial" w:hAnsi="Arial" w:cs="Arial"/>
                <w:color w:val="000000" w:themeColor="text1"/>
                <w:sz w:val="20"/>
                <w:szCs w:val="20"/>
              </w:rPr>
              <w:t xml:space="preserve">Šteje se, da je celovita ponudba znanja vzpostavljena, če konzorcij v času trajanja programa konzorcija izvede izobraževalni modul (niz strokovnih seminarjev, ki morajo vključevati tudi praktični prikaz), ki obravnava najmanj </w:t>
            </w:r>
            <w:r w:rsidR="005F1976">
              <w:rPr>
                <w:rFonts w:ascii="Arial" w:hAnsi="Arial" w:cs="Arial"/>
                <w:color w:val="000000" w:themeColor="text1"/>
                <w:sz w:val="20"/>
                <w:szCs w:val="20"/>
              </w:rPr>
              <w:t>pet</w:t>
            </w:r>
            <w:r w:rsidR="005F1976" w:rsidRPr="00956915">
              <w:rPr>
                <w:rFonts w:ascii="Arial" w:hAnsi="Arial" w:cs="Arial"/>
                <w:color w:val="000000" w:themeColor="text1"/>
                <w:sz w:val="20"/>
                <w:szCs w:val="20"/>
              </w:rPr>
              <w:t xml:space="preserve"> </w:t>
            </w:r>
            <w:r w:rsidRPr="00956915">
              <w:rPr>
                <w:rFonts w:ascii="Arial" w:hAnsi="Arial" w:cs="Arial"/>
                <w:color w:val="000000" w:themeColor="text1"/>
                <w:sz w:val="20"/>
                <w:szCs w:val="20"/>
              </w:rPr>
              <w:t xml:space="preserve">tem, opredeljenih v </w:t>
            </w:r>
            <w:r w:rsidR="005F1976">
              <w:rPr>
                <w:rFonts w:ascii="Arial" w:hAnsi="Arial" w:cs="Arial"/>
                <w:color w:val="000000" w:themeColor="text1"/>
                <w:sz w:val="20"/>
                <w:szCs w:val="20"/>
              </w:rPr>
              <w:t xml:space="preserve">spodnjem </w:t>
            </w:r>
            <w:r w:rsidRPr="00956915">
              <w:rPr>
                <w:rFonts w:ascii="Arial" w:hAnsi="Arial" w:cs="Arial"/>
                <w:color w:val="000000" w:themeColor="text1"/>
                <w:sz w:val="20"/>
                <w:szCs w:val="20"/>
              </w:rPr>
              <w:t xml:space="preserve">Seznamu tem za izobraževalni modul. Izobraževalni modul traja 36 mesecev. V tem času mora konzorcij izvesti najmanj </w:t>
            </w:r>
            <w:r w:rsidR="005F1976">
              <w:rPr>
                <w:rFonts w:ascii="Arial" w:hAnsi="Arial" w:cs="Arial"/>
                <w:color w:val="000000" w:themeColor="text1"/>
                <w:sz w:val="20"/>
                <w:szCs w:val="20"/>
              </w:rPr>
              <w:t>deset</w:t>
            </w:r>
            <w:r w:rsidR="005F1976" w:rsidRPr="00956915">
              <w:rPr>
                <w:rFonts w:ascii="Arial" w:hAnsi="Arial" w:cs="Arial"/>
                <w:color w:val="000000" w:themeColor="text1"/>
                <w:sz w:val="20"/>
                <w:szCs w:val="20"/>
              </w:rPr>
              <w:t xml:space="preserve"> </w:t>
            </w:r>
            <w:r w:rsidRPr="00956915">
              <w:rPr>
                <w:rFonts w:ascii="Arial" w:hAnsi="Arial" w:cs="Arial"/>
                <w:color w:val="000000" w:themeColor="text1"/>
                <w:sz w:val="20"/>
                <w:szCs w:val="20"/>
              </w:rPr>
              <w:t xml:space="preserve">seminarjev v trajanju najmanj </w:t>
            </w:r>
            <w:r w:rsidR="005F1976">
              <w:rPr>
                <w:rFonts w:ascii="Arial" w:hAnsi="Arial" w:cs="Arial"/>
                <w:color w:val="000000" w:themeColor="text1"/>
                <w:sz w:val="20"/>
                <w:szCs w:val="20"/>
              </w:rPr>
              <w:t>treh</w:t>
            </w:r>
            <w:r w:rsidR="005F1976" w:rsidRPr="00956915">
              <w:rPr>
                <w:rFonts w:ascii="Arial" w:hAnsi="Arial" w:cs="Arial"/>
                <w:color w:val="000000" w:themeColor="text1"/>
                <w:sz w:val="20"/>
                <w:szCs w:val="20"/>
              </w:rPr>
              <w:t xml:space="preserve"> </w:t>
            </w:r>
            <w:r w:rsidRPr="00956915">
              <w:rPr>
                <w:rFonts w:ascii="Arial" w:hAnsi="Arial" w:cs="Arial"/>
                <w:color w:val="000000" w:themeColor="text1"/>
                <w:sz w:val="20"/>
                <w:szCs w:val="20"/>
              </w:rPr>
              <w:t xml:space="preserve">ur. Izobraževalni modul je v celoti brezplačen za končnega uporabnika znanja. Seminarji se lahko izvedejo na daljavo </w:t>
            </w:r>
            <w:r w:rsidR="005F1976">
              <w:rPr>
                <w:rFonts w:ascii="Arial" w:hAnsi="Arial" w:cs="Arial"/>
                <w:color w:val="000000" w:themeColor="text1"/>
                <w:sz w:val="20"/>
                <w:szCs w:val="20"/>
              </w:rPr>
              <w:t>oziroma</w:t>
            </w:r>
            <w:r w:rsidRPr="00956915">
              <w:rPr>
                <w:rFonts w:ascii="Arial" w:hAnsi="Arial" w:cs="Arial"/>
                <w:color w:val="000000" w:themeColor="text1"/>
                <w:sz w:val="20"/>
                <w:szCs w:val="20"/>
              </w:rPr>
              <w:t xml:space="preserve"> v fizični obliki. Video </w:t>
            </w:r>
            <w:r w:rsidR="00BC2D7B" w:rsidRPr="00956915">
              <w:rPr>
                <w:rFonts w:ascii="Arial" w:hAnsi="Arial" w:cs="Arial"/>
                <w:color w:val="000000" w:themeColor="text1"/>
                <w:sz w:val="20"/>
                <w:szCs w:val="20"/>
              </w:rPr>
              <w:t>posnetk</w:t>
            </w:r>
            <w:r w:rsidR="00BC2D7B">
              <w:rPr>
                <w:rFonts w:ascii="Arial" w:hAnsi="Arial" w:cs="Arial"/>
                <w:color w:val="000000" w:themeColor="text1"/>
                <w:sz w:val="20"/>
                <w:szCs w:val="20"/>
              </w:rPr>
              <w:t>e</w:t>
            </w:r>
            <w:r w:rsidR="00BC2D7B" w:rsidRPr="00956915">
              <w:rPr>
                <w:rFonts w:ascii="Arial" w:hAnsi="Arial" w:cs="Arial"/>
                <w:color w:val="000000" w:themeColor="text1"/>
                <w:sz w:val="20"/>
                <w:szCs w:val="20"/>
              </w:rPr>
              <w:t xml:space="preserve"> </w:t>
            </w:r>
            <w:r w:rsidRPr="00956915">
              <w:rPr>
                <w:rFonts w:ascii="Arial" w:hAnsi="Arial" w:cs="Arial"/>
                <w:color w:val="000000" w:themeColor="text1"/>
                <w:sz w:val="20"/>
                <w:szCs w:val="20"/>
              </w:rPr>
              <w:t>seminarjev ter gradiv</w:t>
            </w:r>
            <w:r w:rsidR="00BC2D7B">
              <w:rPr>
                <w:rFonts w:ascii="Arial" w:hAnsi="Arial" w:cs="Arial"/>
                <w:color w:val="000000" w:themeColor="text1"/>
                <w:sz w:val="20"/>
                <w:szCs w:val="20"/>
              </w:rPr>
              <w:t>a</w:t>
            </w:r>
            <w:r w:rsidRPr="00956915">
              <w:rPr>
                <w:rFonts w:ascii="Arial" w:hAnsi="Arial" w:cs="Arial"/>
                <w:color w:val="000000" w:themeColor="text1"/>
                <w:sz w:val="20"/>
                <w:szCs w:val="20"/>
              </w:rPr>
              <w:t xml:space="preserve"> s seminarja </w:t>
            </w:r>
            <w:r w:rsidR="00BC2D7B">
              <w:rPr>
                <w:rFonts w:ascii="Arial" w:hAnsi="Arial" w:cs="Arial"/>
                <w:color w:val="000000" w:themeColor="text1"/>
                <w:sz w:val="20"/>
                <w:szCs w:val="20"/>
              </w:rPr>
              <w:t>ministrstvo</w:t>
            </w:r>
            <w:r w:rsidR="00BC2D7B" w:rsidRPr="00956915">
              <w:rPr>
                <w:rFonts w:ascii="Arial" w:hAnsi="Arial" w:cs="Arial"/>
                <w:color w:val="000000" w:themeColor="text1"/>
                <w:sz w:val="20"/>
                <w:szCs w:val="20"/>
              </w:rPr>
              <w:t xml:space="preserve"> </w:t>
            </w:r>
            <w:r w:rsidRPr="00956915">
              <w:rPr>
                <w:rFonts w:ascii="Arial" w:hAnsi="Arial" w:cs="Arial"/>
                <w:color w:val="000000" w:themeColor="text1"/>
                <w:sz w:val="20"/>
                <w:szCs w:val="20"/>
              </w:rPr>
              <w:t xml:space="preserve">objavi na spletni strani SKP.   </w:t>
            </w:r>
          </w:p>
          <w:p w14:paraId="51F860E5" w14:textId="77777777" w:rsidR="00956915" w:rsidRPr="00956915" w:rsidRDefault="00956915" w:rsidP="00956915">
            <w:pPr>
              <w:spacing w:line="276" w:lineRule="auto"/>
              <w:jc w:val="both"/>
              <w:rPr>
                <w:rFonts w:ascii="Arial" w:hAnsi="Arial" w:cs="Arial"/>
                <w:color w:val="000000" w:themeColor="text1"/>
                <w:sz w:val="20"/>
                <w:szCs w:val="20"/>
              </w:rPr>
            </w:pPr>
          </w:p>
          <w:p w14:paraId="136BC0B0" w14:textId="28705E33" w:rsidR="00956915" w:rsidRDefault="00956915" w:rsidP="00956915">
            <w:pPr>
              <w:spacing w:line="276" w:lineRule="auto"/>
              <w:jc w:val="both"/>
              <w:rPr>
                <w:rFonts w:ascii="Arial" w:hAnsi="Arial" w:cs="Arial"/>
                <w:i/>
                <w:color w:val="000000" w:themeColor="text1"/>
                <w:sz w:val="20"/>
                <w:szCs w:val="20"/>
              </w:rPr>
            </w:pPr>
            <w:r w:rsidRPr="00956915">
              <w:rPr>
                <w:rFonts w:ascii="Arial" w:hAnsi="Arial" w:cs="Arial"/>
                <w:i/>
                <w:color w:val="000000" w:themeColor="text1"/>
                <w:sz w:val="20"/>
                <w:szCs w:val="20"/>
                <w:u w:val="single"/>
              </w:rPr>
              <w:t>Seznam tem za izobraževalni modul:</w:t>
            </w:r>
            <w:r w:rsidRPr="00956915">
              <w:rPr>
                <w:rFonts w:ascii="Arial" w:hAnsi="Arial" w:cs="Arial"/>
                <w:i/>
                <w:color w:val="000000" w:themeColor="text1"/>
                <w:sz w:val="20"/>
                <w:szCs w:val="20"/>
              </w:rPr>
              <w:t xml:space="preserve"> </w:t>
            </w:r>
          </w:p>
          <w:p w14:paraId="10614DD3" w14:textId="77777777" w:rsidR="00D411F8" w:rsidRPr="00956915" w:rsidRDefault="00D411F8" w:rsidP="00956915">
            <w:pPr>
              <w:spacing w:line="276" w:lineRule="auto"/>
              <w:jc w:val="both"/>
              <w:rPr>
                <w:rFonts w:ascii="Arial" w:hAnsi="Arial" w:cs="Arial"/>
                <w:i/>
                <w:color w:val="000000" w:themeColor="text1"/>
                <w:sz w:val="20"/>
                <w:szCs w:val="20"/>
              </w:rPr>
            </w:pPr>
          </w:p>
          <w:p w14:paraId="27CBDDE8"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priprava in obdelava tal, ki ohranja zdravje tal,</w:t>
            </w:r>
          </w:p>
          <w:p w14:paraId="530CC913"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oskrba kmetijskih rastlin (precizno gnojenje in škropljenje, zmanjšanje rabe FFS in mineralnih gnojil, biotično varstvo),</w:t>
            </w:r>
          </w:p>
          <w:p w14:paraId="2C8AB5CB"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ohranjanje biotske raznovrstnosti,</w:t>
            </w:r>
          </w:p>
          <w:p w14:paraId="606D090E"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zmanjševanje negativnih vplivov rastlinske pridelave na tla, vode in zrak,</w:t>
            </w:r>
          </w:p>
          <w:p w14:paraId="520155E5"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ohranjanje genskih virov v rastlinski pridelavi,</w:t>
            </w:r>
          </w:p>
          <w:p w14:paraId="18491D0B"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 xml:space="preserve">diverzifikacija kolobarja, </w:t>
            </w:r>
          </w:p>
          <w:p w14:paraId="47EBE339"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trajnostno namakanje,</w:t>
            </w:r>
          </w:p>
          <w:p w14:paraId="3F78CC56"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racionalna raba vode,</w:t>
            </w:r>
          </w:p>
          <w:p w14:paraId="1843D5CA"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promocija oziroma izbor sort, bolj odpornih na vplive podnebnih sprememb,</w:t>
            </w:r>
          </w:p>
          <w:p w14:paraId="7D6D51FD"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prednosti digitalnih tehnologij v rastlinski pridelavi,</w:t>
            </w:r>
          </w:p>
          <w:p w14:paraId="65EF4C2C"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prilagajanje rastlinske pridelave na vplive podnebnih sprememb,</w:t>
            </w:r>
          </w:p>
          <w:p w14:paraId="284A182A"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 xml:space="preserve">zdravje in dobrobit živali, </w:t>
            </w:r>
          </w:p>
          <w:p w14:paraId="3D8DD77A"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prehrana živali,</w:t>
            </w:r>
          </w:p>
          <w:p w14:paraId="05904375"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zmanjšanje negativnih vplivov živinoreje na tla, vode in zrak,</w:t>
            </w:r>
          </w:p>
          <w:p w14:paraId="0A7894B5"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izboljšanje produktivnosti ob upoštevanju trajnosti,</w:t>
            </w:r>
          </w:p>
          <w:p w14:paraId="4EED95E1"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ohranjanje genskih virov v živinoreji,</w:t>
            </w:r>
          </w:p>
          <w:p w14:paraId="0B9BC670"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zmanjševanje emisij metana in drugih toplogrednih plinov ter amonijaka iz živinoreje,</w:t>
            </w:r>
          </w:p>
          <w:p w14:paraId="7218672A"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prilagajanje živinoreje na vplive podnebnih sprememb,</w:t>
            </w:r>
          </w:p>
          <w:p w14:paraId="2D3AA41B"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prednosti digitalnih tehnologij v živinoreji,</w:t>
            </w:r>
          </w:p>
          <w:p w14:paraId="3DB65E60"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 xml:space="preserve">gradnja hlevov, ki upošteva zahteve dobrobiti živali in zmanjševanja izpustov toplogrednih plinov, </w:t>
            </w:r>
          </w:p>
          <w:p w14:paraId="184F560E"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učinkovita raba energije in uvajanje obnovljivih virov energije,</w:t>
            </w:r>
          </w:p>
          <w:p w14:paraId="36A50E02" w14:textId="26D6B65D" w:rsidR="00956915" w:rsidRPr="00956915" w:rsidRDefault="00D411F8"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Pr>
                <w:rFonts w:ascii="Arial" w:hAnsi="Arial" w:cs="Arial"/>
                <w:color w:val="000000" w:themeColor="text1"/>
                <w:sz w:val="20"/>
                <w:szCs w:val="20"/>
              </w:rPr>
              <w:t>krožno in biogospodarstvo.</w:t>
            </w:r>
          </w:p>
          <w:p w14:paraId="640D59D0" w14:textId="358A3579" w:rsidR="00956915" w:rsidRPr="00956915" w:rsidRDefault="00956915" w:rsidP="00E26D3B">
            <w:pPr>
              <w:spacing w:line="276" w:lineRule="auto"/>
              <w:jc w:val="both"/>
              <w:rPr>
                <w:rFonts w:ascii="Arial" w:hAnsi="Arial" w:cs="Arial"/>
                <w:b/>
                <w:bCs/>
                <w:color w:val="000000" w:themeColor="text1"/>
                <w:sz w:val="20"/>
                <w:szCs w:val="20"/>
              </w:rPr>
            </w:pPr>
          </w:p>
        </w:tc>
        <w:tc>
          <w:tcPr>
            <w:tcW w:w="816" w:type="pct"/>
            <w:tcBorders>
              <w:top w:val="single" w:sz="4" w:space="0" w:color="auto"/>
              <w:bottom w:val="single" w:sz="4" w:space="0" w:color="auto"/>
              <w:right w:val="single" w:sz="4" w:space="0" w:color="auto"/>
            </w:tcBorders>
          </w:tcPr>
          <w:p w14:paraId="6F3B711A" w14:textId="77777777" w:rsidR="00956915" w:rsidRPr="00956915" w:rsidRDefault="00956915" w:rsidP="00956915">
            <w:pPr>
              <w:spacing w:line="276" w:lineRule="auto"/>
              <w:ind w:left="284" w:hanging="284"/>
              <w:jc w:val="center"/>
              <w:rPr>
                <w:rFonts w:ascii="Arial" w:hAnsi="Arial" w:cs="Arial"/>
                <w:bCs/>
                <w:color w:val="000000" w:themeColor="text1"/>
                <w:sz w:val="20"/>
                <w:szCs w:val="20"/>
              </w:rPr>
            </w:pPr>
          </w:p>
          <w:p w14:paraId="566EEBE7" w14:textId="77777777" w:rsidR="00956915" w:rsidRPr="00956915" w:rsidRDefault="00956915" w:rsidP="00956915">
            <w:pPr>
              <w:spacing w:line="276" w:lineRule="auto"/>
              <w:ind w:left="284" w:hanging="284"/>
              <w:jc w:val="center"/>
              <w:rPr>
                <w:rFonts w:ascii="Arial" w:hAnsi="Arial" w:cs="Arial"/>
                <w:bCs/>
                <w:color w:val="000000" w:themeColor="text1"/>
                <w:sz w:val="20"/>
                <w:szCs w:val="20"/>
              </w:rPr>
            </w:pPr>
          </w:p>
        </w:tc>
      </w:tr>
      <w:tr w:rsidR="00956915" w:rsidRPr="00956915" w14:paraId="01C5D27A" w14:textId="77777777" w:rsidTr="0807D11A">
        <w:tc>
          <w:tcPr>
            <w:tcW w:w="330" w:type="pct"/>
            <w:tcBorders>
              <w:top w:val="nil"/>
              <w:left w:val="single" w:sz="4" w:space="0" w:color="auto"/>
              <w:bottom w:val="single" w:sz="4" w:space="0" w:color="auto"/>
            </w:tcBorders>
            <w:shd w:val="clear" w:color="auto" w:fill="D9D9D9" w:themeFill="background1" w:themeFillShade="D9"/>
          </w:tcPr>
          <w:p w14:paraId="1F3144EC" w14:textId="77777777" w:rsidR="00956915" w:rsidRPr="00956915" w:rsidRDefault="00956915" w:rsidP="00956915">
            <w:pPr>
              <w:spacing w:line="276" w:lineRule="auto"/>
              <w:ind w:left="284" w:hanging="284"/>
              <w:rPr>
                <w:rFonts w:ascii="Arial" w:hAnsi="Arial" w:cs="Arial"/>
                <w:b/>
                <w:color w:val="000000" w:themeColor="text1"/>
                <w:sz w:val="20"/>
                <w:szCs w:val="20"/>
              </w:rPr>
            </w:pPr>
            <w:r w:rsidRPr="00956915">
              <w:rPr>
                <w:rFonts w:ascii="Arial" w:hAnsi="Arial" w:cs="Arial"/>
                <w:b/>
                <w:color w:val="000000" w:themeColor="text1"/>
                <w:sz w:val="20"/>
                <w:szCs w:val="20"/>
              </w:rPr>
              <w:t>IV.</w:t>
            </w:r>
          </w:p>
        </w:tc>
        <w:tc>
          <w:tcPr>
            <w:tcW w:w="3854" w:type="pct"/>
            <w:tcBorders>
              <w:top w:val="single" w:sz="4" w:space="0" w:color="auto"/>
              <w:bottom w:val="single" w:sz="4" w:space="0" w:color="auto"/>
            </w:tcBorders>
            <w:shd w:val="clear" w:color="auto" w:fill="D9D9D9" w:themeFill="background1" w:themeFillShade="D9"/>
          </w:tcPr>
          <w:p w14:paraId="402DE07C" w14:textId="77777777" w:rsidR="00956915" w:rsidRPr="00956915" w:rsidRDefault="00956915" w:rsidP="00956915">
            <w:pPr>
              <w:tabs>
                <w:tab w:val="left" w:pos="1240"/>
              </w:tabs>
              <w:spacing w:line="276" w:lineRule="auto"/>
              <w:jc w:val="both"/>
              <w:rPr>
                <w:rFonts w:ascii="Arial" w:hAnsi="Arial" w:cs="Arial"/>
                <w:b/>
                <w:color w:val="000000" w:themeColor="text1"/>
                <w:sz w:val="20"/>
                <w:szCs w:val="20"/>
              </w:rPr>
            </w:pPr>
            <w:r w:rsidRPr="00956915">
              <w:rPr>
                <w:rFonts w:ascii="Arial" w:hAnsi="Arial" w:cs="Arial"/>
                <w:b/>
                <w:color w:val="000000" w:themeColor="text1"/>
                <w:sz w:val="20"/>
                <w:szCs w:val="20"/>
              </w:rPr>
              <w:t>INOVATIVNOST PREDLAGANIH PRISTOPOV PRI RAZVOJU, IZMENJAVI IN PRENOSU ZNANJA TER OBSEG PRENOSA ZNANJA V PRAKSO</w:t>
            </w:r>
          </w:p>
        </w:tc>
        <w:tc>
          <w:tcPr>
            <w:tcW w:w="816" w:type="pct"/>
            <w:tcBorders>
              <w:top w:val="single" w:sz="4" w:space="0" w:color="auto"/>
              <w:bottom w:val="single" w:sz="4" w:space="0" w:color="auto"/>
              <w:right w:val="single" w:sz="4" w:space="0" w:color="auto"/>
            </w:tcBorders>
            <w:shd w:val="clear" w:color="auto" w:fill="D9D9D9" w:themeFill="background1" w:themeFillShade="D9"/>
            <w:vAlign w:val="center"/>
          </w:tcPr>
          <w:p w14:paraId="3B09CB37" w14:textId="77777777" w:rsidR="00956915" w:rsidRPr="00956915" w:rsidRDefault="3319645D" w:rsidP="3319645D">
            <w:pPr>
              <w:spacing w:line="276" w:lineRule="auto"/>
              <w:ind w:left="284" w:hanging="284"/>
              <w:jc w:val="center"/>
              <w:rPr>
                <w:rFonts w:ascii="Arial" w:hAnsi="Arial" w:cs="Arial"/>
                <w:b/>
                <w:bCs/>
                <w:color w:val="000000" w:themeColor="text1"/>
                <w:sz w:val="20"/>
                <w:szCs w:val="20"/>
              </w:rPr>
            </w:pPr>
            <w:r w:rsidRPr="3319645D">
              <w:rPr>
                <w:rFonts w:ascii="Arial" w:hAnsi="Arial" w:cs="Arial"/>
                <w:b/>
                <w:bCs/>
                <w:color w:val="000000" w:themeColor="text1"/>
                <w:sz w:val="20"/>
                <w:szCs w:val="20"/>
              </w:rPr>
              <w:t>20</w:t>
            </w:r>
          </w:p>
        </w:tc>
      </w:tr>
      <w:tr w:rsidR="00956915" w:rsidRPr="00956915" w14:paraId="2288DB0A" w14:textId="77777777" w:rsidTr="0807D11A">
        <w:trPr>
          <w:trHeight w:val="111"/>
        </w:trPr>
        <w:tc>
          <w:tcPr>
            <w:tcW w:w="330" w:type="pct"/>
            <w:tcBorders>
              <w:top w:val="single" w:sz="4" w:space="0" w:color="auto"/>
              <w:left w:val="single" w:sz="4" w:space="0" w:color="auto"/>
              <w:bottom w:val="nil"/>
            </w:tcBorders>
          </w:tcPr>
          <w:p w14:paraId="1D284F77" w14:textId="77777777" w:rsidR="00956915" w:rsidRPr="00956915" w:rsidRDefault="3319645D" w:rsidP="3319645D">
            <w:pPr>
              <w:spacing w:line="276" w:lineRule="auto"/>
              <w:ind w:left="284" w:hanging="284"/>
              <w:rPr>
                <w:rFonts w:ascii="Arial" w:hAnsi="Arial" w:cs="Arial"/>
                <w:b/>
                <w:bCs/>
                <w:color w:val="000000" w:themeColor="text1"/>
                <w:sz w:val="20"/>
                <w:szCs w:val="20"/>
              </w:rPr>
            </w:pPr>
            <w:r w:rsidRPr="3319645D">
              <w:rPr>
                <w:rFonts w:ascii="Arial" w:hAnsi="Arial" w:cs="Arial"/>
                <w:b/>
                <w:bCs/>
                <w:color w:val="000000" w:themeColor="text1"/>
                <w:sz w:val="20"/>
                <w:szCs w:val="20"/>
              </w:rPr>
              <w:t>1.</w:t>
            </w:r>
          </w:p>
        </w:tc>
        <w:tc>
          <w:tcPr>
            <w:tcW w:w="3854" w:type="pct"/>
            <w:tcBorders>
              <w:top w:val="single" w:sz="4" w:space="0" w:color="auto"/>
              <w:bottom w:val="single" w:sz="4" w:space="0" w:color="auto"/>
            </w:tcBorders>
          </w:tcPr>
          <w:p w14:paraId="2E7D441A" w14:textId="77777777" w:rsidR="00956915" w:rsidRPr="00956915" w:rsidRDefault="00956915" w:rsidP="00956915">
            <w:pPr>
              <w:spacing w:line="276" w:lineRule="auto"/>
              <w:ind w:left="210" w:hanging="210"/>
              <w:jc w:val="both"/>
              <w:rPr>
                <w:rFonts w:ascii="Arial" w:hAnsi="Arial" w:cs="Arial"/>
                <w:b/>
                <w:bCs/>
                <w:color w:val="000000" w:themeColor="text1"/>
                <w:sz w:val="20"/>
                <w:szCs w:val="20"/>
              </w:rPr>
            </w:pPr>
            <w:r w:rsidRPr="00956915">
              <w:rPr>
                <w:rFonts w:ascii="Arial" w:hAnsi="Arial" w:cs="Arial"/>
                <w:b/>
                <w:i/>
                <w:color w:val="000000" w:themeColor="text1"/>
                <w:sz w:val="20"/>
                <w:szCs w:val="20"/>
              </w:rPr>
              <w:t>Inovativnost pristopa k razvoju znanja</w:t>
            </w:r>
          </w:p>
        </w:tc>
        <w:tc>
          <w:tcPr>
            <w:tcW w:w="816" w:type="pct"/>
            <w:tcBorders>
              <w:top w:val="single" w:sz="4" w:space="0" w:color="auto"/>
              <w:bottom w:val="single" w:sz="4" w:space="0" w:color="auto"/>
              <w:right w:val="single" w:sz="4" w:space="0" w:color="auto"/>
            </w:tcBorders>
            <w:vAlign w:val="center"/>
          </w:tcPr>
          <w:p w14:paraId="16AA68F2" w14:textId="77777777" w:rsidR="00956915" w:rsidRPr="00956915" w:rsidRDefault="3319645D" w:rsidP="3319645D">
            <w:pPr>
              <w:spacing w:line="276" w:lineRule="auto"/>
              <w:ind w:left="284" w:hanging="284"/>
              <w:jc w:val="center"/>
              <w:rPr>
                <w:rFonts w:ascii="Arial" w:hAnsi="Arial" w:cs="Arial"/>
                <w:b/>
                <w:bCs/>
                <w:color w:val="000000" w:themeColor="text1"/>
                <w:sz w:val="20"/>
                <w:szCs w:val="20"/>
              </w:rPr>
            </w:pPr>
            <w:r w:rsidRPr="3319645D">
              <w:rPr>
                <w:rFonts w:ascii="Arial" w:hAnsi="Arial" w:cs="Arial"/>
                <w:b/>
                <w:bCs/>
                <w:color w:val="000000" w:themeColor="text1"/>
                <w:sz w:val="20"/>
                <w:szCs w:val="20"/>
              </w:rPr>
              <w:t>10</w:t>
            </w:r>
          </w:p>
        </w:tc>
      </w:tr>
      <w:tr w:rsidR="00956915" w:rsidRPr="00956915" w14:paraId="596C8091" w14:textId="77777777" w:rsidTr="0807D11A">
        <w:tc>
          <w:tcPr>
            <w:tcW w:w="330" w:type="pct"/>
            <w:tcBorders>
              <w:top w:val="nil"/>
              <w:left w:val="single" w:sz="4" w:space="0" w:color="auto"/>
              <w:bottom w:val="single" w:sz="4" w:space="0" w:color="auto"/>
            </w:tcBorders>
          </w:tcPr>
          <w:p w14:paraId="7747E147" w14:textId="77777777" w:rsidR="00956915" w:rsidRPr="00956915" w:rsidRDefault="00956915" w:rsidP="00956915">
            <w:pPr>
              <w:spacing w:line="276" w:lineRule="auto"/>
              <w:ind w:left="284" w:hanging="284"/>
              <w:rPr>
                <w:rFonts w:ascii="Arial" w:hAnsi="Arial" w:cs="Arial"/>
                <w:b/>
                <w:color w:val="000000" w:themeColor="text1"/>
                <w:sz w:val="20"/>
                <w:szCs w:val="20"/>
              </w:rPr>
            </w:pPr>
          </w:p>
        </w:tc>
        <w:tc>
          <w:tcPr>
            <w:tcW w:w="3854" w:type="pct"/>
            <w:tcBorders>
              <w:top w:val="single" w:sz="4" w:space="0" w:color="auto"/>
              <w:bottom w:val="single" w:sz="4" w:space="0" w:color="auto"/>
            </w:tcBorders>
          </w:tcPr>
          <w:p w14:paraId="1B9A480C" w14:textId="379ACDBC" w:rsidR="00956915" w:rsidRDefault="00956915" w:rsidP="00956915">
            <w:pPr>
              <w:spacing w:line="276" w:lineRule="auto"/>
              <w:jc w:val="both"/>
              <w:rPr>
                <w:rFonts w:ascii="Arial" w:hAnsi="Arial" w:cs="Arial"/>
                <w:b/>
                <w:color w:val="000000" w:themeColor="text1"/>
                <w:sz w:val="20"/>
                <w:szCs w:val="20"/>
              </w:rPr>
            </w:pPr>
            <w:r w:rsidRPr="00956915">
              <w:rPr>
                <w:rFonts w:ascii="Arial" w:hAnsi="Arial" w:cs="Arial"/>
                <w:b/>
                <w:color w:val="000000" w:themeColor="text1"/>
                <w:sz w:val="20"/>
                <w:szCs w:val="20"/>
              </w:rPr>
              <w:t>Program konzorcija bo izveden na dveh ali več različnih lokacijah članov konzorcija, ki v konzorciju niso v vlogi nosilca kmetijskega gospodarstva.</w:t>
            </w:r>
          </w:p>
          <w:p w14:paraId="48D37266" w14:textId="7E4CB182" w:rsidR="00E26D3B" w:rsidRDefault="00E26D3B" w:rsidP="00956915">
            <w:pPr>
              <w:spacing w:line="276" w:lineRule="auto"/>
              <w:jc w:val="both"/>
              <w:rPr>
                <w:rFonts w:ascii="Arial" w:hAnsi="Arial" w:cs="Arial"/>
                <w:b/>
                <w:color w:val="000000" w:themeColor="text1"/>
                <w:sz w:val="20"/>
                <w:szCs w:val="20"/>
              </w:rPr>
            </w:pPr>
          </w:p>
          <w:p w14:paraId="5F42C940" w14:textId="00078472" w:rsidR="00E26D3B" w:rsidRDefault="00E26D3B" w:rsidP="00956915">
            <w:pPr>
              <w:spacing w:line="276" w:lineRule="auto"/>
              <w:jc w:val="both"/>
              <w:rPr>
                <w:rFonts w:ascii="Arial" w:hAnsi="Arial" w:cs="Arial"/>
                <w:color w:val="000000" w:themeColor="text1"/>
                <w:sz w:val="20"/>
                <w:szCs w:val="20"/>
              </w:rPr>
            </w:pPr>
            <w:r w:rsidRPr="00956915">
              <w:rPr>
                <w:rFonts w:ascii="Arial" w:hAnsi="Arial" w:cs="Arial"/>
                <w:color w:val="000000" w:themeColor="text1"/>
                <w:sz w:val="20"/>
                <w:szCs w:val="20"/>
              </w:rPr>
              <w:t>Program konzorcija bo izveden na</w:t>
            </w:r>
            <w:r>
              <w:rPr>
                <w:rFonts w:ascii="Arial" w:hAnsi="Arial" w:cs="Arial"/>
                <w:color w:val="000000" w:themeColor="text1"/>
                <w:sz w:val="20"/>
                <w:szCs w:val="20"/>
              </w:rPr>
              <w:t>:</w:t>
            </w:r>
          </w:p>
          <w:p w14:paraId="08CAB387" w14:textId="5C145575"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dveh lokacijah, ki se nahajata v različnih statističnih regijah</w:t>
            </w:r>
            <w:r w:rsidR="00E26D3B">
              <w:rPr>
                <w:rFonts w:ascii="Arial" w:hAnsi="Arial" w:cs="Arial"/>
                <w:color w:val="000000" w:themeColor="text1"/>
                <w:sz w:val="20"/>
                <w:szCs w:val="20"/>
              </w:rPr>
              <w:t>.</w:t>
            </w:r>
          </w:p>
          <w:p w14:paraId="6355FA3D" w14:textId="131F4D76"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treh ali več lokacijah, ki se vse nahajajo v različnih statističnih regijah.</w:t>
            </w:r>
          </w:p>
          <w:p w14:paraId="746DD8D6" w14:textId="77777777" w:rsidR="00956915" w:rsidRPr="00956915" w:rsidRDefault="00956915" w:rsidP="00956915">
            <w:pPr>
              <w:pStyle w:val="Odstavekseznama"/>
              <w:spacing w:line="276" w:lineRule="auto"/>
              <w:ind w:left="166"/>
              <w:jc w:val="both"/>
              <w:rPr>
                <w:rFonts w:ascii="Arial" w:hAnsi="Arial" w:cs="Arial"/>
                <w:color w:val="000000" w:themeColor="text1"/>
                <w:sz w:val="20"/>
                <w:szCs w:val="20"/>
              </w:rPr>
            </w:pPr>
          </w:p>
          <w:p w14:paraId="3F04B6B8" w14:textId="65B7734A" w:rsidR="00956915" w:rsidRDefault="0807D11A" w:rsidP="00956915">
            <w:pPr>
              <w:tabs>
                <w:tab w:val="left" w:pos="1240"/>
              </w:tabs>
              <w:spacing w:line="276" w:lineRule="auto"/>
              <w:jc w:val="both"/>
              <w:rPr>
                <w:rFonts w:ascii="Arial" w:hAnsi="Arial" w:cs="Arial"/>
                <w:color w:val="000000" w:themeColor="text1"/>
                <w:sz w:val="20"/>
                <w:szCs w:val="20"/>
              </w:rPr>
            </w:pPr>
            <w:r w:rsidRPr="0807D11A">
              <w:rPr>
                <w:rFonts w:ascii="Arial" w:hAnsi="Arial" w:cs="Arial"/>
                <w:color w:val="000000" w:themeColor="text1"/>
                <w:sz w:val="20"/>
                <w:szCs w:val="20"/>
              </w:rPr>
              <w:t>Za lokacijo se štejejo kmetijska zemljišča v uporabi</w:t>
            </w:r>
            <w:r w:rsidR="00336DE8">
              <w:rPr>
                <w:rFonts w:ascii="Arial" w:hAnsi="Arial" w:cs="Arial"/>
                <w:color w:val="000000" w:themeColor="text1"/>
                <w:sz w:val="20"/>
                <w:szCs w:val="20"/>
              </w:rPr>
              <w:t>, razvidna iz</w:t>
            </w:r>
            <w:r w:rsidR="00336DE8" w:rsidRPr="00956915">
              <w:rPr>
                <w:rFonts w:ascii="Arial" w:hAnsi="Arial" w:cs="Arial"/>
                <w:color w:val="000000" w:themeColor="text1"/>
                <w:sz w:val="20"/>
                <w:szCs w:val="20"/>
              </w:rPr>
              <w:t xml:space="preserve"> </w:t>
            </w:r>
            <w:r w:rsidR="00336DE8">
              <w:rPr>
                <w:rFonts w:ascii="Arial" w:hAnsi="Arial" w:cs="Arial"/>
                <w:color w:val="000000" w:themeColor="text1"/>
                <w:sz w:val="20"/>
                <w:szCs w:val="20"/>
              </w:rPr>
              <w:t xml:space="preserve">registra </w:t>
            </w:r>
            <w:r w:rsidR="00336DE8" w:rsidRPr="00956915">
              <w:rPr>
                <w:rFonts w:ascii="Arial" w:hAnsi="Arial" w:cs="Arial"/>
                <w:color w:val="000000" w:themeColor="text1"/>
                <w:sz w:val="20"/>
                <w:szCs w:val="20"/>
              </w:rPr>
              <w:t>RKG</w:t>
            </w:r>
            <w:r w:rsidR="00336DE8">
              <w:rPr>
                <w:rFonts w:ascii="Arial" w:hAnsi="Arial" w:cs="Arial"/>
                <w:color w:val="000000" w:themeColor="text1"/>
                <w:sz w:val="20"/>
                <w:szCs w:val="20"/>
              </w:rPr>
              <w:t>-GERK,</w:t>
            </w:r>
            <w:r w:rsidRPr="0807D11A">
              <w:rPr>
                <w:rFonts w:ascii="Arial" w:hAnsi="Arial" w:cs="Arial"/>
                <w:color w:val="000000" w:themeColor="text1"/>
                <w:sz w:val="20"/>
                <w:szCs w:val="20"/>
              </w:rPr>
              <w:t xml:space="preserve"> pri članu konzorcija, ki v konzorciju ni v vlogi nosilca kmetijskega gospodarstva, ali kmetijski objekti v lasti člana konzorcija, ki v konzorciju ni v vlogi nosilca kmetijskega gospodarstva. </w:t>
            </w:r>
          </w:p>
          <w:p w14:paraId="2F84500B" w14:textId="77777777" w:rsidR="00862D79" w:rsidRDefault="00862D79" w:rsidP="00202CA2">
            <w:pPr>
              <w:spacing w:line="276" w:lineRule="auto"/>
              <w:jc w:val="both"/>
              <w:rPr>
                <w:rFonts w:ascii="Arial" w:hAnsi="Arial" w:cs="Arial"/>
                <w:i/>
                <w:sz w:val="20"/>
                <w:szCs w:val="20"/>
              </w:rPr>
            </w:pPr>
          </w:p>
          <w:p w14:paraId="21D35CFB" w14:textId="6B1095D9" w:rsidR="00202CA2" w:rsidRPr="00862D79" w:rsidRDefault="0807D11A" w:rsidP="0807D11A">
            <w:pPr>
              <w:spacing w:line="276" w:lineRule="auto"/>
              <w:jc w:val="both"/>
              <w:rPr>
                <w:rFonts w:ascii="Arial" w:hAnsi="Arial" w:cs="Arial"/>
                <w:sz w:val="20"/>
                <w:szCs w:val="20"/>
              </w:rPr>
            </w:pPr>
            <w:r w:rsidRPr="0807D11A">
              <w:rPr>
                <w:rFonts w:ascii="Arial" w:hAnsi="Arial" w:cs="Arial"/>
                <w:sz w:val="20"/>
                <w:szCs w:val="20"/>
              </w:rPr>
              <w:t xml:space="preserve">Vlogi na javni razpis se za vsakega člana konzorcija, pri katerem se bo izvajal program konzorcija, priloži </w:t>
            </w:r>
            <w:r w:rsidRPr="0807D11A">
              <w:rPr>
                <w:rFonts w:ascii="Arial" w:hAnsi="Arial" w:cs="Arial"/>
                <w:b/>
                <w:bCs/>
                <w:sz w:val="20"/>
                <w:szCs w:val="20"/>
              </w:rPr>
              <w:t xml:space="preserve">Priloga </w:t>
            </w:r>
            <w:r w:rsidR="002A2D02">
              <w:rPr>
                <w:rFonts w:ascii="Arial" w:hAnsi="Arial" w:cs="Arial"/>
                <w:b/>
                <w:bCs/>
                <w:sz w:val="20"/>
                <w:szCs w:val="20"/>
              </w:rPr>
              <w:t>7</w:t>
            </w:r>
            <w:r w:rsidR="002A2D02" w:rsidRPr="0807D11A">
              <w:rPr>
                <w:rFonts w:ascii="Arial" w:hAnsi="Arial" w:cs="Arial"/>
                <w:b/>
                <w:bCs/>
                <w:sz w:val="20"/>
                <w:szCs w:val="20"/>
              </w:rPr>
              <w:t xml:space="preserve"> </w:t>
            </w:r>
            <w:r w:rsidRPr="0807D11A">
              <w:rPr>
                <w:rFonts w:ascii="Arial" w:hAnsi="Arial" w:cs="Arial"/>
                <w:sz w:val="20"/>
                <w:szCs w:val="20"/>
              </w:rPr>
              <w:t xml:space="preserve">»Izjava o izvedbi programa na različnih lokacijah«, ki je sestavni del razpisne dokumentacije. </w:t>
            </w:r>
          </w:p>
          <w:p w14:paraId="5711ABF9" w14:textId="0B5E62E6" w:rsidR="00D411F8" w:rsidRPr="00956915" w:rsidRDefault="00D411F8" w:rsidP="00956915">
            <w:pPr>
              <w:tabs>
                <w:tab w:val="left" w:pos="1240"/>
              </w:tabs>
              <w:spacing w:line="276" w:lineRule="auto"/>
              <w:jc w:val="both"/>
              <w:rPr>
                <w:rFonts w:ascii="Arial" w:hAnsi="Arial" w:cs="Arial"/>
                <w:color w:val="000000" w:themeColor="text1"/>
                <w:sz w:val="20"/>
                <w:szCs w:val="20"/>
              </w:rPr>
            </w:pPr>
          </w:p>
        </w:tc>
        <w:tc>
          <w:tcPr>
            <w:tcW w:w="816" w:type="pct"/>
            <w:tcBorders>
              <w:top w:val="single" w:sz="4" w:space="0" w:color="auto"/>
              <w:bottom w:val="single" w:sz="4" w:space="0" w:color="auto"/>
              <w:right w:val="single" w:sz="4" w:space="0" w:color="auto"/>
            </w:tcBorders>
          </w:tcPr>
          <w:p w14:paraId="5BFF4386"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6ACE643D"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0AE85BF8"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35AB54C1" w14:textId="77777777" w:rsidR="00E26D3B" w:rsidRDefault="00E26D3B" w:rsidP="3319645D">
            <w:pPr>
              <w:spacing w:line="276" w:lineRule="auto"/>
              <w:ind w:left="284" w:hanging="284"/>
              <w:jc w:val="center"/>
              <w:rPr>
                <w:rFonts w:ascii="Arial" w:hAnsi="Arial" w:cs="Arial"/>
                <w:color w:val="000000" w:themeColor="text1"/>
                <w:sz w:val="20"/>
                <w:szCs w:val="20"/>
              </w:rPr>
            </w:pPr>
          </w:p>
          <w:p w14:paraId="47749606" w14:textId="77777777" w:rsidR="00E26D3B" w:rsidRDefault="00E26D3B" w:rsidP="3319645D">
            <w:pPr>
              <w:spacing w:line="276" w:lineRule="auto"/>
              <w:ind w:left="284" w:hanging="284"/>
              <w:jc w:val="center"/>
              <w:rPr>
                <w:rFonts w:ascii="Arial" w:hAnsi="Arial" w:cs="Arial"/>
                <w:color w:val="000000" w:themeColor="text1"/>
                <w:sz w:val="20"/>
                <w:szCs w:val="20"/>
              </w:rPr>
            </w:pPr>
          </w:p>
          <w:p w14:paraId="0F1CEA7A" w14:textId="3E5113E2"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5</w:t>
            </w:r>
          </w:p>
          <w:p w14:paraId="635BF255" w14:textId="54E4357D"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10</w:t>
            </w:r>
          </w:p>
        </w:tc>
      </w:tr>
      <w:tr w:rsidR="00956915" w:rsidRPr="00956915" w14:paraId="6F71BE53" w14:textId="77777777" w:rsidTr="0807D11A">
        <w:tc>
          <w:tcPr>
            <w:tcW w:w="330" w:type="pct"/>
            <w:vMerge w:val="restart"/>
            <w:tcBorders>
              <w:top w:val="nil"/>
              <w:left w:val="single" w:sz="4" w:space="0" w:color="auto"/>
            </w:tcBorders>
          </w:tcPr>
          <w:p w14:paraId="328D24C6" w14:textId="77777777" w:rsidR="00956915" w:rsidRPr="00956915" w:rsidRDefault="3319645D" w:rsidP="3319645D">
            <w:pPr>
              <w:spacing w:line="276" w:lineRule="auto"/>
              <w:ind w:left="284" w:hanging="284"/>
              <w:rPr>
                <w:rFonts w:ascii="Arial" w:hAnsi="Arial" w:cs="Arial"/>
                <w:b/>
                <w:bCs/>
                <w:color w:val="000000" w:themeColor="text1"/>
                <w:sz w:val="20"/>
                <w:szCs w:val="20"/>
              </w:rPr>
            </w:pPr>
            <w:r w:rsidRPr="3319645D">
              <w:rPr>
                <w:rFonts w:ascii="Arial" w:hAnsi="Arial" w:cs="Arial"/>
                <w:b/>
                <w:bCs/>
                <w:color w:val="000000" w:themeColor="text1"/>
                <w:sz w:val="20"/>
                <w:szCs w:val="20"/>
              </w:rPr>
              <w:t>2.</w:t>
            </w:r>
          </w:p>
        </w:tc>
        <w:tc>
          <w:tcPr>
            <w:tcW w:w="3854" w:type="pct"/>
            <w:tcBorders>
              <w:top w:val="single" w:sz="4" w:space="0" w:color="auto"/>
              <w:bottom w:val="single" w:sz="4" w:space="0" w:color="auto"/>
            </w:tcBorders>
          </w:tcPr>
          <w:p w14:paraId="6BC8A18F" w14:textId="053FEC0B" w:rsidR="00956915" w:rsidRPr="00956915" w:rsidRDefault="00956915" w:rsidP="003C1927">
            <w:pPr>
              <w:autoSpaceDE w:val="0"/>
              <w:autoSpaceDN w:val="0"/>
              <w:adjustRightInd w:val="0"/>
              <w:spacing w:line="276" w:lineRule="auto"/>
              <w:ind w:left="-5"/>
              <w:jc w:val="both"/>
              <w:rPr>
                <w:rFonts w:ascii="Arial" w:hAnsi="Arial" w:cs="Arial"/>
                <w:b/>
                <w:color w:val="000000" w:themeColor="text1"/>
                <w:sz w:val="20"/>
                <w:szCs w:val="20"/>
              </w:rPr>
            </w:pPr>
            <w:r w:rsidRPr="00956915">
              <w:rPr>
                <w:rFonts w:ascii="Arial" w:hAnsi="Arial" w:cs="Arial"/>
                <w:b/>
                <w:i/>
                <w:color w:val="000000" w:themeColor="text1"/>
                <w:sz w:val="20"/>
                <w:szCs w:val="20"/>
              </w:rPr>
              <w:t>Inovativnost in obseg razširjanja znanja v prakso</w:t>
            </w:r>
            <w:r w:rsidR="003C1927">
              <w:rPr>
                <w:rFonts w:ascii="Arial" w:hAnsi="Arial" w:cs="Arial"/>
                <w:b/>
                <w:i/>
                <w:color w:val="000000" w:themeColor="text1"/>
                <w:sz w:val="20"/>
                <w:szCs w:val="20"/>
              </w:rPr>
              <w:t xml:space="preserve"> z uporabo različnih načinov prenosa znanja</w:t>
            </w:r>
          </w:p>
        </w:tc>
        <w:tc>
          <w:tcPr>
            <w:tcW w:w="816" w:type="pct"/>
            <w:tcBorders>
              <w:top w:val="single" w:sz="4" w:space="0" w:color="auto"/>
              <w:bottom w:val="single" w:sz="4" w:space="0" w:color="auto"/>
              <w:right w:val="single" w:sz="4" w:space="0" w:color="auto"/>
            </w:tcBorders>
            <w:vAlign w:val="center"/>
          </w:tcPr>
          <w:p w14:paraId="0AEADECB" w14:textId="77777777" w:rsidR="00956915" w:rsidRPr="00956915" w:rsidRDefault="3319645D" w:rsidP="3319645D">
            <w:pPr>
              <w:spacing w:line="276" w:lineRule="auto"/>
              <w:ind w:left="284" w:hanging="284"/>
              <w:jc w:val="center"/>
              <w:rPr>
                <w:rFonts w:ascii="Arial" w:hAnsi="Arial" w:cs="Arial"/>
                <w:b/>
                <w:bCs/>
                <w:color w:val="000000" w:themeColor="text1"/>
                <w:sz w:val="20"/>
                <w:szCs w:val="20"/>
              </w:rPr>
            </w:pPr>
            <w:r w:rsidRPr="3319645D">
              <w:rPr>
                <w:rFonts w:ascii="Arial" w:hAnsi="Arial" w:cs="Arial"/>
                <w:b/>
                <w:bCs/>
                <w:color w:val="000000" w:themeColor="text1"/>
                <w:sz w:val="20"/>
                <w:szCs w:val="20"/>
              </w:rPr>
              <w:t>10</w:t>
            </w:r>
          </w:p>
        </w:tc>
      </w:tr>
      <w:tr w:rsidR="00956915" w:rsidRPr="00956915" w14:paraId="2B73D0FB" w14:textId="77777777" w:rsidTr="0807D11A">
        <w:tc>
          <w:tcPr>
            <w:tcW w:w="330" w:type="pct"/>
            <w:vMerge/>
            <w:tcBorders>
              <w:left w:val="single" w:sz="4" w:space="0" w:color="auto"/>
              <w:bottom w:val="single" w:sz="4" w:space="0" w:color="auto"/>
            </w:tcBorders>
          </w:tcPr>
          <w:p w14:paraId="799F7946" w14:textId="77777777" w:rsidR="00956915" w:rsidRPr="00956915" w:rsidRDefault="00956915" w:rsidP="00956915">
            <w:pPr>
              <w:spacing w:line="276" w:lineRule="auto"/>
              <w:ind w:left="284" w:hanging="284"/>
              <w:rPr>
                <w:rFonts w:ascii="Arial" w:hAnsi="Arial" w:cs="Arial"/>
                <w:b/>
                <w:color w:val="000000" w:themeColor="text1"/>
                <w:sz w:val="20"/>
                <w:szCs w:val="20"/>
              </w:rPr>
            </w:pPr>
          </w:p>
        </w:tc>
        <w:tc>
          <w:tcPr>
            <w:tcW w:w="3854" w:type="pct"/>
            <w:tcBorders>
              <w:top w:val="single" w:sz="4" w:space="0" w:color="auto"/>
              <w:bottom w:val="single" w:sz="4" w:space="0" w:color="auto"/>
            </w:tcBorders>
          </w:tcPr>
          <w:p w14:paraId="75FC6DD5" w14:textId="527F35D8" w:rsidR="00956915" w:rsidRPr="00956915" w:rsidRDefault="00956915" w:rsidP="00956915">
            <w:pPr>
              <w:spacing w:line="276" w:lineRule="auto"/>
              <w:jc w:val="both"/>
              <w:rPr>
                <w:rFonts w:ascii="Arial" w:hAnsi="Arial" w:cs="Arial"/>
                <w:b/>
                <w:color w:val="000000" w:themeColor="text1"/>
                <w:sz w:val="20"/>
                <w:szCs w:val="20"/>
              </w:rPr>
            </w:pPr>
            <w:r w:rsidRPr="00956915">
              <w:rPr>
                <w:rFonts w:ascii="Arial" w:hAnsi="Arial" w:cs="Arial"/>
                <w:b/>
                <w:color w:val="000000" w:themeColor="text1"/>
                <w:sz w:val="20"/>
                <w:szCs w:val="20"/>
              </w:rPr>
              <w:t>V času izvajanja programa konzorcija se z uporabo najmanj</w:t>
            </w:r>
            <w:r w:rsidR="003C1927">
              <w:rPr>
                <w:rFonts w:ascii="Arial" w:hAnsi="Arial" w:cs="Arial"/>
                <w:b/>
                <w:color w:val="000000" w:themeColor="text1"/>
                <w:sz w:val="20"/>
                <w:szCs w:val="20"/>
              </w:rPr>
              <w:t xml:space="preserve"> petih</w:t>
            </w:r>
            <w:r w:rsidRPr="00956915">
              <w:rPr>
                <w:rFonts w:ascii="Arial" w:hAnsi="Arial" w:cs="Arial"/>
                <w:b/>
                <w:color w:val="000000" w:themeColor="text1"/>
                <w:sz w:val="20"/>
                <w:szCs w:val="20"/>
              </w:rPr>
              <w:t xml:space="preserve"> različnih oblik prenosa znanja izvede prenos znanja v prakso v naslednjem obsegu:</w:t>
            </w:r>
          </w:p>
          <w:p w14:paraId="700E8ADF" w14:textId="495AB738" w:rsidR="00956915" w:rsidRPr="00956915" w:rsidRDefault="00956915" w:rsidP="00956915">
            <w:pPr>
              <w:spacing w:line="276" w:lineRule="auto"/>
              <w:jc w:val="both"/>
              <w:rPr>
                <w:rFonts w:ascii="Arial" w:hAnsi="Arial" w:cs="Arial"/>
                <w:color w:val="000000" w:themeColor="text1"/>
                <w:sz w:val="20"/>
                <w:szCs w:val="20"/>
              </w:rPr>
            </w:pPr>
            <w:r w:rsidRPr="00956915">
              <w:rPr>
                <w:rFonts w:ascii="Arial" w:hAnsi="Arial" w:cs="Arial"/>
                <w:color w:val="000000" w:themeColor="text1"/>
                <w:sz w:val="20"/>
                <w:szCs w:val="20"/>
              </w:rPr>
              <w:t xml:space="preserve">a) najmanj 50 kmetijskim svetovalcem, ki niso zaposleni na programu konzorcija, </w:t>
            </w:r>
          </w:p>
          <w:p w14:paraId="78F28F02" w14:textId="77777777" w:rsidR="00956915" w:rsidRPr="00956915" w:rsidRDefault="00956915" w:rsidP="00956915">
            <w:pPr>
              <w:spacing w:line="276" w:lineRule="auto"/>
              <w:jc w:val="both"/>
              <w:rPr>
                <w:rFonts w:ascii="Arial" w:hAnsi="Arial" w:cs="Arial"/>
                <w:color w:val="000000" w:themeColor="text1"/>
                <w:sz w:val="20"/>
                <w:szCs w:val="20"/>
              </w:rPr>
            </w:pPr>
            <w:r w:rsidRPr="00956915">
              <w:rPr>
                <w:rFonts w:ascii="Arial" w:hAnsi="Arial" w:cs="Arial"/>
                <w:color w:val="000000" w:themeColor="text1"/>
                <w:sz w:val="20"/>
                <w:szCs w:val="20"/>
              </w:rPr>
              <w:t>b) najmanj 100 dijakom, ki so vključeni v srednješolske izobraževalne programe s področja kmetijstva, podeželja, varstva okolja, ohranjanja narave ali varstva voda,</w:t>
            </w:r>
          </w:p>
          <w:p w14:paraId="0C6545A0" w14:textId="77777777" w:rsidR="00956915" w:rsidRPr="00956915" w:rsidRDefault="2F0DADB0" w:rsidP="2F0DADB0">
            <w:pPr>
              <w:spacing w:line="276" w:lineRule="auto"/>
              <w:jc w:val="both"/>
              <w:rPr>
                <w:rFonts w:ascii="Arial" w:hAnsi="Arial" w:cs="Arial"/>
                <w:color w:val="000000" w:themeColor="text1"/>
                <w:sz w:val="20"/>
                <w:szCs w:val="20"/>
              </w:rPr>
            </w:pPr>
            <w:r w:rsidRPr="2F0DADB0">
              <w:rPr>
                <w:rFonts w:ascii="Arial" w:hAnsi="Arial" w:cs="Arial"/>
                <w:color w:val="000000" w:themeColor="text1"/>
                <w:sz w:val="20"/>
                <w:szCs w:val="20"/>
              </w:rPr>
              <w:t>c) najmanj 150 študentom, ki so vključeni v študijske programe s področja kmetijstva, naravoslovja, tehnike ali informacijske in komunikacijske tehnologije,</w:t>
            </w:r>
          </w:p>
          <w:p w14:paraId="242CD562" w14:textId="77777777" w:rsidR="00956915" w:rsidRPr="00956915" w:rsidRDefault="00956915" w:rsidP="00956915">
            <w:pPr>
              <w:spacing w:line="276" w:lineRule="auto"/>
              <w:jc w:val="both"/>
              <w:rPr>
                <w:rFonts w:ascii="Arial" w:hAnsi="Arial" w:cs="Arial"/>
                <w:color w:val="000000" w:themeColor="text1"/>
                <w:sz w:val="20"/>
                <w:szCs w:val="20"/>
              </w:rPr>
            </w:pPr>
            <w:r w:rsidRPr="00956915">
              <w:rPr>
                <w:rFonts w:ascii="Arial" w:hAnsi="Arial" w:cs="Arial"/>
                <w:color w:val="000000" w:themeColor="text1"/>
                <w:sz w:val="20"/>
                <w:szCs w:val="20"/>
              </w:rPr>
              <w:t>č) najmanj 1.500 nosilcem ali članom kmetijskih gospodarstev, ki niso člani konzorcija ali</w:t>
            </w:r>
          </w:p>
          <w:p w14:paraId="6702C44D" w14:textId="77777777" w:rsidR="00956915" w:rsidRPr="00956915" w:rsidRDefault="2F0DADB0" w:rsidP="2F0DADB0">
            <w:pPr>
              <w:spacing w:line="276" w:lineRule="auto"/>
              <w:jc w:val="both"/>
              <w:rPr>
                <w:rFonts w:ascii="Arial" w:hAnsi="Arial" w:cs="Arial"/>
                <w:color w:val="000000" w:themeColor="text1"/>
                <w:sz w:val="20"/>
                <w:szCs w:val="20"/>
              </w:rPr>
            </w:pPr>
            <w:r w:rsidRPr="2F0DADB0">
              <w:rPr>
                <w:rFonts w:ascii="Arial" w:hAnsi="Arial" w:cs="Arial"/>
                <w:color w:val="000000" w:themeColor="text1"/>
                <w:sz w:val="20"/>
                <w:szCs w:val="20"/>
              </w:rPr>
              <w:t>d) najmanj 2.000 nosilcem ali članom kmetijskih gospodarstev, ki niso člani konzorcija.</w:t>
            </w:r>
          </w:p>
          <w:p w14:paraId="7031A48C" w14:textId="77777777" w:rsidR="00956915" w:rsidRPr="00956915" w:rsidRDefault="00956915" w:rsidP="00956915">
            <w:pPr>
              <w:spacing w:line="276" w:lineRule="auto"/>
              <w:jc w:val="both"/>
              <w:rPr>
                <w:rFonts w:ascii="Arial" w:hAnsi="Arial" w:cs="Arial"/>
                <w:i/>
                <w:color w:val="000000" w:themeColor="text1"/>
                <w:sz w:val="20"/>
                <w:szCs w:val="20"/>
                <w:u w:val="single"/>
              </w:rPr>
            </w:pPr>
          </w:p>
          <w:p w14:paraId="3B828240" w14:textId="1102D1BD" w:rsidR="00956915" w:rsidRPr="00956915" w:rsidRDefault="00956915" w:rsidP="00956915">
            <w:pPr>
              <w:spacing w:line="276" w:lineRule="auto"/>
              <w:jc w:val="both"/>
              <w:rPr>
                <w:rFonts w:ascii="Arial" w:hAnsi="Arial" w:cs="Arial"/>
                <w:i/>
                <w:color w:val="000000" w:themeColor="text1"/>
                <w:sz w:val="20"/>
                <w:szCs w:val="20"/>
                <w:u w:val="single"/>
              </w:rPr>
            </w:pPr>
            <w:r w:rsidRPr="00956915">
              <w:rPr>
                <w:rFonts w:ascii="Arial" w:hAnsi="Arial" w:cs="Arial"/>
                <w:i/>
                <w:color w:val="000000" w:themeColor="text1"/>
                <w:sz w:val="20"/>
                <w:szCs w:val="20"/>
              </w:rPr>
              <w:t xml:space="preserve">Vsak izbrani obseg prenosa znanja iz prejšnjega odstavka se točkuje z 2 točkama, razen prenos znanja pod točko d), ki je ovrednoten s 4 točkami. </w:t>
            </w:r>
            <w:r w:rsidRPr="00956915">
              <w:rPr>
                <w:rFonts w:ascii="Arial" w:hAnsi="Arial" w:cs="Arial"/>
                <w:i/>
                <w:color w:val="000000" w:themeColor="text1"/>
                <w:sz w:val="20"/>
                <w:szCs w:val="20"/>
                <w:u w:val="single"/>
              </w:rPr>
              <w:t xml:space="preserve">Točke </w:t>
            </w:r>
            <w:r w:rsidR="00FD1653">
              <w:rPr>
                <w:rFonts w:ascii="Arial" w:hAnsi="Arial" w:cs="Arial"/>
                <w:i/>
                <w:color w:val="000000" w:themeColor="text1"/>
                <w:sz w:val="20"/>
                <w:szCs w:val="20"/>
                <w:u w:val="single"/>
              </w:rPr>
              <w:t xml:space="preserve">na podlagi tega merila se lahko seštevajo, razen točk </w:t>
            </w:r>
            <w:r w:rsidRPr="00956915">
              <w:rPr>
                <w:rFonts w:ascii="Arial" w:hAnsi="Arial" w:cs="Arial"/>
                <w:i/>
                <w:color w:val="000000" w:themeColor="text1"/>
                <w:sz w:val="20"/>
                <w:szCs w:val="20"/>
                <w:u w:val="single"/>
              </w:rPr>
              <w:t>pod č) in d)</w:t>
            </w:r>
            <w:r w:rsidR="00FD1653">
              <w:rPr>
                <w:rFonts w:ascii="Arial" w:hAnsi="Arial" w:cs="Arial"/>
                <w:i/>
                <w:color w:val="000000" w:themeColor="text1"/>
                <w:sz w:val="20"/>
                <w:szCs w:val="20"/>
                <w:u w:val="single"/>
              </w:rPr>
              <w:t>, ki</w:t>
            </w:r>
            <w:r w:rsidRPr="00956915">
              <w:rPr>
                <w:rFonts w:ascii="Arial" w:hAnsi="Arial" w:cs="Arial"/>
                <w:i/>
                <w:color w:val="000000" w:themeColor="text1"/>
                <w:sz w:val="20"/>
                <w:szCs w:val="20"/>
                <w:u w:val="single"/>
              </w:rPr>
              <w:t xml:space="preserve"> se ne seštevajo. </w:t>
            </w:r>
          </w:p>
          <w:p w14:paraId="18CBA09A" w14:textId="77777777" w:rsidR="00956915" w:rsidRPr="00956915" w:rsidRDefault="00956915" w:rsidP="00956915">
            <w:pPr>
              <w:spacing w:line="276" w:lineRule="auto"/>
              <w:jc w:val="both"/>
              <w:rPr>
                <w:rFonts w:ascii="Arial" w:hAnsi="Arial" w:cs="Arial"/>
                <w:i/>
                <w:color w:val="000000" w:themeColor="text1"/>
                <w:sz w:val="20"/>
                <w:szCs w:val="20"/>
                <w:u w:val="single"/>
              </w:rPr>
            </w:pPr>
          </w:p>
          <w:p w14:paraId="56DCF522" w14:textId="04E85B82" w:rsidR="00956915" w:rsidRPr="00956915" w:rsidRDefault="00956915" w:rsidP="00956915">
            <w:pPr>
              <w:spacing w:line="276" w:lineRule="auto"/>
              <w:jc w:val="both"/>
              <w:rPr>
                <w:rFonts w:ascii="Arial" w:hAnsi="Arial" w:cs="Arial"/>
                <w:i/>
                <w:color w:val="000000" w:themeColor="text1"/>
                <w:sz w:val="20"/>
                <w:szCs w:val="20"/>
                <w:u w:val="single"/>
              </w:rPr>
            </w:pPr>
            <w:r w:rsidRPr="00956915">
              <w:rPr>
                <w:rFonts w:ascii="Arial" w:hAnsi="Arial" w:cs="Arial"/>
                <w:i/>
                <w:color w:val="000000" w:themeColor="text1"/>
                <w:sz w:val="20"/>
                <w:szCs w:val="20"/>
                <w:u w:val="single"/>
              </w:rPr>
              <w:t>Seznam možnih oblik prenosa znanja:</w:t>
            </w:r>
          </w:p>
          <w:p w14:paraId="75B4F43D" w14:textId="77777777" w:rsidR="00956915" w:rsidRPr="00956915" w:rsidRDefault="00956915" w:rsidP="00956915">
            <w:pPr>
              <w:spacing w:line="276" w:lineRule="auto"/>
              <w:jc w:val="both"/>
              <w:rPr>
                <w:rFonts w:ascii="Arial" w:hAnsi="Arial" w:cs="Arial"/>
                <w:i/>
                <w:color w:val="000000" w:themeColor="text1"/>
                <w:sz w:val="20"/>
                <w:szCs w:val="20"/>
                <w:u w:val="single"/>
              </w:rPr>
            </w:pPr>
          </w:p>
          <w:p w14:paraId="3A0AAEAA" w14:textId="75417C31"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 xml:space="preserve">seminar ali predavanje v obsegu najmanj </w:t>
            </w:r>
            <w:r w:rsidR="003C1927">
              <w:rPr>
                <w:rFonts w:ascii="Arial" w:hAnsi="Arial" w:cs="Arial"/>
                <w:color w:val="000000" w:themeColor="text1"/>
                <w:sz w:val="20"/>
                <w:szCs w:val="20"/>
              </w:rPr>
              <w:t>treh</w:t>
            </w:r>
            <w:r w:rsidR="003C1927" w:rsidRPr="00956915">
              <w:rPr>
                <w:rFonts w:ascii="Arial" w:hAnsi="Arial" w:cs="Arial"/>
                <w:color w:val="000000" w:themeColor="text1"/>
                <w:sz w:val="20"/>
                <w:szCs w:val="20"/>
              </w:rPr>
              <w:t xml:space="preserve"> </w:t>
            </w:r>
            <w:r w:rsidRPr="00956915">
              <w:rPr>
                <w:rFonts w:ascii="Arial" w:hAnsi="Arial" w:cs="Arial"/>
                <w:color w:val="000000" w:themeColor="text1"/>
                <w:sz w:val="20"/>
                <w:szCs w:val="20"/>
              </w:rPr>
              <w:t>ur,</w:t>
            </w:r>
          </w:p>
          <w:p w14:paraId="46DB75D1" w14:textId="6C46485A"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 xml:space="preserve">delavnica v obsegu najmanj </w:t>
            </w:r>
            <w:r w:rsidR="003C1927">
              <w:rPr>
                <w:rFonts w:ascii="Arial" w:hAnsi="Arial" w:cs="Arial"/>
                <w:color w:val="000000" w:themeColor="text1"/>
                <w:sz w:val="20"/>
                <w:szCs w:val="20"/>
              </w:rPr>
              <w:t>treh</w:t>
            </w:r>
            <w:r w:rsidR="003C1927" w:rsidRPr="00956915">
              <w:rPr>
                <w:rFonts w:ascii="Arial" w:hAnsi="Arial" w:cs="Arial"/>
                <w:color w:val="000000" w:themeColor="text1"/>
                <w:sz w:val="20"/>
                <w:szCs w:val="20"/>
              </w:rPr>
              <w:t xml:space="preserve"> </w:t>
            </w:r>
            <w:r w:rsidRPr="00956915">
              <w:rPr>
                <w:rFonts w:ascii="Arial" w:hAnsi="Arial" w:cs="Arial"/>
                <w:color w:val="000000" w:themeColor="text1"/>
                <w:sz w:val="20"/>
                <w:szCs w:val="20"/>
              </w:rPr>
              <w:t>ur,</w:t>
            </w:r>
          </w:p>
          <w:p w14:paraId="6C43A665" w14:textId="5F529BE8"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 xml:space="preserve">konferenca, simpozij ali strokovni posvet v obsegu najmanj </w:t>
            </w:r>
            <w:r w:rsidR="003C1927">
              <w:rPr>
                <w:rFonts w:ascii="Arial" w:hAnsi="Arial" w:cs="Arial"/>
                <w:color w:val="000000" w:themeColor="text1"/>
                <w:sz w:val="20"/>
                <w:szCs w:val="20"/>
              </w:rPr>
              <w:t>treh</w:t>
            </w:r>
            <w:r w:rsidR="003C1927" w:rsidRPr="00956915">
              <w:rPr>
                <w:rFonts w:ascii="Arial" w:hAnsi="Arial" w:cs="Arial"/>
                <w:color w:val="000000" w:themeColor="text1"/>
                <w:sz w:val="20"/>
                <w:szCs w:val="20"/>
              </w:rPr>
              <w:t xml:space="preserve"> </w:t>
            </w:r>
            <w:r w:rsidRPr="00956915">
              <w:rPr>
                <w:rFonts w:ascii="Arial" w:hAnsi="Arial" w:cs="Arial"/>
                <w:color w:val="000000" w:themeColor="text1"/>
                <w:sz w:val="20"/>
                <w:szCs w:val="20"/>
              </w:rPr>
              <w:t>ur,</w:t>
            </w:r>
          </w:p>
          <w:p w14:paraId="7A5357DD" w14:textId="7F33ECD1"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 xml:space="preserve">dan odprtih vrat na eni lokaciji ali več lokacijah, kjer se izvaja program konzorcija, v obsegu najmanj </w:t>
            </w:r>
            <w:r w:rsidR="003C1927">
              <w:rPr>
                <w:rFonts w:ascii="Arial" w:hAnsi="Arial" w:cs="Arial"/>
                <w:color w:val="000000" w:themeColor="text1"/>
                <w:sz w:val="20"/>
                <w:szCs w:val="20"/>
              </w:rPr>
              <w:t>šest</w:t>
            </w:r>
            <w:r w:rsidR="003C1927" w:rsidRPr="00956915">
              <w:rPr>
                <w:rFonts w:ascii="Arial" w:hAnsi="Arial" w:cs="Arial"/>
                <w:color w:val="000000" w:themeColor="text1"/>
                <w:sz w:val="20"/>
                <w:szCs w:val="20"/>
              </w:rPr>
              <w:t xml:space="preserve"> </w:t>
            </w:r>
            <w:r w:rsidRPr="00956915">
              <w:rPr>
                <w:rFonts w:ascii="Arial" w:hAnsi="Arial" w:cs="Arial"/>
                <w:color w:val="000000" w:themeColor="text1"/>
                <w:sz w:val="20"/>
                <w:szCs w:val="20"/>
              </w:rPr>
              <w:t>ur,</w:t>
            </w:r>
          </w:p>
          <w:p w14:paraId="6A5EBE21"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strokovna ekskurzija za končne uporabnike znanja, kot so nosilci ali člani kmetijskih gospodarstev, učitelji, dijaki in študenti, učenci, na lokaciji kmetijskega gospodarstva, ki je član konzorcija oziroma na drugih lokacijah, kjer se izvaja program konzorcija,</w:t>
            </w:r>
          </w:p>
          <w:p w14:paraId="4FB0FA23" w14:textId="57B0F5CD"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 xml:space="preserve">strokovni krožek, ki obsega najmanj </w:t>
            </w:r>
            <w:r w:rsidR="003C1927">
              <w:rPr>
                <w:rFonts w:ascii="Arial" w:hAnsi="Arial" w:cs="Arial"/>
                <w:color w:val="000000" w:themeColor="text1"/>
                <w:sz w:val="20"/>
                <w:szCs w:val="20"/>
              </w:rPr>
              <w:t>tri</w:t>
            </w:r>
            <w:r w:rsidR="003C1927" w:rsidRPr="00956915">
              <w:rPr>
                <w:rFonts w:ascii="Arial" w:hAnsi="Arial" w:cs="Arial"/>
                <w:color w:val="000000" w:themeColor="text1"/>
                <w:sz w:val="20"/>
                <w:szCs w:val="20"/>
              </w:rPr>
              <w:t xml:space="preserve"> </w:t>
            </w:r>
            <w:r w:rsidRPr="00956915">
              <w:rPr>
                <w:rFonts w:ascii="Arial" w:hAnsi="Arial" w:cs="Arial"/>
                <w:color w:val="000000" w:themeColor="text1"/>
                <w:sz w:val="20"/>
                <w:szCs w:val="20"/>
              </w:rPr>
              <w:t xml:space="preserve">srečanja nosilcev kmetijskih gospodarstev, ki niso člani konzorcija, pod vodstvom člana konzorcija, ki v konzorciji ni v funkciji nosilca kmetijskega gospodarstva, v skupnem obsegu najmanj </w:t>
            </w:r>
            <w:r w:rsidR="003C1927">
              <w:rPr>
                <w:rFonts w:ascii="Arial" w:hAnsi="Arial" w:cs="Arial"/>
                <w:color w:val="000000" w:themeColor="text1"/>
                <w:sz w:val="20"/>
                <w:szCs w:val="20"/>
              </w:rPr>
              <w:t>devet</w:t>
            </w:r>
            <w:r w:rsidR="003C1927" w:rsidRPr="00956915">
              <w:rPr>
                <w:rFonts w:ascii="Arial" w:hAnsi="Arial" w:cs="Arial"/>
                <w:color w:val="000000" w:themeColor="text1"/>
                <w:sz w:val="20"/>
                <w:szCs w:val="20"/>
              </w:rPr>
              <w:t xml:space="preserve"> </w:t>
            </w:r>
            <w:r w:rsidRPr="00956915">
              <w:rPr>
                <w:rFonts w:ascii="Arial" w:hAnsi="Arial" w:cs="Arial"/>
                <w:color w:val="000000" w:themeColor="text1"/>
                <w:sz w:val="20"/>
                <w:szCs w:val="20"/>
              </w:rPr>
              <w:t>ur,</w:t>
            </w:r>
          </w:p>
          <w:p w14:paraId="5378FE1C"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 xml:space="preserve">izmenjava znanja »kmet kmetu«, ki obsega srečanje nosilcev kmetijskih gospodarstev, ki niso člani konzorcija, pod vodstvom nosilca kmetijskega gospodarstva, ki je član konzorcija, </w:t>
            </w:r>
          </w:p>
          <w:p w14:paraId="63B95980" w14:textId="77777777"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izmenjava znanja, vključno s praktičnim prikazom razvitih inovativnih rešitev in znanj, pod vodstvom nosilca kmetijskega gospodarstva, ki je član konzorcija, študentom, dijakom, kmetijskim svetovalcem, ki ne sodelujejo pri izvajanju programa konzorcija,</w:t>
            </w:r>
          </w:p>
          <w:p w14:paraId="58AB81D4" w14:textId="3AD29423" w:rsidR="00956915" w:rsidRPr="00956915" w:rsidRDefault="00956915" w:rsidP="00DD16A5">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 xml:space="preserve">svetovanje nosilcem kmetijskih gospodarstev, ki niso člani konzorcija, pod vodstvom člana konzorcija, v obsegu najmanj </w:t>
            </w:r>
            <w:r w:rsidR="003C1927">
              <w:rPr>
                <w:rFonts w:ascii="Arial" w:hAnsi="Arial" w:cs="Arial"/>
                <w:color w:val="000000" w:themeColor="text1"/>
                <w:sz w:val="20"/>
                <w:szCs w:val="20"/>
              </w:rPr>
              <w:t>treh</w:t>
            </w:r>
            <w:r w:rsidR="003C1927" w:rsidRPr="00956915">
              <w:rPr>
                <w:rFonts w:ascii="Arial" w:hAnsi="Arial" w:cs="Arial"/>
                <w:color w:val="000000" w:themeColor="text1"/>
                <w:sz w:val="20"/>
                <w:szCs w:val="20"/>
              </w:rPr>
              <w:t xml:space="preserve"> </w:t>
            </w:r>
            <w:r w:rsidRPr="00956915">
              <w:rPr>
                <w:rFonts w:ascii="Arial" w:hAnsi="Arial" w:cs="Arial"/>
                <w:color w:val="000000" w:themeColor="text1"/>
                <w:sz w:val="20"/>
                <w:szCs w:val="20"/>
              </w:rPr>
              <w:t>ur.</w:t>
            </w:r>
          </w:p>
          <w:p w14:paraId="6246DAA5" w14:textId="77777777" w:rsidR="00956915" w:rsidRDefault="00956915" w:rsidP="00956915">
            <w:pPr>
              <w:spacing w:line="276" w:lineRule="auto"/>
              <w:jc w:val="both"/>
              <w:rPr>
                <w:rFonts w:ascii="Arial" w:hAnsi="Arial" w:cs="Arial"/>
                <w:color w:val="000000" w:themeColor="text1"/>
                <w:sz w:val="20"/>
                <w:szCs w:val="20"/>
              </w:rPr>
            </w:pPr>
          </w:p>
          <w:p w14:paraId="46A0854C" w14:textId="1024791C" w:rsidR="00956915" w:rsidRDefault="00956915" w:rsidP="00956915">
            <w:pPr>
              <w:spacing w:line="276" w:lineRule="auto"/>
              <w:jc w:val="both"/>
              <w:rPr>
                <w:rFonts w:ascii="Arial" w:hAnsi="Arial" w:cs="Arial"/>
                <w:color w:val="000000" w:themeColor="text1"/>
                <w:sz w:val="20"/>
                <w:szCs w:val="20"/>
              </w:rPr>
            </w:pPr>
            <w:r w:rsidRPr="00956915">
              <w:rPr>
                <w:rFonts w:ascii="Arial" w:hAnsi="Arial" w:cs="Arial"/>
                <w:color w:val="000000" w:themeColor="text1"/>
                <w:sz w:val="20"/>
                <w:szCs w:val="20"/>
              </w:rPr>
              <w:t>Za prenos znanja, izvedenega v okviru programa konzorcija, se šteje javno predstavljanje podatkov, znanj ali informacij, pridobljenih v okviru izvedbe programa konzorcija, vključno z izvedbo praktičnih prikazov.</w:t>
            </w:r>
          </w:p>
          <w:p w14:paraId="56299373" w14:textId="77777777" w:rsidR="00956915" w:rsidRPr="00956915" w:rsidRDefault="00956915" w:rsidP="00956915">
            <w:pPr>
              <w:spacing w:line="276" w:lineRule="auto"/>
              <w:jc w:val="both"/>
              <w:rPr>
                <w:rFonts w:ascii="Arial" w:hAnsi="Arial" w:cs="Arial"/>
                <w:color w:val="000000" w:themeColor="text1"/>
                <w:sz w:val="20"/>
                <w:szCs w:val="20"/>
              </w:rPr>
            </w:pPr>
          </w:p>
          <w:p w14:paraId="06F7D36D" w14:textId="3B89D450" w:rsidR="00956915" w:rsidRDefault="00956915" w:rsidP="00956915">
            <w:pPr>
              <w:spacing w:line="276" w:lineRule="auto"/>
              <w:jc w:val="both"/>
              <w:rPr>
                <w:rFonts w:ascii="Arial" w:hAnsi="Arial" w:cs="Arial"/>
                <w:i/>
                <w:color w:val="000000" w:themeColor="text1"/>
                <w:sz w:val="20"/>
                <w:szCs w:val="20"/>
              </w:rPr>
            </w:pPr>
            <w:r w:rsidRPr="00956915">
              <w:rPr>
                <w:rFonts w:ascii="Arial" w:hAnsi="Arial" w:cs="Arial"/>
                <w:i/>
                <w:color w:val="000000" w:themeColor="text1"/>
                <w:sz w:val="20"/>
                <w:szCs w:val="20"/>
              </w:rPr>
              <w:t>Prenos znanja, naveden pod posamezno alinejo</w:t>
            </w:r>
            <w:r w:rsidR="00D411F8">
              <w:rPr>
                <w:rFonts w:ascii="Arial" w:hAnsi="Arial" w:cs="Arial"/>
                <w:i/>
                <w:color w:val="000000" w:themeColor="text1"/>
                <w:sz w:val="20"/>
                <w:szCs w:val="20"/>
              </w:rPr>
              <w:t xml:space="preserve"> v okviru tega merila</w:t>
            </w:r>
            <w:r w:rsidRPr="00956915">
              <w:rPr>
                <w:rFonts w:ascii="Arial" w:hAnsi="Arial" w:cs="Arial"/>
                <w:i/>
                <w:color w:val="000000" w:themeColor="text1"/>
                <w:sz w:val="20"/>
                <w:szCs w:val="20"/>
              </w:rPr>
              <w:t>, se šteje za eno obliko prenosa znanja.</w:t>
            </w:r>
          </w:p>
          <w:p w14:paraId="12A754CF" w14:textId="0341F60B" w:rsidR="00D411F8" w:rsidRPr="00CE1AFE" w:rsidRDefault="00D411F8" w:rsidP="00D411F8">
            <w:pPr>
              <w:spacing w:line="276" w:lineRule="auto"/>
              <w:jc w:val="both"/>
              <w:rPr>
                <w:rFonts w:ascii="Arial" w:hAnsi="Arial" w:cs="Arial"/>
                <w:i/>
                <w:sz w:val="20"/>
                <w:szCs w:val="20"/>
              </w:rPr>
            </w:pPr>
          </w:p>
          <w:p w14:paraId="172681F0" w14:textId="69183C0E" w:rsidR="00D411F8" w:rsidRPr="00956915" w:rsidRDefault="00D411F8" w:rsidP="00956915">
            <w:pPr>
              <w:spacing w:line="276" w:lineRule="auto"/>
              <w:jc w:val="both"/>
              <w:rPr>
                <w:rFonts w:ascii="Arial" w:hAnsi="Arial" w:cs="Arial"/>
                <w:color w:val="000000" w:themeColor="text1"/>
                <w:sz w:val="20"/>
                <w:szCs w:val="20"/>
              </w:rPr>
            </w:pPr>
          </w:p>
        </w:tc>
        <w:tc>
          <w:tcPr>
            <w:tcW w:w="816" w:type="pct"/>
            <w:tcBorders>
              <w:top w:val="single" w:sz="4" w:space="0" w:color="auto"/>
              <w:bottom w:val="single" w:sz="4" w:space="0" w:color="auto"/>
              <w:right w:val="single" w:sz="4" w:space="0" w:color="auto"/>
            </w:tcBorders>
          </w:tcPr>
          <w:p w14:paraId="3B53990C"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1123386E"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0F3889FD"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071260F7" w14:textId="77777777"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2</w:t>
            </w:r>
          </w:p>
          <w:p w14:paraId="18BD9553" w14:textId="77777777" w:rsidR="00D411F8" w:rsidRDefault="00D411F8" w:rsidP="00956915">
            <w:pPr>
              <w:spacing w:line="276" w:lineRule="auto"/>
              <w:ind w:left="284" w:hanging="284"/>
              <w:jc w:val="center"/>
              <w:rPr>
                <w:rFonts w:ascii="Arial" w:hAnsi="Arial" w:cs="Arial"/>
                <w:color w:val="000000" w:themeColor="text1"/>
                <w:sz w:val="20"/>
                <w:szCs w:val="20"/>
              </w:rPr>
            </w:pPr>
          </w:p>
          <w:p w14:paraId="671EA418" w14:textId="7F631F88"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2</w:t>
            </w:r>
          </w:p>
          <w:p w14:paraId="13C87F5E" w14:textId="77777777" w:rsidR="00D411F8" w:rsidRDefault="00D411F8" w:rsidP="00956915">
            <w:pPr>
              <w:spacing w:line="276" w:lineRule="auto"/>
              <w:ind w:left="284" w:hanging="284"/>
              <w:jc w:val="center"/>
              <w:rPr>
                <w:rFonts w:ascii="Arial" w:hAnsi="Arial" w:cs="Arial"/>
                <w:color w:val="000000" w:themeColor="text1"/>
                <w:sz w:val="20"/>
                <w:szCs w:val="20"/>
              </w:rPr>
            </w:pPr>
          </w:p>
          <w:p w14:paraId="3B67138B" w14:textId="77777777" w:rsidR="00D411F8" w:rsidRDefault="00D411F8" w:rsidP="00956915">
            <w:pPr>
              <w:spacing w:line="276" w:lineRule="auto"/>
              <w:ind w:left="284" w:hanging="284"/>
              <w:jc w:val="center"/>
              <w:rPr>
                <w:rFonts w:ascii="Arial" w:hAnsi="Arial" w:cs="Arial"/>
                <w:color w:val="000000" w:themeColor="text1"/>
                <w:sz w:val="20"/>
                <w:szCs w:val="20"/>
              </w:rPr>
            </w:pPr>
          </w:p>
          <w:p w14:paraId="1D8A07AF" w14:textId="27714D5B"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2</w:t>
            </w:r>
          </w:p>
          <w:p w14:paraId="53558BAE"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13B4D042" w14:textId="77777777" w:rsidR="00D411F8" w:rsidRDefault="00D411F8" w:rsidP="00956915">
            <w:pPr>
              <w:spacing w:line="276" w:lineRule="auto"/>
              <w:ind w:left="284" w:hanging="284"/>
              <w:jc w:val="center"/>
              <w:rPr>
                <w:rFonts w:ascii="Arial" w:hAnsi="Arial" w:cs="Arial"/>
                <w:color w:val="000000" w:themeColor="text1"/>
                <w:sz w:val="20"/>
                <w:szCs w:val="20"/>
              </w:rPr>
            </w:pPr>
          </w:p>
          <w:p w14:paraId="13DC7A84" w14:textId="78A2AC31"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2</w:t>
            </w:r>
          </w:p>
          <w:p w14:paraId="2F8FFC2A" w14:textId="77777777" w:rsidR="00D411F8" w:rsidRDefault="00D411F8" w:rsidP="00956915">
            <w:pPr>
              <w:spacing w:line="276" w:lineRule="auto"/>
              <w:ind w:left="284" w:hanging="284"/>
              <w:jc w:val="center"/>
              <w:rPr>
                <w:rFonts w:ascii="Arial" w:hAnsi="Arial" w:cs="Arial"/>
                <w:color w:val="000000" w:themeColor="text1"/>
                <w:sz w:val="20"/>
                <w:szCs w:val="20"/>
              </w:rPr>
            </w:pPr>
          </w:p>
          <w:p w14:paraId="0C54C770" w14:textId="6CF935C0" w:rsidR="00956915" w:rsidRPr="00956915" w:rsidRDefault="3319645D" w:rsidP="3319645D">
            <w:pPr>
              <w:spacing w:line="276" w:lineRule="auto"/>
              <w:ind w:left="284" w:hanging="284"/>
              <w:jc w:val="center"/>
              <w:rPr>
                <w:rFonts w:ascii="Arial" w:hAnsi="Arial" w:cs="Arial"/>
                <w:color w:val="000000" w:themeColor="text1"/>
                <w:sz w:val="20"/>
                <w:szCs w:val="20"/>
              </w:rPr>
            </w:pPr>
            <w:r w:rsidRPr="3319645D">
              <w:rPr>
                <w:rFonts w:ascii="Arial" w:hAnsi="Arial" w:cs="Arial"/>
                <w:color w:val="000000" w:themeColor="text1"/>
                <w:sz w:val="20"/>
                <w:szCs w:val="20"/>
              </w:rPr>
              <w:t>4</w:t>
            </w:r>
          </w:p>
        </w:tc>
      </w:tr>
      <w:tr w:rsidR="00956915" w:rsidRPr="00956915" w14:paraId="7D8A0352" w14:textId="77777777" w:rsidTr="0807D11A">
        <w:tc>
          <w:tcPr>
            <w:tcW w:w="330" w:type="pct"/>
            <w:tcBorders>
              <w:left w:val="single" w:sz="4" w:space="0" w:color="auto"/>
              <w:bottom w:val="single" w:sz="4" w:space="0" w:color="auto"/>
            </w:tcBorders>
            <w:shd w:val="clear" w:color="auto" w:fill="D9D9D9" w:themeFill="background1" w:themeFillShade="D9"/>
          </w:tcPr>
          <w:p w14:paraId="1524F6FE" w14:textId="77777777" w:rsidR="00956915" w:rsidRPr="00956915" w:rsidRDefault="00956915" w:rsidP="00956915">
            <w:pPr>
              <w:spacing w:line="276" w:lineRule="auto"/>
              <w:ind w:left="284" w:hanging="284"/>
              <w:rPr>
                <w:rFonts w:ascii="Arial" w:hAnsi="Arial" w:cs="Arial"/>
                <w:b/>
                <w:color w:val="000000" w:themeColor="text1"/>
                <w:sz w:val="20"/>
                <w:szCs w:val="20"/>
              </w:rPr>
            </w:pPr>
            <w:r w:rsidRPr="00956915">
              <w:rPr>
                <w:rFonts w:ascii="Arial" w:hAnsi="Arial" w:cs="Arial"/>
                <w:b/>
                <w:color w:val="000000" w:themeColor="text1"/>
                <w:sz w:val="20"/>
                <w:szCs w:val="20"/>
              </w:rPr>
              <w:t>V.</w:t>
            </w:r>
          </w:p>
        </w:tc>
        <w:tc>
          <w:tcPr>
            <w:tcW w:w="3854" w:type="pct"/>
            <w:tcBorders>
              <w:top w:val="single" w:sz="4" w:space="0" w:color="auto"/>
              <w:bottom w:val="single" w:sz="4" w:space="0" w:color="auto"/>
            </w:tcBorders>
            <w:shd w:val="clear" w:color="auto" w:fill="D9D9D9" w:themeFill="background1" w:themeFillShade="D9"/>
          </w:tcPr>
          <w:p w14:paraId="46241E87" w14:textId="77777777" w:rsidR="00956915" w:rsidRPr="00956915" w:rsidRDefault="00956915" w:rsidP="00956915">
            <w:pPr>
              <w:tabs>
                <w:tab w:val="left" w:pos="2740"/>
              </w:tabs>
              <w:autoSpaceDE w:val="0"/>
              <w:autoSpaceDN w:val="0"/>
              <w:adjustRightInd w:val="0"/>
              <w:spacing w:line="276" w:lineRule="auto"/>
              <w:jc w:val="both"/>
              <w:rPr>
                <w:rFonts w:ascii="Arial" w:hAnsi="Arial" w:cs="Arial"/>
                <w:color w:val="000000" w:themeColor="text1"/>
                <w:sz w:val="20"/>
                <w:szCs w:val="20"/>
              </w:rPr>
            </w:pPr>
            <w:r w:rsidRPr="00956915">
              <w:rPr>
                <w:rFonts w:ascii="Arial" w:hAnsi="Arial" w:cs="Arial"/>
                <w:b/>
                <w:color w:val="000000" w:themeColor="text1"/>
                <w:sz w:val="20"/>
                <w:szCs w:val="20"/>
              </w:rPr>
              <w:t>TRAJNOST PROGRAMA KONZORCIJA</w:t>
            </w:r>
          </w:p>
        </w:tc>
        <w:tc>
          <w:tcPr>
            <w:tcW w:w="816" w:type="pct"/>
            <w:tcBorders>
              <w:top w:val="single" w:sz="4" w:space="0" w:color="auto"/>
              <w:bottom w:val="single" w:sz="4" w:space="0" w:color="auto"/>
              <w:right w:val="single" w:sz="4" w:space="0" w:color="auto"/>
            </w:tcBorders>
            <w:shd w:val="clear" w:color="auto" w:fill="D9D9D9" w:themeFill="background1" w:themeFillShade="D9"/>
          </w:tcPr>
          <w:p w14:paraId="72B3F9FB" w14:textId="77777777" w:rsidR="00956915" w:rsidRPr="00956915" w:rsidRDefault="3319645D" w:rsidP="3319645D">
            <w:pPr>
              <w:spacing w:line="276" w:lineRule="auto"/>
              <w:ind w:left="284" w:hanging="284"/>
              <w:jc w:val="center"/>
              <w:rPr>
                <w:rFonts w:ascii="Arial" w:hAnsi="Arial" w:cs="Arial"/>
                <w:b/>
                <w:bCs/>
                <w:color w:val="000000" w:themeColor="text1"/>
                <w:sz w:val="20"/>
                <w:szCs w:val="20"/>
              </w:rPr>
            </w:pPr>
            <w:r w:rsidRPr="3319645D">
              <w:rPr>
                <w:rFonts w:ascii="Arial" w:hAnsi="Arial" w:cs="Arial"/>
                <w:b/>
                <w:bCs/>
                <w:color w:val="000000" w:themeColor="text1"/>
                <w:sz w:val="20"/>
                <w:szCs w:val="20"/>
              </w:rPr>
              <w:t>10</w:t>
            </w:r>
          </w:p>
        </w:tc>
      </w:tr>
      <w:tr w:rsidR="00956915" w:rsidRPr="00956915" w14:paraId="563D2567" w14:textId="77777777" w:rsidTr="0807D11A">
        <w:tc>
          <w:tcPr>
            <w:tcW w:w="330" w:type="pct"/>
            <w:tcBorders>
              <w:left w:val="single" w:sz="4" w:space="0" w:color="auto"/>
              <w:bottom w:val="single" w:sz="4" w:space="0" w:color="auto"/>
            </w:tcBorders>
          </w:tcPr>
          <w:p w14:paraId="32AE6BC8" w14:textId="77777777" w:rsidR="00956915" w:rsidRPr="00956915" w:rsidRDefault="00956915" w:rsidP="00956915">
            <w:pPr>
              <w:spacing w:line="276" w:lineRule="auto"/>
              <w:ind w:left="284" w:hanging="284"/>
              <w:rPr>
                <w:rFonts w:ascii="Arial" w:hAnsi="Arial" w:cs="Arial"/>
                <w:b/>
                <w:bCs/>
                <w:color w:val="000000" w:themeColor="text1"/>
                <w:sz w:val="20"/>
                <w:szCs w:val="20"/>
              </w:rPr>
            </w:pPr>
          </w:p>
        </w:tc>
        <w:tc>
          <w:tcPr>
            <w:tcW w:w="3854" w:type="pct"/>
            <w:tcBorders>
              <w:top w:val="single" w:sz="4" w:space="0" w:color="auto"/>
              <w:bottom w:val="single" w:sz="4" w:space="0" w:color="auto"/>
            </w:tcBorders>
          </w:tcPr>
          <w:p w14:paraId="2B8B1F37" w14:textId="77777777" w:rsidR="00D411F8" w:rsidRDefault="00D411F8" w:rsidP="00956915">
            <w:pPr>
              <w:spacing w:line="276" w:lineRule="auto"/>
              <w:jc w:val="both"/>
              <w:rPr>
                <w:rFonts w:ascii="Arial" w:hAnsi="Arial" w:cs="Arial"/>
                <w:b/>
                <w:color w:val="000000" w:themeColor="text1"/>
                <w:sz w:val="20"/>
                <w:szCs w:val="20"/>
              </w:rPr>
            </w:pPr>
          </w:p>
          <w:p w14:paraId="6869AF65" w14:textId="1488ACC3" w:rsidR="00956915" w:rsidRPr="00956915" w:rsidRDefault="0807D11A" w:rsidP="0807D11A">
            <w:pPr>
              <w:spacing w:line="276" w:lineRule="auto"/>
              <w:jc w:val="both"/>
              <w:rPr>
                <w:rFonts w:ascii="Arial" w:hAnsi="Arial" w:cs="Arial"/>
                <w:b/>
                <w:bCs/>
                <w:color w:val="000000" w:themeColor="text1"/>
                <w:sz w:val="20"/>
                <w:szCs w:val="20"/>
              </w:rPr>
            </w:pPr>
            <w:r w:rsidRPr="0807D11A">
              <w:rPr>
                <w:rFonts w:ascii="Arial" w:hAnsi="Arial" w:cs="Arial"/>
                <w:b/>
                <w:bCs/>
                <w:color w:val="000000" w:themeColor="text1"/>
                <w:sz w:val="20"/>
                <w:szCs w:val="20"/>
              </w:rPr>
              <w:t xml:space="preserve">Naložba, ki se bo izvedla v okviru programa konzorcija, nadgrajuje oziroma dopolnjuje obstoječo poskusno-demonstracijsko infrastrukturo, ki jo imajo na dan oddaje vloge na javni razpis v lasti ali v uporabi (če gre za KZU) vodilni parter in drugi člani konzorcija, ki v konzorciju niso v vlogi nosilca kmetijskega gospodarstva. </w:t>
            </w:r>
          </w:p>
          <w:p w14:paraId="62C62F98" w14:textId="77777777" w:rsidR="00D411F8" w:rsidRDefault="00D411F8" w:rsidP="00956915">
            <w:pPr>
              <w:spacing w:line="276" w:lineRule="auto"/>
              <w:jc w:val="both"/>
              <w:rPr>
                <w:rFonts w:ascii="Arial" w:hAnsi="Arial" w:cs="Arial"/>
                <w:color w:val="000000" w:themeColor="text1"/>
                <w:sz w:val="20"/>
                <w:szCs w:val="20"/>
              </w:rPr>
            </w:pPr>
          </w:p>
          <w:p w14:paraId="3553D27B" w14:textId="5A586120" w:rsidR="00956915" w:rsidRDefault="00956915" w:rsidP="00956915">
            <w:pPr>
              <w:spacing w:line="276" w:lineRule="auto"/>
              <w:jc w:val="both"/>
              <w:rPr>
                <w:rFonts w:ascii="Arial" w:hAnsi="Arial" w:cs="Arial"/>
                <w:color w:val="000000" w:themeColor="text1"/>
                <w:sz w:val="20"/>
                <w:szCs w:val="20"/>
              </w:rPr>
            </w:pPr>
            <w:r w:rsidRPr="00956915">
              <w:rPr>
                <w:rFonts w:ascii="Arial" w:hAnsi="Arial" w:cs="Arial"/>
                <w:color w:val="000000" w:themeColor="text1"/>
                <w:sz w:val="20"/>
                <w:szCs w:val="20"/>
              </w:rPr>
              <w:t xml:space="preserve">(upošteva se: kmetijska zemljišča v uporabi </w:t>
            </w:r>
            <w:r w:rsidR="001E3C23">
              <w:rPr>
                <w:rFonts w:ascii="Arial" w:hAnsi="Arial" w:cs="Arial"/>
                <w:color w:val="000000" w:themeColor="text1"/>
                <w:sz w:val="20"/>
                <w:szCs w:val="20"/>
              </w:rPr>
              <w:t>–</w:t>
            </w:r>
            <w:r w:rsidRPr="00956915">
              <w:rPr>
                <w:rFonts w:ascii="Arial" w:hAnsi="Arial" w:cs="Arial"/>
                <w:color w:val="000000" w:themeColor="text1"/>
                <w:sz w:val="20"/>
                <w:szCs w:val="20"/>
              </w:rPr>
              <w:t xml:space="preserve"> KZU</w:t>
            </w:r>
            <w:r w:rsidR="001E3C23">
              <w:rPr>
                <w:rFonts w:ascii="Arial" w:hAnsi="Arial" w:cs="Arial"/>
                <w:color w:val="000000" w:themeColor="text1"/>
                <w:sz w:val="20"/>
                <w:szCs w:val="20"/>
              </w:rPr>
              <w:t>, razvidna iz</w:t>
            </w:r>
            <w:r w:rsidRPr="00956915">
              <w:rPr>
                <w:rFonts w:ascii="Arial" w:hAnsi="Arial" w:cs="Arial"/>
                <w:color w:val="000000" w:themeColor="text1"/>
                <w:sz w:val="20"/>
                <w:szCs w:val="20"/>
              </w:rPr>
              <w:t xml:space="preserve"> </w:t>
            </w:r>
            <w:r w:rsidR="001E3C23">
              <w:rPr>
                <w:rFonts w:ascii="Arial" w:hAnsi="Arial" w:cs="Arial"/>
                <w:color w:val="000000" w:themeColor="text1"/>
                <w:sz w:val="20"/>
                <w:szCs w:val="20"/>
              </w:rPr>
              <w:t xml:space="preserve">registra </w:t>
            </w:r>
            <w:r w:rsidRPr="00956915">
              <w:rPr>
                <w:rFonts w:ascii="Arial" w:hAnsi="Arial" w:cs="Arial"/>
                <w:color w:val="000000" w:themeColor="text1"/>
                <w:sz w:val="20"/>
                <w:szCs w:val="20"/>
              </w:rPr>
              <w:t>RKG</w:t>
            </w:r>
            <w:r w:rsidR="001E3C23">
              <w:rPr>
                <w:rFonts w:ascii="Arial" w:hAnsi="Arial" w:cs="Arial"/>
                <w:color w:val="000000" w:themeColor="text1"/>
                <w:sz w:val="20"/>
                <w:szCs w:val="20"/>
              </w:rPr>
              <w:t>-GERK</w:t>
            </w:r>
            <w:r w:rsidRPr="00956915">
              <w:rPr>
                <w:rFonts w:ascii="Arial" w:hAnsi="Arial" w:cs="Arial"/>
                <w:color w:val="000000" w:themeColor="text1"/>
                <w:sz w:val="20"/>
                <w:szCs w:val="20"/>
              </w:rPr>
              <w:t>, namakalni sistem</w:t>
            </w:r>
            <w:r w:rsidR="008E46E2">
              <w:rPr>
                <w:rFonts w:ascii="Arial" w:hAnsi="Arial" w:cs="Arial"/>
                <w:color w:val="000000" w:themeColor="text1"/>
                <w:sz w:val="20"/>
                <w:szCs w:val="20"/>
              </w:rPr>
              <w:t>, za katerega je bila izdana odločba o uvedbi namakanja</w:t>
            </w:r>
            <w:r w:rsidRPr="00956915">
              <w:rPr>
                <w:rFonts w:ascii="Arial" w:hAnsi="Arial" w:cs="Arial"/>
                <w:color w:val="000000" w:themeColor="text1"/>
                <w:sz w:val="20"/>
                <w:szCs w:val="20"/>
              </w:rPr>
              <w:t xml:space="preserve">, druga osnovna sredstva, kot so: kmetijski objekti, oprema, stroji in kmetijska mehanizacija)  </w:t>
            </w:r>
          </w:p>
          <w:p w14:paraId="5E6598F0" w14:textId="39C4D2B7" w:rsidR="00DD1B38" w:rsidRDefault="00DD1B38" w:rsidP="00956915">
            <w:pPr>
              <w:spacing w:line="276" w:lineRule="auto"/>
              <w:jc w:val="both"/>
              <w:rPr>
                <w:rFonts w:ascii="Arial" w:hAnsi="Arial" w:cs="Arial"/>
                <w:color w:val="000000" w:themeColor="text1"/>
                <w:sz w:val="20"/>
                <w:szCs w:val="20"/>
              </w:rPr>
            </w:pPr>
          </w:p>
          <w:p w14:paraId="0A83C4F3" w14:textId="333CB69E" w:rsidR="00AD790E" w:rsidRPr="00862D79" w:rsidRDefault="00AD790E" w:rsidP="008E1C29">
            <w:pPr>
              <w:spacing w:line="276" w:lineRule="auto"/>
              <w:jc w:val="both"/>
              <w:rPr>
                <w:rFonts w:ascii="Arial" w:hAnsi="Arial" w:cs="Arial"/>
                <w:sz w:val="20"/>
                <w:szCs w:val="20"/>
              </w:rPr>
            </w:pPr>
            <w:r w:rsidRPr="0807D11A">
              <w:rPr>
                <w:rFonts w:ascii="Arial" w:hAnsi="Arial" w:cs="Arial"/>
                <w:sz w:val="20"/>
                <w:szCs w:val="20"/>
              </w:rPr>
              <w:t xml:space="preserve">Vlogi na javni razpis se za vsakega člana konzorcija, </w:t>
            </w:r>
            <w:r>
              <w:rPr>
                <w:rFonts w:ascii="Arial" w:hAnsi="Arial" w:cs="Arial"/>
                <w:sz w:val="20"/>
                <w:szCs w:val="20"/>
              </w:rPr>
              <w:t xml:space="preserve">ki uveljavlja strošek naložbe, </w:t>
            </w:r>
            <w:r w:rsidRPr="0807D11A">
              <w:rPr>
                <w:rFonts w:ascii="Arial" w:hAnsi="Arial" w:cs="Arial"/>
                <w:sz w:val="20"/>
                <w:szCs w:val="20"/>
              </w:rPr>
              <w:t xml:space="preserve">priloži </w:t>
            </w:r>
            <w:r w:rsidRPr="0807D11A">
              <w:rPr>
                <w:rFonts w:ascii="Arial" w:hAnsi="Arial" w:cs="Arial"/>
                <w:b/>
                <w:bCs/>
                <w:sz w:val="20"/>
                <w:szCs w:val="20"/>
              </w:rPr>
              <w:t xml:space="preserve">Priloga </w:t>
            </w:r>
            <w:r w:rsidR="002A2D02">
              <w:rPr>
                <w:rFonts w:ascii="Arial" w:hAnsi="Arial" w:cs="Arial"/>
                <w:b/>
                <w:bCs/>
                <w:sz w:val="20"/>
                <w:szCs w:val="20"/>
              </w:rPr>
              <w:t>8</w:t>
            </w:r>
            <w:r w:rsidR="002A2D02" w:rsidRPr="0807D11A">
              <w:rPr>
                <w:rFonts w:ascii="Arial" w:hAnsi="Arial" w:cs="Arial"/>
                <w:b/>
                <w:bCs/>
                <w:sz w:val="20"/>
                <w:szCs w:val="20"/>
              </w:rPr>
              <w:t xml:space="preserve"> </w:t>
            </w:r>
            <w:r w:rsidRPr="0807D11A">
              <w:rPr>
                <w:rFonts w:ascii="Arial" w:hAnsi="Arial" w:cs="Arial"/>
                <w:sz w:val="20"/>
                <w:szCs w:val="20"/>
              </w:rPr>
              <w:t>»</w:t>
            </w:r>
            <w:r w:rsidR="008E1C29" w:rsidRPr="008E1C29">
              <w:rPr>
                <w:rFonts w:ascii="Arial" w:hAnsi="Arial" w:cs="Arial"/>
                <w:sz w:val="20"/>
                <w:szCs w:val="20"/>
              </w:rPr>
              <w:t xml:space="preserve">Izjava o </w:t>
            </w:r>
            <w:r w:rsidR="008E1C29">
              <w:rPr>
                <w:rFonts w:ascii="Arial" w:hAnsi="Arial" w:cs="Arial"/>
                <w:sz w:val="20"/>
                <w:szCs w:val="20"/>
              </w:rPr>
              <w:t>nadgradnji</w:t>
            </w:r>
            <w:r w:rsidR="008E1C29" w:rsidRPr="008E1C29">
              <w:rPr>
                <w:rFonts w:ascii="Arial" w:hAnsi="Arial" w:cs="Arial"/>
                <w:sz w:val="20"/>
                <w:szCs w:val="20"/>
              </w:rPr>
              <w:t xml:space="preserve"> poskusno-demonstracijsk</w:t>
            </w:r>
            <w:r w:rsidR="008E1C29">
              <w:rPr>
                <w:rFonts w:ascii="Arial" w:hAnsi="Arial" w:cs="Arial"/>
                <w:sz w:val="20"/>
                <w:szCs w:val="20"/>
              </w:rPr>
              <w:t>e</w:t>
            </w:r>
            <w:r w:rsidR="008E1C29" w:rsidRPr="008E1C29">
              <w:rPr>
                <w:rFonts w:ascii="Arial" w:hAnsi="Arial" w:cs="Arial"/>
                <w:sz w:val="20"/>
                <w:szCs w:val="20"/>
              </w:rPr>
              <w:t xml:space="preserve"> infrastruktur</w:t>
            </w:r>
            <w:r w:rsidR="008E1C29">
              <w:rPr>
                <w:rFonts w:ascii="Arial" w:hAnsi="Arial" w:cs="Arial"/>
                <w:sz w:val="20"/>
                <w:szCs w:val="20"/>
              </w:rPr>
              <w:t>e z naložbo«</w:t>
            </w:r>
            <w:r w:rsidR="002B4370">
              <w:rPr>
                <w:rFonts w:ascii="Arial" w:hAnsi="Arial" w:cs="Arial"/>
                <w:sz w:val="20"/>
                <w:szCs w:val="20"/>
              </w:rPr>
              <w:t xml:space="preserve"> iz</w:t>
            </w:r>
            <w:r w:rsidRPr="0807D11A">
              <w:rPr>
                <w:rFonts w:ascii="Arial" w:hAnsi="Arial" w:cs="Arial"/>
                <w:sz w:val="20"/>
                <w:szCs w:val="20"/>
              </w:rPr>
              <w:t xml:space="preserve"> razpisne dokumentacije</w:t>
            </w:r>
            <w:r w:rsidR="008E1C29" w:rsidRPr="008E1C29">
              <w:rPr>
                <w:rFonts w:ascii="Arial" w:hAnsi="Arial" w:cs="Arial"/>
                <w:sz w:val="20"/>
                <w:szCs w:val="20"/>
              </w:rPr>
              <w:t xml:space="preserve">. Če </w:t>
            </w:r>
            <w:r w:rsidR="008E1C29" w:rsidRPr="00395D55">
              <w:rPr>
                <w:rFonts w:ascii="Arial" w:hAnsi="Arial" w:cs="Arial"/>
                <w:sz w:val="20"/>
                <w:szCs w:val="20"/>
              </w:rPr>
              <w:t>gre za kmetijske objekte, opremo, stroje, kmetijsko mehanizacijo</w:t>
            </w:r>
            <w:r w:rsidR="001E3C23" w:rsidRPr="001E3C23">
              <w:rPr>
                <w:rFonts w:ascii="Arial" w:hAnsi="Arial" w:cs="Arial"/>
                <w:sz w:val="20"/>
                <w:szCs w:val="20"/>
              </w:rPr>
              <w:t xml:space="preserve"> ali neopredmetena sredstva,</w:t>
            </w:r>
            <w:r w:rsidR="008E1C29" w:rsidRPr="00395D55">
              <w:rPr>
                <w:rFonts w:ascii="Arial" w:hAnsi="Arial" w:cs="Arial"/>
                <w:sz w:val="20"/>
                <w:szCs w:val="20"/>
              </w:rPr>
              <w:t xml:space="preserve"> vlagatelj</w:t>
            </w:r>
            <w:r w:rsidR="008E1C29">
              <w:rPr>
                <w:rFonts w:ascii="Arial" w:hAnsi="Arial" w:cs="Arial"/>
                <w:sz w:val="20"/>
                <w:szCs w:val="20"/>
              </w:rPr>
              <w:t xml:space="preserve"> </w:t>
            </w:r>
            <w:r w:rsidR="001E3C23">
              <w:rPr>
                <w:rFonts w:ascii="Arial" w:hAnsi="Arial" w:cs="Arial"/>
                <w:sz w:val="20"/>
                <w:szCs w:val="20"/>
              </w:rPr>
              <w:t xml:space="preserve">k </w:t>
            </w:r>
            <w:r w:rsidR="008E1C29">
              <w:rPr>
                <w:rFonts w:ascii="Arial" w:hAnsi="Arial" w:cs="Arial"/>
                <w:sz w:val="20"/>
                <w:szCs w:val="20"/>
              </w:rPr>
              <w:t xml:space="preserve">Prilogi </w:t>
            </w:r>
            <w:r w:rsidR="002A2D02">
              <w:rPr>
                <w:rFonts w:ascii="Arial" w:hAnsi="Arial" w:cs="Arial"/>
                <w:sz w:val="20"/>
                <w:szCs w:val="20"/>
              </w:rPr>
              <w:t xml:space="preserve">8 </w:t>
            </w:r>
            <w:r w:rsidR="008E1C29" w:rsidRPr="008E1C29">
              <w:rPr>
                <w:rFonts w:ascii="Arial" w:hAnsi="Arial" w:cs="Arial"/>
                <w:sz w:val="20"/>
                <w:szCs w:val="20"/>
              </w:rPr>
              <w:t xml:space="preserve">priloži tudi popis osnovnih sredstev. </w:t>
            </w:r>
          </w:p>
          <w:p w14:paraId="397AAA6E" w14:textId="0C445A96" w:rsidR="00956915" w:rsidRPr="00956915" w:rsidRDefault="00956915" w:rsidP="00F009E5">
            <w:pPr>
              <w:spacing w:line="276" w:lineRule="auto"/>
              <w:jc w:val="both"/>
              <w:rPr>
                <w:rFonts w:ascii="Arial" w:hAnsi="Arial" w:cs="Arial"/>
                <w:color w:val="000000" w:themeColor="text1"/>
                <w:sz w:val="20"/>
                <w:szCs w:val="20"/>
              </w:rPr>
            </w:pPr>
          </w:p>
        </w:tc>
        <w:tc>
          <w:tcPr>
            <w:tcW w:w="816" w:type="pct"/>
            <w:tcBorders>
              <w:top w:val="single" w:sz="4" w:space="0" w:color="auto"/>
              <w:bottom w:val="single" w:sz="4" w:space="0" w:color="auto"/>
              <w:right w:val="single" w:sz="4" w:space="0" w:color="auto"/>
            </w:tcBorders>
          </w:tcPr>
          <w:p w14:paraId="31E917A7" w14:textId="77777777" w:rsidR="00956915" w:rsidRPr="00956915" w:rsidRDefault="00956915" w:rsidP="00956915">
            <w:pPr>
              <w:spacing w:line="276" w:lineRule="auto"/>
              <w:ind w:left="284" w:hanging="284"/>
              <w:jc w:val="center"/>
              <w:rPr>
                <w:rFonts w:ascii="Arial" w:hAnsi="Arial" w:cs="Arial"/>
                <w:bCs/>
                <w:color w:val="000000" w:themeColor="text1"/>
                <w:sz w:val="20"/>
                <w:szCs w:val="20"/>
              </w:rPr>
            </w:pPr>
          </w:p>
        </w:tc>
      </w:tr>
      <w:tr w:rsidR="00956915" w:rsidRPr="00956915" w14:paraId="692B1AFA" w14:textId="77777777" w:rsidTr="0807D11A">
        <w:tc>
          <w:tcPr>
            <w:tcW w:w="330" w:type="pct"/>
            <w:tcBorders>
              <w:left w:val="single" w:sz="4" w:space="0" w:color="auto"/>
              <w:bottom w:val="single" w:sz="4" w:space="0" w:color="auto"/>
            </w:tcBorders>
            <w:shd w:val="clear" w:color="auto" w:fill="D9D9D9" w:themeFill="background1" w:themeFillShade="D9"/>
          </w:tcPr>
          <w:p w14:paraId="02D0C20E" w14:textId="77777777" w:rsidR="00956915" w:rsidRPr="00956915" w:rsidRDefault="00956915" w:rsidP="00956915">
            <w:pPr>
              <w:spacing w:line="276" w:lineRule="auto"/>
              <w:ind w:left="284" w:hanging="284"/>
              <w:rPr>
                <w:rFonts w:ascii="Arial" w:hAnsi="Arial" w:cs="Arial"/>
                <w:b/>
                <w:color w:val="000000" w:themeColor="text1"/>
                <w:sz w:val="20"/>
                <w:szCs w:val="20"/>
              </w:rPr>
            </w:pPr>
            <w:r w:rsidRPr="00956915">
              <w:rPr>
                <w:rFonts w:ascii="Arial" w:hAnsi="Arial" w:cs="Arial"/>
                <w:b/>
                <w:color w:val="000000" w:themeColor="text1"/>
                <w:sz w:val="20"/>
                <w:szCs w:val="20"/>
              </w:rPr>
              <w:t>VI.</w:t>
            </w:r>
          </w:p>
        </w:tc>
        <w:tc>
          <w:tcPr>
            <w:tcW w:w="3854" w:type="pct"/>
            <w:tcBorders>
              <w:top w:val="single" w:sz="4" w:space="0" w:color="auto"/>
              <w:bottom w:val="single" w:sz="4" w:space="0" w:color="auto"/>
            </w:tcBorders>
            <w:shd w:val="clear" w:color="auto" w:fill="D9D9D9" w:themeFill="background1" w:themeFillShade="D9"/>
          </w:tcPr>
          <w:p w14:paraId="1DB13A33" w14:textId="77777777" w:rsidR="00956915" w:rsidRPr="00956915" w:rsidRDefault="00956915" w:rsidP="00956915">
            <w:pPr>
              <w:tabs>
                <w:tab w:val="left" w:pos="2740"/>
              </w:tabs>
              <w:autoSpaceDE w:val="0"/>
              <w:autoSpaceDN w:val="0"/>
              <w:adjustRightInd w:val="0"/>
              <w:spacing w:line="276" w:lineRule="auto"/>
              <w:jc w:val="both"/>
              <w:rPr>
                <w:rFonts w:ascii="Arial" w:hAnsi="Arial" w:cs="Arial"/>
                <w:bCs/>
                <w:color w:val="000000" w:themeColor="text1"/>
                <w:sz w:val="20"/>
                <w:szCs w:val="20"/>
              </w:rPr>
            </w:pPr>
            <w:r w:rsidRPr="00956915">
              <w:rPr>
                <w:rFonts w:ascii="Arial" w:hAnsi="Arial" w:cs="Arial"/>
                <w:b/>
                <w:color w:val="000000" w:themeColor="text1"/>
                <w:sz w:val="20"/>
                <w:szCs w:val="20"/>
              </w:rPr>
              <w:t>FINANČNA USTREZNOST PROGRAMA KONZORCIJA</w:t>
            </w:r>
          </w:p>
        </w:tc>
        <w:tc>
          <w:tcPr>
            <w:tcW w:w="816" w:type="pct"/>
            <w:tcBorders>
              <w:top w:val="single" w:sz="4" w:space="0" w:color="auto"/>
              <w:bottom w:val="single" w:sz="4" w:space="0" w:color="auto"/>
              <w:right w:val="single" w:sz="4" w:space="0" w:color="auto"/>
            </w:tcBorders>
            <w:shd w:val="clear" w:color="auto" w:fill="D9D9D9" w:themeFill="background1" w:themeFillShade="D9"/>
            <w:vAlign w:val="center"/>
          </w:tcPr>
          <w:p w14:paraId="33128954" w14:textId="77777777" w:rsidR="00956915" w:rsidRPr="00956915" w:rsidRDefault="3319645D" w:rsidP="3319645D">
            <w:pPr>
              <w:spacing w:line="276" w:lineRule="auto"/>
              <w:ind w:left="284" w:hanging="284"/>
              <w:jc w:val="center"/>
              <w:rPr>
                <w:rFonts w:ascii="Arial" w:hAnsi="Arial" w:cs="Arial"/>
                <w:b/>
                <w:bCs/>
                <w:color w:val="000000" w:themeColor="text1"/>
                <w:sz w:val="20"/>
                <w:szCs w:val="20"/>
              </w:rPr>
            </w:pPr>
            <w:r w:rsidRPr="3319645D">
              <w:rPr>
                <w:rFonts w:ascii="Arial" w:hAnsi="Arial" w:cs="Arial"/>
                <w:b/>
                <w:bCs/>
                <w:color w:val="000000" w:themeColor="text1"/>
                <w:sz w:val="20"/>
                <w:szCs w:val="20"/>
              </w:rPr>
              <w:t>10</w:t>
            </w:r>
          </w:p>
        </w:tc>
      </w:tr>
      <w:tr w:rsidR="00956915" w:rsidRPr="00956915" w14:paraId="73D542C3" w14:textId="77777777" w:rsidTr="0807D11A">
        <w:tc>
          <w:tcPr>
            <w:tcW w:w="330" w:type="pct"/>
            <w:tcBorders>
              <w:left w:val="single" w:sz="4" w:space="0" w:color="auto"/>
            </w:tcBorders>
            <w:shd w:val="clear" w:color="auto" w:fill="auto"/>
          </w:tcPr>
          <w:p w14:paraId="35B6E341" w14:textId="77777777" w:rsidR="00956915" w:rsidRPr="00956915" w:rsidRDefault="00956915" w:rsidP="00956915">
            <w:pPr>
              <w:spacing w:line="276" w:lineRule="auto"/>
              <w:ind w:left="284" w:hanging="284"/>
              <w:rPr>
                <w:rFonts w:ascii="Arial" w:hAnsi="Arial" w:cs="Arial"/>
                <w:b/>
                <w:color w:val="000000" w:themeColor="text1"/>
                <w:sz w:val="20"/>
                <w:szCs w:val="20"/>
              </w:rPr>
            </w:pPr>
          </w:p>
        </w:tc>
        <w:tc>
          <w:tcPr>
            <w:tcW w:w="3854" w:type="pct"/>
            <w:tcBorders>
              <w:top w:val="single" w:sz="4" w:space="0" w:color="auto"/>
              <w:bottom w:val="single" w:sz="4" w:space="0" w:color="auto"/>
            </w:tcBorders>
            <w:shd w:val="clear" w:color="auto" w:fill="auto"/>
          </w:tcPr>
          <w:p w14:paraId="79D6E93B" w14:textId="6ACD6F47" w:rsidR="00956915" w:rsidRDefault="00956915" w:rsidP="00300979">
            <w:pPr>
              <w:spacing w:line="276" w:lineRule="auto"/>
              <w:jc w:val="both"/>
              <w:rPr>
                <w:rFonts w:ascii="Arial" w:hAnsi="Arial" w:cs="Arial"/>
                <w:color w:val="000000" w:themeColor="text1"/>
                <w:sz w:val="20"/>
                <w:szCs w:val="20"/>
              </w:rPr>
            </w:pPr>
            <w:r w:rsidRPr="00956915">
              <w:rPr>
                <w:rFonts w:ascii="Arial" w:hAnsi="Arial" w:cs="Arial"/>
                <w:color w:val="000000" w:themeColor="text1"/>
                <w:sz w:val="20"/>
                <w:szCs w:val="20"/>
              </w:rPr>
              <w:t xml:space="preserve">Konzorcij izkaže, da bo najkasneje v 24 mesecih od datuma začetka izvajanja programa </w:t>
            </w:r>
            <w:r w:rsidRPr="003877C5">
              <w:rPr>
                <w:rFonts w:ascii="Arial" w:hAnsi="Arial" w:cs="Arial"/>
                <w:color w:val="000000" w:themeColor="text1"/>
                <w:sz w:val="20"/>
                <w:szCs w:val="20"/>
              </w:rPr>
              <w:t xml:space="preserve">konzorcija z zahtevki za izplačilo sredstev uveljavljal najmanj 50 % celotne </w:t>
            </w:r>
            <w:r w:rsidR="00357406" w:rsidRPr="003877C5">
              <w:rPr>
                <w:rFonts w:ascii="Arial" w:hAnsi="Arial" w:cs="Arial"/>
                <w:color w:val="000000" w:themeColor="text1"/>
                <w:sz w:val="20"/>
                <w:szCs w:val="20"/>
              </w:rPr>
              <w:t>višine odobrenih sredstev</w:t>
            </w:r>
            <w:r w:rsidRPr="003877C5">
              <w:rPr>
                <w:rFonts w:ascii="Arial" w:hAnsi="Arial" w:cs="Arial"/>
                <w:color w:val="000000" w:themeColor="text1"/>
                <w:sz w:val="20"/>
                <w:szCs w:val="20"/>
              </w:rPr>
              <w:t xml:space="preserve"> za izvedbo programa konzorcija.</w:t>
            </w:r>
          </w:p>
          <w:p w14:paraId="22CA591B" w14:textId="29C5CC98" w:rsidR="00300979" w:rsidRPr="00956915" w:rsidRDefault="00300979" w:rsidP="002A23CA">
            <w:pPr>
              <w:spacing w:line="276" w:lineRule="auto"/>
              <w:jc w:val="both"/>
              <w:rPr>
                <w:rFonts w:ascii="Arial" w:hAnsi="Arial" w:cs="Arial"/>
                <w:i/>
                <w:color w:val="000000" w:themeColor="text1"/>
                <w:sz w:val="20"/>
                <w:szCs w:val="20"/>
              </w:rPr>
            </w:pPr>
          </w:p>
        </w:tc>
        <w:tc>
          <w:tcPr>
            <w:tcW w:w="816" w:type="pct"/>
            <w:tcBorders>
              <w:top w:val="single" w:sz="4" w:space="0" w:color="auto"/>
              <w:bottom w:val="single" w:sz="4" w:space="0" w:color="auto"/>
              <w:right w:val="single" w:sz="4" w:space="0" w:color="auto"/>
            </w:tcBorders>
            <w:shd w:val="clear" w:color="auto" w:fill="auto"/>
          </w:tcPr>
          <w:p w14:paraId="47C92F2F"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0C23F7C4"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5AE4DDF0"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p w14:paraId="192321D2" w14:textId="77777777" w:rsidR="00956915" w:rsidRPr="00956915" w:rsidRDefault="00956915" w:rsidP="00956915">
            <w:pPr>
              <w:spacing w:line="276" w:lineRule="auto"/>
              <w:ind w:left="284" w:hanging="284"/>
              <w:jc w:val="center"/>
              <w:rPr>
                <w:rFonts w:ascii="Arial" w:hAnsi="Arial" w:cs="Arial"/>
                <w:color w:val="000000" w:themeColor="text1"/>
                <w:sz w:val="20"/>
                <w:szCs w:val="20"/>
              </w:rPr>
            </w:pPr>
          </w:p>
        </w:tc>
      </w:tr>
      <w:tr w:rsidR="00956915" w:rsidRPr="00956915" w14:paraId="398BC9A5" w14:textId="77777777" w:rsidTr="0807D11A">
        <w:tc>
          <w:tcPr>
            <w:tcW w:w="330" w:type="pct"/>
            <w:tcBorders>
              <w:left w:val="single" w:sz="4" w:space="0" w:color="auto"/>
              <w:bottom w:val="single" w:sz="4" w:space="0" w:color="auto"/>
            </w:tcBorders>
            <w:shd w:val="clear" w:color="auto" w:fill="D9D9D9" w:themeFill="background1" w:themeFillShade="D9"/>
          </w:tcPr>
          <w:p w14:paraId="576F2BFF" w14:textId="77777777" w:rsidR="00956915" w:rsidRPr="00956915" w:rsidRDefault="00956915" w:rsidP="00956915">
            <w:pPr>
              <w:spacing w:line="276" w:lineRule="auto"/>
              <w:ind w:left="284" w:hanging="284"/>
              <w:rPr>
                <w:rFonts w:ascii="Arial" w:hAnsi="Arial" w:cs="Arial"/>
                <w:b/>
                <w:color w:val="000000" w:themeColor="text1"/>
                <w:sz w:val="20"/>
                <w:szCs w:val="20"/>
              </w:rPr>
            </w:pPr>
          </w:p>
        </w:tc>
        <w:tc>
          <w:tcPr>
            <w:tcW w:w="3854" w:type="pct"/>
            <w:tcBorders>
              <w:top w:val="single" w:sz="4" w:space="0" w:color="auto"/>
              <w:bottom w:val="single" w:sz="4" w:space="0" w:color="auto"/>
            </w:tcBorders>
            <w:shd w:val="clear" w:color="auto" w:fill="D9D9D9" w:themeFill="background1" w:themeFillShade="D9"/>
          </w:tcPr>
          <w:p w14:paraId="5EF7CAE6" w14:textId="77777777" w:rsidR="00956915" w:rsidRPr="00956915" w:rsidRDefault="00956915" w:rsidP="00956915">
            <w:pPr>
              <w:tabs>
                <w:tab w:val="left" w:pos="2740"/>
              </w:tabs>
              <w:autoSpaceDE w:val="0"/>
              <w:autoSpaceDN w:val="0"/>
              <w:adjustRightInd w:val="0"/>
              <w:spacing w:line="276" w:lineRule="auto"/>
              <w:jc w:val="both"/>
              <w:rPr>
                <w:rFonts w:ascii="Arial" w:hAnsi="Arial" w:cs="Arial"/>
                <w:bCs/>
                <w:color w:val="000000" w:themeColor="text1"/>
                <w:sz w:val="20"/>
                <w:szCs w:val="20"/>
              </w:rPr>
            </w:pPr>
            <w:r w:rsidRPr="00956915">
              <w:rPr>
                <w:rFonts w:ascii="Arial" w:hAnsi="Arial" w:cs="Arial"/>
                <w:b/>
                <w:color w:val="000000" w:themeColor="text1"/>
                <w:sz w:val="20"/>
                <w:szCs w:val="20"/>
              </w:rPr>
              <w:t>SKUPAJ</w:t>
            </w:r>
          </w:p>
        </w:tc>
        <w:tc>
          <w:tcPr>
            <w:tcW w:w="816" w:type="pct"/>
            <w:tcBorders>
              <w:top w:val="single" w:sz="4" w:space="0" w:color="auto"/>
              <w:bottom w:val="single" w:sz="4" w:space="0" w:color="auto"/>
              <w:right w:val="single" w:sz="4" w:space="0" w:color="auto"/>
            </w:tcBorders>
            <w:shd w:val="clear" w:color="auto" w:fill="D9D9D9" w:themeFill="background1" w:themeFillShade="D9"/>
            <w:vAlign w:val="center"/>
          </w:tcPr>
          <w:p w14:paraId="632FBDA8" w14:textId="77777777" w:rsidR="00956915" w:rsidRPr="00956915" w:rsidRDefault="3319645D" w:rsidP="3319645D">
            <w:pPr>
              <w:spacing w:line="276" w:lineRule="auto"/>
              <w:ind w:left="284" w:hanging="284"/>
              <w:jc w:val="center"/>
              <w:rPr>
                <w:rFonts w:ascii="Arial" w:hAnsi="Arial" w:cs="Arial"/>
                <w:b/>
                <w:bCs/>
                <w:color w:val="000000" w:themeColor="text1"/>
                <w:sz w:val="20"/>
                <w:szCs w:val="20"/>
              </w:rPr>
            </w:pPr>
            <w:r w:rsidRPr="3319645D">
              <w:rPr>
                <w:rFonts w:ascii="Arial" w:hAnsi="Arial" w:cs="Arial"/>
                <w:b/>
                <w:bCs/>
                <w:color w:val="000000" w:themeColor="text1"/>
                <w:sz w:val="20"/>
                <w:szCs w:val="20"/>
              </w:rPr>
              <w:t>100</w:t>
            </w:r>
          </w:p>
        </w:tc>
      </w:tr>
    </w:tbl>
    <w:p w14:paraId="63785216" w14:textId="77777777" w:rsidR="00956915" w:rsidRDefault="00956915" w:rsidP="006B65C5">
      <w:pPr>
        <w:spacing w:line="276" w:lineRule="auto"/>
        <w:jc w:val="both"/>
        <w:rPr>
          <w:rFonts w:ascii="Arial" w:hAnsi="Arial" w:cs="Arial"/>
          <w:sz w:val="20"/>
          <w:szCs w:val="20"/>
        </w:rPr>
      </w:pPr>
    </w:p>
    <w:p w14:paraId="1F3EF58B" w14:textId="538AF902" w:rsidR="00956915" w:rsidRDefault="00956915" w:rsidP="006B65C5">
      <w:pPr>
        <w:spacing w:line="276" w:lineRule="auto"/>
        <w:jc w:val="both"/>
        <w:rPr>
          <w:rFonts w:ascii="Arial" w:hAnsi="Arial" w:cs="Arial"/>
          <w:sz w:val="20"/>
          <w:szCs w:val="20"/>
        </w:rPr>
      </w:pPr>
    </w:p>
    <w:p w14:paraId="15169599" w14:textId="57805BE7" w:rsidR="00FD797E" w:rsidRPr="00CE1AFE" w:rsidRDefault="00300979" w:rsidP="003020F4">
      <w:pPr>
        <w:widowControl w:val="0"/>
        <w:spacing w:line="276" w:lineRule="auto"/>
        <w:jc w:val="both"/>
        <w:outlineLvl w:val="0"/>
        <w:rPr>
          <w:rFonts w:ascii="Arial" w:hAnsi="Arial" w:cs="Arial"/>
          <w:b/>
          <w:sz w:val="20"/>
          <w:szCs w:val="20"/>
        </w:rPr>
      </w:pPr>
      <w:r>
        <w:rPr>
          <w:rFonts w:ascii="Arial" w:hAnsi="Arial" w:cs="Arial"/>
          <w:b/>
          <w:sz w:val="20"/>
          <w:szCs w:val="20"/>
        </w:rPr>
        <w:t>12</w:t>
      </w:r>
      <w:r w:rsidR="00FD797E" w:rsidRPr="00CE1AFE">
        <w:rPr>
          <w:rFonts w:ascii="Arial" w:hAnsi="Arial" w:cs="Arial"/>
          <w:b/>
          <w:sz w:val="20"/>
          <w:szCs w:val="20"/>
        </w:rPr>
        <w:t>. FINANČNE DOLOČBE</w:t>
      </w:r>
    </w:p>
    <w:p w14:paraId="1E75CE46" w14:textId="77777777" w:rsidR="00FD797E" w:rsidRPr="00CE1AFE" w:rsidRDefault="00FD797E" w:rsidP="003020F4">
      <w:pPr>
        <w:pStyle w:val="Naslov9"/>
        <w:widowControl w:val="0"/>
        <w:spacing w:before="0" w:after="0" w:line="276" w:lineRule="auto"/>
        <w:jc w:val="both"/>
        <w:rPr>
          <w:bCs/>
          <w:sz w:val="20"/>
          <w:szCs w:val="20"/>
        </w:rPr>
      </w:pPr>
    </w:p>
    <w:p w14:paraId="2877160B" w14:textId="459246EE" w:rsidR="00FD797E" w:rsidRDefault="00FD797E" w:rsidP="003020F4">
      <w:pPr>
        <w:pStyle w:val="Naslov9"/>
        <w:widowControl w:val="0"/>
        <w:spacing w:before="0" w:after="0" w:line="276" w:lineRule="auto"/>
        <w:jc w:val="both"/>
        <w:rPr>
          <w:bCs/>
          <w:sz w:val="20"/>
          <w:szCs w:val="20"/>
        </w:rPr>
      </w:pPr>
      <w:r w:rsidRPr="00CE1AFE">
        <w:rPr>
          <w:bCs/>
          <w:sz w:val="20"/>
          <w:szCs w:val="20"/>
        </w:rPr>
        <w:t xml:space="preserve">Finančne določbe so </w:t>
      </w:r>
      <w:r w:rsidR="00943E8C">
        <w:rPr>
          <w:bCs/>
          <w:sz w:val="20"/>
          <w:szCs w:val="20"/>
        </w:rPr>
        <w:t xml:space="preserve">določene </w:t>
      </w:r>
      <w:r w:rsidRPr="00CE1AFE">
        <w:rPr>
          <w:bCs/>
          <w:sz w:val="20"/>
          <w:szCs w:val="20"/>
        </w:rPr>
        <w:t>v 1</w:t>
      </w:r>
      <w:r w:rsidR="00160D3E">
        <w:rPr>
          <w:bCs/>
          <w:sz w:val="20"/>
          <w:szCs w:val="20"/>
        </w:rPr>
        <w:t>5</w:t>
      </w:r>
      <w:r w:rsidR="00F43274">
        <w:rPr>
          <w:bCs/>
          <w:sz w:val="20"/>
          <w:szCs w:val="20"/>
        </w:rPr>
        <w:t xml:space="preserve">. členu uredbe. </w:t>
      </w:r>
    </w:p>
    <w:p w14:paraId="1037B8A3" w14:textId="2AC18BE1" w:rsidR="00885BE5" w:rsidRPr="00CE1AFE" w:rsidRDefault="00885BE5" w:rsidP="003020F4">
      <w:pPr>
        <w:spacing w:line="276" w:lineRule="auto"/>
        <w:jc w:val="both"/>
        <w:rPr>
          <w:rFonts w:ascii="Arial" w:hAnsi="Arial" w:cs="Arial"/>
          <w:sz w:val="20"/>
          <w:szCs w:val="20"/>
        </w:rPr>
      </w:pPr>
    </w:p>
    <w:p w14:paraId="3EDE63FA" w14:textId="44B21D97" w:rsidR="00FD797E" w:rsidRPr="00CE1AFE" w:rsidRDefault="00300979" w:rsidP="003020F4">
      <w:pPr>
        <w:widowControl w:val="0"/>
        <w:spacing w:line="276" w:lineRule="auto"/>
        <w:jc w:val="both"/>
        <w:outlineLvl w:val="0"/>
        <w:rPr>
          <w:rFonts w:ascii="Arial" w:hAnsi="Arial" w:cs="Arial"/>
          <w:b/>
          <w:bCs/>
          <w:sz w:val="20"/>
          <w:szCs w:val="20"/>
        </w:rPr>
      </w:pPr>
      <w:r>
        <w:rPr>
          <w:rFonts w:ascii="Arial" w:hAnsi="Arial" w:cs="Arial"/>
          <w:b/>
          <w:bCs/>
          <w:sz w:val="20"/>
          <w:szCs w:val="20"/>
        </w:rPr>
        <w:t>13.</w:t>
      </w:r>
      <w:r w:rsidR="00FD797E" w:rsidRPr="00CE1AFE">
        <w:rPr>
          <w:rFonts w:ascii="Arial" w:hAnsi="Arial" w:cs="Arial"/>
          <w:b/>
          <w:bCs/>
          <w:sz w:val="20"/>
          <w:szCs w:val="20"/>
        </w:rPr>
        <w:t xml:space="preserve"> </w:t>
      </w:r>
      <w:r w:rsidR="00050558">
        <w:rPr>
          <w:rFonts w:ascii="Arial" w:hAnsi="Arial" w:cs="Arial"/>
          <w:b/>
          <w:bCs/>
          <w:sz w:val="20"/>
          <w:szCs w:val="20"/>
        </w:rPr>
        <w:t xml:space="preserve">VLOGA, </w:t>
      </w:r>
      <w:r w:rsidR="00FD797E" w:rsidRPr="00CE1AFE">
        <w:rPr>
          <w:rFonts w:ascii="Arial" w:hAnsi="Arial" w:cs="Arial"/>
          <w:b/>
          <w:bCs/>
          <w:sz w:val="20"/>
          <w:szCs w:val="20"/>
        </w:rPr>
        <w:t>POSTOPEK ZA DODELITEV SREDSTEV</w:t>
      </w:r>
      <w:r w:rsidR="00050558">
        <w:rPr>
          <w:rFonts w:ascii="Arial" w:hAnsi="Arial" w:cs="Arial"/>
          <w:b/>
          <w:bCs/>
          <w:sz w:val="20"/>
          <w:szCs w:val="20"/>
        </w:rPr>
        <w:t xml:space="preserve"> IN ODLOČBA O PRAVICI DO SREDSTEV</w:t>
      </w:r>
    </w:p>
    <w:p w14:paraId="74AE50DF" w14:textId="77777777" w:rsidR="00FD797E" w:rsidRPr="00CE1AFE" w:rsidRDefault="00FD797E" w:rsidP="003020F4">
      <w:pPr>
        <w:pStyle w:val="Naslov9"/>
        <w:widowControl w:val="0"/>
        <w:spacing w:before="0" w:after="0" w:line="276" w:lineRule="auto"/>
        <w:jc w:val="both"/>
        <w:rPr>
          <w:bCs/>
          <w:sz w:val="20"/>
          <w:szCs w:val="20"/>
        </w:rPr>
      </w:pPr>
    </w:p>
    <w:p w14:paraId="5E618028" w14:textId="22846B4F" w:rsidR="00FD797E" w:rsidRDefault="00FD797E" w:rsidP="003020F4">
      <w:pPr>
        <w:pStyle w:val="Naslov9"/>
        <w:widowControl w:val="0"/>
        <w:spacing w:before="0" w:after="0" w:line="276" w:lineRule="auto"/>
        <w:jc w:val="both"/>
        <w:rPr>
          <w:bCs/>
          <w:sz w:val="20"/>
          <w:szCs w:val="20"/>
        </w:rPr>
      </w:pPr>
      <w:r w:rsidRPr="00CE1AFE">
        <w:rPr>
          <w:bCs/>
          <w:sz w:val="20"/>
          <w:szCs w:val="20"/>
        </w:rPr>
        <w:t xml:space="preserve">1. Vlaganje vloge na javni razpis, postopek za dodelitev </w:t>
      </w:r>
      <w:r w:rsidRPr="003A4B27">
        <w:rPr>
          <w:bCs/>
          <w:sz w:val="20"/>
          <w:szCs w:val="20"/>
        </w:rPr>
        <w:t xml:space="preserve">sredstev </w:t>
      </w:r>
      <w:r w:rsidR="00F43274">
        <w:rPr>
          <w:bCs/>
          <w:sz w:val="20"/>
          <w:szCs w:val="20"/>
        </w:rPr>
        <w:t xml:space="preserve">in odločba o pravici sredstev </w:t>
      </w:r>
      <w:r w:rsidRPr="003A4B27">
        <w:rPr>
          <w:bCs/>
          <w:sz w:val="20"/>
          <w:szCs w:val="20"/>
        </w:rPr>
        <w:t xml:space="preserve">so določeni v 5., 6. in 7. členu uredbe o skupnih določbah za izvajanje intervencij ter v </w:t>
      </w:r>
      <w:r w:rsidR="00E129B6" w:rsidRPr="003A4B27">
        <w:rPr>
          <w:bCs/>
          <w:sz w:val="20"/>
          <w:szCs w:val="20"/>
        </w:rPr>
        <w:t>1</w:t>
      </w:r>
      <w:r w:rsidR="00160D3E" w:rsidRPr="003A4B27">
        <w:rPr>
          <w:bCs/>
          <w:sz w:val="20"/>
          <w:szCs w:val="20"/>
        </w:rPr>
        <w:t>6</w:t>
      </w:r>
      <w:r w:rsidRPr="003A4B27">
        <w:rPr>
          <w:bCs/>
          <w:sz w:val="20"/>
          <w:szCs w:val="20"/>
        </w:rPr>
        <w:t>.</w:t>
      </w:r>
      <w:r w:rsidR="00736713" w:rsidRPr="003A4B27">
        <w:rPr>
          <w:bCs/>
          <w:sz w:val="20"/>
          <w:szCs w:val="20"/>
        </w:rPr>
        <w:t xml:space="preserve"> </w:t>
      </w:r>
      <w:r w:rsidR="00662A87" w:rsidRPr="003A4B27">
        <w:rPr>
          <w:bCs/>
          <w:sz w:val="20"/>
          <w:szCs w:val="20"/>
        </w:rPr>
        <w:t>in 1</w:t>
      </w:r>
      <w:r w:rsidR="00160D3E" w:rsidRPr="003A4B27">
        <w:rPr>
          <w:bCs/>
          <w:sz w:val="20"/>
          <w:szCs w:val="20"/>
        </w:rPr>
        <w:t>9</w:t>
      </w:r>
      <w:r w:rsidR="00662A87" w:rsidRPr="003A4B27">
        <w:rPr>
          <w:bCs/>
          <w:sz w:val="20"/>
          <w:szCs w:val="20"/>
        </w:rPr>
        <w:t xml:space="preserve">. </w:t>
      </w:r>
      <w:r w:rsidRPr="003A4B27">
        <w:rPr>
          <w:bCs/>
          <w:sz w:val="20"/>
          <w:szCs w:val="20"/>
        </w:rPr>
        <w:t>členu uredbe.</w:t>
      </w:r>
    </w:p>
    <w:p w14:paraId="736EF601" w14:textId="49479C92" w:rsidR="00050558" w:rsidRDefault="00050558" w:rsidP="003020F4">
      <w:pPr>
        <w:spacing w:line="276" w:lineRule="auto"/>
      </w:pPr>
    </w:p>
    <w:p w14:paraId="5B4E612F" w14:textId="5682C7C6" w:rsidR="00050558" w:rsidRPr="003A4B27" w:rsidRDefault="00050558" w:rsidP="003020F4">
      <w:pPr>
        <w:spacing w:line="276" w:lineRule="auto"/>
        <w:rPr>
          <w:rFonts w:ascii="Arial" w:hAnsi="Arial" w:cs="Arial"/>
          <w:bCs/>
          <w:sz w:val="20"/>
          <w:szCs w:val="20"/>
        </w:rPr>
      </w:pPr>
      <w:r w:rsidRPr="003A4B27">
        <w:rPr>
          <w:rFonts w:ascii="Arial" w:hAnsi="Arial" w:cs="Arial"/>
          <w:bCs/>
          <w:sz w:val="20"/>
          <w:szCs w:val="20"/>
        </w:rPr>
        <w:t>2. Javni razpis je v skladu s tretjim odstavkom 1</w:t>
      </w:r>
      <w:r w:rsidR="003A4B27" w:rsidRPr="003A4B27">
        <w:rPr>
          <w:rFonts w:ascii="Arial" w:hAnsi="Arial" w:cs="Arial"/>
          <w:bCs/>
          <w:sz w:val="20"/>
          <w:szCs w:val="20"/>
        </w:rPr>
        <w:t>6</w:t>
      </w:r>
      <w:r w:rsidRPr="003A4B27">
        <w:rPr>
          <w:rFonts w:ascii="Arial" w:hAnsi="Arial" w:cs="Arial"/>
          <w:bCs/>
          <w:sz w:val="20"/>
          <w:szCs w:val="20"/>
        </w:rPr>
        <w:t>. člena uredbe strukturiran v šest sklopov glede na vsebinska področja, ki so določena v tretjem odstavku 3. člena uredbe, in sicer:</w:t>
      </w:r>
    </w:p>
    <w:p w14:paraId="31E4EBD0" w14:textId="7753F23F" w:rsidR="00050558" w:rsidRPr="003A4B27" w:rsidRDefault="00050558" w:rsidP="003020F4">
      <w:pPr>
        <w:spacing w:line="276" w:lineRule="auto"/>
        <w:rPr>
          <w:rFonts w:ascii="Arial" w:hAnsi="Arial" w:cs="Arial"/>
          <w:bCs/>
          <w:sz w:val="20"/>
          <w:szCs w:val="20"/>
        </w:rPr>
      </w:pPr>
    </w:p>
    <w:p w14:paraId="1BEC1A63" w14:textId="563A2FD3" w:rsidR="003A4B27" w:rsidRPr="003A4B27" w:rsidRDefault="003A4B27" w:rsidP="00DD16A5">
      <w:pPr>
        <w:pStyle w:val="Odstavekseznama"/>
        <w:numPr>
          <w:ilvl w:val="0"/>
          <w:numId w:val="30"/>
        </w:numPr>
        <w:spacing w:line="276" w:lineRule="auto"/>
        <w:ind w:left="284" w:hanging="284"/>
        <w:rPr>
          <w:rFonts w:ascii="Arial" w:hAnsi="Arial" w:cs="Arial"/>
          <w:bCs/>
          <w:sz w:val="20"/>
          <w:szCs w:val="20"/>
        </w:rPr>
      </w:pPr>
      <w:r w:rsidRPr="003A4B27">
        <w:rPr>
          <w:rFonts w:ascii="Arial" w:hAnsi="Arial" w:cs="Arial"/>
          <w:bCs/>
          <w:sz w:val="20"/>
          <w:szCs w:val="20"/>
        </w:rPr>
        <w:t>sklop 1: poljedelstvo oziroma vrtnarstvo, vključno s semenarstvom,</w:t>
      </w:r>
    </w:p>
    <w:p w14:paraId="4BBCFD8A" w14:textId="6CCC4E92" w:rsidR="003A4B27" w:rsidRPr="003A4B27" w:rsidRDefault="003A4B27" w:rsidP="00DD16A5">
      <w:pPr>
        <w:pStyle w:val="Odstavekseznama"/>
        <w:numPr>
          <w:ilvl w:val="0"/>
          <w:numId w:val="30"/>
        </w:numPr>
        <w:spacing w:line="276" w:lineRule="auto"/>
        <w:ind w:left="284" w:hanging="284"/>
        <w:rPr>
          <w:rFonts w:ascii="Arial" w:hAnsi="Arial" w:cs="Arial"/>
          <w:bCs/>
          <w:sz w:val="20"/>
          <w:szCs w:val="20"/>
        </w:rPr>
      </w:pPr>
      <w:r w:rsidRPr="003A4B27">
        <w:rPr>
          <w:rFonts w:ascii="Arial" w:hAnsi="Arial" w:cs="Arial"/>
          <w:bCs/>
          <w:sz w:val="20"/>
          <w:szCs w:val="20"/>
        </w:rPr>
        <w:t>sklop 2: trajni nasadi, predvsem v sektorju sadjarstva,</w:t>
      </w:r>
    </w:p>
    <w:p w14:paraId="2C576C1A" w14:textId="445BDAA3" w:rsidR="003A4B27" w:rsidRPr="003A4B27" w:rsidRDefault="003A4B27" w:rsidP="00DD16A5">
      <w:pPr>
        <w:pStyle w:val="Odstavekseznama"/>
        <w:numPr>
          <w:ilvl w:val="0"/>
          <w:numId w:val="30"/>
        </w:numPr>
        <w:spacing w:line="276" w:lineRule="auto"/>
        <w:ind w:left="284" w:hanging="284"/>
        <w:rPr>
          <w:rFonts w:ascii="Arial" w:hAnsi="Arial" w:cs="Arial"/>
          <w:bCs/>
          <w:sz w:val="20"/>
          <w:szCs w:val="20"/>
        </w:rPr>
      </w:pPr>
      <w:r w:rsidRPr="003A4B27">
        <w:rPr>
          <w:rFonts w:ascii="Arial" w:hAnsi="Arial" w:cs="Arial"/>
          <w:bCs/>
          <w:sz w:val="20"/>
          <w:szCs w:val="20"/>
        </w:rPr>
        <w:t>sklop 3: prehod v trajnostno živinorejo predvsem na področju dobrobiti živali, zmanjševanja izpustov toplogrednih plinov iz živinoreje ter prilagajanja na podnebne spremembe,</w:t>
      </w:r>
    </w:p>
    <w:p w14:paraId="30DAFA89" w14:textId="7CFAC5D6" w:rsidR="003A4B27" w:rsidRPr="003A4B27" w:rsidRDefault="003A4B27" w:rsidP="00DD16A5">
      <w:pPr>
        <w:pStyle w:val="Odstavekseznama"/>
        <w:numPr>
          <w:ilvl w:val="0"/>
          <w:numId w:val="30"/>
        </w:numPr>
        <w:spacing w:line="276" w:lineRule="auto"/>
        <w:ind w:left="284" w:hanging="284"/>
        <w:rPr>
          <w:rFonts w:ascii="Arial" w:hAnsi="Arial" w:cs="Arial"/>
          <w:bCs/>
          <w:sz w:val="20"/>
          <w:szCs w:val="20"/>
        </w:rPr>
      </w:pPr>
      <w:r w:rsidRPr="003A4B27">
        <w:rPr>
          <w:rFonts w:ascii="Arial" w:hAnsi="Arial" w:cs="Arial"/>
          <w:bCs/>
          <w:sz w:val="20"/>
          <w:szCs w:val="20"/>
        </w:rPr>
        <w:t>sklop 4: ekološko kmetijstvo, predvsem v ekološki rastlinski proizvodnji,</w:t>
      </w:r>
    </w:p>
    <w:p w14:paraId="5BCA327C" w14:textId="5E9F3EBE" w:rsidR="003A4B27" w:rsidRPr="003A4B27" w:rsidRDefault="003A4B27" w:rsidP="00DD16A5">
      <w:pPr>
        <w:pStyle w:val="Odstavekseznama"/>
        <w:numPr>
          <w:ilvl w:val="0"/>
          <w:numId w:val="30"/>
        </w:numPr>
        <w:spacing w:line="276" w:lineRule="auto"/>
        <w:ind w:left="284" w:hanging="284"/>
        <w:rPr>
          <w:rFonts w:ascii="Arial" w:hAnsi="Arial" w:cs="Arial"/>
          <w:bCs/>
          <w:sz w:val="20"/>
          <w:szCs w:val="20"/>
        </w:rPr>
      </w:pPr>
      <w:r w:rsidRPr="003A4B27">
        <w:rPr>
          <w:rFonts w:ascii="Arial" w:hAnsi="Arial" w:cs="Arial"/>
          <w:bCs/>
          <w:sz w:val="20"/>
          <w:szCs w:val="20"/>
        </w:rPr>
        <w:t>sklop 5: digitalizacija in robotizacija v rastlinski proizvodnji in</w:t>
      </w:r>
    </w:p>
    <w:p w14:paraId="76FF9B48" w14:textId="16C232F1" w:rsidR="003A4B27" w:rsidRPr="003A4B27" w:rsidRDefault="003A4B27" w:rsidP="00DD16A5">
      <w:pPr>
        <w:pStyle w:val="Odstavekseznama"/>
        <w:numPr>
          <w:ilvl w:val="0"/>
          <w:numId w:val="30"/>
        </w:numPr>
        <w:spacing w:line="276" w:lineRule="auto"/>
        <w:ind w:left="284" w:hanging="284"/>
        <w:rPr>
          <w:rFonts w:ascii="Arial" w:hAnsi="Arial" w:cs="Arial"/>
          <w:bCs/>
          <w:sz w:val="20"/>
          <w:szCs w:val="20"/>
        </w:rPr>
      </w:pPr>
      <w:r w:rsidRPr="003A4B27">
        <w:rPr>
          <w:rFonts w:ascii="Arial" w:hAnsi="Arial" w:cs="Arial"/>
          <w:bCs/>
          <w:sz w:val="20"/>
          <w:szCs w:val="20"/>
        </w:rPr>
        <w:t>sklop 6: prilagajanje na podnebne spremembe v rastlinski proizvodnji.</w:t>
      </w:r>
    </w:p>
    <w:p w14:paraId="1E844D9A" w14:textId="77777777" w:rsidR="003A4B27" w:rsidRPr="003A4B27" w:rsidRDefault="003A4B27" w:rsidP="003020F4">
      <w:pPr>
        <w:spacing w:line="276" w:lineRule="auto"/>
        <w:rPr>
          <w:rFonts w:ascii="Arial" w:hAnsi="Arial" w:cs="Arial"/>
          <w:bCs/>
          <w:sz w:val="20"/>
          <w:szCs w:val="20"/>
        </w:rPr>
      </w:pPr>
    </w:p>
    <w:p w14:paraId="6A81649A" w14:textId="3818A3B9" w:rsidR="00050558" w:rsidRPr="003A4B27" w:rsidRDefault="003A4B27" w:rsidP="003020F4">
      <w:pPr>
        <w:spacing w:line="276" w:lineRule="auto"/>
        <w:rPr>
          <w:rFonts w:ascii="Arial" w:hAnsi="Arial" w:cs="Arial"/>
          <w:bCs/>
          <w:sz w:val="20"/>
          <w:szCs w:val="20"/>
        </w:rPr>
      </w:pPr>
      <w:r w:rsidRPr="003A4B27">
        <w:rPr>
          <w:rFonts w:ascii="Arial" w:hAnsi="Arial" w:cs="Arial"/>
          <w:bCs/>
          <w:sz w:val="20"/>
          <w:szCs w:val="20"/>
        </w:rPr>
        <w:t>3. Za vsak sklop iz prejšnje točke je razpisanih</w:t>
      </w:r>
      <w:r w:rsidR="00F43274">
        <w:rPr>
          <w:rFonts w:ascii="Arial" w:hAnsi="Arial" w:cs="Arial"/>
          <w:bCs/>
          <w:sz w:val="20"/>
          <w:szCs w:val="20"/>
        </w:rPr>
        <w:t xml:space="preserve"> do vključno</w:t>
      </w:r>
      <w:r w:rsidRPr="003A4B27">
        <w:rPr>
          <w:rFonts w:ascii="Arial" w:hAnsi="Arial" w:cs="Arial"/>
          <w:bCs/>
          <w:sz w:val="20"/>
          <w:szCs w:val="20"/>
        </w:rPr>
        <w:t xml:space="preserve"> 2.000.000,00 eurov.</w:t>
      </w:r>
    </w:p>
    <w:p w14:paraId="5D7E7631" w14:textId="144684AC" w:rsidR="00FD797E" w:rsidRPr="003A4B27" w:rsidRDefault="00FD797E" w:rsidP="003020F4">
      <w:pPr>
        <w:spacing w:line="276" w:lineRule="auto"/>
        <w:jc w:val="both"/>
        <w:rPr>
          <w:rFonts w:ascii="Arial" w:hAnsi="Arial" w:cs="Arial"/>
          <w:sz w:val="20"/>
          <w:szCs w:val="20"/>
        </w:rPr>
      </w:pPr>
    </w:p>
    <w:p w14:paraId="705C735A" w14:textId="132FD403" w:rsidR="00050558" w:rsidRDefault="003A4B27" w:rsidP="003020F4">
      <w:pPr>
        <w:spacing w:line="276" w:lineRule="auto"/>
        <w:jc w:val="both"/>
        <w:rPr>
          <w:rFonts w:ascii="Arial" w:hAnsi="Arial" w:cs="Arial"/>
          <w:sz w:val="20"/>
          <w:szCs w:val="20"/>
        </w:rPr>
      </w:pPr>
      <w:r w:rsidRPr="003A4B27">
        <w:rPr>
          <w:rFonts w:ascii="Arial" w:hAnsi="Arial" w:cs="Arial"/>
          <w:sz w:val="20"/>
          <w:szCs w:val="20"/>
        </w:rPr>
        <w:t>4</w:t>
      </w:r>
      <w:r w:rsidR="00050558" w:rsidRPr="003A4B27">
        <w:rPr>
          <w:rFonts w:ascii="Arial" w:hAnsi="Arial" w:cs="Arial"/>
          <w:sz w:val="20"/>
          <w:szCs w:val="20"/>
        </w:rPr>
        <w:t xml:space="preserve">. Obvezni prilogi </w:t>
      </w:r>
      <w:r w:rsidRPr="003A4B27">
        <w:rPr>
          <w:rFonts w:ascii="Arial" w:hAnsi="Arial" w:cs="Arial"/>
          <w:sz w:val="20"/>
          <w:szCs w:val="20"/>
        </w:rPr>
        <w:t xml:space="preserve">k </w:t>
      </w:r>
      <w:r w:rsidR="00050558" w:rsidRPr="003A4B27">
        <w:rPr>
          <w:rFonts w:ascii="Arial" w:hAnsi="Arial" w:cs="Arial"/>
          <w:sz w:val="20"/>
          <w:szCs w:val="20"/>
        </w:rPr>
        <w:t>vlog</w:t>
      </w:r>
      <w:r w:rsidRPr="003A4B27">
        <w:rPr>
          <w:rFonts w:ascii="Arial" w:hAnsi="Arial" w:cs="Arial"/>
          <w:sz w:val="20"/>
          <w:szCs w:val="20"/>
        </w:rPr>
        <w:t>i</w:t>
      </w:r>
      <w:r w:rsidR="00050558" w:rsidRPr="003A4B27">
        <w:rPr>
          <w:rFonts w:ascii="Arial" w:hAnsi="Arial" w:cs="Arial"/>
          <w:sz w:val="20"/>
          <w:szCs w:val="20"/>
        </w:rPr>
        <w:t xml:space="preserve"> na javni razpis sta določeni v 1</w:t>
      </w:r>
      <w:r w:rsidRPr="003A4B27">
        <w:rPr>
          <w:rFonts w:ascii="Arial" w:hAnsi="Arial" w:cs="Arial"/>
          <w:sz w:val="20"/>
          <w:szCs w:val="20"/>
        </w:rPr>
        <w:t>8</w:t>
      </w:r>
      <w:r w:rsidR="00050558" w:rsidRPr="003A4B27">
        <w:rPr>
          <w:rFonts w:ascii="Arial" w:hAnsi="Arial" w:cs="Arial"/>
          <w:sz w:val="20"/>
          <w:szCs w:val="20"/>
        </w:rPr>
        <w:t>. členu uredbe.</w:t>
      </w:r>
    </w:p>
    <w:p w14:paraId="752B34CB" w14:textId="77777777" w:rsidR="00050558" w:rsidRDefault="00050558" w:rsidP="003020F4">
      <w:pPr>
        <w:spacing w:line="276" w:lineRule="auto"/>
        <w:jc w:val="both"/>
        <w:rPr>
          <w:rFonts w:ascii="Arial" w:hAnsi="Arial" w:cs="Arial"/>
          <w:sz w:val="20"/>
          <w:szCs w:val="20"/>
        </w:rPr>
      </w:pPr>
    </w:p>
    <w:p w14:paraId="09697F2E" w14:textId="5CD501CD" w:rsidR="00424DE5" w:rsidRDefault="003A4B27" w:rsidP="003020F4">
      <w:pPr>
        <w:spacing w:line="276" w:lineRule="auto"/>
        <w:jc w:val="both"/>
        <w:rPr>
          <w:rFonts w:ascii="Arial" w:hAnsi="Arial" w:cs="Arial"/>
          <w:sz w:val="20"/>
          <w:szCs w:val="20"/>
        </w:rPr>
      </w:pPr>
      <w:r>
        <w:rPr>
          <w:rFonts w:ascii="Arial" w:hAnsi="Arial" w:cs="Arial"/>
          <w:sz w:val="20"/>
          <w:szCs w:val="20"/>
        </w:rPr>
        <w:t>5</w:t>
      </w:r>
      <w:r w:rsidR="0F552637" w:rsidRPr="0F552637">
        <w:rPr>
          <w:rFonts w:ascii="Arial" w:hAnsi="Arial" w:cs="Arial"/>
          <w:sz w:val="20"/>
          <w:szCs w:val="20"/>
        </w:rPr>
        <w:t xml:space="preserve">. Če </w:t>
      </w:r>
      <w:r w:rsidR="003C1927">
        <w:rPr>
          <w:rFonts w:ascii="Arial" w:hAnsi="Arial" w:cs="Arial"/>
          <w:sz w:val="20"/>
          <w:szCs w:val="20"/>
        </w:rPr>
        <w:t xml:space="preserve">imata </w:t>
      </w:r>
      <w:r w:rsidR="0F552637" w:rsidRPr="0F552637">
        <w:rPr>
          <w:rFonts w:ascii="Arial" w:hAnsi="Arial" w:cs="Arial"/>
          <w:sz w:val="20"/>
          <w:szCs w:val="20"/>
        </w:rPr>
        <w:t xml:space="preserve">dve ali več vlog na </w:t>
      </w:r>
      <w:r w:rsidR="00300979">
        <w:rPr>
          <w:rFonts w:ascii="Arial" w:hAnsi="Arial" w:cs="Arial"/>
          <w:sz w:val="20"/>
          <w:szCs w:val="20"/>
        </w:rPr>
        <w:t xml:space="preserve">posamezen sklop </w:t>
      </w:r>
      <w:r w:rsidR="0F552637" w:rsidRPr="0F552637">
        <w:rPr>
          <w:rFonts w:ascii="Arial" w:hAnsi="Arial" w:cs="Arial"/>
          <w:sz w:val="20"/>
          <w:szCs w:val="20"/>
        </w:rPr>
        <w:t>javn</w:t>
      </w:r>
      <w:r w:rsidR="00300979">
        <w:rPr>
          <w:rFonts w:ascii="Arial" w:hAnsi="Arial" w:cs="Arial"/>
          <w:sz w:val="20"/>
          <w:szCs w:val="20"/>
        </w:rPr>
        <w:t>ega</w:t>
      </w:r>
      <w:r w:rsidR="0F552637" w:rsidRPr="0F552637">
        <w:rPr>
          <w:rFonts w:ascii="Arial" w:hAnsi="Arial" w:cs="Arial"/>
          <w:sz w:val="20"/>
          <w:szCs w:val="20"/>
        </w:rPr>
        <w:t xml:space="preserve"> razpis</w:t>
      </w:r>
      <w:r w:rsidR="00300979">
        <w:rPr>
          <w:rFonts w:ascii="Arial" w:hAnsi="Arial" w:cs="Arial"/>
          <w:sz w:val="20"/>
          <w:szCs w:val="20"/>
        </w:rPr>
        <w:t>a</w:t>
      </w:r>
      <w:r w:rsidR="0F552637" w:rsidRPr="0F552637">
        <w:rPr>
          <w:rFonts w:ascii="Arial" w:hAnsi="Arial" w:cs="Arial"/>
          <w:sz w:val="20"/>
          <w:szCs w:val="20"/>
        </w:rPr>
        <w:t xml:space="preserve"> enako število točk, se v skladu s petim odstavkom 16. člena uredbe </w:t>
      </w:r>
      <w:r w:rsidR="003C1927" w:rsidRPr="0F552637">
        <w:rPr>
          <w:rFonts w:ascii="Arial" w:hAnsi="Arial" w:cs="Arial"/>
          <w:sz w:val="20"/>
          <w:szCs w:val="20"/>
        </w:rPr>
        <w:t>vlog</w:t>
      </w:r>
      <w:r w:rsidR="003D658F">
        <w:rPr>
          <w:rFonts w:ascii="Arial" w:hAnsi="Arial" w:cs="Arial"/>
          <w:sz w:val="20"/>
          <w:szCs w:val="20"/>
        </w:rPr>
        <w:t>a</w:t>
      </w:r>
      <w:r w:rsidR="003C1927">
        <w:rPr>
          <w:rFonts w:ascii="Arial" w:hAnsi="Arial" w:cs="Arial"/>
          <w:sz w:val="20"/>
          <w:szCs w:val="20"/>
        </w:rPr>
        <w:t xml:space="preserve"> na javni razpis</w:t>
      </w:r>
      <w:r w:rsidR="003C1927" w:rsidRPr="0F552637">
        <w:rPr>
          <w:rFonts w:ascii="Arial" w:hAnsi="Arial" w:cs="Arial"/>
          <w:sz w:val="20"/>
          <w:szCs w:val="20"/>
        </w:rPr>
        <w:t xml:space="preserve"> </w:t>
      </w:r>
      <w:r w:rsidR="003D658F">
        <w:rPr>
          <w:rFonts w:ascii="Arial" w:hAnsi="Arial" w:cs="Arial"/>
          <w:sz w:val="20"/>
          <w:szCs w:val="20"/>
        </w:rPr>
        <w:t>izbere</w:t>
      </w:r>
      <w:r w:rsidR="0F552637" w:rsidRPr="0F552637">
        <w:rPr>
          <w:rFonts w:ascii="Arial" w:hAnsi="Arial" w:cs="Arial"/>
          <w:sz w:val="20"/>
          <w:szCs w:val="20"/>
        </w:rPr>
        <w:t xml:space="preserve"> na podlagi ponderiranja meril za izb</w:t>
      </w:r>
      <w:r>
        <w:rPr>
          <w:rFonts w:ascii="Arial" w:hAnsi="Arial" w:cs="Arial"/>
          <w:sz w:val="20"/>
          <w:szCs w:val="20"/>
        </w:rPr>
        <w:t>or</w:t>
      </w:r>
      <w:r w:rsidR="0F552637" w:rsidRPr="0F552637">
        <w:rPr>
          <w:rFonts w:ascii="Arial" w:hAnsi="Arial" w:cs="Arial"/>
          <w:sz w:val="20"/>
          <w:szCs w:val="20"/>
        </w:rPr>
        <w:t xml:space="preserve"> vlog</w:t>
      </w:r>
      <w:r w:rsidR="003C1927">
        <w:rPr>
          <w:rFonts w:ascii="Arial" w:hAnsi="Arial" w:cs="Arial"/>
          <w:sz w:val="20"/>
          <w:szCs w:val="20"/>
        </w:rPr>
        <w:t>, in sicer</w:t>
      </w:r>
      <w:r w:rsidR="0F552637" w:rsidRPr="0F552637">
        <w:rPr>
          <w:rFonts w:ascii="Arial" w:hAnsi="Arial" w:cs="Arial"/>
          <w:sz w:val="20"/>
          <w:szCs w:val="20"/>
        </w:rPr>
        <w:t>:</w:t>
      </w:r>
    </w:p>
    <w:p w14:paraId="06866D17" w14:textId="77777777" w:rsidR="00300979" w:rsidRPr="00424DE5" w:rsidRDefault="00300979" w:rsidP="003020F4">
      <w:pPr>
        <w:spacing w:line="276" w:lineRule="auto"/>
        <w:jc w:val="both"/>
        <w:rPr>
          <w:rFonts w:ascii="Arial" w:hAnsi="Arial" w:cs="Arial"/>
          <w:sz w:val="20"/>
          <w:szCs w:val="20"/>
        </w:rPr>
      </w:pPr>
    </w:p>
    <w:p w14:paraId="2F40B68B" w14:textId="55E7896F" w:rsidR="00424DE5" w:rsidRPr="003A4B27" w:rsidRDefault="00424DE5" w:rsidP="00DD16A5">
      <w:pPr>
        <w:pStyle w:val="Odstavekseznama"/>
        <w:numPr>
          <w:ilvl w:val="0"/>
          <w:numId w:val="30"/>
        </w:numPr>
        <w:spacing w:line="276" w:lineRule="auto"/>
        <w:ind w:left="284" w:hanging="284"/>
        <w:rPr>
          <w:rFonts w:ascii="Arial" w:hAnsi="Arial" w:cs="Arial"/>
          <w:bCs/>
          <w:sz w:val="20"/>
          <w:szCs w:val="20"/>
        </w:rPr>
      </w:pPr>
      <w:r w:rsidRPr="003A4B27">
        <w:rPr>
          <w:rFonts w:ascii="Arial" w:hAnsi="Arial" w:cs="Arial"/>
          <w:bCs/>
          <w:sz w:val="20"/>
          <w:szCs w:val="20"/>
        </w:rPr>
        <w:t xml:space="preserve">kakovost </w:t>
      </w:r>
      <w:r w:rsidR="00160D3E" w:rsidRPr="003A4B27">
        <w:rPr>
          <w:rFonts w:ascii="Arial" w:hAnsi="Arial" w:cs="Arial"/>
          <w:bCs/>
          <w:sz w:val="20"/>
          <w:szCs w:val="20"/>
        </w:rPr>
        <w:t>sestave konzorcija</w:t>
      </w:r>
      <w:r w:rsidRPr="003A4B27">
        <w:rPr>
          <w:rFonts w:ascii="Arial" w:hAnsi="Arial" w:cs="Arial"/>
          <w:bCs/>
          <w:sz w:val="20"/>
          <w:szCs w:val="20"/>
        </w:rPr>
        <w:t xml:space="preserve"> </w:t>
      </w:r>
      <w:r w:rsidR="006F218D" w:rsidRPr="003A4B27">
        <w:rPr>
          <w:rFonts w:ascii="Arial" w:hAnsi="Arial" w:cs="Arial"/>
          <w:bCs/>
          <w:sz w:val="20"/>
          <w:szCs w:val="20"/>
        </w:rPr>
        <w:t>3</w:t>
      </w:r>
      <w:r w:rsidR="00160D3E" w:rsidRPr="003A4B27">
        <w:rPr>
          <w:rFonts w:ascii="Arial" w:hAnsi="Arial" w:cs="Arial"/>
          <w:bCs/>
          <w:sz w:val="20"/>
          <w:szCs w:val="20"/>
        </w:rPr>
        <w:t>0</w:t>
      </w:r>
      <w:r w:rsidR="003A4B27">
        <w:rPr>
          <w:rFonts w:ascii="Arial" w:hAnsi="Arial" w:cs="Arial"/>
          <w:bCs/>
          <w:sz w:val="20"/>
          <w:szCs w:val="20"/>
        </w:rPr>
        <w:t xml:space="preserve"> %,</w:t>
      </w:r>
    </w:p>
    <w:p w14:paraId="60A7BA20" w14:textId="0DAA9BF4" w:rsidR="00424DE5" w:rsidRPr="003A4B27" w:rsidRDefault="00424DE5" w:rsidP="00DD16A5">
      <w:pPr>
        <w:pStyle w:val="Odstavekseznama"/>
        <w:numPr>
          <w:ilvl w:val="0"/>
          <w:numId w:val="30"/>
        </w:numPr>
        <w:spacing w:line="276" w:lineRule="auto"/>
        <w:ind w:left="284" w:hanging="284"/>
        <w:rPr>
          <w:rFonts w:ascii="Arial" w:hAnsi="Arial" w:cs="Arial"/>
          <w:bCs/>
          <w:sz w:val="20"/>
          <w:szCs w:val="20"/>
        </w:rPr>
      </w:pPr>
      <w:r w:rsidRPr="003A4B27">
        <w:rPr>
          <w:rFonts w:ascii="Arial" w:hAnsi="Arial" w:cs="Arial"/>
          <w:bCs/>
          <w:sz w:val="20"/>
          <w:szCs w:val="20"/>
        </w:rPr>
        <w:t xml:space="preserve">kakovost </w:t>
      </w:r>
      <w:r w:rsidR="00160D3E" w:rsidRPr="003A4B27">
        <w:rPr>
          <w:rFonts w:ascii="Arial" w:hAnsi="Arial" w:cs="Arial"/>
          <w:bCs/>
          <w:sz w:val="20"/>
          <w:szCs w:val="20"/>
        </w:rPr>
        <w:t>programa konzorcija</w:t>
      </w:r>
      <w:r w:rsidRPr="003A4B27">
        <w:rPr>
          <w:rFonts w:ascii="Arial" w:hAnsi="Arial" w:cs="Arial"/>
          <w:bCs/>
          <w:sz w:val="20"/>
          <w:szCs w:val="20"/>
        </w:rPr>
        <w:t xml:space="preserve"> </w:t>
      </w:r>
      <w:r w:rsidR="006F218D" w:rsidRPr="003A4B27">
        <w:rPr>
          <w:rFonts w:ascii="Arial" w:hAnsi="Arial" w:cs="Arial"/>
          <w:bCs/>
          <w:sz w:val="20"/>
          <w:szCs w:val="20"/>
        </w:rPr>
        <w:t>5</w:t>
      </w:r>
      <w:r w:rsidRPr="003A4B27">
        <w:rPr>
          <w:rFonts w:ascii="Arial" w:hAnsi="Arial" w:cs="Arial"/>
          <w:bCs/>
          <w:sz w:val="20"/>
          <w:szCs w:val="20"/>
        </w:rPr>
        <w:t xml:space="preserve"> %</w:t>
      </w:r>
      <w:r w:rsidR="003A4B27">
        <w:rPr>
          <w:rFonts w:ascii="Arial" w:hAnsi="Arial" w:cs="Arial"/>
          <w:bCs/>
          <w:sz w:val="20"/>
          <w:szCs w:val="20"/>
        </w:rPr>
        <w:t>,</w:t>
      </w:r>
    </w:p>
    <w:p w14:paraId="1D9C5058" w14:textId="3BBDB164" w:rsidR="00424DE5" w:rsidRPr="003A4B27" w:rsidRDefault="00160D3E" w:rsidP="00DD16A5">
      <w:pPr>
        <w:pStyle w:val="Odstavekseznama"/>
        <w:numPr>
          <w:ilvl w:val="0"/>
          <w:numId w:val="30"/>
        </w:numPr>
        <w:spacing w:line="276" w:lineRule="auto"/>
        <w:ind w:left="284" w:hanging="284"/>
        <w:rPr>
          <w:rFonts w:ascii="Arial" w:hAnsi="Arial" w:cs="Arial"/>
          <w:bCs/>
          <w:sz w:val="20"/>
          <w:szCs w:val="20"/>
        </w:rPr>
      </w:pPr>
      <w:r w:rsidRPr="003A4B27">
        <w:rPr>
          <w:rFonts w:ascii="Arial" w:hAnsi="Arial" w:cs="Arial"/>
          <w:bCs/>
          <w:sz w:val="20"/>
          <w:szCs w:val="20"/>
        </w:rPr>
        <w:t>dodana vrednost programa konzorcija</w:t>
      </w:r>
      <w:r w:rsidR="00355681" w:rsidRPr="003A4B27">
        <w:rPr>
          <w:rFonts w:ascii="Arial" w:hAnsi="Arial" w:cs="Arial"/>
          <w:bCs/>
          <w:sz w:val="20"/>
          <w:szCs w:val="20"/>
        </w:rPr>
        <w:t xml:space="preserve"> 1</w:t>
      </w:r>
      <w:r w:rsidRPr="003A4B27">
        <w:rPr>
          <w:rFonts w:ascii="Arial" w:hAnsi="Arial" w:cs="Arial"/>
          <w:bCs/>
          <w:sz w:val="20"/>
          <w:szCs w:val="20"/>
        </w:rPr>
        <w:t>0</w:t>
      </w:r>
      <w:r w:rsidR="00424DE5" w:rsidRPr="003A4B27">
        <w:rPr>
          <w:rFonts w:ascii="Arial" w:hAnsi="Arial" w:cs="Arial"/>
          <w:bCs/>
          <w:sz w:val="20"/>
          <w:szCs w:val="20"/>
        </w:rPr>
        <w:t xml:space="preserve"> %</w:t>
      </w:r>
      <w:r w:rsidR="003A4B27">
        <w:rPr>
          <w:rFonts w:ascii="Arial" w:hAnsi="Arial" w:cs="Arial"/>
          <w:bCs/>
          <w:sz w:val="20"/>
          <w:szCs w:val="20"/>
        </w:rPr>
        <w:t>,</w:t>
      </w:r>
    </w:p>
    <w:p w14:paraId="10C2F6F8" w14:textId="3B5B0945" w:rsidR="00424DE5" w:rsidRPr="003A4B27" w:rsidRDefault="00160D3E" w:rsidP="00DD16A5">
      <w:pPr>
        <w:pStyle w:val="Odstavekseznama"/>
        <w:numPr>
          <w:ilvl w:val="0"/>
          <w:numId w:val="30"/>
        </w:numPr>
        <w:spacing w:line="276" w:lineRule="auto"/>
        <w:ind w:left="284" w:hanging="284"/>
        <w:rPr>
          <w:rFonts w:ascii="Arial" w:hAnsi="Arial" w:cs="Arial"/>
          <w:bCs/>
          <w:sz w:val="20"/>
          <w:szCs w:val="20"/>
        </w:rPr>
      </w:pPr>
      <w:r w:rsidRPr="003A4B27">
        <w:rPr>
          <w:rFonts w:ascii="Arial" w:hAnsi="Arial" w:cs="Arial"/>
          <w:bCs/>
          <w:sz w:val="20"/>
          <w:szCs w:val="20"/>
        </w:rPr>
        <w:t xml:space="preserve">inovativnost predlaganih pristopov pri razvoju, izmenjavi in prenosu znanja ter obseg prenosa znanja v prakso </w:t>
      </w:r>
      <w:r w:rsidR="00424DE5" w:rsidRPr="003A4B27">
        <w:rPr>
          <w:rFonts w:ascii="Arial" w:hAnsi="Arial" w:cs="Arial"/>
          <w:bCs/>
          <w:sz w:val="20"/>
          <w:szCs w:val="20"/>
        </w:rPr>
        <w:t xml:space="preserve"> </w:t>
      </w:r>
      <w:r w:rsidR="00355681" w:rsidRPr="003A4B27">
        <w:rPr>
          <w:rFonts w:ascii="Arial" w:hAnsi="Arial" w:cs="Arial"/>
          <w:bCs/>
          <w:sz w:val="20"/>
          <w:szCs w:val="20"/>
        </w:rPr>
        <w:t>3</w:t>
      </w:r>
      <w:r w:rsidR="006F218D" w:rsidRPr="003A4B27">
        <w:rPr>
          <w:rFonts w:ascii="Arial" w:hAnsi="Arial" w:cs="Arial"/>
          <w:bCs/>
          <w:sz w:val="20"/>
          <w:szCs w:val="20"/>
        </w:rPr>
        <w:t xml:space="preserve">0 </w:t>
      </w:r>
      <w:r w:rsidR="003A4B27">
        <w:rPr>
          <w:rFonts w:ascii="Arial" w:hAnsi="Arial" w:cs="Arial"/>
          <w:bCs/>
          <w:sz w:val="20"/>
          <w:szCs w:val="20"/>
        </w:rPr>
        <w:t>%,</w:t>
      </w:r>
    </w:p>
    <w:p w14:paraId="7200E4E4" w14:textId="009968E0" w:rsidR="00424DE5" w:rsidRPr="003A4B27" w:rsidRDefault="00160D3E" w:rsidP="00DD16A5">
      <w:pPr>
        <w:pStyle w:val="Odstavekseznama"/>
        <w:numPr>
          <w:ilvl w:val="0"/>
          <w:numId w:val="30"/>
        </w:numPr>
        <w:spacing w:line="276" w:lineRule="auto"/>
        <w:ind w:left="284" w:hanging="284"/>
        <w:rPr>
          <w:rFonts w:ascii="Arial" w:hAnsi="Arial" w:cs="Arial"/>
          <w:bCs/>
          <w:sz w:val="20"/>
          <w:szCs w:val="20"/>
        </w:rPr>
      </w:pPr>
      <w:r w:rsidRPr="003A4B27">
        <w:rPr>
          <w:rFonts w:ascii="Arial" w:hAnsi="Arial" w:cs="Arial"/>
          <w:bCs/>
          <w:sz w:val="20"/>
          <w:szCs w:val="20"/>
        </w:rPr>
        <w:t>trajnost programa konzorcija</w:t>
      </w:r>
      <w:r w:rsidR="006F218D" w:rsidRPr="003A4B27">
        <w:rPr>
          <w:rFonts w:ascii="Arial" w:hAnsi="Arial" w:cs="Arial"/>
          <w:bCs/>
          <w:sz w:val="20"/>
          <w:szCs w:val="20"/>
        </w:rPr>
        <w:t xml:space="preserve"> 5</w:t>
      </w:r>
      <w:r w:rsidR="00424DE5" w:rsidRPr="003A4B27">
        <w:rPr>
          <w:rFonts w:ascii="Arial" w:hAnsi="Arial" w:cs="Arial"/>
          <w:bCs/>
          <w:sz w:val="20"/>
          <w:szCs w:val="20"/>
        </w:rPr>
        <w:t xml:space="preserve"> %</w:t>
      </w:r>
      <w:r w:rsidRPr="003A4B27">
        <w:rPr>
          <w:rFonts w:ascii="Arial" w:hAnsi="Arial" w:cs="Arial"/>
          <w:bCs/>
          <w:sz w:val="20"/>
          <w:szCs w:val="20"/>
        </w:rPr>
        <w:t xml:space="preserve"> in</w:t>
      </w:r>
    </w:p>
    <w:p w14:paraId="3653DFCB" w14:textId="65B0F920" w:rsidR="00160D3E" w:rsidRDefault="00160D3E" w:rsidP="00DD16A5">
      <w:pPr>
        <w:pStyle w:val="Odstavekseznama"/>
        <w:numPr>
          <w:ilvl w:val="0"/>
          <w:numId w:val="30"/>
        </w:numPr>
        <w:spacing w:line="276" w:lineRule="auto"/>
        <w:ind w:left="284" w:hanging="284"/>
        <w:rPr>
          <w:rFonts w:ascii="Arial" w:hAnsi="Arial" w:cs="Arial"/>
          <w:bCs/>
          <w:sz w:val="20"/>
          <w:szCs w:val="20"/>
        </w:rPr>
      </w:pPr>
      <w:r w:rsidRPr="003A4B27">
        <w:rPr>
          <w:rFonts w:ascii="Arial" w:hAnsi="Arial" w:cs="Arial"/>
          <w:bCs/>
          <w:sz w:val="20"/>
          <w:szCs w:val="20"/>
        </w:rPr>
        <w:t>finančna ustreznost programa konzorcija</w:t>
      </w:r>
      <w:r w:rsidR="006F218D" w:rsidRPr="003A4B27">
        <w:rPr>
          <w:rFonts w:ascii="Arial" w:hAnsi="Arial" w:cs="Arial"/>
          <w:bCs/>
          <w:sz w:val="20"/>
          <w:szCs w:val="20"/>
        </w:rPr>
        <w:t xml:space="preserve"> </w:t>
      </w:r>
      <w:r w:rsidRPr="003A4B27">
        <w:rPr>
          <w:rFonts w:ascii="Arial" w:hAnsi="Arial" w:cs="Arial"/>
          <w:bCs/>
          <w:sz w:val="20"/>
          <w:szCs w:val="20"/>
        </w:rPr>
        <w:t xml:space="preserve"> </w:t>
      </w:r>
      <w:r w:rsidR="006F218D" w:rsidRPr="003A4B27">
        <w:rPr>
          <w:rFonts w:ascii="Arial" w:hAnsi="Arial" w:cs="Arial"/>
          <w:bCs/>
          <w:sz w:val="20"/>
          <w:szCs w:val="20"/>
        </w:rPr>
        <w:t xml:space="preserve">20 </w:t>
      </w:r>
      <w:r w:rsidRPr="003A4B27">
        <w:rPr>
          <w:rFonts w:ascii="Arial" w:hAnsi="Arial" w:cs="Arial"/>
          <w:bCs/>
          <w:sz w:val="20"/>
          <w:szCs w:val="20"/>
        </w:rPr>
        <w:t>%</w:t>
      </w:r>
      <w:r w:rsidR="003A4B27">
        <w:rPr>
          <w:rFonts w:ascii="Arial" w:hAnsi="Arial" w:cs="Arial"/>
          <w:bCs/>
          <w:sz w:val="20"/>
          <w:szCs w:val="20"/>
        </w:rPr>
        <w:t>.</w:t>
      </w:r>
    </w:p>
    <w:p w14:paraId="51523D15" w14:textId="6DE37A2A" w:rsidR="003A4B27" w:rsidRDefault="003A4B27" w:rsidP="003020F4">
      <w:pPr>
        <w:spacing w:line="276" w:lineRule="auto"/>
        <w:rPr>
          <w:rFonts w:ascii="Arial" w:hAnsi="Arial" w:cs="Arial"/>
          <w:bCs/>
          <w:sz w:val="20"/>
          <w:szCs w:val="20"/>
        </w:rPr>
      </w:pPr>
    </w:p>
    <w:p w14:paraId="578912B6" w14:textId="30B8B234" w:rsidR="00FD797E" w:rsidRPr="00CE1AFE" w:rsidRDefault="003A4B27" w:rsidP="003020F4">
      <w:pPr>
        <w:pStyle w:val="Naslov9"/>
        <w:widowControl w:val="0"/>
        <w:spacing w:before="0" w:after="0" w:line="276" w:lineRule="auto"/>
        <w:jc w:val="both"/>
        <w:rPr>
          <w:bCs/>
          <w:sz w:val="20"/>
          <w:szCs w:val="20"/>
        </w:rPr>
      </w:pPr>
      <w:r>
        <w:rPr>
          <w:bCs/>
          <w:sz w:val="20"/>
          <w:szCs w:val="20"/>
        </w:rPr>
        <w:t>6</w:t>
      </w:r>
      <w:r w:rsidR="00FD797E" w:rsidRPr="00CE1AFE">
        <w:rPr>
          <w:bCs/>
          <w:sz w:val="20"/>
          <w:szCs w:val="20"/>
        </w:rPr>
        <w:t xml:space="preserve">. Odrek pravici do sredstev je določen v </w:t>
      </w:r>
      <w:r w:rsidR="00160D3E">
        <w:rPr>
          <w:bCs/>
          <w:sz w:val="20"/>
          <w:szCs w:val="20"/>
        </w:rPr>
        <w:t>20</w:t>
      </w:r>
      <w:r w:rsidR="00FD797E" w:rsidRPr="00CE1AFE">
        <w:rPr>
          <w:bCs/>
          <w:sz w:val="20"/>
          <w:szCs w:val="20"/>
        </w:rPr>
        <w:t xml:space="preserve">. členu uredbe. </w:t>
      </w:r>
    </w:p>
    <w:p w14:paraId="409FB2F3" w14:textId="77777777" w:rsidR="00FD797E" w:rsidRPr="00CE1AFE" w:rsidRDefault="00FD797E" w:rsidP="003020F4">
      <w:pPr>
        <w:pStyle w:val="Naslov9"/>
        <w:widowControl w:val="0"/>
        <w:spacing w:before="0" w:after="0" w:line="276" w:lineRule="auto"/>
        <w:jc w:val="both"/>
        <w:rPr>
          <w:bCs/>
          <w:sz w:val="20"/>
          <w:szCs w:val="20"/>
        </w:rPr>
      </w:pPr>
    </w:p>
    <w:p w14:paraId="52BA200F" w14:textId="5AAF1DC1" w:rsidR="00050558" w:rsidRPr="000A02F8" w:rsidRDefault="003A4B27" w:rsidP="003020F4">
      <w:pPr>
        <w:pStyle w:val="Naslov9"/>
        <w:widowControl w:val="0"/>
        <w:spacing w:before="0" w:after="0" w:line="276" w:lineRule="auto"/>
        <w:jc w:val="both"/>
        <w:rPr>
          <w:sz w:val="20"/>
          <w:szCs w:val="20"/>
        </w:rPr>
      </w:pPr>
      <w:r>
        <w:rPr>
          <w:sz w:val="20"/>
          <w:szCs w:val="20"/>
        </w:rPr>
        <w:t>7</w:t>
      </w:r>
      <w:r w:rsidR="00050558" w:rsidRPr="00320BDE">
        <w:rPr>
          <w:sz w:val="20"/>
          <w:szCs w:val="20"/>
        </w:rPr>
        <w:t xml:space="preserve">. Sprememba obveznosti po izdaji odločbe o pravici do sredstev je določena v </w:t>
      </w:r>
      <w:r>
        <w:rPr>
          <w:sz w:val="20"/>
          <w:szCs w:val="20"/>
        </w:rPr>
        <w:t>30</w:t>
      </w:r>
      <w:r w:rsidR="00050558" w:rsidRPr="00320BDE">
        <w:rPr>
          <w:sz w:val="20"/>
          <w:szCs w:val="20"/>
        </w:rPr>
        <w:t>. členu uredbe.</w:t>
      </w:r>
    </w:p>
    <w:p w14:paraId="496CC8BA" w14:textId="77777777" w:rsidR="00050558" w:rsidRPr="00A257D2" w:rsidRDefault="00050558" w:rsidP="003020F4">
      <w:pPr>
        <w:pStyle w:val="Naslov9"/>
        <w:widowControl w:val="0"/>
        <w:spacing w:before="0" w:after="0" w:line="276" w:lineRule="auto"/>
        <w:jc w:val="both"/>
        <w:rPr>
          <w:bCs/>
          <w:sz w:val="20"/>
          <w:szCs w:val="20"/>
        </w:rPr>
      </w:pPr>
    </w:p>
    <w:p w14:paraId="685F5BBF" w14:textId="3234921C" w:rsidR="00050558" w:rsidRDefault="003A4B27" w:rsidP="005F0B56">
      <w:pPr>
        <w:pStyle w:val="Naslov9"/>
        <w:widowControl w:val="0"/>
        <w:spacing w:before="0" w:after="0" w:line="276" w:lineRule="auto"/>
        <w:jc w:val="both"/>
        <w:rPr>
          <w:sz w:val="20"/>
          <w:szCs w:val="20"/>
        </w:rPr>
      </w:pPr>
      <w:r>
        <w:rPr>
          <w:sz w:val="20"/>
          <w:szCs w:val="20"/>
        </w:rPr>
        <w:t>8</w:t>
      </w:r>
      <w:r w:rsidR="00050558" w:rsidRPr="00320BDE">
        <w:rPr>
          <w:sz w:val="20"/>
          <w:szCs w:val="20"/>
        </w:rPr>
        <w:t>. Vloga za spremembo obveznosti iz odločbe o pravici do sredstev se vloži v skladu s tretjim odstavkom 7. člena uredbe o skupnih določbah za izvajanje intervencij.</w:t>
      </w:r>
    </w:p>
    <w:p w14:paraId="4E0FF19D" w14:textId="6D9A05FD" w:rsidR="003A4B27" w:rsidRDefault="003A4B27" w:rsidP="003020F4">
      <w:pPr>
        <w:widowControl w:val="0"/>
        <w:spacing w:line="276" w:lineRule="auto"/>
        <w:jc w:val="both"/>
        <w:outlineLvl w:val="0"/>
        <w:rPr>
          <w:rFonts w:ascii="Arial" w:hAnsi="Arial" w:cs="Arial"/>
          <w:b/>
          <w:bCs/>
          <w:sz w:val="20"/>
          <w:szCs w:val="20"/>
          <w:highlight w:val="yellow"/>
        </w:rPr>
      </w:pPr>
    </w:p>
    <w:p w14:paraId="59A24211" w14:textId="1F1BD018" w:rsidR="00B0061C" w:rsidRPr="004A58B6" w:rsidRDefault="008D0E7F" w:rsidP="003020F4">
      <w:pPr>
        <w:widowControl w:val="0"/>
        <w:spacing w:line="276" w:lineRule="auto"/>
        <w:jc w:val="both"/>
        <w:outlineLvl w:val="0"/>
        <w:rPr>
          <w:rFonts w:ascii="Arial" w:hAnsi="Arial" w:cs="Arial"/>
          <w:b/>
          <w:bCs/>
          <w:sz w:val="20"/>
          <w:szCs w:val="20"/>
        </w:rPr>
      </w:pPr>
      <w:r w:rsidRPr="003A4B27">
        <w:rPr>
          <w:rFonts w:ascii="Arial" w:hAnsi="Arial" w:cs="Arial"/>
          <w:b/>
          <w:bCs/>
          <w:sz w:val="20"/>
          <w:szCs w:val="20"/>
        </w:rPr>
        <w:t>1</w:t>
      </w:r>
      <w:r w:rsidR="00300979" w:rsidRPr="003A4B27">
        <w:rPr>
          <w:rFonts w:ascii="Arial" w:hAnsi="Arial" w:cs="Arial"/>
          <w:b/>
          <w:bCs/>
          <w:sz w:val="20"/>
          <w:szCs w:val="20"/>
        </w:rPr>
        <w:t>4</w:t>
      </w:r>
      <w:r w:rsidR="00B0061C" w:rsidRPr="003A4B27">
        <w:rPr>
          <w:rFonts w:ascii="Arial" w:hAnsi="Arial" w:cs="Arial"/>
          <w:b/>
          <w:bCs/>
          <w:sz w:val="20"/>
          <w:szCs w:val="20"/>
        </w:rPr>
        <w:t xml:space="preserve">. POGOJI </w:t>
      </w:r>
      <w:r w:rsidR="00751DCA">
        <w:rPr>
          <w:rFonts w:ascii="Arial" w:hAnsi="Arial" w:cs="Arial"/>
          <w:b/>
          <w:bCs/>
          <w:sz w:val="20"/>
          <w:szCs w:val="20"/>
        </w:rPr>
        <w:t>OB VLOŽITVI VLOGE NA JAVNI RAZPIS</w:t>
      </w:r>
      <w:r w:rsidR="00B0061C" w:rsidRPr="004A58B6">
        <w:rPr>
          <w:rFonts w:ascii="Arial" w:hAnsi="Arial" w:cs="Arial"/>
          <w:b/>
          <w:bCs/>
          <w:sz w:val="20"/>
          <w:szCs w:val="20"/>
        </w:rPr>
        <w:t xml:space="preserve"> </w:t>
      </w:r>
    </w:p>
    <w:p w14:paraId="40CD7AC4" w14:textId="77777777" w:rsidR="00B0061C" w:rsidRPr="00160D3E" w:rsidRDefault="00B0061C" w:rsidP="003020F4">
      <w:pPr>
        <w:pStyle w:val="Naslov9"/>
        <w:widowControl w:val="0"/>
        <w:spacing w:before="0" w:after="0" w:line="276" w:lineRule="auto"/>
        <w:jc w:val="both"/>
        <w:rPr>
          <w:bCs/>
          <w:sz w:val="20"/>
          <w:szCs w:val="20"/>
          <w:highlight w:val="yellow"/>
        </w:rPr>
      </w:pPr>
    </w:p>
    <w:p w14:paraId="01707FDA" w14:textId="790499CB" w:rsidR="008F2674" w:rsidRPr="005544FE" w:rsidRDefault="0807D11A" w:rsidP="0807D11A">
      <w:pPr>
        <w:pStyle w:val="Naslov9"/>
        <w:widowControl w:val="0"/>
        <w:spacing w:before="0" w:after="0" w:line="276" w:lineRule="auto"/>
        <w:jc w:val="both"/>
        <w:rPr>
          <w:sz w:val="20"/>
          <w:szCs w:val="20"/>
        </w:rPr>
      </w:pPr>
      <w:r w:rsidRPr="0807D11A">
        <w:rPr>
          <w:sz w:val="20"/>
          <w:szCs w:val="20"/>
        </w:rPr>
        <w:t xml:space="preserve">1. Vlagatelj mora ob vložitvi vloge na javni razpis izpolnjevati pogoje iz 9. člena uredbe o skupnih določbah za izvajanje intervencij, razen </w:t>
      </w:r>
      <w:r w:rsidRPr="005544FE">
        <w:rPr>
          <w:sz w:val="20"/>
          <w:szCs w:val="20"/>
        </w:rPr>
        <w:t xml:space="preserve">pogoja iz 3. točke drugega odstavka 9. člena uredbe o skupnih določbah za izvajanje intervencij, ter pogoje iz 11. člena uredbe o skupnih določbah za izvajanje intervencij. </w:t>
      </w:r>
    </w:p>
    <w:p w14:paraId="78F43C84" w14:textId="77777777" w:rsidR="008F2674" w:rsidRPr="00123CC5" w:rsidRDefault="008F2674" w:rsidP="003020F4">
      <w:pPr>
        <w:pStyle w:val="Naslov9"/>
        <w:widowControl w:val="0"/>
        <w:spacing w:before="0" w:after="0" w:line="276" w:lineRule="auto"/>
        <w:jc w:val="both"/>
        <w:rPr>
          <w:sz w:val="20"/>
          <w:szCs w:val="20"/>
        </w:rPr>
      </w:pPr>
    </w:p>
    <w:p w14:paraId="7D67C21B" w14:textId="0DB5A3A1" w:rsidR="00751DCA" w:rsidRPr="005544FE" w:rsidRDefault="008F2674" w:rsidP="003020F4">
      <w:pPr>
        <w:pStyle w:val="Naslov9"/>
        <w:widowControl w:val="0"/>
        <w:spacing w:before="0" w:after="0" w:line="276" w:lineRule="auto"/>
        <w:jc w:val="both"/>
        <w:rPr>
          <w:sz w:val="20"/>
          <w:szCs w:val="20"/>
        </w:rPr>
      </w:pPr>
      <w:r w:rsidRPr="00123CC5">
        <w:rPr>
          <w:sz w:val="20"/>
          <w:szCs w:val="20"/>
        </w:rPr>
        <w:t xml:space="preserve">2. </w:t>
      </w:r>
      <w:r w:rsidR="006C4FD3" w:rsidRPr="00123CC5">
        <w:rPr>
          <w:sz w:val="20"/>
          <w:szCs w:val="20"/>
        </w:rPr>
        <w:t>Za izkazovanje pogojev iz</w:t>
      </w:r>
      <w:r w:rsidRPr="00123CC5">
        <w:rPr>
          <w:sz w:val="20"/>
          <w:szCs w:val="20"/>
        </w:rPr>
        <w:t xml:space="preserve"> 1. do 3. točke in pogoja iz 6. točke prvega odstavka</w:t>
      </w:r>
      <w:r w:rsidR="006C4FD3" w:rsidRPr="00123CC5">
        <w:rPr>
          <w:sz w:val="20"/>
          <w:szCs w:val="20"/>
        </w:rPr>
        <w:t xml:space="preserve"> 9. člena uredbe o skupnih določbah za izvajanje intervencij </w:t>
      </w:r>
      <w:r w:rsidRPr="00123CC5">
        <w:rPr>
          <w:sz w:val="20"/>
          <w:szCs w:val="20"/>
        </w:rPr>
        <w:t xml:space="preserve">ter pogoja iz 2. točke drugega odstavka 9. člena uredbe o skupnih določbah za izvajanje intervencij vlagatelj za vsakega člana konzorcija </w:t>
      </w:r>
      <w:r w:rsidR="006C4FD3" w:rsidRPr="00123CC5">
        <w:rPr>
          <w:sz w:val="20"/>
          <w:szCs w:val="20"/>
        </w:rPr>
        <w:t xml:space="preserve">priloži </w:t>
      </w:r>
      <w:r w:rsidR="009A3EB2" w:rsidRPr="00123CC5">
        <w:rPr>
          <w:b/>
          <w:sz w:val="20"/>
          <w:szCs w:val="20"/>
        </w:rPr>
        <w:t xml:space="preserve">Prilogo </w:t>
      </w:r>
      <w:r w:rsidR="002A2D02" w:rsidRPr="00123CC5">
        <w:rPr>
          <w:b/>
          <w:sz w:val="20"/>
          <w:szCs w:val="20"/>
        </w:rPr>
        <w:t>9</w:t>
      </w:r>
      <w:r w:rsidR="002A2D02" w:rsidRPr="00123CC5">
        <w:rPr>
          <w:sz w:val="20"/>
          <w:szCs w:val="20"/>
        </w:rPr>
        <w:t xml:space="preserve"> </w:t>
      </w:r>
      <w:r w:rsidR="006C4FD3" w:rsidRPr="00123CC5">
        <w:rPr>
          <w:sz w:val="20"/>
          <w:szCs w:val="20"/>
        </w:rPr>
        <w:t xml:space="preserve">»Izjava </w:t>
      </w:r>
      <w:r w:rsidR="007D0A5F">
        <w:rPr>
          <w:sz w:val="20"/>
          <w:szCs w:val="20"/>
        </w:rPr>
        <w:t xml:space="preserve">člana konzorcija </w:t>
      </w:r>
      <w:r w:rsidR="006C4FD3" w:rsidRPr="00123CC5">
        <w:rPr>
          <w:sz w:val="20"/>
          <w:szCs w:val="20"/>
        </w:rPr>
        <w:t>glede izpolnjevanja splošnih pogojev</w:t>
      </w:r>
      <w:r w:rsidR="009A3EB2" w:rsidRPr="00123CC5">
        <w:rPr>
          <w:sz w:val="20"/>
          <w:szCs w:val="20"/>
        </w:rPr>
        <w:t xml:space="preserve"> ob vlogi</w:t>
      </w:r>
      <w:r w:rsidR="006C4FD3" w:rsidRPr="00123CC5">
        <w:rPr>
          <w:sz w:val="20"/>
          <w:szCs w:val="20"/>
        </w:rPr>
        <w:t>«</w:t>
      </w:r>
      <w:r w:rsidR="0088533F" w:rsidRPr="005544FE">
        <w:rPr>
          <w:sz w:val="20"/>
          <w:szCs w:val="20"/>
        </w:rPr>
        <w:t xml:space="preserve"> iz</w:t>
      </w:r>
      <w:r w:rsidR="006C4FD3" w:rsidRPr="005544FE">
        <w:rPr>
          <w:sz w:val="20"/>
          <w:szCs w:val="20"/>
        </w:rPr>
        <w:t xml:space="preserve"> razpisne dokumentacije.</w:t>
      </w:r>
    </w:p>
    <w:p w14:paraId="7190FAE7" w14:textId="47D3B485" w:rsidR="00751DCA" w:rsidRPr="00123CC5" w:rsidRDefault="00751DCA" w:rsidP="003020F4">
      <w:pPr>
        <w:spacing w:line="276" w:lineRule="auto"/>
        <w:rPr>
          <w:rFonts w:ascii="Arial" w:hAnsi="Arial" w:cs="Arial"/>
          <w:sz w:val="20"/>
          <w:szCs w:val="20"/>
        </w:rPr>
      </w:pPr>
    </w:p>
    <w:p w14:paraId="108E7528" w14:textId="5A26B3E3" w:rsidR="00751DCA" w:rsidRPr="00A61D69" w:rsidRDefault="008F2674" w:rsidP="003020F4">
      <w:pPr>
        <w:spacing w:line="276" w:lineRule="auto"/>
        <w:jc w:val="both"/>
        <w:rPr>
          <w:rFonts w:ascii="Arial" w:hAnsi="Arial" w:cs="Arial"/>
          <w:sz w:val="20"/>
          <w:szCs w:val="20"/>
        </w:rPr>
      </w:pPr>
      <w:r w:rsidRPr="00123CC5">
        <w:rPr>
          <w:rFonts w:ascii="Arial" w:hAnsi="Arial" w:cs="Arial"/>
          <w:sz w:val="20"/>
          <w:szCs w:val="20"/>
        </w:rPr>
        <w:t>3</w:t>
      </w:r>
      <w:r w:rsidR="00751DCA" w:rsidRPr="00123CC5">
        <w:rPr>
          <w:rFonts w:ascii="Arial" w:hAnsi="Arial" w:cs="Arial"/>
          <w:sz w:val="20"/>
          <w:szCs w:val="20"/>
        </w:rPr>
        <w:t xml:space="preserve">. Za izpolnjevanje pogoja iz 7. točke prvega odstavka 9. člena uredbe o skupnih določbah za izvajanje intervencij in </w:t>
      </w:r>
      <w:r w:rsidR="00562456" w:rsidRPr="00123CC5">
        <w:rPr>
          <w:rFonts w:ascii="Arial" w:hAnsi="Arial" w:cs="Arial"/>
          <w:sz w:val="20"/>
          <w:szCs w:val="20"/>
        </w:rPr>
        <w:t xml:space="preserve">šestega odstavka 23. člena uredbe vlagatelj v </w:t>
      </w:r>
      <w:r w:rsidR="00183B7F" w:rsidRPr="005544FE">
        <w:rPr>
          <w:rFonts w:ascii="Arial" w:hAnsi="Arial" w:cs="Arial"/>
          <w:sz w:val="20"/>
          <w:szCs w:val="20"/>
        </w:rPr>
        <w:t xml:space="preserve">vlogi na javni razpis </w:t>
      </w:r>
      <w:r w:rsidR="00751DCA" w:rsidRPr="005544FE">
        <w:rPr>
          <w:rFonts w:ascii="Arial" w:hAnsi="Arial" w:cs="Arial"/>
          <w:sz w:val="20"/>
          <w:szCs w:val="20"/>
        </w:rPr>
        <w:t xml:space="preserve">napove okvirno časovno dinamiko </w:t>
      </w:r>
      <w:r w:rsidR="00562456" w:rsidRPr="005544FE">
        <w:rPr>
          <w:rFonts w:ascii="Arial" w:hAnsi="Arial" w:cs="Arial"/>
          <w:sz w:val="20"/>
          <w:szCs w:val="20"/>
        </w:rPr>
        <w:t xml:space="preserve">in ocenjeno </w:t>
      </w:r>
      <w:r w:rsidR="00751DCA" w:rsidRPr="005544FE">
        <w:rPr>
          <w:rFonts w:ascii="Arial" w:hAnsi="Arial" w:cs="Arial"/>
          <w:sz w:val="20"/>
          <w:szCs w:val="20"/>
        </w:rPr>
        <w:t>vrednost posameznega zahtevka za izplačilo sredstev.</w:t>
      </w:r>
    </w:p>
    <w:p w14:paraId="44313003" w14:textId="77777777" w:rsidR="00751DCA" w:rsidRPr="00A61D69" w:rsidRDefault="00751DCA" w:rsidP="003020F4">
      <w:pPr>
        <w:pStyle w:val="Naslov9"/>
        <w:widowControl w:val="0"/>
        <w:spacing w:before="0" w:after="0" w:line="276" w:lineRule="auto"/>
        <w:jc w:val="both"/>
        <w:rPr>
          <w:sz w:val="20"/>
          <w:szCs w:val="20"/>
        </w:rPr>
      </w:pPr>
    </w:p>
    <w:p w14:paraId="597E4A56" w14:textId="21D5140F" w:rsidR="005102F0" w:rsidRPr="00A61D69" w:rsidRDefault="008F2674" w:rsidP="003020F4">
      <w:pPr>
        <w:pStyle w:val="Naslov9"/>
        <w:widowControl w:val="0"/>
        <w:spacing w:before="0" w:after="0" w:line="276" w:lineRule="auto"/>
        <w:jc w:val="both"/>
        <w:rPr>
          <w:sz w:val="20"/>
          <w:szCs w:val="20"/>
        </w:rPr>
      </w:pPr>
      <w:r>
        <w:rPr>
          <w:sz w:val="20"/>
          <w:szCs w:val="20"/>
        </w:rPr>
        <w:t>4</w:t>
      </w:r>
      <w:r w:rsidR="00751DCA" w:rsidRPr="00A61D69">
        <w:rPr>
          <w:sz w:val="20"/>
          <w:szCs w:val="20"/>
        </w:rPr>
        <w:t xml:space="preserve">. Poleg pogojev iz prejšnjih točk mora vlagatelj ob vložitvi vloge na javni razpis izpolnjevati tudi pogoje </w:t>
      </w:r>
      <w:r w:rsidR="00562456" w:rsidRPr="00A61D69">
        <w:rPr>
          <w:sz w:val="20"/>
          <w:szCs w:val="20"/>
        </w:rPr>
        <w:t>iz 17. člena uredbe</w:t>
      </w:r>
      <w:r w:rsidR="00DD007E">
        <w:rPr>
          <w:sz w:val="20"/>
          <w:szCs w:val="20"/>
        </w:rPr>
        <w:t>, pri čemer se</w:t>
      </w:r>
      <w:r w:rsidR="005102F0" w:rsidRPr="00A61D69">
        <w:rPr>
          <w:sz w:val="20"/>
          <w:szCs w:val="20"/>
        </w:rPr>
        <w:t xml:space="preserve">: </w:t>
      </w:r>
    </w:p>
    <w:p w14:paraId="3FD20898" w14:textId="4F724D05" w:rsidR="006C4FD3" w:rsidRPr="00395D55" w:rsidRDefault="00DD007E" w:rsidP="00395D55">
      <w:pPr>
        <w:spacing w:line="276" w:lineRule="auto"/>
        <w:jc w:val="both"/>
        <w:rPr>
          <w:rFonts w:ascii="Arial" w:hAnsi="Arial" w:cs="Arial"/>
          <w:sz w:val="20"/>
          <w:szCs w:val="20"/>
        </w:rPr>
      </w:pPr>
      <w:r>
        <w:rPr>
          <w:rFonts w:ascii="Arial" w:hAnsi="Arial" w:cs="Arial"/>
          <w:sz w:val="20"/>
          <w:szCs w:val="20"/>
        </w:rPr>
        <w:t xml:space="preserve">a) izjavi iz </w:t>
      </w:r>
      <w:r w:rsidR="006C4FD3" w:rsidRPr="00395D55">
        <w:rPr>
          <w:rFonts w:ascii="Arial" w:hAnsi="Arial" w:cs="Arial"/>
          <w:sz w:val="20"/>
          <w:szCs w:val="20"/>
        </w:rPr>
        <w:t xml:space="preserve">6. </w:t>
      </w:r>
      <w:r w:rsidR="0082261E" w:rsidRPr="00395D55">
        <w:rPr>
          <w:rFonts w:ascii="Arial" w:hAnsi="Arial" w:cs="Arial"/>
          <w:sz w:val="20"/>
          <w:szCs w:val="20"/>
        </w:rPr>
        <w:t xml:space="preserve">in 8. </w:t>
      </w:r>
      <w:r w:rsidR="006C4FD3" w:rsidRPr="00395D55">
        <w:rPr>
          <w:rFonts w:ascii="Arial" w:hAnsi="Arial" w:cs="Arial"/>
          <w:sz w:val="20"/>
          <w:szCs w:val="20"/>
        </w:rPr>
        <w:t xml:space="preserve">točke prvega odstavka 17. člena uredbe za vsakega člana konzorcija </w:t>
      </w:r>
      <w:r>
        <w:rPr>
          <w:rFonts w:ascii="Arial" w:hAnsi="Arial" w:cs="Arial"/>
          <w:sz w:val="20"/>
          <w:szCs w:val="20"/>
        </w:rPr>
        <w:t xml:space="preserve">priložita </w:t>
      </w:r>
      <w:r w:rsidR="006C4FD3" w:rsidRPr="00395D55">
        <w:rPr>
          <w:rFonts w:ascii="Arial" w:hAnsi="Arial" w:cs="Arial"/>
          <w:sz w:val="20"/>
          <w:szCs w:val="20"/>
        </w:rPr>
        <w:t xml:space="preserve">vlogi na javni razpis </w:t>
      </w:r>
      <w:r>
        <w:rPr>
          <w:rFonts w:ascii="Arial" w:hAnsi="Arial" w:cs="Arial"/>
          <w:sz w:val="20"/>
          <w:szCs w:val="20"/>
        </w:rPr>
        <w:t>na</w:t>
      </w:r>
      <w:r w:rsidRPr="00395D55">
        <w:rPr>
          <w:rFonts w:ascii="Arial" w:hAnsi="Arial" w:cs="Arial"/>
          <w:sz w:val="20"/>
          <w:szCs w:val="20"/>
        </w:rPr>
        <w:t xml:space="preserve"> </w:t>
      </w:r>
      <w:r w:rsidR="0082261E" w:rsidRPr="00395D55">
        <w:rPr>
          <w:rFonts w:ascii="Arial" w:hAnsi="Arial" w:cs="Arial"/>
          <w:b/>
          <w:sz w:val="20"/>
          <w:szCs w:val="20"/>
        </w:rPr>
        <w:t>P</w:t>
      </w:r>
      <w:r w:rsidR="006C4FD3" w:rsidRPr="00395D55">
        <w:rPr>
          <w:rFonts w:ascii="Arial" w:hAnsi="Arial" w:cs="Arial"/>
          <w:b/>
          <w:sz w:val="20"/>
          <w:szCs w:val="20"/>
        </w:rPr>
        <w:t>rilog</w:t>
      </w:r>
      <w:r>
        <w:rPr>
          <w:rFonts w:ascii="Arial" w:hAnsi="Arial" w:cs="Arial"/>
          <w:b/>
          <w:sz w:val="20"/>
          <w:szCs w:val="20"/>
        </w:rPr>
        <w:t>i</w:t>
      </w:r>
      <w:r w:rsidR="006C4FD3" w:rsidRPr="00395D55">
        <w:rPr>
          <w:rFonts w:ascii="Arial" w:hAnsi="Arial" w:cs="Arial"/>
          <w:b/>
          <w:sz w:val="20"/>
          <w:szCs w:val="20"/>
        </w:rPr>
        <w:t xml:space="preserve"> </w:t>
      </w:r>
      <w:r w:rsidR="002A2D02">
        <w:rPr>
          <w:rFonts w:ascii="Arial" w:hAnsi="Arial" w:cs="Arial"/>
          <w:b/>
          <w:sz w:val="20"/>
          <w:szCs w:val="20"/>
        </w:rPr>
        <w:t>9</w:t>
      </w:r>
      <w:r w:rsidR="002A2D02" w:rsidRPr="00395D55">
        <w:rPr>
          <w:rFonts w:ascii="Arial" w:hAnsi="Arial" w:cs="Arial"/>
          <w:sz w:val="20"/>
          <w:szCs w:val="20"/>
        </w:rPr>
        <w:t xml:space="preserve"> </w:t>
      </w:r>
      <w:r w:rsidR="0082261E" w:rsidRPr="00395D55">
        <w:rPr>
          <w:rFonts w:ascii="Arial" w:hAnsi="Arial" w:cs="Arial"/>
          <w:sz w:val="20"/>
          <w:szCs w:val="20"/>
        </w:rPr>
        <w:t>»Izjava člana konzorcija glede izpolnjevanja splošnih pogojev ob vlogi«</w:t>
      </w:r>
      <w:r w:rsidR="00283B3B" w:rsidRPr="00395D55">
        <w:rPr>
          <w:rFonts w:ascii="Arial" w:hAnsi="Arial" w:cs="Arial"/>
          <w:sz w:val="20"/>
          <w:szCs w:val="20"/>
        </w:rPr>
        <w:t xml:space="preserve"> iz razpisne dokumentacije</w:t>
      </w:r>
      <w:r w:rsidR="0082261E" w:rsidRPr="00395D55">
        <w:rPr>
          <w:rFonts w:ascii="Arial" w:hAnsi="Arial" w:cs="Arial"/>
          <w:sz w:val="20"/>
          <w:szCs w:val="20"/>
        </w:rPr>
        <w:t>;</w:t>
      </w:r>
    </w:p>
    <w:p w14:paraId="2619A49F" w14:textId="6E6BD58B" w:rsidR="006C4FD3" w:rsidRPr="00395D55" w:rsidRDefault="00DD007E" w:rsidP="00395D55">
      <w:pPr>
        <w:spacing w:line="276" w:lineRule="auto"/>
        <w:jc w:val="both"/>
        <w:rPr>
          <w:rFonts w:ascii="Arial" w:hAnsi="Arial" w:cs="Arial"/>
          <w:color w:val="000000" w:themeColor="text1"/>
          <w:sz w:val="20"/>
          <w:szCs w:val="20"/>
        </w:rPr>
      </w:pPr>
      <w:r>
        <w:rPr>
          <w:rFonts w:ascii="Arial" w:hAnsi="Arial" w:cs="Arial"/>
          <w:sz w:val="20"/>
          <w:szCs w:val="20"/>
        </w:rPr>
        <w:t xml:space="preserve">b) izjava iz </w:t>
      </w:r>
      <w:r w:rsidR="006C4FD3" w:rsidRPr="00395D55">
        <w:rPr>
          <w:rFonts w:ascii="Arial" w:hAnsi="Arial" w:cs="Arial"/>
          <w:sz w:val="20"/>
          <w:szCs w:val="20"/>
        </w:rPr>
        <w:t>7. točke p</w:t>
      </w:r>
      <w:r w:rsidR="00283B3B" w:rsidRPr="00395D55">
        <w:rPr>
          <w:rFonts w:ascii="Arial" w:hAnsi="Arial" w:cs="Arial"/>
          <w:sz w:val="20"/>
          <w:szCs w:val="20"/>
        </w:rPr>
        <w:t>rvega odstavka 17. člena uredbe</w:t>
      </w:r>
      <w:r w:rsidR="006C4FD3" w:rsidRPr="00395D55">
        <w:rPr>
          <w:rFonts w:ascii="Arial" w:hAnsi="Arial" w:cs="Arial"/>
          <w:sz w:val="20"/>
          <w:szCs w:val="20"/>
        </w:rPr>
        <w:t xml:space="preserve"> za vsakega člana konzorcija</w:t>
      </w:r>
      <w:r w:rsidR="008F2674" w:rsidRPr="00395D55">
        <w:rPr>
          <w:rFonts w:ascii="Arial" w:hAnsi="Arial" w:cs="Arial"/>
          <w:sz w:val="20"/>
          <w:szCs w:val="20"/>
        </w:rPr>
        <w:t>, ki uveljavlja strošek DDV</w:t>
      </w:r>
      <w:r w:rsidR="00283B3B" w:rsidRPr="00395D55">
        <w:rPr>
          <w:rFonts w:ascii="Arial" w:hAnsi="Arial" w:cs="Arial"/>
          <w:sz w:val="20"/>
          <w:szCs w:val="20"/>
        </w:rPr>
        <w:t xml:space="preserve"> kot upravičen strošek</w:t>
      </w:r>
      <w:r w:rsidR="008F2674" w:rsidRPr="00395D55">
        <w:rPr>
          <w:rFonts w:ascii="Arial" w:hAnsi="Arial" w:cs="Arial"/>
          <w:sz w:val="20"/>
          <w:szCs w:val="20"/>
        </w:rPr>
        <w:t>,</w:t>
      </w:r>
      <w:r w:rsidR="006C4FD3" w:rsidRPr="00395D55">
        <w:rPr>
          <w:rFonts w:ascii="Arial" w:hAnsi="Arial" w:cs="Arial"/>
          <w:sz w:val="20"/>
          <w:szCs w:val="20"/>
        </w:rPr>
        <w:t xml:space="preserve"> </w:t>
      </w:r>
      <w:r>
        <w:rPr>
          <w:rFonts w:ascii="Arial" w:hAnsi="Arial" w:cs="Arial"/>
          <w:sz w:val="20"/>
          <w:szCs w:val="20"/>
        </w:rPr>
        <w:t xml:space="preserve">priloži </w:t>
      </w:r>
      <w:r w:rsidR="006C4FD3" w:rsidRPr="00395D55">
        <w:rPr>
          <w:rFonts w:ascii="Arial" w:hAnsi="Arial" w:cs="Arial"/>
          <w:sz w:val="20"/>
          <w:szCs w:val="20"/>
        </w:rPr>
        <w:t xml:space="preserve">vlogi na javni razpis </w:t>
      </w:r>
      <w:r>
        <w:rPr>
          <w:rFonts w:ascii="Arial" w:hAnsi="Arial" w:cs="Arial"/>
          <w:color w:val="000000" w:themeColor="text1"/>
          <w:sz w:val="20"/>
          <w:szCs w:val="20"/>
        </w:rPr>
        <w:t>na</w:t>
      </w:r>
      <w:r w:rsidRPr="00395D55">
        <w:rPr>
          <w:rFonts w:ascii="Arial" w:hAnsi="Arial" w:cs="Arial"/>
          <w:color w:val="000000" w:themeColor="text1"/>
          <w:sz w:val="20"/>
          <w:szCs w:val="20"/>
        </w:rPr>
        <w:t xml:space="preserve"> </w:t>
      </w:r>
      <w:r w:rsidRPr="00395D55">
        <w:rPr>
          <w:rFonts w:ascii="Arial" w:hAnsi="Arial" w:cs="Arial"/>
          <w:b/>
          <w:color w:val="000000" w:themeColor="text1"/>
          <w:sz w:val="20"/>
          <w:szCs w:val="20"/>
        </w:rPr>
        <w:t>Prilog</w:t>
      </w:r>
      <w:r>
        <w:rPr>
          <w:rFonts w:ascii="Arial" w:hAnsi="Arial" w:cs="Arial"/>
          <w:b/>
          <w:color w:val="000000" w:themeColor="text1"/>
          <w:sz w:val="20"/>
          <w:szCs w:val="20"/>
        </w:rPr>
        <w:t>i</w:t>
      </w:r>
      <w:r w:rsidRPr="00395D55">
        <w:rPr>
          <w:rFonts w:ascii="Arial" w:hAnsi="Arial" w:cs="Arial"/>
          <w:b/>
          <w:color w:val="000000" w:themeColor="text1"/>
          <w:sz w:val="20"/>
          <w:szCs w:val="20"/>
        </w:rPr>
        <w:t xml:space="preserve"> </w:t>
      </w:r>
      <w:r w:rsidR="0082261E" w:rsidRPr="00395D55">
        <w:rPr>
          <w:rFonts w:ascii="Arial" w:hAnsi="Arial" w:cs="Arial"/>
          <w:b/>
          <w:color w:val="000000" w:themeColor="text1"/>
          <w:sz w:val="20"/>
          <w:szCs w:val="20"/>
        </w:rPr>
        <w:t>4</w:t>
      </w:r>
      <w:r w:rsidR="0082261E" w:rsidRPr="00395D55">
        <w:rPr>
          <w:rFonts w:ascii="Arial" w:hAnsi="Arial" w:cs="Arial"/>
          <w:color w:val="000000" w:themeColor="text1"/>
          <w:sz w:val="20"/>
          <w:szCs w:val="20"/>
        </w:rPr>
        <w:t xml:space="preserve"> </w:t>
      </w:r>
      <w:r w:rsidR="006C4FD3" w:rsidRPr="00395D55">
        <w:rPr>
          <w:rFonts w:ascii="Arial" w:hAnsi="Arial" w:cs="Arial"/>
          <w:color w:val="000000" w:themeColor="text1"/>
          <w:sz w:val="20"/>
          <w:szCs w:val="20"/>
        </w:rPr>
        <w:t>»Izjava</w:t>
      </w:r>
      <w:r w:rsidR="00C86AFE">
        <w:rPr>
          <w:rFonts w:ascii="Arial" w:hAnsi="Arial" w:cs="Arial"/>
          <w:color w:val="000000" w:themeColor="text1"/>
          <w:sz w:val="20"/>
          <w:szCs w:val="20"/>
        </w:rPr>
        <w:t xml:space="preserve"> člana konzorcija</w:t>
      </w:r>
      <w:r w:rsidR="006C4FD3" w:rsidRPr="00395D55">
        <w:rPr>
          <w:rFonts w:ascii="Arial" w:hAnsi="Arial" w:cs="Arial"/>
          <w:color w:val="000000" w:themeColor="text1"/>
          <w:sz w:val="20"/>
          <w:szCs w:val="20"/>
        </w:rPr>
        <w:t xml:space="preserve"> </w:t>
      </w:r>
      <w:r w:rsidR="0082261E" w:rsidRPr="00395D55">
        <w:rPr>
          <w:rFonts w:ascii="Arial" w:hAnsi="Arial" w:cs="Arial"/>
          <w:color w:val="000000" w:themeColor="text1"/>
          <w:sz w:val="20"/>
          <w:szCs w:val="20"/>
        </w:rPr>
        <w:t xml:space="preserve">o </w:t>
      </w:r>
      <w:r w:rsidR="006C4FD3" w:rsidRPr="00395D55">
        <w:rPr>
          <w:rFonts w:ascii="Arial" w:hAnsi="Arial" w:cs="Arial"/>
          <w:color w:val="000000" w:themeColor="text1"/>
          <w:sz w:val="20"/>
          <w:szCs w:val="20"/>
        </w:rPr>
        <w:t>upravičenosti do DDV«</w:t>
      </w:r>
      <w:r w:rsidR="00283B3B" w:rsidRPr="00395D55">
        <w:rPr>
          <w:rFonts w:ascii="Arial" w:hAnsi="Arial" w:cs="Arial"/>
          <w:color w:val="000000" w:themeColor="text1"/>
          <w:sz w:val="20"/>
          <w:szCs w:val="20"/>
        </w:rPr>
        <w:t xml:space="preserve"> </w:t>
      </w:r>
      <w:r w:rsidR="00283B3B" w:rsidRPr="00395D55">
        <w:rPr>
          <w:rFonts w:ascii="Arial" w:hAnsi="Arial" w:cs="Arial"/>
          <w:sz w:val="20"/>
          <w:szCs w:val="20"/>
        </w:rPr>
        <w:t>iz razpisne dokumentacije</w:t>
      </w:r>
      <w:r w:rsidR="0082261E" w:rsidRPr="00395D55">
        <w:rPr>
          <w:rFonts w:ascii="Arial" w:hAnsi="Arial" w:cs="Arial"/>
          <w:color w:val="000000" w:themeColor="text1"/>
          <w:sz w:val="20"/>
          <w:szCs w:val="20"/>
        </w:rPr>
        <w:t>;</w:t>
      </w:r>
    </w:p>
    <w:p w14:paraId="4B66C96D" w14:textId="2C807064" w:rsidR="005102F0" w:rsidRPr="00395D55" w:rsidRDefault="00DD007E" w:rsidP="00395D55">
      <w:pPr>
        <w:spacing w:line="276" w:lineRule="auto"/>
        <w:jc w:val="both"/>
        <w:rPr>
          <w:rFonts w:ascii="Arial" w:hAnsi="Arial" w:cs="Arial"/>
          <w:sz w:val="20"/>
          <w:szCs w:val="20"/>
        </w:rPr>
      </w:pPr>
      <w:r>
        <w:rPr>
          <w:rFonts w:ascii="Arial" w:hAnsi="Arial" w:cs="Arial"/>
          <w:sz w:val="20"/>
          <w:szCs w:val="20"/>
        </w:rPr>
        <w:t xml:space="preserve">c) izjava iz </w:t>
      </w:r>
      <w:r w:rsidR="005102F0" w:rsidRPr="00395D55">
        <w:rPr>
          <w:rFonts w:ascii="Arial" w:hAnsi="Arial" w:cs="Arial"/>
          <w:sz w:val="20"/>
          <w:szCs w:val="20"/>
        </w:rPr>
        <w:t xml:space="preserve">9. točke prvega odstavka 17. člena uredbe za vsakega člana konzorcija </w:t>
      </w:r>
      <w:r>
        <w:rPr>
          <w:rFonts w:ascii="Arial" w:hAnsi="Arial" w:cs="Arial"/>
          <w:sz w:val="20"/>
          <w:szCs w:val="20"/>
        </w:rPr>
        <w:t xml:space="preserve">priloži </w:t>
      </w:r>
      <w:r w:rsidR="005102F0" w:rsidRPr="00395D55">
        <w:rPr>
          <w:rFonts w:ascii="Arial" w:hAnsi="Arial" w:cs="Arial"/>
          <w:sz w:val="20"/>
          <w:szCs w:val="20"/>
        </w:rPr>
        <w:t xml:space="preserve">vlogi na javni razpis </w:t>
      </w:r>
      <w:r>
        <w:rPr>
          <w:rFonts w:ascii="Arial" w:hAnsi="Arial" w:cs="Arial"/>
          <w:sz w:val="20"/>
          <w:szCs w:val="20"/>
        </w:rPr>
        <w:t xml:space="preserve">na </w:t>
      </w:r>
      <w:r w:rsidRPr="00395D55">
        <w:rPr>
          <w:rFonts w:ascii="Arial" w:hAnsi="Arial" w:cs="Arial"/>
          <w:b/>
          <w:sz w:val="20"/>
          <w:szCs w:val="20"/>
        </w:rPr>
        <w:t>Prilog</w:t>
      </w:r>
      <w:r>
        <w:rPr>
          <w:rFonts w:ascii="Arial" w:hAnsi="Arial" w:cs="Arial"/>
          <w:b/>
          <w:sz w:val="20"/>
          <w:szCs w:val="20"/>
        </w:rPr>
        <w:t>i</w:t>
      </w:r>
      <w:r w:rsidRPr="00395D55">
        <w:rPr>
          <w:rFonts w:ascii="Arial" w:hAnsi="Arial" w:cs="Arial"/>
          <w:b/>
          <w:sz w:val="20"/>
          <w:szCs w:val="20"/>
        </w:rPr>
        <w:t xml:space="preserve"> </w:t>
      </w:r>
      <w:r w:rsidR="002A2D02">
        <w:rPr>
          <w:rFonts w:ascii="Arial" w:hAnsi="Arial" w:cs="Arial"/>
          <w:b/>
          <w:sz w:val="20"/>
          <w:szCs w:val="20"/>
        </w:rPr>
        <w:t>10</w:t>
      </w:r>
      <w:r w:rsidR="002A2D02" w:rsidRPr="00395D55">
        <w:rPr>
          <w:rFonts w:ascii="Arial" w:hAnsi="Arial" w:cs="Arial"/>
          <w:sz w:val="20"/>
          <w:szCs w:val="20"/>
        </w:rPr>
        <w:t xml:space="preserve"> </w:t>
      </w:r>
      <w:r w:rsidR="005102F0" w:rsidRPr="00395D55">
        <w:rPr>
          <w:rFonts w:ascii="Arial" w:hAnsi="Arial" w:cs="Arial"/>
          <w:sz w:val="20"/>
          <w:szCs w:val="20"/>
        </w:rPr>
        <w:t>»</w:t>
      </w:r>
      <w:r w:rsidR="008E46E2" w:rsidRPr="00395D55">
        <w:rPr>
          <w:rFonts w:ascii="Arial" w:hAnsi="Arial" w:cs="Arial"/>
          <w:sz w:val="20"/>
          <w:szCs w:val="20"/>
        </w:rPr>
        <w:t>Izjava člana konzorcija o že prejetih javnih sredstvih za iste upravičene stroške ob vlogi</w:t>
      </w:r>
      <w:r w:rsidR="005102F0" w:rsidRPr="00395D55">
        <w:rPr>
          <w:rFonts w:ascii="Arial" w:hAnsi="Arial" w:cs="Arial"/>
          <w:sz w:val="20"/>
          <w:szCs w:val="20"/>
        </w:rPr>
        <w:t>«</w:t>
      </w:r>
      <w:r w:rsidR="00283B3B" w:rsidRPr="00395D55">
        <w:rPr>
          <w:rFonts w:ascii="Arial" w:hAnsi="Arial" w:cs="Arial"/>
          <w:sz w:val="20"/>
          <w:szCs w:val="20"/>
        </w:rPr>
        <w:t xml:space="preserve"> iz </w:t>
      </w:r>
      <w:r w:rsidR="00A61D69" w:rsidRPr="00395D55">
        <w:rPr>
          <w:rFonts w:ascii="Arial" w:hAnsi="Arial" w:cs="Arial"/>
          <w:sz w:val="20"/>
          <w:szCs w:val="20"/>
        </w:rPr>
        <w:t>razpisne dokumentacije.</w:t>
      </w:r>
    </w:p>
    <w:p w14:paraId="06962C1F" w14:textId="0AD93F87" w:rsidR="005102F0" w:rsidRPr="00A61D69" w:rsidRDefault="005102F0" w:rsidP="003020F4">
      <w:pPr>
        <w:spacing w:line="276" w:lineRule="auto"/>
        <w:jc w:val="both"/>
        <w:rPr>
          <w:rFonts w:ascii="Arial" w:hAnsi="Arial" w:cs="Arial"/>
          <w:sz w:val="20"/>
          <w:szCs w:val="20"/>
        </w:rPr>
      </w:pPr>
    </w:p>
    <w:p w14:paraId="7DBF3198" w14:textId="7266C5E9" w:rsidR="00751DCA" w:rsidRPr="00A61D69" w:rsidRDefault="008F2674" w:rsidP="003020F4">
      <w:pPr>
        <w:spacing w:line="276" w:lineRule="auto"/>
        <w:jc w:val="both"/>
        <w:rPr>
          <w:rFonts w:ascii="Arial" w:hAnsi="Arial" w:cs="Arial"/>
          <w:sz w:val="20"/>
          <w:szCs w:val="20"/>
        </w:rPr>
      </w:pPr>
      <w:r>
        <w:rPr>
          <w:rFonts w:ascii="Arial" w:hAnsi="Arial" w:cs="Arial"/>
          <w:sz w:val="20"/>
          <w:szCs w:val="20"/>
        </w:rPr>
        <w:t>5</w:t>
      </w:r>
      <w:r w:rsidR="005102F0" w:rsidRPr="00A61D69">
        <w:rPr>
          <w:rFonts w:ascii="Arial" w:hAnsi="Arial" w:cs="Arial"/>
          <w:sz w:val="20"/>
          <w:szCs w:val="20"/>
        </w:rPr>
        <w:t xml:space="preserve">. </w:t>
      </w:r>
      <w:r w:rsidR="00751DCA" w:rsidRPr="00A61D69">
        <w:rPr>
          <w:rFonts w:ascii="Arial" w:hAnsi="Arial" w:cs="Arial"/>
          <w:sz w:val="20"/>
          <w:szCs w:val="20"/>
        </w:rPr>
        <w:t xml:space="preserve">Če je s </w:t>
      </w:r>
      <w:r w:rsidR="005102F0" w:rsidRPr="00A61D69">
        <w:rPr>
          <w:rFonts w:ascii="Arial" w:hAnsi="Arial" w:cs="Arial"/>
          <w:sz w:val="20"/>
          <w:szCs w:val="20"/>
        </w:rPr>
        <w:t xml:space="preserve">programom konzorcija </w:t>
      </w:r>
      <w:r w:rsidR="00751DCA" w:rsidRPr="00A61D69">
        <w:rPr>
          <w:rFonts w:ascii="Arial" w:hAnsi="Arial" w:cs="Arial"/>
          <w:sz w:val="20"/>
          <w:szCs w:val="20"/>
        </w:rPr>
        <w:t xml:space="preserve">predviden strošek </w:t>
      </w:r>
      <w:r w:rsidR="00A61D69" w:rsidRPr="00A61D69">
        <w:rPr>
          <w:rFonts w:ascii="Arial" w:hAnsi="Arial" w:cs="Arial"/>
          <w:sz w:val="20"/>
          <w:szCs w:val="20"/>
        </w:rPr>
        <w:t>naložbe</w:t>
      </w:r>
      <w:r w:rsidR="00835C32">
        <w:rPr>
          <w:rFonts w:ascii="Arial" w:hAnsi="Arial" w:cs="Arial"/>
          <w:sz w:val="20"/>
          <w:szCs w:val="20"/>
        </w:rPr>
        <w:t xml:space="preserve"> </w:t>
      </w:r>
      <w:r w:rsidR="00A61D69" w:rsidRPr="00A61D69">
        <w:rPr>
          <w:rFonts w:ascii="Arial" w:hAnsi="Arial" w:cs="Arial"/>
          <w:sz w:val="20"/>
          <w:szCs w:val="20"/>
        </w:rPr>
        <w:t>iz 6</w:t>
      </w:r>
      <w:r w:rsidR="00751DCA" w:rsidRPr="00A61D69">
        <w:rPr>
          <w:rFonts w:ascii="Arial" w:hAnsi="Arial" w:cs="Arial"/>
          <w:sz w:val="20"/>
          <w:szCs w:val="20"/>
        </w:rPr>
        <w:t xml:space="preserve">. točke prvega odstavka </w:t>
      </w:r>
      <w:r w:rsidR="00A61D69" w:rsidRPr="00A61D69">
        <w:rPr>
          <w:rFonts w:ascii="Arial" w:hAnsi="Arial" w:cs="Arial"/>
          <w:sz w:val="20"/>
          <w:szCs w:val="20"/>
        </w:rPr>
        <w:t>10</w:t>
      </w:r>
      <w:r w:rsidR="00751DCA" w:rsidRPr="00A61D69">
        <w:rPr>
          <w:rFonts w:ascii="Arial" w:hAnsi="Arial" w:cs="Arial"/>
          <w:sz w:val="20"/>
          <w:szCs w:val="20"/>
        </w:rPr>
        <w:t>. člena uredbe</w:t>
      </w:r>
      <w:r w:rsidR="00A61D69" w:rsidRPr="00A61D69">
        <w:rPr>
          <w:rFonts w:ascii="Arial" w:hAnsi="Arial" w:cs="Arial"/>
          <w:sz w:val="20"/>
          <w:szCs w:val="20"/>
        </w:rPr>
        <w:t>,</w:t>
      </w:r>
      <w:r w:rsidR="00751DCA" w:rsidRPr="00A61D69">
        <w:rPr>
          <w:rFonts w:ascii="Arial" w:hAnsi="Arial" w:cs="Arial"/>
          <w:sz w:val="20"/>
          <w:szCs w:val="20"/>
        </w:rPr>
        <w:t xml:space="preserve"> mora </w:t>
      </w:r>
      <w:r w:rsidR="00A61D69" w:rsidRPr="00A61D69">
        <w:rPr>
          <w:rFonts w:ascii="Arial" w:hAnsi="Arial" w:cs="Arial"/>
          <w:sz w:val="20"/>
          <w:szCs w:val="20"/>
        </w:rPr>
        <w:t xml:space="preserve">član konzorcija </w:t>
      </w:r>
      <w:r w:rsidR="00751DCA" w:rsidRPr="00A61D69">
        <w:rPr>
          <w:rFonts w:ascii="Arial" w:hAnsi="Arial" w:cs="Arial"/>
          <w:sz w:val="20"/>
          <w:szCs w:val="20"/>
        </w:rPr>
        <w:t>ob vložitvi vloge na javni razpis poleg pogojev iz prejšnjih točk, izpolnjevati tudi pogoje iz tretjega odstavka 10. člena uredbe o skupnih določbah za izvajanje intervencij</w:t>
      </w:r>
      <w:r w:rsidR="00835C32">
        <w:rPr>
          <w:rFonts w:ascii="Arial" w:hAnsi="Arial" w:cs="Arial"/>
          <w:sz w:val="20"/>
          <w:szCs w:val="20"/>
        </w:rPr>
        <w:t xml:space="preserve"> in drugega odstavka 17. člena uredbe</w:t>
      </w:r>
      <w:r w:rsidR="00751DCA" w:rsidRPr="00A61D69">
        <w:rPr>
          <w:rFonts w:ascii="Arial" w:hAnsi="Arial" w:cs="Arial"/>
          <w:sz w:val="20"/>
          <w:szCs w:val="20"/>
        </w:rPr>
        <w:t>.</w:t>
      </w:r>
    </w:p>
    <w:p w14:paraId="55550BED" w14:textId="77777777" w:rsidR="00751DCA" w:rsidRDefault="00751DCA" w:rsidP="003020F4">
      <w:pPr>
        <w:pStyle w:val="Naslov9"/>
        <w:widowControl w:val="0"/>
        <w:spacing w:before="0" w:after="0" w:line="276" w:lineRule="auto"/>
        <w:jc w:val="both"/>
        <w:rPr>
          <w:sz w:val="20"/>
          <w:szCs w:val="20"/>
        </w:rPr>
      </w:pPr>
    </w:p>
    <w:p w14:paraId="1E4BB442" w14:textId="1673AE85" w:rsidR="00CE07B5" w:rsidRPr="005E1824" w:rsidRDefault="00797E58" w:rsidP="003020F4">
      <w:pPr>
        <w:widowControl w:val="0"/>
        <w:spacing w:line="276" w:lineRule="auto"/>
        <w:jc w:val="both"/>
        <w:outlineLvl w:val="0"/>
        <w:rPr>
          <w:rFonts w:ascii="Arial" w:hAnsi="Arial" w:cs="Arial"/>
          <w:b/>
          <w:sz w:val="20"/>
          <w:szCs w:val="20"/>
        </w:rPr>
      </w:pPr>
      <w:r w:rsidRPr="005E1824">
        <w:rPr>
          <w:rFonts w:ascii="Arial" w:hAnsi="Arial" w:cs="Arial"/>
          <w:b/>
          <w:sz w:val="20"/>
          <w:szCs w:val="20"/>
        </w:rPr>
        <w:t>1</w:t>
      </w:r>
      <w:r w:rsidR="00300979">
        <w:rPr>
          <w:rFonts w:ascii="Arial" w:hAnsi="Arial" w:cs="Arial"/>
          <w:b/>
          <w:sz w:val="20"/>
          <w:szCs w:val="20"/>
        </w:rPr>
        <w:t>5</w:t>
      </w:r>
      <w:r w:rsidRPr="005E1824">
        <w:rPr>
          <w:rFonts w:ascii="Arial" w:hAnsi="Arial" w:cs="Arial"/>
          <w:b/>
          <w:sz w:val="20"/>
          <w:szCs w:val="20"/>
        </w:rPr>
        <w:t xml:space="preserve">. </w:t>
      </w:r>
      <w:r w:rsidR="00F81988">
        <w:rPr>
          <w:rFonts w:ascii="Arial" w:hAnsi="Arial" w:cs="Arial"/>
          <w:b/>
          <w:sz w:val="20"/>
          <w:szCs w:val="20"/>
        </w:rPr>
        <w:t xml:space="preserve">VLAGANJE </w:t>
      </w:r>
      <w:r w:rsidR="00FF5C44" w:rsidRPr="005E1824">
        <w:rPr>
          <w:rFonts w:ascii="Arial" w:hAnsi="Arial" w:cs="Arial"/>
          <w:b/>
          <w:sz w:val="20"/>
          <w:szCs w:val="20"/>
        </w:rPr>
        <w:t>ZAHTEV</w:t>
      </w:r>
      <w:r w:rsidR="00F81988">
        <w:rPr>
          <w:rFonts w:ascii="Arial" w:hAnsi="Arial" w:cs="Arial"/>
          <w:b/>
          <w:sz w:val="20"/>
          <w:szCs w:val="20"/>
        </w:rPr>
        <w:t>KA</w:t>
      </w:r>
      <w:r w:rsidR="00FF5C44" w:rsidRPr="005E1824">
        <w:rPr>
          <w:rFonts w:ascii="Arial" w:hAnsi="Arial" w:cs="Arial"/>
          <w:b/>
          <w:sz w:val="20"/>
          <w:szCs w:val="20"/>
        </w:rPr>
        <w:t xml:space="preserve"> </w:t>
      </w:r>
      <w:r w:rsidR="003967AB" w:rsidRPr="005E1824">
        <w:rPr>
          <w:rFonts w:ascii="Arial" w:hAnsi="Arial" w:cs="Arial"/>
          <w:b/>
          <w:sz w:val="20"/>
          <w:szCs w:val="20"/>
        </w:rPr>
        <w:t>ZA IZPLAČILO SREDSTEV</w:t>
      </w:r>
    </w:p>
    <w:p w14:paraId="271CA723" w14:textId="77777777" w:rsidR="009B7F39" w:rsidRPr="005E1824" w:rsidRDefault="009B7F39" w:rsidP="003020F4">
      <w:pPr>
        <w:spacing w:line="276" w:lineRule="auto"/>
        <w:jc w:val="both"/>
        <w:rPr>
          <w:rFonts w:ascii="Arial" w:hAnsi="Arial" w:cs="Arial"/>
          <w:sz w:val="20"/>
          <w:szCs w:val="20"/>
          <w:highlight w:val="yellow"/>
        </w:rPr>
      </w:pPr>
    </w:p>
    <w:p w14:paraId="11DAEDD5" w14:textId="1F91FE48" w:rsidR="00DB50AD" w:rsidRPr="00183B7F" w:rsidRDefault="00DB50AD" w:rsidP="003020F4">
      <w:pPr>
        <w:keepLines/>
        <w:spacing w:line="276" w:lineRule="auto"/>
        <w:jc w:val="both"/>
        <w:rPr>
          <w:rFonts w:ascii="Arial" w:hAnsi="Arial" w:cs="Arial"/>
          <w:sz w:val="20"/>
          <w:szCs w:val="20"/>
        </w:rPr>
      </w:pPr>
      <w:r w:rsidRPr="00744CDC">
        <w:rPr>
          <w:rFonts w:ascii="Arial" w:hAnsi="Arial" w:cs="Arial"/>
          <w:sz w:val="20"/>
          <w:szCs w:val="20"/>
        </w:rPr>
        <w:t xml:space="preserve">1. </w:t>
      </w:r>
      <w:r w:rsidR="00F81988" w:rsidRPr="00744CDC">
        <w:rPr>
          <w:rFonts w:ascii="Arial" w:hAnsi="Arial" w:cs="Arial"/>
          <w:sz w:val="20"/>
          <w:szCs w:val="20"/>
        </w:rPr>
        <w:t>V</w:t>
      </w:r>
      <w:r w:rsidR="008B57FF" w:rsidRPr="00744CDC">
        <w:rPr>
          <w:rFonts w:ascii="Arial" w:hAnsi="Arial" w:cs="Arial"/>
          <w:sz w:val="20"/>
          <w:szCs w:val="20"/>
        </w:rPr>
        <w:t>l</w:t>
      </w:r>
      <w:r w:rsidR="00DD007E" w:rsidRPr="00744CDC">
        <w:rPr>
          <w:rFonts w:ascii="Arial" w:hAnsi="Arial" w:cs="Arial"/>
          <w:sz w:val="20"/>
          <w:szCs w:val="20"/>
        </w:rPr>
        <w:t>ožitev</w:t>
      </w:r>
      <w:r w:rsidR="00F81988" w:rsidRPr="00C82233">
        <w:rPr>
          <w:rFonts w:ascii="Arial" w:hAnsi="Arial" w:cs="Arial"/>
          <w:sz w:val="20"/>
          <w:szCs w:val="20"/>
        </w:rPr>
        <w:t xml:space="preserve"> </w:t>
      </w:r>
      <w:r w:rsidRPr="001D34FC">
        <w:rPr>
          <w:rFonts w:ascii="Arial" w:hAnsi="Arial" w:cs="Arial"/>
          <w:sz w:val="20"/>
          <w:szCs w:val="20"/>
        </w:rPr>
        <w:t>zahtev</w:t>
      </w:r>
      <w:r w:rsidR="00F81988" w:rsidRPr="001D34FC">
        <w:rPr>
          <w:rFonts w:ascii="Arial" w:hAnsi="Arial" w:cs="Arial"/>
          <w:sz w:val="20"/>
          <w:szCs w:val="20"/>
        </w:rPr>
        <w:t>ka</w:t>
      </w:r>
      <w:r w:rsidRPr="00A94A4F">
        <w:rPr>
          <w:rFonts w:ascii="Arial" w:hAnsi="Arial" w:cs="Arial"/>
          <w:sz w:val="20"/>
          <w:szCs w:val="20"/>
        </w:rPr>
        <w:t xml:space="preserve"> za izplačilo sredstev </w:t>
      </w:r>
      <w:r w:rsidR="00F81988" w:rsidRPr="00A94A4F">
        <w:rPr>
          <w:rFonts w:ascii="Arial" w:hAnsi="Arial" w:cs="Arial"/>
          <w:sz w:val="20"/>
          <w:szCs w:val="20"/>
        </w:rPr>
        <w:t xml:space="preserve">je </w:t>
      </w:r>
      <w:r w:rsidR="00DD007E" w:rsidRPr="00A94A4F">
        <w:rPr>
          <w:rFonts w:ascii="Arial" w:hAnsi="Arial" w:cs="Arial"/>
          <w:sz w:val="20"/>
          <w:szCs w:val="20"/>
        </w:rPr>
        <w:t>določen</w:t>
      </w:r>
      <w:r w:rsidR="00DD007E" w:rsidRPr="0088533F">
        <w:rPr>
          <w:rFonts w:ascii="Arial" w:hAnsi="Arial" w:cs="Arial"/>
          <w:sz w:val="20"/>
          <w:szCs w:val="20"/>
        </w:rPr>
        <w:t xml:space="preserve">a </w:t>
      </w:r>
      <w:r w:rsidR="008B57FF" w:rsidRPr="00D91281">
        <w:rPr>
          <w:rFonts w:ascii="Arial" w:hAnsi="Arial" w:cs="Arial"/>
          <w:sz w:val="20"/>
          <w:szCs w:val="20"/>
        </w:rPr>
        <w:t>v</w:t>
      </w:r>
      <w:r w:rsidRPr="00C16760">
        <w:rPr>
          <w:rFonts w:ascii="Arial" w:hAnsi="Arial" w:cs="Arial"/>
          <w:sz w:val="20"/>
          <w:szCs w:val="20"/>
        </w:rPr>
        <w:t xml:space="preserve"> 21. člen</w:t>
      </w:r>
      <w:r w:rsidR="008B57FF" w:rsidRPr="00C16760">
        <w:rPr>
          <w:rFonts w:ascii="Arial" w:hAnsi="Arial" w:cs="Arial"/>
          <w:sz w:val="20"/>
          <w:szCs w:val="20"/>
        </w:rPr>
        <w:t>u</w:t>
      </w:r>
      <w:r w:rsidRPr="00C16760">
        <w:rPr>
          <w:rFonts w:ascii="Arial" w:hAnsi="Arial" w:cs="Arial"/>
          <w:sz w:val="20"/>
          <w:szCs w:val="20"/>
        </w:rPr>
        <w:t xml:space="preserve"> uredbe o skupnih določbah za izvajanje intervencij</w:t>
      </w:r>
      <w:r w:rsidR="00DD007E" w:rsidRPr="00183B7F">
        <w:rPr>
          <w:rFonts w:ascii="Arial" w:hAnsi="Arial" w:cs="Arial"/>
          <w:sz w:val="20"/>
          <w:szCs w:val="20"/>
        </w:rPr>
        <w:t xml:space="preserve"> in v prvem do četrtem odstavku 23. člena uredbe</w:t>
      </w:r>
      <w:r w:rsidRPr="00183B7F">
        <w:rPr>
          <w:rFonts w:ascii="Arial" w:hAnsi="Arial" w:cs="Arial"/>
          <w:sz w:val="20"/>
          <w:szCs w:val="20"/>
        </w:rPr>
        <w:t>.</w:t>
      </w:r>
    </w:p>
    <w:p w14:paraId="7FB6BE15" w14:textId="77777777" w:rsidR="00DB50AD" w:rsidRPr="00183B7F" w:rsidRDefault="00DB50AD" w:rsidP="003020F4">
      <w:pPr>
        <w:pStyle w:val="Naslov9"/>
        <w:widowControl w:val="0"/>
        <w:spacing w:before="0" w:after="0" w:line="276" w:lineRule="auto"/>
        <w:jc w:val="both"/>
        <w:rPr>
          <w:sz w:val="20"/>
          <w:szCs w:val="20"/>
        </w:rPr>
      </w:pPr>
    </w:p>
    <w:p w14:paraId="48AD4704" w14:textId="02509986" w:rsidR="008B57FF" w:rsidRPr="00183B7F" w:rsidRDefault="00DB50AD" w:rsidP="003020F4">
      <w:pPr>
        <w:pStyle w:val="Naslov9"/>
        <w:widowControl w:val="0"/>
        <w:spacing w:before="0" w:after="0" w:line="276" w:lineRule="auto"/>
        <w:jc w:val="both"/>
        <w:rPr>
          <w:sz w:val="20"/>
          <w:szCs w:val="20"/>
        </w:rPr>
      </w:pPr>
      <w:r w:rsidRPr="00183B7F">
        <w:rPr>
          <w:sz w:val="20"/>
          <w:szCs w:val="20"/>
        </w:rPr>
        <w:t>2</w:t>
      </w:r>
      <w:r w:rsidR="3C0FD1EF" w:rsidRPr="00183B7F">
        <w:rPr>
          <w:sz w:val="20"/>
          <w:szCs w:val="20"/>
        </w:rPr>
        <w:t>. Upravičenec mora izpolniti pogoje iz</w:t>
      </w:r>
      <w:r w:rsidR="004D2B40" w:rsidRPr="00183B7F">
        <w:rPr>
          <w:sz w:val="20"/>
          <w:szCs w:val="20"/>
        </w:rPr>
        <w:t xml:space="preserve"> </w:t>
      </w:r>
      <w:r w:rsidR="002A23CA" w:rsidRPr="00183B7F">
        <w:rPr>
          <w:sz w:val="20"/>
          <w:szCs w:val="20"/>
        </w:rPr>
        <w:t xml:space="preserve">22. </w:t>
      </w:r>
      <w:r w:rsidR="3C0FD1EF" w:rsidRPr="00183B7F">
        <w:rPr>
          <w:sz w:val="20"/>
          <w:szCs w:val="20"/>
        </w:rPr>
        <w:t xml:space="preserve">člena </w:t>
      </w:r>
      <w:r w:rsidR="00D01F07" w:rsidRPr="00183B7F">
        <w:rPr>
          <w:sz w:val="20"/>
          <w:szCs w:val="20"/>
        </w:rPr>
        <w:t>uredbe o skupnih določbah za izvajanje intervencij</w:t>
      </w:r>
      <w:r w:rsidR="002A23CA" w:rsidRPr="00183B7F">
        <w:rPr>
          <w:sz w:val="20"/>
          <w:szCs w:val="20"/>
        </w:rPr>
        <w:t xml:space="preserve"> razen pogoja iz tretjega odstavka </w:t>
      </w:r>
      <w:r w:rsidR="3C0FD1EF" w:rsidRPr="00183B7F">
        <w:rPr>
          <w:sz w:val="20"/>
          <w:szCs w:val="20"/>
        </w:rPr>
        <w:t xml:space="preserve">22. člena </w:t>
      </w:r>
      <w:r w:rsidR="004D2B40" w:rsidRPr="00183B7F">
        <w:rPr>
          <w:sz w:val="20"/>
          <w:szCs w:val="20"/>
        </w:rPr>
        <w:t>u</w:t>
      </w:r>
      <w:r w:rsidR="3C0FD1EF" w:rsidRPr="00183B7F">
        <w:rPr>
          <w:sz w:val="20"/>
          <w:szCs w:val="20"/>
        </w:rPr>
        <w:t>redbe o skupnih določbah za izvajanje</w:t>
      </w:r>
      <w:r w:rsidR="008B57FF" w:rsidRPr="00183B7F">
        <w:rPr>
          <w:sz w:val="20"/>
          <w:szCs w:val="20"/>
        </w:rPr>
        <w:t xml:space="preserve"> intervencij.</w:t>
      </w:r>
      <w:r w:rsidR="3C0FD1EF" w:rsidRPr="00183B7F">
        <w:rPr>
          <w:sz w:val="20"/>
          <w:szCs w:val="20"/>
        </w:rPr>
        <w:t xml:space="preserve"> </w:t>
      </w:r>
      <w:r w:rsidR="008B57FF" w:rsidRPr="00183B7F">
        <w:rPr>
          <w:sz w:val="20"/>
          <w:szCs w:val="20"/>
        </w:rPr>
        <w:t xml:space="preserve">Za izkazovanje pogojev iz </w:t>
      </w:r>
      <w:r w:rsidR="002A23CA" w:rsidRPr="00183B7F">
        <w:rPr>
          <w:sz w:val="20"/>
          <w:szCs w:val="20"/>
        </w:rPr>
        <w:t>napovednega stavka prvega odstavka 22</w:t>
      </w:r>
      <w:r w:rsidR="008B57FF" w:rsidRPr="00183B7F">
        <w:rPr>
          <w:sz w:val="20"/>
          <w:szCs w:val="20"/>
        </w:rPr>
        <w:t xml:space="preserve">. </w:t>
      </w:r>
      <w:r w:rsidR="0085185E" w:rsidRPr="00183B7F">
        <w:rPr>
          <w:sz w:val="20"/>
          <w:szCs w:val="20"/>
        </w:rPr>
        <w:t>člena uredbe o skupnih določbah za izvajanje intervencij</w:t>
      </w:r>
      <w:r w:rsidR="00297CBC" w:rsidRPr="00183B7F">
        <w:rPr>
          <w:sz w:val="20"/>
          <w:szCs w:val="20"/>
        </w:rPr>
        <w:t xml:space="preserve">, </w:t>
      </w:r>
      <w:r w:rsidR="00D3212D" w:rsidRPr="00183B7F">
        <w:rPr>
          <w:sz w:val="20"/>
          <w:szCs w:val="20"/>
        </w:rPr>
        <w:t>za katere</w:t>
      </w:r>
      <w:r w:rsidR="00297CBC" w:rsidRPr="00183B7F">
        <w:rPr>
          <w:sz w:val="20"/>
          <w:szCs w:val="20"/>
        </w:rPr>
        <w:t xml:space="preserve"> je predpisana predložitev izjave upravičenca,</w:t>
      </w:r>
      <w:r w:rsidR="0085185E" w:rsidRPr="00183B7F">
        <w:rPr>
          <w:sz w:val="20"/>
          <w:szCs w:val="20"/>
        </w:rPr>
        <w:t xml:space="preserve"> upravičenec zahtevku za izplačilo sredstev</w:t>
      </w:r>
      <w:r w:rsidR="00CC7E43" w:rsidRPr="00183B7F">
        <w:rPr>
          <w:sz w:val="20"/>
          <w:szCs w:val="20"/>
        </w:rPr>
        <w:t xml:space="preserve"> za vsakega člana konzorcija</w:t>
      </w:r>
      <w:r w:rsidR="008B57FF" w:rsidRPr="00183B7F">
        <w:rPr>
          <w:sz w:val="20"/>
          <w:szCs w:val="20"/>
        </w:rPr>
        <w:t xml:space="preserve"> priloži </w:t>
      </w:r>
      <w:r w:rsidR="0082261E" w:rsidRPr="00183B7F">
        <w:rPr>
          <w:b/>
          <w:sz w:val="20"/>
          <w:szCs w:val="20"/>
        </w:rPr>
        <w:t>P</w:t>
      </w:r>
      <w:r w:rsidR="008B57FF" w:rsidRPr="00183B7F">
        <w:rPr>
          <w:b/>
          <w:sz w:val="20"/>
          <w:szCs w:val="20"/>
        </w:rPr>
        <w:t xml:space="preserve">rilogo </w:t>
      </w:r>
      <w:r w:rsidR="008E46E2" w:rsidRPr="00183B7F">
        <w:rPr>
          <w:b/>
          <w:sz w:val="20"/>
          <w:szCs w:val="20"/>
        </w:rPr>
        <w:t>1</w:t>
      </w:r>
      <w:r w:rsidR="002A2D02" w:rsidRPr="00183B7F">
        <w:rPr>
          <w:b/>
          <w:sz w:val="20"/>
          <w:szCs w:val="20"/>
        </w:rPr>
        <w:t>1</w:t>
      </w:r>
      <w:r w:rsidR="008E46E2" w:rsidRPr="00183B7F">
        <w:rPr>
          <w:sz w:val="20"/>
          <w:szCs w:val="20"/>
        </w:rPr>
        <w:t xml:space="preserve"> </w:t>
      </w:r>
      <w:r w:rsidR="008B57FF" w:rsidRPr="00183B7F">
        <w:rPr>
          <w:sz w:val="20"/>
          <w:szCs w:val="20"/>
        </w:rPr>
        <w:t>»</w:t>
      </w:r>
      <w:r w:rsidR="0082261E" w:rsidRPr="00183B7F">
        <w:rPr>
          <w:sz w:val="20"/>
          <w:szCs w:val="20"/>
        </w:rPr>
        <w:t xml:space="preserve">Izjava </w:t>
      </w:r>
      <w:r w:rsidR="007D0A5F">
        <w:rPr>
          <w:sz w:val="20"/>
          <w:szCs w:val="20"/>
        </w:rPr>
        <w:t xml:space="preserve">člana konzorcija </w:t>
      </w:r>
      <w:r w:rsidR="0082261E" w:rsidRPr="00183B7F">
        <w:rPr>
          <w:sz w:val="20"/>
          <w:szCs w:val="20"/>
        </w:rPr>
        <w:t>glede izpolnjevanja splošnih pogojev ob vložitvi zahtevka</w:t>
      </w:r>
      <w:r w:rsidR="008B57FF" w:rsidRPr="00183B7F">
        <w:rPr>
          <w:sz w:val="20"/>
          <w:szCs w:val="20"/>
        </w:rPr>
        <w:t>«</w:t>
      </w:r>
      <w:r w:rsidR="00283B3B" w:rsidRPr="00183B7F">
        <w:rPr>
          <w:sz w:val="20"/>
          <w:szCs w:val="20"/>
        </w:rPr>
        <w:t xml:space="preserve"> iz </w:t>
      </w:r>
      <w:r w:rsidR="008B57FF" w:rsidRPr="00183B7F">
        <w:rPr>
          <w:sz w:val="20"/>
          <w:szCs w:val="20"/>
        </w:rPr>
        <w:t>razpisne dokumentacije.</w:t>
      </w:r>
    </w:p>
    <w:p w14:paraId="7EB89EDE" w14:textId="77777777" w:rsidR="0085185E" w:rsidRPr="00183B7F" w:rsidRDefault="0085185E" w:rsidP="003020F4">
      <w:pPr>
        <w:pStyle w:val="Naslov9"/>
        <w:widowControl w:val="0"/>
        <w:spacing w:before="0" w:after="0" w:line="276" w:lineRule="auto"/>
        <w:jc w:val="both"/>
        <w:rPr>
          <w:bCs/>
          <w:sz w:val="20"/>
          <w:szCs w:val="20"/>
        </w:rPr>
      </w:pPr>
    </w:p>
    <w:p w14:paraId="672F2CC1" w14:textId="5B1C8E9A" w:rsidR="0085185E" w:rsidRPr="00183B7F" w:rsidRDefault="00D3212D" w:rsidP="003020F4">
      <w:pPr>
        <w:pStyle w:val="Naslov9"/>
        <w:widowControl w:val="0"/>
        <w:spacing w:before="0" w:after="0" w:line="276" w:lineRule="auto"/>
        <w:jc w:val="both"/>
        <w:rPr>
          <w:sz w:val="20"/>
          <w:szCs w:val="20"/>
        </w:rPr>
      </w:pPr>
      <w:r w:rsidRPr="00183B7F">
        <w:rPr>
          <w:bCs/>
          <w:sz w:val="20"/>
          <w:szCs w:val="20"/>
        </w:rPr>
        <w:t>3</w:t>
      </w:r>
      <w:r w:rsidR="008B57FF" w:rsidRPr="00183B7F">
        <w:rPr>
          <w:bCs/>
          <w:sz w:val="20"/>
          <w:szCs w:val="20"/>
        </w:rPr>
        <w:t xml:space="preserve">. Poleg </w:t>
      </w:r>
      <w:r w:rsidR="0085185E" w:rsidRPr="00183B7F">
        <w:rPr>
          <w:bCs/>
          <w:sz w:val="20"/>
          <w:szCs w:val="20"/>
        </w:rPr>
        <w:t xml:space="preserve">splošnih </w:t>
      </w:r>
      <w:r w:rsidR="008B57FF" w:rsidRPr="00183B7F">
        <w:rPr>
          <w:bCs/>
          <w:sz w:val="20"/>
          <w:szCs w:val="20"/>
        </w:rPr>
        <w:t>pogojev iz prejšnjih točk mora upravičenec izpolniti tudi pogoje</w:t>
      </w:r>
      <w:r w:rsidR="00B5271B" w:rsidRPr="00183B7F">
        <w:rPr>
          <w:bCs/>
          <w:sz w:val="20"/>
          <w:szCs w:val="20"/>
        </w:rPr>
        <w:t xml:space="preserve"> iz</w:t>
      </w:r>
      <w:r w:rsidR="008B57FF" w:rsidRPr="00183B7F">
        <w:rPr>
          <w:bCs/>
          <w:sz w:val="20"/>
          <w:szCs w:val="20"/>
        </w:rPr>
        <w:t xml:space="preserve"> 24. člena uredbe</w:t>
      </w:r>
      <w:r w:rsidRPr="00183B7F">
        <w:rPr>
          <w:bCs/>
          <w:sz w:val="20"/>
          <w:szCs w:val="20"/>
        </w:rPr>
        <w:t>, pri čemer se</w:t>
      </w:r>
      <w:r w:rsidR="0085185E" w:rsidRPr="00183B7F">
        <w:rPr>
          <w:sz w:val="20"/>
          <w:szCs w:val="20"/>
        </w:rPr>
        <w:t>:</w:t>
      </w:r>
    </w:p>
    <w:p w14:paraId="0988B74D" w14:textId="1A19464B" w:rsidR="00677356" w:rsidRPr="00183B7F" w:rsidRDefault="00D3212D" w:rsidP="00395D55">
      <w:pPr>
        <w:spacing w:line="276" w:lineRule="auto"/>
        <w:jc w:val="both"/>
        <w:rPr>
          <w:rFonts w:ascii="Arial" w:hAnsi="Arial" w:cs="Arial"/>
          <w:color w:val="000000" w:themeColor="text1"/>
          <w:sz w:val="20"/>
          <w:szCs w:val="20"/>
        </w:rPr>
      </w:pPr>
      <w:r w:rsidRPr="00183B7F">
        <w:rPr>
          <w:rFonts w:ascii="Arial" w:hAnsi="Arial" w:cs="Arial"/>
          <w:sz w:val="20"/>
          <w:szCs w:val="20"/>
        </w:rPr>
        <w:t xml:space="preserve">a) izjava iz </w:t>
      </w:r>
      <w:r w:rsidR="2F0DADB0" w:rsidRPr="00183B7F">
        <w:rPr>
          <w:rFonts w:ascii="Arial" w:hAnsi="Arial" w:cs="Arial"/>
          <w:sz w:val="20"/>
          <w:szCs w:val="20"/>
        </w:rPr>
        <w:t xml:space="preserve">1. točke prvega odstavka 24. člena uredbe za vsakega člana konzorcija </w:t>
      </w:r>
      <w:r w:rsidRPr="00183B7F">
        <w:rPr>
          <w:rFonts w:ascii="Arial" w:hAnsi="Arial" w:cs="Arial"/>
          <w:sz w:val="20"/>
          <w:szCs w:val="20"/>
        </w:rPr>
        <w:t xml:space="preserve">priloži </w:t>
      </w:r>
      <w:r w:rsidR="2F0DADB0" w:rsidRPr="00183B7F">
        <w:rPr>
          <w:rFonts w:ascii="Arial" w:hAnsi="Arial" w:cs="Arial"/>
          <w:sz w:val="20"/>
          <w:szCs w:val="20"/>
        </w:rPr>
        <w:t xml:space="preserve">zahtevku za izplačilo sredstev </w:t>
      </w:r>
      <w:r w:rsidRPr="00183B7F">
        <w:rPr>
          <w:rFonts w:ascii="Arial" w:hAnsi="Arial" w:cs="Arial"/>
          <w:sz w:val="20"/>
          <w:szCs w:val="20"/>
        </w:rPr>
        <w:t xml:space="preserve">na </w:t>
      </w:r>
      <w:r w:rsidR="2F0DADB0" w:rsidRPr="00183B7F">
        <w:rPr>
          <w:rFonts w:ascii="Arial" w:hAnsi="Arial" w:cs="Arial"/>
          <w:b/>
          <w:bCs/>
          <w:sz w:val="20"/>
          <w:szCs w:val="20"/>
        </w:rPr>
        <w:t>Prilog</w:t>
      </w:r>
      <w:r w:rsidRPr="00183B7F">
        <w:rPr>
          <w:rFonts w:ascii="Arial" w:hAnsi="Arial" w:cs="Arial"/>
          <w:b/>
          <w:bCs/>
          <w:sz w:val="20"/>
          <w:szCs w:val="20"/>
        </w:rPr>
        <w:t>i</w:t>
      </w:r>
      <w:r w:rsidR="2F0DADB0" w:rsidRPr="00183B7F">
        <w:rPr>
          <w:rFonts w:ascii="Arial" w:hAnsi="Arial" w:cs="Arial"/>
          <w:b/>
          <w:bCs/>
          <w:sz w:val="20"/>
          <w:szCs w:val="20"/>
        </w:rPr>
        <w:t xml:space="preserve"> </w:t>
      </w:r>
      <w:r w:rsidR="008E46E2" w:rsidRPr="00183B7F">
        <w:rPr>
          <w:rFonts w:ascii="Arial" w:hAnsi="Arial" w:cs="Arial"/>
          <w:b/>
          <w:bCs/>
          <w:sz w:val="20"/>
          <w:szCs w:val="20"/>
        </w:rPr>
        <w:t>1</w:t>
      </w:r>
      <w:r w:rsidR="002A2D02" w:rsidRPr="00183B7F">
        <w:rPr>
          <w:rFonts w:ascii="Arial" w:hAnsi="Arial" w:cs="Arial"/>
          <w:b/>
          <w:bCs/>
          <w:sz w:val="20"/>
          <w:szCs w:val="20"/>
        </w:rPr>
        <w:t>1</w:t>
      </w:r>
      <w:r w:rsidR="008E46E2" w:rsidRPr="00183B7F">
        <w:rPr>
          <w:rFonts w:ascii="Arial" w:hAnsi="Arial" w:cs="Arial"/>
          <w:sz w:val="20"/>
          <w:szCs w:val="20"/>
        </w:rPr>
        <w:t xml:space="preserve"> </w:t>
      </w:r>
      <w:r w:rsidR="2F0DADB0" w:rsidRPr="00183B7F">
        <w:rPr>
          <w:rFonts w:ascii="Arial" w:hAnsi="Arial" w:cs="Arial"/>
          <w:sz w:val="20"/>
          <w:szCs w:val="20"/>
        </w:rPr>
        <w:t xml:space="preserve">»Izjava </w:t>
      </w:r>
      <w:r w:rsidR="007D0A5F">
        <w:rPr>
          <w:rFonts w:ascii="Arial" w:hAnsi="Arial" w:cs="Arial"/>
          <w:sz w:val="20"/>
          <w:szCs w:val="20"/>
        </w:rPr>
        <w:t xml:space="preserve">člana konzorcija </w:t>
      </w:r>
      <w:r w:rsidR="2F0DADB0" w:rsidRPr="00183B7F">
        <w:rPr>
          <w:rFonts w:ascii="Arial" w:hAnsi="Arial" w:cs="Arial"/>
          <w:sz w:val="20"/>
          <w:szCs w:val="20"/>
        </w:rPr>
        <w:t>glede izpolnjevanja splošnih pogojev ob vložitvi zahtevka« iz razpisne dokumentacije;</w:t>
      </w:r>
    </w:p>
    <w:p w14:paraId="10687685" w14:textId="07054DAA" w:rsidR="00677356" w:rsidRPr="00744CDC" w:rsidRDefault="00D3212D" w:rsidP="00395D55">
      <w:pPr>
        <w:spacing w:line="276" w:lineRule="auto"/>
        <w:jc w:val="both"/>
        <w:rPr>
          <w:rFonts w:ascii="Arial" w:hAnsi="Arial" w:cs="Arial"/>
          <w:sz w:val="20"/>
          <w:szCs w:val="20"/>
        </w:rPr>
      </w:pPr>
      <w:r w:rsidRPr="00183B7F">
        <w:rPr>
          <w:rFonts w:ascii="Arial" w:hAnsi="Arial" w:cs="Arial"/>
          <w:sz w:val="20"/>
          <w:szCs w:val="20"/>
        </w:rPr>
        <w:t xml:space="preserve">b) mesečna časovnica iz druge alineje </w:t>
      </w:r>
      <w:r w:rsidR="00677356" w:rsidRPr="00183B7F">
        <w:rPr>
          <w:rFonts w:ascii="Arial" w:hAnsi="Arial" w:cs="Arial"/>
          <w:sz w:val="20"/>
          <w:szCs w:val="20"/>
        </w:rPr>
        <w:t>4. točke prvega odstavka 24. člena uredbe za vsakega člana konzorcija</w:t>
      </w:r>
      <w:r w:rsidR="00B5271B" w:rsidRPr="00183B7F">
        <w:rPr>
          <w:rFonts w:ascii="Arial" w:hAnsi="Arial" w:cs="Arial"/>
          <w:sz w:val="20"/>
          <w:szCs w:val="20"/>
        </w:rPr>
        <w:t>, ki uveljavlja stroške dela,</w:t>
      </w:r>
      <w:r w:rsidR="00677356" w:rsidRPr="00183B7F">
        <w:rPr>
          <w:rFonts w:ascii="Arial" w:hAnsi="Arial" w:cs="Arial"/>
          <w:sz w:val="20"/>
          <w:szCs w:val="20"/>
        </w:rPr>
        <w:t xml:space="preserve"> </w:t>
      </w:r>
      <w:r w:rsidRPr="00183B7F">
        <w:rPr>
          <w:rFonts w:ascii="Arial" w:hAnsi="Arial" w:cs="Arial"/>
          <w:sz w:val="20"/>
          <w:szCs w:val="20"/>
        </w:rPr>
        <w:t xml:space="preserve">priloži </w:t>
      </w:r>
      <w:r w:rsidR="00677356" w:rsidRPr="00183B7F">
        <w:rPr>
          <w:rFonts w:ascii="Arial" w:hAnsi="Arial" w:cs="Arial"/>
          <w:sz w:val="20"/>
          <w:szCs w:val="20"/>
        </w:rPr>
        <w:t xml:space="preserve">zahtevku za izplačilo sredstev </w:t>
      </w:r>
      <w:r w:rsidRPr="00183B7F">
        <w:rPr>
          <w:rFonts w:ascii="Arial" w:hAnsi="Arial" w:cs="Arial"/>
          <w:sz w:val="20"/>
          <w:szCs w:val="20"/>
        </w:rPr>
        <w:t xml:space="preserve">na </w:t>
      </w:r>
      <w:r w:rsidRPr="005544FE">
        <w:rPr>
          <w:rFonts w:ascii="Arial" w:hAnsi="Arial" w:cs="Arial"/>
          <w:b/>
          <w:sz w:val="20"/>
          <w:szCs w:val="20"/>
        </w:rPr>
        <w:t xml:space="preserve">Prilogi </w:t>
      </w:r>
      <w:r w:rsidR="002A2D02" w:rsidRPr="005544FE">
        <w:rPr>
          <w:rFonts w:ascii="Arial" w:hAnsi="Arial" w:cs="Arial"/>
          <w:b/>
          <w:sz w:val="20"/>
          <w:szCs w:val="20"/>
        </w:rPr>
        <w:t xml:space="preserve">12 </w:t>
      </w:r>
      <w:r w:rsidR="00677356" w:rsidRPr="005544FE">
        <w:rPr>
          <w:rFonts w:ascii="Arial" w:hAnsi="Arial" w:cs="Arial"/>
          <w:sz w:val="20"/>
          <w:szCs w:val="20"/>
        </w:rPr>
        <w:t>»Mesečna časovnica zaposlene osebe na pro</w:t>
      </w:r>
      <w:r w:rsidR="0082261E" w:rsidRPr="005544FE">
        <w:rPr>
          <w:rFonts w:ascii="Arial" w:hAnsi="Arial" w:cs="Arial"/>
          <w:sz w:val="20"/>
          <w:szCs w:val="20"/>
        </w:rPr>
        <w:t>gramu konzorcija</w:t>
      </w:r>
      <w:r w:rsidR="00677356" w:rsidRPr="005544FE">
        <w:rPr>
          <w:rFonts w:ascii="Arial" w:hAnsi="Arial" w:cs="Arial"/>
          <w:sz w:val="20"/>
          <w:szCs w:val="20"/>
        </w:rPr>
        <w:t>«</w:t>
      </w:r>
      <w:r w:rsidR="00283B3B" w:rsidRPr="005544FE">
        <w:rPr>
          <w:rFonts w:ascii="Arial" w:hAnsi="Arial" w:cs="Arial"/>
          <w:sz w:val="20"/>
          <w:szCs w:val="20"/>
        </w:rPr>
        <w:t xml:space="preserve"> iz</w:t>
      </w:r>
      <w:r w:rsidR="00677356" w:rsidRPr="005544FE">
        <w:rPr>
          <w:rFonts w:ascii="Arial" w:hAnsi="Arial" w:cs="Arial"/>
          <w:sz w:val="20"/>
          <w:szCs w:val="20"/>
        </w:rPr>
        <w:t xml:space="preserve"> razpisne dokumentacije</w:t>
      </w:r>
      <w:r w:rsidR="00283B3B" w:rsidRPr="005544FE">
        <w:rPr>
          <w:rFonts w:ascii="Arial" w:hAnsi="Arial" w:cs="Arial"/>
          <w:sz w:val="20"/>
          <w:szCs w:val="20"/>
        </w:rPr>
        <w:t>;</w:t>
      </w:r>
    </w:p>
    <w:p w14:paraId="4A4806C3" w14:textId="691E4B2C" w:rsidR="00677356" w:rsidRPr="00744CDC" w:rsidRDefault="00D3212D" w:rsidP="00395D55">
      <w:pPr>
        <w:spacing w:line="276" w:lineRule="auto"/>
        <w:jc w:val="both"/>
        <w:rPr>
          <w:rFonts w:ascii="Arial" w:hAnsi="Arial" w:cs="Arial"/>
          <w:sz w:val="20"/>
          <w:szCs w:val="20"/>
        </w:rPr>
      </w:pPr>
      <w:r w:rsidRPr="00A94A4F">
        <w:rPr>
          <w:rFonts w:ascii="Arial" w:hAnsi="Arial" w:cs="Arial"/>
          <w:sz w:val="20"/>
          <w:szCs w:val="20"/>
        </w:rPr>
        <w:t xml:space="preserve">c) mesečna časovnica iz </w:t>
      </w:r>
      <w:r w:rsidR="00677356" w:rsidRPr="00A94A4F">
        <w:rPr>
          <w:rFonts w:ascii="Arial" w:hAnsi="Arial" w:cs="Arial"/>
          <w:sz w:val="20"/>
          <w:szCs w:val="20"/>
        </w:rPr>
        <w:t>5. točke prvega odstavka 24. člena uredbe za vsakega č</w:t>
      </w:r>
      <w:r w:rsidR="00677356" w:rsidRPr="0088533F">
        <w:rPr>
          <w:rFonts w:ascii="Arial" w:hAnsi="Arial" w:cs="Arial"/>
          <w:sz w:val="20"/>
          <w:szCs w:val="20"/>
        </w:rPr>
        <w:t>lana konzorcija</w:t>
      </w:r>
      <w:r w:rsidR="00B5271B" w:rsidRPr="0088533F">
        <w:rPr>
          <w:rFonts w:ascii="Arial" w:hAnsi="Arial" w:cs="Arial"/>
          <w:sz w:val="20"/>
          <w:szCs w:val="20"/>
        </w:rPr>
        <w:t>, ki uveljavlja stroške dela,</w:t>
      </w:r>
      <w:r w:rsidR="00677356" w:rsidRPr="00D91281">
        <w:rPr>
          <w:rFonts w:ascii="Arial" w:hAnsi="Arial" w:cs="Arial"/>
          <w:sz w:val="20"/>
          <w:szCs w:val="20"/>
        </w:rPr>
        <w:t xml:space="preserve"> </w:t>
      </w:r>
      <w:r w:rsidRPr="00C16760">
        <w:rPr>
          <w:rFonts w:ascii="Arial" w:hAnsi="Arial" w:cs="Arial"/>
          <w:sz w:val="20"/>
          <w:szCs w:val="20"/>
        </w:rPr>
        <w:t xml:space="preserve">priloži </w:t>
      </w:r>
      <w:r w:rsidR="00677356" w:rsidRPr="00C16760">
        <w:rPr>
          <w:rFonts w:ascii="Arial" w:hAnsi="Arial" w:cs="Arial"/>
          <w:sz w:val="20"/>
          <w:szCs w:val="20"/>
        </w:rPr>
        <w:t xml:space="preserve">zahtevku za izplačilo sredstev </w:t>
      </w:r>
      <w:r w:rsidRPr="00C16760">
        <w:rPr>
          <w:rFonts w:ascii="Arial" w:hAnsi="Arial" w:cs="Arial"/>
          <w:sz w:val="20"/>
          <w:szCs w:val="20"/>
        </w:rPr>
        <w:t xml:space="preserve">na </w:t>
      </w:r>
      <w:r w:rsidRPr="005544FE">
        <w:rPr>
          <w:rFonts w:ascii="Arial" w:hAnsi="Arial" w:cs="Arial"/>
          <w:b/>
          <w:sz w:val="20"/>
          <w:szCs w:val="20"/>
        </w:rPr>
        <w:t xml:space="preserve">Prilogi </w:t>
      </w:r>
      <w:r w:rsidR="002A2D02" w:rsidRPr="005544FE">
        <w:rPr>
          <w:rFonts w:ascii="Arial" w:hAnsi="Arial" w:cs="Arial"/>
          <w:b/>
          <w:sz w:val="20"/>
          <w:szCs w:val="20"/>
        </w:rPr>
        <w:t xml:space="preserve">13 </w:t>
      </w:r>
      <w:r w:rsidR="00677356" w:rsidRPr="005544FE">
        <w:rPr>
          <w:rFonts w:ascii="Arial" w:hAnsi="Arial" w:cs="Arial"/>
          <w:sz w:val="20"/>
          <w:szCs w:val="20"/>
        </w:rPr>
        <w:t>»Mesečna časovnica za nosilca ali člana kmetije, samostojnega podjetnika posameznika ali fizično osebo na pro</w:t>
      </w:r>
      <w:r w:rsidR="0082261E" w:rsidRPr="005544FE">
        <w:rPr>
          <w:rFonts w:ascii="Arial" w:hAnsi="Arial" w:cs="Arial"/>
          <w:sz w:val="20"/>
          <w:szCs w:val="20"/>
        </w:rPr>
        <w:t>gramu</w:t>
      </w:r>
      <w:r w:rsidR="00283B3B" w:rsidRPr="005544FE">
        <w:rPr>
          <w:rFonts w:ascii="Arial" w:hAnsi="Arial" w:cs="Arial"/>
          <w:sz w:val="20"/>
          <w:szCs w:val="20"/>
        </w:rPr>
        <w:t>« iz</w:t>
      </w:r>
      <w:r w:rsidR="00677356" w:rsidRPr="005544FE">
        <w:rPr>
          <w:rFonts w:ascii="Arial" w:hAnsi="Arial" w:cs="Arial"/>
          <w:sz w:val="20"/>
          <w:szCs w:val="20"/>
        </w:rPr>
        <w:t xml:space="preserve"> razpisne dokumentacije,</w:t>
      </w:r>
    </w:p>
    <w:p w14:paraId="279B05DE" w14:textId="004618C3" w:rsidR="00677356" w:rsidRPr="00744CDC" w:rsidRDefault="00D3212D" w:rsidP="00395D55">
      <w:pPr>
        <w:spacing w:line="276" w:lineRule="auto"/>
        <w:jc w:val="both"/>
        <w:rPr>
          <w:rFonts w:ascii="Arial" w:hAnsi="Arial" w:cs="Arial"/>
          <w:sz w:val="20"/>
          <w:szCs w:val="20"/>
        </w:rPr>
      </w:pPr>
      <w:r w:rsidRPr="00A94A4F">
        <w:rPr>
          <w:rFonts w:ascii="Arial" w:hAnsi="Arial" w:cs="Arial"/>
          <w:sz w:val="20"/>
          <w:szCs w:val="20"/>
        </w:rPr>
        <w:t xml:space="preserve">č) poročilo o opravljeni poti iz </w:t>
      </w:r>
      <w:r w:rsidR="00677356" w:rsidRPr="0088533F">
        <w:rPr>
          <w:rFonts w:ascii="Arial" w:hAnsi="Arial" w:cs="Arial"/>
          <w:sz w:val="20"/>
          <w:szCs w:val="20"/>
        </w:rPr>
        <w:t xml:space="preserve">6. točke prvega odstavka 24. člena uredbe </w:t>
      </w:r>
      <w:r w:rsidR="00B5271B" w:rsidRPr="0088533F">
        <w:rPr>
          <w:rFonts w:ascii="Arial" w:hAnsi="Arial" w:cs="Arial"/>
          <w:sz w:val="20"/>
          <w:szCs w:val="20"/>
        </w:rPr>
        <w:t xml:space="preserve">za vsakega člana konzorcija, ki uveljavlja stroške kilometrine, </w:t>
      </w:r>
      <w:r w:rsidRPr="00D91281">
        <w:rPr>
          <w:rFonts w:ascii="Arial" w:hAnsi="Arial" w:cs="Arial"/>
          <w:sz w:val="20"/>
          <w:szCs w:val="20"/>
        </w:rPr>
        <w:t>pr</w:t>
      </w:r>
      <w:r w:rsidRPr="00C16760">
        <w:rPr>
          <w:rFonts w:ascii="Arial" w:hAnsi="Arial" w:cs="Arial"/>
          <w:sz w:val="20"/>
          <w:szCs w:val="20"/>
        </w:rPr>
        <w:t xml:space="preserve">iloži </w:t>
      </w:r>
      <w:r w:rsidR="00677356" w:rsidRPr="00C16760">
        <w:rPr>
          <w:rFonts w:ascii="Arial" w:hAnsi="Arial" w:cs="Arial"/>
          <w:sz w:val="20"/>
          <w:szCs w:val="20"/>
        </w:rPr>
        <w:t xml:space="preserve">zahtevku za izplačilo sredstev </w:t>
      </w:r>
      <w:r w:rsidRPr="00C16760">
        <w:rPr>
          <w:rFonts w:ascii="Arial" w:hAnsi="Arial" w:cs="Arial"/>
          <w:sz w:val="20"/>
          <w:szCs w:val="20"/>
        </w:rPr>
        <w:t xml:space="preserve">na </w:t>
      </w:r>
      <w:r w:rsidRPr="005544FE">
        <w:rPr>
          <w:rFonts w:ascii="Arial" w:hAnsi="Arial" w:cs="Arial"/>
          <w:b/>
          <w:sz w:val="20"/>
          <w:szCs w:val="20"/>
        </w:rPr>
        <w:t xml:space="preserve">Prilogi </w:t>
      </w:r>
      <w:r w:rsidR="002A2D02" w:rsidRPr="005544FE">
        <w:rPr>
          <w:rFonts w:ascii="Arial" w:hAnsi="Arial" w:cs="Arial"/>
          <w:b/>
          <w:sz w:val="20"/>
          <w:szCs w:val="20"/>
        </w:rPr>
        <w:t xml:space="preserve">14 </w:t>
      </w:r>
      <w:r w:rsidR="00677356" w:rsidRPr="005544FE">
        <w:rPr>
          <w:rFonts w:ascii="Arial" w:hAnsi="Arial" w:cs="Arial"/>
          <w:sz w:val="20"/>
          <w:szCs w:val="20"/>
        </w:rPr>
        <w:t>»Poročilo o opravljeni poti«</w:t>
      </w:r>
      <w:r w:rsidR="00283B3B" w:rsidRPr="005544FE">
        <w:rPr>
          <w:rFonts w:ascii="Arial" w:hAnsi="Arial" w:cs="Arial"/>
          <w:sz w:val="20"/>
          <w:szCs w:val="20"/>
        </w:rPr>
        <w:t xml:space="preserve"> iz </w:t>
      </w:r>
      <w:r w:rsidR="00677356" w:rsidRPr="005544FE">
        <w:rPr>
          <w:rFonts w:ascii="Arial" w:hAnsi="Arial" w:cs="Arial"/>
          <w:sz w:val="20"/>
          <w:szCs w:val="20"/>
        </w:rPr>
        <w:t>razpisne dokumentacije</w:t>
      </w:r>
      <w:r w:rsidR="00D06EAD" w:rsidRPr="005544FE">
        <w:rPr>
          <w:rFonts w:ascii="Arial" w:hAnsi="Arial" w:cs="Arial"/>
          <w:sz w:val="20"/>
          <w:szCs w:val="20"/>
        </w:rPr>
        <w:t>,</w:t>
      </w:r>
    </w:p>
    <w:p w14:paraId="5307242C" w14:textId="0F229FDD" w:rsidR="00472A1C" w:rsidRPr="004F7EF8" w:rsidRDefault="00D3212D" w:rsidP="00395D55">
      <w:pPr>
        <w:spacing w:line="276" w:lineRule="auto"/>
        <w:jc w:val="both"/>
        <w:rPr>
          <w:rFonts w:ascii="Arial" w:hAnsi="Arial" w:cs="Arial"/>
          <w:color w:val="000000" w:themeColor="text1"/>
          <w:sz w:val="20"/>
          <w:szCs w:val="20"/>
        </w:rPr>
      </w:pPr>
      <w:r w:rsidRPr="00A94A4F">
        <w:rPr>
          <w:rFonts w:ascii="Arial" w:hAnsi="Arial" w:cs="Arial"/>
          <w:sz w:val="20"/>
          <w:szCs w:val="20"/>
        </w:rPr>
        <w:t xml:space="preserve">d) izjava </w:t>
      </w:r>
      <w:r w:rsidRPr="005544FE">
        <w:rPr>
          <w:rFonts w:ascii="Arial" w:hAnsi="Arial" w:cs="Arial"/>
          <w:sz w:val="20"/>
          <w:szCs w:val="20"/>
        </w:rPr>
        <w:t xml:space="preserve">iz </w:t>
      </w:r>
      <w:r w:rsidR="0085185E" w:rsidRPr="005544FE">
        <w:rPr>
          <w:rFonts w:ascii="Arial" w:hAnsi="Arial" w:cs="Arial"/>
          <w:sz w:val="20"/>
          <w:szCs w:val="20"/>
        </w:rPr>
        <w:t xml:space="preserve">9. točke prvega odstavka 24. člena uredbe </w:t>
      </w:r>
      <w:r w:rsidR="00472A1C" w:rsidRPr="005544FE">
        <w:rPr>
          <w:rFonts w:ascii="Arial" w:hAnsi="Arial" w:cs="Arial"/>
          <w:sz w:val="20"/>
          <w:szCs w:val="20"/>
        </w:rPr>
        <w:t xml:space="preserve">za vsakega člana konzorcija </w:t>
      </w:r>
      <w:r w:rsidRPr="005544FE">
        <w:rPr>
          <w:rFonts w:ascii="Arial" w:hAnsi="Arial" w:cs="Arial"/>
          <w:sz w:val="20"/>
          <w:szCs w:val="20"/>
        </w:rPr>
        <w:t xml:space="preserve">priloži </w:t>
      </w:r>
      <w:r w:rsidR="008E46E2" w:rsidRPr="005544FE">
        <w:rPr>
          <w:rFonts w:ascii="Arial" w:hAnsi="Arial" w:cs="Arial"/>
          <w:sz w:val="20"/>
          <w:szCs w:val="20"/>
        </w:rPr>
        <w:t>zahtevku za izplačilo sredstev</w:t>
      </w:r>
      <w:r w:rsidR="00472A1C" w:rsidRPr="00123CC5">
        <w:rPr>
          <w:rFonts w:ascii="Arial" w:hAnsi="Arial" w:cs="Arial"/>
          <w:sz w:val="20"/>
          <w:szCs w:val="20"/>
        </w:rPr>
        <w:t xml:space="preserve"> </w:t>
      </w:r>
      <w:r w:rsidRPr="00123CC5">
        <w:rPr>
          <w:rFonts w:ascii="Arial" w:hAnsi="Arial" w:cs="Arial"/>
          <w:sz w:val="20"/>
          <w:szCs w:val="20"/>
        </w:rPr>
        <w:t xml:space="preserve">na </w:t>
      </w:r>
      <w:r w:rsidRPr="00123CC5">
        <w:rPr>
          <w:rFonts w:ascii="Arial" w:hAnsi="Arial" w:cs="Arial"/>
          <w:b/>
          <w:sz w:val="20"/>
          <w:szCs w:val="20"/>
        </w:rPr>
        <w:t xml:space="preserve">Prilogi </w:t>
      </w:r>
      <w:r w:rsidR="002A2D02" w:rsidRPr="005D3EBD">
        <w:rPr>
          <w:rFonts w:ascii="Arial" w:hAnsi="Arial" w:cs="Arial"/>
          <w:b/>
          <w:sz w:val="20"/>
          <w:szCs w:val="20"/>
        </w:rPr>
        <w:t>15</w:t>
      </w:r>
      <w:r w:rsidR="002A2D02" w:rsidRPr="00EF28AB">
        <w:rPr>
          <w:rFonts w:ascii="Arial" w:hAnsi="Arial" w:cs="Arial"/>
          <w:sz w:val="20"/>
          <w:szCs w:val="20"/>
        </w:rPr>
        <w:t xml:space="preserve"> </w:t>
      </w:r>
      <w:r w:rsidR="00472A1C" w:rsidRPr="00CE4AF4">
        <w:rPr>
          <w:rFonts w:ascii="Arial" w:hAnsi="Arial" w:cs="Arial"/>
          <w:sz w:val="20"/>
          <w:szCs w:val="20"/>
        </w:rPr>
        <w:t>»</w:t>
      </w:r>
      <w:r w:rsidR="008E46E2" w:rsidRPr="00CE4AF4">
        <w:rPr>
          <w:rFonts w:ascii="Arial" w:hAnsi="Arial" w:cs="Arial"/>
          <w:sz w:val="20"/>
          <w:szCs w:val="20"/>
        </w:rPr>
        <w:t>Izjava člana konzorcija o že prejetih javnih sredstvih za iste upravičene stroške ob zahtevku</w:t>
      </w:r>
      <w:r w:rsidR="00283B3B" w:rsidRPr="002E538C">
        <w:rPr>
          <w:rFonts w:ascii="Arial" w:hAnsi="Arial" w:cs="Arial"/>
          <w:sz w:val="20"/>
          <w:szCs w:val="20"/>
        </w:rPr>
        <w:t>« iz</w:t>
      </w:r>
      <w:r w:rsidR="00472A1C" w:rsidRPr="002E538C">
        <w:rPr>
          <w:rFonts w:ascii="Arial" w:hAnsi="Arial" w:cs="Arial"/>
          <w:sz w:val="20"/>
          <w:szCs w:val="20"/>
        </w:rPr>
        <w:t xml:space="preserve"> razpisne dokumentacije,</w:t>
      </w:r>
    </w:p>
    <w:p w14:paraId="1A9C4323" w14:textId="2B1F7D9C" w:rsidR="0085185E" w:rsidRPr="00183B7F" w:rsidRDefault="00D3212D" w:rsidP="00395D55">
      <w:pPr>
        <w:spacing w:line="276" w:lineRule="auto"/>
        <w:jc w:val="both"/>
        <w:rPr>
          <w:rFonts w:ascii="Arial" w:hAnsi="Arial" w:cs="Arial"/>
          <w:color w:val="000000" w:themeColor="text1"/>
          <w:sz w:val="20"/>
          <w:szCs w:val="20"/>
        </w:rPr>
      </w:pPr>
      <w:r w:rsidRPr="005544FE">
        <w:rPr>
          <w:rFonts w:ascii="Arial" w:hAnsi="Arial" w:cs="Arial"/>
          <w:sz w:val="20"/>
          <w:szCs w:val="20"/>
        </w:rPr>
        <w:t xml:space="preserve">e) izjava iz </w:t>
      </w:r>
      <w:r w:rsidR="00472A1C" w:rsidRPr="005544FE">
        <w:rPr>
          <w:rFonts w:ascii="Arial" w:hAnsi="Arial" w:cs="Arial"/>
          <w:sz w:val="20"/>
          <w:szCs w:val="20"/>
        </w:rPr>
        <w:t>10. točke prvega odstavka 24. člena uredbe za vsakega člana konzorcija</w:t>
      </w:r>
      <w:r w:rsidR="00B5271B" w:rsidRPr="005544FE">
        <w:rPr>
          <w:rFonts w:ascii="Arial" w:hAnsi="Arial" w:cs="Arial"/>
          <w:sz w:val="20"/>
          <w:szCs w:val="20"/>
        </w:rPr>
        <w:t xml:space="preserve">, ki uveljavlja </w:t>
      </w:r>
      <w:r w:rsidR="00283B3B" w:rsidRPr="005544FE">
        <w:rPr>
          <w:rFonts w:ascii="Arial" w:hAnsi="Arial" w:cs="Arial"/>
          <w:sz w:val="20"/>
          <w:szCs w:val="20"/>
        </w:rPr>
        <w:t xml:space="preserve">strošek </w:t>
      </w:r>
      <w:r w:rsidR="00B5271B" w:rsidRPr="005544FE">
        <w:rPr>
          <w:rFonts w:ascii="Arial" w:hAnsi="Arial" w:cs="Arial"/>
          <w:sz w:val="20"/>
          <w:szCs w:val="20"/>
        </w:rPr>
        <w:t>DDV,</w:t>
      </w:r>
      <w:r w:rsidR="00472A1C" w:rsidRPr="005544FE">
        <w:rPr>
          <w:rFonts w:ascii="Arial" w:hAnsi="Arial" w:cs="Arial"/>
          <w:sz w:val="20"/>
          <w:szCs w:val="20"/>
        </w:rPr>
        <w:t xml:space="preserve"> </w:t>
      </w:r>
      <w:r w:rsidR="008F317C" w:rsidRPr="005544FE">
        <w:rPr>
          <w:rFonts w:ascii="Arial" w:hAnsi="Arial" w:cs="Arial"/>
          <w:sz w:val="20"/>
          <w:szCs w:val="20"/>
        </w:rPr>
        <w:t xml:space="preserve">priloži </w:t>
      </w:r>
      <w:r w:rsidR="0082261E" w:rsidRPr="005544FE">
        <w:rPr>
          <w:rFonts w:ascii="Arial" w:hAnsi="Arial" w:cs="Arial"/>
          <w:sz w:val="20"/>
          <w:szCs w:val="20"/>
        </w:rPr>
        <w:t>zahtevku za izplačilo sredstev</w:t>
      </w:r>
      <w:r w:rsidR="00472A1C" w:rsidRPr="005544FE">
        <w:rPr>
          <w:rFonts w:ascii="Arial" w:hAnsi="Arial" w:cs="Arial"/>
          <w:sz w:val="20"/>
          <w:szCs w:val="20"/>
        </w:rPr>
        <w:t xml:space="preserve"> </w:t>
      </w:r>
      <w:r w:rsidRPr="005544FE">
        <w:rPr>
          <w:rFonts w:ascii="Arial" w:hAnsi="Arial" w:cs="Arial"/>
          <w:sz w:val="20"/>
          <w:szCs w:val="20"/>
        </w:rPr>
        <w:t xml:space="preserve">na </w:t>
      </w:r>
      <w:r w:rsidRPr="005544FE">
        <w:rPr>
          <w:rFonts w:ascii="Arial" w:hAnsi="Arial" w:cs="Arial"/>
          <w:b/>
          <w:sz w:val="20"/>
          <w:szCs w:val="20"/>
        </w:rPr>
        <w:t xml:space="preserve">Prilogi </w:t>
      </w:r>
      <w:r w:rsidR="0082261E" w:rsidRPr="005544FE">
        <w:rPr>
          <w:rFonts w:ascii="Arial" w:hAnsi="Arial" w:cs="Arial"/>
          <w:b/>
          <w:sz w:val="20"/>
          <w:szCs w:val="20"/>
        </w:rPr>
        <w:t>4</w:t>
      </w:r>
      <w:r w:rsidR="0082261E" w:rsidRPr="005544FE">
        <w:rPr>
          <w:rFonts w:ascii="Arial" w:hAnsi="Arial" w:cs="Arial"/>
          <w:sz w:val="20"/>
          <w:szCs w:val="20"/>
        </w:rPr>
        <w:t xml:space="preserve"> </w:t>
      </w:r>
      <w:r w:rsidR="0085185E" w:rsidRPr="005544FE">
        <w:rPr>
          <w:rFonts w:ascii="Arial" w:hAnsi="Arial" w:cs="Arial"/>
          <w:color w:val="000000" w:themeColor="text1"/>
          <w:sz w:val="20"/>
          <w:szCs w:val="20"/>
        </w:rPr>
        <w:t>»</w:t>
      </w:r>
      <w:r w:rsidR="0082261E" w:rsidRPr="005544FE">
        <w:rPr>
          <w:rFonts w:ascii="Arial" w:hAnsi="Arial" w:cs="Arial"/>
          <w:color w:val="000000" w:themeColor="text1"/>
          <w:sz w:val="20"/>
          <w:szCs w:val="20"/>
        </w:rPr>
        <w:t xml:space="preserve">Izjava </w:t>
      </w:r>
      <w:r w:rsidR="00C86AFE">
        <w:rPr>
          <w:rFonts w:ascii="Arial" w:hAnsi="Arial" w:cs="Arial"/>
          <w:color w:val="000000" w:themeColor="text1"/>
          <w:sz w:val="20"/>
          <w:szCs w:val="20"/>
        </w:rPr>
        <w:t xml:space="preserve">člana konzorcija </w:t>
      </w:r>
      <w:r w:rsidR="0082261E" w:rsidRPr="005544FE">
        <w:rPr>
          <w:rFonts w:ascii="Arial" w:hAnsi="Arial" w:cs="Arial"/>
          <w:color w:val="000000" w:themeColor="text1"/>
          <w:sz w:val="20"/>
          <w:szCs w:val="20"/>
        </w:rPr>
        <w:t>o upravičenosti do DDV</w:t>
      </w:r>
      <w:r w:rsidR="00283B3B" w:rsidRPr="005544FE">
        <w:rPr>
          <w:rFonts w:ascii="Arial" w:hAnsi="Arial" w:cs="Arial"/>
          <w:color w:val="000000" w:themeColor="text1"/>
          <w:sz w:val="20"/>
          <w:szCs w:val="20"/>
        </w:rPr>
        <w:t>« iz</w:t>
      </w:r>
      <w:r w:rsidR="00472A1C" w:rsidRPr="005544FE">
        <w:rPr>
          <w:rFonts w:ascii="Arial" w:hAnsi="Arial" w:cs="Arial"/>
          <w:sz w:val="20"/>
          <w:szCs w:val="20"/>
        </w:rPr>
        <w:t xml:space="preserve"> razpisne dokumentacije</w:t>
      </w:r>
      <w:r w:rsidR="00C02114" w:rsidRPr="005544FE">
        <w:rPr>
          <w:rFonts w:ascii="Arial" w:hAnsi="Arial" w:cs="Arial"/>
          <w:color w:val="000000" w:themeColor="text1"/>
          <w:sz w:val="20"/>
          <w:szCs w:val="20"/>
        </w:rPr>
        <w:t>.</w:t>
      </w:r>
    </w:p>
    <w:p w14:paraId="468CEA16" w14:textId="4A36B83E" w:rsidR="002A44B1" w:rsidRPr="00183B7F" w:rsidRDefault="00D3212D" w:rsidP="00395D55">
      <w:pPr>
        <w:spacing w:line="276" w:lineRule="auto"/>
        <w:jc w:val="both"/>
        <w:rPr>
          <w:rFonts w:ascii="Arial" w:hAnsi="Arial" w:cs="Arial"/>
          <w:color w:val="000000" w:themeColor="text1"/>
          <w:sz w:val="20"/>
          <w:szCs w:val="20"/>
        </w:rPr>
      </w:pPr>
      <w:r w:rsidRPr="00183B7F">
        <w:rPr>
          <w:rFonts w:ascii="Arial" w:hAnsi="Arial" w:cs="Arial"/>
          <w:sz w:val="20"/>
          <w:szCs w:val="20"/>
        </w:rPr>
        <w:t xml:space="preserve">f) poročilo o napredku pri </w:t>
      </w:r>
      <w:r w:rsidR="00722CE1" w:rsidRPr="00183B7F">
        <w:rPr>
          <w:rFonts w:ascii="Arial" w:hAnsi="Arial" w:cs="Arial"/>
          <w:sz w:val="20"/>
          <w:szCs w:val="20"/>
        </w:rPr>
        <w:t>izvajanj</w:t>
      </w:r>
      <w:r w:rsidR="00722CE1">
        <w:rPr>
          <w:rFonts w:ascii="Arial" w:hAnsi="Arial" w:cs="Arial"/>
          <w:sz w:val="20"/>
          <w:szCs w:val="20"/>
        </w:rPr>
        <w:t>u</w:t>
      </w:r>
      <w:r w:rsidR="00722CE1" w:rsidRPr="00183B7F">
        <w:rPr>
          <w:rFonts w:ascii="Arial" w:hAnsi="Arial" w:cs="Arial"/>
          <w:sz w:val="20"/>
          <w:szCs w:val="20"/>
        </w:rPr>
        <w:t xml:space="preserve"> </w:t>
      </w:r>
      <w:r w:rsidRPr="00183B7F">
        <w:rPr>
          <w:rFonts w:ascii="Arial" w:hAnsi="Arial" w:cs="Arial"/>
          <w:sz w:val="20"/>
          <w:szCs w:val="20"/>
        </w:rPr>
        <w:t xml:space="preserve">programa konzorcija iz </w:t>
      </w:r>
      <w:r w:rsidR="00C02114" w:rsidRPr="00183B7F">
        <w:rPr>
          <w:rFonts w:ascii="Arial" w:hAnsi="Arial" w:cs="Arial"/>
          <w:sz w:val="20"/>
          <w:szCs w:val="20"/>
        </w:rPr>
        <w:t xml:space="preserve">drugega odstavka 24. člena uredbe </w:t>
      </w:r>
      <w:r w:rsidR="00C02114" w:rsidRPr="00183B7F">
        <w:rPr>
          <w:rFonts w:ascii="Arial" w:hAnsi="Arial" w:cs="Arial"/>
          <w:color w:val="000000" w:themeColor="text1"/>
          <w:sz w:val="20"/>
          <w:szCs w:val="20"/>
        </w:rPr>
        <w:t xml:space="preserve">zahtevku za izplačilo sredstev priloži </w:t>
      </w:r>
      <w:r w:rsidR="00B22D78" w:rsidRPr="00183B7F">
        <w:rPr>
          <w:rFonts w:ascii="Arial" w:hAnsi="Arial" w:cs="Arial"/>
          <w:color w:val="000000" w:themeColor="text1"/>
          <w:sz w:val="20"/>
          <w:szCs w:val="20"/>
        </w:rPr>
        <w:t xml:space="preserve">na obrazcu iz </w:t>
      </w:r>
      <w:r w:rsidR="00062C23" w:rsidRPr="00183B7F">
        <w:rPr>
          <w:rFonts w:ascii="Arial" w:hAnsi="Arial" w:cs="Arial"/>
          <w:color w:val="000000" w:themeColor="text1"/>
          <w:sz w:val="20"/>
          <w:szCs w:val="20"/>
        </w:rPr>
        <w:t xml:space="preserve">Priloge 3, ki je sestavni del tega razpisa ter je v elektronski obliki dostopen kot </w:t>
      </w:r>
      <w:r w:rsidR="00062C23" w:rsidRPr="00183B7F">
        <w:rPr>
          <w:rFonts w:ascii="Arial" w:hAnsi="Arial" w:cs="Arial"/>
          <w:b/>
          <w:color w:val="000000" w:themeColor="text1"/>
          <w:sz w:val="20"/>
          <w:szCs w:val="20"/>
        </w:rPr>
        <w:t>P</w:t>
      </w:r>
      <w:r w:rsidR="002A44B1" w:rsidRPr="00183B7F">
        <w:rPr>
          <w:rFonts w:ascii="Arial" w:hAnsi="Arial" w:cs="Arial"/>
          <w:b/>
          <w:color w:val="000000" w:themeColor="text1"/>
          <w:sz w:val="20"/>
          <w:szCs w:val="20"/>
        </w:rPr>
        <w:t>riloga</w:t>
      </w:r>
      <w:r w:rsidR="00F143E8" w:rsidRPr="00183B7F">
        <w:rPr>
          <w:rFonts w:ascii="Arial" w:hAnsi="Arial" w:cs="Arial"/>
          <w:b/>
          <w:color w:val="000000" w:themeColor="text1"/>
          <w:sz w:val="20"/>
          <w:szCs w:val="20"/>
        </w:rPr>
        <w:t xml:space="preserve"> </w:t>
      </w:r>
      <w:r w:rsidR="002A2D02" w:rsidRPr="00183B7F">
        <w:rPr>
          <w:rFonts w:ascii="Arial" w:hAnsi="Arial" w:cs="Arial"/>
          <w:b/>
          <w:color w:val="000000" w:themeColor="text1"/>
          <w:sz w:val="20"/>
          <w:szCs w:val="20"/>
        </w:rPr>
        <w:t>16</w:t>
      </w:r>
      <w:r w:rsidR="002A2D02" w:rsidRPr="00183B7F">
        <w:rPr>
          <w:rFonts w:ascii="Arial" w:hAnsi="Arial" w:cs="Arial"/>
          <w:color w:val="000000" w:themeColor="text1"/>
          <w:sz w:val="20"/>
          <w:szCs w:val="20"/>
        </w:rPr>
        <w:t xml:space="preserve"> </w:t>
      </w:r>
      <w:r w:rsidR="00C02114" w:rsidRPr="00183B7F">
        <w:rPr>
          <w:rFonts w:ascii="Arial" w:hAnsi="Arial" w:cs="Arial"/>
          <w:color w:val="000000" w:themeColor="text1"/>
          <w:sz w:val="20"/>
          <w:szCs w:val="20"/>
        </w:rPr>
        <w:t>»Poročilo o napredku</w:t>
      </w:r>
      <w:r w:rsidR="00062C23" w:rsidRPr="00183B7F">
        <w:rPr>
          <w:rFonts w:ascii="Arial" w:hAnsi="Arial" w:cs="Arial"/>
          <w:color w:val="000000" w:themeColor="text1"/>
          <w:sz w:val="20"/>
          <w:szCs w:val="20"/>
        </w:rPr>
        <w:t>« iz razpisne dokumentacije</w:t>
      </w:r>
      <w:r w:rsidR="002A44B1" w:rsidRPr="00183B7F">
        <w:rPr>
          <w:rFonts w:ascii="Arial" w:hAnsi="Arial" w:cs="Arial"/>
          <w:color w:val="000000" w:themeColor="text1"/>
          <w:sz w:val="20"/>
          <w:szCs w:val="20"/>
        </w:rPr>
        <w:t>.</w:t>
      </w:r>
    </w:p>
    <w:p w14:paraId="5CD7C11D" w14:textId="297036CB" w:rsidR="00C02114" w:rsidRPr="00183B7F" w:rsidRDefault="00C02114" w:rsidP="003020F4">
      <w:pPr>
        <w:spacing w:line="276" w:lineRule="auto"/>
        <w:jc w:val="both"/>
        <w:rPr>
          <w:rFonts w:ascii="Arial" w:hAnsi="Arial" w:cs="Arial"/>
          <w:color w:val="000000" w:themeColor="text1"/>
          <w:sz w:val="20"/>
          <w:szCs w:val="20"/>
        </w:rPr>
      </w:pPr>
    </w:p>
    <w:p w14:paraId="06633AD0" w14:textId="3221949B" w:rsidR="0085185E" w:rsidRDefault="00EA2F3E" w:rsidP="00802B6F">
      <w:pPr>
        <w:spacing w:line="276" w:lineRule="auto"/>
        <w:jc w:val="both"/>
        <w:rPr>
          <w:rFonts w:ascii="Arial" w:hAnsi="Arial" w:cs="Arial"/>
          <w:sz w:val="20"/>
          <w:szCs w:val="20"/>
        </w:rPr>
      </w:pPr>
      <w:r w:rsidRPr="00183B7F">
        <w:rPr>
          <w:rFonts w:ascii="Arial" w:hAnsi="Arial" w:cs="Arial"/>
          <w:color w:val="000000" w:themeColor="text1"/>
          <w:sz w:val="20"/>
          <w:szCs w:val="20"/>
        </w:rPr>
        <w:t>4</w:t>
      </w:r>
      <w:r w:rsidR="00472A1C" w:rsidRPr="00183B7F">
        <w:rPr>
          <w:rFonts w:ascii="Arial" w:hAnsi="Arial" w:cs="Arial"/>
          <w:color w:val="000000" w:themeColor="text1"/>
          <w:sz w:val="20"/>
          <w:szCs w:val="20"/>
        </w:rPr>
        <w:t xml:space="preserve">. </w:t>
      </w:r>
      <w:r w:rsidR="00472A1C" w:rsidRPr="00183B7F">
        <w:rPr>
          <w:rFonts w:ascii="Arial" w:hAnsi="Arial" w:cs="Arial"/>
          <w:sz w:val="20"/>
          <w:szCs w:val="20"/>
        </w:rPr>
        <w:t>Če je s programom konzorcija predviden strošek naložbe iz 6. točke prvega odstavka 10. člena uredbe, mora član konzorcija</w:t>
      </w:r>
      <w:r w:rsidR="00B5271B" w:rsidRPr="00183B7F">
        <w:rPr>
          <w:rFonts w:ascii="Arial" w:hAnsi="Arial" w:cs="Arial"/>
          <w:sz w:val="20"/>
          <w:szCs w:val="20"/>
        </w:rPr>
        <w:t>, ki uveljavlja strošek naložbe,</w:t>
      </w:r>
      <w:r w:rsidR="00472A1C" w:rsidRPr="00183B7F">
        <w:rPr>
          <w:rFonts w:ascii="Arial" w:hAnsi="Arial" w:cs="Arial"/>
          <w:sz w:val="20"/>
          <w:szCs w:val="20"/>
        </w:rPr>
        <w:t xml:space="preserve"> ob vložitvi zahtevka za izplačilo sredstev poleg pogojev iz prejšnjih točk izpolnjevati tudi pogoje iz 23. člena uredbe o skupnih določbah za izvajanje intervencij, 25. člena uredbe in tretjega odstavka 26. člena uredbe</w:t>
      </w:r>
      <w:r w:rsidR="00B22D78" w:rsidRPr="00183B7F">
        <w:rPr>
          <w:rFonts w:ascii="Arial" w:hAnsi="Arial" w:cs="Arial"/>
          <w:sz w:val="20"/>
          <w:szCs w:val="20"/>
        </w:rPr>
        <w:t xml:space="preserve">, pri čemer se izjavi člana konzorcija o vključitvi naložbe v uporabo </w:t>
      </w:r>
      <w:r w:rsidR="00472A1C" w:rsidRPr="00183B7F">
        <w:rPr>
          <w:rFonts w:ascii="Arial" w:hAnsi="Arial" w:cs="Arial"/>
          <w:sz w:val="20"/>
          <w:szCs w:val="20"/>
        </w:rPr>
        <w:t>iz</w:t>
      </w:r>
      <w:r w:rsidR="00C02114" w:rsidRPr="00183B7F">
        <w:rPr>
          <w:rFonts w:ascii="Arial" w:hAnsi="Arial" w:cs="Arial"/>
          <w:sz w:val="20"/>
          <w:szCs w:val="20"/>
        </w:rPr>
        <w:t xml:space="preserve"> </w:t>
      </w:r>
      <w:r w:rsidR="00472A1C" w:rsidRPr="00183B7F">
        <w:rPr>
          <w:rFonts w:ascii="Arial" w:hAnsi="Arial" w:cs="Arial"/>
          <w:sz w:val="20"/>
          <w:szCs w:val="20"/>
        </w:rPr>
        <w:t>5. točke prvega odstavka 25. člena uredbe predloži</w:t>
      </w:r>
      <w:r w:rsidR="00B22D78" w:rsidRPr="00183B7F">
        <w:rPr>
          <w:rFonts w:ascii="Arial" w:hAnsi="Arial" w:cs="Arial"/>
          <w:sz w:val="20"/>
          <w:szCs w:val="20"/>
        </w:rPr>
        <w:t>ta</w:t>
      </w:r>
      <w:r w:rsidR="00472A1C" w:rsidRPr="00183B7F">
        <w:rPr>
          <w:rFonts w:ascii="Arial" w:hAnsi="Arial" w:cs="Arial"/>
          <w:sz w:val="20"/>
          <w:szCs w:val="20"/>
        </w:rPr>
        <w:t xml:space="preserve"> </w:t>
      </w:r>
      <w:r w:rsidR="00B22D78" w:rsidRPr="00183B7F">
        <w:rPr>
          <w:rFonts w:ascii="Arial" w:hAnsi="Arial" w:cs="Arial"/>
          <w:sz w:val="20"/>
          <w:szCs w:val="20"/>
        </w:rPr>
        <w:t xml:space="preserve">na </w:t>
      </w:r>
      <w:r w:rsidR="00B22D78" w:rsidRPr="00183B7F">
        <w:rPr>
          <w:rFonts w:ascii="Arial" w:hAnsi="Arial" w:cs="Arial"/>
          <w:b/>
          <w:sz w:val="20"/>
          <w:szCs w:val="20"/>
        </w:rPr>
        <w:t xml:space="preserve">Prilogi </w:t>
      </w:r>
      <w:r w:rsidR="008E46E2" w:rsidRPr="00183B7F">
        <w:rPr>
          <w:rFonts w:ascii="Arial" w:hAnsi="Arial" w:cs="Arial"/>
          <w:b/>
          <w:sz w:val="20"/>
          <w:szCs w:val="20"/>
        </w:rPr>
        <w:t>17</w:t>
      </w:r>
      <w:r w:rsidR="008E46E2" w:rsidRPr="00183B7F">
        <w:rPr>
          <w:rFonts w:ascii="Arial" w:hAnsi="Arial" w:cs="Arial"/>
          <w:sz w:val="20"/>
          <w:szCs w:val="20"/>
        </w:rPr>
        <w:t xml:space="preserve"> </w:t>
      </w:r>
      <w:r w:rsidR="00472A1C" w:rsidRPr="00183B7F">
        <w:rPr>
          <w:rFonts w:ascii="Arial" w:hAnsi="Arial" w:cs="Arial"/>
          <w:sz w:val="20"/>
          <w:szCs w:val="20"/>
        </w:rPr>
        <w:t>»Izjava o vključitvi naložbe v uporabo«</w:t>
      </w:r>
      <w:r w:rsidR="002B4370" w:rsidRPr="00183B7F">
        <w:rPr>
          <w:rFonts w:ascii="Arial" w:hAnsi="Arial" w:cs="Arial"/>
          <w:sz w:val="20"/>
          <w:szCs w:val="20"/>
        </w:rPr>
        <w:t xml:space="preserve"> iz </w:t>
      </w:r>
      <w:r w:rsidR="007F609B" w:rsidRPr="00183B7F">
        <w:rPr>
          <w:rFonts w:ascii="Arial" w:hAnsi="Arial" w:cs="Arial"/>
          <w:sz w:val="20"/>
          <w:szCs w:val="20"/>
        </w:rPr>
        <w:t>razpisne dokumentacije</w:t>
      </w:r>
      <w:r w:rsidR="00472A1C" w:rsidRPr="00183B7F">
        <w:rPr>
          <w:rFonts w:ascii="Arial" w:hAnsi="Arial" w:cs="Arial"/>
          <w:sz w:val="20"/>
          <w:szCs w:val="20"/>
        </w:rPr>
        <w:t>.</w:t>
      </w:r>
      <w:r w:rsidR="00472A1C">
        <w:rPr>
          <w:rFonts w:ascii="Arial" w:hAnsi="Arial" w:cs="Arial"/>
          <w:sz w:val="20"/>
          <w:szCs w:val="20"/>
        </w:rPr>
        <w:t xml:space="preserve"> </w:t>
      </w:r>
    </w:p>
    <w:p w14:paraId="645C856D" w14:textId="69169872" w:rsidR="00B22D78" w:rsidRDefault="00B22D78" w:rsidP="00802B6F">
      <w:pPr>
        <w:spacing w:line="276" w:lineRule="auto"/>
        <w:jc w:val="both"/>
        <w:rPr>
          <w:rFonts w:ascii="Arial" w:hAnsi="Arial" w:cs="Arial"/>
          <w:sz w:val="20"/>
          <w:szCs w:val="20"/>
        </w:rPr>
      </w:pPr>
    </w:p>
    <w:p w14:paraId="39E964D9" w14:textId="1CFDAE28" w:rsidR="00B22D78" w:rsidRDefault="00EA2F3E" w:rsidP="00B22D78">
      <w:pPr>
        <w:spacing w:line="276" w:lineRule="auto"/>
        <w:jc w:val="both"/>
        <w:rPr>
          <w:rFonts w:ascii="Arial" w:hAnsi="Arial" w:cs="Arial"/>
          <w:sz w:val="20"/>
          <w:szCs w:val="20"/>
        </w:rPr>
      </w:pPr>
      <w:r>
        <w:rPr>
          <w:rFonts w:ascii="Arial" w:hAnsi="Arial" w:cs="Arial"/>
          <w:sz w:val="20"/>
          <w:szCs w:val="20"/>
        </w:rPr>
        <w:t>5</w:t>
      </w:r>
      <w:r w:rsidR="00B22D78" w:rsidRPr="007F609B">
        <w:rPr>
          <w:rFonts w:ascii="Arial" w:hAnsi="Arial" w:cs="Arial"/>
          <w:sz w:val="20"/>
          <w:szCs w:val="20"/>
        </w:rPr>
        <w:t xml:space="preserve">. </w:t>
      </w:r>
      <w:r w:rsidR="00B22D78">
        <w:rPr>
          <w:rFonts w:ascii="Arial" w:hAnsi="Arial" w:cs="Arial"/>
          <w:sz w:val="20"/>
          <w:szCs w:val="20"/>
        </w:rPr>
        <w:t xml:space="preserve">Ob vložitvi zadnjega zahtevka za izplačilo sredstev mora upravičenec poleg pogojev iz prejšnjih točk izpolnjevati tudi pogoje iz 26. člena uredbe, pri čemer se podatki iz 1. točke Priloge 4 uredbe predložijo v Excel obliki na obrazcu </w:t>
      </w:r>
      <w:r w:rsidR="00B22D78" w:rsidRPr="00F143E8">
        <w:rPr>
          <w:rFonts w:ascii="Arial" w:hAnsi="Arial" w:cs="Arial"/>
          <w:sz w:val="20"/>
          <w:szCs w:val="20"/>
        </w:rPr>
        <w:t>»Podatki o izvedbi programa konzorcija ob zadnjem zahtevku«</w:t>
      </w:r>
      <w:r w:rsidR="00B22D78">
        <w:rPr>
          <w:rFonts w:ascii="Arial" w:hAnsi="Arial" w:cs="Arial"/>
          <w:sz w:val="20"/>
          <w:szCs w:val="20"/>
        </w:rPr>
        <w:t xml:space="preserve">, ki je v elektronski obliki dostopen kot </w:t>
      </w:r>
      <w:r w:rsidR="00B22D78" w:rsidRPr="00F143E8">
        <w:rPr>
          <w:rFonts w:ascii="Arial" w:hAnsi="Arial" w:cs="Arial"/>
          <w:b/>
          <w:sz w:val="20"/>
          <w:szCs w:val="20"/>
        </w:rPr>
        <w:t>Prilog</w:t>
      </w:r>
      <w:r w:rsidR="00B22D78">
        <w:rPr>
          <w:rFonts w:ascii="Arial" w:hAnsi="Arial" w:cs="Arial"/>
          <w:b/>
          <w:sz w:val="20"/>
          <w:szCs w:val="20"/>
        </w:rPr>
        <w:t>a</w:t>
      </w:r>
      <w:r w:rsidR="00B22D78" w:rsidRPr="00F143E8">
        <w:rPr>
          <w:rFonts w:ascii="Arial" w:hAnsi="Arial" w:cs="Arial"/>
          <w:b/>
          <w:sz w:val="20"/>
          <w:szCs w:val="20"/>
        </w:rPr>
        <w:t xml:space="preserve"> 1</w:t>
      </w:r>
      <w:r w:rsidR="00A76CF4">
        <w:rPr>
          <w:rFonts w:ascii="Arial" w:hAnsi="Arial" w:cs="Arial"/>
          <w:b/>
          <w:sz w:val="20"/>
          <w:szCs w:val="20"/>
        </w:rPr>
        <w:t>8</w:t>
      </w:r>
      <w:r w:rsidR="00B22D78" w:rsidRPr="00F143E8">
        <w:rPr>
          <w:rFonts w:ascii="Arial" w:hAnsi="Arial" w:cs="Arial"/>
          <w:sz w:val="20"/>
          <w:szCs w:val="20"/>
        </w:rPr>
        <w:t xml:space="preserve"> razpisne dokumentacije.</w:t>
      </w:r>
    </w:p>
    <w:p w14:paraId="22E33198" w14:textId="77777777" w:rsidR="00B22D78" w:rsidRPr="00802B6F" w:rsidRDefault="00B22D78" w:rsidP="00802B6F">
      <w:pPr>
        <w:spacing w:line="276" w:lineRule="auto"/>
        <w:jc w:val="both"/>
        <w:rPr>
          <w:rFonts w:ascii="Arial" w:hAnsi="Arial" w:cs="Arial"/>
          <w:color w:val="000000" w:themeColor="text1"/>
          <w:sz w:val="20"/>
          <w:szCs w:val="20"/>
        </w:rPr>
      </w:pPr>
    </w:p>
    <w:p w14:paraId="3ED68544" w14:textId="30470A86" w:rsidR="00B22D78" w:rsidRPr="005544FE" w:rsidRDefault="00E62833" w:rsidP="003020F4">
      <w:pPr>
        <w:spacing w:line="276" w:lineRule="auto"/>
        <w:jc w:val="both"/>
        <w:rPr>
          <w:rFonts w:ascii="Arial" w:hAnsi="Arial" w:cs="Arial"/>
          <w:sz w:val="20"/>
          <w:szCs w:val="20"/>
        </w:rPr>
      </w:pPr>
      <w:r w:rsidRPr="00395D55">
        <w:rPr>
          <w:rFonts w:ascii="Arial" w:hAnsi="Arial" w:cs="Arial"/>
          <w:b/>
          <w:sz w:val="20"/>
          <w:szCs w:val="20"/>
        </w:rPr>
        <w:t>1</w:t>
      </w:r>
      <w:r>
        <w:rPr>
          <w:rFonts w:ascii="Arial" w:hAnsi="Arial" w:cs="Arial"/>
          <w:b/>
          <w:sz w:val="20"/>
          <w:szCs w:val="20"/>
        </w:rPr>
        <w:t>6</w:t>
      </w:r>
      <w:r w:rsidR="00B22D78" w:rsidRPr="00395D55">
        <w:rPr>
          <w:rFonts w:ascii="Arial" w:hAnsi="Arial" w:cs="Arial"/>
          <w:b/>
          <w:sz w:val="20"/>
          <w:szCs w:val="20"/>
        </w:rPr>
        <w:t>. PREDPLA</w:t>
      </w:r>
      <w:r w:rsidR="00B22D78" w:rsidRPr="005544FE">
        <w:rPr>
          <w:rFonts w:ascii="Arial" w:hAnsi="Arial" w:cs="Arial"/>
          <w:b/>
          <w:sz w:val="20"/>
          <w:szCs w:val="20"/>
        </w:rPr>
        <w:t>ČILO</w:t>
      </w:r>
    </w:p>
    <w:p w14:paraId="2E34A3AE" w14:textId="77777777" w:rsidR="000B379F" w:rsidRDefault="000B379F" w:rsidP="00B22D78">
      <w:pPr>
        <w:spacing w:line="276" w:lineRule="auto"/>
        <w:jc w:val="both"/>
        <w:rPr>
          <w:rFonts w:ascii="Arial" w:hAnsi="Arial" w:cs="Arial"/>
          <w:sz w:val="20"/>
          <w:szCs w:val="20"/>
        </w:rPr>
      </w:pPr>
    </w:p>
    <w:p w14:paraId="26FA00FF" w14:textId="70567C68" w:rsidR="00B22D78" w:rsidRDefault="00B22D78" w:rsidP="00B22D78">
      <w:pPr>
        <w:spacing w:line="276" w:lineRule="auto"/>
        <w:jc w:val="both"/>
        <w:rPr>
          <w:rFonts w:ascii="Arial" w:hAnsi="Arial" w:cs="Arial"/>
          <w:sz w:val="20"/>
          <w:szCs w:val="20"/>
        </w:rPr>
      </w:pPr>
      <w:r w:rsidRPr="005544FE">
        <w:rPr>
          <w:rFonts w:ascii="Arial" w:hAnsi="Arial" w:cs="Arial"/>
          <w:sz w:val="20"/>
          <w:szCs w:val="20"/>
        </w:rPr>
        <w:t>Predplačilo določata 24. člen uredbe o skupnih določbah za izvajanje intervencij in četrti odstavek 15. člen</w:t>
      </w:r>
      <w:r w:rsidR="008F317C" w:rsidRPr="005544FE">
        <w:rPr>
          <w:rFonts w:ascii="Arial" w:hAnsi="Arial" w:cs="Arial"/>
          <w:sz w:val="20"/>
          <w:szCs w:val="20"/>
        </w:rPr>
        <w:t>a</w:t>
      </w:r>
      <w:r w:rsidRPr="005544FE">
        <w:rPr>
          <w:rFonts w:ascii="Arial" w:hAnsi="Arial" w:cs="Arial"/>
          <w:sz w:val="20"/>
          <w:szCs w:val="20"/>
        </w:rPr>
        <w:t xml:space="preserve"> uredbe.</w:t>
      </w:r>
    </w:p>
    <w:p w14:paraId="7420ECED" w14:textId="77777777" w:rsidR="000C4C8D" w:rsidRDefault="000C4C8D" w:rsidP="003020F4">
      <w:pPr>
        <w:tabs>
          <w:tab w:val="left" w:pos="284"/>
        </w:tabs>
        <w:spacing w:line="276" w:lineRule="auto"/>
        <w:jc w:val="both"/>
        <w:rPr>
          <w:rFonts w:ascii="Arial" w:hAnsi="Arial" w:cs="Arial"/>
          <w:sz w:val="20"/>
          <w:szCs w:val="20"/>
        </w:rPr>
      </w:pPr>
    </w:p>
    <w:p w14:paraId="35D4D792" w14:textId="306B9504" w:rsidR="0032260A" w:rsidRPr="00CE1AFE" w:rsidRDefault="00E62833" w:rsidP="003020F4">
      <w:pPr>
        <w:widowControl w:val="0"/>
        <w:spacing w:line="276" w:lineRule="auto"/>
        <w:jc w:val="both"/>
        <w:outlineLvl w:val="0"/>
        <w:rPr>
          <w:rFonts w:ascii="Arial" w:hAnsi="Arial" w:cs="Arial"/>
          <w:b/>
          <w:sz w:val="20"/>
          <w:szCs w:val="20"/>
        </w:rPr>
      </w:pPr>
      <w:r>
        <w:rPr>
          <w:rFonts w:ascii="Arial" w:hAnsi="Arial" w:cs="Arial"/>
          <w:b/>
          <w:sz w:val="20"/>
          <w:szCs w:val="20"/>
        </w:rPr>
        <w:t>17</w:t>
      </w:r>
      <w:r w:rsidR="0032260A" w:rsidRPr="00CE1AFE">
        <w:rPr>
          <w:rFonts w:ascii="Arial" w:hAnsi="Arial" w:cs="Arial"/>
          <w:b/>
          <w:sz w:val="20"/>
          <w:szCs w:val="20"/>
        </w:rPr>
        <w:t xml:space="preserve">. OBVEZNOSTI UPRAVIČENCA </w:t>
      </w:r>
    </w:p>
    <w:p w14:paraId="415EBDC0" w14:textId="23F72465" w:rsidR="0032260A" w:rsidRPr="00CE1AFE" w:rsidRDefault="0032260A" w:rsidP="003020F4">
      <w:pPr>
        <w:widowControl w:val="0"/>
        <w:spacing w:line="276" w:lineRule="auto"/>
        <w:jc w:val="both"/>
        <w:rPr>
          <w:rFonts w:ascii="Arial" w:hAnsi="Arial" w:cs="Arial"/>
          <w:sz w:val="20"/>
          <w:szCs w:val="20"/>
        </w:rPr>
      </w:pPr>
    </w:p>
    <w:p w14:paraId="6AA2540D" w14:textId="29DDA6F1" w:rsidR="0032260A" w:rsidRPr="00C16760" w:rsidRDefault="00C67B14" w:rsidP="003020F4">
      <w:pPr>
        <w:widowControl w:val="0"/>
        <w:spacing w:line="276" w:lineRule="auto"/>
        <w:jc w:val="both"/>
        <w:rPr>
          <w:rFonts w:ascii="Arial" w:hAnsi="Arial" w:cs="Arial"/>
          <w:sz w:val="20"/>
          <w:szCs w:val="20"/>
        </w:rPr>
      </w:pPr>
      <w:r w:rsidRPr="00744CDC">
        <w:rPr>
          <w:rFonts w:ascii="Arial" w:hAnsi="Arial" w:cs="Arial"/>
          <w:sz w:val="20"/>
          <w:szCs w:val="20"/>
        </w:rPr>
        <w:t xml:space="preserve">1. </w:t>
      </w:r>
      <w:r w:rsidR="0032260A" w:rsidRPr="00744CDC">
        <w:rPr>
          <w:rFonts w:ascii="Arial" w:hAnsi="Arial" w:cs="Arial"/>
          <w:sz w:val="20"/>
          <w:szCs w:val="20"/>
        </w:rPr>
        <w:t>Upravičenec mora izpolnjevati obveznosti iz prvega, drugega in tretjega odstavka 25. člena uredbe o skupnih določbah za iz</w:t>
      </w:r>
      <w:r w:rsidR="0032260A" w:rsidRPr="00A94A4F">
        <w:rPr>
          <w:rFonts w:ascii="Arial" w:hAnsi="Arial" w:cs="Arial"/>
          <w:sz w:val="20"/>
          <w:szCs w:val="20"/>
        </w:rPr>
        <w:t xml:space="preserve">vajanje intervencij in obveznosti </w:t>
      </w:r>
      <w:r w:rsidR="00B22D78" w:rsidRPr="00A94A4F">
        <w:rPr>
          <w:rFonts w:ascii="Arial" w:hAnsi="Arial" w:cs="Arial"/>
          <w:sz w:val="20"/>
          <w:szCs w:val="20"/>
        </w:rPr>
        <w:t xml:space="preserve">iz </w:t>
      </w:r>
      <w:r w:rsidR="008F041A" w:rsidRPr="0088533F">
        <w:rPr>
          <w:rFonts w:ascii="Arial" w:hAnsi="Arial" w:cs="Arial"/>
          <w:sz w:val="20"/>
          <w:szCs w:val="20"/>
        </w:rPr>
        <w:t xml:space="preserve">27. do </w:t>
      </w:r>
      <w:r w:rsidR="00160D3E" w:rsidRPr="00D91281">
        <w:rPr>
          <w:rFonts w:ascii="Arial" w:hAnsi="Arial" w:cs="Arial"/>
          <w:sz w:val="20"/>
          <w:szCs w:val="20"/>
        </w:rPr>
        <w:t xml:space="preserve">29. </w:t>
      </w:r>
      <w:r w:rsidR="0032260A" w:rsidRPr="00C16760">
        <w:rPr>
          <w:rFonts w:ascii="Arial" w:hAnsi="Arial" w:cs="Arial"/>
          <w:sz w:val="20"/>
          <w:szCs w:val="20"/>
        </w:rPr>
        <w:t>člena uredbe.</w:t>
      </w:r>
    </w:p>
    <w:p w14:paraId="506FBF5B" w14:textId="0FD4C3ED" w:rsidR="00732EA4" w:rsidRPr="00C16760" w:rsidRDefault="00732EA4" w:rsidP="003020F4">
      <w:pPr>
        <w:widowControl w:val="0"/>
        <w:spacing w:line="276" w:lineRule="auto"/>
        <w:jc w:val="both"/>
        <w:rPr>
          <w:rFonts w:ascii="Arial" w:hAnsi="Arial" w:cs="Arial"/>
          <w:sz w:val="20"/>
          <w:szCs w:val="20"/>
        </w:rPr>
      </w:pPr>
    </w:p>
    <w:p w14:paraId="03B0493E" w14:textId="2E255F36" w:rsidR="00C14A13" w:rsidRDefault="00C67B14" w:rsidP="00395D55">
      <w:pPr>
        <w:spacing w:line="276" w:lineRule="auto"/>
        <w:jc w:val="both"/>
        <w:rPr>
          <w:rFonts w:ascii="Arial" w:hAnsi="Arial" w:cs="Arial"/>
          <w:sz w:val="20"/>
          <w:szCs w:val="20"/>
        </w:rPr>
      </w:pPr>
      <w:r w:rsidRPr="005544FE">
        <w:rPr>
          <w:rFonts w:ascii="Arial" w:hAnsi="Arial" w:cs="Arial"/>
          <w:sz w:val="20"/>
          <w:szCs w:val="20"/>
        </w:rPr>
        <w:t>2. Če je upravičenec pridobil točke na podlagi merila iz pod c) 2. točke prvega odstavka 14. člena</w:t>
      </w:r>
      <w:r w:rsidRPr="00744CDC">
        <w:rPr>
          <w:rFonts w:ascii="Arial" w:hAnsi="Arial" w:cs="Arial"/>
          <w:sz w:val="20"/>
          <w:szCs w:val="20"/>
        </w:rPr>
        <w:t xml:space="preserve"> uredbe, mora v skladu s prvo alinejo prvega odstavka 28. člena uredbe glede vzpostavljenega sistema spremljanja kazalnikov rezultata, za katere</w:t>
      </w:r>
      <w:r w:rsidR="00C14A13" w:rsidRPr="00A94A4F">
        <w:rPr>
          <w:rFonts w:ascii="Arial" w:hAnsi="Arial" w:cs="Arial"/>
          <w:sz w:val="20"/>
          <w:szCs w:val="20"/>
        </w:rPr>
        <w:t>ga</w:t>
      </w:r>
      <w:r w:rsidRPr="00A94A4F">
        <w:rPr>
          <w:rFonts w:ascii="Arial" w:hAnsi="Arial" w:cs="Arial"/>
          <w:sz w:val="20"/>
          <w:szCs w:val="20"/>
        </w:rPr>
        <w:t xml:space="preserve"> je pridobil točke pri ocenjevanju, predložiti dokazila, kot na primer: lokacijsko in datumsko označene fotografije meritev z merilnih naprav (npr. števcev za vodo, naprav za merjenje izpustov), rezultate </w:t>
      </w:r>
      <w:r w:rsidRPr="0088533F">
        <w:rPr>
          <w:rFonts w:ascii="Arial" w:hAnsi="Arial" w:cs="Arial"/>
          <w:sz w:val="20"/>
          <w:szCs w:val="20"/>
        </w:rPr>
        <w:t>simulacij, analiz in meritev ter izračunov, račune za stroške energije, FFS, nakup mineralnih gnojil ipd., izpise stroškovnega mesta iz knjigovodskih evidenc ipd., ki se predložijo skupaj z zadnjim poročilom o napredku pri izvajanju programa konzorcija.</w:t>
      </w:r>
      <w:r>
        <w:rPr>
          <w:rFonts w:ascii="Arial" w:hAnsi="Arial" w:cs="Arial"/>
          <w:sz w:val="20"/>
          <w:szCs w:val="20"/>
        </w:rPr>
        <w:t xml:space="preserve">     </w:t>
      </w:r>
    </w:p>
    <w:p w14:paraId="66A46EFA" w14:textId="375A3BE0" w:rsidR="00C67B14" w:rsidRDefault="00C67B14" w:rsidP="00395D55">
      <w:pPr>
        <w:spacing w:line="276" w:lineRule="auto"/>
        <w:jc w:val="both"/>
        <w:rPr>
          <w:rFonts w:ascii="Arial" w:hAnsi="Arial" w:cs="Arial"/>
          <w:sz w:val="20"/>
          <w:szCs w:val="20"/>
        </w:rPr>
      </w:pPr>
      <w:r>
        <w:rPr>
          <w:rFonts w:ascii="Arial" w:hAnsi="Arial" w:cs="Arial"/>
          <w:sz w:val="20"/>
          <w:szCs w:val="20"/>
        </w:rPr>
        <w:t xml:space="preserve">  </w:t>
      </w:r>
    </w:p>
    <w:p w14:paraId="57117B00" w14:textId="2A40883B" w:rsidR="0024577B" w:rsidRPr="005544FE" w:rsidRDefault="00C67B14" w:rsidP="00395D55">
      <w:pPr>
        <w:spacing w:line="276" w:lineRule="auto"/>
        <w:jc w:val="both"/>
        <w:rPr>
          <w:rFonts w:ascii="Arial" w:hAnsi="Arial" w:cs="Arial"/>
          <w:sz w:val="20"/>
          <w:szCs w:val="20"/>
        </w:rPr>
      </w:pPr>
      <w:r w:rsidRPr="005544FE">
        <w:rPr>
          <w:rFonts w:ascii="Arial" w:hAnsi="Arial" w:cs="Arial"/>
          <w:sz w:val="20"/>
          <w:szCs w:val="20"/>
        </w:rPr>
        <w:t>3.</w:t>
      </w:r>
      <w:r w:rsidR="0024577B" w:rsidRPr="005544FE">
        <w:rPr>
          <w:rFonts w:ascii="Arial" w:hAnsi="Arial" w:cs="Arial"/>
          <w:sz w:val="20"/>
          <w:szCs w:val="20"/>
        </w:rPr>
        <w:t xml:space="preserve"> V skladu s </w:t>
      </w:r>
      <w:r w:rsidR="007205CE">
        <w:rPr>
          <w:rFonts w:ascii="Arial" w:hAnsi="Arial" w:cs="Arial"/>
          <w:sz w:val="20"/>
          <w:szCs w:val="20"/>
        </w:rPr>
        <w:t>4</w:t>
      </w:r>
      <w:r w:rsidR="0024577B" w:rsidRPr="005544FE">
        <w:rPr>
          <w:rFonts w:ascii="Arial" w:hAnsi="Arial" w:cs="Arial"/>
          <w:sz w:val="20"/>
          <w:szCs w:val="20"/>
        </w:rPr>
        <w:t>. točko prvega odstavka 29. člena uredbe mora upravičenec voditi elektronski seznam prisotnosti udeležencev na različnih oblikah prenosa znanja (kot so praktični preizkusi, praktični prikazi, usposabljanja in druge oblike prenosa znanja), ki mora vsebovati najmanj:</w:t>
      </w:r>
    </w:p>
    <w:p w14:paraId="2120CAD4" w14:textId="708530EB" w:rsidR="0024577B" w:rsidRDefault="0024577B" w:rsidP="00395D55">
      <w:pPr>
        <w:spacing w:line="276" w:lineRule="auto"/>
        <w:jc w:val="both"/>
        <w:rPr>
          <w:rFonts w:ascii="Arial" w:hAnsi="Arial" w:cs="Arial"/>
          <w:sz w:val="20"/>
          <w:szCs w:val="20"/>
        </w:rPr>
      </w:pPr>
      <w:r w:rsidRPr="005544FE">
        <w:rPr>
          <w:rFonts w:ascii="Arial" w:hAnsi="Arial" w:cs="Arial"/>
          <w:sz w:val="20"/>
          <w:szCs w:val="20"/>
        </w:rPr>
        <w:t>a) datum in kraj prenosa znanja,</w:t>
      </w:r>
    </w:p>
    <w:p w14:paraId="40B290DF" w14:textId="08B707BE" w:rsidR="007205CE" w:rsidRPr="005544FE" w:rsidRDefault="007205CE" w:rsidP="00395D55">
      <w:pPr>
        <w:spacing w:line="276" w:lineRule="auto"/>
        <w:jc w:val="both"/>
        <w:rPr>
          <w:rFonts w:ascii="Arial" w:hAnsi="Arial" w:cs="Arial"/>
          <w:sz w:val="20"/>
          <w:szCs w:val="20"/>
        </w:rPr>
      </w:pPr>
      <w:r>
        <w:rPr>
          <w:rFonts w:ascii="Arial" w:hAnsi="Arial" w:cs="Arial"/>
          <w:sz w:val="20"/>
          <w:szCs w:val="20"/>
        </w:rPr>
        <w:t>b) oblik</w:t>
      </w:r>
      <w:r w:rsidR="005D7994">
        <w:rPr>
          <w:rFonts w:ascii="Arial" w:hAnsi="Arial" w:cs="Arial"/>
          <w:sz w:val="20"/>
          <w:szCs w:val="20"/>
        </w:rPr>
        <w:t>o</w:t>
      </w:r>
      <w:r>
        <w:rPr>
          <w:rFonts w:ascii="Arial" w:hAnsi="Arial" w:cs="Arial"/>
          <w:sz w:val="20"/>
          <w:szCs w:val="20"/>
        </w:rPr>
        <w:t xml:space="preserve"> prenosa znanja</w:t>
      </w:r>
      <w:r w:rsidR="00336DE8">
        <w:rPr>
          <w:rFonts w:ascii="Arial" w:hAnsi="Arial" w:cs="Arial"/>
          <w:sz w:val="20"/>
          <w:szCs w:val="20"/>
        </w:rPr>
        <w:t xml:space="preserve"> (npr. praktični preizkus, praktični prikaz, usposabljanje, seminar ali predavanje, konferenca, dan odprtih vrat, izmenjava znanja »kmet kmetu«, svetovanje itd.)</w:t>
      </w:r>
      <w:r>
        <w:rPr>
          <w:rFonts w:ascii="Arial" w:hAnsi="Arial" w:cs="Arial"/>
          <w:sz w:val="20"/>
          <w:szCs w:val="20"/>
        </w:rPr>
        <w:t>,</w:t>
      </w:r>
    </w:p>
    <w:p w14:paraId="26418701" w14:textId="70B0C25C" w:rsidR="0024577B" w:rsidRPr="005544FE" w:rsidRDefault="007205CE" w:rsidP="00395D55">
      <w:pPr>
        <w:spacing w:line="276" w:lineRule="auto"/>
        <w:jc w:val="both"/>
        <w:rPr>
          <w:rFonts w:ascii="Arial" w:hAnsi="Arial" w:cs="Arial"/>
          <w:sz w:val="20"/>
          <w:szCs w:val="20"/>
        </w:rPr>
      </w:pPr>
      <w:r>
        <w:rPr>
          <w:rFonts w:ascii="Arial" w:hAnsi="Arial" w:cs="Arial"/>
          <w:sz w:val="20"/>
          <w:szCs w:val="20"/>
        </w:rPr>
        <w:t>c</w:t>
      </w:r>
      <w:r w:rsidR="0024577B" w:rsidRPr="005544FE">
        <w:rPr>
          <w:rFonts w:ascii="Arial" w:hAnsi="Arial" w:cs="Arial"/>
          <w:sz w:val="20"/>
          <w:szCs w:val="20"/>
        </w:rPr>
        <w:t>) ime in priimek udeleženca</w:t>
      </w:r>
      <w:r>
        <w:rPr>
          <w:rFonts w:ascii="Arial" w:hAnsi="Arial" w:cs="Arial"/>
          <w:sz w:val="20"/>
          <w:szCs w:val="20"/>
        </w:rPr>
        <w:t xml:space="preserve"> prenosa znanja</w:t>
      </w:r>
      <w:r w:rsidR="0024577B" w:rsidRPr="005544FE">
        <w:rPr>
          <w:rFonts w:ascii="Arial" w:hAnsi="Arial" w:cs="Arial"/>
          <w:sz w:val="20"/>
          <w:szCs w:val="20"/>
        </w:rPr>
        <w:t>,</w:t>
      </w:r>
    </w:p>
    <w:p w14:paraId="572A7BB5" w14:textId="35B91E5F" w:rsidR="0024577B" w:rsidRPr="005544FE" w:rsidRDefault="007205CE" w:rsidP="00395D55">
      <w:pPr>
        <w:spacing w:line="276" w:lineRule="auto"/>
        <w:jc w:val="both"/>
        <w:rPr>
          <w:rFonts w:ascii="Arial" w:hAnsi="Arial" w:cs="Arial"/>
          <w:sz w:val="20"/>
          <w:szCs w:val="20"/>
        </w:rPr>
      </w:pPr>
      <w:r>
        <w:rPr>
          <w:rFonts w:ascii="Arial" w:hAnsi="Arial" w:cs="Arial"/>
          <w:sz w:val="20"/>
          <w:szCs w:val="20"/>
        </w:rPr>
        <w:t>č</w:t>
      </w:r>
      <w:r w:rsidR="0024577B" w:rsidRPr="005544FE">
        <w:rPr>
          <w:rFonts w:ascii="Arial" w:hAnsi="Arial" w:cs="Arial"/>
          <w:sz w:val="20"/>
          <w:szCs w:val="20"/>
        </w:rPr>
        <w:t xml:space="preserve">) zadnje tri številke enotne matične številke občana </w:t>
      </w:r>
      <w:r w:rsidR="00336DE8">
        <w:rPr>
          <w:rFonts w:ascii="Arial" w:hAnsi="Arial" w:cs="Arial"/>
          <w:sz w:val="20"/>
          <w:szCs w:val="20"/>
        </w:rPr>
        <w:t xml:space="preserve">- </w:t>
      </w:r>
      <w:r w:rsidR="0024577B" w:rsidRPr="005544FE">
        <w:rPr>
          <w:rFonts w:ascii="Arial" w:hAnsi="Arial" w:cs="Arial"/>
          <w:sz w:val="20"/>
          <w:szCs w:val="20"/>
        </w:rPr>
        <w:t>EMŠO,</w:t>
      </w:r>
    </w:p>
    <w:p w14:paraId="2E0DCEAB" w14:textId="19CF0498" w:rsidR="0024577B" w:rsidRPr="005544FE" w:rsidRDefault="007205CE" w:rsidP="00395D55">
      <w:pPr>
        <w:spacing w:line="276" w:lineRule="auto"/>
        <w:jc w:val="both"/>
        <w:rPr>
          <w:rFonts w:ascii="Arial" w:hAnsi="Arial" w:cs="Arial"/>
          <w:sz w:val="20"/>
          <w:szCs w:val="20"/>
        </w:rPr>
      </w:pPr>
      <w:r>
        <w:rPr>
          <w:rFonts w:ascii="Arial" w:hAnsi="Arial" w:cs="Arial"/>
          <w:sz w:val="20"/>
          <w:szCs w:val="20"/>
        </w:rPr>
        <w:t>d</w:t>
      </w:r>
      <w:r w:rsidR="0024577B" w:rsidRPr="005544FE">
        <w:rPr>
          <w:rFonts w:ascii="Arial" w:hAnsi="Arial" w:cs="Arial"/>
          <w:sz w:val="20"/>
          <w:szCs w:val="20"/>
        </w:rPr>
        <w:t>) KMG MID številko kmetijskega gospodarstva,</w:t>
      </w:r>
    </w:p>
    <w:p w14:paraId="19E3E0D9" w14:textId="35F00C24" w:rsidR="00744CDC" w:rsidRPr="005544FE" w:rsidRDefault="007205CE" w:rsidP="00395D55">
      <w:pPr>
        <w:spacing w:line="276" w:lineRule="auto"/>
        <w:jc w:val="both"/>
        <w:rPr>
          <w:rFonts w:ascii="Arial" w:hAnsi="Arial" w:cs="Arial"/>
          <w:sz w:val="20"/>
          <w:szCs w:val="20"/>
        </w:rPr>
      </w:pPr>
      <w:r>
        <w:rPr>
          <w:rFonts w:ascii="Arial" w:hAnsi="Arial" w:cs="Arial"/>
          <w:sz w:val="20"/>
          <w:szCs w:val="20"/>
        </w:rPr>
        <w:t>e</w:t>
      </w:r>
      <w:r w:rsidR="0024577B" w:rsidRPr="005544FE">
        <w:rPr>
          <w:rFonts w:ascii="Arial" w:hAnsi="Arial" w:cs="Arial"/>
          <w:sz w:val="20"/>
          <w:szCs w:val="20"/>
        </w:rPr>
        <w:t xml:space="preserve">) ime in priimek osebe, ki izvaja prenos znanja ter </w:t>
      </w:r>
    </w:p>
    <w:p w14:paraId="6EB9391B" w14:textId="550EA183" w:rsidR="0024577B" w:rsidRPr="005544FE" w:rsidRDefault="007205CE" w:rsidP="00395D55">
      <w:pPr>
        <w:spacing w:line="276" w:lineRule="auto"/>
        <w:jc w:val="both"/>
        <w:rPr>
          <w:rFonts w:ascii="Arial" w:hAnsi="Arial" w:cs="Arial"/>
          <w:sz w:val="20"/>
          <w:szCs w:val="20"/>
        </w:rPr>
      </w:pPr>
      <w:r>
        <w:rPr>
          <w:rFonts w:ascii="Arial" w:hAnsi="Arial" w:cs="Arial"/>
          <w:sz w:val="20"/>
          <w:szCs w:val="20"/>
        </w:rPr>
        <w:t>f</w:t>
      </w:r>
      <w:r w:rsidR="00744CDC" w:rsidRPr="005544FE">
        <w:rPr>
          <w:rFonts w:ascii="Arial" w:hAnsi="Arial" w:cs="Arial"/>
          <w:sz w:val="20"/>
          <w:szCs w:val="20"/>
        </w:rPr>
        <w:t xml:space="preserve">) </w:t>
      </w:r>
      <w:r w:rsidR="0024577B" w:rsidRPr="005544FE">
        <w:rPr>
          <w:rFonts w:ascii="Arial" w:hAnsi="Arial" w:cs="Arial"/>
          <w:sz w:val="20"/>
          <w:szCs w:val="20"/>
        </w:rPr>
        <w:t>naziv organizacije</w:t>
      </w:r>
      <w:r w:rsidR="00744CDC" w:rsidRPr="005544FE">
        <w:rPr>
          <w:rFonts w:ascii="Arial" w:hAnsi="Arial" w:cs="Arial"/>
          <w:sz w:val="20"/>
          <w:szCs w:val="20"/>
        </w:rPr>
        <w:t>,</w:t>
      </w:r>
      <w:r w:rsidR="0024577B" w:rsidRPr="005544FE">
        <w:rPr>
          <w:rFonts w:ascii="Arial" w:hAnsi="Arial" w:cs="Arial"/>
          <w:sz w:val="20"/>
          <w:szCs w:val="20"/>
        </w:rPr>
        <w:t xml:space="preserve"> pri kateri je oseba</w:t>
      </w:r>
      <w:r w:rsidR="00744CDC" w:rsidRPr="005544FE">
        <w:rPr>
          <w:rFonts w:ascii="Arial" w:hAnsi="Arial" w:cs="Arial"/>
          <w:sz w:val="20"/>
          <w:szCs w:val="20"/>
        </w:rPr>
        <w:t>, ki izvaja prenos znanja,</w:t>
      </w:r>
      <w:r w:rsidR="0024577B" w:rsidRPr="005544FE">
        <w:rPr>
          <w:rFonts w:ascii="Arial" w:hAnsi="Arial" w:cs="Arial"/>
          <w:sz w:val="20"/>
          <w:szCs w:val="20"/>
        </w:rPr>
        <w:t xml:space="preserve"> zaposlena.</w:t>
      </w:r>
    </w:p>
    <w:p w14:paraId="0D45F9A8" w14:textId="0A120064" w:rsidR="0024577B" w:rsidRPr="005544FE" w:rsidRDefault="0024577B" w:rsidP="00395D55">
      <w:pPr>
        <w:spacing w:line="276" w:lineRule="auto"/>
        <w:jc w:val="both"/>
        <w:rPr>
          <w:rFonts w:ascii="Arial" w:hAnsi="Arial" w:cs="Arial"/>
          <w:sz w:val="20"/>
          <w:szCs w:val="20"/>
        </w:rPr>
      </w:pPr>
    </w:p>
    <w:p w14:paraId="6FA5B8F1" w14:textId="4265FB5E" w:rsidR="0024577B" w:rsidRPr="005544FE" w:rsidRDefault="0024577B" w:rsidP="00395D55">
      <w:pPr>
        <w:spacing w:line="276" w:lineRule="auto"/>
        <w:jc w:val="both"/>
        <w:rPr>
          <w:rFonts w:ascii="Arial" w:hAnsi="Arial" w:cs="Arial"/>
          <w:sz w:val="20"/>
          <w:szCs w:val="20"/>
        </w:rPr>
      </w:pPr>
      <w:r w:rsidRPr="005544FE">
        <w:rPr>
          <w:rFonts w:ascii="Arial" w:hAnsi="Arial" w:cs="Arial"/>
          <w:sz w:val="20"/>
          <w:szCs w:val="20"/>
        </w:rPr>
        <w:t xml:space="preserve">4. Če gre za obveznost iz četrte alineje prvega odstavka 28. člena uredbe, mora elektronski seznam iz prejšnje točke vsebovati tudi podatek o </w:t>
      </w:r>
      <w:r w:rsidR="00744CDC" w:rsidRPr="005544FE">
        <w:rPr>
          <w:rFonts w:ascii="Arial" w:hAnsi="Arial" w:cs="Arial"/>
          <w:sz w:val="20"/>
          <w:szCs w:val="20"/>
        </w:rPr>
        <w:t xml:space="preserve">organizaciji, v  kateri je zaposlen ali se izobražuje udeleženec prenosa znanja (za dijake, študente). </w:t>
      </w:r>
    </w:p>
    <w:p w14:paraId="09370E6D" w14:textId="5ABEE226" w:rsidR="002E4CDE" w:rsidRPr="005544FE" w:rsidRDefault="002E4CDE" w:rsidP="00395D55">
      <w:pPr>
        <w:spacing w:line="276" w:lineRule="auto"/>
        <w:jc w:val="both"/>
        <w:rPr>
          <w:rFonts w:ascii="Arial" w:hAnsi="Arial" w:cs="Arial"/>
          <w:sz w:val="20"/>
          <w:szCs w:val="20"/>
        </w:rPr>
      </w:pPr>
    </w:p>
    <w:p w14:paraId="5F24D5CA" w14:textId="6887F7D5" w:rsidR="002E4CDE" w:rsidRPr="005544FE" w:rsidRDefault="002E4CDE" w:rsidP="00395D55">
      <w:pPr>
        <w:spacing w:line="276" w:lineRule="auto"/>
        <w:jc w:val="both"/>
        <w:rPr>
          <w:rFonts w:ascii="Arial" w:hAnsi="Arial" w:cs="Arial"/>
          <w:sz w:val="20"/>
          <w:szCs w:val="20"/>
          <w:highlight w:val="green"/>
        </w:rPr>
      </w:pPr>
      <w:r w:rsidRPr="005544FE">
        <w:rPr>
          <w:rFonts w:ascii="Arial" w:hAnsi="Arial" w:cs="Arial"/>
          <w:sz w:val="20"/>
          <w:szCs w:val="20"/>
        </w:rPr>
        <w:t xml:space="preserve">5. Upravičenec mora poročilu o namenski rabi naložbe iz 1. točke drugega odstavka 29. člena uredbe priložiti najmanj tri datumsko in lokacijsko označene fotografije podprte naložbe, iz katerih je razvidno izpolnjevanje obveznosti iz 1. točke prvega odstavka 29. člena uredbe. </w:t>
      </w:r>
    </w:p>
    <w:p w14:paraId="2E514669" w14:textId="77777777" w:rsidR="002E4CDE" w:rsidRPr="00CE1AFE" w:rsidRDefault="002E4CDE" w:rsidP="00395D55">
      <w:pPr>
        <w:spacing w:line="276" w:lineRule="auto"/>
        <w:jc w:val="both"/>
        <w:rPr>
          <w:rFonts w:ascii="Arial" w:hAnsi="Arial" w:cs="Arial"/>
          <w:sz w:val="20"/>
          <w:szCs w:val="20"/>
        </w:rPr>
      </w:pPr>
    </w:p>
    <w:p w14:paraId="6DC1BE32" w14:textId="77777777" w:rsidR="00050558" w:rsidRPr="00A257D2" w:rsidRDefault="00050558" w:rsidP="003020F4">
      <w:pPr>
        <w:widowControl w:val="0"/>
        <w:spacing w:line="276" w:lineRule="auto"/>
        <w:jc w:val="both"/>
        <w:outlineLvl w:val="0"/>
        <w:rPr>
          <w:rFonts w:ascii="Arial" w:hAnsi="Arial" w:cs="Arial"/>
          <w:sz w:val="20"/>
          <w:szCs w:val="20"/>
        </w:rPr>
      </w:pPr>
    </w:p>
    <w:p w14:paraId="3CAA7FA5" w14:textId="7B3514C3" w:rsidR="00050558" w:rsidRPr="00A257D2" w:rsidRDefault="00E62833" w:rsidP="003020F4">
      <w:pPr>
        <w:widowControl w:val="0"/>
        <w:spacing w:line="276" w:lineRule="auto"/>
        <w:jc w:val="both"/>
        <w:outlineLvl w:val="0"/>
        <w:rPr>
          <w:rFonts w:ascii="Arial" w:hAnsi="Arial" w:cs="Arial"/>
          <w:b/>
          <w:sz w:val="20"/>
          <w:szCs w:val="20"/>
        </w:rPr>
      </w:pPr>
      <w:r w:rsidRPr="00A257D2">
        <w:rPr>
          <w:rFonts w:ascii="Arial" w:hAnsi="Arial" w:cs="Arial"/>
          <w:b/>
          <w:sz w:val="20"/>
          <w:szCs w:val="20"/>
        </w:rPr>
        <w:t>1</w:t>
      </w:r>
      <w:r>
        <w:rPr>
          <w:rFonts w:ascii="Arial" w:hAnsi="Arial" w:cs="Arial"/>
          <w:b/>
          <w:sz w:val="20"/>
          <w:szCs w:val="20"/>
        </w:rPr>
        <w:t>8</w:t>
      </w:r>
      <w:r w:rsidR="00050558" w:rsidRPr="00A257D2">
        <w:rPr>
          <w:rFonts w:ascii="Arial" w:hAnsi="Arial" w:cs="Arial"/>
          <w:b/>
          <w:sz w:val="20"/>
          <w:szCs w:val="20"/>
        </w:rPr>
        <w:t>. OBJAVA PODATKOV O UPRAVIČENCIH IN VARSTVO OSEBNIH PODATKOV</w:t>
      </w:r>
    </w:p>
    <w:p w14:paraId="73EFC3F7" w14:textId="77777777" w:rsidR="00050558" w:rsidRPr="00A257D2" w:rsidRDefault="00050558" w:rsidP="003020F4">
      <w:pPr>
        <w:widowControl w:val="0"/>
        <w:spacing w:line="276" w:lineRule="auto"/>
        <w:jc w:val="both"/>
        <w:rPr>
          <w:rFonts w:ascii="Arial" w:hAnsi="Arial" w:cs="Arial"/>
          <w:sz w:val="20"/>
          <w:szCs w:val="20"/>
        </w:rPr>
      </w:pPr>
    </w:p>
    <w:p w14:paraId="503DD191" w14:textId="24559A41" w:rsidR="00050558" w:rsidRDefault="00050558" w:rsidP="003020F4">
      <w:pPr>
        <w:widowControl w:val="0"/>
        <w:spacing w:line="276" w:lineRule="auto"/>
        <w:jc w:val="both"/>
        <w:rPr>
          <w:rFonts w:ascii="Arial" w:hAnsi="Arial" w:cs="Arial"/>
          <w:sz w:val="20"/>
          <w:szCs w:val="20"/>
        </w:rPr>
      </w:pPr>
      <w:r w:rsidRPr="00A257D2">
        <w:rPr>
          <w:rFonts w:ascii="Arial" w:hAnsi="Arial" w:cs="Arial"/>
          <w:sz w:val="20"/>
          <w:szCs w:val="20"/>
        </w:rPr>
        <w:t>1. Javna objava upravičencev je določena v 8. členu uredbe o skupnih določbah za izvajanje intervencij.</w:t>
      </w:r>
    </w:p>
    <w:p w14:paraId="37754B29" w14:textId="77777777" w:rsidR="003A4B27" w:rsidRDefault="003A4B27" w:rsidP="003020F4">
      <w:pPr>
        <w:pStyle w:val="Naslov9"/>
        <w:widowControl w:val="0"/>
        <w:spacing w:before="0" w:after="0" w:line="276" w:lineRule="auto"/>
        <w:jc w:val="both"/>
        <w:rPr>
          <w:bCs/>
          <w:sz w:val="20"/>
          <w:szCs w:val="20"/>
        </w:rPr>
      </w:pPr>
    </w:p>
    <w:p w14:paraId="2BFCF0F0" w14:textId="77777777" w:rsidR="00050558" w:rsidRPr="00A257D2" w:rsidRDefault="00050558" w:rsidP="003020F4">
      <w:pPr>
        <w:widowControl w:val="0"/>
        <w:spacing w:line="276" w:lineRule="auto"/>
        <w:jc w:val="both"/>
        <w:rPr>
          <w:rFonts w:ascii="Arial" w:hAnsi="Arial" w:cs="Arial"/>
          <w:sz w:val="20"/>
          <w:szCs w:val="20"/>
        </w:rPr>
      </w:pPr>
      <w:r w:rsidRPr="00A257D2">
        <w:rPr>
          <w:rFonts w:ascii="Arial" w:hAnsi="Arial" w:cs="Arial"/>
          <w:sz w:val="20"/>
          <w:szCs w:val="20"/>
        </w:rPr>
        <w:t>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Agencija za kmetijske trge in razvoj podeželja (v nadaljnjem besedilu: ARSKTRP), objavljene na spletišču ARSKTRP.</w:t>
      </w:r>
    </w:p>
    <w:p w14:paraId="3E3F2B12" w14:textId="702AAD09" w:rsidR="00050558" w:rsidRDefault="00050558" w:rsidP="003020F4">
      <w:pPr>
        <w:spacing w:line="276" w:lineRule="auto"/>
      </w:pPr>
    </w:p>
    <w:p w14:paraId="2EEF84B5" w14:textId="3E6A6C09" w:rsidR="00CB202C" w:rsidRPr="00CE1AFE" w:rsidRDefault="00E62833" w:rsidP="003020F4">
      <w:pPr>
        <w:widowControl w:val="0"/>
        <w:spacing w:line="276" w:lineRule="auto"/>
        <w:jc w:val="both"/>
        <w:outlineLvl w:val="0"/>
        <w:rPr>
          <w:rFonts w:ascii="Arial" w:hAnsi="Arial" w:cs="Arial"/>
          <w:b/>
          <w:sz w:val="20"/>
          <w:szCs w:val="20"/>
        </w:rPr>
      </w:pPr>
      <w:r>
        <w:rPr>
          <w:rFonts w:ascii="Arial" w:hAnsi="Arial" w:cs="Arial"/>
          <w:b/>
          <w:sz w:val="20"/>
          <w:szCs w:val="20"/>
        </w:rPr>
        <w:t>19</w:t>
      </w:r>
      <w:r w:rsidR="00797E58" w:rsidRPr="00CE1AFE">
        <w:rPr>
          <w:rFonts w:ascii="Arial" w:hAnsi="Arial" w:cs="Arial"/>
          <w:b/>
          <w:sz w:val="20"/>
          <w:szCs w:val="20"/>
        </w:rPr>
        <w:t xml:space="preserve">. </w:t>
      </w:r>
      <w:r w:rsidR="00050558">
        <w:rPr>
          <w:rFonts w:ascii="Arial" w:hAnsi="Arial" w:cs="Arial"/>
          <w:b/>
          <w:sz w:val="20"/>
          <w:szCs w:val="20"/>
        </w:rPr>
        <w:t xml:space="preserve">IZVEDBA </w:t>
      </w:r>
      <w:r w:rsidR="0073204A" w:rsidRPr="00CE1AFE">
        <w:rPr>
          <w:rFonts w:ascii="Arial" w:hAnsi="Arial" w:cs="Arial"/>
          <w:b/>
          <w:sz w:val="20"/>
          <w:szCs w:val="20"/>
        </w:rPr>
        <w:t>KONTROL</w:t>
      </w:r>
    </w:p>
    <w:p w14:paraId="3CB648E9" w14:textId="77777777" w:rsidR="0073204A" w:rsidRPr="00CE1AFE" w:rsidRDefault="0073204A" w:rsidP="003020F4">
      <w:pPr>
        <w:widowControl w:val="0"/>
        <w:spacing w:line="276" w:lineRule="auto"/>
        <w:jc w:val="both"/>
        <w:outlineLvl w:val="0"/>
        <w:rPr>
          <w:rFonts w:ascii="Arial" w:hAnsi="Arial" w:cs="Arial"/>
          <w:b/>
          <w:bCs/>
          <w:sz w:val="20"/>
          <w:szCs w:val="20"/>
        </w:rPr>
      </w:pPr>
    </w:p>
    <w:p w14:paraId="7CCBCB35" w14:textId="29AD6142" w:rsidR="003020F4" w:rsidRDefault="003020F4" w:rsidP="003020F4">
      <w:pPr>
        <w:widowControl w:val="0"/>
        <w:spacing w:line="276" w:lineRule="auto"/>
        <w:jc w:val="both"/>
        <w:rPr>
          <w:rFonts w:ascii="Arial" w:hAnsi="Arial" w:cs="Arial"/>
          <w:sz w:val="20"/>
          <w:szCs w:val="20"/>
        </w:rPr>
      </w:pPr>
      <w:r w:rsidRPr="00410B67">
        <w:rPr>
          <w:rFonts w:ascii="Arial" w:hAnsi="Arial" w:cs="Arial"/>
          <w:sz w:val="20"/>
          <w:szCs w:val="20"/>
        </w:rPr>
        <w:t xml:space="preserve">1. </w:t>
      </w:r>
      <w:r w:rsidR="0073204A" w:rsidRPr="00410B67">
        <w:rPr>
          <w:rFonts w:ascii="Arial" w:hAnsi="Arial" w:cs="Arial"/>
          <w:sz w:val="20"/>
          <w:szCs w:val="20"/>
        </w:rPr>
        <w:t xml:space="preserve">Sistem kontrol </w:t>
      </w:r>
      <w:r w:rsidR="00340BC8" w:rsidRPr="00410B67">
        <w:rPr>
          <w:rFonts w:ascii="Arial" w:hAnsi="Arial" w:cs="Arial"/>
          <w:sz w:val="20"/>
          <w:szCs w:val="20"/>
        </w:rPr>
        <w:t>je določen</w:t>
      </w:r>
      <w:r w:rsidR="0032612C" w:rsidRPr="00410B67">
        <w:rPr>
          <w:rFonts w:ascii="Arial" w:hAnsi="Arial" w:cs="Arial"/>
          <w:sz w:val="20"/>
          <w:szCs w:val="20"/>
        </w:rPr>
        <w:t xml:space="preserve"> </w:t>
      </w:r>
      <w:r w:rsidRPr="00410B67">
        <w:rPr>
          <w:rFonts w:ascii="Arial" w:hAnsi="Arial" w:cs="Arial"/>
          <w:sz w:val="20"/>
          <w:szCs w:val="20"/>
        </w:rPr>
        <w:t>od</w:t>
      </w:r>
      <w:r w:rsidR="0073204A" w:rsidRPr="00410B67">
        <w:rPr>
          <w:rFonts w:ascii="Arial" w:hAnsi="Arial" w:cs="Arial"/>
          <w:sz w:val="20"/>
          <w:szCs w:val="20"/>
        </w:rPr>
        <w:t xml:space="preserve"> 26. </w:t>
      </w:r>
      <w:r w:rsidR="00B22D78" w:rsidRPr="00410B67">
        <w:rPr>
          <w:rFonts w:ascii="Arial" w:hAnsi="Arial" w:cs="Arial"/>
          <w:sz w:val="20"/>
          <w:szCs w:val="20"/>
        </w:rPr>
        <w:t xml:space="preserve">do </w:t>
      </w:r>
      <w:r w:rsidR="005544FE" w:rsidRPr="00410B67">
        <w:rPr>
          <w:rFonts w:ascii="Arial" w:hAnsi="Arial" w:cs="Arial"/>
          <w:sz w:val="20"/>
          <w:szCs w:val="20"/>
        </w:rPr>
        <w:t>32</w:t>
      </w:r>
      <w:r w:rsidR="00B22D78" w:rsidRPr="00410B67">
        <w:rPr>
          <w:rFonts w:ascii="Arial" w:hAnsi="Arial" w:cs="Arial"/>
          <w:sz w:val="20"/>
          <w:szCs w:val="20"/>
        </w:rPr>
        <w:t xml:space="preserve">. člena </w:t>
      </w:r>
      <w:r w:rsidR="0073204A" w:rsidRPr="00410B67">
        <w:rPr>
          <w:rFonts w:ascii="Arial" w:hAnsi="Arial" w:cs="Arial"/>
          <w:sz w:val="20"/>
          <w:szCs w:val="20"/>
        </w:rPr>
        <w:t>uredbe o skupnih določbah za izvajanje intervencij</w:t>
      </w:r>
      <w:r w:rsidR="005544FE" w:rsidRPr="00410B67">
        <w:rPr>
          <w:rFonts w:ascii="Arial" w:hAnsi="Arial" w:cs="Arial"/>
          <w:sz w:val="20"/>
          <w:szCs w:val="20"/>
        </w:rPr>
        <w:t xml:space="preserve"> ter v 31.a členu uredbe</w:t>
      </w:r>
      <w:r w:rsidRPr="00410B67">
        <w:rPr>
          <w:rFonts w:ascii="Arial" w:hAnsi="Arial" w:cs="Arial"/>
          <w:sz w:val="20"/>
          <w:szCs w:val="20"/>
        </w:rPr>
        <w:t>.</w:t>
      </w:r>
    </w:p>
    <w:p w14:paraId="7E2CA371" w14:textId="77777777" w:rsidR="003020F4" w:rsidRDefault="003020F4" w:rsidP="003020F4">
      <w:pPr>
        <w:widowControl w:val="0"/>
        <w:spacing w:line="276" w:lineRule="auto"/>
        <w:jc w:val="both"/>
        <w:rPr>
          <w:rFonts w:ascii="Arial" w:hAnsi="Arial" w:cs="Arial"/>
          <w:sz w:val="20"/>
          <w:szCs w:val="20"/>
        </w:rPr>
      </w:pPr>
    </w:p>
    <w:p w14:paraId="4162569A" w14:textId="45466C07" w:rsidR="005544FE" w:rsidRPr="003020F4" w:rsidRDefault="003020F4" w:rsidP="003020F4">
      <w:pPr>
        <w:widowControl w:val="0"/>
        <w:spacing w:line="276" w:lineRule="auto"/>
        <w:jc w:val="both"/>
        <w:rPr>
          <w:rFonts w:ascii="Arial" w:hAnsi="Arial" w:cs="Arial"/>
          <w:sz w:val="20"/>
          <w:szCs w:val="20"/>
        </w:rPr>
      </w:pPr>
      <w:r w:rsidRPr="003020F4">
        <w:rPr>
          <w:rFonts w:ascii="Arial" w:hAnsi="Arial" w:cs="Arial"/>
          <w:sz w:val="20"/>
          <w:szCs w:val="20"/>
        </w:rPr>
        <w:t>2. Majhna naložba in majhno tveganje za namen izvajanja upravnega pregleda sta določena v 31. členu uredbe.</w:t>
      </w:r>
      <w:r w:rsidR="005544FE">
        <w:rPr>
          <w:rFonts w:ascii="Arial" w:hAnsi="Arial" w:cs="Arial"/>
          <w:sz w:val="20"/>
          <w:szCs w:val="20"/>
        </w:rPr>
        <w:t xml:space="preserve"> </w:t>
      </w:r>
    </w:p>
    <w:p w14:paraId="0C178E9E" w14:textId="3907316D" w:rsidR="0073204A" w:rsidRPr="00CE1AFE" w:rsidRDefault="003020F4" w:rsidP="003020F4">
      <w:pPr>
        <w:widowControl w:val="0"/>
        <w:spacing w:line="276" w:lineRule="auto"/>
        <w:jc w:val="both"/>
        <w:outlineLvl w:val="0"/>
        <w:rPr>
          <w:rFonts w:ascii="Arial" w:hAnsi="Arial" w:cs="Arial"/>
          <w:b/>
          <w:sz w:val="20"/>
          <w:szCs w:val="20"/>
        </w:rPr>
      </w:pPr>
      <w:r>
        <w:rPr>
          <w:rFonts w:ascii="Arial" w:hAnsi="Arial" w:cs="Arial"/>
          <w:b/>
          <w:sz w:val="20"/>
          <w:szCs w:val="20"/>
        </w:rPr>
        <w:t xml:space="preserve"> </w:t>
      </w:r>
    </w:p>
    <w:p w14:paraId="0B365809" w14:textId="13BF5E07" w:rsidR="0073204A" w:rsidRPr="00CE1AFE" w:rsidRDefault="00B22D78" w:rsidP="003020F4">
      <w:pPr>
        <w:widowControl w:val="0"/>
        <w:spacing w:line="276" w:lineRule="auto"/>
        <w:jc w:val="both"/>
        <w:outlineLvl w:val="0"/>
        <w:rPr>
          <w:rFonts w:ascii="Arial" w:hAnsi="Arial" w:cs="Arial"/>
          <w:b/>
          <w:sz w:val="20"/>
          <w:szCs w:val="20"/>
        </w:rPr>
      </w:pPr>
      <w:r>
        <w:rPr>
          <w:rFonts w:ascii="Arial" w:hAnsi="Arial" w:cs="Arial"/>
          <w:b/>
          <w:sz w:val="20"/>
          <w:szCs w:val="20"/>
        </w:rPr>
        <w:t>2</w:t>
      </w:r>
      <w:r w:rsidR="00E62833">
        <w:rPr>
          <w:rFonts w:ascii="Arial" w:hAnsi="Arial" w:cs="Arial"/>
          <w:b/>
          <w:sz w:val="20"/>
          <w:szCs w:val="20"/>
        </w:rPr>
        <w:t>0</w:t>
      </w:r>
      <w:r w:rsidR="0073204A" w:rsidRPr="00CE1AFE">
        <w:rPr>
          <w:rFonts w:ascii="Arial" w:hAnsi="Arial" w:cs="Arial"/>
          <w:b/>
          <w:sz w:val="20"/>
          <w:szCs w:val="20"/>
        </w:rPr>
        <w:t xml:space="preserve">. UPRAVNE SANKCIJE IN VIŠJA SILA </w:t>
      </w:r>
      <w:r w:rsidR="00050558">
        <w:rPr>
          <w:rFonts w:ascii="Arial" w:hAnsi="Arial" w:cs="Arial"/>
          <w:b/>
          <w:sz w:val="20"/>
          <w:szCs w:val="20"/>
        </w:rPr>
        <w:t>ALI IZJEMNE OKOLIŠČINE</w:t>
      </w:r>
    </w:p>
    <w:p w14:paraId="3254BC2F" w14:textId="77777777" w:rsidR="0073204A" w:rsidRPr="00CE1AFE" w:rsidRDefault="0073204A" w:rsidP="003020F4">
      <w:pPr>
        <w:widowControl w:val="0"/>
        <w:spacing w:line="276" w:lineRule="auto"/>
        <w:jc w:val="both"/>
        <w:outlineLvl w:val="0"/>
        <w:rPr>
          <w:rFonts w:ascii="Arial" w:hAnsi="Arial" w:cs="Arial"/>
          <w:b/>
          <w:sz w:val="20"/>
          <w:szCs w:val="20"/>
        </w:rPr>
      </w:pPr>
    </w:p>
    <w:p w14:paraId="5184F9E5" w14:textId="30BD0022" w:rsidR="0073204A" w:rsidRPr="00CE1AFE" w:rsidRDefault="0073204A" w:rsidP="003020F4">
      <w:pPr>
        <w:pStyle w:val="Naslov9"/>
        <w:widowControl w:val="0"/>
        <w:spacing w:before="0" w:after="0" w:line="276" w:lineRule="auto"/>
        <w:jc w:val="both"/>
        <w:rPr>
          <w:bCs/>
          <w:sz w:val="20"/>
          <w:szCs w:val="20"/>
        </w:rPr>
      </w:pPr>
      <w:r w:rsidRPr="00CE1AFE">
        <w:rPr>
          <w:bCs/>
          <w:sz w:val="20"/>
          <w:szCs w:val="20"/>
        </w:rPr>
        <w:t>1. Upravne sankcije so določene v 33. členu</w:t>
      </w:r>
      <w:r w:rsidR="00D72FA3">
        <w:rPr>
          <w:bCs/>
          <w:sz w:val="20"/>
          <w:szCs w:val="20"/>
        </w:rPr>
        <w:t xml:space="preserve"> </w:t>
      </w:r>
      <w:r w:rsidRPr="00CE1AFE">
        <w:rPr>
          <w:bCs/>
          <w:sz w:val="20"/>
          <w:szCs w:val="20"/>
        </w:rPr>
        <w:t xml:space="preserve">uredbe o skupnih določbah za izvajanje intervencij </w:t>
      </w:r>
      <w:r w:rsidR="00D72FA3">
        <w:rPr>
          <w:bCs/>
          <w:sz w:val="20"/>
          <w:szCs w:val="20"/>
        </w:rPr>
        <w:t>ter</w:t>
      </w:r>
      <w:r w:rsidRPr="00CE1AFE">
        <w:rPr>
          <w:bCs/>
          <w:sz w:val="20"/>
          <w:szCs w:val="20"/>
        </w:rPr>
        <w:t xml:space="preserve"> v </w:t>
      </w:r>
      <w:r w:rsidR="003020F4">
        <w:rPr>
          <w:bCs/>
          <w:sz w:val="20"/>
          <w:szCs w:val="20"/>
        </w:rPr>
        <w:t>32</w:t>
      </w:r>
      <w:r w:rsidRPr="00CE1AFE">
        <w:rPr>
          <w:bCs/>
          <w:sz w:val="20"/>
          <w:szCs w:val="20"/>
        </w:rPr>
        <w:t>. členu uredbe.</w:t>
      </w:r>
    </w:p>
    <w:p w14:paraId="651E9592" w14:textId="77777777" w:rsidR="0073204A" w:rsidRPr="00CE1AFE" w:rsidRDefault="0073204A" w:rsidP="003020F4">
      <w:pPr>
        <w:widowControl w:val="0"/>
        <w:spacing w:line="276" w:lineRule="auto"/>
        <w:jc w:val="both"/>
        <w:outlineLvl w:val="0"/>
        <w:rPr>
          <w:rFonts w:ascii="Arial" w:hAnsi="Arial" w:cs="Arial"/>
          <w:b/>
          <w:sz w:val="20"/>
          <w:szCs w:val="20"/>
        </w:rPr>
      </w:pPr>
    </w:p>
    <w:p w14:paraId="0E3A5CED" w14:textId="77777777" w:rsidR="0073204A" w:rsidRPr="00CE1AFE" w:rsidRDefault="0073204A" w:rsidP="003020F4">
      <w:pPr>
        <w:pStyle w:val="Naslov9"/>
        <w:widowControl w:val="0"/>
        <w:spacing w:before="0" w:after="0" w:line="276" w:lineRule="auto"/>
        <w:jc w:val="both"/>
        <w:rPr>
          <w:bCs/>
          <w:sz w:val="20"/>
          <w:szCs w:val="20"/>
        </w:rPr>
      </w:pPr>
      <w:r w:rsidRPr="00CE1AFE">
        <w:rPr>
          <w:bCs/>
          <w:sz w:val="20"/>
          <w:szCs w:val="20"/>
        </w:rPr>
        <w:t>2. Višja sila</w:t>
      </w:r>
      <w:r w:rsidR="0032612C" w:rsidRPr="00CE1AFE">
        <w:rPr>
          <w:bCs/>
          <w:sz w:val="20"/>
          <w:szCs w:val="20"/>
        </w:rPr>
        <w:t xml:space="preserve"> ali izjemne okoliščine so</w:t>
      </w:r>
      <w:r w:rsidRPr="00CE1AFE">
        <w:rPr>
          <w:bCs/>
          <w:sz w:val="20"/>
          <w:szCs w:val="20"/>
        </w:rPr>
        <w:t xml:space="preserve"> določen</w:t>
      </w:r>
      <w:r w:rsidR="0032612C" w:rsidRPr="00CE1AFE">
        <w:rPr>
          <w:bCs/>
          <w:sz w:val="20"/>
          <w:szCs w:val="20"/>
        </w:rPr>
        <w:t>e</w:t>
      </w:r>
      <w:r w:rsidRPr="00CE1AFE">
        <w:rPr>
          <w:bCs/>
          <w:sz w:val="20"/>
          <w:szCs w:val="20"/>
        </w:rPr>
        <w:t xml:space="preserve"> v 34</w:t>
      </w:r>
      <w:r w:rsidR="0037562A" w:rsidRPr="00CE1AFE">
        <w:rPr>
          <w:bCs/>
          <w:sz w:val="20"/>
          <w:szCs w:val="20"/>
        </w:rPr>
        <w:t>.</w:t>
      </w:r>
      <w:r w:rsidRPr="00CE1AFE">
        <w:rPr>
          <w:bCs/>
          <w:sz w:val="20"/>
          <w:szCs w:val="20"/>
        </w:rPr>
        <w:t xml:space="preserve"> členu uredbe o skupnih določbah za izvajanje intervencij.</w:t>
      </w:r>
    </w:p>
    <w:p w14:paraId="47341341" w14:textId="77777777" w:rsidR="00932A3D" w:rsidRPr="00CE1AFE" w:rsidRDefault="00932A3D" w:rsidP="003020F4">
      <w:pPr>
        <w:pStyle w:val="Golobesedilo"/>
        <w:widowControl w:val="0"/>
        <w:spacing w:line="276" w:lineRule="auto"/>
        <w:jc w:val="both"/>
        <w:rPr>
          <w:rFonts w:ascii="Arial" w:hAnsi="Arial" w:cs="Arial"/>
          <w:b/>
        </w:rPr>
      </w:pPr>
    </w:p>
    <w:p w14:paraId="71032865" w14:textId="792DB470" w:rsidR="00B8579A" w:rsidRPr="00CE1AFE" w:rsidRDefault="00B8579A" w:rsidP="003020F4">
      <w:pPr>
        <w:pStyle w:val="Golobesedilo"/>
        <w:widowControl w:val="0"/>
        <w:spacing w:line="276" w:lineRule="auto"/>
        <w:ind w:left="5245"/>
        <w:jc w:val="center"/>
        <w:rPr>
          <w:rFonts w:ascii="Arial" w:hAnsi="Arial" w:cs="Arial"/>
        </w:rPr>
      </w:pPr>
      <w:r w:rsidRPr="00CE1AFE">
        <w:rPr>
          <w:rFonts w:ascii="Arial" w:hAnsi="Arial" w:cs="Arial"/>
        </w:rPr>
        <w:t>Mateja Čalušić</w:t>
      </w:r>
    </w:p>
    <w:p w14:paraId="42EF2083" w14:textId="47E95469" w:rsidR="005609E2" w:rsidRPr="00CE1AFE" w:rsidRDefault="00B8579A" w:rsidP="003020F4">
      <w:pPr>
        <w:pStyle w:val="Golobesedilo"/>
        <w:widowControl w:val="0"/>
        <w:spacing w:line="276" w:lineRule="auto"/>
        <w:ind w:left="5245"/>
        <w:jc w:val="center"/>
        <w:rPr>
          <w:rFonts w:ascii="Arial" w:hAnsi="Arial" w:cs="Arial"/>
        </w:rPr>
      </w:pPr>
      <w:r w:rsidRPr="00CE1AFE">
        <w:rPr>
          <w:rFonts w:ascii="Arial" w:hAnsi="Arial" w:cs="Arial"/>
        </w:rPr>
        <w:t>ministrica za kmetijstvo, gozdarstvo in prehrano</w:t>
      </w:r>
    </w:p>
    <w:p w14:paraId="4EC01168" w14:textId="77777777" w:rsidR="001D7ACE" w:rsidRDefault="001D7ACE" w:rsidP="006B65C5">
      <w:pPr>
        <w:widowControl w:val="0"/>
        <w:spacing w:line="276" w:lineRule="auto"/>
        <w:jc w:val="both"/>
        <w:rPr>
          <w:rFonts w:ascii="Arial" w:hAnsi="Arial" w:cs="Arial"/>
          <w:b/>
          <w:sz w:val="20"/>
          <w:szCs w:val="20"/>
        </w:rPr>
      </w:pPr>
    </w:p>
    <w:p w14:paraId="6B43EC64" w14:textId="5ED0FFC5" w:rsidR="007B530F" w:rsidRDefault="001D7ACE" w:rsidP="2B88D67F">
      <w:pPr>
        <w:rPr>
          <w:rFonts w:ascii="Arial" w:hAnsi="Arial" w:cs="Arial"/>
          <w:b/>
          <w:bCs/>
          <w:sz w:val="20"/>
          <w:szCs w:val="20"/>
        </w:rPr>
      </w:pPr>
      <w:r w:rsidRPr="2B88D67F">
        <w:rPr>
          <w:rFonts w:ascii="Arial" w:hAnsi="Arial" w:cs="Arial"/>
          <w:b/>
          <w:bCs/>
          <w:sz w:val="20"/>
          <w:szCs w:val="20"/>
        </w:rPr>
        <w:br w:type="page"/>
      </w:r>
      <w:r w:rsidR="2B88D67F" w:rsidRPr="2B88D67F">
        <w:rPr>
          <w:rFonts w:ascii="Arial" w:hAnsi="Arial" w:cs="Arial"/>
          <w:b/>
          <w:bCs/>
          <w:sz w:val="20"/>
          <w:szCs w:val="20"/>
        </w:rPr>
        <w:t>Priloga 1: PROGRAM KONZORCIJA</w:t>
      </w:r>
    </w:p>
    <w:p w14:paraId="12F118BD" w14:textId="4C4D27A4" w:rsidR="008E5BEE" w:rsidRDefault="008E5BEE" w:rsidP="00DD5E3E">
      <w:pPr>
        <w:rPr>
          <w:rFonts w:ascii="Arial" w:hAnsi="Arial" w:cs="Arial"/>
          <w:b/>
          <w:sz w:val="20"/>
          <w:szCs w:val="20"/>
        </w:rPr>
      </w:pPr>
    </w:p>
    <w:p w14:paraId="682EDD0F" w14:textId="5BEB6A65" w:rsidR="008E5BEE" w:rsidRDefault="008E5BEE" w:rsidP="008E5BEE">
      <w:pPr>
        <w:rPr>
          <w:rFonts w:ascii="Arial" w:hAnsi="Arial" w:cs="Arial"/>
          <w:b/>
          <w:sz w:val="20"/>
          <w:szCs w:val="20"/>
        </w:rPr>
      </w:pPr>
    </w:p>
    <w:tbl>
      <w:tblPr>
        <w:tblStyle w:val="Tabelamrea"/>
        <w:tblW w:w="0" w:type="auto"/>
        <w:tblLook w:val="04A0" w:firstRow="1" w:lastRow="0" w:firstColumn="1" w:lastColumn="0" w:noHBand="0" w:noVBand="1"/>
      </w:tblPr>
      <w:tblGrid>
        <w:gridCol w:w="9059"/>
      </w:tblGrid>
      <w:tr w:rsidR="008E5BEE" w:rsidRPr="00F36446" w14:paraId="687A1A38" w14:textId="77777777" w:rsidTr="00495043">
        <w:tc>
          <w:tcPr>
            <w:tcW w:w="9059" w:type="dxa"/>
            <w:tcBorders>
              <w:top w:val="single" w:sz="4" w:space="0" w:color="000000"/>
              <w:left w:val="single" w:sz="4" w:space="0" w:color="000000"/>
              <w:bottom w:val="single" w:sz="4" w:space="0" w:color="000000"/>
              <w:right w:val="single" w:sz="4" w:space="0" w:color="000000"/>
            </w:tcBorders>
            <w:hideMark/>
          </w:tcPr>
          <w:p w14:paraId="5F7D6434" w14:textId="77777777" w:rsidR="008E5BEE" w:rsidRPr="00F36446" w:rsidRDefault="008E5BEE" w:rsidP="00495043">
            <w:pPr>
              <w:autoSpaceDE w:val="0"/>
              <w:autoSpaceDN w:val="0"/>
              <w:adjustRightInd w:val="0"/>
              <w:jc w:val="both"/>
              <w:rPr>
                <w:rFonts w:ascii="Arial" w:hAnsi="Arial" w:cs="Arial"/>
                <w:sz w:val="20"/>
              </w:rPr>
            </w:pPr>
            <w:r w:rsidRPr="00F36446">
              <w:rPr>
                <w:rFonts w:ascii="Arial" w:hAnsi="Arial" w:cs="Arial"/>
                <w:b/>
                <w:sz w:val="20"/>
              </w:rPr>
              <w:t xml:space="preserve">Naslov </w:t>
            </w:r>
            <w:r>
              <w:rPr>
                <w:rFonts w:ascii="Arial" w:hAnsi="Arial" w:cs="Arial"/>
                <w:b/>
                <w:sz w:val="20"/>
              </w:rPr>
              <w:t>programa konzorcija</w:t>
            </w:r>
            <w:r w:rsidRPr="00F36446">
              <w:rPr>
                <w:rFonts w:ascii="Arial" w:hAnsi="Arial" w:cs="Arial"/>
                <w:sz w:val="20"/>
              </w:rPr>
              <w:t xml:space="preserve"> </w:t>
            </w:r>
          </w:p>
        </w:tc>
      </w:tr>
      <w:tr w:rsidR="008E5BEE" w:rsidRPr="00F36446" w14:paraId="31B2CBD3" w14:textId="77777777" w:rsidTr="00495043">
        <w:tc>
          <w:tcPr>
            <w:tcW w:w="9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4CD5CC" w14:textId="77777777" w:rsidR="008E5BEE" w:rsidRPr="00F36446" w:rsidRDefault="008E5BEE" w:rsidP="00495043">
            <w:pPr>
              <w:autoSpaceDE w:val="0"/>
              <w:autoSpaceDN w:val="0"/>
              <w:adjustRightInd w:val="0"/>
              <w:jc w:val="both"/>
              <w:rPr>
                <w:rFonts w:ascii="Arial" w:hAnsi="Arial" w:cs="Arial"/>
                <w:b/>
                <w:sz w:val="20"/>
              </w:rPr>
            </w:pPr>
          </w:p>
        </w:tc>
      </w:tr>
    </w:tbl>
    <w:p w14:paraId="334239E4" w14:textId="77777777" w:rsidR="008E5BEE" w:rsidRPr="00F36446" w:rsidRDefault="008E5BEE" w:rsidP="008E5BEE">
      <w:pPr>
        <w:autoSpaceDE w:val="0"/>
        <w:autoSpaceDN w:val="0"/>
        <w:adjustRightInd w:val="0"/>
        <w:rPr>
          <w:rFonts w:ascii="Arial" w:hAnsi="Arial" w:cs="Arial"/>
          <w:sz w:val="16"/>
          <w:szCs w:val="20"/>
        </w:rPr>
      </w:pPr>
    </w:p>
    <w:tbl>
      <w:tblPr>
        <w:tblStyle w:val="Tabelamrea"/>
        <w:tblW w:w="0" w:type="auto"/>
        <w:tblLook w:val="04A0" w:firstRow="1" w:lastRow="0" w:firstColumn="1" w:lastColumn="0" w:noHBand="0" w:noVBand="1"/>
      </w:tblPr>
      <w:tblGrid>
        <w:gridCol w:w="9059"/>
      </w:tblGrid>
      <w:tr w:rsidR="008E5BEE" w:rsidRPr="00F36446" w14:paraId="1D99614F" w14:textId="77777777" w:rsidTr="00495043">
        <w:tc>
          <w:tcPr>
            <w:tcW w:w="9212" w:type="dxa"/>
            <w:tcBorders>
              <w:top w:val="single" w:sz="4" w:space="0" w:color="000000"/>
              <w:left w:val="single" w:sz="4" w:space="0" w:color="000000"/>
              <w:bottom w:val="single" w:sz="4" w:space="0" w:color="000000"/>
              <w:right w:val="single" w:sz="4" w:space="0" w:color="000000"/>
            </w:tcBorders>
            <w:hideMark/>
          </w:tcPr>
          <w:p w14:paraId="0EB3AA4F" w14:textId="75176ACB" w:rsidR="008E5BEE" w:rsidRPr="00F36446" w:rsidRDefault="008E5BEE" w:rsidP="008E5BEE">
            <w:pPr>
              <w:autoSpaceDE w:val="0"/>
              <w:autoSpaceDN w:val="0"/>
              <w:adjustRightInd w:val="0"/>
              <w:jc w:val="both"/>
              <w:rPr>
                <w:rFonts w:ascii="Arial" w:hAnsi="Arial" w:cs="Arial"/>
                <w:b/>
                <w:sz w:val="20"/>
              </w:rPr>
            </w:pPr>
            <w:r w:rsidRPr="00F36446">
              <w:rPr>
                <w:rFonts w:ascii="Arial" w:hAnsi="Arial" w:cs="Arial"/>
                <w:b/>
                <w:sz w:val="20"/>
              </w:rPr>
              <w:t xml:space="preserve">Obdobje </w:t>
            </w:r>
            <w:r>
              <w:rPr>
                <w:rFonts w:ascii="Arial" w:hAnsi="Arial" w:cs="Arial"/>
                <w:b/>
                <w:sz w:val="20"/>
              </w:rPr>
              <w:t xml:space="preserve">trajanja programa konzorcija </w:t>
            </w:r>
            <w:r w:rsidRPr="00F36446">
              <w:rPr>
                <w:rFonts w:ascii="Arial" w:hAnsi="Arial" w:cs="Arial"/>
                <w:sz w:val="20"/>
              </w:rPr>
              <w:t>(od DD.MM.LLLL do DD.MM.LLLL)</w:t>
            </w:r>
          </w:p>
        </w:tc>
      </w:tr>
      <w:tr w:rsidR="008E5BEE" w:rsidRPr="00F36446" w14:paraId="70923A5F" w14:textId="77777777" w:rsidTr="0049504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36C78D" w14:textId="77777777" w:rsidR="008E5BEE" w:rsidRPr="00F36446" w:rsidRDefault="008E5BEE" w:rsidP="00495043">
            <w:pPr>
              <w:tabs>
                <w:tab w:val="left" w:pos="451"/>
              </w:tabs>
              <w:autoSpaceDE w:val="0"/>
              <w:autoSpaceDN w:val="0"/>
              <w:adjustRightInd w:val="0"/>
              <w:jc w:val="both"/>
              <w:rPr>
                <w:rFonts w:ascii="Arial" w:hAnsi="Arial" w:cs="Arial"/>
                <w:b/>
                <w:sz w:val="20"/>
              </w:rPr>
            </w:pPr>
            <w:r>
              <w:rPr>
                <w:rFonts w:ascii="Arial" w:hAnsi="Arial" w:cs="Arial"/>
                <w:b/>
                <w:sz w:val="20"/>
              </w:rPr>
              <w:tab/>
            </w:r>
          </w:p>
        </w:tc>
      </w:tr>
    </w:tbl>
    <w:p w14:paraId="34D639A9" w14:textId="77777777" w:rsidR="008E5BEE" w:rsidRPr="00F36446" w:rsidRDefault="008E5BEE" w:rsidP="008E5BEE">
      <w:pPr>
        <w:autoSpaceDE w:val="0"/>
        <w:autoSpaceDN w:val="0"/>
        <w:adjustRightInd w:val="0"/>
        <w:rPr>
          <w:rFonts w:ascii="Arial" w:hAnsi="Arial" w:cs="Arial"/>
          <w:sz w:val="16"/>
          <w:szCs w:val="20"/>
        </w:rPr>
      </w:pPr>
    </w:p>
    <w:tbl>
      <w:tblPr>
        <w:tblStyle w:val="Tabelamrea"/>
        <w:tblW w:w="0" w:type="auto"/>
        <w:tblLook w:val="04A0" w:firstRow="1" w:lastRow="0" w:firstColumn="1" w:lastColumn="0" w:noHBand="0" w:noVBand="1"/>
      </w:tblPr>
      <w:tblGrid>
        <w:gridCol w:w="9059"/>
      </w:tblGrid>
      <w:tr w:rsidR="008E5BEE" w:rsidRPr="00F36446" w14:paraId="4C79FA06" w14:textId="77777777" w:rsidTr="00495043">
        <w:tc>
          <w:tcPr>
            <w:tcW w:w="9212" w:type="dxa"/>
            <w:tcBorders>
              <w:top w:val="single" w:sz="4" w:space="0" w:color="000000"/>
              <w:left w:val="single" w:sz="4" w:space="0" w:color="000000"/>
              <w:bottom w:val="single" w:sz="4" w:space="0" w:color="000000"/>
              <w:right w:val="single" w:sz="4" w:space="0" w:color="000000"/>
            </w:tcBorders>
            <w:hideMark/>
          </w:tcPr>
          <w:p w14:paraId="196ED8A5" w14:textId="5EBF864B" w:rsidR="008E5BEE" w:rsidRPr="00F36446" w:rsidRDefault="008E5BEE" w:rsidP="008E5BEE">
            <w:pPr>
              <w:autoSpaceDE w:val="0"/>
              <w:autoSpaceDN w:val="0"/>
              <w:adjustRightInd w:val="0"/>
              <w:jc w:val="both"/>
              <w:rPr>
                <w:rFonts w:ascii="Arial" w:hAnsi="Arial" w:cs="Arial"/>
                <w:sz w:val="20"/>
              </w:rPr>
            </w:pPr>
            <w:r w:rsidRPr="00F36446">
              <w:rPr>
                <w:rFonts w:ascii="Arial" w:hAnsi="Arial" w:cs="Arial"/>
                <w:b/>
                <w:sz w:val="20"/>
              </w:rPr>
              <w:t xml:space="preserve">Ime in priimek ter kontakt osebe, odgovorne za pripravo </w:t>
            </w:r>
            <w:r>
              <w:rPr>
                <w:rFonts w:ascii="Arial" w:hAnsi="Arial" w:cs="Arial"/>
                <w:b/>
                <w:sz w:val="20"/>
              </w:rPr>
              <w:t>programa konzorcija</w:t>
            </w:r>
          </w:p>
        </w:tc>
      </w:tr>
      <w:tr w:rsidR="008E5BEE" w:rsidRPr="00F36446" w14:paraId="17626CD2" w14:textId="77777777" w:rsidTr="0049504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7987FA" w14:textId="77777777" w:rsidR="008E5BEE" w:rsidRPr="00F36446" w:rsidRDefault="008E5BEE" w:rsidP="00495043">
            <w:pPr>
              <w:autoSpaceDE w:val="0"/>
              <w:autoSpaceDN w:val="0"/>
              <w:adjustRightInd w:val="0"/>
              <w:jc w:val="both"/>
              <w:rPr>
                <w:rFonts w:ascii="Arial" w:hAnsi="Arial" w:cs="Arial"/>
                <w:b/>
                <w:sz w:val="20"/>
              </w:rPr>
            </w:pPr>
          </w:p>
        </w:tc>
      </w:tr>
    </w:tbl>
    <w:p w14:paraId="35F57674" w14:textId="77777777" w:rsidR="008E5BEE" w:rsidRPr="00F36446" w:rsidRDefault="008E5BEE" w:rsidP="008E5BEE">
      <w:pPr>
        <w:autoSpaceDE w:val="0"/>
        <w:autoSpaceDN w:val="0"/>
        <w:adjustRightInd w:val="0"/>
        <w:rPr>
          <w:rFonts w:ascii="Arial" w:hAnsi="Arial" w:cs="Arial"/>
          <w:sz w:val="16"/>
          <w:szCs w:val="20"/>
        </w:rPr>
      </w:pPr>
    </w:p>
    <w:tbl>
      <w:tblPr>
        <w:tblStyle w:val="Tabelamrea"/>
        <w:tblW w:w="0" w:type="auto"/>
        <w:tblLook w:val="04A0" w:firstRow="1" w:lastRow="0" w:firstColumn="1" w:lastColumn="0" w:noHBand="0" w:noVBand="1"/>
      </w:tblPr>
      <w:tblGrid>
        <w:gridCol w:w="9059"/>
      </w:tblGrid>
      <w:tr w:rsidR="008E5BEE" w:rsidRPr="00F36446" w14:paraId="0E43CC56" w14:textId="77777777" w:rsidTr="00495043">
        <w:tc>
          <w:tcPr>
            <w:tcW w:w="9212" w:type="dxa"/>
            <w:tcBorders>
              <w:top w:val="single" w:sz="4" w:space="0" w:color="000000"/>
              <w:left w:val="single" w:sz="4" w:space="0" w:color="000000"/>
              <w:bottom w:val="single" w:sz="4" w:space="0" w:color="000000"/>
              <w:right w:val="single" w:sz="4" w:space="0" w:color="000000"/>
            </w:tcBorders>
            <w:hideMark/>
          </w:tcPr>
          <w:p w14:paraId="24CE0287" w14:textId="77777777" w:rsidR="008E5BEE" w:rsidRPr="00F36446" w:rsidRDefault="008E5BEE" w:rsidP="00495043">
            <w:pPr>
              <w:autoSpaceDE w:val="0"/>
              <w:autoSpaceDN w:val="0"/>
              <w:adjustRightInd w:val="0"/>
              <w:jc w:val="both"/>
              <w:rPr>
                <w:rFonts w:ascii="Arial" w:hAnsi="Arial" w:cs="Arial"/>
                <w:sz w:val="20"/>
              </w:rPr>
            </w:pPr>
            <w:r w:rsidRPr="00F36446">
              <w:rPr>
                <w:rFonts w:ascii="Arial" w:hAnsi="Arial" w:cs="Arial"/>
                <w:b/>
                <w:sz w:val="20"/>
              </w:rPr>
              <w:t xml:space="preserve">Kraj in datum </w:t>
            </w:r>
          </w:p>
        </w:tc>
      </w:tr>
      <w:tr w:rsidR="008E5BEE" w:rsidRPr="00F36446" w14:paraId="3812C60A" w14:textId="77777777" w:rsidTr="0049504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02CA2B" w14:textId="77777777" w:rsidR="008E5BEE" w:rsidRPr="00F36446" w:rsidRDefault="008E5BEE" w:rsidP="00495043">
            <w:pPr>
              <w:autoSpaceDE w:val="0"/>
              <w:autoSpaceDN w:val="0"/>
              <w:adjustRightInd w:val="0"/>
              <w:jc w:val="both"/>
              <w:rPr>
                <w:rFonts w:ascii="Arial" w:hAnsi="Arial" w:cs="Arial"/>
                <w:b/>
                <w:sz w:val="20"/>
              </w:rPr>
            </w:pPr>
          </w:p>
        </w:tc>
      </w:tr>
    </w:tbl>
    <w:p w14:paraId="715D7D07" w14:textId="32763609" w:rsidR="008E5BEE" w:rsidRDefault="008E5BEE" w:rsidP="008E5BEE">
      <w:pPr>
        <w:rPr>
          <w:rFonts w:ascii="Arial" w:hAnsi="Arial" w:cs="Arial"/>
          <w:b/>
          <w:sz w:val="20"/>
          <w:szCs w:val="20"/>
        </w:rPr>
      </w:pPr>
    </w:p>
    <w:p w14:paraId="0110763E" w14:textId="77777777" w:rsidR="008E5BEE" w:rsidRDefault="008E5BEE" w:rsidP="008E5BEE">
      <w:pPr>
        <w:rPr>
          <w:rFonts w:ascii="Arial" w:hAnsi="Arial" w:cs="Arial"/>
          <w:b/>
          <w:sz w:val="20"/>
          <w:szCs w:val="20"/>
        </w:rPr>
      </w:pPr>
    </w:p>
    <w:p w14:paraId="46F6AB00" w14:textId="5CBC6FE9" w:rsidR="008E5BEE" w:rsidRDefault="008E5BEE" w:rsidP="008E5BEE">
      <w:pPr>
        <w:rPr>
          <w:rFonts w:ascii="Arial" w:hAnsi="Arial" w:cs="Arial"/>
          <w:b/>
          <w:sz w:val="20"/>
          <w:szCs w:val="20"/>
        </w:rPr>
      </w:pPr>
      <w:r>
        <w:rPr>
          <w:rFonts w:ascii="Arial" w:hAnsi="Arial" w:cs="Arial"/>
          <w:b/>
          <w:sz w:val="20"/>
          <w:szCs w:val="20"/>
        </w:rPr>
        <w:t>1. Osnovni podatki o programu konzorcija* (Excel)</w:t>
      </w:r>
    </w:p>
    <w:p w14:paraId="441E2E7D" w14:textId="3E33BC50" w:rsidR="008E5BEE" w:rsidRPr="008E5BEE" w:rsidRDefault="008E5BEE" w:rsidP="008E5BEE">
      <w:pPr>
        <w:rPr>
          <w:rFonts w:ascii="Arial" w:hAnsi="Arial" w:cs="Arial"/>
          <w:sz w:val="18"/>
          <w:szCs w:val="20"/>
        </w:rPr>
      </w:pPr>
      <w:r w:rsidRPr="008E5BEE">
        <w:rPr>
          <w:rFonts w:ascii="Arial" w:hAnsi="Arial" w:cs="Arial"/>
          <w:sz w:val="18"/>
          <w:szCs w:val="20"/>
        </w:rPr>
        <w:t>* program konzorcija se šteje za projekt Evropskega inovacijskega partnerstva</w:t>
      </w:r>
    </w:p>
    <w:p w14:paraId="18E25A08" w14:textId="153B3F28" w:rsidR="007E2859" w:rsidRDefault="007E2859" w:rsidP="008E5BEE">
      <w:pPr>
        <w:keepNext/>
        <w:keepLines/>
        <w:framePr w:hSpace="141" w:wrap="around" w:vAnchor="text" w:hAnchor="margin" w:y="461"/>
        <w:autoSpaceDE w:val="0"/>
        <w:autoSpaceDN w:val="0"/>
        <w:adjustRightInd w:val="0"/>
        <w:rPr>
          <w:rFonts w:ascii="Arial" w:hAnsi="Arial" w:cs="Arial"/>
          <w:b/>
          <w:sz w:val="20"/>
          <w:szCs w:val="20"/>
        </w:rPr>
      </w:pPr>
      <w:r w:rsidRPr="000C53D8">
        <w:rPr>
          <w:rFonts w:ascii="Arial" w:hAnsi="Arial" w:cs="Arial"/>
          <w:b/>
          <w:sz w:val="20"/>
          <w:szCs w:val="20"/>
        </w:rPr>
        <w:t>1. Osnovni podatki o</w:t>
      </w:r>
      <w:r>
        <w:rPr>
          <w:rFonts w:ascii="Arial" w:hAnsi="Arial" w:cs="Arial"/>
          <w:b/>
          <w:sz w:val="20"/>
          <w:szCs w:val="20"/>
        </w:rPr>
        <w:t xml:space="preserve"> programu konzorcija</w:t>
      </w:r>
      <w:r w:rsidR="00F143E8">
        <w:rPr>
          <w:rFonts w:ascii="Arial" w:hAnsi="Arial" w:cs="Arial"/>
          <w:b/>
          <w:sz w:val="20"/>
          <w:szCs w:val="20"/>
        </w:rPr>
        <w:t>* (Excel)</w:t>
      </w:r>
      <w:r>
        <w:rPr>
          <w:rFonts w:ascii="Arial" w:hAnsi="Arial" w:cs="Arial"/>
          <w:b/>
          <w:sz w:val="20"/>
          <w:szCs w:val="20"/>
        </w:rPr>
        <w:t xml:space="preserve"> </w:t>
      </w:r>
    </w:p>
    <w:p w14:paraId="740A342B" w14:textId="0EB1E3B9" w:rsidR="00885147" w:rsidRPr="00885147" w:rsidRDefault="00885147" w:rsidP="008E5BEE">
      <w:pPr>
        <w:keepNext/>
        <w:keepLines/>
        <w:framePr w:hSpace="141" w:wrap="around" w:vAnchor="text" w:hAnchor="margin" w:y="461"/>
        <w:autoSpaceDE w:val="0"/>
        <w:autoSpaceDN w:val="0"/>
        <w:adjustRightInd w:val="0"/>
        <w:rPr>
          <w:rFonts w:ascii="Arial" w:hAnsi="Arial" w:cs="Arial"/>
          <w:sz w:val="20"/>
          <w:szCs w:val="20"/>
        </w:rPr>
      </w:pPr>
      <w:r w:rsidRPr="00885147">
        <w:rPr>
          <w:rFonts w:ascii="Arial" w:hAnsi="Arial" w:cs="Arial"/>
          <w:sz w:val="20"/>
          <w:szCs w:val="20"/>
        </w:rPr>
        <w:t>(* program konzorcija se šteje za projekt Evropskega inovacijskega partnerstva - EIP</w:t>
      </w:r>
      <w:r w:rsidR="007E2859" w:rsidRPr="007E2859">
        <w:rPr>
          <w:rFonts w:ascii="Arial" w:hAnsi="Arial" w:cs="Arial"/>
          <w:sz w:val="20"/>
          <w:szCs w:val="20"/>
        </w:rPr>
        <w:t>)</w:t>
      </w:r>
    </w:p>
    <w:tbl>
      <w:tblPr>
        <w:tblpPr w:leftFromText="141" w:rightFromText="141" w:vertAnchor="text" w:horzAnchor="margin" w:tblpY="461"/>
        <w:tblW w:w="9059" w:type="dxa"/>
        <w:tblBorders>
          <w:top w:val="single" w:sz="4" w:space="0" w:color="000000"/>
          <w:left w:val="single" w:sz="4" w:space="0" w:color="000000"/>
          <w:bottom w:val="single" w:sz="4" w:space="0" w:color="000000"/>
          <w:right w:val="single" w:sz="4" w:space="0" w:color="000000"/>
        </w:tblBorders>
        <w:tblCellMar>
          <w:left w:w="70" w:type="dxa"/>
          <w:right w:w="70" w:type="dxa"/>
        </w:tblCellMar>
        <w:tblLook w:val="04A0" w:firstRow="1" w:lastRow="0" w:firstColumn="1" w:lastColumn="0" w:noHBand="0" w:noVBand="1"/>
      </w:tblPr>
      <w:tblGrid>
        <w:gridCol w:w="7686"/>
        <w:gridCol w:w="209"/>
        <w:gridCol w:w="1164"/>
      </w:tblGrid>
      <w:tr w:rsidR="00FF35D4" w:rsidRPr="00180509" w14:paraId="6C85077E" w14:textId="77777777" w:rsidTr="0807D11A">
        <w:trPr>
          <w:trHeight w:val="249"/>
        </w:trPr>
        <w:tc>
          <w:tcPr>
            <w:tcW w:w="7488" w:type="dxa"/>
            <w:tcBorders>
              <w:top w:val="single" w:sz="4" w:space="0" w:color="000000" w:themeColor="text1"/>
              <w:bottom w:val="single" w:sz="4" w:space="0" w:color="000000" w:themeColor="text1"/>
            </w:tcBorders>
            <w:shd w:val="clear" w:color="auto" w:fill="FFFFFF" w:themeFill="background1"/>
            <w:noWrap/>
          </w:tcPr>
          <w:p w14:paraId="2FDE3702" w14:textId="58B8981D" w:rsidR="00FF35D4" w:rsidRPr="00180509" w:rsidRDefault="00FF35D4" w:rsidP="008E5BEE">
            <w:pPr>
              <w:keepNext/>
              <w:keepLines/>
              <w:rPr>
                <w:rFonts w:ascii="Arial" w:hAnsi="Arial" w:cs="Arial"/>
                <w:sz w:val="20"/>
                <w:szCs w:val="20"/>
              </w:rPr>
            </w:pPr>
            <w:r w:rsidRPr="00180509">
              <w:rPr>
                <w:rFonts w:ascii="Arial" w:hAnsi="Arial" w:cs="Arial"/>
                <w:b/>
                <w:bCs/>
                <w:sz w:val="20"/>
                <w:szCs w:val="20"/>
              </w:rPr>
              <w:t>Naslov</w:t>
            </w:r>
            <w:r w:rsidRPr="00180509">
              <w:rPr>
                <w:rFonts w:ascii="Arial" w:hAnsi="Arial" w:cs="Arial"/>
                <w:sz w:val="20"/>
                <w:szCs w:val="20"/>
              </w:rPr>
              <w:t xml:space="preserve"> pro</w:t>
            </w:r>
            <w:r w:rsidR="00885147">
              <w:rPr>
                <w:rFonts w:ascii="Arial" w:hAnsi="Arial" w:cs="Arial"/>
                <w:sz w:val="20"/>
                <w:szCs w:val="20"/>
              </w:rPr>
              <w:t>grama</w:t>
            </w:r>
            <w:r w:rsidRPr="00180509">
              <w:rPr>
                <w:rFonts w:ascii="Arial" w:hAnsi="Arial" w:cs="Arial"/>
                <w:sz w:val="20"/>
                <w:szCs w:val="20"/>
              </w:rPr>
              <w:t xml:space="preserve"> </w:t>
            </w:r>
            <w:r w:rsidRPr="00180509">
              <w:rPr>
                <w:rFonts w:ascii="Arial" w:hAnsi="Arial" w:cs="Arial"/>
                <w:sz w:val="20"/>
                <w:szCs w:val="20"/>
                <w:u w:val="single"/>
              </w:rPr>
              <w:t>v slovenskem jeziku</w:t>
            </w:r>
            <w:r w:rsidRPr="00180509">
              <w:rPr>
                <w:rFonts w:ascii="Arial" w:hAnsi="Arial" w:cs="Arial"/>
                <w:sz w:val="20"/>
                <w:szCs w:val="20"/>
              </w:rPr>
              <w:t xml:space="preserve">: kratek in lahko razumljiv </w:t>
            </w:r>
          </w:p>
        </w:tc>
        <w:tc>
          <w:tcPr>
            <w:tcW w:w="221" w:type="dxa"/>
            <w:tcBorders>
              <w:top w:val="single" w:sz="4" w:space="0" w:color="000000" w:themeColor="text1"/>
              <w:bottom w:val="single" w:sz="4" w:space="0" w:color="000000" w:themeColor="text1"/>
            </w:tcBorders>
            <w:shd w:val="clear" w:color="auto" w:fill="FFFFFF" w:themeFill="background1"/>
            <w:noWrap/>
          </w:tcPr>
          <w:p w14:paraId="7AF11FC4" w14:textId="77777777" w:rsidR="00FF35D4" w:rsidRPr="00180509" w:rsidRDefault="3319645D" w:rsidP="3319645D">
            <w:pPr>
              <w:keepNext/>
              <w:keepLines/>
              <w:rPr>
                <w:rFonts w:ascii="Arial" w:hAnsi="Arial" w:cs="Arial"/>
                <w:sz w:val="20"/>
                <w:szCs w:val="20"/>
              </w:rPr>
            </w:pPr>
            <w:r w:rsidRPr="3319645D">
              <w:rPr>
                <w:rFonts w:ascii="Arial" w:hAnsi="Arial" w:cs="Arial"/>
                <w:sz w:val="20"/>
                <w:szCs w:val="20"/>
              </w:rPr>
              <w:t> </w:t>
            </w:r>
          </w:p>
        </w:tc>
        <w:tc>
          <w:tcPr>
            <w:tcW w:w="1350" w:type="dxa"/>
            <w:tcBorders>
              <w:top w:val="single" w:sz="4" w:space="0" w:color="000000" w:themeColor="text1"/>
              <w:bottom w:val="single" w:sz="4" w:space="0" w:color="000000" w:themeColor="text1"/>
            </w:tcBorders>
            <w:shd w:val="clear" w:color="auto" w:fill="FFFFFF" w:themeFill="background1"/>
            <w:noWrap/>
          </w:tcPr>
          <w:p w14:paraId="0F5C8C74" w14:textId="77777777" w:rsidR="00FF35D4" w:rsidRPr="00180509" w:rsidRDefault="00FF35D4" w:rsidP="008E5BEE">
            <w:pPr>
              <w:keepNext/>
              <w:keepLines/>
              <w:jc w:val="center"/>
              <w:rPr>
                <w:rFonts w:ascii="Arial" w:hAnsi="Arial" w:cs="Arial"/>
                <w:sz w:val="20"/>
                <w:szCs w:val="20"/>
              </w:rPr>
            </w:pPr>
            <w:r w:rsidRPr="00410B67">
              <w:rPr>
                <w:rFonts w:ascii="Arial" w:hAnsi="Arial" w:cs="Arial"/>
                <w:sz w:val="18"/>
                <w:szCs w:val="20"/>
              </w:rPr>
              <w:t>največ 150 znakov brez presledkov</w:t>
            </w:r>
          </w:p>
        </w:tc>
      </w:tr>
      <w:tr w:rsidR="00FF35D4" w:rsidRPr="00180509" w14:paraId="74D69E37" w14:textId="77777777" w:rsidTr="0807D11A">
        <w:trPr>
          <w:trHeight w:val="145"/>
        </w:trPr>
        <w:tc>
          <w:tcPr>
            <w:tcW w:w="7488" w:type="dxa"/>
            <w:tcBorders>
              <w:top w:val="single" w:sz="4" w:space="0" w:color="000000" w:themeColor="text1"/>
              <w:bottom w:val="single" w:sz="4" w:space="0" w:color="000000" w:themeColor="text1"/>
            </w:tcBorders>
            <w:shd w:val="clear" w:color="auto" w:fill="FFFFFF" w:themeFill="background1"/>
            <w:noWrap/>
            <w:vAlign w:val="bottom"/>
            <w:hideMark/>
          </w:tcPr>
          <w:p w14:paraId="467D664F" w14:textId="77777777" w:rsidR="00FF35D4" w:rsidRPr="00180509" w:rsidRDefault="3319645D" w:rsidP="3319645D">
            <w:pPr>
              <w:keepNext/>
              <w:keepLines/>
              <w:rPr>
                <w:rFonts w:ascii="Arial" w:hAnsi="Arial" w:cs="Arial"/>
                <w:sz w:val="20"/>
                <w:szCs w:val="20"/>
              </w:rPr>
            </w:pPr>
            <w:r w:rsidRPr="3319645D">
              <w:rPr>
                <w:rFonts w:ascii="Arial" w:hAnsi="Arial" w:cs="Arial"/>
                <w:sz w:val="20"/>
                <w:szCs w:val="20"/>
              </w:rPr>
              <w:t> </w:t>
            </w:r>
          </w:p>
        </w:tc>
        <w:tc>
          <w:tcPr>
            <w:tcW w:w="221" w:type="dxa"/>
            <w:tcBorders>
              <w:top w:val="single" w:sz="4" w:space="0" w:color="000000" w:themeColor="text1"/>
              <w:bottom w:val="single" w:sz="4" w:space="0" w:color="000000" w:themeColor="text1"/>
            </w:tcBorders>
            <w:shd w:val="clear" w:color="auto" w:fill="FFFFFF" w:themeFill="background1"/>
            <w:noWrap/>
            <w:vAlign w:val="bottom"/>
            <w:hideMark/>
          </w:tcPr>
          <w:p w14:paraId="53CAB027" w14:textId="77777777" w:rsidR="00FF35D4" w:rsidRPr="00180509" w:rsidRDefault="3319645D" w:rsidP="3319645D">
            <w:pPr>
              <w:keepNext/>
              <w:keepLines/>
              <w:rPr>
                <w:rFonts w:ascii="Arial" w:hAnsi="Arial" w:cs="Arial"/>
                <w:sz w:val="20"/>
                <w:szCs w:val="20"/>
              </w:rPr>
            </w:pPr>
            <w:r w:rsidRPr="3319645D">
              <w:rPr>
                <w:rFonts w:ascii="Arial" w:hAnsi="Arial" w:cs="Arial"/>
                <w:sz w:val="20"/>
                <w:szCs w:val="20"/>
              </w:rPr>
              <w:t> </w:t>
            </w:r>
          </w:p>
        </w:tc>
        <w:tc>
          <w:tcPr>
            <w:tcW w:w="1350" w:type="dxa"/>
            <w:tcBorders>
              <w:top w:val="single" w:sz="4" w:space="0" w:color="000000" w:themeColor="text1"/>
              <w:bottom w:val="single" w:sz="4" w:space="0" w:color="000000" w:themeColor="text1"/>
            </w:tcBorders>
            <w:shd w:val="clear" w:color="auto" w:fill="FFFFFF" w:themeFill="background1"/>
            <w:noWrap/>
            <w:hideMark/>
          </w:tcPr>
          <w:p w14:paraId="21D49EA3" w14:textId="77777777" w:rsidR="00FF35D4" w:rsidRPr="00180509" w:rsidRDefault="00FF35D4" w:rsidP="00F143E8">
            <w:pPr>
              <w:keepNext/>
              <w:keepLines/>
              <w:jc w:val="right"/>
              <w:rPr>
                <w:rFonts w:ascii="Arial" w:hAnsi="Arial" w:cs="Arial"/>
                <w:sz w:val="20"/>
                <w:szCs w:val="20"/>
              </w:rPr>
            </w:pPr>
          </w:p>
        </w:tc>
      </w:tr>
      <w:tr w:rsidR="00FF35D4" w:rsidRPr="00180509" w14:paraId="3B91A611" w14:textId="77777777" w:rsidTr="0807D11A">
        <w:trPr>
          <w:trHeight w:val="414"/>
        </w:trPr>
        <w:tc>
          <w:tcPr>
            <w:tcW w:w="7488" w:type="dxa"/>
            <w:tcBorders>
              <w:top w:val="single" w:sz="4" w:space="0" w:color="000000" w:themeColor="text1"/>
              <w:bottom w:val="single" w:sz="4" w:space="0" w:color="000000" w:themeColor="text1"/>
            </w:tcBorders>
            <w:shd w:val="clear" w:color="auto" w:fill="FFFFFF" w:themeFill="background1"/>
            <w:hideMark/>
          </w:tcPr>
          <w:p w14:paraId="68809D5D" w14:textId="3C33D1CF" w:rsidR="00FF35D4" w:rsidRPr="00180509" w:rsidRDefault="00FF35D4" w:rsidP="00885147">
            <w:pPr>
              <w:keepNext/>
              <w:keepLines/>
              <w:rPr>
                <w:rFonts w:ascii="Arial" w:hAnsi="Arial" w:cs="Arial"/>
                <w:b/>
                <w:bCs/>
                <w:sz w:val="20"/>
                <w:szCs w:val="20"/>
              </w:rPr>
            </w:pPr>
            <w:r w:rsidRPr="00180509">
              <w:rPr>
                <w:rFonts w:ascii="Arial" w:hAnsi="Arial" w:cs="Arial"/>
                <w:b/>
                <w:bCs/>
                <w:sz w:val="20"/>
                <w:szCs w:val="20"/>
              </w:rPr>
              <w:t>Naslov</w:t>
            </w:r>
            <w:r w:rsidRPr="00180509">
              <w:rPr>
                <w:rFonts w:ascii="Arial" w:hAnsi="Arial" w:cs="Arial"/>
                <w:sz w:val="20"/>
                <w:szCs w:val="20"/>
              </w:rPr>
              <w:t xml:space="preserve"> pro</w:t>
            </w:r>
            <w:r w:rsidR="00885147">
              <w:rPr>
                <w:rFonts w:ascii="Arial" w:hAnsi="Arial" w:cs="Arial"/>
                <w:sz w:val="20"/>
                <w:szCs w:val="20"/>
              </w:rPr>
              <w:t>grama</w:t>
            </w:r>
            <w:r w:rsidRPr="00180509">
              <w:rPr>
                <w:rFonts w:ascii="Arial" w:hAnsi="Arial" w:cs="Arial"/>
                <w:sz w:val="20"/>
                <w:szCs w:val="20"/>
              </w:rPr>
              <w:t xml:space="preserve"> v </w:t>
            </w:r>
            <w:r w:rsidRPr="00180509">
              <w:rPr>
                <w:rFonts w:ascii="Arial" w:hAnsi="Arial" w:cs="Arial"/>
                <w:sz w:val="20"/>
                <w:szCs w:val="20"/>
                <w:u w:val="single"/>
              </w:rPr>
              <w:t>angleškem jeziku</w:t>
            </w:r>
            <w:r w:rsidRPr="00180509">
              <w:rPr>
                <w:rFonts w:ascii="Arial" w:hAnsi="Arial" w:cs="Arial"/>
                <w:sz w:val="20"/>
                <w:szCs w:val="20"/>
              </w:rPr>
              <w:t xml:space="preserve">: kratek in lahko razumljiv </w:t>
            </w:r>
          </w:p>
        </w:tc>
        <w:tc>
          <w:tcPr>
            <w:tcW w:w="221" w:type="dxa"/>
            <w:tcBorders>
              <w:top w:val="single" w:sz="4" w:space="0" w:color="000000" w:themeColor="text1"/>
              <w:bottom w:val="single" w:sz="4" w:space="0" w:color="000000" w:themeColor="text1"/>
            </w:tcBorders>
            <w:shd w:val="clear" w:color="auto" w:fill="FFFFFF" w:themeFill="background1"/>
            <w:hideMark/>
          </w:tcPr>
          <w:p w14:paraId="2921DC84" w14:textId="77777777" w:rsidR="00FF35D4" w:rsidRPr="00180509" w:rsidRDefault="3319645D" w:rsidP="3319645D">
            <w:pPr>
              <w:keepNext/>
              <w:keepLines/>
              <w:rPr>
                <w:rFonts w:ascii="Arial" w:hAnsi="Arial" w:cs="Arial"/>
                <w:sz w:val="20"/>
                <w:szCs w:val="20"/>
              </w:rPr>
            </w:pPr>
            <w:r w:rsidRPr="3319645D">
              <w:rPr>
                <w:rFonts w:ascii="Arial" w:hAnsi="Arial" w:cs="Arial"/>
                <w:sz w:val="20"/>
                <w:szCs w:val="20"/>
              </w:rPr>
              <w:t> </w:t>
            </w:r>
          </w:p>
        </w:tc>
        <w:tc>
          <w:tcPr>
            <w:tcW w:w="1350" w:type="dxa"/>
            <w:tcBorders>
              <w:top w:val="single" w:sz="4" w:space="0" w:color="000000" w:themeColor="text1"/>
              <w:bottom w:val="single" w:sz="4" w:space="0" w:color="000000" w:themeColor="text1"/>
            </w:tcBorders>
            <w:shd w:val="clear" w:color="auto" w:fill="FFFFFF" w:themeFill="background1"/>
            <w:noWrap/>
            <w:hideMark/>
          </w:tcPr>
          <w:p w14:paraId="131584BB" w14:textId="77777777" w:rsidR="00FF35D4" w:rsidRPr="00180509" w:rsidRDefault="00FF35D4" w:rsidP="00F143E8">
            <w:pPr>
              <w:keepNext/>
              <w:keepLines/>
              <w:jc w:val="center"/>
              <w:rPr>
                <w:rFonts w:ascii="Arial" w:hAnsi="Arial" w:cs="Arial"/>
                <w:sz w:val="20"/>
                <w:szCs w:val="20"/>
              </w:rPr>
            </w:pPr>
            <w:r w:rsidRPr="00410B67">
              <w:rPr>
                <w:rFonts w:ascii="Arial" w:hAnsi="Arial" w:cs="Arial"/>
                <w:sz w:val="18"/>
                <w:szCs w:val="20"/>
              </w:rPr>
              <w:t>največ 150 znakov brez presledkov</w:t>
            </w:r>
          </w:p>
        </w:tc>
      </w:tr>
      <w:tr w:rsidR="00FF35D4" w:rsidRPr="00180509" w14:paraId="0F15AE43" w14:textId="77777777" w:rsidTr="0807D11A">
        <w:trPr>
          <w:trHeight w:val="249"/>
        </w:trPr>
        <w:tc>
          <w:tcPr>
            <w:tcW w:w="7488" w:type="dxa"/>
            <w:tcBorders>
              <w:top w:val="single" w:sz="4" w:space="0" w:color="000000" w:themeColor="text1"/>
              <w:bottom w:val="single" w:sz="4" w:space="0" w:color="000000" w:themeColor="text1"/>
            </w:tcBorders>
            <w:shd w:val="clear" w:color="auto" w:fill="FFFFFF" w:themeFill="background1"/>
            <w:noWrap/>
            <w:vAlign w:val="bottom"/>
            <w:hideMark/>
          </w:tcPr>
          <w:p w14:paraId="5D9CB37D" w14:textId="77777777" w:rsidR="00FF35D4" w:rsidRPr="00180509" w:rsidRDefault="3319645D" w:rsidP="3319645D">
            <w:pPr>
              <w:rPr>
                <w:rFonts w:ascii="Arial" w:hAnsi="Arial" w:cs="Arial"/>
                <w:sz w:val="20"/>
                <w:szCs w:val="20"/>
              </w:rPr>
            </w:pPr>
            <w:r w:rsidRPr="3319645D">
              <w:rPr>
                <w:rFonts w:ascii="Arial" w:hAnsi="Arial" w:cs="Arial"/>
                <w:sz w:val="20"/>
                <w:szCs w:val="20"/>
              </w:rPr>
              <w:t> </w:t>
            </w:r>
          </w:p>
        </w:tc>
        <w:tc>
          <w:tcPr>
            <w:tcW w:w="221" w:type="dxa"/>
            <w:tcBorders>
              <w:top w:val="single" w:sz="4" w:space="0" w:color="000000" w:themeColor="text1"/>
              <w:bottom w:val="single" w:sz="4" w:space="0" w:color="000000" w:themeColor="text1"/>
            </w:tcBorders>
            <w:shd w:val="clear" w:color="auto" w:fill="FFFFFF" w:themeFill="background1"/>
            <w:noWrap/>
            <w:vAlign w:val="bottom"/>
            <w:hideMark/>
          </w:tcPr>
          <w:p w14:paraId="5F9EB007" w14:textId="77777777" w:rsidR="00FF35D4" w:rsidRPr="00180509" w:rsidRDefault="3319645D" w:rsidP="3319645D">
            <w:pPr>
              <w:rPr>
                <w:rFonts w:ascii="Arial" w:hAnsi="Arial" w:cs="Arial"/>
                <w:sz w:val="20"/>
                <w:szCs w:val="20"/>
              </w:rPr>
            </w:pPr>
            <w:r w:rsidRPr="3319645D">
              <w:rPr>
                <w:rFonts w:ascii="Arial" w:hAnsi="Arial" w:cs="Arial"/>
                <w:sz w:val="20"/>
                <w:szCs w:val="20"/>
              </w:rPr>
              <w:t> </w:t>
            </w:r>
          </w:p>
        </w:tc>
        <w:tc>
          <w:tcPr>
            <w:tcW w:w="1350" w:type="dxa"/>
            <w:tcBorders>
              <w:top w:val="single" w:sz="4" w:space="0" w:color="000000" w:themeColor="text1"/>
              <w:bottom w:val="single" w:sz="4" w:space="0" w:color="000000" w:themeColor="text1"/>
            </w:tcBorders>
            <w:shd w:val="clear" w:color="auto" w:fill="FFFFFF" w:themeFill="background1"/>
            <w:noWrap/>
            <w:hideMark/>
          </w:tcPr>
          <w:p w14:paraId="65D3F2C7" w14:textId="77777777" w:rsidR="00FF35D4" w:rsidRPr="00180509" w:rsidRDefault="00FF35D4" w:rsidP="00F143E8">
            <w:pPr>
              <w:jc w:val="center"/>
              <w:rPr>
                <w:rFonts w:ascii="Arial" w:hAnsi="Arial" w:cs="Arial"/>
                <w:sz w:val="20"/>
                <w:szCs w:val="20"/>
              </w:rPr>
            </w:pPr>
          </w:p>
        </w:tc>
      </w:tr>
      <w:tr w:rsidR="00885147" w:rsidRPr="00180509" w14:paraId="7BEA736B" w14:textId="77777777" w:rsidTr="0807D11A">
        <w:trPr>
          <w:trHeight w:val="247"/>
        </w:trPr>
        <w:tc>
          <w:tcPr>
            <w:tcW w:w="9059" w:type="dxa"/>
            <w:gridSpan w:val="3"/>
            <w:tcBorders>
              <w:top w:val="single" w:sz="4" w:space="0" w:color="000000" w:themeColor="text1"/>
              <w:bottom w:val="nil"/>
            </w:tcBorders>
            <w:shd w:val="clear" w:color="auto" w:fill="FFFFFF" w:themeFill="background1"/>
            <w:vAlign w:val="bottom"/>
            <w:hideMark/>
          </w:tcPr>
          <w:p w14:paraId="0971A60C" w14:textId="77777777" w:rsidR="00885147" w:rsidRPr="00180509" w:rsidRDefault="0807D11A" w:rsidP="0807D11A">
            <w:pPr>
              <w:rPr>
                <w:rFonts w:ascii="Arial" w:hAnsi="Arial" w:cs="Arial"/>
                <w:b/>
                <w:bCs/>
                <w:sz w:val="20"/>
                <w:szCs w:val="20"/>
              </w:rPr>
            </w:pPr>
            <w:r w:rsidRPr="0807D11A">
              <w:rPr>
                <w:rFonts w:ascii="Arial" w:hAnsi="Arial" w:cs="Arial"/>
                <w:b/>
                <w:bCs/>
                <w:sz w:val="20"/>
                <w:szCs w:val="20"/>
              </w:rPr>
              <w:t xml:space="preserve">Geografsko območje, kjer se izvajajo aktivnosti programa konzorcija </w:t>
            </w:r>
          </w:p>
          <w:p w14:paraId="7AE69B8D" w14:textId="7DA6F77E" w:rsidR="00885147" w:rsidRPr="00180509" w:rsidRDefault="3319645D" w:rsidP="3319645D">
            <w:pPr>
              <w:jc w:val="center"/>
              <w:rPr>
                <w:rFonts w:ascii="Arial" w:hAnsi="Arial" w:cs="Arial"/>
                <w:sz w:val="20"/>
                <w:szCs w:val="20"/>
              </w:rPr>
            </w:pPr>
            <w:r w:rsidRPr="3319645D">
              <w:rPr>
                <w:rFonts w:ascii="Arial" w:hAnsi="Arial" w:cs="Arial"/>
                <w:sz w:val="20"/>
                <w:szCs w:val="20"/>
              </w:rPr>
              <w:t> </w:t>
            </w:r>
          </w:p>
        </w:tc>
      </w:tr>
      <w:tr w:rsidR="00FF35D4" w:rsidRPr="00180509" w14:paraId="14CD337D" w14:textId="77777777" w:rsidTr="0807D11A">
        <w:trPr>
          <w:trHeight w:val="249"/>
        </w:trPr>
        <w:tc>
          <w:tcPr>
            <w:tcW w:w="7488" w:type="dxa"/>
            <w:tcBorders>
              <w:top w:val="nil"/>
              <w:bottom w:val="nil"/>
            </w:tcBorders>
            <w:shd w:val="clear" w:color="auto" w:fill="FFFFFF" w:themeFill="background1"/>
            <w:noWrap/>
            <w:vAlign w:val="bottom"/>
            <w:hideMark/>
          </w:tcPr>
          <w:p w14:paraId="6C5AD22B" w14:textId="77777777" w:rsidR="00FF35D4" w:rsidRPr="00180509" w:rsidRDefault="00FF35D4" w:rsidP="00F143E8">
            <w:pPr>
              <w:rPr>
                <w:rFonts w:ascii="Arial" w:hAnsi="Arial" w:cs="Arial"/>
                <w:sz w:val="20"/>
                <w:szCs w:val="20"/>
              </w:rPr>
            </w:pPr>
            <w:r w:rsidRPr="00180509">
              <w:rPr>
                <w:rFonts w:ascii="Arial" w:hAnsi="Arial" w:cs="Arial"/>
                <w:sz w:val="20"/>
                <w:szCs w:val="20"/>
              </w:rPr>
              <w:t>Država</w:t>
            </w:r>
          </w:p>
        </w:tc>
        <w:tc>
          <w:tcPr>
            <w:tcW w:w="221" w:type="dxa"/>
            <w:tcBorders>
              <w:top w:val="nil"/>
              <w:bottom w:val="nil"/>
            </w:tcBorders>
            <w:shd w:val="clear" w:color="auto" w:fill="auto"/>
            <w:noWrap/>
            <w:vAlign w:val="bottom"/>
            <w:hideMark/>
          </w:tcPr>
          <w:p w14:paraId="733DB706" w14:textId="77777777" w:rsidR="00FF35D4" w:rsidRPr="00180509" w:rsidRDefault="3319645D" w:rsidP="3319645D">
            <w:pPr>
              <w:rPr>
                <w:rFonts w:ascii="Arial" w:hAnsi="Arial" w:cs="Arial"/>
                <w:sz w:val="20"/>
                <w:szCs w:val="20"/>
              </w:rPr>
            </w:pPr>
            <w:r w:rsidRPr="3319645D">
              <w:rPr>
                <w:rFonts w:ascii="Arial" w:hAnsi="Arial" w:cs="Arial"/>
                <w:sz w:val="20"/>
                <w:szCs w:val="20"/>
              </w:rPr>
              <w:t> </w:t>
            </w:r>
          </w:p>
        </w:tc>
        <w:tc>
          <w:tcPr>
            <w:tcW w:w="1350" w:type="dxa"/>
            <w:tcBorders>
              <w:top w:val="nil"/>
              <w:bottom w:val="nil"/>
            </w:tcBorders>
            <w:shd w:val="clear" w:color="auto" w:fill="FFFFFF" w:themeFill="background1"/>
            <w:noWrap/>
            <w:hideMark/>
          </w:tcPr>
          <w:p w14:paraId="21A367AE" w14:textId="77777777" w:rsidR="00FF35D4" w:rsidRPr="00180509" w:rsidRDefault="00FF35D4" w:rsidP="00F143E8">
            <w:pPr>
              <w:jc w:val="center"/>
              <w:rPr>
                <w:rFonts w:ascii="Arial" w:hAnsi="Arial" w:cs="Arial"/>
                <w:sz w:val="20"/>
                <w:szCs w:val="20"/>
              </w:rPr>
            </w:pPr>
          </w:p>
        </w:tc>
      </w:tr>
      <w:tr w:rsidR="00FF35D4" w:rsidRPr="00180509" w14:paraId="0707F171" w14:textId="77777777" w:rsidTr="0807D11A">
        <w:trPr>
          <w:trHeight w:val="249"/>
        </w:trPr>
        <w:tc>
          <w:tcPr>
            <w:tcW w:w="7488" w:type="dxa"/>
            <w:tcBorders>
              <w:top w:val="nil"/>
              <w:bottom w:val="nil"/>
            </w:tcBorders>
            <w:shd w:val="clear" w:color="auto" w:fill="FFFFFF" w:themeFill="background1"/>
            <w:noWrap/>
            <w:vAlign w:val="bottom"/>
            <w:hideMark/>
          </w:tcPr>
          <w:p w14:paraId="0F068634" w14:textId="77777777" w:rsidR="00FF35D4" w:rsidRPr="00180509" w:rsidRDefault="00FF35D4" w:rsidP="00F143E8">
            <w:pPr>
              <w:rPr>
                <w:rFonts w:ascii="Arial" w:hAnsi="Arial" w:cs="Arial"/>
                <w:sz w:val="20"/>
                <w:szCs w:val="20"/>
              </w:rPr>
            </w:pPr>
            <w:r w:rsidRPr="00180509">
              <w:rPr>
                <w:rFonts w:ascii="Arial" w:hAnsi="Arial" w:cs="Arial"/>
                <w:sz w:val="20"/>
                <w:szCs w:val="20"/>
              </w:rPr>
              <w:t>Glavna statistična regija (klasifikacija NUTS3)</w:t>
            </w:r>
          </w:p>
        </w:tc>
        <w:tc>
          <w:tcPr>
            <w:tcW w:w="221" w:type="dxa"/>
            <w:tcBorders>
              <w:top w:val="nil"/>
              <w:bottom w:val="nil"/>
            </w:tcBorders>
            <w:shd w:val="clear" w:color="auto" w:fill="FFFFFF" w:themeFill="background1"/>
            <w:noWrap/>
            <w:vAlign w:val="bottom"/>
            <w:hideMark/>
          </w:tcPr>
          <w:p w14:paraId="08572241" w14:textId="77777777" w:rsidR="00FF35D4" w:rsidRPr="00180509" w:rsidRDefault="3319645D" w:rsidP="3319645D">
            <w:pPr>
              <w:rPr>
                <w:rFonts w:ascii="Arial" w:hAnsi="Arial" w:cs="Arial"/>
                <w:sz w:val="20"/>
                <w:szCs w:val="20"/>
              </w:rPr>
            </w:pPr>
            <w:r w:rsidRPr="3319645D">
              <w:rPr>
                <w:rFonts w:ascii="Arial" w:hAnsi="Arial" w:cs="Arial"/>
                <w:sz w:val="20"/>
                <w:szCs w:val="20"/>
              </w:rPr>
              <w:t> </w:t>
            </w:r>
          </w:p>
        </w:tc>
        <w:tc>
          <w:tcPr>
            <w:tcW w:w="1350" w:type="dxa"/>
            <w:tcBorders>
              <w:top w:val="nil"/>
              <w:bottom w:val="nil"/>
            </w:tcBorders>
            <w:shd w:val="clear" w:color="auto" w:fill="FFFFFF" w:themeFill="background1"/>
            <w:noWrap/>
            <w:hideMark/>
          </w:tcPr>
          <w:p w14:paraId="11C9D548" w14:textId="77777777" w:rsidR="00FF35D4" w:rsidRPr="00180509" w:rsidRDefault="00FF35D4" w:rsidP="00F143E8">
            <w:pPr>
              <w:jc w:val="center"/>
              <w:rPr>
                <w:rFonts w:ascii="Arial" w:hAnsi="Arial" w:cs="Arial"/>
                <w:sz w:val="20"/>
                <w:szCs w:val="20"/>
              </w:rPr>
            </w:pPr>
          </w:p>
        </w:tc>
      </w:tr>
      <w:tr w:rsidR="00FF35D4" w:rsidRPr="00180509" w14:paraId="5D476892" w14:textId="77777777" w:rsidTr="0807D11A">
        <w:trPr>
          <w:trHeight w:val="249"/>
        </w:trPr>
        <w:tc>
          <w:tcPr>
            <w:tcW w:w="7488" w:type="dxa"/>
            <w:tcBorders>
              <w:top w:val="single" w:sz="4" w:space="0" w:color="000000" w:themeColor="text1"/>
              <w:bottom w:val="single" w:sz="4" w:space="0" w:color="000000" w:themeColor="text1"/>
            </w:tcBorders>
            <w:shd w:val="clear" w:color="auto" w:fill="FFFFFF" w:themeFill="background1"/>
            <w:noWrap/>
            <w:vAlign w:val="bottom"/>
          </w:tcPr>
          <w:p w14:paraId="56C63E10" w14:textId="77777777" w:rsidR="00FF35D4" w:rsidRPr="00180509" w:rsidRDefault="3319645D" w:rsidP="3319645D">
            <w:pPr>
              <w:rPr>
                <w:rFonts w:ascii="Arial" w:hAnsi="Arial" w:cs="Arial"/>
                <w:sz w:val="20"/>
                <w:szCs w:val="20"/>
              </w:rPr>
            </w:pPr>
            <w:r w:rsidRPr="3319645D">
              <w:rPr>
                <w:rFonts w:ascii="Arial" w:hAnsi="Arial" w:cs="Arial"/>
                <w:sz w:val="20"/>
                <w:szCs w:val="20"/>
              </w:rPr>
              <w:t> </w:t>
            </w:r>
          </w:p>
        </w:tc>
        <w:tc>
          <w:tcPr>
            <w:tcW w:w="221" w:type="dxa"/>
            <w:tcBorders>
              <w:top w:val="single" w:sz="4" w:space="0" w:color="000000" w:themeColor="text1"/>
              <w:bottom w:val="single" w:sz="4" w:space="0" w:color="000000" w:themeColor="text1"/>
            </w:tcBorders>
            <w:shd w:val="clear" w:color="auto" w:fill="FFFFFF" w:themeFill="background1"/>
            <w:noWrap/>
            <w:vAlign w:val="bottom"/>
          </w:tcPr>
          <w:p w14:paraId="0E47C6A1" w14:textId="77777777" w:rsidR="00FF35D4" w:rsidRPr="00180509" w:rsidRDefault="3319645D" w:rsidP="3319645D">
            <w:pPr>
              <w:rPr>
                <w:rFonts w:ascii="Arial" w:hAnsi="Arial" w:cs="Arial"/>
                <w:sz w:val="20"/>
                <w:szCs w:val="20"/>
              </w:rPr>
            </w:pPr>
            <w:r w:rsidRPr="3319645D">
              <w:rPr>
                <w:rFonts w:ascii="Arial" w:hAnsi="Arial" w:cs="Arial"/>
                <w:sz w:val="20"/>
                <w:szCs w:val="20"/>
              </w:rPr>
              <w:t> </w:t>
            </w:r>
          </w:p>
        </w:tc>
        <w:tc>
          <w:tcPr>
            <w:tcW w:w="1350" w:type="dxa"/>
            <w:tcBorders>
              <w:top w:val="single" w:sz="4" w:space="0" w:color="000000" w:themeColor="text1"/>
              <w:bottom w:val="single" w:sz="4" w:space="0" w:color="000000" w:themeColor="text1"/>
            </w:tcBorders>
            <w:shd w:val="clear" w:color="auto" w:fill="FFFFFF" w:themeFill="background1"/>
            <w:noWrap/>
          </w:tcPr>
          <w:p w14:paraId="729BC7A8" w14:textId="77777777" w:rsidR="00FF35D4" w:rsidRPr="00180509" w:rsidRDefault="00FF35D4" w:rsidP="00F143E8">
            <w:pPr>
              <w:jc w:val="center"/>
              <w:rPr>
                <w:rFonts w:ascii="Arial" w:hAnsi="Arial" w:cs="Arial"/>
                <w:sz w:val="20"/>
                <w:szCs w:val="20"/>
              </w:rPr>
            </w:pPr>
          </w:p>
        </w:tc>
      </w:tr>
      <w:tr w:rsidR="00FF35D4" w:rsidRPr="00180509" w14:paraId="6BD667F7" w14:textId="77777777" w:rsidTr="0807D11A">
        <w:trPr>
          <w:trHeight w:val="249"/>
        </w:trPr>
        <w:tc>
          <w:tcPr>
            <w:tcW w:w="7488" w:type="dxa"/>
            <w:tcBorders>
              <w:top w:val="single" w:sz="4" w:space="0" w:color="000000" w:themeColor="text1"/>
              <w:bottom w:val="nil"/>
            </w:tcBorders>
            <w:shd w:val="clear" w:color="auto" w:fill="FFFFFF" w:themeFill="background1"/>
            <w:noWrap/>
          </w:tcPr>
          <w:p w14:paraId="1783A2A7" w14:textId="1795D6B7" w:rsidR="00FF35D4" w:rsidRPr="00180509" w:rsidRDefault="00FF35D4" w:rsidP="00885147">
            <w:pPr>
              <w:rPr>
                <w:rFonts w:ascii="Arial" w:hAnsi="Arial" w:cs="Arial"/>
                <w:sz w:val="20"/>
                <w:szCs w:val="20"/>
              </w:rPr>
            </w:pPr>
            <w:r w:rsidRPr="00180509">
              <w:rPr>
                <w:rFonts w:ascii="Arial" w:hAnsi="Arial" w:cs="Arial"/>
                <w:b/>
                <w:bCs/>
                <w:sz w:val="20"/>
                <w:szCs w:val="20"/>
              </w:rPr>
              <w:t>Avtor in urednik besedila</w:t>
            </w:r>
            <w:r w:rsidRPr="00180509">
              <w:rPr>
                <w:rFonts w:ascii="Arial" w:hAnsi="Arial" w:cs="Arial"/>
                <w:sz w:val="20"/>
                <w:szCs w:val="20"/>
              </w:rPr>
              <w:t>: oseba/organizacija odgovorna za pripravo in pošiljanje besedila</w:t>
            </w:r>
          </w:p>
        </w:tc>
        <w:tc>
          <w:tcPr>
            <w:tcW w:w="221" w:type="dxa"/>
            <w:tcBorders>
              <w:top w:val="single" w:sz="4" w:space="0" w:color="000000" w:themeColor="text1"/>
              <w:bottom w:val="nil"/>
            </w:tcBorders>
            <w:shd w:val="clear" w:color="auto" w:fill="FFFFFF" w:themeFill="background1"/>
            <w:noWrap/>
          </w:tcPr>
          <w:p w14:paraId="30038C94" w14:textId="77777777" w:rsidR="00FF35D4" w:rsidRPr="00180509" w:rsidRDefault="3319645D" w:rsidP="3319645D">
            <w:pPr>
              <w:rPr>
                <w:rFonts w:ascii="Arial" w:hAnsi="Arial" w:cs="Arial"/>
                <w:sz w:val="20"/>
                <w:szCs w:val="20"/>
              </w:rPr>
            </w:pPr>
            <w:r w:rsidRPr="3319645D">
              <w:rPr>
                <w:rFonts w:ascii="Arial" w:hAnsi="Arial" w:cs="Arial"/>
                <w:sz w:val="20"/>
                <w:szCs w:val="20"/>
              </w:rPr>
              <w:t> </w:t>
            </w:r>
          </w:p>
        </w:tc>
        <w:tc>
          <w:tcPr>
            <w:tcW w:w="1350" w:type="dxa"/>
            <w:tcBorders>
              <w:top w:val="single" w:sz="4" w:space="0" w:color="000000" w:themeColor="text1"/>
              <w:bottom w:val="nil"/>
            </w:tcBorders>
            <w:shd w:val="clear" w:color="auto" w:fill="FFFFFF" w:themeFill="background1"/>
            <w:noWrap/>
          </w:tcPr>
          <w:p w14:paraId="1334CE2E" w14:textId="77777777" w:rsidR="00FF35D4" w:rsidRPr="00410B67" w:rsidRDefault="00FF35D4" w:rsidP="00F143E8">
            <w:pPr>
              <w:jc w:val="center"/>
              <w:rPr>
                <w:rFonts w:ascii="Arial" w:hAnsi="Arial" w:cs="Arial"/>
                <w:sz w:val="18"/>
                <w:szCs w:val="20"/>
              </w:rPr>
            </w:pPr>
            <w:r w:rsidRPr="00410B67">
              <w:rPr>
                <w:rFonts w:ascii="Arial" w:hAnsi="Arial" w:cs="Arial"/>
                <w:sz w:val="18"/>
                <w:szCs w:val="20"/>
              </w:rPr>
              <w:t>največ 150 znakov brez presledkov</w:t>
            </w:r>
          </w:p>
        </w:tc>
      </w:tr>
      <w:tr w:rsidR="00FF35D4" w:rsidRPr="00180509" w14:paraId="16DA2A27" w14:textId="77777777" w:rsidTr="0807D11A">
        <w:trPr>
          <w:trHeight w:val="64"/>
        </w:trPr>
        <w:tc>
          <w:tcPr>
            <w:tcW w:w="7488" w:type="dxa"/>
            <w:tcBorders>
              <w:top w:val="single" w:sz="4" w:space="0" w:color="000000" w:themeColor="text1"/>
              <w:bottom w:val="nil"/>
            </w:tcBorders>
            <w:shd w:val="clear" w:color="auto" w:fill="FFFFFF" w:themeFill="background1"/>
            <w:noWrap/>
            <w:hideMark/>
          </w:tcPr>
          <w:p w14:paraId="1B5F63D9" w14:textId="77777777" w:rsidR="00FF35D4" w:rsidRPr="00180509" w:rsidRDefault="00FF35D4" w:rsidP="00F143E8">
            <w:pPr>
              <w:rPr>
                <w:rFonts w:ascii="Arial" w:hAnsi="Arial" w:cs="Arial"/>
                <w:sz w:val="20"/>
                <w:szCs w:val="20"/>
              </w:rPr>
            </w:pPr>
          </w:p>
        </w:tc>
        <w:tc>
          <w:tcPr>
            <w:tcW w:w="221" w:type="dxa"/>
            <w:tcBorders>
              <w:top w:val="single" w:sz="4" w:space="0" w:color="000000" w:themeColor="text1"/>
              <w:bottom w:val="nil"/>
            </w:tcBorders>
            <w:shd w:val="clear" w:color="auto" w:fill="FFFFFF" w:themeFill="background1"/>
            <w:noWrap/>
            <w:hideMark/>
          </w:tcPr>
          <w:p w14:paraId="35862BB6" w14:textId="77777777" w:rsidR="00FF35D4" w:rsidRPr="00180509" w:rsidRDefault="00FF35D4" w:rsidP="00F143E8">
            <w:pPr>
              <w:rPr>
                <w:rFonts w:ascii="Arial" w:hAnsi="Arial" w:cs="Arial"/>
                <w:sz w:val="20"/>
                <w:szCs w:val="20"/>
              </w:rPr>
            </w:pPr>
          </w:p>
        </w:tc>
        <w:tc>
          <w:tcPr>
            <w:tcW w:w="1350" w:type="dxa"/>
            <w:tcBorders>
              <w:top w:val="single" w:sz="4" w:space="0" w:color="000000" w:themeColor="text1"/>
              <w:bottom w:val="nil"/>
            </w:tcBorders>
            <w:shd w:val="clear" w:color="auto" w:fill="FFFFFF" w:themeFill="background1"/>
            <w:noWrap/>
            <w:hideMark/>
          </w:tcPr>
          <w:p w14:paraId="7747C193" w14:textId="77777777" w:rsidR="00FF35D4" w:rsidRPr="00180509" w:rsidRDefault="00FF35D4" w:rsidP="00F143E8">
            <w:pPr>
              <w:jc w:val="center"/>
              <w:rPr>
                <w:rFonts w:ascii="Arial" w:hAnsi="Arial" w:cs="Arial"/>
                <w:sz w:val="20"/>
                <w:szCs w:val="20"/>
              </w:rPr>
            </w:pPr>
          </w:p>
        </w:tc>
      </w:tr>
      <w:tr w:rsidR="00FF35D4" w:rsidRPr="00180509" w14:paraId="63D11FBF" w14:textId="77777777" w:rsidTr="0807D11A">
        <w:trPr>
          <w:trHeight w:val="249"/>
        </w:trPr>
        <w:tc>
          <w:tcPr>
            <w:tcW w:w="7488" w:type="dxa"/>
            <w:tcBorders>
              <w:top w:val="single" w:sz="4" w:space="0" w:color="000000" w:themeColor="text1"/>
              <w:bottom w:val="nil"/>
            </w:tcBorders>
            <w:shd w:val="clear" w:color="auto" w:fill="FFFFFF" w:themeFill="background1"/>
            <w:noWrap/>
            <w:hideMark/>
          </w:tcPr>
          <w:p w14:paraId="4A8FD67C" w14:textId="5A7915E5" w:rsidR="00FF35D4" w:rsidRPr="00180509" w:rsidRDefault="00FF35D4" w:rsidP="00885147">
            <w:pPr>
              <w:rPr>
                <w:rFonts w:ascii="Arial" w:hAnsi="Arial" w:cs="Arial"/>
                <w:sz w:val="20"/>
                <w:szCs w:val="20"/>
              </w:rPr>
            </w:pPr>
            <w:r w:rsidRPr="00180509">
              <w:rPr>
                <w:rFonts w:ascii="Arial" w:hAnsi="Arial" w:cs="Arial"/>
                <w:b/>
                <w:bCs/>
                <w:sz w:val="20"/>
                <w:szCs w:val="20"/>
              </w:rPr>
              <w:t>Vodilni partner</w:t>
            </w:r>
            <w:r w:rsidRPr="00180509">
              <w:rPr>
                <w:rFonts w:ascii="Arial" w:hAnsi="Arial" w:cs="Arial"/>
                <w:sz w:val="20"/>
                <w:szCs w:val="20"/>
              </w:rPr>
              <w:t xml:space="preserve"> (koordinator pro</w:t>
            </w:r>
            <w:r w:rsidR="00885147">
              <w:rPr>
                <w:rFonts w:ascii="Arial" w:hAnsi="Arial" w:cs="Arial"/>
                <w:sz w:val="20"/>
                <w:szCs w:val="20"/>
              </w:rPr>
              <w:t>grama konzorcija</w:t>
            </w:r>
            <w:r w:rsidRPr="00180509">
              <w:rPr>
                <w:rFonts w:ascii="Arial" w:hAnsi="Arial" w:cs="Arial"/>
                <w:sz w:val="20"/>
                <w:szCs w:val="20"/>
              </w:rPr>
              <w:t>) v skladu s pogodbo o medsebojnem sodelovanju</w:t>
            </w:r>
            <w:r w:rsidR="00885147">
              <w:rPr>
                <w:rFonts w:ascii="Arial" w:hAnsi="Arial" w:cs="Arial"/>
                <w:sz w:val="20"/>
                <w:szCs w:val="20"/>
              </w:rPr>
              <w:t xml:space="preserve"> (konzorcijsko pogodbo)</w:t>
            </w:r>
            <w:r w:rsidRPr="00180509">
              <w:rPr>
                <w:rFonts w:ascii="Arial" w:hAnsi="Arial" w:cs="Arial"/>
                <w:sz w:val="20"/>
                <w:szCs w:val="20"/>
              </w:rPr>
              <w:t>:</w:t>
            </w:r>
          </w:p>
        </w:tc>
        <w:tc>
          <w:tcPr>
            <w:tcW w:w="221" w:type="dxa"/>
            <w:tcBorders>
              <w:top w:val="single" w:sz="4" w:space="0" w:color="000000" w:themeColor="text1"/>
              <w:bottom w:val="nil"/>
            </w:tcBorders>
            <w:shd w:val="clear" w:color="auto" w:fill="FFFFFF" w:themeFill="background1"/>
            <w:noWrap/>
            <w:hideMark/>
          </w:tcPr>
          <w:p w14:paraId="0B24355B" w14:textId="77777777" w:rsidR="00FF35D4" w:rsidRPr="00180509" w:rsidRDefault="00FF35D4" w:rsidP="00F143E8">
            <w:pPr>
              <w:rPr>
                <w:rFonts w:ascii="Arial" w:hAnsi="Arial" w:cs="Arial"/>
                <w:sz w:val="20"/>
                <w:szCs w:val="20"/>
              </w:rPr>
            </w:pPr>
          </w:p>
        </w:tc>
        <w:tc>
          <w:tcPr>
            <w:tcW w:w="1350" w:type="dxa"/>
            <w:tcBorders>
              <w:top w:val="single" w:sz="4" w:space="0" w:color="000000" w:themeColor="text1"/>
              <w:bottom w:val="nil"/>
            </w:tcBorders>
            <w:shd w:val="clear" w:color="auto" w:fill="FFFFFF" w:themeFill="background1"/>
            <w:noWrap/>
            <w:hideMark/>
          </w:tcPr>
          <w:p w14:paraId="071FA387" w14:textId="77777777" w:rsidR="00FF35D4" w:rsidRPr="00180509" w:rsidRDefault="00FF35D4" w:rsidP="00F143E8">
            <w:pPr>
              <w:jc w:val="center"/>
              <w:rPr>
                <w:rFonts w:ascii="Arial" w:hAnsi="Arial" w:cs="Arial"/>
                <w:sz w:val="20"/>
                <w:szCs w:val="20"/>
              </w:rPr>
            </w:pPr>
          </w:p>
        </w:tc>
      </w:tr>
      <w:tr w:rsidR="00FF35D4" w:rsidRPr="00180509" w14:paraId="4E96F657" w14:textId="77777777" w:rsidTr="0807D11A">
        <w:trPr>
          <w:trHeight w:val="167"/>
        </w:trPr>
        <w:tc>
          <w:tcPr>
            <w:tcW w:w="7488" w:type="dxa"/>
            <w:tcBorders>
              <w:top w:val="nil"/>
              <w:bottom w:val="nil"/>
            </w:tcBorders>
            <w:shd w:val="clear" w:color="auto" w:fill="FFFFFF" w:themeFill="background1"/>
            <w:noWrap/>
          </w:tcPr>
          <w:p w14:paraId="68BBDAF2" w14:textId="77777777" w:rsidR="00FF35D4" w:rsidRPr="00180509" w:rsidRDefault="00FF35D4" w:rsidP="00F143E8">
            <w:pPr>
              <w:rPr>
                <w:rFonts w:ascii="Arial" w:hAnsi="Arial" w:cs="Arial"/>
                <w:b/>
                <w:bCs/>
                <w:sz w:val="20"/>
                <w:szCs w:val="20"/>
              </w:rPr>
            </w:pPr>
            <w:r w:rsidRPr="00180509">
              <w:rPr>
                <w:rFonts w:ascii="Arial" w:hAnsi="Arial" w:cs="Arial"/>
                <w:b/>
                <w:bCs/>
                <w:sz w:val="20"/>
                <w:szCs w:val="20"/>
              </w:rPr>
              <w:t>Naziv (ime ali priimek v primeru fizične osebe ali naziv organizacije v primeru pravne osebe)</w:t>
            </w:r>
          </w:p>
          <w:p w14:paraId="09CB59B9" w14:textId="77777777" w:rsidR="00FF35D4" w:rsidRPr="00180509" w:rsidRDefault="00FF35D4" w:rsidP="00F143E8">
            <w:pPr>
              <w:rPr>
                <w:rFonts w:ascii="Arial" w:hAnsi="Arial" w:cs="Arial"/>
                <w:b/>
                <w:bCs/>
                <w:sz w:val="20"/>
                <w:szCs w:val="20"/>
              </w:rPr>
            </w:pPr>
            <w:r w:rsidRPr="00180509">
              <w:rPr>
                <w:rFonts w:ascii="Arial" w:hAnsi="Arial" w:cs="Arial"/>
                <w:b/>
                <w:bCs/>
                <w:sz w:val="20"/>
                <w:szCs w:val="20"/>
              </w:rPr>
              <w:t>Naslov</w:t>
            </w:r>
          </w:p>
        </w:tc>
        <w:tc>
          <w:tcPr>
            <w:tcW w:w="221" w:type="dxa"/>
            <w:tcBorders>
              <w:top w:val="nil"/>
              <w:bottom w:val="nil"/>
            </w:tcBorders>
            <w:shd w:val="clear" w:color="auto" w:fill="FFFFFF" w:themeFill="background1"/>
            <w:noWrap/>
            <w:vAlign w:val="bottom"/>
          </w:tcPr>
          <w:p w14:paraId="593DBF95" w14:textId="77777777" w:rsidR="00FF35D4" w:rsidRPr="00180509" w:rsidRDefault="3319645D" w:rsidP="3319645D">
            <w:pPr>
              <w:rPr>
                <w:rFonts w:ascii="Arial" w:hAnsi="Arial" w:cs="Arial"/>
                <w:sz w:val="20"/>
                <w:szCs w:val="20"/>
              </w:rPr>
            </w:pPr>
            <w:r w:rsidRPr="3319645D">
              <w:rPr>
                <w:rFonts w:ascii="Arial" w:hAnsi="Arial" w:cs="Arial"/>
                <w:sz w:val="20"/>
                <w:szCs w:val="20"/>
              </w:rPr>
              <w:t> </w:t>
            </w:r>
          </w:p>
          <w:p w14:paraId="30EBABDE" w14:textId="77777777" w:rsidR="00FF35D4" w:rsidRPr="00180509" w:rsidRDefault="3319645D" w:rsidP="3319645D">
            <w:pPr>
              <w:rPr>
                <w:rFonts w:ascii="Arial" w:hAnsi="Arial" w:cs="Arial"/>
                <w:sz w:val="20"/>
                <w:szCs w:val="20"/>
              </w:rPr>
            </w:pPr>
            <w:r w:rsidRPr="3319645D">
              <w:rPr>
                <w:rFonts w:ascii="Arial" w:hAnsi="Arial" w:cs="Arial"/>
                <w:sz w:val="20"/>
                <w:szCs w:val="20"/>
              </w:rPr>
              <w:t> </w:t>
            </w:r>
          </w:p>
        </w:tc>
        <w:tc>
          <w:tcPr>
            <w:tcW w:w="1350" w:type="dxa"/>
            <w:tcBorders>
              <w:top w:val="nil"/>
              <w:bottom w:val="nil"/>
            </w:tcBorders>
            <w:shd w:val="clear" w:color="auto" w:fill="FFFFFF" w:themeFill="background1"/>
            <w:noWrap/>
          </w:tcPr>
          <w:p w14:paraId="5C2D3D56" w14:textId="77777777" w:rsidR="00FF35D4" w:rsidRPr="00180509" w:rsidRDefault="00FF35D4" w:rsidP="00F143E8">
            <w:pPr>
              <w:jc w:val="center"/>
              <w:rPr>
                <w:rFonts w:ascii="Arial" w:hAnsi="Arial" w:cs="Arial"/>
                <w:sz w:val="20"/>
                <w:szCs w:val="20"/>
              </w:rPr>
            </w:pPr>
            <w:r w:rsidRPr="00410B67">
              <w:rPr>
                <w:rFonts w:ascii="Arial" w:hAnsi="Arial" w:cs="Arial"/>
                <w:sz w:val="18"/>
                <w:szCs w:val="20"/>
              </w:rPr>
              <w:t>največ 150 znakov brez presledkov</w:t>
            </w:r>
          </w:p>
        </w:tc>
      </w:tr>
      <w:tr w:rsidR="00FF35D4" w:rsidRPr="00180509" w14:paraId="7B46DBB3" w14:textId="77777777" w:rsidTr="0807D11A">
        <w:trPr>
          <w:trHeight w:val="522"/>
        </w:trPr>
        <w:tc>
          <w:tcPr>
            <w:tcW w:w="7488" w:type="dxa"/>
            <w:tcBorders>
              <w:top w:val="nil"/>
              <w:bottom w:val="nil"/>
            </w:tcBorders>
            <w:shd w:val="clear" w:color="auto" w:fill="FFFFFF" w:themeFill="background1"/>
          </w:tcPr>
          <w:p w14:paraId="1075493E" w14:textId="77777777" w:rsidR="00FF35D4" w:rsidRPr="00180509" w:rsidRDefault="00FF35D4" w:rsidP="00F143E8">
            <w:pPr>
              <w:rPr>
                <w:rFonts w:ascii="Arial" w:hAnsi="Arial" w:cs="Arial"/>
                <w:b/>
                <w:bCs/>
                <w:sz w:val="20"/>
                <w:szCs w:val="20"/>
              </w:rPr>
            </w:pPr>
            <w:r w:rsidRPr="00180509">
              <w:rPr>
                <w:rFonts w:ascii="Arial" w:hAnsi="Arial" w:cs="Arial"/>
                <w:b/>
                <w:bCs/>
                <w:sz w:val="20"/>
                <w:szCs w:val="20"/>
              </w:rPr>
              <w:t>E-pošta</w:t>
            </w:r>
          </w:p>
          <w:p w14:paraId="7E8776A2" w14:textId="77777777" w:rsidR="00FF35D4" w:rsidRPr="00180509" w:rsidRDefault="00FF35D4" w:rsidP="00F143E8">
            <w:pPr>
              <w:rPr>
                <w:rFonts w:ascii="Arial" w:hAnsi="Arial" w:cs="Arial"/>
                <w:b/>
                <w:bCs/>
                <w:sz w:val="20"/>
                <w:szCs w:val="20"/>
              </w:rPr>
            </w:pPr>
            <w:r w:rsidRPr="00180509">
              <w:rPr>
                <w:rFonts w:ascii="Arial" w:hAnsi="Arial" w:cs="Arial"/>
                <w:b/>
                <w:bCs/>
                <w:sz w:val="20"/>
                <w:szCs w:val="20"/>
              </w:rPr>
              <w:t>Telefon</w:t>
            </w:r>
          </w:p>
          <w:p w14:paraId="2DDF1E03" w14:textId="77777777" w:rsidR="00FF35D4" w:rsidRPr="00180509" w:rsidRDefault="00FF35D4" w:rsidP="00F143E8">
            <w:pPr>
              <w:rPr>
                <w:rFonts w:ascii="Arial" w:hAnsi="Arial" w:cs="Arial"/>
                <w:b/>
                <w:bCs/>
                <w:sz w:val="20"/>
                <w:szCs w:val="20"/>
              </w:rPr>
            </w:pPr>
          </w:p>
        </w:tc>
        <w:tc>
          <w:tcPr>
            <w:tcW w:w="221" w:type="dxa"/>
            <w:tcBorders>
              <w:top w:val="nil"/>
              <w:bottom w:val="nil"/>
            </w:tcBorders>
            <w:shd w:val="clear" w:color="auto" w:fill="FFFFFF" w:themeFill="background1"/>
            <w:vAlign w:val="bottom"/>
          </w:tcPr>
          <w:p w14:paraId="638F27FD" w14:textId="77777777" w:rsidR="00FF35D4" w:rsidRPr="00180509" w:rsidRDefault="00FF35D4" w:rsidP="00F143E8">
            <w:pPr>
              <w:rPr>
                <w:rFonts w:ascii="Arial" w:hAnsi="Arial" w:cs="Arial"/>
                <w:sz w:val="20"/>
                <w:szCs w:val="20"/>
              </w:rPr>
            </w:pPr>
          </w:p>
        </w:tc>
        <w:tc>
          <w:tcPr>
            <w:tcW w:w="1350" w:type="dxa"/>
            <w:tcBorders>
              <w:top w:val="nil"/>
            </w:tcBorders>
            <w:shd w:val="clear" w:color="auto" w:fill="FFFFFF" w:themeFill="background1"/>
            <w:noWrap/>
          </w:tcPr>
          <w:p w14:paraId="05FDF905" w14:textId="77777777" w:rsidR="00FF35D4" w:rsidRPr="00180509" w:rsidRDefault="00FF35D4" w:rsidP="00F143E8">
            <w:pPr>
              <w:jc w:val="center"/>
              <w:rPr>
                <w:rFonts w:ascii="Arial" w:hAnsi="Arial" w:cs="Arial"/>
                <w:sz w:val="20"/>
                <w:szCs w:val="20"/>
              </w:rPr>
            </w:pPr>
          </w:p>
        </w:tc>
      </w:tr>
      <w:tr w:rsidR="00FF35D4" w:rsidRPr="00180509" w14:paraId="068D9EB9" w14:textId="77777777" w:rsidTr="0807D11A">
        <w:trPr>
          <w:trHeight w:val="249"/>
        </w:trPr>
        <w:tc>
          <w:tcPr>
            <w:tcW w:w="7488" w:type="dxa"/>
            <w:tcBorders>
              <w:top w:val="single" w:sz="4" w:space="0" w:color="000000" w:themeColor="text1"/>
              <w:bottom w:val="single" w:sz="4" w:space="0" w:color="000000" w:themeColor="text1"/>
            </w:tcBorders>
            <w:shd w:val="clear" w:color="auto" w:fill="FFFFFF" w:themeFill="background1"/>
            <w:noWrap/>
            <w:vAlign w:val="bottom"/>
            <w:hideMark/>
          </w:tcPr>
          <w:p w14:paraId="68676CA4" w14:textId="5F14126A" w:rsidR="00FF35D4" w:rsidRPr="00885147" w:rsidRDefault="00885147" w:rsidP="00F143E8">
            <w:pPr>
              <w:rPr>
                <w:rFonts w:ascii="Arial" w:hAnsi="Arial" w:cs="Arial"/>
                <w:b/>
                <w:sz w:val="20"/>
                <w:szCs w:val="20"/>
              </w:rPr>
            </w:pPr>
            <w:r w:rsidRPr="00885147">
              <w:rPr>
                <w:rFonts w:ascii="Arial" w:hAnsi="Arial" w:cs="Arial"/>
                <w:b/>
                <w:sz w:val="20"/>
                <w:szCs w:val="20"/>
              </w:rPr>
              <w:t>Ozemeljski obseg programa konzorcija</w:t>
            </w:r>
          </w:p>
        </w:tc>
        <w:tc>
          <w:tcPr>
            <w:tcW w:w="221" w:type="dxa"/>
            <w:tcBorders>
              <w:top w:val="single" w:sz="4" w:space="0" w:color="000000" w:themeColor="text1"/>
              <w:bottom w:val="single" w:sz="4" w:space="0" w:color="000000" w:themeColor="text1"/>
            </w:tcBorders>
            <w:shd w:val="clear" w:color="auto" w:fill="FFFFFF" w:themeFill="background1"/>
            <w:noWrap/>
            <w:vAlign w:val="bottom"/>
            <w:hideMark/>
          </w:tcPr>
          <w:p w14:paraId="62BFD147" w14:textId="77777777" w:rsidR="00FF35D4" w:rsidRPr="00180509" w:rsidRDefault="3319645D" w:rsidP="3319645D">
            <w:pPr>
              <w:rPr>
                <w:rFonts w:ascii="Arial" w:hAnsi="Arial" w:cs="Arial"/>
                <w:sz w:val="20"/>
                <w:szCs w:val="20"/>
              </w:rPr>
            </w:pPr>
            <w:r w:rsidRPr="3319645D">
              <w:rPr>
                <w:rFonts w:ascii="Arial" w:hAnsi="Arial" w:cs="Arial"/>
                <w:sz w:val="20"/>
                <w:szCs w:val="20"/>
              </w:rPr>
              <w:t> </w:t>
            </w:r>
          </w:p>
        </w:tc>
        <w:tc>
          <w:tcPr>
            <w:tcW w:w="1350" w:type="dxa"/>
            <w:tcBorders>
              <w:top w:val="single" w:sz="4" w:space="0" w:color="000000" w:themeColor="text1"/>
              <w:bottom w:val="single" w:sz="4" w:space="0" w:color="000000" w:themeColor="text1"/>
            </w:tcBorders>
            <w:shd w:val="clear" w:color="auto" w:fill="FFFFFF" w:themeFill="background1"/>
            <w:noWrap/>
            <w:hideMark/>
          </w:tcPr>
          <w:p w14:paraId="73CC7ABD" w14:textId="77777777" w:rsidR="00FF35D4" w:rsidRPr="00180509" w:rsidRDefault="00FF35D4" w:rsidP="00F143E8">
            <w:pPr>
              <w:jc w:val="center"/>
              <w:rPr>
                <w:rFonts w:ascii="Arial" w:hAnsi="Arial" w:cs="Arial"/>
                <w:sz w:val="20"/>
                <w:szCs w:val="20"/>
              </w:rPr>
            </w:pPr>
          </w:p>
        </w:tc>
      </w:tr>
      <w:tr w:rsidR="00885147" w:rsidRPr="00180509" w14:paraId="29BC9288" w14:textId="77777777" w:rsidTr="0807D11A">
        <w:trPr>
          <w:trHeight w:val="262"/>
        </w:trPr>
        <w:tc>
          <w:tcPr>
            <w:tcW w:w="7488" w:type="dxa"/>
            <w:tcBorders>
              <w:top w:val="single" w:sz="4" w:space="0" w:color="000000" w:themeColor="text1"/>
              <w:bottom w:val="nil"/>
            </w:tcBorders>
            <w:shd w:val="clear" w:color="auto" w:fill="FFFFFF" w:themeFill="background1"/>
            <w:noWrap/>
            <w:vAlign w:val="bottom"/>
          </w:tcPr>
          <w:p w14:paraId="3139C028" w14:textId="77777777" w:rsidR="00885147" w:rsidRPr="00180509" w:rsidRDefault="00885147" w:rsidP="00F143E8">
            <w:pPr>
              <w:rPr>
                <w:rFonts w:ascii="Arial" w:hAnsi="Arial" w:cs="Arial"/>
                <w:b/>
                <w:bCs/>
                <w:sz w:val="20"/>
                <w:szCs w:val="20"/>
              </w:rPr>
            </w:pPr>
          </w:p>
        </w:tc>
        <w:tc>
          <w:tcPr>
            <w:tcW w:w="221" w:type="dxa"/>
            <w:tcBorders>
              <w:top w:val="single" w:sz="4" w:space="0" w:color="000000" w:themeColor="text1"/>
              <w:bottom w:val="nil"/>
            </w:tcBorders>
            <w:shd w:val="clear" w:color="auto" w:fill="FFFFFF" w:themeFill="background1"/>
            <w:noWrap/>
            <w:vAlign w:val="bottom"/>
          </w:tcPr>
          <w:p w14:paraId="0F8D83C5" w14:textId="77777777" w:rsidR="00885147" w:rsidRPr="00180509" w:rsidRDefault="00885147" w:rsidP="00F143E8">
            <w:pPr>
              <w:rPr>
                <w:rFonts w:ascii="Arial" w:hAnsi="Arial" w:cs="Arial"/>
                <w:sz w:val="20"/>
                <w:szCs w:val="20"/>
              </w:rPr>
            </w:pPr>
          </w:p>
        </w:tc>
        <w:tc>
          <w:tcPr>
            <w:tcW w:w="1350" w:type="dxa"/>
            <w:tcBorders>
              <w:top w:val="single" w:sz="4" w:space="0" w:color="000000" w:themeColor="text1"/>
              <w:bottom w:val="nil"/>
            </w:tcBorders>
            <w:shd w:val="clear" w:color="auto" w:fill="FFFFFF" w:themeFill="background1"/>
            <w:noWrap/>
          </w:tcPr>
          <w:p w14:paraId="4304C9C0" w14:textId="77777777" w:rsidR="00885147" w:rsidRPr="00180509" w:rsidRDefault="00885147" w:rsidP="00F143E8">
            <w:pPr>
              <w:jc w:val="center"/>
              <w:rPr>
                <w:rFonts w:ascii="Arial" w:hAnsi="Arial" w:cs="Arial"/>
                <w:sz w:val="20"/>
                <w:szCs w:val="20"/>
              </w:rPr>
            </w:pPr>
          </w:p>
        </w:tc>
      </w:tr>
      <w:tr w:rsidR="00FF35D4" w:rsidRPr="00180509" w14:paraId="1D343D11" w14:textId="77777777" w:rsidTr="0807D11A">
        <w:trPr>
          <w:trHeight w:val="262"/>
        </w:trPr>
        <w:tc>
          <w:tcPr>
            <w:tcW w:w="7488" w:type="dxa"/>
            <w:tcBorders>
              <w:top w:val="single" w:sz="4" w:space="0" w:color="000000" w:themeColor="text1"/>
              <w:bottom w:val="nil"/>
            </w:tcBorders>
            <w:shd w:val="clear" w:color="auto" w:fill="FFFFFF" w:themeFill="background1"/>
            <w:noWrap/>
            <w:vAlign w:val="bottom"/>
            <w:hideMark/>
          </w:tcPr>
          <w:p w14:paraId="020ECEA4" w14:textId="049B7B89" w:rsidR="00FF35D4" w:rsidRPr="00180509" w:rsidRDefault="00FF35D4" w:rsidP="00885147">
            <w:pPr>
              <w:rPr>
                <w:rFonts w:ascii="Arial" w:hAnsi="Arial" w:cs="Arial"/>
                <w:b/>
                <w:bCs/>
                <w:sz w:val="20"/>
                <w:szCs w:val="20"/>
              </w:rPr>
            </w:pPr>
            <w:r w:rsidRPr="00180509">
              <w:rPr>
                <w:rFonts w:ascii="Arial" w:hAnsi="Arial" w:cs="Arial"/>
                <w:b/>
                <w:bCs/>
                <w:sz w:val="20"/>
                <w:szCs w:val="20"/>
              </w:rPr>
              <w:t>Obdobje trajanja pro</w:t>
            </w:r>
            <w:r w:rsidR="00885147">
              <w:rPr>
                <w:rFonts w:ascii="Arial" w:hAnsi="Arial" w:cs="Arial"/>
                <w:b/>
                <w:bCs/>
                <w:sz w:val="20"/>
                <w:szCs w:val="20"/>
              </w:rPr>
              <w:t>grama konzorcija</w:t>
            </w:r>
          </w:p>
        </w:tc>
        <w:tc>
          <w:tcPr>
            <w:tcW w:w="221" w:type="dxa"/>
            <w:tcBorders>
              <w:top w:val="single" w:sz="4" w:space="0" w:color="000000" w:themeColor="text1"/>
              <w:bottom w:val="nil"/>
            </w:tcBorders>
            <w:shd w:val="clear" w:color="auto" w:fill="FFFFFF" w:themeFill="background1"/>
            <w:noWrap/>
            <w:vAlign w:val="bottom"/>
            <w:hideMark/>
          </w:tcPr>
          <w:p w14:paraId="0D1A1C3C" w14:textId="77777777" w:rsidR="00FF35D4" w:rsidRPr="00180509" w:rsidRDefault="3319645D" w:rsidP="3319645D">
            <w:pPr>
              <w:rPr>
                <w:rFonts w:ascii="Arial" w:hAnsi="Arial" w:cs="Arial"/>
                <w:sz w:val="20"/>
                <w:szCs w:val="20"/>
              </w:rPr>
            </w:pPr>
            <w:r w:rsidRPr="3319645D">
              <w:rPr>
                <w:rFonts w:ascii="Arial" w:hAnsi="Arial" w:cs="Arial"/>
                <w:sz w:val="20"/>
                <w:szCs w:val="20"/>
              </w:rPr>
              <w:t> </w:t>
            </w:r>
          </w:p>
        </w:tc>
        <w:tc>
          <w:tcPr>
            <w:tcW w:w="1350" w:type="dxa"/>
            <w:tcBorders>
              <w:top w:val="single" w:sz="4" w:space="0" w:color="000000" w:themeColor="text1"/>
              <w:bottom w:val="nil"/>
            </w:tcBorders>
            <w:shd w:val="clear" w:color="auto" w:fill="FFFFFF" w:themeFill="background1"/>
            <w:noWrap/>
            <w:hideMark/>
          </w:tcPr>
          <w:p w14:paraId="3DB9D52F" w14:textId="77777777" w:rsidR="00FF35D4" w:rsidRPr="00180509" w:rsidRDefault="00FF35D4" w:rsidP="00F143E8">
            <w:pPr>
              <w:jc w:val="center"/>
              <w:rPr>
                <w:rFonts w:ascii="Arial" w:hAnsi="Arial" w:cs="Arial"/>
                <w:sz w:val="20"/>
                <w:szCs w:val="20"/>
              </w:rPr>
            </w:pPr>
          </w:p>
        </w:tc>
      </w:tr>
      <w:tr w:rsidR="00885147" w:rsidRPr="00180509" w14:paraId="25A9D1C5" w14:textId="77777777" w:rsidTr="0807D11A">
        <w:trPr>
          <w:trHeight w:val="262"/>
        </w:trPr>
        <w:tc>
          <w:tcPr>
            <w:tcW w:w="7488" w:type="dxa"/>
            <w:tcBorders>
              <w:top w:val="single" w:sz="4" w:space="0" w:color="000000" w:themeColor="text1"/>
              <w:bottom w:val="nil"/>
            </w:tcBorders>
            <w:shd w:val="clear" w:color="auto" w:fill="FFFFFF" w:themeFill="background1"/>
            <w:noWrap/>
            <w:vAlign w:val="bottom"/>
          </w:tcPr>
          <w:p w14:paraId="5DD61582" w14:textId="0DFAFED8" w:rsidR="00885147" w:rsidRPr="00885147" w:rsidRDefault="00885147" w:rsidP="00885147">
            <w:pPr>
              <w:rPr>
                <w:rFonts w:ascii="Arial" w:hAnsi="Arial" w:cs="Arial"/>
                <w:bCs/>
                <w:sz w:val="20"/>
                <w:szCs w:val="20"/>
              </w:rPr>
            </w:pPr>
            <w:r w:rsidRPr="00885147">
              <w:rPr>
                <w:rFonts w:ascii="Arial" w:hAnsi="Arial" w:cs="Arial"/>
                <w:bCs/>
                <w:sz w:val="20"/>
                <w:szCs w:val="20"/>
              </w:rPr>
              <w:t>pričakovani datum začetka programa</w:t>
            </w:r>
          </w:p>
        </w:tc>
        <w:tc>
          <w:tcPr>
            <w:tcW w:w="221" w:type="dxa"/>
            <w:tcBorders>
              <w:top w:val="single" w:sz="4" w:space="0" w:color="000000" w:themeColor="text1"/>
              <w:bottom w:val="nil"/>
            </w:tcBorders>
            <w:shd w:val="clear" w:color="auto" w:fill="FFFFFF" w:themeFill="background1"/>
            <w:noWrap/>
            <w:vAlign w:val="bottom"/>
          </w:tcPr>
          <w:p w14:paraId="79041695" w14:textId="77777777" w:rsidR="00885147" w:rsidRPr="00885147" w:rsidRDefault="00885147" w:rsidP="00F143E8">
            <w:pPr>
              <w:rPr>
                <w:rFonts w:ascii="Arial" w:hAnsi="Arial" w:cs="Arial"/>
                <w:sz w:val="20"/>
                <w:szCs w:val="20"/>
              </w:rPr>
            </w:pPr>
          </w:p>
        </w:tc>
        <w:tc>
          <w:tcPr>
            <w:tcW w:w="1350" w:type="dxa"/>
            <w:tcBorders>
              <w:top w:val="single" w:sz="4" w:space="0" w:color="000000" w:themeColor="text1"/>
              <w:bottom w:val="nil"/>
            </w:tcBorders>
            <w:shd w:val="clear" w:color="auto" w:fill="FFFFFF" w:themeFill="background1"/>
            <w:noWrap/>
          </w:tcPr>
          <w:p w14:paraId="2CE343B9" w14:textId="77777777" w:rsidR="00885147" w:rsidRPr="00885147" w:rsidRDefault="00885147" w:rsidP="00F143E8">
            <w:pPr>
              <w:jc w:val="center"/>
              <w:rPr>
                <w:rFonts w:ascii="Arial" w:hAnsi="Arial" w:cs="Arial"/>
                <w:sz w:val="20"/>
                <w:szCs w:val="20"/>
              </w:rPr>
            </w:pPr>
          </w:p>
        </w:tc>
      </w:tr>
      <w:tr w:rsidR="00885147" w:rsidRPr="00180509" w14:paraId="412F6AC7" w14:textId="77777777" w:rsidTr="0807D11A">
        <w:trPr>
          <w:trHeight w:val="262"/>
        </w:trPr>
        <w:tc>
          <w:tcPr>
            <w:tcW w:w="7488" w:type="dxa"/>
            <w:tcBorders>
              <w:top w:val="single" w:sz="4" w:space="0" w:color="000000" w:themeColor="text1"/>
              <w:bottom w:val="nil"/>
            </w:tcBorders>
            <w:shd w:val="clear" w:color="auto" w:fill="FFFFFF" w:themeFill="background1"/>
            <w:noWrap/>
            <w:vAlign w:val="bottom"/>
          </w:tcPr>
          <w:p w14:paraId="5E773C39" w14:textId="498A622D" w:rsidR="00885147" w:rsidRPr="00885147" w:rsidRDefault="00885147" w:rsidP="00885147">
            <w:r w:rsidRPr="00885147">
              <w:rPr>
                <w:rFonts w:ascii="Arial" w:hAnsi="Arial" w:cs="Arial"/>
                <w:bCs/>
                <w:sz w:val="20"/>
                <w:szCs w:val="20"/>
              </w:rPr>
              <w:t>pričakovani datum zaključka programa</w:t>
            </w:r>
            <w:r>
              <w:rPr>
                <w:rFonts w:ascii="Arial" w:hAnsi="Arial" w:cs="Arial"/>
                <w:bCs/>
                <w:sz w:val="20"/>
                <w:szCs w:val="20"/>
              </w:rPr>
              <w:t xml:space="preserve"> </w:t>
            </w:r>
          </w:p>
        </w:tc>
        <w:tc>
          <w:tcPr>
            <w:tcW w:w="221" w:type="dxa"/>
            <w:tcBorders>
              <w:top w:val="single" w:sz="4" w:space="0" w:color="000000" w:themeColor="text1"/>
              <w:bottom w:val="nil"/>
            </w:tcBorders>
            <w:shd w:val="clear" w:color="auto" w:fill="FFFFFF" w:themeFill="background1"/>
            <w:noWrap/>
            <w:vAlign w:val="bottom"/>
          </w:tcPr>
          <w:p w14:paraId="1F4E4BF9" w14:textId="77777777" w:rsidR="00885147" w:rsidRPr="00180509" w:rsidRDefault="00885147" w:rsidP="00F143E8">
            <w:pPr>
              <w:rPr>
                <w:rFonts w:ascii="Arial" w:hAnsi="Arial" w:cs="Arial"/>
                <w:sz w:val="20"/>
                <w:szCs w:val="20"/>
              </w:rPr>
            </w:pPr>
          </w:p>
        </w:tc>
        <w:tc>
          <w:tcPr>
            <w:tcW w:w="1350" w:type="dxa"/>
            <w:tcBorders>
              <w:top w:val="single" w:sz="4" w:space="0" w:color="000000" w:themeColor="text1"/>
              <w:bottom w:val="nil"/>
            </w:tcBorders>
            <w:shd w:val="clear" w:color="auto" w:fill="FFFFFF" w:themeFill="background1"/>
            <w:noWrap/>
          </w:tcPr>
          <w:p w14:paraId="19C54D33" w14:textId="77777777" w:rsidR="00885147" w:rsidRPr="00180509" w:rsidRDefault="00885147" w:rsidP="00F143E8">
            <w:pPr>
              <w:jc w:val="center"/>
              <w:rPr>
                <w:rFonts w:ascii="Arial" w:hAnsi="Arial" w:cs="Arial"/>
                <w:sz w:val="20"/>
                <w:szCs w:val="20"/>
              </w:rPr>
            </w:pPr>
          </w:p>
        </w:tc>
      </w:tr>
      <w:tr w:rsidR="00FF35D4" w:rsidRPr="00180509" w14:paraId="42316A12" w14:textId="77777777" w:rsidTr="0807D11A">
        <w:trPr>
          <w:trHeight w:val="262"/>
        </w:trPr>
        <w:tc>
          <w:tcPr>
            <w:tcW w:w="7488" w:type="dxa"/>
            <w:tcBorders>
              <w:top w:val="single" w:sz="4" w:space="0" w:color="000000" w:themeColor="text1"/>
              <w:bottom w:val="single" w:sz="4" w:space="0" w:color="000000" w:themeColor="text1"/>
            </w:tcBorders>
            <w:shd w:val="clear" w:color="auto" w:fill="FFFFFF" w:themeFill="background1"/>
            <w:noWrap/>
            <w:hideMark/>
          </w:tcPr>
          <w:p w14:paraId="781766ED" w14:textId="77777777" w:rsidR="00FF35D4" w:rsidRPr="00180509" w:rsidRDefault="3319645D" w:rsidP="3319645D">
            <w:pPr>
              <w:rPr>
                <w:rFonts w:ascii="Arial" w:hAnsi="Arial" w:cs="Arial"/>
                <w:b/>
                <w:bCs/>
                <w:sz w:val="20"/>
                <w:szCs w:val="20"/>
              </w:rPr>
            </w:pPr>
            <w:r w:rsidRPr="3319645D">
              <w:rPr>
                <w:rFonts w:ascii="Arial" w:hAnsi="Arial" w:cs="Arial"/>
                <w:b/>
                <w:bCs/>
                <w:sz w:val="20"/>
                <w:szCs w:val="20"/>
              </w:rPr>
              <w:t> </w:t>
            </w:r>
          </w:p>
        </w:tc>
        <w:tc>
          <w:tcPr>
            <w:tcW w:w="221" w:type="dxa"/>
            <w:tcBorders>
              <w:top w:val="single" w:sz="4" w:space="0" w:color="000000" w:themeColor="text1"/>
              <w:bottom w:val="single" w:sz="4" w:space="0" w:color="000000" w:themeColor="text1"/>
            </w:tcBorders>
            <w:shd w:val="clear" w:color="auto" w:fill="FFFFFF" w:themeFill="background1"/>
            <w:vAlign w:val="bottom"/>
            <w:hideMark/>
          </w:tcPr>
          <w:p w14:paraId="34D48351" w14:textId="77777777" w:rsidR="00FF35D4" w:rsidRPr="00180509" w:rsidRDefault="3319645D" w:rsidP="3319645D">
            <w:pPr>
              <w:rPr>
                <w:rFonts w:ascii="Arial" w:hAnsi="Arial" w:cs="Arial"/>
                <w:sz w:val="20"/>
                <w:szCs w:val="20"/>
                <w:u w:val="single"/>
              </w:rPr>
            </w:pPr>
            <w:r w:rsidRPr="3319645D">
              <w:rPr>
                <w:rFonts w:ascii="Arial" w:hAnsi="Arial" w:cs="Arial"/>
                <w:sz w:val="20"/>
                <w:szCs w:val="20"/>
              </w:rPr>
              <w:t> </w:t>
            </w:r>
          </w:p>
        </w:tc>
        <w:tc>
          <w:tcPr>
            <w:tcW w:w="1350" w:type="dxa"/>
            <w:tcBorders>
              <w:top w:val="single" w:sz="4" w:space="0" w:color="000000" w:themeColor="text1"/>
              <w:bottom w:val="single" w:sz="4" w:space="0" w:color="000000" w:themeColor="text1"/>
            </w:tcBorders>
            <w:shd w:val="clear" w:color="auto" w:fill="FFFFFF" w:themeFill="background1"/>
            <w:noWrap/>
            <w:hideMark/>
          </w:tcPr>
          <w:p w14:paraId="57BE7F95" w14:textId="77777777" w:rsidR="00FF35D4" w:rsidRPr="00180509" w:rsidRDefault="00FF35D4" w:rsidP="00F143E8">
            <w:pPr>
              <w:jc w:val="center"/>
              <w:rPr>
                <w:rFonts w:ascii="Arial" w:hAnsi="Arial" w:cs="Arial"/>
                <w:sz w:val="20"/>
                <w:szCs w:val="20"/>
              </w:rPr>
            </w:pPr>
          </w:p>
        </w:tc>
      </w:tr>
      <w:tr w:rsidR="00FF35D4" w:rsidRPr="00180509" w14:paraId="09A505C9" w14:textId="77777777" w:rsidTr="0807D11A">
        <w:trPr>
          <w:trHeight w:val="262"/>
        </w:trPr>
        <w:tc>
          <w:tcPr>
            <w:tcW w:w="7488" w:type="dxa"/>
            <w:tcBorders>
              <w:top w:val="single" w:sz="4" w:space="0" w:color="000000" w:themeColor="text1"/>
              <w:bottom w:val="nil"/>
            </w:tcBorders>
            <w:shd w:val="clear" w:color="auto" w:fill="FFFFFF" w:themeFill="background1"/>
            <w:noWrap/>
            <w:hideMark/>
          </w:tcPr>
          <w:p w14:paraId="7CBF0070" w14:textId="7C384120" w:rsidR="00FF35D4" w:rsidRPr="00180509" w:rsidRDefault="0807D11A" w:rsidP="0807D11A">
            <w:pPr>
              <w:rPr>
                <w:rFonts w:ascii="Arial" w:hAnsi="Arial" w:cs="Arial"/>
                <w:b/>
                <w:bCs/>
                <w:sz w:val="20"/>
                <w:szCs w:val="20"/>
              </w:rPr>
            </w:pPr>
            <w:r w:rsidRPr="0807D11A">
              <w:rPr>
                <w:rFonts w:ascii="Arial" w:hAnsi="Arial" w:cs="Arial"/>
                <w:b/>
                <w:bCs/>
                <w:sz w:val="20"/>
                <w:szCs w:val="20"/>
              </w:rPr>
              <w:t>Status izvajanja programa konzorcija</w:t>
            </w:r>
            <w:r w:rsidRPr="0807D11A">
              <w:rPr>
                <w:rFonts w:ascii="Arial" w:hAnsi="Arial" w:cs="Arial"/>
                <w:sz w:val="20"/>
                <w:szCs w:val="20"/>
              </w:rPr>
              <w:t>: vloga, v izvajanju (po izboru programa) ali že zaključen (po zadnjem izplačilu sredstev)</w:t>
            </w:r>
          </w:p>
        </w:tc>
        <w:tc>
          <w:tcPr>
            <w:tcW w:w="221" w:type="dxa"/>
            <w:tcBorders>
              <w:top w:val="single" w:sz="4" w:space="0" w:color="000000" w:themeColor="text1"/>
              <w:bottom w:val="nil"/>
            </w:tcBorders>
            <w:shd w:val="clear" w:color="auto" w:fill="FFFFFF" w:themeFill="background1"/>
            <w:hideMark/>
          </w:tcPr>
          <w:p w14:paraId="4680C8F7" w14:textId="77777777" w:rsidR="00FF35D4" w:rsidRPr="00180509" w:rsidRDefault="3319645D" w:rsidP="3319645D">
            <w:pPr>
              <w:rPr>
                <w:rFonts w:ascii="Arial" w:hAnsi="Arial" w:cs="Arial"/>
                <w:sz w:val="20"/>
                <w:szCs w:val="20"/>
              </w:rPr>
            </w:pPr>
            <w:r w:rsidRPr="3319645D">
              <w:rPr>
                <w:rFonts w:ascii="Arial" w:hAnsi="Arial" w:cs="Arial"/>
                <w:sz w:val="20"/>
                <w:szCs w:val="20"/>
              </w:rPr>
              <w:t> </w:t>
            </w:r>
          </w:p>
        </w:tc>
        <w:tc>
          <w:tcPr>
            <w:tcW w:w="1350" w:type="dxa"/>
            <w:tcBorders>
              <w:top w:val="single" w:sz="4" w:space="0" w:color="000000" w:themeColor="text1"/>
              <w:bottom w:val="nil"/>
            </w:tcBorders>
            <w:shd w:val="clear" w:color="auto" w:fill="FFFFFF" w:themeFill="background1"/>
            <w:noWrap/>
            <w:hideMark/>
          </w:tcPr>
          <w:p w14:paraId="55AA845F" w14:textId="77777777" w:rsidR="00FF35D4" w:rsidRPr="00180509" w:rsidRDefault="00FF35D4" w:rsidP="00F143E8">
            <w:pPr>
              <w:jc w:val="center"/>
              <w:rPr>
                <w:rFonts w:ascii="Arial" w:hAnsi="Arial" w:cs="Arial"/>
                <w:sz w:val="20"/>
                <w:szCs w:val="20"/>
              </w:rPr>
            </w:pPr>
          </w:p>
        </w:tc>
      </w:tr>
      <w:tr w:rsidR="00FF35D4" w:rsidRPr="00180509" w14:paraId="3B28A6BE" w14:textId="77777777" w:rsidTr="0807D11A">
        <w:trPr>
          <w:trHeight w:val="205"/>
        </w:trPr>
        <w:tc>
          <w:tcPr>
            <w:tcW w:w="7488" w:type="dxa"/>
            <w:tcBorders>
              <w:top w:val="single" w:sz="4" w:space="0" w:color="000000" w:themeColor="text1"/>
              <w:bottom w:val="single" w:sz="4" w:space="0" w:color="000000" w:themeColor="text1"/>
            </w:tcBorders>
            <w:shd w:val="clear" w:color="auto" w:fill="FFFFFF" w:themeFill="background1"/>
            <w:noWrap/>
            <w:hideMark/>
          </w:tcPr>
          <w:p w14:paraId="1ADB9842" w14:textId="77777777" w:rsidR="00FF35D4" w:rsidRPr="00180509" w:rsidRDefault="00FF35D4" w:rsidP="00F143E8">
            <w:pPr>
              <w:rPr>
                <w:rFonts w:ascii="Arial" w:hAnsi="Arial" w:cs="Arial"/>
                <w:sz w:val="20"/>
                <w:szCs w:val="20"/>
              </w:rPr>
            </w:pPr>
          </w:p>
        </w:tc>
        <w:tc>
          <w:tcPr>
            <w:tcW w:w="221" w:type="dxa"/>
            <w:tcBorders>
              <w:top w:val="single" w:sz="4" w:space="0" w:color="000000" w:themeColor="text1"/>
              <w:bottom w:val="single" w:sz="4" w:space="0" w:color="000000" w:themeColor="text1"/>
            </w:tcBorders>
            <w:shd w:val="clear" w:color="auto" w:fill="FFFFFF" w:themeFill="background1"/>
            <w:noWrap/>
            <w:hideMark/>
          </w:tcPr>
          <w:p w14:paraId="756CE434" w14:textId="77777777" w:rsidR="00FF35D4" w:rsidRPr="00180509" w:rsidRDefault="00FF35D4" w:rsidP="00F143E8">
            <w:pPr>
              <w:rPr>
                <w:rFonts w:ascii="Arial" w:hAnsi="Arial" w:cs="Arial"/>
                <w:sz w:val="20"/>
                <w:szCs w:val="20"/>
              </w:rPr>
            </w:pPr>
          </w:p>
        </w:tc>
        <w:tc>
          <w:tcPr>
            <w:tcW w:w="1350" w:type="dxa"/>
            <w:tcBorders>
              <w:top w:val="single" w:sz="4" w:space="0" w:color="000000" w:themeColor="text1"/>
              <w:bottom w:val="single" w:sz="4" w:space="0" w:color="000000" w:themeColor="text1"/>
            </w:tcBorders>
            <w:shd w:val="clear" w:color="auto" w:fill="FFFFFF" w:themeFill="background1"/>
            <w:noWrap/>
            <w:hideMark/>
          </w:tcPr>
          <w:p w14:paraId="6D7BA2FD" w14:textId="77777777" w:rsidR="00FF35D4" w:rsidRPr="00180509" w:rsidRDefault="00FF35D4" w:rsidP="00F143E8">
            <w:pPr>
              <w:jc w:val="center"/>
              <w:rPr>
                <w:rFonts w:ascii="Arial" w:hAnsi="Arial" w:cs="Arial"/>
                <w:sz w:val="20"/>
                <w:szCs w:val="20"/>
              </w:rPr>
            </w:pPr>
          </w:p>
        </w:tc>
      </w:tr>
      <w:tr w:rsidR="00FF35D4" w:rsidRPr="00180509" w14:paraId="7AA69CED" w14:textId="77777777" w:rsidTr="0807D11A">
        <w:trPr>
          <w:trHeight w:val="262"/>
        </w:trPr>
        <w:tc>
          <w:tcPr>
            <w:tcW w:w="7488" w:type="dxa"/>
            <w:tcBorders>
              <w:top w:val="single" w:sz="4" w:space="0" w:color="000000" w:themeColor="text1"/>
              <w:bottom w:val="single" w:sz="4" w:space="0" w:color="000000" w:themeColor="text1"/>
            </w:tcBorders>
            <w:shd w:val="clear" w:color="auto" w:fill="FFFFFF" w:themeFill="background1"/>
            <w:noWrap/>
            <w:hideMark/>
          </w:tcPr>
          <w:p w14:paraId="219190FB" w14:textId="0CB465E4" w:rsidR="00FF35D4" w:rsidRPr="00180509" w:rsidRDefault="00714A74" w:rsidP="00F143E8">
            <w:pPr>
              <w:rPr>
                <w:rFonts w:ascii="Arial" w:hAnsi="Arial" w:cs="Arial"/>
                <w:b/>
                <w:bCs/>
                <w:sz w:val="20"/>
                <w:szCs w:val="20"/>
              </w:rPr>
            </w:pPr>
            <w:r w:rsidRPr="00714A74">
              <w:rPr>
                <w:rFonts w:ascii="Arial" w:hAnsi="Arial" w:cs="Arial"/>
                <w:b/>
                <w:sz w:val="20"/>
                <w:szCs w:val="20"/>
              </w:rPr>
              <w:t>Dodatni viri financiranja</w:t>
            </w:r>
            <w:r w:rsidRPr="00714A74">
              <w:rPr>
                <w:rFonts w:ascii="Arial" w:hAnsi="Arial" w:cs="Arial"/>
                <w:sz w:val="20"/>
                <w:szCs w:val="20"/>
              </w:rPr>
              <w:t xml:space="preserve"> (Obzorje Evropa 2020, Obzorje Evropa, zasebno financiranje, brez dodatnih virov financiranja, drugo) </w:t>
            </w:r>
          </w:p>
        </w:tc>
        <w:tc>
          <w:tcPr>
            <w:tcW w:w="221" w:type="dxa"/>
            <w:tcBorders>
              <w:top w:val="single" w:sz="4" w:space="0" w:color="000000" w:themeColor="text1"/>
              <w:bottom w:val="single" w:sz="4" w:space="0" w:color="000000" w:themeColor="text1"/>
            </w:tcBorders>
            <w:shd w:val="clear" w:color="auto" w:fill="FFFFFF" w:themeFill="background1"/>
            <w:noWrap/>
            <w:hideMark/>
          </w:tcPr>
          <w:p w14:paraId="6873AB5F" w14:textId="77777777" w:rsidR="00FF35D4" w:rsidRPr="00180509" w:rsidRDefault="00FF35D4" w:rsidP="00F143E8">
            <w:pPr>
              <w:rPr>
                <w:rFonts w:ascii="Arial" w:hAnsi="Arial" w:cs="Arial"/>
                <w:sz w:val="20"/>
                <w:szCs w:val="20"/>
              </w:rPr>
            </w:pPr>
          </w:p>
        </w:tc>
        <w:tc>
          <w:tcPr>
            <w:tcW w:w="1350" w:type="dxa"/>
            <w:tcBorders>
              <w:top w:val="single" w:sz="4" w:space="0" w:color="000000" w:themeColor="text1"/>
              <w:bottom w:val="single" w:sz="4" w:space="0" w:color="000000" w:themeColor="text1"/>
            </w:tcBorders>
            <w:shd w:val="clear" w:color="auto" w:fill="FFFFFF" w:themeFill="background1"/>
            <w:noWrap/>
            <w:hideMark/>
          </w:tcPr>
          <w:p w14:paraId="38825293" w14:textId="77777777" w:rsidR="00FF35D4" w:rsidRPr="00180509" w:rsidRDefault="00FF35D4" w:rsidP="00F143E8">
            <w:pPr>
              <w:jc w:val="center"/>
              <w:rPr>
                <w:rFonts w:ascii="Arial" w:hAnsi="Arial" w:cs="Arial"/>
                <w:sz w:val="20"/>
                <w:szCs w:val="20"/>
              </w:rPr>
            </w:pPr>
          </w:p>
        </w:tc>
      </w:tr>
      <w:tr w:rsidR="00FF35D4" w:rsidRPr="00180509" w14:paraId="2451C8BB" w14:textId="77777777" w:rsidTr="0807D11A">
        <w:trPr>
          <w:trHeight w:val="262"/>
        </w:trPr>
        <w:tc>
          <w:tcPr>
            <w:tcW w:w="7488" w:type="dxa"/>
            <w:tcBorders>
              <w:top w:val="single" w:sz="4" w:space="0" w:color="000000" w:themeColor="text1"/>
              <w:bottom w:val="single" w:sz="4" w:space="0" w:color="000000" w:themeColor="text1"/>
            </w:tcBorders>
            <w:shd w:val="clear" w:color="auto" w:fill="FFFFFF" w:themeFill="background1"/>
            <w:noWrap/>
          </w:tcPr>
          <w:p w14:paraId="64DF33E5" w14:textId="77777777" w:rsidR="00FF35D4" w:rsidRPr="00180509" w:rsidRDefault="00FF35D4" w:rsidP="00F143E8">
            <w:pPr>
              <w:rPr>
                <w:rFonts w:ascii="Arial" w:hAnsi="Arial" w:cs="Arial"/>
                <w:b/>
                <w:bCs/>
                <w:sz w:val="20"/>
                <w:szCs w:val="20"/>
              </w:rPr>
            </w:pPr>
          </w:p>
        </w:tc>
        <w:tc>
          <w:tcPr>
            <w:tcW w:w="221" w:type="dxa"/>
            <w:tcBorders>
              <w:top w:val="single" w:sz="4" w:space="0" w:color="000000" w:themeColor="text1"/>
              <w:bottom w:val="single" w:sz="4" w:space="0" w:color="000000" w:themeColor="text1"/>
            </w:tcBorders>
            <w:shd w:val="clear" w:color="auto" w:fill="FFFFFF" w:themeFill="background1"/>
            <w:noWrap/>
          </w:tcPr>
          <w:p w14:paraId="61D6C583" w14:textId="77777777" w:rsidR="00FF35D4" w:rsidRPr="00180509" w:rsidRDefault="00FF35D4" w:rsidP="00F143E8">
            <w:pPr>
              <w:rPr>
                <w:rFonts w:ascii="Arial" w:hAnsi="Arial" w:cs="Arial"/>
                <w:sz w:val="20"/>
                <w:szCs w:val="20"/>
              </w:rPr>
            </w:pPr>
          </w:p>
        </w:tc>
        <w:tc>
          <w:tcPr>
            <w:tcW w:w="1350" w:type="dxa"/>
            <w:tcBorders>
              <w:top w:val="single" w:sz="4" w:space="0" w:color="000000" w:themeColor="text1"/>
              <w:bottom w:val="single" w:sz="4" w:space="0" w:color="000000" w:themeColor="text1"/>
            </w:tcBorders>
            <w:shd w:val="clear" w:color="auto" w:fill="FFFFFF" w:themeFill="background1"/>
            <w:noWrap/>
          </w:tcPr>
          <w:p w14:paraId="07640CF5" w14:textId="77777777" w:rsidR="00FF35D4" w:rsidRPr="00180509" w:rsidRDefault="00FF35D4" w:rsidP="00F143E8">
            <w:pPr>
              <w:jc w:val="center"/>
              <w:rPr>
                <w:rFonts w:ascii="Arial" w:hAnsi="Arial" w:cs="Arial"/>
                <w:sz w:val="20"/>
                <w:szCs w:val="20"/>
              </w:rPr>
            </w:pPr>
          </w:p>
        </w:tc>
      </w:tr>
      <w:tr w:rsidR="00714A74" w:rsidRPr="00180509" w14:paraId="33F6D321" w14:textId="77777777" w:rsidTr="0807D11A">
        <w:trPr>
          <w:trHeight w:val="262"/>
        </w:trPr>
        <w:tc>
          <w:tcPr>
            <w:tcW w:w="7488" w:type="dxa"/>
            <w:tcBorders>
              <w:top w:val="single" w:sz="4" w:space="0" w:color="000000" w:themeColor="text1"/>
              <w:bottom w:val="single" w:sz="4" w:space="0" w:color="000000" w:themeColor="text1"/>
            </w:tcBorders>
            <w:shd w:val="clear" w:color="auto" w:fill="FFFFFF" w:themeFill="background1"/>
            <w:noWrap/>
          </w:tcPr>
          <w:tbl>
            <w:tblPr>
              <w:tblW w:w="8880" w:type="dxa"/>
              <w:tblLook w:val="04A0" w:firstRow="1" w:lastRow="0" w:firstColumn="1" w:lastColumn="0" w:noHBand="0" w:noVBand="1"/>
            </w:tblPr>
            <w:tblGrid>
              <w:gridCol w:w="7546"/>
            </w:tblGrid>
            <w:tr w:rsidR="00714A74" w14:paraId="1A016C7F" w14:textId="77777777" w:rsidTr="0807D11A">
              <w:trPr>
                <w:trHeight w:val="510"/>
              </w:trPr>
              <w:tc>
                <w:tcPr>
                  <w:tcW w:w="8880" w:type="dxa"/>
                  <w:tcBorders>
                    <w:top w:val="nil"/>
                    <w:left w:val="nil"/>
                    <w:bottom w:val="nil"/>
                    <w:right w:val="nil"/>
                  </w:tcBorders>
                  <w:shd w:val="clear" w:color="auto" w:fill="FFFFFF" w:themeFill="background1"/>
                  <w:vAlign w:val="bottom"/>
                  <w:hideMark/>
                </w:tcPr>
                <w:p w14:paraId="7B5C2B98" w14:textId="79F6D03A" w:rsidR="00714A74" w:rsidRPr="00714A74" w:rsidRDefault="00714A74" w:rsidP="00714A74">
                  <w:pPr>
                    <w:framePr w:hSpace="141" w:wrap="around" w:vAnchor="text" w:hAnchor="margin" w:y="461"/>
                    <w:tabs>
                      <w:tab w:val="left" w:pos="0"/>
                    </w:tabs>
                    <w:rPr>
                      <w:rFonts w:ascii="Arial" w:hAnsi="Arial" w:cs="Arial"/>
                      <w:b/>
                      <w:bCs/>
                      <w:color w:val="000000"/>
                      <w:sz w:val="20"/>
                      <w:szCs w:val="20"/>
                      <w:lang w:eastAsia="en-GB"/>
                    </w:rPr>
                  </w:pPr>
                  <w:r>
                    <w:rPr>
                      <w:rFonts w:ascii="Arial" w:hAnsi="Arial" w:cs="Arial"/>
                      <w:b/>
                      <w:bCs/>
                      <w:color w:val="000000"/>
                      <w:sz w:val="20"/>
                      <w:szCs w:val="20"/>
                    </w:rPr>
                    <w:t xml:space="preserve">Skupni proračun </w:t>
                  </w:r>
                  <w:r w:rsidR="00597F4A">
                    <w:rPr>
                      <w:rFonts w:ascii="Arial" w:hAnsi="Arial" w:cs="Arial"/>
                      <w:b/>
                      <w:bCs/>
                      <w:color w:val="000000"/>
                      <w:sz w:val="20"/>
                      <w:szCs w:val="20"/>
                    </w:rPr>
                    <w:t xml:space="preserve">programa konzorcija </w:t>
                  </w:r>
                  <w:r>
                    <w:rPr>
                      <w:rFonts w:ascii="Arial" w:hAnsi="Arial" w:cs="Arial"/>
                      <w:color w:val="000000"/>
                      <w:sz w:val="20"/>
                      <w:szCs w:val="20"/>
                    </w:rPr>
                    <w:t>(skupni prispevek programa v EUR (EKSRP, nacionalno sofinanciranje, dodatno nacionalno financiranje in druga vrsta prispevkov projekta, če je ustrezno)</w:t>
                  </w:r>
                </w:p>
              </w:tc>
            </w:tr>
            <w:tr w:rsidR="00714A74" w14:paraId="368F1BFC" w14:textId="77777777" w:rsidTr="0807D11A">
              <w:trPr>
                <w:trHeight w:val="255"/>
              </w:trPr>
              <w:tc>
                <w:tcPr>
                  <w:tcW w:w="8880" w:type="dxa"/>
                  <w:tcBorders>
                    <w:top w:val="nil"/>
                    <w:left w:val="nil"/>
                    <w:bottom w:val="nil"/>
                    <w:right w:val="nil"/>
                  </w:tcBorders>
                  <w:shd w:val="clear" w:color="auto" w:fill="auto"/>
                  <w:noWrap/>
                  <w:vAlign w:val="bottom"/>
                  <w:hideMark/>
                </w:tcPr>
                <w:p w14:paraId="43ABF2D1" w14:textId="78834539" w:rsidR="00714A74" w:rsidRPr="00714A74" w:rsidRDefault="00714A74" w:rsidP="00981B9B">
                  <w:pPr>
                    <w:framePr w:hSpace="141" w:wrap="around" w:vAnchor="text" w:hAnchor="margin" w:y="461"/>
                    <w:tabs>
                      <w:tab w:val="left" w:pos="0"/>
                    </w:tabs>
                    <w:rPr>
                      <w:rFonts w:ascii="Arial" w:hAnsi="Arial" w:cs="Arial"/>
                      <w:bCs/>
                      <w:color w:val="000000"/>
                      <w:sz w:val="20"/>
                      <w:szCs w:val="20"/>
                    </w:rPr>
                  </w:pPr>
                  <w:r w:rsidRPr="00714A74">
                    <w:rPr>
                      <w:rFonts w:ascii="Arial" w:hAnsi="Arial" w:cs="Arial"/>
                      <w:bCs/>
                      <w:color w:val="000000"/>
                      <w:sz w:val="20"/>
                      <w:szCs w:val="20"/>
                    </w:rPr>
                    <w:t xml:space="preserve">1. </w:t>
                  </w:r>
                  <w:r w:rsidR="00597F4A">
                    <w:rPr>
                      <w:rFonts w:ascii="Arial" w:hAnsi="Arial" w:cs="Arial"/>
                      <w:bCs/>
                      <w:color w:val="000000"/>
                      <w:sz w:val="20"/>
                      <w:szCs w:val="20"/>
                    </w:rPr>
                    <w:t xml:space="preserve">Skupni upravičeni stroški </w:t>
                  </w:r>
                  <w:r w:rsidR="00981B9B">
                    <w:rPr>
                      <w:rFonts w:ascii="Arial" w:hAnsi="Arial" w:cs="Arial"/>
                      <w:bCs/>
                      <w:color w:val="000000"/>
                      <w:sz w:val="20"/>
                      <w:szCs w:val="20"/>
                    </w:rPr>
                    <w:t>(</w:t>
                  </w:r>
                  <w:r w:rsidR="00597F4A">
                    <w:rPr>
                      <w:rFonts w:ascii="Arial" w:hAnsi="Arial" w:cs="Arial"/>
                      <w:bCs/>
                      <w:color w:val="000000"/>
                      <w:sz w:val="20"/>
                      <w:szCs w:val="20"/>
                    </w:rPr>
                    <w:t>c</w:t>
                  </w:r>
                  <w:r w:rsidR="00597F4A" w:rsidRPr="00714A74">
                    <w:rPr>
                      <w:rFonts w:ascii="Arial" w:hAnsi="Arial" w:cs="Arial"/>
                      <w:bCs/>
                      <w:color w:val="000000"/>
                      <w:sz w:val="20"/>
                      <w:szCs w:val="20"/>
                    </w:rPr>
                    <w:t xml:space="preserve">elotni </w:t>
                  </w:r>
                  <w:r w:rsidRPr="00714A74">
                    <w:rPr>
                      <w:rFonts w:ascii="Arial" w:hAnsi="Arial" w:cs="Arial"/>
                      <w:bCs/>
                      <w:color w:val="000000"/>
                      <w:sz w:val="20"/>
                      <w:szCs w:val="20"/>
                    </w:rPr>
                    <w:t>proračun</w:t>
                  </w:r>
                  <w:r w:rsidR="00981B9B">
                    <w:rPr>
                      <w:rFonts w:ascii="Arial" w:hAnsi="Arial" w:cs="Arial"/>
                      <w:bCs/>
                      <w:color w:val="000000"/>
                      <w:sz w:val="20"/>
                      <w:szCs w:val="20"/>
                    </w:rPr>
                    <w:t>)</w:t>
                  </w:r>
                  <w:r w:rsidRPr="00714A74">
                    <w:rPr>
                      <w:rFonts w:ascii="Arial" w:hAnsi="Arial" w:cs="Arial"/>
                      <w:bCs/>
                      <w:color w:val="000000"/>
                      <w:sz w:val="20"/>
                      <w:szCs w:val="20"/>
                    </w:rPr>
                    <w:t xml:space="preserve"> programa konzorcija (EUR)</w:t>
                  </w:r>
                </w:p>
              </w:tc>
            </w:tr>
            <w:tr w:rsidR="00714A74" w14:paraId="214EACB1" w14:textId="77777777" w:rsidTr="0807D11A">
              <w:trPr>
                <w:trHeight w:val="255"/>
              </w:trPr>
              <w:tc>
                <w:tcPr>
                  <w:tcW w:w="8880" w:type="dxa"/>
                  <w:tcBorders>
                    <w:top w:val="nil"/>
                    <w:left w:val="nil"/>
                    <w:bottom w:val="nil"/>
                    <w:right w:val="nil"/>
                  </w:tcBorders>
                  <w:shd w:val="clear" w:color="auto" w:fill="auto"/>
                  <w:noWrap/>
                  <w:vAlign w:val="bottom"/>
                  <w:hideMark/>
                </w:tcPr>
                <w:p w14:paraId="2B316724" w14:textId="77777777" w:rsidR="00714A74" w:rsidRPr="00714A74" w:rsidRDefault="00714A74" w:rsidP="00714A74">
                  <w:pPr>
                    <w:framePr w:hSpace="141" w:wrap="around" w:vAnchor="text" w:hAnchor="margin" w:y="461"/>
                    <w:tabs>
                      <w:tab w:val="left" w:pos="0"/>
                    </w:tabs>
                    <w:rPr>
                      <w:rFonts w:ascii="Arial" w:hAnsi="Arial" w:cs="Arial"/>
                      <w:bCs/>
                      <w:color w:val="000000"/>
                      <w:sz w:val="20"/>
                      <w:szCs w:val="20"/>
                    </w:rPr>
                  </w:pPr>
                  <w:r w:rsidRPr="00714A74">
                    <w:rPr>
                      <w:rFonts w:ascii="Arial" w:hAnsi="Arial" w:cs="Arial"/>
                      <w:bCs/>
                      <w:color w:val="000000"/>
                      <w:sz w:val="20"/>
                      <w:szCs w:val="20"/>
                    </w:rPr>
                    <w:t>2. od tega EKSRP (EUR)</w:t>
                  </w:r>
                </w:p>
              </w:tc>
            </w:tr>
            <w:tr w:rsidR="00714A74" w14:paraId="5D8CC357" w14:textId="77777777" w:rsidTr="0807D11A">
              <w:trPr>
                <w:trHeight w:val="255"/>
              </w:trPr>
              <w:tc>
                <w:tcPr>
                  <w:tcW w:w="8880" w:type="dxa"/>
                  <w:tcBorders>
                    <w:top w:val="nil"/>
                    <w:left w:val="nil"/>
                    <w:bottom w:val="nil"/>
                    <w:right w:val="nil"/>
                  </w:tcBorders>
                  <w:shd w:val="clear" w:color="auto" w:fill="auto"/>
                  <w:noWrap/>
                  <w:vAlign w:val="bottom"/>
                  <w:hideMark/>
                </w:tcPr>
                <w:p w14:paraId="6243C942" w14:textId="77777777" w:rsidR="00714A74" w:rsidRPr="00714A74" w:rsidRDefault="00714A74" w:rsidP="00714A74">
                  <w:pPr>
                    <w:framePr w:hSpace="141" w:wrap="around" w:vAnchor="text" w:hAnchor="margin" w:y="461"/>
                    <w:tabs>
                      <w:tab w:val="left" w:pos="0"/>
                    </w:tabs>
                    <w:rPr>
                      <w:rFonts w:ascii="Arial" w:hAnsi="Arial" w:cs="Arial"/>
                      <w:bCs/>
                      <w:color w:val="000000"/>
                      <w:sz w:val="20"/>
                      <w:szCs w:val="20"/>
                    </w:rPr>
                  </w:pPr>
                  <w:r w:rsidRPr="00714A74">
                    <w:rPr>
                      <w:rFonts w:ascii="Arial" w:hAnsi="Arial" w:cs="Arial"/>
                      <w:bCs/>
                      <w:color w:val="000000"/>
                      <w:sz w:val="20"/>
                      <w:szCs w:val="20"/>
                    </w:rPr>
                    <w:t>3. od tega nacionalno sofinanciranje (EUR)</w:t>
                  </w:r>
                </w:p>
              </w:tc>
            </w:tr>
            <w:tr w:rsidR="00714A74" w14:paraId="2809B535" w14:textId="77777777" w:rsidTr="0807D11A">
              <w:trPr>
                <w:trHeight w:val="255"/>
              </w:trPr>
              <w:tc>
                <w:tcPr>
                  <w:tcW w:w="8880" w:type="dxa"/>
                  <w:tcBorders>
                    <w:top w:val="nil"/>
                    <w:left w:val="nil"/>
                    <w:bottom w:val="nil"/>
                    <w:right w:val="nil"/>
                  </w:tcBorders>
                  <w:shd w:val="clear" w:color="auto" w:fill="auto"/>
                  <w:noWrap/>
                  <w:vAlign w:val="bottom"/>
                  <w:hideMark/>
                </w:tcPr>
                <w:p w14:paraId="7C2EBCB0" w14:textId="77777777" w:rsidR="00714A74" w:rsidRPr="00714A74" w:rsidRDefault="00714A74" w:rsidP="00714A74">
                  <w:pPr>
                    <w:framePr w:hSpace="141" w:wrap="around" w:vAnchor="text" w:hAnchor="margin" w:y="461"/>
                    <w:tabs>
                      <w:tab w:val="left" w:pos="0"/>
                    </w:tabs>
                    <w:rPr>
                      <w:rFonts w:ascii="Arial" w:hAnsi="Arial" w:cs="Arial"/>
                      <w:bCs/>
                      <w:color w:val="000000"/>
                      <w:sz w:val="20"/>
                      <w:szCs w:val="20"/>
                    </w:rPr>
                  </w:pPr>
                  <w:r w:rsidRPr="00714A74">
                    <w:rPr>
                      <w:rFonts w:ascii="Arial" w:hAnsi="Arial" w:cs="Arial"/>
                      <w:bCs/>
                      <w:color w:val="000000"/>
                      <w:sz w:val="20"/>
                      <w:szCs w:val="20"/>
                    </w:rPr>
                    <w:t>4. od tega dodatno nacionalno financiranje (EUR)</w:t>
                  </w:r>
                </w:p>
              </w:tc>
            </w:tr>
            <w:tr w:rsidR="00714A74" w14:paraId="2BA755E9" w14:textId="77777777" w:rsidTr="0807D11A">
              <w:trPr>
                <w:trHeight w:val="255"/>
              </w:trPr>
              <w:tc>
                <w:tcPr>
                  <w:tcW w:w="8880" w:type="dxa"/>
                  <w:tcBorders>
                    <w:top w:val="nil"/>
                    <w:left w:val="nil"/>
                    <w:bottom w:val="nil"/>
                    <w:right w:val="nil"/>
                  </w:tcBorders>
                  <w:shd w:val="clear" w:color="auto" w:fill="auto"/>
                  <w:noWrap/>
                  <w:vAlign w:val="bottom"/>
                  <w:hideMark/>
                </w:tcPr>
                <w:p w14:paraId="1779831B" w14:textId="77777777" w:rsidR="00714A74" w:rsidRPr="00410B67" w:rsidRDefault="00714A74" w:rsidP="00714A74">
                  <w:pPr>
                    <w:framePr w:hSpace="141" w:wrap="around" w:vAnchor="text" w:hAnchor="margin" w:y="461"/>
                    <w:tabs>
                      <w:tab w:val="left" w:pos="0"/>
                    </w:tabs>
                    <w:rPr>
                      <w:rFonts w:ascii="Arial" w:hAnsi="Arial" w:cs="Arial"/>
                      <w:bCs/>
                      <w:color w:val="000000"/>
                      <w:sz w:val="20"/>
                      <w:szCs w:val="20"/>
                    </w:rPr>
                  </w:pPr>
                  <w:r w:rsidRPr="00410B67">
                    <w:rPr>
                      <w:rFonts w:ascii="Arial" w:hAnsi="Arial" w:cs="Arial"/>
                      <w:bCs/>
                      <w:color w:val="000000"/>
                      <w:sz w:val="20"/>
                      <w:szCs w:val="20"/>
                    </w:rPr>
                    <w:t>5. od tega drugi prispevki (EUR)</w:t>
                  </w:r>
                </w:p>
              </w:tc>
            </w:tr>
            <w:tr w:rsidR="00714A74" w14:paraId="4D021FBD" w14:textId="77777777" w:rsidTr="0807D11A">
              <w:trPr>
                <w:trHeight w:val="255"/>
              </w:trPr>
              <w:tc>
                <w:tcPr>
                  <w:tcW w:w="8880" w:type="dxa"/>
                  <w:tcBorders>
                    <w:top w:val="nil"/>
                    <w:left w:val="nil"/>
                    <w:bottom w:val="nil"/>
                    <w:right w:val="nil"/>
                  </w:tcBorders>
                  <w:shd w:val="clear" w:color="auto" w:fill="auto"/>
                  <w:noWrap/>
                  <w:vAlign w:val="bottom"/>
                  <w:hideMark/>
                </w:tcPr>
                <w:p w14:paraId="4D97A0D6" w14:textId="77777777" w:rsidR="00714A74" w:rsidRPr="00410B67" w:rsidRDefault="00714A74" w:rsidP="00714A74">
                  <w:pPr>
                    <w:framePr w:hSpace="141" w:wrap="around" w:vAnchor="text" w:hAnchor="margin" w:y="461"/>
                    <w:tabs>
                      <w:tab w:val="left" w:pos="0"/>
                    </w:tabs>
                    <w:rPr>
                      <w:rFonts w:ascii="Arial" w:hAnsi="Arial" w:cs="Arial"/>
                      <w:bCs/>
                      <w:color w:val="000000"/>
                      <w:sz w:val="20"/>
                      <w:szCs w:val="20"/>
                    </w:rPr>
                  </w:pPr>
                  <w:r w:rsidRPr="00410B67">
                    <w:rPr>
                      <w:rFonts w:ascii="Arial" w:hAnsi="Arial" w:cs="Arial"/>
                      <w:bCs/>
                      <w:color w:val="000000"/>
                      <w:sz w:val="20"/>
                      <w:szCs w:val="20"/>
                    </w:rPr>
                    <w:t>6. Opis morebitnih drugih prispevkov programa konzorcija</w:t>
                  </w:r>
                </w:p>
              </w:tc>
            </w:tr>
          </w:tbl>
          <w:p w14:paraId="052D24B5" w14:textId="77777777" w:rsidR="00714A74" w:rsidRPr="00180509" w:rsidRDefault="00714A74" w:rsidP="00F143E8">
            <w:pPr>
              <w:rPr>
                <w:rFonts w:ascii="Arial" w:hAnsi="Arial" w:cs="Arial"/>
                <w:b/>
                <w:bCs/>
                <w:sz w:val="20"/>
                <w:szCs w:val="20"/>
              </w:rPr>
            </w:pPr>
          </w:p>
        </w:tc>
        <w:tc>
          <w:tcPr>
            <w:tcW w:w="221" w:type="dxa"/>
            <w:tcBorders>
              <w:top w:val="single" w:sz="4" w:space="0" w:color="000000" w:themeColor="text1"/>
              <w:bottom w:val="single" w:sz="4" w:space="0" w:color="000000" w:themeColor="text1"/>
            </w:tcBorders>
            <w:shd w:val="clear" w:color="auto" w:fill="FFFFFF" w:themeFill="background1"/>
            <w:noWrap/>
          </w:tcPr>
          <w:p w14:paraId="2FE5DAF1" w14:textId="77777777" w:rsidR="00714A74" w:rsidRPr="00180509" w:rsidRDefault="00714A74" w:rsidP="00F143E8">
            <w:pPr>
              <w:rPr>
                <w:rFonts w:ascii="Arial" w:hAnsi="Arial" w:cs="Arial"/>
                <w:sz w:val="20"/>
                <w:szCs w:val="20"/>
              </w:rPr>
            </w:pPr>
          </w:p>
        </w:tc>
        <w:tc>
          <w:tcPr>
            <w:tcW w:w="1350" w:type="dxa"/>
            <w:tcBorders>
              <w:top w:val="single" w:sz="4" w:space="0" w:color="000000" w:themeColor="text1"/>
              <w:bottom w:val="single" w:sz="4" w:space="0" w:color="000000" w:themeColor="text1"/>
            </w:tcBorders>
            <w:shd w:val="clear" w:color="auto" w:fill="FFFFFF" w:themeFill="background1"/>
            <w:noWrap/>
          </w:tcPr>
          <w:p w14:paraId="200D2951" w14:textId="77777777" w:rsidR="00714A74" w:rsidRPr="00180509" w:rsidRDefault="00714A74" w:rsidP="00F143E8">
            <w:pPr>
              <w:jc w:val="center"/>
              <w:rPr>
                <w:rFonts w:ascii="Arial" w:hAnsi="Arial" w:cs="Arial"/>
                <w:sz w:val="20"/>
                <w:szCs w:val="20"/>
              </w:rPr>
            </w:pPr>
          </w:p>
        </w:tc>
      </w:tr>
      <w:tr w:rsidR="00A7595C" w:rsidRPr="00180509" w14:paraId="40766346" w14:textId="77777777" w:rsidTr="0807D11A">
        <w:trPr>
          <w:trHeight w:val="262"/>
        </w:trPr>
        <w:tc>
          <w:tcPr>
            <w:tcW w:w="7488" w:type="dxa"/>
            <w:tcBorders>
              <w:top w:val="single" w:sz="4" w:space="0" w:color="000000" w:themeColor="text1"/>
              <w:bottom w:val="single" w:sz="4" w:space="0" w:color="000000" w:themeColor="text1"/>
            </w:tcBorders>
            <w:shd w:val="clear" w:color="auto" w:fill="FFFFFF" w:themeFill="background1"/>
            <w:noWrap/>
          </w:tcPr>
          <w:p w14:paraId="2F7DAA72" w14:textId="7512A800" w:rsidR="00DD5E3E" w:rsidRDefault="00DD5E3E" w:rsidP="00714A74">
            <w:pPr>
              <w:tabs>
                <w:tab w:val="left" w:pos="0"/>
              </w:tabs>
              <w:rPr>
                <w:rFonts w:ascii="Arial" w:hAnsi="Arial" w:cs="Arial"/>
                <w:b/>
                <w:bCs/>
                <w:color w:val="000000"/>
                <w:sz w:val="20"/>
                <w:szCs w:val="20"/>
              </w:rPr>
            </w:pPr>
          </w:p>
        </w:tc>
        <w:tc>
          <w:tcPr>
            <w:tcW w:w="221" w:type="dxa"/>
            <w:tcBorders>
              <w:top w:val="single" w:sz="4" w:space="0" w:color="000000" w:themeColor="text1"/>
              <w:bottom w:val="single" w:sz="4" w:space="0" w:color="000000" w:themeColor="text1"/>
            </w:tcBorders>
            <w:shd w:val="clear" w:color="auto" w:fill="FFFFFF" w:themeFill="background1"/>
            <w:noWrap/>
          </w:tcPr>
          <w:p w14:paraId="0300B72D" w14:textId="77777777" w:rsidR="00A7595C" w:rsidRPr="00180509" w:rsidRDefault="00A7595C" w:rsidP="00F143E8">
            <w:pPr>
              <w:rPr>
                <w:rFonts w:ascii="Arial" w:hAnsi="Arial" w:cs="Arial"/>
                <w:sz w:val="20"/>
                <w:szCs w:val="20"/>
              </w:rPr>
            </w:pPr>
          </w:p>
        </w:tc>
        <w:tc>
          <w:tcPr>
            <w:tcW w:w="1350" w:type="dxa"/>
            <w:tcBorders>
              <w:top w:val="single" w:sz="4" w:space="0" w:color="000000" w:themeColor="text1"/>
              <w:bottom w:val="single" w:sz="4" w:space="0" w:color="000000" w:themeColor="text1"/>
            </w:tcBorders>
            <w:shd w:val="clear" w:color="auto" w:fill="FFFFFF" w:themeFill="background1"/>
            <w:noWrap/>
          </w:tcPr>
          <w:p w14:paraId="4D7FF211" w14:textId="77777777" w:rsidR="00A7595C" w:rsidRPr="00180509" w:rsidRDefault="00A7595C" w:rsidP="00F143E8">
            <w:pPr>
              <w:jc w:val="center"/>
              <w:rPr>
                <w:rFonts w:ascii="Arial" w:hAnsi="Arial" w:cs="Arial"/>
                <w:sz w:val="20"/>
                <w:szCs w:val="20"/>
              </w:rPr>
            </w:pPr>
          </w:p>
        </w:tc>
      </w:tr>
      <w:tr w:rsidR="00981B9B" w:rsidRPr="00180509" w14:paraId="7930CCED" w14:textId="77777777" w:rsidTr="0807D11A">
        <w:trPr>
          <w:trHeight w:val="262"/>
        </w:trPr>
        <w:tc>
          <w:tcPr>
            <w:tcW w:w="7488" w:type="dxa"/>
            <w:tcBorders>
              <w:top w:val="single" w:sz="4" w:space="0" w:color="000000" w:themeColor="text1"/>
              <w:bottom w:val="single" w:sz="4" w:space="0" w:color="000000" w:themeColor="text1"/>
            </w:tcBorders>
            <w:shd w:val="clear" w:color="auto" w:fill="FFFFFF" w:themeFill="background1"/>
            <w:noWrap/>
          </w:tcPr>
          <w:p w14:paraId="74C2ED9B" w14:textId="7F02625D" w:rsidR="00981B9B" w:rsidRPr="00395D55" w:rsidRDefault="00981B9B" w:rsidP="00395D55">
            <w:pPr>
              <w:rPr>
                <w:rFonts w:ascii="Arial" w:hAnsi="Arial" w:cs="Arial"/>
                <w:b/>
                <w:bCs/>
                <w:sz w:val="20"/>
                <w:szCs w:val="20"/>
              </w:rPr>
            </w:pPr>
            <w:r>
              <w:rPr>
                <w:rFonts w:ascii="Arial" w:hAnsi="Arial" w:cs="Arial"/>
                <w:b/>
                <w:bCs/>
                <w:sz w:val="20"/>
                <w:szCs w:val="20"/>
              </w:rPr>
              <w:t>Kratek povzetek programa konzorcija</w:t>
            </w:r>
          </w:p>
        </w:tc>
        <w:tc>
          <w:tcPr>
            <w:tcW w:w="221" w:type="dxa"/>
            <w:tcBorders>
              <w:top w:val="single" w:sz="4" w:space="0" w:color="000000" w:themeColor="text1"/>
              <w:bottom w:val="single" w:sz="4" w:space="0" w:color="000000" w:themeColor="text1"/>
            </w:tcBorders>
            <w:shd w:val="clear" w:color="auto" w:fill="FFFFFF" w:themeFill="background1"/>
            <w:noWrap/>
          </w:tcPr>
          <w:p w14:paraId="75225981" w14:textId="77777777" w:rsidR="00981B9B" w:rsidRPr="00180509" w:rsidRDefault="00981B9B" w:rsidP="00F143E8">
            <w:pPr>
              <w:rPr>
                <w:rFonts w:ascii="Arial" w:hAnsi="Arial" w:cs="Arial"/>
                <w:sz w:val="20"/>
                <w:szCs w:val="20"/>
              </w:rPr>
            </w:pPr>
          </w:p>
        </w:tc>
        <w:tc>
          <w:tcPr>
            <w:tcW w:w="1350" w:type="dxa"/>
            <w:tcBorders>
              <w:top w:val="single" w:sz="4" w:space="0" w:color="000000" w:themeColor="text1"/>
              <w:bottom w:val="single" w:sz="4" w:space="0" w:color="000000" w:themeColor="text1"/>
            </w:tcBorders>
            <w:shd w:val="clear" w:color="auto" w:fill="FFFFFF" w:themeFill="background1"/>
            <w:noWrap/>
          </w:tcPr>
          <w:p w14:paraId="41D08FFE" w14:textId="77777777" w:rsidR="00981B9B" w:rsidRPr="00180509" w:rsidRDefault="00981B9B" w:rsidP="00F143E8">
            <w:pPr>
              <w:jc w:val="center"/>
              <w:rPr>
                <w:rFonts w:ascii="Arial" w:hAnsi="Arial" w:cs="Arial"/>
                <w:sz w:val="20"/>
                <w:szCs w:val="20"/>
              </w:rPr>
            </w:pPr>
          </w:p>
        </w:tc>
      </w:tr>
      <w:tr w:rsidR="00714A74" w:rsidRPr="00180509" w14:paraId="1DCEAEB8" w14:textId="77777777" w:rsidTr="0807D11A">
        <w:trPr>
          <w:trHeight w:val="262"/>
        </w:trPr>
        <w:tc>
          <w:tcPr>
            <w:tcW w:w="7488" w:type="dxa"/>
            <w:tcBorders>
              <w:top w:val="single" w:sz="4" w:space="0" w:color="000000" w:themeColor="text1"/>
              <w:bottom w:val="single" w:sz="4" w:space="0" w:color="000000" w:themeColor="text1"/>
            </w:tcBorders>
            <w:shd w:val="clear" w:color="auto" w:fill="FFFFFF" w:themeFill="background1"/>
            <w:noWrap/>
          </w:tcPr>
          <w:p w14:paraId="5CFA2FCB" w14:textId="608B79E7" w:rsidR="00714A74" w:rsidRPr="00180509" w:rsidRDefault="00714A74" w:rsidP="00714A74">
            <w:pPr>
              <w:rPr>
                <w:rFonts w:ascii="Arial" w:hAnsi="Arial" w:cs="Arial"/>
                <w:b/>
                <w:bCs/>
                <w:sz w:val="20"/>
                <w:szCs w:val="20"/>
              </w:rPr>
            </w:pPr>
            <w:r w:rsidRPr="00714A74">
              <w:rPr>
                <w:rFonts w:ascii="Arial" w:hAnsi="Arial" w:cs="Arial"/>
                <w:b/>
                <w:bCs/>
                <w:sz w:val="20"/>
                <w:szCs w:val="20"/>
              </w:rPr>
              <w:t xml:space="preserve">Cilj programa konzorcija </w:t>
            </w:r>
            <w:r w:rsidR="00981B9B">
              <w:rPr>
                <w:rFonts w:ascii="Arial" w:hAnsi="Arial" w:cs="Arial"/>
                <w:b/>
                <w:bCs/>
                <w:sz w:val="20"/>
                <w:szCs w:val="20"/>
              </w:rPr>
              <w:t xml:space="preserve">in povzetek pričakovanih ugotovitev </w:t>
            </w:r>
            <w:r w:rsidRPr="00714A74">
              <w:rPr>
                <w:rFonts w:ascii="Arial" w:hAnsi="Arial" w:cs="Arial"/>
                <w:b/>
                <w:bCs/>
                <w:sz w:val="20"/>
                <w:szCs w:val="20"/>
              </w:rPr>
              <w:t xml:space="preserve">v slovenskem jeziku: </w:t>
            </w:r>
            <w:r w:rsidRPr="00714A74">
              <w:rPr>
                <w:rFonts w:ascii="Arial" w:hAnsi="Arial" w:cs="Arial"/>
                <w:bCs/>
                <w:sz w:val="20"/>
                <w:szCs w:val="20"/>
              </w:rPr>
              <w:t>Na kratko opišite probleme/priložnosti/potrebe, ki jih naslavlja program in so pomembne za izvajalca/končnega uporabnika rezultatov programa in opišite na kakšen način program rešuje navedene probleme/priložnos</w:t>
            </w:r>
            <w:r>
              <w:rPr>
                <w:rFonts w:ascii="Arial" w:hAnsi="Arial" w:cs="Arial"/>
                <w:bCs/>
                <w:sz w:val="20"/>
                <w:szCs w:val="20"/>
              </w:rPr>
              <w:t xml:space="preserve">ti/potrebe? </w:t>
            </w:r>
          </w:p>
        </w:tc>
        <w:tc>
          <w:tcPr>
            <w:tcW w:w="221" w:type="dxa"/>
            <w:tcBorders>
              <w:top w:val="single" w:sz="4" w:space="0" w:color="000000" w:themeColor="text1"/>
              <w:bottom w:val="single" w:sz="4" w:space="0" w:color="000000" w:themeColor="text1"/>
            </w:tcBorders>
            <w:shd w:val="clear" w:color="auto" w:fill="FFFFFF" w:themeFill="background1"/>
            <w:noWrap/>
          </w:tcPr>
          <w:p w14:paraId="050864E1" w14:textId="77777777" w:rsidR="00714A74" w:rsidRPr="00180509" w:rsidRDefault="00714A74" w:rsidP="00F143E8">
            <w:pPr>
              <w:rPr>
                <w:rFonts w:ascii="Arial" w:hAnsi="Arial" w:cs="Arial"/>
                <w:sz w:val="20"/>
                <w:szCs w:val="20"/>
              </w:rPr>
            </w:pPr>
          </w:p>
        </w:tc>
        <w:tc>
          <w:tcPr>
            <w:tcW w:w="1350" w:type="dxa"/>
            <w:tcBorders>
              <w:top w:val="single" w:sz="4" w:space="0" w:color="000000" w:themeColor="text1"/>
              <w:bottom w:val="single" w:sz="4" w:space="0" w:color="000000" w:themeColor="text1"/>
            </w:tcBorders>
            <w:shd w:val="clear" w:color="auto" w:fill="FFFFFF" w:themeFill="background1"/>
            <w:noWrap/>
          </w:tcPr>
          <w:p w14:paraId="19FB4307" w14:textId="77777777" w:rsidR="00981B9B" w:rsidRDefault="00981B9B" w:rsidP="00F143E8">
            <w:pPr>
              <w:jc w:val="center"/>
              <w:rPr>
                <w:rFonts w:ascii="Arial" w:hAnsi="Arial" w:cs="Arial"/>
                <w:bCs/>
                <w:sz w:val="20"/>
                <w:szCs w:val="20"/>
              </w:rPr>
            </w:pPr>
          </w:p>
          <w:p w14:paraId="2E12AEF5" w14:textId="3976B49A" w:rsidR="00714A74" w:rsidRPr="00180509" w:rsidRDefault="00895540" w:rsidP="00F143E8">
            <w:pPr>
              <w:jc w:val="center"/>
              <w:rPr>
                <w:rFonts w:ascii="Arial" w:hAnsi="Arial" w:cs="Arial"/>
                <w:sz w:val="20"/>
                <w:szCs w:val="20"/>
              </w:rPr>
            </w:pPr>
            <w:r w:rsidRPr="00410B67">
              <w:rPr>
                <w:rFonts w:ascii="Arial" w:hAnsi="Arial" w:cs="Arial"/>
                <w:bCs/>
                <w:sz w:val="18"/>
                <w:szCs w:val="20"/>
              </w:rPr>
              <w:t xml:space="preserve">največ </w:t>
            </w:r>
            <w:r w:rsidR="00714A74" w:rsidRPr="00410B67">
              <w:rPr>
                <w:rFonts w:ascii="Arial" w:hAnsi="Arial" w:cs="Arial"/>
                <w:bCs/>
                <w:sz w:val="18"/>
                <w:szCs w:val="20"/>
              </w:rPr>
              <w:t>600 znakov brez presledkov</w:t>
            </w:r>
          </w:p>
        </w:tc>
      </w:tr>
      <w:tr w:rsidR="00714A74" w:rsidRPr="00180509" w14:paraId="6057C2AD" w14:textId="77777777" w:rsidTr="0807D11A">
        <w:trPr>
          <w:trHeight w:val="262"/>
        </w:trPr>
        <w:tc>
          <w:tcPr>
            <w:tcW w:w="7488" w:type="dxa"/>
            <w:tcBorders>
              <w:top w:val="single" w:sz="4" w:space="0" w:color="000000" w:themeColor="text1"/>
              <w:bottom w:val="single" w:sz="4" w:space="0" w:color="000000" w:themeColor="text1"/>
            </w:tcBorders>
            <w:shd w:val="clear" w:color="auto" w:fill="FFFFFF" w:themeFill="background1"/>
            <w:noWrap/>
          </w:tcPr>
          <w:p w14:paraId="5CA8F649" w14:textId="05CFECF1" w:rsidR="00714A74" w:rsidRPr="00180509" w:rsidRDefault="00714A74" w:rsidP="00714A74">
            <w:pPr>
              <w:rPr>
                <w:rFonts w:ascii="Arial" w:hAnsi="Arial" w:cs="Arial"/>
                <w:b/>
                <w:bCs/>
                <w:sz w:val="20"/>
                <w:szCs w:val="20"/>
              </w:rPr>
            </w:pPr>
            <w:r w:rsidRPr="00714A74">
              <w:rPr>
                <w:rFonts w:ascii="Arial" w:hAnsi="Arial" w:cs="Arial"/>
                <w:b/>
                <w:bCs/>
                <w:sz w:val="20"/>
                <w:szCs w:val="20"/>
              </w:rPr>
              <w:t xml:space="preserve">Cilj programa konzorcija </w:t>
            </w:r>
            <w:r w:rsidR="00981B9B">
              <w:rPr>
                <w:rFonts w:ascii="Arial" w:hAnsi="Arial" w:cs="Arial"/>
                <w:b/>
                <w:bCs/>
                <w:sz w:val="20"/>
                <w:szCs w:val="20"/>
              </w:rPr>
              <w:t xml:space="preserve"> in povzetek pričakovanih ugotovitev </w:t>
            </w:r>
            <w:r w:rsidRPr="00714A74">
              <w:rPr>
                <w:rFonts w:ascii="Arial" w:hAnsi="Arial" w:cs="Arial"/>
                <w:b/>
                <w:bCs/>
                <w:sz w:val="20"/>
                <w:szCs w:val="20"/>
              </w:rPr>
              <w:t>v angleškem jeziku:</w:t>
            </w:r>
            <w:r w:rsidRPr="00714A74">
              <w:rPr>
                <w:rFonts w:ascii="Arial" w:hAnsi="Arial" w:cs="Arial"/>
                <w:bCs/>
                <w:sz w:val="20"/>
                <w:szCs w:val="20"/>
              </w:rPr>
              <w:t xml:space="preserve"> Na kratko opišite probleme/priložnosti/potrebe, ki jih naslavlja program in so pomembne za izvajalca/končnega uporabnika rezultatov programa in opišite na kakšen način program rešuje navedene</w:t>
            </w:r>
            <w:r>
              <w:rPr>
                <w:rFonts w:ascii="Arial" w:hAnsi="Arial" w:cs="Arial"/>
                <w:bCs/>
                <w:sz w:val="20"/>
                <w:szCs w:val="20"/>
              </w:rPr>
              <w:t xml:space="preserve"> probleme/priložnosti/potrebe? </w:t>
            </w:r>
          </w:p>
        </w:tc>
        <w:tc>
          <w:tcPr>
            <w:tcW w:w="221" w:type="dxa"/>
            <w:tcBorders>
              <w:top w:val="single" w:sz="4" w:space="0" w:color="000000" w:themeColor="text1"/>
              <w:bottom w:val="single" w:sz="4" w:space="0" w:color="000000" w:themeColor="text1"/>
            </w:tcBorders>
            <w:shd w:val="clear" w:color="auto" w:fill="FFFFFF" w:themeFill="background1"/>
            <w:noWrap/>
          </w:tcPr>
          <w:p w14:paraId="58FD323F" w14:textId="77777777" w:rsidR="00714A74" w:rsidRPr="00180509" w:rsidRDefault="00714A74" w:rsidP="00F143E8">
            <w:pPr>
              <w:rPr>
                <w:rFonts w:ascii="Arial" w:hAnsi="Arial" w:cs="Arial"/>
                <w:sz w:val="20"/>
                <w:szCs w:val="20"/>
              </w:rPr>
            </w:pPr>
          </w:p>
        </w:tc>
        <w:tc>
          <w:tcPr>
            <w:tcW w:w="1350" w:type="dxa"/>
            <w:tcBorders>
              <w:top w:val="single" w:sz="4" w:space="0" w:color="000000" w:themeColor="text1"/>
              <w:bottom w:val="single" w:sz="4" w:space="0" w:color="000000" w:themeColor="text1"/>
            </w:tcBorders>
            <w:shd w:val="clear" w:color="auto" w:fill="FFFFFF" w:themeFill="background1"/>
            <w:noWrap/>
          </w:tcPr>
          <w:p w14:paraId="66C0BD94" w14:textId="77777777" w:rsidR="00981B9B" w:rsidRDefault="00981B9B" w:rsidP="00895540">
            <w:pPr>
              <w:jc w:val="center"/>
              <w:rPr>
                <w:rFonts w:ascii="Arial" w:hAnsi="Arial" w:cs="Arial"/>
                <w:bCs/>
                <w:sz w:val="20"/>
                <w:szCs w:val="20"/>
              </w:rPr>
            </w:pPr>
          </w:p>
          <w:p w14:paraId="047D9207" w14:textId="1C11824E" w:rsidR="00714A74" w:rsidRPr="00180509" w:rsidRDefault="00895540" w:rsidP="00895540">
            <w:pPr>
              <w:jc w:val="center"/>
              <w:rPr>
                <w:rFonts w:ascii="Arial" w:hAnsi="Arial" w:cs="Arial"/>
                <w:sz w:val="20"/>
                <w:szCs w:val="20"/>
              </w:rPr>
            </w:pPr>
            <w:r w:rsidRPr="00410B67">
              <w:rPr>
                <w:rFonts w:ascii="Arial" w:hAnsi="Arial" w:cs="Arial"/>
                <w:bCs/>
                <w:sz w:val="18"/>
                <w:szCs w:val="20"/>
              </w:rPr>
              <w:t xml:space="preserve">največ </w:t>
            </w:r>
            <w:r w:rsidR="00714A74" w:rsidRPr="00410B67">
              <w:rPr>
                <w:rFonts w:ascii="Arial" w:hAnsi="Arial" w:cs="Arial"/>
                <w:bCs/>
                <w:sz w:val="18"/>
                <w:szCs w:val="20"/>
              </w:rPr>
              <w:t>600 znakov brez presledkov</w:t>
            </w:r>
          </w:p>
        </w:tc>
      </w:tr>
      <w:tr w:rsidR="00FF35D4" w:rsidRPr="00180509" w14:paraId="09AEF30F" w14:textId="77777777" w:rsidTr="0807D11A">
        <w:trPr>
          <w:trHeight w:val="251"/>
        </w:trPr>
        <w:tc>
          <w:tcPr>
            <w:tcW w:w="7488" w:type="dxa"/>
            <w:tcBorders>
              <w:top w:val="single" w:sz="4" w:space="0" w:color="000000" w:themeColor="text1"/>
              <w:bottom w:val="single" w:sz="4" w:space="0" w:color="000000" w:themeColor="text1"/>
            </w:tcBorders>
            <w:shd w:val="clear" w:color="auto" w:fill="FFFFFF" w:themeFill="background1"/>
            <w:noWrap/>
            <w:vAlign w:val="bottom"/>
          </w:tcPr>
          <w:p w14:paraId="708E6A79" w14:textId="152D3F5F" w:rsidR="00FF35D4" w:rsidRPr="00180509" w:rsidRDefault="00FF35D4" w:rsidP="00F143E8">
            <w:pPr>
              <w:rPr>
                <w:rFonts w:ascii="Arial" w:hAnsi="Arial" w:cs="Arial"/>
                <w:b/>
                <w:bCs/>
                <w:sz w:val="20"/>
                <w:szCs w:val="20"/>
              </w:rPr>
            </w:pPr>
          </w:p>
        </w:tc>
        <w:tc>
          <w:tcPr>
            <w:tcW w:w="221" w:type="dxa"/>
            <w:tcBorders>
              <w:top w:val="single" w:sz="4" w:space="0" w:color="000000" w:themeColor="text1"/>
              <w:bottom w:val="single" w:sz="4" w:space="0" w:color="000000" w:themeColor="text1"/>
            </w:tcBorders>
            <w:shd w:val="clear" w:color="auto" w:fill="FFFFFF" w:themeFill="background1"/>
            <w:noWrap/>
            <w:vAlign w:val="bottom"/>
          </w:tcPr>
          <w:p w14:paraId="22979B2C" w14:textId="2F4F839A" w:rsidR="00FF35D4" w:rsidRPr="00180509" w:rsidRDefault="00FF35D4" w:rsidP="00F143E8">
            <w:pPr>
              <w:rPr>
                <w:rFonts w:ascii="Arial" w:hAnsi="Arial" w:cs="Arial"/>
                <w:sz w:val="20"/>
                <w:szCs w:val="20"/>
              </w:rPr>
            </w:pPr>
          </w:p>
        </w:tc>
        <w:tc>
          <w:tcPr>
            <w:tcW w:w="1350" w:type="dxa"/>
            <w:tcBorders>
              <w:top w:val="single" w:sz="4" w:space="0" w:color="000000" w:themeColor="text1"/>
              <w:bottom w:val="single" w:sz="4" w:space="0" w:color="000000" w:themeColor="text1"/>
            </w:tcBorders>
            <w:shd w:val="clear" w:color="auto" w:fill="FFFFFF" w:themeFill="background1"/>
            <w:noWrap/>
          </w:tcPr>
          <w:p w14:paraId="2D289A29" w14:textId="77777777" w:rsidR="00FF35D4" w:rsidRPr="00180509" w:rsidRDefault="00FF35D4" w:rsidP="00F143E8">
            <w:pPr>
              <w:jc w:val="center"/>
              <w:rPr>
                <w:rFonts w:ascii="Arial" w:hAnsi="Arial" w:cs="Arial"/>
                <w:sz w:val="20"/>
                <w:szCs w:val="20"/>
              </w:rPr>
            </w:pPr>
          </w:p>
        </w:tc>
      </w:tr>
    </w:tbl>
    <w:p w14:paraId="1F90BA03" w14:textId="625DE984" w:rsidR="00A7595C" w:rsidRDefault="00A7595C" w:rsidP="00FF35D4">
      <w:pPr>
        <w:keepNext/>
        <w:keepLines/>
        <w:rPr>
          <w:rFonts w:ascii="Arial" w:hAnsi="Arial" w:cs="Arial"/>
          <w:i/>
          <w:sz w:val="20"/>
          <w:szCs w:val="20"/>
        </w:rPr>
      </w:pPr>
    </w:p>
    <w:tbl>
      <w:tblPr>
        <w:tblW w:w="5000" w:type="pct"/>
        <w:tblCellMar>
          <w:left w:w="70" w:type="dxa"/>
          <w:right w:w="70" w:type="dxa"/>
        </w:tblCellMar>
        <w:tblLook w:val="04A0" w:firstRow="1" w:lastRow="0" w:firstColumn="1" w:lastColumn="0" w:noHBand="0" w:noVBand="1"/>
      </w:tblPr>
      <w:tblGrid>
        <w:gridCol w:w="2157"/>
        <w:gridCol w:w="2341"/>
        <w:gridCol w:w="1448"/>
        <w:gridCol w:w="910"/>
        <w:gridCol w:w="971"/>
        <w:gridCol w:w="1232"/>
      </w:tblGrid>
      <w:tr w:rsidR="00A7595C" w:rsidRPr="00180509" w14:paraId="7A55EA1D" w14:textId="77777777" w:rsidTr="0807D11A">
        <w:trPr>
          <w:trHeight w:val="262"/>
        </w:trPr>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57848F" w14:textId="33D9DC59" w:rsidR="00A7595C" w:rsidRPr="00180509" w:rsidRDefault="00A7595C" w:rsidP="00F143E8">
            <w:pPr>
              <w:keepNext/>
              <w:keepLines/>
              <w:rPr>
                <w:rFonts w:ascii="Arial" w:hAnsi="Arial" w:cs="Arial"/>
                <w:b/>
                <w:bCs/>
                <w:sz w:val="20"/>
                <w:szCs w:val="20"/>
              </w:rPr>
            </w:pPr>
            <w:r>
              <w:rPr>
                <w:rFonts w:ascii="Arial" w:hAnsi="Arial" w:cs="Arial"/>
                <w:b/>
                <w:bCs/>
                <w:sz w:val="20"/>
                <w:szCs w:val="20"/>
              </w:rPr>
              <w:t>Člani konzorcija</w:t>
            </w:r>
          </w:p>
        </w:tc>
        <w:tc>
          <w:tcPr>
            <w:tcW w:w="1292"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3C853199" w14:textId="77777777" w:rsidR="00A7595C" w:rsidRPr="00180509" w:rsidRDefault="00A7595C" w:rsidP="00F143E8">
            <w:pPr>
              <w:keepNext/>
              <w:keepLines/>
              <w:rPr>
                <w:rFonts w:ascii="Arial" w:hAnsi="Arial" w:cs="Arial"/>
                <w:b/>
                <w:bCs/>
                <w:sz w:val="20"/>
                <w:szCs w:val="20"/>
              </w:rPr>
            </w:pPr>
            <w:r w:rsidRPr="00180509">
              <w:rPr>
                <w:rFonts w:ascii="Arial" w:hAnsi="Arial" w:cs="Arial"/>
                <w:b/>
                <w:bCs/>
                <w:sz w:val="20"/>
                <w:szCs w:val="20"/>
              </w:rPr>
              <w:t>Naziv ali ime in priimek</w:t>
            </w:r>
          </w:p>
        </w:tc>
        <w:tc>
          <w:tcPr>
            <w:tcW w:w="799"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5CCC97A4" w14:textId="77777777" w:rsidR="00A7595C" w:rsidRPr="00180509" w:rsidRDefault="00A7595C" w:rsidP="00F143E8">
            <w:pPr>
              <w:keepNext/>
              <w:keepLines/>
              <w:rPr>
                <w:rFonts w:ascii="Arial" w:hAnsi="Arial" w:cs="Arial"/>
                <w:b/>
                <w:bCs/>
                <w:sz w:val="20"/>
                <w:szCs w:val="20"/>
              </w:rPr>
            </w:pPr>
            <w:r w:rsidRPr="00180509">
              <w:rPr>
                <w:rFonts w:ascii="Arial" w:hAnsi="Arial" w:cs="Arial"/>
                <w:b/>
                <w:bCs/>
                <w:sz w:val="20"/>
                <w:szCs w:val="20"/>
              </w:rPr>
              <w:t>Naslov</w:t>
            </w:r>
          </w:p>
        </w:tc>
        <w:tc>
          <w:tcPr>
            <w:tcW w:w="502"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2FE25F59" w14:textId="77777777" w:rsidR="00A7595C" w:rsidRPr="00180509" w:rsidRDefault="00A7595C" w:rsidP="00F143E8">
            <w:pPr>
              <w:keepNext/>
              <w:keepLines/>
              <w:rPr>
                <w:rFonts w:ascii="Arial" w:hAnsi="Arial" w:cs="Arial"/>
                <w:b/>
                <w:bCs/>
                <w:sz w:val="20"/>
                <w:szCs w:val="20"/>
              </w:rPr>
            </w:pPr>
            <w:r w:rsidRPr="00180509">
              <w:rPr>
                <w:rFonts w:ascii="Arial" w:hAnsi="Arial" w:cs="Arial"/>
                <w:b/>
                <w:bCs/>
                <w:sz w:val="20"/>
                <w:szCs w:val="20"/>
              </w:rPr>
              <w:t>E-pošta</w:t>
            </w:r>
          </w:p>
        </w:tc>
        <w:tc>
          <w:tcPr>
            <w:tcW w:w="536"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1A709AF9" w14:textId="77777777" w:rsidR="00A7595C" w:rsidRPr="00180509" w:rsidRDefault="00A7595C" w:rsidP="00F143E8">
            <w:pPr>
              <w:keepNext/>
              <w:keepLines/>
              <w:rPr>
                <w:rFonts w:ascii="Arial" w:hAnsi="Arial" w:cs="Arial"/>
                <w:b/>
                <w:bCs/>
                <w:sz w:val="20"/>
                <w:szCs w:val="20"/>
              </w:rPr>
            </w:pPr>
            <w:r w:rsidRPr="00180509">
              <w:rPr>
                <w:rFonts w:ascii="Arial" w:hAnsi="Arial" w:cs="Arial"/>
                <w:b/>
                <w:bCs/>
                <w:sz w:val="20"/>
                <w:szCs w:val="20"/>
              </w:rPr>
              <w:t>Telefon</w:t>
            </w:r>
          </w:p>
        </w:tc>
        <w:tc>
          <w:tcPr>
            <w:tcW w:w="680"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6CF5FA6D" w14:textId="77777777" w:rsidR="00A7595C" w:rsidRPr="00180509" w:rsidRDefault="00A7595C" w:rsidP="00F143E8">
            <w:pPr>
              <w:keepNext/>
              <w:keepLines/>
              <w:rPr>
                <w:rFonts w:ascii="Arial" w:hAnsi="Arial" w:cs="Arial"/>
                <w:b/>
                <w:bCs/>
                <w:sz w:val="20"/>
                <w:szCs w:val="20"/>
              </w:rPr>
            </w:pPr>
            <w:r w:rsidRPr="00180509">
              <w:rPr>
                <w:rFonts w:ascii="Arial" w:hAnsi="Arial" w:cs="Arial"/>
                <w:b/>
                <w:bCs/>
                <w:sz w:val="20"/>
                <w:szCs w:val="20"/>
              </w:rPr>
              <w:t>Vrsta</w:t>
            </w:r>
          </w:p>
          <w:p w14:paraId="33951BBD" w14:textId="32A3E882" w:rsidR="00A7595C" w:rsidRPr="00180509" w:rsidRDefault="00A7595C" w:rsidP="00F143E8">
            <w:pPr>
              <w:keepNext/>
              <w:keepLines/>
              <w:rPr>
                <w:rFonts w:ascii="Arial" w:hAnsi="Arial" w:cs="Arial"/>
                <w:b/>
                <w:bCs/>
                <w:sz w:val="20"/>
                <w:szCs w:val="20"/>
              </w:rPr>
            </w:pPr>
            <w:r>
              <w:rPr>
                <w:rFonts w:ascii="Arial" w:hAnsi="Arial" w:cs="Arial"/>
                <w:b/>
                <w:bCs/>
                <w:sz w:val="20"/>
                <w:szCs w:val="20"/>
              </w:rPr>
              <w:t>člana</w:t>
            </w:r>
            <w:r w:rsidRPr="00180509">
              <w:rPr>
                <w:rFonts w:ascii="Arial" w:hAnsi="Arial" w:cs="Arial"/>
                <w:b/>
                <w:bCs/>
                <w:sz w:val="20"/>
                <w:szCs w:val="20"/>
              </w:rPr>
              <w:t>*</w:t>
            </w:r>
          </w:p>
        </w:tc>
      </w:tr>
      <w:tr w:rsidR="00A7595C" w:rsidRPr="00180509" w14:paraId="36321E8F" w14:textId="77777777" w:rsidTr="0807D11A">
        <w:trPr>
          <w:trHeight w:val="256"/>
        </w:trPr>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034D2D" w14:textId="77777777" w:rsidR="00A7595C" w:rsidRPr="00180509" w:rsidRDefault="00A7595C" w:rsidP="00F143E8">
            <w:pPr>
              <w:keepNext/>
              <w:keepLines/>
              <w:rPr>
                <w:rFonts w:ascii="Arial" w:hAnsi="Arial" w:cs="Arial"/>
                <w:sz w:val="20"/>
                <w:szCs w:val="20"/>
              </w:rPr>
            </w:pPr>
            <w:r w:rsidRPr="00180509">
              <w:rPr>
                <w:rFonts w:ascii="Arial" w:hAnsi="Arial" w:cs="Arial"/>
                <w:sz w:val="20"/>
                <w:szCs w:val="20"/>
              </w:rPr>
              <w:t xml:space="preserve">Vodilni partner: </w:t>
            </w:r>
          </w:p>
        </w:tc>
        <w:tc>
          <w:tcPr>
            <w:tcW w:w="1292"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12B48DE5" w14:textId="77777777" w:rsidR="00A7595C" w:rsidRPr="00180509" w:rsidRDefault="3319645D" w:rsidP="3319645D">
            <w:pPr>
              <w:keepNext/>
              <w:keepLines/>
              <w:rPr>
                <w:rFonts w:ascii="Arial" w:hAnsi="Arial" w:cs="Arial"/>
                <w:sz w:val="20"/>
                <w:szCs w:val="20"/>
              </w:rPr>
            </w:pPr>
            <w:r w:rsidRPr="3319645D">
              <w:rPr>
                <w:rFonts w:ascii="Arial" w:hAnsi="Arial" w:cs="Arial"/>
                <w:sz w:val="20"/>
                <w:szCs w:val="20"/>
              </w:rPr>
              <w:t> </w:t>
            </w:r>
          </w:p>
        </w:tc>
        <w:tc>
          <w:tcPr>
            <w:tcW w:w="799"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33B435CD" w14:textId="77777777" w:rsidR="00A7595C" w:rsidRPr="00180509" w:rsidRDefault="3319645D" w:rsidP="3319645D">
            <w:pPr>
              <w:keepNext/>
              <w:keepLines/>
              <w:rPr>
                <w:rFonts w:ascii="Arial" w:hAnsi="Arial" w:cs="Arial"/>
                <w:sz w:val="20"/>
                <w:szCs w:val="20"/>
              </w:rPr>
            </w:pPr>
            <w:bookmarkStart w:id="1" w:name="RANGE!C4"/>
            <w:r w:rsidRPr="3319645D">
              <w:rPr>
                <w:rFonts w:ascii="Arial" w:hAnsi="Arial" w:cs="Arial"/>
                <w:sz w:val="20"/>
                <w:szCs w:val="20"/>
              </w:rPr>
              <w:t> </w:t>
            </w:r>
            <w:bookmarkEnd w:id="1"/>
          </w:p>
        </w:tc>
        <w:tc>
          <w:tcPr>
            <w:tcW w:w="502"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2380C860" w14:textId="77777777" w:rsidR="00A7595C" w:rsidRPr="00180509" w:rsidRDefault="3319645D" w:rsidP="3319645D">
            <w:pPr>
              <w:keepNext/>
              <w:keepLines/>
              <w:rPr>
                <w:rFonts w:ascii="Arial" w:hAnsi="Arial" w:cs="Arial"/>
                <w:sz w:val="20"/>
                <w:szCs w:val="20"/>
              </w:rPr>
            </w:pPr>
            <w:bookmarkStart w:id="2" w:name="RANGE!D4"/>
            <w:r w:rsidRPr="3319645D">
              <w:rPr>
                <w:rFonts w:ascii="Arial" w:hAnsi="Arial" w:cs="Arial"/>
                <w:sz w:val="20"/>
                <w:szCs w:val="20"/>
              </w:rPr>
              <w:t> </w:t>
            </w:r>
            <w:bookmarkEnd w:id="2"/>
          </w:p>
        </w:tc>
        <w:tc>
          <w:tcPr>
            <w:tcW w:w="536"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1E93C89E" w14:textId="77777777" w:rsidR="00A7595C" w:rsidRPr="00180509" w:rsidRDefault="3319645D" w:rsidP="3319645D">
            <w:pPr>
              <w:keepNext/>
              <w:keepLines/>
              <w:rPr>
                <w:rFonts w:ascii="Arial" w:hAnsi="Arial" w:cs="Arial"/>
                <w:sz w:val="20"/>
                <w:szCs w:val="20"/>
              </w:rPr>
            </w:pPr>
            <w:bookmarkStart w:id="3" w:name="RANGE!E4"/>
            <w:r w:rsidRPr="3319645D">
              <w:rPr>
                <w:rFonts w:ascii="Arial" w:hAnsi="Arial" w:cs="Arial"/>
                <w:sz w:val="20"/>
                <w:szCs w:val="20"/>
              </w:rPr>
              <w:t> </w:t>
            </w:r>
            <w:bookmarkEnd w:id="3"/>
          </w:p>
        </w:tc>
        <w:tc>
          <w:tcPr>
            <w:tcW w:w="680"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268422A7" w14:textId="77777777" w:rsidR="00A7595C" w:rsidRPr="00180509" w:rsidRDefault="3319645D" w:rsidP="3319645D">
            <w:pPr>
              <w:keepNext/>
              <w:keepLines/>
              <w:rPr>
                <w:rFonts w:ascii="Arial" w:hAnsi="Arial" w:cs="Arial"/>
                <w:sz w:val="20"/>
                <w:szCs w:val="20"/>
              </w:rPr>
            </w:pPr>
            <w:bookmarkStart w:id="4" w:name="RANGE!F4"/>
            <w:r w:rsidRPr="3319645D">
              <w:rPr>
                <w:rFonts w:ascii="Arial" w:hAnsi="Arial" w:cs="Arial"/>
                <w:sz w:val="20"/>
                <w:szCs w:val="20"/>
              </w:rPr>
              <w:t> </w:t>
            </w:r>
            <w:bookmarkEnd w:id="4"/>
          </w:p>
        </w:tc>
      </w:tr>
      <w:tr w:rsidR="00A7595C" w:rsidRPr="00180509" w14:paraId="049273F6" w14:textId="77777777" w:rsidTr="0807D11A">
        <w:trPr>
          <w:trHeight w:val="256"/>
        </w:trPr>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CB2F23" w14:textId="6BD0EB23" w:rsidR="00A7595C" w:rsidRPr="00180509" w:rsidRDefault="00A7595C" w:rsidP="00A7595C">
            <w:pPr>
              <w:keepNext/>
              <w:keepLines/>
              <w:rPr>
                <w:rFonts w:ascii="Arial" w:hAnsi="Arial" w:cs="Arial"/>
                <w:sz w:val="20"/>
                <w:szCs w:val="20"/>
              </w:rPr>
            </w:pPr>
            <w:r w:rsidRPr="00180509">
              <w:rPr>
                <w:rFonts w:ascii="Arial" w:hAnsi="Arial" w:cs="Arial"/>
                <w:sz w:val="20"/>
                <w:szCs w:val="20"/>
              </w:rPr>
              <w:t xml:space="preserve">Član </w:t>
            </w:r>
            <w:r>
              <w:rPr>
                <w:rFonts w:ascii="Arial" w:hAnsi="Arial" w:cs="Arial"/>
                <w:sz w:val="20"/>
                <w:szCs w:val="20"/>
              </w:rPr>
              <w:t>konzorcija</w:t>
            </w:r>
            <w:r w:rsidRPr="00180509">
              <w:rPr>
                <w:rFonts w:ascii="Arial" w:hAnsi="Arial" w:cs="Arial"/>
                <w:sz w:val="20"/>
                <w:szCs w:val="20"/>
              </w:rPr>
              <w:t xml:space="preserve"> 1:</w:t>
            </w:r>
          </w:p>
        </w:tc>
        <w:tc>
          <w:tcPr>
            <w:tcW w:w="1292" w:type="pct"/>
            <w:tcBorders>
              <w:top w:val="single" w:sz="4" w:space="0" w:color="auto"/>
              <w:left w:val="nil"/>
              <w:bottom w:val="single" w:sz="4" w:space="0" w:color="auto"/>
              <w:right w:val="single" w:sz="4" w:space="0" w:color="auto"/>
            </w:tcBorders>
            <w:shd w:val="clear" w:color="auto" w:fill="FFFFFF" w:themeFill="background1"/>
            <w:noWrap/>
            <w:vAlign w:val="bottom"/>
          </w:tcPr>
          <w:p w14:paraId="7CDC2DB9" w14:textId="77777777" w:rsidR="00A7595C" w:rsidRPr="00180509" w:rsidRDefault="00A7595C" w:rsidP="00F143E8">
            <w:pPr>
              <w:keepNext/>
              <w:keepLines/>
              <w:rPr>
                <w:rFonts w:ascii="Arial" w:hAnsi="Arial" w:cs="Arial"/>
                <w:sz w:val="20"/>
                <w:szCs w:val="20"/>
              </w:rPr>
            </w:pPr>
          </w:p>
        </w:tc>
        <w:tc>
          <w:tcPr>
            <w:tcW w:w="799" w:type="pct"/>
            <w:tcBorders>
              <w:top w:val="single" w:sz="4" w:space="0" w:color="auto"/>
              <w:left w:val="nil"/>
              <w:bottom w:val="single" w:sz="4" w:space="0" w:color="auto"/>
              <w:right w:val="single" w:sz="4" w:space="0" w:color="auto"/>
            </w:tcBorders>
            <w:shd w:val="clear" w:color="auto" w:fill="FFFFFF" w:themeFill="background1"/>
            <w:noWrap/>
            <w:vAlign w:val="bottom"/>
          </w:tcPr>
          <w:p w14:paraId="25D31482" w14:textId="77777777" w:rsidR="00A7595C" w:rsidRPr="00180509" w:rsidRDefault="00A7595C" w:rsidP="00F143E8">
            <w:pPr>
              <w:keepNext/>
              <w:keepLines/>
              <w:rPr>
                <w:rFonts w:ascii="Arial" w:hAnsi="Arial" w:cs="Arial"/>
                <w:sz w:val="20"/>
                <w:szCs w:val="20"/>
              </w:rPr>
            </w:pPr>
          </w:p>
        </w:tc>
        <w:tc>
          <w:tcPr>
            <w:tcW w:w="502" w:type="pct"/>
            <w:tcBorders>
              <w:top w:val="single" w:sz="4" w:space="0" w:color="auto"/>
              <w:left w:val="nil"/>
              <w:bottom w:val="single" w:sz="4" w:space="0" w:color="auto"/>
              <w:right w:val="single" w:sz="4" w:space="0" w:color="auto"/>
            </w:tcBorders>
            <w:shd w:val="clear" w:color="auto" w:fill="FFFFFF" w:themeFill="background1"/>
            <w:noWrap/>
            <w:vAlign w:val="bottom"/>
          </w:tcPr>
          <w:p w14:paraId="2DC69446" w14:textId="77777777" w:rsidR="00A7595C" w:rsidRPr="00180509" w:rsidRDefault="00A7595C" w:rsidP="00F143E8">
            <w:pPr>
              <w:keepNext/>
              <w:keepLines/>
              <w:rPr>
                <w:rFonts w:ascii="Arial" w:hAnsi="Arial" w:cs="Arial"/>
                <w:sz w:val="20"/>
                <w:szCs w:val="20"/>
              </w:rPr>
            </w:pPr>
          </w:p>
        </w:tc>
        <w:tc>
          <w:tcPr>
            <w:tcW w:w="536" w:type="pct"/>
            <w:tcBorders>
              <w:top w:val="single" w:sz="4" w:space="0" w:color="auto"/>
              <w:left w:val="nil"/>
              <w:bottom w:val="single" w:sz="4" w:space="0" w:color="auto"/>
              <w:right w:val="single" w:sz="4" w:space="0" w:color="auto"/>
            </w:tcBorders>
            <w:shd w:val="clear" w:color="auto" w:fill="FFFFFF" w:themeFill="background1"/>
            <w:noWrap/>
            <w:vAlign w:val="bottom"/>
          </w:tcPr>
          <w:p w14:paraId="3632FB20" w14:textId="77777777" w:rsidR="00A7595C" w:rsidRPr="00180509" w:rsidRDefault="00A7595C" w:rsidP="00F143E8">
            <w:pPr>
              <w:keepNext/>
              <w:keepLines/>
              <w:rPr>
                <w:rFonts w:ascii="Arial" w:hAnsi="Arial" w:cs="Arial"/>
                <w:sz w:val="20"/>
                <w:szCs w:val="20"/>
              </w:rPr>
            </w:pPr>
          </w:p>
        </w:tc>
        <w:tc>
          <w:tcPr>
            <w:tcW w:w="680" w:type="pct"/>
            <w:tcBorders>
              <w:top w:val="single" w:sz="4" w:space="0" w:color="auto"/>
              <w:left w:val="nil"/>
              <w:bottom w:val="single" w:sz="4" w:space="0" w:color="auto"/>
              <w:right w:val="single" w:sz="4" w:space="0" w:color="auto"/>
            </w:tcBorders>
            <w:shd w:val="clear" w:color="auto" w:fill="FFFFFF" w:themeFill="background1"/>
            <w:noWrap/>
            <w:vAlign w:val="bottom"/>
          </w:tcPr>
          <w:p w14:paraId="5CD8CF38" w14:textId="77777777" w:rsidR="00A7595C" w:rsidRPr="00180509" w:rsidRDefault="00A7595C" w:rsidP="00F143E8">
            <w:pPr>
              <w:keepNext/>
              <w:keepLines/>
              <w:rPr>
                <w:rFonts w:ascii="Arial" w:hAnsi="Arial" w:cs="Arial"/>
                <w:sz w:val="20"/>
                <w:szCs w:val="20"/>
              </w:rPr>
            </w:pPr>
          </w:p>
        </w:tc>
      </w:tr>
      <w:tr w:rsidR="00A7595C" w:rsidRPr="00180509" w14:paraId="5B40E483" w14:textId="77777777" w:rsidTr="0807D11A">
        <w:trPr>
          <w:trHeight w:val="256"/>
        </w:trPr>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17744F7" w14:textId="7E56D830" w:rsidR="00A7595C" w:rsidRPr="00180509" w:rsidRDefault="00A7595C" w:rsidP="00A7595C">
            <w:pPr>
              <w:keepNext/>
              <w:keepLines/>
              <w:rPr>
                <w:rFonts w:ascii="Arial" w:hAnsi="Arial" w:cs="Arial"/>
                <w:sz w:val="20"/>
                <w:szCs w:val="20"/>
              </w:rPr>
            </w:pPr>
            <w:r w:rsidRPr="00180509">
              <w:rPr>
                <w:rFonts w:ascii="Arial" w:hAnsi="Arial" w:cs="Arial"/>
                <w:sz w:val="20"/>
                <w:szCs w:val="20"/>
              </w:rPr>
              <w:t xml:space="preserve">Član </w:t>
            </w:r>
            <w:r>
              <w:rPr>
                <w:rFonts w:ascii="Arial" w:hAnsi="Arial" w:cs="Arial"/>
                <w:sz w:val="20"/>
                <w:szCs w:val="20"/>
              </w:rPr>
              <w:t>konzorcija</w:t>
            </w:r>
            <w:r w:rsidRPr="00180509">
              <w:rPr>
                <w:rFonts w:ascii="Arial" w:hAnsi="Arial" w:cs="Arial"/>
                <w:sz w:val="20"/>
                <w:szCs w:val="20"/>
              </w:rPr>
              <w:t xml:space="preserve"> 2:</w:t>
            </w:r>
          </w:p>
        </w:tc>
        <w:tc>
          <w:tcPr>
            <w:tcW w:w="1292" w:type="pct"/>
            <w:tcBorders>
              <w:top w:val="single" w:sz="4" w:space="0" w:color="auto"/>
              <w:left w:val="nil"/>
              <w:bottom w:val="single" w:sz="4" w:space="0" w:color="auto"/>
              <w:right w:val="single" w:sz="4" w:space="0" w:color="auto"/>
            </w:tcBorders>
            <w:shd w:val="clear" w:color="auto" w:fill="FFFFFF" w:themeFill="background1"/>
            <w:noWrap/>
            <w:vAlign w:val="bottom"/>
          </w:tcPr>
          <w:p w14:paraId="579D6BBB" w14:textId="77777777" w:rsidR="00A7595C" w:rsidRPr="00180509" w:rsidRDefault="00A7595C" w:rsidP="00F143E8">
            <w:pPr>
              <w:keepNext/>
              <w:keepLines/>
              <w:rPr>
                <w:rFonts w:ascii="Arial" w:hAnsi="Arial" w:cs="Arial"/>
                <w:sz w:val="20"/>
                <w:szCs w:val="20"/>
              </w:rPr>
            </w:pPr>
          </w:p>
        </w:tc>
        <w:tc>
          <w:tcPr>
            <w:tcW w:w="799" w:type="pct"/>
            <w:tcBorders>
              <w:top w:val="single" w:sz="4" w:space="0" w:color="auto"/>
              <w:left w:val="nil"/>
              <w:bottom w:val="single" w:sz="4" w:space="0" w:color="auto"/>
              <w:right w:val="single" w:sz="4" w:space="0" w:color="auto"/>
            </w:tcBorders>
            <w:shd w:val="clear" w:color="auto" w:fill="FFFFFF" w:themeFill="background1"/>
            <w:noWrap/>
            <w:vAlign w:val="bottom"/>
          </w:tcPr>
          <w:p w14:paraId="4D3AC105" w14:textId="77777777" w:rsidR="00A7595C" w:rsidRPr="00180509" w:rsidRDefault="00A7595C" w:rsidP="00F143E8">
            <w:pPr>
              <w:keepNext/>
              <w:keepLines/>
              <w:rPr>
                <w:rFonts w:ascii="Arial" w:hAnsi="Arial" w:cs="Arial"/>
                <w:sz w:val="20"/>
                <w:szCs w:val="20"/>
              </w:rPr>
            </w:pPr>
          </w:p>
        </w:tc>
        <w:tc>
          <w:tcPr>
            <w:tcW w:w="502" w:type="pct"/>
            <w:tcBorders>
              <w:top w:val="single" w:sz="4" w:space="0" w:color="auto"/>
              <w:left w:val="nil"/>
              <w:bottom w:val="single" w:sz="4" w:space="0" w:color="auto"/>
              <w:right w:val="single" w:sz="4" w:space="0" w:color="auto"/>
            </w:tcBorders>
            <w:shd w:val="clear" w:color="auto" w:fill="FFFFFF" w:themeFill="background1"/>
            <w:noWrap/>
            <w:vAlign w:val="bottom"/>
          </w:tcPr>
          <w:p w14:paraId="620BCB2F" w14:textId="77777777" w:rsidR="00A7595C" w:rsidRPr="00180509" w:rsidRDefault="00A7595C" w:rsidP="00F143E8">
            <w:pPr>
              <w:keepNext/>
              <w:keepLines/>
              <w:rPr>
                <w:rFonts w:ascii="Arial" w:hAnsi="Arial" w:cs="Arial"/>
                <w:sz w:val="20"/>
                <w:szCs w:val="20"/>
              </w:rPr>
            </w:pPr>
          </w:p>
        </w:tc>
        <w:tc>
          <w:tcPr>
            <w:tcW w:w="536" w:type="pct"/>
            <w:tcBorders>
              <w:top w:val="single" w:sz="4" w:space="0" w:color="auto"/>
              <w:left w:val="nil"/>
              <w:bottom w:val="single" w:sz="4" w:space="0" w:color="auto"/>
              <w:right w:val="single" w:sz="4" w:space="0" w:color="auto"/>
            </w:tcBorders>
            <w:shd w:val="clear" w:color="auto" w:fill="FFFFFF" w:themeFill="background1"/>
            <w:noWrap/>
            <w:vAlign w:val="bottom"/>
          </w:tcPr>
          <w:p w14:paraId="797EB944" w14:textId="77777777" w:rsidR="00A7595C" w:rsidRPr="00180509" w:rsidRDefault="00A7595C" w:rsidP="00F143E8">
            <w:pPr>
              <w:keepNext/>
              <w:keepLines/>
              <w:rPr>
                <w:rFonts w:ascii="Arial" w:hAnsi="Arial" w:cs="Arial"/>
                <w:sz w:val="20"/>
                <w:szCs w:val="20"/>
              </w:rPr>
            </w:pPr>
          </w:p>
        </w:tc>
        <w:tc>
          <w:tcPr>
            <w:tcW w:w="680" w:type="pct"/>
            <w:tcBorders>
              <w:top w:val="single" w:sz="4" w:space="0" w:color="auto"/>
              <w:left w:val="nil"/>
              <w:bottom w:val="single" w:sz="4" w:space="0" w:color="auto"/>
              <w:right w:val="single" w:sz="4" w:space="0" w:color="auto"/>
            </w:tcBorders>
            <w:shd w:val="clear" w:color="auto" w:fill="FFFFFF" w:themeFill="background1"/>
            <w:noWrap/>
            <w:vAlign w:val="bottom"/>
          </w:tcPr>
          <w:p w14:paraId="0D9654D3" w14:textId="77777777" w:rsidR="00A7595C" w:rsidRPr="00180509" w:rsidRDefault="00A7595C" w:rsidP="00F143E8">
            <w:pPr>
              <w:keepNext/>
              <w:keepLines/>
              <w:rPr>
                <w:rFonts w:ascii="Arial" w:hAnsi="Arial" w:cs="Arial"/>
                <w:sz w:val="20"/>
                <w:szCs w:val="20"/>
              </w:rPr>
            </w:pPr>
          </w:p>
        </w:tc>
      </w:tr>
    </w:tbl>
    <w:p w14:paraId="2EC58863" w14:textId="1CC17C11" w:rsidR="00FF35D4" w:rsidRPr="00180509" w:rsidRDefault="00FF35D4" w:rsidP="00FF35D4">
      <w:pPr>
        <w:keepNext/>
        <w:keepLines/>
        <w:rPr>
          <w:rFonts w:ascii="Arial" w:hAnsi="Arial" w:cs="Arial"/>
          <w:i/>
          <w:sz w:val="20"/>
          <w:szCs w:val="20"/>
        </w:rPr>
      </w:pPr>
      <w:r w:rsidRPr="00180509">
        <w:rPr>
          <w:rFonts w:ascii="Arial" w:hAnsi="Arial" w:cs="Arial"/>
          <w:i/>
          <w:sz w:val="20"/>
          <w:szCs w:val="20"/>
        </w:rPr>
        <w:t xml:space="preserve">Po potrebi dodajte vrstice in vpišite dodatne člane </w:t>
      </w:r>
      <w:r w:rsidR="00A7595C">
        <w:rPr>
          <w:rFonts w:ascii="Arial" w:hAnsi="Arial" w:cs="Arial"/>
          <w:i/>
          <w:sz w:val="20"/>
          <w:szCs w:val="20"/>
        </w:rPr>
        <w:t>konzorcija</w:t>
      </w:r>
      <w:r w:rsidRPr="00180509">
        <w:rPr>
          <w:rFonts w:ascii="Arial" w:hAnsi="Arial" w:cs="Arial"/>
          <w:i/>
          <w:sz w:val="20"/>
          <w:szCs w:val="20"/>
        </w:rPr>
        <w:t>.</w:t>
      </w:r>
    </w:p>
    <w:p w14:paraId="6B0E127B" w14:textId="77777777" w:rsidR="00FF35D4" w:rsidRPr="00180509" w:rsidRDefault="00FF35D4" w:rsidP="00FF35D4">
      <w:pPr>
        <w:autoSpaceDE w:val="0"/>
        <w:autoSpaceDN w:val="0"/>
        <w:adjustRightInd w:val="0"/>
        <w:rPr>
          <w:rFonts w:ascii="Arial" w:hAnsi="Arial" w:cs="Arial"/>
          <w:sz w:val="20"/>
          <w:szCs w:val="20"/>
        </w:rPr>
      </w:pPr>
    </w:p>
    <w:p w14:paraId="1C293D6B" w14:textId="77777777" w:rsidR="00A7595C" w:rsidRDefault="00FF35D4" w:rsidP="00FF35D4">
      <w:pPr>
        <w:autoSpaceDE w:val="0"/>
        <w:autoSpaceDN w:val="0"/>
        <w:adjustRightInd w:val="0"/>
        <w:jc w:val="both"/>
        <w:rPr>
          <w:rFonts w:ascii="Arial" w:hAnsi="Arial" w:cs="Arial"/>
          <w:sz w:val="20"/>
          <w:szCs w:val="20"/>
        </w:rPr>
      </w:pPr>
      <w:r w:rsidRPr="00180509">
        <w:rPr>
          <w:rFonts w:ascii="Arial" w:hAnsi="Arial" w:cs="Arial"/>
          <w:sz w:val="20"/>
          <w:szCs w:val="20"/>
        </w:rPr>
        <w:t xml:space="preserve">*Vrsta </w:t>
      </w:r>
      <w:r w:rsidR="00A7595C">
        <w:rPr>
          <w:rFonts w:ascii="Arial" w:hAnsi="Arial" w:cs="Arial"/>
          <w:sz w:val="20"/>
          <w:szCs w:val="20"/>
        </w:rPr>
        <w:t>člana</w:t>
      </w:r>
      <w:r w:rsidRPr="00180509">
        <w:rPr>
          <w:rFonts w:ascii="Arial" w:hAnsi="Arial" w:cs="Arial"/>
          <w:sz w:val="20"/>
          <w:szCs w:val="20"/>
        </w:rPr>
        <w:t xml:space="preserve"> (ustrezno izberite in vpišite v okence preglednice): </w:t>
      </w:r>
    </w:p>
    <w:p w14:paraId="7A9C0089" w14:textId="77777777" w:rsidR="00A7595C" w:rsidRDefault="00A7595C" w:rsidP="00FF35D4">
      <w:pPr>
        <w:autoSpaceDE w:val="0"/>
        <w:autoSpaceDN w:val="0"/>
        <w:adjustRightInd w:val="0"/>
        <w:jc w:val="both"/>
        <w:rPr>
          <w:rFonts w:ascii="Arial" w:hAnsi="Arial" w:cs="Arial"/>
          <w:sz w:val="20"/>
          <w:szCs w:val="20"/>
        </w:rPr>
      </w:pPr>
    </w:p>
    <w:p w14:paraId="647AE515" w14:textId="509FE6BC" w:rsidR="00A7595C" w:rsidRPr="00A7595C" w:rsidRDefault="00A7595C" w:rsidP="00A7595C">
      <w:pPr>
        <w:pStyle w:val="Odstavekseznama"/>
        <w:numPr>
          <w:ilvl w:val="0"/>
          <w:numId w:val="50"/>
        </w:numPr>
        <w:autoSpaceDE w:val="0"/>
        <w:autoSpaceDN w:val="0"/>
        <w:adjustRightInd w:val="0"/>
        <w:jc w:val="both"/>
        <w:rPr>
          <w:rFonts w:ascii="Arial" w:hAnsi="Arial" w:cs="Arial"/>
          <w:sz w:val="20"/>
          <w:szCs w:val="20"/>
        </w:rPr>
      </w:pPr>
      <w:r w:rsidRPr="00A7595C">
        <w:rPr>
          <w:rFonts w:ascii="Arial" w:hAnsi="Arial" w:cs="Arial"/>
          <w:sz w:val="20"/>
          <w:szCs w:val="20"/>
        </w:rPr>
        <w:t>Kmet, kmetijski delavec</w:t>
      </w:r>
    </w:p>
    <w:p w14:paraId="59B336E9" w14:textId="77777777" w:rsidR="00A7595C" w:rsidRPr="00A7595C" w:rsidRDefault="00A7595C" w:rsidP="00A7595C">
      <w:pPr>
        <w:pStyle w:val="Odstavekseznama"/>
        <w:numPr>
          <w:ilvl w:val="0"/>
          <w:numId w:val="50"/>
        </w:numPr>
        <w:autoSpaceDE w:val="0"/>
        <w:autoSpaceDN w:val="0"/>
        <w:adjustRightInd w:val="0"/>
        <w:jc w:val="both"/>
        <w:rPr>
          <w:rFonts w:ascii="Arial" w:hAnsi="Arial" w:cs="Arial"/>
          <w:sz w:val="20"/>
          <w:szCs w:val="20"/>
        </w:rPr>
      </w:pPr>
      <w:r w:rsidRPr="00A7595C">
        <w:rPr>
          <w:rFonts w:ascii="Arial" w:hAnsi="Arial" w:cs="Arial"/>
          <w:sz w:val="20"/>
          <w:szCs w:val="20"/>
        </w:rPr>
        <w:t>Organizacija/združenje kmetov</w:t>
      </w:r>
    </w:p>
    <w:p w14:paraId="4B4E7225" w14:textId="77777777" w:rsidR="00A7595C" w:rsidRPr="00A7595C" w:rsidRDefault="00A7595C" w:rsidP="00A7595C">
      <w:pPr>
        <w:pStyle w:val="Odstavekseznama"/>
        <w:numPr>
          <w:ilvl w:val="0"/>
          <w:numId w:val="50"/>
        </w:numPr>
        <w:autoSpaceDE w:val="0"/>
        <w:autoSpaceDN w:val="0"/>
        <w:adjustRightInd w:val="0"/>
        <w:jc w:val="both"/>
        <w:rPr>
          <w:rFonts w:ascii="Arial" w:hAnsi="Arial" w:cs="Arial"/>
          <w:sz w:val="20"/>
          <w:szCs w:val="20"/>
        </w:rPr>
      </w:pPr>
      <w:r w:rsidRPr="00A7595C">
        <w:rPr>
          <w:rFonts w:ascii="Arial" w:hAnsi="Arial" w:cs="Arial"/>
          <w:sz w:val="20"/>
          <w:szCs w:val="20"/>
        </w:rPr>
        <w:t>Gozdar in delavec v gozdarstvu</w:t>
      </w:r>
    </w:p>
    <w:p w14:paraId="1B7DC5B1" w14:textId="77777777" w:rsidR="00A7595C" w:rsidRPr="00A7595C" w:rsidRDefault="00A7595C" w:rsidP="00A7595C">
      <w:pPr>
        <w:pStyle w:val="Odstavekseznama"/>
        <w:numPr>
          <w:ilvl w:val="0"/>
          <w:numId w:val="50"/>
        </w:numPr>
        <w:autoSpaceDE w:val="0"/>
        <w:autoSpaceDN w:val="0"/>
        <w:adjustRightInd w:val="0"/>
        <w:jc w:val="both"/>
        <w:rPr>
          <w:rFonts w:ascii="Arial" w:hAnsi="Arial" w:cs="Arial"/>
          <w:sz w:val="20"/>
          <w:szCs w:val="20"/>
        </w:rPr>
      </w:pPr>
      <w:r w:rsidRPr="00A7595C">
        <w:rPr>
          <w:rFonts w:ascii="Arial" w:hAnsi="Arial" w:cs="Arial"/>
          <w:sz w:val="20"/>
          <w:szCs w:val="20"/>
        </w:rPr>
        <w:t>Organizacija/združenje gozdarjev</w:t>
      </w:r>
    </w:p>
    <w:p w14:paraId="4315DF62" w14:textId="77777777" w:rsidR="00A7595C" w:rsidRPr="00A7595C" w:rsidRDefault="00A7595C" w:rsidP="00A7595C">
      <w:pPr>
        <w:pStyle w:val="Odstavekseznama"/>
        <w:numPr>
          <w:ilvl w:val="0"/>
          <w:numId w:val="50"/>
        </w:numPr>
        <w:autoSpaceDE w:val="0"/>
        <w:autoSpaceDN w:val="0"/>
        <w:adjustRightInd w:val="0"/>
        <w:jc w:val="both"/>
        <w:rPr>
          <w:rFonts w:ascii="Arial" w:hAnsi="Arial" w:cs="Arial"/>
          <w:sz w:val="20"/>
          <w:szCs w:val="20"/>
        </w:rPr>
      </w:pPr>
      <w:r w:rsidRPr="00A7595C">
        <w:rPr>
          <w:rFonts w:ascii="Arial" w:hAnsi="Arial" w:cs="Arial"/>
          <w:sz w:val="20"/>
          <w:szCs w:val="20"/>
        </w:rPr>
        <w:t>Svetovalec, organizacija za svetovanje ali kmetijska zbornica</w:t>
      </w:r>
    </w:p>
    <w:p w14:paraId="39278267" w14:textId="77777777" w:rsidR="00A7595C" w:rsidRPr="00A7595C" w:rsidRDefault="00A7595C" w:rsidP="00A7595C">
      <w:pPr>
        <w:pStyle w:val="Odstavekseznama"/>
        <w:numPr>
          <w:ilvl w:val="0"/>
          <w:numId w:val="50"/>
        </w:numPr>
        <w:autoSpaceDE w:val="0"/>
        <w:autoSpaceDN w:val="0"/>
        <w:adjustRightInd w:val="0"/>
        <w:jc w:val="both"/>
        <w:rPr>
          <w:rFonts w:ascii="Arial" w:hAnsi="Arial" w:cs="Arial"/>
          <w:sz w:val="20"/>
          <w:szCs w:val="20"/>
        </w:rPr>
      </w:pPr>
      <w:r w:rsidRPr="00A7595C">
        <w:rPr>
          <w:rFonts w:ascii="Arial" w:hAnsi="Arial" w:cs="Arial"/>
          <w:sz w:val="20"/>
          <w:szCs w:val="20"/>
        </w:rPr>
        <w:t>Raziskovalec ali raziskovalna organizacija</w:t>
      </w:r>
    </w:p>
    <w:p w14:paraId="3BC26E0E" w14:textId="77777777" w:rsidR="00A7595C" w:rsidRPr="00A7595C" w:rsidRDefault="00A7595C" w:rsidP="00A7595C">
      <w:pPr>
        <w:pStyle w:val="Odstavekseznama"/>
        <w:numPr>
          <w:ilvl w:val="0"/>
          <w:numId w:val="50"/>
        </w:numPr>
        <w:autoSpaceDE w:val="0"/>
        <w:autoSpaceDN w:val="0"/>
        <w:adjustRightInd w:val="0"/>
        <w:jc w:val="both"/>
        <w:rPr>
          <w:rFonts w:ascii="Arial" w:hAnsi="Arial" w:cs="Arial"/>
          <w:sz w:val="20"/>
          <w:szCs w:val="20"/>
        </w:rPr>
      </w:pPr>
      <w:r w:rsidRPr="00A7595C">
        <w:rPr>
          <w:rFonts w:ascii="Arial" w:hAnsi="Arial" w:cs="Arial"/>
          <w:sz w:val="20"/>
          <w:szCs w:val="20"/>
        </w:rPr>
        <w:t>Organizacija za izobraževanje ali stalni strokovni razvoj (vključno z izvajalci poklicnega usposabljanja)</w:t>
      </w:r>
    </w:p>
    <w:p w14:paraId="2D04D140" w14:textId="77777777" w:rsidR="00A7595C" w:rsidRPr="00A7595C" w:rsidRDefault="00A7595C" w:rsidP="00A7595C">
      <w:pPr>
        <w:pStyle w:val="Odstavekseznama"/>
        <w:numPr>
          <w:ilvl w:val="0"/>
          <w:numId w:val="50"/>
        </w:numPr>
        <w:autoSpaceDE w:val="0"/>
        <w:autoSpaceDN w:val="0"/>
        <w:adjustRightInd w:val="0"/>
        <w:jc w:val="both"/>
        <w:rPr>
          <w:rFonts w:ascii="Arial" w:hAnsi="Arial" w:cs="Arial"/>
          <w:sz w:val="20"/>
          <w:szCs w:val="20"/>
        </w:rPr>
      </w:pPr>
      <w:r w:rsidRPr="00A7595C">
        <w:rPr>
          <w:rFonts w:ascii="Arial" w:hAnsi="Arial" w:cs="Arial"/>
          <w:sz w:val="20"/>
          <w:szCs w:val="20"/>
        </w:rPr>
        <w:t>Organizacija ali agencija za varstvo podnebja/okolja/narave</w:t>
      </w:r>
    </w:p>
    <w:p w14:paraId="2CDC46A3" w14:textId="77777777" w:rsidR="00A7595C" w:rsidRPr="00A7595C" w:rsidRDefault="00A7595C" w:rsidP="00A7595C">
      <w:pPr>
        <w:pStyle w:val="Odstavekseznama"/>
        <w:numPr>
          <w:ilvl w:val="0"/>
          <w:numId w:val="50"/>
        </w:numPr>
        <w:autoSpaceDE w:val="0"/>
        <w:autoSpaceDN w:val="0"/>
        <w:adjustRightInd w:val="0"/>
        <w:jc w:val="both"/>
        <w:rPr>
          <w:rFonts w:ascii="Arial" w:hAnsi="Arial" w:cs="Arial"/>
          <w:sz w:val="20"/>
          <w:szCs w:val="20"/>
        </w:rPr>
      </w:pPr>
      <w:r w:rsidRPr="00A7595C">
        <w:rPr>
          <w:rFonts w:ascii="Arial" w:hAnsi="Arial" w:cs="Arial"/>
          <w:sz w:val="20"/>
          <w:szCs w:val="20"/>
        </w:rPr>
        <w:t>Ponudniki storitev, razen svetovalcev</w:t>
      </w:r>
    </w:p>
    <w:p w14:paraId="198EB282" w14:textId="77777777" w:rsidR="00A7595C" w:rsidRPr="00A7595C" w:rsidRDefault="00A7595C" w:rsidP="00A7595C">
      <w:pPr>
        <w:pStyle w:val="Odstavekseznama"/>
        <w:numPr>
          <w:ilvl w:val="0"/>
          <w:numId w:val="50"/>
        </w:numPr>
        <w:autoSpaceDE w:val="0"/>
        <w:autoSpaceDN w:val="0"/>
        <w:adjustRightInd w:val="0"/>
        <w:jc w:val="both"/>
        <w:rPr>
          <w:rFonts w:ascii="Arial" w:hAnsi="Arial" w:cs="Arial"/>
          <w:sz w:val="20"/>
          <w:szCs w:val="20"/>
        </w:rPr>
      </w:pPr>
      <w:r w:rsidRPr="00A7595C">
        <w:rPr>
          <w:rFonts w:ascii="Arial" w:hAnsi="Arial" w:cs="Arial"/>
          <w:sz w:val="20"/>
          <w:szCs w:val="20"/>
        </w:rPr>
        <w:t>Predelovalec ali trgovec na drobno</w:t>
      </w:r>
    </w:p>
    <w:p w14:paraId="1262F028" w14:textId="77777777" w:rsidR="00A7595C" w:rsidRPr="00A7595C" w:rsidRDefault="00A7595C" w:rsidP="00A7595C">
      <w:pPr>
        <w:pStyle w:val="Odstavekseznama"/>
        <w:numPr>
          <w:ilvl w:val="0"/>
          <w:numId w:val="50"/>
        </w:numPr>
        <w:autoSpaceDE w:val="0"/>
        <w:autoSpaceDN w:val="0"/>
        <w:adjustRightInd w:val="0"/>
        <w:jc w:val="both"/>
        <w:rPr>
          <w:rFonts w:ascii="Arial" w:hAnsi="Arial" w:cs="Arial"/>
          <w:sz w:val="20"/>
          <w:szCs w:val="20"/>
        </w:rPr>
      </w:pPr>
      <w:r w:rsidRPr="00A7595C">
        <w:rPr>
          <w:rFonts w:ascii="Arial" w:hAnsi="Arial" w:cs="Arial"/>
          <w:sz w:val="20"/>
          <w:szCs w:val="20"/>
        </w:rPr>
        <w:t>Potrošnik/organizacija potrošnikov</w:t>
      </w:r>
    </w:p>
    <w:p w14:paraId="78A3FA95" w14:textId="77777777" w:rsidR="00A7595C" w:rsidRPr="00A7595C" w:rsidRDefault="00A7595C" w:rsidP="00A7595C">
      <w:pPr>
        <w:pStyle w:val="Odstavekseznama"/>
        <w:numPr>
          <w:ilvl w:val="0"/>
          <w:numId w:val="50"/>
        </w:numPr>
        <w:autoSpaceDE w:val="0"/>
        <w:autoSpaceDN w:val="0"/>
        <w:adjustRightInd w:val="0"/>
        <w:jc w:val="both"/>
        <w:rPr>
          <w:rFonts w:ascii="Arial" w:hAnsi="Arial" w:cs="Arial"/>
          <w:sz w:val="20"/>
          <w:szCs w:val="20"/>
        </w:rPr>
      </w:pPr>
      <w:r w:rsidRPr="00A7595C">
        <w:rPr>
          <w:rFonts w:ascii="Arial" w:hAnsi="Arial" w:cs="Arial"/>
          <w:sz w:val="20"/>
          <w:szCs w:val="20"/>
        </w:rPr>
        <w:t>Podjetja na podeželskih območjih</w:t>
      </w:r>
    </w:p>
    <w:p w14:paraId="45D10DFB" w14:textId="77777777" w:rsidR="00A7595C" w:rsidRPr="00A7595C" w:rsidRDefault="00A7595C" w:rsidP="00A7595C">
      <w:pPr>
        <w:pStyle w:val="Odstavekseznama"/>
        <w:numPr>
          <w:ilvl w:val="0"/>
          <w:numId w:val="50"/>
        </w:numPr>
        <w:autoSpaceDE w:val="0"/>
        <w:autoSpaceDN w:val="0"/>
        <w:adjustRightInd w:val="0"/>
        <w:jc w:val="both"/>
        <w:rPr>
          <w:rFonts w:ascii="Arial" w:hAnsi="Arial" w:cs="Arial"/>
          <w:sz w:val="20"/>
          <w:szCs w:val="20"/>
        </w:rPr>
      </w:pPr>
      <w:r w:rsidRPr="00A7595C">
        <w:rPr>
          <w:rFonts w:ascii="Arial" w:hAnsi="Arial" w:cs="Arial"/>
          <w:sz w:val="20"/>
          <w:szCs w:val="20"/>
        </w:rPr>
        <w:t>Podjetja zunaj podeželskih območij</w:t>
      </w:r>
    </w:p>
    <w:p w14:paraId="001226BC" w14:textId="77777777" w:rsidR="00A7595C" w:rsidRPr="00A7595C" w:rsidRDefault="00A7595C" w:rsidP="00A7595C">
      <w:pPr>
        <w:pStyle w:val="Odstavekseznama"/>
        <w:numPr>
          <w:ilvl w:val="0"/>
          <w:numId w:val="50"/>
        </w:numPr>
        <w:autoSpaceDE w:val="0"/>
        <w:autoSpaceDN w:val="0"/>
        <w:adjustRightInd w:val="0"/>
        <w:jc w:val="both"/>
        <w:rPr>
          <w:rFonts w:ascii="Arial" w:hAnsi="Arial" w:cs="Arial"/>
          <w:sz w:val="20"/>
          <w:szCs w:val="20"/>
        </w:rPr>
      </w:pPr>
      <w:r w:rsidRPr="00A7595C">
        <w:rPr>
          <w:rFonts w:ascii="Arial" w:hAnsi="Arial" w:cs="Arial"/>
          <w:sz w:val="20"/>
          <w:szCs w:val="20"/>
        </w:rPr>
        <w:t>Javni organ</w:t>
      </w:r>
    </w:p>
    <w:p w14:paraId="5364B7E3" w14:textId="77777777" w:rsidR="00A7595C" w:rsidRPr="00A7595C" w:rsidRDefault="00A7595C" w:rsidP="00A7595C">
      <w:pPr>
        <w:pStyle w:val="Odstavekseznama"/>
        <w:numPr>
          <w:ilvl w:val="0"/>
          <w:numId w:val="50"/>
        </w:numPr>
        <w:autoSpaceDE w:val="0"/>
        <w:autoSpaceDN w:val="0"/>
        <w:adjustRightInd w:val="0"/>
        <w:jc w:val="both"/>
        <w:rPr>
          <w:rFonts w:ascii="Arial" w:hAnsi="Arial" w:cs="Arial"/>
          <w:sz w:val="20"/>
          <w:szCs w:val="20"/>
        </w:rPr>
      </w:pPr>
      <w:r w:rsidRPr="00A7595C">
        <w:rPr>
          <w:rFonts w:ascii="Arial" w:hAnsi="Arial" w:cs="Arial"/>
          <w:sz w:val="20"/>
          <w:szCs w:val="20"/>
        </w:rPr>
        <w:t>Skupine LEADER</w:t>
      </w:r>
    </w:p>
    <w:p w14:paraId="3E1DB966" w14:textId="59EF6525" w:rsidR="00A7595C" w:rsidRPr="00A7595C" w:rsidRDefault="00A7595C" w:rsidP="00A7595C">
      <w:pPr>
        <w:pStyle w:val="Odstavekseznama"/>
        <w:numPr>
          <w:ilvl w:val="0"/>
          <w:numId w:val="50"/>
        </w:numPr>
        <w:autoSpaceDE w:val="0"/>
        <w:autoSpaceDN w:val="0"/>
        <w:adjustRightInd w:val="0"/>
        <w:jc w:val="both"/>
        <w:rPr>
          <w:rFonts w:ascii="Arial" w:hAnsi="Arial" w:cs="Arial"/>
          <w:sz w:val="20"/>
          <w:szCs w:val="20"/>
        </w:rPr>
      </w:pPr>
      <w:r w:rsidRPr="00A7595C">
        <w:rPr>
          <w:rFonts w:ascii="Arial" w:hAnsi="Arial" w:cs="Arial"/>
          <w:sz w:val="20"/>
          <w:szCs w:val="20"/>
        </w:rPr>
        <w:t>Drugo</w:t>
      </w:r>
    </w:p>
    <w:p w14:paraId="3AB2B477" w14:textId="67210D08" w:rsidR="00A7595C" w:rsidRDefault="00A7595C" w:rsidP="00FF35D4">
      <w:pPr>
        <w:autoSpaceDE w:val="0"/>
        <w:autoSpaceDN w:val="0"/>
        <w:adjustRightInd w:val="0"/>
        <w:jc w:val="both"/>
        <w:rPr>
          <w:rFonts w:ascii="Arial" w:hAnsi="Arial" w:cs="Arial"/>
          <w:sz w:val="20"/>
          <w:szCs w:val="20"/>
        </w:rPr>
      </w:pPr>
    </w:p>
    <w:p w14:paraId="79FDCC69" w14:textId="77777777" w:rsidR="00C33842" w:rsidRDefault="00C33842" w:rsidP="00FF35D4">
      <w:pPr>
        <w:autoSpaceDE w:val="0"/>
        <w:autoSpaceDN w:val="0"/>
        <w:adjustRightInd w:val="0"/>
        <w:jc w:val="both"/>
        <w:rPr>
          <w:rFonts w:ascii="Arial" w:hAnsi="Arial" w:cs="Arial"/>
          <w:sz w:val="20"/>
          <w:szCs w:val="20"/>
        </w:rPr>
      </w:pPr>
    </w:p>
    <w:p w14:paraId="7EA2F573" w14:textId="77777777" w:rsidR="00FF35D4" w:rsidRPr="00180509" w:rsidRDefault="00FF35D4" w:rsidP="00FF35D4">
      <w:pPr>
        <w:rPr>
          <w:rFonts w:ascii="Arial" w:hAnsi="Arial" w:cs="Arial"/>
          <w:sz w:val="20"/>
          <w:szCs w:val="20"/>
        </w:rPr>
      </w:pPr>
    </w:p>
    <w:tbl>
      <w:tblPr>
        <w:tblW w:w="5768" w:type="dxa"/>
        <w:tblInd w:w="55" w:type="dxa"/>
        <w:tblBorders>
          <w:top w:val="single" w:sz="4" w:space="0" w:color="000000"/>
          <w:left w:val="single" w:sz="4" w:space="0" w:color="000000"/>
          <w:bottom w:val="single" w:sz="4" w:space="0" w:color="000000"/>
          <w:right w:val="single" w:sz="4" w:space="0" w:color="000000"/>
        </w:tblBorders>
        <w:tblCellMar>
          <w:left w:w="70" w:type="dxa"/>
          <w:right w:w="70" w:type="dxa"/>
        </w:tblCellMar>
        <w:tblLook w:val="04A0" w:firstRow="1" w:lastRow="0" w:firstColumn="1" w:lastColumn="0" w:noHBand="0" w:noVBand="1"/>
      </w:tblPr>
      <w:tblGrid>
        <w:gridCol w:w="3220"/>
        <w:gridCol w:w="317"/>
        <w:gridCol w:w="2231"/>
      </w:tblGrid>
      <w:tr w:rsidR="00FF35D4" w:rsidRPr="00180509" w14:paraId="3DDCC84E" w14:textId="77777777" w:rsidTr="0807D11A">
        <w:trPr>
          <w:trHeight w:val="262"/>
        </w:trPr>
        <w:tc>
          <w:tcPr>
            <w:tcW w:w="3537" w:type="dxa"/>
            <w:gridSpan w:val="2"/>
            <w:shd w:val="clear" w:color="auto" w:fill="FFFFFF" w:themeFill="background1"/>
            <w:noWrap/>
            <w:vAlign w:val="bottom"/>
            <w:hideMark/>
          </w:tcPr>
          <w:p w14:paraId="4CAF4419" w14:textId="77777777" w:rsidR="00FF35D4" w:rsidRPr="00180509" w:rsidRDefault="00FF35D4" w:rsidP="00F143E8">
            <w:pPr>
              <w:rPr>
                <w:rFonts w:ascii="Arial" w:hAnsi="Arial" w:cs="Arial"/>
                <w:b/>
                <w:bCs/>
                <w:sz w:val="20"/>
                <w:szCs w:val="20"/>
              </w:rPr>
            </w:pPr>
            <w:r w:rsidRPr="00180509">
              <w:rPr>
                <w:rFonts w:ascii="Arial" w:hAnsi="Arial" w:cs="Arial"/>
                <w:b/>
                <w:bCs/>
                <w:sz w:val="20"/>
                <w:szCs w:val="20"/>
              </w:rPr>
              <w:t xml:space="preserve">Ključne besede </w:t>
            </w:r>
          </w:p>
        </w:tc>
        <w:tc>
          <w:tcPr>
            <w:tcW w:w="2231" w:type="dxa"/>
            <w:shd w:val="clear" w:color="auto" w:fill="FFFFFF" w:themeFill="background1"/>
            <w:noWrap/>
            <w:vAlign w:val="bottom"/>
            <w:hideMark/>
          </w:tcPr>
          <w:p w14:paraId="7AD44EB7" w14:textId="77777777" w:rsidR="00FF35D4" w:rsidRPr="00180509" w:rsidRDefault="3319645D" w:rsidP="3319645D">
            <w:pPr>
              <w:rPr>
                <w:rFonts w:ascii="Arial" w:hAnsi="Arial" w:cs="Arial"/>
                <w:sz w:val="20"/>
                <w:szCs w:val="20"/>
              </w:rPr>
            </w:pPr>
            <w:r w:rsidRPr="3319645D">
              <w:rPr>
                <w:rFonts w:ascii="Arial" w:hAnsi="Arial" w:cs="Arial"/>
                <w:sz w:val="20"/>
                <w:szCs w:val="20"/>
              </w:rPr>
              <w:t> </w:t>
            </w:r>
          </w:p>
        </w:tc>
      </w:tr>
      <w:tr w:rsidR="00FF35D4" w:rsidRPr="00180509" w14:paraId="00FB61A7" w14:textId="77777777" w:rsidTr="0807D11A">
        <w:trPr>
          <w:trHeight w:val="249"/>
        </w:trPr>
        <w:tc>
          <w:tcPr>
            <w:tcW w:w="3220" w:type="dxa"/>
            <w:shd w:val="clear" w:color="auto" w:fill="FFFFFF" w:themeFill="background1"/>
            <w:noWrap/>
            <w:vAlign w:val="bottom"/>
            <w:hideMark/>
          </w:tcPr>
          <w:p w14:paraId="59FD1BB2" w14:textId="77777777" w:rsidR="00FF35D4" w:rsidRPr="00180509" w:rsidRDefault="00FF35D4" w:rsidP="00F143E8">
            <w:pPr>
              <w:rPr>
                <w:rFonts w:ascii="Arial" w:hAnsi="Arial" w:cs="Arial"/>
                <w:sz w:val="20"/>
                <w:szCs w:val="20"/>
              </w:rPr>
            </w:pPr>
            <w:r w:rsidRPr="00180509">
              <w:rPr>
                <w:rFonts w:ascii="Arial" w:hAnsi="Arial" w:cs="Arial"/>
                <w:sz w:val="20"/>
                <w:szCs w:val="20"/>
              </w:rPr>
              <w:t xml:space="preserve">Ključna beseda 1 </w:t>
            </w:r>
          </w:p>
        </w:tc>
        <w:tc>
          <w:tcPr>
            <w:tcW w:w="317" w:type="dxa"/>
            <w:shd w:val="clear" w:color="auto" w:fill="FFFFFF" w:themeFill="background1"/>
            <w:noWrap/>
            <w:vAlign w:val="bottom"/>
            <w:hideMark/>
          </w:tcPr>
          <w:p w14:paraId="5E1C60D1" w14:textId="77777777" w:rsidR="00FF35D4" w:rsidRPr="00180509" w:rsidRDefault="3319645D" w:rsidP="3319645D">
            <w:pPr>
              <w:rPr>
                <w:rFonts w:ascii="Arial" w:hAnsi="Arial" w:cs="Arial"/>
                <w:sz w:val="20"/>
                <w:szCs w:val="20"/>
              </w:rPr>
            </w:pPr>
            <w:r w:rsidRPr="3319645D">
              <w:rPr>
                <w:rFonts w:ascii="Arial" w:hAnsi="Arial" w:cs="Arial"/>
                <w:sz w:val="20"/>
                <w:szCs w:val="20"/>
              </w:rPr>
              <w:t> </w:t>
            </w:r>
          </w:p>
        </w:tc>
        <w:tc>
          <w:tcPr>
            <w:tcW w:w="2231" w:type="dxa"/>
            <w:shd w:val="clear" w:color="auto" w:fill="FFFFFF" w:themeFill="background1"/>
            <w:noWrap/>
            <w:hideMark/>
          </w:tcPr>
          <w:p w14:paraId="01BB1403" w14:textId="77777777" w:rsidR="00FF35D4" w:rsidRPr="00180509" w:rsidRDefault="00FF35D4" w:rsidP="00F143E8">
            <w:pPr>
              <w:rPr>
                <w:rFonts w:ascii="Arial" w:hAnsi="Arial" w:cs="Arial"/>
                <w:sz w:val="20"/>
                <w:szCs w:val="20"/>
              </w:rPr>
            </w:pPr>
            <w:r w:rsidRPr="00180509">
              <w:rPr>
                <w:rFonts w:ascii="Arial" w:hAnsi="Arial" w:cs="Arial"/>
                <w:sz w:val="20"/>
                <w:szCs w:val="20"/>
              </w:rPr>
              <w:t>Obvezno</w:t>
            </w:r>
          </w:p>
        </w:tc>
      </w:tr>
      <w:tr w:rsidR="00FF35D4" w:rsidRPr="00180509" w14:paraId="6926C8CA" w14:textId="77777777" w:rsidTr="0807D11A">
        <w:trPr>
          <w:trHeight w:val="249"/>
        </w:trPr>
        <w:tc>
          <w:tcPr>
            <w:tcW w:w="3220" w:type="dxa"/>
            <w:shd w:val="clear" w:color="auto" w:fill="FFFFFF" w:themeFill="background1"/>
            <w:noWrap/>
            <w:vAlign w:val="bottom"/>
            <w:hideMark/>
          </w:tcPr>
          <w:p w14:paraId="46DDFDBD" w14:textId="77777777" w:rsidR="00FF35D4" w:rsidRPr="00180509" w:rsidRDefault="00FF35D4" w:rsidP="00F143E8">
            <w:pPr>
              <w:rPr>
                <w:rFonts w:ascii="Arial" w:hAnsi="Arial" w:cs="Arial"/>
                <w:sz w:val="20"/>
                <w:szCs w:val="20"/>
              </w:rPr>
            </w:pPr>
            <w:r w:rsidRPr="00180509">
              <w:rPr>
                <w:rFonts w:ascii="Arial" w:hAnsi="Arial" w:cs="Arial"/>
                <w:sz w:val="20"/>
                <w:szCs w:val="20"/>
              </w:rPr>
              <w:t xml:space="preserve">Ključna beseda 2 </w:t>
            </w:r>
          </w:p>
        </w:tc>
        <w:tc>
          <w:tcPr>
            <w:tcW w:w="317" w:type="dxa"/>
            <w:shd w:val="clear" w:color="auto" w:fill="FFFFFF" w:themeFill="background1"/>
            <w:noWrap/>
            <w:vAlign w:val="bottom"/>
            <w:hideMark/>
          </w:tcPr>
          <w:p w14:paraId="4D5C23BB" w14:textId="77777777" w:rsidR="00FF35D4" w:rsidRPr="00180509" w:rsidRDefault="3319645D" w:rsidP="3319645D">
            <w:pPr>
              <w:rPr>
                <w:rFonts w:ascii="Arial" w:hAnsi="Arial" w:cs="Arial"/>
                <w:sz w:val="20"/>
                <w:szCs w:val="20"/>
              </w:rPr>
            </w:pPr>
            <w:r w:rsidRPr="3319645D">
              <w:rPr>
                <w:rFonts w:ascii="Arial" w:hAnsi="Arial" w:cs="Arial"/>
                <w:sz w:val="20"/>
                <w:szCs w:val="20"/>
              </w:rPr>
              <w:t> </w:t>
            </w:r>
          </w:p>
        </w:tc>
        <w:tc>
          <w:tcPr>
            <w:tcW w:w="2231" w:type="dxa"/>
            <w:shd w:val="clear" w:color="auto" w:fill="FFFFFF" w:themeFill="background1"/>
            <w:noWrap/>
            <w:vAlign w:val="bottom"/>
            <w:hideMark/>
          </w:tcPr>
          <w:p w14:paraId="62D38F21" w14:textId="77777777" w:rsidR="00FF35D4" w:rsidRPr="00180509" w:rsidRDefault="00FF35D4" w:rsidP="00F143E8">
            <w:pPr>
              <w:rPr>
                <w:rFonts w:ascii="Arial" w:hAnsi="Arial" w:cs="Arial"/>
                <w:sz w:val="20"/>
                <w:szCs w:val="20"/>
              </w:rPr>
            </w:pPr>
          </w:p>
        </w:tc>
      </w:tr>
    </w:tbl>
    <w:p w14:paraId="0FF1EB7E" w14:textId="77777777" w:rsidR="00FF35D4" w:rsidRPr="00180509" w:rsidRDefault="00FF35D4" w:rsidP="00FF35D4">
      <w:pPr>
        <w:autoSpaceDE w:val="0"/>
        <w:autoSpaceDN w:val="0"/>
        <w:adjustRightInd w:val="0"/>
        <w:jc w:val="both"/>
        <w:rPr>
          <w:rFonts w:ascii="Arial" w:hAnsi="Arial" w:cs="Arial"/>
          <w:i/>
          <w:sz w:val="20"/>
          <w:szCs w:val="20"/>
        </w:rPr>
      </w:pPr>
      <w:r w:rsidRPr="00180509">
        <w:rPr>
          <w:rFonts w:ascii="Arial" w:hAnsi="Arial" w:cs="Arial"/>
          <w:i/>
          <w:sz w:val="20"/>
          <w:szCs w:val="20"/>
        </w:rPr>
        <w:t>Po potrebi dodajte vrstice in vpišite dodatne kategorije ključnih besed.</w:t>
      </w:r>
    </w:p>
    <w:p w14:paraId="4EE3E8C9" w14:textId="77777777" w:rsidR="00FF35D4" w:rsidRPr="00180509" w:rsidRDefault="00FF35D4" w:rsidP="00FF35D4">
      <w:pPr>
        <w:rPr>
          <w:rFonts w:ascii="Arial" w:hAnsi="Arial" w:cs="Arial"/>
          <w:sz w:val="20"/>
          <w:szCs w:val="20"/>
        </w:rPr>
      </w:pPr>
    </w:p>
    <w:p w14:paraId="186640B6" w14:textId="7B370249" w:rsidR="00FF35D4" w:rsidRPr="00A7595C" w:rsidRDefault="00FF35D4" w:rsidP="00A7595C">
      <w:pPr>
        <w:autoSpaceDE w:val="0"/>
        <w:autoSpaceDN w:val="0"/>
        <w:adjustRightInd w:val="0"/>
        <w:jc w:val="both"/>
        <w:rPr>
          <w:rFonts w:ascii="Arial" w:hAnsi="Arial" w:cs="Arial"/>
          <w:sz w:val="20"/>
          <w:szCs w:val="20"/>
        </w:rPr>
      </w:pPr>
      <w:r w:rsidRPr="00A7595C">
        <w:rPr>
          <w:rFonts w:ascii="Arial" w:hAnsi="Arial" w:cs="Arial"/>
          <w:b/>
          <w:sz w:val="20"/>
          <w:szCs w:val="20"/>
        </w:rPr>
        <w:t xml:space="preserve">*Ključne besede </w:t>
      </w:r>
      <w:r w:rsidRPr="00A7595C">
        <w:rPr>
          <w:rFonts w:ascii="Arial" w:hAnsi="Arial" w:cs="Arial"/>
          <w:sz w:val="20"/>
          <w:szCs w:val="20"/>
        </w:rPr>
        <w:t xml:space="preserve">(iz seznama ključnih besed izberite tiste, ki najbolj ustrezajo vsebini vašega </w:t>
      </w:r>
      <w:r w:rsidR="00A7595C" w:rsidRPr="00A7595C">
        <w:rPr>
          <w:rFonts w:ascii="Arial" w:hAnsi="Arial" w:cs="Arial"/>
          <w:sz w:val="20"/>
          <w:szCs w:val="20"/>
        </w:rPr>
        <w:t>programa konzorcija</w:t>
      </w:r>
      <w:r w:rsidRPr="00A7595C">
        <w:rPr>
          <w:rFonts w:ascii="Arial" w:hAnsi="Arial" w:cs="Arial"/>
          <w:sz w:val="20"/>
          <w:szCs w:val="20"/>
        </w:rPr>
        <w:t xml:space="preserve">: </w:t>
      </w:r>
      <w:r w:rsidR="00A7595C" w:rsidRPr="00A7595C">
        <w:rPr>
          <w:rFonts w:ascii="Arial" w:hAnsi="Arial" w:cs="Arial"/>
          <w:sz w:val="20"/>
          <w:szCs w:val="20"/>
        </w:rPr>
        <w:t xml:space="preserve"> </w:t>
      </w:r>
    </w:p>
    <w:p w14:paraId="23980910"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Živinoreja</w:t>
      </w:r>
    </w:p>
    <w:p w14:paraId="1AA07B96"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Dobrobit živali</w:t>
      </w:r>
    </w:p>
    <w:p w14:paraId="19B1FBFE"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Krma in krmila</w:t>
      </w:r>
    </w:p>
    <w:p w14:paraId="5C1CF239"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Poljščine</w:t>
      </w:r>
    </w:p>
    <w:p w14:paraId="5D856253"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Vrtnarstvo na prostem in pridelki lesnih rastlin (vključno z vinsko trto, oljkami, sadnim drevjem in okrasnimi rastlinami)</w:t>
      </w:r>
    </w:p>
    <w:p w14:paraId="611A0063"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Gojenje v rastlinjakih</w:t>
      </w:r>
    </w:p>
    <w:p w14:paraId="3D8DC7EE"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Gozdarstvo</w:t>
      </w:r>
    </w:p>
    <w:p w14:paraId="033BD9DE"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Akvakultura</w:t>
      </w:r>
    </w:p>
    <w:p w14:paraId="2A21DC69"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Genski viri</w:t>
      </w:r>
    </w:p>
    <w:p w14:paraId="70117BEA"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Zatiranje škodljivih organizmov/bolezni pri rastlinah</w:t>
      </w:r>
    </w:p>
    <w:p w14:paraId="69CBB3B2"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Zatiranje škodljivih organizmov/bolezni pri živalih</w:t>
      </w:r>
    </w:p>
    <w:p w14:paraId="46B99EE3"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Rastlinska hranila</w:t>
      </w:r>
    </w:p>
    <w:p w14:paraId="5A114188"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Tla</w:t>
      </w:r>
    </w:p>
    <w:p w14:paraId="630BDACB"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Voda</w:t>
      </w:r>
    </w:p>
    <w:p w14:paraId="58D57629"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Energija</w:t>
      </w:r>
    </w:p>
    <w:p w14:paraId="1022E9A0"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Podnebne spremembe (vključno s toplogrednimi plini, prilagajanjem in blažitvijo ter drugimi težavami, povezanimi z zrakom)</w:t>
      </w:r>
    </w:p>
    <w:p w14:paraId="266953BA"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Ekološko kmetovanje</w:t>
      </w:r>
    </w:p>
    <w:p w14:paraId="31BDCDAE"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Agroekologija</w:t>
      </w:r>
    </w:p>
    <w:p w14:paraId="59884E26"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Kolobarjenje/diverzifikacija kmetijskih posevkov/rastlinski pridelki z dvojno rabo ali mešani posevki</w:t>
      </w:r>
    </w:p>
    <w:p w14:paraId="5D2ADBA6"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Biotska raznovrstnost in narava</w:t>
      </w:r>
    </w:p>
    <w:p w14:paraId="503952F5"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Krajine/upravljanje zemljišč</w:t>
      </w:r>
    </w:p>
    <w:p w14:paraId="4230712C"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Krožno gospodarstvo, vključno z odpadki, stranskimi proizvodi in ostanki</w:t>
      </w:r>
    </w:p>
    <w:p w14:paraId="57727B9A"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Oprema in stroji</w:t>
      </w:r>
    </w:p>
    <w:p w14:paraId="5DFC9BE2"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Konkurenčnost/novi poslovni modeli</w:t>
      </w:r>
    </w:p>
    <w:p w14:paraId="3EF51E3E"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Diverzifikacija kmetij</w:t>
      </w:r>
    </w:p>
    <w:p w14:paraId="5C961500"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Dobavna veriga, trženje in potrošnja</w:t>
      </w:r>
    </w:p>
    <w:p w14:paraId="04B09119"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Prehranska varnost, varnost, kakovost, predelava in hranilna vrednost</w:t>
      </w:r>
    </w:p>
    <w:p w14:paraId="04BB155F"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Digitalizacija, vključno s podatki in podatkovnimi tehnologijami</w:t>
      </w:r>
    </w:p>
    <w:p w14:paraId="182F9436"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AKIS, vključno s svetovanjem, usposabljanjem, predstavitvami na kmetijah, interaktvnimi inovacijskimi projekti</w:t>
      </w:r>
    </w:p>
    <w:p w14:paraId="7455A605" w14:textId="77777777"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Podeželska vprašanja</w:t>
      </w:r>
    </w:p>
    <w:p w14:paraId="085F9D9D" w14:textId="14CEF5D2" w:rsidR="00A7595C" w:rsidRPr="00A7595C" w:rsidRDefault="00A7595C" w:rsidP="00A7595C">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Socialne inovacije</w:t>
      </w:r>
    </w:p>
    <w:p w14:paraId="7CAD79BC" w14:textId="1D011D38" w:rsidR="007E2859" w:rsidRDefault="007E2859" w:rsidP="007E2859">
      <w:pPr>
        <w:keepNext/>
        <w:keepLines/>
        <w:autoSpaceDE w:val="0"/>
        <w:autoSpaceDN w:val="0"/>
        <w:adjustRightInd w:val="0"/>
        <w:rPr>
          <w:rFonts w:ascii="Arial" w:hAnsi="Arial" w:cs="Arial"/>
          <w:b/>
          <w:sz w:val="20"/>
          <w:szCs w:val="20"/>
        </w:rPr>
      </w:pPr>
    </w:p>
    <w:p w14:paraId="4ECAA889" w14:textId="1C34F3A3" w:rsidR="007E2859" w:rsidRDefault="00A7595C" w:rsidP="007E2859">
      <w:pPr>
        <w:keepNext/>
        <w:keepLines/>
        <w:autoSpaceDE w:val="0"/>
        <w:autoSpaceDN w:val="0"/>
        <w:adjustRightInd w:val="0"/>
        <w:rPr>
          <w:rFonts w:ascii="Arial" w:hAnsi="Arial" w:cs="Arial"/>
          <w:b/>
          <w:sz w:val="20"/>
          <w:szCs w:val="20"/>
        </w:rPr>
      </w:pPr>
      <w:r>
        <w:rPr>
          <w:rFonts w:ascii="Arial" w:hAnsi="Arial" w:cs="Arial"/>
          <w:b/>
          <w:sz w:val="20"/>
          <w:szCs w:val="20"/>
        </w:rPr>
        <w:t xml:space="preserve">Cilji in strategije </w:t>
      </w:r>
      <w:r w:rsidR="0010520B">
        <w:rPr>
          <w:rFonts w:ascii="Arial" w:hAnsi="Arial" w:cs="Arial"/>
          <w:b/>
          <w:sz w:val="20"/>
          <w:szCs w:val="20"/>
        </w:rPr>
        <w:t>EU</w:t>
      </w:r>
    </w:p>
    <w:p w14:paraId="745EB9E6" w14:textId="777D7F6A" w:rsidR="00A7595C" w:rsidRDefault="00A7595C" w:rsidP="007E2859">
      <w:pPr>
        <w:keepNext/>
        <w:keepLines/>
        <w:autoSpaceDE w:val="0"/>
        <w:autoSpaceDN w:val="0"/>
        <w:adjustRightInd w:val="0"/>
        <w:rPr>
          <w:rFonts w:ascii="Arial" w:hAnsi="Arial" w:cs="Arial"/>
          <w:b/>
          <w:sz w:val="20"/>
          <w:szCs w:val="20"/>
        </w:rPr>
      </w:pPr>
    </w:p>
    <w:tbl>
      <w:tblPr>
        <w:tblW w:w="9067" w:type="dxa"/>
        <w:tblLook w:val="04A0" w:firstRow="1" w:lastRow="0" w:firstColumn="1" w:lastColumn="0" w:noHBand="0" w:noVBand="1"/>
      </w:tblPr>
      <w:tblGrid>
        <w:gridCol w:w="9067"/>
      </w:tblGrid>
      <w:tr w:rsidR="001037FF" w14:paraId="2B805D3B" w14:textId="77777777" w:rsidTr="00395D55">
        <w:trPr>
          <w:trHeight w:val="255"/>
        </w:trPr>
        <w:tc>
          <w:tcPr>
            <w:tcW w:w="9067" w:type="dxa"/>
            <w:tcBorders>
              <w:top w:val="single" w:sz="4" w:space="0" w:color="auto"/>
              <w:left w:val="single" w:sz="4" w:space="0" w:color="auto"/>
              <w:bottom w:val="nil"/>
              <w:right w:val="single" w:sz="4" w:space="0" w:color="auto"/>
            </w:tcBorders>
            <w:shd w:val="clear" w:color="auto" w:fill="auto"/>
            <w:noWrap/>
            <w:vAlign w:val="bottom"/>
            <w:hideMark/>
          </w:tcPr>
          <w:p w14:paraId="58435E2A" w14:textId="0C370185" w:rsidR="001037FF" w:rsidRDefault="001037FF" w:rsidP="00A94A4F">
            <w:pPr>
              <w:jc w:val="both"/>
              <w:rPr>
                <w:rFonts w:ascii="Arial" w:hAnsi="Arial" w:cs="Arial"/>
                <w:b/>
                <w:bCs/>
                <w:color w:val="000000"/>
                <w:sz w:val="20"/>
                <w:szCs w:val="20"/>
              </w:rPr>
            </w:pPr>
            <w:r w:rsidRPr="00123CC5">
              <w:rPr>
                <w:rFonts w:ascii="Arial" w:hAnsi="Arial" w:cs="Arial"/>
                <w:b/>
                <w:bCs/>
                <w:color w:val="000000"/>
                <w:sz w:val="20"/>
                <w:szCs w:val="20"/>
              </w:rPr>
              <w:t>Prispevek programa konzorcija k specifičnim ciljem SKP</w:t>
            </w:r>
            <w:r w:rsidR="00981B9B" w:rsidRPr="00123CC5">
              <w:rPr>
                <w:rFonts w:ascii="Arial" w:hAnsi="Arial" w:cs="Arial"/>
                <w:b/>
                <w:bCs/>
                <w:color w:val="000000"/>
                <w:sz w:val="20"/>
                <w:szCs w:val="20"/>
              </w:rPr>
              <w:t xml:space="preserve"> </w:t>
            </w:r>
            <w:r w:rsidR="00981B9B" w:rsidRPr="00123CC5">
              <w:rPr>
                <w:rFonts w:ascii="Arial" w:hAnsi="Arial" w:cs="Arial"/>
                <w:bCs/>
                <w:color w:val="000000"/>
                <w:sz w:val="20"/>
                <w:szCs w:val="20"/>
              </w:rPr>
              <w:t>iz 6. člena</w:t>
            </w:r>
            <w:r w:rsidR="00A94A4F" w:rsidRPr="00123CC5">
              <w:rPr>
                <w:rFonts w:ascii="Arial" w:hAnsi="Arial" w:cs="Arial"/>
                <w:b/>
                <w:bCs/>
                <w:color w:val="000000"/>
                <w:sz w:val="20"/>
                <w:szCs w:val="20"/>
              </w:rPr>
              <w:t xml:space="preserve"> </w:t>
            </w:r>
            <w:r w:rsidR="00A94A4F" w:rsidRPr="00123CC5">
              <w:rPr>
                <w:rFonts w:ascii="Arial" w:hAnsi="Arial" w:cs="Arial"/>
                <w:color w:val="000000"/>
                <w:sz w:val="20"/>
                <w:szCs w:val="20"/>
              </w:rPr>
              <w:t>Uredbe (EU) 2021/2115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 (UL L št. 435 z dne 6. 12. 2021, str. 1), zadnjič spremenjene z Uredbo (EU) 2024/1468 Evropskega parlamenta in Sveta z dne 14. maja 2024 o spremembi uredb (EU) 2021/2115 in (EU) 2021/2116 v zvezi s standardi za dobre kmetijske in okoljske pogoje, shemami za podnebje, okolje in dobrobit živali, spremembami strateških načrtov SKP, pregledom strateških načrtov SKP ter izvzetji iz kontrol in sankcij (UL L št. 2024/1468 z dne 24. 5. 2024), (v nadaljnjem besedilu: Uredba 2021/2115/EU)</w:t>
            </w:r>
            <w:r w:rsidR="00981B9B">
              <w:rPr>
                <w:rFonts w:ascii="Arial" w:hAnsi="Arial" w:cs="Arial"/>
                <w:b/>
                <w:bCs/>
                <w:color w:val="000000"/>
                <w:sz w:val="20"/>
                <w:szCs w:val="20"/>
              </w:rPr>
              <w:t xml:space="preserve"> </w:t>
            </w:r>
            <w:r w:rsidR="00A94A4F">
              <w:rPr>
                <w:rFonts w:ascii="Arial" w:hAnsi="Arial" w:cs="Arial"/>
                <w:b/>
                <w:bCs/>
                <w:color w:val="000000"/>
                <w:sz w:val="20"/>
                <w:szCs w:val="20"/>
              </w:rPr>
              <w:t xml:space="preserve"> </w:t>
            </w:r>
          </w:p>
        </w:tc>
      </w:tr>
      <w:tr w:rsidR="001037FF" w14:paraId="1A190C3C" w14:textId="77777777" w:rsidTr="00395D55">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8120A" w14:textId="50008E32" w:rsidR="001037FF" w:rsidRDefault="3319645D" w:rsidP="3319645D">
            <w:pPr>
              <w:rPr>
                <w:rFonts w:ascii="Arial" w:hAnsi="Arial" w:cs="Arial"/>
                <w:color w:val="000000" w:themeColor="text1"/>
                <w:sz w:val="20"/>
                <w:szCs w:val="20"/>
              </w:rPr>
            </w:pPr>
            <w:r w:rsidRPr="3319645D">
              <w:rPr>
                <w:rFonts w:ascii="Arial" w:hAnsi="Arial" w:cs="Arial"/>
                <w:color w:val="000000" w:themeColor="text1"/>
                <w:sz w:val="20"/>
                <w:szCs w:val="20"/>
              </w:rPr>
              <w:t> </w:t>
            </w:r>
            <w:r w:rsidRPr="3319645D">
              <w:rPr>
                <w:rFonts w:ascii="Arial" w:hAnsi="Arial" w:cs="Arial"/>
                <w:color w:val="FF0000"/>
                <w:sz w:val="20"/>
                <w:szCs w:val="20"/>
              </w:rPr>
              <w:t xml:space="preserve"> </w:t>
            </w:r>
            <w:r w:rsidRPr="3319645D">
              <w:rPr>
                <w:rFonts w:ascii="Arial" w:hAnsi="Arial" w:cs="Arial"/>
                <w:color w:val="000000" w:themeColor="text1"/>
                <w:sz w:val="20"/>
                <w:szCs w:val="20"/>
              </w:rPr>
              <w:t xml:space="preserve"> </w:t>
            </w:r>
          </w:p>
        </w:tc>
      </w:tr>
      <w:tr w:rsidR="001037FF" w14:paraId="179952F4" w14:textId="77777777" w:rsidTr="00395D55">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34FCE" w14:textId="199E0A3F" w:rsidR="001037FF" w:rsidRPr="00395D55" w:rsidRDefault="0010520B" w:rsidP="0010520B">
            <w:pPr>
              <w:rPr>
                <w:rFonts w:ascii="Arial" w:hAnsi="Arial" w:cs="Arial"/>
                <w:b/>
                <w:bCs/>
                <w:color w:val="000000"/>
                <w:sz w:val="20"/>
                <w:szCs w:val="20"/>
                <w:lang w:eastAsia="en-GB"/>
              </w:rPr>
            </w:pPr>
            <w:r>
              <w:rPr>
                <w:rFonts w:ascii="Arial" w:hAnsi="Arial" w:cs="Arial"/>
                <w:b/>
                <w:bCs/>
                <w:color w:val="000000"/>
                <w:sz w:val="20"/>
                <w:szCs w:val="20"/>
              </w:rPr>
              <w:t>Prispevek programa konzorcija k strategijam EU</w:t>
            </w:r>
          </w:p>
        </w:tc>
      </w:tr>
    </w:tbl>
    <w:p w14:paraId="248E093C" w14:textId="77777777" w:rsidR="00A7595C" w:rsidRDefault="00A7595C" w:rsidP="007E2859">
      <w:pPr>
        <w:keepNext/>
        <w:keepLines/>
        <w:autoSpaceDE w:val="0"/>
        <w:autoSpaceDN w:val="0"/>
        <w:adjustRightInd w:val="0"/>
        <w:rPr>
          <w:rFonts w:ascii="Arial" w:hAnsi="Arial" w:cs="Arial"/>
          <w:b/>
          <w:sz w:val="20"/>
          <w:szCs w:val="20"/>
        </w:rPr>
      </w:pPr>
    </w:p>
    <w:p w14:paraId="66A6E942" w14:textId="1A77A9AA" w:rsidR="00A7595C" w:rsidRDefault="00A7595C" w:rsidP="00A7595C">
      <w:pPr>
        <w:autoSpaceDE w:val="0"/>
        <w:autoSpaceDN w:val="0"/>
        <w:adjustRightInd w:val="0"/>
        <w:jc w:val="both"/>
        <w:rPr>
          <w:rFonts w:ascii="Arial" w:hAnsi="Arial" w:cs="Arial"/>
          <w:sz w:val="20"/>
          <w:szCs w:val="20"/>
        </w:rPr>
      </w:pPr>
      <w:r w:rsidRPr="00A7595C">
        <w:rPr>
          <w:rFonts w:ascii="Arial" w:hAnsi="Arial" w:cs="Arial"/>
          <w:b/>
          <w:sz w:val="20"/>
          <w:szCs w:val="20"/>
        </w:rPr>
        <w:t>*</w:t>
      </w:r>
      <w:r>
        <w:rPr>
          <w:rFonts w:ascii="Arial" w:hAnsi="Arial" w:cs="Arial"/>
          <w:b/>
          <w:sz w:val="20"/>
          <w:szCs w:val="20"/>
        </w:rPr>
        <w:t>Cilji in strategije</w:t>
      </w:r>
      <w:r w:rsidR="0010520B">
        <w:rPr>
          <w:rFonts w:ascii="Arial" w:hAnsi="Arial" w:cs="Arial"/>
          <w:b/>
          <w:sz w:val="20"/>
          <w:szCs w:val="20"/>
        </w:rPr>
        <w:t xml:space="preserve"> EU</w:t>
      </w:r>
      <w:r w:rsidRPr="00A7595C">
        <w:rPr>
          <w:rFonts w:ascii="Arial" w:hAnsi="Arial" w:cs="Arial"/>
          <w:b/>
          <w:sz w:val="20"/>
          <w:szCs w:val="20"/>
        </w:rPr>
        <w:t xml:space="preserve"> </w:t>
      </w:r>
      <w:r w:rsidRPr="00A7595C">
        <w:rPr>
          <w:rFonts w:ascii="Arial" w:hAnsi="Arial" w:cs="Arial"/>
          <w:sz w:val="20"/>
          <w:szCs w:val="20"/>
        </w:rPr>
        <w:t xml:space="preserve">(iz seznama </w:t>
      </w:r>
      <w:r>
        <w:rPr>
          <w:rFonts w:ascii="Arial" w:hAnsi="Arial" w:cs="Arial"/>
          <w:sz w:val="20"/>
          <w:szCs w:val="20"/>
        </w:rPr>
        <w:t xml:space="preserve">ciljev in strategij </w:t>
      </w:r>
      <w:r w:rsidR="0010520B">
        <w:rPr>
          <w:rFonts w:ascii="Arial" w:hAnsi="Arial" w:cs="Arial"/>
          <w:sz w:val="20"/>
          <w:szCs w:val="20"/>
        </w:rPr>
        <w:t xml:space="preserve">EU </w:t>
      </w:r>
      <w:r w:rsidRPr="00A7595C">
        <w:rPr>
          <w:rFonts w:ascii="Arial" w:hAnsi="Arial" w:cs="Arial"/>
          <w:sz w:val="20"/>
          <w:szCs w:val="20"/>
        </w:rPr>
        <w:t>izberite tiste, ki najbolj ustrezajo vsebini vašega programa konzorcija</w:t>
      </w:r>
      <w:r>
        <w:rPr>
          <w:rFonts w:ascii="Arial" w:hAnsi="Arial" w:cs="Arial"/>
          <w:sz w:val="20"/>
          <w:szCs w:val="20"/>
        </w:rPr>
        <w:t>)</w:t>
      </w:r>
      <w:r w:rsidRPr="00A7595C">
        <w:rPr>
          <w:rFonts w:ascii="Arial" w:hAnsi="Arial" w:cs="Arial"/>
          <w:sz w:val="20"/>
          <w:szCs w:val="20"/>
        </w:rPr>
        <w:t>:</w:t>
      </w:r>
    </w:p>
    <w:p w14:paraId="48B48EDC" w14:textId="77777777" w:rsidR="00A7595C" w:rsidRDefault="00A7595C" w:rsidP="00A7595C">
      <w:pPr>
        <w:autoSpaceDE w:val="0"/>
        <w:autoSpaceDN w:val="0"/>
        <w:adjustRightInd w:val="0"/>
        <w:jc w:val="both"/>
        <w:rPr>
          <w:rFonts w:ascii="Arial" w:hAnsi="Arial" w:cs="Arial"/>
          <w:sz w:val="20"/>
          <w:szCs w:val="20"/>
        </w:rPr>
      </w:pPr>
    </w:p>
    <w:p w14:paraId="08071304" w14:textId="71417C7A" w:rsidR="00A7595C" w:rsidRDefault="00A7595C" w:rsidP="00A7595C">
      <w:pPr>
        <w:autoSpaceDE w:val="0"/>
        <w:autoSpaceDN w:val="0"/>
        <w:adjustRightInd w:val="0"/>
        <w:jc w:val="both"/>
        <w:rPr>
          <w:rFonts w:ascii="Arial" w:hAnsi="Arial" w:cs="Arial"/>
          <w:sz w:val="20"/>
          <w:szCs w:val="20"/>
        </w:rPr>
      </w:pPr>
      <w:r>
        <w:rPr>
          <w:rFonts w:ascii="Arial" w:hAnsi="Arial" w:cs="Arial"/>
          <w:sz w:val="20"/>
          <w:szCs w:val="20"/>
        </w:rPr>
        <w:t>Cilji:</w:t>
      </w:r>
    </w:p>
    <w:p w14:paraId="0F165C7D" w14:textId="77777777" w:rsidR="00A7595C" w:rsidRPr="00A7595C" w:rsidRDefault="00A7595C"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SO1 - podpora vzdržnim dohodkom kmetij in odpornosti kmetijskega sektorja po vsej Uniji za krepitev dolgoročne prehranske varnosti in kmetijske raznolikosti ter zagotavljanje gospodarske trajnostnosti kmetijske proizvodnje v Uniji</w:t>
      </w:r>
    </w:p>
    <w:p w14:paraId="67E6E932" w14:textId="77777777" w:rsidR="00A7595C" w:rsidRPr="00A7595C" w:rsidRDefault="00A7595C"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SO2 - krepitev tržne usmerjenosti ter kratkoročno in dolgoročno povečanje konkurenčnosti kmetij, vključno z večjim poudarkom na raziskavah, tehnologiji in digitalizaciji</w:t>
      </w:r>
    </w:p>
    <w:p w14:paraId="208D0F70" w14:textId="77777777" w:rsidR="00A7595C" w:rsidRPr="00A7595C" w:rsidRDefault="00A7595C"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SO3 - Izboljšanje položaja kmetov v vrednostni verigi</w:t>
      </w:r>
    </w:p>
    <w:p w14:paraId="5E960138" w14:textId="77777777" w:rsidR="00A7595C" w:rsidRPr="00A7595C" w:rsidRDefault="00A7595C"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SO4 - prispevanje k blažitvi podnebnih sprememb in prilagajanju nanje, vključno z zmanjšanjem emisij toplogrednih plinov in povečanjem sekvestracije ogljika, ter spodbujanje trajnostne energije</w:t>
      </w:r>
    </w:p>
    <w:p w14:paraId="3BB9B0C3" w14:textId="77777777" w:rsidR="00A7595C" w:rsidRPr="00A7595C" w:rsidRDefault="00A7595C"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SO5 - Spodbujanje trajnostnega razvoja in učinkovitega upravljanja naravnih virov, kot so voda, tla in zrak, vključno z zmanjšanjem odvisnosti od kemikalij</w:t>
      </w:r>
    </w:p>
    <w:p w14:paraId="5DBF0680" w14:textId="77777777" w:rsidR="00A7595C" w:rsidRPr="00A7595C" w:rsidRDefault="00A7595C"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SO6 - Prispevanje k zaustavitvi in spremembi trenda izgube biotske raznovrstnosti, krepitev ekosistemskih storitev ter ohranjanje habitatov in krajine</w:t>
      </w:r>
    </w:p>
    <w:p w14:paraId="0469384B" w14:textId="77777777" w:rsidR="00A7595C" w:rsidRPr="00A7595C" w:rsidRDefault="00A7595C"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SO7 - Privabljanje in ohranjanje mladih kmetov in drugih novih kmetov ter spodbujanje trajnostnega razvoja podjetij na podeželskih območjih</w:t>
      </w:r>
    </w:p>
    <w:p w14:paraId="53A135EA" w14:textId="77777777" w:rsidR="00A7595C" w:rsidRPr="00A7595C" w:rsidRDefault="00A7595C"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SO8 - spodbujanje zaposlovanja, rasti, enakosti spolov, vključno z udeležbo žensk v kmetijstvu, socialne vključenosti in lokalnega razvoja na podeželju, vključno s krožnim biogospodarstvom in trajnostnim gozdarstvom</w:t>
      </w:r>
    </w:p>
    <w:p w14:paraId="6A9E3356" w14:textId="77777777" w:rsidR="00A7595C" w:rsidRPr="00A7595C" w:rsidRDefault="00A7595C"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SO9 - Izboljšanje odziva kmetijstva Unije na potrebe družbe po hrani in zdravju, vključno z visokokakovostno, varno in hranljivo hrano, proizvedeno na trajnosten način, zmanjšanje živilskih odpadkov, izboljšanje dobrobiti živali in boj proti protimikrobni odpornosti</w:t>
      </w:r>
    </w:p>
    <w:p w14:paraId="5845EA46" w14:textId="52246892" w:rsidR="00A7595C" w:rsidRPr="00A7595C" w:rsidRDefault="00A7595C"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A7595C">
        <w:rPr>
          <w:rFonts w:ascii="Arial" w:hAnsi="Arial" w:cs="Arial"/>
          <w:sz w:val="20"/>
          <w:szCs w:val="20"/>
        </w:rPr>
        <w:t xml:space="preserve">XCO - Horizontalni cilj posodobitve sektorja s spodbujanjem in izmenjavo znanja, inovacij in digitalizacije v kmetijstvu in na podeželskih območjih ter spodbujanjem njihove uporabe  </w:t>
      </w:r>
    </w:p>
    <w:p w14:paraId="5776A03E" w14:textId="02BA2005" w:rsidR="00895540" w:rsidRPr="00563E98" w:rsidRDefault="00895540" w:rsidP="00563E98">
      <w:pPr>
        <w:pStyle w:val="Odstavekseznama"/>
        <w:autoSpaceDE w:val="0"/>
        <w:autoSpaceDN w:val="0"/>
        <w:adjustRightInd w:val="0"/>
        <w:ind w:left="284"/>
        <w:jc w:val="both"/>
        <w:rPr>
          <w:rFonts w:ascii="Arial" w:hAnsi="Arial" w:cs="Arial"/>
          <w:sz w:val="20"/>
          <w:szCs w:val="20"/>
        </w:rPr>
      </w:pPr>
    </w:p>
    <w:p w14:paraId="396B0103" w14:textId="3A5AAEF3" w:rsidR="00895540" w:rsidRDefault="00563E98" w:rsidP="007E2859">
      <w:pPr>
        <w:keepNext/>
        <w:keepLines/>
        <w:autoSpaceDE w:val="0"/>
        <w:autoSpaceDN w:val="0"/>
        <w:adjustRightInd w:val="0"/>
        <w:rPr>
          <w:rFonts w:ascii="Arial" w:hAnsi="Arial" w:cs="Arial"/>
          <w:b/>
          <w:sz w:val="20"/>
          <w:szCs w:val="20"/>
        </w:rPr>
      </w:pPr>
      <w:r>
        <w:rPr>
          <w:rFonts w:ascii="Arial" w:hAnsi="Arial" w:cs="Arial"/>
          <w:b/>
          <w:sz w:val="20"/>
          <w:szCs w:val="20"/>
        </w:rPr>
        <w:t>Strategije:</w:t>
      </w:r>
    </w:p>
    <w:p w14:paraId="33E47A56" w14:textId="77777777" w:rsidR="00563E98" w:rsidRPr="00563E98" w:rsidRDefault="00563E98"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563E98">
        <w:rPr>
          <w:rFonts w:ascii="Arial" w:hAnsi="Arial" w:cs="Arial"/>
          <w:sz w:val="20"/>
          <w:szCs w:val="20"/>
        </w:rPr>
        <w:t>(i) Doseganje podnebne nevtralnosti</w:t>
      </w:r>
    </w:p>
    <w:p w14:paraId="5F35F3CE" w14:textId="77777777" w:rsidR="00563E98" w:rsidRPr="00563E98" w:rsidRDefault="00563E98"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563E98">
        <w:rPr>
          <w:rFonts w:ascii="Arial" w:hAnsi="Arial" w:cs="Arial"/>
          <w:sz w:val="20"/>
          <w:szCs w:val="20"/>
        </w:rPr>
        <w:t>(ii) Zmanjšanje splošne rabe in tveganja kemičnih pesticidov in/ali uporabe nevarnejših pesticidov</w:t>
      </w:r>
    </w:p>
    <w:p w14:paraId="33D71960" w14:textId="77777777" w:rsidR="00563E98" w:rsidRPr="00563E98" w:rsidRDefault="00563E98"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563E98">
        <w:rPr>
          <w:rFonts w:ascii="Arial" w:hAnsi="Arial" w:cs="Arial"/>
          <w:sz w:val="20"/>
          <w:szCs w:val="20"/>
        </w:rPr>
        <w:t>(iii) Spodbujanje ekološkega kmetovanja in/ali ekološke akvakulture s ciljem večje uporabe</w:t>
      </w:r>
    </w:p>
    <w:p w14:paraId="5DF55529" w14:textId="77777777" w:rsidR="00563E98" w:rsidRPr="00563E98" w:rsidRDefault="00563E98"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563E98">
        <w:rPr>
          <w:rFonts w:ascii="Arial" w:hAnsi="Arial" w:cs="Arial"/>
          <w:sz w:val="20"/>
          <w:szCs w:val="20"/>
        </w:rPr>
        <w:t>(iv) Zmanjšanje uporabe protimikrobnih zdravil za rejne živali in v akvakulturi</w:t>
      </w:r>
    </w:p>
    <w:p w14:paraId="27D0E535" w14:textId="77777777" w:rsidR="00563E98" w:rsidRPr="00563E98" w:rsidRDefault="00563E98"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563E98">
        <w:rPr>
          <w:rFonts w:ascii="Arial" w:hAnsi="Arial" w:cs="Arial"/>
          <w:sz w:val="20"/>
          <w:szCs w:val="20"/>
        </w:rPr>
        <w:t>(v) Zmanjšanje izgub hranil in uporabe gnojil ob ohranjanju rodovitnosti tal</w:t>
      </w:r>
    </w:p>
    <w:p w14:paraId="13F5D788" w14:textId="77777777" w:rsidR="00563E98" w:rsidRPr="00563E98" w:rsidRDefault="00563E98"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563E98">
        <w:rPr>
          <w:rFonts w:ascii="Arial" w:hAnsi="Arial" w:cs="Arial"/>
          <w:sz w:val="20"/>
          <w:szCs w:val="20"/>
        </w:rPr>
        <w:t>(vi) Izboljšanje upravljanja naravnih virov, ki se uporabljajo v kmetijstvu, kot so voda, tla in zrak</w:t>
      </w:r>
    </w:p>
    <w:p w14:paraId="595A3580" w14:textId="77777777" w:rsidR="00563E98" w:rsidRPr="00563E98" w:rsidRDefault="00563E98"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563E98">
        <w:rPr>
          <w:rFonts w:ascii="Arial" w:hAnsi="Arial" w:cs="Arial"/>
          <w:sz w:val="20"/>
          <w:szCs w:val="20"/>
        </w:rPr>
        <w:t>(vii) Varovanje in/ali obnavljanje biotske raznovrstnosti in ekosistemov v kmetijskih in gozdnih sistemih</w:t>
      </w:r>
    </w:p>
    <w:p w14:paraId="74C35912" w14:textId="77777777" w:rsidR="00563E98" w:rsidRPr="00563E98" w:rsidRDefault="00563E98"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563E98">
        <w:rPr>
          <w:rFonts w:ascii="Arial" w:hAnsi="Arial" w:cs="Arial"/>
          <w:sz w:val="20"/>
          <w:szCs w:val="20"/>
        </w:rPr>
        <w:t>(viii) Obnova kmetijskih površin z visokoraznovrstnimi krajinskimi značilnostmi</w:t>
      </w:r>
    </w:p>
    <w:p w14:paraId="053D051F" w14:textId="77777777" w:rsidR="00563E98" w:rsidRPr="00563E98" w:rsidRDefault="00563E98"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563E98">
        <w:rPr>
          <w:rFonts w:ascii="Arial" w:hAnsi="Arial" w:cs="Arial"/>
          <w:sz w:val="20"/>
          <w:szCs w:val="20"/>
        </w:rPr>
        <w:t>(ix) Olajšanje dostopa do hitrega širokopasovnega interneta na podeželju</w:t>
      </w:r>
    </w:p>
    <w:p w14:paraId="10FA3A3A" w14:textId="77777777" w:rsidR="00563E98" w:rsidRPr="00563E98" w:rsidRDefault="00563E98"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563E98">
        <w:rPr>
          <w:rFonts w:ascii="Arial" w:hAnsi="Arial" w:cs="Arial"/>
          <w:sz w:val="20"/>
          <w:szCs w:val="20"/>
        </w:rPr>
        <w:t>(x) Izboljšanje dobrobiti živali</w:t>
      </w:r>
    </w:p>
    <w:p w14:paraId="43F679E4" w14:textId="6A986CE1" w:rsidR="00563E98" w:rsidRPr="00563E98" w:rsidRDefault="00563E98" w:rsidP="00563E98">
      <w:pPr>
        <w:pStyle w:val="Odstavekseznama"/>
        <w:numPr>
          <w:ilvl w:val="0"/>
          <w:numId w:val="51"/>
        </w:numPr>
        <w:autoSpaceDE w:val="0"/>
        <w:autoSpaceDN w:val="0"/>
        <w:adjustRightInd w:val="0"/>
        <w:ind w:left="284" w:hanging="284"/>
        <w:jc w:val="both"/>
        <w:rPr>
          <w:rFonts w:ascii="Arial" w:hAnsi="Arial" w:cs="Arial"/>
          <w:sz w:val="20"/>
          <w:szCs w:val="20"/>
        </w:rPr>
      </w:pPr>
      <w:r w:rsidRPr="00563E98">
        <w:rPr>
          <w:rFonts w:ascii="Arial" w:hAnsi="Arial" w:cs="Arial"/>
          <w:sz w:val="20"/>
          <w:szCs w:val="20"/>
        </w:rPr>
        <w:t>(xi) Biotski raznovrstnosti prijazno pogozdovanje in ponovno pogozdovanje</w:t>
      </w:r>
    </w:p>
    <w:p w14:paraId="3406FB2A" w14:textId="725E80F7" w:rsidR="00895540" w:rsidRDefault="00895540" w:rsidP="007E2859">
      <w:pPr>
        <w:keepNext/>
        <w:keepLines/>
        <w:autoSpaceDE w:val="0"/>
        <w:autoSpaceDN w:val="0"/>
        <w:adjustRightInd w:val="0"/>
        <w:rPr>
          <w:rFonts w:ascii="Arial" w:hAnsi="Arial" w:cs="Arial"/>
          <w:b/>
          <w:sz w:val="20"/>
          <w:szCs w:val="20"/>
        </w:rPr>
      </w:pPr>
    </w:p>
    <w:p w14:paraId="2E866D02" w14:textId="70841E0C" w:rsidR="00981B9B" w:rsidRDefault="00981B9B" w:rsidP="007E2859">
      <w:pPr>
        <w:keepNext/>
        <w:keepLines/>
        <w:autoSpaceDE w:val="0"/>
        <w:autoSpaceDN w:val="0"/>
        <w:adjustRightInd w:val="0"/>
        <w:rPr>
          <w:rFonts w:ascii="Arial" w:hAnsi="Arial" w:cs="Arial"/>
          <w:b/>
          <w:sz w:val="20"/>
          <w:szCs w:val="20"/>
        </w:rPr>
      </w:pPr>
    </w:p>
    <w:p w14:paraId="1781A9CC" w14:textId="3BACBAE4" w:rsidR="00981B9B" w:rsidRDefault="00981B9B" w:rsidP="007E2859">
      <w:pPr>
        <w:keepNext/>
        <w:keepLines/>
        <w:autoSpaceDE w:val="0"/>
        <w:autoSpaceDN w:val="0"/>
        <w:adjustRightInd w:val="0"/>
        <w:rPr>
          <w:rFonts w:ascii="Arial" w:hAnsi="Arial" w:cs="Arial"/>
          <w:b/>
          <w:sz w:val="20"/>
          <w:szCs w:val="20"/>
        </w:rPr>
      </w:pPr>
      <w:r>
        <w:rPr>
          <w:rFonts w:ascii="Arial" w:hAnsi="Arial" w:cs="Arial"/>
          <w:b/>
          <w:sz w:val="20"/>
          <w:szCs w:val="20"/>
        </w:rPr>
        <w:t>Povezava do nadaljnjih informacij oziroma gradiv o programu konzorcija</w:t>
      </w:r>
    </w:p>
    <w:p w14:paraId="19EBE6AC" w14:textId="77777777" w:rsidR="00981B9B" w:rsidRDefault="00981B9B" w:rsidP="007E2859">
      <w:pPr>
        <w:keepNext/>
        <w:keepLines/>
        <w:autoSpaceDE w:val="0"/>
        <w:autoSpaceDN w:val="0"/>
        <w:adjustRightInd w:val="0"/>
        <w:rPr>
          <w:rFonts w:ascii="Arial" w:hAnsi="Arial" w:cs="Arial"/>
          <w:b/>
          <w:sz w:val="20"/>
          <w:szCs w:val="20"/>
        </w:rPr>
      </w:pPr>
    </w:p>
    <w:tbl>
      <w:tblPr>
        <w:tblW w:w="5000" w:type="pct"/>
        <w:tblLook w:val="04A0" w:firstRow="1" w:lastRow="0" w:firstColumn="1" w:lastColumn="0" w:noHBand="0" w:noVBand="1"/>
      </w:tblPr>
      <w:tblGrid>
        <w:gridCol w:w="6361"/>
        <w:gridCol w:w="628"/>
        <w:gridCol w:w="2080"/>
      </w:tblGrid>
      <w:tr w:rsidR="00981B9B" w14:paraId="0D14B517" w14:textId="77777777" w:rsidTr="00395D55">
        <w:trPr>
          <w:trHeight w:val="630"/>
        </w:trPr>
        <w:tc>
          <w:tcPr>
            <w:tcW w:w="5000" w:type="pct"/>
            <w:gridSpan w:val="3"/>
            <w:tcBorders>
              <w:top w:val="nil"/>
              <w:left w:val="nil"/>
              <w:bottom w:val="nil"/>
              <w:right w:val="nil"/>
            </w:tcBorders>
            <w:shd w:val="clear" w:color="auto" w:fill="auto"/>
            <w:vAlign w:val="bottom"/>
            <w:hideMark/>
          </w:tcPr>
          <w:p w14:paraId="2103B6B5" w14:textId="77777777" w:rsidR="00981B9B" w:rsidRPr="00395D55" w:rsidRDefault="00981B9B" w:rsidP="00395D55">
            <w:pPr>
              <w:pStyle w:val="Odstavekseznama"/>
              <w:numPr>
                <w:ilvl w:val="0"/>
                <w:numId w:val="51"/>
              </w:numPr>
              <w:autoSpaceDE w:val="0"/>
              <w:autoSpaceDN w:val="0"/>
              <w:adjustRightInd w:val="0"/>
              <w:ind w:left="284" w:hanging="284"/>
              <w:jc w:val="both"/>
              <w:rPr>
                <w:rFonts w:ascii="Arial" w:hAnsi="Arial" w:cs="Arial"/>
                <w:b/>
                <w:bCs/>
                <w:color w:val="000000"/>
                <w:sz w:val="20"/>
                <w:szCs w:val="20"/>
                <w:lang w:eastAsia="en-GB"/>
              </w:rPr>
            </w:pPr>
            <w:r w:rsidRPr="00395D55">
              <w:rPr>
                <w:rFonts w:ascii="Arial" w:hAnsi="Arial" w:cs="Arial"/>
                <w:b/>
                <w:bCs/>
                <w:color w:val="000000"/>
                <w:sz w:val="20"/>
                <w:szCs w:val="20"/>
              </w:rPr>
              <w:t>Avdiovizualno gradivo</w:t>
            </w:r>
            <w:r w:rsidRPr="00395D55">
              <w:rPr>
                <w:rFonts w:ascii="Arial" w:hAnsi="Arial" w:cs="Arial"/>
                <w:color w:val="000000"/>
                <w:sz w:val="20"/>
                <w:szCs w:val="20"/>
              </w:rPr>
              <w:t>,</w:t>
            </w:r>
            <w:r w:rsidRPr="00395D55">
              <w:rPr>
                <w:rFonts w:ascii="Arial" w:hAnsi="Arial" w:cs="Arial"/>
                <w:b/>
                <w:bCs/>
                <w:color w:val="000000"/>
                <w:sz w:val="20"/>
                <w:szCs w:val="20"/>
              </w:rPr>
              <w:t xml:space="preserve"> </w:t>
            </w:r>
            <w:r w:rsidRPr="00395D55">
              <w:rPr>
                <w:rFonts w:ascii="Arial" w:hAnsi="Arial" w:cs="Arial"/>
                <w:color w:val="000000"/>
                <w:sz w:val="20"/>
                <w:szCs w:val="20"/>
              </w:rPr>
              <w:t>ki je uporabno in privlačno za izvajalce (npr. povezava na YouTube, videoposnetki, drugo gradivo za razširjanje)</w:t>
            </w:r>
          </w:p>
          <w:p w14:paraId="2AE0CC92" w14:textId="2F4C6677" w:rsidR="00981B9B" w:rsidRDefault="00981B9B">
            <w:pPr>
              <w:jc w:val="right"/>
              <w:rPr>
                <w:rFonts w:ascii="Arial" w:hAnsi="Arial" w:cs="Arial"/>
                <w:color w:val="FFC000"/>
                <w:sz w:val="20"/>
                <w:szCs w:val="20"/>
              </w:rPr>
            </w:pPr>
            <w:r>
              <w:rPr>
                <w:rFonts w:ascii="Arial" w:hAnsi="Arial" w:cs="Arial"/>
                <w:color w:val="FFC000"/>
                <w:sz w:val="20"/>
                <w:szCs w:val="20"/>
              </w:rPr>
              <w:t xml:space="preserve">  </w:t>
            </w:r>
          </w:p>
        </w:tc>
      </w:tr>
      <w:tr w:rsidR="00563E98" w14:paraId="681697C9" w14:textId="77777777" w:rsidTr="00395D55">
        <w:trPr>
          <w:trHeight w:val="255"/>
        </w:trPr>
        <w:tc>
          <w:tcPr>
            <w:tcW w:w="35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3E1BC" w14:textId="77777777" w:rsidR="00563E98" w:rsidRDefault="00563E98">
            <w:pPr>
              <w:rPr>
                <w:rFonts w:ascii="Arial" w:hAnsi="Arial" w:cs="Arial"/>
                <w:b/>
                <w:bCs/>
                <w:color w:val="000000"/>
                <w:sz w:val="20"/>
                <w:szCs w:val="20"/>
              </w:rPr>
            </w:pPr>
            <w:r>
              <w:rPr>
                <w:rFonts w:ascii="Arial" w:hAnsi="Arial" w:cs="Arial"/>
                <w:b/>
                <w:bCs/>
                <w:color w:val="000000"/>
                <w:sz w:val="20"/>
                <w:szCs w:val="20"/>
              </w:rPr>
              <w:t>Naslov/opis (v angleškem jeziku)</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14:paraId="6EA7D3D8" w14:textId="77777777" w:rsidR="00563E98" w:rsidRDefault="00563E98">
            <w:pPr>
              <w:rPr>
                <w:rFonts w:ascii="Arial" w:hAnsi="Arial" w:cs="Arial"/>
                <w:b/>
                <w:bCs/>
                <w:color w:val="000000"/>
                <w:sz w:val="20"/>
                <w:szCs w:val="20"/>
              </w:rPr>
            </w:pPr>
            <w:r>
              <w:rPr>
                <w:rFonts w:ascii="Arial" w:hAnsi="Arial" w:cs="Arial"/>
                <w:b/>
                <w:bCs/>
                <w:color w:val="000000"/>
                <w:sz w:val="20"/>
                <w:szCs w:val="20"/>
              </w:rPr>
              <w:t>URL</w:t>
            </w:r>
          </w:p>
        </w:tc>
        <w:tc>
          <w:tcPr>
            <w:tcW w:w="1149" w:type="pct"/>
            <w:tcBorders>
              <w:top w:val="single" w:sz="4" w:space="0" w:color="auto"/>
              <w:left w:val="nil"/>
              <w:bottom w:val="single" w:sz="4" w:space="0" w:color="auto"/>
              <w:right w:val="single" w:sz="4" w:space="0" w:color="auto"/>
            </w:tcBorders>
            <w:shd w:val="clear" w:color="auto" w:fill="auto"/>
            <w:noWrap/>
            <w:vAlign w:val="bottom"/>
            <w:hideMark/>
          </w:tcPr>
          <w:p w14:paraId="3776EAB3" w14:textId="77777777" w:rsidR="00563E98" w:rsidRDefault="00563E98">
            <w:pPr>
              <w:rPr>
                <w:rFonts w:ascii="Arial" w:hAnsi="Arial" w:cs="Arial"/>
                <w:b/>
                <w:bCs/>
                <w:color w:val="000000"/>
                <w:sz w:val="20"/>
                <w:szCs w:val="20"/>
              </w:rPr>
            </w:pPr>
            <w:r>
              <w:rPr>
                <w:rFonts w:ascii="Arial" w:hAnsi="Arial" w:cs="Arial"/>
                <w:b/>
                <w:bCs/>
                <w:color w:val="000000"/>
                <w:sz w:val="20"/>
                <w:szCs w:val="20"/>
              </w:rPr>
              <w:t>Dodaten komentar</w:t>
            </w:r>
          </w:p>
        </w:tc>
      </w:tr>
      <w:tr w:rsidR="00563E98" w14:paraId="5C71464A" w14:textId="77777777" w:rsidTr="00395D55">
        <w:trPr>
          <w:trHeight w:val="255"/>
        </w:trPr>
        <w:tc>
          <w:tcPr>
            <w:tcW w:w="3510" w:type="pct"/>
            <w:tcBorders>
              <w:top w:val="nil"/>
              <w:left w:val="single" w:sz="4" w:space="0" w:color="auto"/>
              <w:bottom w:val="single" w:sz="4" w:space="0" w:color="auto"/>
              <w:right w:val="single" w:sz="4" w:space="0" w:color="auto"/>
            </w:tcBorders>
            <w:shd w:val="clear" w:color="auto" w:fill="auto"/>
            <w:noWrap/>
            <w:vAlign w:val="bottom"/>
            <w:hideMark/>
          </w:tcPr>
          <w:p w14:paraId="45C9F427" w14:textId="77777777" w:rsidR="00563E98" w:rsidRDefault="3319645D" w:rsidP="3319645D">
            <w:pPr>
              <w:rPr>
                <w:rFonts w:ascii="Arial" w:hAnsi="Arial" w:cs="Arial"/>
                <w:color w:val="000000" w:themeColor="text1"/>
                <w:sz w:val="20"/>
                <w:szCs w:val="20"/>
              </w:rPr>
            </w:pPr>
            <w:r w:rsidRPr="3319645D">
              <w:rPr>
                <w:rFonts w:ascii="Arial" w:hAnsi="Arial" w:cs="Arial"/>
                <w:color w:val="000000" w:themeColor="text1"/>
                <w:sz w:val="20"/>
                <w:szCs w:val="20"/>
              </w:rPr>
              <w:t> </w:t>
            </w:r>
          </w:p>
        </w:tc>
        <w:tc>
          <w:tcPr>
            <w:tcW w:w="341" w:type="pct"/>
            <w:tcBorders>
              <w:top w:val="nil"/>
              <w:left w:val="nil"/>
              <w:bottom w:val="single" w:sz="4" w:space="0" w:color="auto"/>
              <w:right w:val="single" w:sz="4" w:space="0" w:color="auto"/>
            </w:tcBorders>
            <w:shd w:val="clear" w:color="auto" w:fill="auto"/>
            <w:noWrap/>
            <w:vAlign w:val="bottom"/>
            <w:hideMark/>
          </w:tcPr>
          <w:p w14:paraId="6FA858DA" w14:textId="77777777" w:rsidR="00563E98" w:rsidRDefault="3319645D" w:rsidP="3319645D">
            <w:pPr>
              <w:rPr>
                <w:rFonts w:ascii="Arial" w:hAnsi="Arial" w:cs="Arial"/>
                <w:color w:val="000000" w:themeColor="text1"/>
                <w:sz w:val="20"/>
                <w:szCs w:val="20"/>
              </w:rPr>
            </w:pPr>
            <w:r w:rsidRPr="3319645D">
              <w:rPr>
                <w:rFonts w:ascii="Arial" w:hAnsi="Arial" w:cs="Arial"/>
                <w:color w:val="000000" w:themeColor="text1"/>
                <w:sz w:val="20"/>
                <w:szCs w:val="20"/>
              </w:rPr>
              <w:t> </w:t>
            </w:r>
          </w:p>
        </w:tc>
        <w:tc>
          <w:tcPr>
            <w:tcW w:w="1149" w:type="pct"/>
            <w:tcBorders>
              <w:top w:val="nil"/>
              <w:left w:val="nil"/>
              <w:bottom w:val="single" w:sz="4" w:space="0" w:color="auto"/>
              <w:right w:val="single" w:sz="4" w:space="0" w:color="auto"/>
            </w:tcBorders>
            <w:shd w:val="clear" w:color="auto" w:fill="auto"/>
            <w:noWrap/>
            <w:vAlign w:val="bottom"/>
            <w:hideMark/>
          </w:tcPr>
          <w:p w14:paraId="2865977C" w14:textId="77777777" w:rsidR="00563E98" w:rsidRDefault="3319645D" w:rsidP="3319645D">
            <w:pPr>
              <w:rPr>
                <w:rFonts w:ascii="Arial" w:hAnsi="Arial" w:cs="Arial"/>
                <w:color w:val="000000" w:themeColor="text1"/>
                <w:sz w:val="20"/>
                <w:szCs w:val="20"/>
              </w:rPr>
            </w:pPr>
            <w:r w:rsidRPr="3319645D">
              <w:rPr>
                <w:rFonts w:ascii="Arial" w:hAnsi="Arial" w:cs="Arial"/>
                <w:color w:val="000000" w:themeColor="text1"/>
                <w:sz w:val="20"/>
                <w:szCs w:val="20"/>
              </w:rPr>
              <w:t> </w:t>
            </w:r>
          </w:p>
        </w:tc>
      </w:tr>
    </w:tbl>
    <w:p w14:paraId="21A32EF4" w14:textId="469409C2" w:rsidR="00563E98" w:rsidRDefault="00563E98" w:rsidP="007E2859">
      <w:pPr>
        <w:keepNext/>
        <w:keepLines/>
        <w:autoSpaceDE w:val="0"/>
        <w:autoSpaceDN w:val="0"/>
        <w:adjustRightInd w:val="0"/>
        <w:rPr>
          <w:rFonts w:ascii="Arial" w:hAnsi="Arial" w:cs="Arial"/>
          <w:b/>
          <w:sz w:val="20"/>
          <w:szCs w:val="20"/>
        </w:rPr>
      </w:pPr>
    </w:p>
    <w:p w14:paraId="2B8B834A" w14:textId="77777777" w:rsidR="00563E98" w:rsidRDefault="00563E98" w:rsidP="007E2859">
      <w:pPr>
        <w:keepNext/>
        <w:keepLines/>
        <w:autoSpaceDE w:val="0"/>
        <w:autoSpaceDN w:val="0"/>
        <w:adjustRightInd w:val="0"/>
        <w:rPr>
          <w:rFonts w:ascii="Arial" w:hAnsi="Arial" w:cs="Arial"/>
          <w:b/>
          <w:sz w:val="20"/>
          <w:szCs w:val="20"/>
        </w:rPr>
      </w:pPr>
    </w:p>
    <w:p w14:paraId="56D220FB" w14:textId="088930C7" w:rsidR="007E2859" w:rsidRDefault="007E2859" w:rsidP="007E2859">
      <w:pPr>
        <w:keepNext/>
        <w:keepLines/>
        <w:autoSpaceDE w:val="0"/>
        <w:autoSpaceDN w:val="0"/>
        <w:adjustRightInd w:val="0"/>
        <w:rPr>
          <w:rFonts w:ascii="Arial" w:hAnsi="Arial" w:cs="Arial"/>
          <w:b/>
          <w:sz w:val="20"/>
          <w:szCs w:val="20"/>
        </w:rPr>
      </w:pPr>
      <w:r>
        <w:rPr>
          <w:rFonts w:ascii="Arial" w:hAnsi="Arial" w:cs="Arial"/>
          <w:b/>
          <w:sz w:val="20"/>
          <w:szCs w:val="20"/>
        </w:rPr>
        <w:t xml:space="preserve">2. </w:t>
      </w:r>
      <w:r w:rsidRPr="00DC762D">
        <w:rPr>
          <w:rFonts w:ascii="Arial" w:hAnsi="Arial" w:cs="Arial"/>
          <w:b/>
          <w:sz w:val="20"/>
        </w:rPr>
        <w:t>Utemeljitev sestave konzorcija</w:t>
      </w:r>
    </w:p>
    <w:p w14:paraId="7E466472" w14:textId="77777777" w:rsidR="007E2859" w:rsidRPr="007E2859" w:rsidRDefault="007E2859" w:rsidP="007E2859">
      <w:pPr>
        <w:keepNext/>
        <w:keepLines/>
        <w:autoSpaceDE w:val="0"/>
        <w:autoSpaceDN w:val="0"/>
        <w:adjustRightInd w:val="0"/>
        <w:rPr>
          <w:rFonts w:ascii="Arial" w:hAnsi="Arial" w:cs="Arial"/>
          <w:b/>
          <w:sz w:val="20"/>
          <w:szCs w:val="20"/>
        </w:rPr>
      </w:pPr>
    </w:p>
    <w:tbl>
      <w:tblPr>
        <w:tblStyle w:val="Tabelamrea2"/>
        <w:tblW w:w="5000" w:type="pct"/>
        <w:tblLook w:val="04A0" w:firstRow="1" w:lastRow="0" w:firstColumn="1" w:lastColumn="0" w:noHBand="0" w:noVBand="1"/>
      </w:tblPr>
      <w:tblGrid>
        <w:gridCol w:w="4529"/>
        <w:gridCol w:w="4530"/>
      </w:tblGrid>
      <w:tr w:rsidR="007E2859" w:rsidRPr="007E2859" w14:paraId="2A128AAF" w14:textId="77777777" w:rsidTr="00395D55">
        <w:trPr>
          <w:trHeight w:val="397"/>
        </w:trPr>
        <w:tc>
          <w:tcPr>
            <w:tcW w:w="5000" w:type="pct"/>
            <w:gridSpan w:val="2"/>
            <w:shd w:val="clear" w:color="auto" w:fill="auto"/>
          </w:tcPr>
          <w:p w14:paraId="53A989A6" w14:textId="5A2BD26F" w:rsidR="007E2859" w:rsidRPr="007E2859" w:rsidRDefault="007E2859" w:rsidP="007E2859">
            <w:pPr>
              <w:autoSpaceDE w:val="0"/>
              <w:autoSpaceDN w:val="0"/>
              <w:adjustRightInd w:val="0"/>
              <w:contextualSpacing/>
              <w:jc w:val="both"/>
              <w:rPr>
                <w:rFonts w:ascii="Arial" w:hAnsi="Arial" w:cs="Arial"/>
                <w:b/>
                <w:sz w:val="20"/>
                <w:szCs w:val="20"/>
              </w:rPr>
            </w:pPr>
            <w:r>
              <w:rPr>
                <w:rFonts w:ascii="Arial" w:hAnsi="Arial" w:cs="Arial"/>
                <w:b/>
                <w:sz w:val="20"/>
                <w:szCs w:val="20"/>
              </w:rPr>
              <w:t xml:space="preserve">2.1 </w:t>
            </w:r>
            <w:r w:rsidRPr="007E2859">
              <w:rPr>
                <w:rFonts w:ascii="Arial" w:hAnsi="Arial" w:cs="Arial"/>
                <w:b/>
                <w:sz w:val="20"/>
                <w:szCs w:val="20"/>
              </w:rPr>
              <w:t>Vodilni partner</w:t>
            </w:r>
          </w:p>
        </w:tc>
      </w:tr>
      <w:tr w:rsidR="007E2859" w:rsidRPr="007E2859" w14:paraId="722F6516" w14:textId="77777777" w:rsidTr="00395D55">
        <w:tc>
          <w:tcPr>
            <w:tcW w:w="5000" w:type="pct"/>
            <w:gridSpan w:val="2"/>
            <w:shd w:val="clear" w:color="auto" w:fill="D9D9D9" w:themeFill="background1" w:themeFillShade="D9"/>
          </w:tcPr>
          <w:p w14:paraId="197543EC" w14:textId="77777777" w:rsidR="007E2859" w:rsidRPr="007E2859" w:rsidRDefault="007E2859" w:rsidP="007E2859">
            <w:pPr>
              <w:autoSpaceDE w:val="0"/>
              <w:autoSpaceDN w:val="0"/>
              <w:adjustRightInd w:val="0"/>
              <w:jc w:val="both"/>
              <w:rPr>
                <w:rFonts w:ascii="Arial" w:hAnsi="Arial" w:cs="Arial"/>
                <w:i/>
                <w:sz w:val="20"/>
                <w:szCs w:val="20"/>
              </w:rPr>
            </w:pPr>
            <w:r w:rsidRPr="007E2859">
              <w:rPr>
                <w:rFonts w:ascii="Arial" w:hAnsi="Arial" w:cs="Arial"/>
                <w:b/>
                <w:sz w:val="20"/>
                <w:szCs w:val="20"/>
              </w:rPr>
              <w:t xml:space="preserve">VODILNI PARTNER </w:t>
            </w:r>
            <w:r w:rsidRPr="007E2859">
              <w:rPr>
                <w:rFonts w:ascii="Arial" w:hAnsi="Arial" w:cs="Arial"/>
                <w:i/>
                <w:sz w:val="20"/>
                <w:szCs w:val="20"/>
              </w:rPr>
              <w:t>(Opišite in utemeljite vlogo vodilnega partnerja, reference, njegov prispevek in dodano vrednost k programu konzorcija.)</w:t>
            </w:r>
          </w:p>
          <w:p w14:paraId="245F2C33" w14:textId="5784B735" w:rsidR="007E2859" w:rsidRPr="007E2859" w:rsidRDefault="007E2859" w:rsidP="007E2859">
            <w:pPr>
              <w:autoSpaceDE w:val="0"/>
              <w:autoSpaceDN w:val="0"/>
              <w:adjustRightInd w:val="0"/>
              <w:jc w:val="both"/>
              <w:rPr>
                <w:rFonts w:ascii="Arial" w:hAnsi="Arial" w:cs="Arial"/>
                <w:i/>
                <w:sz w:val="20"/>
                <w:szCs w:val="20"/>
              </w:rPr>
            </w:pPr>
          </w:p>
        </w:tc>
      </w:tr>
      <w:tr w:rsidR="007E2859" w:rsidRPr="007E2859" w14:paraId="56778DE1" w14:textId="77777777" w:rsidTr="00395D55">
        <w:trPr>
          <w:trHeight w:val="454"/>
        </w:trPr>
        <w:tc>
          <w:tcPr>
            <w:tcW w:w="5000" w:type="pct"/>
            <w:gridSpan w:val="2"/>
          </w:tcPr>
          <w:p w14:paraId="1F45DE8D" w14:textId="77777777" w:rsidR="007E2859" w:rsidRPr="007E2859" w:rsidRDefault="007E2859" w:rsidP="2B88D67F">
            <w:pPr>
              <w:autoSpaceDE w:val="0"/>
              <w:autoSpaceDN w:val="0"/>
              <w:adjustRightInd w:val="0"/>
              <w:jc w:val="both"/>
              <w:rPr>
                <w:rFonts w:ascii="Arial" w:hAnsi="Arial" w:cs="Arial"/>
                <w:sz w:val="20"/>
                <w:szCs w:val="20"/>
              </w:rPr>
            </w:pPr>
            <w:r w:rsidRPr="007E2859">
              <w:rPr>
                <w:rFonts w:ascii="Arial" w:hAnsi="Arial" w:cs="Arial"/>
                <w:sz w:val="20"/>
                <w:szCs w:val="20"/>
              </w:rPr>
              <w:t xml:space="preserve">Ime in naslov vodilnega partnerja ali naziv podjetja: </w:t>
            </w:r>
            <w:r w:rsidRPr="2B88D67F">
              <w:fldChar w:fldCharType="begin">
                <w:ffData>
                  <w:name w:val="Besedilo17"/>
                  <w:enabled/>
                  <w:calcOnExit w:val="0"/>
                  <w:textInput/>
                </w:ffData>
              </w:fldChar>
            </w:r>
            <w:r w:rsidRPr="007E2859">
              <w:rPr>
                <w:rFonts w:ascii="Arial" w:eastAsia="Calibri" w:hAnsi="Arial" w:cs="Arial"/>
                <w:sz w:val="20"/>
                <w:szCs w:val="20"/>
              </w:rPr>
              <w:instrText xml:space="preserve"> FORMTEXT </w:instrText>
            </w:r>
            <w:r w:rsidRPr="2B88D67F">
              <w:rPr>
                <w:rFonts w:ascii="Arial" w:eastAsia="Calibri" w:hAnsi="Arial" w:cs="Arial"/>
                <w:sz w:val="20"/>
                <w:szCs w:val="20"/>
              </w:rPr>
            </w:r>
            <w:r w:rsidRPr="2B88D67F">
              <w:rPr>
                <w:rFonts w:ascii="Arial" w:eastAsia="Calibri" w:hAnsi="Arial" w:cs="Arial"/>
                <w:sz w:val="20"/>
                <w:szCs w:val="20"/>
              </w:rPr>
              <w:fldChar w:fldCharType="separate"/>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2B88D67F">
              <w:fldChar w:fldCharType="end"/>
            </w:r>
          </w:p>
        </w:tc>
      </w:tr>
      <w:tr w:rsidR="007E2859" w:rsidRPr="007E2859" w14:paraId="3037AD01" w14:textId="77777777" w:rsidTr="00395D55">
        <w:trPr>
          <w:trHeight w:val="454"/>
        </w:trPr>
        <w:tc>
          <w:tcPr>
            <w:tcW w:w="2500" w:type="pct"/>
            <w:tcBorders>
              <w:right w:val="single" w:sz="4" w:space="0" w:color="auto"/>
            </w:tcBorders>
          </w:tcPr>
          <w:p w14:paraId="438AD598" w14:textId="77777777" w:rsidR="007E2859" w:rsidRPr="007E2859" w:rsidRDefault="007E2859" w:rsidP="2B88D67F">
            <w:pPr>
              <w:autoSpaceDE w:val="0"/>
              <w:autoSpaceDN w:val="0"/>
              <w:adjustRightInd w:val="0"/>
              <w:jc w:val="both"/>
              <w:rPr>
                <w:rFonts w:ascii="Arial" w:hAnsi="Arial" w:cs="Arial"/>
                <w:sz w:val="20"/>
                <w:szCs w:val="20"/>
              </w:rPr>
            </w:pPr>
            <w:r w:rsidRPr="007E2859">
              <w:rPr>
                <w:rFonts w:ascii="Arial" w:hAnsi="Arial" w:cs="Arial"/>
                <w:sz w:val="20"/>
                <w:szCs w:val="20"/>
              </w:rPr>
              <w:t xml:space="preserve">Matična številka: </w:t>
            </w:r>
            <w:r w:rsidRPr="2B88D67F">
              <w:fldChar w:fldCharType="begin">
                <w:ffData>
                  <w:name w:val="Besedilo17"/>
                  <w:enabled/>
                  <w:calcOnExit w:val="0"/>
                  <w:textInput/>
                </w:ffData>
              </w:fldChar>
            </w:r>
            <w:r w:rsidRPr="007E2859">
              <w:rPr>
                <w:rFonts w:ascii="Arial" w:eastAsia="Calibri" w:hAnsi="Arial" w:cs="Arial"/>
                <w:sz w:val="20"/>
                <w:szCs w:val="20"/>
              </w:rPr>
              <w:instrText xml:space="preserve"> FORMTEXT </w:instrText>
            </w:r>
            <w:r w:rsidRPr="2B88D67F">
              <w:rPr>
                <w:rFonts w:ascii="Arial" w:eastAsia="Calibri" w:hAnsi="Arial" w:cs="Arial"/>
                <w:sz w:val="20"/>
                <w:szCs w:val="20"/>
              </w:rPr>
            </w:r>
            <w:r w:rsidRPr="2B88D67F">
              <w:rPr>
                <w:rFonts w:ascii="Arial" w:eastAsia="Calibri" w:hAnsi="Arial" w:cs="Arial"/>
                <w:sz w:val="20"/>
                <w:szCs w:val="20"/>
              </w:rPr>
              <w:fldChar w:fldCharType="separate"/>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2B88D67F">
              <w:fldChar w:fldCharType="end"/>
            </w:r>
          </w:p>
        </w:tc>
        <w:tc>
          <w:tcPr>
            <w:tcW w:w="2500" w:type="pct"/>
            <w:tcBorders>
              <w:left w:val="single" w:sz="4" w:space="0" w:color="auto"/>
            </w:tcBorders>
          </w:tcPr>
          <w:p w14:paraId="4030EE6D" w14:textId="77777777" w:rsidR="007E2859" w:rsidRPr="007E2859" w:rsidRDefault="007E2859" w:rsidP="2B88D67F">
            <w:pPr>
              <w:autoSpaceDE w:val="0"/>
              <w:autoSpaceDN w:val="0"/>
              <w:adjustRightInd w:val="0"/>
              <w:jc w:val="both"/>
              <w:rPr>
                <w:rFonts w:ascii="Arial" w:hAnsi="Arial" w:cs="Arial"/>
                <w:sz w:val="20"/>
                <w:szCs w:val="20"/>
              </w:rPr>
            </w:pPr>
            <w:r w:rsidRPr="007E2859">
              <w:rPr>
                <w:rFonts w:ascii="Arial" w:hAnsi="Arial" w:cs="Arial"/>
                <w:sz w:val="20"/>
                <w:szCs w:val="20"/>
              </w:rPr>
              <w:t xml:space="preserve">Davčna številka: </w:t>
            </w:r>
            <w:r w:rsidRPr="2B88D67F">
              <w:fldChar w:fldCharType="begin">
                <w:ffData>
                  <w:name w:val="Besedilo17"/>
                  <w:enabled/>
                  <w:calcOnExit w:val="0"/>
                  <w:textInput/>
                </w:ffData>
              </w:fldChar>
            </w:r>
            <w:r w:rsidRPr="007E2859">
              <w:rPr>
                <w:rFonts w:ascii="Arial" w:eastAsia="Calibri" w:hAnsi="Arial" w:cs="Arial"/>
                <w:sz w:val="20"/>
                <w:szCs w:val="20"/>
              </w:rPr>
              <w:instrText xml:space="preserve"> FORMTEXT </w:instrText>
            </w:r>
            <w:r w:rsidRPr="2B88D67F">
              <w:rPr>
                <w:rFonts w:ascii="Arial" w:eastAsia="Calibri" w:hAnsi="Arial" w:cs="Arial"/>
                <w:sz w:val="20"/>
                <w:szCs w:val="20"/>
              </w:rPr>
            </w:r>
            <w:r w:rsidRPr="2B88D67F">
              <w:rPr>
                <w:rFonts w:ascii="Arial" w:eastAsia="Calibri" w:hAnsi="Arial" w:cs="Arial"/>
                <w:sz w:val="20"/>
                <w:szCs w:val="20"/>
              </w:rPr>
              <w:fldChar w:fldCharType="separate"/>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2B88D67F">
              <w:fldChar w:fldCharType="end"/>
            </w:r>
          </w:p>
        </w:tc>
      </w:tr>
      <w:tr w:rsidR="007E2859" w:rsidRPr="007E2859" w14:paraId="6700E8C4" w14:textId="77777777" w:rsidTr="00395D55">
        <w:trPr>
          <w:trHeight w:val="454"/>
        </w:trPr>
        <w:tc>
          <w:tcPr>
            <w:tcW w:w="5000" w:type="pct"/>
            <w:gridSpan w:val="2"/>
          </w:tcPr>
          <w:p w14:paraId="62F4DE4C" w14:textId="77777777" w:rsidR="007E2859" w:rsidRPr="007E2859" w:rsidRDefault="007E2859" w:rsidP="2B88D67F">
            <w:pPr>
              <w:autoSpaceDE w:val="0"/>
              <w:autoSpaceDN w:val="0"/>
              <w:adjustRightInd w:val="0"/>
              <w:jc w:val="both"/>
              <w:rPr>
                <w:rFonts w:ascii="Arial" w:hAnsi="Arial" w:cs="Arial"/>
                <w:sz w:val="20"/>
                <w:szCs w:val="20"/>
              </w:rPr>
            </w:pPr>
            <w:r w:rsidRPr="007E2859">
              <w:rPr>
                <w:rFonts w:ascii="Arial" w:hAnsi="Arial" w:cs="Arial"/>
                <w:sz w:val="20"/>
                <w:szCs w:val="20"/>
              </w:rPr>
              <w:t xml:space="preserve">Opis in utemeljitev: </w:t>
            </w:r>
            <w:r w:rsidRPr="2B88D67F">
              <w:fldChar w:fldCharType="begin">
                <w:ffData>
                  <w:name w:val="Besedilo17"/>
                  <w:enabled/>
                  <w:calcOnExit w:val="0"/>
                  <w:textInput/>
                </w:ffData>
              </w:fldChar>
            </w:r>
            <w:r w:rsidRPr="007E2859">
              <w:rPr>
                <w:rFonts w:ascii="Arial" w:eastAsia="Calibri" w:hAnsi="Arial" w:cs="Arial"/>
                <w:sz w:val="20"/>
                <w:szCs w:val="20"/>
              </w:rPr>
              <w:instrText xml:space="preserve"> FORMTEXT </w:instrText>
            </w:r>
            <w:r w:rsidRPr="2B88D67F">
              <w:rPr>
                <w:rFonts w:ascii="Arial" w:eastAsia="Calibri" w:hAnsi="Arial" w:cs="Arial"/>
                <w:sz w:val="20"/>
                <w:szCs w:val="20"/>
              </w:rPr>
            </w:r>
            <w:r w:rsidRPr="2B88D67F">
              <w:rPr>
                <w:rFonts w:ascii="Arial" w:eastAsia="Calibri" w:hAnsi="Arial" w:cs="Arial"/>
                <w:sz w:val="20"/>
                <w:szCs w:val="20"/>
              </w:rPr>
              <w:fldChar w:fldCharType="separate"/>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2B88D67F">
              <w:fldChar w:fldCharType="end"/>
            </w:r>
          </w:p>
        </w:tc>
      </w:tr>
    </w:tbl>
    <w:p w14:paraId="28EE9B45" w14:textId="77777777" w:rsidR="007E2859" w:rsidRPr="007E2859" w:rsidRDefault="007E2859" w:rsidP="007E2859">
      <w:pPr>
        <w:rPr>
          <w:rFonts w:ascii="Arial" w:hAnsi="Arial" w:cs="Arial"/>
          <w:sz w:val="20"/>
          <w:szCs w:val="20"/>
        </w:rPr>
      </w:pPr>
    </w:p>
    <w:tbl>
      <w:tblPr>
        <w:tblStyle w:val="Tabelamrea2"/>
        <w:tblW w:w="9209" w:type="dxa"/>
        <w:tblLook w:val="04A0" w:firstRow="1" w:lastRow="0" w:firstColumn="1" w:lastColumn="0" w:noHBand="0" w:noVBand="1"/>
      </w:tblPr>
      <w:tblGrid>
        <w:gridCol w:w="4604"/>
        <w:gridCol w:w="4605"/>
      </w:tblGrid>
      <w:tr w:rsidR="007E2859" w:rsidRPr="007E2859" w14:paraId="50D6C33E" w14:textId="77777777" w:rsidTr="2B88D67F">
        <w:trPr>
          <w:trHeight w:val="397"/>
        </w:trPr>
        <w:tc>
          <w:tcPr>
            <w:tcW w:w="9209" w:type="dxa"/>
            <w:gridSpan w:val="2"/>
            <w:shd w:val="clear" w:color="auto" w:fill="auto"/>
          </w:tcPr>
          <w:p w14:paraId="64C76767" w14:textId="75F0AB50" w:rsidR="007E2859" w:rsidRPr="007E2859" w:rsidRDefault="007E2859" w:rsidP="007E2859">
            <w:pPr>
              <w:autoSpaceDE w:val="0"/>
              <w:autoSpaceDN w:val="0"/>
              <w:adjustRightInd w:val="0"/>
              <w:contextualSpacing/>
              <w:jc w:val="both"/>
              <w:rPr>
                <w:rFonts w:ascii="Arial" w:hAnsi="Arial" w:cs="Arial"/>
                <w:b/>
                <w:sz w:val="20"/>
                <w:szCs w:val="20"/>
              </w:rPr>
            </w:pPr>
            <w:r>
              <w:rPr>
                <w:rFonts w:ascii="Arial" w:hAnsi="Arial" w:cs="Arial"/>
                <w:b/>
                <w:sz w:val="20"/>
                <w:szCs w:val="20"/>
              </w:rPr>
              <w:t xml:space="preserve">2.2 </w:t>
            </w:r>
            <w:r w:rsidR="00E924EC">
              <w:rPr>
                <w:rFonts w:ascii="Arial" w:hAnsi="Arial" w:cs="Arial"/>
                <w:b/>
                <w:sz w:val="20"/>
                <w:szCs w:val="20"/>
              </w:rPr>
              <w:t>Obvezni člani konzorcija</w:t>
            </w:r>
          </w:p>
        </w:tc>
      </w:tr>
      <w:tr w:rsidR="007E2859" w:rsidRPr="007E2859" w14:paraId="3FBD88D4" w14:textId="77777777" w:rsidTr="2B88D67F">
        <w:tc>
          <w:tcPr>
            <w:tcW w:w="9209" w:type="dxa"/>
            <w:gridSpan w:val="2"/>
            <w:shd w:val="clear" w:color="auto" w:fill="D9D9D9" w:themeFill="background1" w:themeFillShade="D9"/>
          </w:tcPr>
          <w:p w14:paraId="38CD9F0E" w14:textId="77777777" w:rsidR="007E2859" w:rsidRDefault="007E2859" w:rsidP="007E2859">
            <w:pPr>
              <w:autoSpaceDE w:val="0"/>
              <w:autoSpaceDN w:val="0"/>
              <w:adjustRightInd w:val="0"/>
              <w:jc w:val="both"/>
              <w:rPr>
                <w:rFonts w:ascii="Arial" w:hAnsi="Arial" w:cs="Arial"/>
                <w:sz w:val="20"/>
                <w:szCs w:val="20"/>
              </w:rPr>
            </w:pPr>
            <w:r w:rsidRPr="007E2859">
              <w:rPr>
                <w:rFonts w:ascii="Arial" w:hAnsi="Arial" w:cs="Arial"/>
                <w:b/>
                <w:sz w:val="20"/>
                <w:szCs w:val="20"/>
              </w:rPr>
              <w:t xml:space="preserve">OBVEZNI ČLANI KONZORCIJA </w:t>
            </w:r>
            <w:r w:rsidRPr="007E2859">
              <w:rPr>
                <w:rFonts w:ascii="Arial" w:hAnsi="Arial" w:cs="Arial"/>
                <w:i/>
                <w:sz w:val="20"/>
                <w:szCs w:val="20"/>
              </w:rPr>
              <w:t>(Opišite in utemeljite vlogo članov konzorcija, reference, njihov  prispevek in dodano vrednost k programu konzorcija.)</w:t>
            </w:r>
          </w:p>
          <w:p w14:paraId="5A0CFFC8" w14:textId="32FD027E" w:rsidR="007E2859" w:rsidRPr="007E2859" w:rsidRDefault="007E2859" w:rsidP="007E2859">
            <w:pPr>
              <w:autoSpaceDE w:val="0"/>
              <w:autoSpaceDN w:val="0"/>
              <w:adjustRightInd w:val="0"/>
              <w:jc w:val="both"/>
              <w:rPr>
                <w:rFonts w:ascii="Arial" w:hAnsi="Arial" w:cs="Arial"/>
                <w:sz w:val="20"/>
                <w:szCs w:val="20"/>
              </w:rPr>
            </w:pPr>
          </w:p>
        </w:tc>
      </w:tr>
      <w:tr w:rsidR="007E2859" w:rsidRPr="007E2859" w14:paraId="090C4862" w14:textId="77777777" w:rsidTr="2B88D67F">
        <w:trPr>
          <w:trHeight w:val="454"/>
        </w:trPr>
        <w:tc>
          <w:tcPr>
            <w:tcW w:w="9209" w:type="dxa"/>
            <w:gridSpan w:val="2"/>
          </w:tcPr>
          <w:p w14:paraId="6536F971" w14:textId="77777777" w:rsidR="007E2859" w:rsidRPr="007E2859" w:rsidRDefault="007E2859" w:rsidP="2B88D67F">
            <w:pPr>
              <w:autoSpaceDE w:val="0"/>
              <w:autoSpaceDN w:val="0"/>
              <w:adjustRightInd w:val="0"/>
              <w:jc w:val="both"/>
              <w:rPr>
                <w:rFonts w:ascii="Arial" w:hAnsi="Arial" w:cs="Arial"/>
                <w:sz w:val="20"/>
                <w:szCs w:val="20"/>
              </w:rPr>
            </w:pPr>
            <w:r w:rsidRPr="007E2859">
              <w:rPr>
                <w:rFonts w:ascii="Arial" w:hAnsi="Arial" w:cs="Arial"/>
                <w:sz w:val="20"/>
                <w:szCs w:val="20"/>
              </w:rPr>
              <w:t xml:space="preserve">Ime in naslov člana konzorcija ali naziv podjetja: </w:t>
            </w:r>
            <w:r w:rsidRPr="2B88D67F">
              <w:fldChar w:fldCharType="begin">
                <w:ffData>
                  <w:name w:val="Besedilo17"/>
                  <w:enabled/>
                  <w:calcOnExit w:val="0"/>
                  <w:textInput/>
                </w:ffData>
              </w:fldChar>
            </w:r>
            <w:r w:rsidRPr="007E2859">
              <w:rPr>
                <w:rFonts w:ascii="Arial" w:eastAsia="Calibri" w:hAnsi="Arial" w:cs="Arial"/>
                <w:sz w:val="20"/>
                <w:szCs w:val="20"/>
              </w:rPr>
              <w:instrText xml:space="preserve"> FORMTEXT </w:instrText>
            </w:r>
            <w:r w:rsidRPr="2B88D67F">
              <w:rPr>
                <w:rFonts w:ascii="Arial" w:eastAsia="Calibri" w:hAnsi="Arial" w:cs="Arial"/>
                <w:sz w:val="20"/>
                <w:szCs w:val="20"/>
              </w:rPr>
            </w:r>
            <w:r w:rsidRPr="2B88D67F">
              <w:rPr>
                <w:rFonts w:ascii="Arial" w:eastAsia="Calibri" w:hAnsi="Arial" w:cs="Arial"/>
                <w:sz w:val="20"/>
                <w:szCs w:val="20"/>
              </w:rPr>
              <w:fldChar w:fldCharType="separate"/>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2B88D67F">
              <w:fldChar w:fldCharType="end"/>
            </w:r>
          </w:p>
        </w:tc>
      </w:tr>
      <w:tr w:rsidR="007E2859" w:rsidRPr="007E2859" w14:paraId="146C6D72" w14:textId="77777777" w:rsidTr="2B88D67F">
        <w:trPr>
          <w:trHeight w:val="454"/>
        </w:trPr>
        <w:tc>
          <w:tcPr>
            <w:tcW w:w="4604" w:type="dxa"/>
            <w:tcBorders>
              <w:right w:val="single" w:sz="4" w:space="0" w:color="auto"/>
            </w:tcBorders>
          </w:tcPr>
          <w:p w14:paraId="37419365" w14:textId="77777777" w:rsidR="007E2859" w:rsidRPr="007E2859" w:rsidRDefault="007E2859" w:rsidP="2B88D67F">
            <w:pPr>
              <w:autoSpaceDE w:val="0"/>
              <w:autoSpaceDN w:val="0"/>
              <w:adjustRightInd w:val="0"/>
              <w:jc w:val="both"/>
              <w:rPr>
                <w:rFonts w:ascii="Arial" w:hAnsi="Arial" w:cs="Arial"/>
                <w:sz w:val="20"/>
                <w:szCs w:val="20"/>
              </w:rPr>
            </w:pPr>
            <w:r w:rsidRPr="007E2859">
              <w:rPr>
                <w:rFonts w:ascii="Arial" w:hAnsi="Arial" w:cs="Arial"/>
                <w:sz w:val="20"/>
                <w:szCs w:val="20"/>
              </w:rPr>
              <w:t xml:space="preserve">Matična številka: </w:t>
            </w:r>
            <w:r w:rsidRPr="2B88D67F">
              <w:fldChar w:fldCharType="begin">
                <w:ffData>
                  <w:name w:val="Besedilo17"/>
                  <w:enabled/>
                  <w:calcOnExit w:val="0"/>
                  <w:textInput/>
                </w:ffData>
              </w:fldChar>
            </w:r>
            <w:r w:rsidRPr="007E2859">
              <w:rPr>
                <w:rFonts w:ascii="Arial" w:eastAsia="Calibri" w:hAnsi="Arial" w:cs="Arial"/>
                <w:sz w:val="20"/>
                <w:szCs w:val="20"/>
              </w:rPr>
              <w:instrText xml:space="preserve"> FORMTEXT </w:instrText>
            </w:r>
            <w:r w:rsidRPr="2B88D67F">
              <w:rPr>
                <w:rFonts w:ascii="Arial" w:eastAsia="Calibri" w:hAnsi="Arial" w:cs="Arial"/>
                <w:sz w:val="20"/>
                <w:szCs w:val="20"/>
              </w:rPr>
            </w:r>
            <w:r w:rsidRPr="2B88D67F">
              <w:rPr>
                <w:rFonts w:ascii="Arial" w:eastAsia="Calibri" w:hAnsi="Arial" w:cs="Arial"/>
                <w:sz w:val="20"/>
                <w:szCs w:val="20"/>
              </w:rPr>
              <w:fldChar w:fldCharType="separate"/>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2B88D67F">
              <w:fldChar w:fldCharType="end"/>
            </w:r>
          </w:p>
        </w:tc>
        <w:tc>
          <w:tcPr>
            <w:tcW w:w="4605" w:type="dxa"/>
            <w:tcBorders>
              <w:left w:val="single" w:sz="4" w:space="0" w:color="auto"/>
            </w:tcBorders>
          </w:tcPr>
          <w:p w14:paraId="69C06194" w14:textId="77777777" w:rsidR="007E2859" w:rsidRPr="007E2859" w:rsidRDefault="007E2859" w:rsidP="2B88D67F">
            <w:pPr>
              <w:autoSpaceDE w:val="0"/>
              <w:autoSpaceDN w:val="0"/>
              <w:adjustRightInd w:val="0"/>
              <w:jc w:val="both"/>
              <w:rPr>
                <w:rFonts w:ascii="Arial" w:hAnsi="Arial" w:cs="Arial"/>
                <w:sz w:val="20"/>
                <w:szCs w:val="20"/>
              </w:rPr>
            </w:pPr>
            <w:r w:rsidRPr="007E2859">
              <w:rPr>
                <w:rFonts w:ascii="Arial" w:hAnsi="Arial" w:cs="Arial"/>
                <w:sz w:val="20"/>
                <w:szCs w:val="20"/>
              </w:rPr>
              <w:t xml:space="preserve">Davčna številka: </w:t>
            </w:r>
            <w:r w:rsidRPr="2B88D67F">
              <w:fldChar w:fldCharType="begin">
                <w:ffData>
                  <w:name w:val="Besedilo17"/>
                  <w:enabled/>
                  <w:calcOnExit w:val="0"/>
                  <w:textInput/>
                </w:ffData>
              </w:fldChar>
            </w:r>
            <w:r w:rsidRPr="007E2859">
              <w:rPr>
                <w:rFonts w:ascii="Arial" w:eastAsia="Calibri" w:hAnsi="Arial" w:cs="Arial"/>
                <w:sz w:val="20"/>
                <w:szCs w:val="20"/>
              </w:rPr>
              <w:instrText xml:space="preserve"> FORMTEXT </w:instrText>
            </w:r>
            <w:r w:rsidRPr="2B88D67F">
              <w:rPr>
                <w:rFonts w:ascii="Arial" w:eastAsia="Calibri" w:hAnsi="Arial" w:cs="Arial"/>
                <w:sz w:val="20"/>
                <w:szCs w:val="20"/>
              </w:rPr>
            </w:r>
            <w:r w:rsidRPr="2B88D67F">
              <w:rPr>
                <w:rFonts w:ascii="Arial" w:eastAsia="Calibri" w:hAnsi="Arial" w:cs="Arial"/>
                <w:sz w:val="20"/>
                <w:szCs w:val="20"/>
              </w:rPr>
              <w:fldChar w:fldCharType="separate"/>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2B88D67F">
              <w:fldChar w:fldCharType="end"/>
            </w:r>
          </w:p>
        </w:tc>
      </w:tr>
      <w:tr w:rsidR="007E2859" w:rsidRPr="007E2859" w14:paraId="480947FC" w14:textId="77777777" w:rsidTr="2B88D67F">
        <w:trPr>
          <w:trHeight w:val="454"/>
        </w:trPr>
        <w:tc>
          <w:tcPr>
            <w:tcW w:w="9209" w:type="dxa"/>
            <w:gridSpan w:val="2"/>
          </w:tcPr>
          <w:p w14:paraId="1EAF5980" w14:textId="77777777" w:rsidR="007E2859" w:rsidRPr="007E2859" w:rsidRDefault="007E2859" w:rsidP="2B88D67F">
            <w:pPr>
              <w:autoSpaceDE w:val="0"/>
              <w:autoSpaceDN w:val="0"/>
              <w:adjustRightInd w:val="0"/>
              <w:jc w:val="both"/>
              <w:rPr>
                <w:rFonts w:ascii="Arial" w:hAnsi="Arial" w:cs="Arial"/>
                <w:sz w:val="20"/>
                <w:szCs w:val="20"/>
              </w:rPr>
            </w:pPr>
            <w:r w:rsidRPr="007E2859">
              <w:rPr>
                <w:rFonts w:ascii="Arial" w:hAnsi="Arial" w:cs="Arial"/>
                <w:sz w:val="20"/>
                <w:szCs w:val="20"/>
              </w:rPr>
              <w:t xml:space="preserve">Opis in utemeljitev: </w:t>
            </w:r>
            <w:r w:rsidRPr="2B88D67F">
              <w:fldChar w:fldCharType="begin">
                <w:ffData>
                  <w:name w:val="Besedilo17"/>
                  <w:enabled/>
                  <w:calcOnExit w:val="0"/>
                  <w:textInput/>
                </w:ffData>
              </w:fldChar>
            </w:r>
            <w:r w:rsidRPr="007E2859">
              <w:rPr>
                <w:rFonts w:ascii="Arial" w:eastAsia="Calibri" w:hAnsi="Arial" w:cs="Arial"/>
                <w:sz w:val="20"/>
                <w:szCs w:val="20"/>
              </w:rPr>
              <w:instrText xml:space="preserve"> FORMTEXT </w:instrText>
            </w:r>
            <w:r w:rsidRPr="2B88D67F">
              <w:rPr>
                <w:rFonts w:ascii="Arial" w:eastAsia="Calibri" w:hAnsi="Arial" w:cs="Arial"/>
                <w:sz w:val="20"/>
                <w:szCs w:val="20"/>
              </w:rPr>
            </w:r>
            <w:r w:rsidRPr="2B88D67F">
              <w:rPr>
                <w:rFonts w:ascii="Arial" w:eastAsia="Calibri" w:hAnsi="Arial" w:cs="Arial"/>
                <w:sz w:val="20"/>
                <w:szCs w:val="20"/>
              </w:rPr>
              <w:fldChar w:fldCharType="separate"/>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2B88D67F">
              <w:fldChar w:fldCharType="end"/>
            </w:r>
          </w:p>
        </w:tc>
      </w:tr>
    </w:tbl>
    <w:p w14:paraId="271B6923" w14:textId="77777777" w:rsidR="007E2859" w:rsidRPr="007E2859" w:rsidRDefault="007E2859" w:rsidP="007E2859">
      <w:pPr>
        <w:autoSpaceDE w:val="0"/>
        <w:autoSpaceDN w:val="0"/>
        <w:adjustRightInd w:val="0"/>
        <w:jc w:val="both"/>
        <w:rPr>
          <w:rFonts w:ascii="Arial" w:hAnsi="Arial" w:cs="Arial"/>
          <w:i/>
          <w:sz w:val="20"/>
          <w:szCs w:val="20"/>
        </w:rPr>
      </w:pPr>
      <w:r w:rsidRPr="007E2859">
        <w:rPr>
          <w:rFonts w:ascii="Arial" w:hAnsi="Arial" w:cs="Arial"/>
          <w:i/>
          <w:sz w:val="20"/>
          <w:szCs w:val="20"/>
        </w:rPr>
        <w:t>Po potrebi dodajte vrstice z opisom in utemeljitvijo za ostale člane konzorcija.</w:t>
      </w:r>
    </w:p>
    <w:p w14:paraId="619D2E57" w14:textId="77777777" w:rsidR="007E2859" w:rsidRPr="007E2859" w:rsidRDefault="007E2859" w:rsidP="007E2859">
      <w:pPr>
        <w:rPr>
          <w:rFonts w:ascii="Arial" w:hAnsi="Arial" w:cs="Arial"/>
          <w:sz w:val="20"/>
          <w:szCs w:val="20"/>
        </w:rPr>
      </w:pPr>
    </w:p>
    <w:tbl>
      <w:tblPr>
        <w:tblStyle w:val="Tabelamrea2"/>
        <w:tblW w:w="9209" w:type="dxa"/>
        <w:tblLook w:val="04A0" w:firstRow="1" w:lastRow="0" w:firstColumn="1" w:lastColumn="0" w:noHBand="0" w:noVBand="1"/>
      </w:tblPr>
      <w:tblGrid>
        <w:gridCol w:w="4604"/>
        <w:gridCol w:w="4605"/>
      </w:tblGrid>
      <w:tr w:rsidR="007E2859" w:rsidRPr="007E2859" w14:paraId="51D7BF90" w14:textId="77777777" w:rsidTr="2B88D67F">
        <w:trPr>
          <w:trHeight w:val="397"/>
        </w:trPr>
        <w:tc>
          <w:tcPr>
            <w:tcW w:w="9209" w:type="dxa"/>
            <w:gridSpan w:val="2"/>
            <w:shd w:val="clear" w:color="auto" w:fill="auto"/>
          </w:tcPr>
          <w:p w14:paraId="6607BC82" w14:textId="2A10F1A4" w:rsidR="007E2859" w:rsidRPr="007E2859" w:rsidRDefault="007E2859" w:rsidP="007E2859">
            <w:pPr>
              <w:autoSpaceDE w:val="0"/>
              <w:autoSpaceDN w:val="0"/>
              <w:adjustRightInd w:val="0"/>
              <w:contextualSpacing/>
              <w:jc w:val="both"/>
              <w:rPr>
                <w:rFonts w:ascii="Arial" w:hAnsi="Arial" w:cs="Arial"/>
                <w:b/>
                <w:sz w:val="20"/>
                <w:szCs w:val="20"/>
              </w:rPr>
            </w:pPr>
            <w:r>
              <w:rPr>
                <w:rFonts w:ascii="Arial" w:hAnsi="Arial" w:cs="Arial"/>
                <w:b/>
                <w:sz w:val="20"/>
                <w:szCs w:val="20"/>
              </w:rPr>
              <w:t xml:space="preserve">2.3 </w:t>
            </w:r>
            <w:r w:rsidR="00E924EC">
              <w:rPr>
                <w:rFonts w:ascii="Arial" w:hAnsi="Arial" w:cs="Arial"/>
                <w:b/>
                <w:sz w:val="20"/>
                <w:szCs w:val="20"/>
              </w:rPr>
              <w:t>Neobvezni člani konzorcija</w:t>
            </w:r>
          </w:p>
        </w:tc>
      </w:tr>
      <w:tr w:rsidR="007E2859" w:rsidRPr="007E2859" w14:paraId="1CACE9B9" w14:textId="77777777" w:rsidTr="2B88D67F">
        <w:tc>
          <w:tcPr>
            <w:tcW w:w="9209" w:type="dxa"/>
            <w:gridSpan w:val="2"/>
            <w:shd w:val="clear" w:color="auto" w:fill="D9D9D9" w:themeFill="background1" w:themeFillShade="D9"/>
          </w:tcPr>
          <w:p w14:paraId="187E3C3F" w14:textId="77777777" w:rsidR="007E2859" w:rsidRDefault="007E2859" w:rsidP="007E2859">
            <w:pPr>
              <w:autoSpaceDE w:val="0"/>
              <w:autoSpaceDN w:val="0"/>
              <w:adjustRightInd w:val="0"/>
              <w:jc w:val="both"/>
              <w:rPr>
                <w:rFonts w:ascii="Arial" w:hAnsi="Arial" w:cs="Arial"/>
                <w:sz w:val="20"/>
                <w:szCs w:val="20"/>
              </w:rPr>
            </w:pPr>
            <w:r w:rsidRPr="007E2859">
              <w:rPr>
                <w:rFonts w:ascii="Arial" w:hAnsi="Arial" w:cs="Arial"/>
                <w:b/>
                <w:sz w:val="20"/>
                <w:szCs w:val="20"/>
              </w:rPr>
              <w:t xml:space="preserve">NEOBVEZNI ČLANI KONZORCIJA </w:t>
            </w:r>
            <w:r w:rsidRPr="00395D55">
              <w:rPr>
                <w:rFonts w:ascii="Arial" w:hAnsi="Arial" w:cs="Arial"/>
                <w:i/>
                <w:sz w:val="20"/>
                <w:szCs w:val="20"/>
              </w:rPr>
              <w:t>(Opišite in utemeljite vlogo članov konzorcija, reference, njihov  prispevek in dodano vrednost k programu konzorcija.)</w:t>
            </w:r>
          </w:p>
          <w:p w14:paraId="5CDCC636" w14:textId="04B114F9" w:rsidR="007E2859" w:rsidRPr="007E2859" w:rsidRDefault="007E2859" w:rsidP="007E2859">
            <w:pPr>
              <w:autoSpaceDE w:val="0"/>
              <w:autoSpaceDN w:val="0"/>
              <w:adjustRightInd w:val="0"/>
              <w:jc w:val="both"/>
              <w:rPr>
                <w:rFonts w:ascii="Arial" w:hAnsi="Arial" w:cs="Arial"/>
                <w:i/>
                <w:sz w:val="20"/>
                <w:szCs w:val="20"/>
              </w:rPr>
            </w:pPr>
          </w:p>
        </w:tc>
      </w:tr>
      <w:tr w:rsidR="007E2859" w:rsidRPr="007E2859" w14:paraId="7F830BC1" w14:textId="77777777" w:rsidTr="2B88D67F">
        <w:trPr>
          <w:trHeight w:val="454"/>
        </w:trPr>
        <w:tc>
          <w:tcPr>
            <w:tcW w:w="9209" w:type="dxa"/>
            <w:gridSpan w:val="2"/>
          </w:tcPr>
          <w:p w14:paraId="308F2B76" w14:textId="77777777" w:rsidR="007E2859" w:rsidRPr="007E2859" w:rsidRDefault="007E2859" w:rsidP="2B88D67F">
            <w:pPr>
              <w:autoSpaceDE w:val="0"/>
              <w:autoSpaceDN w:val="0"/>
              <w:adjustRightInd w:val="0"/>
              <w:jc w:val="both"/>
              <w:rPr>
                <w:rFonts w:ascii="Arial" w:hAnsi="Arial" w:cs="Arial"/>
                <w:sz w:val="20"/>
                <w:szCs w:val="20"/>
              </w:rPr>
            </w:pPr>
            <w:r w:rsidRPr="007E2859">
              <w:rPr>
                <w:rFonts w:ascii="Arial" w:hAnsi="Arial" w:cs="Arial"/>
                <w:sz w:val="20"/>
                <w:szCs w:val="20"/>
              </w:rPr>
              <w:t xml:space="preserve">Ime in naslov člana konzorcija ali naziv podjetja: </w:t>
            </w:r>
            <w:r w:rsidRPr="2B88D67F">
              <w:fldChar w:fldCharType="begin">
                <w:ffData>
                  <w:name w:val="Besedilo17"/>
                  <w:enabled/>
                  <w:calcOnExit w:val="0"/>
                  <w:textInput/>
                </w:ffData>
              </w:fldChar>
            </w:r>
            <w:r w:rsidRPr="007E2859">
              <w:rPr>
                <w:rFonts w:ascii="Arial" w:eastAsia="Calibri" w:hAnsi="Arial" w:cs="Arial"/>
                <w:sz w:val="20"/>
                <w:szCs w:val="20"/>
              </w:rPr>
              <w:instrText xml:space="preserve"> FORMTEXT </w:instrText>
            </w:r>
            <w:r w:rsidRPr="2B88D67F">
              <w:rPr>
                <w:rFonts w:ascii="Arial" w:eastAsia="Calibri" w:hAnsi="Arial" w:cs="Arial"/>
                <w:sz w:val="20"/>
                <w:szCs w:val="20"/>
              </w:rPr>
            </w:r>
            <w:r w:rsidRPr="2B88D67F">
              <w:rPr>
                <w:rFonts w:ascii="Arial" w:eastAsia="Calibri" w:hAnsi="Arial" w:cs="Arial"/>
                <w:sz w:val="20"/>
                <w:szCs w:val="20"/>
              </w:rPr>
              <w:fldChar w:fldCharType="separate"/>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2B88D67F">
              <w:fldChar w:fldCharType="end"/>
            </w:r>
          </w:p>
        </w:tc>
      </w:tr>
      <w:tr w:rsidR="007E2859" w:rsidRPr="007E2859" w14:paraId="32C36E60" w14:textId="77777777" w:rsidTr="2B88D67F">
        <w:trPr>
          <w:trHeight w:val="454"/>
        </w:trPr>
        <w:tc>
          <w:tcPr>
            <w:tcW w:w="4604" w:type="dxa"/>
            <w:tcBorders>
              <w:right w:val="single" w:sz="4" w:space="0" w:color="auto"/>
            </w:tcBorders>
          </w:tcPr>
          <w:p w14:paraId="6166ECAA" w14:textId="77777777" w:rsidR="007E2859" w:rsidRPr="007E2859" w:rsidRDefault="007E2859" w:rsidP="2B88D67F">
            <w:pPr>
              <w:autoSpaceDE w:val="0"/>
              <w:autoSpaceDN w:val="0"/>
              <w:adjustRightInd w:val="0"/>
              <w:jc w:val="both"/>
              <w:rPr>
                <w:rFonts w:ascii="Arial" w:hAnsi="Arial" w:cs="Arial"/>
                <w:sz w:val="20"/>
                <w:szCs w:val="20"/>
              </w:rPr>
            </w:pPr>
            <w:r w:rsidRPr="007E2859">
              <w:rPr>
                <w:rFonts w:ascii="Arial" w:hAnsi="Arial" w:cs="Arial"/>
                <w:sz w:val="20"/>
                <w:szCs w:val="20"/>
              </w:rPr>
              <w:t xml:space="preserve">Matična številka: </w:t>
            </w:r>
            <w:r w:rsidRPr="2B88D67F">
              <w:fldChar w:fldCharType="begin">
                <w:ffData>
                  <w:name w:val="Besedilo17"/>
                  <w:enabled/>
                  <w:calcOnExit w:val="0"/>
                  <w:textInput/>
                </w:ffData>
              </w:fldChar>
            </w:r>
            <w:r w:rsidRPr="007E2859">
              <w:rPr>
                <w:rFonts w:ascii="Arial" w:eastAsia="Calibri" w:hAnsi="Arial" w:cs="Arial"/>
                <w:sz w:val="20"/>
                <w:szCs w:val="20"/>
              </w:rPr>
              <w:instrText xml:space="preserve"> FORMTEXT </w:instrText>
            </w:r>
            <w:r w:rsidRPr="2B88D67F">
              <w:rPr>
                <w:rFonts w:ascii="Arial" w:eastAsia="Calibri" w:hAnsi="Arial" w:cs="Arial"/>
                <w:sz w:val="20"/>
                <w:szCs w:val="20"/>
              </w:rPr>
            </w:r>
            <w:r w:rsidRPr="2B88D67F">
              <w:rPr>
                <w:rFonts w:ascii="Arial" w:eastAsia="Calibri" w:hAnsi="Arial" w:cs="Arial"/>
                <w:sz w:val="20"/>
                <w:szCs w:val="20"/>
              </w:rPr>
              <w:fldChar w:fldCharType="separate"/>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2B88D67F">
              <w:fldChar w:fldCharType="end"/>
            </w:r>
          </w:p>
        </w:tc>
        <w:tc>
          <w:tcPr>
            <w:tcW w:w="4605" w:type="dxa"/>
            <w:tcBorders>
              <w:left w:val="single" w:sz="4" w:space="0" w:color="auto"/>
            </w:tcBorders>
          </w:tcPr>
          <w:p w14:paraId="449211D8" w14:textId="77777777" w:rsidR="007E2859" w:rsidRPr="007E2859" w:rsidRDefault="007E2859" w:rsidP="2B88D67F">
            <w:pPr>
              <w:autoSpaceDE w:val="0"/>
              <w:autoSpaceDN w:val="0"/>
              <w:adjustRightInd w:val="0"/>
              <w:jc w:val="both"/>
              <w:rPr>
                <w:rFonts w:ascii="Arial" w:hAnsi="Arial" w:cs="Arial"/>
                <w:sz w:val="20"/>
                <w:szCs w:val="20"/>
              </w:rPr>
            </w:pPr>
            <w:r w:rsidRPr="007E2859">
              <w:rPr>
                <w:rFonts w:ascii="Arial" w:hAnsi="Arial" w:cs="Arial"/>
                <w:sz w:val="20"/>
                <w:szCs w:val="20"/>
              </w:rPr>
              <w:t xml:space="preserve">Davčna številka: </w:t>
            </w:r>
            <w:r w:rsidRPr="2B88D67F">
              <w:fldChar w:fldCharType="begin">
                <w:ffData>
                  <w:name w:val="Besedilo17"/>
                  <w:enabled/>
                  <w:calcOnExit w:val="0"/>
                  <w:textInput/>
                </w:ffData>
              </w:fldChar>
            </w:r>
            <w:r w:rsidRPr="007E2859">
              <w:rPr>
                <w:rFonts w:ascii="Arial" w:eastAsia="Calibri" w:hAnsi="Arial" w:cs="Arial"/>
                <w:sz w:val="20"/>
                <w:szCs w:val="20"/>
              </w:rPr>
              <w:instrText xml:space="preserve"> FORMTEXT </w:instrText>
            </w:r>
            <w:r w:rsidRPr="2B88D67F">
              <w:rPr>
                <w:rFonts w:ascii="Arial" w:eastAsia="Calibri" w:hAnsi="Arial" w:cs="Arial"/>
                <w:sz w:val="20"/>
                <w:szCs w:val="20"/>
              </w:rPr>
            </w:r>
            <w:r w:rsidRPr="2B88D67F">
              <w:rPr>
                <w:rFonts w:ascii="Arial" w:eastAsia="Calibri" w:hAnsi="Arial" w:cs="Arial"/>
                <w:sz w:val="20"/>
                <w:szCs w:val="20"/>
              </w:rPr>
              <w:fldChar w:fldCharType="separate"/>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2B88D67F">
              <w:fldChar w:fldCharType="end"/>
            </w:r>
          </w:p>
        </w:tc>
      </w:tr>
      <w:tr w:rsidR="007E2859" w:rsidRPr="007E2859" w14:paraId="334377AC" w14:textId="77777777" w:rsidTr="2B88D67F">
        <w:trPr>
          <w:trHeight w:val="454"/>
        </w:trPr>
        <w:tc>
          <w:tcPr>
            <w:tcW w:w="9209" w:type="dxa"/>
            <w:gridSpan w:val="2"/>
          </w:tcPr>
          <w:p w14:paraId="0E6E29BA" w14:textId="77777777" w:rsidR="007E2859" w:rsidRPr="007E2859" w:rsidRDefault="007E2859" w:rsidP="2B88D67F">
            <w:pPr>
              <w:autoSpaceDE w:val="0"/>
              <w:autoSpaceDN w:val="0"/>
              <w:adjustRightInd w:val="0"/>
              <w:jc w:val="both"/>
              <w:rPr>
                <w:rFonts w:ascii="Arial" w:hAnsi="Arial" w:cs="Arial"/>
                <w:sz w:val="20"/>
                <w:szCs w:val="20"/>
              </w:rPr>
            </w:pPr>
            <w:r w:rsidRPr="007E2859">
              <w:rPr>
                <w:rFonts w:ascii="Arial" w:hAnsi="Arial" w:cs="Arial"/>
                <w:sz w:val="20"/>
                <w:szCs w:val="20"/>
              </w:rPr>
              <w:t xml:space="preserve">Opis in utemeljitev: </w:t>
            </w:r>
            <w:r w:rsidRPr="2B88D67F">
              <w:fldChar w:fldCharType="begin">
                <w:ffData>
                  <w:name w:val="Besedilo17"/>
                  <w:enabled/>
                  <w:calcOnExit w:val="0"/>
                  <w:textInput/>
                </w:ffData>
              </w:fldChar>
            </w:r>
            <w:r w:rsidRPr="007E2859">
              <w:rPr>
                <w:rFonts w:ascii="Arial" w:eastAsia="Calibri" w:hAnsi="Arial" w:cs="Arial"/>
                <w:sz w:val="20"/>
                <w:szCs w:val="20"/>
              </w:rPr>
              <w:instrText xml:space="preserve"> FORMTEXT </w:instrText>
            </w:r>
            <w:r w:rsidRPr="2B88D67F">
              <w:rPr>
                <w:rFonts w:ascii="Arial" w:eastAsia="Calibri" w:hAnsi="Arial" w:cs="Arial"/>
                <w:sz w:val="20"/>
                <w:szCs w:val="20"/>
              </w:rPr>
            </w:r>
            <w:r w:rsidRPr="2B88D67F">
              <w:rPr>
                <w:rFonts w:ascii="Arial" w:eastAsia="Calibri" w:hAnsi="Arial" w:cs="Arial"/>
                <w:sz w:val="20"/>
                <w:szCs w:val="20"/>
              </w:rPr>
              <w:fldChar w:fldCharType="separate"/>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007E2859">
              <w:rPr>
                <w:rFonts w:ascii="Arial" w:eastAsia="Calibri" w:hAnsi="Arial" w:cs="Arial"/>
                <w:noProof/>
                <w:sz w:val="20"/>
                <w:szCs w:val="20"/>
              </w:rPr>
              <w:t> </w:t>
            </w:r>
            <w:r w:rsidRPr="2B88D67F">
              <w:fldChar w:fldCharType="end"/>
            </w:r>
          </w:p>
        </w:tc>
      </w:tr>
    </w:tbl>
    <w:p w14:paraId="3E52D6AE" w14:textId="367AA52B" w:rsidR="007E2859" w:rsidRDefault="007E2859" w:rsidP="007E2859">
      <w:pPr>
        <w:autoSpaceDE w:val="0"/>
        <w:autoSpaceDN w:val="0"/>
        <w:adjustRightInd w:val="0"/>
        <w:jc w:val="both"/>
        <w:rPr>
          <w:rFonts w:ascii="Arial" w:hAnsi="Arial" w:cs="Arial"/>
          <w:i/>
          <w:sz w:val="20"/>
          <w:szCs w:val="20"/>
        </w:rPr>
      </w:pPr>
      <w:r w:rsidRPr="00D47364">
        <w:rPr>
          <w:rFonts w:ascii="Arial" w:hAnsi="Arial" w:cs="Arial"/>
          <w:i/>
          <w:sz w:val="20"/>
          <w:szCs w:val="20"/>
        </w:rPr>
        <w:t>Po potrebi dodajte vrstice z opisom in utemeljitvi</w:t>
      </w:r>
      <w:r>
        <w:rPr>
          <w:rFonts w:ascii="Arial" w:hAnsi="Arial" w:cs="Arial"/>
          <w:i/>
          <w:sz w:val="20"/>
          <w:szCs w:val="20"/>
        </w:rPr>
        <w:t>jo za ostale člane konzorcij</w:t>
      </w:r>
      <w:r w:rsidRPr="00D47364">
        <w:rPr>
          <w:rFonts w:ascii="Arial" w:hAnsi="Arial" w:cs="Arial"/>
          <w:i/>
          <w:sz w:val="20"/>
          <w:szCs w:val="20"/>
        </w:rPr>
        <w:t>a.</w:t>
      </w:r>
    </w:p>
    <w:p w14:paraId="1A1F2157" w14:textId="77777777" w:rsidR="00F03B6A" w:rsidRDefault="00F03B6A" w:rsidP="007E2859">
      <w:pPr>
        <w:autoSpaceDE w:val="0"/>
        <w:autoSpaceDN w:val="0"/>
        <w:adjustRightInd w:val="0"/>
        <w:jc w:val="both"/>
        <w:rPr>
          <w:rFonts w:ascii="Arial" w:hAnsi="Arial" w:cs="Arial"/>
          <w:i/>
          <w:sz w:val="20"/>
          <w:szCs w:val="20"/>
        </w:rPr>
      </w:pPr>
    </w:p>
    <w:p w14:paraId="050F38C3" w14:textId="77777777" w:rsidR="007E2859" w:rsidRPr="00D47364" w:rsidRDefault="007E2859" w:rsidP="007E2859">
      <w:pPr>
        <w:autoSpaceDE w:val="0"/>
        <w:autoSpaceDN w:val="0"/>
        <w:adjustRightInd w:val="0"/>
        <w:jc w:val="both"/>
        <w:rPr>
          <w:rFonts w:ascii="Arial" w:hAnsi="Arial" w:cs="Arial"/>
          <w:i/>
          <w:sz w:val="20"/>
          <w:szCs w:val="20"/>
        </w:rPr>
      </w:pPr>
    </w:p>
    <w:tbl>
      <w:tblPr>
        <w:tblStyle w:val="Tabelamrea"/>
        <w:tblW w:w="0" w:type="auto"/>
        <w:tblLook w:val="04A0" w:firstRow="1" w:lastRow="0" w:firstColumn="1" w:lastColumn="0" w:noHBand="0" w:noVBand="1"/>
      </w:tblPr>
      <w:tblGrid>
        <w:gridCol w:w="3256"/>
        <w:gridCol w:w="5803"/>
      </w:tblGrid>
      <w:tr w:rsidR="007E2859" w14:paraId="77C38DFB" w14:textId="77777777" w:rsidTr="007E2859">
        <w:tc>
          <w:tcPr>
            <w:tcW w:w="9059" w:type="dxa"/>
            <w:gridSpan w:val="2"/>
          </w:tcPr>
          <w:p w14:paraId="5D21E10D" w14:textId="3E36BC65" w:rsidR="007E2859" w:rsidRPr="007E2859" w:rsidRDefault="007E2859" w:rsidP="00E924EC">
            <w:pPr>
              <w:contextualSpacing/>
              <w:jc w:val="both"/>
              <w:rPr>
                <w:rFonts w:ascii="Arial" w:hAnsi="Arial" w:cs="Arial"/>
                <w:b/>
                <w:sz w:val="20"/>
              </w:rPr>
            </w:pPr>
            <w:r>
              <w:rPr>
                <w:rFonts w:ascii="Arial" w:hAnsi="Arial" w:cs="Arial"/>
                <w:b/>
                <w:sz w:val="20"/>
                <w:szCs w:val="20"/>
              </w:rPr>
              <w:t>2.</w:t>
            </w:r>
            <w:r w:rsidR="00E924EC">
              <w:rPr>
                <w:rFonts w:ascii="Arial" w:hAnsi="Arial" w:cs="Arial"/>
                <w:b/>
                <w:sz w:val="20"/>
                <w:szCs w:val="20"/>
              </w:rPr>
              <w:t>4</w:t>
            </w:r>
            <w:r>
              <w:rPr>
                <w:rFonts w:ascii="Arial" w:hAnsi="Arial" w:cs="Arial"/>
                <w:b/>
                <w:sz w:val="20"/>
                <w:szCs w:val="20"/>
              </w:rPr>
              <w:t xml:space="preserve"> O</w:t>
            </w:r>
            <w:r w:rsidRPr="007E2859">
              <w:rPr>
                <w:rFonts w:ascii="Arial" w:hAnsi="Arial" w:cs="Arial"/>
                <w:b/>
                <w:sz w:val="20"/>
                <w:szCs w:val="20"/>
              </w:rPr>
              <w:t>pis, kako se znanja članov konzorcija dopolnjujejo za doseganje ciljev programa konzorcija</w:t>
            </w:r>
          </w:p>
        </w:tc>
      </w:tr>
      <w:tr w:rsidR="007E2859" w14:paraId="17954690" w14:textId="77777777" w:rsidTr="007E2859">
        <w:tc>
          <w:tcPr>
            <w:tcW w:w="9059" w:type="dxa"/>
            <w:gridSpan w:val="2"/>
            <w:shd w:val="clear" w:color="auto" w:fill="D9D9D9" w:themeFill="background1" w:themeFillShade="D9"/>
          </w:tcPr>
          <w:p w14:paraId="242AC35B" w14:textId="1E14570E" w:rsidR="00E924EC" w:rsidRPr="007E2859" w:rsidRDefault="00E924EC" w:rsidP="007E2859">
            <w:pPr>
              <w:rPr>
                <w:rFonts w:ascii="Arial" w:hAnsi="Arial" w:cs="Arial"/>
                <w:i/>
                <w:sz w:val="20"/>
                <w:szCs w:val="20"/>
              </w:rPr>
            </w:pPr>
            <w:r w:rsidRPr="00E924EC">
              <w:rPr>
                <w:rFonts w:ascii="Arial" w:hAnsi="Arial" w:cs="Arial"/>
                <w:b/>
                <w:sz w:val="20"/>
                <w:szCs w:val="20"/>
              </w:rPr>
              <w:t xml:space="preserve">POVEZAVA MED CILJI IN ZNANJEM: </w:t>
            </w:r>
            <w:r w:rsidR="007E2859" w:rsidRPr="007E2859">
              <w:rPr>
                <w:rFonts w:ascii="Arial" w:hAnsi="Arial" w:cs="Arial"/>
                <w:i/>
                <w:sz w:val="20"/>
                <w:szCs w:val="20"/>
              </w:rPr>
              <w:t xml:space="preserve">Opišite </w:t>
            </w:r>
            <w:r w:rsidR="007E2859">
              <w:rPr>
                <w:rFonts w:ascii="Arial" w:hAnsi="Arial" w:cs="Arial"/>
                <w:i/>
                <w:sz w:val="20"/>
                <w:szCs w:val="20"/>
              </w:rPr>
              <w:t xml:space="preserve">povezavo med cilji programa konzorcija </w:t>
            </w:r>
            <w:r>
              <w:rPr>
                <w:rFonts w:ascii="Arial" w:hAnsi="Arial" w:cs="Arial"/>
                <w:i/>
                <w:sz w:val="20"/>
                <w:szCs w:val="20"/>
              </w:rPr>
              <w:t xml:space="preserve">(levi stolpec) </w:t>
            </w:r>
            <w:r w:rsidR="007E2859">
              <w:rPr>
                <w:rFonts w:ascii="Arial" w:hAnsi="Arial" w:cs="Arial"/>
                <w:i/>
                <w:sz w:val="20"/>
                <w:szCs w:val="20"/>
              </w:rPr>
              <w:t>ter znanjem članov konzorcija</w:t>
            </w:r>
            <w:r>
              <w:rPr>
                <w:rFonts w:ascii="Arial" w:hAnsi="Arial" w:cs="Arial"/>
                <w:i/>
                <w:sz w:val="20"/>
                <w:szCs w:val="20"/>
              </w:rPr>
              <w:t xml:space="preserve"> (desni stolpec)</w:t>
            </w:r>
            <w:r w:rsidR="007E2859">
              <w:rPr>
                <w:rFonts w:ascii="Arial" w:hAnsi="Arial" w:cs="Arial"/>
                <w:i/>
                <w:sz w:val="20"/>
                <w:szCs w:val="20"/>
              </w:rPr>
              <w:t>.</w:t>
            </w:r>
          </w:p>
        </w:tc>
      </w:tr>
      <w:tr w:rsidR="007E2859" w14:paraId="5CCF869A" w14:textId="77777777" w:rsidTr="00E924EC">
        <w:tc>
          <w:tcPr>
            <w:tcW w:w="3256" w:type="dxa"/>
            <w:shd w:val="clear" w:color="auto" w:fill="auto"/>
          </w:tcPr>
          <w:p w14:paraId="060CC359" w14:textId="45007801" w:rsidR="007E2859" w:rsidRPr="007E2859" w:rsidRDefault="00E924EC" w:rsidP="007E2859">
            <w:pPr>
              <w:rPr>
                <w:rFonts w:ascii="Arial" w:hAnsi="Arial" w:cs="Arial"/>
                <w:i/>
                <w:sz w:val="20"/>
                <w:szCs w:val="20"/>
              </w:rPr>
            </w:pPr>
            <w:r>
              <w:rPr>
                <w:rFonts w:ascii="Arial" w:hAnsi="Arial" w:cs="Arial"/>
                <w:i/>
                <w:sz w:val="20"/>
                <w:szCs w:val="20"/>
              </w:rPr>
              <w:t xml:space="preserve">Cilj programa konzorcija </w:t>
            </w:r>
            <w:r w:rsidR="007E2859">
              <w:rPr>
                <w:rFonts w:ascii="Arial" w:hAnsi="Arial" w:cs="Arial"/>
                <w:i/>
                <w:sz w:val="20"/>
                <w:szCs w:val="20"/>
              </w:rPr>
              <w:t>1</w:t>
            </w:r>
          </w:p>
        </w:tc>
        <w:tc>
          <w:tcPr>
            <w:tcW w:w="5803" w:type="dxa"/>
            <w:shd w:val="clear" w:color="auto" w:fill="auto"/>
          </w:tcPr>
          <w:p w14:paraId="605FF890" w14:textId="5F3761F5" w:rsidR="007E2859" w:rsidRPr="007E2859" w:rsidRDefault="00E924EC" w:rsidP="00D91281">
            <w:pPr>
              <w:rPr>
                <w:rFonts w:ascii="Arial" w:hAnsi="Arial" w:cs="Arial"/>
                <w:i/>
                <w:sz w:val="20"/>
                <w:szCs w:val="20"/>
              </w:rPr>
            </w:pPr>
            <w:r>
              <w:rPr>
                <w:rFonts w:ascii="Arial" w:hAnsi="Arial" w:cs="Arial"/>
                <w:i/>
                <w:sz w:val="20"/>
                <w:szCs w:val="20"/>
              </w:rPr>
              <w:t xml:space="preserve">Utemeljitev glede </w:t>
            </w:r>
            <w:r w:rsidR="00FD202C">
              <w:rPr>
                <w:rFonts w:ascii="Arial" w:hAnsi="Arial" w:cs="Arial"/>
                <w:i/>
                <w:sz w:val="20"/>
                <w:szCs w:val="20"/>
              </w:rPr>
              <w:t xml:space="preserve">dopolnjevanja </w:t>
            </w:r>
            <w:r>
              <w:rPr>
                <w:rFonts w:ascii="Arial" w:hAnsi="Arial" w:cs="Arial"/>
                <w:i/>
                <w:sz w:val="20"/>
                <w:szCs w:val="20"/>
              </w:rPr>
              <w:t>znanja</w:t>
            </w:r>
            <w:r w:rsidR="007E2859">
              <w:rPr>
                <w:rFonts w:ascii="Arial" w:hAnsi="Arial" w:cs="Arial"/>
                <w:i/>
                <w:sz w:val="20"/>
                <w:szCs w:val="20"/>
              </w:rPr>
              <w:t xml:space="preserve"> članov konzorcija</w:t>
            </w:r>
          </w:p>
        </w:tc>
      </w:tr>
      <w:tr w:rsidR="007E2859" w14:paraId="4B55919D" w14:textId="77777777" w:rsidTr="00E924EC">
        <w:tc>
          <w:tcPr>
            <w:tcW w:w="3256" w:type="dxa"/>
            <w:shd w:val="clear" w:color="auto" w:fill="auto"/>
          </w:tcPr>
          <w:p w14:paraId="6CC49285" w14:textId="52FF6492" w:rsidR="007E2859" w:rsidRDefault="007E2859" w:rsidP="007E2859">
            <w:pPr>
              <w:rPr>
                <w:rFonts w:ascii="Arial" w:hAnsi="Arial" w:cs="Arial"/>
                <w:i/>
                <w:sz w:val="20"/>
                <w:szCs w:val="20"/>
              </w:rPr>
            </w:pPr>
            <w:r>
              <w:rPr>
                <w:rFonts w:ascii="Arial" w:hAnsi="Arial" w:cs="Arial"/>
                <w:i/>
                <w:sz w:val="20"/>
                <w:szCs w:val="20"/>
              </w:rPr>
              <w:t xml:space="preserve">Cilji </w:t>
            </w:r>
            <w:r w:rsidR="00E924EC">
              <w:rPr>
                <w:rFonts w:ascii="Arial" w:hAnsi="Arial" w:cs="Arial"/>
                <w:i/>
                <w:sz w:val="20"/>
                <w:szCs w:val="20"/>
              </w:rPr>
              <w:t xml:space="preserve">programa konzorcija </w:t>
            </w:r>
            <w:r>
              <w:rPr>
                <w:rFonts w:ascii="Arial" w:hAnsi="Arial" w:cs="Arial"/>
                <w:i/>
                <w:sz w:val="20"/>
                <w:szCs w:val="20"/>
              </w:rPr>
              <w:t>2</w:t>
            </w:r>
          </w:p>
        </w:tc>
        <w:tc>
          <w:tcPr>
            <w:tcW w:w="5803" w:type="dxa"/>
            <w:shd w:val="clear" w:color="auto" w:fill="auto"/>
          </w:tcPr>
          <w:p w14:paraId="4C35E9C2" w14:textId="3B9C8D57" w:rsidR="007E2859" w:rsidRPr="007E2859" w:rsidRDefault="007E2859" w:rsidP="007E2859">
            <w:pPr>
              <w:rPr>
                <w:rFonts w:ascii="Arial" w:hAnsi="Arial" w:cs="Arial"/>
                <w:i/>
                <w:sz w:val="20"/>
                <w:szCs w:val="20"/>
              </w:rPr>
            </w:pPr>
          </w:p>
        </w:tc>
      </w:tr>
      <w:tr w:rsidR="007E2859" w14:paraId="13A5800F" w14:textId="77777777" w:rsidTr="00E924EC">
        <w:tc>
          <w:tcPr>
            <w:tcW w:w="3256" w:type="dxa"/>
            <w:shd w:val="clear" w:color="auto" w:fill="auto"/>
          </w:tcPr>
          <w:p w14:paraId="5B38E29C" w14:textId="61DF5B90" w:rsidR="007E2859" w:rsidRDefault="007E2859" w:rsidP="007E2859">
            <w:pPr>
              <w:rPr>
                <w:rFonts w:ascii="Arial" w:hAnsi="Arial" w:cs="Arial"/>
                <w:i/>
                <w:sz w:val="20"/>
                <w:szCs w:val="20"/>
              </w:rPr>
            </w:pPr>
            <w:r>
              <w:rPr>
                <w:rFonts w:ascii="Arial" w:hAnsi="Arial" w:cs="Arial"/>
                <w:i/>
                <w:sz w:val="20"/>
                <w:szCs w:val="20"/>
              </w:rPr>
              <w:t xml:space="preserve">Cilji </w:t>
            </w:r>
            <w:r w:rsidR="00E924EC">
              <w:rPr>
                <w:rFonts w:ascii="Arial" w:hAnsi="Arial" w:cs="Arial"/>
                <w:i/>
                <w:sz w:val="20"/>
                <w:szCs w:val="20"/>
              </w:rPr>
              <w:t xml:space="preserve">programa konzorcija </w:t>
            </w:r>
            <w:r>
              <w:rPr>
                <w:rFonts w:ascii="Arial" w:hAnsi="Arial" w:cs="Arial"/>
                <w:i/>
                <w:sz w:val="20"/>
                <w:szCs w:val="20"/>
              </w:rPr>
              <w:t>3</w:t>
            </w:r>
          </w:p>
        </w:tc>
        <w:tc>
          <w:tcPr>
            <w:tcW w:w="5803" w:type="dxa"/>
            <w:shd w:val="clear" w:color="auto" w:fill="auto"/>
          </w:tcPr>
          <w:p w14:paraId="305A4F6B" w14:textId="77777777" w:rsidR="007E2859" w:rsidRPr="007E2859" w:rsidRDefault="007E2859" w:rsidP="007E2859">
            <w:pPr>
              <w:rPr>
                <w:rFonts w:ascii="Arial" w:hAnsi="Arial" w:cs="Arial"/>
                <w:i/>
                <w:sz w:val="20"/>
                <w:szCs w:val="20"/>
              </w:rPr>
            </w:pPr>
          </w:p>
        </w:tc>
      </w:tr>
      <w:tr w:rsidR="007E2859" w14:paraId="7E58B59B" w14:textId="77777777" w:rsidTr="00E924EC">
        <w:tc>
          <w:tcPr>
            <w:tcW w:w="3256" w:type="dxa"/>
            <w:shd w:val="clear" w:color="auto" w:fill="D9D9D9" w:themeFill="background1" w:themeFillShade="D9"/>
          </w:tcPr>
          <w:p w14:paraId="1AE2C31D" w14:textId="37634B4E" w:rsidR="007E2859" w:rsidRDefault="007E2859" w:rsidP="007E2859">
            <w:pPr>
              <w:rPr>
                <w:rFonts w:ascii="Arial" w:hAnsi="Arial" w:cs="Arial"/>
                <w:i/>
                <w:sz w:val="20"/>
                <w:szCs w:val="20"/>
              </w:rPr>
            </w:pPr>
            <w:r>
              <w:rPr>
                <w:rFonts w:ascii="Arial" w:hAnsi="Arial" w:cs="Arial"/>
                <w:i/>
                <w:sz w:val="20"/>
                <w:szCs w:val="20"/>
              </w:rPr>
              <w:t xml:space="preserve">Cilji </w:t>
            </w:r>
            <w:r w:rsidR="00E924EC">
              <w:rPr>
                <w:rFonts w:ascii="Arial" w:hAnsi="Arial" w:cs="Arial"/>
                <w:i/>
                <w:sz w:val="20"/>
                <w:szCs w:val="20"/>
              </w:rPr>
              <w:t>programa konzorcij »</w:t>
            </w:r>
            <w:r>
              <w:rPr>
                <w:rFonts w:ascii="Arial" w:hAnsi="Arial" w:cs="Arial"/>
                <w:i/>
                <w:sz w:val="20"/>
                <w:szCs w:val="20"/>
              </w:rPr>
              <w:t>n</w:t>
            </w:r>
            <w:r w:rsidR="00E924EC">
              <w:rPr>
                <w:rFonts w:ascii="Arial" w:hAnsi="Arial" w:cs="Arial"/>
                <w:i/>
                <w:sz w:val="20"/>
                <w:szCs w:val="20"/>
              </w:rPr>
              <w:t>«</w:t>
            </w:r>
          </w:p>
        </w:tc>
        <w:tc>
          <w:tcPr>
            <w:tcW w:w="5803" w:type="dxa"/>
            <w:shd w:val="clear" w:color="auto" w:fill="D9D9D9" w:themeFill="background1" w:themeFillShade="D9"/>
          </w:tcPr>
          <w:p w14:paraId="0863F91E" w14:textId="77777777" w:rsidR="007E2859" w:rsidRPr="007E2859" w:rsidRDefault="007E2859" w:rsidP="007E2859">
            <w:pPr>
              <w:rPr>
                <w:rFonts w:ascii="Arial" w:hAnsi="Arial" w:cs="Arial"/>
                <w:i/>
                <w:sz w:val="20"/>
                <w:szCs w:val="20"/>
              </w:rPr>
            </w:pPr>
          </w:p>
        </w:tc>
      </w:tr>
    </w:tbl>
    <w:p w14:paraId="4B7F1EA7" w14:textId="77777777" w:rsidR="007E2859" w:rsidRDefault="007E2859" w:rsidP="007E2859">
      <w:pPr>
        <w:autoSpaceDE w:val="0"/>
        <w:autoSpaceDN w:val="0"/>
        <w:adjustRightInd w:val="0"/>
        <w:jc w:val="both"/>
        <w:rPr>
          <w:rFonts w:ascii="Arial" w:hAnsi="Arial" w:cs="Arial"/>
          <w:i/>
          <w:sz w:val="20"/>
          <w:szCs w:val="20"/>
        </w:rPr>
      </w:pPr>
      <w:r w:rsidRPr="00D47364">
        <w:rPr>
          <w:rFonts w:ascii="Arial" w:hAnsi="Arial" w:cs="Arial"/>
          <w:i/>
          <w:sz w:val="20"/>
          <w:szCs w:val="20"/>
        </w:rPr>
        <w:t>Po potrebi dodajte vrstice z opisom in utemeljitvi</w:t>
      </w:r>
      <w:r>
        <w:rPr>
          <w:rFonts w:ascii="Arial" w:hAnsi="Arial" w:cs="Arial"/>
          <w:i/>
          <w:sz w:val="20"/>
          <w:szCs w:val="20"/>
        </w:rPr>
        <w:t>jo za ostale člane konzorcij</w:t>
      </w:r>
      <w:r w:rsidRPr="00D47364">
        <w:rPr>
          <w:rFonts w:ascii="Arial" w:hAnsi="Arial" w:cs="Arial"/>
          <w:i/>
          <w:sz w:val="20"/>
          <w:szCs w:val="20"/>
        </w:rPr>
        <w:t>a.</w:t>
      </w:r>
    </w:p>
    <w:p w14:paraId="45E11A79" w14:textId="2DEAB944" w:rsidR="007E2859" w:rsidRDefault="007E2859" w:rsidP="007E2859">
      <w:pPr>
        <w:rPr>
          <w:rFonts w:ascii="Arial" w:hAnsi="Arial" w:cs="Arial"/>
          <w:sz w:val="20"/>
        </w:rPr>
      </w:pPr>
    </w:p>
    <w:p w14:paraId="7CDBE27A" w14:textId="5494CD52" w:rsidR="007E2859" w:rsidRDefault="007E2859" w:rsidP="007E2859">
      <w:pPr>
        <w:rPr>
          <w:rFonts w:ascii="Arial" w:hAnsi="Arial" w:cs="Arial"/>
          <w:sz w:val="20"/>
        </w:rPr>
      </w:pPr>
    </w:p>
    <w:tbl>
      <w:tblPr>
        <w:tblStyle w:val="Tabelamrea"/>
        <w:tblW w:w="0" w:type="auto"/>
        <w:tblLook w:val="04A0" w:firstRow="1" w:lastRow="0" w:firstColumn="1" w:lastColumn="0" w:noHBand="0" w:noVBand="1"/>
      </w:tblPr>
      <w:tblGrid>
        <w:gridCol w:w="2028"/>
        <w:gridCol w:w="4063"/>
        <w:gridCol w:w="2968"/>
      </w:tblGrid>
      <w:tr w:rsidR="00E924EC" w14:paraId="2611EFA7" w14:textId="39003FB6" w:rsidTr="00320327">
        <w:tc>
          <w:tcPr>
            <w:tcW w:w="9059" w:type="dxa"/>
            <w:gridSpan w:val="3"/>
          </w:tcPr>
          <w:p w14:paraId="59990940" w14:textId="656FCFDA" w:rsidR="00E924EC" w:rsidRDefault="00E924EC" w:rsidP="00E924EC">
            <w:pPr>
              <w:contextualSpacing/>
              <w:jc w:val="both"/>
              <w:rPr>
                <w:rFonts w:ascii="Arial" w:hAnsi="Arial" w:cs="Arial"/>
                <w:b/>
                <w:sz w:val="20"/>
                <w:szCs w:val="20"/>
              </w:rPr>
            </w:pPr>
            <w:r>
              <w:rPr>
                <w:rFonts w:ascii="Arial" w:hAnsi="Arial" w:cs="Arial"/>
                <w:b/>
                <w:sz w:val="20"/>
                <w:szCs w:val="20"/>
              </w:rPr>
              <w:t xml:space="preserve">2.5 </w:t>
            </w:r>
            <w:r w:rsidRPr="00E924EC">
              <w:rPr>
                <w:rFonts w:ascii="Arial" w:hAnsi="Arial" w:cs="Arial"/>
                <w:b/>
                <w:sz w:val="20"/>
                <w:szCs w:val="20"/>
              </w:rPr>
              <w:t xml:space="preserve">Opis poskusno-demonstracijske infrastrukture, s katero člani vstopajo v konzorcij </w:t>
            </w:r>
            <w:r w:rsidRPr="00E924EC">
              <w:rPr>
                <w:rFonts w:ascii="Arial" w:hAnsi="Arial" w:cs="Arial"/>
                <w:sz w:val="20"/>
                <w:szCs w:val="20"/>
              </w:rPr>
              <w:t>(npr. popis osnovnih sredstev v lasti člana konzorcija</w:t>
            </w:r>
            <w:r>
              <w:rPr>
                <w:rFonts w:ascii="Arial" w:hAnsi="Arial" w:cs="Arial"/>
                <w:sz w:val="20"/>
                <w:szCs w:val="20"/>
              </w:rPr>
              <w:t xml:space="preserve"> (priloga) za </w:t>
            </w:r>
            <w:r w:rsidRPr="00E924EC">
              <w:rPr>
                <w:rFonts w:ascii="Arial" w:hAnsi="Arial" w:cs="Arial"/>
                <w:sz w:val="20"/>
                <w:szCs w:val="20"/>
              </w:rPr>
              <w:t>zemljišča, objekt</w:t>
            </w:r>
            <w:r>
              <w:rPr>
                <w:rFonts w:ascii="Arial" w:hAnsi="Arial" w:cs="Arial"/>
                <w:sz w:val="20"/>
                <w:szCs w:val="20"/>
              </w:rPr>
              <w:t xml:space="preserve">e, </w:t>
            </w:r>
            <w:r w:rsidRPr="00E924EC">
              <w:rPr>
                <w:rFonts w:ascii="Arial" w:hAnsi="Arial" w:cs="Arial"/>
                <w:sz w:val="20"/>
                <w:szCs w:val="20"/>
              </w:rPr>
              <w:t>oprem</w:t>
            </w:r>
            <w:r>
              <w:rPr>
                <w:rFonts w:ascii="Arial" w:hAnsi="Arial" w:cs="Arial"/>
                <w:sz w:val="20"/>
                <w:szCs w:val="20"/>
              </w:rPr>
              <w:t>o)</w:t>
            </w:r>
            <w:r w:rsidRPr="00E924EC">
              <w:rPr>
                <w:rFonts w:ascii="Arial" w:hAnsi="Arial" w:cs="Arial"/>
                <w:sz w:val="20"/>
                <w:szCs w:val="20"/>
              </w:rPr>
              <w:t>, ter uporabnost le-te za izvedbo programa konzorcija</w:t>
            </w:r>
            <w:r w:rsidRPr="00E924EC">
              <w:rPr>
                <w:rFonts w:ascii="Arial" w:hAnsi="Arial" w:cs="Arial"/>
                <w:b/>
                <w:sz w:val="20"/>
              </w:rPr>
              <w:t xml:space="preserve"> </w:t>
            </w:r>
          </w:p>
        </w:tc>
      </w:tr>
      <w:tr w:rsidR="00E924EC" w14:paraId="05CD8064" w14:textId="5F04B7D0" w:rsidTr="00E924EC">
        <w:tc>
          <w:tcPr>
            <w:tcW w:w="6091" w:type="dxa"/>
            <w:gridSpan w:val="2"/>
            <w:shd w:val="clear" w:color="auto" w:fill="D9D9D9" w:themeFill="background1" w:themeFillShade="D9"/>
          </w:tcPr>
          <w:p w14:paraId="192399BC" w14:textId="37F42D31" w:rsidR="00E924EC" w:rsidRPr="00E924EC" w:rsidRDefault="00E924EC" w:rsidP="007E2859">
            <w:pPr>
              <w:rPr>
                <w:rFonts w:ascii="Arial" w:hAnsi="Arial" w:cs="Arial"/>
                <w:b/>
                <w:sz w:val="20"/>
              </w:rPr>
            </w:pPr>
            <w:r w:rsidRPr="00E924EC">
              <w:rPr>
                <w:rFonts w:ascii="Arial" w:hAnsi="Arial" w:cs="Arial"/>
                <w:b/>
                <w:sz w:val="20"/>
              </w:rPr>
              <w:t>OPIS POSKUSNO-DEMONSTRACIJSKE INFRASTRUKTURE</w:t>
            </w:r>
          </w:p>
        </w:tc>
        <w:tc>
          <w:tcPr>
            <w:tcW w:w="2968" w:type="dxa"/>
            <w:shd w:val="clear" w:color="auto" w:fill="D9D9D9" w:themeFill="background1" w:themeFillShade="D9"/>
          </w:tcPr>
          <w:p w14:paraId="530C7F0D" w14:textId="5370C787" w:rsidR="00E924EC" w:rsidRPr="00E924EC" w:rsidRDefault="00E924EC" w:rsidP="007E2859">
            <w:pPr>
              <w:rPr>
                <w:rFonts w:ascii="Arial" w:hAnsi="Arial" w:cs="Arial"/>
                <w:b/>
                <w:sz w:val="20"/>
              </w:rPr>
            </w:pPr>
            <w:r>
              <w:rPr>
                <w:rFonts w:ascii="Arial" w:hAnsi="Arial" w:cs="Arial"/>
                <w:b/>
                <w:sz w:val="20"/>
              </w:rPr>
              <w:t>UPORABNOST ZA IZVEDBO PROGRAMA KONZORCIJA</w:t>
            </w:r>
          </w:p>
        </w:tc>
      </w:tr>
      <w:tr w:rsidR="00E924EC" w:rsidRPr="007E2859" w14:paraId="0F118D72" w14:textId="2173036B" w:rsidTr="00E924EC">
        <w:tc>
          <w:tcPr>
            <w:tcW w:w="2028" w:type="dxa"/>
            <w:shd w:val="clear" w:color="auto" w:fill="auto"/>
          </w:tcPr>
          <w:p w14:paraId="31DAD0AB" w14:textId="304888CE" w:rsidR="00E924EC" w:rsidRPr="00E924EC" w:rsidRDefault="00E924EC" w:rsidP="00320327">
            <w:pPr>
              <w:rPr>
                <w:rFonts w:ascii="Arial" w:hAnsi="Arial" w:cs="Arial"/>
                <w:i/>
                <w:sz w:val="20"/>
                <w:szCs w:val="20"/>
              </w:rPr>
            </w:pPr>
            <w:r w:rsidRPr="00E924EC">
              <w:rPr>
                <w:rFonts w:ascii="Arial" w:hAnsi="Arial" w:cs="Arial"/>
                <w:i/>
                <w:sz w:val="20"/>
                <w:szCs w:val="20"/>
              </w:rPr>
              <w:t>Kmetijska zemljišča</w:t>
            </w:r>
          </w:p>
        </w:tc>
        <w:tc>
          <w:tcPr>
            <w:tcW w:w="4063" w:type="dxa"/>
            <w:shd w:val="clear" w:color="auto" w:fill="auto"/>
          </w:tcPr>
          <w:p w14:paraId="32840DC8" w14:textId="4E232FCF" w:rsidR="00E924EC" w:rsidRPr="00E924EC" w:rsidRDefault="00E924EC" w:rsidP="00E924EC">
            <w:pPr>
              <w:rPr>
                <w:rFonts w:ascii="Arial" w:hAnsi="Arial" w:cs="Arial"/>
                <w:sz w:val="20"/>
                <w:szCs w:val="20"/>
              </w:rPr>
            </w:pPr>
            <w:r w:rsidRPr="00E924EC">
              <w:rPr>
                <w:rFonts w:ascii="Arial" w:hAnsi="Arial" w:cs="Arial"/>
                <w:sz w:val="20"/>
                <w:szCs w:val="20"/>
              </w:rPr>
              <w:t>Navede se površine, lokacije površin, lastništvo površin.</w:t>
            </w:r>
          </w:p>
        </w:tc>
        <w:tc>
          <w:tcPr>
            <w:tcW w:w="2968" w:type="dxa"/>
          </w:tcPr>
          <w:p w14:paraId="5456F6B6" w14:textId="5218A983" w:rsidR="00E924EC" w:rsidRPr="00E924EC" w:rsidRDefault="00E924EC" w:rsidP="00E924EC">
            <w:pPr>
              <w:rPr>
                <w:rFonts w:ascii="Arial" w:hAnsi="Arial" w:cs="Arial"/>
                <w:i/>
                <w:sz w:val="20"/>
                <w:szCs w:val="20"/>
              </w:rPr>
            </w:pPr>
            <w:r w:rsidRPr="00E924EC">
              <w:rPr>
                <w:rFonts w:ascii="Arial" w:hAnsi="Arial" w:cs="Arial"/>
                <w:i/>
                <w:sz w:val="20"/>
                <w:szCs w:val="20"/>
              </w:rPr>
              <w:t>Utemeljite uporabnost obstoječe poskusno-demonstracijske infrastrukture za izvedbo programa konzorcija</w:t>
            </w:r>
          </w:p>
        </w:tc>
      </w:tr>
      <w:tr w:rsidR="00E924EC" w:rsidRPr="007E2859" w14:paraId="19ED525B" w14:textId="274391F7" w:rsidTr="00E924EC">
        <w:tc>
          <w:tcPr>
            <w:tcW w:w="2028" w:type="dxa"/>
            <w:shd w:val="clear" w:color="auto" w:fill="auto"/>
          </w:tcPr>
          <w:p w14:paraId="2F6C1573" w14:textId="6FCCB577" w:rsidR="00E924EC" w:rsidRPr="00E924EC" w:rsidRDefault="00E924EC" w:rsidP="00320327">
            <w:pPr>
              <w:rPr>
                <w:rFonts w:ascii="Arial" w:hAnsi="Arial" w:cs="Arial"/>
                <w:i/>
                <w:sz w:val="20"/>
                <w:szCs w:val="20"/>
              </w:rPr>
            </w:pPr>
            <w:r w:rsidRPr="00E924EC">
              <w:rPr>
                <w:rFonts w:ascii="Arial" w:hAnsi="Arial" w:cs="Arial"/>
                <w:i/>
                <w:sz w:val="20"/>
                <w:szCs w:val="20"/>
              </w:rPr>
              <w:t xml:space="preserve">Objekti </w:t>
            </w:r>
          </w:p>
        </w:tc>
        <w:tc>
          <w:tcPr>
            <w:tcW w:w="4063" w:type="dxa"/>
            <w:shd w:val="clear" w:color="auto" w:fill="auto"/>
          </w:tcPr>
          <w:p w14:paraId="607F97BF" w14:textId="0181A400" w:rsidR="00E924EC" w:rsidRPr="00E924EC" w:rsidRDefault="00E924EC" w:rsidP="00E924EC">
            <w:pPr>
              <w:rPr>
                <w:rFonts w:ascii="Arial" w:hAnsi="Arial" w:cs="Arial"/>
                <w:sz w:val="20"/>
                <w:szCs w:val="20"/>
              </w:rPr>
            </w:pPr>
            <w:r w:rsidRPr="00E924EC">
              <w:rPr>
                <w:rFonts w:ascii="Arial" w:hAnsi="Arial" w:cs="Arial"/>
                <w:sz w:val="20"/>
                <w:szCs w:val="20"/>
              </w:rPr>
              <w:t>Navede se objekte, lokacije objektov, lastništvo objektov.</w:t>
            </w:r>
          </w:p>
        </w:tc>
        <w:tc>
          <w:tcPr>
            <w:tcW w:w="2968" w:type="dxa"/>
          </w:tcPr>
          <w:p w14:paraId="66436F25" w14:textId="77777777" w:rsidR="00E924EC" w:rsidRDefault="00E924EC" w:rsidP="00E924EC">
            <w:pPr>
              <w:rPr>
                <w:rFonts w:ascii="Arial" w:hAnsi="Arial" w:cs="Arial"/>
                <w:i/>
                <w:sz w:val="20"/>
                <w:szCs w:val="20"/>
              </w:rPr>
            </w:pPr>
          </w:p>
        </w:tc>
      </w:tr>
      <w:tr w:rsidR="00E924EC" w:rsidRPr="007E2859" w14:paraId="01AD8A7E" w14:textId="440BC40B" w:rsidTr="00E924EC">
        <w:tc>
          <w:tcPr>
            <w:tcW w:w="2028" w:type="dxa"/>
            <w:shd w:val="clear" w:color="auto" w:fill="auto"/>
          </w:tcPr>
          <w:p w14:paraId="4F5C0A99" w14:textId="452E869A" w:rsidR="00E924EC" w:rsidRPr="00E924EC" w:rsidRDefault="00E924EC" w:rsidP="00320327">
            <w:pPr>
              <w:rPr>
                <w:rFonts w:ascii="Arial" w:hAnsi="Arial" w:cs="Arial"/>
                <w:i/>
                <w:sz w:val="20"/>
                <w:szCs w:val="20"/>
              </w:rPr>
            </w:pPr>
            <w:r w:rsidRPr="00E924EC">
              <w:rPr>
                <w:rFonts w:ascii="Arial" w:hAnsi="Arial" w:cs="Arial"/>
                <w:i/>
                <w:sz w:val="20"/>
                <w:szCs w:val="20"/>
              </w:rPr>
              <w:t>Oprema</w:t>
            </w:r>
          </w:p>
        </w:tc>
        <w:tc>
          <w:tcPr>
            <w:tcW w:w="4063" w:type="dxa"/>
            <w:shd w:val="clear" w:color="auto" w:fill="auto"/>
          </w:tcPr>
          <w:p w14:paraId="190F794F" w14:textId="010AC809" w:rsidR="00E924EC" w:rsidRPr="00E924EC" w:rsidRDefault="00E924EC" w:rsidP="00E924EC">
            <w:pPr>
              <w:rPr>
                <w:rFonts w:ascii="Arial" w:hAnsi="Arial" w:cs="Arial"/>
                <w:sz w:val="20"/>
                <w:szCs w:val="20"/>
              </w:rPr>
            </w:pPr>
            <w:r w:rsidRPr="00E924EC">
              <w:rPr>
                <w:rFonts w:ascii="Arial" w:hAnsi="Arial" w:cs="Arial"/>
                <w:sz w:val="20"/>
                <w:szCs w:val="20"/>
              </w:rPr>
              <w:t>Navede se opremo, lokacijo opreme, lastništvo opreme.</w:t>
            </w:r>
          </w:p>
        </w:tc>
        <w:tc>
          <w:tcPr>
            <w:tcW w:w="2968" w:type="dxa"/>
          </w:tcPr>
          <w:p w14:paraId="126CBF87" w14:textId="77777777" w:rsidR="00E924EC" w:rsidRDefault="00E924EC" w:rsidP="00E924EC">
            <w:pPr>
              <w:rPr>
                <w:rFonts w:ascii="Arial" w:hAnsi="Arial" w:cs="Arial"/>
                <w:i/>
                <w:sz w:val="20"/>
                <w:szCs w:val="20"/>
              </w:rPr>
            </w:pPr>
          </w:p>
        </w:tc>
      </w:tr>
      <w:tr w:rsidR="00E924EC" w:rsidRPr="007E2859" w14:paraId="2121BAD8" w14:textId="77777777" w:rsidTr="00E924EC">
        <w:tc>
          <w:tcPr>
            <w:tcW w:w="2028" w:type="dxa"/>
            <w:shd w:val="clear" w:color="auto" w:fill="auto"/>
          </w:tcPr>
          <w:p w14:paraId="560AE55A" w14:textId="12FB020C" w:rsidR="00E924EC" w:rsidRPr="00E924EC" w:rsidRDefault="00E924EC" w:rsidP="00320327">
            <w:pPr>
              <w:rPr>
                <w:rFonts w:ascii="Arial" w:hAnsi="Arial" w:cs="Arial"/>
                <w:i/>
                <w:sz w:val="20"/>
                <w:szCs w:val="20"/>
              </w:rPr>
            </w:pPr>
            <w:r>
              <w:rPr>
                <w:rFonts w:ascii="Arial" w:hAnsi="Arial" w:cs="Arial"/>
                <w:i/>
                <w:sz w:val="20"/>
                <w:szCs w:val="20"/>
              </w:rPr>
              <w:t>Drugo</w:t>
            </w:r>
          </w:p>
        </w:tc>
        <w:tc>
          <w:tcPr>
            <w:tcW w:w="4063" w:type="dxa"/>
            <w:shd w:val="clear" w:color="auto" w:fill="auto"/>
          </w:tcPr>
          <w:p w14:paraId="7B0D88BB" w14:textId="185C4FC0" w:rsidR="00E924EC" w:rsidRPr="00E924EC" w:rsidRDefault="00E924EC" w:rsidP="00E924EC">
            <w:pPr>
              <w:rPr>
                <w:rFonts w:ascii="Arial" w:hAnsi="Arial" w:cs="Arial"/>
                <w:sz w:val="20"/>
                <w:szCs w:val="20"/>
              </w:rPr>
            </w:pPr>
            <w:r>
              <w:rPr>
                <w:rFonts w:ascii="Arial" w:hAnsi="Arial" w:cs="Arial"/>
                <w:sz w:val="20"/>
                <w:szCs w:val="20"/>
              </w:rPr>
              <w:t xml:space="preserve"> </w:t>
            </w:r>
          </w:p>
        </w:tc>
        <w:tc>
          <w:tcPr>
            <w:tcW w:w="2968" w:type="dxa"/>
          </w:tcPr>
          <w:p w14:paraId="5143625F" w14:textId="77777777" w:rsidR="00E924EC" w:rsidRDefault="00E924EC" w:rsidP="00E924EC">
            <w:pPr>
              <w:rPr>
                <w:rFonts w:ascii="Arial" w:hAnsi="Arial" w:cs="Arial"/>
                <w:i/>
                <w:sz w:val="20"/>
                <w:szCs w:val="20"/>
              </w:rPr>
            </w:pPr>
          </w:p>
        </w:tc>
      </w:tr>
    </w:tbl>
    <w:p w14:paraId="37C32D8F" w14:textId="341DC15F" w:rsidR="007E2859" w:rsidRDefault="007E2859" w:rsidP="007E2859">
      <w:pPr>
        <w:rPr>
          <w:rFonts w:ascii="Arial" w:hAnsi="Arial" w:cs="Arial"/>
          <w:sz w:val="20"/>
        </w:rPr>
      </w:pPr>
    </w:p>
    <w:p w14:paraId="749016E0" w14:textId="246AA8ED" w:rsidR="00E924EC" w:rsidRDefault="00E924EC" w:rsidP="007E2859">
      <w:pPr>
        <w:rPr>
          <w:rFonts w:ascii="Arial" w:hAnsi="Arial" w:cs="Arial"/>
          <w:sz w:val="20"/>
        </w:rPr>
      </w:pPr>
    </w:p>
    <w:tbl>
      <w:tblPr>
        <w:tblStyle w:val="Tabelamrea"/>
        <w:tblW w:w="0" w:type="auto"/>
        <w:tblLook w:val="04A0" w:firstRow="1" w:lastRow="0" w:firstColumn="1" w:lastColumn="0" w:noHBand="0" w:noVBand="1"/>
      </w:tblPr>
      <w:tblGrid>
        <w:gridCol w:w="9059"/>
      </w:tblGrid>
      <w:tr w:rsidR="007E2859" w14:paraId="7CD1C2E5" w14:textId="77777777" w:rsidTr="00E924EC">
        <w:tc>
          <w:tcPr>
            <w:tcW w:w="9059" w:type="dxa"/>
          </w:tcPr>
          <w:p w14:paraId="55B78763" w14:textId="70EF4E1C" w:rsidR="007E2859" w:rsidRPr="00E924EC" w:rsidRDefault="00E924EC" w:rsidP="00E924EC">
            <w:pPr>
              <w:contextualSpacing/>
              <w:rPr>
                <w:rFonts w:ascii="Arial" w:hAnsi="Arial" w:cs="Arial"/>
                <w:b/>
                <w:sz w:val="20"/>
              </w:rPr>
            </w:pPr>
            <w:r>
              <w:rPr>
                <w:rFonts w:ascii="Arial" w:hAnsi="Arial" w:cs="Arial"/>
                <w:b/>
                <w:sz w:val="20"/>
                <w:szCs w:val="20"/>
              </w:rPr>
              <w:t xml:space="preserve">2.6 </w:t>
            </w:r>
            <w:r w:rsidR="007E2859" w:rsidRPr="00E924EC">
              <w:rPr>
                <w:rFonts w:ascii="Arial" w:hAnsi="Arial" w:cs="Arial"/>
                <w:b/>
                <w:sz w:val="20"/>
                <w:szCs w:val="20"/>
              </w:rPr>
              <w:t>Opis, kako bo potekala koordinacija med člani konzorcija pri izvedbi programa konzorcija</w:t>
            </w:r>
          </w:p>
        </w:tc>
      </w:tr>
      <w:tr w:rsidR="007E2859" w14:paraId="18D0FAF6" w14:textId="77777777" w:rsidTr="00E924EC">
        <w:tc>
          <w:tcPr>
            <w:tcW w:w="9059" w:type="dxa"/>
          </w:tcPr>
          <w:p w14:paraId="162EB48B" w14:textId="0B71C9A5" w:rsidR="007E2859" w:rsidRPr="00C6429E" w:rsidRDefault="00E924EC" w:rsidP="00DD16A5">
            <w:pPr>
              <w:pStyle w:val="Odstavekseznama"/>
              <w:numPr>
                <w:ilvl w:val="0"/>
                <w:numId w:val="33"/>
              </w:numPr>
              <w:ind w:left="357" w:hanging="357"/>
              <w:contextualSpacing/>
              <w:rPr>
                <w:rFonts w:ascii="Arial" w:hAnsi="Arial" w:cs="Arial"/>
                <w:sz w:val="20"/>
              </w:rPr>
            </w:pPr>
            <w:r>
              <w:rPr>
                <w:rFonts w:ascii="Arial" w:hAnsi="Arial" w:cs="Arial"/>
                <w:sz w:val="20"/>
                <w:szCs w:val="20"/>
              </w:rPr>
              <w:t xml:space="preserve">Utemeljitev, </w:t>
            </w:r>
            <w:r w:rsidR="007E2859" w:rsidRPr="0077431C">
              <w:rPr>
                <w:rFonts w:ascii="Arial" w:hAnsi="Arial" w:cs="Arial"/>
                <w:sz w:val="20"/>
                <w:szCs w:val="20"/>
              </w:rPr>
              <w:t>kako bo zagotovljeno soodločanje glede izvedbe programa konzorcija</w:t>
            </w:r>
          </w:p>
        </w:tc>
      </w:tr>
      <w:tr w:rsidR="007E2859" w14:paraId="22DE6283" w14:textId="77777777" w:rsidTr="00E924EC">
        <w:tc>
          <w:tcPr>
            <w:tcW w:w="9059" w:type="dxa"/>
            <w:shd w:val="clear" w:color="auto" w:fill="D9D9D9" w:themeFill="background1" w:themeFillShade="D9"/>
          </w:tcPr>
          <w:p w14:paraId="24386744" w14:textId="77777777" w:rsidR="007E2859" w:rsidRPr="0077431C" w:rsidRDefault="007E2859" w:rsidP="007E2859">
            <w:pPr>
              <w:pStyle w:val="Odstavekseznama"/>
              <w:ind w:left="1068"/>
              <w:rPr>
                <w:rFonts w:ascii="Arial" w:hAnsi="Arial" w:cs="Arial"/>
                <w:sz w:val="20"/>
                <w:szCs w:val="20"/>
              </w:rPr>
            </w:pPr>
          </w:p>
        </w:tc>
      </w:tr>
      <w:tr w:rsidR="007E2859" w14:paraId="731E65C8" w14:textId="77777777" w:rsidTr="00E924EC">
        <w:tc>
          <w:tcPr>
            <w:tcW w:w="9059" w:type="dxa"/>
          </w:tcPr>
          <w:p w14:paraId="48760804" w14:textId="2DA581B0" w:rsidR="007E2859" w:rsidRPr="0077431C" w:rsidRDefault="00E924EC" w:rsidP="00DD16A5">
            <w:pPr>
              <w:pStyle w:val="Odstavekseznama"/>
              <w:numPr>
                <w:ilvl w:val="0"/>
                <w:numId w:val="33"/>
              </w:numPr>
              <w:ind w:left="357" w:hanging="357"/>
              <w:contextualSpacing/>
              <w:rPr>
                <w:rFonts w:ascii="Arial" w:hAnsi="Arial" w:cs="Arial"/>
                <w:sz w:val="20"/>
                <w:szCs w:val="20"/>
              </w:rPr>
            </w:pPr>
            <w:r>
              <w:rPr>
                <w:rFonts w:ascii="Arial" w:hAnsi="Arial" w:cs="Arial"/>
                <w:sz w:val="20"/>
                <w:szCs w:val="20"/>
              </w:rPr>
              <w:t xml:space="preserve">Utemeljitev, </w:t>
            </w:r>
            <w:r w:rsidR="007E2859" w:rsidRPr="0077431C">
              <w:rPr>
                <w:rFonts w:ascii="Arial" w:hAnsi="Arial" w:cs="Arial"/>
                <w:sz w:val="20"/>
                <w:szCs w:val="20"/>
              </w:rPr>
              <w:t xml:space="preserve">kako bo zagotovljena aktivna vključenost </w:t>
            </w:r>
            <w:r w:rsidR="007E2859">
              <w:rPr>
                <w:rFonts w:ascii="Arial" w:hAnsi="Arial" w:cs="Arial"/>
                <w:sz w:val="20"/>
                <w:szCs w:val="20"/>
              </w:rPr>
              <w:t xml:space="preserve">in soodločanje </w:t>
            </w:r>
            <w:r w:rsidR="007E2859" w:rsidRPr="0077431C">
              <w:rPr>
                <w:rFonts w:ascii="Arial" w:hAnsi="Arial" w:cs="Arial"/>
                <w:sz w:val="20"/>
                <w:szCs w:val="20"/>
              </w:rPr>
              <w:t>nosilcev kmetijskih gospodarstev</w:t>
            </w:r>
            <w:r w:rsidR="007E2859">
              <w:rPr>
                <w:rFonts w:ascii="Arial" w:hAnsi="Arial" w:cs="Arial"/>
                <w:sz w:val="20"/>
                <w:szCs w:val="20"/>
              </w:rPr>
              <w:t xml:space="preserve"> glede izvajanja programa konzorcija</w:t>
            </w:r>
          </w:p>
        </w:tc>
      </w:tr>
      <w:tr w:rsidR="007E2859" w14:paraId="0487829B" w14:textId="77777777" w:rsidTr="00E924EC">
        <w:tc>
          <w:tcPr>
            <w:tcW w:w="9059" w:type="dxa"/>
            <w:shd w:val="clear" w:color="auto" w:fill="D9D9D9" w:themeFill="background1" w:themeFillShade="D9"/>
          </w:tcPr>
          <w:p w14:paraId="70338BCF" w14:textId="77777777" w:rsidR="007E2859" w:rsidRPr="0077431C" w:rsidRDefault="007E2859" w:rsidP="007E2859">
            <w:pPr>
              <w:pStyle w:val="Odstavekseznama"/>
              <w:ind w:left="1068"/>
              <w:rPr>
                <w:rFonts w:ascii="Arial" w:hAnsi="Arial" w:cs="Arial"/>
                <w:sz w:val="20"/>
                <w:szCs w:val="20"/>
              </w:rPr>
            </w:pPr>
          </w:p>
        </w:tc>
      </w:tr>
    </w:tbl>
    <w:p w14:paraId="5DAA3844" w14:textId="77777777" w:rsidR="007E2859" w:rsidRDefault="007E2859" w:rsidP="007E2859">
      <w:pPr>
        <w:rPr>
          <w:rFonts w:ascii="Arial" w:hAnsi="Arial" w:cs="Arial"/>
          <w:sz w:val="20"/>
        </w:rPr>
      </w:pPr>
    </w:p>
    <w:p w14:paraId="663D7F3D" w14:textId="2E7ABD5B" w:rsidR="007E2859" w:rsidRDefault="007E2859" w:rsidP="007E2859">
      <w:pPr>
        <w:rPr>
          <w:rFonts w:ascii="Arial" w:hAnsi="Arial" w:cs="Arial"/>
          <w:sz w:val="20"/>
        </w:rPr>
      </w:pPr>
    </w:p>
    <w:p w14:paraId="60472EA2" w14:textId="4B62B79C" w:rsidR="007E2859" w:rsidRDefault="0807D11A" w:rsidP="0807D11A">
      <w:pPr>
        <w:rPr>
          <w:rFonts w:ascii="Arial" w:hAnsi="Arial" w:cs="Arial"/>
          <w:b/>
          <w:bCs/>
          <w:sz w:val="20"/>
          <w:szCs w:val="20"/>
        </w:rPr>
      </w:pPr>
      <w:r w:rsidRPr="0807D11A">
        <w:rPr>
          <w:rFonts w:ascii="Arial" w:hAnsi="Arial" w:cs="Arial"/>
          <w:b/>
          <w:bCs/>
          <w:sz w:val="20"/>
          <w:szCs w:val="20"/>
        </w:rPr>
        <w:t>3. Vsebina programa konzorcija</w:t>
      </w:r>
    </w:p>
    <w:p w14:paraId="252ACBEB" w14:textId="77777777" w:rsidR="00DD16A5" w:rsidRDefault="00DD16A5" w:rsidP="00DD16A5">
      <w:pPr>
        <w:rPr>
          <w:rFonts w:ascii="Arial" w:hAnsi="Arial" w:cs="Arial"/>
          <w:b/>
          <w:sz w:val="20"/>
        </w:rPr>
      </w:pPr>
    </w:p>
    <w:tbl>
      <w:tblPr>
        <w:tblStyle w:val="Tabelamrea"/>
        <w:tblW w:w="0" w:type="auto"/>
        <w:tblLook w:val="04A0" w:firstRow="1" w:lastRow="0" w:firstColumn="1" w:lastColumn="0" w:noHBand="0" w:noVBand="1"/>
      </w:tblPr>
      <w:tblGrid>
        <w:gridCol w:w="9059"/>
      </w:tblGrid>
      <w:tr w:rsidR="007E2859" w14:paraId="7619BDF9" w14:textId="77777777" w:rsidTr="00232F5F">
        <w:tc>
          <w:tcPr>
            <w:tcW w:w="9059" w:type="dxa"/>
          </w:tcPr>
          <w:p w14:paraId="74FEFC3F" w14:textId="4115BE60" w:rsidR="007E2859" w:rsidRPr="00232F5F" w:rsidRDefault="00232F5F" w:rsidP="00232F5F">
            <w:pPr>
              <w:contextualSpacing/>
              <w:rPr>
                <w:rFonts w:ascii="Arial" w:hAnsi="Arial" w:cs="Arial"/>
                <w:sz w:val="20"/>
              </w:rPr>
            </w:pPr>
            <w:r>
              <w:rPr>
                <w:rFonts w:ascii="Arial" w:hAnsi="Arial" w:cs="Arial"/>
                <w:b/>
                <w:sz w:val="20"/>
              </w:rPr>
              <w:t xml:space="preserve">3.1 </w:t>
            </w:r>
            <w:r w:rsidR="007E2859" w:rsidRPr="00232F5F">
              <w:rPr>
                <w:rFonts w:ascii="Arial" w:hAnsi="Arial" w:cs="Arial"/>
                <w:b/>
                <w:sz w:val="20"/>
              </w:rPr>
              <w:t xml:space="preserve">Vsebinsko področje konzorcija, pri čemer se upošteva </w:t>
            </w:r>
            <w:r w:rsidRPr="00232F5F">
              <w:rPr>
                <w:rFonts w:ascii="Arial" w:hAnsi="Arial" w:cs="Arial"/>
                <w:b/>
                <w:sz w:val="20"/>
              </w:rPr>
              <w:t>tretji</w:t>
            </w:r>
            <w:r w:rsidR="007E2859" w:rsidRPr="00232F5F">
              <w:rPr>
                <w:rFonts w:ascii="Arial" w:hAnsi="Arial" w:cs="Arial"/>
                <w:b/>
                <w:sz w:val="20"/>
              </w:rPr>
              <w:t xml:space="preserve"> odstavek 3. člena </w:t>
            </w:r>
            <w:r>
              <w:rPr>
                <w:rFonts w:ascii="Arial" w:hAnsi="Arial" w:cs="Arial"/>
                <w:b/>
                <w:sz w:val="20"/>
              </w:rPr>
              <w:t>u</w:t>
            </w:r>
            <w:r w:rsidR="007E2859" w:rsidRPr="00232F5F">
              <w:rPr>
                <w:rFonts w:ascii="Arial" w:hAnsi="Arial" w:cs="Arial"/>
                <w:b/>
                <w:sz w:val="20"/>
              </w:rPr>
              <w:t>redbe</w:t>
            </w:r>
            <w:r>
              <w:rPr>
                <w:rFonts w:ascii="Arial" w:hAnsi="Arial" w:cs="Arial"/>
                <w:b/>
                <w:sz w:val="20"/>
              </w:rPr>
              <w:t xml:space="preserve"> </w:t>
            </w:r>
            <w:r w:rsidRPr="00232F5F">
              <w:rPr>
                <w:rFonts w:ascii="Arial" w:hAnsi="Arial" w:cs="Arial"/>
                <w:sz w:val="20"/>
              </w:rPr>
              <w:t>(označite eno od spodaj navedenih vsebinskih področij)</w:t>
            </w:r>
          </w:p>
          <w:p w14:paraId="25D4F723" w14:textId="796D666A" w:rsidR="00232F5F" w:rsidRPr="00232F5F" w:rsidRDefault="00232F5F" w:rsidP="00232F5F">
            <w:pPr>
              <w:contextualSpacing/>
              <w:rPr>
                <w:rFonts w:ascii="Arial" w:hAnsi="Arial" w:cs="Arial"/>
                <w:b/>
                <w:sz w:val="20"/>
              </w:rPr>
            </w:pPr>
          </w:p>
        </w:tc>
      </w:tr>
      <w:tr w:rsidR="007E2859" w14:paraId="2F065D02" w14:textId="77777777" w:rsidTr="00232F5F">
        <w:tc>
          <w:tcPr>
            <w:tcW w:w="9059" w:type="dxa"/>
            <w:shd w:val="clear" w:color="auto" w:fill="D9D9D9" w:themeFill="background1" w:themeFillShade="D9"/>
          </w:tcPr>
          <w:p w14:paraId="4C5EA118" w14:textId="77777777" w:rsidR="00232F5F" w:rsidRPr="00232F5F" w:rsidRDefault="00232F5F" w:rsidP="00232F5F">
            <w:pPr>
              <w:rPr>
                <w:rFonts w:ascii="Arial" w:hAnsi="Arial" w:cs="Arial"/>
                <w:sz w:val="20"/>
              </w:rPr>
            </w:pPr>
            <w:r w:rsidRPr="00232F5F">
              <w:rPr>
                <w:rFonts w:ascii="Arial" w:hAnsi="Arial" w:cs="Arial"/>
                <w:b/>
                <w:sz w:val="20"/>
              </w:rPr>
              <w:t>1.</w:t>
            </w:r>
            <w:r w:rsidRPr="00232F5F">
              <w:rPr>
                <w:rFonts w:ascii="Arial" w:hAnsi="Arial" w:cs="Arial"/>
                <w:sz w:val="20"/>
              </w:rPr>
              <w:t xml:space="preserve"> poljedelstvo oziroma vrtnarstvo, vključno s semenarstvom,</w:t>
            </w:r>
          </w:p>
          <w:p w14:paraId="6556F89F" w14:textId="77777777" w:rsidR="00232F5F" w:rsidRPr="00232F5F" w:rsidRDefault="00232F5F" w:rsidP="00232F5F">
            <w:pPr>
              <w:rPr>
                <w:rFonts w:ascii="Arial" w:hAnsi="Arial" w:cs="Arial"/>
                <w:sz w:val="20"/>
              </w:rPr>
            </w:pPr>
            <w:r w:rsidRPr="00232F5F">
              <w:rPr>
                <w:rFonts w:ascii="Arial" w:hAnsi="Arial" w:cs="Arial"/>
                <w:b/>
                <w:sz w:val="20"/>
              </w:rPr>
              <w:t>2.</w:t>
            </w:r>
            <w:r w:rsidRPr="00232F5F">
              <w:rPr>
                <w:rFonts w:ascii="Arial" w:hAnsi="Arial" w:cs="Arial"/>
                <w:sz w:val="20"/>
              </w:rPr>
              <w:t xml:space="preserve"> trajni nasadi, predvsem v sektorju sadjarstva,</w:t>
            </w:r>
          </w:p>
          <w:p w14:paraId="548CE2F9" w14:textId="77777777" w:rsidR="00232F5F" w:rsidRPr="00232F5F" w:rsidRDefault="00232F5F" w:rsidP="00232F5F">
            <w:pPr>
              <w:rPr>
                <w:rFonts w:ascii="Arial" w:hAnsi="Arial" w:cs="Arial"/>
                <w:sz w:val="20"/>
              </w:rPr>
            </w:pPr>
            <w:r w:rsidRPr="00232F5F">
              <w:rPr>
                <w:rFonts w:ascii="Arial" w:hAnsi="Arial" w:cs="Arial"/>
                <w:b/>
                <w:sz w:val="20"/>
              </w:rPr>
              <w:t>3</w:t>
            </w:r>
            <w:r w:rsidRPr="00232F5F">
              <w:rPr>
                <w:rFonts w:ascii="Arial" w:hAnsi="Arial" w:cs="Arial"/>
                <w:sz w:val="20"/>
              </w:rPr>
              <w:t>. prehod v trajnostno živinorejo predvsem na področju dobrobiti živali, zmanjševanja izpustov toplogrednih plinov iz živinoreje ter prilagajanja na podnebne spremembe,</w:t>
            </w:r>
          </w:p>
          <w:p w14:paraId="3BEC43EC" w14:textId="77777777" w:rsidR="00232F5F" w:rsidRPr="00232F5F" w:rsidRDefault="00232F5F" w:rsidP="00232F5F">
            <w:pPr>
              <w:rPr>
                <w:rFonts w:ascii="Arial" w:hAnsi="Arial" w:cs="Arial"/>
                <w:sz w:val="20"/>
              </w:rPr>
            </w:pPr>
            <w:r w:rsidRPr="00232F5F">
              <w:rPr>
                <w:rFonts w:ascii="Arial" w:hAnsi="Arial" w:cs="Arial"/>
                <w:b/>
                <w:sz w:val="20"/>
              </w:rPr>
              <w:t>4.</w:t>
            </w:r>
            <w:r w:rsidRPr="00232F5F">
              <w:rPr>
                <w:rFonts w:ascii="Arial" w:hAnsi="Arial" w:cs="Arial"/>
                <w:sz w:val="20"/>
              </w:rPr>
              <w:t xml:space="preserve"> ekološko kmetijstvo, predvsem v ekološki rastlinski proizvodnji,</w:t>
            </w:r>
          </w:p>
          <w:p w14:paraId="71F689ED" w14:textId="77777777" w:rsidR="00232F5F" w:rsidRPr="00232F5F" w:rsidRDefault="00232F5F" w:rsidP="00232F5F">
            <w:pPr>
              <w:rPr>
                <w:rFonts w:ascii="Arial" w:hAnsi="Arial" w:cs="Arial"/>
                <w:sz w:val="20"/>
              </w:rPr>
            </w:pPr>
            <w:r w:rsidRPr="00232F5F">
              <w:rPr>
                <w:rFonts w:ascii="Arial" w:hAnsi="Arial" w:cs="Arial"/>
                <w:b/>
                <w:sz w:val="20"/>
              </w:rPr>
              <w:t>5.</w:t>
            </w:r>
            <w:r w:rsidRPr="00232F5F">
              <w:rPr>
                <w:rFonts w:ascii="Arial" w:hAnsi="Arial" w:cs="Arial"/>
                <w:sz w:val="20"/>
              </w:rPr>
              <w:t xml:space="preserve"> digitalizacija in robotizacija v rastlinski proizvodnji in</w:t>
            </w:r>
          </w:p>
          <w:p w14:paraId="1A163718" w14:textId="77777777" w:rsidR="00232F5F" w:rsidRPr="00232F5F" w:rsidRDefault="00232F5F" w:rsidP="00232F5F">
            <w:pPr>
              <w:rPr>
                <w:rFonts w:ascii="Arial" w:hAnsi="Arial" w:cs="Arial"/>
                <w:sz w:val="20"/>
              </w:rPr>
            </w:pPr>
            <w:r w:rsidRPr="00232F5F">
              <w:rPr>
                <w:rFonts w:ascii="Arial" w:hAnsi="Arial" w:cs="Arial"/>
                <w:b/>
                <w:sz w:val="20"/>
              </w:rPr>
              <w:t>6.</w:t>
            </w:r>
            <w:r w:rsidRPr="00232F5F">
              <w:rPr>
                <w:rFonts w:ascii="Arial" w:hAnsi="Arial" w:cs="Arial"/>
                <w:sz w:val="20"/>
              </w:rPr>
              <w:t xml:space="preserve"> prilagajanje na podnebne spremembe v rastlinski proizvodnji.</w:t>
            </w:r>
          </w:p>
          <w:p w14:paraId="5499E581" w14:textId="77777777" w:rsidR="007E2859" w:rsidRDefault="007E2859" w:rsidP="007E2859">
            <w:pPr>
              <w:rPr>
                <w:rFonts w:ascii="Arial" w:hAnsi="Arial" w:cs="Arial"/>
                <w:sz w:val="20"/>
              </w:rPr>
            </w:pPr>
          </w:p>
        </w:tc>
      </w:tr>
    </w:tbl>
    <w:p w14:paraId="222AD2B8" w14:textId="77777777" w:rsidR="007E2859" w:rsidRDefault="007E2859" w:rsidP="007E2859">
      <w:pPr>
        <w:rPr>
          <w:rFonts w:ascii="Arial" w:hAnsi="Arial" w:cs="Arial"/>
          <w:sz w:val="20"/>
        </w:rPr>
      </w:pPr>
    </w:p>
    <w:tbl>
      <w:tblPr>
        <w:tblStyle w:val="Tabelamrea"/>
        <w:tblW w:w="0" w:type="auto"/>
        <w:tblLook w:val="04A0" w:firstRow="1" w:lastRow="0" w:firstColumn="1" w:lastColumn="0" w:noHBand="0" w:noVBand="1"/>
      </w:tblPr>
      <w:tblGrid>
        <w:gridCol w:w="4529"/>
        <w:gridCol w:w="4530"/>
      </w:tblGrid>
      <w:tr w:rsidR="007E2859" w14:paraId="16B272D2" w14:textId="77777777" w:rsidTr="0807D11A">
        <w:tc>
          <w:tcPr>
            <w:tcW w:w="9059" w:type="dxa"/>
            <w:gridSpan w:val="2"/>
          </w:tcPr>
          <w:p w14:paraId="5FE2B123" w14:textId="5773B42D" w:rsidR="007E2859" w:rsidRPr="00232F5F" w:rsidRDefault="00232F5F" w:rsidP="00232F5F">
            <w:pPr>
              <w:contextualSpacing/>
              <w:rPr>
                <w:rFonts w:ascii="Arial" w:hAnsi="Arial" w:cs="Arial"/>
                <w:b/>
                <w:sz w:val="20"/>
              </w:rPr>
            </w:pPr>
            <w:r>
              <w:rPr>
                <w:rFonts w:ascii="Arial" w:hAnsi="Arial" w:cs="Arial"/>
                <w:b/>
                <w:sz w:val="20"/>
              </w:rPr>
              <w:t xml:space="preserve">3.2 </w:t>
            </w:r>
            <w:r w:rsidR="007E2859" w:rsidRPr="00232F5F">
              <w:rPr>
                <w:rFonts w:ascii="Arial" w:hAnsi="Arial" w:cs="Arial"/>
                <w:b/>
                <w:sz w:val="20"/>
              </w:rPr>
              <w:t>Cilji in namen programa konzorcija, pri čemer se upošteva</w:t>
            </w:r>
            <w:r>
              <w:rPr>
                <w:rFonts w:ascii="Arial" w:hAnsi="Arial" w:cs="Arial"/>
                <w:b/>
                <w:sz w:val="20"/>
              </w:rPr>
              <w:t>ta 3. in</w:t>
            </w:r>
            <w:r w:rsidR="007E2859" w:rsidRPr="00232F5F">
              <w:rPr>
                <w:rFonts w:ascii="Arial" w:hAnsi="Arial" w:cs="Arial"/>
                <w:b/>
                <w:sz w:val="20"/>
              </w:rPr>
              <w:t xml:space="preserve"> 7. člen </w:t>
            </w:r>
            <w:r>
              <w:rPr>
                <w:rFonts w:ascii="Arial" w:hAnsi="Arial" w:cs="Arial"/>
                <w:b/>
                <w:sz w:val="20"/>
              </w:rPr>
              <w:t>u</w:t>
            </w:r>
            <w:r w:rsidR="007E2859" w:rsidRPr="00232F5F">
              <w:rPr>
                <w:rFonts w:ascii="Arial" w:hAnsi="Arial" w:cs="Arial"/>
                <w:b/>
                <w:sz w:val="20"/>
              </w:rPr>
              <w:t>redbe</w:t>
            </w:r>
            <w:r>
              <w:rPr>
                <w:rFonts w:ascii="Arial" w:hAnsi="Arial" w:cs="Arial"/>
                <w:b/>
                <w:sz w:val="20"/>
              </w:rPr>
              <w:t xml:space="preserve"> </w:t>
            </w:r>
          </w:p>
        </w:tc>
      </w:tr>
      <w:tr w:rsidR="00AE2B09" w14:paraId="1F807E9F" w14:textId="77777777" w:rsidTr="0807D11A">
        <w:tc>
          <w:tcPr>
            <w:tcW w:w="9059" w:type="dxa"/>
            <w:gridSpan w:val="2"/>
          </w:tcPr>
          <w:p w14:paraId="5B96EB06" w14:textId="77777777" w:rsidR="000257EB" w:rsidRDefault="000257EB" w:rsidP="00232F5F">
            <w:pPr>
              <w:contextualSpacing/>
              <w:rPr>
                <w:rFonts w:ascii="Arial" w:hAnsi="Arial" w:cs="Arial"/>
                <w:b/>
                <w:sz w:val="20"/>
              </w:rPr>
            </w:pPr>
          </w:p>
          <w:p w14:paraId="3E9391A0" w14:textId="5783329C" w:rsidR="000257EB" w:rsidRDefault="00AE2B09" w:rsidP="00232F5F">
            <w:pPr>
              <w:contextualSpacing/>
              <w:rPr>
                <w:rFonts w:ascii="Arial" w:hAnsi="Arial" w:cs="Arial"/>
                <w:b/>
                <w:sz w:val="20"/>
              </w:rPr>
            </w:pPr>
            <w:r w:rsidRPr="00AE2B09">
              <w:rPr>
                <w:rFonts w:ascii="Arial" w:hAnsi="Arial" w:cs="Arial"/>
                <w:b/>
                <w:sz w:val="20"/>
              </w:rPr>
              <w:t>Kratek</w:t>
            </w:r>
            <w:r w:rsidRPr="000257EB">
              <w:rPr>
                <w:rFonts w:ascii="Arial" w:hAnsi="Arial" w:cs="Arial"/>
                <w:b/>
                <w:sz w:val="20"/>
              </w:rPr>
              <w:t xml:space="preserve"> vsebinski povzetek</w:t>
            </w:r>
            <w:r w:rsidR="000257EB">
              <w:rPr>
                <w:rFonts w:ascii="Arial" w:hAnsi="Arial" w:cs="Arial"/>
                <w:b/>
                <w:sz w:val="20"/>
              </w:rPr>
              <w:t xml:space="preserve"> programa konzorcija </w:t>
            </w:r>
            <w:r w:rsidR="000257EB" w:rsidRPr="0069791D">
              <w:rPr>
                <w:rFonts w:ascii="Arial" w:hAnsi="Arial" w:cs="Arial"/>
                <w:sz w:val="20"/>
              </w:rPr>
              <w:t>(z vidika ciljev in namena</w:t>
            </w:r>
            <w:r w:rsidR="00FD202C" w:rsidRPr="0069791D">
              <w:rPr>
                <w:rFonts w:ascii="Arial" w:hAnsi="Arial" w:cs="Arial"/>
                <w:sz w:val="20"/>
              </w:rPr>
              <w:t xml:space="preserve"> ter upoštevajoč podrobnejšo opredelitev vsebinskih področij iz 6. poglavja tega javnega razpisa</w:t>
            </w:r>
            <w:r w:rsidR="000257EB" w:rsidRPr="0069791D">
              <w:rPr>
                <w:rFonts w:ascii="Arial" w:hAnsi="Arial" w:cs="Arial"/>
                <w:sz w:val="20"/>
              </w:rPr>
              <w:t>)</w:t>
            </w:r>
            <w:r w:rsidRPr="000257EB">
              <w:rPr>
                <w:rFonts w:ascii="Arial" w:hAnsi="Arial" w:cs="Arial"/>
                <w:b/>
                <w:sz w:val="20"/>
              </w:rPr>
              <w:t>:</w:t>
            </w:r>
          </w:p>
          <w:p w14:paraId="508BD53E" w14:textId="7409FF49" w:rsidR="000257EB" w:rsidRPr="000257EB" w:rsidRDefault="000257EB" w:rsidP="00232F5F">
            <w:pPr>
              <w:contextualSpacing/>
              <w:rPr>
                <w:rFonts w:ascii="Arial" w:hAnsi="Arial" w:cs="Arial"/>
                <w:b/>
                <w:sz w:val="20"/>
              </w:rPr>
            </w:pPr>
          </w:p>
        </w:tc>
      </w:tr>
      <w:tr w:rsidR="00AE2B09" w14:paraId="609B0D30" w14:textId="77777777" w:rsidTr="00036213">
        <w:tc>
          <w:tcPr>
            <w:tcW w:w="9059" w:type="dxa"/>
            <w:gridSpan w:val="2"/>
            <w:shd w:val="clear" w:color="auto" w:fill="D9D9D9" w:themeFill="background1" w:themeFillShade="D9"/>
          </w:tcPr>
          <w:p w14:paraId="022CEF5D" w14:textId="77777777" w:rsidR="00AE2B09" w:rsidRDefault="00AE2B09" w:rsidP="007E2859">
            <w:pPr>
              <w:rPr>
                <w:rFonts w:ascii="Arial" w:hAnsi="Arial" w:cs="Arial"/>
                <w:b/>
                <w:sz w:val="20"/>
                <w:szCs w:val="20"/>
              </w:rPr>
            </w:pPr>
          </w:p>
          <w:p w14:paraId="10E76BA0" w14:textId="77777777" w:rsidR="00AE2B09" w:rsidRDefault="00AE2B09" w:rsidP="007E2859">
            <w:pPr>
              <w:rPr>
                <w:rFonts w:ascii="Arial" w:hAnsi="Arial" w:cs="Arial"/>
                <w:b/>
                <w:sz w:val="20"/>
                <w:szCs w:val="20"/>
              </w:rPr>
            </w:pPr>
          </w:p>
          <w:p w14:paraId="19188C62" w14:textId="77777777" w:rsidR="00AE2B09" w:rsidRDefault="00AE2B09" w:rsidP="007E2859">
            <w:pPr>
              <w:rPr>
                <w:rFonts w:ascii="Arial" w:hAnsi="Arial" w:cs="Arial"/>
                <w:b/>
                <w:sz w:val="20"/>
                <w:szCs w:val="20"/>
              </w:rPr>
            </w:pPr>
          </w:p>
          <w:p w14:paraId="5DCE3902" w14:textId="77777777" w:rsidR="00AE2B09" w:rsidRDefault="00AE2B09" w:rsidP="007E2859">
            <w:pPr>
              <w:rPr>
                <w:rFonts w:ascii="Arial" w:hAnsi="Arial" w:cs="Arial"/>
                <w:b/>
                <w:sz w:val="20"/>
                <w:szCs w:val="20"/>
              </w:rPr>
            </w:pPr>
          </w:p>
          <w:p w14:paraId="23B48D3C" w14:textId="77777777" w:rsidR="00AE2B09" w:rsidRPr="004E05D7" w:rsidRDefault="00AE2B09" w:rsidP="007E2859">
            <w:pPr>
              <w:rPr>
                <w:rFonts w:ascii="Arial" w:hAnsi="Arial" w:cs="Arial"/>
                <w:b/>
                <w:sz w:val="20"/>
              </w:rPr>
            </w:pPr>
          </w:p>
        </w:tc>
      </w:tr>
      <w:tr w:rsidR="00232F5F" w14:paraId="26815604" w14:textId="77777777" w:rsidTr="00395D55">
        <w:tc>
          <w:tcPr>
            <w:tcW w:w="4529" w:type="dxa"/>
            <w:shd w:val="clear" w:color="auto" w:fill="auto"/>
          </w:tcPr>
          <w:p w14:paraId="6712EEBE" w14:textId="69C403C5" w:rsidR="00232F5F" w:rsidRPr="004E05D7" w:rsidRDefault="00232F5F" w:rsidP="007E2859">
            <w:pPr>
              <w:rPr>
                <w:rFonts w:ascii="Arial" w:hAnsi="Arial" w:cs="Arial"/>
                <w:b/>
                <w:sz w:val="20"/>
                <w:szCs w:val="20"/>
              </w:rPr>
            </w:pPr>
            <w:r w:rsidRPr="004E05D7">
              <w:rPr>
                <w:rFonts w:ascii="Arial" w:hAnsi="Arial" w:cs="Arial"/>
                <w:b/>
                <w:sz w:val="20"/>
                <w:szCs w:val="20"/>
              </w:rPr>
              <w:t>Cilji in namen intervencije</w:t>
            </w:r>
          </w:p>
        </w:tc>
        <w:tc>
          <w:tcPr>
            <w:tcW w:w="4530" w:type="dxa"/>
            <w:shd w:val="clear" w:color="auto" w:fill="auto"/>
          </w:tcPr>
          <w:p w14:paraId="2E2B1FAE" w14:textId="77777777" w:rsidR="00232F5F" w:rsidRDefault="00232F5F" w:rsidP="007E2859">
            <w:pPr>
              <w:rPr>
                <w:rFonts w:ascii="Arial" w:hAnsi="Arial" w:cs="Arial"/>
                <w:b/>
                <w:sz w:val="20"/>
              </w:rPr>
            </w:pPr>
            <w:r w:rsidRPr="004E05D7">
              <w:rPr>
                <w:rFonts w:ascii="Arial" w:hAnsi="Arial" w:cs="Arial"/>
                <w:b/>
                <w:sz w:val="20"/>
              </w:rPr>
              <w:t>Cilji in namen programa konzorcija</w:t>
            </w:r>
          </w:p>
          <w:p w14:paraId="56EB935E" w14:textId="3AA1BAB6" w:rsidR="000566BE" w:rsidRPr="000566BE" w:rsidRDefault="000566BE" w:rsidP="000566BE">
            <w:pPr>
              <w:rPr>
                <w:rFonts w:ascii="Arial" w:hAnsi="Arial" w:cs="Arial"/>
                <w:sz w:val="20"/>
              </w:rPr>
            </w:pPr>
            <w:r w:rsidRPr="000566BE">
              <w:rPr>
                <w:rFonts w:ascii="Arial" w:hAnsi="Arial" w:cs="Arial"/>
                <w:sz w:val="20"/>
              </w:rPr>
              <w:t>(</w:t>
            </w:r>
            <w:r>
              <w:rPr>
                <w:rFonts w:ascii="Arial" w:hAnsi="Arial" w:cs="Arial"/>
                <w:sz w:val="20"/>
              </w:rPr>
              <w:t>K</w:t>
            </w:r>
            <w:r w:rsidRPr="000566BE">
              <w:rPr>
                <w:rFonts w:ascii="Arial" w:hAnsi="Arial" w:cs="Arial"/>
                <w:sz w:val="20"/>
              </w:rPr>
              <w:t>onkretizacija ciljev in namena</w:t>
            </w:r>
            <w:r>
              <w:rPr>
                <w:rFonts w:ascii="Arial" w:hAnsi="Arial" w:cs="Arial"/>
                <w:sz w:val="20"/>
              </w:rPr>
              <w:t xml:space="preserve"> programa. Po potrebi se lahko doda ali zmanjša število ciljev.</w:t>
            </w:r>
            <w:r w:rsidRPr="000566BE">
              <w:rPr>
                <w:rFonts w:ascii="Arial" w:hAnsi="Arial" w:cs="Arial"/>
                <w:sz w:val="20"/>
              </w:rPr>
              <w:t>)</w:t>
            </w:r>
          </w:p>
        </w:tc>
      </w:tr>
      <w:tr w:rsidR="000566BE" w14:paraId="7F4DAA43" w14:textId="77777777" w:rsidTr="0807D11A">
        <w:trPr>
          <w:trHeight w:val="203"/>
        </w:trPr>
        <w:tc>
          <w:tcPr>
            <w:tcW w:w="4529" w:type="dxa"/>
            <w:vMerge w:val="restart"/>
            <w:shd w:val="clear" w:color="auto" w:fill="FFFFFF" w:themeFill="background1"/>
          </w:tcPr>
          <w:p w14:paraId="54FF0D6C" w14:textId="16DD0D62" w:rsidR="000566BE" w:rsidRPr="004E05D7" w:rsidRDefault="000566BE" w:rsidP="00B3689F">
            <w:pPr>
              <w:pStyle w:val="Odstavekseznama"/>
              <w:numPr>
                <w:ilvl w:val="0"/>
                <w:numId w:val="34"/>
              </w:numPr>
              <w:tabs>
                <w:tab w:val="left" w:pos="951"/>
              </w:tabs>
              <w:ind w:left="317" w:hanging="317"/>
              <w:rPr>
                <w:rFonts w:ascii="Arial" w:hAnsi="Arial" w:cs="Arial"/>
                <w:sz w:val="20"/>
                <w:szCs w:val="20"/>
              </w:rPr>
            </w:pPr>
            <w:r w:rsidRPr="004E05D7">
              <w:rPr>
                <w:rFonts w:ascii="Arial" w:hAnsi="Arial" w:cs="Arial"/>
                <w:sz w:val="20"/>
                <w:szCs w:val="20"/>
              </w:rPr>
              <w:t>povezati institucije znanja v okviru sistema AKIS</w:t>
            </w:r>
            <w:r w:rsidRPr="004E05D7">
              <w:rPr>
                <w:rFonts w:ascii="Arial" w:hAnsi="Arial" w:cs="Arial"/>
                <w:sz w:val="20"/>
                <w:szCs w:val="20"/>
              </w:rPr>
              <w:tab/>
            </w:r>
          </w:p>
        </w:tc>
        <w:tc>
          <w:tcPr>
            <w:tcW w:w="4530" w:type="dxa"/>
            <w:shd w:val="clear" w:color="auto" w:fill="D9D9D9" w:themeFill="background1" w:themeFillShade="D9"/>
          </w:tcPr>
          <w:p w14:paraId="57B2BEC7" w14:textId="722519FA" w:rsidR="000566BE" w:rsidRPr="000566BE" w:rsidRDefault="000566BE" w:rsidP="007A6413">
            <w:pPr>
              <w:rPr>
                <w:rFonts w:ascii="Arial" w:hAnsi="Arial" w:cs="Arial"/>
                <w:b/>
                <w:sz w:val="20"/>
              </w:rPr>
            </w:pPr>
            <w:r w:rsidRPr="000566BE">
              <w:rPr>
                <w:rFonts w:ascii="Arial" w:hAnsi="Arial" w:cs="Arial"/>
                <w:b/>
                <w:sz w:val="20"/>
              </w:rPr>
              <w:t>Cilj 1</w:t>
            </w:r>
            <w:r>
              <w:rPr>
                <w:rFonts w:ascii="Arial" w:hAnsi="Arial" w:cs="Arial"/>
                <w:b/>
                <w:sz w:val="20"/>
              </w:rPr>
              <w:t>:</w:t>
            </w:r>
            <w:r w:rsidRPr="000566BE">
              <w:rPr>
                <w:rFonts w:ascii="Arial" w:hAnsi="Arial" w:cs="Arial"/>
                <w:b/>
                <w:sz w:val="20"/>
              </w:rPr>
              <w:t xml:space="preserve">  </w:t>
            </w:r>
          </w:p>
        </w:tc>
      </w:tr>
      <w:tr w:rsidR="000566BE" w14:paraId="1C8EBA9C" w14:textId="77777777" w:rsidTr="0807D11A">
        <w:trPr>
          <w:trHeight w:val="203"/>
        </w:trPr>
        <w:tc>
          <w:tcPr>
            <w:tcW w:w="4529" w:type="dxa"/>
            <w:vMerge/>
            <w:shd w:val="clear" w:color="auto" w:fill="FFFFFF" w:themeFill="background1"/>
          </w:tcPr>
          <w:p w14:paraId="4740D27C" w14:textId="77777777" w:rsidR="000566BE" w:rsidRPr="004E05D7" w:rsidRDefault="000566BE" w:rsidP="00B3689F">
            <w:pPr>
              <w:pStyle w:val="Odstavekseznama"/>
              <w:numPr>
                <w:ilvl w:val="0"/>
                <w:numId w:val="34"/>
              </w:numPr>
              <w:tabs>
                <w:tab w:val="left" w:pos="951"/>
              </w:tabs>
              <w:ind w:left="317" w:hanging="317"/>
              <w:rPr>
                <w:rFonts w:ascii="Arial" w:hAnsi="Arial" w:cs="Arial"/>
                <w:sz w:val="20"/>
                <w:szCs w:val="20"/>
              </w:rPr>
            </w:pPr>
          </w:p>
        </w:tc>
        <w:tc>
          <w:tcPr>
            <w:tcW w:w="4530" w:type="dxa"/>
            <w:shd w:val="clear" w:color="auto" w:fill="D9D9D9" w:themeFill="background1" w:themeFillShade="D9"/>
          </w:tcPr>
          <w:p w14:paraId="1CD7C434" w14:textId="127EC938" w:rsidR="000566BE" w:rsidRPr="000566BE" w:rsidRDefault="000566BE" w:rsidP="007A6413">
            <w:pPr>
              <w:rPr>
                <w:rFonts w:ascii="Arial" w:hAnsi="Arial" w:cs="Arial"/>
                <w:b/>
                <w:sz w:val="20"/>
              </w:rPr>
            </w:pPr>
            <w:r w:rsidRPr="000566BE">
              <w:rPr>
                <w:rFonts w:ascii="Arial" w:hAnsi="Arial" w:cs="Arial"/>
                <w:b/>
                <w:sz w:val="20"/>
              </w:rPr>
              <w:t>Cilj 2</w:t>
            </w:r>
            <w:r>
              <w:rPr>
                <w:rFonts w:ascii="Arial" w:hAnsi="Arial" w:cs="Arial"/>
                <w:b/>
                <w:sz w:val="20"/>
              </w:rPr>
              <w:t>:</w:t>
            </w:r>
          </w:p>
        </w:tc>
      </w:tr>
      <w:tr w:rsidR="000566BE" w14:paraId="041FBCBA" w14:textId="77777777" w:rsidTr="0807D11A">
        <w:trPr>
          <w:trHeight w:val="270"/>
        </w:trPr>
        <w:tc>
          <w:tcPr>
            <w:tcW w:w="4529" w:type="dxa"/>
            <w:vMerge w:val="restart"/>
            <w:shd w:val="clear" w:color="auto" w:fill="FFFFFF" w:themeFill="background1"/>
          </w:tcPr>
          <w:p w14:paraId="4A742B6A" w14:textId="471D2A70" w:rsidR="000566BE" w:rsidRPr="004E05D7" w:rsidRDefault="000566BE" w:rsidP="00B3689F">
            <w:pPr>
              <w:pStyle w:val="Odstavekseznama"/>
              <w:numPr>
                <w:ilvl w:val="0"/>
                <w:numId w:val="34"/>
              </w:numPr>
              <w:ind w:left="317" w:hanging="317"/>
              <w:rPr>
                <w:rFonts w:ascii="Arial" w:hAnsi="Arial" w:cs="Arial"/>
                <w:sz w:val="20"/>
              </w:rPr>
            </w:pPr>
            <w:r w:rsidRPr="004E05D7">
              <w:rPr>
                <w:rFonts w:ascii="Arial" w:hAnsi="Arial" w:cs="Arial"/>
                <w:sz w:val="20"/>
              </w:rPr>
              <w:t>z naložbami vzpostaviti oziroma nadgraditi poskusno-demonstracijsko infrastrukturo za razvoj, prenos, izmenjavo in uporabo znanja, ki je v skupni uporabi vseh članov konzorcija,</w:t>
            </w:r>
          </w:p>
        </w:tc>
        <w:tc>
          <w:tcPr>
            <w:tcW w:w="4530" w:type="dxa"/>
            <w:shd w:val="clear" w:color="auto" w:fill="D9D9D9" w:themeFill="background1" w:themeFillShade="D9"/>
          </w:tcPr>
          <w:p w14:paraId="65B24C23" w14:textId="3D1403C5" w:rsidR="000566BE" w:rsidRPr="000566BE" w:rsidRDefault="000566BE" w:rsidP="000566BE">
            <w:pPr>
              <w:rPr>
                <w:rFonts w:ascii="Arial" w:hAnsi="Arial" w:cs="Arial"/>
                <w:b/>
                <w:sz w:val="20"/>
              </w:rPr>
            </w:pPr>
            <w:r w:rsidRPr="000566BE">
              <w:rPr>
                <w:rFonts w:ascii="Arial" w:hAnsi="Arial" w:cs="Arial"/>
                <w:b/>
                <w:sz w:val="20"/>
              </w:rPr>
              <w:t>Cilj 3</w:t>
            </w:r>
            <w:r>
              <w:rPr>
                <w:rFonts w:ascii="Arial" w:hAnsi="Arial" w:cs="Arial"/>
                <w:b/>
                <w:sz w:val="20"/>
              </w:rPr>
              <w:t>:</w:t>
            </w:r>
          </w:p>
        </w:tc>
      </w:tr>
      <w:tr w:rsidR="000566BE" w14:paraId="446040E8" w14:textId="77777777" w:rsidTr="0807D11A">
        <w:trPr>
          <w:trHeight w:val="269"/>
        </w:trPr>
        <w:tc>
          <w:tcPr>
            <w:tcW w:w="4529" w:type="dxa"/>
            <w:vMerge/>
            <w:shd w:val="clear" w:color="auto" w:fill="FFFFFF" w:themeFill="background1"/>
          </w:tcPr>
          <w:p w14:paraId="6FB4443E" w14:textId="77777777" w:rsidR="000566BE" w:rsidRPr="004E05D7" w:rsidRDefault="000566BE" w:rsidP="00B3689F">
            <w:pPr>
              <w:pStyle w:val="Odstavekseznama"/>
              <w:numPr>
                <w:ilvl w:val="0"/>
                <w:numId w:val="34"/>
              </w:numPr>
              <w:ind w:left="317" w:hanging="317"/>
              <w:rPr>
                <w:rFonts w:ascii="Arial" w:hAnsi="Arial" w:cs="Arial"/>
                <w:sz w:val="20"/>
              </w:rPr>
            </w:pPr>
          </w:p>
        </w:tc>
        <w:tc>
          <w:tcPr>
            <w:tcW w:w="4530" w:type="dxa"/>
            <w:shd w:val="clear" w:color="auto" w:fill="D9D9D9" w:themeFill="background1" w:themeFillShade="D9"/>
          </w:tcPr>
          <w:p w14:paraId="71AAE6AC" w14:textId="36701980" w:rsidR="000566BE" w:rsidRPr="000566BE" w:rsidRDefault="000566BE" w:rsidP="007A6413">
            <w:pPr>
              <w:rPr>
                <w:rFonts w:ascii="Arial" w:hAnsi="Arial" w:cs="Arial"/>
                <w:b/>
                <w:sz w:val="20"/>
              </w:rPr>
            </w:pPr>
            <w:r w:rsidRPr="000566BE">
              <w:rPr>
                <w:rFonts w:ascii="Arial" w:hAnsi="Arial" w:cs="Arial"/>
                <w:b/>
                <w:sz w:val="20"/>
              </w:rPr>
              <w:t>Cilj 4</w:t>
            </w:r>
            <w:r>
              <w:rPr>
                <w:rFonts w:ascii="Arial" w:hAnsi="Arial" w:cs="Arial"/>
                <w:b/>
                <w:sz w:val="20"/>
              </w:rPr>
              <w:t>:</w:t>
            </w:r>
          </w:p>
        </w:tc>
      </w:tr>
      <w:tr w:rsidR="000566BE" w14:paraId="7E7BB553" w14:textId="77777777" w:rsidTr="0807D11A">
        <w:trPr>
          <w:trHeight w:val="203"/>
        </w:trPr>
        <w:tc>
          <w:tcPr>
            <w:tcW w:w="4529" w:type="dxa"/>
            <w:vMerge w:val="restart"/>
            <w:shd w:val="clear" w:color="auto" w:fill="FFFFFF" w:themeFill="background1"/>
          </w:tcPr>
          <w:p w14:paraId="05EA58C2" w14:textId="121B47C3" w:rsidR="000566BE" w:rsidRPr="004E05D7" w:rsidRDefault="000566BE" w:rsidP="00B3689F">
            <w:pPr>
              <w:pStyle w:val="Odstavekseznama"/>
              <w:numPr>
                <w:ilvl w:val="0"/>
                <w:numId w:val="34"/>
              </w:numPr>
              <w:ind w:left="317" w:hanging="317"/>
              <w:rPr>
                <w:rFonts w:ascii="Arial" w:hAnsi="Arial" w:cs="Arial"/>
                <w:sz w:val="20"/>
              </w:rPr>
            </w:pPr>
            <w:r w:rsidRPr="004E05D7">
              <w:rPr>
                <w:rFonts w:ascii="Arial" w:hAnsi="Arial" w:cs="Arial"/>
                <w:sz w:val="20"/>
              </w:rPr>
              <w:t>razviti znanje s poudarkom na potrebah kmetov</w:t>
            </w:r>
          </w:p>
        </w:tc>
        <w:tc>
          <w:tcPr>
            <w:tcW w:w="4530" w:type="dxa"/>
            <w:shd w:val="clear" w:color="auto" w:fill="D9D9D9" w:themeFill="background1" w:themeFillShade="D9"/>
          </w:tcPr>
          <w:p w14:paraId="0A5BCAB2" w14:textId="37D2C8CA" w:rsidR="000566BE" w:rsidRPr="000566BE" w:rsidRDefault="000566BE" w:rsidP="007A6413">
            <w:pPr>
              <w:rPr>
                <w:rFonts w:ascii="Arial" w:hAnsi="Arial" w:cs="Arial"/>
                <w:b/>
                <w:sz w:val="20"/>
              </w:rPr>
            </w:pPr>
            <w:r w:rsidRPr="000566BE">
              <w:rPr>
                <w:rFonts w:ascii="Arial" w:hAnsi="Arial" w:cs="Arial"/>
                <w:b/>
                <w:sz w:val="20"/>
              </w:rPr>
              <w:t>Cilj 5</w:t>
            </w:r>
            <w:r>
              <w:rPr>
                <w:rFonts w:ascii="Arial" w:hAnsi="Arial" w:cs="Arial"/>
                <w:b/>
                <w:sz w:val="20"/>
              </w:rPr>
              <w:t>:</w:t>
            </w:r>
          </w:p>
        </w:tc>
      </w:tr>
      <w:tr w:rsidR="000566BE" w14:paraId="3E705809" w14:textId="77777777" w:rsidTr="0807D11A">
        <w:trPr>
          <w:trHeight w:val="203"/>
        </w:trPr>
        <w:tc>
          <w:tcPr>
            <w:tcW w:w="4529" w:type="dxa"/>
            <w:vMerge/>
            <w:shd w:val="clear" w:color="auto" w:fill="FFFFFF" w:themeFill="background1"/>
          </w:tcPr>
          <w:p w14:paraId="496BFA17" w14:textId="77777777" w:rsidR="000566BE" w:rsidRPr="004E05D7" w:rsidRDefault="000566BE" w:rsidP="00B3689F">
            <w:pPr>
              <w:pStyle w:val="Odstavekseznama"/>
              <w:numPr>
                <w:ilvl w:val="0"/>
                <w:numId w:val="34"/>
              </w:numPr>
              <w:ind w:left="317" w:hanging="317"/>
              <w:rPr>
                <w:rFonts w:ascii="Arial" w:hAnsi="Arial" w:cs="Arial"/>
                <w:sz w:val="20"/>
              </w:rPr>
            </w:pPr>
          </w:p>
        </w:tc>
        <w:tc>
          <w:tcPr>
            <w:tcW w:w="4530" w:type="dxa"/>
            <w:shd w:val="clear" w:color="auto" w:fill="D9D9D9" w:themeFill="background1" w:themeFillShade="D9"/>
          </w:tcPr>
          <w:p w14:paraId="4E661CEC" w14:textId="6C106543" w:rsidR="000566BE" w:rsidRPr="000566BE" w:rsidRDefault="000566BE" w:rsidP="007A6413">
            <w:pPr>
              <w:rPr>
                <w:rFonts w:ascii="Arial" w:hAnsi="Arial" w:cs="Arial"/>
                <w:b/>
                <w:sz w:val="20"/>
              </w:rPr>
            </w:pPr>
            <w:r w:rsidRPr="000566BE">
              <w:rPr>
                <w:rFonts w:ascii="Arial" w:hAnsi="Arial" w:cs="Arial"/>
                <w:b/>
                <w:sz w:val="20"/>
              </w:rPr>
              <w:t>Cilj 6</w:t>
            </w:r>
            <w:r>
              <w:rPr>
                <w:rFonts w:ascii="Arial" w:hAnsi="Arial" w:cs="Arial"/>
                <w:b/>
                <w:sz w:val="20"/>
              </w:rPr>
              <w:t>:</w:t>
            </w:r>
          </w:p>
        </w:tc>
      </w:tr>
      <w:tr w:rsidR="000566BE" w14:paraId="37E2AF72" w14:textId="77777777" w:rsidTr="0807D11A">
        <w:trPr>
          <w:trHeight w:val="203"/>
        </w:trPr>
        <w:tc>
          <w:tcPr>
            <w:tcW w:w="4529" w:type="dxa"/>
            <w:vMerge w:val="restart"/>
            <w:shd w:val="clear" w:color="auto" w:fill="FFFFFF" w:themeFill="background1"/>
          </w:tcPr>
          <w:p w14:paraId="1CC51306" w14:textId="5EA69165" w:rsidR="000566BE" w:rsidRPr="004E05D7" w:rsidRDefault="000566BE" w:rsidP="00B3689F">
            <w:pPr>
              <w:pStyle w:val="Odstavekseznama"/>
              <w:numPr>
                <w:ilvl w:val="0"/>
                <w:numId w:val="34"/>
              </w:numPr>
              <w:ind w:left="317" w:hanging="317"/>
              <w:rPr>
                <w:rFonts w:ascii="Arial" w:hAnsi="Arial" w:cs="Arial"/>
                <w:sz w:val="20"/>
              </w:rPr>
            </w:pPr>
            <w:r w:rsidRPr="004E05D7">
              <w:rPr>
                <w:rFonts w:ascii="Arial" w:hAnsi="Arial" w:cs="Arial"/>
                <w:sz w:val="20"/>
              </w:rPr>
              <w:t>pospešiti izmenjavo in prenos tega znanja do kmetov in drugih deležnikov v sistemu AKIS</w:t>
            </w:r>
          </w:p>
        </w:tc>
        <w:tc>
          <w:tcPr>
            <w:tcW w:w="4530" w:type="dxa"/>
            <w:shd w:val="clear" w:color="auto" w:fill="D9D9D9" w:themeFill="background1" w:themeFillShade="D9"/>
          </w:tcPr>
          <w:p w14:paraId="4F77897F" w14:textId="0B980592" w:rsidR="000566BE" w:rsidRPr="000566BE" w:rsidRDefault="000566BE" w:rsidP="000566BE">
            <w:pPr>
              <w:rPr>
                <w:rFonts w:ascii="Arial" w:hAnsi="Arial" w:cs="Arial"/>
                <w:b/>
                <w:sz w:val="20"/>
              </w:rPr>
            </w:pPr>
            <w:r w:rsidRPr="000566BE">
              <w:rPr>
                <w:rFonts w:ascii="Arial" w:hAnsi="Arial" w:cs="Arial"/>
                <w:b/>
                <w:sz w:val="20"/>
              </w:rPr>
              <w:t>Cilj 7</w:t>
            </w:r>
            <w:r>
              <w:rPr>
                <w:rFonts w:ascii="Arial" w:hAnsi="Arial" w:cs="Arial"/>
                <w:b/>
                <w:sz w:val="20"/>
              </w:rPr>
              <w:t>:</w:t>
            </w:r>
          </w:p>
        </w:tc>
      </w:tr>
      <w:tr w:rsidR="000566BE" w14:paraId="116FC058" w14:textId="77777777" w:rsidTr="0807D11A">
        <w:trPr>
          <w:trHeight w:val="203"/>
        </w:trPr>
        <w:tc>
          <w:tcPr>
            <w:tcW w:w="4529" w:type="dxa"/>
            <w:vMerge/>
            <w:shd w:val="clear" w:color="auto" w:fill="FFFFFF" w:themeFill="background1"/>
          </w:tcPr>
          <w:p w14:paraId="78537B3B" w14:textId="77777777" w:rsidR="000566BE" w:rsidRPr="004E05D7" w:rsidRDefault="000566BE" w:rsidP="00B3689F">
            <w:pPr>
              <w:pStyle w:val="Odstavekseznama"/>
              <w:numPr>
                <w:ilvl w:val="0"/>
                <w:numId w:val="34"/>
              </w:numPr>
              <w:ind w:left="317" w:hanging="317"/>
              <w:rPr>
                <w:rFonts w:ascii="Arial" w:hAnsi="Arial" w:cs="Arial"/>
                <w:sz w:val="20"/>
              </w:rPr>
            </w:pPr>
          </w:p>
        </w:tc>
        <w:tc>
          <w:tcPr>
            <w:tcW w:w="4530" w:type="dxa"/>
            <w:shd w:val="clear" w:color="auto" w:fill="D9D9D9" w:themeFill="background1" w:themeFillShade="D9"/>
          </w:tcPr>
          <w:p w14:paraId="6B3A0CD6" w14:textId="77777777" w:rsidR="000566BE" w:rsidRPr="000566BE" w:rsidRDefault="000566BE" w:rsidP="000566BE">
            <w:pPr>
              <w:rPr>
                <w:rFonts w:ascii="Arial" w:hAnsi="Arial" w:cs="Arial"/>
                <w:b/>
                <w:sz w:val="20"/>
              </w:rPr>
            </w:pPr>
            <w:r w:rsidRPr="000566BE">
              <w:rPr>
                <w:rFonts w:ascii="Arial" w:hAnsi="Arial" w:cs="Arial"/>
                <w:b/>
                <w:sz w:val="20"/>
              </w:rPr>
              <w:t>Cilj 8</w:t>
            </w:r>
            <w:r>
              <w:rPr>
                <w:rFonts w:ascii="Arial" w:hAnsi="Arial" w:cs="Arial"/>
                <w:b/>
                <w:sz w:val="20"/>
              </w:rPr>
              <w:t>:</w:t>
            </w:r>
          </w:p>
          <w:p w14:paraId="35AB8DE8" w14:textId="77777777" w:rsidR="000566BE" w:rsidRPr="000566BE" w:rsidRDefault="000566BE" w:rsidP="007A6413">
            <w:pPr>
              <w:rPr>
                <w:rFonts w:ascii="Arial" w:hAnsi="Arial" w:cs="Arial"/>
                <w:b/>
                <w:sz w:val="20"/>
              </w:rPr>
            </w:pPr>
          </w:p>
        </w:tc>
      </w:tr>
      <w:tr w:rsidR="000566BE" w14:paraId="35002B81" w14:textId="77777777" w:rsidTr="0807D11A">
        <w:trPr>
          <w:trHeight w:val="544"/>
        </w:trPr>
        <w:tc>
          <w:tcPr>
            <w:tcW w:w="4529" w:type="dxa"/>
            <w:vMerge w:val="restart"/>
            <w:shd w:val="clear" w:color="auto" w:fill="FFFFFF" w:themeFill="background1"/>
          </w:tcPr>
          <w:p w14:paraId="060A4695" w14:textId="5F039C6F" w:rsidR="000566BE" w:rsidRPr="004E05D7" w:rsidRDefault="000566BE" w:rsidP="00395D55">
            <w:pPr>
              <w:pStyle w:val="Odstavekseznama"/>
              <w:numPr>
                <w:ilvl w:val="0"/>
                <w:numId w:val="34"/>
              </w:numPr>
              <w:ind w:left="317" w:hanging="317"/>
              <w:rPr>
                <w:rFonts w:ascii="Arial" w:hAnsi="Arial" w:cs="Arial"/>
                <w:sz w:val="20"/>
              </w:rPr>
            </w:pPr>
            <w:r>
              <w:rPr>
                <w:rFonts w:ascii="Arial" w:hAnsi="Arial" w:cs="Arial"/>
                <w:sz w:val="20"/>
              </w:rPr>
              <w:t>ra</w:t>
            </w:r>
            <w:r w:rsidRPr="004E05D7">
              <w:rPr>
                <w:rFonts w:ascii="Arial" w:hAnsi="Arial" w:cs="Arial"/>
                <w:sz w:val="20"/>
              </w:rPr>
              <w:t>zvoj, izmenjav</w:t>
            </w:r>
            <w:r>
              <w:rPr>
                <w:rFonts w:ascii="Arial" w:hAnsi="Arial" w:cs="Arial"/>
                <w:sz w:val="20"/>
              </w:rPr>
              <w:t>a</w:t>
            </w:r>
            <w:r w:rsidRPr="004E05D7">
              <w:rPr>
                <w:rFonts w:ascii="Arial" w:hAnsi="Arial" w:cs="Arial"/>
                <w:sz w:val="20"/>
              </w:rPr>
              <w:t xml:space="preserve"> in prenos sistemskih rešitev na ravni sistema kmetijske pridelave oziroma prireje, ki povečujejo trajnost in odpornost tega sistema v smeri prehoda v zeleno, odporno, digitalno in podnebno nevtralno kmetijstvo v skladu s specifičnimi cilji iz točk (b), (d), (e), (f) ali (i) prvega odstavka 6. člena </w:t>
            </w:r>
            <w:r w:rsidR="00981B9B" w:rsidRPr="00981B9B">
              <w:rPr>
                <w:rFonts w:ascii="Arial" w:hAnsi="Arial" w:cs="Arial"/>
                <w:sz w:val="20"/>
              </w:rPr>
              <w:t>Uredb</w:t>
            </w:r>
            <w:r w:rsidR="00025876">
              <w:rPr>
                <w:rFonts w:ascii="Arial" w:hAnsi="Arial" w:cs="Arial"/>
                <w:sz w:val="20"/>
              </w:rPr>
              <w:t>e</w:t>
            </w:r>
            <w:r w:rsidR="00981B9B" w:rsidRPr="00981B9B">
              <w:rPr>
                <w:rFonts w:ascii="Arial" w:hAnsi="Arial" w:cs="Arial"/>
                <w:sz w:val="20"/>
              </w:rPr>
              <w:t xml:space="preserve"> </w:t>
            </w:r>
            <w:r w:rsidR="00025876">
              <w:rPr>
                <w:rFonts w:ascii="Arial" w:hAnsi="Arial" w:cs="Arial"/>
                <w:sz w:val="20"/>
              </w:rPr>
              <w:t>2021/2115/EU</w:t>
            </w:r>
          </w:p>
        </w:tc>
        <w:tc>
          <w:tcPr>
            <w:tcW w:w="4530" w:type="dxa"/>
            <w:shd w:val="clear" w:color="auto" w:fill="D9D9D9" w:themeFill="background1" w:themeFillShade="D9"/>
          </w:tcPr>
          <w:p w14:paraId="534263EC" w14:textId="22817D4B" w:rsidR="000566BE" w:rsidRPr="000566BE" w:rsidRDefault="000566BE" w:rsidP="007A6413">
            <w:pPr>
              <w:rPr>
                <w:rFonts w:ascii="Arial" w:hAnsi="Arial" w:cs="Arial"/>
                <w:b/>
                <w:sz w:val="20"/>
              </w:rPr>
            </w:pPr>
            <w:r w:rsidRPr="000566BE">
              <w:rPr>
                <w:rFonts w:ascii="Arial" w:hAnsi="Arial" w:cs="Arial"/>
                <w:b/>
                <w:sz w:val="20"/>
              </w:rPr>
              <w:t>Cilj 9</w:t>
            </w:r>
            <w:r>
              <w:rPr>
                <w:rFonts w:ascii="Arial" w:hAnsi="Arial" w:cs="Arial"/>
                <w:b/>
                <w:sz w:val="20"/>
              </w:rPr>
              <w:t>:</w:t>
            </w:r>
          </w:p>
        </w:tc>
      </w:tr>
      <w:tr w:rsidR="00273C12" w14:paraId="020382E7" w14:textId="77777777" w:rsidTr="0807D11A">
        <w:trPr>
          <w:trHeight w:val="544"/>
        </w:trPr>
        <w:tc>
          <w:tcPr>
            <w:tcW w:w="4529" w:type="dxa"/>
            <w:vMerge/>
            <w:shd w:val="clear" w:color="auto" w:fill="FFFFFF" w:themeFill="background1"/>
          </w:tcPr>
          <w:p w14:paraId="0A1BF30E" w14:textId="77777777" w:rsidR="00273C12" w:rsidRDefault="00273C12" w:rsidP="00B3689F">
            <w:pPr>
              <w:pStyle w:val="Odstavekseznama"/>
              <w:numPr>
                <w:ilvl w:val="0"/>
                <w:numId w:val="34"/>
              </w:numPr>
              <w:ind w:left="317" w:hanging="317"/>
              <w:rPr>
                <w:rFonts w:ascii="Arial" w:hAnsi="Arial" w:cs="Arial"/>
                <w:sz w:val="20"/>
              </w:rPr>
            </w:pPr>
          </w:p>
        </w:tc>
        <w:tc>
          <w:tcPr>
            <w:tcW w:w="4530" w:type="dxa"/>
            <w:shd w:val="clear" w:color="auto" w:fill="D9D9D9" w:themeFill="background1" w:themeFillShade="D9"/>
          </w:tcPr>
          <w:p w14:paraId="6D481967" w14:textId="0FBEAB22" w:rsidR="00273C12" w:rsidRPr="000566BE" w:rsidRDefault="00273C12" w:rsidP="007A6413">
            <w:pPr>
              <w:rPr>
                <w:rFonts w:ascii="Arial" w:hAnsi="Arial" w:cs="Arial"/>
                <w:b/>
                <w:sz w:val="20"/>
              </w:rPr>
            </w:pPr>
            <w:r>
              <w:rPr>
                <w:rFonts w:ascii="Arial" w:hAnsi="Arial" w:cs="Arial"/>
                <w:b/>
                <w:sz w:val="20"/>
              </w:rPr>
              <w:t>Cilj 10:</w:t>
            </w:r>
          </w:p>
        </w:tc>
      </w:tr>
      <w:tr w:rsidR="000566BE" w14:paraId="23498CC0" w14:textId="77777777" w:rsidTr="0807D11A">
        <w:trPr>
          <w:trHeight w:val="543"/>
        </w:trPr>
        <w:tc>
          <w:tcPr>
            <w:tcW w:w="4529" w:type="dxa"/>
            <w:vMerge/>
            <w:shd w:val="clear" w:color="auto" w:fill="FFFFFF" w:themeFill="background1"/>
          </w:tcPr>
          <w:p w14:paraId="24707BC3" w14:textId="77777777" w:rsidR="000566BE" w:rsidRDefault="000566BE" w:rsidP="00B3689F">
            <w:pPr>
              <w:pStyle w:val="Odstavekseznama"/>
              <w:numPr>
                <w:ilvl w:val="0"/>
                <w:numId w:val="34"/>
              </w:numPr>
              <w:ind w:left="317" w:hanging="317"/>
              <w:rPr>
                <w:rFonts w:ascii="Arial" w:hAnsi="Arial" w:cs="Arial"/>
                <w:sz w:val="20"/>
              </w:rPr>
            </w:pPr>
          </w:p>
        </w:tc>
        <w:tc>
          <w:tcPr>
            <w:tcW w:w="4530" w:type="dxa"/>
            <w:shd w:val="clear" w:color="auto" w:fill="D9D9D9" w:themeFill="background1" w:themeFillShade="D9"/>
          </w:tcPr>
          <w:p w14:paraId="0A48BB63" w14:textId="2D1CF151" w:rsidR="000566BE" w:rsidRPr="000566BE" w:rsidRDefault="000566BE" w:rsidP="007A6413">
            <w:pPr>
              <w:rPr>
                <w:rFonts w:ascii="Arial" w:hAnsi="Arial" w:cs="Arial"/>
                <w:b/>
                <w:sz w:val="20"/>
              </w:rPr>
            </w:pPr>
            <w:r w:rsidRPr="000566BE">
              <w:rPr>
                <w:rFonts w:ascii="Arial" w:hAnsi="Arial" w:cs="Arial"/>
                <w:b/>
                <w:sz w:val="20"/>
              </w:rPr>
              <w:t>Cilj n</w:t>
            </w:r>
            <w:r>
              <w:rPr>
                <w:rFonts w:ascii="Arial" w:hAnsi="Arial" w:cs="Arial"/>
                <w:b/>
                <w:sz w:val="20"/>
              </w:rPr>
              <w:t>:</w:t>
            </w:r>
          </w:p>
        </w:tc>
      </w:tr>
    </w:tbl>
    <w:p w14:paraId="6AECA258" w14:textId="42F6C1D3" w:rsidR="00273C12" w:rsidRPr="008243A3" w:rsidRDefault="00273C12" w:rsidP="007E2859">
      <w:pPr>
        <w:rPr>
          <w:rFonts w:ascii="Arial" w:hAnsi="Arial" w:cs="Arial"/>
          <w:b/>
          <w:sz w:val="20"/>
        </w:rPr>
      </w:pPr>
      <w:r>
        <w:rPr>
          <w:rFonts w:ascii="Arial" w:hAnsi="Arial" w:cs="Arial"/>
          <w:b/>
          <w:sz w:val="20"/>
        </w:rPr>
        <w:t xml:space="preserve"> </w:t>
      </w:r>
    </w:p>
    <w:tbl>
      <w:tblPr>
        <w:tblStyle w:val="Tabelamrea"/>
        <w:tblW w:w="0" w:type="auto"/>
        <w:tblLook w:val="04A0" w:firstRow="1" w:lastRow="0" w:firstColumn="1" w:lastColumn="0" w:noHBand="0" w:noVBand="1"/>
      </w:tblPr>
      <w:tblGrid>
        <w:gridCol w:w="4529"/>
        <w:gridCol w:w="4530"/>
      </w:tblGrid>
      <w:tr w:rsidR="007E2859" w:rsidRPr="008243A3" w14:paraId="065083E9" w14:textId="77777777" w:rsidTr="0807D11A">
        <w:tc>
          <w:tcPr>
            <w:tcW w:w="9059" w:type="dxa"/>
            <w:gridSpan w:val="2"/>
          </w:tcPr>
          <w:p w14:paraId="4CCA41F0" w14:textId="6F2770FD" w:rsidR="007E2859" w:rsidRPr="004E05D7" w:rsidRDefault="004E05D7" w:rsidP="00EA2F3E">
            <w:pPr>
              <w:contextualSpacing/>
              <w:jc w:val="both"/>
              <w:rPr>
                <w:rFonts w:ascii="Arial" w:hAnsi="Arial" w:cs="Arial"/>
                <w:b/>
                <w:sz w:val="20"/>
              </w:rPr>
            </w:pPr>
            <w:r w:rsidRPr="00C541DF">
              <w:rPr>
                <w:rFonts w:ascii="Arial" w:hAnsi="Arial" w:cs="Arial"/>
                <w:b/>
                <w:sz w:val="20"/>
              </w:rPr>
              <w:t>3.</w:t>
            </w:r>
            <w:r w:rsidR="00EA2F3E">
              <w:rPr>
                <w:rFonts w:ascii="Arial" w:hAnsi="Arial" w:cs="Arial"/>
                <w:b/>
                <w:sz w:val="20"/>
              </w:rPr>
              <w:t>3</w:t>
            </w:r>
            <w:r w:rsidR="00EA2F3E" w:rsidRPr="00C541DF">
              <w:rPr>
                <w:rFonts w:ascii="Arial" w:hAnsi="Arial" w:cs="Arial"/>
                <w:b/>
                <w:sz w:val="20"/>
              </w:rPr>
              <w:t xml:space="preserve"> </w:t>
            </w:r>
            <w:r w:rsidR="007E2859" w:rsidRPr="00C541DF">
              <w:rPr>
                <w:rFonts w:ascii="Arial" w:hAnsi="Arial" w:cs="Arial"/>
                <w:b/>
                <w:sz w:val="20"/>
              </w:rPr>
              <w:t>Opis problema</w:t>
            </w:r>
            <w:r w:rsidR="007E2859" w:rsidRPr="004E05D7">
              <w:rPr>
                <w:rFonts w:ascii="Arial" w:hAnsi="Arial" w:cs="Arial"/>
                <w:b/>
                <w:sz w:val="20"/>
              </w:rPr>
              <w:t>, ki ga obravnava program konzorcija, ter njegov pomen za kmetijsko prakso</w:t>
            </w:r>
          </w:p>
        </w:tc>
      </w:tr>
      <w:tr w:rsidR="004E05D7" w14:paraId="2EBFE372" w14:textId="77777777" w:rsidTr="0807D11A">
        <w:tc>
          <w:tcPr>
            <w:tcW w:w="4529" w:type="dxa"/>
            <w:shd w:val="clear" w:color="auto" w:fill="FFFFFF" w:themeFill="background1"/>
          </w:tcPr>
          <w:p w14:paraId="5FBFCF7F" w14:textId="46B307AF" w:rsidR="004E05D7" w:rsidRPr="004E05D7" w:rsidRDefault="004E05D7" w:rsidP="00B3689F">
            <w:pPr>
              <w:pStyle w:val="Odstavekseznama"/>
              <w:numPr>
                <w:ilvl w:val="0"/>
                <w:numId w:val="35"/>
              </w:numPr>
              <w:tabs>
                <w:tab w:val="left" w:pos="951"/>
              </w:tabs>
              <w:ind w:left="317" w:hanging="317"/>
              <w:rPr>
                <w:rFonts w:ascii="Arial" w:hAnsi="Arial" w:cs="Arial"/>
                <w:sz w:val="20"/>
                <w:szCs w:val="20"/>
              </w:rPr>
            </w:pPr>
            <w:r w:rsidRPr="004E05D7">
              <w:rPr>
                <w:rFonts w:ascii="Arial" w:hAnsi="Arial" w:cs="Arial"/>
                <w:sz w:val="20"/>
                <w:szCs w:val="20"/>
              </w:rPr>
              <w:t>delež ali število kmetijskih gospodarstev v kmetijskem sektorju, ki se soočajo s problemom, ki</w:t>
            </w:r>
            <w:r>
              <w:rPr>
                <w:rFonts w:ascii="Arial" w:hAnsi="Arial" w:cs="Arial"/>
                <w:sz w:val="20"/>
                <w:szCs w:val="20"/>
              </w:rPr>
              <w:t xml:space="preserve"> </w:t>
            </w:r>
            <w:r w:rsidRPr="004E05D7">
              <w:rPr>
                <w:rFonts w:ascii="Arial" w:hAnsi="Arial" w:cs="Arial"/>
                <w:sz w:val="20"/>
                <w:szCs w:val="20"/>
              </w:rPr>
              <w:t>ga obravnava program konzorcija</w:t>
            </w:r>
          </w:p>
        </w:tc>
        <w:tc>
          <w:tcPr>
            <w:tcW w:w="4530" w:type="dxa"/>
            <w:shd w:val="clear" w:color="auto" w:fill="D9D9D9" w:themeFill="background1" w:themeFillShade="D9"/>
          </w:tcPr>
          <w:p w14:paraId="59E12E73" w14:textId="28D71EA8" w:rsidR="004E05D7" w:rsidRDefault="004E05D7" w:rsidP="007E2859">
            <w:pPr>
              <w:rPr>
                <w:rFonts w:ascii="Arial" w:hAnsi="Arial" w:cs="Arial"/>
                <w:sz w:val="20"/>
              </w:rPr>
            </w:pPr>
          </w:p>
        </w:tc>
      </w:tr>
      <w:tr w:rsidR="004E05D7" w14:paraId="0CA603A6" w14:textId="77777777" w:rsidTr="0807D11A">
        <w:tc>
          <w:tcPr>
            <w:tcW w:w="4529" w:type="dxa"/>
            <w:shd w:val="clear" w:color="auto" w:fill="FFFFFF" w:themeFill="background1"/>
          </w:tcPr>
          <w:p w14:paraId="561C645A" w14:textId="6BF561BA" w:rsidR="004E05D7" w:rsidRPr="004E05D7" w:rsidRDefault="004E05D7" w:rsidP="00B3689F">
            <w:pPr>
              <w:pStyle w:val="Odstavekseznama"/>
              <w:numPr>
                <w:ilvl w:val="0"/>
                <w:numId w:val="35"/>
              </w:numPr>
              <w:tabs>
                <w:tab w:val="left" w:pos="951"/>
              </w:tabs>
              <w:ind w:left="317" w:hanging="317"/>
              <w:rPr>
                <w:rFonts w:ascii="Arial" w:hAnsi="Arial" w:cs="Arial"/>
                <w:sz w:val="20"/>
                <w:szCs w:val="20"/>
              </w:rPr>
            </w:pPr>
            <w:r w:rsidRPr="004E05D7">
              <w:rPr>
                <w:rFonts w:ascii="Arial" w:hAnsi="Arial" w:cs="Arial"/>
                <w:sz w:val="20"/>
                <w:szCs w:val="20"/>
              </w:rPr>
              <w:t>območje, na katerega se nanaša problem, ki ga obravnava program konzorcija</w:t>
            </w:r>
          </w:p>
        </w:tc>
        <w:tc>
          <w:tcPr>
            <w:tcW w:w="4530" w:type="dxa"/>
            <w:shd w:val="clear" w:color="auto" w:fill="D9D9D9" w:themeFill="background1" w:themeFillShade="D9"/>
          </w:tcPr>
          <w:p w14:paraId="1A42B853" w14:textId="77777777" w:rsidR="004E05D7" w:rsidRDefault="004E05D7" w:rsidP="007E2859">
            <w:pPr>
              <w:rPr>
                <w:rFonts w:ascii="Arial" w:hAnsi="Arial" w:cs="Arial"/>
                <w:sz w:val="20"/>
              </w:rPr>
            </w:pPr>
          </w:p>
        </w:tc>
      </w:tr>
      <w:tr w:rsidR="004E05D7" w14:paraId="31E1702F" w14:textId="77777777" w:rsidTr="0807D11A">
        <w:tc>
          <w:tcPr>
            <w:tcW w:w="4529" w:type="dxa"/>
            <w:shd w:val="clear" w:color="auto" w:fill="FFFFFF" w:themeFill="background1"/>
          </w:tcPr>
          <w:p w14:paraId="731CF487" w14:textId="22EE24E3" w:rsidR="004E05D7" w:rsidRPr="004E05D7" w:rsidRDefault="004E05D7" w:rsidP="00B3689F">
            <w:pPr>
              <w:pStyle w:val="Odstavekseznama"/>
              <w:numPr>
                <w:ilvl w:val="0"/>
                <w:numId w:val="35"/>
              </w:numPr>
              <w:tabs>
                <w:tab w:val="left" w:pos="951"/>
              </w:tabs>
              <w:ind w:left="317" w:hanging="317"/>
              <w:rPr>
                <w:rFonts w:ascii="Arial" w:hAnsi="Arial" w:cs="Arial"/>
                <w:sz w:val="20"/>
                <w:szCs w:val="20"/>
              </w:rPr>
            </w:pPr>
            <w:r w:rsidRPr="004E05D7">
              <w:rPr>
                <w:rFonts w:ascii="Arial" w:hAnsi="Arial" w:cs="Arial"/>
                <w:sz w:val="20"/>
                <w:szCs w:val="20"/>
              </w:rPr>
              <w:t>razsežnost problematike z vidika doseganja okoljskih ali podnebnih ciljev</w:t>
            </w:r>
          </w:p>
        </w:tc>
        <w:tc>
          <w:tcPr>
            <w:tcW w:w="4530" w:type="dxa"/>
            <w:shd w:val="clear" w:color="auto" w:fill="D9D9D9" w:themeFill="background1" w:themeFillShade="D9"/>
          </w:tcPr>
          <w:p w14:paraId="38DDD92D" w14:textId="77777777" w:rsidR="004E05D7" w:rsidRDefault="004E05D7" w:rsidP="007E2859">
            <w:pPr>
              <w:rPr>
                <w:rFonts w:ascii="Arial" w:hAnsi="Arial" w:cs="Arial"/>
                <w:sz w:val="20"/>
              </w:rPr>
            </w:pPr>
          </w:p>
        </w:tc>
      </w:tr>
      <w:tr w:rsidR="004E05D7" w14:paraId="3F1430DA" w14:textId="77777777" w:rsidTr="0807D11A">
        <w:tc>
          <w:tcPr>
            <w:tcW w:w="4529" w:type="dxa"/>
            <w:shd w:val="clear" w:color="auto" w:fill="FFFFFF" w:themeFill="background1"/>
          </w:tcPr>
          <w:p w14:paraId="370678F1" w14:textId="330946A6" w:rsidR="004E05D7" w:rsidRPr="004E05D7" w:rsidRDefault="004E05D7" w:rsidP="00B3689F">
            <w:pPr>
              <w:pStyle w:val="Odstavekseznama"/>
              <w:numPr>
                <w:ilvl w:val="0"/>
                <w:numId w:val="35"/>
              </w:numPr>
              <w:tabs>
                <w:tab w:val="left" w:pos="951"/>
              </w:tabs>
              <w:ind w:left="317" w:hanging="317"/>
              <w:rPr>
                <w:rFonts w:ascii="Arial" w:hAnsi="Arial" w:cs="Arial"/>
                <w:sz w:val="20"/>
                <w:szCs w:val="20"/>
              </w:rPr>
            </w:pPr>
            <w:r w:rsidRPr="004E05D7">
              <w:rPr>
                <w:rFonts w:ascii="Arial" w:hAnsi="Arial" w:cs="Arial"/>
                <w:sz w:val="20"/>
                <w:szCs w:val="20"/>
              </w:rPr>
              <w:t>posledice za kmetijski sektor, če se problematika ne razreši</w:t>
            </w:r>
          </w:p>
        </w:tc>
        <w:tc>
          <w:tcPr>
            <w:tcW w:w="4530" w:type="dxa"/>
            <w:shd w:val="clear" w:color="auto" w:fill="D9D9D9" w:themeFill="background1" w:themeFillShade="D9"/>
          </w:tcPr>
          <w:p w14:paraId="0E5A73AB" w14:textId="77777777" w:rsidR="004E05D7" w:rsidRDefault="004E05D7" w:rsidP="007E2859">
            <w:pPr>
              <w:rPr>
                <w:rFonts w:ascii="Arial" w:hAnsi="Arial" w:cs="Arial"/>
                <w:sz w:val="20"/>
              </w:rPr>
            </w:pPr>
          </w:p>
        </w:tc>
      </w:tr>
    </w:tbl>
    <w:p w14:paraId="558275FD" w14:textId="589BA2CD" w:rsidR="004E05D7" w:rsidRDefault="004E05D7" w:rsidP="007E2859">
      <w:pPr>
        <w:rPr>
          <w:rFonts w:ascii="Arial" w:hAnsi="Arial" w:cs="Arial"/>
          <w:sz w:val="20"/>
        </w:rPr>
      </w:pPr>
    </w:p>
    <w:tbl>
      <w:tblPr>
        <w:tblStyle w:val="Tabelamrea"/>
        <w:tblW w:w="0" w:type="auto"/>
        <w:tblLook w:val="04A0" w:firstRow="1" w:lastRow="0" w:firstColumn="1" w:lastColumn="0" w:noHBand="0" w:noVBand="1"/>
      </w:tblPr>
      <w:tblGrid>
        <w:gridCol w:w="4529"/>
        <w:gridCol w:w="4530"/>
      </w:tblGrid>
      <w:tr w:rsidR="007E2859" w14:paraId="6B05462A" w14:textId="77777777" w:rsidTr="0807D11A">
        <w:tc>
          <w:tcPr>
            <w:tcW w:w="9059" w:type="dxa"/>
            <w:gridSpan w:val="2"/>
          </w:tcPr>
          <w:p w14:paraId="20189B29" w14:textId="1E0EC192" w:rsidR="007E2859" w:rsidRPr="004E05D7" w:rsidRDefault="004E05D7" w:rsidP="00EA2F3E">
            <w:pPr>
              <w:contextualSpacing/>
              <w:rPr>
                <w:rFonts w:ascii="Arial" w:hAnsi="Arial" w:cs="Arial"/>
                <w:b/>
                <w:sz w:val="20"/>
              </w:rPr>
            </w:pPr>
            <w:r>
              <w:rPr>
                <w:rFonts w:ascii="Arial" w:hAnsi="Arial" w:cs="Arial"/>
                <w:b/>
                <w:sz w:val="20"/>
                <w:szCs w:val="20"/>
              </w:rPr>
              <w:t>3.</w:t>
            </w:r>
            <w:r w:rsidR="00EA2F3E">
              <w:rPr>
                <w:rFonts w:ascii="Arial" w:hAnsi="Arial" w:cs="Arial"/>
                <w:b/>
                <w:sz w:val="20"/>
                <w:szCs w:val="20"/>
              </w:rPr>
              <w:t xml:space="preserve">4 </w:t>
            </w:r>
            <w:r w:rsidR="007E2859" w:rsidRPr="004E05D7">
              <w:rPr>
                <w:rFonts w:ascii="Arial" w:hAnsi="Arial" w:cs="Arial"/>
                <w:b/>
                <w:sz w:val="20"/>
                <w:szCs w:val="20"/>
              </w:rPr>
              <w:t>Opis prispevka programa konzorcija k:</w:t>
            </w:r>
          </w:p>
        </w:tc>
      </w:tr>
      <w:tr w:rsidR="007E2859" w14:paraId="70DE9A99" w14:textId="77777777" w:rsidTr="0807D11A">
        <w:tc>
          <w:tcPr>
            <w:tcW w:w="9059" w:type="dxa"/>
            <w:gridSpan w:val="2"/>
          </w:tcPr>
          <w:p w14:paraId="4461A408" w14:textId="77777777" w:rsidR="007E2859" w:rsidRPr="005028EF" w:rsidRDefault="007E2859" w:rsidP="00DD16A5">
            <w:pPr>
              <w:pStyle w:val="Odstavekseznama"/>
              <w:numPr>
                <w:ilvl w:val="0"/>
                <w:numId w:val="33"/>
              </w:numPr>
              <w:ind w:left="357" w:hanging="357"/>
              <w:contextualSpacing/>
              <w:rPr>
                <w:rFonts w:ascii="Arial" w:hAnsi="Arial" w:cs="Arial"/>
                <w:b/>
                <w:sz w:val="20"/>
              </w:rPr>
            </w:pPr>
            <w:r w:rsidRPr="005028EF">
              <w:rPr>
                <w:rFonts w:ascii="Arial" w:hAnsi="Arial" w:cs="Arial"/>
                <w:b/>
                <w:sz w:val="20"/>
              </w:rPr>
              <w:t>strateškim ciljem in pobudam EU</w:t>
            </w:r>
          </w:p>
        </w:tc>
      </w:tr>
      <w:tr w:rsidR="00307019" w14:paraId="780FFE11" w14:textId="77777777" w:rsidTr="0807D11A">
        <w:tc>
          <w:tcPr>
            <w:tcW w:w="4529" w:type="dxa"/>
          </w:tcPr>
          <w:p w14:paraId="45379C6F" w14:textId="1DDA81D0" w:rsidR="00307019" w:rsidRPr="00307019" w:rsidRDefault="00307019" w:rsidP="00307019">
            <w:pPr>
              <w:contextualSpacing/>
              <w:rPr>
                <w:rFonts w:ascii="Arial" w:hAnsi="Arial" w:cs="Arial"/>
                <w:sz w:val="20"/>
              </w:rPr>
            </w:pPr>
            <w:r w:rsidRPr="00307019">
              <w:rPr>
                <w:rFonts w:ascii="Arial" w:hAnsi="Arial" w:cs="Arial"/>
                <w:b/>
                <w:sz w:val="20"/>
              </w:rPr>
              <w:t xml:space="preserve">Nabor </w:t>
            </w:r>
            <w:r>
              <w:rPr>
                <w:rFonts w:ascii="Arial" w:hAnsi="Arial" w:cs="Arial"/>
                <w:b/>
                <w:sz w:val="20"/>
              </w:rPr>
              <w:t>ciljev</w:t>
            </w:r>
            <w:r w:rsidRPr="00307019">
              <w:rPr>
                <w:rFonts w:ascii="Arial" w:hAnsi="Arial" w:cs="Arial"/>
                <w:b/>
                <w:sz w:val="20"/>
              </w:rPr>
              <w:t xml:space="preserve"> </w:t>
            </w:r>
            <w:r w:rsidRPr="00307019">
              <w:rPr>
                <w:rFonts w:ascii="Arial" w:hAnsi="Arial" w:cs="Arial"/>
                <w:sz w:val="20"/>
              </w:rPr>
              <w:t>(označiti eno ali več pobud)</w:t>
            </w:r>
          </w:p>
        </w:tc>
        <w:tc>
          <w:tcPr>
            <w:tcW w:w="4530" w:type="dxa"/>
          </w:tcPr>
          <w:p w14:paraId="42815E6B" w14:textId="4335B43F" w:rsidR="00307019" w:rsidRPr="00307019" w:rsidRDefault="00307019" w:rsidP="00307019">
            <w:pPr>
              <w:contextualSpacing/>
              <w:rPr>
                <w:rFonts w:ascii="Arial" w:hAnsi="Arial" w:cs="Arial"/>
                <w:b/>
                <w:sz w:val="20"/>
              </w:rPr>
            </w:pPr>
            <w:r>
              <w:rPr>
                <w:rFonts w:ascii="Arial" w:hAnsi="Arial" w:cs="Arial"/>
                <w:b/>
                <w:sz w:val="20"/>
              </w:rPr>
              <w:t>Utemeljitev prispevka programa konzorcija</w:t>
            </w:r>
          </w:p>
        </w:tc>
      </w:tr>
      <w:tr w:rsidR="005028EF" w14:paraId="2840DACE" w14:textId="77777777" w:rsidTr="0807D11A">
        <w:tc>
          <w:tcPr>
            <w:tcW w:w="4529" w:type="dxa"/>
            <w:shd w:val="clear" w:color="auto" w:fill="FFFFFF" w:themeFill="background1"/>
          </w:tcPr>
          <w:p w14:paraId="6065FAD2" w14:textId="45BE91A7" w:rsidR="005028EF" w:rsidRPr="005028EF" w:rsidRDefault="005028EF" w:rsidP="00B3689F">
            <w:pPr>
              <w:pStyle w:val="Odstavekseznama"/>
              <w:numPr>
                <w:ilvl w:val="0"/>
                <w:numId w:val="37"/>
              </w:numPr>
              <w:tabs>
                <w:tab w:val="left" w:pos="951"/>
              </w:tabs>
              <w:ind w:left="317" w:hanging="317"/>
              <w:rPr>
                <w:rFonts w:ascii="Arial" w:hAnsi="Arial" w:cs="Arial"/>
                <w:sz w:val="20"/>
                <w:szCs w:val="20"/>
              </w:rPr>
            </w:pPr>
            <w:r w:rsidRPr="005028EF">
              <w:rPr>
                <w:rFonts w:ascii="Arial" w:hAnsi="Arial" w:cs="Arial"/>
                <w:sz w:val="20"/>
                <w:szCs w:val="20"/>
              </w:rPr>
              <w:t>cilji podnebne nevtralnosti v skladu s pobudo Pripravljeni na 55,</w:t>
            </w:r>
          </w:p>
        </w:tc>
        <w:tc>
          <w:tcPr>
            <w:tcW w:w="4530" w:type="dxa"/>
            <w:shd w:val="clear" w:color="auto" w:fill="D9D9D9" w:themeFill="background1" w:themeFillShade="D9"/>
          </w:tcPr>
          <w:p w14:paraId="26DDDBAA" w14:textId="1525A635" w:rsidR="005028EF" w:rsidRPr="008243A3" w:rsidRDefault="005028EF" w:rsidP="007E2859">
            <w:pPr>
              <w:pStyle w:val="Odstavekseznama"/>
              <w:ind w:left="1068"/>
              <w:rPr>
                <w:rFonts w:ascii="Arial" w:hAnsi="Arial" w:cs="Arial"/>
                <w:sz w:val="20"/>
              </w:rPr>
            </w:pPr>
          </w:p>
        </w:tc>
      </w:tr>
      <w:tr w:rsidR="005028EF" w14:paraId="3338CF88" w14:textId="77777777" w:rsidTr="0807D11A">
        <w:tc>
          <w:tcPr>
            <w:tcW w:w="4529" w:type="dxa"/>
            <w:shd w:val="clear" w:color="auto" w:fill="FFFFFF" w:themeFill="background1"/>
          </w:tcPr>
          <w:p w14:paraId="5B917070" w14:textId="3EA05F05" w:rsidR="005028EF" w:rsidRPr="005028EF" w:rsidRDefault="005028EF" w:rsidP="00B3689F">
            <w:pPr>
              <w:pStyle w:val="Odstavekseznama"/>
              <w:numPr>
                <w:ilvl w:val="0"/>
                <w:numId w:val="37"/>
              </w:numPr>
              <w:tabs>
                <w:tab w:val="left" w:pos="951"/>
              </w:tabs>
              <w:ind w:left="317" w:hanging="317"/>
              <w:rPr>
                <w:rFonts w:ascii="Arial" w:hAnsi="Arial" w:cs="Arial"/>
                <w:sz w:val="20"/>
                <w:szCs w:val="20"/>
              </w:rPr>
            </w:pPr>
            <w:r w:rsidRPr="005028EF">
              <w:rPr>
                <w:rFonts w:ascii="Arial" w:hAnsi="Arial" w:cs="Arial"/>
                <w:sz w:val="20"/>
                <w:szCs w:val="20"/>
              </w:rPr>
              <w:t>cilji RePower EU za razogljičenje, manjšo rabo energije in uvajanje OVE</w:t>
            </w:r>
          </w:p>
        </w:tc>
        <w:tc>
          <w:tcPr>
            <w:tcW w:w="4530" w:type="dxa"/>
            <w:shd w:val="clear" w:color="auto" w:fill="D9D9D9" w:themeFill="background1" w:themeFillShade="D9"/>
          </w:tcPr>
          <w:p w14:paraId="7593693A" w14:textId="77777777" w:rsidR="005028EF" w:rsidRPr="008243A3" w:rsidRDefault="005028EF" w:rsidP="007E2859">
            <w:pPr>
              <w:pStyle w:val="Odstavekseznama"/>
              <w:ind w:left="1068"/>
              <w:rPr>
                <w:rFonts w:ascii="Arial" w:hAnsi="Arial" w:cs="Arial"/>
                <w:sz w:val="20"/>
              </w:rPr>
            </w:pPr>
          </w:p>
        </w:tc>
      </w:tr>
      <w:tr w:rsidR="005028EF" w14:paraId="3CE2CDBF" w14:textId="77777777" w:rsidTr="0807D11A">
        <w:tc>
          <w:tcPr>
            <w:tcW w:w="4529" w:type="dxa"/>
            <w:shd w:val="clear" w:color="auto" w:fill="FFFFFF" w:themeFill="background1"/>
          </w:tcPr>
          <w:p w14:paraId="25AFD6C1" w14:textId="15572CA2" w:rsidR="005028EF" w:rsidRPr="005028EF" w:rsidRDefault="005028EF" w:rsidP="00B3689F">
            <w:pPr>
              <w:pStyle w:val="Odstavekseznama"/>
              <w:numPr>
                <w:ilvl w:val="0"/>
                <w:numId w:val="37"/>
              </w:numPr>
              <w:tabs>
                <w:tab w:val="left" w:pos="951"/>
              </w:tabs>
              <w:ind w:left="317" w:hanging="317"/>
              <w:rPr>
                <w:rFonts w:ascii="Arial" w:hAnsi="Arial" w:cs="Arial"/>
                <w:sz w:val="20"/>
                <w:szCs w:val="20"/>
              </w:rPr>
            </w:pPr>
            <w:r w:rsidRPr="005028EF">
              <w:rPr>
                <w:rFonts w:ascii="Arial" w:hAnsi="Arial" w:cs="Arial"/>
                <w:sz w:val="20"/>
                <w:szCs w:val="20"/>
              </w:rPr>
              <w:t>cilji Strategije EU za prilagajanje podnebnim spremembam</w:t>
            </w:r>
          </w:p>
        </w:tc>
        <w:tc>
          <w:tcPr>
            <w:tcW w:w="4530" w:type="dxa"/>
            <w:shd w:val="clear" w:color="auto" w:fill="D9D9D9" w:themeFill="background1" w:themeFillShade="D9"/>
          </w:tcPr>
          <w:p w14:paraId="65CE781D" w14:textId="77777777" w:rsidR="005028EF" w:rsidRPr="008243A3" w:rsidRDefault="005028EF" w:rsidP="007E2859">
            <w:pPr>
              <w:pStyle w:val="Odstavekseznama"/>
              <w:ind w:left="1068"/>
              <w:rPr>
                <w:rFonts w:ascii="Arial" w:hAnsi="Arial" w:cs="Arial"/>
                <w:sz w:val="20"/>
              </w:rPr>
            </w:pPr>
          </w:p>
        </w:tc>
      </w:tr>
      <w:tr w:rsidR="005028EF" w14:paraId="4E53656C" w14:textId="77777777" w:rsidTr="0807D11A">
        <w:tc>
          <w:tcPr>
            <w:tcW w:w="4529" w:type="dxa"/>
            <w:shd w:val="clear" w:color="auto" w:fill="FFFFFF" w:themeFill="background1"/>
          </w:tcPr>
          <w:p w14:paraId="3C30DC43" w14:textId="44109C9A" w:rsidR="005028EF" w:rsidRPr="005028EF" w:rsidRDefault="005028EF" w:rsidP="00B3689F">
            <w:pPr>
              <w:pStyle w:val="Odstavekseznama"/>
              <w:numPr>
                <w:ilvl w:val="0"/>
                <w:numId w:val="37"/>
              </w:numPr>
              <w:tabs>
                <w:tab w:val="left" w:pos="951"/>
              </w:tabs>
              <w:ind w:left="317" w:hanging="317"/>
              <w:rPr>
                <w:rFonts w:ascii="Arial" w:hAnsi="Arial" w:cs="Arial"/>
                <w:sz w:val="20"/>
                <w:szCs w:val="20"/>
              </w:rPr>
            </w:pPr>
            <w:r w:rsidRPr="005028EF">
              <w:rPr>
                <w:rFonts w:ascii="Arial" w:hAnsi="Arial" w:cs="Arial"/>
                <w:sz w:val="20"/>
                <w:szCs w:val="20"/>
              </w:rPr>
              <w:t>cilji Strategije EU za biotsko raznovrstnost do leta 2030</w:t>
            </w:r>
          </w:p>
        </w:tc>
        <w:tc>
          <w:tcPr>
            <w:tcW w:w="4530" w:type="dxa"/>
            <w:shd w:val="clear" w:color="auto" w:fill="D9D9D9" w:themeFill="background1" w:themeFillShade="D9"/>
          </w:tcPr>
          <w:p w14:paraId="397EBE32" w14:textId="77777777" w:rsidR="005028EF" w:rsidRPr="008243A3" w:rsidRDefault="005028EF" w:rsidP="007E2859">
            <w:pPr>
              <w:pStyle w:val="Odstavekseznama"/>
              <w:ind w:left="1068"/>
              <w:rPr>
                <w:rFonts w:ascii="Arial" w:hAnsi="Arial" w:cs="Arial"/>
                <w:sz w:val="20"/>
              </w:rPr>
            </w:pPr>
          </w:p>
        </w:tc>
      </w:tr>
      <w:tr w:rsidR="005028EF" w14:paraId="34BA1DC4" w14:textId="77777777" w:rsidTr="0807D11A">
        <w:trPr>
          <w:trHeight w:val="2222"/>
        </w:trPr>
        <w:tc>
          <w:tcPr>
            <w:tcW w:w="4529" w:type="dxa"/>
            <w:shd w:val="clear" w:color="auto" w:fill="FFFFFF" w:themeFill="background1"/>
          </w:tcPr>
          <w:p w14:paraId="2BAE5021" w14:textId="77777777" w:rsidR="005028EF" w:rsidRPr="00956915" w:rsidRDefault="005028EF" w:rsidP="005028EF">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 xml:space="preserve">cilji Strategije EU »od vil do vilic« z vidika ciljev na področju: </w:t>
            </w:r>
          </w:p>
          <w:p w14:paraId="5944C8A5" w14:textId="77777777" w:rsidR="005028EF" w:rsidRPr="00956915" w:rsidRDefault="005028EF" w:rsidP="005028EF">
            <w:pPr>
              <w:pStyle w:val="Odstavekseznama"/>
              <w:numPr>
                <w:ilvl w:val="0"/>
                <w:numId w:val="27"/>
              </w:numPr>
              <w:spacing w:before="120" w:after="120" w:line="276" w:lineRule="auto"/>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ekološkega kmetijstva,</w:t>
            </w:r>
          </w:p>
          <w:p w14:paraId="3ED246CC" w14:textId="77777777" w:rsidR="005028EF" w:rsidRPr="00956915" w:rsidRDefault="005028EF" w:rsidP="005028EF">
            <w:pPr>
              <w:pStyle w:val="Odstavekseznama"/>
              <w:numPr>
                <w:ilvl w:val="0"/>
                <w:numId w:val="27"/>
              </w:numPr>
              <w:spacing w:before="120" w:after="120" w:line="276" w:lineRule="auto"/>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zmanjšanja rabe kemičnih in nevarnih FFS,</w:t>
            </w:r>
          </w:p>
          <w:p w14:paraId="23F2C652" w14:textId="77777777" w:rsidR="005028EF" w:rsidRPr="00956915" w:rsidRDefault="005028EF" w:rsidP="005028EF">
            <w:pPr>
              <w:pStyle w:val="Odstavekseznama"/>
              <w:numPr>
                <w:ilvl w:val="0"/>
                <w:numId w:val="27"/>
              </w:numPr>
              <w:spacing w:before="120" w:after="120" w:line="276" w:lineRule="auto"/>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zmanjšanju presežka hranil,</w:t>
            </w:r>
          </w:p>
          <w:p w14:paraId="64C93D5F" w14:textId="2231E6D7" w:rsidR="005028EF" w:rsidRPr="005028EF" w:rsidRDefault="005028EF" w:rsidP="005028EF">
            <w:pPr>
              <w:pStyle w:val="Odstavekseznama"/>
              <w:numPr>
                <w:ilvl w:val="0"/>
                <w:numId w:val="27"/>
              </w:numPr>
              <w:spacing w:before="120" w:after="120" w:line="276" w:lineRule="auto"/>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zmanjšanja rabe antimikrobnih zdravil in antibiotikov ali</w:t>
            </w:r>
          </w:p>
        </w:tc>
        <w:tc>
          <w:tcPr>
            <w:tcW w:w="4530" w:type="dxa"/>
            <w:shd w:val="clear" w:color="auto" w:fill="D9D9D9" w:themeFill="background1" w:themeFillShade="D9"/>
          </w:tcPr>
          <w:p w14:paraId="17445D40" w14:textId="77777777" w:rsidR="005028EF" w:rsidRPr="008243A3" w:rsidRDefault="005028EF" w:rsidP="007E2859">
            <w:pPr>
              <w:pStyle w:val="Odstavekseznama"/>
              <w:ind w:left="1068"/>
              <w:rPr>
                <w:rFonts w:ascii="Arial" w:hAnsi="Arial" w:cs="Arial"/>
                <w:sz w:val="20"/>
              </w:rPr>
            </w:pPr>
          </w:p>
        </w:tc>
      </w:tr>
      <w:tr w:rsidR="005028EF" w14:paraId="1B3E57C0" w14:textId="77777777" w:rsidTr="0807D11A">
        <w:tc>
          <w:tcPr>
            <w:tcW w:w="4529" w:type="dxa"/>
            <w:shd w:val="clear" w:color="auto" w:fill="FFFFFF" w:themeFill="background1"/>
          </w:tcPr>
          <w:p w14:paraId="7B3A9CED" w14:textId="44623DA0" w:rsidR="005028EF" w:rsidRPr="005028EF" w:rsidRDefault="005028EF" w:rsidP="005028EF">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cilji Strategije EU za biogospodarstvo</w:t>
            </w:r>
          </w:p>
        </w:tc>
        <w:tc>
          <w:tcPr>
            <w:tcW w:w="4530" w:type="dxa"/>
            <w:shd w:val="clear" w:color="auto" w:fill="D9D9D9" w:themeFill="background1" w:themeFillShade="D9"/>
          </w:tcPr>
          <w:p w14:paraId="12A33BEB" w14:textId="77777777" w:rsidR="005028EF" w:rsidRPr="008243A3" w:rsidRDefault="005028EF" w:rsidP="007E2859">
            <w:pPr>
              <w:pStyle w:val="Odstavekseznama"/>
              <w:ind w:left="1068"/>
              <w:rPr>
                <w:rFonts w:ascii="Arial" w:hAnsi="Arial" w:cs="Arial"/>
                <w:sz w:val="20"/>
              </w:rPr>
            </w:pPr>
          </w:p>
        </w:tc>
      </w:tr>
      <w:tr w:rsidR="005028EF" w14:paraId="6A6B6C45" w14:textId="77777777" w:rsidTr="0807D11A">
        <w:tc>
          <w:tcPr>
            <w:tcW w:w="4529" w:type="dxa"/>
            <w:shd w:val="clear" w:color="auto" w:fill="FFFFFF" w:themeFill="background1"/>
          </w:tcPr>
          <w:p w14:paraId="259E2814" w14:textId="549E3CFB" w:rsidR="005028EF" w:rsidRPr="005028EF" w:rsidRDefault="005028EF" w:rsidP="005028EF">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cilji Akcijskega načrta EU za krožno gospodarstvo</w:t>
            </w:r>
          </w:p>
        </w:tc>
        <w:tc>
          <w:tcPr>
            <w:tcW w:w="4530" w:type="dxa"/>
            <w:shd w:val="clear" w:color="auto" w:fill="D9D9D9" w:themeFill="background1" w:themeFillShade="D9"/>
          </w:tcPr>
          <w:p w14:paraId="3F744442" w14:textId="77777777" w:rsidR="005028EF" w:rsidRPr="008243A3" w:rsidRDefault="005028EF" w:rsidP="007E2859">
            <w:pPr>
              <w:pStyle w:val="Odstavekseznama"/>
              <w:ind w:left="1068"/>
              <w:rPr>
                <w:rFonts w:ascii="Arial" w:hAnsi="Arial" w:cs="Arial"/>
                <w:sz w:val="20"/>
              </w:rPr>
            </w:pPr>
          </w:p>
        </w:tc>
      </w:tr>
      <w:tr w:rsidR="005028EF" w14:paraId="5F2AB742" w14:textId="77777777" w:rsidTr="0807D11A">
        <w:tc>
          <w:tcPr>
            <w:tcW w:w="4529" w:type="dxa"/>
            <w:shd w:val="clear" w:color="auto" w:fill="FFFFFF" w:themeFill="background1"/>
          </w:tcPr>
          <w:p w14:paraId="2B072248" w14:textId="119F25E5" w:rsidR="005028EF" w:rsidRPr="005028EF" w:rsidRDefault="005028EF" w:rsidP="005028EF">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cilji Strategije EU za metan</w:t>
            </w:r>
          </w:p>
        </w:tc>
        <w:tc>
          <w:tcPr>
            <w:tcW w:w="4530" w:type="dxa"/>
            <w:shd w:val="clear" w:color="auto" w:fill="D9D9D9" w:themeFill="background1" w:themeFillShade="D9"/>
          </w:tcPr>
          <w:p w14:paraId="4BBAFA8C" w14:textId="77777777" w:rsidR="005028EF" w:rsidRPr="008243A3" w:rsidRDefault="005028EF" w:rsidP="007E2859">
            <w:pPr>
              <w:pStyle w:val="Odstavekseznama"/>
              <w:ind w:left="1068"/>
              <w:rPr>
                <w:rFonts w:ascii="Arial" w:hAnsi="Arial" w:cs="Arial"/>
                <w:sz w:val="20"/>
              </w:rPr>
            </w:pPr>
          </w:p>
        </w:tc>
      </w:tr>
      <w:tr w:rsidR="005028EF" w14:paraId="1280B9B0" w14:textId="77777777" w:rsidTr="0807D11A">
        <w:trPr>
          <w:trHeight w:val="85"/>
        </w:trPr>
        <w:tc>
          <w:tcPr>
            <w:tcW w:w="4529" w:type="dxa"/>
            <w:shd w:val="clear" w:color="auto" w:fill="FFFFFF" w:themeFill="background1"/>
          </w:tcPr>
          <w:p w14:paraId="56FCFA8C" w14:textId="62BD46EA" w:rsidR="005028EF" w:rsidRPr="005028EF" w:rsidRDefault="005028EF" w:rsidP="005028EF">
            <w:pPr>
              <w:pStyle w:val="Odstavekseznama"/>
              <w:numPr>
                <w:ilvl w:val="1"/>
                <w:numId w:val="26"/>
              </w:numPr>
              <w:spacing w:line="276" w:lineRule="auto"/>
              <w:ind w:left="166" w:hanging="166"/>
              <w:contextualSpacing/>
              <w:jc w:val="both"/>
              <w:rPr>
                <w:rFonts w:ascii="Arial" w:hAnsi="Arial" w:cs="Arial"/>
                <w:color w:val="000000" w:themeColor="text1"/>
                <w:sz w:val="20"/>
                <w:szCs w:val="20"/>
              </w:rPr>
            </w:pPr>
            <w:r w:rsidRPr="00956915">
              <w:rPr>
                <w:rFonts w:ascii="Arial" w:hAnsi="Arial" w:cs="Arial"/>
                <w:color w:val="000000" w:themeColor="text1"/>
                <w:sz w:val="20"/>
                <w:szCs w:val="20"/>
              </w:rPr>
              <w:t>cilji Strategije EU za tla</w:t>
            </w:r>
          </w:p>
        </w:tc>
        <w:tc>
          <w:tcPr>
            <w:tcW w:w="4530" w:type="dxa"/>
            <w:shd w:val="clear" w:color="auto" w:fill="D9D9D9" w:themeFill="background1" w:themeFillShade="D9"/>
          </w:tcPr>
          <w:p w14:paraId="4224A2A7" w14:textId="77777777" w:rsidR="005028EF" w:rsidRPr="008243A3" w:rsidRDefault="005028EF" w:rsidP="007E2859">
            <w:pPr>
              <w:pStyle w:val="Odstavekseznama"/>
              <w:ind w:left="1068"/>
              <w:rPr>
                <w:rFonts w:ascii="Arial" w:hAnsi="Arial" w:cs="Arial"/>
                <w:sz w:val="20"/>
              </w:rPr>
            </w:pPr>
          </w:p>
        </w:tc>
      </w:tr>
      <w:tr w:rsidR="005028EF" w14:paraId="74983D96" w14:textId="77777777" w:rsidTr="0807D11A">
        <w:tc>
          <w:tcPr>
            <w:tcW w:w="9059" w:type="dxa"/>
            <w:gridSpan w:val="2"/>
            <w:shd w:val="clear" w:color="auto" w:fill="FFFFFF" w:themeFill="background1"/>
          </w:tcPr>
          <w:p w14:paraId="5D071AB3" w14:textId="7E0DD38E" w:rsidR="005028EF" w:rsidRPr="005028EF" w:rsidRDefault="005028EF" w:rsidP="005028EF">
            <w:pPr>
              <w:rPr>
                <w:rFonts w:ascii="Arial" w:hAnsi="Arial" w:cs="Arial"/>
                <w:i/>
                <w:sz w:val="20"/>
              </w:rPr>
            </w:pPr>
          </w:p>
        </w:tc>
      </w:tr>
      <w:tr w:rsidR="007E2859" w14:paraId="189D6760" w14:textId="77777777" w:rsidTr="0807D11A">
        <w:tc>
          <w:tcPr>
            <w:tcW w:w="9059" w:type="dxa"/>
            <w:gridSpan w:val="2"/>
          </w:tcPr>
          <w:p w14:paraId="5B16E6B4" w14:textId="1BC73DDE" w:rsidR="005028EF" w:rsidRPr="00307019" w:rsidRDefault="007E2859" w:rsidP="005028EF">
            <w:pPr>
              <w:pStyle w:val="Odstavekseznama"/>
              <w:numPr>
                <w:ilvl w:val="0"/>
                <w:numId w:val="33"/>
              </w:numPr>
              <w:ind w:left="357" w:hanging="357"/>
              <w:contextualSpacing/>
              <w:rPr>
                <w:rFonts w:ascii="Arial" w:hAnsi="Arial" w:cs="Arial"/>
                <w:b/>
                <w:sz w:val="20"/>
              </w:rPr>
            </w:pPr>
            <w:r w:rsidRPr="00307019">
              <w:rPr>
                <w:rFonts w:ascii="Arial" w:hAnsi="Arial" w:cs="Arial"/>
                <w:b/>
                <w:sz w:val="20"/>
              </w:rPr>
              <w:t>identificiranim potrebam Slovenije na področju kmetijstva iz SN SKP</w:t>
            </w:r>
          </w:p>
        </w:tc>
      </w:tr>
      <w:tr w:rsidR="004E05D7" w14:paraId="5EC15E3B" w14:textId="77777777" w:rsidTr="0807D11A">
        <w:tc>
          <w:tcPr>
            <w:tcW w:w="4529" w:type="dxa"/>
            <w:shd w:val="clear" w:color="auto" w:fill="FFFFFF" w:themeFill="background1"/>
          </w:tcPr>
          <w:p w14:paraId="3BE92C10" w14:textId="4598D3B3" w:rsidR="004E05D7" w:rsidRPr="00307019" w:rsidRDefault="005028EF" w:rsidP="004E05D7">
            <w:pPr>
              <w:rPr>
                <w:rFonts w:ascii="Arial" w:hAnsi="Arial" w:cs="Arial"/>
                <w:b/>
                <w:sz w:val="20"/>
              </w:rPr>
            </w:pPr>
            <w:r w:rsidRPr="00307019">
              <w:rPr>
                <w:rFonts w:ascii="Arial" w:hAnsi="Arial" w:cs="Arial"/>
                <w:b/>
                <w:sz w:val="20"/>
              </w:rPr>
              <w:t xml:space="preserve">Nabor potreb </w:t>
            </w:r>
            <w:r w:rsidRPr="00307019">
              <w:rPr>
                <w:rFonts w:ascii="Arial" w:hAnsi="Arial" w:cs="Arial"/>
                <w:sz w:val="20"/>
              </w:rPr>
              <w:t>(izbrati eno ali več potreb)</w:t>
            </w:r>
          </w:p>
        </w:tc>
        <w:tc>
          <w:tcPr>
            <w:tcW w:w="4530" w:type="dxa"/>
            <w:shd w:val="clear" w:color="auto" w:fill="FFFFFF" w:themeFill="background1"/>
          </w:tcPr>
          <w:p w14:paraId="69939B80" w14:textId="13008066" w:rsidR="004E05D7" w:rsidRPr="00307019" w:rsidRDefault="005028EF" w:rsidP="004E05D7">
            <w:pPr>
              <w:rPr>
                <w:rFonts w:ascii="Arial" w:hAnsi="Arial" w:cs="Arial"/>
                <w:b/>
                <w:sz w:val="20"/>
              </w:rPr>
            </w:pPr>
            <w:r w:rsidRPr="00307019">
              <w:rPr>
                <w:rFonts w:ascii="Arial" w:hAnsi="Arial" w:cs="Arial"/>
                <w:b/>
                <w:sz w:val="20"/>
              </w:rPr>
              <w:t>Utemeljitev prispevka programa konzorcija</w:t>
            </w:r>
          </w:p>
        </w:tc>
      </w:tr>
      <w:tr w:rsidR="004E05D7" w14:paraId="4A1663EC" w14:textId="77777777" w:rsidTr="0807D11A">
        <w:tc>
          <w:tcPr>
            <w:tcW w:w="4529" w:type="dxa"/>
            <w:shd w:val="clear" w:color="auto" w:fill="FFFFFF" w:themeFill="background1"/>
          </w:tcPr>
          <w:p w14:paraId="661480B9" w14:textId="5F19E2A4" w:rsidR="004E05D7" w:rsidRPr="004E05D7" w:rsidRDefault="00C541DF" w:rsidP="00B3689F">
            <w:pPr>
              <w:pStyle w:val="Odstavekseznama"/>
              <w:numPr>
                <w:ilvl w:val="0"/>
                <w:numId w:val="36"/>
              </w:numPr>
              <w:tabs>
                <w:tab w:val="left" w:pos="951"/>
              </w:tabs>
              <w:ind w:left="317" w:hanging="317"/>
              <w:rPr>
                <w:rFonts w:ascii="Arial" w:hAnsi="Arial" w:cs="Arial"/>
                <w:sz w:val="20"/>
                <w:szCs w:val="20"/>
              </w:rPr>
            </w:pPr>
            <w:r>
              <w:rPr>
                <w:rFonts w:ascii="Arial" w:hAnsi="Arial" w:cs="Arial"/>
                <w:sz w:val="20"/>
                <w:szCs w:val="20"/>
              </w:rPr>
              <w:t xml:space="preserve">P06 - </w:t>
            </w:r>
            <w:r w:rsidR="004E05D7" w:rsidRPr="004E05D7">
              <w:rPr>
                <w:rFonts w:ascii="Arial" w:hAnsi="Arial" w:cs="Arial"/>
                <w:sz w:val="20"/>
                <w:szCs w:val="20"/>
              </w:rPr>
              <w:t>povečanje produktivnosti, konkurenčnosti in dodane vrednosti v kmetijstvu</w:t>
            </w:r>
          </w:p>
        </w:tc>
        <w:tc>
          <w:tcPr>
            <w:tcW w:w="4530" w:type="dxa"/>
            <w:shd w:val="clear" w:color="auto" w:fill="D9D9D9" w:themeFill="background1" w:themeFillShade="D9"/>
          </w:tcPr>
          <w:p w14:paraId="3B9B263A" w14:textId="77777777" w:rsidR="004E05D7" w:rsidRPr="004E05D7" w:rsidRDefault="004E05D7" w:rsidP="004E05D7">
            <w:pPr>
              <w:rPr>
                <w:rFonts w:ascii="Arial" w:hAnsi="Arial" w:cs="Arial"/>
                <w:sz w:val="20"/>
              </w:rPr>
            </w:pPr>
          </w:p>
        </w:tc>
      </w:tr>
      <w:tr w:rsidR="004E05D7" w14:paraId="2BC6B247" w14:textId="77777777" w:rsidTr="0807D11A">
        <w:tc>
          <w:tcPr>
            <w:tcW w:w="4529" w:type="dxa"/>
            <w:shd w:val="clear" w:color="auto" w:fill="FFFFFF" w:themeFill="background1"/>
          </w:tcPr>
          <w:p w14:paraId="3C733E2E" w14:textId="634AE50B" w:rsidR="004E05D7" w:rsidRPr="004E05D7" w:rsidRDefault="00C541DF" w:rsidP="00B3689F">
            <w:pPr>
              <w:pStyle w:val="Odstavekseznama"/>
              <w:numPr>
                <w:ilvl w:val="0"/>
                <w:numId w:val="36"/>
              </w:numPr>
              <w:tabs>
                <w:tab w:val="left" w:pos="951"/>
              </w:tabs>
              <w:ind w:left="317" w:hanging="317"/>
              <w:rPr>
                <w:rFonts w:ascii="Arial" w:hAnsi="Arial" w:cs="Arial"/>
                <w:sz w:val="20"/>
                <w:szCs w:val="20"/>
              </w:rPr>
            </w:pPr>
            <w:r>
              <w:rPr>
                <w:rFonts w:ascii="Arial" w:hAnsi="Arial" w:cs="Arial"/>
                <w:sz w:val="20"/>
                <w:szCs w:val="20"/>
              </w:rPr>
              <w:t xml:space="preserve">P14 - </w:t>
            </w:r>
            <w:r w:rsidR="004E05D7" w:rsidRPr="004E05D7">
              <w:rPr>
                <w:rFonts w:ascii="Arial" w:hAnsi="Arial" w:cs="Arial"/>
                <w:sz w:val="20"/>
                <w:szCs w:val="20"/>
              </w:rPr>
              <w:t>ohranjanje in zagotavljanje kakovosti kmetijskih tal in preprečevanje erozije</w:t>
            </w:r>
          </w:p>
        </w:tc>
        <w:tc>
          <w:tcPr>
            <w:tcW w:w="4530" w:type="dxa"/>
            <w:shd w:val="clear" w:color="auto" w:fill="D9D9D9" w:themeFill="background1" w:themeFillShade="D9"/>
          </w:tcPr>
          <w:p w14:paraId="2C253DF5" w14:textId="77777777" w:rsidR="004E05D7" w:rsidRPr="004E05D7" w:rsidRDefault="004E05D7" w:rsidP="004E05D7">
            <w:pPr>
              <w:rPr>
                <w:rFonts w:ascii="Arial" w:hAnsi="Arial" w:cs="Arial"/>
                <w:sz w:val="20"/>
              </w:rPr>
            </w:pPr>
          </w:p>
        </w:tc>
      </w:tr>
      <w:tr w:rsidR="004E05D7" w14:paraId="74FFF180" w14:textId="77777777" w:rsidTr="0807D11A">
        <w:tc>
          <w:tcPr>
            <w:tcW w:w="4529" w:type="dxa"/>
            <w:shd w:val="clear" w:color="auto" w:fill="FFFFFF" w:themeFill="background1"/>
          </w:tcPr>
          <w:p w14:paraId="77CCA05D" w14:textId="7E5ED360" w:rsidR="004E05D7" w:rsidRPr="004E05D7" w:rsidRDefault="00C541DF" w:rsidP="00B3689F">
            <w:pPr>
              <w:pStyle w:val="Odstavekseznama"/>
              <w:numPr>
                <w:ilvl w:val="0"/>
                <w:numId w:val="36"/>
              </w:numPr>
              <w:tabs>
                <w:tab w:val="left" w:pos="951"/>
              </w:tabs>
              <w:ind w:left="317" w:hanging="317"/>
              <w:rPr>
                <w:rFonts w:ascii="Arial" w:hAnsi="Arial" w:cs="Arial"/>
                <w:sz w:val="20"/>
                <w:szCs w:val="20"/>
              </w:rPr>
            </w:pPr>
            <w:r>
              <w:rPr>
                <w:rFonts w:ascii="Arial" w:hAnsi="Arial" w:cs="Arial"/>
                <w:sz w:val="20"/>
                <w:szCs w:val="20"/>
              </w:rPr>
              <w:t xml:space="preserve">P17 - </w:t>
            </w:r>
            <w:r w:rsidR="004E05D7" w:rsidRPr="004E05D7">
              <w:rPr>
                <w:rFonts w:ascii="Arial" w:hAnsi="Arial" w:cs="Arial"/>
                <w:sz w:val="20"/>
                <w:szCs w:val="20"/>
              </w:rPr>
              <w:t>zmanjšanje negativnih vplivov kmetijstva na stanje tal ter površinskih in podzemnih voda,</w:t>
            </w:r>
          </w:p>
        </w:tc>
        <w:tc>
          <w:tcPr>
            <w:tcW w:w="4530" w:type="dxa"/>
            <w:shd w:val="clear" w:color="auto" w:fill="D9D9D9" w:themeFill="background1" w:themeFillShade="D9"/>
          </w:tcPr>
          <w:p w14:paraId="00310E58" w14:textId="77777777" w:rsidR="004E05D7" w:rsidRPr="004E05D7" w:rsidRDefault="004E05D7" w:rsidP="004E05D7">
            <w:pPr>
              <w:rPr>
                <w:rFonts w:ascii="Arial" w:hAnsi="Arial" w:cs="Arial"/>
                <w:sz w:val="20"/>
              </w:rPr>
            </w:pPr>
          </w:p>
        </w:tc>
      </w:tr>
      <w:tr w:rsidR="004E05D7" w14:paraId="7497D55C" w14:textId="77777777" w:rsidTr="0807D11A">
        <w:tc>
          <w:tcPr>
            <w:tcW w:w="4529" w:type="dxa"/>
            <w:shd w:val="clear" w:color="auto" w:fill="FFFFFF" w:themeFill="background1"/>
          </w:tcPr>
          <w:p w14:paraId="4435C81C" w14:textId="54268B1E" w:rsidR="004E05D7" w:rsidRPr="004E05D7" w:rsidRDefault="00C541DF" w:rsidP="00B3689F">
            <w:pPr>
              <w:pStyle w:val="Odstavekseznama"/>
              <w:numPr>
                <w:ilvl w:val="0"/>
                <w:numId w:val="36"/>
              </w:numPr>
              <w:tabs>
                <w:tab w:val="left" w:pos="951"/>
              </w:tabs>
              <w:ind w:left="317" w:hanging="317"/>
              <w:rPr>
                <w:rFonts w:ascii="Arial" w:hAnsi="Arial" w:cs="Arial"/>
                <w:sz w:val="20"/>
                <w:szCs w:val="20"/>
              </w:rPr>
            </w:pPr>
            <w:r>
              <w:rPr>
                <w:rFonts w:ascii="Arial" w:hAnsi="Arial" w:cs="Arial"/>
                <w:sz w:val="20"/>
                <w:szCs w:val="20"/>
              </w:rPr>
              <w:t xml:space="preserve">P13 - </w:t>
            </w:r>
            <w:r w:rsidR="004E05D7" w:rsidRPr="004E05D7">
              <w:rPr>
                <w:rFonts w:ascii="Arial" w:hAnsi="Arial" w:cs="Arial"/>
                <w:sz w:val="20"/>
                <w:szCs w:val="20"/>
              </w:rPr>
              <w:t>zmanjšanje izpustov toplogrednih plinov in amonijaka v kmetijstvu</w:t>
            </w:r>
          </w:p>
        </w:tc>
        <w:tc>
          <w:tcPr>
            <w:tcW w:w="4530" w:type="dxa"/>
            <w:shd w:val="clear" w:color="auto" w:fill="D9D9D9" w:themeFill="background1" w:themeFillShade="D9"/>
          </w:tcPr>
          <w:p w14:paraId="5E4ABF40" w14:textId="77777777" w:rsidR="004E05D7" w:rsidRPr="004E05D7" w:rsidRDefault="004E05D7" w:rsidP="004E05D7">
            <w:pPr>
              <w:rPr>
                <w:rFonts w:ascii="Arial" w:hAnsi="Arial" w:cs="Arial"/>
                <w:sz w:val="20"/>
              </w:rPr>
            </w:pPr>
          </w:p>
        </w:tc>
      </w:tr>
      <w:tr w:rsidR="004E05D7" w14:paraId="5B60F9C7" w14:textId="77777777" w:rsidTr="0807D11A">
        <w:tc>
          <w:tcPr>
            <w:tcW w:w="4529" w:type="dxa"/>
            <w:shd w:val="clear" w:color="auto" w:fill="FFFFFF" w:themeFill="background1"/>
          </w:tcPr>
          <w:p w14:paraId="6271FC18" w14:textId="5D20D9E3" w:rsidR="004E05D7" w:rsidRPr="004E05D7" w:rsidRDefault="00C541DF" w:rsidP="00B3689F">
            <w:pPr>
              <w:pStyle w:val="Odstavekseznama"/>
              <w:numPr>
                <w:ilvl w:val="0"/>
                <w:numId w:val="36"/>
              </w:numPr>
              <w:tabs>
                <w:tab w:val="left" w:pos="951"/>
              </w:tabs>
              <w:ind w:left="317" w:hanging="317"/>
              <w:rPr>
                <w:rFonts w:ascii="Arial" w:hAnsi="Arial" w:cs="Arial"/>
                <w:sz w:val="20"/>
                <w:szCs w:val="20"/>
              </w:rPr>
            </w:pPr>
            <w:r>
              <w:rPr>
                <w:rFonts w:ascii="Arial" w:hAnsi="Arial" w:cs="Arial"/>
                <w:sz w:val="20"/>
                <w:szCs w:val="20"/>
              </w:rPr>
              <w:t xml:space="preserve">P15 - </w:t>
            </w:r>
            <w:r w:rsidR="004E05D7" w:rsidRPr="004E05D7">
              <w:rPr>
                <w:rFonts w:ascii="Arial" w:hAnsi="Arial" w:cs="Arial"/>
                <w:sz w:val="20"/>
                <w:szCs w:val="20"/>
              </w:rPr>
              <w:t>prilagajanje podnebnim spremembam v kmetijstvu</w:t>
            </w:r>
          </w:p>
        </w:tc>
        <w:tc>
          <w:tcPr>
            <w:tcW w:w="4530" w:type="dxa"/>
            <w:shd w:val="clear" w:color="auto" w:fill="D9D9D9" w:themeFill="background1" w:themeFillShade="D9"/>
          </w:tcPr>
          <w:p w14:paraId="49E117F5" w14:textId="77777777" w:rsidR="004E05D7" w:rsidRPr="004E05D7" w:rsidRDefault="004E05D7" w:rsidP="004E05D7">
            <w:pPr>
              <w:rPr>
                <w:rFonts w:ascii="Arial" w:hAnsi="Arial" w:cs="Arial"/>
                <w:sz w:val="20"/>
              </w:rPr>
            </w:pPr>
          </w:p>
        </w:tc>
      </w:tr>
      <w:tr w:rsidR="004E05D7" w14:paraId="108F0CA5" w14:textId="77777777" w:rsidTr="0807D11A">
        <w:tc>
          <w:tcPr>
            <w:tcW w:w="4529" w:type="dxa"/>
            <w:shd w:val="clear" w:color="auto" w:fill="FFFFFF" w:themeFill="background1"/>
          </w:tcPr>
          <w:p w14:paraId="25F2E8C9" w14:textId="6108B6E8" w:rsidR="004E05D7" w:rsidRPr="004E05D7" w:rsidRDefault="00C541DF" w:rsidP="00B3689F">
            <w:pPr>
              <w:pStyle w:val="Odstavekseznama"/>
              <w:numPr>
                <w:ilvl w:val="0"/>
                <w:numId w:val="36"/>
              </w:numPr>
              <w:tabs>
                <w:tab w:val="left" w:pos="951"/>
              </w:tabs>
              <w:ind w:left="317" w:hanging="317"/>
              <w:rPr>
                <w:rFonts w:ascii="Arial" w:hAnsi="Arial" w:cs="Arial"/>
                <w:sz w:val="20"/>
                <w:szCs w:val="20"/>
              </w:rPr>
            </w:pPr>
            <w:r>
              <w:rPr>
                <w:rFonts w:ascii="Arial" w:hAnsi="Arial" w:cs="Arial"/>
                <w:sz w:val="20"/>
                <w:szCs w:val="20"/>
              </w:rPr>
              <w:t xml:space="preserve">P26 - </w:t>
            </w:r>
            <w:r w:rsidR="004E05D7" w:rsidRPr="004E05D7">
              <w:rPr>
                <w:rFonts w:ascii="Arial" w:hAnsi="Arial" w:cs="Arial"/>
                <w:sz w:val="20"/>
                <w:szCs w:val="20"/>
              </w:rPr>
              <w:t>spodbujanje trajnostne rabe energije ter razvoja krožnega in biogospodarstva</w:t>
            </w:r>
          </w:p>
        </w:tc>
        <w:tc>
          <w:tcPr>
            <w:tcW w:w="4530" w:type="dxa"/>
            <w:shd w:val="clear" w:color="auto" w:fill="D9D9D9" w:themeFill="background1" w:themeFillShade="D9"/>
          </w:tcPr>
          <w:p w14:paraId="72D92C8D" w14:textId="77777777" w:rsidR="004E05D7" w:rsidRPr="004E05D7" w:rsidRDefault="004E05D7" w:rsidP="004E05D7">
            <w:pPr>
              <w:rPr>
                <w:rFonts w:ascii="Arial" w:hAnsi="Arial" w:cs="Arial"/>
                <w:sz w:val="20"/>
              </w:rPr>
            </w:pPr>
          </w:p>
        </w:tc>
      </w:tr>
      <w:tr w:rsidR="004E05D7" w14:paraId="6223282E" w14:textId="77777777" w:rsidTr="0807D11A">
        <w:tc>
          <w:tcPr>
            <w:tcW w:w="4529" w:type="dxa"/>
            <w:shd w:val="clear" w:color="auto" w:fill="FFFFFF" w:themeFill="background1"/>
          </w:tcPr>
          <w:p w14:paraId="1A059D7F" w14:textId="08AFAB80" w:rsidR="004E05D7" w:rsidRPr="004E05D7" w:rsidRDefault="00C541DF" w:rsidP="00B3689F">
            <w:pPr>
              <w:pStyle w:val="Odstavekseznama"/>
              <w:numPr>
                <w:ilvl w:val="0"/>
                <w:numId w:val="36"/>
              </w:numPr>
              <w:tabs>
                <w:tab w:val="left" w:pos="951"/>
              </w:tabs>
              <w:ind w:left="317" w:hanging="317"/>
              <w:rPr>
                <w:rFonts w:ascii="Arial" w:hAnsi="Arial" w:cs="Arial"/>
                <w:sz w:val="20"/>
                <w:szCs w:val="20"/>
              </w:rPr>
            </w:pPr>
            <w:r>
              <w:rPr>
                <w:rFonts w:ascii="Arial" w:hAnsi="Arial" w:cs="Arial"/>
                <w:sz w:val="20"/>
                <w:szCs w:val="20"/>
              </w:rPr>
              <w:t xml:space="preserve">P18 - </w:t>
            </w:r>
            <w:r w:rsidR="004E05D7" w:rsidRPr="004E05D7">
              <w:rPr>
                <w:rFonts w:ascii="Arial" w:hAnsi="Arial" w:cs="Arial"/>
                <w:sz w:val="20"/>
                <w:szCs w:val="20"/>
              </w:rPr>
              <w:t>ohranjanje in izboljšanje stanja biotske raznovrstnosti habitatov in vrst</w:t>
            </w:r>
          </w:p>
        </w:tc>
        <w:tc>
          <w:tcPr>
            <w:tcW w:w="4530" w:type="dxa"/>
            <w:shd w:val="clear" w:color="auto" w:fill="D9D9D9" w:themeFill="background1" w:themeFillShade="D9"/>
          </w:tcPr>
          <w:p w14:paraId="6477C73C" w14:textId="77777777" w:rsidR="004E05D7" w:rsidRPr="004E05D7" w:rsidRDefault="004E05D7" w:rsidP="004E05D7">
            <w:pPr>
              <w:rPr>
                <w:rFonts w:ascii="Arial" w:hAnsi="Arial" w:cs="Arial"/>
                <w:sz w:val="20"/>
              </w:rPr>
            </w:pPr>
          </w:p>
        </w:tc>
      </w:tr>
      <w:tr w:rsidR="004E05D7" w14:paraId="6482EF4E" w14:textId="77777777" w:rsidTr="0807D11A">
        <w:tc>
          <w:tcPr>
            <w:tcW w:w="4529" w:type="dxa"/>
            <w:shd w:val="clear" w:color="auto" w:fill="FFFFFF" w:themeFill="background1"/>
          </w:tcPr>
          <w:p w14:paraId="41F1D7AA" w14:textId="428D56A6" w:rsidR="004E05D7" w:rsidRPr="004E05D7" w:rsidRDefault="00C541DF" w:rsidP="00B3689F">
            <w:pPr>
              <w:pStyle w:val="Odstavekseznama"/>
              <w:numPr>
                <w:ilvl w:val="0"/>
                <w:numId w:val="36"/>
              </w:numPr>
              <w:tabs>
                <w:tab w:val="left" w:pos="951"/>
              </w:tabs>
              <w:ind w:left="317" w:hanging="317"/>
              <w:rPr>
                <w:rFonts w:ascii="Arial" w:hAnsi="Arial" w:cs="Arial"/>
                <w:sz w:val="20"/>
                <w:szCs w:val="20"/>
              </w:rPr>
            </w:pPr>
            <w:r>
              <w:rPr>
                <w:rFonts w:ascii="Arial" w:hAnsi="Arial" w:cs="Arial"/>
                <w:sz w:val="20"/>
                <w:szCs w:val="20"/>
              </w:rPr>
              <w:t xml:space="preserve">P31 - </w:t>
            </w:r>
            <w:r w:rsidR="004E05D7" w:rsidRPr="004E05D7">
              <w:rPr>
                <w:rFonts w:ascii="Arial" w:hAnsi="Arial" w:cs="Arial"/>
                <w:sz w:val="20"/>
                <w:szCs w:val="20"/>
              </w:rPr>
              <w:t>zmanjšanje rabe fitofarmacevtskih sredstev ter raba nekemičnih metod varstva rastlin</w:t>
            </w:r>
          </w:p>
        </w:tc>
        <w:tc>
          <w:tcPr>
            <w:tcW w:w="4530" w:type="dxa"/>
            <w:shd w:val="clear" w:color="auto" w:fill="D9D9D9" w:themeFill="background1" w:themeFillShade="D9"/>
          </w:tcPr>
          <w:p w14:paraId="75EB720A" w14:textId="77777777" w:rsidR="004E05D7" w:rsidRPr="004E05D7" w:rsidRDefault="004E05D7" w:rsidP="004E05D7">
            <w:pPr>
              <w:rPr>
                <w:rFonts w:ascii="Arial" w:hAnsi="Arial" w:cs="Arial"/>
                <w:sz w:val="20"/>
              </w:rPr>
            </w:pPr>
          </w:p>
        </w:tc>
      </w:tr>
      <w:tr w:rsidR="004E05D7" w14:paraId="6BCDFF0F" w14:textId="77777777" w:rsidTr="0807D11A">
        <w:tc>
          <w:tcPr>
            <w:tcW w:w="4529" w:type="dxa"/>
            <w:shd w:val="clear" w:color="auto" w:fill="FFFFFF" w:themeFill="background1"/>
          </w:tcPr>
          <w:p w14:paraId="2DB647B9" w14:textId="70E20CEC" w:rsidR="004E05D7" w:rsidRPr="004E05D7" w:rsidRDefault="00C541DF" w:rsidP="00B3689F">
            <w:pPr>
              <w:pStyle w:val="Odstavekseznama"/>
              <w:numPr>
                <w:ilvl w:val="0"/>
                <w:numId w:val="36"/>
              </w:numPr>
              <w:tabs>
                <w:tab w:val="left" w:pos="951"/>
              </w:tabs>
              <w:ind w:left="317" w:hanging="317"/>
              <w:rPr>
                <w:rFonts w:ascii="Arial" w:hAnsi="Arial" w:cs="Arial"/>
                <w:sz w:val="20"/>
                <w:szCs w:val="20"/>
              </w:rPr>
            </w:pPr>
            <w:r>
              <w:rPr>
                <w:rFonts w:ascii="Arial" w:hAnsi="Arial" w:cs="Arial"/>
                <w:sz w:val="20"/>
                <w:szCs w:val="20"/>
              </w:rPr>
              <w:t xml:space="preserve">P32 - </w:t>
            </w:r>
            <w:r w:rsidR="004E05D7" w:rsidRPr="004E05D7">
              <w:rPr>
                <w:rFonts w:ascii="Arial" w:hAnsi="Arial" w:cs="Arial"/>
                <w:sz w:val="20"/>
                <w:szCs w:val="20"/>
              </w:rPr>
              <w:t>zagotavljanje živalim prilagojenih načinov rej</w:t>
            </w:r>
          </w:p>
        </w:tc>
        <w:tc>
          <w:tcPr>
            <w:tcW w:w="4530" w:type="dxa"/>
            <w:shd w:val="clear" w:color="auto" w:fill="D9D9D9" w:themeFill="background1" w:themeFillShade="D9"/>
          </w:tcPr>
          <w:p w14:paraId="44EA4E63" w14:textId="77777777" w:rsidR="004E05D7" w:rsidRPr="004E05D7" w:rsidRDefault="004E05D7" w:rsidP="004E05D7">
            <w:pPr>
              <w:rPr>
                <w:rFonts w:ascii="Arial" w:hAnsi="Arial" w:cs="Arial"/>
                <w:sz w:val="20"/>
              </w:rPr>
            </w:pPr>
          </w:p>
        </w:tc>
      </w:tr>
      <w:tr w:rsidR="004E05D7" w14:paraId="406DFA1E" w14:textId="77777777" w:rsidTr="0807D11A">
        <w:tc>
          <w:tcPr>
            <w:tcW w:w="9059" w:type="dxa"/>
            <w:gridSpan w:val="2"/>
            <w:shd w:val="clear" w:color="auto" w:fill="D9D9D9" w:themeFill="background1" w:themeFillShade="D9"/>
          </w:tcPr>
          <w:p w14:paraId="6EB2121E" w14:textId="77777777" w:rsidR="004E05D7" w:rsidRPr="004E05D7" w:rsidRDefault="004E05D7" w:rsidP="004E05D7">
            <w:pPr>
              <w:rPr>
                <w:rFonts w:ascii="Arial" w:hAnsi="Arial" w:cs="Arial"/>
                <w:sz w:val="20"/>
              </w:rPr>
            </w:pPr>
          </w:p>
        </w:tc>
      </w:tr>
      <w:tr w:rsidR="007E2859" w14:paraId="7754691F" w14:textId="77777777" w:rsidTr="0807D11A">
        <w:tc>
          <w:tcPr>
            <w:tcW w:w="9059" w:type="dxa"/>
            <w:gridSpan w:val="2"/>
          </w:tcPr>
          <w:p w14:paraId="3B48EA61" w14:textId="77777777" w:rsidR="007E2859" w:rsidRPr="00395D55" w:rsidRDefault="007E2859" w:rsidP="00DD16A5">
            <w:pPr>
              <w:pStyle w:val="Odstavekseznama"/>
              <w:numPr>
                <w:ilvl w:val="0"/>
                <w:numId w:val="33"/>
              </w:numPr>
              <w:ind w:left="357" w:hanging="357"/>
              <w:contextualSpacing/>
              <w:rPr>
                <w:rFonts w:ascii="Arial" w:hAnsi="Arial" w:cs="Arial"/>
                <w:b/>
                <w:sz w:val="20"/>
              </w:rPr>
            </w:pPr>
            <w:r w:rsidRPr="00395D55">
              <w:rPr>
                <w:rFonts w:ascii="Arial" w:hAnsi="Arial" w:cs="Arial"/>
                <w:b/>
                <w:sz w:val="20"/>
              </w:rPr>
              <w:t>doseganju ciljev Slovenije na področju ekološkega kmetijstva</w:t>
            </w:r>
          </w:p>
        </w:tc>
      </w:tr>
      <w:tr w:rsidR="007E2859" w14:paraId="667E03AC" w14:textId="77777777" w:rsidTr="0807D11A">
        <w:tc>
          <w:tcPr>
            <w:tcW w:w="9059" w:type="dxa"/>
            <w:gridSpan w:val="2"/>
            <w:shd w:val="clear" w:color="auto" w:fill="D9D9D9" w:themeFill="background1" w:themeFillShade="D9"/>
          </w:tcPr>
          <w:p w14:paraId="7C51BAF3" w14:textId="77777777" w:rsidR="007E2859" w:rsidRPr="008243A3" w:rsidRDefault="007E2859" w:rsidP="007E2859">
            <w:pPr>
              <w:pStyle w:val="Odstavekseznama"/>
              <w:ind w:left="1068"/>
              <w:rPr>
                <w:rFonts w:ascii="Arial" w:hAnsi="Arial" w:cs="Arial"/>
                <w:sz w:val="20"/>
              </w:rPr>
            </w:pPr>
          </w:p>
        </w:tc>
      </w:tr>
      <w:tr w:rsidR="004E05D7" w14:paraId="2C7BCFA1" w14:textId="77777777" w:rsidTr="0807D11A">
        <w:tc>
          <w:tcPr>
            <w:tcW w:w="9059" w:type="dxa"/>
            <w:gridSpan w:val="2"/>
            <w:shd w:val="clear" w:color="auto" w:fill="FFFFFF" w:themeFill="background1"/>
          </w:tcPr>
          <w:p w14:paraId="0C1C15C5" w14:textId="3F15BE7B" w:rsidR="004E05D7" w:rsidRPr="00395D55" w:rsidRDefault="004E05D7" w:rsidP="004E05D7">
            <w:pPr>
              <w:pStyle w:val="Odstavekseznama"/>
              <w:numPr>
                <w:ilvl w:val="0"/>
                <w:numId w:val="33"/>
              </w:numPr>
              <w:ind w:left="357" w:hanging="357"/>
              <w:contextualSpacing/>
              <w:rPr>
                <w:rFonts w:ascii="Arial" w:hAnsi="Arial" w:cs="Arial"/>
                <w:b/>
                <w:sz w:val="20"/>
              </w:rPr>
            </w:pPr>
            <w:r w:rsidRPr="00395D55">
              <w:rPr>
                <w:rFonts w:ascii="Arial" w:hAnsi="Arial" w:cs="Arial"/>
                <w:b/>
                <w:sz w:val="20"/>
              </w:rPr>
              <w:t>digitalizaciji v kmetijstvu</w:t>
            </w:r>
          </w:p>
        </w:tc>
      </w:tr>
      <w:tr w:rsidR="004E05D7" w14:paraId="2C53A63F" w14:textId="77777777" w:rsidTr="0807D11A">
        <w:tc>
          <w:tcPr>
            <w:tcW w:w="9059" w:type="dxa"/>
            <w:gridSpan w:val="2"/>
            <w:shd w:val="clear" w:color="auto" w:fill="D9D9D9" w:themeFill="background1" w:themeFillShade="D9"/>
          </w:tcPr>
          <w:p w14:paraId="62031BF0" w14:textId="77777777" w:rsidR="004E05D7" w:rsidRPr="008243A3" w:rsidRDefault="004E05D7" w:rsidP="007E2859">
            <w:pPr>
              <w:pStyle w:val="Odstavekseznama"/>
              <w:ind w:left="1068"/>
              <w:rPr>
                <w:rFonts w:ascii="Arial" w:hAnsi="Arial" w:cs="Arial"/>
                <w:sz w:val="20"/>
              </w:rPr>
            </w:pPr>
          </w:p>
        </w:tc>
      </w:tr>
    </w:tbl>
    <w:p w14:paraId="0B5FC005" w14:textId="77777777" w:rsidR="007E2859" w:rsidRDefault="007E2859" w:rsidP="007E2859">
      <w:pPr>
        <w:rPr>
          <w:rFonts w:ascii="Arial" w:hAnsi="Arial" w:cs="Arial"/>
          <w:sz w:val="20"/>
        </w:rPr>
      </w:pPr>
    </w:p>
    <w:tbl>
      <w:tblPr>
        <w:tblStyle w:val="Tabelamrea"/>
        <w:tblW w:w="0" w:type="auto"/>
        <w:tblLook w:val="04A0" w:firstRow="1" w:lastRow="0" w:firstColumn="1" w:lastColumn="0" w:noHBand="0" w:noVBand="1"/>
      </w:tblPr>
      <w:tblGrid>
        <w:gridCol w:w="2870"/>
        <w:gridCol w:w="2654"/>
        <w:gridCol w:w="3535"/>
      </w:tblGrid>
      <w:tr w:rsidR="0006702D" w14:paraId="4C28BF5C" w14:textId="7B027B80" w:rsidTr="0807D11A">
        <w:tc>
          <w:tcPr>
            <w:tcW w:w="9059" w:type="dxa"/>
            <w:gridSpan w:val="3"/>
          </w:tcPr>
          <w:p w14:paraId="2948E69F" w14:textId="66D28EE4" w:rsidR="0006702D" w:rsidRDefault="0006702D" w:rsidP="00307019">
            <w:pPr>
              <w:contextualSpacing/>
              <w:rPr>
                <w:rFonts w:ascii="Arial" w:hAnsi="Arial" w:cs="Arial"/>
                <w:b/>
                <w:sz w:val="20"/>
              </w:rPr>
            </w:pPr>
            <w:r>
              <w:rPr>
                <w:rFonts w:ascii="Arial" w:hAnsi="Arial" w:cs="Arial"/>
                <w:b/>
                <w:sz w:val="20"/>
              </w:rPr>
              <w:t>3.5 C</w:t>
            </w:r>
            <w:r w:rsidRPr="00307019">
              <w:rPr>
                <w:rFonts w:ascii="Arial" w:hAnsi="Arial" w:cs="Arial"/>
                <w:b/>
                <w:sz w:val="20"/>
              </w:rPr>
              <w:t>elovit opis razpoložljivega, že razvitega znanja in izkušenj, ki se nanašajo na vsebinsko področje programa konzorcija (v povezavi z rezultati projektov, financiranih iz sredstev EU oziroma nacionalnih sredstev, javnimi službami v kmetijstvu itd.)</w:t>
            </w:r>
          </w:p>
        </w:tc>
      </w:tr>
      <w:tr w:rsidR="0006702D" w14:paraId="48FFD522" w14:textId="6CC424D2" w:rsidTr="0807D11A">
        <w:tc>
          <w:tcPr>
            <w:tcW w:w="2870" w:type="dxa"/>
            <w:shd w:val="clear" w:color="auto" w:fill="FFFFFF" w:themeFill="background1"/>
          </w:tcPr>
          <w:p w14:paraId="54431194" w14:textId="6BF96FA1" w:rsidR="0006702D" w:rsidRPr="0006702D" w:rsidRDefault="0006702D" w:rsidP="0006702D">
            <w:pPr>
              <w:jc w:val="center"/>
              <w:rPr>
                <w:rFonts w:ascii="Arial" w:hAnsi="Arial" w:cs="Arial"/>
                <w:b/>
                <w:sz w:val="20"/>
              </w:rPr>
            </w:pPr>
            <w:r w:rsidRPr="0006702D">
              <w:rPr>
                <w:rFonts w:ascii="Arial" w:hAnsi="Arial" w:cs="Arial"/>
                <w:b/>
                <w:sz w:val="20"/>
              </w:rPr>
              <w:t>Razvito znanje in izkušnje na vsebinske</w:t>
            </w:r>
            <w:r>
              <w:rPr>
                <w:rFonts w:ascii="Arial" w:hAnsi="Arial" w:cs="Arial"/>
                <w:b/>
                <w:sz w:val="20"/>
              </w:rPr>
              <w:t>m</w:t>
            </w:r>
            <w:r w:rsidRPr="0006702D">
              <w:rPr>
                <w:rFonts w:ascii="Arial" w:hAnsi="Arial" w:cs="Arial"/>
                <w:b/>
                <w:sz w:val="20"/>
              </w:rPr>
              <w:t xml:space="preserve"> področju programa konzorcija preko:</w:t>
            </w:r>
          </w:p>
        </w:tc>
        <w:tc>
          <w:tcPr>
            <w:tcW w:w="2654" w:type="dxa"/>
            <w:shd w:val="clear" w:color="auto" w:fill="D9D9D9" w:themeFill="background1" w:themeFillShade="D9"/>
          </w:tcPr>
          <w:p w14:paraId="5241FFD1" w14:textId="72411BB5" w:rsidR="0006702D" w:rsidRPr="0006702D" w:rsidRDefault="0006702D" w:rsidP="0006702D">
            <w:pPr>
              <w:jc w:val="center"/>
              <w:rPr>
                <w:rFonts w:ascii="Arial" w:hAnsi="Arial" w:cs="Arial"/>
                <w:b/>
                <w:sz w:val="20"/>
              </w:rPr>
            </w:pPr>
            <w:r w:rsidRPr="0006702D">
              <w:rPr>
                <w:rFonts w:ascii="Arial" w:hAnsi="Arial" w:cs="Arial"/>
                <w:b/>
                <w:sz w:val="20"/>
              </w:rPr>
              <w:t>Navedba projektov</w:t>
            </w:r>
            <w:r>
              <w:rPr>
                <w:rFonts w:ascii="Arial" w:hAnsi="Arial" w:cs="Arial"/>
                <w:b/>
                <w:sz w:val="20"/>
              </w:rPr>
              <w:t>, javnih služb in njihovi rezultati</w:t>
            </w:r>
          </w:p>
        </w:tc>
        <w:tc>
          <w:tcPr>
            <w:tcW w:w="3535" w:type="dxa"/>
            <w:shd w:val="clear" w:color="auto" w:fill="D9D9D9" w:themeFill="background1" w:themeFillShade="D9"/>
          </w:tcPr>
          <w:p w14:paraId="3BC57BEF" w14:textId="6CD1B3E7" w:rsidR="0006702D" w:rsidRPr="0006702D" w:rsidRDefault="0006702D" w:rsidP="0006702D">
            <w:pPr>
              <w:jc w:val="center"/>
              <w:rPr>
                <w:rFonts w:ascii="Arial" w:hAnsi="Arial" w:cs="Arial"/>
                <w:b/>
                <w:sz w:val="20"/>
              </w:rPr>
            </w:pPr>
            <w:r w:rsidRPr="0006702D">
              <w:rPr>
                <w:rFonts w:ascii="Arial" w:hAnsi="Arial" w:cs="Arial"/>
                <w:b/>
                <w:sz w:val="20"/>
              </w:rPr>
              <w:t xml:space="preserve">Utemeljitev povezanosti rezultatov </w:t>
            </w:r>
            <w:r>
              <w:rPr>
                <w:rFonts w:ascii="Arial" w:hAnsi="Arial" w:cs="Arial"/>
                <w:b/>
                <w:sz w:val="20"/>
              </w:rPr>
              <w:t>že razvitega znanja/izkušenj</w:t>
            </w:r>
            <w:r w:rsidRPr="0006702D">
              <w:rPr>
                <w:rFonts w:ascii="Arial" w:hAnsi="Arial" w:cs="Arial"/>
                <w:b/>
                <w:sz w:val="20"/>
              </w:rPr>
              <w:t xml:space="preserve"> z vsebinskim področjem konzorcija</w:t>
            </w:r>
          </w:p>
        </w:tc>
      </w:tr>
      <w:tr w:rsidR="00025876" w14:paraId="084272CB" w14:textId="22304C2E" w:rsidTr="0807D11A">
        <w:tc>
          <w:tcPr>
            <w:tcW w:w="2870" w:type="dxa"/>
            <w:vMerge w:val="restart"/>
            <w:shd w:val="clear" w:color="auto" w:fill="FFFFFF" w:themeFill="background1"/>
          </w:tcPr>
          <w:p w14:paraId="6E36B0C6" w14:textId="43F2793B" w:rsidR="00025876" w:rsidRDefault="00025876" w:rsidP="00CF1E6E">
            <w:pPr>
              <w:rPr>
                <w:rFonts w:ascii="Arial" w:hAnsi="Arial" w:cs="Arial"/>
                <w:sz w:val="20"/>
              </w:rPr>
            </w:pPr>
            <w:r>
              <w:rPr>
                <w:rFonts w:ascii="Arial" w:hAnsi="Arial" w:cs="Arial"/>
                <w:sz w:val="20"/>
              </w:rPr>
              <w:t xml:space="preserve">a) projektov, (so)financiranih iz sredstev EU   </w:t>
            </w:r>
          </w:p>
        </w:tc>
        <w:tc>
          <w:tcPr>
            <w:tcW w:w="2654" w:type="dxa"/>
            <w:shd w:val="clear" w:color="auto" w:fill="D9D9D9" w:themeFill="background1" w:themeFillShade="D9"/>
          </w:tcPr>
          <w:p w14:paraId="24F4CA91" w14:textId="6DF8CF97" w:rsidR="00025876" w:rsidRPr="006660B3" w:rsidRDefault="00025876" w:rsidP="0006702D">
            <w:pPr>
              <w:rPr>
                <w:rFonts w:ascii="Arial" w:hAnsi="Arial" w:cs="Arial"/>
                <w:b/>
                <w:sz w:val="20"/>
              </w:rPr>
            </w:pPr>
            <w:r w:rsidRPr="006660B3">
              <w:rPr>
                <w:rFonts w:ascii="Arial" w:hAnsi="Arial" w:cs="Arial"/>
                <w:b/>
                <w:sz w:val="20"/>
              </w:rPr>
              <w:t>1. projekti EIP</w:t>
            </w:r>
          </w:p>
          <w:p w14:paraId="35240C49" w14:textId="598AAAA3" w:rsidR="00025876" w:rsidRDefault="00025876" w:rsidP="0006702D">
            <w:pPr>
              <w:rPr>
                <w:rFonts w:ascii="Arial" w:hAnsi="Arial" w:cs="Arial"/>
                <w:sz w:val="20"/>
              </w:rPr>
            </w:pPr>
            <w:r>
              <w:rPr>
                <w:rFonts w:ascii="Arial" w:hAnsi="Arial" w:cs="Arial"/>
                <w:sz w:val="20"/>
              </w:rPr>
              <w:t>[projekt 1 + utemeljitev]</w:t>
            </w:r>
          </w:p>
          <w:p w14:paraId="42F815CD" w14:textId="77777777" w:rsidR="00025876" w:rsidRDefault="00025876" w:rsidP="0006702D">
            <w:pPr>
              <w:rPr>
                <w:rFonts w:ascii="Arial" w:hAnsi="Arial" w:cs="Arial"/>
                <w:sz w:val="20"/>
              </w:rPr>
            </w:pPr>
            <w:r>
              <w:rPr>
                <w:rFonts w:ascii="Arial" w:hAnsi="Arial" w:cs="Arial"/>
                <w:sz w:val="20"/>
              </w:rPr>
              <w:t>[projekt 2 + utemeljitev]</w:t>
            </w:r>
          </w:p>
          <w:p w14:paraId="6F9B4257" w14:textId="605D4EF8" w:rsidR="00025876" w:rsidRDefault="00025876" w:rsidP="0006702D">
            <w:pPr>
              <w:rPr>
                <w:rFonts w:ascii="Arial" w:hAnsi="Arial" w:cs="Arial"/>
                <w:sz w:val="20"/>
              </w:rPr>
            </w:pPr>
            <w:r>
              <w:rPr>
                <w:rFonts w:ascii="Arial" w:hAnsi="Arial" w:cs="Arial"/>
                <w:sz w:val="20"/>
              </w:rPr>
              <w:t>[projekt n + utemeljitev]</w:t>
            </w:r>
          </w:p>
          <w:p w14:paraId="4D2392C4" w14:textId="7A6C9C85" w:rsidR="00025876" w:rsidRDefault="00025876" w:rsidP="007E2859">
            <w:pPr>
              <w:rPr>
                <w:rFonts w:ascii="Arial" w:hAnsi="Arial" w:cs="Arial"/>
                <w:sz w:val="20"/>
              </w:rPr>
            </w:pPr>
          </w:p>
          <w:p w14:paraId="43289E01" w14:textId="407FD775" w:rsidR="00025876" w:rsidRDefault="00025876" w:rsidP="007E2859">
            <w:pPr>
              <w:rPr>
                <w:rFonts w:ascii="Arial" w:hAnsi="Arial" w:cs="Arial"/>
                <w:sz w:val="20"/>
              </w:rPr>
            </w:pPr>
          </w:p>
        </w:tc>
        <w:tc>
          <w:tcPr>
            <w:tcW w:w="3535" w:type="dxa"/>
            <w:shd w:val="clear" w:color="auto" w:fill="D9D9D9" w:themeFill="background1" w:themeFillShade="D9"/>
          </w:tcPr>
          <w:p w14:paraId="31E737B6" w14:textId="7D8EA0CA" w:rsidR="00025876" w:rsidRDefault="00025876" w:rsidP="007B6876">
            <w:pPr>
              <w:rPr>
                <w:rFonts w:ascii="Arial" w:hAnsi="Arial" w:cs="Arial"/>
                <w:sz w:val="20"/>
              </w:rPr>
            </w:pPr>
            <w:r>
              <w:rPr>
                <w:rFonts w:ascii="Arial" w:hAnsi="Arial" w:cs="Arial"/>
                <w:sz w:val="20"/>
              </w:rPr>
              <w:t xml:space="preserve">Utemeljitev, kako so rezultati projektov EIP povezani z vsebinskim področjem programa konzorcija.   </w:t>
            </w:r>
          </w:p>
        </w:tc>
      </w:tr>
      <w:tr w:rsidR="00025876" w14:paraId="5A96E803" w14:textId="77777777" w:rsidTr="0807D11A">
        <w:tc>
          <w:tcPr>
            <w:tcW w:w="2870" w:type="dxa"/>
            <w:vMerge/>
            <w:shd w:val="clear" w:color="auto" w:fill="FFFFFF" w:themeFill="background1"/>
          </w:tcPr>
          <w:p w14:paraId="12C23817" w14:textId="77777777" w:rsidR="00025876" w:rsidRDefault="00025876" w:rsidP="00CF1E6E">
            <w:pPr>
              <w:rPr>
                <w:rFonts w:ascii="Arial" w:hAnsi="Arial" w:cs="Arial"/>
                <w:sz w:val="20"/>
              </w:rPr>
            </w:pPr>
          </w:p>
        </w:tc>
        <w:tc>
          <w:tcPr>
            <w:tcW w:w="2654" w:type="dxa"/>
            <w:shd w:val="clear" w:color="auto" w:fill="D9D9D9" w:themeFill="background1" w:themeFillShade="D9"/>
          </w:tcPr>
          <w:p w14:paraId="733232F7" w14:textId="77777777" w:rsidR="00025876" w:rsidRDefault="00025876" w:rsidP="00025876">
            <w:pPr>
              <w:rPr>
                <w:rFonts w:ascii="Arial" w:hAnsi="Arial" w:cs="Arial"/>
                <w:sz w:val="20"/>
              </w:rPr>
            </w:pPr>
            <w:r w:rsidRPr="006660B3">
              <w:rPr>
                <w:rFonts w:ascii="Arial" w:hAnsi="Arial" w:cs="Arial"/>
                <w:b/>
                <w:sz w:val="20"/>
              </w:rPr>
              <w:t>2. raziskovalno-razvojni projekti EU</w:t>
            </w:r>
            <w:r>
              <w:rPr>
                <w:rFonts w:ascii="Arial" w:hAnsi="Arial" w:cs="Arial"/>
                <w:sz w:val="20"/>
              </w:rPr>
              <w:t xml:space="preserve"> </w:t>
            </w:r>
            <w:r w:rsidRPr="006660B3">
              <w:rPr>
                <w:rFonts w:ascii="Arial" w:hAnsi="Arial" w:cs="Arial"/>
                <w:i/>
                <w:sz w:val="20"/>
              </w:rPr>
              <w:t xml:space="preserve">(npr. </w:t>
            </w:r>
            <w:r w:rsidRPr="006660B3">
              <w:rPr>
                <w:rFonts w:ascii="Arial" w:hAnsi="Arial" w:cs="Arial"/>
                <w:i/>
                <w:color w:val="000000" w:themeColor="text1"/>
                <w:sz w:val="20"/>
                <w:szCs w:val="20"/>
              </w:rPr>
              <w:t>Obzorje Evropa, Obzorje 2020, ERANET ali LIFE</w:t>
            </w:r>
            <w:r w:rsidRPr="006660B3">
              <w:rPr>
                <w:rFonts w:ascii="Arial" w:hAnsi="Arial" w:cs="Arial"/>
                <w:i/>
                <w:sz w:val="20"/>
              </w:rPr>
              <w:t>)</w:t>
            </w:r>
          </w:p>
          <w:p w14:paraId="67DA1428" w14:textId="77777777" w:rsidR="00025876" w:rsidRDefault="00025876" w:rsidP="00025876">
            <w:pPr>
              <w:rPr>
                <w:rFonts w:ascii="Arial" w:hAnsi="Arial" w:cs="Arial"/>
                <w:sz w:val="20"/>
              </w:rPr>
            </w:pPr>
            <w:r>
              <w:rPr>
                <w:rFonts w:ascii="Arial" w:hAnsi="Arial" w:cs="Arial"/>
                <w:sz w:val="20"/>
              </w:rPr>
              <w:t>[projekt 1 + utemeljitev]</w:t>
            </w:r>
          </w:p>
          <w:p w14:paraId="3444280F" w14:textId="77777777" w:rsidR="00025876" w:rsidRDefault="00025876" w:rsidP="00025876">
            <w:pPr>
              <w:rPr>
                <w:rFonts w:ascii="Arial" w:hAnsi="Arial" w:cs="Arial"/>
                <w:sz w:val="20"/>
              </w:rPr>
            </w:pPr>
            <w:r>
              <w:rPr>
                <w:rFonts w:ascii="Arial" w:hAnsi="Arial" w:cs="Arial"/>
                <w:sz w:val="20"/>
              </w:rPr>
              <w:t>[projekt 2 + utemeljitev]</w:t>
            </w:r>
          </w:p>
          <w:p w14:paraId="35C1A602" w14:textId="77777777" w:rsidR="00025876" w:rsidRDefault="00025876" w:rsidP="00025876">
            <w:pPr>
              <w:rPr>
                <w:rFonts w:ascii="Arial" w:hAnsi="Arial" w:cs="Arial"/>
                <w:sz w:val="20"/>
              </w:rPr>
            </w:pPr>
            <w:r>
              <w:rPr>
                <w:rFonts w:ascii="Arial" w:hAnsi="Arial" w:cs="Arial"/>
                <w:sz w:val="20"/>
              </w:rPr>
              <w:t>[projekt n + utemeljitev]</w:t>
            </w:r>
          </w:p>
          <w:p w14:paraId="3FEE9117" w14:textId="77777777" w:rsidR="00025876" w:rsidRPr="006660B3" w:rsidRDefault="00025876" w:rsidP="0006702D">
            <w:pPr>
              <w:rPr>
                <w:rFonts w:ascii="Arial" w:hAnsi="Arial" w:cs="Arial"/>
                <w:b/>
                <w:sz w:val="20"/>
              </w:rPr>
            </w:pPr>
          </w:p>
        </w:tc>
        <w:tc>
          <w:tcPr>
            <w:tcW w:w="3535" w:type="dxa"/>
            <w:shd w:val="clear" w:color="auto" w:fill="D9D9D9" w:themeFill="background1" w:themeFillShade="D9"/>
          </w:tcPr>
          <w:p w14:paraId="3E40E4D0" w14:textId="236AA404" w:rsidR="00025876" w:rsidRDefault="00025876" w:rsidP="007B6876">
            <w:pPr>
              <w:rPr>
                <w:rFonts w:ascii="Arial" w:hAnsi="Arial" w:cs="Arial"/>
                <w:sz w:val="20"/>
              </w:rPr>
            </w:pPr>
            <w:r>
              <w:rPr>
                <w:rFonts w:ascii="Arial" w:hAnsi="Arial" w:cs="Arial"/>
                <w:sz w:val="20"/>
              </w:rPr>
              <w:t xml:space="preserve">Utemeljitev, kako so rezultati drugih raziskovalno-razvojnih projektov EU povezani z vsebinskim področjem programa konzorcija.   </w:t>
            </w:r>
          </w:p>
        </w:tc>
      </w:tr>
      <w:tr w:rsidR="0006702D" w14:paraId="4FB25DC4" w14:textId="0E510109" w:rsidTr="0807D11A">
        <w:tc>
          <w:tcPr>
            <w:tcW w:w="2870" w:type="dxa"/>
            <w:shd w:val="clear" w:color="auto" w:fill="FFFFFF" w:themeFill="background1"/>
          </w:tcPr>
          <w:p w14:paraId="6865FAE7" w14:textId="730D6674" w:rsidR="0006702D" w:rsidRDefault="0006702D" w:rsidP="007E2859">
            <w:pPr>
              <w:rPr>
                <w:rFonts w:ascii="Arial" w:hAnsi="Arial" w:cs="Arial"/>
                <w:sz w:val="20"/>
              </w:rPr>
            </w:pPr>
            <w:r>
              <w:rPr>
                <w:rFonts w:ascii="Arial" w:hAnsi="Arial" w:cs="Arial"/>
                <w:sz w:val="20"/>
              </w:rPr>
              <w:t>b) projektov, financiranih iz nacionalnih sredstev</w:t>
            </w:r>
          </w:p>
        </w:tc>
        <w:tc>
          <w:tcPr>
            <w:tcW w:w="2654" w:type="dxa"/>
            <w:shd w:val="clear" w:color="auto" w:fill="D9D9D9" w:themeFill="background1" w:themeFillShade="D9"/>
          </w:tcPr>
          <w:p w14:paraId="44A39A2F" w14:textId="77777777" w:rsidR="0006702D" w:rsidRDefault="0006702D" w:rsidP="0006702D">
            <w:pPr>
              <w:rPr>
                <w:rFonts w:ascii="Arial" w:hAnsi="Arial" w:cs="Arial"/>
                <w:sz w:val="20"/>
              </w:rPr>
            </w:pPr>
            <w:r>
              <w:rPr>
                <w:rFonts w:ascii="Arial" w:hAnsi="Arial" w:cs="Arial"/>
                <w:sz w:val="20"/>
              </w:rPr>
              <w:t>[projekt 1 + utemeljitev]</w:t>
            </w:r>
          </w:p>
          <w:p w14:paraId="535EDF74" w14:textId="7E466E78" w:rsidR="0006702D" w:rsidRDefault="0006702D" w:rsidP="0006702D">
            <w:pPr>
              <w:rPr>
                <w:rFonts w:ascii="Arial" w:hAnsi="Arial" w:cs="Arial"/>
                <w:sz w:val="20"/>
              </w:rPr>
            </w:pPr>
            <w:r>
              <w:rPr>
                <w:rFonts w:ascii="Arial" w:hAnsi="Arial" w:cs="Arial"/>
                <w:sz w:val="20"/>
              </w:rPr>
              <w:t>[projekt 2 + utemeljitev]</w:t>
            </w:r>
          </w:p>
          <w:p w14:paraId="0FD4D7C4" w14:textId="77777777" w:rsidR="0006702D" w:rsidRDefault="0006702D" w:rsidP="0006702D">
            <w:pPr>
              <w:rPr>
                <w:rFonts w:ascii="Arial" w:hAnsi="Arial" w:cs="Arial"/>
                <w:sz w:val="20"/>
              </w:rPr>
            </w:pPr>
            <w:r>
              <w:rPr>
                <w:rFonts w:ascii="Arial" w:hAnsi="Arial" w:cs="Arial"/>
                <w:sz w:val="20"/>
              </w:rPr>
              <w:t>[projekt n + utemeljitev]</w:t>
            </w:r>
          </w:p>
          <w:p w14:paraId="6F08F6D1" w14:textId="77777777" w:rsidR="0006702D" w:rsidRDefault="0006702D" w:rsidP="0006702D">
            <w:pPr>
              <w:rPr>
                <w:rFonts w:ascii="Arial" w:hAnsi="Arial" w:cs="Arial"/>
                <w:sz w:val="20"/>
              </w:rPr>
            </w:pPr>
          </w:p>
          <w:p w14:paraId="2B57505A" w14:textId="77777777" w:rsidR="0006702D" w:rsidRDefault="0006702D" w:rsidP="007E2859">
            <w:pPr>
              <w:rPr>
                <w:rFonts w:ascii="Arial" w:hAnsi="Arial" w:cs="Arial"/>
                <w:sz w:val="20"/>
              </w:rPr>
            </w:pPr>
          </w:p>
        </w:tc>
        <w:tc>
          <w:tcPr>
            <w:tcW w:w="3535" w:type="dxa"/>
            <w:shd w:val="clear" w:color="auto" w:fill="D9D9D9" w:themeFill="background1" w:themeFillShade="D9"/>
          </w:tcPr>
          <w:p w14:paraId="54A1676C" w14:textId="0F81FEEF" w:rsidR="0006702D" w:rsidRDefault="0006702D" w:rsidP="0006702D">
            <w:pPr>
              <w:rPr>
                <w:rFonts w:ascii="Arial" w:hAnsi="Arial" w:cs="Arial"/>
                <w:sz w:val="20"/>
              </w:rPr>
            </w:pPr>
            <w:r>
              <w:rPr>
                <w:rFonts w:ascii="Arial" w:hAnsi="Arial" w:cs="Arial"/>
                <w:sz w:val="20"/>
              </w:rPr>
              <w:t>Utemeljitev, kako so ti rezultati povezani z vsebinskim področjem programa konzorcija.</w:t>
            </w:r>
          </w:p>
        </w:tc>
      </w:tr>
      <w:tr w:rsidR="0006702D" w14:paraId="6D8DFBA1" w14:textId="4F097A11" w:rsidTr="0807D11A">
        <w:tc>
          <w:tcPr>
            <w:tcW w:w="2870" w:type="dxa"/>
            <w:shd w:val="clear" w:color="auto" w:fill="FFFFFF" w:themeFill="background1"/>
          </w:tcPr>
          <w:p w14:paraId="4A738D75" w14:textId="01A7B0FE" w:rsidR="0006702D" w:rsidRDefault="0006702D" w:rsidP="0006702D">
            <w:pPr>
              <w:rPr>
                <w:rFonts w:ascii="Arial" w:hAnsi="Arial" w:cs="Arial"/>
                <w:sz w:val="20"/>
              </w:rPr>
            </w:pPr>
            <w:r>
              <w:rPr>
                <w:rFonts w:ascii="Arial" w:hAnsi="Arial" w:cs="Arial"/>
                <w:sz w:val="20"/>
              </w:rPr>
              <w:t>c) javnih služb v kmetijstvu</w:t>
            </w:r>
          </w:p>
        </w:tc>
        <w:tc>
          <w:tcPr>
            <w:tcW w:w="2654" w:type="dxa"/>
            <w:shd w:val="clear" w:color="auto" w:fill="D9D9D9" w:themeFill="background1" w:themeFillShade="D9"/>
          </w:tcPr>
          <w:p w14:paraId="1081D292" w14:textId="77777777" w:rsidR="0006702D" w:rsidRDefault="0006702D" w:rsidP="007E2859">
            <w:pPr>
              <w:rPr>
                <w:rFonts w:ascii="Arial" w:hAnsi="Arial" w:cs="Arial"/>
                <w:sz w:val="20"/>
              </w:rPr>
            </w:pPr>
            <w:r>
              <w:rPr>
                <w:rFonts w:ascii="Arial" w:hAnsi="Arial" w:cs="Arial"/>
                <w:sz w:val="20"/>
              </w:rPr>
              <w:t>Rezultati javnih služb</w:t>
            </w:r>
          </w:p>
          <w:p w14:paraId="4E0694F9" w14:textId="76FE2FEF" w:rsidR="0006702D" w:rsidRDefault="0006702D" w:rsidP="007E2859">
            <w:pPr>
              <w:rPr>
                <w:rFonts w:ascii="Arial" w:hAnsi="Arial" w:cs="Arial"/>
                <w:sz w:val="20"/>
              </w:rPr>
            </w:pPr>
          </w:p>
        </w:tc>
        <w:tc>
          <w:tcPr>
            <w:tcW w:w="3535" w:type="dxa"/>
            <w:shd w:val="clear" w:color="auto" w:fill="D9D9D9" w:themeFill="background1" w:themeFillShade="D9"/>
          </w:tcPr>
          <w:p w14:paraId="550C11F2" w14:textId="32A3E040" w:rsidR="0006702D" w:rsidRDefault="0006702D" w:rsidP="007E2859">
            <w:pPr>
              <w:rPr>
                <w:rFonts w:ascii="Arial" w:hAnsi="Arial" w:cs="Arial"/>
                <w:sz w:val="20"/>
              </w:rPr>
            </w:pPr>
            <w:r>
              <w:rPr>
                <w:rFonts w:ascii="Arial" w:hAnsi="Arial" w:cs="Arial"/>
                <w:sz w:val="20"/>
              </w:rPr>
              <w:t>Utemeljitev, kako so ti rezultati povezani z vsebinskim področjem programa konzorcija.</w:t>
            </w:r>
          </w:p>
          <w:p w14:paraId="399CC43B" w14:textId="5E2F3B8A" w:rsidR="0006702D" w:rsidRDefault="0006702D" w:rsidP="007E2859">
            <w:pPr>
              <w:rPr>
                <w:rFonts w:ascii="Arial" w:hAnsi="Arial" w:cs="Arial"/>
                <w:sz w:val="20"/>
              </w:rPr>
            </w:pPr>
          </w:p>
        </w:tc>
      </w:tr>
      <w:tr w:rsidR="0006702D" w14:paraId="1BEFA942" w14:textId="4E20CE0B" w:rsidTr="0807D11A">
        <w:tc>
          <w:tcPr>
            <w:tcW w:w="2870" w:type="dxa"/>
            <w:shd w:val="clear" w:color="auto" w:fill="FFFFFF" w:themeFill="background1"/>
          </w:tcPr>
          <w:p w14:paraId="1561B994" w14:textId="32A911AF" w:rsidR="0006702D" w:rsidRDefault="0006702D" w:rsidP="0006702D">
            <w:pPr>
              <w:rPr>
                <w:rFonts w:ascii="Arial" w:hAnsi="Arial" w:cs="Arial"/>
                <w:sz w:val="20"/>
              </w:rPr>
            </w:pPr>
            <w:r>
              <w:rPr>
                <w:rFonts w:ascii="Arial" w:hAnsi="Arial" w:cs="Arial"/>
                <w:sz w:val="20"/>
              </w:rPr>
              <w:t>č) drugih oblik financiranja</w:t>
            </w:r>
          </w:p>
        </w:tc>
        <w:tc>
          <w:tcPr>
            <w:tcW w:w="2654" w:type="dxa"/>
            <w:shd w:val="clear" w:color="auto" w:fill="D9D9D9" w:themeFill="background1" w:themeFillShade="D9"/>
          </w:tcPr>
          <w:p w14:paraId="6119200E" w14:textId="77777777" w:rsidR="0006702D" w:rsidRDefault="0006702D" w:rsidP="007E2859">
            <w:pPr>
              <w:rPr>
                <w:rFonts w:ascii="Arial" w:hAnsi="Arial" w:cs="Arial"/>
                <w:sz w:val="20"/>
              </w:rPr>
            </w:pPr>
          </w:p>
        </w:tc>
        <w:tc>
          <w:tcPr>
            <w:tcW w:w="3535" w:type="dxa"/>
            <w:shd w:val="clear" w:color="auto" w:fill="D9D9D9" w:themeFill="background1" w:themeFillShade="D9"/>
          </w:tcPr>
          <w:p w14:paraId="5B8D6831" w14:textId="77777777" w:rsidR="0006702D" w:rsidRDefault="0006702D" w:rsidP="007E2859">
            <w:pPr>
              <w:rPr>
                <w:rFonts w:ascii="Arial" w:hAnsi="Arial" w:cs="Arial"/>
                <w:sz w:val="20"/>
              </w:rPr>
            </w:pPr>
          </w:p>
        </w:tc>
      </w:tr>
    </w:tbl>
    <w:p w14:paraId="19A05BE3" w14:textId="77777777" w:rsidR="007E2859" w:rsidRDefault="007E2859" w:rsidP="007E2859">
      <w:pPr>
        <w:rPr>
          <w:rFonts w:ascii="Arial" w:hAnsi="Arial" w:cs="Arial"/>
          <w:sz w:val="20"/>
        </w:rPr>
      </w:pPr>
    </w:p>
    <w:tbl>
      <w:tblPr>
        <w:tblStyle w:val="Tabelamrea"/>
        <w:tblW w:w="0" w:type="auto"/>
        <w:tblLook w:val="04A0" w:firstRow="1" w:lastRow="0" w:firstColumn="1" w:lastColumn="0" w:noHBand="0" w:noVBand="1"/>
      </w:tblPr>
      <w:tblGrid>
        <w:gridCol w:w="2428"/>
        <w:gridCol w:w="2619"/>
        <w:gridCol w:w="4012"/>
      </w:tblGrid>
      <w:tr w:rsidR="0006702D" w:rsidRPr="008243A3" w14:paraId="509806AA" w14:textId="611343C2" w:rsidTr="00320327">
        <w:tc>
          <w:tcPr>
            <w:tcW w:w="9059" w:type="dxa"/>
            <w:gridSpan w:val="3"/>
          </w:tcPr>
          <w:p w14:paraId="3B1B5393" w14:textId="63BB545A" w:rsidR="0006702D" w:rsidRDefault="0006702D" w:rsidP="00395D55">
            <w:pPr>
              <w:contextualSpacing/>
              <w:jc w:val="both"/>
              <w:rPr>
                <w:rFonts w:ascii="Arial" w:hAnsi="Arial" w:cs="Arial"/>
                <w:b/>
                <w:sz w:val="20"/>
                <w:szCs w:val="20"/>
              </w:rPr>
            </w:pPr>
            <w:r>
              <w:rPr>
                <w:rFonts w:ascii="Arial" w:hAnsi="Arial" w:cs="Arial"/>
                <w:b/>
                <w:sz w:val="20"/>
                <w:szCs w:val="20"/>
              </w:rPr>
              <w:t xml:space="preserve">3.6 </w:t>
            </w:r>
            <w:r w:rsidRPr="0006702D">
              <w:rPr>
                <w:rFonts w:ascii="Arial" w:hAnsi="Arial" w:cs="Arial"/>
                <w:b/>
                <w:sz w:val="20"/>
                <w:szCs w:val="20"/>
              </w:rPr>
              <w:t>Analiza vrzeli v znanju na vsebinskem področju, za katero se vzpostavi konzorcij</w:t>
            </w:r>
            <w:r w:rsidR="008C0BEF">
              <w:rPr>
                <w:rFonts w:ascii="Arial" w:hAnsi="Arial" w:cs="Arial"/>
                <w:b/>
                <w:sz w:val="20"/>
                <w:szCs w:val="20"/>
              </w:rPr>
              <w:t>, ob upoštevanju opisa iz prejšnje podtočke,</w:t>
            </w:r>
            <w:r w:rsidRPr="0006702D">
              <w:rPr>
                <w:rFonts w:ascii="Arial" w:hAnsi="Arial" w:cs="Arial"/>
                <w:b/>
                <w:sz w:val="20"/>
                <w:szCs w:val="20"/>
              </w:rPr>
              <w:t xml:space="preserve"> ter povezava teh vrzeli z identificiranimi potrebami in specifičnimi cilji SN SKP</w:t>
            </w:r>
          </w:p>
        </w:tc>
      </w:tr>
      <w:tr w:rsidR="0006702D" w:rsidRPr="008243A3" w14:paraId="5FF73ED0" w14:textId="22621009" w:rsidTr="0006702D">
        <w:tc>
          <w:tcPr>
            <w:tcW w:w="2428" w:type="dxa"/>
            <w:shd w:val="clear" w:color="auto" w:fill="D9D9D9" w:themeFill="background1" w:themeFillShade="D9"/>
          </w:tcPr>
          <w:p w14:paraId="2DC05E63" w14:textId="77777777" w:rsidR="0006702D" w:rsidRDefault="0006702D" w:rsidP="0006702D">
            <w:pPr>
              <w:contextualSpacing/>
              <w:rPr>
                <w:rFonts w:ascii="Arial" w:hAnsi="Arial" w:cs="Arial"/>
                <w:b/>
                <w:sz w:val="20"/>
                <w:szCs w:val="20"/>
              </w:rPr>
            </w:pPr>
            <w:r>
              <w:rPr>
                <w:rFonts w:ascii="Arial" w:hAnsi="Arial" w:cs="Arial"/>
                <w:b/>
                <w:sz w:val="20"/>
                <w:szCs w:val="20"/>
              </w:rPr>
              <w:t>Vrzeli v znanju</w:t>
            </w:r>
          </w:p>
          <w:p w14:paraId="63C58665" w14:textId="78CA417E" w:rsidR="0006702D" w:rsidRPr="0006702D" w:rsidRDefault="0006702D" w:rsidP="0006702D">
            <w:pPr>
              <w:contextualSpacing/>
              <w:rPr>
                <w:rFonts w:ascii="Arial" w:hAnsi="Arial" w:cs="Arial"/>
                <w:sz w:val="20"/>
                <w:szCs w:val="20"/>
              </w:rPr>
            </w:pPr>
            <w:r w:rsidRPr="0006702D">
              <w:rPr>
                <w:rFonts w:ascii="Arial" w:hAnsi="Arial" w:cs="Arial"/>
                <w:sz w:val="20"/>
                <w:szCs w:val="20"/>
              </w:rPr>
              <w:t>(navede se vrzeli)</w:t>
            </w:r>
          </w:p>
        </w:tc>
        <w:tc>
          <w:tcPr>
            <w:tcW w:w="2619" w:type="dxa"/>
            <w:shd w:val="clear" w:color="auto" w:fill="D9D9D9" w:themeFill="background1" w:themeFillShade="D9"/>
          </w:tcPr>
          <w:p w14:paraId="3D1EC1A2" w14:textId="77CE440A" w:rsidR="0006702D" w:rsidRDefault="0006702D" w:rsidP="0006702D">
            <w:pPr>
              <w:contextualSpacing/>
              <w:rPr>
                <w:rFonts w:ascii="Arial" w:hAnsi="Arial" w:cs="Arial"/>
                <w:b/>
                <w:sz w:val="20"/>
                <w:szCs w:val="20"/>
              </w:rPr>
            </w:pPr>
            <w:r>
              <w:rPr>
                <w:rFonts w:ascii="Arial" w:hAnsi="Arial" w:cs="Arial"/>
                <w:b/>
                <w:sz w:val="20"/>
                <w:szCs w:val="20"/>
              </w:rPr>
              <w:t>Povezava s potrebami SN SKP</w:t>
            </w:r>
            <w:r w:rsidR="00C65F9C">
              <w:rPr>
                <w:rFonts w:ascii="Arial" w:hAnsi="Arial" w:cs="Arial"/>
                <w:b/>
                <w:sz w:val="20"/>
                <w:szCs w:val="20"/>
              </w:rPr>
              <w:t xml:space="preserve">* </w:t>
            </w:r>
            <w:r w:rsidR="00C65F9C" w:rsidRPr="00C65F9C">
              <w:rPr>
                <w:rFonts w:ascii="Arial" w:hAnsi="Arial" w:cs="Arial"/>
                <w:sz w:val="20"/>
                <w:szCs w:val="20"/>
              </w:rPr>
              <w:t>(šifrant potreb)</w:t>
            </w:r>
            <w:r w:rsidR="00C65F9C">
              <w:rPr>
                <w:rFonts w:ascii="Arial" w:hAnsi="Arial" w:cs="Arial"/>
                <w:sz w:val="20"/>
                <w:szCs w:val="20"/>
              </w:rPr>
              <w:t xml:space="preserve"> in utemeljitev</w:t>
            </w:r>
          </w:p>
        </w:tc>
        <w:tc>
          <w:tcPr>
            <w:tcW w:w="4012" w:type="dxa"/>
            <w:shd w:val="clear" w:color="auto" w:fill="D9D9D9" w:themeFill="background1" w:themeFillShade="D9"/>
          </w:tcPr>
          <w:p w14:paraId="2423389B" w14:textId="77777777" w:rsidR="0006702D" w:rsidRDefault="0006702D" w:rsidP="0006702D">
            <w:pPr>
              <w:contextualSpacing/>
              <w:rPr>
                <w:rFonts w:ascii="Arial" w:hAnsi="Arial" w:cs="Arial"/>
                <w:b/>
                <w:sz w:val="20"/>
                <w:szCs w:val="20"/>
              </w:rPr>
            </w:pPr>
            <w:r>
              <w:rPr>
                <w:rFonts w:ascii="Arial" w:hAnsi="Arial" w:cs="Arial"/>
                <w:b/>
                <w:sz w:val="20"/>
                <w:szCs w:val="20"/>
              </w:rPr>
              <w:t>Povezava s specifičnimi cilji SN SKP</w:t>
            </w:r>
          </w:p>
          <w:p w14:paraId="270DF6BF" w14:textId="411A878C" w:rsidR="00C65F9C" w:rsidRPr="00C65F9C" w:rsidRDefault="00C65F9C" w:rsidP="0006702D">
            <w:pPr>
              <w:contextualSpacing/>
              <w:rPr>
                <w:rFonts w:ascii="Arial" w:hAnsi="Arial" w:cs="Arial"/>
                <w:sz w:val="20"/>
                <w:szCs w:val="20"/>
              </w:rPr>
            </w:pPr>
            <w:r w:rsidRPr="00C65F9C">
              <w:rPr>
                <w:rFonts w:ascii="Arial" w:hAnsi="Arial" w:cs="Arial"/>
                <w:sz w:val="20"/>
                <w:szCs w:val="20"/>
              </w:rPr>
              <w:t>(šifrant ciljev SN SKP)</w:t>
            </w:r>
            <w:r>
              <w:rPr>
                <w:rFonts w:ascii="Arial" w:hAnsi="Arial" w:cs="Arial"/>
                <w:sz w:val="20"/>
                <w:szCs w:val="20"/>
              </w:rPr>
              <w:t>** in utemeljitev</w:t>
            </w:r>
          </w:p>
        </w:tc>
      </w:tr>
      <w:tr w:rsidR="0006702D" w:rsidRPr="008243A3" w14:paraId="04235209" w14:textId="5DBFD02E" w:rsidTr="0006702D">
        <w:tc>
          <w:tcPr>
            <w:tcW w:w="2428" w:type="dxa"/>
          </w:tcPr>
          <w:p w14:paraId="1E61A51D" w14:textId="382BA2BE" w:rsidR="0006702D" w:rsidRDefault="0006702D" w:rsidP="0006702D">
            <w:pPr>
              <w:contextualSpacing/>
              <w:rPr>
                <w:rFonts w:ascii="Arial" w:hAnsi="Arial" w:cs="Arial"/>
                <w:b/>
                <w:sz w:val="20"/>
                <w:szCs w:val="20"/>
              </w:rPr>
            </w:pPr>
            <w:r>
              <w:rPr>
                <w:rFonts w:ascii="Arial" w:hAnsi="Arial" w:cs="Arial"/>
                <w:b/>
                <w:sz w:val="20"/>
                <w:szCs w:val="20"/>
              </w:rPr>
              <w:t>Vrzel v znanju 1</w:t>
            </w:r>
          </w:p>
        </w:tc>
        <w:tc>
          <w:tcPr>
            <w:tcW w:w="2619" w:type="dxa"/>
          </w:tcPr>
          <w:p w14:paraId="2307FA8A" w14:textId="77777777" w:rsidR="0006702D" w:rsidRDefault="0006702D" w:rsidP="0006702D">
            <w:pPr>
              <w:contextualSpacing/>
              <w:rPr>
                <w:rFonts w:ascii="Arial" w:hAnsi="Arial" w:cs="Arial"/>
                <w:b/>
                <w:sz w:val="20"/>
                <w:szCs w:val="20"/>
              </w:rPr>
            </w:pPr>
          </w:p>
        </w:tc>
        <w:tc>
          <w:tcPr>
            <w:tcW w:w="4012" w:type="dxa"/>
          </w:tcPr>
          <w:p w14:paraId="22A269E7" w14:textId="77777777" w:rsidR="0006702D" w:rsidRDefault="0006702D" w:rsidP="0006702D">
            <w:pPr>
              <w:contextualSpacing/>
              <w:rPr>
                <w:rFonts w:ascii="Arial" w:hAnsi="Arial" w:cs="Arial"/>
                <w:b/>
                <w:sz w:val="20"/>
                <w:szCs w:val="20"/>
              </w:rPr>
            </w:pPr>
          </w:p>
        </w:tc>
      </w:tr>
      <w:tr w:rsidR="0006702D" w:rsidRPr="008243A3" w14:paraId="7A667E34" w14:textId="4BC579B1" w:rsidTr="0006702D">
        <w:tc>
          <w:tcPr>
            <w:tcW w:w="2428" w:type="dxa"/>
          </w:tcPr>
          <w:p w14:paraId="7D97D959" w14:textId="4337A546" w:rsidR="0006702D" w:rsidRDefault="0006702D" w:rsidP="0006702D">
            <w:pPr>
              <w:contextualSpacing/>
              <w:rPr>
                <w:rFonts w:ascii="Arial" w:hAnsi="Arial" w:cs="Arial"/>
                <w:b/>
                <w:sz w:val="20"/>
                <w:szCs w:val="20"/>
              </w:rPr>
            </w:pPr>
            <w:r>
              <w:rPr>
                <w:rFonts w:ascii="Arial" w:hAnsi="Arial" w:cs="Arial"/>
                <w:b/>
                <w:sz w:val="20"/>
                <w:szCs w:val="20"/>
              </w:rPr>
              <w:t>Vrzel v znanju 2</w:t>
            </w:r>
          </w:p>
        </w:tc>
        <w:tc>
          <w:tcPr>
            <w:tcW w:w="2619" w:type="dxa"/>
          </w:tcPr>
          <w:p w14:paraId="457A283D" w14:textId="77777777" w:rsidR="0006702D" w:rsidRDefault="0006702D" w:rsidP="0006702D">
            <w:pPr>
              <w:contextualSpacing/>
              <w:rPr>
                <w:rFonts w:ascii="Arial" w:hAnsi="Arial" w:cs="Arial"/>
                <w:b/>
                <w:sz w:val="20"/>
                <w:szCs w:val="20"/>
              </w:rPr>
            </w:pPr>
          </w:p>
        </w:tc>
        <w:tc>
          <w:tcPr>
            <w:tcW w:w="4012" w:type="dxa"/>
          </w:tcPr>
          <w:p w14:paraId="71DA4CAC" w14:textId="77777777" w:rsidR="0006702D" w:rsidRDefault="0006702D" w:rsidP="0006702D">
            <w:pPr>
              <w:contextualSpacing/>
              <w:rPr>
                <w:rFonts w:ascii="Arial" w:hAnsi="Arial" w:cs="Arial"/>
                <w:b/>
                <w:sz w:val="20"/>
                <w:szCs w:val="20"/>
              </w:rPr>
            </w:pPr>
          </w:p>
        </w:tc>
      </w:tr>
      <w:tr w:rsidR="0006702D" w:rsidRPr="008243A3" w14:paraId="38B81053" w14:textId="5EBC465D" w:rsidTr="0006702D">
        <w:tc>
          <w:tcPr>
            <w:tcW w:w="2428" w:type="dxa"/>
          </w:tcPr>
          <w:p w14:paraId="3F9DFCBF" w14:textId="04886D74" w:rsidR="0006702D" w:rsidRDefault="0006702D" w:rsidP="0006702D">
            <w:pPr>
              <w:contextualSpacing/>
              <w:rPr>
                <w:rFonts w:ascii="Arial" w:hAnsi="Arial" w:cs="Arial"/>
                <w:b/>
                <w:sz w:val="20"/>
                <w:szCs w:val="20"/>
              </w:rPr>
            </w:pPr>
            <w:r>
              <w:rPr>
                <w:rFonts w:ascii="Arial" w:hAnsi="Arial" w:cs="Arial"/>
                <w:b/>
                <w:sz w:val="20"/>
                <w:szCs w:val="20"/>
              </w:rPr>
              <w:t>Vrzel v znanju 3</w:t>
            </w:r>
          </w:p>
        </w:tc>
        <w:tc>
          <w:tcPr>
            <w:tcW w:w="2619" w:type="dxa"/>
          </w:tcPr>
          <w:p w14:paraId="2AF5F4AB" w14:textId="77777777" w:rsidR="0006702D" w:rsidRDefault="0006702D" w:rsidP="0006702D">
            <w:pPr>
              <w:contextualSpacing/>
              <w:rPr>
                <w:rFonts w:ascii="Arial" w:hAnsi="Arial" w:cs="Arial"/>
                <w:b/>
                <w:sz w:val="20"/>
                <w:szCs w:val="20"/>
              </w:rPr>
            </w:pPr>
          </w:p>
        </w:tc>
        <w:tc>
          <w:tcPr>
            <w:tcW w:w="4012" w:type="dxa"/>
          </w:tcPr>
          <w:p w14:paraId="77E43C91" w14:textId="77777777" w:rsidR="0006702D" w:rsidRDefault="0006702D" w:rsidP="0006702D">
            <w:pPr>
              <w:contextualSpacing/>
              <w:rPr>
                <w:rFonts w:ascii="Arial" w:hAnsi="Arial" w:cs="Arial"/>
                <w:b/>
                <w:sz w:val="20"/>
                <w:szCs w:val="20"/>
              </w:rPr>
            </w:pPr>
          </w:p>
        </w:tc>
      </w:tr>
      <w:tr w:rsidR="0006702D" w:rsidRPr="008243A3" w14:paraId="7A6B94BA" w14:textId="09F47E44" w:rsidTr="0006702D">
        <w:tc>
          <w:tcPr>
            <w:tcW w:w="2428" w:type="dxa"/>
          </w:tcPr>
          <w:p w14:paraId="1DCFB996" w14:textId="6B7FAE45" w:rsidR="0006702D" w:rsidRDefault="0006702D" w:rsidP="0006702D">
            <w:pPr>
              <w:contextualSpacing/>
              <w:rPr>
                <w:rFonts w:ascii="Arial" w:hAnsi="Arial" w:cs="Arial"/>
                <w:b/>
                <w:sz w:val="20"/>
                <w:szCs w:val="20"/>
              </w:rPr>
            </w:pPr>
            <w:r>
              <w:rPr>
                <w:rFonts w:ascii="Arial" w:hAnsi="Arial" w:cs="Arial"/>
                <w:b/>
                <w:sz w:val="20"/>
                <w:szCs w:val="20"/>
              </w:rPr>
              <w:t>Vrzel v znanju »n«</w:t>
            </w:r>
          </w:p>
        </w:tc>
        <w:tc>
          <w:tcPr>
            <w:tcW w:w="2619" w:type="dxa"/>
          </w:tcPr>
          <w:p w14:paraId="450F6391" w14:textId="77777777" w:rsidR="0006702D" w:rsidRDefault="0006702D" w:rsidP="0006702D">
            <w:pPr>
              <w:contextualSpacing/>
              <w:rPr>
                <w:rFonts w:ascii="Arial" w:hAnsi="Arial" w:cs="Arial"/>
                <w:b/>
                <w:sz w:val="20"/>
                <w:szCs w:val="20"/>
              </w:rPr>
            </w:pPr>
          </w:p>
        </w:tc>
        <w:tc>
          <w:tcPr>
            <w:tcW w:w="4012" w:type="dxa"/>
          </w:tcPr>
          <w:p w14:paraId="039CA649" w14:textId="77777777" w:rsidR="0006702D" w:rsidRDefault="0006702D" w:rsidP="0006702D">
            <w:pPr>
              <w:contextualSpacing/>
              <w:rPr>
                <w:rFonts w:ascii="Arial" w:hAnsi="Arial" w:cs="Arial"/>
                <w:b/>
                <w:sz w:val="20"/>
                <w:szCs w:val="20"/>
              </w:rPr>
            </w:pPr>
          </w:p>
        </w:tc>
      </w:tr>
      <w:tr w:rsidR="0006702D" w:rsidRPr="008243A3" w14:paraId="3EF6C945" w14:textId="2BA3FF1C" w:rsidTr="0006702D">
        <w:tc>
          <w:tcPr>
            <w:tcW w:w="2428" w:type="dxa"/>
          </w:tcPr>
          <w:p w14:paraId="618EDB56" w14:textId="706A29D1" w:rsidR="0006702D" w:rsidRPr="00C65F9C" w:rsidRDefault="0006702D" w:rsidP="0006702D">
            <w:pPr>
              <w:contextualSpacing/>
              <w:rPr>
                <w:rFonts w:ascii="Arial" w:hAnsi="Arial" w:cs="Arial"/>
                <w:sz w:val="20"/>
                <w:szCs w:val="20"/>
              </w:rPr>
            </w:pPr>
            <w:r w:rsidRPr="00C65F9C">
              <w:rPr>
                <w:rFonts w:ascii="Arial" w:hAnsi="Arial" w:cs="Arial"/>
                <w:sz w:val="20"/>
                <w:szCs w:val="20"/>
              </w:rPr>
              <w:t xml:space="preserve">[se </w:t>
            </w:r>
            <w:r w:rsidR="00C65F9C">
              <w:rPr>
                <w:rFonts w:ascii="Arial" w:hAnsi="Arial" w:cs="Arial"/>
                <w:sz w:val="20"/>
                <w:szCs w:val="20"/>
              </w:rPr>
              <w:t xml:space="preserve">po potrebi </w:t>
            </w:r>
            <w:r w:rsidRPr="00C65F9C">
              <w:rPr>
                <w:rFonts w:ascii="Arial" w:hAnsi="Arial" w:cs="Arial"/>
                <w:sz w:val="20"/>
                <w:szCs w:val="20"/>
              </w:rPr>
              <w:t>doda vrstice]</w:t>
            </w:r>
          </w:p>
        </w:tc>
        <w:tc>
          <w:tcPr>
            <w:tcW w:w="2619" w:type="dxa"/>
          </w:tcPr>
          <w:p w14:paraId="4081646F" w14:textId="77777777" w:rsidR="0006702D" w:rsidRDefault="0006702D" w:rsidP="0006702D">
            <w:pPr>
              <w:contextualSpacing/>
              <w:rPr>
                <w:rFonts w:ascii="Arial" w:hAnsi="Arial" w:cs="Arial"/>
                <w:b/>
                <w:sz w:val="20"/>
                <w:szCs w:val="20"/>
              </w:rPr>
            </w:pPr>
          </w:p>
        </w:tc>
        <w:tc>
          <w:tcPr>
            <w:tcW w:w="4012" w:type="dxa"/>
          </w:tcPr>
          <w:p w14:paraId="4D7E9EAD" w14:textId="77777777" w:rsidR="0006702D" w:rsidRDefault="0006702D" w:rsidP="0006702D">
            <w:pPr>
              <w:contextualSpacing/>
              <w:rPr>
                <w:rFonts w:ascii="Arial" w:hAnsi="Arial" w:cs="Arial"/>
                <w:b/>
                <w:sz w:val="20"/>
                <w:szCs w:val="20"/>
              </w:rPr>
            </w:pPr>
          </w:p>
        </w:tc>
      </w:tr>
      <w:tr w:rsidR="00C65F9C" w:rsidRPr="008243A3" w14:paraId="25328782" w14:textId="7F90E0D2" w:rsidTr="00320327">
        <w:tc>
          <w:tcPr>
            <w:tcW w:w="9059" w:type="dxa"/>
            <w:gridSpan w:val="3"/>
            <w:shd w:val="clear" w:color="auto" w:fill="D9D9D9" w:themeFill="background1" w:themeFillShade="D9"/>
          </w:tcPr>
          <w:p w14:paraId="740DC1DD" w14:textId="77777777" w:rsidR="00C65F9C" w:rsidRPr="008243A3" w:rsidRDefault="00C65F9C" w:rsidP="007E2859">
            <w:pPr>
              <w:rPr>
                <w:rFonts w:ascii="Arial" w:hAnsi="Arial" w:cs="Arial"/>
                <w:b/>
                <w:sz w:val="18"/>
              </w:rPr>
            </w:pPr>
          </w:p>
        </w:tc>
      </w:tr>
    </w:tbl>
    <w:p w14:paraId="64DD48A5" w14:textId="49F79E01" w:rsidR="00C65F9C" w:rsidRPr="00C65F9C" w:rsidRDefault="00C65F9C" w:rsidP="007E2859">
      <w:pPr>
        <w:rPr>
          <w:rFonts w:ascii="Arial" w:hAnsi="Arial" w:cs="Arial"/>
          <w:b/>
          <w:sz w:val="20"/>
        </w:rPr>
      </w:pPr>
      <w:r w:rsidRPr="00C65F9C">
        <w:rPr>
          <w:rFonts w:ascii="Arial" w:hAnsi="Arial" w:cs="Arial"/>
          <w:b/>
          <w:sz w:val="20"/>
        </w:rPr>
        <w:t>*Šifrant potreb SN SKP</w:t>
      </w:r>
    </w:p>
    <w:p w14:paraId="3B756B86" w14:textId="1BE2FCB2" w:rsidR="00C65F9C" w:rsidRDefault="00C65F9C" w:rsidP="007E2859">
      <w:pPr>
        <w:rPr>
          <w:rFonts w:ascii="Arial" w:hAnsi="Arial" w:cs="Arial"/>
          <w:b/>
          <w:sz w:val="20"/>
        </w:rPr>
      </w:pPr>
    </w:p>
    <w:p w14:paraId="20B535EB" w14:textId="7370F34D" w:rsidR="00B3689F" w:rsidRPr="00B3689F" w:rsidRDefault="00B3689F" w:rsidP="00B3689F">
      <w:pPr>
        <w:spacing w:line="276" w:lineRule="auto"/>
        <w:jc w:val="both"/>
        <w:rPr>
          <w:rFonts w:ascii="Arial" w:hAnsi="Arial" w:cs="Arial"/>
          <w:b/>
          <w:color w:val="000000" w:themeColor="text1"/>
          <w:sz w:val="18"/>
          <w:szCs w:val="20"/>
        </w:rPr>
      </w:pPr>
      <w:r w:rsidRPr="00B3689F">
        <w:rPr>
          <w:rFonts w:ascii="Arial" w:hAnsi="Arial" w:cs="Arial"/>
          <w:b/>
          <w:color w:val="000000" w:themeColor="text1"/>
          <w:sz w:val="18"/>
          <w:szCs w:val="20"/>
        </w:rPr>
        <w:t>Specifični cilj 2</w:t>
      </w:r>
    </w:p>
    <w:p w14:paraId="62E22B8C" w14:textId="77777777" w:rsidR="00B3689F" w:rsidRPr="00B3689F" w:rsidRDefault="00B3689F" w:rsidP="00B3689F">
      <w:pPr>
        <w:pStyle w:val="Odstavekseznama"/>
        <w:numPr>
          <w:ilvl w:val="0"/>
          <w:numId w:val="45"/>
        </w:numPr>
        <w:spacing w:line="276" w:lineRule="auto"/>
        <w:jc w:val="both"/>
        <w:rPr>
          <w:rFonts w:ascii="Arial" w:hAnsi="Arial" w:cs="Arial"/>
          <w:color w:val="000000" w:themeColor="text1"/>
          <w:sz w:val="18"/>
          <w:szCs w:val="20"/>
        </w:rPr>
      </w:pPr>
      <w:r w:rsidRPr="00B3689F">
        <w:rPr>
          <w:rFonts w:ascii="Arial" w:hAnsi="Arial" w:cs="Arial"/>
          <w:b/>
          <w:color w:val="000000" w:themeColor="text1"/>
          <w:sz w:val="18"/>
          <w:szCs w:val="20"/>
        </w:rPr>
        <w:t>P06</w:t>
      </w:r>
      <w:r w:rsidRPr="00B3689F">
        <w:rPr>
          <w:rFonts w:ascii="Arial" w:hAnsi="Arial" w:cs="Arial"/>
          <w:color w:val="000000" w:themeColor="text1"/>
          <w:sz w:val="18"/>
          <w:szCs w:val="20"/>
        </w:rPr>
        <w:t xml:space="preserve"> - povečanje produktivnosti, konkurenčnosti in dodane vrednosti v kmetijstvu</w:t>
      </w:r>
    </w:p>
    <w:p w14:paraId="19AD7606" w14:textId="77777777" w:rsidR="00B3689F" w:rsidRPr="00B3689F" w:rsidRDefault="00B3689F" w:rsidP="00B3689F">
      <w:pPr>
        <w:spacing w:line="276" w:lineRule="auto"/>
        <w:jc w:val="both"/>
        <w:rPr>
          <w:rFonts w:ascii="Arial" w:hAnsi="Arial" w:cs="Arial"/>
          <w:b/>
          <w:color w:val="000000" w:themeColor="text1"/>
          <w:sz w:val="18"/>
          <w:szCs w:val="20"/>
        </w:rPr>
      </w:pPr>
      <w:r w:rsidRPr="00B3689F">
        <w:rPr>
          <w:rFonts w:ascii="Arial" w:hAnsi="Arial" w:cs="Arial"/>
          <w:b/>
          <w:color w:val="000000" w:themeColor="text1"/>
          <w:sz w:val="18"/>
          <w:szCs w:val="20"/>
        </w:rPr>
        <w:t>Specifični cilj 4</w:t>
      </w:r>
    </w:p>
    <w:p w14:paraId="2E9587B1" w14:textId="77777777" w:rsidR="00B3689F" w:rsidRPr="00B3689F" w:rsidRDefault="00B3689F" w:rsidP="00B3689F">
      <w:pPr>
        <w:pStyle w:val="Odstavekseznama"/>
        <w:numPr>
          <w:ilvl w:val="0"/>
          <w:numId w:val="45"/>
        </w:numPr>
        <w:spacing w:line="276" w:lineRule="auto"/>
        <w:jc w:val="both"/>
        <w:rPr>
          <w:rFonts w:ascii="Arial" w:hAnsi="Arial" w:cs="Arial"/>
          <w:color w:val="000000" w:themeColor="text1"/>
          <w:sz w:val="18"/>
          <w:szCs w:val="20"/>
        </w:rPr>
      </w:pPr>
      <w:r w:rsidRPr="00B3689F">
        <w:rPr>
          <w:rFonts w:ascii="Arial" w:hAnsi="Arial" w:cs="Arial"/>
          <w:b/>
          <w:color w:val="000000" w:themeColor="text1"/>
          <w:sz w:val="18"/>
          <w:szCs w:val="20"/>
        </w:rPr>
        <w:t xml:space="preserve">P13 </w:t>
      </w:r>
      <w:r w:rsidRPr="00B3689F">
        <w:rPr>
          <w:rFonts w:ascii="Arial" w:hAnsi="Arial" w:cs="Arial"/>
          <w:color w:val="000000" w:themeColor="text1"/>
          <w:sz w:val="18"/>
          <w:szCs w:val="20"/>
        </w:rPr>
        <w:t>– Zmanjševanje izpustov TGP in amonijaka v kmetijstvu</w:t>
      </w:r>
    </w:p>
    <w:p w14:paraId="39835E07" w14:textId="77777777" w:rsidR="00B3689F" w:rsidRPr="00B3689F" w:rsidRDefault="00B3689F" w:rsidP="00B3689F">
      <w:pPr>
        <w:pStyle w:val="Odstavekseznama"/>
        <w:numPr>
          <w:ilvl w:val="0"/>
          <w:numId w:val="45"/>
        </w:numPr>
        <w:spacing w:line="276" w:lineRule="auto"/>
        <w:jc w:val="both"/>
        <w:rPr>
          <w:rFonts w:ascii="Arial" w:hAnsi="Arial" w:cs="Arial"/>
          <w:color w:val="000000" w:themeColor="text1"/>
          <w:sz w:val="18"/>
          <w:szCs w:val="20"/>
        </w:rPr>
      </w:pPr>
      <w:r w:rsidRPr="00B3689F">
        <w:rPr>
          <w:rFonts w:ascii="Arial" w:hAnsi="Arial" w:cs="Arial"/>
          <w:b/>
          <w:color w:val="000000" w:themeColor="text1"/>
          <w:sz w:val="18"/>
          <w:szCs w:val="20"/>
        </w:rPr>
        <w:t>P15</w:t>
      </w:r>
      <w:r w:rsidRPr="00B3689F">
        <w:rPr>
          <w:rFonts w:ascii="Arial" w:hAnsi="Arial" w:cs="Arial"/>
          <w:color w:val="000000" w:themeColor="text1"/>
          <w:sz w:val="18"/>
          <w:szCs w:val="20"/>
        </w:rPr>
        <w:t xml:space="preserve"> – Prilagajanje podnebnim spremembam v kmetijstvu in gozdarstvu</w:t>
      </w:r>
    </w:p>
    <w:p w14:paraId="7FBB0C61" w14:textId="77777777" w:rsidR="00B3689F" w:rsidRPr="00B3689F" w:rsidRDefault="00B3689F" w:rsidP="00B3689F">
      <w:pPr>
        <w:spacing w:line="276" w:lineRule="auto"/>
        <w:jc w:val="both"/>
        <w:rPr>
          <w:rFonts w:ascii="Arial" w:hAnsi="Arial" w:cs="Arial"/>
          <w:b/>
          <w:color w:val="000000" w:themeColor="text1"/>
          <w:sz w:val="18"/>
          <w:szCs w:val="20"/>
        </w:rPr>
      </w:pPr>
      <w:r w:rsidRPr="00B3689F">
        <w:rPr>
          <w:rFonts w:ascii="Arial" w:hAnsi="Arial" w:cs="Arial"/>
          <w:b/>
          <w:color w:val="000000" w:themeColor="text1"/>
          <w:sz w:val="18"/>
          <w:szCs w:val="20"/>
        </w:rPr>
        <w:t>Specifični cilj 5</w:t>
      </w:r>
    </w:p>
    <w:p w14:paraId="45D6DD46" w14:textId="77777777" w:rsidR="00B3689F" w:rsidRPr="00B3689F" w:rsidRDefault="00B3689F" w:rsidP="00B3689F">
      <w:pPr>
        <w:pStyle w:val="Odstavekseznama"/>
        <w:numPr>
          <w:ilvl w:val="0"/>
          <w:numId w:val="45"/>
        </w:numPr>
        <w:spacing w:line="276" w:lineRule="auto"/>
        <w:jc w:val="both"/>
        <w:rPr>
          <w:rFonts w:ascii="Arial" w:hAnsi="Arial" w:cs="Arial"/>
          <w:color w:val="000000" w:themeColor="text1"/>
          <w:sz w:val="18"/>
          <w:szCs w:val="20"/>
        </w:rPr>
      </w:pPr>
      <w:r w:rsidRPr="00B3689F">
        <w:rPr>
          <w:rFonts w:ascii="Arial" w:hAnsi="Arial" w:cs="Arial"/>
          <w:b/>
          <w:color w:val="000000" w:themeColor="text1"/>
          <w:sz w:val="18"/>
          <w:szCs w:val="20"/>
        </w:rPr>
        <w:t xml:space="preserve">P14 </w:t>
      </w:r>
      <w:r w:rsidRPr="00B3689F">
        <w:rPr>
          <w:rFonts w:ascii="Arial" w:hAnsi="Arial" w:cs="Arial"/>
          <w:color w:val="000000" w:themeColor="text1"/>
          <w:sz w:val="18"/>
          <w:szCs w:val="20"/>
        </w:rPr>
        <w:t>- Ohranjanje in zagotavljanje kakovosti kmetijskih tal in preprečevanje erozije</w:t>
      </w:r>
    </w:p>
    <w:p w14:paraId="5EF39FF8" w14:textId="77777777" w:rsidR="00B3689F" w:rsidRPr="00B3689F" w:rsidRDefault="00B3689F" w:rsidP="00B3689F">
      <w:pPr>
        <w:pStyle w:val="Odstavekseznama"/>
        <w:numPr>
          <w:ilvl w:val="0"/>
          <w:numId w:val="45"/>
        </w:numPr>
        <w:spacing w:line="276" w:lineRule="auto"/>
        <w:jc w:val="both"/>
        <w:rPr>
          <w:rFonts w:ascii="Arial" w:hAnsi="Arial" w:cs="Arial"/>
          <w:color w:val="000000" w:themeColor="text1"/>
          <w:sz w:val="18"/>
          <w:szCs w:val="20"/>
        </w:rPr>
      </w:pPr>
      <w:r w:rsidRPr="00B3689F">
        <w:rPr>
          <w:rFonts w:ascii="Arial" w:hAnsi="Arial" w:cs="Arial"/>
          <w:b/>
          <w:color w:val="000000" w:themeColor="text1"/>
          <w:sz w:val="18"/>
          <w:szCs w:val="20"/>
        </w:rPr>
        <w:t>P17</w:t>
      </w:r>
      <w:r w:rsidRPr="00B3689F">
        <w:rPr>
          <w:rFonts w:ascii="Arial" w:hAnsi="Arial" w:cs="Arial"/>
          <w:color w:val="000000" w:themeColor="text1"/>
          <w:sz w:val="18"/>
          <w:szCs w:val="20"/>
        </w:rPr>
        <w:t xml:space="preserve"> – Zmanjšanje negativnih vplivov kmetijstva na stanje tal ter površinskih in podzemnih voda</w:t>
      </w:r>
    </w:p>
    <w:p w14:paraId="434CC941" w14:textId="77777777" w:rsidR="00B3689F" w:rsidRPr="00B3689F" w:rsidRDefault="00B3689F" w:rsidP="00B3689F">
      <w:pPr>
        <w:spacing w:line="276" w:lineRule="auto"/>
        <w:jc w:val="both"/>
        <w:rPr>
          <w:rFonts w:ascii="Arial" w:hAnsi="Arial" w:cs="Arial"/>
          <w:b/>
          <w:color w:val="000000" w:themeColor="text1"/>
          <w:sz w:val="18"/>
          <w:szCs w:val="20"/>
        </w:rPr>
      </w:pPr>
      <w:r w:rsidRPr="00B3689F">
        <w:rPr>
          <w:rFonts w:ascii="Arial" w:hAnsi="Arial" w:cs="Arial"/>
          <w:b/>
          <w:color w:val="000000" w:themeColor="text1"/>
          <w:sz w:val="18"/>
          <w:szCs w:val="20"/>
        </w:rPr>
        <w:t>Specifični cilj 6</w:t>
      </w:r>
    </w:p>
    <w:p w14:paraId="73D1AC7C" w14:textId="77777777" w:rsidR="00B3689F" w:rsidRPr="00B3689F" w:rsidRDefault="00B3689F" w:rsidP="00B3689F">
      <w:pPr>
        <w:pStyle w:val="Odstavekseznama"/>
        <w:numPr>
          <w:ilvl w:val="0"/>
          <w:numId w:val="45"/>
        </w:numPr>
        <w:spacing w:line="276" w:lineRule="auto"/>
        <w:jc w:val="both"/>
        <w:rPr>
          <w:rFonts w:ascii="Arial" w:hAnsi="Arial" w:cs="Arial"/>
          <w:color w:val="000000" w:themeColor="text1"/>
          <w:sz w:val="18"/>
          <w:szCs w:val="20"/>
        </w:rPr>
      </w:pPr>
      <w:r w:rsidRPr="00B3689F">
        <w:rPr>
          <w:rFonts w:ascii="Arial" w:hAnsi="Arial" w:cs="Arial"/>
          <w:b/>
          <w:color w:val="000000" w:themeColor="text1"/>
          <w:sz w:val="18"/>
          <w:szCs w:val="20"/>
        </w:rPr>
        <w:t xml:space="preserve">P18 </w:t>
      </w:r>
      <w:r w:rsidRPr="00B3689F">
        <w:rPr>
          <w:rFonts w:ascii="Arial" w:hAnsi="Arial" w:cs="Arial"/>
          <w:color w:val="000000" w:themeColor="text1"/>
          <w:sz w:val="18"/>
          <w:szCs w:val="20"/>
        </w:rPr>
        <w:t>– Ohranjanje in izboljšanje stanja biotske raznovrstnosti habitatov in vrst</w:t>
      </w:r>
    </w:p>
    <w:p w14:paraId="4DD30423" w14:textId="77777777" w:rsidR="00B3689F" w:rsidRPr="00B3689F" w:rsidRDefault="00B3689F" w:rsidP="00B3689F">
      <w:pPr>
        <w:spacing w:line="276" w:lineRule="auto"/>
        <w:jc w:val="both"/>
        <w:rPr>
          <w:rFonts w:ascii="Arial" w:hAnsi="Arial" w:cs="Arial"/>
          <w:b/>
          <w:color w:val="000000" w:themeColor="text1"/>
          <w:sz w:val="18"/>
          <w:szCs w:val="20"/>
        </w:rPr>
      </w:pPr>
      <w:r w:rsidRPr="00B3689F">
        <w:rPr>
          <w:rFonts w:ascii="Arial" w:hAnsi="Arial" w:cs="Arial"/>
          <w:b/>
          <w:color w:val="000000" w:themeColor="text1"/>
          <w:sz w:val="18"/>
          <w:szCs w:val="20"/>
        </w:rPr>
        <w:t>Specifični cilj 8</w:t>
      </w:r>
    </w:p>
    <w:p w14:paraId="33528C8E" w14:textId="77777777" w:rsidR="00B3689F" w:rsidRPr="00B3689F" w:rsidRDefault="00B3689F" w:rsidP="00B3689F">
      <w:pPr>
        <w:pStyle w:val="Odstavekseznama"/>
        <w:numPr>
          <w:ilvl w:val="0"/>
          <w:numId w:val="45"/>
        </w:numPr>
        <w:spacing w:line="276" w:lineRule="auto"/>
        <w:jc w:val="both"/>
        <w:rPr>
          <w:rFonts w:ascii="Arial" w:hAnsi="Arial" w:cs="Arial"/>
          <w:color w:val="000000" w:themeColor="text1"/>
          <w:sz w:val="18"/>
          <w:szCs w:val="20"/>
        </w:rPr>
      </w:pPr>
      <w:r w:rsidRPr="00B3689F">
        <w:rPr>
          <w:rFonts w:ascii="Arial" w:hAnsi="Arial" w:cs="Arial"/>
          <w:b/>
          <w:color w:val="000000" w:themeColor="text1"/>
          <w:sz w:val="18"/>
          <w:szCs w:val="20"/>
        </w:rPr>
        <w:t xml:space="preserve">P26 </w:t>
      </w:r>
      <w:r w:rsidRPr="00B3689F">
        <w:rPr>
          <w:rFonts w:ascii="Arial" w:hAnsi="Arial" w:cs="Arial"/>
          <w:color w:val="000000" w:themeColor="text1"/>
          <w:sz w:val="18"/>
          <w:szCs w:val="20"/>
        </w:rPr>
        <w:t>- Spodbujanje trajnostne rabe energije ter razvoja krožnega in biogospodarstva</w:t>
      </w:r>
    </w:p>
    <w:p w14:paraId="00E6F543" w14:textId="77777777" w:rsidR="00B3689F" w:rsidRPr="00B3689F" w:rsidRDefault="00B3689F" w:rsidP="00B3689F">
      <w:pPr>
        <w:spacing w:line="276" w:lineRule="auto"/>
        <w:jc w:val="both"/>
        <w:rPr>
          <w:rFonts w:ascii="Arial" w:hAnsi="Arial" w:cs="Arial"/>
          <w:b/>
          <w:color w:val="000000" w:themeColor="text1"/>
          <w:sz w:val="18"/>
          <w:szCs w:val="20"/>
        </w:rPr>
      </w:pPr>
      <w:r w:rsidRPr="00B3689F">
        <w:rPr>
          <w:rFonts w:ascii="Arial" w:hAnsi="Arial" w:cs="Arial"/>
          <w:b/>
          <w:color w:val="000000" w:themeColor="text1"/>
          <w:sz w:val="18"/>
          <w:szCs w:val="20"/>
        </w:rPr>
        <w:t>Specifični cilj 9</w:t>
      </w:r>
    </w:p>
    <w:p w14:paraId="375BBE5E" w14:textId="77777777" w:rsidR="00B3689F" w:rsidRPr="00B3689F" w:rsidRDefault="00B3689F" w:rsidP="00B3689F">
      <w:pPr>
        <w:pStyle w:val="Odstavekseznama"/>
        <w:numPr>
          <w:ilvl w:val="0"/>
          <w:numId w:val="45"/>
        </w:numPr>
        <w:spacing w:line="276" w:lineRule="auto"/>
        <w:jc w:val="both"/>
        <w:rPr>
          <w:rFonts w:ascii="Arial" w:hAnsi="Arial" w:cs="Arial"/>
          <w:color w:val="000000" w:themeColor="text1"/>
          <w:sz w:val="18"/>
          <w:szCs w:val="20"/>
        </w:rPr>
      </w:pPr>
      <w:r w:rsidRPr="00B3689F">
        <w:rPr>
          <w:rFonts w:ascii="Arial" w:hAnsi="Arial" w:cs="Arial"/>
          <w:b/>
          <w:color w:val="000000" w:themeColor="text1"/>
          <w:sz w:val="18"/>
          <w:szCs w:val="20"/>
        </w:rPr>
        <w:t>P31</w:t>
      </w:r>
      <w:r w:rsidRPr="00B3689F">
        <w:rPr>
          <w:rFonts w:ascii="Arial" w:hAnsi="Arial" w:cs="Arial"/>
          <w:color w:val="000000" w:themeColor="text1"/>
          <w:sz w:val="18"/>
          <w:szCs w:val="20"/>
        </w:rPr>
        <w:t xml:space="preserve"> – Zmanjšanje rabe FFS in razvoj ter raba nekemičnih metod varstva rastlin</w:t>
      </w:r>
    </w:p>
    <w:p w14:paraId="55A2EA60" w14:textId="77777777" w:rsidR="00B3689F" w:rsidRPr="00B3689F" w:rsidRDefault="00B3689F" w:rsidP="00B3689F">
      <w:pPr>
        <w:pStyle w:val="Odstavekseznama"/>
        <w:numPr>
          <w:ilvl w:val="0"/>
          <w:numId w:val="45"/>
        </w:numPr>
        <w:spacing w:line="276" w:lineRule="auto"/>
        <w:jc w:val="both"/>
        <w:rPr>
          <w:rFonts w:ascii="Arial" w:hAnsi="Arial" w:cs="Arial"/>
          <w:color w:val="000000" w:themeColor="text1"/>
          <w:sz w:val="18"/>
          <w:szCs w:val="20"/>
        </w:rPr>
      </w:pPr>
      <w:r w:rsidRPr="00B3689F">
        <w:rPr>
          <w:rFonts w:ascii="Arial" w:hAnsi="Arial" w:cs="Arial"/>
          <w:b/>
          <w:color w:val="000000" w:themeColor="text1"/>
          <w:sz w:val="18"/>
          <w:szCs w:val="20"/>
        </w:rPr>
        <w:t>P32</w:t>
      </w:r>
      <w:r w:rsidRPr="00B3689F">
        <w:rPr>
          <w:rFonts w:ascii="Arial" w:hAnsi="Arial" w:cs="Arial"/>
          <w:color w:val="000000" w:themeColor="text1"/>
          <w:sz w:val="18"/>
          <w:szCs w:val="20"/>
        </w:rPr>
        <w:t xml:space="preserve"> - Zagotavljanje živalim prilagojenih načinov reje</w:t>
      </w:r>
    </w:p>
    <w:p w14:paraId="6E04E8C4" w14:textId="77777777" w:rsidR="00B3689F" w:rsidRDefault="00B3689F" w:rsidP="007E2859">
      <w:pPr>
        <w:rPr>
          <w:rFonts w:ascii="Arial" w:hAnsi="Arial" w:cs="Arial"/>
          <w:b/>
          <w:sz w:val="20"/>
        </w:rPr>
      </w:pPr>
    </w:p>
    <w:p w14:paraId="35E7EFE3" w14:textId="77777777" w:rsidR="00C65F9C" w:rsidRPr="00C65F9C" w:rsidRDefault="00C65F9C" w:rsidP="007E2859">
      <w:pPr>
        <w:rPr>
          <w:rFonts w:ascii="Arial" w:hAnsi="Arial" w:cs="Arial"/>
          <w:b/>
          <w:sz w:val="20"/>
        </w:rPr>
      </w:pPr>
    </w:p>
    <w:p w14:paraId="4DB1CC29" w14:textId="560635AD" w:rsidR="00C65F9C" w:rsidRDefault="00C65F9C" w:rsidP="00B3689F">
      <w:pPr>
        <w:rPr>
          <w:rFonts w:ascii="Arial" w:hAnsi="Arial" w:cs="Arial"/>
          <w:b/>
          <w:sz w:val="18"/>
        </w:rPr>
      </w:pPr>
      <w:r w:rsidRPr="00C65F9C">
        <w:rPr>
          <w:rFonts w:ascii="Arial" w:hAnsi="Arial" w:cs="Arial"/>
          <w:b/>
          <w:sz w:val="20"/>
        </w:rPr>
        <w:t>**Šifrant ciljev SN SKP</w:t>
      </w:r>
    </w:p>
    <w:p w14:paraId="1C791E39" w14:textId="3A9C29DD" w:rsidR="00B3689F" w:rsidRDefault="00B3689F" w:rsidP="00C65F9C">
      <w:pPr>
        <w:rPr>
          <w:rFonts w:ascii="Arial" w:hAnsi="Arial" w:cs="Arial"/>
          <w:b/>
          <w:sz w:val="18"/>
        </w:rPr>
      </w:pPr>
    </w:p>
    <w:p w14:paraId="413B68FB" w14:textId="28C0C0C0" w:rsidR="00B3689F" w:rsidRPr="00B3689F" w:rsidRDefault="00B3689F" w:rsidP="00B3689F">
      <w:pPr>
        <w:pStyle w:val="Odstavekseznama"/>
        <w:numPr>
          <w:ilvl w:val="0"/>
          <w:numId w:val="46"/>
        </w:numPr>
        <w:jc w:val="both"/>
        <w:rPr>
          <w:rFonts w:ascii="Arial" w:hAnsi="Arial" w:cs="Arial"/>
          <w:sz w:val="18"/>
        </w:rPr>
      </w:pPr>
      <w:r w:rsidRPr="00B3689F">
        <w:rPr>
          <w:rFonts w:ascii="Arial" w:hAnsi="Arial" w:cs="Arial"/>
          <w:b/>
          <w:sz w:val="18"/>
        </w:rPr>
        <w:t>Specifični cilj 1:</w:t>
      </w:r>
      <w:r w:rsidRPr="00B3689F">
        <w:rPr>
          <w:rFonts w:ascii="Arial" w:hAnsi="Arial" w:cs="Arial"/>
          <w:sz w:val="18"/>
        </w:rPr>
        <w:t xml:space="preserve"> </w:t>
      </w:r>
      <w:r w:rsidRPr="00B3689F">
        <w:rPr>
          <w:rFonts w:ascii="Arial" w:hAnsi="Arial" w:cs="Arial"/>
          <w:sz w:val="18"/>
        </w:rPr>
        <w:tab/>
        <w:t>podpora vzdržnim dohodkom kmetij in odpornosti kmetijskega sektorja po vsej Uniji, da se poveča dolgoročna prehranska varnost in kmetijska raznolikosti ter zagotovi gospodarska trajnostnost kmetijske proizvodnje v Uniji;</w:t>
      </w:r>
    </w:p>
    <w:p w14:paraId="650DA6D5" w14:textId="77777777" w:rsidR="00B3689F" w:rsidRPr="00B3689F" w:rsidRDefault="00B3689F" w:rsidP="00B3689F">
      <w:pPr>
        <w:pStyle w:val="Odstavekseznama"/>
        <w:ind w:left="720"/>
        <w:jc w:val="both"/>
        <w:rPr>
          <w:rFonts w:ascii="Arial" w:hAnsi="Arial" w:cs="Arial"/>
          <w:sz w:val="18"/>
        </w:rPr>
      </w:pPr>
    </w:p>
    <w:p w14:paraId="1F37300A" w14:textId="0CD16274" w:rsidR="00B3689F" w:rsidRPr="00B3689F" w:rsidRDefault="00B3689F" w:rsidP="00B3689F">
      <w:pPr>
        <w:pStyle w:val="Odstavekseznama"/>
        <w:numPr>
          <w:ilvl w:val="0"/>
          <w:numId w:val="46"/>
        </w:numPr>
        <w:jc w:val="both"/>
        <w:rPr>
          <w:rFonts w:ascii="Arial" w:hAnsi="Arial" w:cs="Arial"/>
          <w:sz w:val="18"/>
        </w:rPr>
      </w:pPr>
      <w:r w:rsidRPr="00B3689F">
        <w:rPr>
          <w:rFonts w:ascii="Arial" w:hAnsi="Arial" w:cs="Arial"/>
          <w:b/>
          <w:sz w:val="18"/>
        </w:rPr>
        <w:t>Specifični cilj 2:</w:t>
      </w:r>
      <w:r w:rsidRPr="00B3689F">
        <w:rPr>
          <w:rFonts w:ascii="Arial" w:hAnsi="Arial" w:cs="Arial"/>
          <w:sz w:val="18"/>
        </w:rPr>
        <w:tab/>
        <w:t xml:space="preserve"> krepitev tržne usmerjenosti in povečanje tako kratko- kot dolgoročne konkurenčnosti kmetij, vključno z večjim poudarkom na raziskavah, tehnologiji in digitalizaciji;</w:t>
      </w:r>
    </w:p>
    <w:p w14:paraId="4324D571" w14:textId="77777777" w:rsidR="00B3689F" w:rsidRPr="00B3689F" w:rsidRDefault="00B3689F" w:rsidP="00B3689F">
      <w:pPr>
        <w:pStyle w:val="Odstavekseznama"/>
        <w:ind w:left="720"/>
        <w:jc w:val="both"/>
        <w:rPr>
          <w:rFonts w:ascii="Arial" w:hAnsi="Arial" w:cs="Arial"/>
          <w:sz w:val="18"/>
        </w:rPr>
      </w:pPr>
    </w:p>
    <w:p w14:paraId="233AB4B8" w14:textId="02EE0C87" w:rsidR="00B3689F" w:rsidRPr="00B3689F" w:rsidRDefault="00B3689F" w:rsidP="00B3689F">
      <w:pPr>
        <w:pStyle w:val="Odstavekseznama"/>
        <w:numPr>
          <w:ilvl w:val="0"/>
          <w:numId w:val="46"/>
        </w:numPr>
        <w:jc w:val="both"/>
        <w:rPr>
          <w:rFonts w:ascii="Arial" w:hAnsi="Arial" w:cs="Arial"/>
          <w:sz w:val="18"/>
        </w:rPr>
      </w:pPr>
      <w:r w:rsidRPr="00B3689F">
        <w:rPr>
          <w:rFonts w:ascii="Arial" w:hAnsi="Arial" w:cs="Arial"/>
          <w:b/>
          <w:sz w:val="18"/>
        </w:rPr>
        <w:t>Specifični cilj 3:</w:t>
      </w:r>
      <w:r w:rsidRPr="00B3689F">
        <w:rPr>
          <w:rFonts w:ascii="Arial" w:hAnsi="Arial" w:cs="Arial"/>
          <w:sz w:val="18"/>
        </w:rPr>
        <w:tab/>
        <w:t xml:space="preserve"> izboljšanje položaja kmetov v vrednostni verigi;</w:t>
      </w:r>
    </w:p>
    <w:p w14:paraId="4333D0F2" w14:textId="77777777" w:rsidR="00B3689F" w:rsidRPr="00B3689F" w:rsidRDefault="00B3689F" w:rsidP="00B3689F">
      <w:pPr>
        <w:pStyle w:val="Odstavekseznama"/>
        <w:ind w:left="720"/>
        <w:jc w:val="both"/>
        <w:rPr>
          <w:rFonts w:ascii="Arial" w:hAnsi="Arial" w:cs="Arial"/>
          <w:sz w:val="18"/>
        </w:rPr>
      </w:pPr>
    </w:p>
    <w:p w14:paraId="1E33BC74" w14:textId="4D97B1A3" w:rsidR="00B3689F" w:rsidRPr="00B3689F" w:rsidRDefault="00B3689F" w:rsidP="00B3689F">
      <w:pPr>
        <w:pStyle w:val="Odstavekseznama"/>
        <w:numPr>
          <w:ilvl w:val="0"/>
          <w:numId w:val="46"/>
        </w:numPr>
        <w:jc w:val="both"/>
        <w:rPr>
          <w:rFonts w:ascii="Arial" w:hAnsi="Arial" w:cs="Arial"/>
          <w:sz w:val="18"/>
        </w:rPr>
      </w:pPr>
      <w:r w:rsidRPr="00B3689F">
        <w:rPr>
          <w:rFonts w:ascii="Arial" w:hAnsi="Arial" w:cs="Arial"/>
          <w:b/>
          <w:sz w:val="18"/>
        </w:rPr>
        <w:t>S</w:t>
      </w:r>
      <w:r>
        <w:rPr>
          <w:rFonts w:ascii="Arial" w:hAnsi="Arial" w:cs="Arial"/>
          <w:b/>
          <w:sz w:val="18"/>
        </w:rPr>
        <w:t>pec</w:t>
      </w:r>
      <w:r w:rsidRPr="00B3689F">
        <w:rPr>
          <w:rFonts w:ascii="Arial" w:hAnsi="Arial" w:cs="Arial"/>
          <w:b/>
          <w:sz w:val="18"/>
        </w:rPr>
        <w:t>ifični cilj 4:</w:t>
      </w:r>
      <w:r w:rsidRPr="00B3689F">
        <w:rPr>
          <w:rFonts w:ascii="Arial" w:hAnsi="Arial" w:cs="Arial"/>
          <w:sz w:val="18"/>
        </w:rPr>
        <w:tab/>
        <w:t xml:space="preserve"> prispevanje k blaženju podnebnih sprememb in prilagajanju nanje, vključno z zmanjšanjem emisij toplogrednih plinov in povečanjem sekvestracije ogljika, ter spodbujanje trajnostne energije;</w:t>
      </w:r>
    </w:p>
    <w:p w14:paraId="7993B5D5" w14:textId="77777777" w:rsidR="00B3689F" w:rsidRPr="00B3689F" w:rsidRDefault="00B3689F" w:rsidP="00B3689F">
      <w:pPr>
        <w:pStyle w:val="Odstavekseznama"/>
        <w:ind w:left="720"/>
        <w:jc w:val="both"/>
        <w:rPr>
          <w:rFonts w:ascii="Arial" w:hAnsi="Arial" w:cs="Arial"/>
          <w:sz w:val="18"/>
        </w:rPr>
      </w:pPr>
    </w:p>
    <w:p w14:paraId="41D17E2A" w14:textId="52B27961" w:rsidR="00B3689F" w:rsidRPr="00B3689F" w:rsidRDefault="00B3689F" w:rsidP="00B3689F">
      <w:pPr>
        <w:pStyle w:val="Odstavekseznama"/>
        <w:numPr>
          <w:ilvl w:val="0"/>
          <w:numId w:val="46"/>
        </w:numPr>
        <w:jc w:val="both"/>
        <w:rPr>
          <w:rFonts w:ascii="Arial" w:hAnsi="Arial" w:cs="Arial"/>
          <w:sz w:val="18"/>
        </w:rPr>
      </w:pPr>
      <w:r w:rsidRPr="00B3689F">
        <w:rPr>
          <w:rFonts w:ascii="Arial" w:hAnsi="Arial" w:cs="Arial"/>
          <w:b/>
          <w:sz w:val="18"/>
        </w:rPr>
        <w:t>Specifični cilj 5:</w:t>
      </w:r>
      <w:r w:rsidRPr="00B3689F">
        <w:rPr>
          <w:rFonts w:ascii="Arial" w:hAnsi="Arial" w:cs="Arial"/>
          <w:sz w:val="18"/>
        </w:rPr>
        <w:tab/>
        <w:t xml:space="preserve"> spodbujanje trajnostnega razvoja in učinkovitega upravljanja naravnih virov, kot so voda, tla in zrak, vključno z zmanjšanjem odvisnosti od kemikalij;</w:t>
      </w:r>
    </w:p>
    <w:p w14:paraId="4FFA6226" w14:textId="77777777" w:rsidR="00B3689F" w:rsidRPr="00B3689F" w:rsidRDefault="00B3689F" w:rsidP="00B3689F">
      <w:pPr>
        <w:pStyle w:val="Odstavekseznama"/>
        <w:ind w:left="720"/>
        <w:jc w:val="both"/>
        <w:rPr>
          <w:rFonts w:ascii="Arial" w:hAnsi="Arial" w:cs="Arial"/>
          <w:sz w:val="18"/>
        </w:rPr>
      </w:pPr>
    </w:p>
    <w:p w14:paraId="1CE1EACD" w14:textId="183ACD54" w:rsidR="00B3689F" w:rsidRPr="00B3689F" w:rsidRDefault="00B3689F" w:rsidP="00B3689F">
      <w:pPr>
        <w:pStyle w:val="Odstavekseznama"/>
        <w:numPr>
          <w:ilvl w:val="0"/>
          <w:numId w:val="46"/>
        </w:numPr>
        <w:jc w:val="both"/>
        <w:rPr>
          <w:rFonts w:ascii="Arial" w:hAnsi="Arial" w:cs="Arial"/>
          <w:sz w:val="18"/>
        </w:rPr>
      </w:pPr>
      <w:r w:rsidRPr="00B3689F">
        <w:rPr>
          <w:rFonts w:ascii="Arial" w:hAnsi="Arial" w:cs="Arial"/>
          <w:b/>
          <w:sz w:val="18"/>
        </w:rPr>
        <w:t xml:space="preserve">Specifični cilj 6: </w:t>
      </w:r>
      <w:r w:rsidRPr="00B3689F">
        <w:rPr>
          <w:rFonts w:ascii="Arial" w:hAnsi="Arial" w:cs="Arial"/>
          <w:sz w:val="18"/>
        </w:rPr>
        <w:tab/>
        <w:t>prispevanje k zaustavitvi in obratu trenda izgube biotske raznovrstnosti, krepitev ekosistemskih storitev ter ohranjanje habitatov in krajine;</w:t>
      </w:r>
    </w:p>
    <w:p w14:paraId="0101C23B" w14:textId="77777777" w:rsidR="00B3689F" w:rsidRPr="00B3689F" w:rsidRDefault="00B3689F" w:rsidP="00B3689F">
      <w:pPr>
        <w:pStyle w:val="Odstavekseznama"/>
        <w:ind w:left="720"/>
        <w:jc w:val="both"/>
        <w:rPr>
          <w:rFonts w:ascii="Arial" w:hAnsi="Arial" w:cs="Arial"/>
          <w:sz w:val="18"/>
        </w:rPr>
      </w:pPr>
    </w:p>
    <w:p w14:paraId="21F97046" w14:textId="55666AFC" w:rsidR="00B3689F" w:rsidRPr="00B3689F" w:rsidRDefault="00B3689F" w:rsidP="00B3689F">
      <w:pPr>
        <w:pStyle w:val="Odstavekseznama"/>
        <w:numPr>
          <w:ilvl w:val="0"/>
          <w:numId w:val="46"/>
        </w:numPr>
        <w:jc w:val="both"/>
        <w:rPr>
          <w:rFonts w:ascii="Arial" w:hAnsi="Arial" w:cs="Arial"/>
          <w:sz w:val="18"/>
        </w:rPr>
      </w:pPr>
      <w:r w:rsidRPr="00B3689F">
        <w:rPr>
          <w:rFonts w:ascii="Arial" w:hAnsi="Arial" w:cs="Arial"/>
          <w:b/>
          <w:sz w:val="18"/>
        </w:rPr>
        <w:t xml:space="preserve">Specifični cilj 7: </w:t>
      </w:r>
      <w:r w:rsidRPr="00B3689F">
        <w:rPr>
          <w:rFonts w:ascii="Arial" w:hAnsi="Arial" w:cs="Arial"/>
          <w:sz w:val="18"/>
        </w:rPr>
        <w:t>privabljanje in zadržanje mladih kmetov in novih kmetov v tem poklicu ter spodbujanje trajnostnega razvoja podjetij na podeželju;</w:t>
      </w:r>
    </w:p>
    <w:p w14:paraId="2A41DC03" w14:textId="77777777" w:rsidR="00B3689F" w:rsidRPr="00B3689F" w:rsidRDefault="00B3689F" w:rsidP="00B3689F">
      <w:pPr>
        <w:pStyle w:val="Odstavekseznama"/>
        <w:ind w:left="720"/>
        <w:jc w:val="both"/>
        <w:rPr>
          <w:rFonts w:ascii="Arial" w:hAnsi="Arial" w:cs="Arial"/>
          <w:sz w:val="18"/>
        </w:rPr>
      </w:pPr>
    </w:p>
    <w:p w14:paraId="7954F0F0" w14:textId="1404E78E" w:rsidR="00B3689F" w:rsidRPr="00B3689F" w:rsidRDefault="00B3689F" w:rsidP="00B3689F">
      <w:pPr>
        <w:pStyle w:val="Odstavekseznama"/>
        <w:numPr>
          <w:ilvl w:val="0"/>
          <w:numId w:val="46"/>
        </w:numPr>
        <w:jc w:val="both"/>
        <w:rPr>
          <w:rFonts w:ascii="Arial" w:hAnsi="Arial" w:cs="Arial"/>
          <w:sz w:val="18"/>
        </w:rPr>
      </w:pPr>
      <w:r w:rsidRPr="00B3689F">
        <w:rPr>
          <w:rFonts w:ascii="Arial" w:hAnsi="Arial" w:cs="Arial"/>
          <w:b/>
          <w:sz w:val="18"/>
        </w:rPr>
        <w:t xml:space="preserve">Specifični cilj 8: </w:t>
      </w:r>
      <w:r w:rsidRPr="00B3689F">
        <w:rPr>
          <w:rFonts w:ascii="Arial" w:hAnsi="Arial" w:cs="Arial"/>
          <w:sz w:val="18"/>
        </w:rPr>
        <w:tab/>
        <w:t>spodbujanje zaposlovanja, rasti, enakosti spolov, vključno s participacijo žensk v kmetovanju, socialne vključenosti in lokalnega razvoja na podeželju, vključno s krožnim biogospodarstvom in trajnostnim gozdarstvom;</w:t>
      </w:r>
    </w:p>
    <w:p w14:paraId="7D2D52AC" w14:textId="77777777" w:rsidR="00B3689F" w:rsidRPr="00B3689F" w:rsidRDefault="00B3689F" w:rsidP="00B3689F">
      <w:pPr>
        <w:pStyle w:val="Odstavekseznama"/>
        <w:ind w:left="720"/>
        <w:jc w:val="both"/>
        <w:rPr>
          <w:rFonts w:ascii="Arial" w:hAnsi="Arial" w:cs="Arial"/>
          <w:sz w:val="18"/>
        </w:rPr>
      </w:pPr>
    </w:p>
    <w:p w14:paraId="4AAC1A47" w14:textId="23F26BD8" w:rsidR="00B3689F" w:rsidRPr="00B3689F" w:rsidRDefault="00B3689F" w:rsidP="00B3689F">
      <w:pPr>
        <w:pStyle w:val="Odstavekseznama"/>
        <w:numPr>
          <w:ilvl w:val="0"/>
          <w:numId w:val="46"/>
        </w:numPr>
        <w:jc w:val="both"/>
        <w:rPr>
          <w:rFonts w:ascii="Arial" w:hAnsi="Arial" w:cs="Arial"/>
          <w:sz w:val="18"/>
        </w:rPr>
      </w:pPr>
      <w:r w:rsidRPr="00B3689F">
        <w:rPr>
          <w:rFonts w:ascii="Arial" w:hAnsi="Arial" w:cs="Arial"/>
          <w:b/>
          <w:sz w:val="18"/>
        </w:rPr>
        <w:t xml:space="preserve">Specifični cilj 9: </w:t>
      </w:r>
      <w:r w:rsidRPr="00B3689F">
        <w:rPr>
          <w:rFonts w:ascii="Arial" w:hAnsi="Arial" w:cs="Arial"/>
          <w:sz w:val="18"/>
        </w:rPr>
        <w:tab/>
        <w:t>izboljšanje odziva kmetijstva Unije na zahteve družbe glede hrane in zdravja, vključno z visokokakovostno, varno in hranljivo hrano, pridelano na trajnostni način, zmanjšanje živilskih odpadkov ter izboljšanje dobrobiti živali in boj zoper odpornost mikrobov proti protimikrobnim zdravilom (v nadaljnjem besedilu: mikrobna odpornost).</w:t>
      </w:r>
    </w:p>
    <w:p w14:paraId="78292C20" w14:textId="67532C28" w:rsidR="00C65F9C" w:rsidRDefault="00C65F9C" w:rsidP="00C65F9C">
      <w:pPr>
        <w:rPr>
          <w:rFonts w:ascii="Arial" w:hAnsi="Arial" w:cs="Arial"/>
          <w:b/>
          <w:sz w:val="18"/>
        </w:rPr>
      </w:pPr>
    </w:p>
    <w:p w14:paraId="48D98EF5" w14:textId="074A51DB" w:rsidR="00C65F9C" w:rsidRDefault="00C65F9C" w:rsidP="007E2859">
      <w:pPr>
        <w:rPr>
          <w:rFonts w:ascii="Arial" w:hAnsi="Arial" w:cs="Arial"/>
          <w:b/>
          <w:sz w:val="18"/>
        </w:rPr>
      </w:pPr>
    </w:p>
    <w:tbl>
      <w:tblPr>
        <w:tblStyle w:val="Tabelamre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0"/>
      </w:tblGrid>
      <w:tr w:rsidR="007E2859" w:rsidRPr="008243A3" w14:paraId="50A3E465" w14:textId="77777777" w:rsidTr="00395D55">
        <w:tc>
          <w:tcPr>
            <w:tcW w:w="9059" w:type="dxa"/>
            <w:gridSpan w:val="3"/>
          </w:tcPr>
          <w:p w14:paraId="79F1E9D1" w14:textId="78AF1AEA" w:rsidR="007E2859" w:rsidRPr="00C65F9C" w:rsidRDefault="00C65F9C" w:rsidP="00395D55">
            <w:pPr>
              <w:contextualSpacing/>
              <w:jc w:val="both"/>
              <w:rPr>
                <w:rFonts w:ascii="Arial" w:hAnsi="Arial" w:cs="Arial"/>
                <w:b/>
                <w:sz w:val="18"/>
              </w:rPr>
            </w:pPr>
            <w:r>
              <w:rPr>
                <w:rFonts w:ascii="Arial" w:hAnsi="Arial" w:cs="Arial"/>
                <w:b/>
                <w:sz w:val="20"/>
                <w:szCs w:val="20"/>
              </w:rPr>
              <w:t xml:space="preserve">3.7 </w:t>
            </w:r>
            <w:r w:rsidR="007E2859" w:rsidRPr="00C65F9C">
              <w:rPr>
                <w:rFonts w:ascii="Arial" w:hAnsi="Arial" w:cs="Arial"/>
                <w:b/>
                <w:sz w:val="20"/>
                <w:szCs w:val="20"/>
              </w:rPr>
              <w:t>Utemeljitev, katere izmed identificiranih vrzeli v znanju iz prejšnje podtočke bo program konzorcija obravnaval z izvedbo načrtovanih upravičenih aktivnosti, vključno z načrtovanimi naložbami, in</w:t>
            </w:r>
            <w:r w:rsidR="001F6D72">
              <w:rPr>
                <w:rFonts w:ascii="Arial" w:hAnsi="Arial" w:cs="Arial"/>
                <w:b/>
                <w:sz w:val="20"/>
                <w:szCs w:val="20"/>
              </w:rPr>
              <w:t xml:space="preserve"> </w:t>
            </w:r>
            <w:r w:rsidR="001F6D72" w:rsidRPr="0069791D">
              <w:rPr>
                <w:rFonts w:ascii="Arial" w:hAnsi="Arial" w:cs="Arial"/>
                <w:b/>
                <w:sz w:val="20"/>
                <w:szCs w:val="20"/>
              </w:rPr>
              <w:t>utemeljitev,</w:t>
            </w:r>
            <w:r w:rsidR="007E2859" w:rsidRPr="0069791D">
              <w:rPr>
                <w:rFonts w:ascii="Arial" w:hAnsi="Arial" w:cs="Arial"/>
                <w:b/>
                <w:sz w:val="20"/>
                <w:szCs w:val="20"/>
              </w:rPr>
              <w:t xml:space="preserve"> zakaj so te izbrane vrzeli najbolj relevantne</w:t>
            </w:r>
            <w:r w:rsidR="008C0BEF" w:rsidRPr="0069791D">
              <w:rPr>
                <w:rFonts w:ascii="Arial" w:hAnsi="Arial" w:cs="Arial"/>
                <w:b/>
                <w:sz w:val="20"/>
                <w:szCs w:val="20"/>
              </w:rPr>
              <w:t xml:space="preserve"> oziroma pereče</w:t>
            </w:r>
            <w:r w:rsidR="007E2859" w:rsidRPr="0069791D">
              <w:rPr>
                <w:rFonts w:ascii="Arial" w:hAnsi="Arial" w:cs="Arial"/>
                <w:b/>
                <w:sz w:val="20"/>
                <w:szCs w:val="20"/>
              </w:rPr>
              <w:t xml:space="preserve"> </w:t>
            </w:r>
            <w:r w:rsidR="008C0BEF" w:rsidRPr="0069791D">
              <w:rPr>
                <w:rFonts w:ascii="Arial" w:hAnsi="Arial" w:cs="Arial"/>
                <w:b/>
                <w:sz w:val="20"/>
                <w:szCs w:val="20"/>
              </w:rPr>
              <w:t>n</w:t>
            </w:r>
            <w:r w:rsidR="007E2859" w:rsidRPr="0069791D">
              <w:rPr>
                <w:rFonts w:ascii="Arial" w:hAnsi="Arial" w:cs="Arial"/>
                <w:b/>
                <w:sz w:val="20"/>
                <w:szCs w:val="20"/>
              </w:rPr>
              <w:t>a področj</w:t>
            </w:r>
            <w:r w:rsidR="008C0BEF" w:rsidRPr="0069791D">
              <w:rPr>
                <w:rFonts w:ascii="Arial" w:hAnsi="Arial" w:cs="Arial"/>
                <w:b/>
                <w:sz w:val="20"/>
                <w:szCs w:val="20"/>
              </w:rPr>
              <w:t>u</w:t>
            </w:r>
            <w:r w:rsidR="007E2859" w:rsidRPr="0069791D">
              <w:rPr>
                <w:rFonts w:ascii="Arial" w:hAnsi="Arial" w:cs="Arial"/>
                <w:b/>
                <w:sz w:val="20"/>
                <w:szCs w:val="20"/>
              </w:rPr>
              <w:t>, za ka</w:t>
            </w:r>
            <w:r w:rsidR="007E2859" w:rsidRPr="00C65F9C">
              <w:rPr>
                <w:rFonts w:ascii="Arial" w:hAnsi="Arial" w:cs="Arial"/>
                <w:b/>
                <w:sz w:val="20"/>
                <w:szCs w:val="20"/>
              </w:rPr>
              <w:t>terega se vzpostavi konzorcij</w:t>
            </w:r>
          </w:p>
        </w:tc>
      </w:tr>
      <w:tr w:rsidR="00C65F9C" w:rsidRPr="008243A3" w14:paraId="09E369FE" w14:textId="77777777" w:rsidTr="00395D55">
        <w:tc>
          <w:tcPr>
            <w:tcW w:w="3019" w:type="dxa"/>
            <w:shd w:val="clear" w:color="auto" w:fill="D9D9D9" w:themeFill="background1" w:themeFillShade="D9"/>
          </w:tcPr>
          <w:p w14:paraId="45CB647B" w14:textId="1A241F7E" w:rsidR="00C65F9C" w:rsidRPr="008243A3" w:rsidRDefault="00C65F9C" w:rsidP="007E2859">
            <w:pPr>
              <w:rPr>
                <w:rFonts w:ascii="Arial" w:hAnsi="Arial" w:cs="Arial"/>
                <w:b/>
                <w:sz w:val="18"/>
              </w:rPr>
            </w:pPr>
            <w:r>
              <w:rPr>
                <w:rFonts w:ascii="Arial" w:hAnsi="Arial" w:cs="Arial"/>
                <w:b/>
                <w:sz w:val="18"/>
              </w:rPr>
              <w:t>Izbor vrzeli iz točke 3.6, ki jih bo obravnaval program konzorcija</w:t>
            </w:r>
          </w:p>
        </w:tc>
        <w:tc>
          <w:tcPr>
            <w:tcW w:w="3020" w:type="dxa"/>
            <w:shd w:val="clear" w:color="auto" w:fill="D9D9D9" w:themeFill="background1" w:themeFillShade="D9"/>
          </w:tcPr>
          <w:p w14:paraId="26DAA990" w14:textId="4CA25018" w:rsidR="00C65F9C" w:rsidRPr="008243A3" w:rsidRDefault="00C65F9C" w:rsidP="007E2859">
            <w:pPr>
              <w:rPr>
                <w:rFonts w:ascii="Arial" w:hAnsi="Arial" w:cs="Arial"/>
                <w:b/>
                <w:sz w:val="18"/>
              </w:rPr>
            </w:pPr>
            <w:r>
              <w:rPr>
                <w:rFonts w:ascii="Arial" w:hAnsi="Arial" w:cs="Arial"/>
                <w:b/>
                <w:sz w:val="18"/>
              </w:rPr>
              <w:t xml:space="preserve">Načrtovane upravičene aktivnosti, vključno z naložbami </w:t>
            </w:r>
            <w:r w:rsidRPr="00C65F9C">
              <w:rPr>
                <w:rFonts w:ascii="Arial" w:hAnsi="Arial" w:cs="Arial"/>
                <w:sz w:val="18"/>
              </w:rPr>
              <w:t>(šifrant</w:t>
            </w:r>
            <w:r>
              <w:rPr>
                <w:rFonts w:ascii="Arial" w:hAnsi="Arial" w:cs="Arial"/>
                <w:sz w:val="18"/>
              </w:rPr>
              <w:t xml:space="preserve"> upravičenih aktivnosti*</w:t>
            </w:r>
            <w:r w:rsidRPr="00C65F9C">
              <w:rPr>
                <w:rFonts w:ascii="Arial" w:hAnsi="Arial" w:cs="Arial"/>
                <w:sz w:val="18"/>
              </w:rPr>
              <w:t>)</w:t>
            </w:r>
          </w:p>
        </w:tc>
        <w:tc>
          <w:tcPr>
            <w:tcW w:w="3020" w:type="dxa"/>
            <w:shd w:val="clear" w:color="auto" w:fill="D9D9D9" w:themeFill="background1" w:themeFillShade="D9"/>
          </w:tcPr>
          <w:p w14:paraId="3A7DDF11" w14:textId="30CB9102" w:rsidR="00C65F9C" w:rsidRPr="008243A3" w:rsidRDefault="00C65F9C" w:rsidP="00C65F9C">
            <w:pPr>
              <w:rPr>
                <w:rFonts w:ascii="Arial" w:hAnsi="Arial" w:cs="Arial"/>
                <w:b/>
                <w:sz w:val="18"/>
              </w:rPr>
            </w:pPr>
            <w:r>
              <w:rPr>
                <w:rFonts w:ascii="Arial" w:hAnsi="Arial" w:cs="Arial"/>
                <w:b/>
                <w:sz w:val="18"/>
              </w:rPr>
              <w:t xml:space="preserve">Utemeljitev relevantnosti izbora vrzeli </w:t>
            </w:r>
          </w:p>
        </w:tc>
      </w:tr>
      <w:tr w:rsidR="00C65F9C" w:rsidRPr="008243A3" w14:paraId="04EDC945" w14:textId="77777777" w:rsidTr="00395D55">
        <w:tc>
          <w:tcPr>
            <w:tcW w:w="3019" w:type="dxa"/>
            <w:shd w:val="clear" w:color="auto" w:fill="FFFFFF" w:themeFill="background1"/>
          </w:tcPr>
          <w:p w14:paraId="22A24224" w14:textId="77777777" w:rsidR="00C65F9C" w:rsidRPr="008243A3" w:rsidRDefault="00C65F9C" w:rsidP="007E2859">
            <w:pPr>
              <w:rPr>
                <w:rFonts w:ascii="Arial" w:hAnsi="Arial" w:cs="Arial"/>
                <w:b/>
                <w:sz w:val="18"/>
              </w:rPr>
            </w:pPr>
          </w:p>
        </w:tc>
        <w:tc>
          <w:tcPr>
            <w:tcW w:w="3020" w:type="dxa"/>
            <w:shd w:val="clear" w:color="auto" w:fill="FFFFFF" w:themeFill="background1"/>
          </w:tcPr>
          <w:p w14:paraId="45D02104" w14:textId="77777777" w:rsidR="00C65F9C" w:rsidRPr="008243A3" w:rsidRDefault="00C65F9C" w:rsidP="007E2859">
            <w:pPr>
              <w:rPr>
                <w:rFonts w:ascii="Arial" w:hAnsi="Arial" w:cs="Arial"/>
                <w:b/>
                <w:sz w:val="18"/>
              </w:rPr>
            </w:pPr>
          </w:p>
        </w:tc>
        <w:tc>
          <w:tcPr>
            <w:tcW w:w="3020" w:type="dxa"/>
            <w:shd w:val="clear" w:color="auto" w:fill="FFFFFF" w:themeFill="background1"/>
          </w:tcPr>
          <w:p w14:paraId="5C8F6A4C" w14:textId="77777777" w:rsidR="00C65F9C" w:rsidRPr="008243A3" w:rsidRDefault="00C65F9C" w:rsidP="007E2859">
            <w:pPr>
              <w:rPr>
                <w:rFonts w:ascii="Arial" w:hAnsi="Arial" w:cs="Arial"/>
                <w:b/>
                <w:sz w:val="18"/>
              </w:rPr>
            </w:pPr>
          </w:p>
        </w:tc>
      </w:tr>
      <w:tr w:rsidR="00C65F9C" w:rsidRPr="008243A3" w14:paraId="5A6121DA" w14:textId="77777777" w:rsidTr="00395D55">
        <w:tc>
          <w:tcPr>
            <w:tcW w:w="3019" w:type="dxa"/>
            <w:shd w:val="clear" w:color="auto" w:fill="FFFFFF" w:themeFill="background1"/>
          </w:tcPr>
          <w:p w14:paraId="4E9E37FD" w14:textId="77777777" w:rsidR="00C65F9C" w:rsidRPr="008243A3" w:rsidRDefault="00C65F9C" w:rsidP="007E2859">
            <w:pPr>
              <w:rPr>
                <w:rFonts w:ascii="Arial" w:hAnsi="Arial" w:cs="Arial"/>
                <w:b/>
                <w:sz w:val="18"/>
              </w:rPr>
            </w:pPr>
          </w:p>
        </w:tc>
        <w:tc>
          <w:tcPr>
            <w:tcW w:w="3020" w:type="dxa"/>
            <w:shd w:val="clear" w:color="auto" w:fill="FFFFFF" w:themeFill="background1"/>
          </w:tcPr>
          <w:p w14:paraId="26D6D1C8" w14:textId="77777777" w:rsidR="00C65F9C" w:rsidRPr="008243A3" w:rsidRDefault="00C65F9C" w:rsidP="007E2859">
            <w:pPr>
              <w:rPr>
                <w:rFonts w:ascii="Arial" w:hAnsi="Arial" w:cs="Arial"/>
                <w:b/>
                <w:sz w:val="18"/>
              </w:rPr>
            </w:pPr>
          </w:p>
        </w:tc>
        <w:tc>
          <w:tcPr>
            <w:tcW w:w="3020" w:type="dxa"/>
            <w:shd w:val="clear" w:color="auto" w:fill="FFFFFF" w:themeFill="background1"/>
          </w:tcPr>
          <w:p w14:paraId="1A3ABC93" w14:textId="77777777" w:rsidR="00C65F9C" w:rsidRPr="008243A3" w:rsidRDefault="00C65F9C" w:rsidP="007E2859">
            <w:pPr>
              <w:rPr>
                <w:rFonts w:ascii="Arial" w:hAnsi="Arial" w:cs="Arial"/>
                <w:b/>
                <w:sz w:val="18"/>
              </w:rPr>
            </w:pPr>
          </w:p>
        </w:tc>
      </w:tr>
      <w:tr w:rsidR="00C65F9C" w:rsidRPr="008243A3" w14:paraId="49DADC47" w14:textId="77777777" w:rsidTr="00395D55">
        <w:tc>
          <w:tcPr>
            <w:tcW w:w="3019" w:type="dxa"/>
            <w:shd w:val="clear" w:color="auto" w:fill="FFFFFF" w:themeFill="background1"/>
          </w:tcPr>
          <w:p w14:paraId="52D66C5C" w14:textId="77777777" w:rsidR="00C65F9C" w:rsidRPr="008243A3" w:rsidRDefault="00C65F9C" w:rsidP="007E2859">
            <w:pPr>
              <w:rPr>
                <w:rFonts w:ascii="Arial" w:hAnsi="Arial" w:cs="Arial"/>
                <w:b/>
                <w:sz w:val="18"/>
              </w:rPr>
            </w:pPr>
          </w:p>
        </w:tc>
        <w:tc>
          <w:tcPr>
            <w:tcW w:w="3020" w:type="dxa"/>
            <w:shd w:val="clear" w:color="auto" w:fill="FFFFFF" w:themeFill="background1"/>
          </w:tcPr>
          <w:p w14:paraId="0707E017" w14:textId="77777777" w:rsidR="00C65F9C" w:rsidRPr="008243A3" w:rsidRDefault="00C65F9C" w:rsidP="007E2859">
            <w:pPr>
              <w:rPr>
                <w:rFonts w:ascii="Arial" w:hAnsi="Arial" w:cs="Arial"/>
                <w:b/>
                <w:sz w:val="18"/>
              </w:rPr>
            </w:pPr>
          </w:p>
        </w:tc>
        <w:tc>
          <w:tcPr>
            <w:tcW w:w="3020" w:type="dxa"/>
            <w:shd w:val="clear" w:color="auto" w:fill="FFFFFF" w:themeFill="background1"/>
          </w:tcPr>
          <w:p w14:paraId="542C7D97" w14:textId="77777777" w:rsidR="00C65F9C" w:rsidRPr="008243A3" w:rsidRDefault="00C65F9C" w:rsidP="007E2859">
            <w:pPr>
              <w:rPr>
                <w:rFonts w:ascii="Arial" w:hAnsi="Arial" w:cs="Arial"/>
                <w:b/>
                <w:sz w:val="18"/>
              </w:rPr>
            </w:pPr>
          </w:p>
        </w:tc>
      </w:tr>
      <w:tr w:rsidR="00C65F9C" w:rsidRPr="008243A3" w14:paraId="553489AF" w14:textId="77777777" w:rsidTr="00395D55">
        <w:tc>
          <w:tcPr>
            <w:tcW w:w="3019" w:type="dxa"/>
            <w:shd w:val="clear" w:color="auto" w:fill="FFFFFF" w:themeFill="background1"/>
          </w:tcPr>
          <w:p w14:paraId="3D238FF3" w14:textId="77777777" w:rsidR="00C65F9C" w:rsidRPr="008243A3" w:rsidRDefault="00C65F9C" w:rsidP="007E2859">
            <w:pPr>
              <w:rPr>
                <w:rFonts w:ascii="Arial" w:hAnsi="Arial" w:cs="Arial"/>
                <w:b/>
                <w:sz w:val="18"/>
              </w:rPr>
            </w:pPr>
          </w:p>
        </w:tc>
        <w:tc>
          <w:tcPr>
            <w:tcW w:w="3020" w:type="dxa"/>
            <w:shd w:val="clear" w:color="auto" w:fill="FFFFFF" w:themeFill="background1"/>
          </w:tcPr>
          <w:p w14:paraId="185641E9" w14:textId="77777777" w:rsidR="00C65F9C" w:rsidRPr="008243A3" w:rsidRDefault="00C65F9C" w:rsidP="007E2859">
            <w:pPr>
              <w:rPr>
                <w:rFonts w:ascii="Arial" w:hAnsi="Arial" w:cs="Arial"/>
                <w:b/>
                <w:sz w:val="18"/>
              </w:rPr>
            </w:pPr>
          </w:p>
        </w:tc>
        <w:tc>
          <w:tcPr>
            <w:tcW w:w="3020" w:type="dxa"/>
            <w:shd w:val="clear" w:color="auto" w:fill="FFFFFF" w:themeFill="background1"/>
          </w:tcPr>
          <w:p w14:paraId="402B38F3" w14:textId="77777777" w:rsidR="00C65F9C" w:rsidRPr="008243A3" w:rsidRDefault="00C65F9C" w:rsidP="007E2859">
            <w:pPr>
              <w:rPr>
                <w:rFonts w:ascii="Arial" w:hAnsi="Arial" w:cs="Arial"/>
                <w:b/>
                <w:sz w:val="18"/>
              </w:rPr>
            </w:pPr>
          </w:p>
        </w:tc>
      </w:tr>
      <w:tr w:rsidR="00C65F9C" w:rsidRPr="008243A3" w14:paraId="227C28FE" w14:textId="77777777" w:rsidTr="00395D55">
        <w:tc>
          <w:tcPr>
            <w:tcW w:w="3019" w:type="dxa"/>
            <w:shd w:val="clear" w:color="auto" w:fill="FFFFFF" w:themeFill="background1"/>
          </w:tcPr>
          <w:p w14:paraId="41A845B5" w14:textId="77777777" w:rsidR="00C65F9C" w:rsidRPr="008243A3" w:rsidRDefault="00C65F9C" w:rsidP="007E2859">
            <w:pPr>
              <w:rPr>
                <w:rFonts w:ascii="Arial" w:hAnsi="Arial" w:cs="Arial"/>
                <w:b/>
                <w:sz w:val="18"/>
              </w:rPr>
            </w:pPr>
          </w:p>
        </w:tc>
        <w:tc>
          <w:tcPr>
            <w:tcW w:w="3020" w:type="dxa"/>
            <w:shd w:val="clear" w:color="auto" w:fill="FFFFFF" w:themeFill="background1"/>
          </w:tcPr>
          <w:p w14:paraId="6F8708CB" w14:textId="77777777" w:rsidR="00C65F9C" w:rsidRPr="008243A3" w:rsidRDefault="00C65F9C" w:rsidP="007E2859">
            <w:pPr>
              <w:rPr>
                <w:rFonts w:ascii="Arial" w:hAnsi="Arial" w:cs="Arial"/>
                <w:b/>
                <w:sz w:val="18"/>
              </w:rPr>
            </w:pPr>
          </w:p>
        </w:tc>
        <w:tc>
          <w:tcPr>
            <w:tcW w:w="3020" w:type="dxa"/>
            <w:shd w:val="clear" w:color="auto" w:fill="FFFFFF" w:themeFill="background1"/>
          </w:tcPr>
          <w:p w14:paraId="2A693DFF" w14:textId="77777777" w:rsidR="00C65F9C" w:rsidRPr="008243A3" w:rsidRDefault="00C65F9C" w:rsidP="007E2859">
            <w:pPr>
              <w:rPr>
                <w:rFonts w:ascii="Arial" w:hAnsi="Arial" w:cs="Arial"/>
                <w:b/>
                <w:sz w:val="18"/>
              </w:rPr>
            </w:pPr>
          </w:p>
        </w:tc>
      </w:tr>
      <w:tr w:rsidR="00C65F9C" w:rsidRPr="008243A3" w14:paraId="4DDD9476" w14:textId="77777777" w:rsidTr="00395D55">
        <w:tc>
          <w:tcPr>
            <w:tcW w:w="3019" w:type="dxa"/>
            <w:shd w:val="clear" w:color="auto" w:fill="FFFFFF" w:themeFill="background1"/>
          </w:tcPr>
          <w:p w14:paraId="5D0F856F" w14:textId="77777777" w:rsidR="00C65F9C" w:rsidRPr="008243A3" w:rsidRDefault="00C65F9C" w:rsidP="007E2859">
            <w:pPr>
              <w:rPr>
                <w:rFonts w:ascii="Arial" w:hAnsi="Arial" w:cs="Arial"/>
                <w:b/>
                <w:sz w:val="18"/>
              </w:rPr>
            </w:pPr>
          </w:p>
        </w:tc>
        <w:tc>
          <w:tcPr>
            <w:tcW w:w="3020" w:type="dxa"/>
            <w:shd w:val="clear" w:color="auto" w:fill="FFFFFF" w:themeFill="background1"/>
          </w:tcPr>
          <w:p w14:paraId="377EEB96" w14:textId="77777777" w:rsidR="00C65F9C" w:rsidRPr="008243A3" w:rsidRDefault="00C65F9C" w:rsidP="007E2859">
            <w:pPr>
              <w:rPr>
                <w:rFonts w:ascii="Arial" w:hAnsi="Arial" w:cs="Arial"/>
                <w:b/>
                <w:sz w:val="18"/>
              </w:rPr>
            </w:pPr>
          </w:p>
        </w:tc>
        <w:tc>
          <w:tcPr>
            <w:tcW w:w="3020" w:type="dxa"/>
            <w:shd w:val="clear" w:color="auto" w:fill="FFFFFF" w:themeFill="background1"/>
          </w:tcPr>
          <w:p w14:paraId="1B20A16D" w14:textId="77777777" w:rsidR="00C65F9C" w:rsidRPr="008243A3" w:rsidRDefault="00C65F9C" w:rsidP="007E2859">
            <w:pPr>
              <w:rPr>
                <w:rFonts w:ascii="Arial" w:hAnsi="Arial" w:cs="Arial"/>
                <w:b/>
                <w:sz w:val="18"/>
              </w:rPr>
            </w:pPr>
          </w:p>
        </w:tc>
      </w:tr>
      <w:tr w:rsidR="00C65F9C" w:rsidRPr="008243A3" w14:paraId="226D893F" w14:textId="77777777" w:rsidTr="00395D55">
        <w:tc>
          <w:tcPr>
            <w:tcW w:w="3019" w:type="dxa"/>
            <w:shd w:val="clear" w:color="auto" w:fill="D9D9D9" w:themeFill="background1" w:themeFillShade="D9"/>
          </w:tcPr>
          <w:p w14:paraId="7AB69B55" w14:textId="77777777" w:rsidR="00C65F9C" w:rsidRPr="008243A3" w:rsidRDefault="00C65F9C" w:rsidP="007E2859">
            <w:pPr>
              <w:rPr>
                <w:rFonts w:ascii="Arial" w:hAnsi="Arial" w:cs="Arial"/>
                <w:b/>
                <w:sz w:val="18"/>
              </w:rPr>
            </w:pPr>
          </w:p>
        </w:tc>
        <w:tc>
          <w:tcPr>
            <w:tcW w:w="3020" w:type="dxa"/>
            <w:shd w:val="clear" w:color="auto" w:fill="D9D9D9" w:themeFill="background1" w:themeFillShade="D9"/>
          </w:tcPr>
          <w:p w14:paraId="4A71FDC5" w14:textId="77777777" w:rsidR="00C65F9C" w:rsidRPr="008243A3" w:rsidRDefault="00C65F9C" w:rsidP="007E2859">
            <w:pPr>
              <w:rPr>
                <w:rFonts w:ascii="Arial" w:hAnsi="Arial" w:cs="Arial"/>
                <w:b/>
                <w:sz w:val="18"/>
              </w:rPr>
            </w:pPr>
          </w:p>
        </w:tc>
        <w:tc>
          <w:tcPr>
            <w:tcW w:w="3020" w:type="dxa"/>
            <w:shd w:val="clear" w:color="auto" w:fill="D9D9D9" w:themeFill="background1" w:themeFillShade="D9"/>
          </w:tcPr>
          <w:p w14:paraId="12214C01" w14:textId="77777777" w:rsidR="00C65F9C" w:rsidRPr="008243A3" w:rsidRDefault="00C65F9C" w:rsidP="007E2859">
            <w:pPr>
              <w:rPr>
                <w:rFonts w:ascii="Arial" w:hAnsi="Arial" w:cs="Arial"/>
                <w:b/>
                <w:sz w:val="18"/>
              </w:rPr>
            </w:pPr>
          </w:p>
        </w:tc>
      </w:tr>
    </w:tbl>
    <w:p w14:paraId="7465EE71" w14:textId="6621BF52" w:rsidR="007E2859" w:rsidRDefault="007E2859" w:rsidP="007E2859">
      <w:pPr>
        <w:rPr>
          <w:rFonts w:ascii="Arial" w:hAnsi="Arial" w:cs="Arial"/>
          <w:b/>
          <w:sz w:val="18"/>
        </w:rPr>
      </w:pPr>
    </w:p>
    <w:p w14:paraId="37B5A6FF" w14:textId="16D1FBA6" w:rsidR="00C65F9C" w:rsidRPr="00B3689F" w:rsidRDefault="00C65F9C" w:rsidP="007E2859">
      <w:pPr>
        <w:rPr>
          <w:rFonts w:ascii="Arial" w:hAnsi="Arial" w:cs="Arial"/>
          <w:b/>
          <w:sz w:val="20"/>
        </w:rPr>
      </w:pPr>
      <w:r w:rsidRPr="00B3689F">
        <w:rPr>
          <w:rFonts w:ascii="Arial" w:hAnsi="Arial" w:cs="Arial"/>
          <w:b/>
          <w:sz w:val="20"/>
        </w:rPr>
        <w:t>*šifrant upravičenih aktivnosti</w:t>
      </w:r>
    </w:p>
    <w:p w14:paraId="337D458C" w14:textId="47D9008E" w:rsidR="00C65F9C" w:rsidRDefault="00C65F9C" w:rsidP="007E2859">
      <w:pPr>
        <w:rPr>
          <w:rFonts w:ascii="Arial" w:hAnsi="Arial" w:cs="Arial"/>
          <w:b/>
          <w:sz w:val="18"/>
        </w:rPr>
      </w:pPr>
    </w:p>
    <w:p w14:paraId="68581C8C" w14:textId="69703D6A" w:rsidR="00B3689F" w:rsidRPr="00B3689F" w:rsidRDefault="00B3689F" w:rsidP="00B3689F">
      <w:pPr>
        <w:pStyle w:val="Odstavekseznama"/>
        <w:numPr>
          <w:ilvl w:val="0"/>
          <w:numId w:val="47"/>
        </w:numPr>
        <w:jc w:val="both"/>
        <w:rPr>
          <w:rFonts w:ascii="Arial" w:hAnsi="Arial" w:cs="Arial"/>
          <w:sz w:val="18"/>
        </w:rPr>
      </w:pPr>
      <w:r w:rsidRPr="00B3689F">
        <w:rPr>
          <w:rFonts w:ascii="Arial" w:hAnsi="Arial" w:cs="Arial"/>
          <w:b/>
          <w:sz w:val="18"/>
        </w:rPr>
        <w:t xml:space="preserve">Upravičena aktivnost 1: </w:t>
      </w:r>
      <w:r w:rsidRPr="00B3689F">
        <w:rPr>
          <w:rFonts w:ascii="Arial" w:hAnsi="Arial" w:cs="Arial"/>
          <w:sz w:val="18"/>
        </w:rPr>
        <w:t>vodenje in koordinacija programa konzorcija,</w:t>
      </w:r>
    </w:p>
    <w:p w14:paraId="174C23EB" w14:textId="39CAF398" w:rsidR="00B3689F" w:rsidRPr="00B3689F" w:rsidRDefault="00B3689F" w:rsidP="00B3689F">
      <w:pPr>
        <w:pStyle w:val="Odstavekseznama"/>
        <w:numPr>
          <w:ilvl w:val="0"/>
          <w:numId w:val="47"/>
        </w:numPr>
        <w:jc w:val="both"/>
        <w:rPr>
          <w:rFonts w:ascii="Arial" w:hAnsi="Arial" w:cs="Arial"/>
          <w:sz w:val="18"/>
        </w:rPr>
      </w:pPr>
      <w:r w:rsidRPr="00B3689F">
        <w:rPr>
          <w:rFonts w:ascii="Arial" w:hAnsi="Arial" w:cs="Arial"/>
          <w:b/>
          <w:sz w:val="18"/>
        </w:rPr>
        <w:t xml:space="preserve">Upravičena aktivnost 2: </w:t>
      </w:r>
      <w:r w:rsidRPr="00B3689F">
        <w:rPr>
          <w:rFonts w:ascii="Arial" w:hAnsi="Arial" w:cs="Arial"/>
          <w:sz w:val="18"/>
        </w:rPr>
        <w:t>razvoj novega znanja in inovativnih rešitev, procesov, postopkov in praks,</w:t>
      </w:r>
    </w:p>
    <w:p w14:paraId="5F0AA7EA" w14:textId="7FFEC56D" w:rsidR="00B3689F" w:rsidRPr="00B3689F" w:rsidRDefault="00B3689F" w:rsidP="00B3689F">
      <w:pPr>
        <w:pStyle w:val="Odstavekseznama"/>
        <w:numPr>
          <w:ilvl w:val="0"/>
          <w:numId w:val="47"/>
        </w:numPr>
        <w:jc w:val="both"/>
        <w:rPr>
          <w:rFonts w:ascii="Arial" w:hAnsi="Arial" w:cs="Arial"/>
          <w:sz w:val="18"/>
        </w:rPr>
      </w:pPr>
      <w:r w:rsidRPr="00B3689F">
        <w:rPr>
          <w:rFonts w:ascii="Arial" w:hAnsi="Arial" w:cs="Arial"/>
          <w:b/>
          <w:sz w:val="18"/>
        </w:rPr>
        <w:t xml:space="preserve">Upravičena aktivnost 3: </w:t>
      </w:r>
      <w:r w:rsidRPr="00B3689F">
        <w:rPr>
          <w:rFonts w:ascii="Arial" w:hAnsi="Arial" w:cs="Arial"/>
          <w:sz w:val="18"/>
        </w:rPr>
        <w:t>vzpostavitev podatkovnih baz na podlagi testiranj, merjenj ali drugih oblik zbiranja podatkov, ki omogočajo spremljanje in analizo rezultatov, pridobljenih v okviru programa konzorcija,</w:t>
      </w:r>
    </w:p>
    <w:p w14:paraId="36D8A908" w14:textId="61BD6710" w:rsidR="00B3689F" w:rsidRPr="00B3689F" w:rsidRDefault="00B3689F" w:rsidP="00B3689F">
      <w:pPr>
        <w:pStyle w:val="Odstavekseznama"/>
        <w:numPr>
          <w:ilvl w:val="0"/>
          <w:numId w:val="47"/>
        </w:numPr>
        <w:jc w:val="both"/>
        <w:rPr>
          <w:rFonts w:ascii="Arial" w:hAnsi="Arial" w:cs="Arial"/>
          <w:sz w:val="18"/>
        </w:rPr>
      </w:pPr>
      <w:r w:rsidRPr="00B3689F">
        <w:rPr>
          <w:rFonts w:ascii="Arial" w:hAnsi="Arial" w:cs="Arial"/>
          <w:b/>
          <w:sz w:val="18"/>
        </w:rPr>
        <w:t xml:space="preserve">Upravičena aktivnost 4: </w:t>
      </w:r>
      <w:r w:rsidRPr="00B3689F">
        <w:rPr>
          <w:rFonts w:ascii="Arial" w:hAnsi="Arial" w:cs="Arial"/>
          <w:sz w:val="18"/>
        </w:rPr>
        <w:t>izvedba preizkusa razvitih inovativnih rešitev, znanj, procesov, postopkov in praks v realnem okolju, kot na primer na poskusnih poljih, v trajnih nasadih, na demonstracijskih kmetijah,</w:t>
      </w:r>
    </w:p>
    <w:p w14:paraId="30D95666" w14:textId="5B2C837F" w:rsidR="00B3689F" w:rsidRPr="00B3689F" w:rsidRDefault="00B3689F" w:rsidP="00B3689F">
      <w:pPr>
        <w:pStyle w:val="Odstavekseznama"/>
        <w:numPr>
          <w:ilvl w:val="0"/>
          <w:numId w:val="47"/>
        </w:numPr>
        <w:jc w:val="both"/>
        <w:rPr>
          <w:rFonts w:ascii="Arial" w:hAnsi="Arial" w:cs="Arial"/>
          <w:sz w:val="18"/>
        </w:rPr>
      </w:pPr>
      <w:r w:rsidRPr="00B3689F">
        <w:rPr>
          <w:rFonts w:ascii="Arial" w:hAnsi="Arial" w:cs="Arial"/>
          <w:b/>
          <w:sz w:val="18"/>
        </w:rPr>
        <w:t xml:space="preserve">Upravičena aktivnost 5: </w:t>
      </w:r>
      <w:r w:rsidRPr="00B3689F">
        <w:rPr>
          <w:rFonts w:ascii="Arial" w:hAnsi="Arial" w:cs="Arial"/>
          <w:sz w:val="18"/>
        </w:rPr>
        <w:t>izvedba praktičnih prikazov razvitih inovativnih rešitev, znanj, procesov, postopkov in praks, vključno s prikazi uporabe naložb iz prvega odstavka 9. člena te uredbe, kmetom in drugim deležnikom v sistemu AKIS,</w:t>
      </w:r>
    </w:p>
    <w:p w14:paraId="1CD44D44" w14:textId="4584E5ED" w:rsidR="00B3689F" w:rsidRPr="00B3689F" w:rsidRDefault="00B3689F" w:rsidP="00B3689F">
      <w:pPr>
        <w:pStyle w:val="Odstavekseznama"/>
        <w:numPr>
          <w:ilvl w:val="0"/>
          <w:numId w:val="47"/>
        </w:numPr>
        <w:jc w:val="both"/>
        <w:rPr>
          <w:rFonts w:ascii="Arial" w:hAnsi="Arial" w:cs="Arial"/>
          <w:sz w:val="18"/>
        </w:rPr>
      </w:pPr>
      <w:r w:rsidRPr="00B3689F">
        <w:rPr>
          <w:rFonts w:ascii="Arial" w:hAnsi="Arial" w:cs="Arial"/>
          <w:b/>
          <w:sz w:val="18"/>
        </w:rPr>
        <w:t xml:space="preserve">Upravičena aktivnost 6: </w:t>
      </w:r>
      <w:r w:rsidRPr="00B3689F">
        <w:rPr>
          <w:rFonts w:ascii="Arial" w:hAnsi="Arial" w:cs="Arial"/>
          <w:sz w:val="18"/>
        </w:rPr>
        <w:t>razširjanje rezultatov programa konzorcija deležnikom v sistemu AKIS, strokovni in širši javnosti,</w:t>
      </w:r>
    </w:p>
    <w:p w14:paraId="17A4E4C0" w14:textId="111656F6" w:rsidR="00B3689F" w:rsidRPr="00B3689F" w:rsidRDefault="00B3689F" w:rsidP="00B3689F">
      <w:pPr>
        <w:pStyle w:val="Odstavekseznama"/>
        <w:numPr>
          <w:ilvl w:val="0"/>
          <w:numId w:val="47"/>
        </w:numPr>
        <w:jc w:val="both"/>
        <w:rPr>
          <w:rFonts w:ascii="Arial" w:hAnsi="Arial" w:cs="Arial"/>
          <w:sz w:val="18"/>
        </w:rPr>
      </w:pPr>
      <w:r w:rsidRPr="00B3689F">
        <w:rPr>
          <w:rFonts w:ascii="Arial" w:hAnsi="Arial" w:cs="Arial"/>
          <w:b/>
          <w:sz w:val="18"/>
        </w:rPr>
        <w:t xml:space="preserve">Upravičena aktivnost 7: </w:t>
      </w:r>
      <w:r w:rsidRPr="00B3689F">
        <w:rPr>
          <w:rFonts w:ascii="Arial" w:hAnsi="Arial" w:cs="Arial"/>
          <w:sz w:val="18"/>
        </w:rPr>
        <w:t>izvajanje storitve inovacijske podpore, ki vključuje sodelovanje z javno službo kmetijskega svetovanja in ministrstvom za identifikacijo potreb kmetov na vsebinskem področju, za katero se vzpostavi konzorcij, in obravnavanje teh potreb prek podpore inovacijam na področju novih ali izboljšanih tehnologij, oblik prenosa znanja ter svetovanja in</w:t>
      </w:r>
    </w:p>
    <w:p w14:paraId="2BE85253" w14:textId="5B961274" w:rsidR="00B3689F" w:rsidRPr="00B3689F" w:rsidRDefault="00B3689F" w:rsidP="00B3689F">
      <w:pPr>
        <w:pStyle w:val="Odstavekseznama"/>
        <w:numPr>
          <w:ilvl w:val="0"/>
          <w:numId w:val="47"/>
        </w:numPr>
        <w:jc w:val="both"/>
        <w:rPr>
          <w:rFonts w:ascii="Arial" w:hAnsi="Arial" w:cs="Arial"/>
          <w:sz w:val="18"/>
        </w:rPr>
      </w:pPr>
      <w:r w:rsidRPr="00B3689F">
        <w:rPr>
          <w:rFonts w:ascii="Arial" w:hAnsi="Arial" w:cs="Arial"/>
          <w:b/>
          <w:sz w:val="18"/>
        </w:rPr>
        <w:t xml:space="preserve">Upravičena aktivnost 8: </w:t>
      </w:r>
      <w:r w:rsidRPr="00B3689F">
        <w:rPr>
          <w:rFonts w:ascii="Arial" w:hAnsi="Arial" w:cs="Arial"/>
          <w:sz w:val="18"/>
        </w:rPr>
        <w:t>priprava poročil in druge dokumentacije ter druge administrativno-tehnične aktivnosti v zvezi z izvedbo programa konzorcija.</w:t>
      </w:r>
    </w:p>
    <w:p w14:paraId="4602D4DF" w14:textId="77777777" w:rsidR="00C65F9C" w:rsidRDefault="00C65F9C" w:rsidP="007E2859">
      <w:pPr>
        <w:rPr>
          <w:rFonts w:ascii="Arial" w:hAnsi="Arial" w:cs="Arial"/>
          <w:b/>
          <w:sz w:val="18"/>
        </w:rPr>
      </w:pPr>
    </w:p>
    <w:p w14:paraId="13C0A642" w14:textId="77777777" w:rsidR="00C65F9C" w:rsidRPr="008243A3" w:rsidRDefault="00C65F9C" w:rsidP="007E2859">
      <w:pPr>
        <w:rPr>
          <w:rFonts w:ascii="Arial" w:hAnsi="Arial" w:cs="Arial"/>
          <w:b/>
          <w:sz w:val="18"/>
        </w:rPr>
      </w:pPr>
    </w:p>
    <w:tbl>
      <w:tblPr>
        <w:tblStyle w:val="Tabelamrea"/>
        <w:tblW w:w="0" w:type="auto"/>
        <w:tblLook w:val="04A0" w:firstRow="1" w:lastRow="0" w:firstColumn="1" w:lastColumn="0" w:noHBand="0" w:noVBand="1"/>
      </w:tblPr>
      <w:tblGrid>
        <w:gridCol w:w="9059"/>
      </w:tblGrid>
      <w:tr w:rsidR="007E2859" w:rsidRPr="0069791D" w14:paraId="1AD57B77" w14:textId="77777777" w:rsidTr="007E2859">
        <w:tc>
          <w:tcPr>
            <w:tcW w:w="9062" w:type="dxa"/>
          </w:tcPr>
          <w:p w14:paraId="05795599" w14:textId="42A048CC" w:rsidR="007E2859" w:rsidRPr="0069791D" w:rsidRDefault="00C65F9C" w:rsidP="00D91281">
            <w:pPr>
              <w:contextualSpacing/>
              <w:rPr>
                <w:rFonts w:ascii="Arial" w:hAnsi="Arial" w:cs="Arial"/>
                <w:b/>
                <w:sz w:val="18"/>
              </w:rPr>
            </w:pPr>
            <w:r w:rsidRPr="0069791D">
              <w:rPr>
                <w:rFonts w:ascii="Arial" w:hAnsi="Arial" w:cs="Arial"/>
                <w:b/>
                <w:sz w:val="20"/>
                <w:szCs w:val="20"/>
              </w:rPr>
              <w:t xml:space="preserve">3.8 </w:t>
            </w:r>
            <w:r w:rsidR="009352F9" w:rsidRPr="0069791D">
              <w:rPr>
                <w:rFonts w:ascii="Arial" w:hAnsi="Arial" w:cs="Arial"/>
                <w:b/>
                <w:sz w:val="20"/>
                <w:szCs w:val="20"/>
              </w:rPr>
              <w:t>Opis, kako je bila relevantnost identificiranih vrzeli v znanju iz podtočke 3.6 preverjena s kmetijsko prakso, in sicer z nosilci kmetijskih gospodarstev</w:t>
            </w:r>
          </w:p>
        </w:tc>
      </w:tr>
      <w:tr w:rsidR="007E2859" w:rsidRPr="0069791D" w14:paraId="74795745" w14:textId="77777777" w:rsidTr="007E2859">
        <w:tc>
          <w:tcPr>
            <w:tcW w:w="9062" w:type="dxa"/>
            <w:shd w:val="clear" w:color="auto" w:fill="D9D9D9" w:themeFill="background1" w:themeFillShade="D9"/>
          </w:tcPr>
          <w:p w14:paraId="0AEE5681" w14:textId="2BDECE6C" w:rsidR="00C65F9C" w:rsidRPr="0069791D" w:rsidRDefault="00C65F9C" w:rsidP="007E2859">
            <w:pPr>
              <w:rPr>
                <w:rFonts w:ascii="Arial" w:hAnsi="Arial" w:cs="Arial"/>
                <w:b/>
                <w:sz w:val="18"/>
              </w:rPr>
            </w:pPr>
          </w:p>
        </w:tc>
      </w:tr>
    </w:tbl>
    <w:p w14:paraId="6E15EC0C" w14:textId="77777777" w:rsidR="007E2859" w:rsidRPr="0069791D" w:rsidRDefault="007E2859" w:rsidP="007E2859">
      <w:pPr>
        <w:rPr>
          <w:rFonts w:ascii="Arial" w:hAnsi="Arial" w:cs="Arial"/>
          <w:b/>
          <w:sz w:val="18"/>
        </w:rPr>
      </w:pPr>
    </w:p>
    <w:tbl>
      <w:tblPr>
        <w:tblStyle w:val="Tabelamrea"/>
        <w:tblW w:w="0" w:type="auto"/>
        <w:tblLook w:val="04A0" w:firstRow="1" w:lastRow="0" w:firstColumn="1" w:lastColumn="0" w:noHBand="0" w:noVBand="1"/>
      </w:tblPr>
      <w:tblGrid>
        <w:gridCol w:w="9059"/>
      </w:tblGrid>
      <w:tr w:rsidR="007E2859" w:rsidRPr="008243A3" w14:paraId="52936133" w14:textId="77777777" w:rsidTr="0807D11A">
        <w:tc>
          <w:tcPr>
            <w:tcW w:w="9059" w:type="dxa"/>
          </w:tcPr>
          <w:p w14:paraId="5A0D7D79" w14:textId="254C920B" w:rsidR="007E2859" w:rsidRPr="00C65F9C" w:rsidRDefault="00C65F9C" w:rsidP="00D91281">
            <w:pPr>
              <w:contextualSpacing/>
              <w:jc w:val="both"/>
              <w:rPr>
                <w:rFonts w:ascii="Arial" w:hAnsi="Arial" w:cs="Arial"/>
                <w:b/>
                <w:sz w:val="18"/>
              </w:rPr>
            </w:pPr>
            <w:r w:rsidRPr="0069791D">
              <w:rPr>
                <w:rFonts w:ascii="Arial" w:hAnsi="Arial" w:cs="Arial"/>
                <w:b/>
                <w:sz w:val="20"/>
                <w:szCs w:val="20"/>
              </w:rPr>
              <w:t xml:space="preserve">3.9 </w:t>
            </w:r>
            <w:r w:rsidR="009352F9" w:rsidRPr="0069791D">
              <w:rPr>
                <w:rFonts w:ascii="Arial" w:hAnsi="Arial" w:cs="Arial"/>
                <w:b/>
                <w:sz w:val="20"/>
                <w:szCs w:val="20"/>
              </w:rPr>
              <w:t>Pričakovana sprememba, ki se želi doseči glede na trenutno stanje oziroma problematiko kmetijske prakse ter zaznane vrzeli v znanju</w:t>
            </w:r>
          </w:p>
        </w:tc>
      </w:tr>
      <w:tr w:rsidR="009352F9" w:rsidRPr="008243A3" w14:paraId="751DEB81" w14:textId="77777777" w:rsidTr="0069791D">
        <w:tc>
          <w:tcPr>
            <w:tcW w:w="9059" w:type="dxa"/>
            <w:shd w:val="clear" w:color="auto" w:fill="D9D9D9" w:themeFill="background1" w:themeFillShade="D9"/>
          </w:tcPr>
          <w:p w14:paraId="7E8FFE5B" w14:textId="77777777" w:rsidR="009352F9" w:rsidRDefault="009352F9" w:rsidP="009352F9">
            <w:pPr>
              <w:contextualSpacing/>
              <w:jc w:val="both"/>
              <w:rPr>
                <w:rFonts w:ascii="Arial" w:hAnsi="Arial" w:cs="Arial"/>
                <w:b/>
                <w:sz w:val="20"/>
                <w:szCs w:val="20"/>
              </w:rPr>
            </w:pPr>
          </w:p>
        </w:tc>
      </w:tr>
    </w:tbl>
    <w:p w14:paraId="1FA289EE" w14:textId="77777777" w:rsidR="007E2859" w:rsidRPr="008243A3" w:rsidRDefault="007E2859" w:rsidP="007E2859">
      <w:pPr>
        <w:rPr>
          <w:rFonts w:ascii="Arial" w:hAnsi="Arial" w:cs="Arial"/>
          <w:b/>
          <w:sz w:val="18"/>
        </w:rPr>
      </w:pPr>
    </w:p>
    <w:tbl>
      <w:tblPr>
        <w:tblStyle w:val="Tabelamrea"/>
        <w:tblW w:w="0" w:type="auto"/>
        <w:tblLook w:val="04A0" w:firstRow="1" w:lastRow="0" w:firstColumn="1" w:lastColumn="0" w:noHBand="0" w:noVBand="1"/>
      </w:tblPr>
      <w:tblGrid>
        <w:gridCol w:w="9059"/>
      </w:tblGrid>
      <w:tr w:rsidR="007E2859" w:rsidRPr="008243A3" w14:paraId="379AD41E" w14:textId="77777777" w:rsidTr="00C65F9C">
        <w:tc>
          <w:tcPr>
            <w:tcW w:w="9059" w:type="dxa"/>
          </w:tcPr>
          <w:p w14:paraId="39922B7B" w14:textId="0FB0BB57" w:rsidR="007E2859" w:rsidRPr="00C65F9C" w:rsidRDefault="00C65F9C" w:rsidP="00395D55">
            <w:pPr>
              <w:contextualSpacing/>
              <w:jc w:val="both"/>
              <w:rPr>
                <w:rFonts w:ascii="Arial" w:hAnsi="Arial" w:cs="Arial"/>
                <w:b/>
                <w:sz w:val="18"/>
              </w:rPr>
            </w:pPr>
            <w:r>
              <w:rPr>
                <w:rFonts w:ascii="Arial" w:hAnsi="Arial" w:cs="Arial"/>
                <w:b/>
                <w:sz w:val="20"/>
                <w:szCs w:val="20"/>
              </w:rPr>
              <w:t xml:space="preserve">3.10 </w:t>
            </w:r>
            <w:r w:rsidR="007E2859" w:rsidRPr="00C65F9C">
              <w:rPr>
                <w:rFonts w:ascii="Arial" w:hAnsi="Arial" w:cs="Arial"/>
                <w:b/>
                <w:sz w:val="20"/>
                <w:szCs w:val="20"/>
              </w:rPr>
              <w:t xml:space="preserve">Opis sinergij z drugimi aktivnostmi, ki jih izvajajo člani konzorcija (kot na primer izvajanje javnih služb in javnih pooblastil, ki jih člani konzorcija izvajajo na podlagi področnih zakonov, povezava z drugimi projekti, </w:t>
            </w:r>
            <w:r w:rsidR="008C0BEF">
              <w:rPr>
                <w:rFonts w:ascii="Arial" w:hAnsi="Arial" w:cs="Arial"/>
                <w:b/>
                <w:sz w:val="20"/>
                <w:szCs w:val="20"/>
              </w:rPr>
              <w:t xml:space="preserve">potekajočimi </w:t>
            </w:r>
            <w:r w:rsidR="007E2859" w:rsidRPr="00C65F9C">
              <w:rPr>
                <w:rFonts w:ascii="Arial" w:hAnsi="Arial" w:cs="Arial"/>
                <w:b/>
                <w:sz w:val="20"/>
                <w:szCs w:val="20"/>
              </w:rPr>
              <w:t>programi)</w:t>
            </w:r>
          </w:p>
        </w:tc>
      </w:tr>
      <w:tr w:rsidR="007E2859" w14:paraId="251F2168" w14:textId="77777777" w:rsidTr="00C65F9C">
        <w:tc>
          <w:tcPr>
            <w:tcW w:w="9059" w:type="dxa"/>
            <w:shd w:val="clear" w:color="auto" w:fill="D9D9D9" w:themeFill="background1" w:themeFillShade="D9"/>
          </w:tcPr>
          <w:p w14:paraId="49C852D9" w14:textId="1BB24A5A" w:rsidR="007E2859" w:rsidRDefault="00F01CAC" w:rsidP="007E2859">
            <w:pPr>
              <w:rPr>
                <w:rFonts w:ascii="Arial" w:hAnsi="Arial" w:cs="Arial"/>
                <w:sz w:val="20"/>
              </w:rPr>
            </w:pPr>
            <w:r>
              <w:rPr>
                <w:rFonts w:ascii="Arial" w:hAnsi="Arial" w:cs="Arial"/>
                <w:sz w:val="20"/>
              </w:rPr>
              <w:t>[navede se kratek opis]</w:t>
            </w:r>
          </w:p>
        </w:tc>
      </w:tr>
    </w:tbl>
    <w:p w14:paraId="36514CB4" w14:textId="77777777" w:rsidR="007E2859" w:rsidRDefault="007E2859" w:rsidP="007E2859">
      <w:pPr>
        <w:rPr>
          <w:rFonts w:ascii="Arial" w:hAnsi="Arial" w:cs="Arial"/>
          <w:sz w:val="20"/>
        </w:rPr>
      </w:pPr>
    </w:p>
    <w:tbl>
      <w:tblPr>
        <w:tblStyle w:val="Tabelamrea"/>
        <w:tblW w:w="0" w:type="auto"/>
        <w:tblLook w:val="04A0" w:firstRow="1" w:lastRow="0" w:firstColumn="1" w:lastColumn="0" w:noHBand="0" w:noVBand="1"/>
      </w:tblPr>
      <w:tblGrid>
        <w:gridCol w:w="9059"/>
      </w:tblGrid>
      <w:tr w:rsidR="00C65F9C" w:rsidRPr="008243A3" w14:paraId="0B09673F" w14:textId="77777777" w:rsidTr="0807D11A">
        <w:tc>
          <w:tcPr>
            <w:tcW w:w="9059" w:type="dxa"/>
          </w:tcPr>
          <w:p w14:paraId="2102FF50" w14:textId="72505307" w:rsidR="00C65F9C" w:rsidRPr="00C65F9C" w:rsidRDefault="00C65F9C" w:rsidP="00395D55">
            <w:pPr>
              <w:contextualSpacing/>
              <w:jc w:val="both"/>
              <w:rPr>
                <w:rFonts w:ascii="Arial" w:hAnsi="Arial" w:cs="Arial"/>
                <w:b/>
                <w:sz w:val="18"/>
              </w:rPr>
            </w:pPr>
            <w:r>
              <w:rPr>
                <w:rFonts w:ascii="Arial" w:hAnsi="Arial" w:cs="Arial"/>
                <w:b/>
                <w:sz w:val="20"/>
                <w:szCs w:val="20"/>
              </w:rPr>
              <w:t>3.11 O</w:t>
            </w:r>
            <w:r w:rsidRPr="00C65F9C">
              <w:rPr>
                <w:rFonts w:ascii="Arial" w:hAnsi="Arial" w:cs="Arial"/>
                <w:b/>
                <w:sz w:val="20"/>
                <w:szCs w:val="20"/>
              </w:rPr>
              <w:t>pis, na kakšen način program konzorcija upošteva interaktivni inovacijski model po načelih v skladu s tretjim odstavkom 127. člena Uredbe 2021/2115/EU:</w:t>
            </w:r>
          </w:p>
        </w:tc>
      </w:tr>
      <w:tr w:rsidR="00C65F9C" w14:paraId="3320CF79" w14:textId="77777777" w:rsidTr="0807D11A">
        <w:tc>
          <w:tcPr>
            <w:tcW w:w="9059" w:type="dxa"/>
            <w:shd w:val="clear" w:color="auto" w:fill="FFFFFF" w:themeFill="background1"/>
          </w:tcPr>
          <w:p w14:paraId="02CAA4CC" w14:textId="62C14572" w:rsidR="00C65F9C" w:rsidRPr="00C65F9C" w:rsidRDefault="00C65F9C" w:rsidP="00B3689F">
            <w:pPr>
              <w:pStyle w:val="Odstavekseznama"/>
              <w:numPr>
                <w:ilvl w:val="0"/>
                <w:numId w:val="38"/>
              </w:numPr>
              <w:rPr>
                <w:rFonts w:ascii="Arial" w:hAnsi="Arial" w:cs="Arial"/>
                <w:sz w:val="20"/>
              </w:rPr>
            </w:pPr>
            <w:r w:rsidRPr="00C65F9C">
              <w:rPr>
                <w:rFonts w:ascii="Arial" w:hAnsi="Arial" w:cs="Arial"/>
                <w:sz w:val="20"/>
              </w:rPr>
              <w:t>razvoj inovativnih rešitev s poudarkom na potrebah kmetov in hkratna obravnava interakcij v celotni dobavni verigi, kadar je to koristno</w:t>
            </w:r>
          </w:p>
        </w:tc>
      </w:tr>
      <w:tr w:rsidR="00C65F9C" w14:paraId="60CEB558" w14:textId="77777777" w:rsidTr="0807D11A">
        <w:tc>
          <w:tcPr>
            <w:tcW w:w="9059" w:type="dxa"/>
            <w:shd w:val="clear" w:color="auto" w:fill="D9D9D9" w:themeFill="background1" w:themeFillShade="D9"/>
          </w:tcPr>
          <w:p w14:paraId="3005412D" w14:textId="77777777" w:rsidR="00F01CAC" w:rsidRDefault="00F01CAC" w:rsidP="00F01CAC">
            <w:pPr>
              <w:rPr>
                <w:rFonts w:ascii="Arial" w:hAnsi="Arial" w:cs="Arial"/>
                <w:sz w:val="20"/>
              </w:rPr>
            </w:pPr>
          </w:p>
          <w:p w14:paraId="6BACD75B" w14:textId="5AF62564" w:rsidR="00F01CAC" w:rsidRPr="00C65F9C" w:rsidRDefault="00F01CAC" w:rsidP="00F01CAC">
            <w:pPr>
              <w:rPr>
                <w:rFonts w:ascii="Arial" w:hAnsi="Arial" w:cs="Arial"/>
                <w:sz w:val="20"/>
              </w:rPr>
            </w:pPr>
            <w:r>
              <w:rPr>
                <w:rFonts w:ascii="Arial" w:hAnsi="Arial" w:cs="Arial"/>
                <w:sz w:val="20"/>
              </w:rPr>
              <w:t>[navede se kratek opis]</w:t>
            </w:r>
          </w:p>
        </w:tc>
      </w:tr>
      <w:tr w:rsidR="00C65F9C" w14:paraId="45244475" w14:textId="77777777" w:rsidTr="0807D11A">
        <w:tc>
          <w:tcPr>
            <w:tcW w:w="9059" w:type="dxa"/>
            <w:shd w:val="clear" w:color="auto" w:fill="FFFFFF" w:themeFill="background1"/>
          </w:tcPr>
          <w:p w14:paraId="360050B0" w14:textId="666A18C6" w:rsidR="00C65F9C" w:rsidRPr="00C65F9C" w:rsidRDefault="00C65F9C" w:rsidP="00B3689F">
            <w:pPr>
              <w:pStyle w:val="Odstavekseznama"/>
              <w:numPr>
                <w:ilvl w:val="0"/>
                <w:numId w:val="38"/>
              </w:numPr>
              <w:rPr>
                <w:rFonts w:ascii="Arial" w:hAnsi="Arial" w:cs="Arial"/>
                <w:sz w:val="20"/>
              </w:rPr>
            </w:pPr>
            <w:r w:rsidRPr="00C65F9C">
              <w:rPr>
                <w:rFonts w:ascii="Arial" w:hAnsi="Arial" w:cs="Arial"/>
                <w:sz w:val="20"/>
              </w:rPr>
              <w:t>povezovanje članov konzorcija z dopolnjujočim se znanjem, kot so kmetje, svetovalci, raziskovalci, podjetja ali nevladne organizacije, v ciljnih kombinacijah, ki so najprimernejše za doseganje ciljev programa konzorcija, ter soodločanje in soustvarjanje v celem programu konzorcija;</w:t>
            </w:r>
          </w:p>
        </w:tc>
      </w:tr>
      <w:tr w:rsidR="00C65F9C" w14:paraId="3320E54A" w14:textId="77777777" w:rsidTr="0807D11A">
        <w:tc>
          <w:tcPr>
            <w:tcW w:w="9059" w:type="dxa"/>
            <w:shd w:val="clear" w:color="auto" w:fill="D9D9D9" w:themeFill="background1" w:themeFillShade="D9"/>
          </w:tcPr>
          <w:p w14:paraId="3BFD8DF6" w14:textId="77777777" w:rsidR="00F01CAC" w:rsidRDefault="00F01CAC" w:rsidP="00F01CAC">
            <w:pPr>
              <w:rPr>
                <w:rFonts w:ascii="Arial" w:hAnsi="Arial" w:cs="Arial"/>
                <w:sz w:val="20"/>
              </w:rPr>
            </w:pPr>
          </w:p>
          <w:p w14:paraId="4B73C387" w14:textId="61E51BA9" w:rsidR="00F01CAC" w:rsidRDefault="00F01CAC" w:rsidP="00F01CAC">
            <w:pPr>
              <w:rPr>
                <w:rFonts w:ascii="Arial" w:hAnsi="Arial" w:cs="Arial"/>
                <w:sz w:val="20"/>
              </w:rPr>
            </w:pPr>
            <w:r>
              <w:rPr>
                <w:rFonts w:ascii="Arial" w:hAnsi="Arial" w:cs="Arial"/>
                <w:sz w:val="20"/>
              </w:rPr>
              <w:t>[navede se kratek opis]</w:t>
            </w:r>
          </w:p>
        </w:tc>
      </w:tr>
    </w:tbl>
    <w:p w14:paraId="3D69034B" w14:textId="2F86F455" w:rsidR="007E2859" w:rsidRDefault="2B88D67F" w:rsidP="2B88D67F">
      <w:pPr>
        <w:rPr>
          <w:rFonts w:ascii="Arial" w:hAnsi="Arial" w:cs="Arial"/>
          <w:b/>
          <w:bCs/>
          <w:sz w:val="20"/>
          <w:szCs w:val="20"/>
        </w:rPr>
      </w:pPr>
      <w:r w:rsidRPr="2B88D67F">
        <w:rPr>
          <w:rFonts w:ascii="Arial" w:hAnsi="Arial" w:cs="Arial"/>
          <w:b/>
          <w:bCs/>
          <w:sz w:val="20"/>
          <w:szCs w:val="20"/>
        </w:rPr>
        <w:t>4. Pričakovani rezultati ob zaključku izvajanja programa konzorcija</w:t>
      </w:r>
    </w:p>
    <w:p w14:paraId="40AFFAEC" w14:textId="77777777" w:rsidR="00F01CAC" w:rsidRDefault="00F01CAC" w:rsidP="00C65F9C">
      <w:pPr>
        <w:rPr>
          <w:rFonts w:ascii="Arial" w:hAnsi="Arial" w:cs="Arial"/>
          <w:b/>
          <w:sz w:val="20"/>
        </w:rPr>
      </w:pPr>
    </w:p>
    <w:tbl>
      <w:tblPr>
        <w:tblStyle w:val="Tabelamrea"/>
        <w:tblW w:w="0" w:type="auto"/>
        <w:tblLook w:val="04A0" w:firstRow="1" w:lastRow="0" w:firstColumn="1" w:lastColumn="0" w:noHBand="0" w:noVBand="1"/>
      </w:tblPr>
      <w:tblGrid>
        <w:gridCol w:w="2264"/>
        <w:gridCol w:w="2265"/>
        <w:gridCol w:w="569"/>
        <w:gridCol w:w="1696"/>
        <w:gridCol w:w="2265"/>
      </w:tblGrid>
      <w:tr w:rsidR="00320327" w14:paraId="412D6DBE" w14:textId="237F2D27" w:rsidTr="00320327">
        <w:tc>
          <w:tcPr>
            <w:tcW w:w="5098" w:type="dxa"/>
            <w:gridSpan w:val="3"/>
          </w:tcPr>
          <w:p w14:paraId="52AB92BE" w14:textId="1B6E1B3D" w:rsidR="00320327" w:rsidRPr="00320327" w:rsidRDefault="00320327" w:rsidP="00320327">
            <w:pPr>
              <w:contextualSpacing/>
              <w:rPr>
                <w:rFonts w:ascii="Arial" w:hAnsi="Arial" w:cs="Arial"/>
                <w:b/>
                <w:sz w:val="20"/>
              </w:rPr>
            </w:pPr>
            <w:r>
              <w:rPr>
                <w:rFonts w:ascii="Arial" w:hAnsi="Arial" w:cs="Arial"/>
                <w:b/>
                <w:sz w:val="20"/>
              </w:rPr>
              <w:t>4.1 Nabor načrtovanih rezultatov</w:t>
            </w:r>
          </w:p>
        </w:tc>
        <w:tc>
          <w:tcPr>
            <w:tcW w:w="3961" w:type="dxa"/>
            <w:gridSpan w:val="2"/>
          </w:tcPr>
          <w:p w14:paraId="60F3F799" w14:textId="23E30DE7" w:rsidR="00320327" w:rsidRPr="00320327" w:rsidRDefault="00320327" w:rsidP="00320327">
            <w:pPr>
              <w:contextualSpacing/>
              <w:rPr>
                <w:rFonts w:ascii="Arial" w:hAnsi="Arial" w:cs="Arial"/>
                <w:b/>
                <w:sz w:val="20"/>
              </w:rPr>
            </w:pPr>
            <w:r>
              <w:rPr>
                <w:rFonts w:ascii="Arial" w:hAnsi="Arial" w:cs="Arial"/>
                <w:b/>
                <w:sz w:val="20"/>
              </w:rPr>
              <w:t>4.2 Kratek opis načrtovanih rezultatov</w:t>
            </w:r>
          </w:p>
        </w:tc>
      </w:tr>
      <w:tr w:rsidR="00320327" w14:paraId="2999A887" w14:textId="0A6E9EE6" w:rsidTr="00D93E8C">
        <w:tc>
          <w:tcPr>
            <w:tcW w:w="2264" w:type="dxa"/>
          </w:tcPr>
          <w:p w14:paraId="1273422D" w14:textId="3C84570D" w:rsidR="00320327" w:rsidRPr="00320327" w:rsidRDefault="00320327" w:rsidP="00320327">
            <w:pPr>
              <w:contextualSpacing/>
              <w:rPr>
                <w:rFonts w:ascii="Arial" w:hAnsi="Arial" w:cs="Arial"/>
                <w:b/>
                <w:sz w:val="20"/>
              </w:rPr>
            </w:pPr>
            <w:r>
              <w:rPr>
                <w:rFonts w:ascii="Arial" w:hAnsi="Arial" w:cs="Arial"/>
                <w:b/>
                <w:sz w:val="20"/>
              </w:rPr>
              <w:t>Rezultat 1:</w:t>
            </w:r>
          </w:p>
        </w:tc>
        <w:tc>
          <w:tcPr>
            <w:tcW w:w="2834" w:type="dxa"/>
            <w:gridSpan w:val="2"/>
            <w:shd w:val="clear" w:color="auto" w:fill="D9D9D9" w:themeFill="background1" w:themeFillShade="D9"/>
          </w:tcPr>
          <w:p w14:paraId="6ABE824D" w14:textId="77777777" w:rsidR="00320327" w:rsidRPr="00320327" w:rsidRDefault="00320327" w:rsidP="00320327">
            <w:pPr>
              <w:contextualSpacing/>
              <w:rPr>
                <w:rFonts w:ascii="Arial" w:hAnsi="Arial" w:cs="Arial"/>
                <w:b/>
                <w:sz w:val="20"/>
              </w:rPr>
            </w:pPr>
          </w:p>
        </w:tc>
        <w:tc>
          <w:tcPr>
            <w:tcW w:w="3961" w:type="dxa"/>
            <w:gridSpan w:val="2"/>
            <w:shd w:val="clear" w:color="auto" w:fill="D9D9D9" w:themeFill="background1" w:themeFillShade="D9"/>
          </w:tcPr>
          <w:p w14:paraId="50D289C3" w14:textId="77777777" w:rsidR="00320327" w:rsidRPr="00320327" w:rsidRDefault="00320327" w:rsidP="00320327">
            <w:pPr>
              <w:contextualSpacing/>
              <w:rPr>
                <w:rFonts w:ascii="Arial" w:hAnsi="Arial" w:cs="Arial"/>
                <w:b/>
                <w:sz w:val="20"/>
              </w:rPr>
            </w:pPr>
          </w:p>
        </w:tc>
      </w:tr>
      <w:tr w:rsidR="00320327" w14:paraId="6EBE9BE6" w14:textId="37FBDE20" w:rsidTr="00D93E8C">
        <w:tc>
          <w:tcPr>
            <w:tcW w:w="2264" w:type="dxa"/>
          </w:tcPr>
          <w:p w14:paraId="3324038B" w14:textId="2E84F150" w:rsidR="00320327" w:rsidRPr="00320327" w:rsidRDefault="00320327" w:rsidP="00320327">
            <w:pPr>
              <w:contextualSpacing/>
              <w:rPr>
                <w:rFonts w:ascii="Arial" w:hAnsi="Arial" w:cs="Arial"/>
                <w:b/>
                <w:sz w:val="20"/>
              </w:rPr>
            </w:pPr>
            <w:r>
              <w:rPr>
                <w:rFonts w:ascii="Arial" w:hAnsi="Arial" w:cs="Arial"/>
                <w:b/>
                <w:sz w:val="20"/>
              </w:rPr>
              <w:t>Rezultat 2:</w:t>
            </w:r>
          </w:p>
        </w:tc>
        <w:tc>
          <w:tcPr>
            <w:tcW w:w="2834" w:type="dxa"/>
            <w:gridSpan w:val="2"/>
            <w:shd w:val="clear" w:color="auto" w:fill="D9D9D9" w:themeFill="background1" w:themeFillShade="D9"/>
          </w:tcPr>
          <w:p w14:paraId="07A8B89A" w14:textId="77777777" w:rsidR="00320327" w:rsidRPr="00320327" w:rsidRDefault="00320327" w:rsidP="00320327">
            <w:pPr>
              <w:contextualSpacing/>
              <w:rPr>
                <w:rFonts w:ascii="Arial" w:hAnsi="Arial" w:cs="Arial"/>
                <w:b/>
                <w:sz w:val="20"/>
              </w:rPr>
            </w:pPr>
          </w:p>
        </w:tc>
        <w:tc>
          <w:tcPr>
            <w:tcW w:w="3961" w:type="dxa"/>
            <w:gridSpan w:val="2"/>
            <w:shd w:val="clear" w:color="auto" w:fill="D9D9D9" w:themeFill="background1" w:themeFillShade="D9"/>
          </w:tcPr>
          <w:p w14:paraId="548534C3" w14:textId="77777777" w:rsidR="00320327" w:rsidRPr="00320327" w:rsidRDefault="00320327" w:rsidP="00320327">
            <w:pPr>
              <w:contextualSpacing/>
              <w:rPr>
                <w:rFonts w:ascii="Arial" w:hAnsi="Arial" w:cs="Arial"/>
                <w:b/>
                <w:sz w:val="20"/>
              </w:rPr>
            </w:pPr>
          </w:p>
        </w:tc>
      </w:tr>
      <w:tr w:rsidR="00320327" w14:paraId="082400B8" w14:textId="1545ED17" w:rsidTr="00D93E8C">
        <w:tc>
          <w:tcPr>
            <w:tcW w:w="2264" w:type="dxa"/>
          </w:tcPr>
          <w:p w14:paraId="39E7099A" w14:textId="72D87515" w:rsidR="00320327" w:rsidRPr="00320327" w:rsidRDefault="00320327" w:rsidP="00320327">
            <w:pPr>
              <w:contextualSpacing/>
              <w:rPr>
                <w:rFonts w:ascii="Arial" w:hAnsi="Arial" w:cs="Arial"/>
                <w:b/>
                <w:sz w:val="20"/>
              </w:rPr>
            </w:pPr>
            <w:r>
              <w:rPr>
                <w:rFonts w:ascii="Arial" w:hAnsi="Arial" w:cs="Arial"/>
                <w:b/>
                <w:sz w:val="20"/>
              </w:rPr>
              <w:t>Rezultat n:</w:t>
            </w:r>
          </w:p>
        </w:tc>
        <w:tc>
          <w:tcPr>
            <w:tcW w:w="2834" w:type="dxa"/>
            <w:gridSpan w:val="2"/>
            <w:shd w:val="clear" w:color="auto" w:fill="D9D9D9" w:themeFill="background1" w:themeFillShade="D9"/>
          </w:tcPr>
          <w:p w14:paraId="6F681CC1" w14:textId="77777777" w:rsidR="00320327" w:rsidRPr="00320327" w:rsidRDefault="00320327" w:rsidP="00320327">
            <w:pPr>
              <w:contextualSpacing/>
              <w:rPr>
                <w:rFonts w:ascii="Arial" w:hAnsi="Arial" w:cs="Arial"/>
                <w:b/>
                <w:sz w:val="20"/>
              </w:rPr>
            </w:pPr>
          </w:p>
        </w:tc>
        <w:tc>
          <w:tcPr>
            <w:tcW w:w="3961" w:type="dxa"/>
            <w:gridSpan w:val="2"/>
            <w:shd w:val="clear" w:color="auto" w:fill="D9D9D9" w:themeFill="background1" w:themeFillShade="D9"/>
          </w:tcPr>
          <w:p w14:paraId="36A55370" w14:textId="77777777" w:rsidR="00320327" w:rsidRPr="00320327" w:rsidRDefault="00320327" w:rsidP="00320327">
            <w:pPr>
              <w:contextualSpacing/>
              <w:rPr>
                <w:rFonts w:ascii="Arial" w:hAnsi="Arial" w:cs="Arial"/>
                <w:b/>
                <w:sz w:val="20"/>
              </w:rPr>
            </w:pPr>
          </w:p>
        </w:tc>
      </w:tr>
      <w:tr w:rsidR="00320327" w14:paraId="02BCC8C1" w14:textId="77777777" w:rsidTr="00320327">
        <w:tc>
          <w:tcPr>
            <w:tcW w:w="9059" w:type="dxa"/>
            <w:gridSpan w:val="5"/>
          </w:tcPr>
          <w:p w14:paraId="18474F60" w14:textId="7A3CA5A9" w:rsidR="00320327" w:rsidRPr="00320327" w:rsidRDefault="00320327" w:rsidP="00320327">
            <w:pPr>
              <w:contextualSpacing/>
              <w:rPr>
                <w:rFonts w:ascii="Arial" w:hAnsi="Arial" w:cs="Arial"/>
                <w:b/>
                <w:i/>
                <w:sz w:val="20"/>
              </w:rPr>
            </w:pPr>
            <w:r w:rsidRPr="00320327">
              <w:rPr>
                <w:rFonts w:ascii="Arial" w:hAnsi="Arial" w:cs="Arial"/>
                <w:i/>
                <w:sz w:val="20"/>
              </w:rPr>
              <w:t>Po potrebi se dodajo vrstice</w:t>
            </w:r>
            <w:r>
              <w:rPr>
                <w:rFonts w:ascii="Arial" w:hAnsi="Arial" w:cs="Arial"/>
                <w:i/>
                <w:sz w:val="20"/>
              </w:rPr>
              <w:t>.</w:t>
            </w:r>
          </w:p>
        </w:tc>
      </w:tr>
      <w:tr w:rsidR="00320327" w14:paraId="68F33088" w14:textId="7D38D1BA" w:rsidTr="00320327">
        <w:tc>
          <w:tcPr>
            <w:tcW w:w="9059" w:type="dxa"/>
            <w:gridSpan w:val="5"/>
          </w:tcPr>
          <w:p w14:paraId="07D2DACA" w14:textId="30911E0D" w:rsidR="00320327" w:rsidRPr="00320327" w:rsidRDefault="00320327" w:rsidP="00D93E8C">
            <w:pPr>
              <w:contextualSpacing/>
              <w:jc w:val="both"/>
              <w:rPr>
                <w:rFonts w:ascii="Arial" w:hAnsi="Arial" w:cs="Arial"/>
                <w:b/>
                <w:sz w:val="20"/>
                <w:szCs w:val="20"/>
              </w:rPr>
            </w:pPr>
            <w:r>
              <w:rPr>
                <w:rFonts w:ascii="Arial" w:hAnsi="Arial" w:cs="Arial"/>
                <w:b/>
                <w:sz w:val="20"/>
                <w:szCs w:val="20"/>
              </w:rPr>
              <w:t xml:space="preserve">4.3 </w:t>
            </w:r>
            <w:r w:rsidRPr="00320327">
              <w:rPr>
                <w:rFonts w:ascii="Arial" w:hAnsi="Arial" w:cs="Arial"/>
                <w:b/>
                <w:sz w:val="20"/>
                <w:szCs w:val="20"/>
              </w:rPr>
              <w:t>Opis, kako načrtovani rezultati programa konzorcija podpirajo prehod v zeleno, digitalno in podnebno nevtralno kmetijstvo na vsebinskem področju, za katero se vzpostavi konzorcij</w:t>
            </w:r>
          </w:p>
        </w:tc>
      </w:tr>
      <w:tr w:rsidR="00D93E8C" w14:paraId="72BC5329" w14:textId="77777777" w:rsidTr="00320327">
        <w:tc>
          <w:tcPr>
            <w:tcW w:w="9059" w:type="dxa"/>
            <w:gridSpan w:val="5"/>
          </w:tcPr>
          <w:p w14:paraId="2CA5E12D" w14:textId="77777777" w:rsidR="00D93E8C" w:rsidRDefault="00D93E8C" w:rsidP="00D93E8C">
            <w:pPr>
              <w:contextualSpacing/>
              <w:jc w:val="both"/>
              <w:rPr>
                <w:rFonts w:ascii="Arial" w:hAnsi="Arial" w:cs="Arial"/>
                <w:b/>
                <w:sz w:val="20"/>
                <w:szCs w:val="20"/>
              </w:rPr>
            </w:pPr>
          </w:p>
        </w:tc>
      </w:tr>
      <w:tr w:rsidR="00D93E8C" w14:paraId="518FC24D" w14:textId="77777777" w:rsidTr="0076758B">
        <w:tc>
          <w:tcPr>
            <w:tcW w:w="2264" w:type="dxa"/>
          </w:tcPr>
          <w:p w14:paraId="5C6C5ACF" w14:textId="3CBD869A" w:rsidR="00D93E8C" w:rsidRDefault="00D93E8C" w:rsidP="00D93E8C">
            <w:pPr>
              <w:contextualSpacing/>
              <w:jc w:val="both"/>
              <w:rPr>
                <w:rFonts w:ascii="Arial" w:hAnsi="Arial" w:cs="Arial"/>
                <w:b/>
                <w:sz w:val="20"/>
                <w:szCs w:val="20"/>
              </w:rPr>
            </w:pPr>
            <w:r>
              <w:rPr>
                <w:rFonts w:ascii="Arial" w:hAnsi="Arial" w:cs="Arial"/>
                <w:b/>
                <w:sz w:val="20"/>
                <w:szCs w:val="20"/>
              </w:rPr>
              <w:t>Načrtovani rezultat</w:t>
            </w:r>
          </w:p>
        </w:tc>
        <w:tc>
          <w:tcPr>
            <w:tcW w:w="2265" w:type="dxa"/>
          </w:tcPr>
          <w:p w14:paraId="43E49276" w14:textId="3E73387B" w:rsidR="00D93E8C" w:rsidRDefault="00D93E8C" w:rsidP="00D93E8C">
            <w:pPr>
              <w:contextualSpacing/>
              <w:jc w:val="both"/>
              <w:rPr>
                <w:rFonts w:ascii="Arial" w:hAnsi="Arial" w:cs="Arial"/>
                <w:b/>
                <w:sz w:val="20"/>
                <w:szCs w:val="20"/>
              </w:rPr>
            </w:pPr>
            <w:r>
              <w:rPr>
                <w:rFonts w:ascii="Arial" w:hAnsi="Arial" w:cs="Arial"/>
                <w:b/>
                <w:sz w:val="20"/>
                <w:szCs w:val="20"/>
              </w:rPr>
              <w:t>Prehod v zeleno kmetijstvo</w:t>
            </w:r>
          </w:p>
        </w:tc>
        <w:tc>
          <w:tcPr>
            <w:tcW w:w="2265" w:type="dxa"/>
            <w:gridSpan w:val="2"/>
          </w:tcPr>
          <w:p w14:paraId="32D39BD9" w14:textId="005F6C68" w:rsidR="00D93E8C" w:rsidRDefault="00D93E8C" w:rsidP="00D93E8C">
            <w:pPr>
              <w:contextualSpacing/>
              <w:jc w:val="both"/>
              <w:rPr>
                <w:rFonts w:ascii="Arial" w:hAnsi="Arial" w:cs="Arial"/>
                <w:b/>
                <w:sz w:val="20"/>
                <w:szCs w:val="20"/>
              </w:rPr>
            </w:pPr>
            <w:r>
              <w:rPr>
                <w:rFonts w:ascii="Arial" w:hAnsi="Arial" w:cs="Arial"/>
                <w:b/>
                <w:sz w:val="20"/>
                <w:szCs w:val="20"/>
              </w:rPr>
              <w:t>Prehod v digitalno kmetijstvo</w:t>
            </w:r>
          </w:p>
        </w:tc>
        <w:tc>
          <w:tcPr>
            <w:tcW w:w="2265" w:type="dxa"/>
          </w:tcPr>
          <w:p w14:paraId="6F66B08B" w14:textId="1017EA66" w:rsidR="00D93E8C" w:rsidRDefault="00D93E8C" w:rsidP="00D93E8C">
            <w:pPr>
              <w:contextualSpacing/>
              <w:jc w:val="both"/>
              <w:rPr>
                <w:rFonts w:ascii="Arial" w:hAnsi="Arial" w:cs="Arial"/>
                <w:b/>
                <w:sz w:val="20"/>
                <w:szCs w:val="20"/>
              </w:rPr>
            </w:pPr>
            <w:r>
              <w:rPr>
                <w:rFonts w:ascii="Arial" w:hAnsi="Arial" w:cs="Arial"/>
                <w:b/>
                <w:sz w:val="20"/>
                <w:szCs w:val="20"/>
              </w:rPr>
              <w:t>Prehod v podnebno nevtralno kmetijstvo</w:t>
            </w:r>
          </w:p>
        </w:tc>
      </w:tr>
      <w:tr w:rsidR="00D93E8C" w14:paraId="711067C6" w14:textId="77777777" w:rsidTr="00D93E8C">
        <w:tc>
          <w:tcPr>
            <w:tcW w:w="2264" w:type="dxa"/>
          </w:tcPr>
          <w:p w14:paraId="5AF80BA6" w14:textId="082C37D6" w:rsidR="00D93E8C" w:rsidRDefault="00D93E8C" w:rsidP="00D93E8C">
            <w:pPr>
              <w:contextualSpacing/>
              <w:jc w:val="both"/>
              <w:rPr>
                <w:rFonts w:ascii="Arial" w:hAnsi="Arial" w:cs="Arial"/>
                <w:b/>
                <w:sz w:val="20"/>
                <w:szCs w:val="20"/>
              </w:rPr>
            </w:pPr>
            <w:r>
              <w:rPr>
                <w:rFonts w:ascii="Arial" w:hAnsi="Arial" w:cs="Arial"/>
                <w:b/>
                <w:sz w:val="20"/>
              </w:rPr>
              <w:t xml:space="preserve">Rezultat 1: </w:t>
            </w:r>
            <w:r w:rsidRPr="00D93E8C">
              <w:rPr>
                <w:rFonts w:ascii="Arial" w:hAnsi="Arial" w:cs="Arial"/>
                <w:sz w:val="18"/>
              </w:rPr>
              <w:t>[prenese se rezultat iz točke 4.1]</w:t>
            </w:r>
          </w:p>
        </w:tc>
        <w:tc>
          <w:tcPr>
            <w:tcW w:w="2265" w:type="dxa"/>
            <w:shd w:val="clear" w:color="auto" w:fill="D9D9D9" w:themeFill="background1" w:themeFillShade="D9"/>
          </w:tcPr>
          <w:p w14:paraId="78E3D923" w14:textId="77777777" w:rsidR="00D93E8C" w:rsidRDefault="00D93E8C" w:rsidP="00D93E8C">
            <w:pPr>
              <w:contextualSpacing/>
              <w:jc w:val="both"/>
              <w:rPr>
                <w:rFonts w:ascii="Arial" w:hAnsi="Arial" w:cs="Arial"/>
                <w:b/>
                <w:sz w:val="20"/>
                <w:szCs w:val="20"/>
              </w:rPr>
            </w:pPr>
          </w:p>
        </w:tc>
        <w:tc>
          <w:tcPr>
            <w:tcW w:w="2265" w:type="dxa"/>
            <w:gridSpan w:val="2"/>
            <w:shd w:val="clear" w:color="auto" w:fill="D9D9D9" w:themeFill="background1" w:themeFillShade="D9"/>
          </w:tcPr>
          <w:p w14:paraId="580DFAE4" w14:textId="77777777" w:rsidR="00D93E8C" w:rsidRDefault="00D93E8C" w:rsidP="00D93E8C">
            <w:pPr>
              <w:contextualSpacing/>
              <w:jc w:val="both"/>
              <w:rPr>
                <w:rFonts w:ascii="Arial" w:hAnsi="Arial" w:cs="Arial"/>
                <w:b/>
                <w:sz w:val="20"/>
                <w:szCs w:val="20"/>
              </w:rPr>
            </w:pPr>
          </w:p>
        </w:tc>
        <w:tc>
          <w:tcPr>
            <w:tcW w:w="2265" w:type="dxa"/>
            <w:shd w:val="clear" w:color="auto" w:fill="D9D9D9" w:themeFill="background1" w:themeFillShade="D9"/>
          </w:tcPr>
          <w:p w14:paraId="2B5EDB50" w14:textId="77777777" w:rsidR="00D93E8C" w:rsidRDefault="00D93E8C" w:rsidP="00D93E8C">
            <w:pPr>
              <w:contextualSpacing/>
              <w:jc w:val="both"/>
              <w:rPr>
                <w:rFonts w:ascii="Arial" w:hAnsi="Arial" w:cs="Arial"/>
                <w:b/>
                <w:sz w:val="20"/>
                <w:szCs w:val="20"/>
              </w:rPr>
            </w:pPr>
          </w:p>
        </w:tc>
      </w:tr>
      <w:tr w:rsidR="00D93E8C" w14:paraId="618B2E21" w14:textId="77777777" w:rsidTr="00D93E8C">
        <w:tc>
          <w:tcPr>
            <w:tcW w:w="2264" w:type="dxa"/>
          </w:tcPr>
          <w:p w14:paraId="06075882" w14:textId="1715BB98" w:rsidR="00D93E8C" w:rsidRDefault="00D93E8C" w:rsidP="00D93E8C">
            <w:pPr>
              <w:contextualSpacing/>
              <w:jc w:val="both"/>
              <w:rPr>
                <w:rFonts w:ascii="Arial" w:hAnsi="Arial" w:cs="Arial"/>
                <w:b/>
                <w:sz w:val="20"/>
                <w:szCs w:val="20"/>
              </w:rPr>
            </w:pPr>
            <w:r>
              <w:rPr>
                <w:rFonts w:ascii="Arial" w:hAnsi="Arial" w:cs="Arial"/>
                <w:b/>
                <w:sz w:val="20"/>
              </w:rPr>
              <w:t xml:space="preserve">Rezultat 2: </w:t>
            </w:r>
            <w:r w:rsidRPr="00D93E8C">
              <w:rPr>
                <w:rFonts w:ascii="Arial" w:hAnsi="Arial" w:cs="Arial"/>
                <w:sz w:val="18"/>
              </w:rPr>
              <w:t>[prenese se rezultat iz točke 4.1]</w:t>
            </w:r>
          </w:p>
        </w:tc>
        <w:tc>
          <w:tcPr>
            <w:tcW w:w="2265" w:type="dxa"/>
            <w:shd w:val="clear" w:color="auto" w:fill="D9D9D9" w:themeFill="background1" w:themeFillShade="D9"/>
          </w:tcPr>
          <w:p w14:paraId="62DB2713" w14:textId="77777777" w:rsidR="00D93E8C" w:rsidRDefault="00D93E8C" w:rsidP="00D93E8C">
            <w:pPr>
              <w:contextualSpacing/>
              <w:jc w:val="both"/>
              <w:rPr>
                <w:rFonts w:ascii="Arial" w:hAnsi="Arial" w:cs="Arial"/>
                <w:b/>
                <w:sz w:val="20"/>
                <w:szCs w:val="20"/>
              </w:rPr>
            </w:pPr>
          </w:p>
        </w:tc>
        <w:tc>
          <w:tcPr>
            <w:tcW w:w="2265" w:type="dxa"/>
            <w:gridSpan w:val="2"/>
            <w:shd w:val="clear" w:color="auto" w:fill="D9D9D9" w:themeFill="background1" w:themeFillShade="D9"/>
          </w:tcPr>
          <w:p w14:paraId="0C76F86B" w14:textId="77777777" w:rsidR="00D93E8C" w:rsidRDefault="00D93E8C" w:rsidP="00D93E8C">
            <w:pPr>
              <w:contextualSpacing/>
              <w:jc w:val="both"/>
              <w:rPr>
                <w:rFonts w:ascii="Arial" w:hAnsi="Arial" w:cs="Arial"/>
                <w:b/>
                <w:sz w:val="20"/>
                <w:szCs w:val="20"/>
              </w:rPr>
            </w:pPr>
          </w:p>
        </w:tc>
        <w:tc>
          <w:tcPr>
            <w:tcW w:w="2265" w:type="dxa"/>
            <w:shd w:val="clear" w:color="auto" w:fill="D9D9D9" w:themeFill="background1" w:themeFillShade="D9"/>
          </w:tcPr>
          <w:p w14:paraId="4B24E5A8" w14:textId="77777777" w:rsidR="00D93E8C" w:rsidRDefault="00D93E8C" w:rsidP="00D93E8C">
            <w:pPr>
              <w:contextualSpacing/>
              <w:jc w:val="both"/>
              <w:rPr>
                <w:rFonts w:ascii="Arial" w:hAnsi="Arial" w:cs="Arial"/>
                <w:b/>
                <w:sz w:val="20"/>
                <w:szCs w:val="20"/>
              </w:rPr>
            </w:pPr>
          </w:p>
        </w:tc>
      </w:tr>
      <w:tr w:rsidR="00D93E8C" w14:paraId="4C5BA97F" w14:textId="77777777" w:rsidTr="00D93E8C">
        <w:tc>
          <w:tcPr>
            <w:tcW w:w="2264" w:type="dxa"/>
          </w:tcPr>
          <w:p w14:paraId="76EC6A37" w14:textId="2B11ACC6" w:rsidR="00D93E8C" w:rsidRDefault="00D93E8C" w:rsidP="00D93E8C">
            <w:pPr>
              <w:contextualSpacing/>
              <w:jc w:val="both"/>
              <w:rPr>
                <w:rFonts w:ascii="Arial" w:hAnsi="Arial" w:cs="Arial"/>
                <w:b/>
                <w:sz w:val="20"/>
                <w:szCs w:val="20"/>
              </w:rPr>
            </w:pPr>
            <w:r>
              <w:rPr>
                <w:rFonts w:ascii="Arial" w:hAnsi="Arial" w:cs="Arial"/>
                <w:b/>
                <w:sz w:val="20"/>
              </w:rPr>
              <w:t xml:space="preserve">Rezultat n: </w:t>
            </w:r>
            <w:r w:rsidRPr="00D93E8C">
              <w:rPr>
                <w:rFonts w:ascii="Arial" w:hAnsi="Arial" w:cs="Arial"/>
                <w:sz w:val="18"/>
              </w:rPr>
              <w:t>[prenese se rezultat iz točke 4.1]</w:t>
            </w:r>
          </w:p>
        </w:tc>
        <w:tc>
          <w:tcPr>
            <w:tcW w:w="2265" w:type="dxa"/>
            <w:shd w:val="clear" w:color="auto" w:fill="D9D9D9" w:themeFill="background1" w:themeFillShade="D9"/>
          </w:tcPr>
          <w:p w14:paraId="66B3BAB6" w14:textId="77777777" w:rsidR="00D93E8C" w:rsidRDefault="00D93E8C" w:rsidP="00D93E8C">
            <w:pPr>
              <w:contextualSpacing/>
              <w:jc w:val="both"/>
              <w:rPr>
                <w:rFonts w:ascii="Arial" w:hAnsi="Arial" w:cs="Arial"/>
                <w:b/>
                <w:sz w:val="20"/>
                <w:szCs w:val="20"/>
              </w:rPr>
            </w:pPr>
          </w:p>
        </w:tc>
        <w:tc>
          <w:tcPr>
            <w:tcW w:w="2265" w:type="dxa"/>
            <w:gridSpan w:val="2"/>
            <w:shd w:val="clear" w:color="auto" w:fill="D9D9D9" w:themeFill="background1" w:themeFillShade="D9"/>
          </w:tcPr>
          <w:p w14:paraId="180EC657" w14:textId="77777777" w:rsidR="00D93E8C" w:rsidRDefault="00D93E8C" w:rsidP="00D93E8C">
            <w:pPr>
              <w:contextualSpacing/>
              <w:jc w:val="both"/>
              <w:rPr>
                <w:rFonts w:ascii="Arial" w:hAnsi="Arial" w:cs="Arial"/>
                <w:b/>
                <w:sz w:val="20"/>
                <w:szCs w:val="20"/>
              </w:rPr>
            </w:pPr>
          </w:p>
        </w:tc>
        <w:tc>
          <w:tcPr>
            <w:tcW w:w="2265" w:type="dxa"/>
            <w:shd w:val="clear" w:color="auto" w:fill="D9D9D9" w:themeFill="background1" w:themeFillShade="D9"/>
          </w:tcPr>
          <w:p w14:paraId="09DBB281" w14:textId="77777777" w:rsidR="00D93E8C" w:rsidRDefault="00D93E8C" w:rsidP="00D93E8C">
            <w:pPr>
              <w:contextualSpacing/>
              <w:jc w:val="both"/>
              <w:rPr>
                <w:rFonts w:ascii="Arial" w:hAnsi="Arial" w:cs="Arial"/>
                <w:b/>
                <w:sz w:val="20"/>
                <w:szCs w:val="20"/>
              </w:rPr>
            </w:pPr>
          </w:p>
        </w:tc>
      </w:tr>
      <w:tr w:rsidR="00D93E8C" w14:paraId="25FC4DE1" w14:textId="77777777" w:rsidTr="00320327">
        <w:tc>
          <w:tcPr>
            <w:tcW w:w="9059" w:type="dxa"/>
            <w:gridSpan w:val="5"/>
          </w:tcPr>
          <w:p w14:paraId="35555721" w14:textId="1F45BC81" w:rsidR="00D93E8C" w:rsidRDefault="00D93E8C" w:rsidP="00D93E8C">
            <w:pPr>
              <w:contextualSpacing/>
              <w:jc w:val="both"/>
              <w:rPr>
                <w:rFonts w:ascii="Arial" w:hAnsi="Arial" w:cs="Arial"/>
                <w:b/>
                <w:sz w:val="20"/>
                <w:szCs w:val="20"/>
              </w:rPr>
            </w:pPr>
            <w:r w:rsidRPr="00320327">
              <w:rPr>
                <w:rFonts w:ascii="Arial" w:hAnsi="Arial" w:cs="Arial"/>
                <w:i/>
                <w:sz w:val="20"/>
              </w:rPr>
              <w:t>Po potrebi se dodajo vrstice</w:t>
            </w:r>
            <w:r>
              <w:rPr>
                <w:rFonts w:ascii="Arial" w:hAnsi="Arial" w:cs="Arial"/>
                <w:i/>
                <w:sz w:val="20"/>
              </w:rPr>
              <w:t>.</w:t>
            </w:r>
          </w:p>
        </w:tc>
      </w:tr>
      <w:tr w:rsidR="00D93E8C" w:rsidRPr="00320327" w14:paraId="3DE2DE20" w14:textId="77777777" w:rsidTr="0076758B">
        <w:tc>
          <w:tcPr>
            <w:tcW w:w="9059" w:type="dxa"/>
            <w:gridSpan w:val="5"/>
          </w:tcPr>
          <w:p w14:paraId="18959787" w14:textId="7A1A8A9C" w:rsidR="00D93E8C" w:rsidRPr="00320327" w:rsidRDefault="00D93E8C" w:rsidP="00D93E8C">
            <w:pPr>
              <w:contextualSpacing/>
              <w:jc w:val="both"/>
              <w:rPr>
                <w:rFonts w:ascii="Arial" w:hAnsi="Arial" w:cs="Arial"/>
                <w:b/>
                <w:sz w:val="20"/>
                <w:szCs w:val="20"/>
              </w:rPr>
            </w:pPr>
            <w:r>
              <w:rPr>
                <w:rFonts w:ascii="Arial" w:hAnsi="Arial" w:cs="Arial"/>
                <w:b/>
                <w:sz w:val="20"/>
                <w:szCs w:val="20"/>
              </w:rPr>
              <w:t xml:space="preserve">4.4 </w:t>
            </w:r>
            <w:r w:rsidRPr="00320327">
              <w:rPr>
                <w:rFonts w:ascii="Arial" w:hAnsi="Arial" w:cs="Arial"/>
                <w:b/>
                <w:sz w:val="20"/>
                <w:szCs w:val="20"/>
              </w:rPr>
              <w:t>Opis, kako bodo načrtovani rezultati programa konzorcija v konkretno podporo kmetijskim gospodarstvom</w:t>
            </w:r>
          </w:p>
        </w:tc>
      </w:tr>
      <w:tr w:rsidR="00D93E8C" w:rsidRPr="00320327" w14:paraId="18A43AF6" w14:textId="77777777" w:rsidTr="00D93E8C">
        <w:tc>
          <w:tcPr>
            <w:tcW w:w="2264" w:type="dxa"/>
          </w:tcPr>
          <w:p w14:paraId="4370416C" w14:textId="1468BA2E" w:rsidR="00D93E8C" w:rsidRPr="00320327" w:rsidRDefault="00D93E8C" w:rsidP="00D93E8C">
            <w:pPr>
              <w:contextualSpacing/>
              <w:rPr>
                <w:rFonts w:ascii="Arial" w:hAnsi="Arial" w:cs="Arial"/>
                <w:b/>
                <w:sz w:val="20"/>
              </w:rPr>
            </w:pPr>
            <w:r>
              <w:rPr>
                <w:rFonts w:ascii="Arial" w:hAnsi="Arial" w:cs="Arial"/>
                <w:b/>
                <w:sz w:val="20"/>
              </w:rPr>
              <w:t xml:space="preserve">Rezultat 1: </w:t>
            </w:r>
            <w:r w:rsidRPr="00D93E8C">
              <w:rPr>
                <w:rFonts w:ascii="Arial" w:hAnsi="Arial" w:cs="Arial"/>
                <w:sz w:val="18"/>
              </w:rPr>
              <w:t>[prenese se rezultat iz točke 4.1]</w:t>
            </w:r>
          </w:p>
        </w:tc>
        <w:tc>
          <w:tcPr>
            <w:tcW w:w="6795" w:type="dxa"/>
            <w:gridSpan w:val="4"/>
            <w:shd w:val="clear" w:color="auto" w:fill="D9D9D9" w:themeFill="background1" w:themeFillShade="D9"/>
          </w:tcPr>
          <w:p w14:paraId="448AB73B" w14:textId="77777777" w:rsidR="00D93E8C" w:rsidRPr="00320327" w:rsidRDefault="00D93E8C" w:rsidP="00D93E8C">
            <w:pPr>
              <w:contextualSpacing/>
              <w:rPr>
                <w:rFonts w:ascii="Arial" w:hAnsi="Arial" w:cs="Arial"/>
                <w:b/>
                <w:sz w:val="20"/>
              </w:rPr>
            </w:pPr>
          </w:p>
        </w:tc>
      </w:tr>
      <w:tr w:rsidR="00D93E8C" w:rsidRPr="00320327" w14:paraId="601830C8" w14:textId="77777777" w:rsidTr="00D93E8C">
        <w:tc>
          <w:tcPr>
            <w:tcW w:w="2264" w:type="dxa"/>
          </w:tcPr>
          <w:p w14:paraId="6F76B1C0" w14:textId="78AFD533" w:rsidR="00D93E8C" w:rsidRPr="00320327" w:rsidRDefault="00D93E8C" w:rsidP="00D93E8C">
            <w:pPr>
              <w:contextualSpacing/>
              <w:rPr>
                <w:rFonts w:ascii="Arial" w:hAnsi="Arial" w:cs="Arial"/>
                <w:b/>
                <w:sz w:val="20"/>
              </w:rPr>
            </w:pPr>
            <w:r>
              <w:rPr>
                <w:rFonts w:ascii="Arial" w:hAnsi="Arial" w:cs="Arial"/>
                <w:b/>
                <w:sz w:val="20"/>
              </w:rPr>
              <w:t xml:space="preserve">Rezultat 2: </w:t>
            </w:r>
            <w:r w:rsidRPr="00D93E8C">
              <w:rPr>
                <w:rFonts w:ascii="Arial" w:hAnsi="Arial" w:cs="Arial"/>
                <w:sz w:val="18"/>
              </w:rPr>
              <w:t>[prenese se rezultat iz točke 4.1]</w:t>
            </w:r>
          </w:p>
        </w:tc>
        <w:tc>
          <w:tcPr>
            <w:tcW w:w="6795" w:type="dxa"/>
            <w:gridSpan w:val="4"/>
            <w:shd w:val="clear" w:color="auto" w:fill="D9D9D9" w:themeFill="background1" w:themeFillShade="D9"/>
          </w:tcPr>
          <w:p w14:paraId="378E1068" w14:textId="77777777" w:rsidR="00D93E8C" w:rsidRPr="00320327" w:rsidRDefault="00D93E8C" w:rsidP="00D93E8C">
            <w:pPr>
              <w:contextualSpacing/>
              <w:rPr>
                <w:rFonts w:ascii="Arial" w:hAnsi="Arial" w:cs="Arial"/>
                <w:b/>
                <w:sz w:val="20"/>
              </w:rPr>
            </w:pPr>
          </w:p>
        </w:tc>
      </w:tr>
      <w:tr w:rsidR="00D93E8C" w:rsidRPr="00320327" w14:paraId="7F61A98E" w14:textId="77777777" w:rsidTr="00D93E8C">
        <w:tc>
          <w:tcPr>
            <w:tcW w:w="2264" w:type="dxa"/>
          </w:tcPr>
          <w:p w14:paraId="1B14620B" w14:textId="7E051779" w:rsidR="00D93E8C" w:rsidRPr="00320327" w:rsidRDefault="00D93E8C" w:rsidP="00D93E8C">
            <w:pPr>
              <w:contextualSpacing/>
              <w:rPr>
                <w:rFonts w:ascii="Arial" w:hAnsi="Arial" w:cs="Arial"/>
                <w:b/>
                <w:sz w:val="20"/>
              </w:rPr>
            </w:pPr>
            <w:r>
              <w:rPr>
                <w:rFonts w:ascii="Arial" w:hAnsi="Arial" w:cs="Arial"/>
                <w:b/>
                <w:sz w:val="20"/>
              </w:rPr>
              <w:t xml:space="preserve">Rezultat n: </w:t>
            </w:r>
            <w:r w:rsidRPr="00D93E8C">
              <w:rPr>
                <w:rFonts w:ascii="Arial" w:hAnsi="Arial" w:cs="Arial"/>
                <w:sz w:val="18"/>
              </w:rPr>
              <w:t>[prenese se rezultat iz točke 4.1]</w:t>
            </w:r>
          </w:p>
        </w:tc>
        <w:tc>
          <w:tcPr>
            <w:tcW w:w="6795" w:type="dxa"/>
            <w:gridSpan w:val="4"/>
            <w:shd w:val="clear" w:color="auto" w:fill="D9D9D9" w:themeFill="background1" w:themeFillShade="D9"/>
          </w:tcPr>
          <w:p w14:paraId="7801FD5C" w14:textId="77777777" w:rsidR="00D93E8C" w:rsidRPr="00320327" w:rsidRDefault="00D93E8C" w:rsidP="00D93E8C">
            <w:pPr>
              <w:contextualSpacing/>
              <w:rPr>
                <w:rFonts w:ascii="Arial" w:hAnsi="Arial" w:cs="Arial"/>
                <w:b/>
                <w:sz w:val="20"/>
              </w:rPr>
            </w:pPr>
          </w:p>
        </w:tc>
      </w:tr>
      <w:tr w:rsidR="00D93E8C" w14:paraId="40879F8C" w14:textId="77777777" w:rsidTr="0076758B">
        <w:tc>
          <w:tcPr>
            <w:tcW w:w="9059" w:type="dxa"/>
            <w:gridSpan w:val="5"/>
          </w:tcPr>
          <w:p w14:paraId="60B2A598" w14:textId="77777777" w:rsidR="00D93E8C" w:rsidRDefault="00D93E8C" w:rsidP="00D93E8C">
            <w:pPr>
              <w:contextualSpacing/>
              <w:rPr>
                <w:rFonts w:ascii="Arial" w:hAnsi="Arial" w:cs="Arial"/>
                <w:b/>
                <w:sz w:val="20"/>
                <w:szCs w:val="20"/>
              </w:rPr>
            </w:pPr>
            <w:r w:rsidRPr="00320327">
              <w:rPr>
                <w:rFonts w:ascii="Arial" w:hAnsi="Arial" w:cs="Arial"/>
                <w:i/>
                <w:sz w:val="20"/>
              </w:rPr>
              <w:t>Po potrebi se dodajo vrstice</w:t>
            </w:r>
            <w:r>
              <w:rPr>
                <w:rFonts w:ascii="Arial" w:hAnsi="Arial" w:cs="Arial"/>
                <w:i/>
                <w:sz w:val="20"/>
              </w:rPr>
              <w:t>.</w:t>
            </w:r>
          </w:p>
        </w:tc>
      </w:tr>
    </w:tbl>
    <w:p w14:paraId="53B2428B" w14:textId="77777777" w:rsidR="007E2859" w:rsidRDefault="007E2859" w:rsidP="007E2859">
      <w:pPr>
        <w:rPr>
          <w:rFonts w:ascii="Arial" w:hAnsi="Arial" w:cs="Arial"/>
          <w:b/>
          <w:sz w:val="20"/>
        </w:rPr>
      </w:pPr>
    </w:p>
    <w:p w14:paraId="65E400E0" w14:textId="77777777" w:rsidR="00F01CAC" w:rsidRDefault="00F01CAC" w:rsidP="00F01CAC">
      <w:pPr>
        <w:rPr>
          <w:rFonts w:ascii="Arial" w:hAnsi="Arial" w:cs="Arial"/>
          <w:b/>
          <w:sz w:val="20"/>
        </w:rPr>
      </w:pPr>
    </w:p>
    <w:p w14:paraId="78AFA509" w14:textId="2AA9B0AD" w:rsidR="007E2859" w:rsidRDefault="00F01CAC" w:rsidP="00F01CAC">
      <w:pPr>
        <w:rPr>
          <w:rFonts w:ascii="Arial" w:hAnsi="Arial" w:cs="Arial"/>
          <w:b/>
          <w:sz w:val="20"/>
        </w:rPr>
      </w:pPr>
      <w:r w:rsidRPr="00DE1C95">
        <w:rPr>
          <w:rFonts w:ascii="Arial" w:hAnsi="Arial" w:cs="Arial"/>
          <w:b/>
          <w:sz w:val="20"/>
        </w:rPr>
        <w:t xml:space="preserve">5. </w:t>
      </w:r>
      <w:r w:rsidR="007E2859" w:rsidRPr="00DE1C95">
        <w:rPr>
          <w:rFonts w:ascii="Arial" w:hAnsi="Arial" w:cs="Arial"/>
          <w:b/>
          <w:sz w:val="20"/>
        </w:rPr>
        <w:t>Finančna konstrukcija programa konzorcija</w:t>
      </w:r>
    </w:p>
    <w:p w14:paraId="4AEBB616" w14:textId="6C291288" w:rsidR="00B84AE9" w:rsidRDefault="00B84AE9" w:rsidP="00F01CAC">
      <w:pPr>
        <w:rPr>
          <w:rFonts w:ascii="Arial" w:hAnsi="Arial" w:cs="Arial"/>
          <w:b/>
          <w:sz w:val="20"/>
        </w:rPr>
      </w:pPr>
    </w:p>
    <w:tbl>
      <w:tblPr>
        <w:tblStyle w:val="Tabelamrea"/>
        <w:tblW w:w="0" w:type="auto"/>
        <w:tblLook w:val="04A0" w:firstRow="1" w:lastRow="0" w:firstColumn="1" w:lastColumn="0" w:noHBand="0" w:noVBand="1"/>
      </w:tblPr>
      <w:tblGrid>
        <w:gridCol w:w="4529"/>
        <w:gridCol w:w="4530"/>
      </w:tblGrid>
      <w:tr w:rsidR="00395620" w14:paraId="01159797" w14:textId="77777777" w:rsidTr="0807D11A">
        <w:tc>
          <w:tcPr>
            <w:tcW w:w="9059" w:type="dxa"/>
            <w:gridSpan w:val="2"/>
          </w:tcPr>
          <w:p w14:paraId="3BE3B998" w14:textId="18FC4487" w:rsidR="00395620" w:rsidRPr="00B84AE9" w:rsidRDefault="00395620" w:rsidP="00395620">
            <w:pPr>
              <w:jc w:val="both"/>
              <w:rPr>
                <w:rFonts w:ascii="Arial" w:hAnsi="Arial" w:cs="Arial"/>
                <w:b/>
                <w:sz w:val="20"/>
              </w:rPr>
            </w:pPr>
            <w:r w:rsidRPr="00B84AE9">
              <w:rPr>
                <w:rFonts w:ascii="Arial" w:hAnsi="Arial" w:cs="Arial"/>
                <w:b/>
                <w:sz w:val="20"/>
              </w:rPr>
              <w:t xml:space="preserve">5.1 </w:t>
            </w:r>
            <w:r w:rsidR="00E6433C">
              <w:rPr>
                <w:rFonts w:ascii="Arial" w:hAnsi="Arial" w:cs="Arial"/>
                <w:b/>
                <w:sz w:val="20"/>
              </w:rPr>
              <w:t>N</w:t>
            </w:r>
            <w:r w:rsidR="00E6433C" w:rsidRPr="00B84AE9">
              <w:rPr>
                <w:rFonts w:ascii="Arial" w:hAnsi="Arial" w:cs="Arial"/>
                <w:b/>
                <w:sz w:val="20"/>
              </w:rPr>
              <w:t xml:space="preserve">avede </w:t>
            </w:r>
            <w:r w:rsidRPr="00B84AE9">
              <w:rPr>
                <w:rFonts w:ascii="Arial" w:hAnsi="Arial" w:cs="Arial"/>
                <w:b/>
                <w:sz w:val="20"/>
              </w:rPr>
              <w:t xml:space="preserve">se skupna načrtovana vrednost programa konzorcija za celotno obdobje izvajanja programa, pri čemer </w:t>
            </w:r>
            <w:r>
              <w:rPr>
                <w:rFonts w:ascii="Arial" w:hAnsi="Arial" w:cs="Arial"/>
                <w:b/>
                <w:sz w:val="20"/>
              </w:rPr>
              <w:t>se upošteva 15. člen uredbe</w:t>
            </w:r>
          </w:p>
          <w:p w14:paraId="7BFF02A6" w14:textId="77777777" w:rsidR="00395620" w:rsidRPr="00232F5F" w:rsidRDefault="00395620" w:rsidP="0076758B">
            <w:pPr>
              <w:contextualSpacing/>
              <w:rPr>
                <w:rFonts w:ascii="Arial" w:hAnsi="Arial" w:cs="Arial"/>
                <w:b/>
                <w:sz w:val="20"/>
              </w:rPr>
            </w:pPr>
          </w:p>
        </w:tc>
      </w:tr>
      <w:tr w:rsidR="00395620" w14:paraId="24C45B0B" w14:textId="77777777" w:rsidTr="0807D11A">
        <w:tc>
          <w:tcPr>
            <w:tcW w:w="4529" w:type="dxa"/>
            <w:shd w:val="clear" w:color="auto" w:fill="FFFFFF" w:themeFill="background1"/>
          </w:tcPr>
          <w:p w14:paraId="09A57014" w14:textId="4CEE465E" w:rsidR="00395620" w:rsidRDefault="00395620" w:rsidP="00395620">
            <w:pPr>
              <w:rPr>
                <w:rFonts w:ascii="Arial" w:hAnsi="Arial" w:cs="Arial"/>
                <w:sz w:val="20"/>
              </w:rPr>
            </w:pPr>
            <w:r w:rsidRPr="00395620">
              <w:rPr>
                <w:rFonts w:ascii="Arial" w:hAnsi="Arial" w:cs="Arial"/>
                <w:b/>
                <w:sz w:val="18"/>
              </w:rPr>
              <w:t>SKUPNA NAČRTOVANA VREDNOST PROGRAMA KONZORCIJA</w:t>
            </w:r>
            <w:r>
              <w:rPr>
                <w:rFonts w:ascii="Arial" w:hAnsi="Arial" w:cs="Arial"/>
                <w:b/>
                <w:sz w:val="18"/>
              </w:rPr>
              <w:t xml:space="preserve"> v eur</w:t>
            </w:r>
          </w:p>
        </w:tc>
        <w:tc>
          <w:tcPr>
            <w:tcW w:w="4530" w:type="dxa"/>
            <w:shd w:val="clear" w:color="auto" w:fill="D9D9D9" w:themeFill="background1" w:themeFillShade="D9"/>
          </w:tcPr>
          <w:p w14:paraId="38761304" w14:textId="51461BCD" w:rsidR="00395620" w:rsidRDefault="00395620" w:rsidP="00395620">
            <w:pPr>
              <w:rPr>
                <w:rFonts w:ascii="Arial" w:hAnsi="Arial" w:cs="Arial"/>
                <w:sz w:val="20"/>
              </w:rPr>
            </w:pPr>
          </w:p>
        </w:tc>
      </w:tr>
    </w:tbl>
    <w:p w14:paraId="31D0E81E" w14:textId="1D30FE7A" w:rsidR="00B84AE9" w:rsidRDefault="00B84AE9" w:rsidP="00B84AE9"/>
    <w:tbl>
      <w:tblPr>
        <w:tblStyle w:val="Tabelamrea"/>
        <w:tblW w:w="0" w:type="auto"/>
        <w:tblLook w:val="04A0" w:firstRow="1" w:lastRow="0" w:firstColumn="1" w:lastColumn="0" w:noHBand="0" w:noVBand="1"/>
      </w:tblPr>
      <w:tblGrid>
        <w:gridCol w:w="9059"/>
      </w:tblGrid>
      <w:tr w:rsidR="00395620" w14:paraId="12B2B9A6" w14:textId="77777777" w:rsidTr="0076758B">
        <w:tc>
          <w:tcPr>
            <w:tcW w:w="9059" w:type="dxa"/>
          </w:tcPr>
          <w:p w14:paraId="17116DEC" w14:textId="7AA7DD13" w:rsidR="00395620" w:rsidRPr="00232F5F" w:rsidRDefault="00395620" w:rsidP="00D91281">
            <w:pPr>
              <w:jc w:val="both"/>
              <w:rPr>
                <w:rFonts w:ascii="Arial" w:hAnsi="Arial" w:cs="Arial"/>
                <w:b/>
                <w:sz w:val="20"/>
              </w:rPr>
            </w:pPr>
            <w:r w:rsidRPr="00B84AE9">
              <w:rPr>
                <w:rFonts w:ascii="Arial" w:hAnsi="Arial" w:cs="Arial"/>
                <w:b/>
                <w:sz w:val="20"/>
              </w:rPr>
              <w:t>5.</w:t>
            </w:r>
            <w:r>
              <w:rPr>
                <w:rFonts w:ascii="Arial" w:hAnsi="Arial" w:cs="Arial"/>
                <w:b/>
                <w:sz w:val="20"/>
              </w:rPr>
              <w:t>2</w:t>
            </w:r>
            <w:r w:rsidRPr="00B84AE9">
              <w:rPr>
                <w:rFonts w:ascii="Arial" w:hAnsi="Arial" w:cs="Arial"/>
                <w:b/>
                <w:sz w:val="20"/>
              </w:rPr>
              <w:t xml:space="preserve"> </w:t>
            </w:r>
            <w:r w:rsidR="00E6433C">
              <w:rPr>
                <w:rFonts w:ascii="Arial" w:hAnsi="Arial" w:cs="Arial"/>
                <w:b/>
                <w:sz w:val="20"/>
              </w:rPr>
              <w:t>N</w:t>
            </w:r>
            <w:r w:rsidR="00E6433C" w:rsidRPr="00395620">
              <w:rPr>
                <w:rFonts w:ascii="Arial" w:hAnsi="Arial" w:cs="Arial"/>
                <w:b/>
                <w:sz w:val="20"/>
              </w:rPr>
              <w:t xml:space="preserve">avedejo </w:t>
            </w:r>
            <w:r w:rsidRPr="00395620">
              <w:rPr>
                <w:rFonts w:ascii="Arial" w:hAnsi="Arial" w:cs="Arial"/>
                <w:b/>
                <w:sz w:val="20"/>
              </w:rPr>
              <w:t>se upravičene aktivnosti za vsako koledarsko leto izvajanja programa konzorcija, pri čemer se upošteva 8. člen uredbe</w:t>
            </w:r>
          </w:p>
        </w:tc>
      </w:tr>
    </w:tbl>
    <w:p w14:paraId="000835EB" w14:textId="52BFA1EF" w:rsidR="00395620" w:rsidRDefault="00395620" w:rsidP="00B84AE9"/>
    <w:p w14:paraId="1CB44064" w14:textId="38E22E71" w:rsidR="00395620" w:rsidRDefault="00395620" w:rsidP="00B84AE9"/>
    <w:p w14:paraId="581C80B0" w14:textId="2CF9C1C7" w:rsidR="00395620" w:rsidRDefault="00395620" w:rsidP="00B84AE9"/>
    <w:p w14:paraId="048BB79A" w14:textId="633AD278" w:rsidR="00395620" w:rsidRDefault="00395620" w:rsidP="00B84AE9"/>
    <w:tbl>
      <w:tblPr>
        <w:tblStyle w:val="Tabelamrea1"/>
        <w:tblW w:w="5000" w:type="pct"/>
        <w:tblLook w:val="04A0" w:firstRow="1" w:lastRow="0" w:firstColumn="1" w:lastColumn="0" w:noHBand="0" w:noVBand="1"/>
      </w:tblPr>
      <w:tblGrid>
        <w:gridCol w:w="2621"/>
        <w:gridCol w:w="537"/>
        <w:gridCol w:w="537"/>
        <w:gridCol w:w="536"/>
        <w:gridCol w:w="536"/>
        <w:gridCol w:w="536"/>
        <w:gridCol w:w="538"/>
        <w:gridCol w:w="536"/>
        <w:gridCol w:w="536"/>
        <w:gridCol w:w="536"/>
        <w:gridCol w:w="536"/>
        <w:gridCol w:w="536"/>
        <w:gridCol w:w="538"/>
      </w:tblGrid>
      <w:tr w:rsidR="00395620" w:rsidRPr="00395620" w14:paraId="60E0A549" w14:textId="77777777" w:rsidTr="0807D11A">
        <w:trPr>
          <w:trHeight w:val="358"/>
        </w:trPr>
        <w:tc>
          <w:tcPr>
            <w:tcW w:w="1446" w:type="pct"/>
            <w:vMerge w:val="restart"/>
          </w:tcPr>
          <w:p w14:paraId="0D35F0BD" w14:textId="3980696E" w:rsidR="00395620" w:rsidRPr="00395620" w:rsidRDefault="00395620" w:rsidP="0069791D">
            <w:pPr>
              <w:keepNext/>
              <w:keepLines/>
              <w:autoSpaceDE w:val="0"/>
              <w:autoSpaceDN w:val="0"/>
              <w:adjustRightInd w:val="0"/>
              <w:jc w:val="center"/>
              <w:rPr>
                <w:rFonts w:ascii="Arial" w:hAnsi="Arial" w:cs="Arial"/>
                <w:sz w:val="16"/>
                <w:szCs w:val="20"/>
              </w:rPr>
            </w:pPr>
            <w:r w:rsidRPr="00395620">
              <w:rPr>
                <w:rFonts w:ascii="Arial" w:hAnsi="Arial" w:cs="Arial"/>
                <w:b/>
                <w:sz w:val="16"/>
                <w:szCs w:val="20"/>
              </w:rPr>
              <w:t>Upravičena aktivnost</w:t>
            </w:r>
            <w:r w:rsidR="006925DF">
              <w:rPr>
                <w:rFonts w:ascii="Arial" w:hAnsi="Arial" w:cs="Arial"/>
                <w:b/>
                <w:sz w:val="16"/>
                <w:szCs w:val="20"/>
              </w:rPr>
              <w:t xml:space="preserve"> / letih</w:t>
            </w:r>
          </w:p>
        </w:tc>
        <w:tc>
          <w:tcPr>
            <w:tcW w:w="1777" w:type="pct"/>
            <w:gridSpan w:val="6"/>
          </w:tcPr>
          <w:p w14:paraId="69614ABD"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b/>
                <w:sz w:val="16"/>
                <w:szCs w:val="20"/>
              </w:rPr>
              <w:t>Vodilni partner (navedba)</w:t>
            </w:r>
          </w:p>
        </w:tc>
        <w:tc>
          <w:tcPr>
            <w:tcW w:w="1777" w:type="pct"/>
            <w:gridSpan w:val="6"/>
          </w:tcPr>
          <w:p w14:paraId="547D2AD2" w14:textId="3915BBC1" w:rsidR="00395620" w:rsidRPr="00395620" w:rsidRDefault="00395620"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b/>
                <w:sz w:val="16"/>
                <w:szCs w:val="20"/>
              </w:rPr>
              <w:t xml:space="preserve">Član konzorcija </w:t>
            </w:r>
            <w:r w:rsidR="006925DF">
              <w:rPr>
                <w:rFonts w:ascii="Arial" w:hAnsi="Arial" w:cs="Arial"/>
                <w:b/>
                <w:sz w:val="16"/>
                <w:szCs w:val="20"/>
              </w:rPr>
              <w:t xml:space="preserve">1 </w:t>
            </w:r>
            <w:r w:rsidRPr="00395620">
              <w:rPr>
                <w:rFonts w:ascii="Arial" w:hAnsi="Arial" w:cs="Arial"/>
                <w:b/>
                <w:sz w:val="16"/>
                <w:szCs w:val="20"/>
              </w:rPr>
              <w:t>(navedba)</w:t>
            </w:r>
          </w:p>
        </w:tc>
      </w:tr>
      <w:tr w:rsidR="00395620" w:rsidRPr="00395620" w14:paraId="22CEBFC6" w14:textId="77777777" w:rsidTr="0807D11A">
        <w:trPr>
          <w:trHeight w:val="1134"/>
        </w:trPr>
        <w:tc>
          <w:tcPr>
            <w:tcW w:w="1446" w:type="pct"/>
            <w:vMerge/>
          </w:tcPr>
          <w:p w14:paraId="2531CA0C" w14:textId="77777777" w:rsidR="00395620" w:rsidRPr="00395620" w:rsidRDefault="00395620" w:rsidP="0076758B">
            <w:pPr>
              <w:keepNext/>
              <w:keepLines/>
              <w:autoSpaceDE w:val="0"/>
              <w:autoSpaceDN w:val="0"/>
              <w:adjustRightInd w:val="0"/>
              <w:rPr>
                <w:rFonts w:ascii="Arial" w:hAnsi="Arial" w:cs="Arial"/>
                <w:sz w:val="16"/>
                <w:szCs w:val="20"/>
              </w:rPr>
            </w:pPr>
          </w:p>
        </w:tc>
        <w:tc>
          <w:tcPr>
            <w:tcW w:w="296" w:type="pct"/>
            <w:textDirection w:val="btLr"/>
          </w:tcPr>
          <w:p w14:paraId="0220F0C0" w14:textId="46C5B10C" w:rsidR="0039562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296" w:type="pct"/>
            <w:textDirection w:val="btLr"/>
          </w:tcPr>
          <w:p w14:paraId="44C0A6AE" w14:textId="5506352C" w:rsidR="0039562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296" w:type="pct"/>
            <w:textDirection w:val="btLr"/>
          </w:tcPr>
          <w:p w14:paraId="2DC72C25" w14:textId="497E91B3" w:rsidR="0039562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296" w:type="pct"/>
            <w:textDirection w:val="btLr"/>
          </w:tcPr>
          <w:p w14:paraId="4CF54422" w14:textId="04EDDDB8" w:rsidR="0039562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296" w:type="pct"/>
            <w:textDirection w:val="btLr"/>
          </w:tcPr>
          <w:p w14:paraId="7843AB22" w14:textId="061AB9A5" w:rsidR="0039562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296" w:type="pct"/>
            <w:textDirection w:val="btLr"/>
          </w:tcPr>
          <w:p w14:paraId="57092EF0" w14:textId="77777777" w:rsidR="00395620" w:rsidRPr="00395620" w:rsidRDefault="00395620" w:rsidP="0076758B">
            <w:pPr>
              <w:keepNext/>
              <w:keepLines/>
              <w:autoSpaceDE w:val="0"/>
              <w:autoSpaceDN w:val="0"/>
              <w:adjustRightInd w:val="0"/>
              <w:ind w:left="-57" w:right="-57"/>
              <w:jc w:val="center"/>
              <w:rPr>
                <w:rFonts w:ascii="Arial" w:hAnsi="Arial" w:cs="Arial"/>
                <w:b/>
                <w:sz w:val="16"/>
                <w:szCs w:val="20"/>
              </w:rPr>
            </w:pPr>
            <w:r w:rsidRPr="00395620">
              <w:rPr>
                <w:rFonts w:ascii="Arial" w:hAnsi="Arial" w:cs="Arial"/>
                <w:b/>
                <w:sz w:val="16"/>
                <w:szCs w:val="20"/>
              </w:rPr>
              <w:t>Skupaj</w:t>
            </w:r>
          </w:p>
        </w:tc>
        <w:tc>
          <w:tcPr>
            <w:tcW w:w="296" w:type="pct"/>
            <w:textDirection w:val="btLr"/>
          </w:tcPr>
          <w:p w14:paraId="165A8322" w14:textId="513FF88C" w:rsidR="0039562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296" w:type="pct"/>
            <w:textDirection w:val="btLr"/>
          </w:tcPr>
          <w:p w14:paraId="29656FF1" w14:textId="45704A98" w:rsidR="0039562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296" w:type="pct"/>
            <w:textDirection w:val="btLr"/>
          </w:tcPr>
          <w:p w14:paraId="33843A0E" w14:textId="118CD2B1" w:rsidR="0039562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296" w:type="pct"/>
            <w:textDirection w:val="btLr"/>
          </w:tcPr>
          <w:p w14:paraId="72B40C31" w14:textId="35B5367B" w:rsidR="0039562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296" w:type="pct"/>
            <w:textDirection w:val="btLr"/>
          </w:tcPr>
          <w:p w14:paraId="00449D3B" w14:textId="00375ECE" w:rsidR="0039562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296" w:type="pct"/>
            <w:textDirection w:val="btLr"/>
          </w:tcPr>
          <w:p w14:paraId="6350836C"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b/>
                <w:sz w:val="16"/>
                <w:szCs w:val="20"/>
              </w:rPr>
              <w:t>Skupaj</w:t>
            </w:r>
          </w:p>
        </w:tc>
      </w:tr>
      <w:tr w:rsidR="00395620" w:rsidRPr="00395620" w14:paraId="6CD624BF" w14:textId="77777777" w:rsidTr="0807D11A">
        <w:trPr>
          <w:trHeight w:val="358"/>
        </w:trPr>
        <w:tc>
          <w:tcPr>
            <w:tcW w:w="1446" w:type="pct"/>
            <w:vMerge/>
          </w:tcPr>
          <w:p w14:paraId="709FC241" w14:textId="77777777" w:rsidR="00395620" w:rsidRPr="00395620" w:rsidRDefault="00395620" w:rsidP="0076758B">
            <w:pPr>
              <w:keepNext/>
              <w:keepLines/>
              <w:autoSpaceDE w:val="0"/>
              <w:autoSpaceDN w:val="0"/>
              <w:adjustRightInd w:val="0"/>
              <w:rPr>
                <w:rFonts w:ascii="Arial" w:hAnsi="Arial" w:cs="Arial"/>
                <w:sz w:val="16"/>
                <w:szCs w:val="20"/>
              </w:rPr>
            </w:pPr>
          </w:p>
        </w:tc>
        <w:tc>
          <w:tcPr>
            <w:tcW w:w="3554" w:type="pct"/>
            <w:gridSpan w:val="12"/>
          </w:tcPr>
          <w:p w14:paraId="3BEC21B6"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sz w:val="16"/>
                <w:szCs w:val="20"/>
              </w:rPr>
              <w:t>znesek v EUR</w:t>
            </w:r>
          </w:p>
        </w:tc>
      </w:tr>
      <w:tr w:rsidR="00395620" w:rsidRPr="00395620" w14:paraId="47EE4233" w14:textId="77777777" w:rsidTr="0807D11A">
        <w:trPr>
          <w:trHeight w:val="358"/>
        </w:trPr>
        <w:tc>
          <w:tcPr>
            <w:tcW w:w="1446" w:type="pct"/>
          </w:tcPr>
          <w:p w14:paraId="6E4CA739" w14:textId="60F5FB03" w:rsidR="00395620" w:rsidRPr="00395620" w:rsidRDefault="00395620" w:rsidP="0076758B">
            <w:pPr>
              <w:keepNext/>
              <w:keepLines/>
              <w:autoSpaceDE w:val="0"/>
              <w:autoSpaceDN w:val="0"/>
              <w:adjustRightInd w:val="0"/>
              <w:rPr>
                <w:rFonts w:ascii="Arial" w:hAnsi="Arial" w:cs="Arial"/>
                <w:sz w:val="16"/>
                <w:szCs w:val="20"/>
              </w:rPr>
            </w:pPr>
            <w:r w:rsidRPr="0807D11A">
              <w:rPr>
                <w:rFonts w:ascii="Arial" w:hAnsi="Arial" w:cs="Arial"/>
                <w:b/>
                <w:bCs/>
                <w:sz w:val="16"/>
                <w:szCs w:val="16"/>
              </w:rPr>
              <w:t>1.</w:t>
            </w:r>
            <w:r w:rsidRPr="00395620">
              <w:rPr>
                <w:rFonts w:ascii="Arial" w:hAnsi="Arial" w:cs="Arial"/>
                <w:sz w:val="16"/>
                <w:szCs w:val="16"/>
              </w:rPr>
              <w:t xml:space="preserve"> v</w:t>
            </w:r>
            <w:r w:rsidRPr="00395620">
              <w:rPr>
                <w:rFonts w:ascii="Arial" w:hAnsi="Arial" w:cs="Arial"/>
                <w:color w:val="292B2C"/>
                <w:sz w:val="16"/>
                <w:szCs w:val="16"/>
                <w:shd w:val="clear" w:color="auto" w:fill="FFFFFF"/>
              </w:rPr>
              <w:t>odenje in koordinacija programa konzorcija</w:t>
            </w:r>
          </w:p>
        </w:tc>
        <w:tc>
          <w:tcPr>
            <w:tcW w:w="296" w:type="pct"/>
            <w:shd w:val="clear" w:color="auto" w:fill="D9D9D9" w:themeFill="background1" w:themeFillShade="D9"/>
          </w:tcPr>
          <w:p w14:paraId="0DB82F05"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DF08949"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FCFB7BF"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EC8E88A"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C8DBAEB"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4489979"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tcPr>
          <w:p w14:paraId="70347119"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sz w:val="16"/>
                <w:szCs w:val="20"/>
              </w:rPr>
              <w:t>x</w:t>
            </w:r>
          </w:p>
        </w:tc>
        <w:tc>
          <w:tcPr>
            <w:tcW w:w="296" w:type="pct"/>
          </w:tcPr>
          <w:p w14:paraId="26E3CA7D"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sz w:val="16"/>
                <w:szCs w:val="20"/>
              </w:rPr>
              <w:t>x</w:t>
            </w:r>
          </w:p>
        </w:tc>
        <w:tc>
          <w:tcPr>
            <w:tcW w:w="296" w:type="pct"/>
          </w:tcPr>
          <w:p w14:paraId="0BDBE160"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sz w:val="16"/>
                <w:szCs w:val="20"/>
              </w:rPr>
              <w:t>x</w:t>
            </w:r>
          </w:p>
        </w:tc>
        <w:tc>
          <w:tcPr>
            <w:tcW w:w="296" w:type="pct"/>
          </w:tcPr>
          <w:p w14:paraId="0D61C9B0"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sz w:val="16"/>
                <w:szCs w:val="20"/>
              </w:rPr>
              <w:t>x</w:t>
            </w:r>
          </w:p>
        </w:tc>
        <w:tc>
          <w:tcPr>
            <w:tcW w:w="296" w:type="pct"/>
          </w:tcPr>
          <w:p w14:paraId="7B83260C"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sz w:val="16"/>
                <w:szCs w:val="20"/>
              </w:rPr>
              <w:t>x</w:t>
            </w:r>
          </w:p>
        </w:tc>
        <w:tc>
          <w:tcPr>
            <w:tcW w:w="296" w:type="pct"/>
          </w:tcPr>
          <w:p w14:paraId="715794A4"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sz w:val="16"/>
                <w:szCs w:val="20"/>
              </w:rPr>
              <w:t>x</w:t>
            </w:r>
          </w:p>
        </w:tc>
      </w:tr>
      <w:tr w:rsidR="00683361" w:rsidRPr="00395620" w14:paraId="4AA893B1" w14:textId="77777777" w:rsidTr="0807D11A">
        <w:trPr>
          <w:trHeight w:val="358"/>
        </w:trPr>
        <w:tc>
          <w:tcPr>
            <w:tcW w:w="1446" w:type="pct"/>
          </w:tcPr>
          <w:p w14:paraId="1A6E8AA7" w14:textId="4C48170E" w:rsidR="00395620" w:rsidRPr="00395620" w:rsidRDefault="00395620" w:rsidP="0076758B">
            <w:pPr>
              <w:keepNext/>
              <w:keepLines/>
              <w:autoSpaceDE w:val="0"/>
              <w:autoSpaceDN w:val="0"/>
              <w:adjustRightInd w:val="0"/>
              <w:rPr>
                <w:rFonts w:ascii="Arial" w:hAnsi="Arial" w:cs="Arial"/>
                <w:sz w:val="16"/>
                <w:szCs w:val="20"/>
              </w:rPr>
            </w:pPr>
            <w:r w:rsidRPr="0807D11A">
              <w:rPr>
                <w:rFonts w:ascii="Arial" w:hAnsi="Arial" w:cs="Arial"/>
                <w:b/>
                <w:bCs/>
                <w:sz w:val="16"/>
                <w:szCs w:val="16"/>
              </w:rPr>
              <w:t>2.</w:t>
            </w:r>
            <w:r w:rsidRPr="00395620">
              <w:rPr>
                <w:rFonts w:ascii="Arial" w:hAnsi="Arial" w:cs="Arial"/>
                <w:sz w:val="16"/>
                <w:szCs w:val="16"/>
              </w:rPr>
              <w:t xml:space="preserve"> </w:t>
            </w:r>
            <w:r w:rsidRPr="00395620">
              <w:rPr>
                <w:rFonts w:ascii="Arial" w:hAnsi="Arial" w:cs="Arial"/>
                <w:color w:val="292B2C"/>
                <w:sz w:val="16"/>
                <w:szCs w:val="16"/>
                <w:shd w:val="clear" w:color="auto" w:fill="FFFFFF"/>
              </w:rPr>
              <w:t>razvoj novega znanja in inovativnih rešitev, procesov, postopkov in praks</w:t>
            </w:r>
          </w:p>
        </w:tc>
        <w:tc>
          <w:tcPr>
            <w:tcW w:w="296" w:type="pct"/>
            <w:shd w:val="clear" w:color="auto" w:fill="D9D9D9" w:themeFill="background1" w:themeFillShade="D9"/>
          </w:tcPr>
          <w:p w14:paraId="1DC9E044"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4AD6200"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A9576E9"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2FFAB7B"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5623134"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3064F1E"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415F75B"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9BF4682"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7A00CB01"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B78E725"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8481AA2"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132886D"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r>
      <w:tr w:rsidR="00683361" w:rsidRPr="00395620" w14:paraId="1A4E9601" w14:textId="77777777" w:rsidTr="0807D11A">
        <w:trPr>
          <w:trHeight w:val="101"/>
        </w:trPr>
        <w:tc>
          <w:tcPr>
            <w:tcW w:w="1446" w:type="pct"/>
          </w:tcPr>
          <w:p w14:paraId="4036BBD3" w14:textId="1D15F1F6" w:rsidR="00395620" w:rsidRPr="00395620" w:rsidRDefault="00395620" w:rsidP="0076758B">
            <w:pPr>
              <w:keepNext/>
              <w:keepLines/>
              <w:autoSpaceDE w:val="0"/>
              <w:autoSpaceDN w:val="0"/>
              <w:adjustRightInd w:val="0"/>
              <w:rPr>
                <w:rFonts w:ascii="Arial" w:hAnsi="Arial" w:cs="Arial"/>
                <w:bCs/>
                <w:sz w:val="16"/>
                <w:szCs w:val="20"/>
              </w:rPr>
            </w:pPr>
            <w:r w:rsidRPr="00395620">
              <w:rPr>
                <w:rFonts w:ascii="Arial" w:hAnsi="Arial" w:cs="Arial"/>
                <w:b/>
                <w:bCs/>
                <w:sz w:val="16"/>
                <w:szCs w:val="16"/>
              </w:rPr>
              <w:t xml:space="preserve">3. </w:t>
            </w:r>
            <w:r w:rsidRPr="0807D11A">
              <w:rPr>
                <w:rFonts w:ascii="Arial" w:hAnsi="Arial" w:cs="Arial"/>
                <w:sz w:val="16"/>
                <w:szCs w:val="16"/>
              </w:rPr>
              <w:t>v</w:t>
            </w:r>
            <w:r w:rsidRPr="00395620">
              <w:rPr>
                <w:rFonts w:ascii="Arial" w:hAnsi="Arial" w:cs="Arial"/>
                <w:color w:val="292B2C"/>
                <w:sz w:val="16"/>
                <w:szCs w:val="16"/>
                <w:shd w:val="clear" w:color="auto" w:fill="FFFFFF"/>
              </w:rPr>
              <w:t>zpostavitev podatkovnih baz na podlagi testiranj, merjenj ali drugih oblik zbiranja podatkov, ki omogočajo spremljanje in analizo rezultatov, pridobljenih v okviru programa konzorcija</w:t>
            </w:r>
          </w:p>
        </w:tc>
        <w:tc>
          <w:tcPr>
            <w:tcW w:w="296" w:type="pct"/>
            <w:shd w:val="clear" w:color="auto" w:fill="D9D9D9" w:themeFill="background1" w:themeFillShade="D9"/>
          </w:tcPr>
          <w:p w14:paraId="0ED07548"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E3006A6"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37BF0B0"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4CD5673"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547A2A54"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DB6CD54"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8EFF02D"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7DDAE1D"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E6D581E"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3DA389C"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5BA9DFA"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34B497A" w14:textId="77777777" w:rsidR="00395620" w:rsidRPr="00395620" w:rsidRDefault="00395620" w:rsidP="0076758B">
            <w:pPr>
              <w:keepNext/>
              <w:keepLines/>
              <w:autoSpaceDE w:val="0"/>
              <w:autoSpaceDN w:val="0"/>
              <w:adjustRightInd w:val="0"/>
              <w:ind w:left="-57" w:right="-57"/>
              <w:jc w:val="center"/>
              <w:rPr>
                <w:rFonts w:ascii="Arial" w:hAnsi="Arial" w:cs="Arial"/>
                <w:sz w:val="16"/>
                <w:szCs w:val="20"/>
              </w:rPr>
            </w:pPr>
          </w:p>
        </w:tc>
      </w:tr>
      <w:tr w:rsidR="00683361" w:rsidRPr="00395620" w14:paraId="00BB92CA" w14:textId="77777777" w:rsidTr="0807D11A">
        <w:trPr>
          <w:trHeight w:val="101"/>
        </w:trPr>
        <w:tc>
          <w:tcPr>
            <w:tcW w:w="1446" w:type="pct"/>
          </w:tcPr>
          <w:p w14:paraId="53DD5F2E" w14:textId="73062014" w:rsidR="00395620" w:rsidRPr="00395620" w:rsidRDefault="00395620" w:rsidP="0076758B">
            <w:pPr>
              <w:keepNext/>
              <w:keepLines/>
              <w:autoSpaceDE w:val="0"/>
              <w:autoSpaceDN w:val="0"/>
              <w:adjustRightInd w:val="0"/>
              <w:rPr>
                <w:rFonts w:ascii="Arial" w:hAnsi="Arial" w:cs="Arial"/>
                <w:sz w:val="16"/>
                <w:szCs w:val="20"/>
              </w:rPr>
            </w:pPr>
            <w:r w:rsidRPr="0807D11A">
              <w:rPr>
                <w:rFonts w:ascii="Arial" w:hAnsi="Arial" w:cs="Arial"/>
                <w:b/>
                <w:bCs/>
                <w:sz w:val="16"/>
                <w:szCs w:val="16"/>
              </w:rPr>
              <w:t>4.</w:t>
            </w:r>
            <w:r w:rsidRPr="00395620">
              <w:rPr>
                <w:rFonts w:ascii="Arial" w:hAnsi="Arial" w:cs="Arial"/>
                <w:sz w:val="16"/>
                <w:szCs w:val="16"/>
              </w:rPr>
              <w:t xml:space="preserve"> </w:t>
            </w:r>
            <w:r w:rsidRPr="00395620">
              <w:rPr>
                <w:rFonts w:ascii="Arial" w:hAnsi="Arial" w:cs="Arial"/>
                <w:color w:val="292B2C"/>
                <w:sz w:val="16"/>
                <w:szCs w:val="16"/>
                <w:shd w:val="clear" w:color="auto" w:fill="FFFFFF"/>
              </w:rPr>
              <w:t>izvedba preizkusa razvitih inovativnih rešitev, znanj, procesov, postopkov in praks v realnem okolju, kot na primer na poskusnih poljih, v trajnih nasadih, na demonstracijskih kmetijah</w:t>
            </w:r>
          </w:p>
        </w:tc>
        <w:tc>
          <w:tcPr>
            <w:tcW w:w="296" w:type="pct"/>
            <w:shd w:val="clear" w:color="auto" w:fill="D9D9D9" w:themeFill="background1" w:themeFillShade="D9"/>
          </w:tcPr>
          <w:p w14:paraId="6E99581A"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BD5C8F9"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38B9EBF"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E55D842"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E5631C4"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BC02B95"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654C4E1"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D11A5BC"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90FE767"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22D268D"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92C9151"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DCF9CB4"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r>
      <w:tr w:rsidR="00683361" w:rsidRPr="00395620" w14:paraId="458A02F9" w14:textId="77777777" w:rsidTr="0807D11A">
        <w:trPr>
          <w:trHeight w:val="358"/>
        </w:trPr>
        <w:tc>
          <w:tcPr>
            <w:tcW w:w="1446" w:type="pct"/>
          </w:tcPr>
          <w:p w14:paraId="36FB0A5A" w14:textId="456251CF" w:rsidR="00395620" w:rsidRPr="00395620" w:rsidRDefault="00395620" w:rsidP="00395620">
            <w:pPr>
              <w:keepNext/>
              <w:keepLines/>
              <w:autoSpaceDE w:val="0"/>
              <w:autoSpaceDN w:val="0"/>
              <w:adjustRightInd w:val="0"/>
              <w:rPr>
                <w:rFonts w:ascii="Arial" w:hAnsi="Arial" w:cs="Arial"/>
                <w:b/>
                <w:sz w:val="16"/>
                <w:szCs w:val="20"/>
              </w:rPr>
            </w:pPr>
            <w:r w:rsidRPr="0807D11A">
              <w:rPr>
                <w:rFonts w:ascii="Arial" w:hAnsi="Arial" w:cs="Arial"/>
                <w:b/>
                <w:bCs/>
                <w:sz w:val="16"/>
                <w:szCs w:val="16"/>
              </w:rPr>
              <w:t xml:space="preserve">5. </w:t>
            </w:r>
            <w:r w:rsidRPr="00395620">
              <w:rPr>
                <w:rFonts w:ascii="Arial" w:hAnsi="Arial" w:cs="Arial"/>
                <w:color w:val="292B2C"/>
                <w:sz w:val="16"/>
                <w:szCs w:val="16"/>
                <w:shd w:val="clear" w:color="auto" w:fill="FFFFFF"/>
              </w:rPr>
              <w:t>izvedba praktičnih prikazov razvitih inovativnih rešitev, znanj, procesov, postopkov in praks, vključno s prikazi uporabe naložb iz prvega odstavka 9. člena te uredbe, kmetom in drugim deležnikom v sistemu AKIS</w:t>
            </w:r>
          </w:p>
        </w:tc>
        <w:tc>
          <w:tcPr>
            <w:tcW w:w="296" w:type="pct"/>
            <w:shd w:val="clear" w:color="auto" w:fill="D9D9D9" w:themeFill="background1" w:themeFillShade="D9"/>
          </w:tcPr>
          <w:p w14:paraId="57C8F6A9"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3ABA023"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A2B4A62"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9D1927A"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7ED3C58"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330D6A2"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3A6D674"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27DCC34"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F0F92E0"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38266C2"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CACE09E"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F31D375"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r>
      <w:tr w:rsidR="00683361" w:rsidRPr="00395620" w14:paraId="22CF1749" w14:textId="77777777" w:rsidTr="0807D11A">
        <w:trPr>
          <w:trHeight w:val="358"/>
        </w:trPr>
        <w:tc>
          <w:tcPr>
            <w:tcW w:w="1446" w:type="pct"/>
          </w:tcPr>
          <w:p w14:paraId="5AA0F1A2" w14:textId="249AA122" w:rsidR="00395620" w:rsidRPr="00395620" w:rsidRDefault="00395620" w:rsidP="00395620">
            <w:pPr>
              <w:keepNext/>
              <w:keepLines/>
              <w:autoSpaceDE w:val="0"/>
              <w:autoSpaceDN w:val="0"/>
              <w:adjustRightInd w:val="0"/>
              <w:rPr>
                <w:rFonts w:ascii="Arial" w:hAnsi="Arial" w:cs="Arial"/>
                <w:b/>
                <w:sz w:val="16"/>
                <w:szCs w:val="20"/>
              </w:rPr>
            </w:pPr>
            <w:r w:rsidRPr="0807D11A">
              <w:rPr>
                <w:rFonts w:ascii="Arial" w:hAnsi="Arial" w:cs="Arial"/>
                <w:b/>
                <w:bCs/>
                <w:sz w:val="16"/>
                <w:szCs w:val="16"/>
              </w:rPr>
              <w:t xml:space="preserve">6. </w:t>
            </w:r>
            <w:r w:rsidRPr="00395620">
              <w:rPr>
                <w:rFonts w:ascii="Arial" w:hAnsi="Arial" w:cs="Arial"/>
                <w:color w:val="292B2C"/>
                <w:sz w:val="16"/>
                <w:szCs w:val="16"/>
                <w:shd w:val="clear" w:color="auto" w:fill="FFFFFF"/>
              </w:rPr>
              <w:t>razširjanje rezultatov programa konzorcija deležnikom v sistemu AKIS, strokovni in širši javnosti</w:t>
            </w:r>
          </w:p>
        </w:tc>
        <w:tc>
          <w:tcPr>
            <w:tcW w:w="296" w:type="pct"/>
            <w:shd w:val="clear" w:color="auto" w:fill="D9D9D9" w:themeFill="background1" w:themeFillShade="D9"/>
          </w:tcPr>
          <w:p w14:paraId="6B62B242"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45D8915"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360D540"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4E1E44C"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9000E9A"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23CFF5E"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91D6F52"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9448324"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467F1A4"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2ADFA45"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766ECCD"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297561B"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r>
      <w:tr w:rsidR="00683361" w:rsidRPr="00395620" w14:paraId="52DB555B" w14:textId="77777777" w:rsidTr="0807D11A">
        <w:trPr>
          <w:trHeight w:val="358"/>
        </w:trPr>
        <w:tc>
          <w:tcPr>
            <w:tcW w:w="1446" w:type="pct"/>
          </w:tcPr>
          <w:p w14:paraId="7DBD1E50" w14:textId="01983CC1" w:rsidR="00395620" w:rsidRPr="00395620" w:rsidRDefault="00395620" w:rsidP="00395620">
            <w:pPr>
              <w:keepNext/>
              <w:keepLines/>
              <w:autoSpaceDE w:val="0"/>
              <w:autoSpaceDN w:val="0"/>
              <w:adjustRightInd w:val="0"/>
              <w:rPr>
                <w:rFonts w:ascii="Arial" w:hAnsi="Arial" w:cs="Arial"/>
                <w:sz w:val="16"/>
                <w:szCs w:val="20"/>
              </w:rPr>
            </w:pPr>
            <w:r w:rsidRPr="0807D11A">
              <w:rPr>
                <w:rFonts w:ascii="Arial" w:hAnsi="Arial" w:cs="Arial"/>
                <w:b/>
                <w:bCs/>
                <w:sz w:val="16"/>
                <w:szCs w:val="16"/>
              </w:rPr>
              <w:t>7.</w:t>
            </w:r>
            <w:r w:rsidRPr="00395620">
              <w:rPr>
                <w:rFonts w:ascii="Arial" w:hAnsi="Arial" w:cs="Arial"/>
                <w:sz w:val="16"/>
                <w:szCs w:val="16"/>
              </w:rPr>
              <w:t xml:space="preserve"> </w:t>
            </w:r>
            <w:r w:rsidRPr="00395620">
              <w:rPr>
                <w:rFonts w:ascii="Arial" w:hAnsi="Arial" w:cs="Arial"/>
                <w:color w:val="292B2C"/>
                <w:sz w:val="16"/>
                <w:szCs w:val="16"/>
                <w:shd w:val="clear" w:color="auto" w:fill="FFFFFF"/>
              </w:rPr>
              <w:t>izvajanje storitve inovacijske podpore, ki vključuje sodelovanje z javno službo kmetijskega svetovanja in ministrstvom za identifikacijo potreb kmetov na vsebinskem področju, za katero se vzpostavi konzorcij, in obravnavanje teh potreb prek podpore inovacijam na področju novih ali izboljšanih tehnologij, oblik prenosa znanja ter svetovanja</w:t>
            </w:r>
          </w:p>
        </w:tc>
        <w:tc>
          <w:tcPr>
            <w:tcW w:w="296" w:type="pct"/>
            <w:shd w:val="clear" w:color="auto" w:fill="D9D9D9" w:themeFill="background1" w:themeFillShade="D9"/>
          </w:tcPr>
          <w:p w14:paraId="5B40D840"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1B4EC62"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4DD6356"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C38BE1F"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7E28A0B"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8D6BFA9"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1836CF1"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9F73C62"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CD4457B"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67A5D45"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F58F4E3"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2B7739F"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r>
      <w:tr w:rsidR="00683361" w:rsidRPr="00395620" w14:paraId="1144FFD3" w14:textId="77777777" w:rsidTr="0807D11A">
        <w:trPr>
          <w:trHeight w:val="358"/>
        </w:trPr>
        <w:tc>
          <w:tcPr>
            <w:tcW w:w="1446" w:type="pct"/>
          </w:tcPr>
          <w:p w14:paraId="43665F8C" w14:textId="50DED3DB" w:rsidR="00395620" w:rsidRPr="00395620" w:rsidRDefault="00395620" w:rsidP="00395620">
            <w:pPr>
              <w:keepNext/>
              <w:keepLines/>
              <w:autoSpaceDE w:val="0"/>
              <w:autoSpaceDN w:val="0"/>
              <w:adjustRightInd w:val="0"/>
              <w:rPr>
                <w:rFonts w:ascii="Arial" w:hAnsi="Arial" w:cs="Arial"/>
                <w:sz w:val="16"/>
                <w:szCs w:val="20"/>
              </w:rPr>
            </w:pPr>
            <w:r w:rsidRPr="0807D11A">
              <w:rPr>
                <w:rFonts w:ascii="Arial" w:hAnsi="Arial" w:cs="Arial"/>
                <w:b/>
                <w:bCs/>
                <w:sz w:val="16"/>
                <w:szCs w:val="16"/>
              </w:rPr>
              <w:t xml:space="preserve">8. </w:t>
            </w:r>
            <w:r w:rsidRPr="00395620">
              <w:rPr>
                <w:rFonts w:ascii="Arial" w:hAnsi="Arial" w:cs="Arial"/>
                <w:color w:val="292B2C"/>
                <w:sz w:val="16"/>
                <w:szCs w:val="16"/>
                <w:shd w:val="clear" w:color="auto" w:fill="FFFFFF"/>
              </w:rPr>
              <w:t>priprava poročil in druge dokumentacije ter druge administrativno-tehnične aktivnosti v zvezi z izvedbo programa konzorcija</w:t>
            </w:r>
          </w:p>
        </w:tc>
        <w:tc>
          <w:tcPr>
            <w:tcW w:w="296" w:type="pct"/>
            <w:shd w:val="clear" w:color="auto" w:fill="D9D9D9" w:themeFill="background1" w:themeFillShade="D9"/>
          </w:tcPr>
          <w:p w14:paraId="496C6662"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EA0A65A"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41AA1FC"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CC531D7"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415D128"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405D361"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E8B2700"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B640104"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687E45F"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650FC42"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BEA5175"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743DB68"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r>
      <w:tr w:rsidR="00683361" w:rsidRPr="00395620" w14:paraId="26246D2E" w14:textId="77777777" w:rsidTr="0807D11A">
        <w:trPr>
          <w:trHeight w:val="358"/>
        </w:trPr>
        <w:tc>
          <w:tcPr>
            <w:tcW w:w="1446" w:type="pct"/>
            <w:hideMark/>
          </w:tcPr>
          <w:p w14:paraId="3B2E7376" w14:textId="77777777" w:rsidR="006925DF" w:rsidRDefault="006925DF" w:rsidP="0076758B">
            <w:pPr>
              <w:keepNext/>
              <w:keepLines/>
              <w:autoSpaceDE w:val="0"/>
              <w:autoSpaceDN w:val="0"/>
              <w:adjustRightInd w:val="0"/>
              <w:rPr>
                <w:rFonts w:ascii="Arial" w:hAnsi="Arial" w:cs="Arial"/>
                <w:b/>
                <w:sz w:val="16"/>
                <w:szCs w:val="20"/>
              </w:rPr>
            </w:pPr>
          </w:p>
          <w:p w14:paraId="1F16E95E" w14:textId="5C04B206" w:rsidR="00395620" w:rsidRPr="00395620" w:rsidRDefault="00395620" w:rsidP="0076758B">
            <w:pPr>
              <w:keepNext/>
              <w:keepLines/>
              <w:autoSpaceDE w:val="0"/>
              <w:autoSpaceDN w:val="0"/>
              <w:adjustRightInd w:val="0"/>
              <w:rPr>
                <w:rFonts w:ascii="Arial" w:hAnsi="Arial" w:cs="Arial"/>
                <w:sz w:val="16"/>
                <w:szCs w:val="20"/>
              </w:rPr>
            </w:pPr>
            <w:r w:rsidRPr="00395620">
              <w:rPr>
                <w:rFonts w:ascii="Arial" w:hAnsi="Arial" w:cs="Arial"/>
                <w:b/>
                <w:sz w:val="16"/>
                <w:szCs w:val="20"/>
              </w:rPr>
              <w:t>SKUPAJ</w:t>
            </w:r>
          </w:p>
        </w:tc>
        <w:tc>
          <w:tcPr>
            <w:tcW w:w="296" w:type="pct"/>
            <w:shd w:val="clear" w:color="auto" w:fill="D9D9D9" w:themeFill="background1" w:themeFillShade="D9"/>
          </w:tcPr>
          <w:p w14:paraId="4D0378F7"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9446FF4"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1879D68"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AAEA0B4"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8581866"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6ACB00A"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9EA1ED7"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5ADE238"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ACC3617"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743EF98"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44B4887"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72A2042" w14:textId="77777777" w:rsidR="00395620" w:rsidRPr="00395620" w:rsidRDefault="00395620" w:rsidP="0076758B">
            <w:pPr>
              <w:keepNext/>
              <w:keepLines/>
              <w:autoSpaceDE w:val="0"/>
              <w:autoSpaceDN w:val="0"/>
              <w:adjustRightInd w:val="0"/>
              <w:ind w:left="-57" w:right="-57"/>
              <w:jc w:val="right"/>
              <w:rPr>
                <w:rFonts w:ascii="Arial" w:hAnsi="Arial" w:cs="Arial"/>
                <w:sz w:val="16"/>
                <w:szCs w:val="20"/>
              </w:rPr>
            </w:pPr>
          </w:p>
        </w:tc>
      </w:tr>
    </w:tbl>
    <w:p w14:paraId="65CFB7F7" w14:textId="3352D425" w:rsidR="006925DF" w:rsidRPr="000C53D8" w:rsidRDefault="006925DF" w:rsidP="006925DF">
      <w:pPr>
        <w:autoSpaceDE w:val="0"/>
        <w:autoSpaceDN w:val="0"/>
        <w:adjustRightInd w:val="0"/>
        <w:jc w:val="both"/>
        <w:rPr>
          <w:rFonts w:ascii="Arial" w:hAnsi="Arial" w:cs="Arial"/>
          <w:i/>
          <w:sz w:val="20"/>
          <w:szCs w:val="20"/>
        </w:rPr>
      </w:pPr>
      <w:r w:rsidRPr="000C53D8">
        <w:rPr>
          <w:rFonts w:ascii="Arial" w:hAnsi="Arial" w:cs="Arial"/>
          <w:i/>
          <w:sz w:val="20"/>
          <w:szCs w:val="20"/>
        </w:rPr>
        <w:t xml:space="preserve">Po potrebi </w:t>
      </w:r>
      <w:r>
        <w:rPr>
          <w:rFonts w:ascii="Arial" w:hAnsi="Arial" w:cs="Arial"/>
          <w:i/>
          <w:sz w:val="20"/>
          <w:szCs w:val="20"/>
        </w:rPr>
        <w:t>se dodajo</w:t>
      </w:r>
      <w:r w:rsidRPr="000C53D8">
        <w:rPr>
          <w:rFonts w:ascii="Arial" w:hAnsi="Arial" w:cs="Arial"/>
          <w:i/>
          <w:sz w:val="20"/>
          <w:szCs w:val="20"/>
        </w:rPr>
        <w:t xml:space="preserve"> stolpc</w:t>
      </w:r>
      <w:r>
        <w:rPr>
          <w:rFonts w:ascii="Arial" w:hAnsi="Arial" w:cs="Arial"/>
          <w:i/>
          <w:sz w:val="20"/>
          <w:szCs w:val="20"/>
        </w:rPr>
        <w:t>i za vsakega od članov konzorcija</w:t>
      </w:r>
      <w:r w:rsidRPr="000C53D8">
        <w:rPr>
          <w:rFonts w:ascii="Arial" w:hAnsi="Arial" w:cs="Arial"/>
          <w:i/>
          <w:sz w:val="20"/>
          <w:szCs w:val="20"/>
        </w:rPr>
        <w:t xml:space="preserve">. </w:t>
      </w:r>
    </w:p>
    <w:p w14:paraId="1B15E76D" w14:textId="303695CE" w:rsidR="00B84AE9" w:rsidRDefault="00B84AE9" w:rsidP="00B84AE9"/>
    <w:tbl>
      <w:tblPr>
        <w:tblStyle w:val="Tabelamrea"/>
        <w:tblW w:w="0" w:type="auto"/>
        <w:tblLook w:val="04A0" w:firstRow="1" w:lastRow="0" w:firstColumn="1" w:lastColumn="0" w:noHBand="0" w:noVBand="1"/>
      </w:tblPr>
      <w:tblGrid>
        <w:gridCol w:w="9059"/>
      </w:tblGrid>
      <w:tr w:rsidR="006925DF" w14:paraId="498887F9" w14:textId="77777777" w:rsidTr="0076758B">
        <w:tc>
          <w:tcPr>
            <w:tcW w:w="9059" w:type="dxa"/>
          </w:tcPr>
          <w:p w14:paraId="210B4CA8" w14:textId="5C6E2664" w:rsidR="006925DF" w:rsidRPr="00232F5F" w:rsidRDefault="006925DF" w:rsidP="0069791D">
            <w:pPr>
              <w:jc w:val="both"/>
              <w:rPr>
                <w:rFonts w:ascii="Arial" w:hAnsi="Arial" w:cs="Arial"/>
                <w:b/>
                <w:sz w:val="20"/>
              </w:rPr>
            </w:pPr>
            <w:r w:rsidRPr="00B84AE9">
              <w:rPr>
                <w:rFonts w:ascii="Arial" w:hAnsi="Arial" w:cs="Arial"/>
                <w:b/>
                <w:sz w:val="20"/>
              </w:rPr>
              <w:t>5.</w:t>
            </w:r>
            <w:r>
              <w:rPr>
                <w:rFonts w:ascii="Arial" w:hAnsi="Arial" w:cs="Arial"/>
                <w:b/>
                <w:sz w:val="20"/>
              </w:rPr>
              <w:t>3</w:t>
            </w:r>
            <w:r w:rsidRPr="00B84AE9">
              <w:rPr>
                <w:rFonts w:ascii="Arial" w:hAnsi="Arial" w:cs="Arial"/>
                <w:b/>
                <w:sz w:val="20"/>
              </w:rPr>
              <w:t xml:space="preserve"> </w:t>
            </w:r>
            <w:r w:rsidR="00E6433C">
              <w:rPr>
                <w:rFonts w:ascii="Arial" w:hAnsi="Arial" w:cs="Arial"/>
                <w:b/>
                <w:sz w:val="20"/>
              </w:rPr>
              <w:t>N</w:t>
            </w:r>
            <w:r w:rsidRPr="006925DF">
              <w:rPr>
                <w:rFonts w:ascii="Arial" w:hAnsi="Arial" w:cs="Arial"/>
                <w:b/>
                <w:sz w:val="20"/>
              </w:rPr>
              <w:t>avede se višina upravičenih stroškov po letih in po posameznem članu konzorcija z njihovo opredelitvijo in utemeljitvijo, pri čemer se upoštevata 10. in 15. člen uredbe</w:t>
            </w:r>
          </w:p>
        </w:tc>
      </w:tr>
    </w:tbl>
    <w:p w14:paraId="391DDF5F" w14:textId="51881699" w:rsidR="006925DF" w:rsidRDefault="006925DF" w:rsidP="00B84AE9"/>
    <w:p w14:paraId="6CD7CD10" w14:textId="77777777" w:rsidR="006925DF" w:rsidRDefault="006925DF" w:rsidP="00B84AE9"/>
    <w:p w14:paraId="1BEECBDC" w14:textId="328188FE" w:rsidR="006925DF" w:rsidRDefault="006925DF" w:rsidP="00B84AE9">
      <w:r>
        <w:t xml:space="preserve"> </w:t>
      </w:r>
    </w:p>
    <w:tbl>
      <w:tblPr>
        <w:tblStyle w:val="Tabelamrea1"/>
        <w:tblW w:w="5000" w:type="pct"/>
        <w:tblLook w:val="04A0" w:firstRow="1" w:lastRow="0" w:firstColumn="1" w:lastColumn="0" w:noHBand="0" w:noVBand="1"/>
      </w:tblPr>
      <w:tblGrid>
        <w:gridCol w:w="2621"/>
        <w:gridCol w:w="537"/>
        <w:gridCol w:w="537"/>
        <w:gridCol w:w="536"/>
        <w:gridCol w:w="536"/>
        <w:gridCol w:w="536"/>
        <w:gridCol w:w="538"/>
        <w:gridCol w:w="536"/>
        <w:gridCol w:w="536"/>
        <w:gridCol w:w="536"/>
        <w:gridCol w:w="536"/>
        <w:gridCol w:w="536"/>
        <w:gridCol w:w="538"/>
      </w:tblGrid>
      <w:tr w:rsidR="006925DF" w:rsidRPr="00395620" w14:paraId="104AD2AB" w14:textId="77777777" w:rsidTr="0807D11A">
        <w:trPr>
          <w:trHeight w:val="358"/>
        </w:trPr>
        <w:tc>
          <w:tcPr>
            <w:tcW w:w="1446" w:type="pct"/>
            <w:vMerge w:val="restart"/>
          </w:tcPr>
          <w:p w14:paraId="20F2EA63" w14:textId="3E053888" w:rsidR="006925DF" w:rsidRPr="00395620" w:rsidRDefault="006925DF" w:rsidP="006925DF">
            <w:pPr>
              <w:keepNext/>
              <w:keepLines/>
              <w:autoSpaceDE w:val="0"/>
              <w:autoSpaceDN w:val="0"/>
              <w:adjustRightInd w:val="0"/>
              <w:jc w:val="center"/>
              <w:rPr>
                <w:rFonts w:ascii="Arial" w:hAnsi="Arial" w:cs="Arial"/>
                <w:sz w:val="16"/>
                <w:szCs w:val="20"/>
              </w:rPr>
            </w:pPr>
            <w:r w:rsidRPr="00395620">
              <w:rPr>
                <w:rFonts w:ascii="Arial" w:hAnsi="Arial" w:cs="Arial"/>
                <w:b/>
                <w:sz w:val="16"/>
                <w:szCs w:val="20"/>
              </w:rPr>
              <w:t>Upravičen</w:t>
            </w:r>
            <w:r>
              <w:rPr>
                <w:rFonts w:ascii="Arial" w:hAnsi="Arial" w:cs="Arial"/>
                <w:b/>
                <w:sz w:val="16"/>
                <w:szCs w:val="20"/>
              </w:rPr>
              <w:t>i</w:t>
            </w:r>
            <w:r w:rsidRPr="00395620">
              <w:rPr>
                <w:rFonts w:ascii="Arial" w:hAnsi="Arial" w:cs="Arial"/>
                <w:b/>
                <w:sz w:val="16"/>
                <w:szCs w:val="20"/>
              </w:rPr>
              <w:t xml:space="preserve"> </w:t>
            </w:r>
            <w:r>
              <w:rPr>
                <w:rFonts w:ascii="Arial" w:hAnsi="Arial" w:cs="Arial"/>
                <w:b/>
                <w:sz w:val="16"/>
                <w:szCs w:val="20"/>
              </w:rPr>
              <w:t>stroški v eur / letih</w:t>
            </w:r>
          </w:p>
        </w:tc>
        <w:tc>
          <w:tcPr>
            <w:tcW w:w="1777" w:type="pct"/>
            <w:gridSpan w:val="6"/>
          </w:tcPr>
          <w:p w14:paraId="221692F0"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b/>
                <w:sz w:val="16"/>
                <w:szCs w:val="20"/>
              </w:rPr>
              <w:t>Vodilni partner (navedba)</w:t>
            </w:r>
          </w:p>
        </w:tc>
        <w:tc>
          <w:tcPr>
            <w:tcW w:w="1777" w:type="pct"/>
            <w:gridSpan w:val="6"/>
          </w:tcPr>
          <w:p w14:paraId="570FB2CA"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b/>
                <w:sz w:val="16"/>
                <w:szCs w:val="20"/>
              </w:rPr>
              <w:t xml:space="preserve">Član konzorcija </w:t>
            </w:r>
            <w:r>
              <w:rPr>
                <w:rFonts w:ascii="Arial" w:hAnsi="Arial" w:cs="Arial"/>
                <w:b/>
                <w:sz w:val="16"/>
                <w:szCs w:val="20"/>
              </w:rPr>
              <w:t xml:space="preserve">1 </w:t>
            </w:r>
            <w:r w:rsidRPr="00395620">
              <w:rPr>
                <w:rFonts w:ascii="Arial" w:hAnsi="Arial" w:cs="Arial"/>
                <w:b/>
                <w:sz w:val="16"/>
                <w:szCs w:val="20"/>
              </w:rPr>
              <w:t>(navedba)</w:t>
            </w:r>
          </w:p>
        </w:tc>
      </w:tr>
      <w:tr w:rsidR="006925DF" w:rsidRPr="00395620" w14:paraId="0ADD9790" w14:textId="77777777" w:rsidTr="0807D11A">
        <w:trPr>
          <w:trHeight w:val="1134"/>
        </w:trPr>
        <w:tc>
          <w:tcPr>
            <w:tcW w:w="1446" w:type="pct"/>
            <w:vMerge/>
          </w:tcPr>
          <w:p w14:paraId="21809116" w14:textId="77777777" w:rsidR="006925DF" w:rsidRPr="00395620" w:rsidRDefault="006925DF" w:rsidP="0076758B">
            <w:pPr>
              <w:keepNext/>
              <w:keepLines/>
              <w:autoSpaceDE w:val="0"/>
              <w:autoSpaceDN w:val="0"/>
              <w:adjustRightInd w:val="0"/>
              <w:rPr>
                <w:rFonts w:ascii="Arial" w:hAnsi="Arial" w:cs="Arial"/>
                <w:sz w:val="16"/>
                <w:szCs w:val="20"/>
              </w:rPr>
            </w:pPr>
          </w:p>
        </w:tc>
        <w:tc>
          <w:tcPr>
            <w:tcW w:w="296" w:type="pct"/>
            <w:textDirection w:val="btLr"/>
          </w:tcPr>
          <w:p w14:paraId="5C4ABDDA" w14:textId="77777777" w:rsidR="006925DF"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296" w:type="pct"/>
            <w:textDirection w:val="btLr"/>
          </w:tcPr>
          <w:p w14:paraId="3A622B43" w14:textId="77777777" w:rsidR="006925DF"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296" w:type="pct"/>
            <w:textDirection w:val="btLr"/>
          </w:tcPr>
          <w:p w14:paraId="632285B9" w14:textId="77777777" w:rsidR="006925DF"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296" w:type="pct"/>
            <w:textDirection w:val="btLr"/>
          </w:tcPr>
          <w:p w14:paraId="3E7108FC" w14:textId="77777777" w:rsidR="006925DF"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296" w:type="pct"/>
            <w:textDirection w:val="btLr"/>
          </w:tcPr>
          <w:p w14:paraId="11729247" w14:textId="77777777" w:rsidR="006925DF"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296" w:type="pct"/>
            <w:textDirection w:val="btLr"/>
          </w:tcPr>
          <w:p w14:paraId="73626264" w14:textId="77777777" w:rsidR="006925DF" w:rsidRPr="00395620" w:rsidRDefault="006925DF" w:rsidP="0076758B">
            <w:pPr>
              <w:keepNext/>
              <w:keepLines/>
              <w:autoSpaceDE w:val="0"/>
              <w:autoSpaceDN w:val="0"/>
              <w:adjustRightInd w:val="0"/>
              <w:ind w:left="-57" w:right="-57"/>
              <w:jc w:val="center"/>
              <w:rPr>
                <w:rFonts w:ascii="Arial" w:hAnsi="Arial" w:cs="Arial"/>
                <w:b/>
                <w:sz w:val="16"/>
                <w:szCs w:val="20"/>
              </w:rPr>
            </w:pPr>
            <w:r w:rsidRPr="00395620">
              <w:rPr>
                <w:rFonts w:ascii="Arial" w:hAnsi="Arial" w:cs="Arial"/>
                <w:b/>
                <w:sz w:val="16"/>
                <w:szCs w:val="20"/>
              </w:rPr>
              <w:t>Skupaj</w:t>
            </w:r>
          </w:p>
        </w:tc>
        <w:tc>
          <w:tcPr>
            <w:tcW w:w="296" w:type="pct"/>
            <w:textDirection w:val="btLr"/>
          </w:tcPr>
          <w:p w14:paraId="206583CD" w14:textId="77777777" w:rsidR="006925DF"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296" w:type="pct"/>
            <w:textDirection w:val="btLr"/>
          </w:tcPr>
          <w:p w14:paraId="717E117B" w14:textId="77777777" w:rsidR="006925DF"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296" w:type="pct"/>
            <w:textDirection w:val="btLr"/>
          </w:tcPr>
          <w:p w14:paraId="0C719CDD" w14:textId="77777777" w:rsidR="006925DF"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296" w:type="pct"/>
            <w:textDirection w:val="btLr"/>
          </w:tcPr>
          <w:p w14:paraId="7D9B8374" w14:textId="77777777" w:rsidR="006925DF"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296" w:type="pct"/>
            <w:textDirection w:val="btLr"/>
          </w:tcPr>
          <w:p w14:paraId="520EE9AF" w14:textId="77777777" w:rsidR="006925DF"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296" w:type="pct"/>
            <w:textDirection w:val="btLr"/>
          </w:tcPr>
          <w:p w14:paraId="2127B1D2"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b/>
                <w:sz w:val="16"/>
                <w:szCs w:val="20"/>
              </w:rPr>
              <w:t>Skupaj</w:t>
            </w:r>
          </w:p>
        </w:tc>
      </w:tr>
      <w:tr w:rsidR="006925DF" w:rsidRPr="00395620" w14:paraId="17EA7AC5" w14:textId="77777777" w:rsidTr="0807D11A">
        <w:trPr>
          <w:trHeight w:val="358"/>
        </w:trPr>
        <w:tc>
          <w:tcPr>
            <w:tcW w:w="1446" w:type="pct"/>
            <w:vMerge/>
          </w:tcPr>
          <w:p w14:paraId="720C33B8" w14:textId="77777777" w:rsidR="006925DF" w:rsidRPr="00395620" w:rsidRDefault="006925DF" w:rsidP="0076758B">
            <w:pPr>
              <w:keepNext/>
              <w:keepLines/>
              <w:autoSpaceDE w:val="0"/>
              <w:autoSpaceDN w:val="0"/>
              <w:adjustRightInd w:val="0"/>
              <w:rPr>
                <w:rFonts w:ascii="Arial" w:hAnsi="Arial" w:cs="Arial"/>
                <w:sz w:val="16"/>
                <w:szCs w:val="20"/>
              </w:rPr>
            </w:pPr>
          </w:p>
        </w:tc>
        <w:tc>
          <w:tcPr>
            <w:tcW w:w="3554" w:type="pct"/>
            <w:gridSpan w:val="12"/>
          </w:tcPr>
          <w:p w14:paraId="592913D3"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sz w:val="16"/>
                <w:szCs w:val="20"/>
              </w:rPr>
              <w:t>znesek v EUR</w:t>
            </w:r>
          </w:p>
        </w:tc>
      </w:tr>
      <w:tr w:rsidR="00683361" w:rsidRPr="00395620" w14:paraId="198FEAE0" w14:textId="77777777" w:rsidTr="0807D11A">
        <w:trPr>
          <w:trHeight w:val="358"/>
        </w:trPr>
        <w:tc>
          <w:tcPr>
            <w:tcW w:w="1446" w:type="pct"/>
          </w:tcPr>
          <w:p w14:paraId="19748760" w14:textId="3EC50249" w:rsidR="006925DF" w:rsidRPr="006925DF" w:rsidRDefault="006925DF" w:rsidP="0076758B">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1. </w:t>
            </w:r>
            <w:r w:rsidRPr="006925DF">
              <w:rPr>
                <w:rFonts w:ascii="Arial" w:hAnsi="Arial" w:cs="Arial"/>
                <w:color w:val="292B2C"/>
                <w:sz w:val="18"/>
                <w:szCs w:val="18"/>
                <w:shd w:val="clear" w:color="auto" w:fill="FFFFFF"/>
              </w:rPr>
              <w:t>stroški dela na programu konzorcija za člana konzorcija</w:t>
            </w:r>
          </w:p>
        </w:tc>
        <w:tc>
          <w:tcPr>
            <w:tcW w:w="296" w:type="pct"/>
            <w:shd w:val="clear" w:color="auto" w:fill="D9D9D9" w:themeFill="background1" w:themeFillShade="D9"/>
          </w:tcPr>
          <w:p w14:paraId="267A1D02"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5B792DE"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5E8A30E1"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76820698"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7543F3C5"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AEBC4D3"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51EAC105" w14:textId="14EB3609"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5FBCC03" w14:textId="7BDF7385"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7CE57D9" w14:textId="39EE0916"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20CE19E" w14:textId="4E875C55"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33856AC" w14:textId="376C3DB0"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361CA05" w14:textId="45FA8925"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r>
      <w:tr w:rsidR="00683361" w:rsidRPr="00395620" w14:paraId="73C359B6" w14:textId="77777777" w:rsidTr="0807D11A">
        <w:trPr>
          <w:trHeight w:val="226"/>
        </w:trPr>
        <w:tc>
          <w:tcPr>
            <w:tcW w:w="1446" w:type="pct"/>
          </w:tcPr>
          <w:p w14:paraId="41324AAC" w14:textId="42518A78" w:rsidR="006925DF" w:rsidRPr="006925DF" w:rsidRDefault="006925DF" w:rsidP="0076758B">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2.</w:t>
            </w:r>
            <w:r>
              <w:rPr>
                <w:rFonts w:ascii="Arial" w:hAnsi="Arial" w:cs="Arial"/>
                <w:color w:val="292B2C"/>
                <w:sz w:val="18"/>
                <w:szCs w:val="18"/>
                <w:shd w:val="clear" w:color="auto" w:fill="FFFFFF"/>
              </w:rPr>
              <w:t xml:space="preserve"> </w:t>
            </w:r>
            <w:r w:rsidRPr="006925DF">
              <w:rPr>
                <w:rFonts w:ascii="Arial" w:hAnsi="Arial" w:cs="Arial"/>
                <w:color w:val="292B2C"/>
                <w:sz w:val="18"/>
                <w:szCs w:val="18"/>
                <w:shd w:val="clear" w:color="auto" w:fill="FFFFFF"/>
              </w:rPr>
              <w:t>stroški kilometrine</w:t>
            </w:r>
          </w:p>
        </w:tc>
        <w:tc>
          <w:tcPr>
            <w:tcW w:w="296" w:type="pct"/>
            <w:shd w:val="clear" w:color="auto" w:fill="D9D9D9" w:themeFill="background1" w:themeFillShade="D9"/>
          </w:tcPr>
          <w:p w14:paraId="41678446"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B4A3876"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964E833"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F2CC47F"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37AF90E"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FB15B69"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20CB65F"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CBD0B4A"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B66F93E"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78748474"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90A5A8A"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D40387A"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r>
      <w:tr w:rsidR="00683361" w:rsidRPr="00395620" w14:paraId="3F11F85E" w14:textId="77777777" w:rsidTr="0807D11A">
        <w:trPr>
          <w:trHeight w:val="101"/>
        </w:trPr>
        <w:tc>
          <w:tcPr>
            <w:tcW w:w="1446" w:type="pct"/>
          </w:tcPr>
          <w:p w14:paraId="2855A091" w14:textId="07E77A96" w:rsidR="006925DF" w:rsidRPr="006925DF" w:rsidRDefault="006925DF" w:rsidP="006925DF">
            <w:pPr>
              <w:keepNext/>
              <w:keepLines/>
              <w:autoSpaceDE w:val="0"/>
              <w:autoSpaceDN w:val="0"/>
              <w:adjustRightInd w:val="0"/>
              <w:rPr>
                <w:rFonts w:ascii="Arial" w:hAnsi="Arial" w:cs="Arial"/>
                <w:bCs/>
                <w:sz w:val="18"/>
                <w:szCs w:val="18"/>
              </w:rPr>
            </w:pPr>
            <w:r w:rsidRPr="0807D11A">
              <w:rPr>
                <w:rFonts w:ascii="Arial" w:hAnsi="Arial" w:cs="Arial"/>
                <w:b/>
                <w:bCs/>
                <w:color w:val="292B2C"/>
                <w:sz w:val="18"/>
                <w:szCs w:val="18"/>
                <w:shd w:val="clear" w:color="auto" w:fill="FFFFFF"/>
              </w:rPr>
              <w:t>3.</w:t>
            </w:r>
            <w:r w:rsidRPr="006925DF">
              <w:rPr>
                <w:rFonts w:ascii="Arial" w:hAnsi="Arial" w:cs="Arial"/>
                <w:color w:val="292B2C"/>
                <w:sz w:val="18"/>
                <w:szCs w:val="18"/>
                <w:shd w:val="clear" w:color="auto" w:fill="FFFFFF"/>
              </w:rPr>
              <w:t xml:space="preserve"> stroški zunanjih storitev</w:t>
            </w:r>
          </w:p>
        </w:tc>
        <w:tc>
          <w:tcPr>
            <w:tcW w:w="296" w:type="pct"/>
            <w:shd w:val="clear" w:color="auto" w:fill="D9D9D9" w:themeFill="background1" w:themeFillShade="D9"/>
          </w:tcPr>
          <w:p w14:paraId="77FDA17B"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5828DE79"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2EBAC4A"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63D4EAE"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9001ABD"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40EA0F9"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04241E7"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8E725C3"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6A0AACC"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5CC4F860"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B79516C"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83547D8" w14:textId="77777777" w:rsidR="006925DF" w:rsidRPr="00395620" w:rsidRDefault="006925DF" w:rsidP="0076758B">
            <w:pPr>
              <w:keepNext/>
              <w:keepLines/>
              <w:autoSpaceDE w:val="0"/>
              <w:autoSpaceDN w:val="0"/>
              <w:adjustRightInd w:val="0"/>
              <w:ind w:left="-57" w:right="-57"/>
              <w:jc w:val="center"/>
              <w:rPr>
                <w:rFonts w:ascii="Arial" w:hAnsi="Arial" w:cs="Arial"/>
                <w:sz w:val="16"/>
                <w:szCs w:val="20"/>
              </w:rPr>
            </w:pPr>
          </w:p>
        </w:tc>
      </w:tr>
      <w:tr w:rsidR="00683361" w:rsidRPr="00395620" w14:paraId="66EE3827" w14:textId="77777777" w:rsidTr="0807D11A">
        <w:trPr>
          <w:trHeight w:val="101"/>
        </w:trPr>
        <w:tc>
          <w:tcPr>
            <w:tcW w:w="1446" w:type="pct"/>
          </w:tcPr>
          <w:p w14:paraId="2F721241" w14:textId="03284091" w:rsidR="006925DF" w:rsidRPr="006925DF" w:rsidRDefault="006925DF" w:rsidP="0076758B">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4. </w:t>
            </w:r>
            <w:r w:rsidRPr="006925DF">
              <w:rPr>
                <w:rFonts w:ascii="Arial" w:hAnsi="Arial" w:cs="Arial"/>
                <w:color w:val="292B2C"/>
                <w:sz w:val="18"/>
                <w:szCs w:val="18"/>
                <w:shd w:val="clear" w:color="auto" w:fill="FFFFFF"/>
              </w:rPr>
              <w:t>stroški materiala in drobnega inventarja</w:t>
            </w:r>
          </w:p>
        </w:tc>
        <w:tc>
          <w:tcPr>
            <w:tcW w:w="296" w:type="pct"/>
            <w:shd w:val="clear" w:color="auto" w:fill="D9D9D9" w:themeFill="background1" w:themeFillShade="D9"/>
          </w:tcPr>
          <w:p w14:paraId="463314DD"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0B4468A"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F02F753"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FD6E0CC"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17AF468"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4FF3531"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DA85293"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D74869A"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A5C9A6F"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D9D8205"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E91D0A9"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AFEAAE1"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r>
      <w:tr w:rsidR="00683361" w:rsidRPr="00395620" w14:paraId="7720FDE0" w14:textId="77777777" w:rsidTr="0807D11A">
        <w:trPr>
          <w:trHeight w:val="209"/>
        </w:trPr>
        <w:tc>
          <w:tcPr>
            <w:tcW w:w="1446" w:type="pct"/>
          </w:tcPr>
          <w:p w14:paraId="5BED15C5" w14:textId="09E65D73" w:rsidR="006925DF" w:rsidRPr="006925DF" w:rsidRDefault="006925DF" w:rsidP="0076758B">
            <w:pPr>
              <w:keepNext/>
              <w:keepLines/>
              <w:autoSpaceDE w:val="0"/>
              <w:autoSpaceDN w:val="0"/>
              <w:adjustRightInd w:val="0"/>
              <w:rPr>
                <w:rFonts w:ascii="Arial" w:hAnsi="Arial" w:cs="Arial"/>
                <w:sz w:val="18"/>
                <w:szCs w:val="18"/>
              </w:rPr>
            </w:pPr>
            <w:r w:rsidRPr="006925DF">
              <w:rPr>
                <w:rFonts w:ascii="Arial" w:hAnsi="Arial" w:cs="Arial"/>
                <w:b/>
                <w:sz w:val="18"/>
                <w:szCs w:val="18"/>
              </w:rPr>
              <w:t>5.</w:t>
            </w:r>
            <w:r>
              <w:rPr>
                <w:rFonts w:ascii="Arial" w:hAnsi="Arial" w:cs="Arial"/>
                <w:b/>
                <w:sz w:val="18"/>
                <w:szCs w:val="18"/>
              </w:rPr>
              <w:t xml:space="preserve"> </w:t>
            </w:r>
            <w:r w:rsidRPr="006925DF">
              <w:rPr>
                <w:rFonts w:ascii="Arial" w:hAnsi="Arial" w:cs="Arial"/>
                <w:sz w:val="18"/>
                <w:szCs w:val="18"/>
              </w:rPr>
              <w:t>posredni stroški</w:t>
            </w:r>
          </w:p>
        </w:tc>
        <w:tc>
          <w:tcPr>
            <w:tcW w:w="296" w:type="pct"/>
            <w:shd w:val="clear" w:color="auto" w:fill="D9D9D9" w:themeFill="background1" w:themeFillShade="D9"/>
          </w:tcPr>
          <w:p w14:paraId="31690C18"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601D348"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F132D7A"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DC45D44"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13AB92B"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4DE7AB2"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615AA7F"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83AADF0"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E2FCE4B"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B09E19E"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5216A73"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DFDA7F4"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r>
      <w:tr w:rsidR="00683361" w:rsidRPr="00395620" w14:paraId="1D2789AF" w14:textId="77777777" w:rsidTr="0807D11A">
        <w:trPr>
          <w:trHeight w:val="270"/>
        </w:trPr>
        <w:tc>
          <w:tcPr>
            <w:tcW w:w="1446" w:type="pct"/>
          </w:tcPr>
          <w:p w14:paraId="47B86A18" w14:textId="5A88ACFD" w:rsidR="006925DF" w:rsidRPr="006925DF" w:rsidRDefault="006925DF" w:rsidP="006925DF">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6. </w:t>
            </w:r>
            <w:r w:rsidRPr="006925DF">
              <w:rPr>
                <w:rFonts w:ascii="Arial" w:hAnsi="Arial" w:cs="Arial"/>
                <w:color w:val="292B2C"/>
                <w:sz w:val="18"/>
                <w:szCs w:val="18"/>
                <w:shd w:val="clear" w:color="auto" w:fill="FFFFFF"/>
              </w:rPr>
              <w:t>stroški naložb</w:t>
            </w:r>
            <w:r w:rsidR="007D721B">
              <w:rPr>
                <w:rFonts w:ascii="Arial" w:hAnsi="Arial" w:cs="Arial"/>
                <w:color w:val="292B2C"/>
                <w:sz w:val="18"/>
                <w:szCs w:val="18"/>
                <w:shd w:val="clear" w:color="auto" w:fill="FFFFFF"/>
              </w:rPr>
              <w:t>*</w:t>
            </w:r>
          </w:p>
        </w:tc>
        <w:tc>
          <w:tcPr>
            <w:tcW w:w="296" w:type="pct"/>
            <w:shd w:val="clear" w:color="auto" w:fill="D9D9D9" w:themeFill="background1" w:themeFillShade="D9"/>
          </w:tcPr>
          <w:p w14:paraId="08CAEDF8"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C17EF00"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D38BDC5"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4D528A0"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08457EA"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02DAB63"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314C6B7"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F18147A"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9D6566C"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EBE5FBA"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86B2B06"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25E77D2"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r>
      <w:tr w:rsidR="00683361" w:rsidRPr="00395620" w14:paraId="07164DD3" w14:textId="77777777" w:rsidTr="0807D11A">
        <w:trPr>
          <w:trHeight w:val="358"/>
        </w:trPr>
        <w:tc>
          <w:tcPr>
            <w:tcW w:w="1446" w:type="pct"/>
            <w:hideMark/>
          </w:tcPr>
          <w:p w14:paraId="1646B92E" w14:textId="77777777" w:rsidR="006925DF" w:rsidRDefault="006925DF" w:rsidP="0076758B">
            <w:pPr>
              <w:keepNext/>
              <w:keepLines/>
              <w:autoSpaceDE w:val="0"/>
              <w:autoSpaceDN w:val="0"/>
              <w:adjustRightInd w:val="0"/>
              <w:rPr>
                <w:rFonts w:ascii="Arial" w:hAnsi="Arial" w:cs="Arial"/>
                <w:b/>
                <w:sz w:val="16"/>
                <w:szCs w:val="20"/>
              </w:rPr>
            </w:pPr>
          </w:p>
          <w:p w14:paraId="323AD162" w14:textId="77777777" w:rsidR="006925DF" w:rsidRPr="00395620" w:rsidRDefault="006925DF" w:rsidP="0076758B">
            <w:pPr>
              <w:keepNext/>
              <w:keepLines/>
              <w:autoSpaceDE w:val="0"/>
              <w:autoSpaceDN w:val="0"/>
              <w:adjustRightInd w:val="0"/>
              <w:rPr>
                <w:rFonts w:ascii="Arial" w:hAnsi="Arial" w:cs="Arial"/>
                <w:sz w:val="16"/>
                <w:szCs w:val="20"/>
              </w:rPr>
            </w:pPr>
            <w:r w:rsidRPr="00395620">
              <w:rPr>
                <w:rFonts w:ascii="Arial" w:hAnsi="Arial" w:cs="Arial"/>
                <w:b/>
                <w:sz w:val="16"/>
                <w:szCs w:val="20"/>
              </w:rPr>
              <w:t>SKUPAJ</w:t>
            </w:r>
          </w:p>
        </w:tc>
        <w:tc>
          <w:tcPr>
            <w:tcW w:w="296" w:type="pct"/>
            <w:shd w:val="clear" w:color="auto" w:fill="D9D9D9" w:themeFill="background1" w:themeFillShade="D9"/>
          </w:tcPr>
          <w:p w14:paraId="157F74DF"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5B34170"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8E248E4"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C133F8C"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979CD35"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0C21ABC"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18865C7"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8B56812"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2666024"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C832A9C"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F065ADF"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1D8D954" w14:textId="77777777" w:rsidR="006925DF" w:rsidRPr="00395620" w:rsidRDefault="006925DF" w:rsidP="0076758B">
            <w:pPr>
              <w:keepNext/>
              <w:keepLines/>
              <w:autoSpaceDE w:val="0"/>
              <w:autoSpaceDN w:val="0"/>
              <w:adjustRightInd w:val="0"/>
              <w:ind w:left="-57" w:right="-57"/>
              <w:jc w:val="right"/>
              <w:rPr>
                <w:rFonts w:ascii="Arial" w:hAnsi="Arial" w:cs="Arial"/>
                <w:sz w:val="16"/>
                <w:szCs w:val="20"/>
              </w:rPr>
            </w:pPr>
          </w:p>
        </w:tc>
      </w:tr>
    </w:tbl>
    <w:p w14:paraId="7DB4571D" w14:textId="3C3579A3" w:rsidR="006925DF" w:rsidRDefault="001F797D" w:rsidP="006925DF">
      <w:pPr>
        <w:autoSpaceDE w:val="0"/>
        <w:autoSpaceDN w:val="0"/>
        <w:adjustRightInd w:val="0"/>
        <w:jc w:val="both"/>
        <w:rPr>
          <w:rFonts w:ascii="Arial" w:hAnsi="Arial" w:cs="Arial"/>
          <w:i/>
          <w:sz w:val="20"/>
          <w:szCs w:val="20"/>
        </w:rPr>
      </w:pPr>
      <w:r w:rsidRPr="000C53D8">
        <w:rPr>
          <w:rFonts w:ascii="Arial" w:hAnsi="Arial" w:cs="Arial"/>
          <w:i/>
          <w:sz w:val="20"/>
          <w:szCs w:val="20"/>
        </w:rPr>
        <w:t xml:space="preserve">Po potrebi </w:t>
      </w:r>
      <w:r>
        <w:rPr>
          <w:rFonts w:ascii="Arial" w:hAnsi="Arial" w:cs="Arial"/>
          <w:i/>
          <w:sz w:val="20"/>
          <w:szCs w:val="20"/>
        </w:rPr>
        <w:t>se dodajo</w:t>
      </w:r>
      <w:r w:rsidRPr="000C53D8">
        <w:rPr>
          <w:rFonts w:ascii="Arial" w:hAnsi="Arial" w:cs="Arial"/>
          <w:i/>
          <w:sz w:val="20"/>
          <w:szCs w:val="20"/>
        </w:rPr>
        <w:t xml:space="preserve"> stolpc</w:t>
      </w:r>
      <w:r>
        <w:rPr>
          <w:rFonts w:ascii="Arial" w:hAnsi="Arial" w:cs="Arial"/>
          <w:i/>
          <w:sz w:val="20"/>
          <w:szCs w:val="20"/>
        </w:rPr>
        <w:t>i za vsakega od članov konzorcija</w:t>
      </w:r>
      <w:r w:rsidR="006925DF" w:rsidRPr="000C53D8">
        <w:rPr>
          <w:rFonts w:ascii="Arial" w:hAnsi="Arial" w:cs="Arial"/>
          <w:i/>
          <w:sz w:val="20"/>
          <w:szCs w:val="20"/>
        </w:rPr>
        <w:t xml:space="preserve">. </w:t>
      </w:r>
    </w:p>
    <w:p w14:paraId="6A883D8D" w14:textId="77777777" w:rsidR="00410B67" w:rsidRDefault="00410B67" w:rsidP="006925DF">
      <w:pPr>
        <w:autoSpaceDE w:val="0"/>
        <w:autoSpaceDN w:val="0"/>
        <w:adjustRightInd w:val="0"/>
        <w:jc w:val="both"/>
        <w:rPr>
          <w:rFonts w:ascii="Arial" w:hAnsi="Arial" w:cs="Arial"/>
          <w:i/>
          <w:sz w:val="20"/>
          <w:szCs w:val="20"/>
        </w:rPr>
      </w:pPr>
    </w:p>
    <w:p w14:paraId="4A522B8F" w14:textId="77777777" w:rsidR="007D721B" w:rsidRDefault="007D721B" w:rsidP="006925DF">
      <w:pPr>
        <w:autoSpaceDE w:val="0"/>
        <w:autoSpaceDN w:val="0"/>
        <w:adjustRightInd w:val="0"/>
        <w:jc w:val="both"/>
        <w:rPr>
          <w:rFonts w:ascii="Arial" w:hAnsi="Arial" w:cs="Arial"/>
          <w:i/>
          <w:sz w:val="20"/>
          <w:szCs w:val="20"/>
        </w:rPr>
      </w:pPr>
    </w:p>
    <w:tbl>
      <w:tblPr>
        <w:tblStyle w:val="Tabelamrea"/>
        <w:tblW w:w="0" w:type="auto"/>
        <w:tblLook w:val="04A0" w:firstRow="1" w:lastRow="0" w:firstColumn="1" w:lastColumn="0" w:noHBand="0" w:noVBand="1"/>
      </w:tblPr>
      <w:tblGrid>
        <w:gridCol w:w="9059"/>
      </w:tblGrid>
      <w:tr w:rsidR="007E3B4C" w:rsidRPr="007E3B4C" w14:paraId="34726415" w14:textId="77777777" w:rsidTr="007A6413">
        <w:tc>
          <w:tcPr>
            <w:tcW w:w="9059" w:type="dxa"/>
          </w:tcPr>
          <w:p w14:paraId="4FDCC39A" w14:textId="77777777" w:rsidR="007E3B4C" w:rsidRDefault="007E3B4C" w:rsidP="007E3B4C">
            <w:pPr>
              <w:jc w:val="both"/>
              <w:rPr>
                <w:rFonts w:ascii="Arial" w:eastAsia="Calibri" w:hAnsi="Arial" w:cs="Arial"/>
                <w:sz w:val="20"/>
                <w:szCs w:val="22"/>
                <w:lang w:eastAsia="en-US"/>
              </w:rPr>
            </w:pPr>
            <w:r w:rsidRPr="007E3B4C">
              <w:rPr>
                <w:rFonts w:ascii="Arial" w:eastAsia="Calibri" w:hAnsi="Arial" w:cs="Arial"/>
                <w:b/>
                <w:sz w:val="20"/>
                <w:szCs w:val="22"/>
                <w:lang w:eastAsia="en-US"/>
              </w:rPr>
              <w:t>Opredelitev in utemeljitev načrtovanih stroškov</w:t>
            </w:r>
            <w:r w:rsidRPr="007E3B4C">
              <w:rPr>
                <w:rFonts w:ascii="Arial" w:eastAsia="Calibri" w:hAnsi="Arial" w:cs="Arial"/>
                <w:sz w:val="20"/>
                <w:szCs w:val="22"/>
                <w:lang w:eastAsia="en-US"/>
              </w:rPr>
              <w:t xml:space="preserve"> za </w:t>
            </w:r>
            <w:r w:rsidRPr="003877C5">
              <w:rPr>
                <w:rFonts w:ascii="Arial" w:eastAsia="Calibri" w:hAnsi="Arial" w:cs="Arial"/>
                <w:i/>
                <w:sz w:val="20"/>
                <w:szCs w:val="22"/>
                <w:u w:val="single"/>
                <w:lang w:eastAsia="en-US"/>
              </w:rPr>
              <w:t>vsakega člana</w:t>
            </w:r>
            <w:r w:rsidRPr="007E3B4C">
              <w:rPr>
                <w:rFonts w:ascii="Arial" w:eastAsia="Calibri" w:hAnsi="Arial" w:cs="Arial"/>
                <w:sz w:val="20"/>
                <w:szCs w:val="22"/>
                <w:lang w:eastAsia="en-US"/>
              </w:rPr>
              <w:t xml:space="preserve"> </w:t>
            </w:r>
            <w:r>
              <w:rPr>
                <w:rFonts w:ascii="Arial" w:eastAsia="Calibri" w:hAnsi="Arial" w:cs="Arial"/>
                <w:sz w:val="20"/>
                <w:szCs w:val="22"/>
                <w:lang w:eastAsia="en-US"/>
              </w:rPr>
              <w:t>konzorcija</w:t>
            </w:r>
            <w:r w:rsidRPr="007E3B4C">
              <w:rPr>
                <w:rFonts w:ascii="Arial" w:eastAsia="Calibri" w:hAnsi="Arial" w:cs="Arial"/>
                <w:sz w:val="20"/>
                <w:szCs w:val="22"/>
                <w:lang w:eastAsia="en-US"/>
              </w:rPr>
              <w:t xml:space="preserve"> </w:t>
            </w:r>
            <w:r w:rsidRPr="003877C5">
              <w:rPr>
                <w:rFonts w:ascii="Arial" w:eastAsia="Calibri" w:hAnsi="Arial" w:cs="Arial"/>
                <w:i/>
                <w:sz w:val="20"/>
                <w:szCs w:val="22"/>
                <w:u w:val="single"/>
                <w:lang w:eastAsia="en-US"/>
              </w:rPr>
              <w:t>po vrstah upravičenih stroškov</w:t>
            </w:r>
            <w:r>
              <w:rPr>
                <w:rFonts w:ascii="Arial" w:eastAsia="Calibri" w:hAnsi="Arial" w:cs="Arial"/>
                <w:sz w:val="20"/>
                <w:szCs w:val="22"/>
                <w:lang w:eastAsia="en-US"/>
              </w:rPr>
              <w:t xml:space="preserve">. Pri stroških dela </w:t>
            </w:r>
            <w:r w:rsidRPr="007E3B4C">
              <w:rPr>
                <w:rFonts w:ascii="Arial" w:eastAsia="Calibri" w:hAnsi="Arial" w:cs="Arial"/>
                <w:sz w:val="20"/>
                <w:szCs w:val="22"/>
                <w:lang w:eastAsia="en-US"/>
              </w:rPr>
              <w:t xml:space="preserve">je potrebno opredeliti tudi načrtovan obseg dela (v urah) na </w:t>
            </w:r>
            <w:r>
              <w:rPr>
                <w:rFonts w:ascii="Arial" w:eastAsia="Calibri" w:hAnsi="Arial" w:cs="Arial"/>
                <w:sz w:val="20"/>
                <w:szCs w:val="22"/>
                <w:lang w:eastAsia="en-US"/>
              </w:rPr>
              <w:t xml:space="preserve">programu konzorcija. </w:t>
            </w:r>
            <w:r w:rsidRPr="007E3B4C">
              <w:rPr>
                <w:rFonts w:ascii="Arial" w:eastAsia="Calibri" w:hAnsi="Arial" w:cs="Arial"/>
                <w:sz w:val="20"/>
                <w:szCs w:val="22"/>
                <w:lang w:eastAsia="en-US"/>
              </w:rPr>
              <w:t>Pri posrednih stroških se navede načrtovan odstotek glede na upravičene stroške dela na pr</w:t>
            </w:r>
            <w:r>
              <w:rPr>
                <w:rFonts w:ascii="Arial" w:eastAsia="Calibri" w:hAnsi="Arial" w:cs="Arial"/>
                <w:sz w:val="20"/>
                <w:szCs w:val="22"/>
                <w:lang w:eastAsia="en-US"/>
              </w:rPr>
              <w:t>ogramu konzorcija</w:t>
            </w:r>
            <w:r w:rsidRPr="007E3B4C">
              <w:rPr>
                <w:rFonts w:ascii="Arial" w:eastAsia="Calibri" w:hAnsi="Arial" w:cs="Arial"/>
                <w:sz w:val="20"/>
                <w:szCs w:val="22"/>
                <w:lang w:eastAsia="en-US"/>
              </w:rPr>
              <w:t>.</w:t>
            </w:r>
            <w:r>
              <w:rPr>
                <w:rFonts w:ascii="Arial" w:eastAsia="Calibri" w:hAnsi="Arial" w:cs="Arial"/>
                <w:sz w:val="20"/>
                <w:szCs w:val="22"/>
                <w:lang w:eastAsia="en-US"/>
              </w:rPr>
              <w:t xml:space="preserve"> </w:t>
            </w:r>
          </w:p>
          <w:p w14:paraId="2A525ACE" w14:textId="5971610D" w:rsidR="00F03B6A" w:rsidRPr="007E3B4C" w:rsidRDefault="00F03B6A" w:rsidP="00395D55">
            <w:pPr>
              <w:autoSpaceDE w:val="0"/>
              <w:autoSpaceDN w:val="0"/>
              <w:adjustRightInd w:val="0"/>
              <w:jc w:val="both"/>
              <w:rPr>
                <w:sz w:val="20"/>
              </w:rPr>
            </w:pPr>
          </w:p>
        </w:tc>
      </w:tr>
      <w:tr w:rsidR="00F03B6A" w:rsidRPr="007E3B4C" w14:paraId="742BE127" w14:textId="77777777" w:rsidTr="007A6413">
        <w:tc>
          <w:tcPr>
            <w:tcW w:w="9059" w:type="dxa"/>
          </w:tcPr>
          <w:p w14:paraId="078E2B9D" w14:textId="09E46CFE" w:rsidR="00F03B6A" w:rsidRPr="003877C5" w:rsidRDefault="00F03B6A" w:rsidP="007E3B4C">
            <w:pPr>
              <w:jc w:val="both"/>
              <w:rPr>
                <w:rFonts w:ascii="Arial" w:eastAsia="Calibri" w:hAnsi="Arial" w:cs="Arial"/>
                <w:i/>
                <w:sz w:val="20"/>
                <w:szCs w:val="22"/>
                <w:lang w:eastAsia="en-US"/>
              </w:rPr>
            </w:pPr>
            <w:r>
              <w:rPr>
                <w:rFonts w:ascii="Arial" w:eastAsia="Calibri" w:hAnsi="Arial" w:cs="Arial"/>
                <w:b/>
                <w:sz w:val="20"/>
                <w:szCs w:val="22"/>
                <w:lang w:eastAsia="en-US"/>
              </w:rPr>
              <w:t xml:space="preserve">ČLAN 1: </w:t>
            </w:r>
            <w:r w:rsidRPr="003877C5">
              <w:rPr>
                <w:rFonts w:ascii="Arial" w:eastAsia="Calibri" w:hAnsi="Arial" w:cs="Arial"/>
                <w:i/>
                <w:sz w:val="20"/>
                <w:szCs w:val="22"/>
                <w:highlight w:val="lightGray"/>
                <w:lang w:eastAsia="en-US"/>
              </w:rPr>
              <w:t>[se navede</w:t>
            </w:r>
            <w:r>
              <w:rPr>
                <w:rFonts w:ascii="Arial" w:eastAsia="Calibri" w:hAnsi="Arial" w:cs="Arial"/>
                <w:i/>
                <w:sz w:val="20"/>
                <w:szCs w:val="22"/>
                <w:highlight w:val="lightGray"/>
                <w:lang w:eastAsia="en-US"/>
              </w:rPr>
              <w:t xml:space="preserve"> naziv člana</w:t>
            </w:r>
            <w:r w:rsidRPr="003877C5">
              <w:rPr>
                <w:rFonts w:ascii="Arial" w:eastAsia="Calibri" w:hAnsi="Arial" w:cs="Arial"/>
                <w:i/>
                <w:sz w:val="20"/>
                <w:szCs w:val="22"/>
                <w:highlight w:val="lightGray"/>
                <w:lang w:eastAsia="en-US"/>
              </w:rPr>
              <w:t>]</w:t>
            </w:r>
          </w:p>
        </w:tc>
      </w:tr>
    </w:tbl>
    <w:tbl>
      <w:tblPr>
        <w:tblStyle w:val="Tabelamrea1"/>
        <w:tblW w:w="5000" w:type="pct"/>
        <w:tblLook w:val="04A0" w:firstRow="1" w:lastRow="0" w:firstColumn="1" w:lastColumn="0" w:noHBand="0" w:noVBand="1"/>
      </w:tblPr>
      <w:tblGrid>
        <w:gridCol w:w="2691"/>
        <w:gridCol w:w="2125"/>
        <w:gridCol w:w="4243"/>
      </w:tblGrid>
      <w:tr w:rsidR="00683361" w:rsidRPr="00395620" w14:paraId="497E811C" w14:textId="638F007F" w:rsidTr="0807D11A">
        <w:trPr>
          <w:trHeight w:val="213"/>
        </w:trPr>
        <w:tc>
          <w:tcPr>
            <w:tcW w:w="1485" w:type="pct"/>
          </w:tcPr>
          <w:p w14:paraId="3EBF3C71" w14:textId="4D6DD2EB" w:rsidR="00683361" w:rsidRPr="00395620" w:rsidRDefault="007E3B4C" w:rsidP="0076758B">
            <w:pPr>
              <w:keepNext/>
              <w:keepLines/>
              <w:autoSpaceDE w:val="0"/>
              <w:autoSpaceDN w:val="0"/>
              <w:adjustRightInd w:val="0"/>
              <w:jc w:val="center"/>
              <w:rPr>
                <w:rFonts w:ascii="Arial" w:hAnsi="Arial" w:cs="Arial"/>
                <w:sz w:val="16"/>
                <w:szCs w:val="20"/>
              </w:rPr>
            </w:pPr>
            <w:r>
              <w:rPr>
                <w:rFonts w:ascii="Arial" w:hAnsi="Arial" w:cs="Arial"/>
                <w:b/>
                <w:sz w:val="16"/>
                <w:szCs w:val="20"/>
              </w:rPr>
              <w:t>U</w:t>
            </w:r>
            <w:r w:rsidR="00683361" w:rsidRPr="00395620">
              <w:rPr>
                <w:rFonts w:ascii="Arial" w:hAnsi="Arial" w:cs="Arial"/>
                <w:b/>
                <w:sz w:val="16"/>
                <w:szCs w:val="20"/>
              </w:rPr>
              <w:t>pravičen</w:t>
            </w:r>
            <w:r w:rsidR="00683361">
              <w:rPr>
                <w:rFonts w:ascii="Arial" w:hAnsi="Arial" w:cs="Arial"/>
                <w:b/>
                <w:sz w:val="16"/>
                <w:szCs w:val="20"/>
              </w:rPr>
              <w:t>i</w:t>
            </w:r>
            <w:r w:rsidR="00683361" w:rsidRPr="00395620">
              <w:rPr>
                <w:rFonts w:ascii="Arial" w:hAnsi="Arial" w:cs="Arial"/>
                <w:b/>
                <w:sz w:val="16"/>
                <w:szCs w:val="20"/>
              </w:rPr>
              <w:t xml:space="preserve"> </w:t>
            </w:r>
            <w:r w:rsidR="00683361">
              <w:rPr>
                <w:rFonts w:ascii="Arial" w:hAnsi="Arial" w:cs="Arial"/>
                <w:b/>
                <w:sz w:val="16"/>
                <w:szCs w:val="20"/>
              </w:rPr>
              <w:t>stroški</w:t>
            </w:r>
          </w:p>
        </w:tc>
        <w:tc>
          <w:tcPr>
            <w:tcW w:w="1173" w:type="pct"/>
          </w:tcPr>
          <w:p w14:paraId="3421BF00" w14:textId="3B647D8D" w:rsidR="00683361" w:rsidRDefault="00683361" w:rsidP="0076758B">
            <w:pPr>
              <w:keepNext/>
              <w:keepLines/>
              <w:autoSpaceDE w:val="0"/>
              <w:autoSpaceDN w:val="0"/>
              <w:adjustRightInd w:val="0"/>
              <w:jc w:val="center"/>
              <w:rPr>
                <w:rFonts w:ascii="Arial" w:hAnsi="Arial" w:cs="Arial"/>
                <w:b/>
                <w:sz w:val="16"/>
                <w:szCs w:val="20"/>
              </w:rPr>
            </w:pPr>
            <w:r>
              <w:rPr>
                <w:rFonts w:ascii="Arial" w:hAnsi="Arial" w:cs="Arial"/>
                <w:b/>
                <w:sz w:val="16"/>
                <w:szCs w:val="20"/>
              </w:rPr>
              <w:t>Skupna vrednost stroškov v eur</w:t>
            </w:r>
          </w:p>
        </w:tc>
        <w:tc>
          <w:tcPr>
            <w:tcW w:w="2342" w:type="pct"/>
          </w:tcPr>
          <w:p w14:paraId="3DD570A8" w14:textId="77777777" w:rsidR="00AB7D7E" w:rsidRDefault="00AB7D7E" w:rsidP="00E26D3B">
            <w:pPr>
              <w:keepNext/>
              <w:keepLines/>
              <w:autoSpaceDE w:val="0"/>
              <w:autoSpaceDN w:val="0"/>
              <w:adjustRightInd w:val="0"/>
              <w:jc w:val="center"/>
              <w:rPr>
                <w:rFonts w:ascii="Arial" w:hAnsi="Arial" w:cs="Arial"/>
                <w:b/>
                <w:sz w:val="16"/>
                <w:szCs w:val="20"/>
              </w:rPr>
            </w:pPr>
          </w:p>
          <w:p w14:paraId="0012E81B" w14:textId="4369685C" w:rsidR="00AB7D7E" w:rsidRPr="00395620" w:rsidRDefault="00683361" w:rsidP="002A23CA">
            <w:pPr>
              <w:keepNext/>
              <w:keepLines/>
              <w:autoSpaceDE w:val="0"/>
              <w:autoSpaceDN w:val="0"/>
              <w:adjustRightInd w:val="0"/>
              <w:jc w:val="center"/>
              <w:rPr>
                <w:rFonts w:ascii="Arial" w:hAnsi="Arial" w:cs="Arial"/>
                <w:b/>
                <w:sz w:val="16"/>
                <w:szCs w:val="20"/>
              </w:rPr>
            </w:pPr>
            <w:r>
              <w:rPr>
                <w:rFonts w:ascii="Arial" w:hAnsi="Arial" w:cs="Arial"/>
                <w:b/>
                <w:sz w:val="16"/>
                <w:szCs w:val="20"/>
              </w:rPr>
              <w:t>Kratka utemeljitev stroškov</w:t>
            </w:r>
          </w:p>
        </w:tc>
      </w:tr>
      <w:tr w:rsidR="00683361" w:rsidRPr="006925DF" w14:paraId="4F36A9BC" w14:textId="41A2F0C7" w:rsidTr="0807D11A">
        <w:trPr>
          <w:trHeight w:val="358"/>
        </w:trPr>
        <w:tc>
          <w:tcPr>
            <w:tcW w:w="1485" w:type="pct"/>
          </w:tcPr>
          <w:p w14:paraId="4A663CC8" w14:textId="77777777" w:rsidR="00683361" w:rsidRPr="006925DF" w:rsidRDefault="00683361" w:rsidP="0076758B">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1. </w:t>
            </w:r>
            <w:r w:rsidRPr="006925DF">
              <w:rPr>
                <w:rFonts w:ascii="Arial" w:hAnsi="Arial" w:cs="Arial"/>
                <w:color w:val="292B2C"/>
                <w:sz w:val="18"/>
                <w:szCs w:val="18"/>
                <w:shd w:val="clear" w:color="auto" w:fill="FFFFFF"/>
              </w:rPr>
              <w:t>stroški dela na programu konzorcija za člana konzorcija</w:t>
            </w:r>
          </w:p>
        </w:tc>
        <w:tc>
          <w:tcPr>
            <w:tcW w:w="1173" w:type="pct"/>
            <w:shd w:val="clear" w:color="auto" w:fill="D9D9D9" w:themeFill="background1" w:themeFillShade="D9"/>
          </w:tcPr>
          <w:p w14:paraId="2EAFCB60" w14:textId="77777777" w:rsidR="00683361" w:rsidRPr="006925DF" w:rsidRDefault="00683361" w:rsidP="0076758B">
            <w:pPr>
              <w:keepNext/>
              <w:keepLines/>
              <w:autoSpaceDE w:val="0"/>
              <w:autoSpaceDN w:val="0"/>
              <w:adjustRightInd w:val="0"/>
              <w:rPr>
                <w:rFonts w:ascii="Arial" w:hAnsi="Arial" w:cs="Arial"/>
                <w:b/>
                <w:color w:val="292B2C"/>
                <w:sz w:val="18"/>
                <w:szCs w:val="18"/>
                <w:shd w:val="clear" w:color="auto" w:fill="FFFFFF"/>
              </w:rPr>
            </w:pPr>
          </w:p>
        </w:tc>
        <w:tc>
          <w:tcPr>
            <w:tcW w:w="2342" w:type="pct"/>
            <w:shd w:val="clear" w:color="auto" w:fill="D9D9D9" w:themeFill="background1" w:themeFillShade="D9"/>
          </w:tcPr>
          <w:p w14:paraId="22FBCC66" w14:textId="0DA93054" w:rsidR="00683361" w:rsidRPr="006925DF" w:rsidRDefault="00683361" w:rsidP="0076758B">
            <w:pPr>
              <w:keepNext/>
              <w:keepLines/>
              <w:autoSpaceDE w:val="0"/>
              <w:autoSpaceDN w:val="0"/>
              <w:adjustRightInd w:val="0"/>
              <w:rPr>
                <w:rFonts w:ascii="Arial" w:hAnsi="Arial" w:cs="Arial"/>
                <w:b/>
                <w:color w:val="292B2C"/>
                <w:sz w:val="18"/>
                <w:szCs w:val="18"/>
                <w:shd w:val="clear" w:color="auto" w:fill="FFFFFF"/>
              </w:rPr>
            </w:pPr>
          </w:p>
        </w:tc>
      </w:tr>
      <w:tr w:rsidR="00683361" w:rsidRPr="006925DF" w14:paraId="33BDCD30" w14:textId="30DD312F" w:rsidTr="0807D11A">
        <w:trPr>
          <w:trHeight w:val="226"/>
        </w:trPr>
        <w:tc>
          <w:tcPr>
            <w:tcW w:w="1485" w:type="pct"/>
          </w:tcPr>
          <w:p w14:paraId="7F1A6C68" w14:textId="77777777" w:rsidR="00683361" w:rsidRPr="006925DF" w:rsidRDefault="00683361" w:rsidP="0076758B">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2.</w:t>
            </w:r>
            <w:r>
              <w:rPr>
                <w:rFonts w:ascii="Arial" w:hAnsi="Arial" w:cs="Arial"/>
                <w:color w:val="292B2C"/>
                <w:sz w:val="18"/>
                <w:szCs w:val="18"/>
                <w:shd w:val="clear" w:color="auto" w:fill="FFFFFF"/>
              </w:rPr>
              <w:t xml:space="preserve"> </w:t>
            </w:r>
            <w:r w:rsidRPr="006925DF">
              <w:rPr>
                <w:rFonts w:ascii="Arial" w:hAnsi="Arial" w:cs="Arial"/>
                <w:color w:val="292B2C"/>
                <w:sz w:val="18"/>
                <w:szCs w:val="18"/>
                <w:shd w:val="clear" w:color="auto" w:fill="FFFFFF"/>
              </w:rPr>
              <w:t>stroški kilometrine</w:t>
            </w:r>
          </w:p>
        </w:tc>
        <w:tc>
          <w:tcPr>
            <w:tcW w:w="1173" w:type="pct"/>
            <w:shd w:val="clear" w:color="auto" w:fill="D9D9D9" w:themeFill="background1" w:themeFillShade="D9"/>
          </w:tcPr>
          <w:p w14:paraId="647011EF" w14:textId="77777777" w:rsidR="00683361" w:rsidRPr="006925DF" w:rsidRDefault="00683361" w:rsidP="0076758B">
            <w:pPr>
              <w:keepNext/>
              <w:keepLines/>
              <w:autoSpaceDE w:val="0"/>
              <w:autoSpaceDN w:val="0"/>
              <w:adjustRightInd w:val="0"/>
              <w:rPr>
                <w:rFonts w:ascii="Arial" w:hAnsi="Arial" w:cs="Arial"/>
                <w:b/>
                <w:color w:val="292B2C"/>
                <w:sz w:val="18"/>
                <w:szCs w:val="18"/>
                <w:shd w:val="clear" w:color="auto" w:fill="FFFFFF"/>
              </w:rPr>
            </w:pPr>
          </w:p>
        </w:tc>
        <w:tc>
          <w:tcPr>
            <w:tcW w:w="2342" w:type="pct"/>
            <w:shd w:val="clear" w:color="auto" w:fill="D9D9D9" w:themeFill="background1" w:themeFillShade="D9"/>
          </w:tcPr>
          <w:p w14:paraId="30B4A088" w14:textId="2919F8F2" w:rsidR="00683361" w:rsidRPr="006925DF" w:rsidRDefault="00683361" w:rsidP="0076758B">
            <w:pPr>
              <w:keepNext/>
              <w:keepLines/>
              <w:autoSpaceDE w:val="0"/>
              <w:autoSpaceDN w:val="0"/>
              <w:adjustRightInd w:val="0"/>
              <w:rPr>
                <w:rFonts w:ascii="Arial" w:hAnsi="Arial" w:cs="Arial"/>
                <w:b/>
                <w:color w:val="292B2C"/>
                <w:sz w:val="18"/>
                <w:szCs w:val="18"/>
                <w:shd w:val="clear" w:color="auto" w:fill="FFFFFF"/>
              </w:rPr>
            </w:pPr>
          </w:p>
        </w:tc>
      </w:tr>
      <w:tr w:rsidR="00683361" w:rsidRPr="006925DF" w14:paraId="1F51DE9B" w14:textId="1C7F4DB0" w:rsidTr="0807D11A">
        <w:trPr>
          <w:trHeight w:val="101"/>
        </w:trPr>
        <w:tc>
          <w:tcPr>
            <w:tcW w:w="1485" w:type="pct"/>
          </w:tcPr>
          <w:p w14:paraId="13758A93" w14:textId="77777777" w:rsidR="00683361" w:rsidRPr="006925DF" w:rsidRDefault="00683361" w:rsidP="0076758B">
            <w:pPr>
              <w:keepNext/>
              <w:keepLines/>
              <w:autoSpaceDE w:val="0"/>
              <w:autoSpaceDN w:val="0"/>
              <w:adjustRightInd w:val="0"/>
              <w:rPr>
                <w:rFonts w:ascii="Arial" w:hAnsi="Arial" w:cs="Arial"/>
                <w:bCs/>
                <w:sz w:val="18"/>
                <w:szCs w:val="18"/>
              </w:rPr>
            </w:pPr>
            <w:r w:rsidRPr="0807D11A">
              <w:rPr>
                <w:rFonts w:ascii="Arial" w:hAnsi="Arial" w:cs="Arial"/>
                <w:b/>
                <w:bCs/>
                <w:color w:val="292B2C"/>
                <w:sz w:val="18"/>
                <w:szCs w:val="18"/>
                <w:shd w:val="clear" w:color="auto" w:fill="FFFFFF"/>
              </w:rPr>
              <w:t>3.</w:t>
            </w:r>
            <w:r w:rsidRPr="006925DF">
              <w:rPr>
                <w:rFonts w:ascii="Arial" w:hAnsi="Arial" w:cs="Arial"/>
                <w:color w:val="292B2C"/>
                <w:sz w:val="18"/>
                <w:szCs w:val="18"/>
                <w:shd w:val="clear" w:color="auto" w:fill="FFFFFF"/>
              </w:rPr>
              <w:t xml:space="preserve"> stroški zunanjih storitev</w:t>
            </w:r>
          </w:p>
        </w:tc>
        <w:tc>
          <w:tcPr>
            <w:tcW w:w="1173" w:type="pct"/>
            <w:shd w:val="clear" w:color="auto" w:fill="D9D9D9" w:themeFill="background1" w:themeFillShade="D9"/>
          </w:tcPr>
          <w:p w14:paraId="022386AD" w14:textId="77777777" w:rsidR="00683361" w:rsidRPr="006925DF" w:rsidRDefault="00683361" w:rsidP="0076758B">
            <w:pPr>
              <w:keepNext/>
              <w:keepLines/>
              <w:autoSpaceDE w:val="0"/>
              <w:autoSpaceDN w:val="0"/>
              <w:adjustRightInd w:val="0"/>
              <w:rPr>
                <w:rFonts w:ascii="Arial" w:hAnsi="Arial" w:cs="Arial"/>
                <w:b/>
                <w:color w:val="292B2C"/>
                <w:sz w:val="18"/>
                <w:szCs w:val="18"/>
                <w:shd w:val="clear" w:color="auto" w:fill="FFFFFF"/>
              </w:rPr>
            </w:pPr>
          </w:p>
        </w:tc>
        <w:tc>
          <w:tcPr>
            <w:tcW w:w="2342" w:type="pct"/>
            <w:shd w:val="clear" w:color="auto" w:fill="D9D9D9" w:themeFill="background1" w:themeFillShade="D9"/>
          </w:tcPr>
          <w:p w14:paraId="5AD408F7" w14:textId="3A6CFC9B" w:rsidR="00683361" w:rsidRPr="006925DF" w:rsidRDefault="00683361" w:rsidP="0076758B">
            <w:pPr>
              <w:keepNext/>
              <w:keepLines/>
              <w:autoSpaceDE w:val="0"/>
              <w:autoSpaceDN w:val="0"/>
              <w:adjustRightInd w:val="0"/>
              <w:rPr>
                <w:rFonts w:ascii="Arial" w:hAnsi="Arial" w:cs="Arial"/>
                <w:b/>
                <w:color w:val="292B2C"/>
                <w:sz w:val="18"/>
                <w:szCs w:val="18"/>
                <w:shd w:val="clear" w:color="auto" w:fill="FFFFFF"/>
              </w:rPr>
            </w:pPr>
          </w:p>
        </w:tc>
      </w:tr>
      <w:tr w:rsidR="00683361" w:rsidRPr="006925DF" w14:paraId="765F9A04" w14:textId="1368D622" w:rsidTr="0807D11A">
        <w:trPr>
          <w:trHeight w:val="101"/>
        </w:trPr>
        <w:tc>
          <w:tcPr>
            <w:tcW w:w="1485" w:type="pct"/>
          </w:tcPr>
          <w:p w14:paraId="22D59270" w14:textId="77777777" w:rsidR="00683361" w:rsidRPr="006925DF" w:rsidRDefault="00683361" w:rsidP="0076758B">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4. </w:t>
            </w:r>
            <w:r w:rsidRPr="006925DF">
              <w:rPr>
                <w:rFonts w:ascii="Arial" w:hAnsi="Arial" w:cs="Arial"/>
                <w:color w:val="292B2C"/>
                <w:sz w:val="18"/>
                <w:szCs w:val="18"/>
                <w:shd w:val="clear" w:color="auto" w:fill="FFFFFF"/>
              </w:rPr>
              <w:t>stroški materiala in drobnega inventarja</w:t>
            </w:r>
          </w:p>
        </w:tc>
        <w:tc>
          <w:tcPr>
            <w:tcW w:w="1173" w:type="pct"/>
            <w:shd w:val="clear" w:color="auto" w:fill="D9D9D9" w:themeFill="background1" w:themeFillShade="D9"/>
          </w:tcPr>
          <w:p w14:paraId="15DEB5E4" w14:textId="77777777" w:rsidR="00683361" w:rsidRPr="006925DF" w:rsidRDefault="00683361" w:rsidP="0076758B">
            <w:pPr>
              <w:keepNext/>
              <w:keepLines/>
              <w:autoSpaceDE w:val="0"/>
              <w:autoSpaceDN w:val="0"/>
              <w:adjustRightInd w:val="0"/>
              <w:rPr>
                <w:rFonts w:ascii="Arial" w:hAnsi="Arial" w:cs="Arial"/>
                <w:b/>
                <w:color w:val="292B2C"/>
                <w:sz w:val="18"/>
                <w:szCs w:val="18"/>
                <w:shd w:val="clear" w:color="auto" w:fill="FFFFFF"/>
              </w:rPr>
            </w:pPr>
          </w:p>
        </w:tc>
        <w:tc>
          <w:tcPr>
            <w:tcW w:w="2342" w:type="pct"/>
            <w:shd w:val="clear" w:color="auto" w:fill="D9D9D9" w:themeFill="background1" w:themeFillShade="D9"/>
          </w:tcPr>
          <w:p w14:paraId="37EB8721" w14:textId="27F24F73" w:rsidR="00683361" w:rsidRPr="006925DF" w:rsidRDefault="00683361" w:rsidP="0076758B">
            <w:pPr>
              <w:keepNext/>
              <w:keepLines/>
              <w:autoSpaceDE w:val="0"/>
              <w:autoSpaceDN w:val="0"/>
              <w:adjustRightInd w:val="0"/>
              <w:rPr>
                <w:rFonts w:ascii="Arial" w:hAnsi="Arial" w:cs="Arial"/>
                <w:b/>
                <w:color w:val="292B2C"/>
                <w:sz w:val="18"/>
                <w:szCs w:val="18"/>
                <w:shd w:val="clear" w:color="auto" w:fill="FFFFFF"/>
              </w:rPr>
            </w:pPr>
          </w:p>
        </w:tc>
      </w:tr>
      <w:tr w:rsidR="00683361" w:rsidRPr="006925DF" w14:paraId="5F1B82F3" w14:textId="61ABE057" w:rsidTr="0807D11A">
        <w:trPr>
          <w:trHeight w:val="209"/>
        </w:trPr>
        <w:tc>
          <w:tcPr>
            <w:tcW w:w="1485" w:type="pct"/>
          </w:tcPr>
          <w:p w14:paraId="4CA488A8" w14:textId="77777777" w:rsidR="00683361" w:rsidRPr="006925DF" w:rsidRDefault="00683361" w:rsidP="0076758B">
            <w:pPr>
              <w:keepNext/>
              <w:keepLines/>
              <w:autoSpaceDE w:val="0"/>
              <w:autoSpaceDN w:val="0"/>
              <w:adjustRightInd w:val="0"/>
              <w:rPr>
                <w:rFonts w:ascii="Arial" w:hAnsi="Arial" w:cs="Arial"/>
                <w:sz w:val="18"/>
                <w:szCs w:val="18"/>
              </w:rPr>
            </w:pPr>
            <w:r w:rsidRPr="006925DF">
              <w:rPr>
                <w:rFonts w:ascii="Arial" w:hAnsi="Arial" w:cs="Arial"/>
                <w:b/>
                <w:sz w:val="18"/>
                <w:szCs w:val="18"/>
              </w:rPr>
              <w:t>5.</w:t>
            </w:r>
            <w:r>
              <w:rPr>
                <w:rFonts w:ascii="Arial" w:hAnsi="Arial" w:cs="Arial"/>
                <w:b/>
                <w:sz w:val="18"/>
                <w:szCs w:val="18"/>
              </w:rPr>
              <w:t xml:space="preserve"> </w:t>
            </w:r>
            <w:r w:rsidRPr="006925DF">
              <w:rPr>
                <w:rFonts w:ascii="Arial" w:hAnsi="Arial" w:cs="Arial"/>
                <w:sz w:val="18"/>
                <w:szCs w:val="18"/>
              </w:rPr>
              <w:t>posredni stroški</w:t>
            </w:r>
          </w:p>
        </w:tc>
        <w:tc>
          <w:tcPr>
            <w:tcW w:w="1173" w:type="pct"/>
            <w:shd w:val="clear" w:color="auto" w:fill="D9D9D9" w:themeFill="background1" w:themeFillShade="D9"/>
          </w:tcPr>
          <w:p w14:paraId="126DC690" w14:textId="77777777" w:rsidR="00683361" w:rsidRPr="006925DF" w:rsidRDefault="00683361" w:rsidP="0076758B">
            <w:pPr>
              <w:keepNext/>
              <w:keepLines/>
              <w:autoSpaceDE w:val="0"/>
              <w:autoSpaceDN w:val="0"/>
              <w:adjustRightInd w:val="0"/>
              <w:rPr>
                <w:rFonts w:ascii="Arial" w:hAnsi="Arial" w:cs="Arial"/>
                <w:b/>
                <w:sz w:val="18"/>
                <w:szCs w:val="18"/>
              </w:rPr>
            </w:pPr>
          </w:p>
        </w:tc>
        <w:tc>
          <w:tcPr>
            <w:tcW w:w="2342" w:type="pct"/>
            <w:shd w:val="clear" w:color="auto" w:fill="D9D9D9" w:themeFill="background1" w:themeFillShade="D9"/>
          </w:tcPr>
          <w:p w14:paraId="19CA6444" w14:textId="1BF49E68" w:rsidR="00683361" w:rsidRPr="006925DF" w:rsidRDefault="00683361" w:rsidP="0076758B">
            <w:pPr>
              <w:keepNext/>
              <w:keepLines/>
              <w:autoSpaceDE w:val="0"/>
              <w:autoSpaceDN w:val="0"/>
              <w:adjustRightInd w:val="0"/>
              <w:rPr>
                <w:rFonts w:ascii="Arial" w:hAnsi="Arial" w:cs="Arial"/>
                <w:b/>
                <w:sz w:val="18"/>
                <w:szCs w:val="18"/>
              </w:rPr>
            </w:pPr>
          </w:p>
        </w:tc>
      </w:tr>
      <w:tr w:rsidR="00683361" w:rsidRPr="006925DF" w14:paraId="485117A9" w14:textId="04754572" w:rsidTr="0807D11A">
        <w:trPr>
          <w:trHeight w:val="270"/>
        </w:trPr>
        <w:tc>
          <w:tcPr>
            <w:tcW w:w="1485" w:type="pct"/>
          </w:tcPr>
          <w:p w14:paraId="3D7B9006" w14:textId="7131AD42" w:rsidR="00683361" w:rsidRPr="006925DF" w:rsidRDefault="00683361" w:rsidP="0076758B">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6. </w:t>
            </w:r>
            <w:r w:rsidRPr="006925DF">
              <w:rPr>
                <w:rFonts w:ascii="Arial" w:hAnsi="Arial" w:cs="Arial"/>
                <w:color w:val="292B2C"/>
                <w:sz w:val="18"/>
                <w:szCs w:val="18"/>
                <w:shd w:val="clear" w:color="auto" w:fill="FFFFFF"/>
              </w:rPr>
              <w:t>stroški naložb</w:t>
            </w:r>
            <w:r w:rsidR="00160C8D">
              <w:rPr>
                <w:rFonts w:ascii="Arial" w:hAnsi="Arial" w:cs="Arial"/>
                <w:color w:val="292B2C"/>
                <w:sz w:val="18"/>
                <w:szCs w:val="18"/>
                <w:shd w:val="clear" w:color="auto" w:fill="FFFFFF"/>
              </w:rPr>
              <w:t>*</w:t>
            </w:r>
          </w:p>
        </w:tc>
        <w:tc>
          <w:tcPr>
            <w:tcW w:w="1173" w:type="pct"/>
            <w:shd w:val="clear" w:color="auto" w:fill="D9D9D9" w:themeFill="background1" w:themeFillShade="D9"/>
          </w:tcPr>
          <w:p w14:paraId="4C1F85B1" w14:textId="77777777" w:rsidR="00683361" w:rsidRPr="001F797D" w:rsidRDefault="00683361" w:rsidP="0076758B">
            <w:pPr>
              <w:keepNext/>
              <w:keepLines/>
              <w:autoSpaceDE w:val="0"/>
              <w:autoSpaceDN w:val="0"/>
              <w:adjustRightInd w:val="0"/>
              <w:rPr>
                <w:rFonts w:ascii="Arial" w:hAnsi="Arial" w:cs="Arial"/>
                <w:b/>
                <w:color w:val="292B2C"/>
                <w:sz w:val="18"/>
                <w:szCs w:val="18"/>
                <w:shd w:val="clear" w:color="auto" w:fill="FFFFFF"/>
              </w:rPr>
            </w:pPr>
          </w:p>
        </w:tc>
        <w:tc>
          <w:tcPr>
            <w:tcW w:w="2342" w:type="pct"/>
            <w:shd w:val="clear" w:color="auto" w:fill="D9D9D9" w:themeFill="background1" w:themeFillShade="D9"/>
          </w:tcPr>
          <w:p w14:paraId="21F5D77F" w14:textId="7577CF6D" w:rsidR="00683361" w:rsidRPr="001F797D" w:rsidRDefault="00683361" w:rsidP="0076758B">
            <w:pPr>
              <w:keepNext/>
              <w:keepLines/>
              <w:autoSpaceDE w:val="0"/>
              <w:autoSpaceDN w:val="0"/>
              <w:adjustRightInd w:val="0"/>
              <w:rPr>
                <w:rFonts w:ascii="Arial" w:hAnsi="Arial" w:cs="Arial"/>
                <w:b/>
                <w:color w:val="292B2C"/>
                <w:sz w:val="18"/>
                <w:szCs w:val="18"/>
                <w:shd w:val="clear" w:color="auto" w:fill="FFFFFF"/>
              </w:rPr>
            </w:pPr>
          </w:p>
        </w:tc>
      </w:tr>
    </w:tbl>
    <w:p w14:paraId="6DE64F7A" w14:textId="0B0BD5BB" w:rsidR="00F03B6A" w:rsidRDefault="00F03B6A" w:rsidP="00F03B6A">
      <w:pPr>
        <w:autoSpaceDE w:val="0"/>
        <w:autoSpaceDN w:val="0"/>
        <w:adjustRightInd w:val="0"/>
        <w:jc w:val="both"/>
        <w:rPr>
          <w:rFonts w:ascii="Arial" w:hAnsi="Arial" w:cs="Arial"/>
          <w:i/>
          <w:sz w:val="20"/>
          <w:szCs w:val="20"/>
        </w:rPr>
      </w:pPr>
      <w:r>
        <w:rPr>
          <w:rFonts w:ascii="Arial" w:hAnsi="Arial" w:cs="Arial"/>
          <w:i/>
          <w:sz w:val="20"/>
          <w:szCs w:val="20"/>
        </w:rPr>
        <w:t xml:space="preserve">Tabela se izpolni za </w:t>
      </w:r>
      <w:r w:rsidRPr="003877C5">
        <w:rPr>
          <w:rFonts w:ascii="Arial" w:hAnsi="Arial" w:cs="Arial"/>
          <w:i/>
          <w:sz w:val="20"/>
          <w:szCs w:val="20"/>
          <w:u w:val="single"/>
        </w:rPr>
        <w:t>vsakega od članov</w:t>
      </w:r>
      <w:r>
        <w:rPr>
          <w:rFonts w:ascii="Arial" w:hAnsi="Arial" w:cs="Arial"/>
          <w:i/>
          <w:sz w:val="20"/>
          <w:szCs w:val="20"/>
        </w:rPr>
        <w:t xml:space="preserve"> konzorcija</w:t>
      </w:r>
      <w:r w:rsidRPr="000C53D8">
        <w:rPr>
          <w:rFonts w:ascii="Arial" w:hAnsi="Arial" w:cs="Arial"/>
          <w:i/>
          <w:sz w:val="20"/>
          <w:szCs w:val="20"/>
        </w:rPr>
        <w:t xml:space="preserve">. </w:t>
      </w:r>
    </w:p>
    <w:p w14:paraId="4676688C" w14:textId="77777777" w:rsidR="00F03B6A" w:rsidRDefault="00F03B6A" w:rsidP="00B84AE9"/>
    <w:p w14:paraId="529106D8" w14:textId="4D49B7E0" w:rsidR="00160C8D" w:rsidRPr="007E2EA3" w:rsidRDefault="00160C8D" w:rsidP="00160C8D">
      <w:pPr>
        <w:autoSpaceDE w:val="0"/>
        <w:autoSpaceDN w:val="0"/>
        <w:adjustRightInd w:val="0"/>
        <w:jc w:val="both"/>
        <w:rPr>
          <w:rFonts w:ascii="Arial" w:hAnsi="Arial" w:cs="Arial"/>
          <w:sz w:val="20"/>
          <w:szCs w:val="20"/>
        </w:rPr>
      </w:pPr>
      <w:r w:rsidRPr="00395D55">
        <w:rPr>
          <w:rFonts w:ascii="Arial" w:hAnsi="Arial" w:cs="Arial"/>
          <w:i/>
          <w:sz w:val="20"/>
          <w:szCs w:val="20"/>
          <w:u w:val="single"/>
        </w:rPr>
        <w:t>*Uporaba naložbe za drug namen:</w:t>
      </w:r>
      <w:r>
        <w:rPr>
          <w:rFonts w:ascii="Arial" w:hAnsi="Arial" w:cs="Arial"/>
          <w:sz w:val="20"/>
          <w:szCs w:val="20"/>
        </w:rPr>
        <w:t xml:space="preserve"> </w:t>
      </w:r>
      <w:r w:rsidRPr="007E2EA3">
        <w:rPr>
          <w:rFonts w:ascii="Arial" w:hAnsi="Arial" w:cs="Arial"/>
          <w:sz w:val="20"/>
          <w:szCs w:val="20"/>
        </w:rPr>
        <w:t xml:space="preserve">Če član konzorcija kandidira za pridobitev sredstev za naložbo v ureditev objekta, opremo objekta ali drugo opremo, ki se bo uporablja tudi za namen, ki </w:t>
      </w:r>
      <w:r w:rsidRPr="00395D55">
        <w:rPr>
          <w:rFonts w:ascii="Arial" w:hAnsi="Arial" w:cs="Arial"/>
          <w:b/>
          <w:sz w:val="20"/>
          <w:szCs w:val="20"/>
        </w:rPr>
        <w:t>ni</w:t>
      </w:r>
      <w:r w:rsidRPr="007E2EA3">
        <w:rPr>
          <w:rFonts w:ascii="Arial" w:hAnsi="Arial" w:cs="Arial"/>
          <w:sz w:val="20"/>
          <w:szCs w:val="20"/>
        </w:rPr>
        <w:t xml:space="preserve"> </w:t>
      </w:r>
      <w:r w:rsidR="00AB7D7E">
        <w:rPr>
          <w:rFonts w:ascii="Arial" w:hAnsi="Arial" w:cs="Arial"/>
          <w:sz w:val="20"/>
          <w:szCs w:val="20"/>
        </w:rPr>
        <w:t>izvedba programa konzorcija</w:t>
      </w:r>
      <w:r w:rsidRPr="007E2EA3">
        <w:rPr>
          <w:rFonts w:ascii="Arial" w:hAnsi="Arial" w:cs="Arial"/>
          <w:sz w:val="20"/>
          <w:szCs w:val="20"/>
        </w:rPr>
        <w:t xml:space="preserve">, se pri posameznem upravičenem strošku naložbe </w:t>
      </w:r>
      <w:r w:rsidR="00AB7D7E">
        <w:rPr>
          <w:rFonts w:ascii="Arial" w:hAnsi="Arial" w:cs="Arial"/>
          <w:sz w:val="20"/>
          <w:szCs w:val="20"/>
        </w:rPr>
        <w:t>v polju »Kratka utemeljitev stroškov« navede tudi</w:t>
      </w:r>
      <w:r w:rsidRPr="007E2EA3">
        <w:rPr>
          <w:rFonts w:ascii="Arial" w:hAnsi="Arial" w:cs="Arial"/>
          <w:sz w:val="20"/>
          <w:szCs w:val="20"/>
        </w:rPr>
        <w:t>:</w:t>
      </w:r>
    </w:p>
    <w:p w14:paraId="3727D913" w14:textId="77777777" w:rsidR="00160C8D" w:rsidRDefault="00160C8D" w:rsidP="00160C8D">
      <w:pPr>
        <w:autoSpaceDE w:val="0"/>
        <w:autoSpaceDN w:val="0"/>
        <w:adjustRightInd w:val="0"/>
        <w:jc w:val="both"/>
        <w:rPr>
          <w:rFonts w:ascii="Arial" w:hAnsi="Arial" w:cs="Arial"/>
          <w:sz w:val="20"/>
          <w:szCs w:val="20"/>
        </w:rPr>
      </w:pPr>
    </w:p>
    <w:p w14:paraId="140449A1" w14:textId="747C472C" w:rsidR="00160C8D" w:rsidRDefault="00160C8D" w:rsidP="00160C8D">
      <w:pPr>
        <w:autoSpaceDE w:val="0"/>
        <w:autoSpaceDN w:val="0"/>
        <w:adjustRightInd w:val="0"/>
        <w:jc w:val="both"/>
        <w:rPr>
          <w:rFonts w:ascii="Arial" w:hAnsi="Arial" w:cs="Arial"/>
          <w:sz w:val="20"/>
          <w:szCs w:val="20"/>
        </w:rPr>
      </w:pPr>
      <w:r w:rsidRPr="007E2EA3">
        <w:rPr>
          <w:rFonts w:ascii="Arial" w:hAnsi="Arial" w:cs="Arial"/>
          <w:sz w:val="20"/>
          <w:szCs w:val="20"/>
        </w:rPr>
        <w:t xml:space="preserve">a) </w:t>
      </w:r>
      <w:r w:rsidR="00AB7D7E">
        <w:rPr>
          <w:rFonts w:ascii="Arial" w:hAnsi="Arial" w:cs="Arial"/>
          <w:sz w:val="20"/>
          <w:szCs w:val="20"/>
        </w:rPr>
        <w:t xml:space="preserve">če gre za </w:t>
      </w:r>
      <w:r w:rsidRPr="00395D55">
        <w:rPr>
          <w:rFonts w:ascii="Arial" w:hAnsi="Arial" w:cs="Arial"/>
          <w:i/>
          <w:sz w:val="20"/>
          <w:szCs w:val="20"/>
          <w:u w:val="single"/>
        </w:rPr>
        <w:t>ureditev objekta</w:t>
      </w:r>
      <w:r w:rsidR="00AB7D7E">
        <w:rPr>
          <w:rFonts w:ascii="Arial" w:hAnsi="Arial" w:cs="Arial"/>
          <w:i/>
          <w:sz w:val="20"/>
          <w:szCs w:val="20"/>
        </w:rPr>
        <w:t xml:space="preserve">, </w:t>
      </w:r>
      <w:r w:rsidR="00AB7D7E" w:rsidRPr="00395D55">
        <w:rPr>
          <w:rFonts w:ascii="Arial" w:hAnsi="Arial" w:cs="Arial"/>
          <w:sz w:val="20"/>
          <w:szCs w:val="20"/>
        </w:rPr>
        <w:t>član konzorcija</w:t>
      </w:r>
      <w:r w:rsidRPr="007E2EA3">
        <w:rPr>
          <w:rFonts w:ascii="Arial" w:hAnsi="Arial" w:cs="Arial"/>
          <w:sz w:val="20"/>
          <w:szCs w:val="20"/>
        </w:rPr>
        <w:t xml:space="preserve"> navede bruto tlorisno površino ali bruto prostornino objekta</w:t>
      </w:r>
      <w:r w:rsidR="00AB7D7E">
        <w:rPr>
          <w:rFonts w:ascii="Arial" w:hAnsi="Arial" w:cs="Arial"/>
          <w:sz w:val="20"/>
          <w:szCs w:val="20"/>
        </w:rPr>
        <w:t>, ki je predmet naložbe</w:t>
      </w:r>
      <w:r w:rsidRPr="007E2EA3">
        <w:rPr>
          <w:rFonts w:ascii="Arial" w:hAnsi="Arial" w:cs="Arial"/>
          <w:sz w:val="20"/>
          <w:szCs w:val="20"/>
        </w:rPr>
        <w:t xml:space="preserve"> ter sorazmerni delež uporabe </w:t>
      </w:r>
      <w:r w:rsidR="00AB7D7E">
        <w:rPr>
          <w:rFonts w:ascii="Arial" w:hAnsi="Arial" w:cs="Arial"/>
          <w:sz w:val="20"/>
          <w:szCs w:val="20"/>
        </w:rPr>
        <w:t xml:space="preserve">tega objekta </w:t>
      </w:r>
      <w:r w:rsidRPr="007E2EA3">
        <w:rPr>
          <w:rFonts w:ascii="Arial" w:hAnsi="Arial" w:cs="Arial"/>
          <w:sz w:val="20"/>
          <w:szCs w:val="20"/>
        </w:rPr>
        <w:t>za namen izvedbe programa konzorcija,</w:t>
      </w:r>
    </w:p>
    <w:p w14:paraId="5A4B4987" w14:textId="77777777" w:rsidR="00AB7D7E" w:rsidRDefault="00AB7D7E" w:rsidP="00160C8D">
      <w:pPr>
        <w:autoSpaceDE w:val="0"/>
        <w:autoSpaceDN w:val="0"/>
        <w:adjustRightInd w:val="0"/>
        <w:jc w:val="both"/>
        <w:rPr>
          <w:rFonts w:ascii="Arial" w:hAnsi="Arial" w:cs="Arial"/>
          <w:sz w:val="20"/>
          <w:szCs w:val="20"/>
        </w:rPr>
      </w:pPr>
    </w:p>
    <w:p w14:paraId="03895213" w14:textId="54BE3FDE" w:rsidR="00160C8D" w:rsidRPr="007E2EA3" w:rsidRDefault="00160C8D" w:rsidP="00160C8D">
      <w:pPr>
        <w:autoSpaceDE w:val="0"/>
        <w:autoSpaceDN w:val="0"/>
        <w:adjustRightInd w:val="0"/>
        <w:jc w:val="both"/>
        <w:rPr>
          <w:rFonts w:ascii="Arial" w:hAnsi="Arial" w:cs="Arial"/>
          <w:sz w:val="20"/>
          <w:szCs w:val="20"/>
        </w:rPr>
      </w:pPr>
      <w:r w:rsidRPr="007E2EA3">
        <w:rPr>
          <w:rFonts w:ascii="Arial" w:hAnsi="Arial" w:cs="Arial"/>
          <w:sz w:val="20"/>
          <w:szCs w:val="20"/>
        </w:rPr>
        <w:t>b)</w:t>
      </w:r>
      <w:r w:rsidR="00AB7D7E">
        <w:rPr>
          <w:rFonts w:ascii="Arial" w:hAnsi="Arial" w:cs="Arial"/>
          <w:sz w:val="20"/>
          <w:szCs w:val="20"/>
        </w:rPr>
        <w:t xml:space="preserve"> če gre za</w:t>
      </w:r>
      <w:r w:rsidRPr="007E2EA3">
        <w:rPr>
          <w:rFonts w:ascii="Arial" w:hAnsi="Arial" w:cs="Arial"/>
          <w:sz w:val="20"/>
          <w:szCs w:val="20"/>
        </w:rPr>
        <w:t xml:space="preserve"> </w:t>
      </w:r>
      <w:r w:rsidRPr="00395D55">
        <w:rPr>
          <w:rFonts w:ascii="Arial" w:hAnsi="Arial" w:cs="Arial"/>
          <w:i/>
          <w:sz w:val="20"/>
          <w:szCs w:val="20"/>
          <w:u w:val="single"/>
        </w:rPr>
        <w:t>nakup opreme objekta ali druge opreme</w:t>
      </w:r>
      <w:r w:rsidR="00AB7D7E" w:rsidRPr="00395D55">
        <w:rPr>
          <w:rFonts w:ascii="Arial" w:hAnsi="Arial" w:cs="Arial"/>
          <w:sz w:val="20"/>
          <w:szCs w:val="20"/>
          <w:u w:val="single"/>
        </w:rPr>
        <w:t>, član konzorci</w:t>
      </w:r>
      <w:r w:rsidR="00AB7D7E">
        <w:rPr>
          <w:rFonts w:ascii="Arial" w:hAnsi="Arial" w:cs="Arial"/>
          <w:sz w:val="20"/>
          <w:szCs w:val="20"/>
          <w:u w:val="single"/>
        </w:rPr>
        <w:t>j</w:t>
      </w:r>
      <w:r w:rsidR="00AB7D7E" w:rsidRPr="00395D55">
        <w:rPr>
          <w:rFonts w:ascii="Arial" w:hAnsi="Arial" w:cs="Arial"/>
          <w:sz w:val="20"/>
          <w:szCs w:val="20"/>
          <w:u w:val="single"/>
        </w:rPr>
        <w:t>a</w:t>
      </w:r>
      <w:r w:rsidRPr="007E2EA3">
        <w:rPr>
          <w:rFonts w:ascii="Arial" w:hAnsi="Arial" w:cs="Arial"/>
          <w:sz w:val="20"/>
          <w:szCs w:val="20"/>
        </w:rPr>
        <w:t xml:space="preserve"> navede zmogljivost opreme ali bruto tlorisno površino objekta, v katerem je oprema nameščen</w:t>
      </w:r>
      <w:r w:rsidR="00AB7D7E">
        <w:rPr>
          <w:rFonts w:ascii="Arial" w:hAnsi="Arial" w:cs="Arial"/>
          <w:sz w:val="20"/>
          <w:szCs w:val="20"/>
        </w:rPr>
        <w:t>a</w:t>
      </w:r>
      <w:r w:rsidRPr="007E2EA3">
        <w:rPr>
          <w:rFonts w:ascii="Arial" w:hAnsi="Arial" w:cs="Arial"/>
          <w:sz w:val="20"/>
          <w:szCs w:val="20"/>
        </w:rPr>
        <w:t xml:space="preserve"> ter sorazmerni delež uporabe te opreme za namen izvedbe programa konzorcija.</w:t>
      </w:r>
    </w:p>
    <w:p w14:paraId="35B835A5" w14:textId="77777777" w:rsidR="00160C8D" w:rsidRDefault="00160C8D" w:rsidP="00B84AE9"/>
    <w:tbl>
      <w:tblPr>
        <w:tblStyle w:val="Tabelamrea"/>
        <w:tblW w:w="0" w:type="auto"/>
        <w:tblLook w:val="04A0" w:firstRow="1" w:lastRow="0" w:firstColumn="1" w:lastColumn="0" w:noHBand="0" w:noVBand="1"/>
      </w:tblPr>
      <w:tblGrid>
        <w:gridCol w:w="9059"/>
      </w:tblGrid>
      <w:tr w:rsidR="00683361" w14:paraId="4ECA5335" w14:textId="77777777" w:rsidTr="0076758B">
        <w:tc>
          <w:tcPr>
            <w:tcW w:w="9059" w:type="dxa"/>
          </w:tcPr>
          <w:p w14:paraId="236758E7" w14:textId="101194AB" w:rsidR="00683361" w:rsidRPr="00232F5F" w:rsidRDefault="00683361" w:rsidP="00D91281">
            <w:pPr>
              <w:jc w:val="both"/>
              <w:rPr>
                <w:rFonts w:ascii="Arial" w:hAnsi="Arial" w:cs="Arial"/>
                <w:b/>
                <w:sz w:val="20"/>
              </w:rPr>
            </w:pPr>
            <w:r w:rsidRPr="00683361">
              <w:rPr>
                <w:rFonts w:ascii="Arial" w:hAnsi="Arial" w:cs="Arial"/>
                <w:b/>
                <w:sz w:val="20"/>
              </w:rPr>
              <w:t xml:space="preserve">5.4 </w:t>
            </w:r>
            <w:r w:rsidR="00E6433C">
              <w:rPr>
                <w:rFonts w:ascii="Arial" w:hAnsi="Arial" w:cs="Arial"/>
                <w:b/>
                <w:sz w:val="20"/>
              </w:rPr>
              <w:t>N</w:t>
            </w:r>
            <w:r w:rsidR="00E6433C" w:rsidRPr="00683361">
              <w:rPr>
                <w:rFonts w:ascii="Arial" w:hAnsi="Arial" w:cs="Arial"/>
                <w:b/>
                <w:sz w:val="20"/>
              </w:rPr>
              <w:t xml:space="preserve">avede </w:t>
            </w:r>
            <w:r w:rsidRPr="00683361">
              <w:rPr>
                <w:rFonts w:ascii="Arial" w:hAnsi="Arial" w:cs="Arial"/>
                <w:b/>
                <w:sz w:val="20"/>
              </w:rPr>
              <w:t>se obseg sredstev za ekološko kmetijstvo, če gre za program konzorcija iz 1., 2. in 3. točke tretjega odstavka 3. člena uredbe ter razdelitev teh sredstev po upravičenih aktivnostih, upravičenih stroških, po posameznem članu konzorcija in letih izvajanja programa konzorcija</w:t>
            </w:r>
          </w:p>
        </w:tc>
      </w:tr>
    </w:tbl>
    <w:p w14:paraId="66772076" w14:textId="77777777" w:rsidR="00683361" w:rsidRDefault="00683361" w:rsidP="00B84AE9"/>
    <w:tbl>
      <w:tblPr>
        <w:tblStyle w:val="Tabelamrea1"/>
        <w:tblW w:w="5000" w:type="pct"/>
        <w:tblLook w:val="04A0" w:firstRow="1" w:lastRow="0" w:firstColumn="1" w:lastColumn="0" w:noHBand="0" w:noVBand="1"/>
      </w:tblPr>
      <w:tblGrid>
        <w:gridCol w:w="2623"/>
        <w:gridCol w:w="537"/>
        <w:gridCol w:w="537"/>
        <w:gridCol w:w="536"/>
        <w:gridCol w:w="536"/>
        <w:gridCol w:w="536"/>
        <w:gridCol w:w="538"/>
        <w:gridCol w:w="536"/>
        <w:gridCol w:w="536"/>
        <w:gridCol w:w="536"/>
        <w:gridCol w:w="536"/>
        <w:gridCol w:w="536"/>
        <w:gridCol w:w="536"/>
      </w:tblGrid>
      <w:tr w:rsidR="00047E2A" w:rsidRPr="00395620" w14:paraId="57619ACB" w14:textId="77777777" w:rsidTr="0807D11A">
        <w:trPr>
          <w:trHeight w:val="358"/>
        </w:trPr>
        <w:tc>
          <w:tcPr>
            <w:tcW w:w="1447" w:type="pct"/>
            <w:vMerge w:val="restart"/>
          </w:tcPr>
          <w:p w14:paraId="0525DC6D" w14:textId="77777777" w:rsidR="00047E2A" w:rsidRDefault="00047E2A" w:rsidP="0076758B">
            <w:pPr>
              <w:keepNext/>
              <w:keepLines/>
              <w:autoSpaceDE w:val="0"/>
              <w:autoSpaceDN w:val="0"/>
              <w:adjustRightInd w:val="0"/>
              <w:jc w:val="center"/>
              <w:rPr>
                <w:rFonts w:ascii="Arial" w:hAnsi="Arial" w:cs="Arial"/>
                <w:b/>
                <w:sz w:val="16"/>
                <w:szCs w:val="20"/>
              </w:rPr>
            </w:pPr>
            <w:r w:rsidRPr="00395620">
              <w:rPr>
                <w:rFonts w:ascii="Arial" w:hAnsi="Arial" w:cs="Arial"/>
                <w:b/>
                <w:sz w:val="16"/>
                <w:szCs w:val="20"/>
              </w:rPr>
              <w:t>Upravičen</w:t>
            </w:r>
            <w:r>
              <w:rPr>
                <w:rFonts w:ascii="Arial" w:hAnsi="Arial" w:cs="Arial"/>
                <w:b/>
                <w:sz w:val="16"/>
                <w:szCs w:val="20"/>
              </w:rPr>
              <w:t>i</w:t>
            </w:r>
            <w:r w:rsidRPr="00395620">
              <w:rPr>
                <w:rFonts w:ascii="Arial" w:hAnsi="Arial" w:cs="Arial"/>
                <w:b/>
                <w:sz w:val="16"/>
                <w:szCs w:val="20"/>
              </w:rPr>
              <w:t xml:space="preserve"> </w:t>
            </w:r>
            <w:r>
              <w:rPr>
                <w:rFonts w:ascii="Arial" w:hAnsi="Arial" w:cs="Arial"/>
                <w:b/>
                <w:sz w:val="16"/>
                <w:szCs w:val="20"/>
              </w:rPr>
              <w:t>stroški v eur / letih</w:t>
            </w:r>
          </w:p>
          <w:p w14:paraId="4764D610" w14:textId="4B45FA72" w:rsidR="00047E2A" w:rsidRDefault="00047E2A" w:rsidP="0076758B">
            <w:pPr>
              <w:keepNext/>
              <w:keepLines/>
              <w:autoSpaceDE w:val="0"/>
              <w:autoSpaceDN w:val="0"/>
              <w:adjustRightInd w:val="0"/>
              <w:jc w:val="center"/>
              <w:rPr>
                <w:rFonts w:ascii="Arial" w:hAnsi="Arial" w:cs="Arial"/>
                <w:b/>
                <w:sz w:val="16"/>
                <w:szCs w:val="20"/>
                <w:u w:val="single"/>
              </w:rPr>
            </w:pPr>
            <w:r>
              <w:rPr>
                <w:rFonts w:ascii="Arial" w:hAnsi="Arial" w:cs="Arial"/>
                <w:b/>
                <w:sz w:val="16"/>
                <w:szCs w:val="20"/>
              </w:rPr>
              <w:t xml:space="preserve">za </w:t>
            </w:r>
            <w:r w:rsidRPr="007A7A9E">
              <w:rPr>
                <w:rFonts w:ascii="Arial" w:hAnsi="Arial" w:cs="Arial"/>
                <w:b/>
                <w:sz w:val="16"/>
                <w:szCs w:val="20"/>
                <w:u w:val="single"/>
              </w:rPr>
              <w:t>ekološko kmetijstvo</w:t>
            </w:r>
            <w:r w:rsidR="00B24FB9">
              <w:rPr>
                <w:rFonts w:ascii="Arial" w:hAnsi="Arial" w:cs="Arial"/>
                <w:b/>
                <w:sz w:val="16"/>
                <w:szCs w:val="20"/>
                <w:u w:val="single"/>
              </w:rPr>
              <w:t>*</w:t>
            </w:r>
          </w:p>
          <w:p w14:paraId="6EE39CF7" w14:textId="77777777" w:rsidR="007A7A9E" w:rsidRDefault="007A7A9E" w:rsidP="0076758B">
            <w:pPr>
              <w:keepNext/>
              <w:keepLines/>
              <w:autoSpaceDE w:val="0"/>
              <w:autoSpaceDN w:val="0"/>
              <w:adjustRightInd w:val="0"/>
              <w:jc w:val="center"/>
              <w:rPr>
                <w:rFonts w:ascii="Arial" w:hAnsi="Arial" w:cs="Arial"/>
                <w:b/>
                <w:sz w:val="16"/>
                <w:szCs w:val="20"/>
                <w:u w:val="single"/>
              </w:rPr>
            </w:pPr>
          </w:p>
          <w:p w14:paraId="190F1677" w14:textId="2B1D56D6" w:rsidR="007A7A9E" w:rsidRPr="00395620" w:rsidRDefault="007A7A9E" w:rsidP="0076758B">
            <w:pPr>
              <w:keepNext/>
              <w:keepLines/>
              <w:autoSpaceDE w:val="0"/>
              <w:autoSpaceDN w:val="0"/>
              <w:adjustRightInd w:val="0"/>
              <w:jc w:val="center"/>
              <w:rPr>
                <w:rFonts w:ascii="Arial" w:hAnsi="Arial" w:cs="Arial"/>
                <w:sz w:val="16"/>
                <w:szCs w:val="20"/>
              </w:rPr>
            </w:pPr>
            <w:r>
              <w:rPr>
                <w:rFonts w:ascii="Arial" w:hAnsi="Arial" w:cs="Arial"/>
                <w:b/>
                <w:sz w:val="16"/>
                <w:szCs w:val="20"/>
                <w:u w:val="single"/>
              </w:rPr>
              <w:t xml:space="preserve"> </w:t>
            </w:r>
          </w:p>
        </w:tc>
        <w:tc>
          <w:tcPr>
            <w:tcW w:w="1777" w:type="pct"/>
            <w:gridSpan w:val="6"/>
          </w:tcPr>
          <w:p w14:paraId="72DD84D5"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b/>
                <w:sz w:val="16"/>
                <w:szCs w:val="20"/>
              </w:rPr>
              <w:t>Vodilni partner (navedba)</w:t>
            </w:r>
          </w:p>
        </w:tc>
        <w:tc>
          <w:tcPr>
            <w:tcW w:w="1776" w:type="pct"/>
            <w:gridSpan w:val="6"/>
          </w:tcPr>
          <w:p w14:paraId="373DC2A9"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b/>
                <w:sz w:val="16"/>
                <w:szCs w:val="20"/>
              </w:rPr>
              <w:t xml:space="preserve">Član konzorcija </w:t>
            </w:r>
            <w:r>
              <w:rPr>
                <w:rFonts w:ascii="Arial" w:hAnsi="Arial" w:cs="Arial"/>
                <w:b/>
                <w:sz w:val="16"/>
                <w:szCs w:val="20"/>
              </w:rPr>
              <w:t xml:space="preserve">1 </w:t>
            </w:r>
            <w:r w:rsidRPr="00395620">
              <w:rPr>
                <w:rFonts w:ascii="Arial" w:hAnsi="Arial" w:cs="Arial"/>
                <w:b/>
                <w:sz w:val="16"/>
                <w:szCs w:val="20"/>
              </w:rPr>
              <w:t>(navedba)</w:t>
            </w:r>
          </w:p>
        </w:tc>
      </w:tr>
      <w:tr w:rsidR="00047E2A" w:rsidRPr="00395620" w14:paraId="2287EE1D" w14:textId="77777777" w:rsidTr="0807D11A">
        <w:trPr>
          <w:trHeight w:val="1134"/>
        </w:trPr>
        <w:tc>
          <w:tcPr>
            <w:tcW w:w="1447" w:type="pct"/>
            <w:vMerge/>
          </w:tcPr>
          <w:p w14:paraId="567C4FF0" w14:textId="77777777" w:rsidR="00047E2A" w:rsidRPr="00395620" w:rsidRDefault="00047E2A" w:rsidP="0076758B">
            <w:pPr>
              <w:keepNext/>
              <w:keepLines/>
              <w:autoSpaceDE w:val="0"/>
              <w:autoSpaceDN w:val="0"/>
              <w:adjustRightInd w:val="0"/>
              <w:rPr>
                <w:rFonts w:ascii="Arial" w:hAnsi="Arial" w:cs="Arial"/>
                <w:sz w:val="16"/>
                <w:szCs w:val="20"/>
              </w:rPr>
            </w:pPr>
          </w:p>
        </w:tc>
        <w:tc>
          <w:tcPr>
            <w:tcW w:w="296" w:type="pct"/>
            <w:textDirection w:val="btLr"/>
          </w:tcPr>
          <w:p w14:paraId="7A137D21"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296" w:type="pct"/>
            <w:textDirection w:val="btLr"/>
          </w:tcPr>
          <w:p w14:paraId="58B45E1D"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296" w:type="pct"/>
            <w:textDirection w:val="btLr"/>
          </w:tcPr>
          <w:p w14:paraId="1A8B5395"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296" w:type="pct"/>
            <w:textDirection w:val="btLr"/>
          </w:tcPr>
          <w:p w14:paraId="6E1234D2"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296" w:type="pct"/>
            <w:textDirection w:val="btLr"/>
          </w:tcPr>
          <w:p w14:paraId="4B81573F"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297" w:type="pct"/>
            <w:textDirection w:val="btLr"/>
          </w:tcPr>
          <w:p w14:paraId="3BFCE893" w14:textId="77777777" w:rsidR="00047E2A" w:rsidRPr="00395620" w:rsidRDefault="00047E2A" w:rsidP="0076758B">
            <w:pPr>
              <w:keepNext/>
              <w:keepLines/>
              <w:autoSpaceDE w:val="0"/>
              <w:autoSpaceDN w:val="0"/>
              <w:adjustRightInd w:val="0"/>
              <w:ind w:left="-57" w:right="-57"/>
              <w:jc w:val="center"/>
              <w:rPr>
                <w:rFonts w:ascii="Arial" w:hAnsi="Arial" w:cs="Arial"/>
                <w:b/>
                <w:sz w:val="16"/>
                <w:szCs w:val="20"/>
              </w:rPr>
            </w:pPr>
            <w:r w:rsidRPr="00395620">
              <w:rPr>
                <w:rFonts w:ascii="Arial" w:hAnsi="Arial" w:cs="Arial"/>
                <w:b/>
                <w:sz w:val="16"/>
                <w:szCs w:val="20"/>
              </w:rPr>
              <w:t>Skupaj</w:t>
            </w:r>
          </w:p>
        </w:tc>
        <w:tc>
          <w:tcPr>
            <w:tcW w:w="296" w:type="pct"/>
            <w:textDirection w:val="btLr"/>
          </w:tcPr>
          <w:p w14:paraId="70731D53"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296" w:type="pct"/>
            <w:textDirection w:val="btLr"/>
          </w:tcPr>
          <w:p w14:paraId="0B38F5C3"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296" w:type="pct"/>
            <w:textDirection w:val="btLr"/>
          </w:tcPr>
          <w:p w14:paraId="2338F004"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296" w:type="pct"/>
            <w:textDirection w:val="btLr"/>
          </w:tcPr>
          <w:p w14:paraId="5A5C8971"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296" w:type="pct"/>
            <w:textDirection w:val="btLr"/>
          </w:tcPr>
          <w:p w14:paraId="2B119289"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297" w:type="pct"/>
            <w:textDirection w:val="btLr"/>
          </w:tcPr>
          <w:p w14:paraId="5C2F6D7B"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b/>
                <w:sz w:val="16"/>
                <w:szCs w:val="20"/>
              </w:rPr>
              <w:t>Skupaj</w:t>
            </w:r>
          </w:p>
        </w:tc>
      </w:tr>
      <w:tr w:rsidR="00047E2A" w:rsidRPr="00395620" w14:paraId="7E8BF547" w14:textId="77777777" w:rsidTr="0807D11A">
        <w:trPr>
          <w:trHeight w:val="358"/>
        </w:trPr>
        <w:tc>
          <w:tcPr>
            <w:tcW w:w="1447" w:type="pct"/>
            <w:vMerge/>
          </w:tcPr>
          <w:p w14:paraId="53C68DA0" w14:textId="77777777" w:rsidR="00047E2A" w:rsidRPr="00395620" w:rsidRDefault="00047E2A" w:rsidP="0076758B">
            <w:pPr>
              <w:keepNext/>
              <w:keepLines/>
              <w:autoSpaceDE w:val="0"/>
              <w:autoSpaceDN w:val="0"/>
              <w:adjustRightInd w:val="0"/>
              <w:rPr>
                <w:rFonts w:ascii="Arial" w:hAnsi="Arial" w:cs="Arial"/>
                <w:sz w:val="16"/>
                <w:szCs w:val="20"/>
              </w:rPr>
            </w:pPr>
          </w:p>
        </w:tc>
        <w:tc>
          <w:tcPr>
            <w:tcW w:w="3553" w:type="pct"/>
            <w:gridSpan w:val="12"/>
          </w:tcPr>
          <w:p w14:paraId="03340AB8"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sz w:val="16"/>
                <w:szCs w:val="20"/>
              </w:rPr>
              <w:t>znesek v EUR</w:t>
            </w:r>
          </w:p>
        </w:tc>
      </w:tr>
      <w:tr w:rsidR="00047E2A" w:rsidRPr="00395620" w14:paraId="7CFEB5D8" w14:textId="77777777" w:rsidTr="0807D11A">
        <w:trPr>
          <w:trHeight w:val="358"/>
        </w:trPr>
        <w:tc>
          <w:tcPr>
            <w:tcW w:w="1447" w:type="pct"/>
          </w:tcPr>
          <w:p w14:paraId="5A4DAD17" w14:textId="77777777" w:rsidR="00047E2A" w:rsidRPr="006925DF" w:rsidRDefault="00047E2A" w:rsidP="0076758B">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1. </w:t>
            </w:r>
            <w:r w:rsidRPr="006925DF">
              <w:rPr>
                <w:rFonts w:ascii="Arial" w:hAnsi="Arial" w:cs="Arial"/>
                <w:color w:val="292B2C"/>
                <w:sz w:val="18"/>
                <w:szCs w:val="18"/>
                <w:shd w:val="clear" w:color="auto" w:fill="FFFFFF"/>
              </w:rPr>
              <w:t>stroški dela na programu konzorcija za člana konzorcija</w:t>
            </w:r>
          </w:p>
        </w:tc>
        <w:tc>
          <w:tcPr>
            <w:tcW w:w="296" w:type="pct"/>
            <w:shd w:val="clear" w:color="auto" w:fill="D9D9D9" w:themeFill="background1" w:themeFillShade="D9"/>
          </w:tcPr>
          <w:p w14:paraId="70F62557"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E038094"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57687EE9"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5ED9A5FB"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5EC17941"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7" w:type="pct"/>
            <w:shd w:val="clear" w:color="auto" w:fill="D9D9D9" w:themeFill="background1" w:themeFillShade="D9"/>
          </w:tcPr>
          <w:p w14:paraId="3F55A21B"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5338CA70"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4BB025B"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55562477"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4C1C70A"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78FDB45A"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7" w:type="pct"/>
            <w:shd w:val="clear" w:color="auto" w:fill="D9D9D9" w:themeFill="background1" w:themeFillShade="D9"/>
          </w:tcPr>
          <w:p w14:paraId="37FCEC36"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r>
      <w:tr w:rsidR="00047E2A" w:rsidRPr="00395620" w14:paraId="07F1C0E6" w14:textId="77777777" w:rsidTr="0807D11A">
        <w:trPr>
          <w:trHeight w:val="226"/>
        </w:trPr>
        <w:tc>
          <w:tcPr>
            <w:tcW w:w="1447" w:type="pct"/>
          </w:tcPr>
          <w:p w14:paraId="529324B1" w14:textId="77777777" w:rsidR="00047E2A" w:rsidRPr="006925DF" w:rsidRDefault="00047E2A" w:rsidP="0076758B">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2.</w:t>
            </w:r>
            <w:r>
              <w:rPr>
                <w:rFonts w:ascii="Arial" w:hAnsi="Arial" w:cs="Arial"/>
                <w:color w:val="292B2C"/>
                <w:sz w:val="18"/>
                <w:szCs w:val="18"/>
                <w:shd w:val="clear" w:color="auto" w:fill="FFFFFF"/>
              </w:rPr>
              <w:t xml:space="preserve"> </w:t>
            </w:r>
            <w:r w:rsidRPr="006925DF">
              <w:rPr>
                <w:rFonts w:ascii="Arial" w:hAnsi="Arial" w:cs="Arial"/>
                <w:color w:val="292B2C"/>
                <w:sz w:val="18"/>
                <w:szCs w:val="18"/>
                <w:shd w:val="clear" w:color="auto" w:fill="FFFFFF"/>
              </w:rPr>
              <w:t>stroški kilometrine</w:t>
            </w:r>
          </w:p>
        </w:tc>
        <w:tc>
          <w:tcPr>
            <w:tcW w:w="296" w:type="pct"/>
            <w:shd w:val="clear" w:color="auto" w:fill="D9D9D9" w:themeFill="background1" w:themeFillShade="D9"/>
          </w:tcPr>
          <w:p w14:paraId="71F372A3"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381DD57"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8150B7A"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A661BFD"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A4C9C7D"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7" w:type="pct"/>
            <w:shd w:val="clear" w:color="auto" w:fill="D9D9D9" w:themeFill="background1" w:themeFillShade="D9"/>
          </w:tcPr>
          <w:p w14:paraId="181C509D"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14D4B6A"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5D52D3B5"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D90BB6B"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472CA98"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2D2F114"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7" w:type="pct"/>
            <w:shd w:val="clear" w:color="auto" w:fill="D9D9D9" w:themeFill="background1" w:themeFillShade="D9"/>
          </w:tcPr>
          <w:p w14:paraId="71774728"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r>
      <w:tr w:rsidR="00047E2A" w:rsidRPr="00395620" w14:paraId="72C2937A" w14:textId="77777777" w:rsidTr="0807D11A">
        <w:trPr>
          <w:trHeight w:val="101"/>
        </w:trPr>
        <w:tc>
          <w:tcPr>
            <w:tcW w:w="1447" w:type="pct"/>
          </w:tcPr>
          <w:p w14:paraId="6081E93B" w14:textId="77777777" w:rsidR="00047E2A" w:rsidRPr="006925DF" w:rsidRDefault="00047E2A" w:rsidP="0076758B">
            <w:pPr>
              <w:keepNext/>
              <w:keepLines/>
              <w:autoSpaceDE w:val="0"/>
              <w:autoSpaceDN w:val="0"/>
              <w:adjustRightInd w:val="0"/>
              <w:rPr>
                <w:rFonts w:ascii="Arial" w:hAnsi="Arial" w:cs="Arial"/>
                <w:bCs/>
                <w:sz w:val="18"/>
                <w:szCs w:val="18"/>
              </w:rPr>
            </w:pPr>
            <w:r w:rsidRPr="0807D11A">
              <w:rPr>
                <w:rFonts w:ascii="Arial" w:hAnsi="Arial" w:cs="Arial"/>
                <w:b/>
                <w:bCs/>
                <w:color w:val="292B2C"/>
                <w:sz w:val="18"/>
                <w:szCs w:val="18"/>
                <w:shd w:val="clear" w:color="auto" w:fill="FFFFFF"/>
              </w:rPr>
              <w:t>3.</w:t>
            </w:r>
            <w:r w:rsidRPr="006925DF">
              <w:rPr>
                <w:rFonts w:ascii="Arial" w:hAnsi="Arial" w:cs="Arial"/>
                <w:color w:val="292B2C"/>
                <w:sz w:val="18"/>
                <w:szCs w:val="18"/>
                <w:shd w:val="clear" w:color="auto" w:fill="FFFFFF"/>
              </w:rPr>
              <w:t xml:space="preserve"> stroški zunanjih storitev</w:t>
            </w:r>
          </w:p>
        </w:tc>
        <w:tc>
          <w:tcPr>
            <w:tcW w:w="296" w:type="pct"/>
            <w:shd w:val="clear" w:color="auto" w:fill="D9D9D9" w:themeFill="background1" w:themeFillShade="D9"/>
          </w:tcPr>
          <w:p w14:paraId="72DD66AE"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2B910C8"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0C58DF8"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5E4173F"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A5C8F8D"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7" w:type="pct"/>
            <w:shd w:val="clear" w:color="auto" w:fill="D9D9D9" w:themeFill="background1" w:themeFillShade="D9"/>
          </w:tcPr>
          <w:p w14:paraId="1BFBD3FD"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7005A7E"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539C557C"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F885B5A"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D25555A"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C482660"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297" w:type="pct"/>
            <w:shd w:val="clear" w:color="auto" w:fill="D9D9D9" w:themeFill="background1" w:themeFillShade="D9"/>
          </w:tcPr>
          <w:p w14:paraId="36F5120F"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r>
      <w:tr w:rsidR="00047E2A" w:rsidRPr="00395620" w14:paraId="1506F479" w14:textId="77777777" w:rsidTr="0807D11A">
        <w:trPr>
          <w:trHeight w:val="101"/>
        </w:trPr>
        <w:tc>
          <w:tcPr>
            <w:tcW w:w="1447" w:type="pct"/>
          </w:tcPr>
          <w:p w14:paraId="2DA09AD8" w14:textId="77777777" w:rsidR="00047E2A" w:rsidRPr="006925DF" w:rsidRDefault="00047E2A" w:rsidP="0076758B">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4. </w:t>
            </w:r>
            <w:r w:rsidRPr="006925DF">
              <w:rPr>
                <w:rFonts w:ascii="Arial" w:hAnsi="Arial" w:cs="Arial"/>
                <w:color w:val="292B2C"/>
                <w:sz w:val="18"/>
                <w:szCs w:val="18"/>
                <w:shd w:val="clear" w:color="auto" w:fill="FFFFFF"/>
              </w:rPr>
              <w:t>stroški materiala in drobnega inventarja</w:t>
            </w:r>
          </w:p>
        </w:tc>
        <w:tc>
          <w:tcPr>
            <w:tcW w:w="296" w:type="pct"/>
            <w:shd w:val="clear" w:color="auto" w:fill="D9D9D9" w:themeFill="background1" w:themeFillShade="D9"/>
          </w:tcPr>
          <w:p w14:paraId="05611D20"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9A70121"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6E34B26"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8C6A388"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77C711F"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2C0C8E80"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8C38EFA"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150FBCB"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AD84EAD"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74EF19A"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A97937A"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14016832"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r>
      <w:tr w:rsidR="00047E2A" w:rsidRPr="00395620" w14:paraId="59BF8FDF" w14:textId="77777777" w:rsidTr="0807D11A">
        <w:trPr>
          <w:trHeight w:val="209"/>
        </w:trPr>
        <w:tc>
          <w:tcPr>
            <w:tcW w:w="1447" w:type="pct"/>
          </w:tcPr>
          <w:p w14:paraId="46DD832C" w14:textId="77777777" w:rsidR="00047E2A" w:rsidRPr="006925DF" w:rsidRDefault="00047E2A" w:rsidP="0076758B">
            <w:pPr>
              <w:keepNext/>
              <w:keepLines/>
              <w:autoSpaceDE w:val="0"/>
              <w:autoSpaceDN w:val="0"/>
              <w:adjustRightInd w:val="0"/>
              <w:rPr>
                <w:rFonts w:ascii="Arial" w:hAnsi="Arial" w:cs="Arial"/>
                <w:sz w:val="18"/>
                <w:szCs w:val="18"/>
              </w:rPr>
            </w:pPr>
            <w:r w:rsidRPr="006925DF">
              <w:rPr>
                <w:rFonts w:ascii="Arial" w:hAnsi="Arial" w:cs="Arial"/>
                <w:b/>
                <w:sz w:val="18"/>
                <w:szCs w:val="18"/>
              </w:rPr>
              <w:t>5.</w:t>
            </w:r>
            <w:r>
              <w:rPr>
                <w:rFonts w:ascii="Arial" w:hAnsi="Arial" w:cs="Arial"/>
                <w:b/>
                <w:sz w:val="18"/>
                <w:szCs w:val="18"/>
              </w:rPr>
              <w:t xml:space="preserve"> </w:t>
            </w:r>
            <w:r w:rsidRPr="006925DF">
              <w:rPr>
                <w:rFonts w:ascii="Arial" w:hAnsi="Arial" w:cs="Arial"/>
                <w:sz w:val="18"/>
                <w:szCs w:val="18"/>
              </w:rPr>
              <w:t>posredni stroški</w:t>
            </w:r>
          </w:p>
        </w:tc>
        <w:tc>
          <w:tcPr>
            <w:tcW w:w="296" w:type="pct"/>
            <w:shd w:val="clear" w:color="auto" w:fill="D9D9D9" w:themeFill="background1" w:themeFillShade="D9"/>
          </w:tcPr>
          <w:p w14:paraId="3AFE182F"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0F29DD0"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69D0D21"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20D794A"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9F2DE9B"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1552A82B"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F0A3484"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58D7CF3"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FFF5DAD"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2B9A92B"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79B78B7"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1272D0C3"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r>
      <w:tr w:rsidR="00047E2A" w:rsidRPr="00395620" w14:paraId="532CD7A3" w14:textId="77777777" w:rsidTr="0807D11A">
        <w:trPr>
          <w:trHeight w:val="270"/>
        </w:trPr>
        <w:tc>
          <w:tcPr>
            <w:tcW w:w="1447" w:type="pct"/>
          </w:tcPr>
          <w:p w14:paraId="24FF3F58" w14:textId="77777777" w:rsidR="00047E2A" w:rsidRPr="006925DF" w:rsidRDefault="00047E2A" w:rsidP="0076758B">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6. </w:t>
            </w:r>
            <w:r w:rsidRPr="006925DF">
              <w:rPr>
                <w:rFonts w:ascii="Arial" w:hAnsi="Arial" w:cs="Arial"/>
                <w:color w:val="292B2C"/>
                <w:sz w:val="18"/>
                <w:szCs w:val="18"/>
                <w:shd w:val="clear" w:color="auto" w:fill="FFFFFF"/>
              </w:rPr>
              <w:t>stroški naložb</w:t>
            </w:r>
          </w:p>
        </w:tc>
        <w:tc>
          <w:tcPr>
            <w:tcW w:w="296" w:type="pct"/>
            <w:shd w:val="clear" w:color="auto" w:fill="D9D9D9" w:themeFill="background1" w:themeFillShade="D9"/>
          </w:tcPr>
          <w:p w14:paraId="6F2DEAEF"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F9AB61B"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D48F735"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3409E71"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10B4E5D"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79C9FC41"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4DF4BD6"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56D4542"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C06B9C3"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9113DF0"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58200B2"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576184B4"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r>
      <w:tr w:rsidR="00047E2A" w:rsidRPr="00395620" w14:paraId="1FC94BFC" w14:textId="77777777" w:rsidTr="0807D11A">
        <w:trPr>
          <w:trHeight w:val="358"/>
        </w:trPr>
        <w:tc>
          <w:tcPr>
            <w:tcW w:w="1447" w:type="pct"/>
            <w:hideMark/>
          </w:tcPr>
          <w:p w14:paraId="7A5977C8" w14:textId="77777777" w:rsidR="00047E2A" w:rsidRDefault="00047E2A" w:rsidP="0076758B">
            <w:pPr>
              <w:keepNext/>
              <w:keepLines/>
              <w:autoSpaceDE w:val="0"/>
              <w:autoSpaceDN w:val="0"/>
              <w:adjustRightInd w:val="0"/>
              <w:rPr>
                <w:rFonts w:ascii="Arial" w:hAnsi="Arial" w:cs="Arial"/>
                <w:b/>
                <w:sz w:val="16"/>
                <w:szCs w:val="20"/>
              </w:rPr>
            </w:pPr>
          </w:p>
          <w:p w14:paraId="55551F41" w14:textId="77777777" w:rsidR="00047E2A" w:rsidRPr="00395620" w:rsidRDefault="00047E2A" w:rsidP="0076758B">
            <w:pPr>
              <w:keepNext/>
              <w:keepLines/>
              <w:autoSpaceDE w:val="0"/>
              <w:autoSpaceDN w:val="0"/>
              <w:adjustRightInd w:val="0"/>
              <w:rPr>
                <w:rFonts w:ascii="Arial" w:hAnsi="Arial" w:cs="Arial"/>
                <w:sz w:val="16"/>
                <w:szCs w:val="20"/>
              </w:rPr>
            </w:pPr>
            <w:r w:rsidRPr="00395620">
              <w:rPr>
                <w:rFonts w:ascii="Arial" w:hAnsi="Arial" w:cs="Arial"/>
                <w:b/>
                <w:sz w:val="16"/>
                <w:szCs w:val="20"/>
              </w:rPr>
              <w:t>SKUPAJ</w:t>
            </w:r>
          </w:p>
        </w:tc>
        <w:tc>
          <w:tcPr>
            <w:tcW w:w="296" w:type="pct"/>
            <w:shd w:val="clear" w:color="auto" w:fill="D9D9D9" w:themeFill="background1" w:themeFillShade="D9"/>
          </w:tcPr>
          <w:p w14:paraId="3D9CD429"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483F0AD"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4B4F724"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D79CED4"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500A868"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45496E54"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D1A7079"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A599145"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926F091"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5E79EC0"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1C20ECF"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5CBED39E"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r>
    </w:tbl>
    <w:p w14:paraId="2D1E9D8C" w14:textId="77777777" w:rsidR="007A7A9E" w:rsidRDefault="00047E2A" w:rsidP="00047E2A">
      <w:pPr>
        <w:autoSpaceDE w:val="0"/>
        <w:autoSpaceDN w:val="0"/>
        <w:adjustRightInd w:val="0"/>
        <w:jc w:val="both"/>
        <w:rPr>
          <w:rFonts w:ascii="Arial" w:hAnsi="Arial" w:cs="Arial"/>
          <w:i/>
          <w:sz w:val="20"/>
          <w:szCs w:val="20"/>
        </w:rPr>
      </w:pPr>
      <w:r w:rsidRPr="000C53D8">
        <w:rPr>
          <w:rFonts w:ascii="Arial" w:hAnsi="Arial" w:cs="Arial"/>
          <w:i/>
          <w:sz w:val="20"/>
          <w:szCs w:val="20"/>
        </w:rPr>
        <w:t xml:space="preserve">Po potrebi </w:t>
      </w:r>
      <w:r>
        <w:rPr>
          <w:rFonts w:ascii="Arial" w:hAnsi="Arial" w:cs="Arial"/>
          <w:i/>
          <w:sz w:val="20"/>
          <w:szCs w:val="20"/>
        </w:rPr>
        <w:t>se dodajo</w:t>
      </w:r>
      <w:r w:rsidRPr="000C53D8">
        <w:rPr>
          <w:rFonts w:ascii="Arial" w:hAnsi="Arial" w:cs="Arial"/>
          <w:i/>
          <w:sz w:val="20"/>
          <w:szCs w:val="20"/>
        </w:rPr>
        <w:t xml:space="preserve"> stolpc</w:t>
      </w:r>
      <w:r>
        <w:rPr>
          <w:rFonts w:ascii="Arial" w:hAnsi="Arial" w:cs="Arial"/>
          <w:i/>
          <w:sz w:val="20"/>
          <w:szCs w:val="20"/>
        </w:rPr>
        <w:t>i za vsakega od članov konzorcija</w:t>
      </w:r>
      <w:r w:rsidRPr="000C53D8">
        <w:rPr>
          <w:rFonts w:ascii="Arial" w:hAnsi="Arial" w:cs="Arial"/>
          <w:i/>
          <w:sz w:val="20"/>
          <w:szCs w:val="20"/>
        </w:rPr>
        <w:t>.</w:t>
      </w:r>
    </w:p>
    <w:p w14:paraId="6649E3B3" w14:textId="77777777" w:rsidR="007A7A9E" w:rsidRDefault="007A7A9E" w:rsidP="00047E2A">
      <w:pPr>
        <w:autoSpaceDE w:val="0"/>
        <w:autoSpaceDN w:val="0"/>
        <w:adjustRightInd w:val="0"/>
        <w:jc w:val="both"/>
        <w:rPr>
          <w:rFonts w:ascii="Arial" w:hAnsi="Arial" w:cs="Arial"/>
          <w:i/>
          <w:sz w:val="20"/>
          <w:szCs w:val="20"/>
        </w:rPr>
      </w:pPr>
    </w:p>
    <w:p w14:paraId="1F75F2D9" w14:textId="6662E12B" w:rsidR="007A7A9E" w:rsidRDefault="00B24FB9" w:rsidP="00047E2A">
      <w:pPr>
        <w:autoSpaceDE w:val="0"/>
        <w:autoSpaceDN w:val="0"/>
        <w:adjustRightInd w:val="0"/>
        <w:jc w:val="both"/>
        <w:rPr>
          <w:rFonts w:ascii="Arial" w:hAnsi="Arial" w:cs="Arial"/>
          <w:i/>
          <w:sz w:val="20"/>
          <w:szCs w:val="20"/>
        </w:rPr>
      </w:pPr>
      <w:r>
        <w:rPr>
          <w:rFonts w:ascii="Arial" w:hAnsi="Arial" w:cs="Arial"/>
          <w:i/>
          <w:sz w:val="20"/>
          <w:szCs w:val="20"/>
        </w:rPr>
        <w:t>*</w:t>
      </w:r>
      <w:r w:rsidR="007A7A9E">
        <w:rPr>
          <w:rFonts w:ascii="Arial" w:hAnsi="Arial" w:cs="Arial"/>
          <w:i/>
          <w:sz w:val="20"/>
          <w:szCs w:val="20"/>
        </w:rPr>
        <w:t xml:space="preserve">Preglednica se izpolni </w:t>
      </w:r>
      <w:r>
        <w:rPr>
          <w:rFonts w:ascii="Arial" w:hAnsi="Arial" w:cs="Arial"/>
          <w:i/>
          <w:sz w:val="20"/>
          <w:szCs w:val="20"/>
        </w:rPr>
        <w:t xml:space="preserve">le </w:t>
      </w:r>
      <w:r w:rsidR="007A7A9E">
        <w:rPr>
          <w:rFonts w:ascii="Arial" w:hAnsi="Arial" w:cs="Arial"/>
          <w:i/>
          <w:sz w:val="20"/>
          <w:szCs w:val="20"/>
        </w:rPr>
        <w:t>za programe konzorcijev s področja:</w:t>
      </w:r>
    </w:p>
    <w:p w14:paraId="09F73ED7" w14:textId="637C0BD8" w:rsidR="007A7A9E" w:rsidRPr="007A7A9E" w:rsidRDefault="007A7A9E" w:rsidP="00B3689F">
      <w:pPr>
        <w:pStyle w:val="Odstavekseznama"/>
        <w:numPr>
          <w:ilvl w:val="0"/>
          <w:numId w:val="39"/>
        </w:numPr>
        <w:rPr>
          <w:rFonts w:ascii="Arial" w:hAnsi="Arial" w:cs="Arial"/>
          <w:sz w:val="18"/>
        </w:rPr>
      </w:pPr>
      <w:r w:rsidRPr="007A7A9E">
        <w:rPr>
          <w:rFonts w:ascii="Arial" w:hAnsi="Arial" w:cs="Arial"/>
          <w:sz w:val="18"/>
        </w:rPr>
        <w:t>poljedelstvo oziroma vrtnarstvo, vključno s semenarstvom,</w:t>
      </w:r>
    </w:p>
    <w:p w14:paraId="6D3270D4" w14:textId="40B403E3" w:rsidR="007A7A9E" w:rsidRPr="007A7A9E" w:rsidRDefault="007A7A9E" w:rsidP="00B3689F">
      <w:pPr>
        <w:pStyle w:val="Odstavekseznama"/>
        <w:numPr>
          <w:ilvl w:val="0"/>
          <w:numId w:val="39"/>
        </w:numPr>
        <w:rPr>
          <w:rFonts w:ascii="Arial" w:hAnsi="Arial" w:cs="Arial"/>
          <w:sz w:val="18"/>
        </w:rPr>
      </w:pPr>
      <w:r w:rsidRPr="007A7A9E">
        <w:rPr>
          <w:rFonts w:ascii="Arial" w:hAnsi="Arial" w:cs="Arial"/>
          <w:sz w:val="18"/>
        </w:rPr>
        <w:t>trajni nasadi, predvsem v sektorju sadjarstva,</w:t>
      </w:r>
    </w:p>
    <w:p w14:paraId="431F7418" w14:textId="501D55FC" w:rsidR="007A7A9E" w:rsidRPr="007A7A9E" w:rsidRDefault="007A7A9E" w:rsidP="00B3689F">
      <w:pPr>
        <w:pStyle w:val="Odstavekseznama"/>
        <w:numPr>
          <w:ilvl w:val="0"/>
          <w:numId w:val="39"/>
        </w:numPr>
        <w:rPr>
          <w:rFonts w:ascii="Arial" w:hAnsi="Arial" w:cs="Arial"/>
          <w:sz w:val="18"/>
        </w:rPr>
      </w:pPr>
      <w:r w:rsidRPr="007A7A9E">
        <w:rPr>
          <w:rFonts w:ascii="Arial" w:hAnsi="Arial" w:cs="Arial"/>
          <w:sz w:val="18"/>
        </w:rPr>
        <w:t>prehod v trajnostno živinorejo predvsem na področju dobrobiti živali, zmanjševanja izpustov toplogrednih plinov iz živinoreje ter pri</w:t>
      </w:r>
      <w:r>
        <w:rPr>
          <w:rFonts w:ascii="Arial" w:hAnsi="Arial" w:cs="Arial"/>
          <w:sz w:val="18"/>
        </w:rPr>
        <w:t>lagajanja na podnebne spremembe.</w:t>
      </w:r>
    </w:p>
    <w:p w14:paraId="0874D87E" w14:textId="2EDE4125" w:rsidR="00047E2A" w:rsidRPr="000C53D8" w:rsidRDefault="007A7A9E" w:rsidP="00047E2A">
      <w:pPr>
        <w:autoSpaceDE w:val="0"/>
        <w:autoSpaceDN w:val="0"/>
        <w:adjustRightInd w:val="0"/>
        <w:jc w:val="both"/>
        <w:rPr>
          <w:rFonts w:ascii="Arial" w:hAnsi="Arial" w:cs="Arial"/>
          <w:i/>
          <w:sz w:val="20"/>
          <w:szCs w:val="20"/>
        </w:rPr>
      </w:pPr>
      <w:r>
        <w:rPr>
          <w:rFonts w:ascii="Arial" w:hAnsi="Arial" w:cs="Arial"/>
          <w:i/>
          <w:sz w:val="20"/>
          <w:szCs w:val="20"/>
        </w:rPr>
        <w:t xml:space="preserve"> </w:t>
      </w:r>
      <w:r w:rsidR="00047E2A" w:rsidRPr="000C53D8">
        <w:rPr>
          <w:rFonts w:ascii="Arial" w:hAnsi="Arial" w:cs="Arial"/>
          <w:i/>
          <w:sz w:val="20"/>
          <w:szCs w:val="20"/>
        </w:rPr>
        <w:t xml:space="preserve"> </w:t>
      </w:r>
    </w:p>
    <w:p w14:paraId="05A21A5E" w14:textId="77777777" w:rsidR="00047E2A" w:rsidRDefault="00047E2A" w:rsidP="00047E2A"/>
    <w:tbl>
      <w:tblPr>
        <w:tblStyle w:val="Tabelamrea1"/>
        <w:tblW w:w="9180" w:type="dxa"/>
        <w:tblLayout w:type="fixed"/>
        <w:tblLook w:val="04A0" w:firstRow="1" w:lastRow="0" w:firstColumn="1" w:lastColumn="0" w:noHBand="0" w:noVBand="1"/>
      </w:tblPr>
      <w:tblGrid>
        <w:gridCol w:w="2654"/>
        <w:gridCol w:w="543"/>
        <w:gridCol w:w="544"/>
        <w:gridCol w:w="544"/>
        <w:gridCol w:w="544"/>
        <w:gridCol w:w="544"/>
        <w:gridCol w:w="544"/>
        <w:gridCol w:w="543"/>
        <w:gridCol w:w="544"/>
        <w:gridCol w:w="544"/>
        <w:gridCol w:w="544"/>
        <w:gridCol w:w="544"/>
        <w:gridCol w:w="544"/>
      </w:tblGrid>
      <w:tr w:rsidR="00047E2A" w:rsidRPr="00395620" w14:paraId="3CE91986" w14:textId="77777777" w:rsidTr="0807D11A">
        <w:trPr>
          <w:trHeight w:val="358"/>
        </w:trPr>
        <w:tc>
          <w:tcPr>
            <w:tcW w:w="2654" w:type="dxa"/>
            <w:vMerge w:val="restart"/>
          </w:tcPr>
          <w:p w14:paraId="77D1F43A" w14:textId="77777777" w:rsidR="00047E2A" w:rsidRDefault="00047E2A" w:rsidP="0076758B">
            <w:pPr>
              <w:keepNext/>
              <w:keepLines/>
              <w:autoSpaceDE w:val="0"/>
              <w:autoSpaceDN w:val="0"/>
              <w:adjustRightInd w:val="0"/>
              <w:jc w:val="center"/>
              <w:rPr>
                <w:rFonts w:ascii="Arial" w:hAnsi="Arial" w:cs="Arial"/>
                <w:b/>
                <w:sz w:val="16"/>
                <w:szCs w:val="20"/>
              </w:rPr>
            </w:pPr>
            <w:r w:rsidRPr="00395620">
              <w:rPr>
                <w:rFonts w:ascii="Arial" w:hAnsi="Arial" w:cs="Arial"/>
                <w:b/>
                <w:sz w:val="16"/>
                <w:szCs w:val="20"/>
              </w:rPr>
              <w:t>Upravičen</w:t>
            </w:r>
            <w:r>
              <w:rPr>
                <w:rFonts w:ascii="Arial" w:hAnsi="Arial" w:cs="Arial"/>
                <w:b/>
                <w:sz w:val="16"/>
                <w:szCs w:val="20"/>
              </w:rPr>
              <w:t>i</w:t>
            </w:r>
            <w:r w:rsidRPr="00395620">
              <w:rPr>
                <w:rFonts w:ascii="Arial" w:hAnsi="Arial" w:cs="Arial"/>
                <w:b/>
                <w:sz w:val="16"/>
                <w:szCs w:val="20"/>
              </w:rPr>
              <w:t xml:space="preserve"> </w:t>
            </w:r>
            <w:r>
              <w:rPr>
                <w:rFonts w:ascii="Arial" w:hAnsi="Arial" w:cs="Arial"/>
                <w:b/>
                <w:sz w:val="16"/>
                <w:szCs w:val="20"/>
              </w:rPr>
              <w:t>stroški v eur / letih</w:t>
            </w:r>
          </w:p>
          <w:p w14:paraId="36DA2B4A" w14:textId="5E694673" w:rsidR="00047E2A" w:rsidRPr="00395620" w:rsidRDefault="00047E2A" w:rsidP="0076758B">
            <w:pPr>
              <w:keepNext/>
              <w:keepLines/>
              <w:autoSpaceDE w:val="0"/>
              <w:autoSpaceDN w:val="0"/>
              <w:adjustRightInd w:val="0"/>
              <w:jc w:val="center"/>
              <w:rPr>
                <w:rFonts w:ascii="Arial" w:hAnsi="Arial" w:cs="Arial"/>
                <w:sz w:val="16"/>
                <w:szCs w:val="20"/>
              </w:rPr>
            </w:pPr>
            <w:r>
              <w:rPr>
                <w:rFonts w:ascii="Arial" w:hAnsi="Arial" w:cs="Arial"/>
                <w:b/>
                <w:sz w:val="16"/>
                <w:szCs w:val="20"/>
              </w:rPr>
              <w:t xml:space="preserve">za </w:t>
            </w:r>
            <w:r w:rsidRPr="007A7A9E">
              <w:rPr>
                <w:rFonts w:ascii="Arial" w:hAnsi="Arial" w:cs="Arial"/>
                <w:b/>
                <w:sz w:val="16"/>
                <w:szCs w:val="20"/>
                <w:u w:val="single"/>
              </w:rPr>
              <w:t>ekološko kmetijstvo</w:t>
            </w:r>
            <w:r w:rsidR="00B24FB9">
              <w:rPr>
                <w:rFonts w:ascii="Arial" w:hAnsi="Arial" w:cs="Arial"/>
                <w:b/>
                <w:sz w:val="16"/>
                <w:szCs w:val="20"/>
                <w:u w:val="single"/>
              </w:rPr>
              <w:t>*</w:t>
            </w:r>
          </w:p>
        </w:tc>
        <w:tc>
          <w:tcPr>
            <w:tcW w:w="3263" w:type="dxa"/>
            <w:gridSpan w:val="6"/>
          </w:tcPr>
          <w:p w14:paraId="6ABB96FD"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r>
              <w:rPr>
                <w:rFonts w:ascii="Arial" w:hAnsi="Arial" w:cs="Arial"/>
                <w:b/>
                <w:sz w:val="16"/>
                <w:szCs w:val="20"/>
              </w:rPr>
              <w:t>Upravičena aktivnost 1</w:t>
            </w:r>
          </w:p>
        </w:tc>
        <w:tc>
          <w:tcPr>
            <w:tcW w:w="3263" w:type="dxa"/>
            <w:gridSpan w:val="6"/>
          </w:tcPr>
          <w:p w14:paraId="399C5156"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r>
              <w:rPr>
                <w:rFonts w:ascii="Arial" w:hAnsi="Arial" w:cs="Arial"/>
                <w:b/>
                <w:sz w:val="16"/>
                <w:szCs w:val="20"/>
              </w:rPr>
              <w:t xml:space="preserve">Upravičena aktivnost 2 </w:t>
            </w:r>
          </w:p>
        </w:tc>
      </w:tr>
      <w:tr w:rsidR="00047E2A" w:rsidRPr="00395620" w14:paraId="7AD91BCE" w14:textId="77777777" w:rsidTr="0807D11A">
        <w:trPr>
          <w:trHeight w:val="1134"/>
        </w:trPr>
        <w:tc>
          <w:tcPr>
            <w:tcW w:w="2654" w:type="dxa"/>
            <w:vMerge/>
          </w:tcPr>
          <w:p w14:paraId="5584F5E1" w14:textId="77777777" w:rsidR="00047E2A" w:rsidRPr="00395620" w:rsidRDefault="00047E2A" w:rsidP="0076758B">
            <w:pPr>
              <w:keepNext/>
              <w:keepLines/>
              <w:autoSpaceDE w:val="0"/>
              <w:autoSpaceDN w:val="0"/>
              <w:adjustRightInd w:val="0"/>
              <w:rPr>
                <w:rFonts w:ascii="Arial" w:hAnsi="Arial" w:cs="Arial"/>
                <w:sz w:val="16"/>
                <w:szCs w:val="20"/>
              </w:rPr>
            </w:pPr>
          </w:p>
        </w:tc>
        <w:tc>
          <w:tcPr>
            <w:tcW w:w="543" w:type="dxa"/>
            <w:textDirection w:val="btLr"/>
          </w:tcPr>
          <w:p w14:paraId="68D9AE86"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544" w:type="dxa"/>
            <w:textDirection w:val="btLr"/>
          </w:tcPr>
          <w:p w14:paraId="02093934"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544" w:type="dxa"/>
            <w:textDirection w:val="btLr"/>
          </w:tcPr>
          <w:p w14:paraId="36E4304C"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544" w:type="dxa"/>
            <w:textDirection w:val="btLr"/>
          </w:tcPr>
          <w:p w14:paraId="6B1D941F"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544" w:type="dxa"/>
            <w:textDirection w:val="btLr"/>
          </w:tcPr>
          <w:p w14:paraId="68C8692A"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544" w:type="dxa"/>
            <w:textDirection w:val="btLr"/>
          </w:tcPr>
          <w:p w14:paraId="6B774C7E" w14:textId="77777777" w:rsidR="00047E2A" w:rsidRPr="00395620" w:rsidRDefault="00047E2A" w:rsidP="0076758B">
            <w:pPr>
              <w:keepNext/>
              <w:keepLines/>
              <w:autoSpaceDE w:val="0"/>
              <w:autoSpaceDN w:val="0"/>
              <w:adjustRightInd w:val="0"/>
              <w:ind w:left="-57" w:right="-57"/>
              <w:jc w:val="center"/>
              <w:rPr>
                <w:rFonts w:ascii="Arial" w:hAnsi="Arial" w:cs="Arial"/>
                <w:b/>
                <w:sz w:val="16"/>
                <w:szCs w:val="20"/>
              </w:rPr>
            </w:pPr>
            <w:r w:rsidRPr="00395620">
              <w:rPr>
                <w:rFonts w:ascii="Arial" w:hAnsi="Arial" w:cs="Arial"/>
                <w:b/>
                <w:sz w:val="16"/>
                <w:szCs w:val="20"/>
              </w:rPr>
              <w:t>Skupaj</w:t>
            </w:r>
          </w:p>
        </w:tc>
        <w:tc>
          <w:tcPr>
            <w:tcW w:w="543" w:type="dxa"/>
            <w:textDirection w:val="btLr"/>
          </w:tcPr>
          <w:p w14:paraId="5ABE6E9D"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544" w:type="dxa"/>
            <w:textDirection w:val="btLr"/>
          </w:tcPr>
          <w:p w14:paraId="56A66C27"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544" w:type="dxa"/>
            <w:textDirection w:val="btLr"/>
          </w:tcPr>
          <w:p w14:paraId="498FFC51"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544" w:type="dxa"/>
            <w:textDirection w:val="btLr"/>
          </w:tcPr>
          <w:p w14:paraId="33CF9BB3"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544" w:type="dxa"/>
            <w:textDirection w:val="btLr"/>
          </w:tcPr>
          <w:p w14:paraId="3E94E790" w14:textId="77777777" w:rsidR="00047E2A"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544" w:type="dxa"/>
            <w:textDirection w:val="btLr"/>
          </w:tcPr>
          <w:p w14:paraId="7184485D"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b/>
                <w:sz w:val="16"/>
                <w:szCs w:val="20"/>
              </w:rPr>
              <w:t>Skupaj</w:t>
            </w:r>
          </w:p>
        </w:tc>
      </w:tr>
      <w:tr w:rsidR="00047E2A" w:rsidRPr="00395620" w14:paraId="7D73099B" w14:textId="77777777" w:rsidTr="0807D11A">
        <w:trPr>
          <w:trHeight w:val="358"/>
        </w:trPr>
        <w:tc>
          <w:tcPr>
            <w:tcW w:w="2654" w:type="dxa"/>
            <w:vMerge/>
          </w:tcPr>
          <w:p w14:paraId="760CB022" w14:textId="77777777" w:rsidR="00047E2A" w:rsidRPr="00395620" w:rsidRDefault="00047E2A" w:rsidP="0076758B">
            <w:pPr>
              <w:keepNext/>
              <w:keepLines/>
              <w:autoSpaceDE w:val="0"/>
              <w:autoSpaceDN w:val="0"/>
              <w:adjustRightInd w:val="0"/>
              <w:rPr>
                <w:rFonts w:ascii="Arial" w:hAnsi="Arial" w:cs="Arial"/>
                <w:sz w:val="16"/>
                <w:szCs w:val="20"/>
              </w:rPr>
            </w:pPr>
          </w:p>
        </w:tc>
        <w:tc>
          <w:tcPr>
            <w:tcW w:w="6526" w:type="dxa"/>
            <w:gridSpan w:val="12"/>
          </w:tcPr>
          <w:p w14:paraId="5FCE03C2"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r w:rsidRPr="00395620">
              <w:rPr>
                <w:rFonts w:ascii="Arial" w:hAnsi="Arial" w:cs="Arial"/>
                <w:sz w:val="16"/>
                <w:szCs w:val="20"/>
              </w:rPr>
              <w:t>znesek v EUR</w:t>
            </w:r>
          </w:p>
        </w:tc>
      </w:tr>
      <w:tr w:rsidR="00047E2A" w:rsidRPr="00395620" w14:paraId="025D3D82" w14:textId="77777777" w:rsidTr="0807D11A">
        <w:trPr>
          <w:trHeight w:val="358"/>
        </w:trPr>
        <w:tc>
          <w:tcPr>
            <w:tcW w:w="2654" w:type="dxa"/>
          </w:tcPr>
          <w:p w14:paraId="4144813C" w14:textId="77777777" w:rsidR="00047E2A" w:rsidRPr="006925DF" w:rsidRDefault="00047E2A" w:rsidP="0076758B">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1. </w:t>
            </w:r>
            <w:r w:rsidRPr="006925DF">
              <w:rPr>
                <w:rFonts w:ascii="Arial" w:hAnsi="Arial" w:cs="Arial"/>
                <w:color w:val="292B2C"/>
                <w:sz w:val="18"/>
                <w:szCs w:val="18"/>
                <w:shd w:val="clear" w:color="auto" w:fill="FFFFFF"/>
              </w:rPr>
              <w:t>stroški dela na programu konzorcija za člana konzorcija</w:t>
            </w:r>
          </w:p>
        </w:tc>
        <w:tc>
          <w:tcPr>
            <w:tcW w:w="543" w:type="dxa"/>
            <w:shd w:val="clear" w:color="auto" w:fill="D9D9D9" w:themeFill="background1" w:themeFillShade="D9"/>
          </w:tcPr>
          <w:p w14:paraId="7C1EB36F"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40D6A4F5"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058319C2"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117FD749"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7072BAA6"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7C6F55CE"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3" w:type="dxa"/>
            <w:shd w:val="clear" w:color="auto" w:fill="D9D9D9" w:themeFill="background1" w:themeFillShade="D9"/>
          </w:tcPr>
          <w:p w14:paraId="563BC86E"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4E8502E5"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5FCCEA59"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53474C65"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714AA664"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57DE3327"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r>
      <w:tr w:rsidR="00047E2A" w:rsidRPr="00395620" w14:paraId="75C99B1C" w14:textId="77777777" w:rsidTr="0807D11A">
        <w:trPr>
          <w:trHeight w:val="226"/>
        </w:trPr>
        <w:tc>
          <w:tcPr>
            <w:tcW w:w="2654" w:type="dxa"/>
          </w:tcPr>
          <w:p w14:paraId="4E0D4BA3" w14:textId="77777777" w:rsidR="00047E2A" w:rsidRPr="006925DF" w:rsidRDefault="00047E2A" w:rsidP="0076758B">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2.</w:t>
            </w:r>
            <w:r>
              <w:rPr>
                <w:rFonts w:ascii="Arial" w:hAnsi="Arial" w:cs="Arial"/>
                <w:color w:val="292B2C"/>
                <w:sz w:val="18"/>
                <w:szCs w:val="18"/>
                <w:shd w:val="clear" w:color="auto" w:fill="FFFFFF"/>
              </w:rPr>
              <w:t xml:space="preserve"> </w:t>
            </w:r>
            <w:r w:rsidRPr="006925DF">
              <w:rPr>
                <w:rFonts w:ascii="Arial" w:hAnsi="Arial" w:cs="Arial"/>
                <w:color w:val="292B2C"/>
                <w:sz w:val="18"/>
                <w:szCs w:val="18"/>
                <w:shd w:val="clear" w:color="auto" w:fill="FFFFFF"/>
              </w:rPr>
              <w:t>stroški kilometrine</w:t>
            </w:r>
          </w:p>
        </w:tc>
        <w:tc>
          <w:tcPr>
            <w:tcW w:w="543" w:type="dxa"/>
            <w:shd w:val="clear" w:color="auto" w:fill="D9D9D9" w:themeFill="background1" w:themeFillShade="D9"/>
          </w:tcPr>
          <w:p w14:paraId="6F1B9AE2"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1111CBD0"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72C499D7"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7B4EBE8B"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16F0DB00"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310E5642"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3" w:type="dxa"/>
            <w:shd w:val="clear" w:color="auto" w:fill="D9D9D9" w:themeFill="background1" w:themeFillShade="D9"/>
          </w:tcPr>
          <w:p w14:paraId="0E0FF1DA"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14BE03CD"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58A48D83"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3BD5C3B7"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12C21741"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3B02CEF0"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r>
      <w:tr w:rsidR="00047E2A" w:rsidRPr="00395620" w14:paraId="5EFD8184" w14:textId="77777777" w:rsidTr="0807D11A">
        <w:trPr>
          <w:trHeight w:val="101"/>
        </w:trPr>
        <w:tc>
          <w:tcPr>
            <w:tcW w:w="2654" w:type="dxa"/>
          </w:tcPr>
          <w:p w14:paraId="52507DC7" w14:textId="77777777" w:rsidR="00047E2A" w:rsidRPr="006925DF" w:rsidRDefault="00047E2A" w:rsidP="0076758B">
            <w:pPr>
              <w:keepNext/>
              <w:keepLines/>
              <w:autoSpaceDE w:val="0"/>
              <w:autoSpaceDN w:val="0"/>
              <w:adjustRightInd w:val="0"/>
              <w:rPr>
                <w:rFonts w:ascii="Arial" w:hAnsi="Arial" w:cs="Arial"/>
                <w:bCs/>
                <w:sz w:val="18"/>
                <w:szCs w:val="18"/>
              </w:rPr>
            </w:pPr>
            <w:r w:rsidRPr="0807D11A">
              <w:rPr>
                <w:rFonts w:ascii="Arial" w:hAnsi="Arial" w:cs="Arial"/>
                <w:b/>
                <w:bCs/>
                <w:color w:val="292B2C"/>
                <w:sz w:val="18"/>
                <w:szCs w:val="18"/>
                <w:shd w:val="clear" w:color="auto" w:fill="FFFFFF"/>
              </w:rPr>
              <w:t>3.</w:t>
            </w:r>
            <w:r w:rsidRPr="006925DF">
              <w:rPr>
                <w:rFonts w:ascii="Arial" w:hAnsi="Arial" w:cs="Arial"/>
                <w:color w:val="292B2C"/>
                <w:sz w:val="18"/>
                <w:szCs w:val="18"/>
                <w:shd w:val="clear" w:color="auto" w:fill="FFFFFF"/>
              </w:rPr>
              <w:t xml:space="preserve"> stroški zunanjih storitev</w:t>
            </w:r>
          </w:p>
        </w:tc>
        <w:tc>
          <w:tcPr>
            <w:tcW w:w="543" w:type="dxa"/>
            <w:shd w:val="clear" w:color="auto" w:fill="D9D9D9" w:themeFill="background1" w:themeFillShade="D9"/>
          </w:tcPr>
          <w:p w14:paraId="74F617D4"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1FFD065F"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48EA22C8"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59453C4E"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50275A85"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10C88686"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3" w:type="dxa"/>
            <w:shd w:val="clear" w:color="auto" w:fill="D9D9D9" w:themeFill="background1" w:themeFillShade="D9"/>
          </w:tcPr>
          <w:p w14:paraId="77DD6CDC"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04A63E3E"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78AE8FFC"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5BD6B0FA"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56505F87"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c>
          <w:tcPr>
            <w:tcW w:w="544" w:type="dxa"/>
            <w:shd w:val="clear" w:color="auto" w:fill="D9D9D9" w:themeFill="background1" w:themeFillShade="D9"/>
          </w:tcPr>
          <w:p w14:paraId="646DAFC8" w14:textId="77777777" w:rsidR="00047E2A" w:rsidRPr="00395620" w:rsidRDefault="00047E2A" w:rsidP="0076758B">
            <w:pPr>
              <w:keepNext/>
              <w:keepLines/>
              <w:autoSpaceDE w:val="0"/>
              <w:autoSpaceDN w:val="0"/>
              <w:adjustRightInd w:val="0"/>
              <w:ind w:left="-57" w:right="-57"/>
              <w:jc w:val="center"/>
              <w:rPr>
                <w:rFonts w:ascii="Arial" w:hAnsi="Arial" w:cs="Arial"/>
                <w:sz w:val="16"/>
                <w:szCs w:val="20"/>
              </w:rPr>
            </w:pPr>
          </w:p>
        </w:tc>
      </w:tr>
      <w:tr w:rsidR="00047E2A" w:rsidRPr="00395620" w14:paraId="175F65CA" w14:textId="77777777" w:rsidTr="0807D11A">
        <w:trPr>
          <w:trHeight w:val="101"/>
        </w:trPr>
        <w:tc>
          <w:tcPr>
            <w:tcW w:w="2654" w:type="dxa"/>
          </w:tcPr>
          <w:p w14:paraId="3E5E9A71" w14:textId="77777777" w:rsidR="00047E2A" w:rsidRPr="006925DF" w:rsidRDefault="00047E2A" w:rsidP="0076758B">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4. </w:t>
            </w:r>
            <w:r w:rsidRPr="006925DF">
              <w:rPr>
                <w:rFonts w:ascii="Arial" w:hAnsi="Arial" w:cs="Arial"/>
                <w:color w:val="292B2C"/>
                <w:sz w:val="18"/>
                <w:szCs w:val="18"/>
                <w:shd w:val="clear" w:color="auto" w:fill="FFFFFF"/>
              </w:rPr>
              <w:t>stroški materiala in drobnega inventarja</w:t>
            </w:r>
          </w:p>
        </w:tc>
        <w:tc>
          <w:tcPr>
            <w:tcW w:w="543" w:type="dxa"/>
            <w:shd w:val="clear" w:color="auto" w:fill="D9D9D9" w:themeFill="background1" w:themeFillShade="D9"/>
          </w:tcPr>
          <w:p w14:paraId="4E57B3B2"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15959AEB"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2764E863"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6533EE96"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1454DB6B"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16725311"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3" w:type="dxa"/>
            <w:shd w:val="clear" w:color="auto" w:fill="D9D9D9" w:themeFill="background1" w:themeFillShade="D9"/>
          </w:tcPr>
          <w:p w14:paraId="3AE979AF"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29EE057E"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2B55813A"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0A4B485E"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0523FDC4"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50CB03D8"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r>
      <w:tr w:rsidR="00047E2A" w:rsidRPr="00395620" w14:paraId="7F421119" w14:textId="77777777" w:rsidTr="0807D11A">
        <w:trPr>
          <w:trHeight w:val="209"/>
        </w:trPr>
        <w:tc>
          <w:tcPr>
            <w:tcW w:w="2654" w:type="dxa"/>
          </w:tcPr>
          <w:p w14:paraId="41D0B493" w14:textId="77777777" w:rsidR="00047E2A" w:rsidRPr="006925DF" w:rsidRDefault="00047E2A" w:rsidP="0076758B">
            <w:pPr>
              <w:keepNext/>
              <w:keepLines/>
              <w:autoSpaceDE w:val="0"/>
              <w:autoSpaceDN w:val="0"/>
              <w:adjustRightInd w:val="0"/>
              <w:rPr>
                <w:rFonts w:ascii="Arial" w:hAnsi="Arial" w:cs="Arial"/>
                <w:sz w:val="18"/>
                <w:szCs w:val="18"/>
              </w:rPr>
            </w:pPr>
            <w:r w:rsidRPr="006925DF">
              <w:rPr>
                <w:rFonts w:ascii="Arial" w:hAnsi="Arial" w:cs="Arial"/>
                <w:b/>
                <w:sz w:val="18"/>
                <w:szCs w:val="18"/>
              </w:rPr>
              <w:t>5.</w:t>
            </w:r>
            <w:r>
              <w:rPr>
                <w:rFonts w:ascii="Arial" w:hAnsi="Arial" w:cs="Arial"/>
                <w:b/>
                <w:sz w:val="18"/>
                <w:szCs w:val="18"/>
              </w:rPr>
              <w:t xml:space="preserve"> </w:t>
            </w:r>
            <w:r w:rsidRPr="006925DF">
              <w:rPr>
                <w:rFonts w:ascii="Arial" w:hAnsi="Arial" w:cs="Arial"/>
                <w:sz w:val="18"/>
                <w:szCs w:val="18"/>
              </w:rPr>
              <w:t>posredni stroški</w:t>
            </w:r>
          </w:p>
        </w:tc>
        <w:tc>
          <w:tcPr>
            <w:tcW w:w="543" w:type="dxa"/>
            <w:shd w:val="clear" w:color="auto" w:fill="D9D9D9" w:themeFill="background1" w:themeFillShade="D9"/>
          </w:tcPr>
          <w:p w14:paraId="7EAC3C19"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308A7CF9"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4BE939E4"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4D5ECD13"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48EE254C"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7319B4D1"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3" w:type="dxa"/>
            <w:shd w:val="clear" w:color="auto" w:fill="D9D9D9" w:themeFill="background1" w:themeFillShade="D9"/>
          </w:tcPr>
          <w:p w14:paraId="3C3A9875"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2EF794F3"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6B19FCF3"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5F09EBD7"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1AA970CC"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715905D8"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r>
      <w:tr w:rsidR="00047E2A" w:rsidRPr="00395620" w14:paraId="6671D184" w14:textId="77777777" w:rsidTr="0807D11A">
        <w:trPr>
          <w:trHeight w:val="270"/>
        </w:trPr>
        <w:tc>
          <w:tcPr>
            <w:tcW w:w="2654" w:type="dxa"/>
          </w:tcPr>
          <w:p w14:paraId="2496E000" w14:textId="77777777" w:rsidR="00047E2A" w:rsidRPr="006925DF" w:rsidRDefault="00047E2A" w:rsidP="0076758B">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6. </w:t>
            </w:r>
            <w:r w:rsidRPr="006925DF">
              <w:rPr>
                <w:rFonts w:ascii="Arial" w:hAnsi="Arial" w:cs="Arial"/>
                <w:color w:val="292B2C"/>
                <w:sz w:val="18"/>
                <w:szCs w:val="18"/>
                <w:shd w:val="clear" w:color="auto" w:fill="FFFFFF"/>
              </w:rPr>
              <w:t>stroški naložb</w:t>
            </w:r>
          </w:p>
        </w:tc>
        <w:tc>
          <w:tcPr>
            <w:tcW w:w="543" w:type="dxa"/>
            <w:shd w:val="clear" w:color="auto" w:fill="D9D9D9" w:themeFill="background1" w:themeFillShade="D9"/>
          </w:tcPr>
          <w:p w14:paraId="4B1C137A"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0F2400FF"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7346E9A9"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027EECFD"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5A564B4C"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3B9394F4"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3" w:type="dxa"/>
            <w:shd w:val="clear" w:color="auto" w:fill="D9D9D9" w:themeFill="background1" w:themeFillShade="D9"/>
          </w:tcPr>
          <w:p w14:paraId="27C6262A"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77B2E4B5"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24FCF096"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16A675A6"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0AFC1BE7"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04C7220C"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r>
      <w:tr w:rsidR="00047E2A" w:rsidRPr="00395620" w14:paraId="720068B1" w14:textId="77777777" w:rsidTr="0807D11A">
        <w:trPr>
          <w:trHeight w:val="358"/>
        </w:trPr>
        <w:tc>
          <w:tcPr>
            <w:tcW w:w="2654" w:type="dxa"/>
            <w:hideMark/>
          </w:tcPr>
          <w:p w14:paraId="377FA6C5" w14:textId="77777777" w:rsidR="00047E2A" w:rsidRDefault="00047E2A" w:rsidP="0076758B">
            <w:pPr>
              <w:keepNext/>
              <w:keepLines/>
              <w:autoSpaceDE w:val="0"/>
              <w:autoSpaceDN w:val="0"/>
              <w:adjustRightInd w:val="0"/>
              <w:rPr>
                <w:rFonts w:ascii="Arial" w:hAnsi="Arial" w:cs="Arial"/>
                <w:b/>
                <w:sz w:val="16"/>
                <w:szCs w:val="20"/>
              </w:rPr>
            </w:pPr>
          </w:p>
          <w:p w14:paraId="372DAA09" w14:textId="77777777" w:rsidR="00047E2A" w:rsidRPr="00395620" w:rsidRDefault="00047E2A" w:rsidP="0076758B">
            <w:pPr>
              <w:keepNext/>
              <w:keepLines/>
              <w:autoSpaceDE w:val="0"/>
              <w:autoSpaceDN w:val="0"/>
              <w:adjustRightInd w:val="0"/>
              <w:rPr>
                <w:rFonts w:ascii="Arial" w:hAnsi="Arial" w:cs="Arial"/>
                <w:sz w:val="16"/>
                <w:szCs w:val="20"/>
              </w:rPr>
            </w:pPr>
            <w:r w:rsidRPr="00395620">
              <w:rPr>
                <w:rFonts w:ascii="Arial" w:hAnsi="Arial" w:cs="Arial"/>
                <w:b/>
                <w:sz w:val="16"/>
                <w:szCs w:val="20"/>
              </w:rPr>
              <w:t>SKUPAJ</w:t>
            </w:r>
          </w:p>
        </w:tc>
        <w:tc>
          <w:tcPr>
            <w:tcW w:w="543" w:type="dxa"/>
            <w:shd w:val="clear" w:color="auto" w:fill="D9D9D9" w:themeFill="background1" w:themeFillShade="D9"/>
          </w:tcPr>
          <w:p w14:paraId="6DE0E645"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67EEDE73"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51D8C582"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041DDD01"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08B41B80"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008FB075"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3" w:type="dxa"/>
            <w:shd w:val="clear" w:color="auto" w:fill="D9D9D9" w:themeFill="background1" w:themeFillShade="D9"/>
          </w:tcPr>
          <w:p w14:paraId="23711966"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44E82DEE"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1A36DA91"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456BB967"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50B47E42"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c>
          <w:tcPr>
            <w:tcW w:w="544" w:type="dxa"/>
            <w:shd w:val="clear" w:color="auto" w:fill="D9D9D9" w:themeFill="background1" w:themeFillShade="D9"/>
          </w:tcPr>
          <w:p w14:paraId="375C7BA6" w14:textId="77777777" w:rsidR="00047E2A" w:rsidRPr="00395620" w:rsidRDefault="00047E2A" w:rsidP="0076758B">
            <w:pPr>
              <w:keepNext/>
              <w:keepLines/>
              <w:autoSpaceDE w:val="0"/>
              <w:autoSpaceDN w:val="0"/>
              <w:adjustRightInd w:val="0"/>
              <w:ind w:left="-57" w:right="-57"/>
              <w:jc w:val="right"/>
              <w:rPr>
                <w:rFonts w:ascii="Arial" w:hAnsi="Arial" w:cs="Arial"/>
                <w:sz w:val="16"/>
                <w:szCs w:val="20"/>
              </w:rPr>
            </w:pPr>
          </w:p>
        </w:tc>
      </w:tr>
    </w:tbl>
    <w:p w14:paraId="14BD42E4" w14:textId="77777777" w:rsidR="00047E2A" w:rsidRDefault="00047E2A" w:rsidP="00047E2A">
      <w:r w:rsidRPr="000C53D8">
        <w:rPr>
          <w:rFonts w:ascii="Arial" w:hAnsi="Arial" w:cs="Arial"/>
          <w:i/>
          <w:sz w:val="20"/>
          <w:szCs w:val="20"/>
        </w:rPr>
        <w:t xml:space="preserve">Po potrebi </w:t>
      </w:r>
      <w:r>
        <w:rPr>
          <w:rFonts w:ascii="Arial" w:hAnsi="Arial" w:cs="Arial"/>
          <w:i/>
          <w:sz w:val="20"/>
          <w:szCs w:val="20"/>
        </w:rPr>
        <w:t>se dodajo</w:t>
      </w:r>
      <w:r w:rsidRPr="000C53D8">
        <w:rPr>
          <w:rFonts w:ascii="Arial" w:hAnsi="Arial" w:cs="Arial"/>
          <w:i/>
          <w:sz w:val="20"/>
          <w:szCs w:val="20"/>
        </w:rPr>
        <w:t xml:space="preserve"> stolpc</w:t>
      </w:r>
      <w:r>
        <w:rPr>
          <w:rFonts w:ascii="Arial" w:hAnsi="Arial" w:cs="Arial"/>
          <w:i/>
          <w:sz w:val="20"/>
          <w:szCs w:val="20"/>
        </w:rPr>
        <w:t>i za vsako od upravičenih aktivnosti.</w:t>
      </w:r>
    </w:p>
    <w:p w14:paraId="6C569384" w14:textId="77777777" w:rsidR="00047E2A" w:rsidRDefault="00047E2A" w:rsidP="00B84AE9"/>
    <w:p w14:paraId="7AAA294F" w14:textId="5BAB0361" w:rsidR="007A7A9E" w:rsidRDefault="00B24FB9" w:rsidP="007A7A9E">
      <w:pPr>
        <w:autoSpaceDE w:val="0"/>
        <w:autoSpaceDN w:val="0"/>
        <w:adjustRightInd w:val="0"/>
        <w:jc w:val="both"/>
        <w:rPr>
          <w:rFonts w:ascii="Arial" w:hAnsi="Arial" w:cs="Arial"/>
          <w:i/>
          <w:sz w:val="20"/>
          <w:szCs w:val="20"/>
        </w:rPr>
      </w:pPr>
      <w:r>
        <w:rPr>
          <w:rFonts w:ascii="Arial" w:hAnsi="Arial" w:cs="Arial"/>
          <w:i/>
          <w:sz w:val="20"/>
          <w:szCs w:val="20"/>
        </w:rPr>
        <w:t>*</w:t>
      </w:r>
      <w:r w:rsidR="007A7A9E">
        <w:rPr>
          <w:rFonts w:ascii="Arial" w:hAnsi="Arial" w:cs="Arial"/>
          <w:i/>
          <w:sz w:val="20"/>
          <w:szCs w:val="20"/>
        </w:rPr>
        <w:t xml:space="preserve">Preglednica se izpolni </w:t>
      </w:r>
      <w:r>
        <w:rPr>
          <w:rFonts w:ascii="Arial" w:hAnsi="Arial" w:cs="Arial"/>
          <w:i/>
          <w:sz w:val="20"/>
          <w:szCs w:val="20"/>
        </w:rPr>
        <w:t xml:space="preserve">le </w:t>
      </w:r>
      <w:r w:rsidR="007A7A9E">
        <w:rPr>
          <w:rFonts w:ascii="Arial" w:hAnsi="Arial" w:cs="Arial"/>
          <w:i/>
          <w:sz w:val="20"/>
          <w:szCs w:val="20"/>
        </w:rPr>
        <w:t>za programe konzorcijev s področja:</w:t>
      </w:r>
    </w:p>
    <w:p w14:paraId="6CFFC318" w14:textId="77777777" w:rsidR="007A7A9E" w:rsidRPr="007A7A9E" w:rsidRDefault="007A7A9E" w:rsidP="00B3689F">
      <w:pPr>
        <w:pStyle w:val="Odstavekseznama"/>
        <w:numPr>
          <w:ilvl w:val="0"/>
          <w:numId w:val="40"/>
        </w:numPr>
        <w:rPr>
          <w:rFonts w:ascii="Arial" w:hAnsi="Arial" w:cs="Arial"/>
          <w:sz w:val="18"/>
        </w:rPr>
      </w:pPr>
      <w:r w:rsidRPr="007A7A9E">
        <w:rPr>
          <w:rFonts w:ascii="Arial" w:hAnsi="Arial" w:cs="Arial"/>
          <w:sz w:val="18"/>
        </w:rPr>
        <w:t>poljedelstvo oziroma vrtnarstvo, vključno s semenarstvom,</w:t>
      </w:r>
    </w:p>
    <w:p w14:paraId="2AEC5240" w14:textId="77777777" w:rsidR="007A7A9E" w:rsidRPr="007A7A9E" w:rsidRDefault="007A7A9E" w:rsidP="00B3689F">
      <w:pPr>
        <w:pStyle w:val="Odstavekseznama"/>
        <w:numPr>
          <w:ilvl w:val="0"/>
          <w:numId w:val="40"/>
        </w:numPr>
        <w:rPr>
          <w:rFonts w:ascii="Arial" w:hAnsi="Arial" w:cs="Arial"/>
          <w:sz w:val="18"/>
        </w:rPr>
      </w:pPr>
      <w:r w:rsidRPr="007A7A9E">
        <w:rPr>
          <w:rFonts w:ascii="Arial" w:hAnsi="Arial" w:cs="Arial"/>
          <w:sz w:val="18"/>
        </w:rPr>
        <w:t>trajni nasadi, predvsem v sektorju sadjarstva,</w:t>
      </w:r>
    </w:p>
    <w:p w14:paraId="471C35B2" w14:textId="6387F721" w:rsidR="007A7A9E" w:rsidRPr="007A7A9E" w:rsidRDefault="007A7A9E" w:rsidP="00B3689F">
      <w:pPr>
        <w:pStyle w:val="Odstavekseznama"/>
        <w:numPr>
          <w:ilvl w:val="0"/>
          <w:numId w:val="40"/>
        </w:numPr>
        <w:rPr>
          <w:rFonts w:ascii="Arial" w:hAnsi="Arial" w:cs="Arial"/>
          <w:sz w:val="18"/>
        </w:rPr>
      </w:pPr>
      <w:r w:rsidRPr="007A7A9E">
        <w:rPr>
          <w:rFonts w:ascii="Arial" w:hAnsi="Arial" w:cs="Arial"/>
          <w:sz w:val="18"/>
        </w:rPr>
        <w:t>prehod v trajnostno živinorejo predvsem na področju dobrobiti živali, zmanjševanja izpustov toplogrednih plinov iz živinoreje ter pri</w:t>
      </w:r>
      <w:r>
        <w:rPr>
          <w:rFonts w:ascii="Arial" w:hAnsi="Arial" w:cs="Arial"/>
          <w:sz w:val="18"/>
        </w:rPr>
        <w:t>lagajanja na podnebne spremembe.</w:t>
      </w:r>
    </w:p>
    <w:p w14:paraId="1301F722" w14:textId="289B576B" w:rsidR="00B84AE9" w:rsidRDefault="00B84AE9" w:rsidP="00B84AE9">
      <w:pPr>
        <w:rPr>
          <w:rFonts w:ascii="Arial" w:hAnsi="Arial" w:cs="Arial"/>
          <w:b/>
          <w:sz w:val="20"/>
        </w:rPr>
      </w:pPr>
    </w:p>
    <w:p w14:paraId="62B7A47E" w14:textId="1C59118D" w:rsidR="00B84AE9" w:rsidRDefault="00B84AE9" w:rsidP="00F01CAC">
      <w:pPr>
        <w:rPr>
          <w:rFonts w:ascii="Arial" w:hAnsi="Arial" w:cs="Arial"/>
          <w:b/>
          <w:sz w:val="20"/>
        </w:rPr>
      </w:pPr>
    </w:p>
    <w:tbl>
      <w:tblPr>
        <w:tblStyle w:val="Tabelamrea"/>
        <w:tblW w:w="0" w:type="auto"/>
        <w:tblLook w:val="04A0" w:firstRow="1" w:lastRow="0" w:firstColumn="1" w:lastColumn="0" w:noHBand="0" w:noVBand="1"/>
      </w:tblPr>
      <w:tblGrid>
        <w:gridCol w:w="2404"/>
        <w:gridCol w:w="6655"/>
      </w:tblGrid>
      <w:tr w:rsidR="00167FBA" w14:paraId="55FAE828" w14:textId="77777777" w:rsidTr="007E3B4C">
        <w:tc>
          <w:tcPr>
            <w:tcW w:w="9059" w:type="dxa"/>
            <w:gridSpan w:val="2"/>
          </w:tcPr>
          <w:p w14:paraId="080F8200" w14:textId="11037B59" w:rsidR="00167FBA" w:rsidRPr="00232F5F" w:rsidRDefault="0016561B" w:rsidP="00D91281">
            <w:pPr>
              <w:jc w:val="both"/>
              <w:rPr>
                <w:rFonts w:ascii="Arial" w:hAnsi="Arial" w:cs="Arial"/>
                <w:b/>
                <w:sz w:val="20"/>
              </w:rPr>
            </w:pPr>
            <w:r>
              <w:rPr>
                <w:rFonts w:ascii="Arial" w:hAnsi="Arial" w:cs="Arial"/>
                <w:b/>
                <w:sz w:val="20"/>
              </w:rPr>
              <w:t xml:space="preserve">5.5 </w:t>
            </w:r>
            <w:r w:rsidR="00E6433C">
              <w:rPr>
                <w:rFonts w:ascii="Arial" w:hAnsi="Arial" w:cs="Arial"/>
                <w:b/>
                <w:sz w:val="20"/>
              </w:rPr>
              <w:t>N</w:t>
            </w:r>
            <w:r w:rsidR="00E6433C" w:rsidRPr="0016561B">
              <w:rPr>
                <w:rFonts w:ascii="Arial" w:hAnsi="Arial" w:cs="Arial"/>
                <w:b/>
                <w:sz w:val="20"/>
              </w:rPr>
              <w:t xml:space="preserve">avedejo </w:t>
            </w:r>
            <w:r w:rsidRPr="0016561B">
              <w:rPr>
                <w:rFonts w:ascii="Arial" w:hAnsi="Arial" w:cs="Arial"/>
                <w:b/>
                <w:sz w:val="20"/>
              </w:rPr>
              <w:t>se načrtovane naložbe v opredmetena osnovna sredstva in neopredmetena sredstva ter utemelji:</w:t>
            </w:r>
          </w:p>
        </w:tc>
      </w:tr>
      <w:tr w:rsidR="0076758B" w:rsidRPr="0076758B" w14:paraId="2F054AE7" w14:textId="77777777" w:rsidTr="007E3B4C">
        <w:tc>
          <w:tcPr>
            <w:tcW w:w="2404" w:type="dxa"/>
          </w:tcPr>
          <w:p w14:paraId="5314CEC9" w14:textId="55DC288F" w:rsidR="0076758B" w:rsidRPr="0076758B" w:rsidRDefault="0076758B" w:rsidP="0076758B">
            <w:pPr>
              <w:rPr>
                <w:rFonts w:ascii="Arial" w:hAnsi="Arial" w:cs="Arial"/>
                <w:b/>
                <w:sz w:val="18"/>
              </w:rPr>
            </w:pPr>
            <w:r w:rsidRPr="0076758B">
              <w:rPr>
                <w:rFonts w:ascii="Arial" w:hAnsi="Arial" w:cs="Arial"/>
                <w:b/>
                <w:sz w:val="18"/>
              </w:rPr>
              <w:t>NALOŽBA 1</w:t>
            </w:r>
          </w:p>
        </w:tc>
        <w:tc>
          <w:tcPr>
            <w:tcW w:w="6655" w:type="dxa"/>
            <w:shd w:val="clear" w:color="auto" w:fill="D9D9D9" w:themeFill="background1" w:themeFillShade="D9"/>
          </w:tcPr>
          <w:p w14:paraId="3A7ED6DA" w14:textId="41E8CFB8" w:rsidR="0076758B" w:rsidRPr="0076758B" w:rsidRDefault="0076758B" w:rsidP="0076758B">
            <w:pPr>
              <w:rPr>
                <w:rFonts w:ascii="Arial" w:hAnsi="Arial" w:cs="Arial"/>
                <w:sz w:val="18"/>
              </w:rPr>
            </w:pPr>
            <w:r>
              <w:rPr>
                <w:rFonts w:ascii="Arial" w:hAnsi="Arial" w:cs="Arial"/>
                <w:sz w:val="18"/>
              </w:rPr>
              <w:t>[navedite naložbo – kratek naziv]</w:t>
            </w:r>
          </w:p>
        </w:tc>
      </w:tr>
      <w:tr w:rsidR="0076758B" w:rsidRPr="0076758B" w14:paraId="70E7312C" w14:textId="77777777" w:rsidTr="007E3B4C">
        <w:tc>
          <w:tcPr>
            <w:tcW w:w="2404" w:type="dxa"/>
          </w:tcPr>
          <w:p w14:paraId="19ED6576" w14:textId="41FF172E" w:rsidR="0076758B" w:rsidRPr="0076758B" w:rsidRDefault="0076758B" w:rsidP="0076758B">
            <w:pPr>
              <w:rPr>
                <w:rFonts w:ascii="Arial" w:hAnsi="Arial" w:cs="Arial"/>
                <w:b/>
                <w:sz w:val="18"/>
              </w:rPr>
            </w:pPr>
            <w:r w:rsidRPr="0076758B">
              <w:rPr>
                <w:rFonts w:ascii="Arial" w:hAnsi="Arial" w:cs="Arial"/>
                <w:b/>
                <w:sz w:val="18"/>
              </w:rPr>
              <w:t>VRSTA NALOŽBE</w:t>
            </w:r>
          </w:p>
        </w:tc>
        <w:tc>
          <w:tcPr>
            <w:tcW w:w="6655" w:type="dxa"/>
            <w:shd w:val="clear" w:color="auto" w:fill="D9D9D9" w:themeFill="background1" w:themeFillShade="D9"/>
          </w:tcPr>
          <w:p w14:paraId="711849FF" w14:textId="77777777" w:rsidR="007E3B4C" w:rsidRDefault="007E3B4C" w:rsidP="007E3B4C">
            <w:pPr>
              <w:pStyle w:val="Odstavekseznama"/>
              <w:ind w:left="719"/>
              <w:rPr>
                <w:rFonts w:ascii="Arial" w:hAnsi="Arial" w:cs="Arial"/>
                <w:sz w:val="18"/>
              </w:rPr>
            </w:pPr>
          </w:p>
          <w:p w14:paraId="7FDCD329" w14:textId="2E7F9F8A" w:rsidR="0076758B" w:rsidRPr="007E3B4C" w:rsidRDefault="0076758B" w:rsidP="00B3689F">
            <w:pPr>
              <w:pStyle w:val="Odstavekseznama"/>
              <w:numPr>
                <w:ilvl w:val="0"/>
                <w:numId w:val="42"/>
              </w:numPr>
              <w:rPr>
                <w:rFonts w:ascii="Arial" w:hAnsi="Arial" w:cs="Arial"/>
                <w:sz w:val="18"/>
              </w:rPr>
            </w:pPr>
            <w:r w:rsidRPr="007E3B4C">
              <w:rPr>
                <w:rFonts w:ascii="Arial" w:hAnsi="Arial" w:cs="Arial"/>
                <w:sz w:val="18"/>
              </w:rPr>
              <w:t>proizvodna naložba</w:t>
            </w:r>
          </w:p>
          <w:p w14:paraId="1FF92AB4" w14:textId="754523AA" w:rsidR="0076758B" w:rsidRPr="007E3B4C" w:rsidRDefault="0076758B" w:rsidP="00B3689F">
            <w:pPr>
              <w:pStyle w:val="Odstavekseznama"/>
              <w:numPr>
                <w:ilvl w:val="0"/>
                <w:numId w:val="42"/>
              </w:numPr>
              <w:rPr>
                <w:rFonts w:ascii="Arial" w:hAnsi="Arial" w:cs="Arial"/>
                <w:sz w:val="18"/>
              </w:rPr>
            </w:pPr>
            <w:r w:rsidRPr="007E3B4C">
              <w:rPr>
                <w:rFonts w:ascii="Arial" w:hAnsi="Arial" w:cs="Arial"/>
                <w:sz w:val="18"/>
              </w:rPr>
              <w:t>podnebno</w:t>
            </w:r>
            <w:r w:rsidR="007E3B4C">
              <w:rPr>
                <w:rFonts w:ascii="Arial" w:hAnsi="Arial" w:cs="Arial"/>
                <w:sz w:val="18"/>
              </w:rPr>
              <w:t>–</w:t>
            </w:r>
            <w:r w:rsidRPr="007E3B4C">
              <w:rPr>
                <w:rFonts w:ascii="Arial" w:hAnsi="Arial" w:cs="Arial"/>
                <w:sz w:val="18"/>
              </w:rPr>
              <w:t>okoljska naložba</w:t>
            </w:r>
          </w:p>
          <w:p w14:paraId="3569D42B" w14:textId="435601A7" w:rsidR="0076758B" w:rsidRPr="007E3B4C" w:rsidRDefault="0076758B" w:rsidP="00B3689F">
            <w:pPr>
              <w:pStyle w:val="Odstavekseznama"/>
              <w:numPr>
                <w:ilvl w:val="0"/>
                <w:numId w:val="42"/>
              </w:numPr>
              <w:rPr>
                <w:rFonts w:ascii="Arial" w:hAnsi="Arial" w:cs="Arial"/>
                <w:sz w:val="18"/>
              </w:rPr>
            </w:pPr>
            <w:r w:rsidRPr="007E3B4C">
              <w:rPr>
                <w:rFonts w:ascii="Arial" w:hAnsi="Arial" w:cs="Arial"/>
                <w:sz w:val="18"/>
              </w:rPr>
              <w:t>neproizvodna naložba</w:t>
            </w:r>
          </w:p>
          <w:p w14:paraId="6EB22CFD" w14:textId="77777777" w:rsidR="0076758B" w:rsidRDefault="0076758B" w:rsidP="0076758B">
            <w:pPr>
              <w:rPr>
                <w:rFonts w:ascii="Arial" w:hAnsi="Arial" w:cs="Arial"/>
                <w:sz w:val="18"/>
              </w:rPr>
            </w:pPr>
          </w:p>
          <w:p w14:paraId="0C38029C" w14:textId="77777777" w:rsidR="0076758B" w:rsidRDefault="0076758B" w:rsidP="0076758B">
            <w:pPr>
              <w:rPr>
                <w:rFonts w:ascii="Arial" w:hAnsi="Arial" w:cs="Arial"/>
                <w:sz w:val="18"/>
              </w:rPr>
            </w:pPr>
            <w:r>
              <w:rPr>
                <w:rFonts w:ascii="Arial" w:hAnsi="Arial" w:cs="Arial"/>
                <w:sz w:val="18"/>
              </w:rPr>
              <w:t>[obkrožite eno vrsto naložbe]</w:t>
            </w:r>
          </w:p>
          <w:p w14:paraId="435A0E66" w14:textId="571643E8" w:rsidR="0076758B" w:rsidRDefault="0076758B" w:rsidP="0076758B">
            <w:pPr>
              <w:rPr>
                <w:rFonts w:ascii="Arial" w:hAnsi="Arial" w:cs="Arial"/>
                <w:sz w:val="18"/>
              </w:rPr>
            </w:pPr>
          </w:p>
        </w:tc>
      </w:tr>
      <w:tr w:rsidR="0076758B" w:rsidRPr="0076758B" w14:paraId="55F5F1FC" w14:textId="77777777" w:rsidTr="007E3B4C">
        <w:tc>
          <w:tcPr>
            <w:tcW w:w="2404" w:type="dxa"/>
          </w:tcPr>
          <w:p w14:paraId="28E12E3C" w14:textId="75B986B2" w:rsidR="0076758B" w:rsidRPr="0076758B" w:rsidRDefault="0076758B" w:rsidP="0076758B">
            <w:pPr>
              <w:rPr>
                <w:rFonts w:ascii="Arial" w:hAnsi="Arial" w:cs="Arial"/>
                <w:b/>
                <w:sz w:val="18"/>
              </w:rPr>
            </w:pPr>
            <w:r>
              <w:rPr>
                <w:rFonts w:ascii="Arial" w:hAnsi="Arial" w:cs="Arial"/>
                <w:b/>
                <w:sz w:val="18"/>
              </w:rPr>
              <w:t>ČLAN KONZORCIJA</w:t>
            </w:r>
          </w:p>
        </w:tc>
        <w:tc>
          <w:tcPr>
            <w:tcW w:w="6655" w:type="dxa"/>
            <w:shd w:val="clear" w:color="auto" w:fill="D9D9D9" w:themeFill="background1" w:themeFillShade="D9"/>
          </w:tcPr>
          <w:p w14:paraId="61B7744F" w14:textId="46C9CB49" w:rsidR="0076758B" w:rsidRDefault="0076758B" w:rsidP="0076758B">
            <w:pPr>
              <w:rPr>
                <w:rFonts w:ascii="Arial" w:hAnsi="Arial" w:cs="Arial"/>
                <w:sz w:val="18"/>
              </w:rPr>
            </w:pPr>
            <w:r>
              <w:rPr>
                <w:rFonts w:ascii="Arial" w:hAnsi="Arial" w:cs="Arial"/>
                <w:sz w:val="18"/>
              </w:rPr>
              <w:t>[Navede se člana konzorcija, ki uveljavlja naložbo.]</w:t>
            </w:r>
          </w:p>
        </w:tc>
      </w:tr>
      <w:tr w:rsidR="0076758B" w:rsidRPr="0076758B" w14:paraId="7F744587" w14:textId="77777777" w:rsidTr="007E3B4C">
        <w:tc>
          <w:tcPr>
            <w:tcW w:w="9059" w:type="dxa"/>
            <w:gridSpan w:val="2"/>
          </w:tcPr>
          <w:p w14:paraId="13E62709" w14:textId="45C92636" w:rsidR="0076758B" w:rsidRPr="0076758B" w:rsidRDefault="007E3B4C" w:rsidP="00B3689F">
            <w:pPr>
              <w:pStyle w:val="Odstavekseznama"/>
              <w:numPr>
                <w:ilvl w:val="0"/>
                <w:numId w:val="41"/>
              </w:numPr>
              <w:rPr>
                <w:rFonts w:ascii="Arial" w:hAnsi="Arial" w:cs="Arial"/>
                <w:b/>
                <w:sz w:val="18"/>
              </w:rPr>
            </w:pPr>
            <w:r>
              <w:rPr>
                <w:rFonts w:ascii="Arial" w:hAnsi="Arial" w:cs="Arial"/>
                <w:b/>
                <w:sz w:val="18"/>
              </w:rPr>
              <w:t xml:space="preserve">Utemeljite </w:t>
            </w:r>
            <w:r w:rsidR="0076758B" w:rsidRPr="0076758B">
              <w:rPr>
                <w:rFonts w:ascii="Arial" w:hAnsi="Arial" w:cs="Arial"/>
                <w:b/>
                <w:sz w:val="18"/>
              </w:rPr>
              <w:t>povezanost naložbe z upravičenimi aktivnostmi programa konzorcija, ki jih bo izvedel član konzorcija</w:t>
            </w:r>
          </w:p>
        </w:tc>
      </w:tr>
      <w:tr w:rsidR="0076758B" w:rsidRPr="0076758B" w14:paraId="7BB0682F" w14:textId="77777777" w:rsidTr="007E3B4C">
        <w:tc>
          <w:tcPr>
            <w:tcW w:w="9059" w:type="dxa"/>
            <w:gridSpan w:val="2"/>
            <w:shd w:val="clear" w:color="auto" w:fill="D9D9D9" w:themeFill="background1" w:themeFillShade="D9"/>
          </w:tcPr>
          <w:p w14:paraId="2E0B1EFC" w14:textId="77777777" w:rsidR="0076758B" w:rsidRPr="0076758B" w:rsidRDefault="0076758B" w:rsidP="0076758B">
            <w:pPr>
              <w:rPr>
                <w:rFonts w:ascii="Arial" w:hAnsi="Arial" w:cs="Arial"/>
                <w:b/>
                <w:sz w:val="18"/>
              </w:rPr>
            </w:pPr>
          </w:p>
        </w:tc>
      </w:tr>
      <w:tr w:rsidR="0076758B" w:rsidRPr="0076758B" w14:paraId="4A5970DF" w14:textId="77777777" w:rsidTr="007E3B4C">
        <w:tc>
          <w:tcPr>
            <w:tcW w:w="9059" w:type="dxa"/>
            <w:gridSpan w:val="2"/>
          </w:tcPr>
          <w:p w14:paraId="2A9C5444" w14:textId="7BF0442D" w:rsidR="0076758B" w:rsidRPr="0076758B" w:rsidRDefault="007E3B4C" w:rsidP="00B3689F">
            <w:pPr>
              <w:pStyle w:val="Odstavekseznama"/>
              <w:numPr>
                <w:ilvl w:val="0"/>
                <w:numId w:val="41"/>
              </w:numPr>
              <w:rPr>
                <w:rFonts w:ascii="Arial" w:hAnsi="Arial" w:cs="Arial"/>
                <w:b/>
                <w:sz w:val="18"/>
              </w:rPr>
            </w:pPr>
            <w:r>
              <w:rPr>
                <w:rFonts w:ascii="Arial" w:hAnsi="Arial" w:cs="Arial"/>
                <w:b/>
                <w:sz w:val="18"/>
              </w:rPr>
              <w:t xml:space="preserve">Utemeljite </w:t>
            </w:r>
            <w:r w:rsidR="0076758B" w:rsidRPr="0076758B">
              <w:rPr>
                <w:rFonts w:ascii="Arial" w:hAnsi="Arial" w:cs="Arial"/>
                <w:b/>
                <w:sz w:val="18"/>
              </w:rPr>
              <w:t>povezanost naložbe, ki jo uveljavlja član konzorcija, z vlogo, s katero ta član konzorcija vstopa v izvajanje programa konzorcija</w:t>
            </w:r>
          </w:p>
        </w:tc>
      </w:tr>
      <w:tr w:rsidR="0076758B" w:rsidRPr="0076758B" w14:paraId="5EEF4309" w14:textId="77777777" w:rsidTr="007E3B4C">
        <w:tc>
          <w:tcPr>
            <w:tcW w:w="9059" w:type="dxa"/>
            <w:gridSpan w:val="2"/>
            <w:shd w:val="clear" w:color="auto" w:fill="D9D9D9" w:themeFill="background1" w:themeFillShade="D9"/>
          </w:tcPr>
          <w:p w14:paraId="0D7F1257" w14:textId="77777777" w:rsidR="0076758B" w:rsidRPr="0076758B" w:rsidRDefault="0076758B" w:rsidP="0076758B">
            <w:pPr>
              <w:rPr>
                <w:rFonts w:ascii="Arial" w:hAnsi="Arial" w:cs="Arial"/>
                <w:b/>
                <w:sz w:val="18"/>
              </w:rPr>
            </w:pPr>
          </w:p>
        </w:tc>
      </w:tr>
      <w:tr w:rsidR="0076758B" w:rsidRPr="0076758B" w14:paraId="502B4A4F" w14:textId="77777777" w:rsidTr="007E3B4C">
        <w:tc>
          <w:tcPr>
            <w:tcW w:w="9059" w:type="dxa"/>
            <w:gridSpan w:val="2"/>
          </w:tcPr>
          <w:p w14:paraId="644BEF61" w14:textId="38A8308D" w:rsidR="0076758B" w:rsidRPr="0076758B" w:rsidRDefault="007E3B4C" w:rsidP="007B6876">
            <w:pPr>
              <w:pStyle w:val="Odstavekseznama"/>
              <w:numPr>
                <w:ilvl w:val="0"/>
                <w:numId w:val="41"/>
              </w:numPr>
              <w:rPr>
                <w:rFonts w:ascii="Arial" w:hAnsi="Arial" w:cs="Arial"/>
                <w:b/>
                <w:sz w:val="18"/>
              </w:rPr>
            </w:pPr>
            <w:r>
              <w:rPr>
                <w:rFonts w:ascii="Arial" w:hAnsi="Arial" w:cs="Arial"/>
                <w:b/>
                <w:sz w:val="18"/>
              </w:rPr>
              <w:t xml:space="preserve">Utemeljite </w:t>
            </w:r>
            <w:r w:rsidR="0076758B" w:rsidRPr="0076758B">
              <w:rPr>
                <w:rFonts w:ascii="Arial" w:hAnsi="Arial" w:cs="Arial"/>
                <w:b/>
                <w:sz w:val="18"/>
              </w:rPr>
              <w:t>povezanost naložbe z ekološkim kmetijstvom, če gre za program konzorcija iz 1., 2. in 3. točke tretjega odstavka 3. člena uredbe</w:t>
            </w:r>
          </w:p>
        </w:tc>
      </w:tr>
      <w:tr w:rsidR="0076758B" w:rsidRPr="0076758B" w14:paraId="7F7E2707" w14:textId="77777777" w:rsidTr="007E3B4C">
        <w:tc>
          <w:tcPr>
            <w:tcW w:w="9059" w:type="dxa"/>
            <w:gridSpan w:val="2"/>
            <w:shd w:val="clear" w:color="auto" w:fill="D9D9D9" w:themeFill="background1" w:themeFillShade="D9"/>
          </w:tcPr>
          <w:p w14:paraId="5F4BF18A" w14:textId="77777777" w:rsidR="0076758B" w:rsidRPr="0076758B" w:rsidRDefault="0076758B" w:rsidP="0076758B">
            <w:pPr>
              <w:rPr>
                <w:rFonts w:ascii="Arial" w:hAnsi="Arial" w:cs="Arial"/>
                <w:b/>
                <w:sz w:val="18"/>
              </w:rPr>
            </w:pPr>
          </w:p>
        </w:tc>
      </w:tr>
      <w:tr w:rsidR="0076758B" w:rsidRPr="0076758B" w14:paraId="39DE750F" w14:textId="77777777" w:rsidTr="007E3B4C">
        <w:tc>
          <w:tcPr>
            <w:tcW w:w="9059" w:type="dxa"/>
            <w:gridSpan w:val="2"/>
          </w:tcPr>
          <w:p w14:paraId="27CE8C05" w14:textId="063FDDCC" w:rsidR="0076758B" w:rsidRPr="0076758B" w:rsidRDefault="007E3B4C" w:rsidP="00B3689F">
            <w:pPr>
              <w:pStyle w:val="Odstavekseznama"/>
              <w:numPr>
                <w:ilvl w:val="0"/>
                <w:numId w:val="41"/>
              </w:numPr>
              <w:rPr>
                <w:rFonts w:ascii="Arial" w:hAnsi="Arial" w:cs="Arial"/>
                <w:b/>
                <w:sz w:val="18"/>
              </w:rPr>
            </w:pPr>
            <w:r>
              <w:rPr>
                <w:rFonts w:ascii="Arial" w:hAnsi="Arial" w:cs="Arial"/>
                <w:b/>
                <w:sz w:val="18"/>
              </w:rPr>
              <w:t xml:space="preserve">Utemeljite </w:t>
            </w:r>
            <w:r w:rsidR="0076758B" w:rsidRPr="0076758B">
              <w:rPr>
                <w:rFonts w:ascii="Arial" w:hAnsi="Arial" w:cs="Arial"/>
                <w:b/>
                <w:sz w:val="18"/>
              </w:rPr>
              <w:t>povezanost naložbe s specifičnimi cilji SKP in potrebami iz SN SKP</w:t>
            </w:r>
          </w:p>
        </w:tc>
      </w:tr>
      <w:tr w:rsidR="0076758B" w:rsidRPr="0076758B" w14:paraId="3EDA5322" w14:textId="77777777" w:rsidTr="007E3B4C">
        <w:tc>
          <w:tcPr>
            <w:tcW w:w="9059" w:type="dxa"/>
            <w:gridSpan w:val="2"/>
            <w:shd w:val="clear" w:color="auto" w:fill="D9D9D9" w:themeFill="background1" w:themeFillShade="D9"/>
          </w:tcPr>
          <w:p w14:paraId="58C5FF27" w14:textId="77777777" w:rsidR="0076758B" w:rsidRPr="0076758B" w:rsidRDefault="0076758B" w:rsidP="0076758B">
            <w:pPr>
              <w:rPr>
                <w:rFonts w:ascii="Arial" w:hAnsi="Arial" w:cs="Arial"/>
                <w:b/>
                <w:sz w:val="18"/>
              </w:rPr>
            </w:pPr>
          </w:p>
        </w:tc>
      </w:tr>
      <w:tr w:rsidR="0076758B" w:rsidRPr="0076758B" w14:paraId="2080A6A8" w14:textId="77777777" w:rsidTr="007E3B4C">
        <w:tc>
          <w:tcPr>
            <w:tcW w:w="9059" w:type="dxa"/>
            <w:gridSpan w:val="2"/>
          </w:tcPr>
          <w:p w14:paraId="263D80BD" w14:textId="5B7D944B" w:rsidR="0076758B" w:rsidRPr="0076758B" w:rsidRDefault="007E3B4C" w:rsidP="00B3689F">
            <w:pPr>
              <w:pStyle w:val="Odstavekseznama"/>
              <w:numPr>
                <w:ilvl w:val="0"/>
                <w:numId w:val="41"/>
              </w:numPr>
              <w:rPr>
                <w:rFonts w:ascii="Arial" w:hAnsi="Arial" w:cs="Arial"/>
                <w:b/>
                <w:sz w:val="18"/>
              </w:rPr>
            </w:pPr>
            <w:r>
              <w:rPr>
                <w:rFonts w:ascii="Arial" w:hAnsi="Arial" w:cs="Arial"/>
                <w:b/>
                <w:sz w:val="18"/>
              </w:rPr>
              <w:t xml:space="preserve">Utemeljite </w:t>
            </w:r>
            <w:r w:rsidR="0076758B" w:rsidRPr="0076758B">
              <w:rPr>
                <w:rFonts w:ascii="Arial" w:hAnsi="Arial" w:cs="Arial"/>
                <w:b/>
                <w:sz w:val="18"/>
              </w:rPr>
              <w:t>povezanosti z načrtovanimi cilji in rezultati programa konzorcija</w:t>
            </w:r>
          </w:p>
        </w:tc>
      </w:tr>
      <w:tr w:rsidR="0076758B" w:rsidRPr="0076758B" w14:paraId="4EBC3B2A" w14:textId="77777777" w:rsidTr="007E3B4C">
        <w:tc>
          <w:tcPr>
            <w:tcW w:w="9059" w:type="dxa"/>
            <w:gridSpan w:val="2"/>
            <w:shd w:val="clear" w:color="auto" w:fill="D9D9D9" w:themeFill="background1" w:themeFillShade="D9"/>
          </w:tcPr>
          <w:p w14:paraId="12E3F860" w14:textId="77777777" w:rsidR="0076758B" w:rsidRPr="0076758B" w:rsidRDefault="0076758B" w:rsidP="0076758B">
            <w:pPr>
              <w:rPr>
                <w:rFonts w:ascii="Arial" w:hAnsi="Arial" w:cs="Arial"/>
                <w:b/>
                <w:sz w:val="18"/>
              </w:rPr>
            </w:pPr>
          </w:p>
        </w:tc>
      </w:tr>
      <w:tr w:rsidR="0076758B" w:rsidRPr="0076758B" w14:paraId="744239E6" w14:textId="77777777" w:rsidTr="007E3B4C">
        <w:tc>
          <w:tcPr>
            <w:tcW w:w="9059" w:type="dxa"/>
            <w:gridSpan w:val="2"/>
          </w:tcPr>
          <w:p w14:paraId="02864643" w14:textId="43726895" w:rsidR="0076758B" w:rsidRPr="0076758B" w:rsidRDefault="007E3B4C" w:rsidP="00B3689F">
            <w:pPr>
              <w:pStyle w:val="Odstavekseznama"/>
              <w:numPr>
                <w:ilvl w:val="0"/>
                <w:numId w:val="41"/>
              </w:numPr>
              <w:rPr>
                <w:rFonts w:ascii="Arial" w:hAnsi="Arial" w:cs="Arial"/>
                <w:b/>
                <w:sz w:val="18"/>
              </w:rPr>
            </w:pPr>
            <w:r>
              <w:rPr>
                <w:rFonts w:ascii="Arial" w:hAnsi="Arial" w:cs="Arial"/>
                <w:b/>
                <w:sz w:val="18"/>
              </w:rPr>
              <w:t xml:space="preserve">Utemeljite, </w:t>
            </w:r>
            <w:r w:rsidR="0076758B" w:rsidRPr="0076758B">
              <w:rPr>
                <w:rFonts w:ascii="Arial" w:hAnsi="Arial" w:cs="Arial"/>
                <w:b/>
                <w:sz w:val="18"/>
              </w:rPr>
              <w:t>kako bo zagotovljena trajnost uporabe te naložbe tudi po zaključku programa konzorcija (predvidena uporaba naložbe po zaključku programa konzorcija)</w:t>
            </w:r>
          </w:p>
        </w:tc>
      </w:tr>
      <w:tr w:rsidR="0076758B" w:rsidRPr="0076758B" w14:paraId="11269E87" w14:textId="77777777" w:rsidTr="007E3B4C">
        <w:tc>
          <w:tcPr>
            <w:tcW w:w="9059" w:type="dxa"/>
            <w:gridSpan w:val="2"/>
            <w:shd w:val="clear" w:color="auto" w:fill="D9D9D9" w:themeFill="background1" w:themeFillShade="D9"/>
          </w:tcPr>
          <w:p w14:paraId="5257E630" w14:textId="77777777" w:rsidR="0076758B" w:rsidRPr="0076758B" w:rsidRDefault="0076758B" w:rsidP="0076758B">
            <w:pPr>
              <w:rPr>
                <w:rFonts w:ascii="Arial" w:hAnsi="Arial" w:cs="Arial"/>
                <w:b/>
                <w:sz w:val="18"/>
              </w:rPr>
            </w:pPr>
          </w:p>
        </w:tc>
      </w:tr>
      <w:tr w:rsidR="0076758B" w:rsidRPr="0076758B" w14:paraId="39C71B7F" w14:textId="77777777" w:rsidTr="007E3B4C">
        <w:tc>
          <w:tcPr>
            <w:tcW w:w="9059" w:type="dxa"/>
            <w:gridSpan w:val="2"/>
          </w:tcPr>
          <w:p w14:paraId="2BB42A4A" w14:textId="52A22E5B" w:rsidR="0076758B" w:rsidRPr="0076758B" w:rsidRDefault="007E3B4C" w:rsidP="00B3689F">
            <w:pPr>
              <w:pStyle w:val="Odstavekseznama"/>
              <w:numPr>
                <w:ilvl w:val="0"/>
                <w:numId w:val="41"/>
              </w:numPr>
              <w:rPr>
                <w:rFonts w:ascii="Arial" w:hAnsi="Arial" w:cs="Arial"/>
                <w:b/>
                <w:sz w:val="18"/>
              </w:rPr>
            </w:pPr>
            <w:r>
              <w:rPr>
                <w:rFonts w:ascii="Arial" w:hAnsi="Arial" w:cs="Arial"/>
                <w:b/>
                <w:sz w:val="18"/>
              </w:rPr>
              <w:t xml:space="preserve">Utemeljite, </w:t>
            </w:r>
            <w:r w:rsidR="0076758B" w:rsidRPr="0076758B">
              <w:rPr>
                <w:rFonts w:ascii="Arial" w:hAnsi="Arial" w:cs="Arial"/>
                <w:b/>
                <w:sz w:val="18"/>
              </w:rPr>
              <w:t>kako bo zagotovljen prost in brezplačen dostop do uporabe te naložbe</w:t>
            </w:r>
          </w:p>
        </w:tc>
      </w:tr>
      <w:tr w:rsidR="0076758B" w:rsidRPr="0076758B" w14:paraId="16F4B6AC" w14:textId="77777777" w:rsidTr="007E3B4C">
        <w:tc>
          <w:tcPr>
            <w:tcW w:w="9059" w:type="dxa"/>
            <w:gridSpan w:val="2"/>
            <w:shd w:val="clear" w:color="auto" w:fill="D9D9D9" w:themeFill="background1" w:themeFillShade="D9"/>
          </w:tcPr>
          <w:p w14:paraId="0DF8A593" w14:textId="77777777" w:rsidR="0076758B" w:rsidRPr="0076758B" w:rsidRDefault="0076758B" w:rsidP="0076758B">
            <w:pPr>
              <w:rPr>
                <w:rFonts w:ascii="Arial" w:hAnsi="Arial" w:cs="Arial"/>
                <w:b/>
                <w:sz w:val="18"/>
              </w:rPr>
            </w:pPr>
          </w:p>
        </w:tc>
      </w:tr>
      <w:tr w:rsidR="0076758B" w:rsidRPr="0076758B" w14:paraId="2F70BB06" w14:textId="77777777" w:rsidTr="007E3B4C">
        <w:tc>
          <w:tcPr>
            <w:tcW w:w="9059" w:type="dxa"/>
            <w:gridSpan w:val="2"/>
          </w:tcPr>
          <w:p w14:paraId="26769CF9" w14:textId="05DD1D0A" w:rsidR="0076758B" w:rsidRPr="0076758B" w:rsidRDefault="007E3B4C" w:rsidP="00B3689F">
            <w:pPr>
              <w:pStyle w:val="Odstavekseznama"/>
              <w:numPr>
                <w:ilvl w:val="0"/>
                <w:numId w:val="41"/>
              </w:numPr>
              <w:rPr>
                <w:rFonts w:ascii="Arial" w:hAnsi="Arial" w:cs="Arial"/>
                <w:b/>
                <w:sz w:val="18"/>
              </w:rPr>
            </w:pPr>
            <w:r>
              <w:rPr>
                <w:rFonts w:ascii="Arial" w:hAnsi="Arial" w:cs="Arial"/>
                <w:b/>
                <w:sz w:val="18"/>
              </w:rPr>
              <w:t xml:space="preserve">Utemeljite, </w:t>
            </w:r>
            <w:r w:rsidR="0076758B" w:rsidRPr="0076758B">
              <w:rPr>
                <w:rFonts w:ascii="Arial" w:hAnsi="Arial" w:cs="Arial"/>
                <w:b/>
                <w:sz w:val="18"/>
              </w:rPr>
              <w:t>kako bo z naložbo zagotovljena skupna uporaba te naložbe s strani članov konzorcija</w:t>
            </w:r>
          </w:p>
        </w:tc>
      </w:tr>
      <w:tr w:rsidR="0076758B" w:rsidRPr="0076758B" w14:paraId="29921B4A" w14:textId="77777777" w:rsidTr="007E3B4C">
        <w:tc>
          <w:tcPr>
            <w:tcW w:w="9059" w:type="dxa"/>
            <w:gridSpan w:val="2"/>
            <w:shd w:val="clear" w:color="auto" w:fill="D9D9D9" w:themeFill="background1" w:themeFillShade="D9"/>
          </w:tcPr>
          <w:p w14:paraId="4DED7443" w14:textId="77777777" w:rsidR="0076758B" w:rsidRPr="0076758B" w:rsidRDefault="0076758B" w:rsidP="0076758B">
            <w:pPr>
              <w:rPr>
                <w:rFonts w:ascii="Arial" w:hAnsi="Arial" w:cs="Arial"/>
                <w:sz w:val="18"/>
              </w:rPr>
            </w:pPr>
          </w:p>
        </w:tc>
      </w:tr>
    </w:tbl>
    <w:p w14:paraId="4229CB2C" w14:textId="56D4FAD9" w:rsidR="007E2859" w:rsidRDefault="007E2859" w:rsidP="007E2859">
      <w:pPr>
        <w:rPr>
          <w:rFonts w:ascii="Arial" w:hAnsi="Arial" w:cs="Arial"/>
          <w:b/>
          <w:sz w:val="20"/>
        </w:rPr>
      </w:pPr>
    </w:p>
    <w:p w14:paraId="43A83E15" w14:textId="5E928859" w:rsidR="007E3B4C" w:rsidRPr="007E3B4C" w:rsidRDefault="007E3B4C" w:rsidP="007E2859">
      <w:pPr>
        <w:rPr>
          <w:rFonts w:ascii="Arial" w:hAnsi="Arial" w:cs="Arial"/>
          <w:sz w:val="20"/>
        </w:rPr>
      </w:pPr>
      <w:r w:rsidRPr="007E3B4C">
        <w:rPr>
          <w:rFonts w:ascii="Arial" w:hAnsi="Arial" w:cs="Arial"/>
          <w:sz w:val="20"/>
        </w:rPr>
        <w:t xml:space="preserve">Za vsako od predvidenih naložb se izpolni zgornja preglednica. Po potrebi </w:t>
      </w:r>
      <w:r>
        <w:rPr>
          <w:rFonts w:ascii="Arial" w:hAnsi="Arial" w:cs="Arial"/>
          <w:sz w:val="20"/>
        </w:rPr>
        <w:t xml:space="preserve">naj </w:t>
      </w:r>
      <w:r w:rsidRPr="007E3B4C">
        <w:rPr>
          <w:rFonts w:ascii="Arial" w:hAnsi="Arial" w:cs="Arial"/>
          <w:sz w:val="20"/>
        </w:rPr>
        <w:t>se dodajo preglednice.</w:t>
      </w:r>
    </w:p>
    <w:p w14:paraId="769EFB2F" w14:textId="5FFE706D" w:rsidR="007B530F" w:rsidRDefault="007B530F" w:rsidP="006B65C5">
      <w:pPr>
        <w:widowControl w:val="0"/>
        <w:spacing w:line="276" w:lineRule="auto"/>
        <w:jc w:val="both"/>
        <w:rPr>
          <w:rFonts w:ascii="Arial" w:hAnsi="Arial" w:cs="Arial"/>
          <w:b/>
          <w:sz w:val="20"/>
          <w:szCs w:val="20"/>
        </w:rPr>
      </w:pPr>
    </w:p>
    <w:tbl>
      <w:tblPr>
        <w:tblStyle w:val="Tabelamrea"/>
        <w:tblW w:w="0" w:type="auto"/>
        <w:tblLook w:val="04A0" w:firstRow="1" w:lastRow="0" w:firstColumn="1" w:lastColumn="0" w:noHBand="0" w:noVBand="1"/>
      </w:tblPr>
      <w:tblGrid>
        <w:gridCol w:w="3019"/>
        <w:gridCol w:w="3020"/>
        <w:gridCol w:w="3020"/>
      </w:tblGrid>
      <w:tr w:rsidR="007E3B4C" w:rsidRPr="007E3B4C" w14:paraId="3B122066" w14:textId="77777777" w:rsidTr="007E3B4C">
        <w:tc>
          <w:tcPr>
            <w:tcW w:w="9059" w:type="dxa"/>
            <w:gridSpan w:val="3"/>
          </w:tcPr>
          <w:p w14:paraId="4FEFBC28" w14:textId="2513D43B" w:rsidR="007E3B4C" w:rsidRPr="007E3B4C" w:rsidRDefault="007E3B4C" w:rsidP="00D91281">
            <w:pPr>
              <w:widowControl w:val="0"/>
              <w:spacing w:line="276" w:lineRule="auto"/>
              <w:jc w:val="both"/>
              <w:rPr>
                <w:rFonts w:ascii="Arial" w:hAnsi="Arial" w:cs="Arial"/>
                <w:b/>
                <w:sz w:val="20"/>
                <w:szCs w:val="20"/>
              </w:rPr>
            </w:pPr>
            <w:r w:rsidRPr="007E3B4C">
              <w:rPr>
                <w:rFonts w:ascii="Arial" w:hAnsi="Arial" w:cs="Arial"/>
                <w:b/>
                <w:sz w:val="20"/>
                <w:szCs w:val="20"/>
              </w:rPr>
              <w:t xml:space="preserve">5.6 </w:t>
            </w:r>
            <w:r w:rsidR="00E6433C">
              <w:rPr>
                <w:rFonts w:ascii="Arial" w:hAnsi="Arial" w:cs="Arial"/>
                <w:b/>
                <w:sz w:val="20"/>
                <w:szCs w:val="20"/>
              </w:rPr>
              <w:t>N</w:t>
            </w:r>
            <w:r w:rsidR="00E6433C" w:rsidRPr="007E3B4C">
              <w:rPr>
                <w:rFonts w:ascii="Arial" w:hAnsi="Arial" w:cs="Arial"/>
                <w:b/>
                <w:sz w:val="20"/>
                <w:szCs w:val="20"/>
              </w:rPr>
              <w:t xml:space="preserve">avede </w:t>
            </w:r>
            <w:r w:rsidRPr="007E3B4C">
              <w:rPr>
                <w:rFonts w:ascii="Arial" w:hAnsi="Arial" w:cs="Arial"/>
                <w:b/>
                <w:sz w:val="20"/>
                <w:szCs w:val="20"/>
              </w:rPr>
              <w:t>se okvirni datum (mesec, leto) vložitve ter vrednost posameznega zahtevka za izplačilo sredstev</w:t>
            </w:r>
          </w:p>
        </w:tc>
      </w:tr>
      <w:tr w:rsidR="007E3B4C" w:rsidRPr="007E3B4C" w14:paraId="3AFE006E" w14:textId="77777777" w:rsidTr="007A6413">
        <w:tc>
          <w:tcPr>
            <w:tcW w:w="3019" w:type="dxa"/>
          </w:tcPr>
          <w:p w14:paraId="1FAB4A48" w14:textId="2439C461" w:rsidR="007E3B4C" w:rsidRPr="007E3B4C" w:rsidRDefault="007E3B4C" w:rsidP="007A6413">
            <w:pPr>
              <w:widowControl w:val="0"/>
              <w:spacing w:line="276" w:lineRule="auto"/>
              <w:jc w:val="both"/>
              <w:rPr>
                <w:rFonts w:ascii="Arial" w:hAnsi="Arial" w:cs="Arial"/>
                <w:b/>
                <w:sz w:val="20"/>
                <w:szCs w:val="20"/>
              </w:rPr>
            </w:pPr>
            <w:r>
              <w:rPr>
                <w:rFonts w:ascii="Arial" w:hAnsi="Arial" w:cs="Arial"/>
                <w:b/>
                <w:sz w:val="20"/>
                <w:szCs w:val="20"/>
              </w:rPr>
              <w:t xml:space="preserve">Zahtevek </w:t>
            </w:r>
          </w:p>
        </w:tc>
        <w:tc>
          <w:tcPr>
            <w:tcW w:w="3020" w:type="dxa"/>
          </w:tcPr>
          <w:p w14:paraId="094D5F56" w14:textId="494C37E4" w:rsidR="007E3B4C" w:rsidRPr="007E3B4C" w:rsidRDefault="007E3B4C" w:rsidP="007A6413">
            <w:pPr>
              <w:widowControl w:val="0"/>
              <w:spacing w:line="276" w:lineRule="auto"/>
              <w:jc w:val="both"/>
              <w:rPr>
                <w:rFonts w:ascii="Arial" w:hAnsi="Arial" w:cs="Arial"/>
                <w:b/>
                <w:sz w:val="20"/>
                <w:szCs w:val="20"/>
              </w:rPr>
            </w:pPr>
            <w:r>
              <w:rPr>
                <w:rFonts w:ascii="Arial" w:hAnsi="Arial" w:cs="Arial"/>
                <w:b/>
                <w:sz w:val="20"/>
                <w:szCs w:val="20"/>
              </w:rPr>
              <w:t>Mesec in leto vložitve</w:t>
            </w:r>
          </w:p>
        </w:tc>
        <w:tc>
          <w:tcPr>
            <w:tcW w:w="3020" w:type="dxa"/>
          </w:tcPr>
          <w:p w14:paraId="4895EEFB" w14:textId="11F3CF8E" w:rsidR="007E3B4C" w:rsidRPr="007E3B4C" w:rsidRDefault="007E3B4C" w:rsidP="007A6413">
            <w:pPr>
              <w:widowControl w:val="0"/>
              <w:spacing w:line="276" w:lineRule="auto"/>
              <w:jc w:val="both"/>
              <w:rPr>
                <w:rFonts w:ascii="Arial" w:hAnsi="Arial" w:cs="Arial"/>
                <w:b/>
                <w:sz w:val="20"/>
                <w:szCs w:val="20"/>
              </w:rPr>
            </w:pPr>
            <w:r>
              <w:rPr>
                <w:rFonts w:ascii="Arial" w:hAnsi="Arial" w:cs="Arial"/>
                <w:b/>
                <w:sz w:val="20"/>
                <w:szCs w:val="20"/>
              </w:rPr>
              <w:t>Okvirna vrednost zahtevka</w:t>
            </w:r>
          </w:p>
        </w:tc>
      </w:tr>
      <w:tr w:rsidR="007E3B4C" w:rsidRPr="007E3B4C" w14:paraId="3B51E78E" w14:textId="77777777" w:rsidTr="007E3B4C">
        <w:tc>
          <w:tcPr>
            <w:tcW w:w="3019" w:type="dxa"/>
          </w:tcPr>
          <w:p w14:paraId="465EE4A5" w14:textId="534A3D60" w:rsidR="007E3B4C" w:rsidRDefault="007E3B4C" w:rsidP="007A6413">
            <w:pPr>
              <w:widowControl w:val="0"/>
              <w:spacing w:line="276" w:lineRule="auto"/>
              <w:jc w:val="both"/>
              <w:rPr>
                <w:rFonts w:ascii="Arial" w:hAnsi="Arial" w:cs="Arial"/>
                <w:b/>
                <w:sz w:val="20"/>
                <w:szCs w:val="20"/>
              </w:rPr>
            </w:pPr>
            <w:r>
              <w:rPr>
                <w:rFonts w:ascii="Arial" w:hAnsi="Arial" w:cs="Arial"/>
                <w:b/>
                <w:sz w:val="20"/>
                <w:szCs w:val="20"/>
              </w:rPr>
              <w:t>Zahtevek 1</w:t>
            </w:r>
          </w:p>
        </w:tc>
        <w:tc>
          <w:tcPr>
            <w:tcW w:w="3020" w:type="dxa"/>
            <w:shd w:val="clear" w:color="auto" w:fill="D9D9D9" w:themeFill="background1" w:themeFillShade="D9"/>
          </w:tcPr>
          <w:p w14:paraId="4176750B" w14:textId="77777777" w:rsidR="007E3B4C" w:rsidRDefault="007E3B4C" w:rsidP="007A6413">
            <w:pPr>
              <w:widowControl w:val="0"/>
              <w:spacing w:line="276" w:lineRule="auto"/>
              <w:jc w:val="both"/>
              <w:rPr>
                <w:rFonts w:ascii="Arial" w:hAnsi="Arial" w:cs="Arial"/>
                <w:b/>
                <w:sz w:val="20"/>
                <w:szCs w:val="20"/>
              </w:rPr>
            </w:pPr>
          </w:p>
        </w:tc>
        <w:tc>
          <w:tcPr>
            <w:tcW w:w="3020" w:type="dxa"/>
            <w:shd w:val="clear" w:color="auto" w:fill="D9D9D9" w:themeFill="background1" w:themeFillShade="D9"/>
          </w:tcPr>
          <w:p w14:paraId="7874FE6F" w14:textId="77777777" w:rsidR="007E3B4C" w:rsidRDefault="007E3B4C" w:rsidP="007A6413">
            <w:pPr>
              <w:widowControl w:val="0"/>
              <w:spacing w:line="276" w:lineRule="auto"/>
              <w:jc w:val="both"/>
              <w:rPr>
                <w:rFonts w:ascii="Arial" w:hAnsi="Arial" w:cs="Arial"/>
                <w:b/>
                <w:sz w:val="20"/>
                <w:szCs w:val="20"/>
              </w:rPr>
            </w:pPr>
          </w:p>
        </w:tc>
      </w:tr>
      <w:tr w:rsidR="007E3B4C" w:rsidRPr="007E3B4C" w14:paraId="3FC80D94" w14:textId="77777777" w:rsidTr="007E3B4C">
        <w:tc>
          <w:tcPr>
            <w:tcW w:w="3019" w:type="dxa"/>
          </w:tcPr>
          <w:p w14:paraId="34D036FF" w14:textId="65ABFEBE" w:rsidR="007E3B4C" w:rsidRPr="007E3B4C" w:rsidRDefault="007E3B4C" w:rsidP="007A6413">
            <w:pPr>
              <w:widowControl w:val="0"/>
              <w:spacing w:line="276" w:lineRule="auto"/>
              <w:jc w:val="both"/>
              <w:rPr>
                <w:rFonts w:ascii="Arial" w:hAnsi="Arial" w:cs="Arial"/>
                <w:b/>
                <w:sz w:val="20"/>
                <w:szCs w:val="20"/>
              </w:rPr>
            </w:pPr>
            <w:r>
              <w:rPr>
                <w:rFonts w:ascii="Arial" w:hAnsi="Arial" w:cs="Arial"/>
                <w:b/>
                <w:sz w:val="20"/>
                <w:szCs w:val="20"/>
              </w:rPr>
              <w:t>Zahtevek 2</w:t>
            </w:r>
          </w:p>
        </w:tc>
        <w:tc>
          <w:tcPr>
            <w:tcW w:w="3020" w:type="dxa"/>
            <w:shd w:val="clear" w:color="auto" w:fill="D9D9D9" w:themeFill="background1" w:themeFillShade="D9"/>
          </w:tcPr>
          <w:p w14:paraId="32DAA184" w14:textId="77777777" w:rsidR="007E3B4C" w:rsidRPr="007E3B4C" w:rsidRDefault="007E3B4C" w:rsidP="007A6413">
            <w:pPr>
              <w:widowControl w:val="0"/>
              <w:spacing w:line="276" w:lineRule="auto"/>
              <w:jc w:val="both"/>
              <w:rPr>
                <w:rFonts w:ascii="Arial" w:hAnsi="Arial" w:cs="Arial"/>
                <w:b/>
                <w:sz w:val="20"/>
                <w:szCs w:val="20"/>
              </w:rPr>
            </w:pPr>
          </w:p>
        </w:tc>
        <w:tc>
          <w:tcPr>
            <w:tcW w:w="3020" w:type="dxa"/>
            <w:shd w:val="clear" w:color="auto" w:fill="D9D9D9" w:themeFill="background1" w:themeFillShade="D9"/>
          </w:tcPr>
          <w:p w14:paraId="0873065F" w14:textId="77777777" w:rsidR="007E3B4C" w:rsidRPr="007E3B4C" w:rsidRDefault="007E3B4C" w:rsidP="007A6413">
            <w:pPr>
              <w:widowControl w:val="0"/>
              <w:spacing w:line="276" w:lineRule="auto"/>
              <w:jc w:val="both"/>
              <w:rPr>
                <w:rFonts w:ascii="Arial" w:hAnsi="Arial" w:cs="Arial"/>
                <w:b/>
                <w:sz w:val="20"/>
                <w:szCs w:val="20"/>
              </w:rPr>
            </w:pPr>
          </w:p>
        </w:tc>
      </w:tr>
      <w:tr w:rsidR="007E3B4C" w:rsidRPr="007E3B4C" w14:paraId="74BFC020" w14:textId="77777777" w:rsidTr="007E3B4C">
        <w:tc>
          <w:tcPr>
            <w:tcW w:w="3019" w:type="dxa"/>
          </w:tcPr>
          <w:p w14:paraId="07930071" w14:textId="16086799" w:rsidR="007E3B4C" w:rsidRDefault="007E3B4C" w:rsidP="007A6413">
            <w:pPr>
              <w:widowControl w:val="0"/>
              <w:spacing w:line="276" w:lineRule="auto"/>
              <w:jc w:val="both"/>
              <w:rPr>
                <w:rFonts w:ascii="Arial" w:hAnsi="Arial" w:cs="Arial"/>
                <w:b/>
                <w:sz w:val="20"/>
                <w:szCs w:val="20"/>
              </w:rPr>
            </w:pPr>
            <w:r>
              <w:rPr>
                <w:rFonts w:ascii="Arial" w:hAnsi="Arial" w:cs="Arial"/>
                <w:b/>
                <w:sz w:val="20"/>
                <w:szCs w:val="20"/>
              </w:rPr>
              <w:t>Zahtevek 3</w:t>
            </w:r>
          </w:p>
        </w:tc>
        <w:tc>
          <w:tcPr>
            <w:tcW w:w="3020" w:type="dxa"/>
            <w:shd w:val="clear" w:color="auto" w:fill="D9D9D9" w:themeFill="background1" w:themeFillShade="D9"/>
          </w:tcPr>
          <w:p w14:paraId="2D849604" w14:textId="77777777" w:rsidR="007E3B4C" w:rsidRPr="007E3B4C" w:rsidRDefault="007E3B4C" w:rsidP="007A6413">
            <w:pPr>
              <w:widowControl w:val="0"/>
              <w:spacing w:line="276" w:lineRule="auto"/>
              <w:jc w:val="both"/>
              <w:rPr>
                <w:rFonts w:ascii="Arial" w:hAnsi="Arial" w:cs="Arial"/>
                <w:b/>
                <w:sz w:val="20"/>
                <w:szCs w:val="20"/>
              </w:rPr>
            </w:pPr>
          </w:p>
        </w:tc>
        <w:tc>
          <w:tcPr>
            <w:tcW w:w="3020" w:type="dxa"/>
            <w:shd w:val="clear" w:color="auto" w:fill="D9D9D9" w:themeFill="background1" w:themeFillShade="D9"/>
          </w:tcPr>
          <w:p w14:paraId="527BDC50" w14:textId="77777777" w:rsidR="007E3B4C" w:rsidRPr="007E3B4C" w:rsidRDefault="007E3B4C" w:rsidP="007A6413">
            <w:pPr>
              <w:widowControl w:val="0"/>
              <w:spacing w:line="276" w:lineRule="auto"/>
              <w:jc w:val="both"/>
              <w:rPr>
                <w:rFonts w:ascii="Arial" w:hAnsi="Arial" w:cs="Arial"/>
                <w:b/>
                <w:sz w:val="20"/>
                <w:szCs w:val="20"/>
              </w:rPr>
            </w:pPr>
          </w:p>
        </w:tc>
      </w:tr>
      <w:tr w:rsidR="007E3B4C" w:rsidRPr="007E3B4C" w14:paraId="5E9C79EC" w14:textId="77777777" w:rsidTr="007E3B4C">
        <w:tc>
          <w:tcPr>
            <w:tcW w:w="3019" w:type="dxa"/>
          </w:tcPr>
          <w:p w14:paraId="474A3530" w14:textId="675826C9" w:rsidR="007E3B4C" w:rsidRDefault="007E3B4C" w:rsidP="00390B0D">
            <w:pPr>
              <w:widowControl w:val="0"/>
              <w:spacing w:line="276" w:lineRule="auto"/>
              <w:jc w:val="both"/>
              <w:rPr>
                <w:rFonts w:ascii="Arial" w:hAnsi="Arial" w:cs="Arial"/>
                <w:b/>
                <w:sz w:val="20"/>
                <w:szCs w:val="20"/>
              </w:rPr>
            </w:pPr>
            <w:r>
              <w:rPr>
                <w:rFonts w:ascii="Arial" w:hAnsi="Arial" w:cs="Arial"/>
                <w:b/>
                <w:sz w:val="20"/>
                <w:szCs w:val="20"/>
              </w:rPr>
              <w:t>Zahteve</w:t>
            </w:r>
            <w:r w:rsidR="00B24FB9">
              <w:rPr>
                <w:rFonts w:ascii="Arial" w:hAnsi="Arial" w:cs="Arial"/>
                <w:b/>
                <w:sz w:val="20"/>
                <w:szCs w:val="20"/>
              </w:rPr>
              <w:t>k</w:t>
            </w:r>
            <w:r>
              <w:rPr>
                <w:rFonts w:ascii="Arial" w:hAnsi="Arial" w:cs="Arial"/>
                <w:b/>
                <w:sz w:val="20"/>
                <w:szCs w:val="20"/>
              </w:rPr>
              <w:t xml:space="preserve"> n</w:t>
            </w:r>
          </w:p>
        </w:tc>
        <w:tc>
          <w:tcPr>
            <w:tcW w:w="3020" w:type="dxa"/>
            <w:shd w:val="clear" w:color="auto" w:fill="D9D9D9" w:themeFill="background1" w:themeFillShade="D9"/>
          </w:tcPr>
          <w:p w14:paraId="04E73CFF" w14:textId="77777777" w:rsidR="007E3B4C" w:rsidRPr="007E3B4C" w:rsidRDefault="007E3B4C" w:rsidP="007A6413">
            <w:pPr>
              <w:widowControl w:val="0"/>
              <w:spacing w:line="276" w:lineRule="auto"/>
              <w:jc w:val="both"/>
              <w:rPr>
                <w:rFonts w:ascii="Arial" w:hAnsi="Arial" w:cs="Arial"/>
                <w:b/>
                <w:sz w:val="20"/>
                <w:szCs w:val="20"/>
              </w:rPr>
            </w:pPr>
          </w:p>
        </w:tc>
        <w:tc>
          <w:tcPr>
            <w:tcW w:w="3020" w:type="dxa"/>
            <w:shd w:val="clear" w:color="auto" w:fill="D9D9D9" w:themeFill="background1" w:themeFillShade="D9"/>
          </w:tcPr>
          <w:p w14:paraId="361BABD9" w14:textId="77777777" w:rsidR="007E3B4C" w:rsidRPr="007E3B4C" w:rsidRDefault="007E3B4C" w:rsidP="007A6413">
            <w:pPr>
              <w:widowControl w:val="0"/>
              <w:spacing w:line="276" w:lineRule="auto"/>
              <w:jc w:val="both"/>
              <w:rPr>
                <w:rFonts w:ascii="Arial" w:hAnsi="Arial" w:cs="Arial"/>
                <w:b/>
                <w:sz w:val="20"/>
                <w:szCs w:val="20"/>
              </w:rPr>
            </w:pPr>
          </w:p>
        </w:tc>
      </w:tr>
    </w:tbl>
    <w:p w14:paraId="5698BE6E" w14:textId="6A16FD8D" w:rsidR="007E2859" w:rsidRPr="007E3B4C" w:rsidRDefault="007E3B4C" w:rsidP="006B65C5">
      <w:pPr>
        <w:widowControl w:val="0"/>
        <w:spacing w:line="276" w:lineRule="auto"/>
        <w:jc w:val="both"/>
        <w:rPr>
          <w:rFonts w:ascii="Arial" w:hAnsi="Arial" w:cs="Arial"/>
          <w:sz w:val="20"/>
          <w:szCs w:val="20"/>
        </w:rPr>
      </w:pPr>
      <w:r w:rsidRPr="007E3B4C">
        <w:rPr>
          <w:rFonts w:ascii="Arial" w:hAnsi="Arial" w:cs="Arial"/>
          <w:sz w:val="20"/>
          <w:szCs w:val="20"/>
        </w:rPr>
        <w:t>Po potrebi se dodajo vrstice.</w:t>
      </w:r>
    </w:p>
    <w:p w14:paraId="53989AC4" w14:textId="15F1A2E3" w:rsidR="007E2859" w:rsidRDefault="007E2859" w:rsidP="006B65C5">
      <w:pPr>
        <w:widowControl w:val="0"/>
        <w:spacing w:line="276" w:lineRule="auto"/>
        <w:jc w:val="both"/>
        <w:rPr>
          <w:rFonts w:ascii="Arial" w:hAnsi="Arial" w:cs="Arial"/>
          <w:b/>
          <w:sz w:val="20"/>
          <w:szCs w:val="20"/>
        </w:rPr>
      </w:pPr>
    </w:p>
    <w:p w14:paraId="2605EC66" w14:textId="04C1956F" w:rsidR="00734DBA" w:rsidRPr="002638A0" w:rsidRDefault="00D8724B" w:rsidP="00D8724B">
      <w:pPr>
        <w:widowControl w:val="0"/>
        <w:spacing w:line="276" w:lineRule="auto"/>
        <w:jc w:val="both"/>
        <w:rPr>
          <w:rFonts w:ascii="Arial" w:hAnsi="Arial" w:cs="Arial"/>
          <w:sz w:val="20"/>
        </w:rPr>
      </w:pPr>
      <w:r w:rsidRPr="002638A0">
        <w:rPr>
          <w:rFonts w:ascii="Arial" w:hAnsi="Arial" w:cs="Arial"/>
          <w:b/>
          <w:sz w:val="20"/>
        </w:rPr>
        <w:t xml:space="preserve">6. </w:t>
      </w:r>
      <w:r w:rsidR="00E6433C">
        <w:rPr>
          <w:rFonts w:ascii="Arial" w:hAnsi="Arial" w:cs="Arial"/>
          <w:b/>
          <w:sz w:val="20"/>
        </w:rPr>
        <w:t>T</w:t>
      </w:r>
      <w:r w:rsidR="00E6433C" w:rsidRPr="002638A0">
        <w:rPr>
          <w:rFonts w:ascii="Arial" w:hAnsi="Arial" w:cs="Arial"/>
          <w:b/>
          <w:sz w:val="20"/>
        </w:rPr>
        <w:t xml:space="preserve">erminski </w:t>
      </w:r>
      <w:r w:rsidRPr="002638A0">
        <w:rPr>
          <w:rFonts w:ascii="Arial" w:hAnsi="Arial" w:cs="Arial"/>
          <w:b/>
          <w:sz w:val="20"/>
        </w:rPr>
        <w:t>načrt, kazalniki</w:t>
      </w:r>
      <w:r w:rsidR="00734DBA" w:rsidRPr="002638A0">
        <w:rPr>
          <w:rFonts w:ascii="Arial" w:hAnsi="Arial" w:cs="Arial"/>
          <w:b/>
          <w:sz w:val="20"/>
        </w:rPr>
        <w:t xml:space="preserve"> in mejniki programa konzorcija</w:t>
      </w:r>
      <w:r w:rsidRPr="002638A0">
        <w:rPr>
          <w:rFonts w:ascii="Arial" w:hAnsi="Arial" w:cs="Arial"/>
          <w:sz w:val="20"/>
        </w:rPr>
        <w:t xml:space="preserve"> </w:t>
      </w:r>
    </w:p>
    <w:p w14:paraId="717EE95B" w14:textId="77777777" w:rsidR="00734DBA" w:rsidRDefault="00734DBA" w:rsidP="00D8724B">
      <w:pPr>
        <w:widowControl w:val="0"/>
        <w:spacing w:line="276" w:lineRule="auto"/>
        <w:jc w:val="both"/>
      </w:pPr>
    </w:p>
    <w:tbl>
      <w:tblPr>
        <w:tblStyle w:val="Tabelamrea"/>
        <w:tblW w:w="0" w:type="auto"/>
        <w:tblLook w:val="04A0" w:firstRow="1" w:lastRow="0" w:firstColumn="1" w:lastColumn="0" w:noHBand="0" w:noVBand="1"/>
      </w:tblPr>
      <w:tblGrid>
        <w:gridCol w:w="4673"/>
        <w:gridCol w:w="4386"/>
      </w:tblGrid>
      <w:tr w:rsidR="00734DBA" w:rsidRPr="00734DBA" w14:paraId="2A9ACF13" w14:textId="77777777" w:rsidTr="00734DBA">
        <w:tc>
          <w:tcPr>
            <w:tcW w:w="9059" w:type="dxa"/>
            <w:gridSpan w:val="2"/>
          </w:tcPr>
          <w:p w14:paraId="3EED246A" w14:textId="118E6711" w:rsidR="00734DBA" w:rsidRPr="00734DBA" w:rsidRDefault="00734DBA" w:rsidP="00D91281">
            <w:pPr>
              <w:keepNext/>
              <w:keepLines/>
              <w:autoSpaceDE w:val="0"/>
              <w:autoSpaceDN w:val="0"/>
              <w:adjustRightInd w:val="0"/>
              <w:jc w:val="both"/>
              <w:rPr>
                <w:rFonts w:ascii="Arial" w:hAnsi="Arial" w:cs="Arial"/>
                <w:b/>
                <w:sz w:val="20"/>
              </w:rPr>
            </w:pPr>
            <w:r w:rsidRPr="00734DBA">
              <w:rPr>
                <w:rFonts w:ascii="Arial" w:hAnsi="Arial" w:cs="Arial"/>
                <w:b/>
                <w:sz w:val="20"/>
              </w:rPr>
              <w:t xml:space="preserve">6.1  </w:t>
            </w:r>
            <w:r>
              <w:rPr>
                <w:rFonts w:ascii="Arial" w:hAnsi="Arial" w:cs="Arial"/>
                <w:b/>
                <w:sz w:val="20"/>
              </w:rPr>
              <w:t xml:space="preserve">a) </w:t>
            </w:r>
            <w:r w:rsidR="00E6433C">
              <w:rPr>
                <w:rFonts w:ascii="Arial" w:hAnsi="Arial" w:cs="Arial"/>
                <w:b/>
                <w:sz w:val="20"/>
              </w:rPr>
              <w:t>O</w:t>
            </w:r>
            <w:r w:rsidR="00E6433C" w:rsidRPr="00734DBA">
              <w:rPr>
                <w:rFonts w:ascii="Arial" w:hAnsi="Arial" w:cs="Arial"/>
                <w:b/>
                <w:sz w:val="20"/>
              </w:rPr>
              <w:t xml:space="preserve">predelitev </w:t>
            </w:r>
            <w:r w:rsidRPr="00734DBA">
              <w:rPr>
                <w:rFonts w:ascii="Arial" w:hAnsi="Arial" w:cs="Arial"/>
                <w:b/>
                <w:sz w:val="20"/>
              </w:rPr>
              <w:t>in časovni vidik (mesec, leto) doseganja načrtovanih</w:t>
            </w:r>
            <w:r>
              <w:rPr>
                <w:rFonts w:ascii="Arial" w:hAnsi="Arial" w:cs="Arial"/>
                <w:b/>
                <w:sz w:val="20"/>
              </w:rPr>
              <w:t xml:space="preserve"> kazalnikov rezultata</w:t>
            </w:r>
            <w:r w:rsidRPr="00734DBA">
              <w:rPr>
                <w:rFonts w:ascii="Arial" w:hAnsi="Arial" w:cs="Arial"/>
                <w:b/>
                <w:sz w:val="20"/>
              </w:rPr>
              <w:t>:</w:t>
            </w:r>
          </w:p>
        </w:tc>
      </w:tr>
      <w:tr w:rsidR="00734DBA" w:rsidRPr="00734DBA" w14:paraId="517DE929" w14:textId="77777777" w:rsidTr="00734DBA">
        <w:tc>
          <w:tcPr>
            <w:tcW w:w="4673" w:type="dxa"/>
            <w:shd w:val="clear" w:color="auto" w:fill="auto"/>
            <w:vAlign w:val="center"/>
          </w:tcPr>
          <w:p w14:paraId="1006DA35" w14:textId="544B6C78" w:rsidR="00734DBA" w:rsidRPr="00734DBA" w:rsidRDefault="00734DBA" w:rsidP="007A6413">
            <w:pPr>
              <w:keepNext/>
              <w:keepLines/>
              <w:autoSpaceDE w:val="0"/>
              <w:autoSpaceDN w:val="0"/>
              <w:adjustRightInd w:val="0"/>
              <w:jc w:val="center"/>
              <w:rPr>
                <w:rFonts w:ascii="Arial" w:hAnsi="Arial" w:cs="Arial"/>
                <w:b/>
                <w:sz w:val="20"/>
              </w:rPr>
            </w:pPr>
            <w:r w:rsidRPr="00734DBA">
              <w:rPr>
                <w:rFonts w:ascii="Arial" w:hAnsi="Arial" w:cs="Arial"/>
                <w:b/>
                <w:sz w:val="20"/>
              </w:rPr>
              <w:t>Načrtovani kazalnik rezultata</w:t>
            </w:r>
          </w:p>
        </w:tc>
        <w:tc>
          <w:tcPr>
            <w:tcW w:w="4386" w:type="dxa"/>
            <w:vAlign w:val="center"/>
          </w:tcPr>
          <w:p w14:paraId="4B4281E4" w14:textId="14EFBB09" w:rsidR="00734DBA" w:rsidRPr="00734DBA" w:rsidRDefault="00734DBA" w:rsidP="007A6413">
            <w:pPr>
              <w:keepNext/>
              <w:keepLines/>
              <w:autoSpaceDE w:val="0"/>
              <w:autoSpaceDN w:val="0"/>
              <w:adjustRightInd w:val="0"/>
              <w:jc w:val="center"/>
              <w:rPr>
                <w:rFonts w:ascii="Arial" w:hAnsi="Arial" w:cs="Arial"/>
                <w:b/>
                <w:sz w:val="20"/>
              </w:rPr>
            </w:pPr>
            <w:r w:rsidRPr="00734DBA">
              <w:rPr>
                <w:rFonts w:ascii="Arial" w:hAnsi="Arial" w:cs="Arial"/>
                <w:b/>
                <w:sz w:val="20"/>
              </w:rPr>
              <w:t>Mesec / leto doseganja kazalnika rezultata</w:t>
            </w:r>
          </w:p>
        </w:tc>
      </w:tr>
      <w:tr w:rsidR="00734DBA" w:rsidRPr="00734DBA" w14:paraId="77997933" w14:textId="77777777" w:rsidTr="00734DBA">
        <w:tc>
          <w:tcPr>
            <w:tcW w:w="4673" w:type="dxa"/>
            <w:shd w:val="clear" w:color="auto" w:fill="D9D9D9" w:themeFill="background1" w:themeFillShade="D9"/>
          </w:tcPr>
          <w:p w14:paraId="6666A1DC" w14:textId="7E888803" w:rsidR="00734DBA" w:rsidRPr="00734DBA" w:rsidRDefault="00734DBA" w:rsidP="007A6413">
            <w:pPr>
              <w:keepNext/>
              <w:keepLines/>
              <w:autoSpaceDE w:val="0"/>
              <w:autoSpaceDN w:val="0"/>
              <w:adjustRightInd w:val="0"/>
              <w:jc w:val="both"/>
              <w:rPr>
                <w:rFonts w:ascii="Arial" w:hAnsi="Arial" w:cs="Arial"/>
                <w:sz w:val="20"/>
              </w:rPr>
            </w:pPr>
            <w:r w:rsidRPr="00734DBA">
              <w:rPr>
                <w:rFonts w:ascii="Arial" w:hAnsi="Arial" w:cs="Arial"/>
                <w:sz w:val="20"/>
              </w:rPr>
              <w:t>Kazalnik rezultata 1</w:t>
            </w:r>
            <w:r>
              <w:rPr>
                <w:rFonts w:ascii="Arial" w:hAnsi="Arial" w:cs="Arial"/>
                <w:sz w:val="20"/>
              </w:rPr>
              <w:t>:</w:t>
            </w:r>
          </w:p>
        </w:tc>
        <w:tc>
          <w:tcPr>
            <w:tcW w:w="4386" w:type="dxa"/>
            <w:shd w:val="clear" w:color="auto" w:fill="D9D9D9" w:themeFill="background1" w:themeFillShade="D9"/>
          </w:tcPr>
          <w:p w14:paraId="13B09038" w14:textId="77777777" w:rsidR="00734DBA" w:rsidRPr="00734DBA" w:rsidRDefault="00734DBA" w:rsidP="007A6413">
            <w:pPr>
              <w:keepNext/>
              <w:keepLines/>
              <w:autoSpaceDE w:val="0"/>
              <w:autoSpaceDN w:val="0"/>
              <w:adjustRightInd w:val="0"/>
              <w:jc w:val="both"/>
              <w:rPr>
                <w:rFonts w:ascii="Arial" w:hAnsi="Arial" w:cs="Arial"/>
                <w:sz w:val="20"/>
              </w:rPr>
            </w:pPr>
          </w:p>
        </w:tc>
      </w:tr>
      <w:tr w:rsidR="00734DBA" w:rsidRPr="00734DBA" w14:paraId="6EE790AE" w14:textId="77777777" w:rsidTr="00734DBA">
        <w:tc>
          <w:tcPr>
            <w:tcW w:w="4673" w:type="dxa"/>
            <w:shd w:val="clear" w:color="auto" w:fill="D9D9D9" w:themeFill="background1" w:themeFillShade="D9"/>
          </w:tcPr>
          <w:p w14:paraId="55CB96F5" w14:textId="5808A5C1" w:rsidR="00734DBA" w:rsidRPr="00734DBA" w:rsidRDefault="00734DBA" w:rsidP="007A6413">
            <w:pPr>
              <w:keepNext/>
              <w:keepLines/>
              <w:autoSpaceDE w:val="0"/>
              <w:autoSpaceDN w:val="0"/>
              <w:adjustRightInd w:val="0"/>
              <w:jc w:val="both"/>
              <w:rPr>
                <w:rFonts w:ascii="Arial" w:hAnsi="Arial" w:cs="Arial"/>
                <w:sz w:val="20"/>
              </w:rPr>
            </w:pPr>
            <w:r w:rsidRPr="00734DBA">
              <w:rPr>
                <w:rFonts w:ascii="Arial" w:hAnsi="Arial" w:cs="Arial"/>
                <w:sz w:val="20"/>
              </w:rPr>
              <w:t>Kazalnik rezultata 2</w:t>
            </w:r>
            <w:r>
              <w:rPr>
                <w:rFonts w:ascii="Arial" w:hAnsi="Arial" w:cs="Arial"/>
                <w:sz w:val="20"/>
              </w:rPr>
              <w:t>:</w:t>
            </w:r>
          </w:p>
        </w:tc>
        <w:tc>
          <w:tcPr>
            <w:tcW w:w="4386" w:type="dxa"/>
            <w:shd w:val="clear" w:color="auto" w:fill="D9D9D9" w:themeFill="background1" w:themeFillShade="D9"/>
          </w:tcPr>
          <w:p w14:paraId="6C8CC17C" w14:textId="77777777" w:rsidR="00734DBA" w:rsidRPr="00734DBA" w:rsidRDefault="00734DBA" w:rsidP="007A6413">
            <w:pPr>
              <w:keepNext/>
              <w:keepLines/>
              <w:autoSpaceDE w:val="0"/>
              <w:autoSpaceDN w:val="0"/>
              <w:adjustRightInd w:val="0"/>
              <w:jc w:val="both"/>
              <w:rPr>
                <w:rFonts w:ascii="Arial" w:hAnsi="Arial" w:cs="Arial"/>
                <w:sz w:val="20"/>
              </w:rPr>
            </w:pPr>
          </w:p>
        </w:tc>
      </w:tr>
      <w:tr w:rsidR="00734DBA" w:rsidRPr="00734DBA" w14:paraId="244E69BC" w14:textId="77777777" w:rsidTr="00734DBA">
        <w:tc>
          <w:tcPr>
            <w:tcW w:w="4673" w:type="dxa"/>
            <w:shd w:val="clear" w:color="auto" w:fill="D9D9D9" w:themeFill="background1" w:themeFillShade="D9"/>
          </w:tcPr>
          <w:p w14:paraId="44A64CEF" w14:textId="2E8E95EF" w:rsidR="00734DBA" w:rsidRPr="00734DBA" w:rsidRDefault="00734DBA" w:rsidP="007A6413">
            <w:pPr>
              <w:keepNext/>
              <w:keepLines/>
              <w:autoSpaceDE w:val="0"/>
              <w:autoSpaceDN w:val="0"/>
              <w:adjustRightInd w:val="0"/>
              <w:jc w:val="both"/>
              <w:rPr>
                <w:rFonts w:ascii="Arial" w:hAnsi="Arial" w:cs="Arial"/>
                <w:sz w:val="20"/>
              </w:rPr>
            </w:pPr>
            <w:r w:rsidRPr="00734DBA">
              <w:rPr>
                <w:rFonts w:ascii="Arial" w:hAnsi="Arial" w:cs="Arial"/>
                <w:sz w:val="20"/>
              </w:rPr>
              <w:t>Kazalnik rezultata 3</w:t>
            </w:r>
            <w:r>
              <w:rPr>
                <w:rFonts w:ascii="Arial" w:hAnsi="Arial" w:cs="Arial"/>
                <w:sz w:val="20"/>
              </w:rPr>
              <w:t>:</w:t>
            </w:r>
          </w:p>
        </w:tc>
        <w:tc>
          <w:tcPr>
            <w:tcW w:w="4386" w:type="dxa"/>
            <w:shd w:val="clear" w:color="auto" w:fill="D9D9D9" w:themeFill="background1" w:themeFillShade="D9"/>
          </w:tcPr>
          <w:p w14:paraId="1772A5C6" w14:textId="77777777" w:rsidR="00734DBA" w:rsidRPr="00734DBA" w:rsidRDefault="00734DBA" w:rsidP="007A6413">
            <w:pPr>
              <w:keepNext/>
              <w:keepLines/>
              <w:autoSpaceDE w:val="0"/>
              <w:autoSpaceDN w:val="0"/>
              <w:adjustRightInd w:val="0"/>
              <w:jc w:val="both"/>
              <w:rPr>
                <w:rFonts w:ascii="Arial" w:hAnsi="Arial" w:cs="Arial"/>
                <w:sz w:val="20"/>
              </w:rPr>
            </w:pPr>
          </w:p>
        </w:tc>
      </w:tr>
      <w:tr w:rsidR="00734DBA" w:rsidRPr="00734DBA" w14:paraId="39DD628C" w14:textId="77777777" w:rsidTr="00734DBA">
        <w:tc>
          <w:tcPr>
            <w:tcW w:w="4673" w:type="dxa"/>
            <w:shd w:val="clear" w:color="auto" w:fill="D9D9D9" w:themeFill="background1" w:themeFillShade="D9"/>
          </w:tcPr>
          <w:p w14:paraId="1DCA36AF" w14:textId="04BD7F92" w:rsidR="00734DBA" w:rsidRPr="00734DBA" w:rsidRDefault="00734DBA" w:rsidP="007A6413">
            <w:pPr>
              <w:keepNext/>
              <w:keepLines/>
              <w:autoSpaceDE w:val="0"/>
              <w:autoSpaceDN w:val="0"/>
              <w:adjustRightInd w:val="0"/>
              <w:jc w:val="both"/>
              <w:rPr>
                <w:rFonts w:ascii="Arial" w:hAnsi="Arial" w:cs="Arial"/>
                <w:sz w:val="20"/>
              </w:rPr>
            </w:pPr>
            <w:r w:rsidRPr="00734DBA">
              <w:rPr>
                <w:rFonts w:ascii="Arial" w:hAnsi="Arial" w:cs="Arial"/>
                <w:sz w:val="20"/>
              </w:rPr>
              <w:t>Kazalnik rezultata n</w:t>
            </w:r>
            <w:r>
              <w:rPr>
                <w:rFonts w:ascii="Arial" w:hAnsi="Arial" w:cs="Arial"/>
                <w:sz w:val="20"/>
              </w:rPr>
              <w:t>:</w:t>
            </w:r>
          </w:p>
        </w:tc>
        <w:tc>
          <w:tcPr>
            <w:tcW w:w="4386" w:type="dxa"/>
            <w:shd w:val="clear" w:color="auto" w:fill="D9D9D9" w:themeFill="background1" w:themeFillShade="D9"/>
          </w:tcPr>
          <w:p w14:paraId="71A09E14" w14:textId="77777777" w:rsidR="00734DBA" w:rsidRPr="00734DBA" w:rsidRDefault="00734DBA" w:rsidP="007A6413">
            <w:pPr>
              <w:keepNext/>
              <w:keepLines/>
              <w:autoSpaceDE w:val="0"/>
              <w:autoSpaceDN w:val="0"/>
              <w:adjustRightInd w:val="0"/>
              <w:jc w:val="both"/>
              <w:rPr>
                <w:rFonts w:ascii="Arial" w:hAnsi="Arial" w:cs="Arial"/>
                <w:sz w:val="20"/>
              </w:rPr>
            </w:pPr>
          </w:p>
        </w:tc>
      </w:tr>
    </w:tbl>
    <w:p w14:paraId="04541FEC" w14:textId="4EE46551" w:rsidR="00734DBA" w:rsidRPr="00734DBA" w:rsidRDefault="00734DBA" w:rsidP="00D8724B">
      <w:pPr>
        <w:widowControl w:val="0"/>
        <w:spacing w:line="276" w:lineRule="auto"/>
        <w:jc w:val="both"/>
        <w:rPr>
          <w:rFonts w:ascii="Arial" w:hAnsi="Arial" w:cs="Arial"/>
          <w:sz w:val="20"/>
        </w:rPr>
      </w:pPr>
      <w:r w:rsidRPr="00734DBA">
        <w:rPr>
          <w:rFonts w:ascii="Arial" w:hAnsi="Arial" w:cs="Arial"/>
          <w:sz w:val="20"/>
        </w:rPr>
        <w:t>Po potrebi se dodajo vrstice.</w:t>
      </w:r>
    </w:p>
    <w:p w14:paraId="4B89DA5E" w14:textId="77777777" w:rsidR="00734DBA" w:rsidRDefault="00734DBA" w:rsidP="00D8724B">
      <w:pPr>
        <w:widowControl w:val="0"/>
        <w:spacing w:line="276" w:lineRule="auto"/>
        <w:jc w:val="both"/>
      </w:pPr>
    </w:p>
    <w:tbl>
      <w:tblPr>
        <w:tblStyle w:val="Tabelamrea"/>
        <w:tblW w:w="0" w:type="auto"/>
        <w:tblLook w:val="04A0" w:firstRow="1" w:lastRow="0" w:firstColumn="1" w:lastColumn="0" w:noHBand="0" w:noVBand="1"/>
      </w:tblPr>
      <w:tblGrid>
        <w:gridCol w:w="4673"/>
        <w:gridCol w:w="4386"/>
      </w:tblGrid>
      <w:tr w:rsidR="00734DBA" w:rsidRPr="00734DBA" w14:paraId="4FAB6985" w14:textId="77777777" w:rsidTr="007A6413">
        <w:tc>
          <w:tcPr>
            <w:tcW w:w="9059" w:type="dxa"/>
            <w:gridSpan w:val="2"/>
          </w:tcPr>
          <w:p w14:paraId="4283A706" w14:textId="1F14C34E" w:rsidR="00734DBA" w:rsidRPr="00734DBA" w:rsidRDefault="00734DBA" w:rsidP="00D91281">
            <w:pPr>
              <w:keepNext/>
              <w:keepLines/>
              <w:autoSpaceDE w:val="0"/>
              <w:autoSpaceDN w:val="0"/>
              <w:adjustRightInd w:val="0"/>
              <w:jc w:val="both"/>
              <w:rPr>
                <w:rFonts w:ascii="Arial" w:hAnsi="Arial" w:cs="Arial"/>
                <w:b/>
                <w:sz w:val="20"/>
              </w:rPr>
            </w:pPr>
            <w:r w:rsidRPr="00734DBA">
              <w:rPr>
                <w:rFonts w:ascii="Arial" w:hAnsi="Arial" w:cs="Arial"/>
                <w:b/>
                <w:sz w:val="20"/>
              </w:rPr>
              <w:t xml:space="preserve">6.1  </w:t>
            </w:r>
            <w:r>
              <w:rPr>
                <w:rFonts w:ascii="Arial" w:hAnsi="Arial" w:cs="Arial"/>
                <w:b/>
                <w:sz w:val="20"/>
              </w:rPr>
              <w:t xml:space="preserve">b) </w:t>
            </w:r>
            <w:r w:rsidR="00E6433C">
              <w:rPr>
                <w:rFonts w:ascii="Arial" w:hAnsi="Arial" w:cs="Arial"/>
                <w:b/>
                <w:sz w:val="20"/>
              </w:rPr>
              <w:t>O</w:t>
            </w:r>
            <w:r w:rsidR="00E6433C" w:rsidRPr="00734DBA">
              <w:rPr>
                <w:rFonts w:ascii="Arial" w:hAnsi="Arial" w:cs="Arial"/>
                <w:b/>
                <w:sz w:val="20"/>
              </w:rPr>
              <w:t xml:space="preserve">predelitev </w:t>
            </w:r>
            <w:r w:rsidRPr="00734DBA">
              <w:rPr>
                <w:rFonts w:ascii="Arial" w:hAnsi="Arial" w:cs="Arial"/>
                <w:b/>
                <w:sz w:val="20"/>
              </w:rPr>
              <w:t>in časovni vidik (mesec, leto) doseganja načrtovanih</w:t>
            </w:r>
            <w:r w:rsidR="008C0BEF">
              <w:rPr>
                <w:rFonts w:ascii="Arial" w:hAnsi="Arial" w:cs="Arial"/>
                <w:b/>
                <w:sz w:val="20"/>
              </w:rPr>
              <w:t xml:space="preserve"> ključnih</w:t>
            </w:r>
            <w:r>
              <w:rPr>
                <w:rFonts w:ascii="Arial" w:hAnsi="Arial" w:cs="Arial"/>
                <w:b/>
                <w:sz w:val="20"/>
              </w:rPr>
              <w:t xml:space="preserve"> mejnikov</w:t>
            </w:r>
            <w:r w:rsidR="008C0BEF">
              <w:rPr>
                <w:rFonts w:ascii="Arial" w:hAnsi="Arial" w:cs="Arial"/>
                <w:b/>
                <w:sz w:val="20"/>
              </w:rPr>
              <w:t xml:space="preserve"> pri izvajanju programa</w:t>
            </w:r>
            <w:r w:rsidRPr="00734DBA">
              <w:rPr>
                <w:rFonts w:ascii="Arial" w:hAnsi="Arial" w:cs="Arial"/>
                <w:b/>
                <w:sz w:val="20"/>
              </w:rPr>
              <w:t>:</w:t>
            </w:r>
          </w:p>
        </w:tc>
      </w:tr>
      <w:tr w:rsidR="00734DBA" w:rsidRPr="00734DBA" w14:paraId="7F4AF6B7" w14:textId="77777777" w:rsidTr="007A6413">
        <w:tc>
          <w:tcPr>
            <w:tcW w:w="4673" w:type="dxa"/>
            <w:shd w:val="clear" w:color="auto" w:fill="auto"/>
            <w:vAlign w:val="center"/>
          </w:tcPr>
          <w:p w14:paraId="7DFBF312" w14:textId="4F7DF219" w:rsidR="00734DBA" w:rsidRPr="00734DBA" w:rsidRDefault="00734DBA" w:rsidP="00734DBA">
            <w:pPr>
              <w:keepNext/>
              <w:keepLines/>
              <w:autoSpaceDE w:val="0"/>
              <w:autoSpaceDN w:val="0"/>
              <w:adjustRightInd w:val="0"/>
              <w:jc w:val="center"/>
              <w:rPr>
                <w:rFonts w:ascii="Arial" w:hAnsi="Arial" w:cs="Arial"/>
                <w:b/>
                <w:sz w:val="20"/>
              </w:rPr>
            </w:pPr>
            <w:r w:rsidRPr="00734DBA">
              <w:rPr>
                <w:rFonts w:ascii="Arial" w:hAnsi="Arial" w:cs="Arial"/>
                <w:b/>
                <w:sz w:val="20"/>
              </w:rPr>
              <w:t xml:space="preserve">Načrtovani </w:t>
            </w:r>
            <w:r>
              <w:rPr>
                <w:rFonts w:ascii="Arial" w:hAnsi="Arial" w:cs="Arial"/>
                <w:b/>
                <w:sz w:val="20"/>
              </w:rPr>
              <w:t>mejnik</w:t>
            </w:r>
          </w:p>
        </w:tc>
        <w:tc>
          <w:tcPr>
            <w:tcW w:w="4386" w:type="dxa"/>
            <w:vAlign w:val="center"/>
          </w:tcPr>
          <w:p w14:paraId="45A8FEFD" w14:textId="02002B35" w:rsidR="00734DBA" w:rsidRPr="00734DBA" w:rsidRDefault="00734DBA" w:rsidP="007B6876">
            <w:pPr>
              <w:keepNext/>
              <w:keepLines/>
              <w:autoSpaceDE w:val="0"/>
              <w:autoSpaceDN w:val="0"/>
              <w:adjustRightInd w:val="0"/>
              <w:jc w:val="center"/>
              <w:rPr>
                <w:rFonts w:ascii="Arial" w:hAnsi="Arial" w:cs="Arial"/>
                <w:b/>
                <w:sz w:val="20"/>
              </w:rPr>
            </w:pPr>
            <w:r w:rsidRPr="00734DBA">
              <w:rPr>
                <w:rFonts w:ascii="Arial" w:hAnsi="Arial" w:cs="Arial"/>
                <w:b/>
                <w:sz w:val="20"/>
              </w:rPr>
              <w:t xml:space="preserve">Mesec / leto doseganja </w:t>
            </w:r>
            <w:r>
              <w:rPr>
                <w:rFonts w:ascii="Arial" w:hAnsi="Arial" w:cs="Arial"/>
                <w:b/>
                <w:sz w:val="20"/>
              </w:rPr>
              <w:t>mejnika</w:t>
            </w:r>
          </w:p>
        </w:tc>
      </w:tr>
      <w:tr w:rsidR="00734DBA" w:rsidRPr="00734DBA" w14:paraId="35CAD8EC" w14:textId="77777777" w:rsidTr="007A6413">
        <w:tc>
          <w:tcPr>
            <w:tcW w:w="4673" w:type="dxa"/>
            <w:shd w:val="clear" w:color="auto" w:fill="D9D9D9" w:themeFill="background1" w:themeFillShade="D9"/>
          </w:tcPr>
          <w:p w14:paraId="79E7BD44" w14:textId="2D61CB43" w:rsidR="00734DBA" w:rsidRPr="00734DBA" w:rsidRDefault="00734DBA" w:rsidP="007A6413">
            <w:pPr>
              <w:keepNext/>
              <w:keepLines/>
              <w:autoSpaceDE w:val="0"/>
              <w:autoSpaceDN w:val="0"/>
              <w:adjustRightInd w:val="0"/>
              <w:jc w:val="both"/>
              <w:rPr>
                <w:rFonts w:ascii="Arial" w:hAnsi="Arial" w:cs="Arial"/>
                <w:sz w:val="20"/>
              </w:rPr>
            </w:pPr>
            <w:r>
              <w:rPr>
                <w:rFonts w:ascii="Arial" w:hAnsi="Arial" w:cs="Arial"/>
                <w:sz w:val="20"/>
              </w:rPr>
              <w:t xml:space="preserve">Mejnik </w:t>
            </w:r>
            <w:r w:rsidRPr="00734DBA">
              <w:rPr>
                <w:rFonts w:ascii="Arial" w:hAnsi="Arial" w:cs="Arial"/>
                <w:sz w:val="20"/>
              </w:rPr>
              <w:t>1</w:t>
            </w:r>
            <w:r>
              <w:rPr>
                <w:rFonts w:ascii="Arial" w:hAnsi="Arial" w:cs="Arial"/>
                <w:sz w:val="20"/>
              </w:rPr>
              <w:t>:</w:t>
            </w:r>
          </w:p>
        </w:tc>
        <w:tc>
          <w:tcPr>
            <w:tcW w:w="4386" w:type="dxa"/>
            <w:shd w:val="clear" w:color="auto" w:fill="D9D9D9" w:themeFill="background1" w:themeFillShade="D9"/>
          </w:tcPr>
          <w:p w14:paraId="4A54E465" w14:textId="77777777" w:rsidR="00734DBA" w:rsidRPr="00734DBA" w:rsidRDefault="00734DBA" w:rsidP="007A6413">
            <w:pPr>
              <w:keepNext/>
              <w:keepLines/>
              <w:autoSpaceDE w:val="0"/>
              <w:autoSpaceDN w:val="0"/>
              <w:adjustRightInd w:val="0"/>
              <w:jc w:val="both"/>
              <w:rPr>
                <w:rFonts w:ascii="Arial" w:hAnsi="Arial" w:cs="Arial"/>
                <w:sz w:val="20"/>
              </w:rPr>
            </w:pPr>
          </w:p>
        </w:tc>
      </w:tr>
      <w:tr w:rsidR="00734DBA" w:rsidRPr="00734DBA" w14:paraId="0788A4F8" w14:textId="77777777" w:rsidTr="007A6413">
        <w:tc>
          <w:tcPr>
            <w:tcW w:w="4673" w:type="dxa"/>
            <w:shd w:val="clear" w:color="auto" w:fill="D9D9D9" w:themeFill="background1" w:themeFillShade="D9"/>
          </w:tcPr>
          <w:p w14:paraId="41F0B498" w14:textId="40866740" w:rsidR="00734DBA" w:rsidRPr="00734DBA" w:rsidRDefault="00734DBA" w:rsidP="007A6413">
            <w:pPr>
              <w:keepNext/>
              <w:keepLines/>
              <w:autoSpaceDE w:val="0"/>
              <w:autoSpaceDN w:val="0"/>
              <w:adjustRightInd w:val="0"/>
              <w:jc w:val="both"/>
              <w:rPr>
                <w:rFonts w:ascii="Arial" w:hAnsi="Arial" w:cs="Arial"/>
                <w:sz w:val="20"/>
              </w:rPr>
            </w:pPr>
            <w:r>
              <w:rPr>
                <w:rFonts w:ascii="Arial" w:hAnsi="Arial" w:cs="Arial"/>
                <w:sz w:val="20"/>
              </w:rPr>
              <w:t>Mejnik</w:t>
            </w:r>
            <w:r w:rsidRPr="00734DBA">
              <w:rPr>
                <w:rFonts w:ascii="Arial" w:hAnsi="Arial" w:cs="Arial"/>
                <w:sz w:val="20"/>
              </w:rPr>
              <w:t xml:space="preserve"> 2</w:t>
            </w:r>
            <w:r>
              <w:rPr>
                <w:rFonts w:ascii="Arial" w:hAnsi="Arial" w:cs="Arial"/>
                <w:sz w:val="20"/>
              </w:rPr>
              <w:t>:</w:t>
            </w:r>
          </w:p>
        </w:tc>
        <w:tc>
          <w:tcPr>
            <w:tcW w:w="4386" w:type="dxa"/>
            <w:shd w:val="clear" w:color="auto" w:fill="D9D9D9" w:themeFill="background1" w:themeFillShade="D9"/>
          </w:tcPr>
          <w:p w14:paraId="4A4D0369" w14:textId="77777777" w:rsidR="00734DBA" w:rsidRPr="00734DBA" w:rsidRDefault="00734DBA" w:rsidP="007A6413">
            <w:pPr>
              <w:keepNext/>
              <w:keepLines/>
              <w:autoSpaceDE w:val="0"/>
              <w:autoSpaceDN w:val="0"/>
              <w:adjustRightInd w:val="0"/>
              <w:jc w:val="both"/>
              <w:rPr>
                <w:rFonts w:ascii="Arial" w:hAnsi="Arial" w:cs="Arial"/>
                <w:sz w:val="20"/>
              </w:rPr>
            </w:pPr>
          </w:p>
        </w:tc>
      </w:tr>
      <w:tr w:rsidR="00734DBA" w:rsidRPr="00734DBA" w14:paraId="45CBF6D3" w14:textId="77777777" w:rsidTr="007A6413">
        <w:tc>
          <w:tcPr>
            <w:tcW w:w="4673" w:type="dxa"/>
            <w:shd w:val="clear" w:color="auto" w:fill="D9D9D9" w:themeFill="background1" w:themeFillShade="D9"/>
          </w:tcPr>
          <w:p w14:paraId="202D7F0F" w14:textId="7B73C275" w:rsidR="00734DBA" w:rsidRPr="00734DBA" w:rsidRDefault="00734DBA" w:rsidP="007A6413">
            <w:pPr>
              <w:keepNext/>
              <w:keepLines/>
              <w:autoSpaceDE w:val="0"/>
              <w:autoSpaceDN w:val="0"/>
              <w:adjustRightInd w:val="0"/>
              <w:jc w:val="both"/>
              <w:rPr>
                <w:rFonts w:ascii="Arial" w:hAnsi="Arial" w:cs="Arial"/>
                <w:sz w:val="20"/>
              </w:rPr>
            </w:pPr>
            <w:r>
              <w:rPr>
                <w:rFonts w:ascii="Arial" w:hAnsi="Arial" w:cs="Arial"/>
                <w:sz w:val="20"/>
              </w:rPr>
              <w:t>Mejnik</w:t>
            </w:r>
            <w:r w:rsidRPr="00734DBA">
              <w:rPr>
                <w:rFonts w:ascii="Arial" w:hAnsi="Arial" w:cs="Arial"/>
                <w:sz w:val="20"/>
              </w:rPr>
              <w:t xml:space="preserve"> 3</w:t>
            </w:r>
            <w:r>
              <w:rPr>
                <w:rFonts w:ascii="Arial" w:hAnsi="Arial" w:cs="Arial"/>
                <w:sz w:val="20"/>
              </w:rPr>
              <w:t>:</w:t>
            </w:r>
          </w:p>
        </w:tc>
        <w:tc>
          <w:tcPr>
            <w:tcW w:w="4386" w:type="dxa"/>
            <w:shd w:val="clear" w:color="auto" w:fill="D9D9D9" w:themeFill="background1" w:themeFillShade="D9"/>
          </w:tcPr>
          <w:p w14:paraId="0C702870" w14:textId="77777777" w:rsidR="00734DBA" w:rsidRPr="00734DBA" w:rsidRDefault="00734DBA" w:rsidP="007A6413">
            <w:pPr>
              <w:keepNext/>
              <w:keepLines/>
              <w:autoSpaceDE w:val="0"/>
              <w:autoSpaceDN w:val="0"/>
              <w:adjustRightInd w:val="0"/>
              <w:jc w:val="both"/>
              <w:rPr>
                <w:rFonts w:ascii="Arial" w:hAnsi="Arial" w:cs="Arial"/>
                <w:sz w:val="20"/>
              </w:rPr>
            </w:pPr>
          </w:p>
        </w:tc>
      </w:tr>
      <w:tr w:rsidR="00734DBA" w:rsidRPr="00734DBA" w14:paraId="31F85C54" w14:textId="77777777" w:rsidTr="007A6413">
        <w:tc>
          <w:tcPr>
            <w:tcW w:w="4673" w:type="dxa"/>
            <w:shd w:val="clear" w:color="auto" w:fill="D9D9D9" w:themeFill="background1" w:themeFillShade="D9"/>
          </w:tcPr>
          <w:p w14:paraId="3CC8E7F3" w14:textId="74AEC026" w:rsidR="00734DBA" w:rsidRPr="00734DBA" w:rsidRDefault="00734DBA" w:rsidP="007A6413">
            <w:pPr>
              <w:keepNext/>
              <w:keepLines/>
              <w:autoSpaceDE w:val="0"/>
              <w:autoSpaceDN w:val="0"/>
              <w:adjustRightInd w:val="0"/>
              <w:jc w:val="both"/>
              <w:rPr>
                <w:rFonts w:ascii="Arial" w:hAnsi="Arial" w:cs="Arial"/>
                <w:sz w:val="20"/>
              </w:rPr>
            </w:pPr>
            <w:r>
              <w:rPr>
                <w:rFonts w:ascii="Arial" w:hAnsi="Arial" w:cs="Arial"/>
                <w:sz w:val="20"/>
              </w:rPr>
              <w:t>Mejnik</w:t>
            </w:r>
            <w:r w:rsidRPr="00734DBA">
              <w:rPr>
                <w:rFonts w:ascii="Arial" w:hAnsi="Arial" w:cs="Arial"/>
                <w:sz w:val="20"/>
              </w:rPr>
              <w:t xml:space="preserve"> n</w:t>
            </w:r>
            <w:r>
              <w:rPr>
                <w:rFonts w:ascii="Arial" w:hAnsi="Arial" w:cs="Arial"/>
                <w:sz w:val="20"/>
              </w:rPr>
              <w:t>:</w:t>
            </w:r>
          </w:p>
        </w:tc>
        <w:tc>
          <w:tcPr>
            <w:tcW w:w="4386" w:type="dxa"/>
            <w:shd w:val="clear" w:color="auto" w:fill="D9D9D9" w:themeFill="background1" w:themeFillShade="D9"/>
          </w:tcPr>
          <w:p w14:paraId="02773351" w14:textId="77777777" w:rsidR="00734DBA" w:rsidRPr="00734DBA" w:rsidRDefault="00734DBA" w:rsidP="007A6413">
            <w:pPr>
              <w:keepNext/>
              <w:keepLines/>
              <w:autoSpaceDE w:val="0"/>
              <w:autoSpaceDN w:val="0"/>
              <w:adjustRightInd w:val="0"/>
              <w:jc w:val="both"/>
              <w:rPr>
                <w:rFonts w:ascii="Arial" w:hAnsi="Arial" w:cs="Arial"/>
                <w:sz w:val="20"/>
              </w:rPr>
            </w:pPr>
          </w:p>
        </w:tc>
      </w:tr>
    </w:tbl>
    <w:p w14:paraId="415FA7B1" w14:textId="77777777" w:rsidR="00734DBA" w:rsidRPr="00734DBA" w:rsidRDefault="00734DBA" w:rsidP="00734DBA">
      <w:pPr>
        <w:widowControl w:val="0"/>
        <w:spacing w:line="276" w:lineRule="auto"/>
        <w:jc w:val="both"/>
        <w:rPr>
          <w:rFonts w:ascii="Arial" w:hAnsi="Arial" w:cs="Arial"/>
          <w:sz w:val="20"/>
        </w:rPr>
      </w:pPr>
      <w:r w:rsidRPr="00734DBA">
        <w:rPr>
          <w:rFonts w:ascii="Arial" w:hAnsi="Arial" w:cs="Arial"/>
          <w:sz w:val="20"/>
        </w:rPr>
        <w:t>Po potrebi se dodajo vrstice.</w:t>
      </w:r>
    </w:p>
    <w:p w14:paraId="251D85D1" w14:textId="3B831800" w:rsidR="00734DBA" w:rsidRDefault="00734DBA" w:rsidP="00D8724B">
      <w:pPr>
        <w:widowControl w:val="0"/>
        <w:spacing w:line="276" w:lineRule="auto"/>
        <w:jc w:val="both"/>
      </w:pPr>
    </w:p>
    <w:tbl>
      <w:tblPr>
        <w:tblStyle w:val="Tabelamrea"/>
        <w:tblW w:w="0" w:type="auto"/>
        <w:tblLook w:val="04A0" w:firstRow="1" w:lastRow="0" w:firstColumn="1" w:lastColumn="0" w:noHBand="0" w:noVBand="1"/>
      </w:tblPr>
      <w:tblGrid>
        <w:gridCol w:w="4673"/>
        <w:gridCol w:w="4386"/>
      </w:tblGrid>
      <w:tr w:rsidR="00734DBA" w:rsidRPr="00734DBA" w14:paraId="7FC7EAFE" w14:textId="77777777" w:rsidTr="007A6413">
        <w:tc>
          <w:tcPr>
            <w:tcW w:w="9059" w:type="dxa"/>
            <w:gridSpan w:val="2"/>
          </w:tcPr>
          <w:p w14:paraId="2BEEB5F9" w14:textId="1B5D77A7" w:rsidR="00734DBA" w:rsidRPr="00734DBA" w:rsidRDefault="00734DBA" w:rsidP="00734DBA">
            <w:pPr>
              <w:keepNext/>
              <w:keepLines/>
              <w:autoSpaceDE w:val="0"/>
              <w:autoSpaceDN w:val="0"/>
              <w:adjustRightInd w:val="0"/>
              <w:jc w:val="both"/>
              <w:rPr>
                <w:rFonts w:ascii="Arial" w:hAnsi="Arial" w:cs="Arial"/>
                <w:b/>
                <w:sz w:val="20"/>
              </w:rPr>
            </w:pPr>
            <w:r>
              <w:rPr>
                <w:rFonts w:ascii="Arial" w:hAnsi="Arial" w:cs="Arial"/>
                <w:b/>
                <w:sz w:val="20"/>
              </w:rPr>
              <w:t>6.2</w:t>
            </w:r>
            <w:r w:rsidRPr="00734DBA">
              <w:rPr>
                <w:rFonts w:ascii="Arial" w:hAnsi="Arial" w:cs="Arial"/>
                <w:b/>
                <w:sz w:val="20"/>
              </w:rPr>
              <w:t xml:space="preserve">  </w:t>
            </w:r>
            <w:r>
              <w:rPr>
                <w:rFonts w:ascii="Arial" w:hAnsi="Arial" w:cs="Arial"/>
                <w:b/>
                <w:sz w:val="20"/>
              </w:rPr>
              <w:t>Opis tveganj</w:t>
            </w:r>
            <w:r w:rsidRPr="00734DBA">
              <w:rPr>
                <w:rFonts w:ascii="Arial" w:hAnsi="Arial" w:cs="Arial"/>
                <w:b/>
                <w:sz w:val="20"/>
              </w:rPr>
              <w:t xml:space="preserve"> za uspešno izvedbo programa konzorcija in načrtovanih ukrepov za zmanjšanje teh tveganj</w:t>
            </w:r>
          </w:p>
        </w:tc>
      </w:tr>
      <w:tr w:rsidR="00734DBA" w:rsidRPr="00734DBA" w14:paraId="7760B303" w14:textId="77777777" w:rsidTr="007A6413">
        <w:tc>
          <w:tcPr>
            <w:tcW w:w="4673" w:type="dxa"/>
            <w:shd w:val="clear" w:color="auto" w:fill="auto"/>
            <w:vAlign w:val="center"/>
          </w:tcPr>
          <w:p w14:paraId="338F14CD" w14:textId="302772A9" w:rsidR="00734DBA" w:rsidRPr="00734DBA" w:rsidRDefault="00734DBA" w:rsidP="007A6413">
            <w:pPr>
              <w:keepNext/>
              <w:keepLines/>
              <w:autoSpaceDE w:val="0"/>
              <w:autoSpaceDN w:val="0"/>
              <w:adjustRightInd w:val="0"/>
              <w:jc w:val="center"/>
              <w:rPr>
                <w:rFonts w:ascii="Arial" w:hAnsi="Arial" w:cs="Arial"/>
                <w:b/>
                <w:sz w:val="20"/>
              </w:rPr>
            </w:pPr>
            <w:r>
              <w:rPr>
                <w:rFonts w:ascii="Arial" w:hAnsi="Arial" w:cs="Arial"/>
                <w:b/>
                <w:sz w:val="20"/>
              </w:rPr>
              <w:t>Tveganje</w:t>
            </w:r>
          </w:p>
        </w:tc>
        <w:tc>
          <w:tcPr>
            <w:tcW w:w="4386" w:type="dxa"/>
            <w:vAlign w:val="center"/>
          </w:tcPr>
          <w:p w14:paraId="131DC023" w14:textId="745DD590" w:rsidR="00734DBA" w:rsidRPr="00734DBA" w:rsidRDefault="00734DBA" w:rsidP="007A6413">
            <w:pPr>
              <w:keepNext/>
              <w:keepLines/>
              <w:autoSpaceDE w:val="0"/>
              <w:autoSpaceDN w:val="0"/>
              <w:adjustRightInd w:val="0"/>
              <w:jc w:val="center"/>
              <w:rPr>
                <w:rFonts w:ascii="Arial" w:hAnsi="Arial" w:cs="Arial"/>
                <w:b/>
                <w:sz w:val="20"/>
              </w:rPr>
            </w:pPr>
            <w:r>
              <w:rPr>
                <w:rFonts w:ascii="Arial" w:hAnsi="Arial" w:cs="Arial"/>
                <w:b/>
                <w:sz w:val="20"/>
              </w:rPr>
              <w:t>Ukrepi za zmanjšanje tveganja</w:t>
            </w:r>
          </w:p>
        </w:tc>
      </w:tr>
      <w:tr w:rsidR="00734DBA" w:rsidRPr="00734DBA" w14:paraId="04F450AA" w14:textId="77777777" w:rsidTr="007A6413">
        <w:tc>
          <w:tcPr>
            <w:tcW w:w="4673" w:type="dxa"/>
            <w:shd w:val="clear" w:color="auto" w:fill="D9D9D9" w:themeFill="background1" w:themeFillShade="D9"/>
          </w:tcPr>
          <w:p w14:paraId="53C0720D" w14:textId="36EE2018" w:rsidR="00734DBA" w:rsidRPr="00734DBA" w:rsidRDefault="00734DBA" w:rsidP="007A6413">
            <w:pPr>
              <w:keepNext/>
              <w:keepLines/>
              <w:autoSpaceDE w:val="0"/>
              <w:autoSpaceDN w:val="0"/>
              <w:adjustRightInd w:val="0"/>
              <w:jc w:val="both"/>
              <w:rPr>
                <w:rFonts w:ascii="Arial" w:hAnsi="Arial" w:cs="Arial"/>
                <w:sz w:val="20"/>
              </w:rPr>
            </w:pPr>
            <w:r>
              <w:rPr>
                <w:rFonts w:ascii="Arial" w:hAnsi="Arial" w:cs="Arial"/>
                <w:sz w:val="20"/>
              </w:rPr>
              <w:t xml:space="preserve">Tveganje </w:t>
            </w:r>
            <w:r w:rsidRPr="00734DBA">
              <w:rPr>
                <w:rFonts w:ascii="Arial" w:hAnsi="Arial" w:cs="Arial"/>
                <w:sz w:val="20"/>
              </w:rPr>
              <w:t>1</w:t>
            </w:r>
            <w:r>
              <w:rPr>
                <w:rFonts w:ascii="Arial" w:hAnsi="Arial" w:cs="Arial"/>
                <w:sz w:val="20"/>
              </w:rPr>
              <w:t>:</w:t>
            </w:r>
          </w:p>
        </w:tc>
        <w:tc>
          <w:tcPr>
            <w:tcW w:w="4386" w:type="dxa"/>
            <w:shd w:val="clear" w:color="auto" w:fill="D9D9D9" w:themeFill="background1" w:themeFillShade="D9"/>
          </w:tcPr>
          <w:p w14:paraId="18E42F39" w14:textId="77777777" w:rsidR="00734DBA" w:rsidRPr="00734DBA" w:rsidRDefault="00734DBA" w:rsidP="007A6413">
            <w:pPr>
              <w:keepNext/>
              <w:keepLines/>
              <w:autoSpaceDE w:val="0"/>
              <w:autoSpaceDN w:val="0"/>
              <w:adjustRightInd w:val="0"/>
              <w:jc w:val="both"/>
              <w:rPr>
                <w:rFonts w:ascii="Arial" w:hAnsi="Arial" w:cs="Arial"/>
                <w:sz w:val="20"/>
              </w:rPr>
            </w:pPr>
          </w:p>
        </w:tc>
      </w:tr>
      <w:tr w:rsidR="00734DBA" w:rsidRPr="00734DBA" w14:paraId="55065819" w14:textId="77777777" w:rsidTr="007A6413">
        <w:tc>
          <w:tcPr>
            <w:tcW w:w="4673" w:type="dxa"/>
            <w:shd w:val="clear" w:color="auto" w:fill="D9D9D9" w:themeFill="background1" w:themeFillShade="D9"/>
          </w:tcPr>
          <w:p w14:paraId="2BC72AA7" w14:textId="4F7E3324" w:rsidR="00734DBA" w:rsidRPr="00734DBA" w:rsidRDefault="00734DBA" w:rsidP="007A6413">
            <w:pPr>
              <w:keepNext/>
              <w:keepLines/>
              <w:autoSpaceDE w:val="0"/>
              <w:autoSpaceDN w:val="0"/>
              <w:adjustRightInd w:val="0"/>
              <w:jc w:val="both"/>
              <w:rPr>
                <w:rFonts w:ascii="Arial" w:hAnsi="Arial" w:cs="Arial"/>
                <w:sz w:val="20"/>
              </w:rPr>
            </w:pPr>
            <w:r>
              <w:rPr>
                <w:rFonts w:ascii="Arial" w:hAnsi="Arial" w:cs="Arial"/>
                <w:sz w:val="20"/>
              </w:rPr>
              <w:t>Tveganje</w:t>
            </w:r>
            <w:r w:rsidRPr="00734DBA">
              <w:rPr>
                <w:rFonts w:ascii="Arial" w:hAnsi="Arial" w:cs="Arial"/>
                <w:sz w:val="20"/>
              </w:rPr>
              <w:t xml:space="preserve"> 2</w:t>
            </w:r>
            <w:r>
              <w:rPr>
                <w:rFonts w:ascii="Arial" w:hAnsi="Arial" w:cs="Arial"/>
                <w:sz w:val="20"/>
              </w:rPr>
              <w:t>:</w:t>
            </w:r>
          </w:p>
        </w:tc>
        <w:tc>
          <w:tcPr>
            <w:tcW w:w="4386" w:type="dxa"/>
            <w:shd w:val="clear" w:color="auto" w:fill="D9D9D9" w:themeFill="background1" w:themeFillShade="D9"/>
          </w:tcPr>
          <w:p w14:paraId="12BC188B" w14:textId="77777777" w:rsidR="00734DBA" w:rsidRPr="00734DBA" w:rsidRDefault="00734DBA" w:rsidP="007A6413">
            <w:pPr>
              <w:keepNext/>
              <w:keepLines/>
              <w:autoSpaceDE w:val="0"/>
              <w:autoSpaceDN w:val="0"/>
              <w:adjustRightInd w:val="0"/>
              <w:jc w:val="both"/>
              <w:rPr>
                <w:rFonts w:ascii="Arial" w:hAnsi="Arial" w:cs="Arial"/>
                <w:sz w:val="20"/>
              </w:rPr>
            </w:pPr>
          </w:p>
        </w:tc>
      </w:tr>
      <w:tr w:rsidR="00734DBA" w:rsidRPr="00734DBA" w14:paraId="6D7EE4D4" w14:textId="77777777" w:rsidTr="007A6413">
        <w:tc>
          <w:tcPr>
            <w:tcW w:w="4673" w:type="dxa"/>
            <w:shd w:val="clear" w:color="auto" w:fill="D9D9D9" w:themeFill="background1" w:themeFillShade="D9"/>
          </w:tcPr>
          <w:p w14:paraId="6F6E9B7C" w14:textId="339B6F98" w:rsidR="00734DBA" w:rsidRPr="00734DBA" w:rsidRDefault="00734DBA" w:rsidP="007A6413">
            <w:pPr>
              <w:keepNext/>
              <w:keepLines/>
              <w:autoSpaceDE w:val="0"/>
              <w:autoSpaceDN w:val="0"/>
              <w:adjustRightInd w:val="0"/>
              <w:jc w:val="both"/>
              <w:rPr>
                <w:rFonts w:ascii="Arial" w:hAnsi="Arial" w:cs="Arial"/>
                <w:sz w:val="20"/>
              </w:rPr>
            </w:pPr>
            <w:r>
              <w:rPr>
                <w:rFonts w:ascii="Arial" w:hAnsi="Arial" w:cs="Arial"/>
                <w:sz w:val="20"/>
              </w:rPr>
              <w:t>Tveganje</w:t>
            </w:r>
            <w:r w:rsidRPr="00734DBA">
              <w:rPr>
                <w:rFonts w:ascii="Arial" w:hAnsi="Arial" w:cs="Arial"/>
                <w:sz w:val="20"/>
              </w:rPr>
              <w:t xml:space="preserve"> 3</w:t>
            </w:r>
            <w:r>
              <w:rPr>
                <w:rFonts w:ascii="Arial" w:hAnsi="Arial" w:cs="Arial"/>
                <w:sz w:val="20"/>
              </w:rPr>
              <w:t>:</w:t>
            </w:r>
          </w:p>
        </w:tc>
        <w:tc>
          <w:tcPr>
            <w:tcW w:w="4386" w:type="dxa"/>
            <w:shd w:val="clear" w:color="auto" w:fill="D9D9D9" w:themeFill="background1" w:themeFillShade="D9"/>
          </w:tcPr>
          <w:p w14:paraId="014FCD2D" w14:textId="77777777" w:rsidR="00734DBA" w:rsidRPr="00734DBA" w:rsidRDefault="00734DBA" w:rsidP="007A6413">
            <w:pPr>
              <w:keepNext/>
              <w:keepLines/>
              <w:autoSpaceDE w:val="0"/>
              <w:autoSpaceDN w:val="0"/>
              <w:adjustRightInd w:val="0"/>
              <w:jc w:val="both"/>
              <w:rPr>
                <w:rFonts w:ascii="Arial" w:hAnsi="Arial" w:cs="Arial"/>
                <w:sz w:val="20"/>
              </w:rPr>
            </w:pPr>
          </w:p>
        </w:tc>
      </w:tr>
      <w:tr w:rsidR="00734DBA" w:rsidRPr="00734DBA" w14:paraId="0AE74596" w14:textId="77777777" w:rsidTr="007A6413">
        <w:tc>
          <w:tcPr>
            <w:tcW w:w="4673" w:type="dxa"/>
            <w:shd w:val="clear" w:color="auto" w:fill="D9D9D9" w:themeFill="background1" w:themeFillShade="D9"/>
          </w:tcPr>
          <w:p w14:paraId="381D7CAC" w14:textId="1BF74CCE" w:rsidR="00734DBA" w:rsidRPr="00734DBA" w:rsidRDefault="00734DBA" w:rsidP="007A6413">
            <w:pPr>
              <w:keepNext/>
              <w:keepLines/>
              <w:autoSpaceDE w:val="0"/>
              <w:autoSpaceDN w:val="0"/>
              <w:adjustRightInd w:val="0"/>
              <w:jc w:val="both"/>
              <w:rPr>
                <w:rFonts w:ascii="Arial" w:hAnsi="Arial" w:cs="Arial"/>
                <w:sz w:val="20"/>
              </w:rPr>
            </w:pPr>
            <w:r>
              <w:rPr>
                <w:rFonts w:ascii="Arial" w:hAnsi="Arial" w:cs="Arial"/>
                <w:sz w:val="20"/>
              </w:rPr>
              <w:t>Tveganje</w:t>
            </w:r>
            <w:r w:rsidRPr="00734DBA">
              <w:rPr>
                <w:rFonts w:ascii="Arial" w:hAnsi="Arial" w:cs="Arial"/>
                <w:sz w:val="20"/>
              </w:rPr>
              <w:t xml:space="preserve"> n</w:t>
            </w:r>
            <w:r>
              <w:rPr>
                <w:rFonts w:ascii="Arial" w:hAnsi="Arial" w:cs="Arial"/>
                <w:sz w:val="20"/>
              </w:rPr>
              <w:t>:</w:t>
            </w:r>
          </w:p>
        </w:tc>
        <w:tc>
          <w:tcPr>
            <w:tcW w:w="4386" w:type="dxa"/>
            <w:shd w:val="clear" w:color="auto" w:fill="D9D9D9" w:themeFill="background1" w:themeFillShade="D9"/>
          </w:tcPr>
          <w:p w14:paraId="5E44A7D4" w14:textId="77777777" w:rsidR="00734DBA" w:rsidRPr="00734DBA" w:rsidRDefault="00734DBA" w:rsidP="007A6413">
            <w:pPr>
              <w:keepNext/>
              <w:keepLines/>
              <w:autoSpaceDE w:val="0"/>
              <w:autoSpaceDN w:val="0"/>
              <w:adjustRightInd w:val="0"/>
              <w:jc w:val="both"/>
              <w:rPr>
                <w:rFonts w:ascii="Arial" w:hAnsi="Arial" w:cs="Arial"/>
                <w:sz w:val="20"/>
              </w:rPr>
            </w:pPr>
          </w:p>
        </w:tc>
      </w:tr>
    </w:tbl>
    <w:p w14:paraId="39EC33B1" w14:textId="77777777" w:rsidR="00734DBA" w:rsidRPr="00734DBA" w:rsidRDefault="00734DBA" w:rsidP="00734DBA">
      <w:pPr>
        <w:widowControl w:val="0"/>
        <w:spacing w:line="276" w:lineRule="auto"/>
        <w:jc w:val="both"/>
        <w:rPr>
          <w:rFonts w:ascii="Arial" w:hAnsi="Arial" w:cs="Arial"/>
          <w:sz w:val="20"/>
        </w:rPr>
      </w:pPr>
      <w:r w:rsidRPr="00734DBA">
        <w:rPr>
          <w:rFonts w:ascii="Arial" w:hAnsi="Arial" w:cs="Arial"/>
          <w:sz w:val="20"/>
        </w:rPr>
        <w:t>Po potrebi se dodajo vrstice.</w:t>
      </w:r>
    </w:p>
    <w:p w14:paraId="2F3C84BB" w14:textId="1F228843" w:rsidR="00734DBA" w:rsidRDefault="00734DBA" w:rsidP="00D8724B">
      <w:pPr>
        <w:widowControl w:val="0"/>
        <w:spacing w:line="276" w:lineRule="auto"/>
        <w:jc w:val="both"/>
      </w:pPr>
    </w:p>
    <w:p w14:paraId="76C95496" w14:textId="7A954FCA" w:rsidR="00CE44C0" w:rsidRPr="00CE44C0" w:rsidRDefault="00734DBA" w:rsidP="00D8724B">
      <w:pPr>
        <w:widowControl w:val="0"/>
        <w:spacing w:line="276" w:lineRule="auto"/>
        <w:jc w:val="both"/>
        <w:rPr>
          <w:rFonts w:ascii="Arial" w:hAnsi="Arial" w:cs="Arial"/>
          <w:sz w:val="20"/>
        </w:rPr>
      </w:pPr>
      <w:r w:rsidRPr="00CE44C0">
        <w:rPr>
          <w:rFonts w:ascii="Arial" w:hAnsi="Arial" w:cs="Arial"/>
          <w:b/>
          <w:sz w:val="20"/>
        </w:rPr>
        <w:t xml:space="preserve">7. </w:t>
      </w:r>
      <w:r w:rsidR="00E6433C">
        <w:rPr>
          <w:rFonts w:ascii="Arial" w:hAnsi="Arial" w:cs="Arial"/>
          <w:b/>
          <w:sz w:val="20"/>
        </w:rPr>
        <w:t>R</w:t>
      </w:r>
      <w:r w:rsidR="00E6433C" w:rsidRPr="00CE44C0">
        <w:rPr>
          <w:rFonts w:ascii="Arial" w:hAnsi="Arial" w:cs="Arial"/>
          <w:b/>
          <w:sz w:val="20"/>
        </w:rPr>
        <w:t xml:space="preserve">azširjanje </w:t>
      </w:r>
      <w:r w:rsidRPr="00CE44C0">
        <w:rPr>
          <w:rFonts w:ascii="Arial" w:hAnsi="Arial" w:cs="Arial"/>
          <w:b/>
          <w:sz w:val="20"/>
        </w:rPr>
        <w:t>rezultatov programa</w:t>
      </w:r>
      <w:r w:rsidR="00CE44C0" w:rsidRPr="00CE44C0">
        <w:rPr>
          <w:rFonts w:ascii="Arial" w:hAnsi="Arial" w:cs="Arial"/>
          <w:b/>
          <w:sz w:val="20"/>
        </w:rPr>
        <w:t xml:space="preserve"> konzorcija in njihova trajnost</w:t>
      </w:r>
    </w:p>
    <w:p w14:paraId="5E68193C" w14:textId="77777777" w:rsidR="00CE44C0" w:rsidRDefault="00CE44C0" w:rsidP="00D8724B">
      <w:pPr>
        <w:widowControl w:val="0"/>
        <w:spacing w:line="276" w:lineRule="auto"/>
        <w:jc w:val="both"/>
      </w:pPr>
    </w:p>
    <w:tbl>
      <w:tblPr>
        <w:tblStyle w:val="Tabelamrea"/>
        <w:tblW w:w="0" w:type="auto"/>
        <w:tblLook w:val="04A0" w:firstRow="1" w:lastRow="0" w:firstColumn="1" w:lastColumn="0" w:noHBand="0" w:noVBand="1"/>
      </w:tblPr>
      <w:tblGrid>
        <w:gridCol w:w="2263"/>
        <w:gridCol w:w="6796"/>
      </w:tblGrid>
      <w:tr w:rsidR="00CE44C0" w:rsidRPr="00CE44C0" w14:paraId="19A77611" w14:textId="77777777" w:rsidTr="007A6413">
        <w:tc>
          <w:tcPr>
            <w:tcW w:w="9059" w:type="dxa"/>
            <w:gridSpan w:val="2"/>
          </w:tcPr>
          <w:p w14:paraId="5AD788C9" w14:textId="4D22EB06" w:rsidR="00CE44C0" w:rsidRPr="00CE44C0" w:rsidRDefault="00CE44C0" w:rsidP="00D91281">
            <w:pPr>
              <w:widowControl w:val="0"/>
              <w:spacing w:line="276" w:lineRule="auto"/>
              <w:jc w:val="both"/>
              <w:rPr>
                <w:rFonts w:ascii="Arial" w:hAnsi="Arial" w:cs="Arial"/>
                <w:b/>
                <w:sz w:val="20"/>
              </w:rPr>
            </w:pPr>
            <w:r w:rsidRPr="00CE44C0">
              <w:rPr>
                <w:rFonts w:ascii="Arial" w:hAnsi="Arial" w:cs="Arial"/>
                <w:b/>
                <w:sz w:val="20"/>
              </w:rPr>
              <w:t xml:space="preserve">7.1 </w:t>
            </w:r>
            <w:r w:rsidR="00E6433C">
              <w:rPr>
                <w:rFonts w:ascii="Arial" w:hAnsi="Arial" w:cs="Arial"/>
                <w:b/>
                <w:sz w:val="20"/>
              </w:rPr>
              <w:t>O</w:t>
            </w:r>
            <w:r w:rsidR="00E6433C" w:rsidRPr="00CE44C0">
              <w:rPr>
                <w:rFonts w:ascii="Arial" w:hAnsi="Arial" w:cs="Arial"/>
                <w:b/>
                <w:sz w:val="20"/>
              </w:rPr>
              <w:t xml:space="preserve">predelitev </w:t>
            </w:r>
            <w:r w:rsidRPr="00CE44C0">
              <w:rPr>
                <w:rFonts w:ascii="Arial" w:hAnsi="Arial" w:cs="Arial"/>
                <w:b/>
                <w:sz w:val="20"/>
              </w:rPr>
              <w:t>ciljnih skupin oziroma končnih uporabnikov rezultatov</w:t>
            </w:r>
          </w:p>
        </w:tc>
      </w:tr>
      <w:tr w:rsidR="00CE44C0" w:rsidRPr="00CE44C0" w14:paraId="64CEA947" w14:textId="77777777" w:rsidTr="00CE44C0">
        <w:tc>
          <w:tcPr>
            <w:tcW w:w="2263" w:type="dxa"/>
          </w:tcPr>
          <w:p w14:paraId="486924FF" w14:textId="3750E0A7" w:rsidR="00CE44C0" w:rsidRPr="00CE44C0" w:rsidRDefault="00CE44C0" w:rsidP="00D8724B">
            <w:pPr>
              <w:widowControl w:val="0"/>
              <w:spacing w:line="276" w:lineRule="auto"/>
              <w:jc w:val="both"/>
              <w:rPr>
                <w:rFonts w:ascii="Arial" w:hAnsi="Arial" w:cs="Arial"/>
                <w:sz w:val="20"/>
              </w:rPr>
            </w:pPr>
            <w:r w:rsidRPr="00CE44C0">
              <w:rPr>
                <w:rFonts w:ascii="Arial" w:hAnsi="Arial" w:cs="Arial"/>
                <w:sz w:val="20"/>
              </w:rPr>
              <w:t>Ciljna skupina 1</w:t>
            </w:r>
          </w:p>
        </w:tc>
        <w:tc>
          <w:tcPr>
            <w:tcW w:w="6796" w:type="dxa"/>
            <w:shd w:val="clear" w:color="auto" w:fill="D9D9D9" w:themeFill="background1" w:themeFillShade="D9"/>
          </w:tcPr>
          <w:p w14:paraId="04BD14AB" w14:textId="77777777" w:rsidR="00CE44C0" w:rsidRPr="00CE44C0" w:rsidRDefault="00CE44C0" w:rsidP="00D8724B">
            <w:pPr>
              <w:widowControl w:val="0"/>
              <w:spacing w:line="276" w:lineRule="auto"/>
              <w:jc w:val="both"/>
              <w:rPr>
                <w:rFonts w:ascii="Arial" w:hAnsi="Arial" w:cs="Arial"/>
                <w:sz w:val="20"/>
              </w:rPr>
            </w:pPr>
          </w:p>
        </w:tc>
      </w:tr>
      <w:tr w:rsidR="00CE44C0" w:rsidRPr="00CE44C0" w14:paraId="5E1AA971" w14:textId="77777777" w:rsidTr="00CE44C0">
        <w:tc>
          <w:tcPr>
            <w:tcW w:w="2263" w:type="dxa"/>
          </w:tcPr>
          <w:p w14:paraId="6740FBBB" w14:textId="0752FABC" w:rsidR="00CE44C0" w:rsidRPr="00CE44C0" w:rsidRDefault="00CE44C0" w:rsidP="00CE44C0">
            <w:pPr>
              <w:widowControl w:val="0"/>
              <w:spacing w:line="276" w:lineRule="auto"/>
              <w:jc w:val="both"/>
              <w:rPr>
                <w:rFonts w:ascii="Arial" w:hAnsi="Arial" w:cs="Arial"/>
                <w:sz w:val="20"/>
              </w:rPr>
            </w:pPr>
            <w:r w:rsidRPr="00CE44C0">
              <w:rPr>
                <w:rFonts w:ascii="Arial" w:hAnsi="Arial" w:cs="Arial"/>
                <w:sz w:val="20"/>
              </w:rPr>
              <w:t>Ciljna skupina 2</w:t>
            </w:r>
          </w:p>
        </w:tc>
        <w:tc>
          <w:tcPr>
            <w:tcW w:w="6796" w:type="dxa"/>
            <w:shd w:val="clear" w:color="auto" w:fill="D9D9D9" w:themeFill="background1" w:themeFillShade="D9"/>
          </w:tcPr>
          <w:p w14:paraId="43062733" w14:textId="77777777" w:rsidR="00CE44C0" w:rsidRPr="00CE44C0" w:rsidRDefault="00CE44C0" w:rsidP="00D8724B">
            <w:pPr>
              <w:widowControl w:val="0"/>
              <w:spacing w:line="276" w:lineRule="auto"/>
              <w:jc w:val="both"/>
              <w:rPr>
                <w:rFonts w:ascii="Arial" w:hAnsi="Arial" w:cs="Arial"/>
                <w:sz w:val="20"/>
              </w:rPr>
            </w:pPr>
          </w:p>
        </w:tc>
      </w:tr>
      <w:tr w:rsidR="00CE44C0" w:rsidRPr="00CE44C0" w14:paraId="04CA4AA5" w14:textId="77777777" w:rsidTr="00CE44C0">
        <w:tc>
          <w:tcPr>
            <w:tcW w:w="2263" w:type="dxa"/>
          </w:tcPr>
          <w:p w14:paraId="3FE32CB1" w14:textId="61609AEF" w:rsidR="00CE44C0" w:rsidRPr="00CE44C0" w:rsidRDefault="00CE44C0" w:rsidP="00CE44C0">
            <w:pPr>
              <w:widowControl w:val="0"/>
              <w:spacing w:line="276" w:lineRule="auto"/>
              <w:jc w:val="both"/>
              <w:rPr>
                <w:rFonts w:ascii="Arial" w:hAnsi="Arial" w:cs="Arial"/>
                <w:sz w:val="20"/>
              </w:rPr>
            </w:pPr>
            <w:r w:rsidRPr="00CE44C0">
              <w:rPr>
                <w:rFonts w:ascii="Arial" w:hAnsi="Arial" w:cs="Arial"/>
                <w:sz w:val="20"/>
              </w:rPr>
              <w:t>Ciljna skupina 3</w:t>
            </w:r>
          </w:p>
        </w:tc>
        <w:tc>
          <w:tcPr>
            <w:tcW w:w="6796" w:type="dxa"/>
            <w:shd w:val="clear" w:color="auto" w:fill="D9D9D9" w:themeFill="background1" w:themeFillShade="D9"/>
          </w:tcPr>
          <w:p w14:paraId="09365793" w14:textId="77777777" w:rsidR="00CE44C0" w:rsidRPr="00CE44C0" w:rsidRDefault="00CE44C0" w:rsidP="00D8724B">
            <w:pPr>
              <w:widowControl w:val="0"/>
              <w:spacing w:line="276" w:lineRule="auto"/>
              <w:jc w:val="both"/>
              <w:rPr>
                <w:rFonts w:ascii="Arial" w:hAnsi="Arial" w:cs="Arial"/>
                <w:sz w:val="20"/>
              </w:rPr>
            </w:pPr>
          </w:p>
        </w:tc>
      </w:tr>
      <w:tr w:rsidR="00CE44C0" w:rsidRPr="00CE44C0" w14:paraId="66F4B294" w14:textId="77777777" w:rsidTr="00CE44C0">
        <w:tc>
          <w:tcPr>
            <w:tcW w:w="2263" w:type="dxa"/>
          </w:tcPr>
          <w:p w14:paraId="5F9E3DCF" w14:textId="4D639427" w:rsidR="00CE44C0" w:rsidRPr="00CE44C0" w:rsidRDefault="00CE44C0" w:rsidP="00CE44C0">
            <w:pPr>
              <w:widowControl w:val="0"/>
              <w:spacing w:line="276" w:lineRule="auto"/>
              <w:jc w:val="both"/>
              <w:rPr>
                <w:rFonts w:ascii="Arial" w:hAnsi="Arial" w:cs="Arial"/>
                <w:sz w:val="20"/>
              </w:rPr>
            </w:pPr>
            <w:r w:rsidRPr="00CE44C0">
              <w:rPr>
                <w:rFonts w:ascii="Arial" w:hAnsi="Arial" w:cs="Arial"/>
                <w:sz w:val="20"/>
              </w:rPr>
              <w:t>Ciljna skupina n</w:t>
            </w:r>
          </w:p>
        </w:tc>
        <w:tc>
          <w:tcPr>
            <w:tcW w:w="6796" w:type="dxa"/>
            <w:shd w:val="clear" w:color="auto" w:fill="D9D9D9" w:themeFill="background1" w:themeFillShade="D9"/>
          </w:tcPr>
          <w:p w14:paraId="54B60BEF" w14:textId="77777777" w:rsidR="00CE44C0" w:rsidRPr="00CE44C0" w:rsidRDefault="00CE44C0" w:rsidP="00D8724B">
            <w:pPr>
              <w:widowControl w:val="0"/>
              <w:spacing w:line="276" w:lineRule="auto"/>
              <w:jc w:val="both"/>
              <w:rPr>
                <w:rFonts w:ascii="Arial" w:hAnsi="Arial" w:cs="Arial"/>
                <w:sz w:val="20"/>
              </w:rPr>
            </w:pPr>
          </w:p>
        </w:tc>
      </w:tr>
    </w:tbl>
    <w:p w14:paraId="22DA5FEB" w14:textId="77777777" w:rsidR="00CE44C0" w:rsidRPr="00734DBA" w:rsidRDefault="00CE44C0" w:rsidP="00CE44C0">
      <w:pPr>
        <w:widowControl w:val="0"/>
        <w:spacing w:line="276" w:lineRule="auto"/>
        <w:jc w:val="both"/>
        <w:rPr>
          <w:rFonts w:ascii="Arial" w:hAnsi="Arial" w:cs="Arial"/>
          <w:sz w:val="20"/>
        </w:rPr>
      </w:pPr>
      <w:r w:rsidRPr="00734DBA">
        <w:rPr>
          <w:rFonts w:ascii="Arial" w:hAnsi="Arial" w:cs="Arial"/>
          <w:sz w:val="20"/>
        </w:rPr>
        <w:t>Po potrebi se dodajo vrstice.</w:t>
      </w:r>
    </w:p>
    <w:p w14:paraId="4ABC115C" w14:textId="77777777" w:rsidR="00CE44C0" w:rsidRDefault="00CE44C0" w:rsidP="00D8724B">
      <w:pPr>
        <w:widowControl w:val="0"/>
        <w:spacing w:line="276" w:lineRule="auto"/>
        <w:jc w:val="both"/>
      </w:pPr>
    </w:p>
    <w:tbl>
      <w:tblPr>
        <w:tblStyle w:val="Tabelamrea"/>
        <w:tblW w:w="0" w:type="auto"/>
        <w:tblLook w:val="04A0" w:firstRow="1" w:lastRow="0" w:firstColumn="1" w:lastColumn="0" w:noHBand="0" w:noVBand="1"/>
      </w:tblPr>
      <w:tblGrid>
        <w:gridCol w:w="3019"/>
        <w:gridCol w:w="3020"/>
        <w:gridCol w:w="3020"/>
      </w:tblGrid>
      <w:tr w:rsidR="00CE44C0" w:rsidRPr="00CE44C0" w14:paraId="1F940F15" w14:textId="77777777" w:rsidTr="007A6413">
        <w:tc>
          <w:tcPr>
            <w:tcW w:w="9059" w:type="dxa"/>
            <w:gridSpan w:val="3"/>
          </w:tcPr>
          <w:p w14:paraId="6B5B107A" w14:textId="4F9F1BB9" w:rsidR="00CE44C0" w:rsidRPr="00CE44C0" w:rsidRDefault="00CE44C0" w:rsidP="00D91281">
            <w:pPr>
              <w:widowControl w:val="0"/>
              <w:spacing w:line="276" w:lineRule="auto"/>
              <w:jc w:val="both"/>
              <w:rPr>
                <w:rFonts w:ascii="Arial" w:hAnsi="Arial" w:cs="Arial"/>
                <w:b/>
                <w:sz w:val="20"/>
              </w:rPr>
            </w:pPr>
            <w:r w:rsidRPr="00CE44C0">
              <w:rPr>
                <w:rFonts w:ascii="Arial" w:hAnsi="Arial" w:cs="Arial"/>
                <w:b/>
                <w:sz w:val="20"/>
              </w:rPr>
              <w:t xml:space="preserve">7.2 </w:t>
            </w:r>
            <w:r w:rsidR="00E6433C">
              <w:rPr>
                <w:rFonts w:ascii="Arial" w:hAnsi="Arial" w:cs="Arial"/>
                <w:b/>
                <w:sz w:val="20"/>
              </w:rPr>
              <w:t>O</w:t>
            </w:r>
            <w:r w:rsidR="00E6433C" w:rsidRPr="00CE44C0">
              <w:rPr>
                <w:rFonts w:ascii="Arial" w:hAnsi="Arial" w:cs="Arial"/>
                <w:b/>
                <w:sz w:val="20"/>
              </w:rPr>
              <w:t xml:space="preserve">pis </w:t>
            </w:r>
            <w:r w:rsidRPr="00CE44C0">
              <w:rPr>
                <w:rFonts w:ascii="Arial" w:hAnsi="Arial" w:cs="Arial"/>
                <w:b/>
                <w:sz w:val="20"/>
              </w:rPr>
              <w:t>načinov in obsega razširjanja rezultatov programa konzorcija ter vloge vodilnega partnerja in drugih članov konzorcija</w:t>
            </w:r>
          </w:p>
        </w:tc>
      </w:tr>
      <w:tr w:rsidR="00CE44C0" w:rsidRPr="00CE44C0" w14:paraId="21FC8DCF" w14:textId="77777777" w:rsidTr="00CE44C0">
        <w:tc>
          <w:tcPr>
            <w:tcW w:w="3019" w:type="dxa"/>
          </w:tcPr>
          <w:p w14:paraId="0E136EBA" w14:textId="67F6B6A8" w:rsidR="00CE44C0" w:rsidRPr="00CE44C0" w:rsidRDefault="00CE44C0" w:rsidP="00CE44C0">
            <w:pPr>
              <w:widowControl w:val="0"/>
              <w:spacing w:line="276" w:lineRule="auto"/>
              <w:jc w:val="both"/>
              <w:rPr>
                <w:rFonts w:ascii="Arial" w:hAnsi="Arial" w:cs="Arial"/>
                <w:b/>
                <w:sz w:val="20"/>
              </w:rPr>
            </w:pPr>
            <w:r w:rsidRPr="00CE44C0">
              <w:rPr>
                <w:rFonts w:ascii="Arial" w:hAnsi="Arial" w:cs="Arial"/>
                <w:b/>
                <w:sz w:val="20"/>
              </w:rPr>
              <w:t>Način razširjanj</w:t>
            </w:r>
            <w:r>
              <w:rPr>
                <w:rFonts w:ascii="Arial" w:hAnsi="Arial" w:cs="Arial"/>
                <w:b/>
                <w:sz w:val="20"/>
              </w:rPr>
              <w:t>a</w:t>
            </w:r>
            <w:r w:rsidRPr="00CE44C0">
              <w:rPr>
                <w:rFonts w:ascii="Arial" w:hAnsi="Arial" w:cs="Arial"/>
                <w:b/>
                <w:sz w:val="20"/>
              </w:rPr>
              <w:t xml:space="preserve"> rezultatov</w:t>
            </w:r>
          </w:p>
        </w:tc>
        <w:tc>
          <w:tcPr>
            <w:tcW w:w="3020" w:type="dxa"/>
          </w:tcPr>
          <w:p w14:paraId="1A8B7DBC" w14:textId="21138872" w:rsidR="00CE44C0" w:rsidRPr="00CE44C0" w:rsidRDefault="00CE44C0" w:rsidP="00D8724B">
            <w:pPr>
              <w:widowControl w:val="0"/>
              <w:spacing w:line="276" w:lineRule="auto"/>
              <w:jc w:val="both"/>
              <w:rPr>
                <w:rFonts w:ascii="Arial" w:hAnsi="Arial" w:cs="Arial"/>
                <w:b/>
                <w:sz w:val="20"/>
              </w:rPr>
            </w:pPr>
            <w:r w:rsidRPr="00CE44C0">
              <w:rPr>
                <w:rFonts w:ascii="Arial" w:hAnsi="Arial" w:cs="Arial"/>
                <w:b/>
                <w:sz w:val="20"/>
              </w:rPr>
              <w:t>Obseg razširjanja rezultatov</w:t>
            </w:r>
          </w:p>
        </w:tc>
        <w:tc>
          <w:tcPr>
            <w:tcW w:w="3020" w:type="dxa"/>
          </w:tcPr>
          <w:p w14:paraId="7463568E" w14:textId="379AA563" w:rsidR="00CE44C0" w:rsidRPr="00CE44C0" w:rsidRDefault="00CE44C0" w:rsidP="00D8724B">
            <w:pPr>
              <w:widowControl w:val="0"/>
              <w:spacing w:line="276" w:lineRule="auto"/>
              <w:jc w:val="both"/>
              <w:rPr>
                <w:rFonts w:ascii="Arial" w:hAnsi="Arial" w:cs="Arial"/>
                <w:b/>
                <w:sz w:val="20"/>
              </w:rPr>
            </w:pPr>
            <w:r w:rsidRPr="00CE44C0">
              <w:rPr>
                <w:rFonts w:ascii="Arial" w:hAnsi="Arial" w:cs="Arial"/>
                <w:b/>
                <w:sz w:val="20"/>
              </w:rPr>
              <w:t>Vloga vodilnega partnerja in drugih članov konzorcija</w:t>
            </w:r>
          </w:p>
        </w:tc>
      </w:tr>
      <w:tr w:rsidR="00CE44C0" w:rsidRPr="00CE44C0" w14:paraId="536A333E" w14:textId="77777777" w:rsidTr="00CE44C0">
        <w:tc>
          <w:tcPr>
            <w:tcW w:w="3019" w:type="dxa"/>
            <w:shd w:val="clear" w:color="auto" w:fill="D9D9D9" w:themeFill="background1" w:themeFillShade="D9"/>
          </w:tcPr>
          <w:p w14:paraId="70D8FA5D" w14:textId="48775379" w:rsidR="00CE44C0" w:rsidRPr="00CE44C0" w:rsidRDefault="00CE44C0" w:rsidP="00D8724B">
            <w:pPr>
              <w:widowControl w:val="0"/>
              <w:spacing w:line="276" w:lineRule="auto"/>
              <w:jc w:val="both"/>
              <w:rPr>
                <w:rFonts w:ascii="Arial" w:hAnsi="Arial" w:cs="Arial"/>
                <w:sz w:val="20"/>
              </w:rPr>
            </w:pPr>
            <w:r>
              <w:rPr>
                <w:rFonts w:ascii="Arial" w:hAnsi="Arial" w:cs="Arial"/>
                <w:sz w:val="20"/>
              </w:rPr>
              <w:t>Način 1:</w:t>
            </w:r>
          </w:p>
        </w:tc>
        <w:tc>
          <w:tcPr>
            <w:tcW w:w="3020" w:type="dxa"/>
            <w:shd w:val="clear" w:color="auto" w:fill="D9D9D9" w:themeFill="background1" w:themeFillShade="D9"/>
          </w:tcPr>
          <w:p w14:paraId="4F09BC84" w14:textId="77777777" w:rsidR="00CE44C0" w:rsidRPr="00CE44C0" w:rsidRDefault="00CE44C0" w:rsidP="00D8724B">
            <w:pPr>
              <w:widowControl w:val="0"/>
              <w:spacing w:line="276" w:lineRule="auto"/>
              <w:jc w:val="both"/>
              <w:rPr>
                <w:rFonts w:ascii="Arial" w:hAnsi="Arial" w:cs="Arial"/>
                <w:sz w:val="20"/>
              </w:rPr>
            </w:pPr>
          </w:p>
        </w:tc>
        <w:tc>
          <w:tcPr>
            <w:tcW w:w="3020" w:type="dxa"/>
            <w:shd w:val="clear" w:color="auto" w:fill="D9D9D9" w:themeFill="background1" w:themeFillShade="D9"/>
          </w:tcPr>
          <w:p w14:paraId="4392022C" w14:textId="77777777" w:rsidR="00CE44C0" w:rsidRPr="00CE44C0" w:rsidRDefault="00CE44C0" w:rsidP="00D8724B">
            <w:pPr>
              <w:widowControl w:val="0"/>
              <w:spacing w:line="276" w:lineRule="auto"/>
              <w:jc w:val="both"/>
              <w:rPr>
                <w:rFonts w:ascii="Arial" w:hAnsi="Arial" w:cs="Arial"/>
                <w:sz w:val="20"/>
              </w:rPr>
            </w:pPr>
          </w:p>
        </w:tc>
      </w:tr>
      <w:tr w:rsidR="00CE44C0" w:rsidRPr="00CE44C0" w14:paraId="2DB7447E" w14:textId="77777777" w:rsidTr="00CE44C0">
        <w:tc>
          <w:tcPr>
            <w:tcW w:w="3019" w:type="dxa"/>
            <w:shd w:val="clear" w:color="auto" w:fill="D9D9D9" w:themeFill="background1" w:themeFillShade="D9"/>
          </w:tcPr>
          <w:p w14:paraId="2C3CA286" w14:textId="3CBCD740" w:rsidR="00CE44C0" w:rsidRPr="00CE44C0" w:rsidRDefault="00CE44C0" w:rsidP="00CE44C0">
            <w:pPr>
              <w:widowControl w:val="0"/>
              <w:spacing w:line="276" w:lineRule="auto"/>
              <w:jc w:val="both"/>
              <w:rPr>
                <w:rFonts w:ascii="Arial" w:hAnsi="Arial" w:cs="Arial"/>
                <w:sz w:val="20"/>
              </w:rPr>
            </w:pPr>
            <w:r>
              <w:rPr>
                <w:rFonts w:ascii="Arial" w:hAnsi="Arial" w:cs="Arial"/>
                <w:sz w:val="20"/>
              </w:rPr>
              <w:t>Način 2:</w:t>
            </w:r>
          </w:p>
        </w:tc>
        <w:tc>
          <w:tcPr>
            <w:tcW w:w="3020" w:type="dxa"/>
            <w:shd w:val="clear" w:color="auto" w:fill="D9D9D9" w:themeFill="background1" w:themeFillShade="D9"/>
          </w:tcPr>
          <w:p w14:paraId="2D33AFB8" w14:textId="77777777" w:rsidR="00CE44C0" w:rsidRPr="00CE44C0" w:rsidRDefault="00CE44C0" w:rsidP="00D8724B">
            <w:pPr>
              <w:widowControl w:val="0"/>
              <w:spacing w:line="276" w:lineRule="auto"/>
              <w:jc w:val="both"/>
              <w:rPr>
                <w:rFonts w:ascii="Arial" w:hAnsi="Arial" w:cs="Arial"/>
                <w:sz w:val="20"/>
              </w:rPr>
            </w:pPr>
          </w:p>
        </w:tc>
        <w:tc>
          <w:tcPr>
            <w:tcW w:w="3020" w:type="dxa"/>
            <w:shd w:val="clear" w:color="auto" w:fill="D9D9D9" w:themeFill="background1" w:themeFillShade="D9"/>
          </w:tcPr>
          <w:p w14:paraId="32E8F2CC" w14:textId="77777777" w:rsidR="00CE44C0" w:rsidRPr="00CE44C0" w:rsidRDefault="00CE44C0" w:rsidP="00D8724B">
            <w:pPr>
              <w:widowControl w:val="0"/>
              <w:spacing w:line="276" w:lineRule="auto"/>
              <w:jc w:val="both"/>
              <w:rPr>
                <w:rFonts w:ascii="Arial" w:hAnsi="Arial" w:cs="Arial"/>
                <w:sz w:val="20"/>
              </w:rPr>
            </w:pPr>
          </w:p>
        </w:tc>
      </w:tr>
      <w:tr w:rsidR="00CE44C0" w:rsidRPr="00CE44C0" w14:paraId="2E123A1C" w14:textId="77777777" w:rsidTr="00CE44C0">
        <w:tc>
          <w:tcPr>
            <w:tcW w:w="3019" w:type="dxa"/>
            <w:shd w:val="clear" w:color="auto" w:fill="D9D9D9" w:themeFill="background1" w:themeFillShade="D9"/>
          </w:tcPr>
          <w:p w14:paraId="6ACB5B14" w14:textId="5E89A379" w:rsidR="00CE44C0" w:rsidRPr="00CE44C0" w:rsidRDefault="00CE44C0" w:rsidP="00CE44C0">
            <w:pPr>
              <w:widowControl w:val="0"/>
              <w:spacing w:line="276" w:lineRule="auto"/>
              <w:jc w:val="both"/>
              <w:rPr>
                <w:rFonts w:ascii="Arial" w:hAnsi="Arial" w:cs="Arial"/>
                <w:sz w:val="20"/>
              </w:rPr>
            </w:pPr>
            <w:r>
              <w:rPr>
                <w:rFonts w:ascii="Arial" w:hAnsi="Arial" w:cs="Arial"/>
                <w:sz w:val="20"/>
              </w:rPr>
              <w:t>Način 3:</w:t>
            </w:r>
          </w:p>
        </w:tc>
        <w:tc>
          <w:tcPr>
            <w:tcW w:w="3020" w:type="dxa"/>
            <w:shd w:val="clear" w:color="auto" w:fill="D9D9D9" w:themeFill="background1" w:themeFillShade="D9"/>
          </w:tcPr>
          <w:p w14:paraId="16720F25" w14:textId="77777777" w:rsidR="00CE44C0" w:rsidRPr="00CE44C0" w:rsidRDefault="00CE44C0" w:rsidP="00D8724B">
            <w:pPr>
              <w:widowControl w:val="0"/>
              <w:spacing w:line="276" w:lineRule="auto"/>
              <w:jc w:val="both"/>
              <w:rPr>
                <w:rFonts w:ascii="Arial" w:hAnsi="Arial" w:cs="Arial"/>
                <w:sz w:val="20"/>
              </w:rPr>
            </w:pPr>
          </w:p>
        </w:tc>
        <w:tc>
          <w:tcPr>
            <w:tcW w:w="3020" w:type="dxa"/>
            <w:shd w:val="clear" w:color="auto" w:fill="D9D9D9" w:themeFill="background1" w:themeFillShade="D9"/>
          </w:tcPr>
          <w:p w14:paraId="30BBC21A" w14:textId="77777777" w:rsidR="00CE44C0" w:rsidRPr="00CE44C0" w:rsidRDefault="00CE44C0" w:rsidP="00D8724B">
            <w:pPr>
              <w:widowControl w:val="0"/>
              <w:spacing w:line="276" w:lineRule="auto"/>
              <w:jc w:val="both"/>
              <w:rPr>
                <w:rFonts w:ascii="Arial" w:hAnsi="Arial" w:cs="Arial"/>
                <w:sz w:val="20"/>
              </w:rPr>
            </w:pPr>
          </w:p>
        </w:tc>
      </w:tr>
      <w:tr w:rsidR="00CE44C0" w:rsidRPr="00CE44C0" w14:paraId="00CAB35C" w14:textId="77777777" w:rsidTr="00CE44C0">
        <w:tc>
          <w:tcPr>
            <w:tcW w:w="3019" w:type="dxa"/>
            <w:shd w:val="clear" w:color="auto" w:fill="D9D9D9" w:themeFill="background1" w:themeFillShade="D9"/>
          </w:tcPr>
          <w:p w14:paraId="0C4C15C6" w14:textId="72688E8F" w:rsidR="00CE44C0" w:rsidRPr="00CE44C0" w:rsidRDefault="00CE44C0" w:rsidP="00CE44C0">
            <w:pPr>
              <w:widowControl w:val="0"/>
              <w:spacing w:line="276" w:lineRule="auto"/>
              <w:jc w:val="both"/>
              <w:rPr>
                <w:rFonts w:ascii="Arial" w:hAnsi="Arial" w:cs="Arial"/>
                <w:sz w:val="20"/>
              </w:rPr>
            </w:pPr>
            <w:r>
              <w:rPr>
                <w:rFonts w:ascii="Arial" w:hAnsi="Arial" w:cs="Arial"/>
                <w:sz w:val="20"/>
              </w:rPr>
              <w:t>Način n:</w:t>
            </w:r>
          </w:p>
        </w:tc>
        <w:tc>
          <w:tcPr>
            <w:tcW w:w="3020" w:type="dxa"/>
            <w:shd w:val="clear" w:color="auto" w:fill="D9D9D9" w:themeFill="background1" w:themeFillShade="D9"/>
          </w:tcPr>
          <w:p w14:paraId="5DEBF8FC" w14:textId="77777777" w:rsidR="00CE44C0" w:rsidRPr="00CE44C0" w:rsidRDefault="00CE44C0" w:rsidP="00D8724B">
            <w:pPr>
              <w:widowControl w:val="0"/>
              <w:spacing w:line="276" w:lineRule="auto"/>
              <w:jc w:val="both"/>
              <w:rPr>
                <w:rFonts w:ascii="Arial" w:hAnsi="Arial" w:cs="Arial"/>
                <w:sz w:val="20"/>
              </w:rPr>
            </w:pPr>
          </w:p>
        </w:tc>
        <w:tc>
          <w:tcPr>
            <w:tcW w:w="3020" w:type="dxa"/>
            <w:shd w:val="clear" w:color="auto" w:fill="D9D9D9" w:themeFill="background1" w:themeFillShade="D9"/>
          </w:tcPr>
          <w:p w14:paraId="40BBD442" w14:textId="77777777" w:rsidR="00CE44C0" w:rsidRPr="00CE44C0" w:rsidRDefault="00CE44C0" w:rsidP="00D8724B">
            <w:pPr>
              <w:widowControl w:val="0"/>
              <w:spacing w:line="276" w:lineRule="auto"/>
              <w:jc w:val="both"/>
              <w:rPr>
                <w:rFonts w:ascii="Arial" w:hAnsi="Arial" w:cs="Arial"/>
                <w:sz w:val="20"/>
              </w:rPr>
            </w:pPr>
          </w:p>
        </w:tc>
      </w:tr>
    </w:tbl>
    <w:p w14:paraId="31D933EF" w14:textId="77777777" w:rsidR="00CE44C0" w:rsidRPr="00734DBA" w:rsidRDefault="00CE44C0" w:rsidP="00CE44C0">
      <w:pPr>
        <w:widowControl w:val="0"/>
        <w:spacing w:line="276" w:lineRule="auto"/>
        <w:jc w:val="both"/>
        <w:rPr>
          <w:rFonts w:ascii="Arial" w:hAnsi="Arial" w:cs="Arial"/>
          <w:sz w:val="20"/>
        </w:rPr>
      </w:pPr>
      <w:r w:rsidRPr="00734DBA">
        <w:rPr>
          <w:rFonts w:ascii="Arial" w:hAnsi="Arial" w:cs="Arial"/>
          <w:sz w:val="20"/>
        </w:rPr>
        <w:t>Po potrebi se dodajo vrstice.</w:t>
      </w:r>
    </w:p>
    <w:p w14:paraId="2D561202" w14:textId="77777777" w:rsidR="00CE44C0" w:rsidRDefault="00CE44C0" w:rsidP="00D8724B">
      <w:pPr>
        <w:widowControl w:val="0"/>
        <w:spacing w:line="276" w:lineRule="auto"/>
        <w:jc w:val="both"/>
      </w:pPr>
    </w:p>
    <w:tbl>
      <w:tblPr>
        <w:tblStyle w:val="Tabelamrea"/>
        <w:tblW w:w="0" w:type="auto"/>
        <w:tblLook w:val="04A0" w:firstRow="1" w:lastRow="0" w:firstColumn="1" w:lastColumn="0" w:noHBand="0" w:noVBand="1"/>
      </w:tblPr>
      <w:tblGrid>
        <w:gridCol w:w="9059"/>
      </w:tblGrid>
      <w:tr w:rsidR="00CE44C0" w:rsidRPr="00CE44C0" w14:paraId="25B8561E" w14:textId="77777777" w:rsidTr="00CE44C0">
        <w:tc>
          <w:tcPr>
            <w:tcW w:w="9059" w:type="dxa"/>
          </w:tcPr>
          <w:p w14:paraId="55C5F0EB" w14:textId="25F75A2E" w:rsidR="00CE44C0" w:rsidRPr="00CE44C0" w:rsidRDefault="00CE44C0" w:rsidP="00D91281">
            <w:pPr>
              <w:widowControl w:val="0"/>
              <w:spacing w:line="276" w:lineRule="auto"/>
              <w:jc w:val="both"/>
              <w:rPr>
                <w:rFonts w:ascii="Arial" w:hAnsi="Arial" w:cs="Arial"/>
                <w:b/>
                <w:sz w:val="20"/>
              </w:rPr>
            </w:pPr>
            <w:r w:rsidRPr="00CE44C0">
              <w:rPr>
                <w:rFonts w:ascii="Arial" w:hAnsi="Arial" w:cs="Arial"/>
                <w:b/>
                <w:sz w:val="20"/>
              </w:rPr>
              <w:t xml:space="preserve">7.3 </w:t>
            </w:r>
            <w:r w:rsidR="00E6433C">
              <w:rPr>
                <w:rFonts w:ascii="Arial" w:hAnsi="Arial" w:cs="Arial"/>
                <w:b/>
                <w:sz w:val="20"/>
              </w:rPr>
              <w:t>V</w:t>
            </w:r>
            <w:r w:rsidR="00E6433C" w:rsidRPr="00CE44C0">
              <w:rPr>
                <w:rFonts w:ascii="Arial" w:hAnsi="Arial" w:cs="Arial"/>
                <w:b/>
                <w:sz w:val="20"/>
              </w:rPr>
              <w:t xml:space="preserve">loga </w:t>
            </w:r>
            <w:r w:rsidRPr="00CE44C0">
              <w:rPr>
                <w:rFonts w:ascii="Arial" w:hAnsi="Arial" w:cs="Arial"/>
                <w:b/>
                <w:sz w:val="20"/>
              </w:rPr>
              <w:t>člana konzorcija, ki je nosilec kmetijskega gospodarstva, pri razširjanju rezultatov in informacij o novem znanju, praktičnih rešitvah, ki izhajajo iz programa konzorcija</w:t>
            </w:r>
          </w:p>
        </w:tc>
      </w:tr>
      <w:tr w:rsidR="00CE44C0" w:rsidRPr="00CE44C0" w14:paraId="4C6B7976" w14:textId="77777777" w:rsidTr="00CE44C0">
        <w:tc>
          <w:tcPr>
            <w:tcW w:w="9059" w:type="dxa"/>
            <w:shd w:val="clear" w:color="auto" w:fill="D9D9D9" w:themeFill="background1" w:themeFillShade="D9"/>
          </w:tcPr>
          <w:p w14:paraId="3EB1F75D" w14:textId="77777777" w:rsidR="00CE44C0" w:rsidRPr="00CE44C0" w:rsidRDefault="00CE44C0" w:rsidP="007A6413">
            <w:pPr>
              <w:widowControl w:val="0"/>
              <w:spacing w:line="276" w:lineRule="auto"/>
              <w:jc w:val="both"/>
              <w:rPr>
                <w:rFonts w:ascii="Arial" w:hAnsi="Arial" w:cs="Arial"/>
                <w:sz w:val="20"/>
              </w:rPr>
            </w:pPr>
          </w:p>
        </w:tc>
      </w:tr>
    </w:tbl>
    <w:p w14:paraId="4610DAE4" w14:textId="77777777" w:rsidR="00CE44C0" w:rsidRDefault="00CE44C0" w:rsidP="00D8724B">
      <w:pPr>
        <w:widowControl w:val="0"/>
        <w:spacing w:line="276" w:lineRule="auto"/>
        <w:jc w:val="both"/>
      </w:pPr>
    </w:p>
    <w:tbl>
      <w:tblPr>
        <w:tblStyle w:val="Tabelamrea"/>
        <w:tblW w:w="0" w:type="auto"/>
        <w:tblLook w:val="04A0" w:firstRow="1" w:lastRow="0" w:firstColumn="1" w:lastColumn="0" w:noHBand="0" w:noVBand="1"/>
      </w:tblPr>
      <w:tblGrid>
        <w:gridCol w:w="9059"/>
      </w:tblGrid>
      <w:tr w:rsidR="00CE44C0" w:rsidRPr="00CE44C0" w14:paraId="313C3B88" w14:textId="77777777" w:rsidTr="00CE44C0">
        <w:tc>
          <w:tcPr>
            <w:tcW w:w="9059" w:type="dxa"/>
          </w:tcPr>
          <w:p w14:paraId="705969C9" w14:textId="1D4B659D" w:rsidR="00CE44C0" w:rsidRPr="00CE44C0" w:rsidRDefault="00CE44C0" w:rsidP="00D91281">
            <w:pPr>
              <w:widowControl w:val="0"/>
              <w:spacing w:line="276" w:lineRule="auto"/>
              <w:jc w:val="both"/>
              <w:rPr>
                <w:rFonts w:ascii="Arial" w:hAnsi="Arial" w:cs="Arial"/>
                <w:b/>
                <w:sz w:val="20"/>
              </w:rPr>
            </w:pPr>
            <w:r w:rsidRPr="00CE44C0">
              <w:rPr>
                <w:rFonts w:ascii="Arial" w:hAnsi="Arial" w:cs="Arial"/>
                <w:b/>
                <w:sz w:val="20"/>
              </w:rPr>
              <w:t xml:space="preserve">7.4 </w:t>
            </w:r>
            <w:r w:rsidR="00E6433C">
              <w:rPr>
                <w:rFonts w:ascii="Arial" w:hAnsi="Arial" w:cs="Arial"/>
                <w:b/>
                <w:sz w:val="20"/>
              </w:rPr>
              <w:t>U</w:t>
            </w:r>
            <w:r w:rsidR="00E6433C" w:rsidRPr="00CE44C0">
              <w:rPr>
                <w:rFonts w:ascii="Arial" w:hAnsi="Arial" w:cs="Arial"/>
                <w:b/>
                <w:sz w:val="20"/>
              </w:rPr>
              <w:t xml:space="preserve">porabnost </w:t>
            </w:r>
            <w:r w:rsidRPr="00CE44C0">
              <w:rPr>
                <w:rFonts w:ascii="Arial" w:hAnsi="Arial" w:cs="Arial"/>
                <w:b/>
                <w:sz w:val="20"/>
              </w:rPr>
              <w:t>in trajnost rezultatov programa konzorcija</w:t>
            </w:r>
          </w:p>
        </w:tc>
      </w:tr>
      <w:tr w:rsidR="00CE44C0" w:rsidRPr="00CE44C0" w14:paraId="530D4940" w14:textId="77777777" w:rsidTr="00CE44C0">
        <w:tc>
          <w:tcPr>
            <w:tcW w:w="9059" w:type="dxa"/>
            <w:shd w:val="clear" w:color="auto" w:fill="D9D9D9" w:themeFill="background1" w:themeFillShade="D9"/>
          </w:tcPr>
          <w:p w14:paraId="0D9CCA65" w14:textId="77777777" w:rsidR="00CE44C0" w:rsidRPr="00CE44C0" w:rsidRDefault="00CE44C0" w:rsidP="007A6413">
            <w:pPr>
              <w:widowControl w:val="0"/>
              <w:spacing w:line="276" w:lineRule="auto"/>
              <w:jc w:val="both"/>
              <w:rPr>
                <w:rFonts w:ascii="Arial" w:hAnsi="Arial" w:cs="Arial"/>
                <w:sz w:val="20"/>
              </w:rPr>
            </w:pPr>
          </w:p>
        </w:tc>
      </w:tr>
    </w:tbl>
    <w:p w14:paraId="2494ED0C" w14:textId="77777777" w:rsidR="00734DBA" w:rsidRDefault="00734DBA" w:rsidP="00D8724B">
      <w:pPr>
        <w:widowControl w:val="0"/>
        <w:spacing w:line="276" w:lineRule="auto"/>
        <w:jc w:val="both"/>
      </w:pPr>
    </w:p>
    <w:p w14:paraId="125B8766" w14:textId="77777777" w:rsidR="00734DBA" w:rsidRDefault="00734DBA" w:rsidP="00D8724B">
      <w:pPr>
        <w:widowControl w:val="0"/>
        <w:spacing w:line="276" w:lineRule="auto"/>
        <w:jc w:val="both"/>
      </w:pPr>
    </w:p>
    <w:p w14:paraId="5AA5355A" w14:textId="30721DEF" w:rsidR="007E2859" w:rsidRDefault="007E2859" w:rsidP="006B65C5">
      <w:pPr>
        <w:widowControl w:val="0"/>
        <w:spacing w:line="276" w:lineRule="auto"/>
        <w:jc w:val="both"/>
        <w:rPr>
          <w:rFonts w:ascii="Arial" w:hAnsi="Arial" w:cs="Arial"/>
          <w:b/>
          <w:sz w:val="20"/>
          <w:szCs w:val="20"/>
        </w:rPr>
      </w:pPr>
    </w:p>
    <w:p w14:paraId="24F3329E" w14:textId="77777777" w:rsidR="007E2859" w:rsidRDefault="007E2859" w:rsidP="006B65C5">
      <w:pPr>
        <w:widowControl w:val="0"/>
        <w:spacing w:line="276" w:lineRule="auto"/>
        <w:jc w:val="both"/>
        <w:rPr>
          <w:rFonts w:ascii="Arial" w:hAnsi="Arial" w:cs="Arial"/>
          <w:b/>
          <w:sz w:val="20"/>
          <w:szCs w:val="20"/>
        </w:rPr>
      </w:pPr>
    </w:p>
    <w:p w14:paraId="58DF49A3" w14:textId="77777777" w:rsidR="007B530F" w:rsidRDefault="007B530F" w:rsidP="006B65C5">
      <w:pPr>
        <w:widowControl w:val="0"/>
        <w:spacing w:line="276" w:lineRule="auto"/>
        <w:jc w:val="both"/>
        <w:rPr>
          <w:rFonts w:ascii="Arial" w:hAnsi="Arial" w:cs="Arial"/>
          <w:b/>
          <w:sz w:val="20"/>
          <w:szCs w:val="20"/>
        </w:rPr>
      </w:pPr>
    </w:p>
    <w:p w14:paraId="09A64316" w14:textId="77777777" w:rsidR="006751C4" w:rsidRDefault="006751C4">
      <w:pPr>
        <w:rPr>
          <w:rFonts w:ascii="Arial" w:hAnsi="Arial" w:cs="Arial"/>
          <w:b/>
          <w:sz w:val="20"/>
          <w:szCs w:val="20"/>
        </w:rPr>
      </w:pPr>
      <w:r>
        <w:rPr>
          <w:rFonts w:ascii="Arial" w:hAnsi="Arial" w:cs="Arial"/>
          <w:b/>
          <w:sz w:val="20"/>
          <w:szCs w:val="20"/>
        </w:rPr>
        <w:br w:type="page"/>
      </w:r>
    </w:p>
    <w:p w14:paraId="3BC85704" w14:textId="039BC376" w:rsidR="007869C9" w:rsidRPr="007B530F" w:rsidRDefault="007B530F" w:rsidP="006B65C5">
      <w:pPr>
        <w:widowControl w:val="0"/>
        <w:spacing w:line="276" w:lineRule="auto"/>
        <w:jc w:val="both"/>
        <w:rPr>
          <w:rFonts w:ascii="Arial" w:hAnsi="Arial" w:cs="Arial"/>
          <w:b/>
          <w:sz w:val="20"/>
          <w:szCs w:val="20"/>
        </w:rPr>
      </w:pPr>
      <w:r w:rsidRPr="007B530F">
        <w:rPr>
          <w:rFonts w:ascii="Arial" w:hAnsi="Arial" w:cs="Arial"/>
          <w:b/>
          <w:sz w:val="20"/>
          <w:szCs w:val="20"/>
        </w:rPr>
        <w:t xml:space="preserve">Priloga 2: </w:t>
      </w:r>
      <w:r w:rsidR="007869C9" w:rsidRPr="007B530F">
        <w:rPr>
          <w:rFonts w:ascii="Arial" w:hAnsi="Arial" w:cs="Arial"/>
          <w:b/>
          <w:sz w:val="20"/>
          <w:szCs w:val="20"/>
        </w:rPr>
        <w:t>LETNI DELOVNI NAČRT</w:t>
      </w:r>
    </w:p>
    <w:p w14:paraId="1F2CDF09" w14:textId="77777777" w:rsidR="007B530F" w:rsidRDefault="007B530F" w:rsidP="006B65C5">
      <w:pPr>
        <w:widowControl w:val="0"/>
        <w:spacing w:line="276" w:lineRule="auto"/>
        <w:jc w:val="both"/>
        <w:rPr>
          <w:rFonts w:ascii="Arial" w:hAnsi="Arial" w:cs="Arial"/>
          <w:b/>
          <w:sz w:val="20"/>
          <w:szCs w:val="20"/>
        </w:rPr>
      </w:pPr>
    </w:p>
    <w:tbl>
      <w:tblPr>
        <w:tblStyle w:val="Tabelamrea"/>
        <w:tblW w:w="0" w:type="auto"/>
        <w:tblLook w:val="04A0" w:firstRow="1" w:lastRow="0" w:firstColumn="1" w:lastColumn="0" w:noHBand="0" w:noVBand="1"/>
      </w:tblPr>
      <w:tblGrid>
        <w:gridCol w:w="9059"/>
      </w:tblGrid>
      <w:tr w:rsidR="000A7A36" w:rsidRPr="00F36446" w14:paraId="12080A10" w14:textId="77777777" w:rsidTr="00E52724">
        <w:tc>
          <w:tcPr>
            <w:tcW w:w="9059" w:type="dxa"/>
            <w:tcBorders>
              <w:top w:val="single" w:sz="4" w:space="0" w:color="000000"/>
              <w:left w:val="single" w:sz="4" w:space="0" w:color="000000"/>
              <w:bottom w:val="single" w:sz="4" w:space="0" w:color="000000"/>
              <w:right w:val="single" w:sz="4" w:space="0" w:color="000000"/>
            </w:tcBorders>
            <w:hideMark/>
          </w:tcPr>
          <w:p w14:paraId="2F274ED5" w14:textId="5C97956C" w:rsidR="000A7A36" w:rsidRPr="00F36446" w:rsidRDefault="000A7A36" w:rsidP="000A7A36">
            <w:pPr>
              <w:autoSpaceDE w:val="0"/>
              <w:autoSpaceDN w:val="0"/>
              <w:adjustRightInd w:val="0"/>
              <w:jc w:val="both"/>
              <w:rPr>
                <w:rFonts w:ascii="Arial" w:hAnsi="Arial" w:cs="Arial"/>
                <w:sz w:val="20"/>
              </w:rPr>
            </w:pPr>
            <w:r w:rsidRPr="00F36446">
              <w:rPr>
                <w:rFonts w:ascii="Arial" w:hAnsi="Arial" w:cs="Arial"/>
                <w:b/>
                <w:sz w:val="20"/>
              </w:rPr>
              <w:t xml:space="preserve">Naslov </w:t>
            </w:r>
            <w:r>
              <w:rPr>
                <w:rFonts w:ascii="Arial" w:hAnsi="Arial" w:cs="Arial"/>
                <w:b/>
                <w:sz w:val="20"/>
              </w:rPr>
              <w:t>programa konzorcija</w:t>
            </w:r>
          </w:p>
        </w:tc>
      </w:tr>
      <w:tr w:rsidR="000A7A36" w:rsidRPr="00F36446" w14:paraId="3C158AE2" w14:textId="77777777" w:rsidTr="00E52724">
        <w:tc>
          <w:tcPr>
            <w:tcW w:w="9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76C2A1" w14:textId="77777777" w:rsidR="000A7A36" w:rsidRPr="00F36446" w:rsidRDefault="000A7A36" w:rsidP="00E52724">
            <w:pPr>
              <w:autoSpaceDE w:val="0"/>
              <w:autoSpaceDN w:val="0"/>
              <w:adjustRightInd w:val="0"/>
              <w:jc w:val="both"/>
              <w:rPr>
                <w:rFonts w:ascii="Arial" w:hAnsi="Arial" w:cs="Arial"/>
                <w:b/>
                <w:sz w:val="20"/>
              </w:rPr>
            </w:pPr>
          </w:p>
        </w:tc>
      </w:tr>
    </w:tbl>
    <w:p w14:paraId="217DC543" w14:textId="77777777" w:rsidR="000A7A36" w:rsidRPr="00F36446" w:rsidRDefault="000A7A36" w:rsidP="000A7A36">
      <w:pPr>
        <w:autoSpaceDE w:val="0"/>
        <w:autoSpaceDN w:val="0"/>
        <w:adjustRightInd w:val="0"/>
        <w:rPr>
          <w:rFonts w:ascii="Arial" w:hAnsi="Arial" w:cs="Arial"/>
          <w:sz w:val="16"/>
          <w:szCs w:val="20"/>
        </w:rPr>
      </w:pPr>
    </w:p>
    <w:tbl>
      <w:tblPr>
        <w:tblStyle w:val="Tabelamrea"/>
        <w:tblW w:w="0" w:type="auto"/>
        <w:tblLook w:val="04A0" w:firstRow="1" w:lastRow="0" w:firstColumn="1" w:lastColumn="0" w:noHBand="0" w:noVBand="1"/>
      </w:tblPr>
      <w:tblGrid>
        <w:gridCol w:w="9059"/>
      </w:tblGrid>
      <w:tr w:rsidR="000A7A36" w:rsidRPr="00F36446" w14:paraId="77706E45" w14:textId="77777777" w:rsidTr="00E52724">
        <w:tc>
          <w:tcPr>
            <w:tcW w:w="9212" w:type="dxa"/>
            <w:tcBorders>
              <w:top w:val="single" w:sz="4" w:space="0" w:color="000000"/>
              <w:left w:val="single" w:sz="4" w:space="0" w:color="000000"/>
              <w:bottom w:val="single" w:sz="4" w:space="0" w:color="000000"/>
              <w:right w:val="single" w:sz="4" w:space="0" w:color="000000"/>
            </w:tcBorders>
            <w:hideMark/>
          </w:tcPr>
          <w:p w14:paraId="710567EA" w14:textId="315C7B96" w:rsidR="000A7A36" w:rsidRPr="00F36446" w:rsidRDefault="000A7A36" w:rsidP="000A7A36">
            <w:pPr>
              <w:autoSpaceDE w:val="0"/>
              <w:autoSpaceDN w:val="0"/>
              <w:adjustRightInd w:val="0"/>
              <w:jc w:val="both"/>
              <w:rPr>
                <w:rFonts w:ascii="Arial" w:hAnsi="Arial" w:cs="Arial"/>
                <w:b/>
                <w:sz w:val="20"/>
              </w:rPr>
            </w:pPr>
            <w:r w:rsidRPr="00F36446">
              <w:rPr>
                <w:rFonts w:ascii="Arial" w:hAnsi="Arial" w:cs="Arial"/>
                <w:b/>
                <w:sz w:val="20"/>
              </w:rPr>
              <w:t xml:space="preserve">Obdobje </w:t>
            </w:r>
            <w:r w:rsidRPr="00F36446">
              <w:rPr>
                <w:rFonts w:ascii="Arial" w:hAnsi="Arial" w:cs="Arial"/>
                <w:sz w:val="20"/>
              </w:rPr>
              <w:t>(od DD.MM.LLLL do DD.MM.LLLL)</w:t>
            </w:r>
            <w:r>
              <w:rPr>
                <w:rFonts w:ascii="Arial" w:hAnsi="Arial" w:cs="Arial"/>
                <w:sz w:val="20"/>
              </w:rPr>
              <w:t>,</w:t>
            </w:r>
            <w:r w:rsidRPr="00F36446">
              <w:rPr>
                <w:rFonts w:ascii="Arial" w:hAnsi="Arial" w:cs="Arial"/>
                <w:b/>
                <w:sz w:val="20"/>
              </w:rPr>
              <w:t xml:space="preserve"> na katerega se nanaša </w:t>
            </w:r>
            <w:r>
              <w:rPr>
                <w:rFonts w:ascii="Arial" w:hAnsi="Arial" w:cs="Arial"/>
                <w:b/>
                <w:sz w:val="20"/>
              </w:rPr>
              <w:t>letni delovni načrt</w:t>
            </w:r>
            <w:r w:rsidRPr="00F36446">
              <w:rPr>
                <w:rFonts w:ascii="Arial" w:hAnsi="Arial" w:cs="Arial"/>
                <w:b/>
                <w:sz w:val="20"/>
              </w:rPr>
              <w:t xml:space="preserve"> </w:t>
            </w:r>
          </w:p>
        </w:tc>
      </w:tr>
      <w:tr w:rsidR="000A7A36" w:rsidRPr="00F36446" w14:paraId="43FDE18E" w14:textId="77777777" w:rsidTr="00E5272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434D6B" w14:textId="77777777" w:rsidR="000A7A36" w:rsidRPr="00F36446" w:rsidRDefault="000A7A36" w:rsidP="00E52724">
            <w:pPr>
              <w:tabs>
                <w:tab w:val="left" w:pos="451"/>
              </w:tabs>
              <w:autoSpaceDE w:val="0"/>
              <w:autoSpaceDN w:val="0"/>
              <w:adjustRightInd w:val="0"/>
              <w:jc w:val="both"/>
              <w:rPr>
                <w:rFonts w:ascii="Arial" w:hAnsi="Arial" w:cs="Arial"/>
                <w:b/>
                <w:sz w:val="20"/>
              </w:rPr>
            </w:pPr>
            <w:r>
              <w:rPr>
                <w:rFonts w:ascii="Arial" w:hAnsi="Arial" w:cs="Arial"/>
                <w:b/>
                <w:sz w:val="20"/>
              </w:rPr>
              <w:tab/>
            </w:r>
          </w:p>
        </w:tc>
      </w:tr>
    </w:tbl>
    <w:p w14:paraId="7DC2DCB3" w14:textId="3E74E5BC" w:rsidR="000A7A36" w:rsidRPr="00F36446" w:rsidRDefault="004F7EF8" w:rsidP="000A7A36">
      <w:pPr>
        <w:autoSpaceDE w:val="0"/>
        <w:autoSpaceDN w:val="0"/>
        <w:adjustRightInd w:val="0"/>
        <w:rPr>
          <w:rFonts w:ascii="Arial" w:hAnsi="Arial" w:cs="Arial"/>
          <w:sz w:val="16"/>
          <w:szCs w:val="20"/>
        </w:rPr>
      </w:pPr>
      <w:r>
        <w:rPr>
          <w:rFonts w:ascii="Arial" w:hAnsi="Arial" w:cs="Arial"/>
          <w:sz w:val="16"/>
          <w:szCs w:val="20"/>
        </w:rPr>
        <w:t>/</w:t>
      </w:r>
    </w:p>
    <w:tbl>
      <w:tblPr>
        <w:tblStyle w:val="Tabelamrea"/>
        <w:tblW w:w="0" w:type="auto"/>
        <w:tblLook w:val="04A0" w:firstRow="1" w:lastRow="0" w:firstColumn="1" w:lastColumn="0" w:noHBand="0" w:noVBand="1"/>
      </w:tblPr>
      <w:tblGrid>
        <w:gridCol w:w="9059"/>
      </w:tblGrid>
      <w:tr w:rsidR="000A7A36" w:rsidRPr="00F36446" w14:paraId="1E0B260C" w14:textId="77777777" w:rsidTr="00E52724">
        <w:tc>
          <w:tcPr>
            <w:tcW w:w="9212" w:type="dxa"/>
            <w:tcBorders>
              <w:top w:val="single" w:sz="4" w:space="0" w:color="000000"/>
              <w:left w:val="single" w:sz="4" w:space="0" w:color="000000"/>
              <w:bottom w:val="single" w:sz="4" w:space="0" w:color="000000"/>
              <w:right w:val="single" w:sz="4" w:space="0" w:color="000000"/>
            </w:tcBorders>
            <w:hideMark/>
          </w:tcPr>
          <w:p w14:paraId="3799B03F" w14:textId="13887836" w:rsidR="000A7A36" w:rsidRPr="00F36446" w:rsidRDefault="000A7A36" w:rsidP="000A7A36">
            <w:pPr>
              <w:autoSpaceDE w:val="0"/>
              <w:autoSpaceDN w:val="0"/>
              <w:adjustRightInd w:val="0"/>
              <w:jc w:val="both"/>
              <w:rPr>
                <w:rFonts w:ascii="Arial" w:hAnsi="Arial" w:cs="Arial"/>
                <w:sz w:val="20"/>
              </w:rPr>
            </w:pPr>
            <w:r w:rsidRPr="00F36446">
              <w:rPr>
                <w:rFonts w:ascii="Arial" w:hAnsi="Arial" w:cs="Arial"/>
                <w:b/>
                <w:sz w:val="20"/>
              </w:rPr>
              <w:t xml:space="preserve">Ime in priimek ter kontakt osebe, odgovorne za pripravo </w:t>
            </w:r>
            <w:r>
              <w:rPr>
                <w:rFonts w:ascii="Arial" w:hAnsi="Arial" w:cs="Arial"/>
                <w:b/>
                <w:sz w:val="20"/>
              </w:rPr>
              <w:t>letnega delovnega načrta</w:t>
            </w:r>
          </w:p>
        </w:tc>
      </w:tr>
      <w:tr w:rsidR="000A7A36" w:rsidRPr="00F36446" w14:paraId="45DCD117" w14:textId="77777777" w:rsidTr="00E5272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BF66F0" w14:textId="77777777" w:rsidR="000A7A36" w:rsidRPr="00F36446" w:rsidRDefault="000A7A36" w:rsidP="00E52724">
            <w:pPr>
              <w:autoSpaceDE w:val="0"/>
              <w:autoSpaceDN w:val="0"/>
              <w:adjustRightInd w:val="0"/>
              <w:jc w:val="both"/>
              <w:rPr>
                <w:rFonts w:ascii="Arial" w:hAnsi="Arial" w:cs="Arial"/>
                <w:b/>
                <w:sz w:val="20"/>
              </w:rPr>
            </w:pPr>
          </w:p>
        </w:tc>
      </w:tr>
    </w:tbl>
    <w:p w14:paraId="434E3945" w14:textId="77777777" w:rsidR="000A7A36" w:rsidRPr="00F36446" w:rsidRDefault="000A7A36" w:rsidP="000A7A36">
      <w:pPr>
        <w:autoSpaceDE w:val="0"/>
        <w:autoSpaceDN w:val="0"/>
        <w:adjustRightInd w:val="0"/>
        <w:rPr>
          <w:rFonts w:ascii="Arial" w:hAnsi="Arial" w:cs="Arial"/>
          <w:sz w:val="16"/>
          <w:szCs w:val="20"/>
        </w:rPr>
      </w:pPr>
    </w:p>
    <w:tbl>
      <w:tblPr>
        <w:tblStyle w:val="Tabelamrea"/>
        <w:tblW w:w="0" w:type="auto"/>
        <w:tblLook w:val="04A0" w:firstRow="1" w:lastRow="0" w:firstColumn="1" w:lastColumn="0" w:noHBand="0" w:noVBand="1"/>
      </w:tblPr>
      <w:tblGrid>
        <w:gridCol w:w="9059"/>
      </w:tblGrid>
      <w:tr w:rsidR="000A7A36" w:rsidRPr="00F36446" w14:paraId="030DC907" w14:textId="77777777" w:rsidTr="00E52724">
        <w:tc>
          <w:tcPr>
            <w:tcW w:w="9212" w:type="dxa"/>
            <w:tcBorders>
              <w:top w:val="single" w:sz="4" w:space="0" w:color="000000"/>
              <w:left w:val="single" w:sz="4" w:space="0" w:color="000000"/>
              <w:bottom w:val="single" w:sz="4" w:space="0" w:color="000000"/>
              <w:right w:val="single" w:sz="4" w:space="0" w:color="000000"/>
            </w:tcBorders>
            <w:hideMark/>
          </w:tcPr>
          <w:p w14:paraId="2AF7E4B5" w14:textId="77777777" w:rsidR="000A7A36" w:rsidRPr="00F36446" w:rsidRDefault="000A7A36" w:rsidP="00E52724">
            <w:pPr>
              <w:autoSpaceDE w:val="0"/>
              <w:autoSpaceDN w:val="0"/>
              <w:adjustRightInd w:val="0"/>
              <w:jc w:val="both"/>
              <w:rPr>
                <w:rFonts w:ascii="Arial" w:hAnsi="Arial" w:cs="Arial"/>
                <w:sz w:val="20"/>
              </w:rPr>
            </w:pPr>
            <w:r w:rsidRPr="00F36446">
              <w:rPr>
                <w:rFonts w:ascii="Arial" w:hAnsi="Arial" w:cs="Arial"/>
                <w:b/>
                <w:sz w:val="20"/>
              </w:rPr>
              <w:t xml:space="preserve">Kraj in datum </w:t>
            </w:r>
          </w:p>
        </w:tc>
      </w:tr>
      <w:tr w:rsidR="000A7A36" w:rsidRPr="00F36446" w14:paraId="0214F5E5" w14:textId="77777777" w:rsidTr="00E5272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E5B9C8" w14:textId="77777777" w:rsidR="000A7A36" w:rsidRPr="00F36446" w:rsidRDefault="000A7A36" w:rsidP="00E52724">
            <w:pPr>
              <w:autoSpaceDE w:val="0"/>
              <w:autoSpaceDN w:val="0"/>
              <w:adjustRightInd w:val="0"/>
              <w:jc w:val="both"/>
              <w:rPr>
                <w:rFonts w:ascii="Arial" w:hAnsi="Arial" w:cs="Arial"/>
                <w:b/>
                <w:sz w:val="20"/>
              </w:rPr>
            </w:pPr>
          </w:p>
        </w:tc>
      </w:tr>
    </w:tbl>
    <w:p w14:paraId="7D39548C" w14:textId="77777777" w:rsidR="007B530F" w:rsidRDefault="007B530F" w:rsidP="006B65C5">
      <w:pPr>
        <w:widowControl w:val="0"/>
        <w:spacing w:line="276" w:lineRule="auto"/>
        <w:jc w:val="both"/>
        <w:rPr>
          <w:rFonts w:ascii="Arial" w:hAnsi="Arial" w:cs="Arial"/>
          <w:b/>
          <w:sz w:val="20"/>
          <w:szCs w:val="20"/>
        </w:rPr>
      </w:pPr>
    </w:p>
    <w:p w14:paraId="69255142" w14:textId="77777777" w:rsidR="007B530F" w:rsidRDefault="007B530F" w:rsidP="006B65C5">
      <w:pPr>
        <w:widowControl w:val="0"/>
        <w:spacing w:line="276" w:lineRule="auto"/>
        <w:jc w:val="both"/>
        <w:rPr>
          <w:rFonts w:ascii="Arial" w:hAnsi="Arial" w:cs="Arial"/>
          <w:b/>
          <w:sz w:val="20"/>
          <w:szCs w:val="20"/>
        </w:rPr>
      </w:pPr>
    </w:p>
    <w:tbl>
      <w:tblPr>
        <w:tblStyle w:val="Tabelamrea"/>
        <w:tblW w:w="0" w:type="auto"/>
        <w:tblLook w:val="04A0" w:firstRow="1" w:lastRow="0" w:firstColumn="1" w:lastColumn="0" w:noHBand="0" w:noVBand="1"/>
      </w:tblPr>
      <w:tblGrid>
        <w:gridCol w:w="9059"/>
      </w:tblGrid>
      <w:tr w:rsidR="00E44EA9" w:rsidRPr="00F36446" w14:paraId="41497807" w14:textId="77777777" w:rsidTr="00B60691">
        <w:tc>
          <w:tcPr>
            <w:tcW w:w="9059" w:type="dxa"/>
            <w:tcBorders>
              <w:top w:val="single" w:sz="4" w:space="0" w:color="000000"/>
              <w:left w:val="single" w:sz="4" w:space="0" w:color="000000"/>
              <w:bottom w:val="single" w:sz="4" w:space="0" w:color="000000"/>
              <w:right w:val="single" w:sz="4" w:space="0" w:color="000000"/>
            </w:tcBorders>
            <w:hideMark/>
          </w:tcPr>
          <w:p w14:paraId="0923E65F" w14:textId="4E293D96" w:rsidR="00E44EA9" w:rsidRPr="00F36446" w:rsidRDefault="00E44EA9" w:rsidP="00D91281">
            <w:pPr>
              <w:autoSpaceDE w:val="0"/>
              <w:autoSpaceDN w:val="0"/>
              <w:adjustRightInd w:val="0"/>
              <w:jc w:val="both"/>
              <w:rPr>
                <w:rFonts w:ascii="Arial" w:hAnsi="Arial" w:cs="Arial"/>
                <w:sz w:val="20"/>
              </w:rPr>
            </w:pPr>
            <w:r w:rsidRPr="00E44EA9">
              <w:rPr>
                <w:rFonts w:ascii="Arial" w:hAnsi="Arial" w:cs="Arial"/>
                <w:b/>
                <w:sz w:val="20"/>
              </w:rPr>
              <w:t xml:space="preserve">1. </w:t>
            </w:r>
            <w:r w:rsidR="00D91281">
              <w:rPr>
                <w:rFonts w:ascii="Arial" w:hAnsi="Arial" w:cs="Arial"/>
                <w:b/>
                <w:sz w:val="20"/>
              </w:rPr>
              <w:t>P</w:t>
            </w:r>
            <w:r w:rsidR="00D91281" w:rsidRPr="00E44EA9">
              <w:rPr>
                <w:rFonts w:ascii="Arial" w:hAnsi="Arial" w:cs="Arial"/>
                <w:b/>
                <w:sz w:val="20"/>
              </w:rPr>
              <w:t>o</w:t>
            </w:r>
            <w:r w:rsidR="00D91281">
              <w:rPr>
                <w:rFonts w:ascii="Arial" w:hAnsi="Arial" w:cs="Arial"/>
                <w:b/>
                <w:sz w:val="20"/>
              </w:rPr>
              <w:t xml:space="preserve">vzetek </w:t>
            </w:r>
            <w:r>
              <w:rPr>
                <w:rFonts w:ascii="Arial" w:hAnsi="Arial" w:cs="Arial"/>
                <w:b/>
                <w:sz w:val="20"/>
              </w:rPr>
              <w:t>letnega delovnega načrta</w:t>
            </w:r>
          </w:p>
        </w:tc>
      </w:tr>
      <w:tr w:rsidR="00E44EA9" w:rsidRPr="00F36446" w14:paraId="08FF42E4" w14:textId="77777777" w:rsidTr="00B60691">
        <w:tc>
          <w:tcPr>
            <w:tcW w:w="9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8E87DF" w14:textId="77777777" w:rsidR="00E44EA9" w:rsidRPr="00F36446" w:rsidRDefault="00E44EA9" w:rsidP="00E52724">
            <w:pPr>
              <w:autoSpaceDE w:val="0"/>
              <w:autoSpaceDN w:val="0"/>
              <w:adjustRightInd w:val="0"/>
              <w:jc w:val="both"/>
              <w:rPr>
                <w:rFonts w:ascii="Arial" w:hAnsi="Arial" w:cs="Arial"/>
                <w:b/>
                <w:sz w:val="20"/>
              </w:rPr>
            </w:pPr>
          </w:p>
        </w:tc>
      </w:tr>
    </w:tbl>
    <w:p w14:paraId="22ED44FD" w14:textId="3D9E1DEF" w:rsidR="000A7A36" w:rsidRDefault="000A7A36">
      <w:pPr>
        <w:rPr>
          <w:rFonts w:ascii="Arial" w:hAnsi="Arial" w:cs="Arial"/>
          <w:b/>
          <w:sz w:val="20"/>
          <w:szCs w:val="20"/>
        </w:rPr>
      </w:pPr>
    </w:p>
    <w:tbl>
      <w:tblPr>
        <w:tblStyle w:val="Tabelamrea"/>
        <w:tblW w:w="0" w:type="auto"/>
        <w:tblLook w:val="04A0" w:firstRow="1" w:lastRow="0" w:firstColumn="1" w:lastColumn="0" w:noHBand="0" w:noVBand="1"/>
      </w:tblPr>
      <w:tblGrid>
        <w:gridCol w:w="9059"/>
      </w:tblGrid>
      <w:tr w:rsidR="00E44EA9" w:rsidRPr="00F36446" w14:paraId="49E03FAE" w14:textId="77777777" w:rsidTr="00E52724">
        <w:tc>
          <w:tcPr>
            <w:tcW w:w="9212" w:type="dxa"/>
            <w:tcBorders>
              <w:top w:val="single" w:sz="4" w:space="0" w:color="000000"/>
              <w:left w:val="single" w:sz="4" w:space="0" w:color="000000"/>
              <w:bottom w:val="single" w:sz="4" w:space="0" w:color="000000"/>
              <w:right w:val="single" w:sz="4" w:space="0" w:color="000000"/>
            </w:tcBorders>
            <w:hideMark/>
          </w:tcPr>
          <w:p w14:paraId="20F3F3E4" w14:textId="1F2C91B7" w:rsidR="00E44EA9" w:rsidRPr="00F36446" w:rsidRDefault="00E44EA9" w:rsidP="00D91281">
            <w:pPr>
              <w:autoSpaceDE w:val="0"/>
              <w:autoSpaceDN w:val="0"/>
              <w:adjustRightInd w:val="0"/>
              <w:jc w:val="both"/>
              <w:rPr>
                <w:rFonts w:ascii="Arial" w:hAnsi="Arial" w:cs="Arial"/>
                <w:sz w:val="20"/>
              </w:rPr>
            </w:pPr>
            <w:r>
              <w:rPr>
                <w:rFonts w:ascii="Arial" w:hAnsi="Arial" w:cs="Arial"/>
                <w:b/>
                <w:sz w:val="20"/>
              </w:rPr>
              <w:t>2</w:t>
            </w:r>
            <w:r w:rsidRPr="00E44EA9">
              <w:rPr>
                <w:rFonts w:ascii="Arial" w:hAnsi="Arial" w:cs="Arial"/>
                <w:b/>
                <w:sz w:val="20"/>
              </w:rPr>
              <w:t>.</w:t>
            </w:r>
            <w:r>
              <w:rPr>
                <w:rFonts w:ascii="Arial" w:hAnsi="Arial" w:cs="Arial"/>
                <w:b/>
                <w:sz w:val="20"/>
              </w:rPr>
              <w:t xml:space="preserve"> </w:t>
            </w:r>
            <w:r w:rsidR="00D91281">
              <w:rPr>
                <w:rFonts w:ascii="Arial" w:hAnsi="Arial" w:cs="Arial"/>
                <w:b/>
                <w:sz w:val="20"/>
              </w:rPr>
              <w:t xml:space="preserve">Kratek </w:t>
            </w:r>
            <w:r>
              <w:rPr>
                <w:rFonts w:ascii="Arial" w:hAnsi="Arial" w:cs="Arial"/>
                <w:b/>
                <w:sz w:val="20"/>
              </w:rPr>
              <w:t>uvod</w:t>
            </w:r>
          </w:p>
        </w:tc>
      </w:tr>
      <w:tr w:rsidR="00E44EA9" w:rsidRPr="00F36446" w14:paraId="4E6006A1" w14:textId="77777777" w:rsidTr="00E5272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F7C57C" w14:textId="77777777" w:rsidR="00E44EA9" w:rsidRPr="00F36446" w:rsidRDefault="00E44EA9" w:rsidP="00E52724">
            <w:pPr>
              <w:autoSpaceDE w:val="0"/>
              <w:autoSpaceDN w:val="0"/>
              <w:adjustRightInd w:val="0"/>
              <w:jc w:val="both"/>
              <w:rPr>
                <w:rFonts w:ascii="Arial" w:hAnsi="Arial" w:cs="Arial"/>
                <w:b/>
                <w:sz w:val="20"/>
              </w:rPr>
            </w:pPr>
          </w:p>
        </w:tc>
      </w:tr>
    </w:tbl>
    <w:p w14:paraId="75EF3D53" w14:textId="77777777" w:rsidR="00E44EA9" w:rsidRDefault="00E44EA9">
      <w:pPr>
        <w:rPr>
          <w:rFonts w:ascii="Arial" w:hAnsi="Arial" w:cs="Arial"/>
          <w:b/>
          <w:sz w:val="20"/>
          <w:szCs w:val="20"/>
        </w:rPr>
      </w:pPr>
    </w:p>
    <w:tbl>
      <w:tblPr>
        <w:tblStyle w:val="Tabelamrea"/>
        <w:tblW w:w="0" w:type="auto"/>
        <w:tblLook w:val="04A0" w:firstRow="1" w:lastRow="0" w:firstColumn="1" w:lastColumn="0" w:noHBand="0" w:noVBand="1"/>
      </w:tblPr>
      <w:tblGrid>
        <w:gridCol w:w="9059"/>
      </w:tblGrid>
      <w:tr w:rsidR="00E44EA9" w:rsidRPr="00F36446" w14:paraId="49DD3A75" w14:textId="77777777" w:rsidTr="00E52724">
        <w:tc>
          <w:tcPr>
            <w:tcW w:w="9212" w:type="dxa"/>
            <w:tcBorders>
              <w:top w:val="single" w:sz="4" w:space="0" w:color="000000"/>
              <w:left w:val="single" w:sz="4" w:space="0" w:color="000000"/>
              <w:bottom w:val="single" w:sz="4" w:space="0" w:color="000000"/>
              <w:right w:val="single" w:sz="4" w:space="0" w:color="000000"/>
            </w:tcBorders>
            <w:hideMark/>
          </w:tcPr>
          <w:p w14:paraId="0DBDEA96" w14:textId="7E8637DE" w:rsidR="00E44EA9" w:rsidRPr="00F36446" w:rsidRDefault="00E44EA9" w:rsidP="00D91281">
            <w:pPr>
              <w:autoSpaceDE w:val="0"/>
              <w:autoSpaceDN w:val="0"/>
              <w:adjustRightInd w:val="0"/>
              <w:jc w:val="both"/>
              <w:rPr>
                <w:rFonts w:ascii="Arial" w:hAnsi="Arial" w:cs="Arial"/>
                <w:sz w:val="20"/>
              </w:rPr>
            </w:pPr>
            <w:r>
              <w:rPr>
                <w:rFonts w:ascii="Arial" w:hAnsi="Arial" w:cs="Arial"/>
                <w:b/>
                <w:sz w:val="20"/>
              </w:rPr>
              <w:t>3</w:t>
            </w:r>
            <w:r w:rsidRPr="00E44EA9">
              <w:rPr>
                <w:rFonts w:ascii="Arial" w:hAnsi="Arial" w:cs="Arial"/>
                <w:b/>
                <w:sz w:val="20"/>
              </w:rPr>
              <w:t>.</w:t>
            </w:r>
            <w:r>
              <w:rPr>
                <w:rFonts w:ascii="Arial" w:hAnsi="Arial" w:cs="Arial"/>
                <w:b/>
                <w:sz w:val="20"/>
              </w:rPr>
              <w:t xml:space="preserve"> </w:t>
            </w:r>
            <w:r w:rsidR="00D91281">
              <w:rPr>
                <w:rFonts w:ascii="Arial" w:hAnsi="Arial" w:cs="Arial"/>
                <w:b/>
                <w:sz w:val="20"/>
              </w:rPr>
              <w:t>K</w:t>
            </w:r>
            <w:r w:rsidR="00D91281" w:rsidRPr="00B60691">
              <w:rPr>
                <w:rFonts w:ascii="Arial" w:hAnsi="Arial" w:cs="Arial"/>
                <w:b/>
                <w:sz w:val="20"/>
              </w:rPr>
              <w:t xml:space="preserve">ratek </w:t>
            </w:r>
            <w:r w:rsidRPr="00B60691">
              <w:rPr>
                <w:rFonts w:ascii="Arial" w:hAnsi="Arial" w:cs="Arial"/>
                <w:b/>
                <w:sz w:val="20"/>
              </w:rPr>
              <w:t xml:space="preserve">pregled realizacije preteklega letnega delovnega načrta </w:t>
            </w:r>
            <w:r w:rsidRPr="00B60691">
              <w:rPr>
                <w:rFonts w:ascii="Arial" w:hAnsi="Arial" w:cs="Arial"/>
                <w:i/>
                <w:sz w:val="20"/>
              </w:rPr>
              <w:t>(za letni načrt za leto 2025 ta pregled ni obvezen)</w:t>
            </w:r>
          </w:p>
        </w:tc>
      </w:tr>
      <w:tr w:rsidR="00E44EA9" w:rsidRPr="00F36446" w14:paraId="1173374A" w14:textId="77777777" w:rsidTr="00E5272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187CA9" w14:textId="77777777" w:rsidR="00E44EA9" w:rsidRPr="00F36446" w:rsidRDefault="00E44EA9" w:rsidP="00E52724">
            <w:pPr>
              <w:autoSpaceDE w:val="0"/>
              <w:autoSpaceDN w:val="0"/>
              <w:adjustRightInd w:val="0"/>
              <w:jc w:val="both"/>
              <w:rPr>
                <w:rFonts w:ascii="Arial" w:hAnsi="Arial" w:cs="Arial"/>
                <w:b/>
                <w:sz w:val="20"/>
              </w:rPr>
            </w:pPr>
          </w:p>
        </w:tc>
      </w:tr>
    </w:tbl>
    <w:p w14:paraId="769D03A0" w14:textId="56C52A30" w:rsidR="000A7A36" w:rsidRPr="00B60691" w:rsidRDefault="000A7A36">
      <w:pPr>
        <w:rPr>
          <w:rFonts w:ascii="Arial" w:hAnsi="Arial" w:cs="Arial"/>
          <w:b/>
          <w:sz w:val="20"/>
          <w:szCs w:val="20"/>
        </w:rPr>
      </w:pPr>
    </w:p>
    <w:tbl>
      <w:tblPr>
        <w:tblStyle w:val="Tabelamrea"/>
        <w:tblW w:w="0" w:type="auto"/>
        <w:tblLook w:val="04A0" w:firstRow="1" w:lastRow="0" w:firstColumn="1" w:lastColumn="0" w:noHBand="0" w:noVBand="1"/>
      </w:tblPr>
      <w:tblGrid>
        <w:gridCol w:w="9059"/>
      </w:tblGrid>
      <w:tr w:rsidR="00B60691" w:rsidRPr="00B60691" w14:paraId="02A66194" w14:textId="77777777" w:rsidTr="00E52724">
        <w:tc>
          <w:tcPr>
            <w:tcW w:w="9212" w:type="dxa"/>
            <w:tcBorders>
              <w:top w:val="single" w:sz="4" w:space="0" w:color="000000"/>
              <w:left w:val="single" w:sz="4" w:space="0" w:color="000000"/>
              <w:bottom w:val="single" w:sz="4" w:space="0" w:color="000000"/>
              <w:right w:val="single" w:sz="4" w:space="0" w:color="000000"/>
            </w:tcBorders>
            <w:hideMark/>
          </w:tcPr>
          <w:p w14:paraId="0C7514A9" w14:textId="075B2C1F" w:rsidR="00B60691" w:rsidRPr="00B60691" w:rsidRDefault="00B60691" w:rsidP="005D3EBD">
            <w:pPr>
              <w:autoSpaceDE w:val="0"/>
              <w:autoSpaceDN w:val="0"/>
              <w:adjustRightInd w:val="0"/>
              <w:rPr>
                <w:rFonts w:ascii="Arial" w:hAnsi="Arial" w:cs="Arial"/>
                <w:b/>
                <w:sz w:val="20"/>
              </w:rPr>
            </w:pPr>
            <w:r w:rsidRPr="00B60691">
              <w:rPr>
                <w:rFonts w:ascii="Arial" w:hAnsi="Arial" w:cs="Arial"/>
                <w:b/>
                <w:sz w:val="20"/>
              </w:rPr>
              <w:t>4. O</w:t>
            </w:r>
            <w:r w:rsidRPr="00B60691">
              <w:rPr>
                <w:rFonts w:ascii="Arial" w:hAnsi="Arial" w:cs="Arial"/>
                <w:b/>
                <w:sz w:val="20"/>
                <w:szCs w:val="20"/>
                <w:lang w:eastAsia="ja-JP"/>
              </w:rPr>
              <w:t xml:space="preserve">kvirna finančna realizacija za koledarsko leto, za katero se pripravlja letni delovni načrt, z ločenim prikazom izpolnjevanja obveznega deleža podpore za ekološko kmetijstvo v skladu s 15. </w:t>
            </w:r>
            <w:r w:rsidR="005D3EBD" w:rsidRPr="00B60691">
              <w:rPr>
                <w:rFonts w:ascii="Arial" w:hAnsi="Arial" w:cs="Arial"/>
                <w:b/>
                <w:sz w:val="20"/>
                <w:szCs w:val="20"/>
                <w:lang w:eastAsia="ja-JP"/>
              </w:rPr>
              <w:t>člen</w:t>
            </w:r>
            <w:r w:rsidR="005D3EBD">
              <w:rPr>
                <w:rFonts w:ascii="Arial" w:hAnsi="Arial" w:cs="Arial"/>
                <w:b/>
                <w:sz w:val="20"/>
                <w:szCs w:val="20"/>
                <w:lang w:eastAsia="ja-JP"/>
              </w:rPr>
              <w:t>om</w:t>
            </w:r>
            <w:r w:rsidR="005D3EBD" w:rsidRPr="00B60691">
              <w:rPr>
                <w:rFonts w:ascii="Arial" w:hAnsi="Arial" w:cs="Arial"/>
                <w:b/>
                <w:sz w:val="20"/>
                <w:szCs w:val="20"/>
                <w:lang w:eastAsia="ja-JP"/>
              </w:rPr>
              <w:t xml:space="preserve"> </w:t>
            </w:r>
            <w:r w:rsidRPr="00B60691">
              <w:rPr>
                <w:rFonts w:ascii="Arial" w:hAnsi="Arial" w:cs="Arial"/>
                <w:b/>
                <w:sz w:val="20"/>
                <w:szCs w:val="20"/>
                <w:lang w:eastAsia="ja-JP"/>
              </w:rPr>
              <w:t>uredbe</w:t>
            </w:r>
          </w:p>
        </w:tc>
      </w:tr>
      <w:tr w:rsidR="00B60691" w:rsidRPr="00F36446" w14:paraId="6C644DD6" w14:textId="77777777" w:rsidTr="00E5272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FA177F" w14:textId="77777777" w:rsidR="00B60691" w:rsidRPr="00F36446" w:rsidRDefault="00B60691" w:rsidP="00E52724">
            <w:pPr>
              <w:autoSpaceDE w:val="0"/>
              <w:autoSpaceDN w:val="0"/>
              <w:adjustRightInd w:val="0"/>
              <w:jc w:val="both"/>
              <w:rPr>
                <w:rFonts w:ascii="Arial" w:hAnsi="Arial" w:cs="Arial"/>
                <w:b/>
                <w:sz w:val="20"/>
              </w:rPr>
            </w:pPr>
          </w:p>
        </w:tc>
      </w:tr>
    </w:tbl>
    <w:p w14:paraId="57D3D85E" w14:textId="4FB863A6" w:rsidR="00B60691" w:rsidRDefault="00B60691" w:rsidP="00B60691"/>
    <w:tbl>
      <w:tblPr>
        <w:tblStyle w:val="Tabelamre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6"/>
      </w:tblGrid>
      <w:tr w:rsidR="00FE506E" w:rsidRPr="00000D75" w14:paraId="6C7CC1DD" w14:textId="77777777" w:rsidTr="00FE506E">
        <w:trPr>
          <w:trHeight w:val="213"/>
        </w:trPr>
        <w:tc>
          <w:tcPr>
            <w:tcW w:w="5000" w:type="pct"/>
            <w:gridSpan w:val="2"/>
          </w:tcPr>
          <w:p w14:paraId="3E76BEA6" w14:textId="7668F597" w:rsidR="00FE506E" w:rsidRPr="00410B67" w:rsidRDefault="00FE506E" w:rsidP="005D3EBD">
            <w:pPr>
              <w:keepNext/>
              <w:keepLines/>
              <w:autoSpaceDE w:val="0"/>
              <w:autoSpaceDN w:val="0"/>
              <w:adjustRightInd w:val="0"/>
              <w:jc w:val="both"/>
              <w:rPr>
                <w:rFonts w:ascii="Arial" w:hAnsi="Arial" w:cs="Arial"/>
                <w:b/>
                <w:sz w:val="16"/>
                <w:szCs w:val="20"/>
                <w:highlight w:val="cyan"/>
              </w:rPr>
            </w:pPr>
            <w:r w:rsidRPr="00410B67">
              <w:rPr>
                <w:rFonts w:ascii="Arial" w:hAnsi="Arial" w:cs="Arial"/>
                <w:b/>
                <w:sz w:val="20"/>
              </w:rPr>
              <w:t>4.</w:t>
            </w:r>
            <w:r w:rsidR="005D3EBD" w:rsidRPr="00410B67">
              <w:rPr>
                <w:rFonts w:ascii="Arial" w:hAnsi="Arial" w:cs="Arial"/>
                <w:b/>
                <w:sz w:val="20"/>
              </w:rPr>
              <w:t>1</w:t>
            </w:r>
            <w:r w:rsidRPr="00410B67">
              <w:rPr>
                <w:rFonts w:ascii="Arial" w:hAnsi="Arial" w:cs="Arial"/>
                <w:b/>
                <w:sz w:val="20"/>
              </w:rPr>
              <w:t xml:space="preserve"> Okvirna </w:t>
            </w:r>
            <w:r w:rsidRPr="00410B67">
              <w:rPr>
                <w:rFonts w:ascii="Arial" w:hAnsi="Arial" w:cs="Arial"/>
                <w:b/>
                <w:sz w:val="20"/>
                <w:szCs w:val="20"/>
              </w:rPr>
              <w:t>finančna realizacija za koledarsko leto, za katero se pripravlja letni delovni načrt po vrsti upravičenih stroškov</w:t>
            </w:r>
          </w:p>
        </w:tc>
      </w:tr>
      <w:tr w:rsidR="005D3EBD" w:rsidRPr="00395620" w14:paraId="7955D347" w14:textId="77777777" w:rsidTr="00410B67">
        <w:trPr>
          <w:trHeight w:val="213"/>
        </w:trPr>
        <w:tc>
          <w:tcPr>
            <w:tcW w:w="2110" w:type="pct"/>
          </w:tcPr>
          <w:p w14:paraId="09263A24" w14:textId="77777777" w:rsidR="005D3EBD" w:rsidRPr="00410B67" w:rsidRDefault="005D3EBD" w:rsidP="00FE506E">
            <w:pPr>
              <w:keepNext/>
              <w:keepLines/>
              <w:autoSpaceDE w:val="0"/>
              <w:autoSpaceDN w:val="0"/>
              <w:adjustRightInd w:val="0"/>
              <w:rPr>
                <w:rFonts w:ascii="Arial" w:hAnsi="Arial" w:cs="Arial"/>
                <w:sz w:val="16"/>
                <w:szCs w:val="20"/>
                <w:highlight w:val="cyan"/>
              </w:rPr>
            </w:pPr>
            <w:r w:rsidRPr="005D3EBD">
              <w:rPr>
                <w:rFonts w:ascii="Arial" w:hAnsi="Arial" w:cs="Arial"/>
                <w:b/>
                <w:sz w:val="16"/>
                <w:szCs w:val="20"/>
              </w:rPr>
              <w:t>Upravičeni stroški</w:t>
            </w:r>
          </w:p>
        </w:tc>
        <w:tc>
          <w:tcPr>
            <w:tcW w:w="2890" w:type="pct"/>
          </w:tcPr>
          <w:p w14:paraId="1A913E7D" w14:textId="77777777" w:rsidR="005D3EBD" w:rsidRDefault="005D3EBD" w:rsidP="00FE506E">
            <w:pPr>
              <w:keepNext/>
              <w:keepLines/>
              <w:autoSpaceDE w:val="0"/>
              <w:autoSpaceDN w:val="0"/>
              <w:adjustRightInd w:val="0"/>
              <w:jc w:val="center"/>
              <w:rPr>
                <w:rFonts w:ascii="Arial" w:hAnsi="Arial" w:cs="Arial"/>
                <w:b/>
                <w:sz w:val="16"/>
                <w:szCs w:val="20"/>
              </w:rPr>
            </w:pPr>
            <w:r>
              <w:rPr>
                <w:rFonts w:ascii="Arial" w:hAnsi="Arial" w:cs="Arial"/>
                <w:b/>
                <w:sz w:val="16"/>
                <w:szCs w:val="20"/>
              </w:rPr>
              <w:t>Skupna vrednost stroškov v eur v koledarskem letu, za katerega se pripravlja načrt</w:t>
            </w:r>
          </w:p>
        </w:tc>
      </w:tr>
      <w:tr w:rsidR="005D3EBD" w:rsidRPr="006925DF" w14:paraId="3A78ECDA" w14:textId="77777777" w:rsidTr="00410B67">
        <w:trPr>
          <w:trHeight w:val="178"/>
        </w:trPr>
        <w:tc>
          <w:tcPr>
            <w:tcW w:w="2110" w:type="pct"/>
          </w:tcPr>
          <w:p w14:paraId="6C97564F" w14:textId="77777777" w:rsidR="005D3EBD" w:rsidRPr="006925DF" w:rsidRDefault="005D3EBD" w:rsidP="00FE506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1. </w:t>
            </w:r>
            <w:r w:rsidRPr="006925DF">
              <w:rPr>
                <w:rFonts w:ascii="Arial" w:hAnsi="Arial" w:cs="Arial"/>
                <w:color w:val="292B2C"/>
                <w:sz w:val="18"/>
                <w:szCs w:val="18"/>
                <w:shd w:val="clear" w:color="auto" w:fill="FFFFFF"/>
              </w:rPr>
              <w:t>stroški dela na programu konzorcija za člana konzorcija</w:t>
            </w:r>
          </w:p>
        </w:tc>
        <w:tc>
          <w:tcPr>
            <w:tcW w:w="2890" w:type="pct"/>
            <w:shd w:val="clear" w:color="auto" w:fill="D9D9D9" w:themeFill="background1" w:themeFillShade="D9"/>
          </w:tcPr>
          <w:p w14:paraId="04D6F6EF" w14:textId="77777777" w:rsidR="005D3EBD" w:rsidRPr="006925DF" w:rsidRDefault="005D3EBD" w:rsidP="00FE506E">
            <w:pPr>
              <w:keepNext/>
              <w:keepLines/>
              <w:autoSpaceDE w:val="0"/>
              <w:autoSpaceDN w:val="0"/>
              <w:adjustRightInd w:val="0"/>
              <w:rPr>
                <w:rFonts w:ascii="Arial" w:hAnsi="Arial" w:cs="Arial"/>
                <w:b/>
                <w:color w:val="292B2C"/>
                <w:sz w:val="18"/>
                <w:szCs w:val="18"/>
                <w:shd w:val="clear" w:color="auto" w:fill="FFFFFF"/>
              </w:rPr>
            </w:pPr>
          </w:p>
        </w:tc>
      </w:tr>
      <w:tr w:rsidR="005D3EBD" w:rsidRPr="006925DF" w14:paraId="4CAABD13" w14:textId="77777777" w:rsidTr="00410B67">
        <w:trPr>
          <w:trHeight w:val="178"/>
        </w:trPr>
        <w:tc>
          <w:tcPr>
            <w:tcW w:w="2110" w:type="pct"/>
          </w:tcPr>
          <w:p w14:paraId="00F263A8" w14:textId="473ED217" w:rsidR="005D3EBD" w:rsidRPr="0807D11A" w:rsidRDefault="005D3EBD" w:rsidP="00410B67">
            <w:pPr>
              <w:keepNext/>
              <w:keepLines/>
              <w:autoSpaceDE w:val="0"/>
              <w:autoSpaceDN w:val="0"/>
              <w:adjustRightInd w:val="0"/>
              <w:jc w:val="right"/>
              <w:rPr>
                <w:rFonts w:ascii="Arial" w:hAnsi="Arial" w:cs="Arial"/>
                <w:b/>
                <w:bCs/>
                <w:color w:val="292B2C"/>
                <w:sz w:val="18"/>
                <w:szCs w:val="18"/>
                <w:shd w:val="clear" w:color="auto" w:fill="FFFFFF"/>
              </w:rPr>
            </w:pPr>
            <w:r w:rsidRPr="007E2EA3">
              <w:rPr>
                <w:rFonts w:ascii="Arial" w:hAnsi="Arial" w:cs="Arial"/>
                <w:bCs/>
                <w:color w:val="292B2C"/>
                <w:sz w:val="16"/>
                <w:szCs w:val="18"/>
                <w:shd w:val="clear" w:color="auto" w:fill="FFFFFF"/>
              </w:rPr>
              <w:t>- od tega za ekološko kmetijstvo</w:t>
            </w:r>
            <w:r>
              <w:rPr>
                <w:rFonts w:ascii="Arial" w:hAnsi="Arial" w:cs="Arial"/>
                <w:bCs/>
                <w:color w:val="292B2C"/>
                <w:sz w:val="16"/>
                <w:szCs w:val="18"/>
                <w:shd w:val="clear" w:color="auto" w:fill="FFFFFF"/>
              </w:rPr>
              <w:t>*</w:t>
            </w:r>
          </w:p>
        </w:tc>
        <w:tc>
          <w:tcPr>
            <w:tcW w:w="2890" w:type="pct"/>
            <w:shd w:val="clear" w:color="auto" w:fill="D9D9D9" w:themeFill="background1" w:themeFillShade="D9"/>
          </w:tcPr>
          <w:p w14:paraId="6DE5DA94" w14:textId="77777777" w:rsidR="005D3EBD" w:rsidRPr="006925DF" w:rsidRDefault="005D3EBD" w:rsidP="005D3EBD">
            <w:pPr>
              <w:keepNext/>
              <w:keepLines/>
              <w:autoSpaceDE w:val="0"/>
              <w:autoSpaceDN w:val="0"/>
              <w:adjustRightInd w:val="0"/>
              <w:rPr>
                <w:rFonts w:ascii="Arial" w:hAnsi="Arial" w:cs="Arial"/>
                <w:b/>
                <w:color w:val="292B2C"/>
                <w:sz w:val="18"/>
                <w:szCs w:val="18"/>
                <w:shd w:val="clear" w:color="auto" w:fill="FFFFFF"/>
              </w:rPr>
            </w:pPr>
          </w:p>
        </w:tc>
      </w:tr>
      <w:tr w:rsidR="005D3EBD" w:rsidRPr="006925DF" w14:paraId="4DCCC801" w14:textId="77777777" w:rsidTr="00410B67">
        <w:trPr>
          <w:trHeight w:val="226"/>
        </w:trPr>
        <w:tc>
          <w:tcPr>
            <w:tcW w:w="2110" w:type="pct"/>
          </w:tcPr>
          <w:p w14:paraId="4C2334E5" w14:textId="77777777" w:rsidR="005D3EBD" w:rsidRPr="006925DF" w:rsidRDefault="005D3EBD" w:rsidP="005D3EBD">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2.</w:t>
            </w:r>
            <w:r>
              <w:rPr>
                <w:rFonts w:ascii="Arial" w:hAnsi="Arial" w:cs="Arial"/>
                <w:color w:val="292B2C"/>
                <w:sz w:val="18"/>
                <w:szCs w:val="18"/>
                <w:shd w:val="clear" w:color="auto" w:fill="FFFFFF"/>
              </w:rPr>
              <w:t xml:space="preserve"> </w:t>
            </w:r>
            <w:r w:rsidRPr="006925DF">
              <w:rPr>
                <w:rFonts w:ascii="Arial" w:hAnsi="Arial" w:cs="Arial"/>
                <w:color w:val="292B2C"/>
                <w:sz w:val="18"/>
                <w:szCs w:val="18"/>
                <w:shd w:val="clear" w:color="auto" w:fill="FFFFFF"/>
              </w:rPr>
              <w:t>stroški kilometrine</w:t>
            </w:r>
          </w:p>
        </w:tc>
        <w:tc>
          <w:tcPr>
            <w:tcW w:w="2890" w:type="pct"/>
            <w:shd w:val="clear" w:color="auto" w:fill="D9D9D9" w:themeFill="background1" w:themeFillShade="D9"/>
          </w:tcPr>
          <w:p w14:paraId="7DB11CE4" w14:textId="77777777" w:rsidR="005D3EBD" w:rsidRPr="006925DF" w:rsidRDefault="005D3EBD" w:rsidP="005D3EBD">
            <w:pPr>
              <w:keepNext/>
              <w:keepLines/>
              <w:autoSpaceDE w:val="0"/>
              <w:autoSpaceDN w:val="0"/>
              <w:adjustRightInd w:val="0"/>
              <w:rPr>
                <w:rFonts w:ascii="Arial" w:hAnsi="Arial" w:cs="Arial"/>
                <w:b/>
                <w:color w:val="292B2C"/>
                <w:sz w:val="18"/>
                <w:szCs w:val="18"/>
                <w:shd w:val="clear" w:color="auto" w:fill="FFFFFF"/>
              </w:rPr>
            </w:pPr>
          </w:p>
        </w:tc>
      </w:tr>
      <w:tr w:rsidR="005D3EBD" w:rsidRPr="006925DF" w14:paraId="2EAD881E" w14:textId="77777777" w:rsidTr="00410B67">
        <w:trPr>
          <w:trHeight w:val="226"/>
        </w:trPr>
        <w:tc>
          <w:tcPr>
            <w:tcW w:w="2110" w:type="pct"/>
          </w:tcPr>
          <w:p w14:paraId="5DB10DCC" w14:textId="54547B73" w:rsidR="005D3EBD" w:rsidRPr="00410B67" w:rsidRDefault="005D3EBD" w:rsidP="00410B67">
            <w:pPr>
              <w:keepNext/>
              <w:keepLines/>
              <w:autoSpaceDE w:val="0"/>
              <w:autoSpaceDN w:val="0"/>
              <w:adjustRightInd w:val="0"/>
              <w:jc w:val="right"/>
              <w:rPr>
                <w:rFonts w:ascii="Arial" w:hAnsi="Arial" w:cs="Arial"/>
                <w:bCs/>
                <w:color w:val="292B2C"/>
                <w:sz w:val="16"/>
                <w:szCs w:val="18"/>
                <w:shd w:val="clear" w:color="auto" w:fill="FFFFFF"/>
              </w:rPr>
            </w:pPr>
            <w:r w:rsidRPr="007E2EA3">
              <w:rPr>
                <w:rFonts w:ascii="Arial" w:hAnsi="Arial" w:cs="Arial"/>
                <w:bCs/>
                <w:color w:val="292B2C"/>
                <w:sz w:val="16"/>
                <w:szCs w:val="18"/>
                <w:shd w:val="clear" w:color="auto" w:fill="FFFFFF"/>
              </w:rPr>
              <w:t>- od tega za ekološko kmetijstvo</w:t>
            </w:r>
            <w:r>
              <w:rPr>
                <w:rFonts w:ascii="Arial" w:hAnsi="Arial" w:cs="Arial"/>
                <w:bCs/>
                <w:color w:val="292B2C"/>
                <w:sz w:val="16"/>
                <w:szCs w:val="18"/>
                <w:shd w:val="clear" w:color="auto" w:fill="FFFFFF"/>
              </w:rPr>
              <w:t>*</w:t>
            </w:r>
          </w:p>
        </w:tc>
        <w:tc>
          <w:tcPr>
            <w:tcW w:w="2890" w:type="pct"/>
            <w:shd w:val="clear" w:color="auto" w:fill="D9D9D9" w:themeFill="background1" w:themeFillShade="D9"/>
          </w:tcPr>
          <w:p w14:paraId="6C6B3E0C" w14:textId="77777777" w:rsidR="005D3EBD" w:rsidRPr="006925DF" w:rsidRDefault="005D3EBD" w:rsidP="005D3EBD">
            <w:pPr>
              <w:keepNext/>
              <w:keepLines/>
              <w:autoSpaceDE w:val="0"/>
              <w:autoSpaceDN w:val="0"/>
              <w:adjustRightInd w:val="0"/>
              <w:rPr>
                <w:rFonts w:ascii="Arial" w:hAnsi="Arial" w:cs="Arial"/>
                <w:b/>
                <w:color w:val="292B2C"/>
                <w:sz w:val="18"/>
                <w:szCs w:val="18"/>
                <w:shd w:val="clear" w:color="auto" w:fill="FFFFFF"/>
              </w:rPr>
            </w:pPr>
          </w:p>
        </w:tc>
      </w:tr>
      <w:tr w:rsidR="005D3EBD" w:rsidRPr="006925DF" w14:paraId="761BB3F8" w14:textId="77777777" w:rsidTr="00410B67">
        <w:trPr>
          <w:trHeight w:val="101"/>
        </w:trPr>
        <w:tc>
          <w:tcPr>
            <w:tcW w:w="2110" w:type="pct"/>
          </w:tcPr>
          <w:p w14:paraId="44219C24" w14:textId="77777777" w:rsidR="005D3EBD" w:rsidRPr="006925DF" w:rsidRDefault="005D3EBD" w:rsidP="005D3EBD">
            <w:pPr>
              <w:keepNext/>
              <w:keepLines/>
              <w:autoSpaceDE w:val="0"/>
              <w:autoSpaceDN w:val="0"/>
              <w:adjustRightInd w:val="0"/>
              <w:rPr>
                <w:rFonts w:ascii="Arial" w:hAnsi="Arial" w:cs="Arial"/>
                <w:bCs/>
                <w:sz w:val="18"/>
                <w:szCs w:val="18"/>
              </w:rPr>
            </w:pPr>
            <w:r w:rsidRPr="0807D11A">
              <w:rPr>
                <w:rFonts w:ascii="Arial" w:hAnsi="Arial" w:cs="Arial"/>
                <w:b/>
                <w:bCs/>
                <w:color w:val="292B2C"/>
                <w:sz w:val="18"/>
                <w:szCs w:val="18"/>
                <w:shd w:val="clear" w:color="auto" w:fill="FFFFFF"/>
              </w:rPr>
              <w:t>3.</w:t>
            </w:r>
            <w:r w:rsidRPr="006925DF">
              <w:rPr>
                <w:rFonts w:ascii="Arial" w:hAnsi="Arial" w:cs="Arial"/>
                <w:color w:val="292B2C"/>
                <w:sz w:val="18"/>
                <w:szCs w:val="18"/>
                <w:shd w:val="clear" w:color="auto" w:fill="FFFFFF"/>
              </w:rPr>
              <w:t xml:space="preserve"> stroški zunanjih storitev</w:t>
            </w:r>
          </w:p>
        </w:tc>
        <w:tc>
          <w:tcPr>
            <w:tcW w:w="2890" w:type="pct"/>
            <w:shd w:val="clear" w:color="auto" w:fill="D9D9D9" w:themeFill="background1" w:themeFillShade="D9"/>
          </w:tcPr>
          <w:p w14:paraId="586FD962" w14:textId="77777777" w:rsidR="005D3EBD" w:rsidRPr="006925DF" w:rsidRDefault="005D3EBD" w:rsidP="005D3EBD">
            <w:pPr>
              <w:keepNext/>
              <w:keepLines/>
              <w:autoSpaceDE w:val="0"/>
              <w:autoSpaceDN w:val="0"/>
              <w:adjustRightInd w:val="0"/>
              <w:rPr>
                <w:rFonts w:ascii="Arial" w:hAnsi="Arial" w:cs="Arial"/>
                <w:b/>
                <w:color w:val="292B2C"/>
                <w:sz w:val="18"/>
                <w:szCs w:val="18"/>
                <w:shd w:val="clear" w:color="auto" w:fill="FFFFFF"/>
              </w:rPr>
            </w:pPr>
          </w:p>
        </w:tc>
      </w:tr>
      <w:tr w:rsidR="005D3EBD" w:rsidRPr="006925DF" w14:paraId="0A850613" w14:textId="77777777" w:rsidTr="00410B67">
        <w:trPr>
          <w:trHeight w:val="101"/>
        </w:trPr>
        <w:tc>
          <w:tcPr>
            <w:tcW w:w="2110" w:type="pct"/>
          </w:tcPr>
          <w:p w14:paraId="334520EC" w14:textId="2B07D01E" w:rsidR="005D3EBD" w:rsidRPr="00410B67" w:rsidRDefault="005D3EBD" w:rsidP="00410B67">
            <w:pPr>
              <w:keepNext/>
              <w:keepLines/>
              <w:autoSpaceDE w:val="0"/>
              <w:autoSpaceDN w:val="0"/>
              <w:adjustRightInd w:val="0"/>
              <w:jc w:val="right"/>
              <w:rPr>
                <w:rFonts w:ascii="Arial" w:hAnsi="Arial" w:cs="Arial"/>
                <w:bCs/>
                <w:color w:val="292B2C"/>
                <w:sz w:val="16"/>
                <w:szCs w:val="18"/>
                <w:shd w:val="clear" w:color="auto" w:fill="FFFFFF"/>
              </w:rPr>
            </w:pPr>
            <w:r w:rsidRPr="007E2EA3">
              <w:rPr>
                <w:rFonts w:ascii="Arial" w:hAnsi="Arial" w:cs="Arial"/>
                <w:bCs/>
                <w:color w:val="292B2C"/>
                <w:sz w:val="16"/>
                <w:szCs w:val="18"/>
                <w:shd w:val="clear" w:color="auto" w:fill="FFFFFF"/>
              </w:rPr>
              <w:t>- od tega za ekološko kmetijstvo</w:t>
            </w:r>
            <w:r>
              <w:rPr>
                <w:rFonts w:ascii="Arial" w:hAnsi="Arial" w:cs="Arial"/>
                <w:bCs/>
                <w:color w:val="292B2C"/>
                <w:sz w:val="16"/>
                <w:szCs w:val="18"/>
                <w:shd w:val="clear" w:color="auto" w:fill="FFFFFF"/>
              </w:rPr>
              <w:t>*</w:t>
            </w:r>
          </w:p>
        </w:tc>
        <w:tc>
          <w:tcPr>
            <w:tcW w:w="2890" w:type="pct"/>
            <w:shd w:val="clear" w:color="auto" w:fill="D9D9D9" w:themeFill="background1" w:themeFillShade="D9"/>
          </w:tcPr>
          <w:p w14:paraId="7E0CD925" w14:textId="77777777" w:rsidR="005D3EBD" w:rsidRPr="006925DF" w:rsidRDefault="005D3EBD" w:rsidP="005D3EBD">
            <w:pPr>
              <w:keepNext/>
              <w:keepLines/>
              <w:autoSpaceDE w:val="0"/>
              <w:autoSpaceDN w:val="0"/>
              <w:adjustRightInd w:val="0"/>
              <w:rPr>
                <w:rFonts w:ascii="Arial" w:hAnsi="Arial" w:cs="Arial"/>
                <w:b/>
                <w:color w:val="292B2C"/>
                <w:sz w:val="18"/>
                <w:szCs w:val="18"/>
                <w:shd w:val="clear" w:color="auto" w:fill="FFFFFF"/>
              </w:rPr>
            </w:pPr>
          </w:p>
        </w:tc>
      </w:tr>
      <w:tr w:rsidR="005D3EBD" w:rsidRPr="006925DF" w14:paraId="694C18D5" w14:textId="77777777" w:rsidTr="00410B67">
        <w:trPr>
          <w:trHeight w:val="101"/>
        </w:trPr>
        <w:tc>
          <w:tcPr>
            <w:tcW w:w="2110" w:type="pct"/>
          </w:tcPr>
          <w:p w14:paraId="1FD41ABF" w14:textId="77777777" w:rsidR="005D3EBD" w:rsidRPr="006925DF" w:rsidRDefault="005D3EBD" w:rsidP="005D3EBD">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4. </w:t>
            </w:r>
            <w:r w:rsidRPr="006925DF">
              <w:rPr>
                <w:rFonts w:ascii="Arial" w:hAnsi="Arial" w:cs="Arial"/>
                <w:color w:val="292B2C"/>
                <w:sz w:val="18"/>
                <w:szCs w:val="18"/>
                <w:shd w:val="clear" w:color="auto" w:fill="FFFFFF"/>
              </w:rPr>
              <w:t>stroški materiala in drobnega inventarja</w:t>
            </w:r>
          </w:p>
        </w:tc>
        <w:tc>
          <w:tcPr>
            <w:tcW w:w="2890" w:type="pct"/>
            <w:shd w:val="clear" w:color="auto" w:fill="D9D9D9" w:themeFill="background1" w:themeFillShade="D9"/>
          </w:tcPr>
          <w:p w14:paraId="2712C95C" w14:textId="77777777" w:rsidR="005D3EBD" w:rsidRPr="006925DF" w:rsidRDefault="005D3EBD" w:rsidP="005D3EBD">
            <w:pPr>
              <w:keepNext/>
              <w:keepLines/>
              <w:autoSpaceDE w:val="0"/>
              <w:autoSpaceDN w:val="0"/>
              <w:adjustRightInd w:val="0"/>
              <w:rPr>
                <w:rFonts w:ascii="Arial" w:hAnsi="Arial" w:cs="Arial"/>
                <w:b/>
                <w:color w:val="292B2C"/>
                <w:sz w:val="18"/>
                <w:szCs w:val="18"/>
                <w:shd w:val="clear" w:color="auto" w:fill="FFFFFF"/>
              </w:rPr>
            </w:pPr>
          </w:p>
        </w:tc>
      </w:tr>
      <w:tr w:rsidR="005D3EBD" w:rsidRPr="006925DF" w14:paraId="5517DCEE" w14:textId="77777777" w:rsidTr="00410B67">
        <w:trPr>
          <w:trHeight w:val="101"/>
        </w:trPr>
        <w:tc>
          <w:tcPr>
            <w:tcW w:w="2110" w:type="pct"/>
          </w:tcPr>
          <w:p w14:paraId="26C5AB1D" w14:textId="46E6EB07" w:rsidR="005D3EBD" w:rsidRPr="00410B67" w:rsidRDefault="005D3EBD" w:rsidP="00410B67">
            <w:pPr>
              <w:keepNext/>
              <w:keepLines/>
              <w:autoSpaceDE w:val="0"/>
              <w:autoSpaceDN w:val="0"/>
              <w:adjustRightInd w:val="0"/>
              <w:jc w:val="right"/>
              <w:rPr>
                <w:rFonts w:ascii="Arial" w:hAnsi="Arial" w:cs="Arial"/>
                <w:bCs/>
                <w:color w:val="292B2C"/>
                <w:sz w:val="16"/>
                <w:szCs w:val="18"/>
                <w:shd w:val="clear" w:color="auto" w:fill="FFFFFF"/>
              </w:rPr>
            </w:pPr>
            <w:r w:rsidRPr="007E2EA3">
              <w:rPr>
                <w:rFonts w:ascii="Arial" w:hAnsi="Arial" w:cs="Arial"/>
                <w:bCs/>
                <w:color w:val="292B2C"/>
                <w:sz w:val="16"/>
                <w:szCs w:val="18"/>
                <w:shd w:val="clear" w:color="auto" w:fill="FFFFFF"/>
              </w:rPr>
              <w:t>- od tega za ekološko kmetijstvo</w:t>
            </w:r>
            <w:r>
              <w:rPr>
                <w:rFonts w:ascii="Arial" w:hAnsi="Arial" w:cs="Arial"/>
                <w:bCs/>
                <w:color w:val="292B2C"/>
                <w:sz w:val="16"/>
                <w:szCs w:val="18"/>
                <w:shd w:val="clear" w:color="auto" w:fill="FFFFFF"/>
              </w:rPr>
              <w:t>*</w:t>
            </w:r>
          </w:p>
        </w:tc>
        <w:tc>
          <w:tcPr>
            <w:tcW w:w="2890" w:type="pct"/>
            <w:shd w:val="clear" w:color="auto" w:fill="D9D9D9" w:themeFill="background1" w:themeFillShade="D9"/>
          </w:tcPr>
          <w:p w14:paraId="084243E4" w14:textId="77777777" w:rsidR="005D3EBD" w:rsidRPr="006925DF" w:rsidRDefault="005D3EBD" w:rsidP="005D3EBD">
            <w:pPr>
              <w:keepNext/>
              <w:keepLines/>
              <w:autoSpaceDE w:val="0"/>
              <w:autoSpaceDN w:val="0"/>
              <w:adjustRightInd w:val="0"/>
              <w:rPr>
                <w:rFonts w:ascii="Arial" w:hAnsi="Arial" w:cs="Arial"/>
                <w:b/>
                <w:color w:val="292B2C"/>
                <w:sz w:val="18"/>
                <w:szCs w:val="18"/>
                <w:shd w:val="clear" w:color="auto" w:fill="FFFFFF"/>
              </w:rPr>
            </w:pPr>
          </w:p>
        </w:tc>
      </w:tr>
      <w:tr w:rsidR="005D3EBD" w:rsidRPr="006925DF" w14:paraId="7849DB18" w14:textId="77777777" w:rsidTr="00410B67">
        <w:trPr>
          <w:trHeight w:val="209"/>
        </w:trPr>
        <w:tc>
          <w:tcPr>
            <w:tcW w:w="2110" w:type="pct"/>
          </w:tcPr>
          <w:p w14:paraId="27618816" w14:textId="77777777" w:rsidR="005D3EBD" w:rsidRPr="006925DF" w:rsidRDefault="005D3EBD" w:rsidP="005D3EBD">
            <w:pPr>
              <w:keepNext/>
              <w:keepLines/>
              <w:autoSpaceDE w:val="0"/>
              <w:autoSpaceDN w:val="0"/>
              <w:adjustRightInd w:val="0"/>
              <w:rPr>
                <w:rFonts w:ascii="Arial" w:hAnsi="Arial" w:cs="Arial"/>
                <w:sz w:val="18"/>
                <w:szCs w:val="18"/>
              </w:rPr>
            </w:pPr>
            <w:r w:rsidRPr="006925DF">
              <w:rPr>
                <w:rFonts w:ascii="Arial" w:hAnsi="Arial" w:cs="Arial"/>
                <w:b/>
                <w:sz w:val="18"/>
                <w:szCs w:val="18"/>
              </w:rPr>
              <w:t>5.</w:t>
            </w:r>
            <w:r>
              <w:rPr>
                <w:rFonts w:ascii="Arial" w:hAnsi="Arial" w:cs="Arial"/>
                <w:b/>
                <w:sz w:val="18"/>
                <w:szCs w:val="18"/>
              </w:rPr>
              <w:t xml:space="preserve"> </w:t>
            </w:r>
            <w:r w:rsidRPr="006925DF">
              <w:rPr>
                <w:rFonts w:ascii="Arial" w:hAnsi="Arial" w:cs="Arial"/>
                <w:sz w:val="18"/>
                <w:szCs w:val="18"/>
              </w:rPr>
              <w:t>posredni stroški</w:t>
            </w:r>
          </w:p>
        </w:tc>
        <w:tc>
          <w:tcPr>
            <w:tcW w:w="2890" w:type="pct"/>
            <w:shd w:val="clear" w:color="auto" w:fill="D9D9D9" w:themeFill="background1" w:themeFillShade="D9"/>
          </w:tcPr>
          <w:p w14:paraId="63AE6C43" w14:textId="77777777" w:rsidR="005D3EBD" w:rsidRPr="006925DF" w:rsidRDefault="005D3EBD" w:rsidP="005D3EBD">
            <w:pPr>
              <w:keepNext/>
              <w:keepLines/>
              <w:autoSpaceDE w:val="0"/>
              <w:autoSpaceDN w:val="0"/>
              <w:adjustRightInd w:val="0"/>
              <w:rPr>
                <w:rFonts w:ascii="Arial" w:hAnsi="Arial" w:cs="Arial"/>
                <w:b/>
                <w:sz w:val="18"/>
                <w:szCs w:val="18"/>
              </w:rPr>
            </w:pPr>
          </w:p>
        </w:tc>
      </w:tr>
      <w:tr w:rsidR="005D3EBD" w:rsidRPr="006925DF" w14:paraId="44A60C1A" w14:textId="77777777" w:rsidTr="00410B67">
        <w:trPr>
          <w:trHeight w:val="209"/>
        </w:trPr>
        <w:tc>
          <w:tcPr>
            <w:tcW w:w="2110" w:type="pct"/>
          </w:tcPr>
          <w:p w14:paraId="0BCE9D6A" w14:textId="74D81770" w:rsidR="005D3EBD" w:rsidRPr="00410B67" w:rsidRDefault="005D3EBD" w:rsidP="00410B67">
            <w:pPr>
              <w:keepNext/>
              <w:keepLines/>
              <w:autoSpaceDE w:val="0"/>
              <w:autoSpaceDN w:val="0"/>
              <w:adjustRightInd w:val="0"/>
              <w:jc w:val="right"/>
              <w:rPr>
                <w:rFonts w:ascii="Arial" w:hAnsi="Arial" w:cs="Arial"/>
                <w:bCs/>
                <w:color w:val="292B2C"/>
                <w:sz w:val="16"/>
                <w:szCs w:val="18"/>
                <w:shd w:val="clear" w:color="auto" w:fill="FFFFFF"/>
              </w:rPr>
            </w:pPr>
            <w:r w:rsidRPr="007E2EA3">
              <w:rPr>
                <w:rFonts w:ascii="Arial" w:hAnsi="Arial" w:cs="Arial"/>
                <w:bCs/>
                <w:color w:val="292B2C"/>
                <w:sz w:val="16"/>
                <w:szCs w:val="18"/>
                <w:shd w:val="clear" w:color="auto" w:fill="FFFFFF"/>
              </w:rPr>
              <w:t>- od tega za ekološko kmetijstvo</w:t>
            </w:r>
            <w:r>
              <w:rPr>
                <w:rFonts w:ascii="Arial" w:hAnsi="Arial" w:cs="Arial"/>
                <w:bCs/>
                <w:color w:val="292B2C"/>
                <w:sz w:val="16"/>
                <w:szCs w:val="18"/>
                <w:shd w:val="clear" w:color="auto" w:fill="FFFFFF"/>
              </w:rPr>
              <w:t>*</w:t>
            </w:r>
          </w:p>
        </w:tc>
        <w:tc>
          <w:tcPr>
            <w:tcW w:w="2890" w:type="pct"/>
            <w:shd w:val="clear" w:color="auto" w:fill="D9D9D9" w:themeFill="background1" w:themeFillShade="D9"/>
          </w:tcPr>
          <w:p w14:paraId="1079AE7F" w14:textId="77777777" w:rsidR="005D3EBD" w:rsidRPr="006925DF" w:rsidRDefault="005D3EBD" w:rsidP="005D3EBD">
            <w:pPr>
              <w:keepNext/>
              <w:keepLines/>
              <w:autoSpaceDE w:val="0"/>
              <w:autoSpaceDN w:val="0"/>
              <w:adjustRightInd w:val="0"/>
              <w:rPr>
                <w:rFonts w:ascii="Arial" w:hAnsi="Arial" w:cs="Arial"/>
                <w:b/>
                <w:sz w:val="18"/>
                <w:szCs w:val="18"/>
              </w:rPr>
            </w:pPr>
          </w:p>
        </w:tc>
      </w:tr>
      <w:tr w:rsidR="005D3EBD" w:rsidRPr="006925DF" w14:paraId="4274ACDA" w14:textId="77777777" w:rsidTr="00410B67">
        <w:trPr>
          <w:trHeight w:val="270"/>
        </w:trPr>
        <w:tc>
          <w:tcPr>
            <w:tcW w:w="2110" w:type="pct"/>
          </w:tcPr>
          <w:p w14:paraId="44670DEC" w14:textId="77777777" w:rsidR="005D3EBD" w:rsidRPr="006925DF" w:rsidRDefault="005D3EBD" w:rsidP="005D3EBD">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6. </w:t>
            </w:r>
            <w:r w:rsidRPr="006925DF">
              <w:rPr>
                <w:rFonts w:ascii="Arial" w:hAnsi="Arial" w:cs="Arial"/>
                <w:color w:val="292B2C"/>
                <w:sz w:val="18"/>
                <w:szCs w:val="18"/>
                <w:shd w:val="clear" w:color="auto" w:fill="FFFFFF"/>
              </w:rPr>
              <w:t>stroški naložb</w:t>
            </w:r>
          </w:p>
        </w:tc>
        <w:tc>
          <w:tcPr>
            <w:tcW w:w="2890" w:type="pct"/>
            <w:shd w:val="clear" w:color="auto" w:fill="D9D9D9" w:themeFill="background1" w:themeFillShade="D9"/>
          </w:tcPr>
          <w:p w14:paraId="408DE748" w14:textId="77777777" w:rsidR="005D3EBD" w:rsidRPr="001F797D" w:rsidRDefault="005D3EBD" w:rsidP="005D3EBD">
            <w:pPr>
              <w:keepNext/>
              <w:keepLines/>
              <w:autoSpaceDE w:val="0"/>
              <w:autoSpaceDN w:val="0"/>
              <w:adjustRightInd w:val="0"/>
              <w:rPr>
                <w:rFonts w:ascii="Arial" w:hAnsi="Arial" w:cs="Arial"/>
                <w:b/>
                <w:color w:val="292B2C"/>
                <w:sz w:val="18"/>
                <w:szCs w:val="18"/>
                <w:shd w:val="clear" w:color="auto" w:fill="FFFFFF"/>
              </w:rPr>
            </w:pPr>
          </w:p>
        </w:tc>
      </w:tr>
      <w:tr w:rsidR="005D3EBD" w:rsidRPr="006925DF" w14:paraId="24EE0DC1" w14:textId="77777777" w:rsidTr="00410B67">
        <w:trPr>
          <w:trHeight w:val="270"/>
        </w:trPr>
        <w:tc>
          <w:tcPr>
            <w:tcW w:w="2110" w:type="pct"/>
          </w:tcPr>
          <w:p w14:paraId="496BB685" w14:textId="08811474" w:rsidR="005D3EBD" w:rsidRPr="00410B67" w:rsidRDefault="005D3EBD" w:rsidP="00410B67">
            <w:pPr>
              <w:keepNext/>
              <w:keepLines/>
              <w:autoSpaceDE w:val="0"/>
              <w:autoSpaceDN w:val="0"/>
              <w:adjustRightInd w:val="0"/>
              <w:jc w:val="right"/>
              <w:rPr>
                <w:rFonts w:ascii="Arial" w:hAnsi="Arial" w:cs="Arial"/>
                <w:bCs/>
                <w:color w:val="292B2C"/>
                <w:sz w:val="16"/>
                <w:szCs w:val="18"/>
                <w:shd w:val="clear" w:color="auto" w:fill="FFFFFF"/>
              </w:rPr>
            </w:pPr>
            <w:r w:rsidRPr="007E2EA3">
              <w:rPr>
                <w:rFonts w:ascii="Arial" w:hAnsi="Arial" w:cs="Arial"/>
                <w:bCs/>
                <w:color w:val="292B2C"/>
                <w:sz w:val="16"/>
                <w:szCs w:val="18"/>
                <w:shd w:val="clear" w:color="auto" w:fill="FFFFFF"/>
              </w:rPr>
              <w:t>- od tega za ekološko kmetijstvo</w:t>
            </w:r>
            <w:r>
              <w:rPr>
                <w:rFonts w:ascii="Arial" w:hAnsi="Arial" w:cs="Arial"/>
                <w:bCs/>
                <w:color w:val="292B2C"/>
                <w:sz w:val="16"/>
                <w:szCs w:val="18"/>
                <w:shd w:val="clear" w:color="auto" w:fill="FFFFFF"/>
              </w:rPr>
              <w:t>*</w:t>
            </w:r>
          </w:p>
        </w:tc>
        <w:tc>
          <w:tcPr>
            <w:tcW w:w="2890" w:type="pct"/>
            <w:shd w:val="clear" w:color="auto" w:fill="D9D9D9" w:themeFill="background1" w:themeFillShade="D9"/>
          </w:tcPr>
          <w:p w14:paraId="4445EC00" w14:textId="77777777" w:rsidR="005D3EBD" w:rsidRPr="001F797D" w:rsidRDefault="005D3EBD" w:rsidP="005D3EBD">
            <w:pPr>
              <w:keepNext/>
              <w:keepLines/>
              <w:autoSpaceDE w:val="0"/>
              <w:autoSpaceDN w:val="0"/>
              <w:adjustRightInd w:val="0"/>
              <w:rPr>
                <w:rFonts w:ascii="Arial" w:hAnsi="Arial" w:cs="Arial"/>
                <w:b/>
                <w:color w:val="292B2C"/>
                <w:sz w:val="18"/>
                <w:szCs w:val="18"/>
                <w:shd w:val="clear" w:color="auto" w:fill="FFFFFF"/>
              </w:rPr>
            </w:pPr>
          </w:p>
        </w:tc>
      </w:tr>
      <w:tr w:rsidR="005D3EBD" w:rsidRPr="006925DF" w14:paraId="4F78E373" w14:textId="77777777" w:rsidTr="00410B67">
        <w:trPr>
          <w:trHeight w:val="270"/>
        </w:trPr>
        <w:tc>
          <w:tcPr>
            <w:tcW w:w="2110" w:type="pct"/>
          </w:tcPr>
          <w:p w14:paraId="1117ED55" w14:textId="77777777" w:rsidR="005D3EBD" w:rsidRPr="001F797D" w:rsidRDefault="005D3EBD" w:rsidP="005D3EBD">
            <w:pPr>
              <w:keepNext/>
              <w:keepLines/>
              <w:autoSpaceDE w:val="0"/>
              <w:autoSpaceDN w:val="0"/>
              <w:adjustRightInd w:val="0"/>
              <w:rPr>
                <w:rFonts w:ascii="Arial" w:hAnsi="Arial" w:cs="Arial"/>
                <w:b/>
                <w:color w:val="292B2C"/>
                <w:sz w:val="18"/>
                <w:szCs w:val="18"/>
                <w:shd w:val="clear" w:color="auto" w:fill="FFFFFF"/>
              </w:rPr>
            </w:pPr>
            <w:r w:rsidRPr="0807D11A">
              <w:rPr>
                <w:rFonts w:ascii="Arial" w:hAnsi="Arial" w:cs="Arial"/>
                <w:b/>
                <w:bCs/>
                <w:color w:val="292B2C"/>
                <w:sz w:val="18"/>
                <w:szCs w:val="18"/>
                <w:shd w:val="clear" w:color="auto" w:fill="FFFFFF"/>
              </w:rPr>
              <w:t>SKUPAJ</w:t>
            </w:r>
          </w:p>
        </w:tc>
        <w:tc>
          <w:tcPr>
            <w:tcW w:w="2890" w:type="pct"/>
            <w:shd w:val="clear" w:color="auto" w:fill="D9D9D9" w:themeFill="background1" w:themeFillShade="D9"/>
          </w:tcPr>
          <w:p w14:paraId="5DF889F4" w14:textId="77777777" w:rsidR="005D3EBD" w:rsidRPr="001F797D" w:rsidRDefault="005D3EBD" w:rsidP="005D3EBD">
            <w:pPr>
              <w:keepNext/>
              <w:keepLines/>
              <w:autoSpaceDE w:val="0"/>
              <w:autoSpaceDN w:val="0"/>
              <w:adjustRightInd w:val="0"/>
              <w:rPr>
                <w:rFonts w:ascii="Arial" w:hAnsi="Arial" w:cs="Arial"/>
                <w:b/>
                <w:color w:val="292B2C"/>
                <w:sz w:val="18"/>
                <w:szCs w:val="18"/>
                <w:shd w:val="clear" w:color="auto" w:fill="FFFFFF"/>
              </w:rPr>
            </w:pPr>
          </w:p>
        </w:tc>
      </w:tr>
      <w:tr w:rsidR="005D3EBD" w:rsidRPr="006925DF" w14:paraId="7BBA3C5A" w14:textId="77777777" w:rsidTr="00410B67">
        <w:trPr>
          <w:trHeight w:val="270"/>
        </w:trPr>
        <w:tc>
          <w:tcPr>
            <w:tcW w:w="2110" w:type="pct"/>
          </w:tcPr>
          <w:p w14:paraId="122E39E1" w14:textId="0D1E06D6" w:rsidR="005D3EBD" w:rsidRPr="00410B67" w:rsidRDefault="005D3EBD" w:rsidP="00410B67">
            <w:pPr>
              <w:keepNext/>
              <w:keepLines/>
              <w:autoSpaceDE w:val="0"/>
              <w:autoSpaceDN w:val="0"/>
              <w:adjustRightInd w:val="0"/>
              <w:jc w:val="right"/>
              <w:rPr>
                <w:rFonts w:ascii="Arial" w:hAnsi="Arial" w:cs="Arial"/>
                <w:bCs/>
                <w:color w:val="292B2C"/>
                <w:sz w:val="16"/>
                <w:szCs w:val="18"/>
                <w:shd w:val="clear" w:color="auto" w:fill="FFFFFF"/>
              </w:rPr>
            </w:pPr>
            <w:r w:rsidRPr="007E2EA3">
              <w:rPr>
                <w:rFonts w:ascii="Arial" w:hAnsi="Arial" w:cs="Arial"/>
                <w:bCs/>
                <w:color w:val="292B2C"/>
                <w:sz w:val="16"/>
                <w:szCs w:val="18"/>
                <w:shd w:val="clear" w:color="auto" w:fill="FFFFFF"/>
              </w:rPr>
              <w:t>- od tega za ekološko kmetijstvo</w:t>
            </w:r>
            <w:r>
              <w:rPr>
                <w:rFonts w:ascii="Arial" w:hAnsi="Arial" w:cs="Arial"/>
                <w:bCs/>
                <w:color w:val="292B2C"/>
                <w:sz w:val="16"/>
                <w:szCs w:val="18"/>
                <w:shd w:val="clear" w:color="auto" w:fill="FFFFFF"/>
              </w:rPr>
              <w:t>*</w:t>
            </w:r>
          </w:p>
        </w:tc>
        <w:tc>
          <w:tcPr>
            <w:tcW w:w="2890" w:type="pct"/>
            <w:shd w:val="clear" w:color="auto" w:fill="D9D9D9" w:themeFill="background1" w:themeFillShade="D9"/>
          </w:tcPr>
          <w:p w14:paraId="126F2370" w14:textId="77777777" w:rsidR="005D3EBD" w:rsidRPr="001F797D" w:rsidRDefault="005D3EBD" w:rsidP="005D3EBD">
            <w:pPr>
              <w:keepNext/>
              <w:keepLines/>
              <w:autoSpaceDE w:val="0"/>
              <w:autoSpaceDN w:val="0"/>
              <w:adjustRightInd w:val="0"/>
              <w:rPr>
                <w:rFonts w:ascii="Arial" w:hAnsi="Arial" w:cs="Arial"/>
                <w:b/>
                <w:color w:val="292B2C"/>
                <w:sz w:val="18"/>
                <w:szCs w:val="18"/>
                <w:shd w:val="clear" w:color="auto" w:fill="FFFFFF"/>
              </w:rPr>
            </w:pPr>
          </w:p>
        </w:tc>
      </w:tr>
    </w:tbl>
    <w:p w14:paraId="42900999" w14:textId="77777777" w:rsidR="000B379F" w:rsidRDefault="000B379F" w:rsidP="00FE506E"/>
    <w:p w14:paraId="448BFCB2" w14:textId="5C93EEB2" w:rsidR="000B379F" w:rsidRPr="00410B67" w:rsidRDefault="000B379F" w:rsidP="00410B67">
      <w:pPr>
        <w:autoSpaceDE w:val="0"/>
        <w:autoSpaceDN w:val="0"/>
        <w:adjustRightInd w:val="0"/>
        <w:jc w:val="both"/>
        <w:rPr>
          <w:rFonts w:ascii="Arial" w:hAnsi="Arial" w:cs="Arial"/>
          <w:b/>
          <w:i/>
          <w:sz w:val="20"/>
          <w:szCs w:val="20"/>
        </w:rPr>
      </w:pPr>
      <w:r>
        <w:rPr>
          <w:rFonts w:ascii="Arial" w:hAnsi="Arial" w:cs="Arial"/>
          <w:i/>
          <w:sz w:val="20"/>
          <w:szCs w:val="20"/>
        </w:rPr>
        <w:t>*</w:t>
      </w:r>
      <w:r w:rsidRPr="00410B67">
        <w:rPr>
          <w:rFonts w:ascii="Arial" w:hAnsi="Arial" w:cs="Arial"/>
          <w:i/>
          <w:sz w:val="20"/>
          <w:szCs w:val="20"/>
        </w:rPr>
        <w:t>Vrstica glede ekološkega kmetijstva se izpolni zgolj, če gre za programe konzorcijev iz 1., 2. in 3. točke tretjega odstavka 3. člena uredbe:</w:t>
      </w:r>
    </w:p>
    <w:p w14:paraId="1B5E0994" w14:textId="77777777" w:rsidR="00FE506E" w:rsidRPr="00395D55" w:rsidRDefault="00FE506E" w:rsidP="00FE506E">
      <w:pPr>
        <w:pStyle w:val="Odstavekseznama"/>
        <w:numPr>
          <w:ilvl w:val="0"/>
          <w:numId w:val="54"/>
        </w:numPr>
        <w:rPr>
          <w:rFonts w:ascii="Arial" w:hAnsi="Arial" w:cs="Arial"/>
          <w:sz w:val="20"/>
          <w:szCs w:val="20"/>
        </w:rPr>
      </w:pPr>
      <w:r w:rsidRPr="00395D55">
        <w:rPr>
          <w:rFonts w:ascii="Arial" w:hAnsi="Arial" w:cs="Arial"/>
          <w:sz w:val="20"/>
          <w:szCs w:val="20"/>
        </w:rPr>
        <w:t>poljedelstvo oziroma vrtnarstvo, vključno s semenarstvom,</w:t>
      </w:r>
    </w:p>
    <w:p w14:paraId="01A24351" w14:textId="77777777" w:rsidR="00FE506E" w:rsidRPr="00395D55" w:rsidRDefault="00FE506E" w:rsidP="00FE506E">
      <w:pPr>
        <w:pStyle w:val="Odstavekseznama"/>
        <w:numPr>
          <w:ilvl w:val="0"/>
          <w:numId w:val="54"/>
        </w:numPr>
        <w:rPr>
          <w:rFonts w:ascii="Arial" w:hAnsi="Arial" w:cs="Arial"/>
          <w:sz w:val="20"/>
          <w:szCs w:val="20"/>
        </w:rPr>
      </w:pPr>
      <w:r w:rsidRPr="00395D55">
        <w:rPr>
          <w:rFonts w:ascii="Arial" w:hAnsi="Arial" w:cs="Arial"/>
          <w:sz w:val="20"/>
          <w:szCs w:val="20"/>
        </w:rPr>
        <w:t>trajni nasadi, predvsem v sektorju sadjarstva,</w:t>
      </w:r>
    </w:p>
    <w:p w14:paraId="48FD3804" w14:textId="77777777" w:rsidR="00FE506E" w:rsidRPr="00395D55" w:rsidRDefault="00FE506E" w:rsidP="00FE506E">
      <w:pPr>
        <w:pStyle w:val="Odstavekseznama"/>
        <w:numPr>
          <w:ilvl w:val="0"/>
          <w:numId w:val="54"/>
        </w:numPr>
        <w:rPr>
          <w:rFonts w:ascii="Arial" w:hAnsi="Arial" w:cs="Arial"/>
          <w:sz w:val="20"/>
          <w:szCs w:val="20"/>
        </w:rPr>
      </w:pPr>
      <w:r w:rsidRPr="00395D55">
        <w:rPr>
          <w:rFonts w:ascii="Arial" w:hAnsi="Arial" w:cs="Arial"/>
          <w:sz w:val="20"/>
          <w:szCs w:val="20"/>
        </w:rPr>
        <w:t>prehod v trajnostno živinorejo predvsem na področju dobrobiti živali, zmanjševanja izpustov toplogrednih plinov iz živinoreje ter prilagajanja na podnebne spremembe.</w:t>
      </w:r>
    </w:p>
    <w:p w14:paraId="58C1455B" w14:textId="77777777" w:rsidR="00FE506E" w:rsidRDefault="00FE506E" w:rsidP="00B60691"/>
    <w:tbl>
      <w:tblPr>
        <w:tblStyle w:val="Tabelamrea1"/>
        <w:tblW w:w="5000" w:type="pct"/>
        <w:tblLook w:val="04A0" w:firstRow="1" w:lastRow="0" w:firstColumn="1" w:lastColumn="0" w:noHBand="0" w:noVBand="1"/>
      </w:tblPr>
      <w:tblGrid>
        <w:gridCol w:w="2624"/>
        <w:gridCol w:w="537"/>
        <w:gridCol w:w="537"/>
        <w:gridCol w:w="536"/>
        <w:gridCol w:w="536"/>
        <w:gridCol w:w="536"/>
        <w:gridCol w:w="540"/>
        <w:gridCol w:w="536"/>
        <w:gridCol w:w="536"/>
        <w:gridCol w:w="536"/>
        <w:gridCol w:w="536"/>
        <w:gridCol w:w="536"/>
        <w:gridCol w:w="533"/>
      </w:tblGrid>
      <w:tr w:rsidR="00B60691" w:rsidRPr="00395620" w14:paraId="7B6C9699" w14:textId="77777777" w:rsidTr="00395D55">
        <w:trPr>
          <w:trHeight w:val="358"/>
        </w:trPr>
        <w:tc>
          <w:tcPr>
            <w:tcW w:w="5000" w:type="pct"/>
            <w:gridSpan w:val="13"/>
          </w:tcPr>
          <w:p w14:paraId="752083C8" w14:textId="141CFBFC" w:rsidR="00B60691" w:rsidRPr="00410B67" w:rsidRDefault="00794003" w:rsidP="005D3EBD">
            <w:pPr>
              <w:keepNext/>
              <w:keepLines/>
              <w:autoSpaceDE w:val="0"/>
              <w:autoSpaceDN w:val="0"/>
              <w:adjustRightInd w:val="0"/>
              <w:ind w:left="-57" w:right="-57"/>
              <w:jc w:val="both"/>
              <w:rPr>
                <w:rFonts w:ascii="Arial" w:hAnsi="Arial" w:cs="Arial"/>
                <w:b/>
                <w:sz w:val="20"/>
                <w:szCs w:val="20"/>
              </w:rPr>
            </w:pPr>
            <w:r w:rsidRPr="00410B67">
              <w:rPr>
                <w:rFonts w:ascii="Arial" w:hAnsi="Arial" w:cs="Arial"/>
                <w:b/>
                <w:sz w:val="20"/>
                <w:szCs w:val="20"/>
              </w:rPr>
              <w:t>4.</w:t>
            </w:r>
            <w:r w:rsidR="005D3EBD" w:rsidRPr="00410B67">
              <w:rPr>
                <w:rFonts w:ascii="Arial" w:hAnsi="Arial" w:cs="Arial"/>
                <w:b/>
                <w:sz w:val="20"/>
                <w:szCs w:val="20"/>
              </w:rPr>
              <w:t>2</w:t>
            </w:r>
            <w:r w:rsidR="00FE506E" w:rsidRPr="00410B67">
              <w:rPr>
                <w:rFonts w:ascii="Arial" w:hAnsi="Arial" w:cs="Arial"/>
                <w:b/>
                <w:sz w:val="20"/>
                <w:szCs w:val="20"/>
              </w:rPr>
              <w:t xml:space="preserve"> </w:t>
            </w:r>
            <w:r w:rsidR="00B60691" w:rsidRPr="00410B67">
              <w:rPr>
                <w:rFonts w:ascii="Arial" w:hAnsi="Arial" w:cs="Arial"/>
                <w:b/>
                <w:sz w:val="20"/>
                <w:szCs w:val="20"/>
              </w:rPr>
              <w:t xml:space="preserve">Okvirna finančna realizacija za </w:t>
            </w:r>
            <w:r w:rsidR="00B60691" w:rsidRPr="003877C5">
              <w:rPr>
                <w:rFonts w:ascii="Arial" w:hAnsi="Arial" w:cs="Arial"/>
                <w:b/>
                <w:sz w:val="20"/>
                <w:szCs w:val="20"/>
                <w:u w:val="single"/>
              </w:rPr>
              <w:t>koledarsko leto</w:t>
            </w:r>
            <w:r w:rsidR="00B60691" w:rsidRPr="00410B67">
              <w:rPr>
                <w:rFonts w:ascii="Arial" w:hAnsi="Arial" w:cs="Arial"/>
                <w:b/>
                <w:sz w:val="20"/>
                <w:szCs w:val="20"/>
              </w:rPr>
              <w:t xml:space="preserve">, za katero se pripravlja letni delovni načrt po </w:t>
            </w:r>
            <w:r w:rsidR="00FE506E" w:rsidRPr="00410B67">
              <w:rPr>
                <w:rFonts w:ascii="Arial" w:hAnsi="Arial" w:cs="Arial"/>
                <w:b/>
                <w:sz w:val="20"/>
                <w:szCs w:val="20"/>
              </w:rPr>
              <w:t>član</w:t>
            </w:r>
            <w:r w:rsidR="005D3EBD" w:rsidRPr="00410B67">
              <w:rPr>
                <w:rFonts w:ascii="Arial" w:hAnsi="Arial" w:cs="Arial"/>
                <w:b/>
                <w:sz w:val="20"/>
                <w:szCs w:val="20"/>
              </w:rPr>
              <w:t>u</w:t>
            </w:r>
            <w:r w:rsidR="00FE506E" w:rsidRPr="00410B67">
              <w:rPr>
                <w:rFonts w:ascii="Arial" w:hAnsi="Arial" w:cs="Arial"/>
                <w:b/>
                <w:sz w:val="20"/>
                <w:szCs w:val="20"/>
              </w:rPr>
              <w:t xml:space="preserve"> konzorcija</w:t>
            </w:r>
          </w:p>
        </w:tc>
      </w:tr>
      <w:tr w:rsidR="00B60691" w:rsidRPr="00395620" w14:paraId="6175B69C" w14:textId="77777777" w:rsidTr="00395D55">
        <w:trPr>
          <w:trHeight w:val="358"/>
        </w:trPr>
        <w:tc>
          <w:tcPr>
            <w:tcW w:w="1448" w:type="pct"/>
            <w:vMerge w:val="restart"/>
          </w:tcPr>
          <w:p w14:paraId="0FDA7108" w14:textId="77777777" w:rsidR="00B60691" w:rsidRPr="00395620" w:rsidRDefault="00B60691" w:rsidP="00E52724">
            <w:pPr>
              <w:keepNext/>
              <w:keepLines/>
              <w:autoSpaceDE w:val="0"/>
              <w:autoSpaceDN w:val="0"/>
              <w:adjustRightInd w:val="0"/>
              <w:jc w:val="center"/>
              <w:rPr>
                <w:rFonts w:ascii="Arial" w:hAnsi="Arial" w:cs="Arial"/>
                <w:sz w:val="16"/>
                <w:szCs w:val="20"/>
              </w:rPr>
            </w:pPr>
            <w:r w:rsidRPr="00395620">
              <w:rPr>
                <w:rFonts w:ascii="Arial" w:hAnsi="Arial" w:cs="Arial"/>
                <w:b/>
                <w:sz w:val="16"/>
                <w:szCs w:val="20"/>
              </w:rPr>
              <w:t>Upravičen</w:t>
            </w:r>
            <w:r>
              <w:rPr>
                <w:rFonts w:ascii="Arial" w:hAnsi="Arial" w:cs="Arial"/>
                <w:b/>
                <w:sz w:val="16"/>
                <w:szCs w:val="20"/>
              </w:rPr>
              <w:t>i</w:t>
            </w:r>
            <w:r w:rsidRPr="00395620">
              <w:rPr>
                <w:rFonts w:ascii="Arial" w:hAnsi="Arial" w:cs="Arial"/>
                <w:b/>
                <w:sz w:val="16"/>
                <w:szCs w:val="20"/>
              </w:rPr>
              <w:t xml:space="preserve"> </w:t>
            </w:r>
            <w:r>
              <w:rPr>
                <w:rFonts w:ascii="Arial" w:hAnsi="Arial" w:cs="Arial"/>
                <w:b/>
                <w:sz w:val="16"/>
                <w:szCs w:val="20"/>
              </w:rPr>
              <w:t>stroški v eur / letih</w:t>
            </w:r>
          </w:p>
        </w:tc>
        <w:tc>
          <w:tcPr>
            <w:tcW w:w="1778" w:type="pct"/>
            <w:gridSpan w:val="6"/>
          </w:tcPr>
          <w:p w14:paraId="4A2F06B7" w14:textId="77777777" w:rsidR="00B60691" w:rsidRPr="00395620" w:rsidRDefault="00B60691" w:rsidP="00E52724">
            <w:pPr>
              <w:keepNext/>
              <w:keepLines/>
              <w:autoSpaceDE w:val="0"/>
              <w:autoSpaceDN w:val="0"/>
              <w:adjustRightInd w:val="0"/>
              <w:ind w:left="-57" w:right="-57"/>
              <w:jc w:val="center"/>
              <w:rPr>
                <w:rFonts w:ascii="Arial" w:hAnsi="Arial" w:cs="Arial"/>
                <w:sz w:val="16"/>
                <w:szCs w:val="20"/>
              </w:rPr>
            </w:pPr>
            <w:r w:rsidRPr="00395620">
              <w:rPr>
                <w:rFonts w:ascii="Arial" w:hAnsi="Arial" w:cs="Arial"/>
                <w:b/>
                <w:sz w:val="16"/>
                <w:szCs w:val="20"/>
              </w:rPr>
              <w:t>Vodilni partner (navedba)</w:t>
            </w:r>
          </w:p>
        </w:tc>
        <w:tc>
          <w:tcPr>
            <w:tcW w:w="1773" w:type="pct"/>
            <w:gridSpan w:val="6"/>
          </w:tcPr>
          <w:p w14:paraId="092166E9" w14:textId="77777777" w:rsidR="00B60691" w:rsidRPr="00395620" w:rsidRDefault="00B60691" w:rsidP="00E52724">
            <w:pPr>
              <w:keepNext/>
              <w:keepLines/>
              <w:autoSpaceDE w:val="0"/>
              <w:autoSpaceDN w:val="0"/>
              <w:adjustRightInd w:val="0"/>
              <w:ind w:left="-57" w:right="-57"/>
              <w:jc w:val="center"/>
              <w:rPr>
                <w:rFonts w:ascii="Arial" w:hAnsi="Arial" w:cs="Arial"/>
                <w:sz w:val="16"/>
                <w:szCs w:val="20"/>
              </w:rPr>
            </w:pPr>
            <w:r w:rsidRPr="00395620">
              <w:rPr>
                <w:rFonts w:ascii="Arial" w:hAnsi="Arial" w:cs="Arial"/>
                <w:b/>
                <w:sz w:val="16"/>
                <w:szCs w:val="20"/>
              </w:rPr>
              <w:t xml:space="preserve">Član konzorcija </w:t>
            </w:r>
            <w:r>
              <w:rPr>
                <w:rFonts w:ascii="Arial" w:hAnsi="Arial" w:cs="Arial"/>
                <w:b/>
                <w:sz w:val="16"/>
                <w:szCs w:val="20"/>
              </w:rPr>
              <w:t xml:space="preserve">1 </w:t>
            </w:r>
            <w:r w:rsidRPr="00395620">
              <w:rPr>
                <w:rFonts w:ascii="Arial" w:hAnsi="Arial" w:cs="Arial"/>
                <w:b/>
                <w:sz w:val="16"/>
                <w:szCs w:val="20"/>
              </w:rPr>
              <w:t>(navedba)</w:t>
            </w:r>
          </w:p>
        </w:tc>
      </w:tr>
      <w:tr w:rsidR="00B60691" w:rsidRPr="00395620" w14:paraId="07EF139F" w14:textId="77777777" w:rsidTr="00395D55">
        <w:trPr>
          <w:trHeight w:val="1134"/>
        </w:trPr>
        <w:tc>
          <w:tcPr>
            <w:tcW w:w="1448" w:type="pct"/>
            <w:vMerge/>
          </w:tcPr>
          <w:p w14:paraId="7BEB60D3" w14:textId="77777777" w:rsidR="00B60691" w:rsidRPr="00395620" w:rsidRDefault="00B60691" w:rsidP="00E52724">
            <w:pPr>
              <w:keepNext/>
              <w:keepLines/>
              <w:autoSpaceDE w:val="0"/>
              <w:autoSpaceDN w:val="0"/>
              <w:adjustRightInd w:val="0"/>
              <w:rPr>
                <w:rFonts w:ascii="Arial" w:hAnsi="Arial" w:cs="Arial"/>
                <w:sz w:val="16"/>
                <w:szCs w:val="20"/>
              </w:rPr>
            </w:pPr>
          </w:p>
        </w:tc>
        <w:tc>
          <w:tcPr>
            <w:tcW w:w="296" w:type="pct"/>
            <w:textDirection w:val="btLr"/>
          </w:tcPr>
          <w:p w14:paraId="0FEE7CE9" w14:textId="77777777" w:rsidR="00B60691"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296" w:type="pct"/>
            <w:textDirection w:val="btLr"/>
          </w:tcPr>
          <w:p w14:paraId="4B3AACAB" w14:textId="77777777" w:rsidR="00B60691"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296" w:type="pct"/>
            <w:textDirection w:val="btLr"/>
          </w:tcPr>
          <w:p w14:paraId="24FEF48A" w14:textId="77777777" w:rsidR="00B60691"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296" w:type="pct"/>
            <w:textDirection w:val="btLr"/>
          </w:tcPr>
          <w:p w14:paraId="63F8127F" w14:textId="77777777" w:rsidR="00B60691"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296" w:type="pct"/>
            <w:textDirection w:val="btLr"/>
          </w:tcPr>
          <w:p w14:paraId="3EEA6D1A" w14:textId="77777777" w:rsidR="00B60691"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298" w:type="pct"/>
            <w:textDirection w:val="btLr"/>
          </w:tcPr>
          <w:p w14:paraId="4268458D" w14:textId="77777777" w:rsidR="00B60691" w:rsidRPr="00395620" w:rsidRDefault="00B60691" w:rsidP="00E52724">
            <w:pPr>
              <w:keepNext/>
              <w:keepLines/>
              <w:autoSpaceDE w:val="0"/>
              <w:autoSpaceDN w:val="0"/>
              <w:adjustRightInd w:val="0"/>
              <w:ind w:left="-57" w:right="-57"/>
              <w:jc w:val="center"/>
              <w:rPr>
                <w:rFonts w:ascii="Arial" w:hAnsi="Arial" w:cs="Arial"/>
                <w:b/>
                <w:sz w:val="16"/>
                <w:szCs w:val="20"/>
              </w:rPr>
            </w:pPr>
            <w:r w:rsidRPr="00395620">
              <w:rPr>
                <w:rFonts w:ascii="Arial" w:hAnsi="Arial" w:cs="Arial"/>
                <w:b/>
                <w:sz w:val="16"/>
                <w:szCs w:val="20"/>
              </w:rPr>
              <w:t>Skupaj</w:t>
            </w:r>
          </w:p>
        </w:tc>
        <w:tc>
          <w:tcPr>
            <w:tcW w:w="296" w:type="pct"/>
            <w:textDirection w:val="btLr"/>
          </w:tcPr>
          <w:p w14:paraId="35411A86" w14:textId="77777777" w:rsidR="00B60691"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296" w:type="pct"/>
            <w:textDirection w:val="btLr"/>
          </w:tcPr>
          <w:p w14:paraId="1DA35A87" w14:textId="77777777" w:rsidR="00B60691"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296" w:type="pct"/>
            <w:textDirection w:val="btLr"/>
          </w:tcPr>
          <w:p w14:paraId="1ED4AA56" w14:textId="77777777" w:rsidR="00B60691"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296" w:type="pct"/>
            <w:textDirection w:val="btLr"/>
          </w:tcPr>
          <w:p w14:paraId="5F976F0C" w14:textId="77777777" w:rsidR="00B60691"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296" w:type="pct"/>
            <w:textDirection w:val="btLr"/>
          </w:tcPr>
          <w:p w14:paraId="4F8BF5FA" w14:textId="77777777" w:rsidR="00B60691"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294" w:type="pct"/>
            <w:textDirection w:val="btLr"/>
          </w:tcPr>
          <w:p w14:paraId="476850C3" w14:textId="77777777" w:rsidR="00B60691" w:rsidRPr="00395620" w:rsidRDefault="00B60691" w:rsidP="00E52724">
            <w:pPr>
              <w:keepNext/>
              <w:keepLines/>
              <w:autoSpaceDE w:val="0"/>
              <w:autoSpaceDN w:val="0"/>
              <w:adjustRightInd w:val="0"/>
              <w:ind w:left="-57" w:right="-57"/>
              <w:jc w:val="center"/>
              <w:rPr>
                <w:rFonts w:ascii="Arial" w:hAnsi="Arial" w:cs="Arial"/>
                <w:sz w:val="16"/>
                <w:szCs w:val="20"/>
              </w:rPr>
            </w:pPr>
            <w:r w:rsidRPr="00395620">
              <w:rPr>
                <w:rFonts w:ascii="Arial" w:hAnsi="Arial" w:cs="Arial"/>
                <w:b/>
                <w:sz w:val="16"/>
                <w:szCs w:val="20"/>
              </w:rPr>
              <w:t>Skupaj</w:t>
            </w:r>
          </w:p>
        </w:tc>
      </w:tr>
      <w:tr w:rsidR="00B60691" w:rsidRPr="00395620" w14:paraId="776FE03D" w14:textId="77777777" w:rsidTr="00395D55">
        <w:trPr>
          <w:trHeight w:val="358"/>
        </w:trPr>
        <w:tc>
          <w:tcPr>
            <w:tcW w:w="1448" w:type="pct"/>
            <w:vMerge/>
          </w:tcPr>
          <w:p w14:paraId="79D078E0" w14:textId="77777777" w:rsidR="00B60691" w:rsidRPr="00395620" w:rsidRDefault="00B60691" w:rsidP="00E52724">
            <w:pPr>
              <w:keepNext/>
              <w:keepLines/>
              <w:autoSpaceDE w:val="0"/>
              <w:autoSpaceDN w:val="0"/>
              <w:adjustRightInd w:val="0"/>
              <w:rPr>
                <w:rFonts w:ascii="Arial" w:hAnsi="Arial" w:cs="Arial"/>
                <w:sz w:val="16"/>
                <w:szCs w:val="20"/>
              </w:rPr>
            </w:pPr>
          </w:p>
        </w:tc>
        <w:tc>
          <w:tcPr>
            <w:tcW w:w="3552" w:type="pct"/>
            <w:gridSpan w:val="12"/>
          </w:tcPr>
          <w:p w14:paraId="4DBA1978" w14:textId="77777777" w:rsidR="00B60691" w:rsidRPr="00395620" w:rsidRDefault="00B60691" w:rsidP="00E52724">
            <w:pPr>
              <w:keepNext/>
              <w:keepLines/>
              <w:autoSpaceDE w:val="0"/>
              <w:autoSpaceDN w:val="0"/>
              <w:adjustRightInd w:val="0"/>
              <w:ind w:left="-57" w:right="-57"/>
              <w:jc w:val="center"/>
              <w:rPr>
                <w:rFonts w:ascii="Arial" w:hAnsi="Arial" w:cs="Arial"/>
                <w:sz w:val="16"/>
                <w:szCs w:val="20"/>
              </w:rPr>
            </w:pPr>
            <w:r w:rsidRPr="00395620">
              <w:rPr>
                <w:rFonts w:ascii="Arial" w:hAnsi="Arial" w:cs="Arial"/>
                <w:sz w:val="16"/>
                <w:szCs w:val="20"/>
              </w:rPr>
              <w:t>znesek v EUR</w:t>
            </w:r>
          </w:p>
        </w:tc>
      </w:tr>
      <w:tr w:rsidR="00B60691" w:rsidRPr="00395620" w14:paraId="72EED109" w14:textId="77777777" w:rsidTr="00395D55">
        <w:trPr>
          <w:trHeight w:val="358"/>
        </w:trPr>
        <w:tc>
          <w:tcPr>
            <w:tcW w:w="1448" w:type="pct"/>
          </w:tcPr>
          <w:p w14:paraId="19FA8796" w14:textId="77777777" w:rsidR="00B60691" w:rsidRPr="006925DF" w:rsidRDefault="00B60691" w:rsidP="00E52724">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1. </w:t>
            </w:r>
            <w:r w:rsidRPr="006925DF">
              <w:rPr>
                <w:rFonts w:ascii="Arial" w:hAnsi="Arial" w:cs="Arial"/>
                <w:color w:val="292B2C"/>
                <w:sz w:val="18"/>
                <w:szCs w:val="18"/>
                <w:shd w:val="clear" w:color="auto" w:fill="FFFFFF"/>
              </w:rPr>
              <w:t>stroški dela na programu konzorcija za člana konzorcija</w:t>
            </w:r>
          </w:p>
        </w:tc>
        <w:tc>
          <w:tcPr>
            <w:tcW w:w="296" w:type="pct"/>
            <w:shd w:val="clear" w:color="auto" w:fill="D9D9D9" w:themeFill="background1" w:themeFillShade="D9"/>
          </w:tcPr>
          <w:p w14:paraId="3B30500C" w14:textId="77777777" w:rsidR="00B60691" w:rsidRPr="00395620" w:rsidRDefault="00B60691" w:rsidP="00E52724">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77BABEF" w14:textId="77777777" w:rsidR="00B60691" w:rsidRPr="00395620" w:rsidRDefault="00B60691" w:rsidP="00E52724">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E7FC5EA" w14:textId="77777777" w:rsidR="00B60691" w:rsidRPr="00395620" w:rsidRDefault="00B60691" w:rsidP="00E52724">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6D896E6" w14:textId="77777777" w:rsidR="00B60691" w:rsidRPr="00395620" w:rsidRDefault="00B60691" w:rsidP="00E52724">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E21B6D2" w14:textId="77777777" w:rsidR="00B60691" w:rsidRPr="00395620" w:rsidRDefault="00B60691" w:rsidP="00E52724">
            <w:pPr>
              <w:keepNext/>
              <w:keepLines/>
              <w:autoSpaceDE w:val="0"/>
              <w:autoSpaceDN w:val="0"/>
              <w:adjustRightInd w:val="0"/>
              <w:ind w:left="-57" w:right="-57"/>
              <w:jc w:val="center"/>
              <w:rPr>
                <w:rFonts w:ascii="Arial" w:hAnsi="Arial" w:cs="Arial"/>
                <w:sz w:val="16"/>
                <w:szCs w:val="20"/>
              </w:rPr>
            </w:pPr>
          </w:p>
        </w:tc>
        <w:tc>
          <w:tcPr>
            <w:tcW w:w="298" w:type="pct"/>
            <w:shd w:val="clear" w:color="auto" w:fill="D9D9D9" w:themeFill="background1" w:themeFillShade="D9"/>
          </w:tcPr>
          <w:p w14:paraId="5E6F51C8" w14:textId="77777777" w:rsidR="00B60691" w:rsidRPr="00395620" w:rsidRDefault="00B60691" w:rsidP="00E52724">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FA14809" w14:textId="77777777" w:rsidR="00B60691" w:rsidRPr="00395620" w:rsidRDefault="00B60691" w:rsidP="00E52724">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9556E11" w14:textId="77777777" w:rsidR="00B60691" w:rsidRPr="00395620" w:rsidRDefault="00B60691" w:rsidP="00E52724">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7D6C521F" w14:textId="77777777" w:rsidR="00B60691" w:rsidRPr="00395620" w:rsidRDefault="00B60691" w:rsidP="00E52724">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F976832" w14:textId="77777777" w:rsidR="00B60691" w:rsidRPr="00395620" w:rsidRDefault="00B60691" w:rsidP="00E52724">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E852699" w14:textId="77777777" w:rsidR="00B60691" w:rsidRPr="00395620" w:rsidRDefault="00B60691" w:rsidP="00E52724">
            <w:pPr>
              <w:keepNext/>
              <w:keepLines/>
              <w:autoSpaceDE w:val="0"/>
              <w:autoSpaceDN w:val="0"/>
              <w:adjustRightInd w:val="0"/>
              <w:ind w:left="-57" w:right="-57"/>
              <w:jc w:val="center"/>
              <w:rPr>
                <w:rFonts w:ascii="Arial" w:hAnsi="Arial" w:cs="Arial"/>
                <w:sz w:val="16"/>
                <w:szCs w:val="20"/>
              </w:rPr>
            </w:pPr>
          </w:p>
        </w:tc>
        <w:tc>
          <w:tcPr>
            <w:tcW w:w="294" w:type="pct"/>
            <w:shd w:val="clear" w:color="auto" w:fill="D9D9D9" w:themeFill="background1" w:themeFillShade="D9"/>
          </w:tcPr>
          <w:p w14:paraId="45268CA8" w14:textId="77777777" w:rsidR="00B60691" w:rsidRPr="00395620" w:rsidRDefault="00B60691" w:rsidP="00E52724">
            <w:pPr>
              <w:keepNext/>
              <w:keepLines/>
              <w:autoSpaceDE w:val="0"/>
              <w:autoSpaceDN w:val="0"/>
              <w:adjustRightInd w:val="0"/>
              <w:ind w:left="-57" w:right="-57"/>
              <w:jc w:val="center"/>
              <w:rPr>
                <w:rFonts w:ascii="Arial" w:hAnsi="Arial" w:cs="Arial"/>
                <w:sz w:val="16"/>
                <w:szCs w:val="20"/>
              </w:rPr>
            </w:pPr>
          </w:p>
        </w:tc>
      </w:tr>
      <w:tr w:rsidR="00E41060" w:rsidRPr="00395620" w14:paraId="1B6577AE" w14:textId="77777777" w:rsidTr="00395D55">
        <w:trPr>
          <w:trHeight w:val="175"/>
        </w:trPr>
        <w:tc>
          <w:tcPr>
            <w:tcW w:w="1448" w:type="pct"/>
          </w:tcPr>
          <w:p w14:paraId="5064F833" w14:textId="3286B960" w:rsidR="00E41060" w:rsidRPr="0807D11A" w:rsidRDefault="00E41060" w:rsidP="00E41060">
            <w:pPr>
              <w:keepNext/>
              <w:keepLines/>
              <w:autoSpaceDE w:val="0"/>
              <w:autoSpaceDN w:val="0"/>
              <w:adjustRightInd w:val="0"/>
              <w:rPr>
                <w:rFonts w:ascii="Arial" w:hAnsi="Arial" w:cs="Arial"/>
                <w:b/>
                <w:bCs/>
                <w:color w:val="292B2C"/>
                <w:sz w:val="18"/>
                <w:szCs w:val="18"/>
                <w:shd w:val="clear" w:color="auto" w:fill="FFFFFF"/>
              </w:rPr>
            </w:pPr>
            <w:r w:rsidRPr="007E2EA3">
              <w:rPr>
                <w:rFonts w:ascii="Arial" w:hAnsi="Arial" w:cs="Arial"/>
                <w:bCs/>
                <w:color w:val="292B2C"/>
                <w:sz w:val="16"/>
                <w:szCs w:val="18"/>
                <w:shd w:val="clear" w:color="auto" w:fill="FFFFFF"/>
              </w:rPr>
              <w:t>- od tega za ekološko kmetijstvo</w:t>
            </w:r>
            <w:r>
              <w:rPr>
                <w:rFonts w:ascii="Arial" w:hAnsi="Arial" w:cs="Arial"/>
                <w:bCs/>
                <w:color w:val="292B2C"/>
                <w:sz w:val="16"/>
                <w:szCs w:val="18"/>
                <w:shd w:val="clear" w:color="auto" w:fill="FFFFFF"/>
              </w:rPr>
              <w:t>*</w:t>
            </w:r>
          </w:p>
        </w:tc>
        <w:tc>
          <w:tcPr>
            <w:tcW w:w="296" w:type="pct"/>
            <w:shd w:val="clear" w:color="auto" w:fill="D9D9D9" w:themeFill="background1" w:themeFillShade="D9"/>
          </w:tcPr>
          <w:p w14:paraId="4C929504"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E6BA826"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731E90A5"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769FF7C9"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71F1BEF2"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8" w:type="pct"/>
            <w:shd w:val="clear" w:color="auto" w:fill="D9D9D9" w:themeFill="background1" w:themeFillShade="D9"/>
          </w:tcPr>
          <w:p w14:paraId="62373D87"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7C40485E"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92546AB"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614E62A"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5ACE9D24"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36F5DA5"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4" w:type="pct"/>
            <w:shd w:val="clear" w:color="auto" w:fill="D9D9D9" w:themeFill="background1" w:themeFillShade="D9"/>
          </w:tcPr>
          <w:p w14:paraId="22686E8A"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r>
      <w:tr w:rsidR="00E41060" w:rsidRPr="00395620" w14:paraId="13B0F90B" w14:textId="77777777" w:rsidTr="00395D55">
        <w:trPr>
          <w:trHeight w:val="226"/>
        </w:trPr>
        <w:tc>
          <w:tcPr>
            <w:tcW w:w="1448" w:type="pct"/>
          </w:tcPr>
          <w:p w14:paraId="4ED63576" w14:textId="77777777" w:rsidR="00E41060" w:rsidRPr="006925DF" w:rsidRDefault="00E41060" w:rsidP="00E41060">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2.</w:t>
            </w:r>
            <w:r>
              <w:rPr>
                <w:rFonts w:ascii="Arial" w:hAnsi="Arial" w:cs="Arial"/>
                <w:color w:val="292B2C"/>
                <w:sz w:val="18"/>
                <w:szCs w:val="18"/>
                <w:shd w:val="clear" w:color="auto" w:fill="FFFFFF"/>
              </w:rPr>
              <w:t xml:space="preserve"> </w:t>
            </w:r>
            <w:r w:rsidRPr="006925DF">
              <w:rPr>
                <w:rFonts w:ascii="Arial" w:hAnsi="Arial" w:cs="Arial"/>
                <w:color w:val="292B2C"/>
                <w:sz w:val="18"/>
                <w:szCs w:val="18"/>
                <w:shd w:val="clear" w:color="auto" w:fill="FFFFFF"/>
              </w:rPr>
              <w:t>stroški kilometrine</w:t>
            </w:r>
          </w:p>
        </w:tc>
        <w:tc>
          <w:tcPr>
            <w:tcW w:w="296" w:type="pct"/>
            <w:shd w:val="clear" w:color="auto" w:fill="D9D9D9" w:themeFill="background1" w:themeFillShade="D9"/>
          </w:tcPr>
          <w:p w14:paraId="0ACDDEFD"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6F051B3"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C7B05F0"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69F8DB9"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20CBB44"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8" w:type="pct"/>
            <w:shd w:val="clear" w:color="auto" w:fill="D9D9D9" w:themeFill="background1" w:themeFillShade="D9"/>
          </w:tcPr>
          <w:p w14:paraId="5D78D700"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7FDCF6C9"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5AF46A6A"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DA345D6"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BBB2113"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4F092F8"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4" w:type="pct"/>
            <w:shd w:val="clear" w:color="auto" w:fill="D9D9D9" w:themeFill="background1" w:themeFillShade="D9"/>
          </w:tcPr>
          <w:p w14:paraId="5C430F5B"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r>
      <w:tr w:rsidR="00E41060" w:rsidRPr="00395620" w14:paraId="2D7A61CA" w14:textId="77777777" w:rsidTr="00E41060">
        <w:trPr>
          <w:trHeight w:val="226"/>
        </w:trPr>
        <w:tc>
          <w:tcPr>
            <w:tcW w:w="1448" w:type="pct"/>
          </w:tcPr>
          <w:p w14:paraId="3A95C986" w14:textId="5BFA23B6" w:rsidR="00E41060" w:rsidRPr="0807D11A" w:rsidRDefault="00E41060" w:rsidP="00E41060">
            <w:pPr>
              <w:keepNext/>
              <w:keepLines/>
              <w:autoSpaceDE w:val="0"/>
              <w:autoSpaceDN w:val="0"/>
              <w:adjustRightInd w:val="0"/>
              <w:rPr>
                <w:rFonts w:ascii="Arial" w:hAnsi="Arial" w:cs="Arial"/>
                <w:b/>
                <w:bCs/>
                <w:color w:val="292B2C"/>
                <w:sz w:val="18"/>
                <w:szCs w:val="18"/>
                <w:shd w:val="clear" w:color="auto" w:fill="FFFFFF"/>
              </w:rPr>
            </w:pPr>
            <w:r w:rsidRPr="007E2EA3">
              <w:rPr>
                <w:rFonts w:ascii="Arial" w:hAnsi="Arial" w:cs="Arial"/>
                <w:bCs/>
                <w:color w:val="292B2C"/>
                <w:sz w:val="16"/>
                <w:szCs w:val="18"/>
                <w:shd w:val="clear" w:color="auto" w:fill="FFFFFF"/>
              </w:rPr>
              <w:t>- od tega za ekološko kmetijstvo</w:t>
            </w:r>
            <w:r>
              <w:rPr>
                <w:rFonts w:ascii="Arial" w:hAnsi="Arial" w:cs="Arial"/>
                <w:bCs/>
                <w:color w:val="292B2C"/>
                <w:sz w:val="16"/>
                <w:szCs w:val="18"/>
                <w:shd w:val="clear" w:color="auto" w:fill="FFFFFF"/>
              </w:rPr>
              <w:t>*</w:t>
            </w:r>
          </w:p>
        </w:tc>
        <w:tc>
          <w:tcPr>
            <w:tcW w:w="296" w:type="pct"/>
            <w:shd w:val="clear" w:color="auto" w:fill="D9D9D9" w:themeFill="background1" w:themeFillShade="D9"/>
          </w:tcPr>
          <w:p w14:paraId="1F60EA3B"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4069706"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BDCA6DB"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AFA0C0F"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5AD4F86"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8" w:type="pct"/>
            <w:shd w:val="clear" w:color="auto" w:fill="D9D9D9" w:themeFill="background1" w:themeFillShade="D9"/>
          </w:tcPr>
          <w:p w14:paraId="54D0AABC"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432CD14"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BF26FDB"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EB9D423"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A0C29AA"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FA74EC6"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4" w:type="pct"/>
            <w:shd w:val="clear" w:color="auto" w:fill="D9D9D9" w:themeFill="background1" w:themeFillShade="D9"/>
          </w:tcPr>
          <w:p w14:paraId="0085F0FA"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r>
      <w:tr w:rsidR="00E41060" w:rsidRPr="00395620" w14:paraId="4FE86109" w14:textId="77777777" w:rsidTr="00395D55">
        <w:trPr>
          <w:trHeight w:val="101"/>
        </w:trPr>
        <w:tc>
          <w:tcPr>
            <w:tcW w:w="1448" w:type="pct"/>
          </w:tcPr>
          <w:p w14:paraId="074ECC74" w14:textId="77777777" w:rsidR="00E41060" w:rsidRPr="006925DF" w:rsidRDefault="00E41060" w:rsidP="00E41060">
            <w:pPr>
              <w:keepNext/>
              <w:keepLines/>
              <w:autoSpaceDE w:val="0"/>
              <w:autoSpaceDN w:val="0"/>
              <w:adjustRightInd w:val="0"/>
              <w:rPr>
                <w:rFonts w:ascii="Arial" w:hAnsi="Arial" w:cs="Arial"/>
                <w:bCs/>
                <w:sz w:val="18"/>
                <w:szCs w:val="18"/>
              </w:rPr>
            </w:pPr>
            <w:r w:rsidRPr="0807D11A">
              <w:rPr>
                <w:rFonts w:ascii="Arial" w:hAnsi="Arial" w:cs="Arial"/>
                <w:b/>
                <w:bCs/>
                <w:color w:val="292B2C"/>
                <w:sz w:val="18"/>
                <w:szCs w:val="18"/>
                <w:shd w:val="clear" w:color="auto" w:fill="FFFFFF"/>
              </w:rPr>
              <w:t>3.</w:t>
            </w:r>
            <w:r w:rsidRPr="006925DF">
              <w:rPr>
                <w:rFonts w:ascii="Arial" w:hAnsi="Arial" w:cs="Arial"/>
                <w:color w:val="292B2C"/>
                <w:sz w:val="18"/>
                <w:szCs w:val="18"/>
                <w:shd w:val="clear" w:color="auto" w:fill="FFFFFF"/>
              </w:rPr>
              <w:t xml:space="preserve"> stroški zunanjih storitev</w:t>
            </w:r>
          </w:p>
        </w:tc>
        <w:tc>
          <w:tcPr>
            <w:tcW w:w="296" w:type="pct"/>
            <w:shd w:val="clear" w:color="auto" w:fill="D9D9D9" w:themeFill="background1" w:themeFillShade="D9"/>
          </w:tcPr>
          <w:p w14:paraId="75062D1E"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8FDD3D5"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CB456A4"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7D6C9742"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9F3BC55"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8" w:type="pct"/>
            <w:shd w:val="clear" w:color="auto" w:fill="D9D9D9" w:themeFill="background1" w:themeFillShade="D9"/>
          </w:tcPr>
          <w:p w14:paraId="268CDE60"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53BC605"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12869AF"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66B3D6E"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B20A384"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E2DD0C6"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4" w:type="pct"/>
            <w:shd w:val="clear" w:color="auto" w:fill="D9D9D9" w:themeFill="background1" w:themeFillShade="D9"/>
          </w:tcPr>
          <w:p w14:paraId="6EAF2341"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r>
      <w:tr w:rsidR="00E41060" w:rsidRPr="00395620" w14:paraId="2910D79B" w14:textId="77777777" w:rsidTr="00E41060">
        <w:trPr>
          <w:trHeight w:val="101"/>
        </w:trPr>
        <w:tc>
          <w:tcPr>
            <w:tcW w:w="1448" w:type="pct"/>
          </w:tcPr>
          <w:p w14:paraId="5EF1CC60" w14:textId="52E24337" w:rsidR="00E41060" w:rsidRPr="0807D11A" w:rsidRDefault="00E41060" w:rsidP="00E41060">
            <w:pPr>
              <w:keepNext/>
              <w:keepLines/>
              <w:autoSpaceDE w:val="0"/>
              <w:autoSpaceDN w:val="0"/>
              <w:adjustRightInd w:val="0"/>
              <w:rPr>
                <w:rFonts w:ascii="Arial" w:hAnsi="Arial" w:cs="Arial"/>
                <w:b/>
                <w:bCs/>
                <w:color w:val="292B2C"/>
                <w:sz w:val="18"/>
                <w:szCs w:val="18"/>
                <w:shd w:val="clear" w:color="auto" w:fill="FFFFFF"/>
              </w:rPr>
            </w:pPr>
            <w:r w:rsidRPr="007E2EA3">
              <w:rPr>
                <w:rFonts w:ascii="Arial" w:hAnsi="Arial" w:cs="Arial"/>
                <w:bCs/>
                <w:color w:val="292B2C"/>
                <w:sz w:val="16"/>
                <w:szCs w:val="18"/>
                <w:shd w:val="clear" w:color="auto" w:fill="FFFFFF"/>
              </w:rPr>
              <w:t>- od tega za ekološko kmetijstvo</w:t>
            </w:r>
            <w:r>
              <w:rPr>
                <w:rFonts w:ascii="Arial" w:hAnsi="Arial" w:cs="Arial"/>
                <w:bCs/>
                <w:color w:val="292B2C"/>
                <w:sz w:val="16"/>
                <w:szCs w:val="18"/>
                <w:shd w:val="clear" w:color="auto" w:fill="FFFFFF"/>
              </w:rPr>
              <w:t>*</w:t>
            </w:r>
          </w:p>
        </w:tc>
        <w:tc>
          <w:tcPr>
            <w:tcW w:w="296" w:type="pct"/>
            <w:shd w:val="clear" w:color="auto" w:fill="D9D9D9" w:themeFill="background1" w:themeFillShade="D9"/>
          </w:tcPr>
          <w:p w14:paraId="7D3A7076"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5F96D28"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CDD6EFA"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5F71F53"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47976F7"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8" w:type="pct"/>
            <w:shd w:val="clear" w:color="auto" w:fill="D9D9D9" w:themeFill="background1" w:themeFillShade="D9"/>
          </w:tcPr>
          <w:p w14:paraId="12D5A3F8"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9002A73"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66950F4"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1534595"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2A12DA9"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C617FA4"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c>
          <w:tcPr>
            <w:tcW w:w="294" w:type="pct"/>
            <w:shd w:val="clear" w:color="auto" w:fill="D9D9D9" w:themeFill="background1" w:themeFillShade="D9"/>
          </w:tcPr>
          <w:p w14:paraId="036A88DA" w14:textId="77777777" w:rsidR="00E41060" w:rsidRPr="00395620" w:rsidRDefault="00E41060" w:rsidP="00E41060">
            <w:pPr>
              <w:keepNext/>
              <w:keepLines/>
              <w:autoSpaceDE w:val="0"/>
              <w:autoSpaceDN w:val="0"/>
              <w:adjustRightInd w:val="0"/>
              <w:ind w:left="-57" w:right="-57"/>
              <w:jc w:val="center"/>
              <w:rPr>
                <w:rFonts w:ascii="Arial" w:hAnsi="Arial" w:cs="Arial"/>
                <w:sz w:val="16"/>
                <w:szCs w:val="20"/>
              </w:rPr>
            </w:pPr>
          </w:p>
        </w:tc>
      </w:tr>
      <w:tr w:rsidR="00E41060" w:rsidRPr="00395620" w14:paraId="2D6FB299" w14:textId="77777777" w:rsidTr="00395D55">
        <w:trPr>
          <w:trHeight w:val="101"/>
        </w:trPr>
        <w:tc>
          <w:tcPr>
            <w:tcW w:w="1448" w:type="pct"/>
          </w:tcPr>
          <w:p w14:paraId="20DF69D1" w14:textId="77777777" w:rsidR="00E41060" w:rsidRPr="006925DF" w:rsidRDefault="00E41060" w:rsidP="00E41060">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4. </w:t>
            </w:r>
            <w:r w:rsidRPr="006925DF">
              <w:rPr>
                <w:rFonts w:ascii="Arial" w:hAnsi="Arial" w:cs="Arial"/>
                <w:color w:val="292B2C"/>
                <w:sz w:val="18"/>
                <w:szCs w:val="18"/>
                <w:shd w:val="clear" w:color="auto" w:fill="FFFFFF"/>
              </w:rPr>
              <w:t>stroški materiala in drobnega inventarja</w:t>
            </w:r>
          </w:p>
        </w:tc>
        <w:tc>
          <w:tcPr>
            <w:tcW w:w="296" w:type="pct"/>
            <w:shd w:val="clear" w:color="auto" w:fill="D9D9D9" w:themeFill="background1" w:themeFillShade="D9"/>
          </w:tcPr>
          <w:p w14:paraId="35EB3EB5"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CD1800C"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C29FB1E"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1936E8F"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0055AC8"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8" w:type="pct"/>
            <w:shd w:val="clear" w:color="auto" w:fill="D9D9D9" w:themeFill="background1" w:themeFillShade="D9"/>
          </w:tcPr>
          <w:p w14:paraId="1878AE02"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8B8463C"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06B5EE4"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224044E"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AC5F603"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77B8F9F"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4" w:type="pct"/>
            <w:shd w:val="clear" w:color="auto" w:fill="D9D9D9" w:themeFill="background1" w:themeFillShade="D9"/>
          </w:tcPr>
          <w:p w14:paraId="2A417D46"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r>
      <w:tr w:rsidR="00E41060" w:rsidRPr="00395620" w14:paraId="3B8B68CA" w14:textId="77777777" w:rsidTr="00E41060">
        <w:trPr>
          <w:trHeight w:val="101"/>
        </w:trPr>
        <w:tc>
          <w:tcPr>
            <w:tcW w:w="1448" w:type="pct"/>
          </w:tcPr>
          <w:p w14:paraId="1885D8EC" w14:textId="02FE70C0" w:rsidR="00E41060" w:rsidRPr="0807D11A" w:rsidRDefault="00E41060" w:rsidP="00E41060">
            <w:pPr>
              <w:keepNext/>
              <w:keepLines/>
              <w:autoSpaceDE w:val="0"/>
              <w:autoSpaceDN w:val="0"/>
              <w:adjustRightInd w:val="0"/>
              <w:rPr>
                <w:rFonts w:ascii="Arial" w:hAnsi="Arial" w:cs="Arial"/>
                <w:b/>
                <w:bCs/>
                <w:color w:val="292B2C"/>
                <w:sz w:val="18"/>
                <w:szCs w:val="18"/>
                <w:shd w:val="clear" w:color="auto" w:fill="FFFFFF"/>
              </w:rPr>
            </w:pPr>
            <w:r w:rsidRPr="007E2EA3">
              <w:rPr>
                <w:rFonts w:ascii="Arial" w:hAnsi="Arial" w:cs="Arial"/>
                <w:bCs/>
                <w:color w:val="292B2C"/>
                <w:sz w:val="16"/>
                <w:szCs w:val="18"/>
                <w:shd w:val="clear" w:color="auto" w:fill="FFFFFF"/>
              </w:rPr>
              <w:t>- od tega za ekološko kmetijstvo</w:t>
            </w:r>
            <w:r>
              <w:rPr>
                <w:rFonts w:ascii="Arial" w:hAnsi="Arial" w:cs="Arial"/>
                <w:bCs/>
                <w:color w:val="292B2C"/>
                <w:sz w:val="16"/>
                <w:szCs w:val="18"/>
                <w:shd w:val="clear" w:color="auto" w:fill="FFFFFF"/>
              </w:rPr>
              <w:t>*</w:t>
            </w:r>
          </w:p>
        </w:tc>
        <w:tc>
          <w:tcPr>
            <w:tcW w:w="296" w:type="pct"/>
            <w:shd w:val="clear" w:color="auto" w:fill="D9D9D9" w:themeFill="background1" w:themeFillShade="D9"/>
          </w:tcPr>
          <w:p w14:paraId="61DF81A4"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67D5B5A"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2265F51"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523752D"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C531584"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8" w:type="pct"/>
            <w:shd w:val="clear" w:color="auto" w:fill="D9D9D9" w:themeFill="background1" w:themeFillShade="D9"/>
          </w:tcPr>
          <w:p w14:paraId="0A6D3E73"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C017EEC"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06EDF9B"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884F5CE"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FD6B807"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B5EC1D4"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4" w:type="pct"/>
            <w:shd w:val="clear" w:color="auto" w:fill="D9D9D9" w:themeFill="background1" w:themeFillShade="D9"/>
          </w:tcPr>
          <w:p w14:paraId="0D3EC154"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r>
      <w:tr w:rsidR="00E41060" w:rsidRPr="00395620" w14:paraId="61AFB0EC" w14:textId="77777777" w:rsidTr="00395D55">
        <w:trPr>
          <w:trHeight w:val="209"/>
        </w:trPr>
        <w:tc>
          <w:tcPr>
            <w:tcW w:w="1448" w:type="pct"/>
          </w:tcPr>
          <w:p w14:paraId="31235057" w14:textId="77777777" w:rsidR="00E41060" w:rsidRPr="006925DF" w:rsidRDefault="00E41060" w:rsidP="00E41060">
            <w:pPr>
              <w:keepNext/>
              <w:keepLines/>
              <w:autoSpaceDE w:val="0"/>
              <w:autoSpaceDN w:val="0"/>
              <w:adjustRightInd w:val="0"/>
              <w:rPr>
                <w:rFonts w:ascii="Arial" w:hAnsi="Arial" w:cs="Arial"/>
                <w:sz w:val="18"/>
                <w:szCs w:val="18"/>
              </w:rPr>
            </w:pPr>
            <w:r w:rsidRPr="006925DF">
              <w:rPr>
                <w:rFonts w:ascii="Arial" w:hAnsi="Arial" w:cs="Arial"/>
                <w:b/>
                <w:sz w:val="18"/>
                <w:szCs w:val="18"/>
              </w:rPr>
              <w:t>5.</w:t>
            </w:r>
            <w:r>
              <w:rPr>
                <w:rFonts w:ascii="Arial" w:hAnsi="Arial" w:cs="Arial"/>
                <w:b/>
                <w:sz w:val="18"/>
                <w:szCs w:val="18"/>
              </w:rPr>
              <w:t xml:space="preserve"> </w:t>
            </w:r>
            <w:r w:rsidRPr="006925DF">
              <w:rPr>
                <w:rFonts w:ascii="Arial" w:hAnsi="Arial" w:cs="Arial"/>
                <w:sz w:val="18"/>
                <w:szCs w:val="18"/>
              </w:rPr>
              <w:t>posredni stroški</w:t>
            </w:r>
          </w:p>
        </w:tc>
        <w:tc>
          <w:tcPr>
            <w:tcW w:w="296" w:type="pct"/>
            <w:shd w:val="clear" w:color="auto" w:fill="D9D9D9" w:themeFill="background1" w:themeFillShade="D9"/>
          </w:tcPr>
          <w:p w14:paraId="32CDF701"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289B7F2"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8628131"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602EE76"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982E2CD"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8" w:type="pct"/>
            <w:shd w:val="clear" w:color="auto" w:fill="D9D9D9" w:themeFill="background1" w:themeFillShade="D9"/>
          </w:tcPr>
          <w:p w14:paraId="7D437799"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05015B8"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B5DE9B8"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CDC0253"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F51F2C2"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5DAD6B1"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4" w:type="pct"/>
            <w:shd w:val="clear" w:color="auto" w:fill="D9D9D9" w:themeFill="background1" w:themeFillShade="D9"/>
          </w:tcPr>
          <w:p w14:paraId="776B1273"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r>
      <w:tr w:rsidR="00E41060" w:rsidRPr="00395620" w14:paraId="59A8D614" w14:textId="77777777" w:rsidTr="00E41060">
        <w:trPr>
          <w:trHeight w:val="209"/>
        </w:trPr>
        <w:tc>
          <w:tcPr>
            <w:tcW w:w="1448" w:type="pct"/>
          </w:tcPr>
          <w:p w14:paraId="6F3727E0" w14:textId="3B9B7C2E" w:rsidR="00E41060" w:rsidRPr="006925DF" w:rsidRDefault="00E41060" w:rsidP="00E41060">
            <w:pPr>
              <w:keepNext/>
              <w:keepLines/>
              <w:autoSpaceDE w:val="0"/>
              <w:autoSpaceDN w:val="0"/>
              <w:adjustRightInd w:val="0"/>
              <w:rPr>
                <w:rFonts w:ascii="Arial" w:hAnsi="Arial" w:cs="Arial"/>
                <w:b/>
                <w:sz w:val="18"/>
                <w:szCs w:val="18"/>
              </w:rPr>
            </w:pPr>
            <w:r w:rsidRPr="007E2EA3">
              <w:rPr>
                <w:rFonts w:ascii="Arial" w:hAnsi="Arial" w:cs="Arial"/>
                <w:bCs/>
                <w:color w:val="292B2C"/>
                <w:sz w:val="16"/>
                <w:szCs w:val="18"/>
                <w:shd w:val="clear" w:color="auto" w:fill="FFFFFF"/>
              </w:rPr>
              <w:t>- od tega za ekološko kmetijstvo</w:t>
            </w:r>
            <w:r>
              <w:rPr>
                <w:rFonts w:ascii="Arial" w:hAnsi="Arial" w:cs="Arial"/>
                <w:bCs/>
                <w:color w:val="292B2C"/>
                <w:sz w:val="16"/>
                <w:szCs w:val="18"/>
                <w:shd w:val="clear" w:color="auto" w:fill="FFFFFF"/>
              </w:rPr>
              <w:t>*</w:t>
            </w:r>
          </w:p>
        </w:tc>
        <w:tc>
          <w:tcPr>
            <w:tcW w:w="296" w:type="pct"/>
            <w:shd w:val="clear" w:color="auto" w:fill="D9D9D9" w:themeFill="background1" w:themeFillShade="D9"/>
          </w:tcPr>
          <w:p w14:paraId="3201C02D"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836454F"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50D9BB4"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61AFE1E"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4938171"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8" w:type="pct"/>
            <w:shd w:val="clear" w:color="auto" w:fill="D9D9D9" w:themeFill="background1" w:themeFillShade="D9"/>
          </w:tcPr>
          <w:p w14:paraId="49D99CE6"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C64FD05"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94B7E03"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02E00B9"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FDE858E"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6B69C4F"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4" w:type="pct"/>
            <w:shd w:val="clear" w:color="auto" w:fill="D9D9D9" w:themeFill="background1" w:themeFillShade="D9"/>
          </w:tcPr>
          <w:p w14:paraId="66976920"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r>
      <w:tr w:rsidR="00E41060" w:rsidRPr="00395620" w14:paraId="04C12553" w14:textId="77777777" w:rsidTr="00395D55">
        <w:trPr>
          <w:trHeight w:val="270"/>
        </w:trPr>
        <w:tc>
          <w:tcPr>
            <w:tcW w:w="1448" w:type="pct"/>
          </w:tcPr>
          <w:p w14:paraId="2C234459" w14:textId="77777777" w:rsidR="00E41060" w:rsidRPr="006925DF" w:rsidRDefault="00E41060" w:rsidP="00E41060">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6. </w:t>
            </w:r>
            <w:r w:rsidRPr="006925DF">
              <w:rPr>
                <w:rFonts w:ascii="Arial" w:hAnsi="Arial" w:cs="Arial"/>
                <w:color w:val="292B2C"/>
                <w:sz w:val="18"/>
                <w:szCs w:val="18"/>
                <w:shd w:val="clear" w:color="auto" w:fill="FFFFFF"/>
              </w:rPr>
              <w:t>stroški naložb</w:t>
            </w:r>
          </w:p>
        </w:tc>
        <w:tc>
          <w:tcPr>
            <w:tcW w:w="296" w:type="pct"/>
            <w:shd w:val="clear" w:color="auto" w:fill="D9D9D9" w:themeFill="background1" w:themeFillShade="D9"/>
          </w:tcPr>
          <w:p w14:paraId="6001D269"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0F1FC4F"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E692756"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316D067"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D45E82B"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8" w:type="pct"/>
            <w:shd w:val="clear" w:color="auto" w:fill="D9D9D9" w:themeFill="background1" w:themeFillShade="D9"/>
          </w:tcPr>
          <w:p w14:paraId="5DE890E9"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E0C2BF0"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3FE623D"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10BA604"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6EC91A3"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C9BFE2C"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4" w:type="pct"/>
            <w:shd w:val="clear" w:color="auto" w:fill="D9D9D9" w:themeFill="background1" w:themeFillShade="D9"/>
          </w:tcPr>
          <w:p w14:paraId="7772A8C2"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r>
      <w:tr w:rsidR="00E41060" w:rsidRPr="00395620" w14:paraId="4D0A75B9" w14:textId="77777777" w:rsidTr="00E41060">
        <w:trPr>
          <w:trHeight w:val="270"/>
        </w:trPr>
        <w:tc>
          <w:tcPr>
            <w:tcW w:w="1448" w:type="pct"/>
          </w:tcPr>
          <w:p w14:paraId="266ACD50" w14:textId="4228ACFF" w:rsidR="00E41060" w:rsidRPr="0807D11A" w:rsidRDefault="00E41060" w:rsidP="00E41060">
            <w:pPr>
              <w:keepNext/>
              <w:keepLines/>
              <w:autoSpaceDE w:val="0"/>
              <w:autoSpaceDN w:val="0"/>
              <w:adjustRightInd w:val="0"/>
              <w:rPr>
                <w:rFonts w:ascii="Arial" w:hAnsi="Arial" w:cs="Arial"/>
                <w:b/>
                <w:bCs/>
                <w:color w:val="292B2C"/>
                <w:sz w:val="18"/>
                <w:szCs w:val="18"/>
                <w:shd w:val="clear" w:color="auto" w:fill="FFFFFF"/>
              </w:rPr>
            </w:pPr>
            <w:r w:rsidRPr="007E2EA3">
              <w:rPr>
                <w:rFonts w:ascii="Arial" w:hAnsi="Arial" w:cs="Arial"/>
                <w:bCs/>
                <w:color w:val="292B2C"/>
                <w:sz w:val="16"/>
                <w:szCs w:val="18"/>
                <w:shd w:val="clear" w:color="auto" w:fill="FFFFFF"/>
              </w:rPr>
              <w:t>- od tega za ekološko kmetijstvo</w:t>
            </w:r>
            <w:r>
              <w:rPr>
                <w:rFonts w:ascii="Arial" w:hAnsi="Arial" w:cs="Arial"/>
                <w:bCs/>
                <w:color w:val="292B2C"/>
                <w:sz w:val="16"/>
                <w:szCs w:val="18"/>
                <w:shd w:val="clear" w:color="auto" w:fill="FFFFFF"/>
              </w:rPr>
              <w:t>*</w:t>
            </w:r>
          </w:p>
        </w:tc>
        <w:tc>
          <w:tcPr>
            <w:tcW w:w="296" w:type="pct"/>
            <w:shd w:val="clear" w:color="auto" w:fill="D9D9D9" w:themeFill="background1" w:themeFillShade="D9"/>
          </w:tcPr>
          <w:p w14:paraId="6A532F75"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4507A97"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E7BB996"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B8B9B51"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5D23496"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8" w:type="pct"/>
            <w:shd w:val="clear" w:color="auto" w:fill="D9D9D9" w:themeFill="background1" w:themeFillShade="D9"/>
          </w:tcPr>
          <w:p w14:paraId="7C38473D"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611ECD1"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8B6D8EE"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9ACF57C"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B525369"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056DA48"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4" w:type="pct"/>
            <w:shd w:val="clear" w:color="auto" w:fill="D9D9D9" w:themeFill="background1" w:themeFillShade="D9"/>
          </w:tcPr>
          <w:p w14:paraId="2F00CECE"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r>
      <w:tr w:rsidR="00E41060" w:rsidRPr="00395620" w14:paraId="4D0FF657" w14:textId="77777777" w:rsidTr="00395D55">
        <w:trPr>
          <w:trHeight w:val="287"/>
        </w:trPr>
        <w:tc>
          <w:tcPr>
            <w:tcW w:w="1448" w:type="pct"/>
            <w:hideMark/>
          </w:tcPr>
          <w:p w14:paraId="1B0891D7" w14:textId="77777777" w:rsidR="00E41060" w:rsidRPr="00395620" w:rsidRDefault="00E41060" w:rsidP="00E41060">
            <w:pPr>
              <w:keepNext/>
              <w:keepLines/>
              <w:autoSpaceDE w:val="0"/>
              <w:autoSpaceDN w:val="0"/>
              <w:adjustRightInd w:val="0"/>
              <w:rPr>
                <w:rFonts w:ascii="Arial" w:hAnsi="Arial" w:cs="Arial"/>
                <w:sz w:val="16"/>
                <w:szCs w:val="20"/>
              </w:rPr>
            </w:pPr>
            <w:r w:rsidRPr="00395620">
              <w:rPr>
                <w:rFonts w:ascii="Arial" w:hAnsi="Arial" w:cs="Arial"/>
                <w:b/>
                <w:sz w:val="16"/>
                <w:szCs w:val="20"/>
              </w:rPr>
              <w:t>SKUPAJ</w:t>
            </w:r>
          </w:p>
        </w:tc>
        <w:tc>
          <w:tcPr>
            <w:tcW w:w="296" w:type="pct"/>
            <w:shd w:val="clear" w:color="auto" w:fill="D9D9D9" w:themeFill="background1" w:themeFillShade="D9"/>
          </w:tcPr>
          <w:p w14:paraId="32CF97AF"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0FAEADA"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510A053"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9E35A55"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20D41F9"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8" w:type="pct"/>
            <w:shd w:val="clear" w:color="auto" w:fill="D9D9D9" w:themeFill="background1" w:themeFillShade="D9"/>
          </w:tcPr>
          <w:p w14:paraId="31A8D828"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579432F"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81334F3"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3E2FDB5"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62BE1C6"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C811451"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4" w:type="pct"/>
            <w:shd w:val="clear" w:color="auto" w:fill="D9D9D9" w:themeFill="background1" w:themeFillShade="D9"/>
          </w:tcPr>
          <w:p w14:paraId="6EF5216B"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r>
      <w:tr w:rsidR="00E41060" w:rsidRPr="00395620" w14:paraId="321DC554" w14:textId="77777777" w:rsidTr="00395D55">
        <w:trPr>
          <w:trHeight w:val="176"/>
        </w:trPr>
        <w:tc>
          <w:tcPr>
            <w:tcW w:w="1448" w:type="pct"/>
          </w:tcPr>
          <w:p w14:paraId="5889FAB6" w14:textId="63C53C0A" w:rsidR="00E41060" w:rsidRDefault="00E41060" w:rsidP="00E41060">
            <w:pPr>
              <w:keepNext/>
              <w:keepLines/>
              <w:autoSpaceDE w:val="0"/>
              <w:autoSpaceDN w:val="0"/>
              <w:adjustRightInd w:val="0"/>
              <w:rPr>
                <w:rFonts w:ascii="Arial" w:hAnsi="Arial" w:cs="Arial"/>
                <w:b/>
                <w:sz w:val="16"/>
                <w:szCs w:val="20"/>
              </w:rPr>
            </w:pPr>
            <w:r w:rsidRPr="007E2EA3">
              <w:rPr>
                <w:rFonts w:ascii="Arial" w:hAnsi="Arial" w:cs="Arial"/>
                <w:bCs/>
                <w:color w:val="292B2C"/>
                <w:sz w:val="16"/>
                <w:szCs w:val="18"/>
                <w:shd w:val="clear" w:color="auto" w:fill="FFFFFF"/>
              </w:rPr>
              <w:t>- od tega za ekološko kmetijstvo</w:t>
            </w:r>
            <w:r>
              <w:rPr>
                <w:rFonts w:ascii="Arial" w:hAnsi="Arial" w:cs="Arial"/>
                <w:bCs/>
                <w:color w:val="292B2C"/>
                <w:sz w:val="16"/>
                <w:szCs w:val="18"/>
                <w:shd w:val="clear" w:color="auto" w:fill="FFFFFF"/>
              </w:rPr>
              <w:t>*</w:t>
            </w:r>
          </w:p>
        </w:tc>
        <w:tc>
          <w:tcPr>
            <w:tcW w:w="296" w:type="pct"/>
            <w:shd w:val="clear" w:color="auto" w:fill="D9D9D9" w:themeFill="background1" w:themeFillShade="D9"/>
          </w:tcPr>
          <w:p w14:paraId="4063FACC"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699466A"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12F3656"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B445550"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789B043"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8" w:type="pct"/>
            <w:shd w:val="clear" w:color="auto" w:fill="D9D9D9" w:themeFill="background1" w:themeFillShade="D9"/>
          </w:tcPr>
          <w:p w14:paraId="683BB7C7"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6064B65"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A87566E"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50B93A6"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82C3167"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2701E0E"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c>
          <w:tcPr>
            <w:tcW w:w="294" w:type="pct"/>
            <w:shd w:val="clear" w:color="auto" w:fill="D9D9D9" w:themeFill="background1" w:themeFillShade="D9"/>
          </w:tcPr>
          <w:p w14:paraId="223DA633" w14:textId="77777777" w:rsidR="00E41060" w:rsidRPr="00395620" w:rsidRDefault="00E41060" w:rsidP="00E41060">
            <w:pPr>
              <w:keepNext/>
              <w:keepLines/>
              <w:autoSpaceDE w:val="0"/>
              <w:autoSpaceDN w:val="0"/>
              <w:adjustRightInd w:val="0"/>
              <w:ind w:left="-57" w:right="-57"/>
              <w:jc w:val="right"/>
              <w:rPr>
                <w:rFonts w:ascii="Arial" w:hAnsi="Arial" w:cs="Arial"/>
                <w:sz w:val="16"/>
                <w:szCs w:val="20"/>
              </w:rPr>
            </w:pPr>
          </w:p>
        </w:tc>
      </w:tr>
    </w:tbl>
    <w:p w14:paraId="786A33CE" w14:textId="54CAF83A" w:rsidR="00B60691" w:rsidRDefault="00B60691" w:rsidP="00B60691">
      <w:pPr>
        <w:autoSpaceDE w:val="0"/>
        <w:autoSpaceDN w:val="0"/>
        <w:adjustRightInd w:val="0"/>
        <w:jc w:val="both"/>
        <w:rPr>
          <w:rFonts w:ascii="Arial" w:hAnsi="Arial" w:cs="Arial"/>
          <w:i/>
          <w:sz w:val="20"/>
          <w:szCs w:val="20"/>
        </w:rPr>
      </w:pPr>
      <w:r w:rsidRPr="000C53D8">
        <w:rPr>
          <w:rFonts w:ascii="Arial" w:hAnsi="Arial" w:cs="Arial"/>
          <w:i/>
          <w:sz w:val="20"/>
          <w:szCs w:val="20"/>
        </w:rPr>
        <w:t xml:space="preserve">Po potrebi </w:t>
      </w:r>
      <w:r>
        <w:rPr>
          <w:rFonts w:ascii="Arial" w:hAnsi="Arial" w:cs="Arial"/>
          <w:i/>
          <w:sz w:val="20"/>
          <w:szCs w:val="20"/>
        </w:rPr>
        <w:t>se dodajo</w:t>
      </w:r>
      <w:r w:rsidRPr="000C53D8">
        <w:rPr>
          <w:rFonts w:ascii="Arial" w:hAnsi="Arial" w:cs="Arial"/>
          <w:i/>
          <w:sz w:val="20"/>
          <w:szCs w:val="20"/>
        </w:rPr>
        <w:t xml:space="preserve"> stolpc</w:t>
      </w:r>
      <w:r>
        <w:rPr>
          <w:rFonts w:ascii="Arial" w:hAnsi="Arial" w:cs="Arial"/>
          <w:i/>
          <w:sz w:val="20"/>
          <w:szCs w:val="20"/>
        </w:rPr>
        <w:t>i za vsakega od članov konzorcija</w:t>
      </w:r>
      <w:r w:rsidRPr="000C53D8">
        <w:rPr>
          <w:rFonts w:ascii="Arial" w:hAnsi="Arial" w:cs="Arial"/>
          <w:i/>
          <w:sz w:val="20"/>
          <w:szCs w:val="20"/>
        </w:rPr>
        <w:t xml:space="preserve">. </w:t>
      </w:r>
    </w:p>
    <w:p w14:paraId="09A1B8B8" w14:textId="3ADF7D82" w:rsidR="00B24FB9" w:rsidRDefault="00B24FB9" w:rsidP="00B60691">
      <w:pPr>
        <w:autoSpaceDE w:val="0"/>
        <w:autoSpaceDN w:val="0"/>
        <w:adjustRightInd w:val="0"/>
        <w:jc w:val="both"/>
        <w:rPr>
          <w:rFonts w:ascii="Arial" w:hAnsi="Arial" w:cs="Arial"/>
          <w:i/>
          <w:sz w:val="20"/>
          <w:szCs w:val="20"/>
        </w:rPr>
      </w:pPr>
      <w:r>
        <w:rPr>
          <w:rFonts w:ascii="Arial" w:hAnsi="Arial" w:cs="Arial"/>
          <w:i/>
          <w:sz w:val="20"/>
          <w:szCs w:val="20"/>
        </w:rPr>
        <w:t>Vnese se podatek v stolpec za tisto koledarsko leto, na katerega se nanaša letni delovni načrt.</w:t>
      </w:r>
    </w:p>
    <w:p w14:paraId="1DDA0A3F" w14:textId="77777777" w:rsidR="00B24FB9" w:rsidRDefault="00B24FB9" w:rsidP="00410B67">
      <w:pPr>
        <w:autoSpaceDE w:val="0"/>
        <w:autoSpaceDN w:val="0"/>
        <w:adjustRightInd w:val="0"/>
        <w:jc w:val="both"/>
        <w:rPr>
          <w:rFonts w:ascii="Arial" w:hAnsi="Arial" w:cs="Arial"/>
          <w:i/>
          <w:sz w:val="20"/>
          <w:szCs w:val="20"/>
        </w:rPr>
      </w:pPr>
    </w:p>
    <w:p w14:paraId="76765002" w14:textId="09E5645A" w:rsidR="00E41060" w:rsidRDefault="00B24FB9" w:rsidP="00410B67">
      <w:pPr>
        <w:autoSpaceDE w:val="0"/>
        <w:autoSpaceDN w:val="0"/>
        <w:adjustRightInd w:val="0"/>
        <w:jc w:val="both"/>
        <w:rPr>
          <w:rFonts w:ascii="Arial" w:hAnsi="Arial" w:cs="Arial"/>
          <w:b/>
          <w:i/>
          <w:sz w:val="20"/>
          <w:szCs w:val="20"/>
        </w:rPr>
      </w:pPr>
      <w:r>
        <w:rPr>
          <w:rFonts w:ascii="Arial" w:hAnsi="Arial" w:cs="Arial"/>
          <w:i/>
          <w:sz w:val="20"/>
          <w:szCs w:val="20"/>
        </w:rPr>
        <w:t>*</w:t>
      </w:r>
      <w:r w:rsidR="000B379F">
        <w:rPr>
          <w:rFonts w:ascii="Arial" w:hAnsi="Arial" w:cs="Arial"/>
          <w:i/>
          <w:sz w:val="20"/>
          <w:szCs w:val="20"/>
        </w:rPr>
        <w:t>Vrstica glede ekološkega kmetijstva</w:t>
      </w:r>
      <w:r w:rsidR="000B379F" w:rsidRPr="00C67B14">
        <w:rPr>
          <w:rFonts w:ascii="Arial" w:hAnsi="Arial" w:cs="Arial"/>
          <w:i/>
          <w:sz w:val="20"/>
          <w:szCs w:val="20"/>
        </w:rPr>
        <w:t xml:space="preserve"> se izpolni </w:t>
      </w:r>
      <w:r w:rsidR="000B379F">
        <w:rPr>
          <w:rFonts w:ascii="Arial" w:hAnsi="Arial" w:cs="Arial"/>
          <w:i/>
          <w:sz w:val="20"/>
          <w:szCs w:val="20"/>
        </w:rPr>
        <w:t xml:space="preserve">zgolj, če gre </w:t>
      </w:r>
      <w:r w:rsidR="000B379F" w:rsidRPr="00C67B14">
        <w:rPr>
          <w:rFonts w:ascii="Arial" w:hAnsi="Arial" w:cs="Arial"/>
          <w:i/>
          <w:sz w:val="20"/>
          <w:szCs w:val="20"/>
        </w:rPr>
        <w:t xml:space="preserve">za programe konzorcijev </w:t>
      </w:r>
      <w:r w:rsidR="00E41060" w:rsidRPr="00395D55">
        <w:rPr>
          <w:rFonts w:ascii="Arial" w:hAnsi="Arial" w:cs="Arial"/>
          <w:i/>
          <w:sz w:val="20"/>
          <w:szCs w:val="20"/>
        </w:rPr>
        <w:t>iz 1., 2. in 3. točke tretjega odstavka 3. člena uredbe</w:t>
      </w:r>
      <w:r w:rsidR="005D3EBD">
        <w:rPr>
          <w:rFonts w:ascii="Arial" w:hAnsi="Arial" w:cs="Arial"/>
          <w:i/>
          <w:sz w:val="20"/>
          <w:szCs w:val="20"/>
        </w:rPr>
        <w:t>:</w:t>
      </w:r>
    </w:p>
    <w:p w14:paraId="6344427D" w14:textId="77777777" w:rsidR="00E41060" w:rsidRPr="007E2EA3" w:rsidRDefault="00E41060" w:rsidP="00E41060">
      <w:pPr>
        <w:pStyle w:val="Odstavekseznama"/>
        <w:numPr>
          <w:ilvl w:val="0"/>
          <w:numId w:val="43"/>
        </w:numPr>
        <w:rPr>
          <w:rFonts w:ascii="Arial" w:hAnsi="Arial" w:cs="Arial"/>
          <w:sz w:val="20"/>
          <w:szCs w:val="20"/>
        </w:rPr>
      </w:pPr>
      <w:r w:rsidRPr="007E2EA3">
        <w:rPr>
          <w:rFonts w:ascii="Arial" w:hAnsi="Arial" w:cs="Arial"/>
          <w:sz w:val="20"/>
          <w:szCs w:val="20"/>
        </w:rPr>
        <w:t>poljedelstvo oziroma vrtnarstvo, vključno s semenarstvom,</w:t>
      </w:r>
    </w:p>
    <w:p w14:paraId="4CB79E89" w14:textId="77777777" w:rsidR="00E41060" w:rsidRPr="007E2EA3" w:rsidRDefault="00E41060" w:rsidP="00E41060">
      <w:pPr>
        <w:pStyle w:val="Odstavekseznama"/>
        <w:numPr>
          <w:ilvl w:val="0"/>
          <w:numId w:val="43"/>
        </w:numPr>
        <w:rPr>
          <w:rFonts w:ascii="Arial" w:hAnsi="Arial" w:cs="Arial"/>
          <w:sz w:val="20"/>
          <w:szCs w:val="20"/>
        </w:rPr>
      </w:pPr>
      <w:r w:rsidRPr="007E2EA3">
        <w:rPr>
          <w:rFonts w:ascii="Arial" w:hAnsi="Arial" w:cs="Arial"/>
          <w:sz w:val="20"/>
          <w:szCs w:val="20"/>
        </w:rPr>
        <w:t>trajni nasadi, predvsem v sektorju sadjarstva,</w:t>
      </w:r>
    </w:p>
    <w:p w14:paraId="3B49C18A" w14:textId="77777777" w:rsidR="00E41060" w:rsidRPr="007E2EA3" w:rsidRDefault="00E41060" w:rsidP="00E41060">
      <w:pPr>
        <w:pStyle w:val="Odstavekseznama"/>
        <w:numPr>
          <w:ilvl w:val="0"/>
          <w:numId w:val="43"/>
        </w:numPr>
        <w:rPr>
          <w:rFonts w:ascii="Arial" w:hAnsi="Arial" w:cs="Arial"/>
          <w:sz w:val="20"/>
          <w:szCs w:val="20"/>
        </w:rPr>
      </w:pPr>
      <w:r w:rsidRPr="007E2EA3">
        <w:rPr>
          <w:rFonts w:ascii="Arial" w:hAnsi="Arial" w:cs="Arial"/>
          <w:sz w:val="20"/>
          <w:szCs w:val="20"/>
        </w:rPr>
        <w:t>prehod v trajnostno živinorejo predvsem na področju dobrobiti živali, zmanjševanja izpustov toplogrednih plinov iz živinoreje ter prilagajanja na podnebne spremembe</w:t>
      </w:r>
    </w:p>
    <w:p w14:paraId="2B65C123" w14:textId="77777777" w:rsidR="00E41060" w:rsidRPr="007E2EA3" w:rsidRDefault="00E41060" w:rsidP="00E41060">
      <w:pPr>
        <w:jc w:val="both"/>
        <w:rPr>
          <w:rFonts w:ascii="Arial" w:hAnsi="Arial" w:cs="Arial"/>
          <w:i/>
          <w:sz w:val="20"/>
          <w:szCs w:val="20"/>
        </w:rPr>
      </w:pPr>
    </w:p>
    <w:p w14:paraId="418EA10E" w14:textId="36A42D83" w:rsidR="00B60691" w:rsidRDefault="00E41060" w:rsidP="000A7A36">
      <w:pPr>
        <w:autoSpaceDE w:val="0"/>
        <w:autoSpaceDN w:val="0"/>
        <w:adjustRightInd w:val="0"/>
        <w:rPr>
          <w:rFonts w:ascii="Arial" w:hAnsi="Arial" w:cs="Arial"/>
          <w:sz w:val="20"/>
          <w:szCs w:val="20"/>
          <w:lang w:eastAsia="ja-JP"/>
        </w:rPr>
      </w:pPr>
      <w:r>
        <w:rPr>
          <w:rFonts w:ascii="Arial" w:hAnsi="Arial" w:cs="Arial"/>
          <w:i/>
          <w:sz w:val="20"/>
          <w:szCs w:val="20"/>
        </w:rPr>
        <w:t xml:space="preserve"> </w:t>
      </w:r>
      <w:r w:rsidRPr="000C53D8">
        <w:rPr>
          <w:rFonts w:ascii="Arial" w:hAnsi="Arial" w:cs="Arial"/>
          <w:i/>
          <w:sz w:val="20"/>
          <w:szCs w:val="20"/>
        </w:rPr>
        <w:t xml:space="preserve"> </w:t>
      </w:r>
    </w:p>
    <w:tbl>
      <w:tblPr>
        <w:tblStyle w:val="Tabelamrea"/>
        <w:tblW w:w="0" w:type="auto"/>
        <w:tblLook w:val="04A0" w:firstRow="1" w:lastRow="0" w:firstColumn="1" w:lastColumn="0" w:noHBand="0" w:noVBand="1"/>
      </w:tblPr>
      <w:tblGrid>
        <w:gridCol w:w="9059"/>
      </w:tblGrid>
      <w:tr w:rsidR="00794003" w:rsidRPr="00F36446" w14:paraId="12177AD0" w14:textId="77777777" w:rsidTr="00E52724">
        <w:tc>
          <w:tcPr>
            <w:tcW w:w="9059" w:type="dxa"/>
            <w:tcBorders>
              <w:top w:val="single" w:sz="4" w:space="0" w:color="000000"/>
              <w:left w:val="single" w:sz="4" w:space="0" w:color="000000"/>
              <w:bottom w:val="single" w:sz="4" w:space="0" w:color="000000"/>
              <w:right w:val="single" w:sz="4" w:space="0" w:color="000000"/>
            </w:tcBorders>
            <w:hideMark/>
          </w:tcPr>
          <w:p w14:paraId="2A90DA67" w14:textId="3FC89E31" w:rsidR="00794003" w:rsidRPr="00F36446" w:rsidRDefault="00C00F1A" w:rsidP="00D91281">
            <w:pPr>
              <w:autoSpaceDE w:val="0"/>
              <w:autoSpaceDN w:val="0"/>
              <w:adjustRightInd w:val="0"/>
              <w:rPr>
                <w:rFonts w:ascii="Arial" w:hAnsi="Arial" w:cs="Arial"/>
                <w:sz w:val="20"/>
              </w:rPr>
            </w:pPr>
            <w:r w:rsidRPr="009107A2">
              <w:rPr>
                <w:rFonts w:ascii="Arial" w:hAnsi="Arial" w:cs="Arial"/>
                <w:b/>
                <w:sz w:val="20"/>
              </w:rPr>
              <w:t>5</w:t>
            </w:r>
            <w:r w:rsidR="00794003" w:rsidRPr="009107A2">
              <w:rPr>
                <w:rFonts w:ascii="Arial" w:hAnsi="Arial" w:cs="Arial"/>
                <w:b/>
                <w:sz w:val="20"/>
              </w:rPr>
              <w:t xml:space="preserve">. </w:t>
            </w:r>
            <w:r w:rsidR="00D91281">
              <w:rPr>
                <w:rFonts w:ascii="Arial" w:hAnsi="Arial" w:cs="Arial"/>
                <w:b/>
                <w:sz w:val="20"/>
                <w:szCs w:val="20"/>
                <w:lang w:eastAsia="ja-JP"/>
              </w:rPr>
              <w:t>N</w:t>
            </w:r>
            <w:r w:rsidR="00D91281" w:rsidRPr="009107A2">
              <w:rPr>
                <w:rFonts w:ascii="Arial" w:hAnsi="Arial" w:cs="Arial"/>
                <w:b/>
                <w:sz w:val="20"/>
                <w:szCs w:val="20"/>
                <w:lang w:eastAsia="ja-JP"/>
              </w:rPr>
              <w:t>ačrtovan</w:t>
            </w:r>
            <w:r w:rsidR="00D91281">
              <w:rPr>
                <w:rFonts w:ascii="Arial" w:hAnsi="Arial" w:cs="Arial"/>
                <w:b/>
                <w:sz w:val="20"/>
                <w:szCs w:val="20"/>
                <w:lang w:eastAsia="ja-JP"/>
              </w:rPr>
              <w:t>i</w:t>
            </w:r>
            <w:r w:rsidR="00D91281" w:rsidRPr="009107A2">
              <w:rPr>
                <w:rFonts w:ascii="Arial" w:hAnsi="Arial" w:cs="Arial"/>
                <w:b/>
                <w:sz w:val="20"/>
                <w:szCs w:val="20"/>
                <w:lang w:eastAsia="ja-JP"/>
              </w:rPr>
              <w:t xml:space="preserve"> </w:t>
            </w:r>
            <w:r w:rsidRPr="009107A2">
              <w:rPr>
                <w:rFonts w:ascii="Arial" w:hAnsi="Arial" w:cs="Arial"/>
                <w:b/>
                <w:sz w:val="20"/>
                <w:szCs w:val="20"/>
                <w:lang w:eastAsia="ja-JP"/>
              </w:rPr>
              <w:t>napredek pri izvajanju programa konzorcija v koledarskem letu, ki je predmet letnega</w:t>
            </w:r>
            <w:r w:rsidR="009107A2">
              <w:rPr>
                <w:rFonts w:ascii="Arial" w:hAnsi="Arial" w:cs="Arial"/>
                <w:b/>
                <w:sz w:val="20"/>
                <w:szCs w:val="20"/>
                <w:lang w:eastAsia="ja-JP"/>
              </w:rPr>
              <w:t xml:space="preserve"> </w:t>
            </w:r>
            <w:r w:rsidRPr="009107A2">
              <w:rPr>
                <w:rFonts w:ascii="Arial" w:hAnsi="Arial" w:cs="Arial"/>
                <w:b/>
                <w:sz w:val="20"/>
                <w:szCs w:val="20"/>
                <w:lang w:eastAsia="ja-JP"/>
              </w:rPr>
              <w:t>delovnega načrta</w:t>
            </w:r>
          </w:p>
        </w:tc>
      </w:tr>
      <w:tr w:rsidR="00794003" w:rsidRPr="00F36446" w14:paraId="0ADB925B" w14:textId="77777777" w:rsidTr="00E52724">
        <w:tc>
          <w:tcPr>
            <w:tcW w:w="9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CF256D" w14:textId="77777777" w:rsidR="00794003" w:rsidRPr="00F36446" w:rsidRDefault="00794003" w:rsidP="00E52724">
            <w:pPr>
              <w:autoSpaceDE w:val="0"/>
              <w:autoSpaceDN w:val="0"/>
              <w:adjustRightInd w:val="0"/>
              <w:jc w:val="both"/>
              <w:rPr>
                <w:rFonts w:ascii="Arial" w:hAnsi="Arial" w:cs="Arial"/>
                <w:b/>
                <w:sz w:val="20"/>
              </w:rPr>
            </w:pPr>
          </w:p>
        </w:tc>
      </w:tr>
    </w:tbl>
    <w:p w14:paraId="4480FAE0" w14:textId="2D7CFEE1" w:rsidR="00B60691" w:rsidRPr="00B60691" w:rsidRDefault="00B60691" w:rsidP="000A7A36">
      <w:pPr>
        <w:autoSpaceDE w:val="0"/>
        <w:autoSpaceDN w:val="0"/>
        <w:adjustRightInd w:val="0"/>
        <w:rPr>
          <w:rFonts w:ascii="Arial" w:hAnsi="Arial" w:cs="Arial"/>
          <w:sz w:val="20"/>
          <w:szCs w:val="20"/>
          <w:lang w:eastAsia="ja-JP"/>
        </w:rPr>
      </w:pPr>
    </w:p>
    <w:tbl>
      <w:tblPr>
        <w:tblStyle w:val="Tabelamrea"/>
        <w:tblW w:w="0" w:type="auto"/>
        <w:tblLook w:val="04A0" w:firstRow="1" w:lastRow="0" w:firstColumn="1" w:lastColumn="0" w:noHBand="0" w:noVBand="1"/>
      </w:tblPr>
      <w:tblGrid>
        <w:gridCol w:w="4673"/>
        <w:gridCol w:w="4386"/>
      </w:tblGrid>
      <w:tr w:rsidR="009107A2" w:rsidRPr="00734DBA" w14:paraId="76CE5661" w14:textId="77777777" w:rsidTr="00E52724">
        <w:tc>
          <w:tcPr>
            <w:tcW w:w="9059" w:type="dxa"/>
            <w:gridSpan w:val="2"/>
          </w:tcPr>
          <w:p w14:paraId="70C2A8B0" w14:textId="0E6989EE" w:rsidR="009107A2" w:rsidRPr="00734DBA" w:rsidRDefault="009107A2" w:rsidP="00D91281">
            <w:pPr>
              <w:keepNext/>
              <w:keepLines/>
              <w:autoSpaceDE w:val="0"/>
              <w:autoSpaceDN w:val="0"/>
              <w:adjustRightInd w:val="0"/>
              <w:jc w:val="both"/>
              <w:rPr>
                <w:rFonts w:ascii="Arial" w:hAnsi="Arial" w:cs="Arial"/>
                <w:b/>
                <w:sz w:val="20"/>
              </w:rPr>
            </w:pPr>
            <w:r>
              <w:rPr>
                <w:rFonts w:ascii="Arial" w:hAnsi="Arial" w:cs="Arial"/>
                <w:b/>
                <w:sz w:val="20"/>
              </w:rPr>
              <w:t>5</w:t>
            </w:r>
            <w:r w:rsidRPr="00734DBA">
              <w:rPr>
                <w:rFonts w:ascii="Arial" w:hAnsi="Arial" w:cs="Arial"/>
                <w:b/>
                <w:sz w:val="20"/>
              </w:rPr>
              <w:t>.1</w:t>
            </w:r>
            <w:r>
              <w:rPr>
                <w:rFonts w:ascii="Arial" w:hAnsi="Arial" w:cs="Arial"/>
                <w:b/>
                <w:sz w:val="20"/>
              </w:rPr>
              <w:t xml:space="preserve"> a)</w:t>
            </w:r>
            <w:r w:rsidRPr="00734DBA">
              <w:rPr>
                <w:rFonts w:ascii="Arial" w:hAnsi="Arial" w:cs="Arial"/>
                <w:b/>
                <w:sz w:val="20"/>
              </w:rPr>
              <w:t xml:space="preserve"> </w:t>
            </w:r>
            <w:r w:rsidR="00D91281">
              <w:rPr>
                <w:rFonts w:ascii="Arial" w:hAnsi="Arial" w:cs="Arial"/>
                <w:b/>
                <w:sz w:val="20"/>
              </w:rPr>
              <w:t xml:space="preserve">Načrtovani </w:t>
            </w:r>
            <w:r w:rsidRPr="007A6413">
              <w:rPr>
                <w:rFonts w:ascii="Arial" w:hAnsi="Arial" w:cs="Arial"/>
                <w:b/>
                <w:sz w:val="20"/>
              </w:rPr>
              <w:t>napredek pri</w:t>
            </w:r>
            <w:r w:rsidR="00E41060">
              <w:rPr>
                <w:rFonts w:ascii="Arial" w:hAnsi="Arial" w:cs="Arial"/>
                <w:b/>
                <w:sz w:val="20"/>
              </w:rPr>
              <w:t xml:space="preserve"> uresničevanju</w:t>
            </w:r>
            <w:r w:rsidRPr="007A6413">
              <w:rPr>
                <w:rFonts w:ascii="Arial" w:hAnsi="Arial" w:cs="Arial"/>
                <w:b/>
                <w:sz w:val="20"/>
              </w:rPr>
              <w:t xml:space="preserve"> mejnikov (s kvantitativno opredeljenimi mejniki)</w:t>
            </w:r>
          </w:p>
        </w:tc>
      </w:tr>
      <w:tr w:rsidR="009107A2" w:rsidRPr="00734DBA" w14:paraId="3E26D7E6" w14:textId="77777777" w:rsidTr="00E52724">
        <w:tc>
          <w:tcPr>
            <w:tcW w:w="4673" w:type="dxa"/>
            <w:shd w:val="clear" w:color="auto" w:fill="auto"/>
            <w:vAlign w:val="center"/>
          </w:tcPr>
          <w:p w14:paraId="64D4BD8C" w14:textId="77777777" w:rsidR="009107A2" w:rsidRPr="00734DBA" w:rsidRDefault="009107A2" w:rsidP="00E52724">
            <w:pPr>
              <w:keepNext/>
              <w:keepLines/>
              <w:autoSpaceDE w:val="0"/>
              <w:autoSpaceDN w:val="0"/>
              <w:adjustRightInd w:val="0"/>
              <w:jc w:val="center"/>
              <w:rPr>
                <w:rFonts w:ascii="Arial" w:hAnsi="Arial" w:cs="Arial"/>
                <w:b/>
                <w:sz w:val="20"/>
              </w:rPr>
            </w:pPr>
            <w:r w:rsidRPr="00734DBA">
              <w:rPr>
                <w:rFonts w:ascii="Arial" w:hAnsi="Arial" w:cs="Arial"/>
                <w:b/>
                <w:sz w:val="20"/>
              </w:rPr>
              <w:t xml:space="preserve">Načrtovani </w:t>
            </w:r>
            <w:r>
              <w:rPr>
                <w:rFonts w:ascii="Arial" w:hAnsi="Arial" w:cs="Arial"/>
                <w:b/>
                <w:sz w:val="20"/>
              </w:rPr>
              <w:t>mejnik</w:t>
            </w:r>
          </w:p>
        </w:tc>
        <w:tc>
          <w:tcPr>
            <w:tcW w:w="4386" w:type="dxa"/>
            <w:vAlign w:val="center"/>
          </w:tcPr>
          <w:p w14:paraId="50789CDE" w14:textId="2864476E" w:rsidR="009107A2" w:rsidRPr="00734DBA" w:rsidRDefault="009107A2" w:rsidP="00732EA4">
            <w:pPr>
              <w:keepNext/>
              <w:keepLines/>
              <w:autoSpaceDE w:val="0"/>
              <w:autoSpaceDN w:val="0"/>
              <w:adjustRightInd w:val="0"/>
              <w:jc w:val="center"/>
              <w:rPr>
                <w:rFonts w:ascii="Arial" w:hAnsi="Arial" w:cs="Arial"/>
                <w:b/>
                <w:sz w:val="20"/>
              </w:rPr>
            </w:pPr>
            <w:r>
              <w:rPr>
                <w:rFonts w:ascii="Arial" w:hAnsi="Arial" w:cs="Arial"/>
                <w:b/>
                <w:sz w:val="20"/>
              </w:rPr>
              <w:t xml:space="preserve">Načrtovani </w:t>
            </w:r>
            <w:r w:rsidRPr="007A6413">
              <w:rPr>
                <w:rFonts w:ascii="Arial" w:hAnsi="Arial" w:cs="Arial"/>
                <w:b/>
                <w:sz w:val="20"/>
              </w:rPr>
              <w:t xml:space="preserve">napredek pri </w:t>
            </w:r>
            <w:r w:rsidR="00E41060">
              <w:rPr>
                <w:rFonts w:ascii="Arial" w:hAnsi="Arial" w:cs="Arial"/>
                <w:b/>
                <w:sz w:val="20"/>
              </w:rPr>
              <w:t>uresničevanju</w:t>
            </w:r>
            <w:r w:rsidRPr="007A6413">
              <w:rPr>
                <w:rFonts w:ascii="Arial" w:hAnsi="Arial" w:cs="Arial"/>
                <w:b/>
                <w:sz w:val="20"/>
              </w:rPr>
              <w:t xml:space="preserve"> </w:t>
            </w:r>
            <w:r w:rsidR="00E41060" w:rsidRPr="007A6413">
              <w:rPr>
                <w:rFonts w:ascii="Arial" w:hAnsi="Arial" w:cs="Arial"/>
                <w:b/>
                <w:sz w:val="20"/>
              </w:rPr>
              <w:t>mejnik</w:t>
            </w:r>
            <w:r w:rsidR="00E41060">
              <w:rPr>
                <w:rFonts w:ascii="Arial" w:hAnsi="Arial" w:cs="Arial"/>
                <w:b/>
                <w:sz w:val="20"/>
              </w:rPr>
              <w:t>ov</w:t>
            </w:r>
          </w:p>
        </w:tc>
      </w:tr>
      <w:tr w:rsidR="009107A2" w:rsidRPr="00734DBA" w14:paraId="6A83EC56" w14:textId="77777777" w:rsidTr="00E52724">
        <w:tc>
          <w:tcPr>
            <w:tcW w:w="4673" w:type="dxa"/>
            <w:shd w:val="clear" w:color="auto" w:fill="D9D9D9" w:themeFill="background1" w:themeFillShade="D9"/>
          </w:tcPr>
          <w:p w14:paraId="733577EE" w14:textId="01DD37EC" w:rsidR="009107A2" w:rsidRPr="00734DBA" w:rsidRDefault="009107A2" w:rsidP="00D91281">
            <w:pPr>
              <w:keepNext/>
              <w:keepLines/>
              <w:autoSpaceDE w:val="0"/>
              <w:autoSpaceDN w:val="0"/>
              <w:adjustRightInd w:val="0"/>
              <w:jc w:val="both"/>
              <w:rPr>
                <w:rFonts w:ascii="Arial" w:hAnsi="Arial" w:cs="Arial"/>
                <w:sz w:val="20"/>
              </w:rPr>
            </w:pPr>
            <w:r>
              <w:rPr>
                <w:rFonts w:ascii="Arial" w:hAnsi="Arial" w:cs="Arial"/>
                <w:sz w:val="20"/>
              </w:rPr>
              <w:t xml:space="preserve">Mejnik </w:t>
            </w:r>
            <w:r w:rsidRPr="00734DBA">
              <w:rPr>
                <w:rFonts w:ascii="Arial" w:hAnsi="Arial" w:cs="Arial"/>
                <w:sz w:val="20"/>
              </w:rPr>
              <w:t>1</w:t>
            </w:r>
            <w:r>
              <w:rPr>
                <w:rFonts w:ascii="Arial" w:hAnsi="Arial" w:cs="Arial"/>
                <w:sz w:val="20"/>
              </w:rPr>
              <w:t xml:space="preserve">: </w:t>
            </w:r>
            <w:r w:rsidRPr="007A6413">
              <w:rPr>
                <w:rFonts w:ascii="Arial" w:hAnsi="Arial" w:cs="Arial"/>
                <w:sz w:val="18"/>
              </w:rPr>
              <w:t>[prenos iz programa konzorcija, tabele 6.</w:t>
            </w:r>
            <w:r w:rsidR="00FE506E">
              <w:rPr>
                <w:rFonts w:ascii="Arial" w:hAnsi="Arial" w:cs="Arial"/>
                <w:sz w:val="18"/>
              </w:rPr>
              <w:t>1b</w:t>
            </w:r>
            <w:r>
              <w:rPr>
                <w:rFonts w:ascii="Arial" w:hAnsi="Arial" w:cs="Arial"/>
                <w:sz w:val="18"/>
              </w:rPr>
              <w:t>]</w:t>
            </w:r>
          </w:p>
        </w:tc>
        <w:tc>
          <w:tcPr>
            <w:tcW w:w="4386" w:type="dxa"/>
            <w:shd w:val="clear" w:color="auto" w:fill="D9D9D9" w:themeFill="background1" w:themeFillShade="D9"/>
          </w:tcPr>
          <w:p w14:paraId="6546DC72" w14:textId="77777777" w:rsidR="009107A2" w:rsidRPr="00734DBA" w:rsidRDefault="009107A2" w:rsidP="00E52724">
            <w:pPr>
              <w:keepNext/>
              <w:keepLines/>
              <w:autoSpaceDE w:val="0"/>
              <w:autoSpaceDN w:val="0"/>
              <w:adjustRightInd w:val="0"/>
              <w:jc w:val="both"/>
              <w:rPr>
                <w:rFonts w:ascii="Arial" w:hAnsi="Arial" w:cs="Arial"/>
                <w:sz w:val="20"/>
              </w:rPr>
            </w:pPr>
          </w:p>
        </w:tc>
      </w:tr>
      <w:tr w:rsidR="009107A2" w:rsidRPr="00734DBA" w14:paraId="2095BA1A" w14:textId="77777777" w:rsidTr="00E52724">
        <w:tc>
          <w:tcPr>
            <w:tcW w:w="4673" w:type="dxa"/>
            <w:shd w:val="clear" w:color="auto" w:fill="D9D9D9" w:themeFill="background1" w:themeFillShade="D9"/>
          </w:tcPr>
          <w:p w14:paraId="620E80CC" w14:textId="1EB6FEA7" w:rsidR="009107A2" w:rsidRPr="00734DBA" w:rsidRDefault="009107A2" w:rsidP="00D91281">
            <w:pPr>
              <w:keepNext/>
              <w:keepLines/>
              <w:autoSpaceDE w:val="0"/>
              <w:autoSpaceDN w:val="0"/>
              <w:adjustRightInd w:val="0"/>
              <w:jc w:val="both"/>
              <w:rPr>
                <w:rFonts w:ascii="Arial" w:hAnsi="Arial" w:cs="Arial"/>
                <w:sz w:val="20"/>
              </w:rPr>
            </w:pPr>
            <w:r>
              <w:rPr>
                <w:rFonts w:ascii="Arial" w:hAnsi="Arial" w:cs="Arial"/>
                <w:sz w:val="20"/>
              </w:rPr>
              <w:t>Mejnik</w:t>
            </w:r>
            <w:r w:rsidRPr="00734DBA">
              <w:rPr>
                <w:rFonts w:ascii="Arial" w:hAnsi="Arial" w:cs="Arial"/>
                <w:sz w:val="20"/>
              </w:rPr>
              <w:t xml:space="preserve"> 2</w:t>
            </w:r>
            <w:r>
              <w:rPr>
                <w:rFonts w:ascii="Arial" w:hAnsi="Arial" w:cs="Arial"/>
                <w:sz w:val="20"/>
              </w:rPr>
              <w:t xml:space="preserve">: </w:t>
            </w:r>
            <w:r w:rsidRPr="007A6413">
              <w:rPr>
                <w:rFonts w:ascii="Arial" w:hAnsi="Arial" w:cs="Arial"/>
                <w:sz w:val="18"/>
              </w:rPr>
              <w:t>[prenos iz programa konzorcija, tabele 6.</w:t>
            </w:r>
            <w:r w:rsidR="00FE506E">
              <w:rPr>
                <w:rFonts w:ascii="Arial" w:hAnsi="Arial" w:cs="Arial"/>
                <w:sz w:val="18"/>
              </w:rPr>
              <w:t>1b</w:t>
            </w:r>
            <w:r>
              <w:rPr>
                <w:rFonts w:ascii="Arial" w:hAnsi="Arial" w:cs="Arial"/>
                <w:sz w:val="18"/>
              </w:rPr>
              <w:t>]</w:t>
            </w:r>
          </w:p>
        </w:tc>
        <w:tc>
          <w:tcPr>
            <w:tcW w:w="4386" w:type="dxa"/>
            <w:shd w:val="clear" w:color="auto" w:fill="D9D9D9" w:themeFill="background1" w:themeFillShade="D9"/>
          </w:tcPr>
          <w:p w14:paraId="616FFEFA" w14:textId="77777777" w:rsidR="009107A2" w:rsidRPr="00734DBA" w:rsidRDefault="009107A2" w:rsidP="00E52724">
            <w:pPr>
              <w:keepNext/>
              <w:keepLines/>
              <w:autoSpaceDE w:val="0"/>
              <w:autoSpaceDN w:val="0"/>
              <w:adjustRightInd w:val="0"/>
              <w:jc w:val="both"/>
              <w:rPr>
                <w:rFonts w:ascii="Arial" w:hAnsi="Arial" w:cs="Arial"/>
                <w:sz w:val="20"/>
              </w:rPr>
            </w:pPr>
          </w:p>
        </w:tc>
      </w:tr>
      <w:tr w:rsidR="009107A2" w:rsidRPr="00734DBA" w14:paraId="081864D0" w14:textId="77777777" w:rsidTr="00E52724">
        <w:tc>
          <w:tcPr>
            <w:tcW w:w="4673" w:type="dxa"/>
            <w:shd w:val="clear" w:color="auto" w:fill="D9D9D9" w:themeFill="background1" w:themeFillShade="D9"/>
          </w:tcPr>
          <w:p w14:paraId="2B1145E6" w14:textId="6D53FCB2" w:rsidR="009107A2" w:rsidRPr="00734DBA" w:rsidRDefault="009107A2" w:rsidP="00D91281">
            <w:pPr>
              <w:keepNext/>
              <w:keepLines/>
              <w:tabs>
                <w:tab w:val="left" w:pos="3304"/>
              </w:tabs>
              <w:autoSpaceDE w:val="0"/>
              <w:autoSpaceDN w:val="0"/>
              <w:adjustRightInd w:val="0"/>
              <w:jc w:val="both"/>
              <w:rPr>
                <w:rFonts w:ascii="Arial" w:hAnsi="Arial" w:cs="Arial"/>
                <w:sz w:val="20"/>
              </w:rPr>
            </w:pPr>
            <w:r>
              <w:rPr>
                <w:rFonts w:ascii="Arial" w:hAnsi="Arial" w:cs="Arial"/>
                <w:sz w:val="20"/>
              </w:rPr>
              <w:t>Mejnik</w:t>
            </w:r>
            <w:r w:rsidRPr="00734DBA">
              <w:rPr>
                <w:rFonts w:ascii="Arial" w:hAnsi="Arial" w:cs="Arial"/>
                <w:sz w:val="20"/>
              </w:rPr>
              <w:t xml:space="preserve"> 3</w:t>
            </w:r>
            <w:r>
              <w:rPr>
                <w:rFonts w:ascii="Arial" w:hAnsi="Arial" w:cs="Arial"/>
                <w:sz w:val="20"/>
              </w:rPr>
              <w:t xml:space="preserve">: </w:t>
            </w:r>
            <w:r w:rsidRPr="007A6413">
              <w:rPr>
                <w:rFonts w:ascii="Arial" w:hAnsi="Arial" w:cs="Arial"/>
                <w:sz w:val="18"/>
              </w:rPr>
              <w:t>[prenos iz programa konzorcija, tabele 6.</w:t>
            </w:r>
            <w:r w:rsidR="00FE506E">
              <w:rPr>
                <w:rFonts w:ascii="Arial" w:hAnsi="Arial" w:cs="Arial"/>
                <w:sz w:val="18"/>
              </w:rPr>
              <w:t>1b</w:t>
            </w:r>
            <w:r>
              <w:rPr>
                <w:rFonts w:ascii="Arial" w:hAnsi="Arial" w:cs="Arial"/>
                <w:sz w:val="18"/>
              </w:rPr>
              <w:t>]</w:t>
            </w:r>
          </w:p>
        </w:tc>
        <w:tc>
          <w:tcPr>
            <w:tcW w:w="4386" w:type="dxa"/>
            <w:shd w:val="clear" w:color="auto" w:fill="D9D9D9" w:themeFill="background1" w:themeFillShade="D9"/>
          </w:tcPr>
          <w:p w14:paraId="50B342D9" w14:textId="77777777" w:rsidR="009107A2" w:rsidRPr="00734DBA" w:rsidRDefault="009107A2" w:rsidP="00E52724">
            <w:pPr>
              <w:keepNext/>
              <w:keepLines/>
              <w:autoSpaceDE w:val="0"/>
              <w:autoSpaceDN w:val="0"/>
              <w:adjustRightInd w:val="0"/>
              <w:jc w:val="both"/>
              <w:rPr>
                <w:rFonts w:ascii="Arial" w:hAnsi="Arial" w:cs="Arial"/>
                <w:sz w:val="20"/>
              </w:rPr>
            </w:pPr>
          </w:p>
        </w:tc>
      </w:tr>
      <w:tr w:rsidR="009107A2" w:rsidRPr="00734DBA" w14:paraId="3FFC17CF" w14:textId="77777777" w:rsidTr="00E52724">
        <w:tc>
          <w:tcPr>
            <w:tcW w:w="4673" w:type="dxa"/>
            <w:shd w:val="clear" w:color="auto" w:fill="D9D9D9" w:themeFill="background1" w:themeFillShade="D9"/>
          </w:tcPr>
          <w:p w14:paraId="2AE03B35" w14:textId="4A123A11" w:rsidR="009107A2" w:rsidRPr="00734DBA" w:rsidRDefault="009107A2" w:rsidP="00D91281">
            <w:pPr>
              <w:keepNext/>
              <w:keepLines/>
              <w:autoSpaceDE w:val="0"/>
              <w:autoSpaceDN w:val="0"/>
              <w:adjustRightInd w:val="0"/>
              <w:jc w:val="both"/>
              <w:rPr>
                <w:rFonts w:ascii="Arial" w:hAnsi="Arial" w:cs="Arial"/>
                <w:sz w:val="20"/>
              </w:rPr>
            </w:pPr>
            <w:r>
              <w:rPr>
                <w:rFonts w:ascii="Arial" w:hAnsi="Arial" w:cs="Arial"/>
                <w:sz w:val="20"/>
              </w:rPr>
              <w:t>Mejnik</w:t>
            </w:r>
            <w:r w:rsidRPr="00734DBA">
              <w:rPr>
                <w:rFonts w:ascii="Arial" w:hAnsi="Arial" w:cs="Arial"/>
                <w:sz w:val="20"/>
              </w:rPr>
              <w:t xml:space="preserve"> n</w:t>
            </w:r>
            <w:r>
              <w:rPr>
                <w:rFonts w:ascii="Arial" w:hAnsi="Arial" w:cs="Arial"/>
                <w:sz w:val="20"/>
              </w:rPr>
              <w:t xml:space="preserve">: </w:t>
            </w:r>
            <w:r w:rsidRPr="007A6413">
              <w:rPr>
                <w:rFonts w:ascii="Arial" w:hAnsi="Arial" w:cs="Arial"/>
                <w:sz w:val="18"/>
              </w:rPr>
              <w:t>[prenos iz programa konzorcija, tabele 6.</w:t>
            </w:r>
            <w:r w:rsidR="00FE506E">
              <w:rPr>
                <w:rFonts w:ascii="Arial" w:hAnsi="Arial" w:cs="Arial"/>
                <w:sz w:val="18"/>
              </w:rPr>
              <w:t>1b</w:t>
            </w:r>
            <w:r>
              <w:rPr>
                <w:rFonts w:ascii="Arial" w:hAnsi="Arial" w:cs="Arial"/>
                <w:sz w:val="18"/>
              </w:rPr>
              <w:t>]</w:t>
            </w:r>
          </w:p>
        </w:tc>
        <w:tc>
          <w:tcPr>
            <w:tcW w:w="4386" w:type="dxa"/>
            <w:shd w:val="clear" w:color="auto" w:fill="D9D9D9" w:themeFill="background1" w:themeFillShade="D9"/>
          </w:tcPr>
          <w:p w14:paraId="774C2A35" w14:textId="77777777" w:rsidR="009107A2" w:rsidRPr="00734DBA" w:rsidRDefault="009107A2" w:rsidP="00E52724">
            <w:pPr>
              <w:keepNext/>
              <w:keepLines/>
              <w:autoSpaceDE w:val="0"/>
              <w:autoSpaceDN w:val="0"/>
              <w:adjustRightInd w:val="0"/>
              <w:jc w:val="both"/>
              <w:rPr>
                <w:rFonts w:ascii="Arial" w:hAnsi="Arial" w:cs="Arial"/>
                <w:sz w:val="20"/>
              </w:rPr>
            </w:pPr>
          </w:p>
        </w:tc>
      </w:tr>
    </w:tbl>
    <w:p w14:paraId="452A310C" w14:textId="77777777" w:rsidR="009107A2" w:rsidRPr="00734DBA" w:rsidRDefault="009107A2" w:rsidP="009107A2">
      <w:pPr>
        <w:widowControl w:val="0"/>
        <w:spacing w:line="276" w:lineRule="auto"/>
        <w:jc w:val="both"/>
        <w:rPr>
          <w:rFonts w:ascii="Arial" w:hAnsi="Arial" w:cs="Arial"/>
          <w:sz w:val="20"/>
        </w:rPr>
      </w:pPr>
      <w:r w:rsidRPr="00734DBA">
        <w:rPr>
          <w:rFonts w:ascii="Arial" w:hAnsi="Arial" w:cs="Arial"/>
          <w:sz w:val="20"/>
        </w:rPr>
        <w:t>Po potrebi se dodajo vrstice.</w:t>
      </w:r>
    </w:p>
    <w:p w14:paraId="7EA872D2" w14:textId="77777777" w:rsidR="009107A2" w:rsidRDefault="009107A2" w:rsidP="009107A2">
      <w:pPr>
        <w:autoSpaceDE w:val="0"/>
        <w:autoSpaceDN w:val="0"/>
        <w:adjustRightInd w:val="0"/>
        <w:rPr>
          <w:rFonts w:ascii="Arial" w:hAnsi="Arial" w:cs="Arial"/>
          <w:sz w:val="20"/>
          <w:szCs w:val="20"/>
        </w:rPr>
      </w:pPr>
    </w:p>
    <w:tbl>
      <w:tblPr>
        <w:tblStyle w:val="Tabelamrea"/>
        <w:tblW w:w="0" w:type="auto"/>
        <w:tblLook w:val="04A0" w:firstRow="1" w:lastRow="0" w:firstColumn="1" w:lastColumn="0" w:noHBand="0" w:noVBand="1"/>
      </w:tblPr>
      <w:tblGrid>
        <w:gridCol w:w="5524"/>
        <w:gridCol w:w="3535"/>
      </w:tblGrid>
      <w:tr w:rsidR="009107A2" w:rsidRPr="00734DBA" w14:paraId="6FD09589" w14:textId="77777777" w:rsidTr="00E52724">
        <w:tc>
          <w:tcPr>
            <w:tcW w:w="9059" w:type="dxa"/>
            <w:gridSpan w:val="2"/>
          </w:tcPr>
          <w:p w14:paraId="1F49DDD9" w14:textId="384A6C54" w:rsidR="009107A2" w:rsidRPr="00734DBA" w:rsidRDefault="009107A2" w:rsidP="00D91281">
            <w:pPr>
              <w:keepNext/>
              <w:keepLines/>
              <w:autoSpaceDE w:val="0"/>
              <w:autoSpaceDN w:val="0"/>
              <w:adjustRightInd w:val="0"/>
              <w:jc w:val="both"/>
              <w:rPr>
                <w:rFonts w:ascii="Arial" w:hAnsi="Arial" w:cs="Arial"/>
                <w:b/>
                <w:sz w:val="20"/>
              </w:rPr>
            </w:pPr>
            <w:r>
              <w:rPr>
                <w:rFonts w:ascii="Arial" w:hAnsi="Arial" w:cs="Arial"/>
                <w:b/>
                <w:sz w:val="20"/>
              </w:rPr>
              <w:t xml:space="preserve">5.1 b) </w:t>
            </w:r>
            <w:r w:rsidR="00D91281">
              <w:rPr>
                <w:rFonts w:ascii="Arial" w:hAnsi="Arial" w:cs="Arial"/>
                <w:b/>
                <w:sz w:val="20"/>
              </w:rPr>
              <w:t xml:space="preserve">Načrtovani </w:t>
            </w:r>
            <w:r w:rsidRPr="007A6413">
              <w:rPr>
                <w:rFonts w:ascii="Arial" w:hAnsi="Arial" w:cs="Arial"/>
                <w:b/>
                <w:sz w:val="20"/>
              </w:rPr>
              <w:t xml:space="preserve">napredek pri </w:t>
            </w:r>
            <w:r w:rsidR="00E41060">
              <w:rPr>
                <w:rFonts w:ascii="Arial" w:hAnsi="Arial" w:cs="Arial"/>
                <w:b/>
                <w:sz w:val="20"/>
              </w:rPr>
              <w:t>uresničevanju</w:t>
            </w:r>
            <w:r w:rsidR="00E41060" w:rsidRPr="007A6413">
              <w:rPr>
                <w:rFonts w:ascii="Arial" w:hAnsi="Arial" w:cs="Arial"/>
                <w:b/>
                <w:sz w:val="20"/>
              </w:rPr>
              <w:t xml:space="preserve"> </w:t>
            </w:r>
            <w:r w:rsidRPr="007A6413">
              <w:rPr>
                <w:rFonts w:ascii="Arial" w:hAnsi="Arial" w:cs="Arial"/>
                <w:b/>
                <w:sz w:val="20"/>
              </w:rPr>
              <w:t>kazalnikov rezultata (s kvantitativno opredeljenimi kazalniki)</w:t>
            </w:r>
          </w:p>
        </w:tc>
      </w:tr>
      <w:tr w:rsidR="009107A2" w:rsidRPr="00734DBA" w14:paraId="2CDF10E4" w14:textId="77777777" w:rsidTr="00E52724">
        <w:tc>
          <w:tcPr>
            <w:tcW w:w="5524" w:type="dxa"/>
            <w:shd w:val="clear" w:color="auto" w:fill="auto"/>
            <w:vAlign w:val="center"/>
          </w:tcPr>
          <w:p w14:paraId="3005A274" w14:textId="77777777" w:rsidR="009107A2" w:rsidRPr="00734DBA" w:rsidRDefault="009107A2" w:rsidP="00E52724">
            <w:pPr>
              <w:keepNext/>
              <w:keepLines/>
              <w:autoSpaceDE w:val="0"/>
              <w:autoSpaceDN w:val="0"/>
              <w:adjustRightInd w:val="0"/>
              <w:jc w:val="center"/>
              <w:rPr>
                <w:rFonts w:ascii="Arial" w:hAnsi="Arial" w:cs="Arial"/>
                <w:b/>
                <w:sz w:val="20"/>
              </w:rPr>
            </w:pPr>
            <w:r w:rsidRPr="00734DBA">
              <w:rPr>
                <w:rFonts w:ascii="Arial" w:hAnsi="Arial" w:cs="Arial"/>
                <w:b/>
                <w:sz w:val="20"/>
              </w:rPr>
              <w:t>Načrtovani kazalnik rezultata</w:t>
            </w:r>
          </w:p>
        </w:tc>
        <w:tc>
          <w:tcPr>
            <w:tcW w:w="3535" w:type="dxa"/>
            <w:vAlign w:val="center"/>
          </w:tcPr>
          <w:p w14:paraId="63361561" w14:textId="04BE0AFF" w:rsidR="009107A2" w:rsidRPr="00734DBA" w:rsidRDefault="009107A2" w:rsidP="00732EA4">
            <w:pPr>
              <w:keepNext/>
              <w:keepLines/>
              <w:autoSpaceDE w:val="0"/>
              <w:autoSpaceDN w:val="0"/>
              <w:adjustRightInd w:val="0"/>
              <w:jc w:val="center"/>
              <w:rPr>
                <w:rFonts w:ascii="Arial" w:hAnsi="Arial" w:cs="Arial"/>
                <w:b/>
                <w:sz w:val="20"/>
              </w:rPr>
            </w:pPr>
            <w:r>
              <w:rPr>
                <w:rFonts w:ascii="Arial" w:hAnsi="Arial" w:cs="Arial"/>
                <w:b/>
                <w:sz w:val="20"/>
              </w:rPr>
              <w:t xml:space="preserve">Načrtovani </w:t>
            </w:r>
            <w:r w:rsidRPr="007A6413">
              <w:rPr>
                <w:rFonts w:ascii="Arial" w:hAnsi="Arial" w:cs="Arial"/>
                <w:b/>
                <w:sz w:val="20"/>
              </w:rPr>
              <w:t xml:space="preserve">napredek pri </w:t>
            </w:r>
            <w:r w:rsidR="00E41060">
              <w:rPr>
                <w:rFonts w:ascii="Arial" w:hAnsi="Arial" w:cs="Arial"/>
                <w:b/>
                <w:sz w:val="20"/>
              </w:rPr>
              <w:t>uresničevanju</w:t>
            </w:r>
            <w:r w:rsidR="00E41060" w:rsidRPr="007A6413">
              <w:rPr>
                <w:rFonts w:ascii="Arial" w:hAnsi="Arial" w:cs="Arial"/>
                <w:b/>
                <w:sz w:val="20"/>
              </w:rPr>
              <w:t xml:space="preserve"> </w:t>
            </w:r>
            <w:r w:rsidRPr="00734DBA">
              <w:rPr>
                <w:rFonts w:ascii="Arial" w:hAnsi="Arial" w:cs="Arial"/>
                <w:b/>
                <w:sz w:val="20"/>
              </w:rPr>
              <w:t>kazalnika rezultata</w:t>
            </w:r>
          </w:p>
        </w:tc>
      </w:tr>
      <w:tr w:rsidR="009107A2" w:rsidRPr="00734DBA" w14:paraId="722D82A9" w14:textId="77777777" w:rsidTr="00E52724">
        <w:tc>
          <w:tcPr>
            <w:tcW w:w="5524" w:type="dxa"/>
            <w:shd w:val="clear" w:color="auto" w:fill="D9D9D9" w:themeFill="background1" w:themeFillShade="D9"/>
          </w:tcPr>
          <w:p w14:paraId="0497CED4" w14:textId="215B848A" w:rsidR="009107A2" w:rsidRPr="00734DBA" w:rsidRDefault="009107A2" w:rsidP="00D91281">
            <w:pPr>
              <w:keepNext/>
              <w:keepLines/>
              <w:autoSpaceDE w:val="0"/>
              <w:autoSpaceDN w:val="0"/>
              <w:adjustRightInd w:val="0"/>
              <w:jc w:val="both"/>
              <w:rPr>
                <w:rFonts w:ascii="Arial" w:hAnsi="Arial" w:cs="Arial"/>
                <w:sz w:val="20"/>
              </w:rPr>
            </w:pPr>
            <w:r w:rsidRPr="00734DBA">
              <w:rPr>
                <w:rFonts w:ascii="Arial" w:hAnsi="Arial" w:cs="Arial"/>
                <w:sz w:val="20"/>
              </w:rPr>
              <w:t>Kazalnik rezultata 1</w:t>
            </w:r>
            <w:r>
              <w:rPr>
                <w:rFonts w:ascii="Arial" w:hAnsi="Arial" w:cs="Arial"/>
                <w:sz w:val="20"/>
              </w:rPr>
              <w:t xml:space="preserve">: </w:t>
            </w:r>
            <w:r w:rsidRPr="007A6413">
              <w:rPr>
                <w:rFonts w:ascii="Arial" w:hAnsi="Arial" w:cs="Arial"/>
                <w:sz w:val="18"/>
              </w:rPr>
              <w:t>[prenos iz programa konzorcija, tabele 6.</w:t>
            </w:r>
            <w:r>
              <w:rPr>
                <w:rFonts w:ascii="Arial" w:hAnsi="Arial" w:cs="Arial"/>
                <w:sz w:val="18"/>
              </w:rPr>
              <w:t>1</w:t>
            </w:r>
            <w:r w:rsidR="00FE506E">
              <w:rPr>
                <w:rFonts w:ascii="Arial" w:hAnsi="Arial" w:cs="Arial"/>
                <w:sz w:val="18"/>
              </w:rPr>
              <w:t>a</w:t>
            </w:r>
            <w:r>
              <w:rPr>
                <w:rFonts w:ascii="Arial" w:hAnsi="Arial" w:cs="Arial"/>
                <w:sz w:val="18"/>
              </w:rPr>
              <w:t>]</w:t>
            </w:r>
          </w:p>
        </w:tc>
        <w:tc>
          <w:tcPr>
            <w:tcW w:w="3535" w:type="dxa"/>
            <w:shd w:val="clear" w:color="auto" w:fill="D9D9D9" w:themeFill="background1" w:themeFillShade="D9"/>
          </w:tcPr>
          <w:p w14:paraId="4EE63FE1" w14:textId="77777777" w:rsidR="009107A2" w:rsidRPr="00734DBA" w:rsidRDefault="009107A2" w:rsidP="00E52724">
            <w:pPr>
              <w:keepNext/>
              <w:keepLines/>
              <w:autoSpaceDE w:val="0"/>
              <w:autoSpaceDN w:val="0"/>
              <w:adjustRightInd w:val="0"/>
              <w:jc w:val="both"/>
              <w:rPr>
                <w:rFonts w:ascii="Arial" w:hAnsi="Arial" w:cs="Arial"/>
                <w:sz w:val="20"/>
              </w:rPr>
            </w:pPr>
          </w:p>
        </w:tc>
      </w:tr>
      <w:tr w:rsidR="009107A2" w:rsidRPr="00734DBA" w14:paraId="0630C85B" w14:textId="77777777" w:rsidTr="00E52724">
        <w:tc>
          <w:tcPr>
            <w:tcW w:w="5524" w:type="dxa"/>
            <w:shd w:val="clear" w:color="auto" w:fill="D9D9D9" w:themeFill="background1" w:themeFillShade="D9"/>
          </w:tcPr>
          <w:p w14:paraId="56FA8B20" w14:textId="784D1387" w:rsidR="009107A2" w:rsidRPr="00734DBA" w:rsidRDefault="009107A2" w:rsidP="00D91281">
            <w:pPr>
              <w:keepNext/>
              <w:keepLines/>
              <w:autoSpaceDE w:val="0"/>
              <w:autoSpaceDN w:val="0"/>
              <w:adjustRightInd w:val="0"/>
              <w:jc w:val="both"/>
              <w:rPr>
                <w:rFonts w:ascii="Arial" w:hAnsi="Arial" w:cs="Arial"/>
                <w:sz w:val="20"/>
              </w:rPr>
            </w:pPr>
            <w:r w:rsidRPr="00734DBA">
              <w:rPr>
                <w:rFonts w:ascii="Arial" w:hAnsi="Arial" w:cs="Arial"/>
                <w:sz w:val="20"/>
              </w:rPr>
              <w:t>Kazalnik rezultata 2</w:t>
            </w:r>
            <w:r>
              <w:rPr>
                <w:rFonts w:ascii="Arial" w:hAnsi="Arial" w:cs="Arial"/>
                <w:sz w:val="20"/>
              </w:rPr>
              <w:t xml:space="preserve">: </w:t>
            </w:r>
            <w:r w:rsidRPr="007A6413">
              <w:rPr>
                <w:rFonts w:ascii="Arial" w:hAnsi="Arial" w:cs="Arial"/>
                <w:sz w:val="18"/>
              </w:rPr>
              <w:t>[prenos iz programa konzorcija, tabele 6.</w:t>
            </w:r>
            <w:r>
              <w:rPr>
                <w:rFonts w:ascii="Arial" w:hAnsi="Arial" w:cs="Arial"/>
                <w:sz w:val="18"/>
              </w:rPr>
              <w:t>1</w:t>
            </w:r>
            <w:r w:rsidR="00FE506E">
              <w:rPr>
                <w:rFonts w:ascii="Arial" w:hAnsi="Arial" w:cs="Arial"/>
                <w:sz w:val="18"/>
              </w:rPr>
              <w:t>a</w:t>
            </w:r>
            <w:r>
              <w:rPr>
                <w:rFonts w:ascii="Arial" w:hAnsi="Arial" w:cs="Arial"/>
                <w:sz w:val="18"/>
              </w:rPr>
              <w:t>]</w:t>
            </w:r>
          </w:p>
        </w:tc>
        <w:tc>
          <w:tcPr>
            <w:tcW w:w="3535" w:type="dxa"/>
            <w:shd w:val="clear" w:color="auto" w:fill="D9D9D9" w:themeFill="background1" w:themeFillShade="D9"/>
          </w:tcPr>
          <w:p w14:paraId="64B81CAB" w14:textId="77777777" w:rsidR="009107A2" w:rsidRPr="00734DBA" w:rsidRDefault="009107A2" w:rsidP="00E52724">
            <w:pPr>
              <w:keepNext/>
              <w:keepLines/>
              <w:autoSpaceDE w:val="0"/>
              <w:autoSpaceDN w:val="0"/>
              <w:adjustRightInd w:val="0"/>
              <w:jc w:val="both"/>
              <w:rPr>
                <w:rFonts w:ascii="Arial" w:hAnsi="Arial" w:cs="Arial"/>
                <w:sz w:val="20"/>
              </w:rPr>
            </w:pPr>
          </w:p>
        </w:tc>
      </w:tr>
      <w:tr w:rsidR="009107A2" w:rsidRPr="00734DBA" w14:paraId="325E767A" w14:textId="77777777" w:rsidTr="00E52724">
        <w:tc>
          <w:tcPr>
            <w:tcW w:w="5524" w:type="dxa"/>
            <w:shd w:val="clear" w:color="auto" w:fill="D9D9D9" w:themeFill="background1" w:themeFillShade="D9"/>
          </w:tcPr>
          <w:p w14:paraId="188304AE" w14:textId="1676F5A4" w:rsidR="009107A2" w:rsidRPr="00734DBA" w:rsidRDefault="009107A2" w:rsidP="00E52724">
            <w:pPr>
              <w:keepNext/>
              <w:keepLines/>
              <w:autoSpaceDE w:val="0"/>
              <w:autoSpaceDN w:val="0"/>
              <w:adjustRightInd w:val="0"/>
              <w:jc w:val="both"/>
              <w:rPr>
                <w:rFonts w:ascii="Arial" w:hAnsi="Arial" w:cs="Arial"/>
                <w:sz w:val="20"/>
              </w:rPr>
            </w:pPr>
            <w:r w:rsidRPr="00734DBA">
              <w:rPr>
                <w:rFonts w:ascii="Arial" w:hAnsi="Arial" w:cs="Arial"/>
                <w:sz w:val="20"/>
              </w:rPr>
              <w:t>Kazalnik rezultata 3</w:t>
            </w:r>
            <w:r>
              <w:rPr>
                <w:rFonts w:ascii="Arial" w:hAnsi="Arial" w:cs="Arial"/>
                <w:sz w:val="20"/>
              </w:rPr>
              <w:t xml:space="preserve">: </w:t>
            </w:r>
            <w:r w:rsidRPr="007A6413">
              <w:rPr>
                <w:rFonts w:ascii="Arial" w:hAnsi="Arial" w:cs="Arial"/>
                <w:sz w:val="18"/>
              </w:rPr>
              <w:t>[prenos iz programa konzorcija, tabele 6.</w:t>
            </w:r>
            <w:r>
              <w:rPr>
                <w:rFonts w:ascii="Arial" w:hAnsi="Arial" w:cs="Arial"/>
                <w:sz w:val="18"/>
              </w:rPr>
              <w:t>1</w:t>
            </w:r>
            <w:r w:rsidR="00FE506E">
              <w:rPr>
                <w:rFonts w:ascii="Arial" w:hAnsi="Arial" w:cs="Arial"/>
                <w:sz w:val="18"/>
              </w:rPr>
              <w:t>a</w:t>
            </w:r>
            <w:r>
              <w:rPr>
                <w:rFonts w:ascii="Arial" w:hAnsi="Arial" w:cs="Arial"/>
                <w:sz w:val="18"/>
              </w:rPr>
              <w:t>]</w:t>
            </w:r>
          </w:p>
        </w:tc>
        <w:tc>
          <w:tcPr>
            <w:tcW w:w="3535" w:type="dxa"/>
            <w:shd w:val="clear" w:color="auto" w:fill="D9D9D9" w:themeFill="background1" w:themeFillShade="D9"/>
          </w:tcPr>
          <w:p w14:paraId="755754D5" w14:textId="77777777" w:rsidR="009107A2" w:rsidRPr="00734DBA" w:rsidRDefault="009107A2" w:rsidP="00E52724">
            <w:pPr>
              <w:keepNext/>
              <w:keepLines/>
              <w:autoSpaceDE w:val="0"/>
              <w:autoSpaceDN w:val="0"/>
              <w:adjustRightInd w:val="0"/>
              <w:jc w:val="both"/>
              <w:rPr>
                <w:rFonts w:ascii="Arial" w:hAnsi="Arial" w:cs="Arial"/>
                <w:sz w:val="20"/>
              </w:rPr>
            </w:pPr>
          </w:p>
        </w:tc>
      </w:tr>
      <w:tr w:rsidR="009107A2" w:rsidRPr="00734DBA" w14:paraId="2AB40E35" w14:textId="77777777" w:rsidTr="00E52724">
        <w:tc>
          <w:tcPr>
            <w:tcW w:w="5524" w:type="dxa"/>
            <w:shd w:val="clear" w:color="auto" w:fill="D9D9D9" w:themeFill="background1" w:themeFillShade="D9"/>
          </w:tcPr>
          <w:p w14:paraId="6CF3ECFA" w14:textId="1E4834D9" w:rsidR="009107A2" w:rsidRPr="00734DBA" w:rsidRDefault="009107A2" w:rsidP="00E52724">
            <w:pPr>
              <w:keepNext/>
              <w:keepLines/>
              <w:autoSpaceDE w:val="0"/>
              <w:autoSpaceDN w:val="0"/>
              <w:adjustRightInd w:val="0"/>
              <w:jc w:val="both"/>
              <w:rPr>
                <w:rFonts w:ascii="Arial" w:hAnsi="Arial" w:cs="Arial"/>
                <w:sz w:val="20"/>
              </w:rPr>
            </w:pPr>
            <w:r w:rsidRPr="00734DBA">
              <w:rPr>
                <w:rFonts w:ascii="Arial" w:hAnsi="Arial" w:cs="Arial"/>
                <w:sz w:val="20"/>
              </w:rPr>
              <w:t>Kazalnik rezultata n</w:t>
            </w:r>
            <w:r>
              <w:rPr>
                <w:rFonts w:ascii="Arial" w:hAnsi="Arial" w:cs="Arial"/>
                <w:sz w:val="20"/>
              </w:rPr>
              <w:t xml:space="preserve">: </w:t>
            </w:r>
            <w:r w:rsidRPr="007A6413">
              <w:rPr>
                <w:rFonts w:ascii="Arial" w:hAnsi="Arial" w:cs="Arial"/>
                <w:sz w:val="18"/>
              </w:rPr>
              <w:t>[prenos iz programa konzorcija, tabele 6.</w:t>
            </w:r>
            <w:r>
              <w:rPr>
                <w:rFonts w:ascii="Arial" w:hAnsi="Arial" w:cs="Arial"/>
                <w:sz w:val="18"/>
              </w:rPr>
              <w:t>1</w:t>
            </w:r>
            <w:r w:rsidR="00FE506E">
              <w:rPr>
                <w:rFonts w:ascii="Arial" w:hAnsi="Arial" w:cs="Arial"/>
                <w:sz w:val="18"/>
              </w:rPr>
              <w:t>a</w:t>
            </w:r>
            <w:r>
              <w:rPr>
                <w:rFonts w:ascii="Arial" w:hAnsi="Arial" w:cs="Arial"/>
                <w:sz w:val="18"/>
              </w:rPr>
              <w:t>]</w:t>
            </w:r>
          </w:p>
        </w:tc>
        <w:tc>
          <w:tcPr>
            <w:tcW w:w="3535" w:type="dxa"/>
            <w:shd w:val="clear" w:color="auto" w:fill="D9D9D9" w:themeFill="background1" w:themeFillShade="D9"/>
          </w:tcPr>
          <w:p w14:paraId="64D717AC" w14:textId="77777777" w:rsidR="009107A2" w:rsidRPr="00734DBA" w:rsidRDefault="009107A2" w:rsidP="00E52724">
            <w:pPr>
              <w:keepNext/>
              <w:keepLines/>
              <w:autoSpaceDE w:val="0"/>
              <w:autoSpaceDN w:val="0"/>
              <w:adjustRightInd w:val="0"/>
              <w:jc w:val="both"/>
              <w:rPr>
                <w:rFonts w:ascii="Arial" w:hAnsi="Arial" w:cs="Arial"/>
                <w:sz w:val="20"/>
              </w:rPr>
            </w:pPr>
          </w:p>
        </w:tc>
      </w:tr>
    </w:tbl>
    <w:p w14:paraId="5891D03C" w14:textId="77777777" w:rsidR="009107A2" w:rsidRDefault="009107A2" w:rsidP="009107A2">
      <w:pPr>
        <w:widowControl w:val="0"/>
        <w:spacing w:line="276" w:lineRule="auto"/>
        <w:jc w:val="both"/>
        <w:rPr>
          <w:rFonts w:ascii="Arial" w:hAnsi="Arial" w:cs="Arial"/>
          <w:sz w:val="20"/>
        </w:rPr>
      </w:pPr>
      <w:r w:rsidRPr="00734DBA">
        <w:rPr>
          <w:rFonts w:ascii="Arial" w:hAnsi="Arial" w:cs="Arial"/>
          <w:sz w:val="20"/>
        </w:rPr>
        <w:t>Po potrebi se dodajo vrstice.</w:t>
      </w:r>
    </w:p>
    <w:p w14:paraId="6CEE647D" w14:textId="77777777" w:rsidR="009107A2" w:rsidRDefault="009107A2" w:rsidP="009107A2">
      <w:pPr>
        <w:widowControl w:val="0"/>
        <w:spacing w:line="276" w:lineRule="auto"/>
        <w:jc w:val="both"/>
        <w:rPr>
          <w:rFonts w:ascii="Arial" w:hAnsi="Arial" w:cs="Arial"/>
          <w:sz w:val="20"/>
        </w:rPr>
      </w:pPr>
    </w:p>
    <w:tbl>
      <w:tblPr>
        <w:tblStyle w:val="Tabelamrea"/>
        <w:tblW w:w="0" w:type="auto"/>
        <w:tblLook w:val="04A0" w:firstRow="1" w:lastRow="0" w:firstColumn="1" w:lastColumn="0" w:noHBand="0" w:noVBand="1"/>
      </w:tblPr>
      <w:tblGrid>
        <w:gridCol w:w="4248"/>
        <w:gridCol w:w="4811"/>
      </w:tblGrid>
      <w:tr w:rsidR="009107A2" w:rsidRPr="00734DBA" w14:paraId="4996E372" w14:textId="77777777" w:rsidTr="00E52724">
        <w:tc>
          <w:tcPr>
            <w:tcW w:w="9059" w:type="dxa"/>
            <w:gridSpan w:val="2"/>
          </w:tcPr>
          <w:p w14:paraId="1091EF52" w14:textId="1A2A974D" w:rsidR="009107A2" w:rsidRPr="00734DBA" w:rsidRDefault="009107A2" w:rsidP="00D91281">
            <w:pPr>
              <w:keepNext/>
              <w:keepLines/>
              <w:autoSpaceDE w:val="0"/>
              <w:autoSpaceDN w:val="0"/>
              <w:adjustRightInd w:val="0"/>
              <w:jc w:val="both"/>
              <w:rPr>
                <w:rFonts w:ascii="Arial" w:hAnsi="Arial" w:cs="Arial"/>
                <w:b/>
                <w:sz w:val="20"/>
              </w:rPr>
            </w:pPr>
            <w:r w:rsidRPr="002B24E0">
              <w:rPr>
                <w:rFonts w:ascii="Arial" w:hAnsi="Arial" w:cs="Arial"/>
                <w:b/>
                <w:sz w:val="20"/>
              </w:rPr>
              <w:t xml:space="preserve">5.2 a) </w:t>
            </w:r>
            <w:r w:rsidR="00D91281">
              <w:rPr>
                <w:rFonts w:ascii="Arial" w:hAnsi="Arial" w:cs="Arial"/>
                <w:b/>
                <w:sz w:val="20"/>
              </w:rPr>
              <w:t>N</w:t>
            </w:r>
            <w:r w:rsidR="00D91281" w:rsidRPr="002B24E0">
              <w:rPr>
                <w:rFonts w:ascii="Arial" w:hAnsi="Arial" w:cs="Arial"/>
                <w:b/>
                <w:sz w:val="20"/>
              </w:rPr>
              <w:t xml:space="preserve">ačrtovani </w:t>
            </w:r>
            <w:r w:rsidRPr="002B24E0">
              <w:rPr>
                <w:rFonts w:ascii="Arial" w:hAnsi="Arial" w:cs="Arial"/>
                <w:b/>
                <w:sz w:val="20"/>
              </w:rPr>
              <w:t xml:space="preserve">napredek pri </w:t>
            </w:r>
            <w:r w:rsidR="00E41060" w:rsidRPr="002B24E0">
              <w:rPr>
                <w:rFonts w:ascii="Arial" w:hAnsi="Arial" w:cs="Arial"/>
                <w:b/>
                <w:sz w:val="20"/>
              </w:rPr>
              <w:t xml:space="preserve">doseganju </w:t>
            </w:r>
            <w:r w:rsidRPr="00EF28AB">
              <w:rPr>
                <w:rFonts w:ascii="Arial" w:hAnsi="Arial" w:cs="Arial"/>
                <w:b/>
                <w:sz w:val="20"/>
              </w:rPr>
              <w:t>ciljev programa konzorcija</w:t>
            </w:r>
          </w:p>
        </w:tc>
      </w:tr>
      <w:tr w:rsidR="009107A2" w:rsidRPr="00734DBA" w14:paraId="3D30A0D6" w14:textId="77777777" w:rsidTr="00EF28AB">
        <w:tc>
          <w:tcPr>
            <w:tcW w:w="4248" w:type="dxa"/>
            <w:shd w:val="clear" w:color="auto" w:fill="auto"/>
            <w:vAlign w:val="center"/>
          </w:tcPr>
          <w:p w14:paraId="3CA07145" w14:textId="77777777" w:rsidR="009107A2" w:rsidRPr="00734DBA" w:rsidRDefault="009107A2" w:rsidP="00E52724">
            <w:pPr>
              <w:keepNext/>
              <w:keepLines/>
              <w:autoSpaceDE w:val="0"/>
              <w:autoSpaceDN w:val="0"/>
              <w:adjustRightInd w:val="0"/>
              <w:jc w:val="center"/>
              <w:rPr>
                <w:rFonts w:ascii="Arial" w:hAnsi="Arial" w:cs="Arial"/>
                <w:b/>
                <w:sz w:val="20"/>
              </w:rPr>
            </w:pPr>
            <w:r w:rsidRPr="00734DBA">
              <w:rPr>
                <w:rFonts w:ascii="Arial" w:hAnsi="Arial" w:cs="Arial"/>
                <w:b/>
                <w:sz w:val="20"/>
              </w:rPr>
              <w:t xml:space="preserve">Načrtovani </w:t>
            </w:r>
            <w:r>
              <w:rPr>
                <w:rFonts w:ascii="Arial" w:hAnsi="Arial" w:cs="Arial"/>
                <w:b/>
                <w:sz w:val="20"/>
              </w:rPr>
              <w:t>cilji</w:t>
            </w:r>
          </w:p>
        </w:tc>
        <w:tc>
          <w:tcPr>
            <w:tcW w:w="4811" w:type="dxa"/>
            <w:vAlign w:val="center"/>
          </w:tcPr>
          <w:p w14:paraId="72262A45" w14:textId="0976741B" w:rsidR="009107A2" w:rsidRPr="00734DBA" w:rsidRDefault="009107A2" w:rsidP="00732EA4">
            <w:pPr>
              <w:keepNext/>
              <w:keepLines/>
              <w:autoSpaceDE w:val="0"/>
              <w:autoSpaceDN w:val="0"/>
              <w:adjustRightInd w:val="0"/>
              <w:jc w:val="center"/>
              <w:rPr>
                <w:rFonts w:ascii="Arial" w:hAnsi="Arial" w:cs="Arial"/>
                <w:b/>
                <w:sz w:val="20"/>
              </w:rPr>
            </w:pPr>
            <w:r>
              <w:rPr>
                <w:rFonts w:ascii="Arial" w:hAnsi="Arial" w:cs="Arial"/>
                <w:b/>
                <w:sz w:val="20"/>
              </w:rPr>
              <w:t>Načrtovani</w:t>
            </w:r>
            <w:r w:rsidRPr="007A6413">
              <w:rPr>
                <w:rFonts w:ascii="Arial" w:hAnsi="Arial" w:cs="Arial"/>
                <w:b/>
                <w:sz w:val="20"/>
              </w:rPr>
              <w:t xml:space="preserve"> napredek pri </w:t>
            </w:r>
            <w:r w:rsidR="00E41060">
              <w:rPr>
                <w:rFonts w:ascii="Arial" w:hAnsi="Arial" w:cs="Arial"/>
                <w:b/>
                <w:sz w:val="20"/>
              </w:rPr>
              <w:t>doseganju</w:t>
            </w:r>
            <w:r w:rsidR="00E41060" w:rsidRPr="007A6413">
              <w:rPr>
                <w:rFonts w:ascii="Arial" w:hAnsi="Arial" w:cs="Arial"/>
                <w:b/>
                <w:sz w:val="20"/>
              </w:rPr>
              <w:t xml:space="preserve"> </w:t>
            </w:r>
            <w:r>
              <w:rPr>
                <w:rFonts w:ascii="Arial" w:hAnsi="Arial" w:cs="Arial"/>
                <w:b/>
                <w:sz w:val="20"/>
              </w:rPr>
              <w:t>ciljev</w:t>
            </w:r>
          </w:p>
        </w:tc>
      </w:tr>
      <w:tr w:rsidR="009107A2" w:rsidRPr="00734DBA" w14:paraId="5CD8C66D" w14:textId="77777777" w:rsidTr="00EF28AB">
        <w:tc>
          <w:tcPr>
            <w:tcW w:w="4248" w:type="dxa"/>
            <w:shd w:val="clear" w:color="auto" w:fill="D9D9D9" w:themeFill="background1" w:themeFillShade="D9"/>
          </w:tcPr>
          <w:p w14:paraId="0D9710AE" w14:textId="77777777" w:rsidR="009107A2" w:rsidRPr="00734DBA" w:rsidRDefault="009107A2" w:rsidP="00E52724">
            <w:pPr>
              <w:keepNext/>
              <w:keepLines/>
              <w:autoSpaceDE w:val="0"/>
              <w:autoSpaceDN w:val="0"/>
              <w:adjustRightInd w:val="0"/>
              <w:jc w:val="both"/>
              <w:rPr>
                <w:rFonts w:ascii="Arial" w:hAnsi="Arial" w:cs="Arial"/>
                <w:sz w:val="20"/>
              </w:rPr>
            </w:pPr>
            <w:r>
              <w:rPr>
                <w:rFonts w:ascii="Arial" w:hAnsi="Arial" w:cs="Arial"/>
                <w:sz w:val="20"/>
              </w:rPr>
              <w:t>Cilj</w:t>
            </w:r>
            <w:r w:rsidRPr="00734DBA">
              <w:rPr>
                <w:rFonts w:ascii="Arial" w:hAnsi="Arial" w:cs="Arial"/>
                <w:sz w:val="20"/>
              </w:rPr>
              <w:t xml:space="preserve"> 1</w:t>
            </w:r>
            <w:r>
              <w:rPr>
                <w:rFonts w:ascii="Arial" w:hAnsi="Arial" w:cs="Arial"/>
                <w:sz w:val="20"/>
              </w:rPr>
              <w:t xml:space="preserve">: </w:t>
            </w:r>
            <w:r w:rsidRPr="007A6413">
              <w:rPr>
                <w:rFonts w:ascii="Arial" w:hAnsi="Arial" w:cs="Arial"/>
                <w:sz w:val="18"/>
              </w:rPr>
              <w:t xml:space="preserve">[prenos iz programa konzorcija, tabele </w:t>
            </w:r>
            <w:r>
              <w:rPr>
                <w:rFonts w:ascii="Arial" w:hAnsi="Arial" w:cs="Arial"/>
                <w:sz w:val="18"/>
              </w:rPr>
              <w:t>3</w:t>
            </w:r>
            <w:r w:rsidRPr="007A6413">
              <w:rPr>
                <w:rFonts w:ascii="Arial" w:hAnsi="Arial" w:cs="Arial"/>
                <w:sz w:val="18"/>
              </w:rPr>
              <w:t>.</w:t>
            </w:r>
            <w:r>
              <w:rPr>
                <w:rFonts w:ascii="Arial" w:hAnsi="Arial" w:cs="Arial"/>
                <w:sz w:val="18"/>
              </w:rPr>
              <w:t>2]</w:t>
            </w:r>
          </w:p>
        </w:tc>
        <w:tc>
          <w:tcPr>
            <w:tcW w:w="4811" w:type="dxa"/>
            <w:shd w:val="clear" w:color="auto" w:fill="D9D9D9" w:themeFill="background1" w:themeFillShade="D9"/>
          </w:tcPr>
          <w:p w14:paraId="77679C01" w14:textId="77777777" w:rsidR="009107A2" w:rsidRPr="00734DBA" w:rsidRDefault="009107A2" w:rsidP="00E52724">
            <w:pPr>
              <w:keepNext/>
              <w:keepLines/>
              <w:autoSpaceDE w:val="0"/>
              <w:autoSpaceDN w:val="0"/>
              <w:adjustRightInd w:val="0"/>
              <w:jc w:val="both"/>
              <w:rPr>
                <w:rFonts w:ascii="Arial" w:hAnsi="Arial" w:cs="Arial"/>
                <w:sz w:val="20"/>
              </w:rPr>
            </w:pPr>
          </w:p>
        </w:tc>
      </w:tr>
      <w:tr w:rsidR="009107A2" w:rsidRPr="00734DBA" w14:paraId="3C69497A" w14:textId="77777777" w:rsidTr="00EF28AB">
        <w:tc>
          <w:tcPr>
            <w:tcW w:w="4248" w:type="dxa"/>
            <w:shd w:val="clear" w:color="auto" w:fill="D9D9D9" w:themeFill="background1" w:themeFillShade="D9"/>
          </w:tcPr>
          <w:p w14:paraId="03412B61" w14:textId="77777777" w:rsidR="009107A2" w:rsidRPr="00734DBA" w:rsidRDefault="009107A2" w:rsidP="00E52724">
            <w:pPr>
              <w:keepNext/>
              <w:keepLines/>
              <w:autoSpaceDE w:val="0"/>
              <w:autoSpaceDN w:val="0"/>
              <w:adjustRightInd w:val="0"/>
              <w:jc w:val="both"/>
              <w:rPr>
                <w:rFonts w:ascii="Arial" w:hAnsi="Arial" w:cs="Arial"/>
                <w:sz w:val="20"/>
              </w:rPr>
            </w:pPr>
            <w:r>
              <w:rPr>
                <w:rFonts w:ascii="Arial" w:hAnsi="Arial" w:cs="Arial"/>
                <w:sz w:val="20"/>
              </w:rPr>
              <w:t>Cilj</w:t>
            </w:r>
            <w:r w:rsidRPr="00734DBA">
              <w:rPr>
                <w:rFonts w:ascii="Arial" w:hAnsi="Arial" w:cs="Arial"/>
                <w:sz w:val="20"/>
              </w:rPr>
              <w:t xml:space="preserve"> </w:t>
            </w:r>
            <w:r>
              <w:rPr>
                <w:rFonts w:ascii="Arial" w:hAnsi="Arial" w:cs="Arial"/>
                <w:sz w:val="20"/>
              </w:rPr>
              <w:t xml:space="preserve">2: </w:t>
            </w:r>
            <w:r w:rsidRPr="007A6413">
              <w:rPr>
                <w:rFonts w:ascii="Arial" w:hAnsi="Arial" w:cs="Arial"/>
                <w:sz w:val="18"/>
              </w:rPr>
              <w:t xml:space="preserve">[prenos iz programa konzorcija, tabele </w:t>
            </w:r>
            <w:r>
              <w:rPr>
                <w:rFonts w:ascii="Arial" w:hAnsi="Arial" w:cs="Arial"/>
                <w:sz w:val="18"/>
              </w:rPr>
              <w:t>3</w:t>
            </w:r>
            <w:r w:rsidRPr="007A6413">
              <w:rPr>
                <w:rFonts w:ascii="Arial" w:hAnsi="Arial" w:cs="Arial"/>
                <w:sz w:val="18"/>
              </w:rPr>
              <w:t>.</w:t>
            </w:r>
            <w:r>
              <w:rPr>
                <w:rFonts w:ascii="Arial" w:hAnsi="Arial" w:cs="Arial"/>
                <w:sz w:val="18"/>
              </w:rPr>
              <w:t>2]</w:t>
            </w:r>
          </w:p>
        </w:tc>
        <w:tc>
          <w:tcPr>
            <w:tcW w:w="4811" w:type="dxa"/>
            <w:shd w:val="clear" w:color="auto" w:fill="D9D9D9" w:themeFill="background1" w:themeFillShade="D9"/>
          </w:tcPr>
          <w:p w14:paraId="7629CB4D" w14:textId="77777777" w:rsidR="009107A2" w:rsidRPr="00734DBA" w:rsidRDefault="009107A2" w:rsidP="00E52724">
            <w:pPr>
              <w:keepNext/>
              <w:keepLines/>
              <w:autoSpaceDE w:val="0"/>
              <w:autoSpaceDN w:val="0"/>
              <w:adjustRightInd w:val="0"/>
              <w:jc w:val="both"/>
              <w:rPr>
                <w:rFonts w:ascii="Arial" w:hAnsi="Arial" w:cs="Arial"/>
                <w:sz w:val="20"/>
              </w:rPr>
            </w:pPr>
          </w:p>
        </w:tc>
      </w:tr>
      <w:tr w:rsidR="009107A2" w:rsidRPr="00734DBA" w14:paraId="7D200EB8" w14:textId="77777777" w:rsidTr="00EF28AB">
        <w:tc>
          <w:tcPr>
            <w:tcW w:w="4248" w:type="dxa"/>
            <w:shd w:val="clear" w:color="auto" w:fill="D9D9D9" w:themeFill="background1" w:themeFillShade="D9"/>
          </w:tcPr>
          <w:p w14:paraId="2E34AB82" w14:textId="77777777" w:rsidR="009107A2" w:rsidRPr="00734DBA" w:rsidRDefault="009107A2" w:rsidP="00E52724">
            <w:pPr>
              <w:keepNext/>
              <w:keepLines/>
              <w:autoSpaceDE w:val="0"/>
              <w:autoSpaceDN w:val="0"/>
              <w:adjustRightInd w:val="0"/>
              <w:jc w:val="both"/>
              <w:rPr>
                <w:rFonts w:ascii="Arial" w:hAnsi="Arial" w:cs="Arial"/>
                <w:sz w:val="20"/>
              </w:rPr>
            </w:pPr>
            <w:r>
              <w:rPr>
                <w:rFonts w:ascii="Arial" w:hAnsi="Arial" w:cs="Arial"/>
                <w:sz w:val="20"/>
              </w:rPr>
              <w:t>Cilj</w:t>
            </w:r>
            <w:r w:rsidRPr="00734DBA">
              <w:rPr>
                <w:rFonts w:ascii="Arial" w:hAnsi="Arial" w:cs="Arial"/>
                <w:sz w:val="20"/>
              </w:rPr>
              <w:t xml:space="preserve"> </w:t>
            </w:r>
            <w:r>
              <w:rPr>
                <w:rFonts w:ascii="Arial" w:hAnsi="Arial" w:cs="Arial"/>
                <w:sz w:val="20"/>
              </w:rPr>
              <w:t xml:space="preserve">3: </w:t>
            </w:r>
            <w:r w:rsidRPr="007A6413">
              <w:rPr>
                <w:rFonts w:ascii="Arial" w:hAnsi="Arial" w:cs="Arial"/>
                <w:sz w:val="18"/>
              </w:rPr>
              <w:t xml:space="preserve">[prenos iz programa konzorcija, tabele </w:t>
            </w:r>
            <w:r>
              <w:rPr>
                <w:rFonts w:ascii="Arial" w:hAnsi="Arial" w:cs="Arial"/>
                <w:sz w:val="18"/>
              </w:rPr>
              <w:t>3</w:t>
            </w:r>
            <w:r w:rsidRPr="007A6413">
              <w:rPr>
                <w:rFonts w:ascii="Arial" w:hAnsi="Arial" w:cs="Arial"/>
                <w:sz w:val="18"/>
              </w:rPr>
              <w:t>.</w:t>
            </w:r>
            <w:r>
              <w:rPr>
                <w:rFonts w:ascii="Arial" w:hAnsi="Arial" w:cs="Arial"/>
                <w:sz w:val="18"/>
              </w:rPr>
              <w:t>2]</w:t>
            </w:r>
          </w:p>
        </w:tc>
        <w:tc>
          <w:tcPr>
            <w:tcW w:w="4811" w:type="dxa"/>
            <w:shd w:val="clear" w:color="auto" w:fill="D9D9D9" w:themeFill="background1" w:themeFillShade="D9"/>
          </w:tcPr>
          <w:p w14:paraId="35A45A11" w14:textId="77777777" w:rsidR="009107A2" w:rsidRPr="00734DBA" w:rsidRDefault="009107A2" w:rsidP="00E52724">
            <w:pPr>
              <w:keepNext/>
              <w:keepLines/>
              <w:autoSpaceDE w:val="0"/>
              <w:autoSpaceDN w:val="0"/>
              <w:adjustRightInd w:val="0"/>
              <w:jc w:val="both"/>
              <w:rPr>
                <w:rFonts w:ascii="Arial" w:hAnsi="Arial" w:cs="Arial"/>
                <w:sz w:val="20"/>
              </w:rPr>
            </w:pPr>
          </w:p>
        </w:tc>
      </w:tr>
      <w:tr w:rsidR="009107A2" w:rsidRPr="00734DBA" w14:paraId="3CEBBA47" w14:textId="77777777" w:rsidTr="00EF28AB">
        <w:tc>
          <w:tcPr>
            <w:tcW w:w="4248" w:type="dxa"/>
            <w:shd w:val="clear" w:color="auto" w:fill="D9D9D9" w:themeFill="background1" w:themeFillShade="D9"/>
          </w:tcPr>
          <w:p w14:paraId="51E1B329" w14:textId="77777777" w:rsidR="009107A2" w:rsidRPr="00734DBA" w:rsidRDefault="009107A2" w:rsidP="00E52724">
            <w:pPr>
              <w:keepNext/>
              <w:keepLines/>
              <w:autoSpaceDE w:val="0"/>
              <w:autoSpaceDN w:val="0"/>
              <w:adjustRightInd w:val="0"/>
              <w:jc w:val="both"/>
              <w:rPr>
                <w:rFonts w:ascii="Arial" w:hAnsi="Arial" w:cs="Arial"/>
                <w:sz w:val="20"/>
              </w:rPr>
            </w:pPr>
            <w:r>
              <w:rPr>
                <w:rFonts w:ascii="Arial" w:hAnsi="Arial" w:cs="Arial"/>
                <w:sz w:val="20"/>
              </w:rPr>
              <w:t>Cilj</w:t>
            </w:r>
            <w:r w:rsidRPr="00734DBA">
              <w:rPr>
                <w:rFonts w:ascii="Arial" w:hAnsi="Arial" w:cs="Arial"/>
                <w:sz w:val="20"/>
              </w:rPr>
              <w:t xml:space="preserve"> </w:t>
            </w:r>
            <w:r>
              <w:rPr>
                <w:rFonts w:ascii="Arial" w:hAnsi="Arial" w:cs="Arial"/>
                <w:sz w:val="20"/>
              </w:rPr>
              <w:t xml:space="preserve">n: </w:t>
            </w:r>
            <w:r w:rsidRPr="007A6413">
              <w:rPr>
                <w:rFonts w:ascii="Arial" w:hAnsi="Arial" w:cs="Arial"/>
                <w:sz w:val="18"/>
              </w:rPr>
              <w:t xml:space="preserve">[prenos iz programa konzorcija, tabele </w:t>
            </w:r>
            <w:r>
              <w:rPr>
                <w:rFonts w:ascii="Arial" w:hAnsi="Arial" w:cs="Arial"/>
                <w:sz w:val="18"/>
              </w:rPr>
              <w:t>3</w:t>
            </w:r>
            <w:r w:rsidRPr="007A6413">
              <w:rPr>
                <w:rFonts w:ascii="Arial" w:hAnsi="Arial" w:cs="Arial"/>
                <w:sz w:val="18"/>
              </w:rPr>
              <w:t>.</w:t>
            </w:r>
            <w:r>
              <w:rPr>
                <w:rFonts w:ascii="Arial" w:hAnsi="Arial" w:cs="Arial"/>
                <w:sz w:val="18"/>
              </w:rPr>
              <w:t>2]</w:t>
            </w:r>
          </w:p>
        </w:tc>
        <w:tc>
          <w:tcPr>
            <w:tcW w:w="4811" w:type="dxa"/>
            <w:shd w:val="clear" w:color="auto" w:fill="D9D9D9" w:themeFill="background1" w:themeFillShade="D9"/>
          </w:tcPr>
          <w:p w14:paraId="5AA311B9" w14:textId="77777777" w:rsidR="009107A2" w:rsidRPr="00734DBA" w:rsidRDefault="009107A2" w:rsidP="00E52724">
            <w:pPr>
              <w:keepNext/>
              <w:keepLines/>
              <w:autoSpaceDE w:val="0"/>
              <w:autoSpaceDN w:val="0"/>
              <w:adjustRightInd w:val="0"/>
              <w:jc w:val="both"/>
              <w:rPr>
                <w:rFonts w:ascii="Arial" w:hAnsi="Arial" w:cs="Arial"/>
                <w:sz w:val="20"/>
              </w:rPr>
            </w:pPr>
          </w:p>
        </w:tc>
      </w:tr>
    </w:tbl>
    <w:p w14:paraId="3A5607FD" w14:textId="77777777" w:rsidR="009107A2" w:rsidRPr="00734DBA" w:rsidRDefault="009107A2" w:rsidP="009107A2">
      <w:pPr>
        <w:widowControl w:val="0"/>
        <w:spacing w:line="276" w:lineRule="auto"/>
        <w:jc w:val="both"/>
        <w:rPr>
          <w:rFonts w:ascii="Arial" w:hAnsi="Arial" w:cs="Arial"/>
          <w:sz w:val="20"/>
        </w:rPr>
      </w:pPr>
      <w:r w:rsidRPr="00734DBA">
        <w:rPr>
          <w:rFonts w:ascii="Arial" w:hAnsi="Arial" w:cs="Arial"/>
          <w:sz w:val="20"/>
        </w:rPr>
        <w:t>Po potrebi se dodajo vrstice.</w:t>
      </w:r>
    </w:p>
    <w:p w14:paraId="117D58B8" w14:textId="5214F47B" w:rsidR="009107A2" w:rsidRDefault="009107A2" w:rsidP="009107A2">
      <w:pPr>
        <w:widowControl w:val="0"/>
        <w:spacing w:line="276" w:lineRule="auto"/>
        <w:jc w:val="both"/>
        <w:rPr>
          <w:rFonts w:ascii="Arial" w:hAnsi="Arial" w:cs="Arial"/>
          <w:sz w:val="20"/>
        </w:rPr>
      </w:pPr>
    </w:p>
    <w:tbl>
      <w:tblPr>
        <w:tblStyle w:val="Tabelamrea"/>
        <w:tblW w:w="0" w:type="auto"/>
        <w:tblLook w:val="04A0" w:firstRow="1" w:lastRow="0" w:firstColumn="1" w:lastColumn="0" w:noHBand="0" w:noVBand="1"/>
      </w:tblPr>
      <w:tblGrid>
        <w:gridCol w:w="4248"/>
        <w:gridCol w:w="4811"/>
      </w:tblGrid>
      <w:tr w:rsidR="009107A2" w:rsidRPr="00734DBA" w14:paraId="1D89BCC8" w14:textId="77777777" w:rsidTr="00E52724">
        <w:tc>
          <w:tcPr>
            <w:tcW w:w="9059" w:type="dxa"/>
            <w:gridSpan w:val="2"/>
          </w:tcPr>
          <w:p w14:paraId="1A6E88FB" w14:textId="6EFB3512" w:rsidR="009107A2" w:rsidRPr="00734DBA" w:rsidRDefault="009107A2" w:rsidP="00D91281">
            <w:pPr>
              <w:keepNext/>
              <w:keepLines/>
              <w:autoSpaceDE w:val="0"/>
              <w:autoSpaceDN w:val="0"/>
              <w:adjustRightInd w:val="0"/>
              <w:jc w:val="both"/>
              <w:rPr>
                <w:rFonts w:ascii="Arial" w:hAnsi="Arial" w:cs="Arial"/>
                <w:b/>
                <w:sz w:val="20"/>
              </w:rPr>
            </w:pPr>
            <w:r>
              <w:rPr>
                <w:rFonts w:ascii="Arial" w:hAnsi="Arial" w:cs="Arial"/>
                <w:b/>
                <w:sz w:val="20"/>
              </w:rPr>
              <w:t>5.2 b)</w:t>
            </w:r>
            <w:r w:rsidRPr="00734DBA">
              <w:rPr>
                <w:rFonts w:ascii="Arial" w:hAnsi="Arial" w:cs="Arial"/>
                <w:b/>
                <w:sz w:val="20"/>
              </w:rPr>
              <w:t xml:space="preserve"> </w:t>
            </w:r>
            <w:r w:rsidR="00D91281">
              <w:rPr>
                <w:rFonts w:ascii="Arial" w:hAnsi="Arial" w:cs="Arial"/>
                <w:b/>
                <w:sz w:val="20"/>
              </w:rPr>
              <w:t xml:space="preserve">Načrtovani </w:t>
            </w:r>
            <w:r w:rsidRPr="007A6413">
              <w:rPr>
                <w:rFonts w:ascii="Arial" w:hAnsi="Arial" w:cs="Arial"/>
                <w:b/>
                <w:sz w:val="20"/>
              </w:rPr>
              <w:t xml:space="preserve">napredek pri </w:t>
            </w:r>
            <w:r w:rsidR="00E41060">
              <w:rPr>
                <w:rFonts w:ascii="Arial" w:hAnsi="Arial" w:cs="Arial"/>
                <w:b/>
                <w:sz w:val="20"/>
              </w:rPr>
              <w:t>doseganju</w:t>
            </w:r>
            <w:r w:rsidR="00E41060" w:rsidRPr="007A6413">
              <w:rPr>
                <w:rFonts w:ascii="Arial" w:hAnsi="Arial" w:cs="Arial"/>
                <w:b/>
                <w:sz w:val="20"/>
              </w:rPr>
              <w:t xml:space="preserve"> </w:t>
            </w:r>
            <w:r>
              <w:rPr>
                <w:rFonts w:ascii="Arial" w:hAnsi="Arial" w:cs="Arial"/>
                <w:b/>
                <w:sz w:val="20"/>
              </w:rPr>
              <w:t xml:space="preserve">rezultatov programa konzorcija </w:t>
            </w:r>
            <w:r w:rsidRPr="009107A2">
              <w:rPr>
                <w:rFonts w:ascii="Arial" w:hAnsi="Arial" w:cs="Arial"/>
                <w:b/>
                <w:sz w:val="20"/>
              </w:rPr>
              <w:t>iz prvega odstavka 27. člena</w:t>
            </w:r>
            <w:r w:rsidR="00910D22">
              <w:rPr>
                <w:rFonts w:ascii="Arial" w:hAnsi="Arial" w:cs="Arial"/>
                <w:b/>
                <w:sz w:val="20"/>
              </w:rPr>
              <w:t xml:space="preserve"> </w:t>
            </w:r>
            <w:r w:rsidRPr="009107A2">
              <w:rPr>
                <w:rFonts w:ascii="Arial" w:hAnsi="Arial" w:cs="Arial"/>
                <w:b/>
                <w:sz w:val="20"/>
              </w:rPr>
              <w:t>uredbe</w:t>
            </w:r>
          </w:p>
        </w:tc>
      </w:tr>
      <w:tr w:rsidR="009107A2" w:rsidRPr="00734DBA" w14:paraId="56D21A0D" w14:textId="77777777" w:rsidTr="00E52724">
        <w:tc>
          <w:tcPr>
            <w:tcW w:w="4248" w:type="dxa"/>
            <w:shd w:val="clear" w:color="auto" w:fill="auto"/>
            <w:vAlign w:val="center"/>
          </w:tcPr>
          <w:p w14:paraId="481C15F4" w14:textId="63E6A866" w:rsidR="009107A2" w:rsidRPr="00734DBA" w:rsidRDefault="009107A2" w:rsidP="00D91281">
            <w:pPr>
              <w:keepNext/>
              <w:keepLines/>
              <w:autoSpaceDE w:val="0"/>
              <w:autoSpaceDN w:val="0"/>
              <w:adjustRightInd w:val="0"/>
              <w:jc w:val="center"/>
              <w:rPr>
                <w:rFonts w:ascii="Arial" w:hAnsi="Arial" w:cs="Arial"/>
                <w:b/>
                <w:sz w:val="20"/>
              </w:rPr>
            </w:pPr>
            <w:r w:rsidRPr="00734DBA">
              <w:rPr>
                <w:rFonts w:ascii="Arial" w:hAnsi="Arial" w:cs="Arial"/>
                <w:b/>
                <w:sz w:val="20"/>
              </w:rPr>
              <w:t>Načrtovani</w:t>
            </w:r>
            <w:r w:rsidR="00FE506E">
              <w:rPr>
                <w:rFonts w:ascii="Arial" w:hAnsi="Arial" w:cs="Arial"/>
                <w:b/>
                <w:sz w:val="20"/>
              </w:rPr>
              <w:t xml:space="preserve"> rezultati</w:t>
            </w:r>
          </w:p>
        </w:tc>
        <w:tc>
          <w:tcPr>
            <w:tcW w:w="4811" w:type="dxa"/>
            <w:vAlign w:val="center"/>
          </w:tcPr>
          <w:p w14:paraId="78830E8C" w14:textId="3A742509" w:rsidR="009107A2" w:rsidRPr="00734DBA" w:rsidRDefault="009107A2" w:rsidP="00732EA4">
            <w:pPr>
              <w:keepNext/>
              <w:keepLines/>
              <w:autoSpaceDE w:val="0"/>
              <w:autoSpaceDN w:val="0"/>
              <w:adjustRightInd w:val="0"/>
              <w:jc w:val="center"/>
              <w:rPr>
                <w:rFonts w:ascii="Arial" w:hAnsi="Arial" w:cs="Arial"/>
                <w:b/>
                <w:sz w:val="20"/>
              </w:rPr>
            </w:pPr>
            <w:r>
              <w:rPr>
                <w:rFonts w:ascii="Arial" w:hAnsi="Arial" w:cs="Arial"/>
                <w:b/>
                <w:sz w:val="20"/>
              </w:rPr>
              <w:t>Načrtovani</w:t>
            </w:r>
            <w:r w:rsidRPr="007A6413">
              <w:rPr>
                <w:rFonts w:ascii="Arial" w:hAnsi="Arial" w:cs="Arial"/>
                <w:b/>
                <w:sz w:val="20"/>
              </w:rPr>
              <w:t xml:space="preserve"> napredek pri </w:t>
            </w:r>
            <w:r w:rsidR="00E41060">
              <w:rPr>
                <w:rFonts w:ascii="Arial" w:hAnsi="Arial" w:cs="Arial"/>
                <w:b/>
                <w:sz w:val="20"/>
              </w:rPr>
              <w:t>doseganju</w:t>
            </w:r>
            <w:r w:rsidR="00E41060" w:rsidRPr="007A6413">
              <w:rPr>
                <w:rFonts w:ascii="Arial" w:hAnsi="Arial" w:cs="Arial"/>
                <w:b/>
                <w:sz w:val="20"/>
              </w:rPr>
              <w:t xml:space="preserve"> </w:t>
            </w:r>
            <w:r>
              <w:rPr>
                <w:rFonts w:ascii="Arial" w:hAnsi="Arial" w:cs="Arial"/>
                <w:b/>
                <w:sz w:val="20"/>
              </w:rPr>
              <w:t>rezultatov</w:t>
            </w:r>
          </w:p>
        </w:tc>
      </w:tr>
      <w:tr w:rsidR="00962AB2" w:rsidRPr="00734DBA" w14:paraId="6FD81322" w14:textId="77777777" w:rsidTr="00E52724">
        <w:tc>
          <w:tcPr>
            <w:tcW w:w="4248" w:type="dxa"/>
            <w:shd w:val="clear" w:color="auto" w:fill="D9D9D9" w:themeFill="background1" w:themeFillShade="D9"/>
          </w:tcPr>
          <w:p w14:paraId="553E550A" w14:textId="71BC4B59" w:rsidR="00962AB2" w:rsidRPr="00734DBA" w:rsidRDefault="00962AB2" w:rsidP="00EF28AB">
            <w:pPr>
              <w:keepNext/>
              <w:keepLines/>
              <w:autoSpaceDE w:val="0"/>
              <w:autoSpaceDN w:val="0"/>
              <w:adjustRightInd w:val="0"/>
              <w:rPr>
                <w:rFonts w:ascii="Arial" w:hAnsi="Arial" w:cs="Arial"/>
                <w:sz w:val="20"/>
              </w:rPr>
            </w:pPr>
            <w:r>
              <w:rPr>
                <w:rFonts w:ascii="Arial" w:hAnsi="Arial" w:cs="Arial"/>
                <w:sz w:val="20"/>
              </w:rPr>
              <w:t xml:space="preserve">Rezultat </w:t>
            </w:r>
            <w:r w:rsidRPr="00734DBA">
              <w:rPr>
                <w:rFonts w:ascii="Arial" w:hAnsi="Arial" w:cs="Arial"/>
                <w:sz w:val="20"/>
              </w:rPr>
              <w:t>1</w:t>
            </w:r>
            <w:r>
              <w:rPr>
                <w:rFonts w:ascii="Arial" w:hAnsi="Arial" w:cs="Arial"/>
                <w:sz w:val="20"/>
              </w:rPr>
              <w:t xml:space="preserve">: </w:t>
            </w:r>
            <w:r w:rsidRPr="00F12C81">
              <w:rPr>
                <w:rFonts w:ascii="Arial" w:hAnsi="Arial" w:cs="Arial"/>
                <w:sz w:val="18"/>
              </w:rPr>
              <w:t>preizkus razvitega znanja</w:t>
            </w:r>
          </w:p>
        </w:tc>
        <w:tc>
          <w:tcPr>
            <w:tcW w:w="4811" w:type="dxa"/>
            <w:shd w:val="clear" w:color="auto" w:fill="D9D9D9" w:themeFill="background1" w:themeFillShade="D9"/>
          </w:tcPr>
          <w:p w14:paraId="53514530" w14:textId="77777777" w:rsidR="00962AB2" w:rsidRPr="00734DBA" w:rsidRDefault="00962AB2" w:rsidP="00962AB2">
            <w:pPr>
              <w:keepNext/>
              <w:keepLines/>
              <w:autoSpaceDE w:val="0"/>
              <w:autoSpaceDN w:val="0"/>
              <w:adjustRightInd w:val="0"/>
              <w:jc w:val="both"/>
              <w:rPr>
                <w:rFonts w:ascii="Arial" w:hAnsi="Arial" w:cs="Arial"/>
                <w:sz w:val="20"/>
              </w:rPr>
            </w:pPr>
          </w:p>
        </w:tc>
      </w:tr>
      <w:tr w:rsidR="00962AB2" w:rsidRPr="00734DBA" w14:paraId="6BA4083F" w14:textId="77777777" w:rsidTr="00E52724">
        <w:tc>
          <w:tcPr>
            <w:tcW w:w="4248" w:type="dxa"/>
            <w:shd w:val="clear" w:color="auto" w:fill="D9D9D9" w:themeFill="background1" w:themeFillShade="D9"/>
          </w:tcPr>
          <w:p w14:paraId="4F62F13E" w14:textId="05F02EB6" w:rsidR="00962AB2" w:rsidRPr="00734DBA" w:rsidRDefault="00962AB2" w:rsidP="00EF28AB">
            <w:pPr>
              <w:keepNext/>
              <w:keepLines/>
              <w:autoSpaceDE w:val="0"/>
              <w:autoSpaceDN w:val="0"/>
              <w:adjustRightInd w:val="0"/>
              <w:rPr>
                <w:rFonts w:ascii="Arial" w:hAnsi="Arial" w:cs="Arial"/>
                <w:sz w:val="20"/>
              </w:rPr>
            </w:pPr>
            <w:r>
              <w:rPr>
                <w:rFonts w:ascii="Arial" w:hAnsi="Arial" w:cs="Arial"/>
                <w:sz w:val="20"/>
              </w:rPr>
              <w:t xml:space="preserve">Rezultat 2: </w:t>
            </w:r>
            <w:r w:rsidRPr="00F12C81">
              <w:rPr>
                <w:rFonts w:ascii="Arial" w:hAnsi="Arial" w:cs="Arial"/>
                <w:sz w:val="18"/>
              </w:rPr>
              <w:t>oblikovanje/nadgradnja novega ukrepa</w:t>
            </w:r>
          </w:p>
        </w:tc>
        <w:tc>
          <w:tcPr>
            <w:tcW w:w="4811" w:type="dxa"/>
            <w:shd w:val="clear" w:color="auto" w:fill="D9D9D9" w:themeFill="background1" w:themeFillShade="D9"/>
          </w:tcPr>
          <w:p w14:paraId="21CDB4F6" w14:textId="77777777" w:rsidR="00962AB2" w:rsidRPr="00734DBA" w:rsidRDefault="00962AB2" w:rsidP="00962AB2">
            <w:pPr>
              <w:keepNext/>
              <w:keepLines/>
              <w:autoSpaceDE w:val="0"/>
              <w:autoSpaceDN w:val="0"/>
              <w:adjustRightInd w:val="0"/>
              <w:jc w:val="both"/>
              <w:rPr>
                <w:rFonts w:ascii="Arial" w:hAnsi="Arial" w:cs="Arial"/>
                <w:sz w:val="20"/>
              </w:rPr>
            </w:pPr>
          </w:p>
        </w:tc>
      </w:tr>
      <w:tr w:rsidR="00962AB2" w:rsidRPr="00734DBA" w14:paraId="4BE9C835" w14:textId="77777777" w:rsidTr="00E52724">
        <w:tc>
          <w:tcPr>
            <w:tcW w:w="4248" w:type="dxa"/>
            <w:shd w:val="clear" w:color="auto" w:fill="D9D9D9" w:themeFill="background1" w:themeFillShade="D9"/>
          </w:tcPr>
          <w:p w14:paraId="0EDD52A6" w14:textId="33A311FB" w:rsidR="00962AB2" w:rsidRPr="00734DBA" w:rsidRDefault="00962AB2" w:rsidP="00EF28AB">
            <w:pPr>
              <w:keepNext/>
              <w:keepLines/>
              <w:autoSpaceDE w:val="0"/>
              <w:autoSpaceDN w:val="0"/>
              <w:adjustRightInd w:val="0"/>
              <w:rPr>
                <w:rFonts w:ascii="Arial" w:hAnsi="Arial" w:cs="Arial"/>
                <w:sz w:val="20"/>
              </w:rPr>
            </w:pPr>
            <w:r>
              <w:rPr>
                <w:rFonts w:ascii="Arial" w:hAnsi="Arial" w:cs="Arial"/>
                <w:sz w:val="20"/>
              </w:rPr>
              <w:t xml:space="preserve">Rezultat 3: </w:t>
            </w:r>
            <w:r w:rsidRPr="00F12C81">
              <w:rPr>
                <w:rFonts w:ascii="Arial" w:hAnsi="Arial" w:cs="Arial"/>
                <w:sz w:val="18"/>
              </w:rPr>
              <w:t>praktični prikaz delovanja in uporabe poskusno-demonstracijske infrastrukture in razvitega znanja</w:t>
            </w:r>
          </w:p>
        </w:tc>
        <w:tc>
          <w:tcPr>
            <w:tcW w:w="4811" w:type="dxa"/>
            <w:shd w:val="clear" w:color="auto" w:fill="D9D9D9" w:themeFill="background1" w:themeFillShade="D9"/>
          </w:tcPr>
          <w:p w14:paraId="5BB86439" w14:textId="77777777" w:rsidR="00962AB2" w:rsidRPr="00734DBA" w:rsidRDefault="00962AB2" w:rsidP="00962AB2">
            <w:pPr>
              <w:keepNext/>
              <w:keepLines/>
              <w:autoSpaceDE w:val="0"/>
              <w:autoSpaceDN w:val="0"/>
              <w:adjustRightInd w:val="0"/>
              <w:jc w:val="both"/>
              <w:rPr>
                <w:rFonts w:ascii="Arial" w:hAnsi="Arial" w:cs="Arial"/>
                <w:sz w:val="20"/>
              </w:rPr>
            </w:pPr>
          </w:p>
        </w:tc>
      </w:tr>
      <w:tr w:rsidR="00962AB2" w:rsidRPr="00734DBA" w14:paraId="469CB0B6" w14:textId="77777777" w:rsidTr="00EF28AB">
        <w:trPr>
          <w:trHeight w:val="70"/>
        </w:trPr>
        <w:tc>
          <w:tcPr>
            <w:tcW w:w="4248" w:type="dxa"/>
            <w:shd w:val="clear" w:color="auto" w:fill="D9D9D9" w:themeFill="background1" w:themeFillShade="D9"/>
          </w:tcPr>
          <w:p w14:paraId="62B26980" w14:textId="7FC8C2A8" w:rsidR="00962AB2" w:rsidRPr="00734DBA" w:rsidRDefault="00962AB2" w:rsidP="00EF28AB">
            <w:pPr>
              <w:keepNext/>
              <w:keepLines/>
              <w:autoSpaceDE w:val="0"/>
              <w:autoSpaceDN w:val="0"/>
              <w:adjustRightInd w:val="0"/>
              <w:rPr>
                <w:rFonts w:ascii="Arial" w:hAnsi="Arial" w:cs="Arial"/>
                <w:sz w:val="20"/>
              </w:rPr>
            </w:pPr>
            <w:r>
              <w:rPr>
                <w:rFonts w:ascii="Arial" w:hAnsi="Arial" w:cs="Arial"/>
                <w:sz w:val="20"/>
              </w:rPr>
              <w:t xml:space="preserve">Rezultat 4: </w:t>
            </w:r>
            <w:r w:rsidRPr="00F12C81">
              <w:rPr>
                <w:rFonts w:ascii="Arial" w:hAnsi="Arial" w:cs="Arial"/>
                <w:sz w:val="18"/>
              </w:rPr>
              <w:t>izvedba 160-urnega praktičnega usposabljanja</w:t>
            </w:r>
          </w:p>
        </w:tc>
        <w:tc>
          <w:tcPr>
            <w:tcW w:w="4811" w:type="dxa"/>
            <w:shd w:val="clear" w:color="auto" w:fill="D9D9D9" w:themeFill="background1" w:themeFillShade="D9"/>
          </w:tcPr>
          <w:p w14:paraId="718641F1" w14:textId="77777777" w:rsidR="00962AB2" w:rsidRPr="00734DBA" w:rsidRDefault="00962AB2" w:rsidP="00962AB2">
            <w:pPr>
              <w:keepNext/>
              <w:keepLines/>
              <w:autoSpaceDE w:val="0"/>
              <w:autoSpaceDN w:val="0"/>
              <w:adjustRightInd w:val="0"/>
              <w:jc w:val="both"/>
              <w:rPr>
                <w:rFonts w:ascii="Arial" w:hAnsi="Arial" w:cs="Arial"/>
                <w:sz w:val="20"/>
              </w:rPr>
            </w:pPr>
          </w:p>
        </w:tc>
      </w:tr>
    </w:tbl>
    <w:p w14:paraId="04342132" w14:textId="53E0A848" w:rsidR="009107A2" w:rsidRPr="00734DBA" w:rsidRDefault="00962AB2" w:rsidP="009107A2">
      <w:pPr>
        <w:widowControl w:val="0"/>
        <w:spacing w:line="276" w:lineRule="auto"/>
        <w:jc w:val="both"/>
        <w:rPr>
          <w:rFonts w:ascii="Arial" w:hAnsi="Arial" w:cs="Arial"/>
          <w:sz w:val="20"/>
        </w:rPr>
      </w:pPr>
      <w:r>
        <w:rPr>
          <w:rFonts w:ascii="Arial" w:hAnsi="Arial" w:cs="Arial"/>
          <w:sz w:val="20"/>
        </w:rPr>
        <w:t xml:space="preserve"> </w:t>
      </w:r>
    </w:p>
    <w:p w14:paraId="08F3EF00" w14:textId="7840300E" w:rsidR="009107A2" w:rsidRDefault="009107A2" w:rsidP="009107A2">
      <w:pPr>
        <w:widowControl w:val="0"/>
        <w:spacing w:line="276" w:lineRule="auto"/>
        <w:jc w:val="both"/>
        <w:rPr>
          <w:rFonts w:ascii="Arial" w:hAnsi="Arial" w:cs="Arial"/>
          <w:sz w:val="20"/>
        </w:rPr>
      </w:pPr>
    </w:p>
    <w:tbl>
      <w:tblPr>
        <w:tblStyle w:val="Tabelamrea"/>
        <w:tblW w:w="0" w:type="auto"/>
        <w:tblLook w:val="04A0" w:firstRow="1" w:lastRow="0" w:firstColumn="1" w:lastColumn="0" w:noHBand="0" w:noVBand="1"/>
      </w:tblPr>
      <w:tblGrid>
        <w:gridCol w:w="9059"/>
      </w:tblGrid>
      <w:tr w:rsidR="00794003" w:rsidRPr="00794003" w14:paraId="63712003" w14:textId="77777777" w:rsidTr="00E52724">
        <w:tc>
          <w:tcPr>
            <w:tcW w:w="9059" w:type="dxa"/>
            <w:tcBorders>
              <w:top w:val="single" w:sz="4" w:space="0" w:color="000000"/>
              <w:left w:val="single" w:sz="4" w:space="0" w:color="000000"/>
              <w:bottom w:val="single" w:sz="4" w:space="0" w:color="000000"/>
              <w:right w:val="single" w:sz="4" w:space="0" w:color="000000"/>
            </w:tcBorders>
            <w:hideMark/>
          </w:tcPr>
          <w:p w14:paraId="705AB8D1" w14:textId="6CA4B8BB" w:rsidR="00794003" w:rsidRPr="00794003" w:rsidRDefault="00794003" w:rsidP="00D91281">
            <w:pPr>
              <w:autoSpaceDE w:val="0"/>
              <w:autoSpaceDN w:val="0"/>
              <w:adjustRightInd w:val="0"/>
              <w:jc w:val="both"/>
              <w:rPr>
                <w:rFonts w:ascii="Arial" w:hAnsi="Arial" w:cs="Arial"/>
                <w:b/>
                <w:sz w:val="20"/>
              </w:rPr>
            </w:pPr>
            <w:r w:rsidRPr="00794003">
              <w:rPr>
                <w:rFonts w:ascii="Arial" w:hAnsi="Arial" w:cs="Arial"/>
                <w:b/>
                <w:sz w:val="20"/>
              </w:rPr>
              <w:t xml:space="preserve">6. </w:t>
            </w:r>
            <w:r w:rsidR="00D91281">
              <w:rPr>
                <w:rFonts w:ascii="Arial" w:hAnsi="Arial" w:cs="Arial"/>
                <w:b/>
                <w:sz w:val="20"/>
              </w:rPr>
              <w:t>P</w:t>
            </w:r>
            <w:r w:rsidR="00D91281" w:rsidRPr="00794003">
              <w:rPr>
                <w:rFonts w:ascii="Arial" w:hAnsi="Arial" w:cs="Arial"/>
                <w:b/>
                <w:sz w:val="20"/>
              </w:rPr>
              <w:t xml:space="preserve">odrobnejši </w:t>
            </w:r>
            <w:r w:rsidRPr="00794003">
              <w:rPr>
                <w:rFonts w:ascii="Arial" w:hAnsi="Arial" w:cs="Arial"/>
                <w:b/>
                <w:sz w:val="20"/>
              </w:rPr>
              <w:t>opis načrtovane izvedbe upravičene aktivnosti praktičnih prikazov razvitih inovativnih</w:t>
            </w:r>
            <w:r>
              <w:rPr>
                <w:rFonts w:ascii="Arial" w:hAnsi="Arial" w:cs="Arial"/>
                <w:b/>
                <w:sz w:val="20"/>
              </w:rPr>
              <w:t xml:space="preserve"> </w:t>
            </w:r>
            <w:r w:rsidRPr="00794003">
              <w:rPr>
                <w:rFonts w:ascii="Arial" w:hAnsi="Arial" w:cs="Arial"/>
                <w:b/>
                <w:sz w:val="20"/>
              </w:rPr>
              <w:t>rešitev, znanj, procesov, postopkov in praks, vključno s prikazi uporabe naložb (časovnica, lokacija,</w:t>
            </w:r>
            <w:r>
              <w:rPr>
                <w:rFonts w:ascii="Arial" w:hAnsi="Arial" w:cs="Arial"/>
                <w:b/>
                <w:sz w:val="20"/>
              </w:rPr>
              <w:t xml:space="preserve"> </w:t>
            </w:r>
            <w:r w:rsidRPr="00794003">
              <w:rPr>
                <w:rFonts w:ascii="Arial" w:hAnsi="Arial" w:cs="Arial"/>
                <w:b/>
                <w:sz w:val="20"/>
              </w:rPr>
              <w:t>vsebina praktičnega prikaza)</w:t>
            </w:r>
          </w:p>
        </w:tc>
      </w:tr>
      <w:tr w:rsidR="00794003" w:rsidRPr="00F36446" w14:paraId="6246268B" w14:textId="77777777" w:rsidTr="00E52724">
        <w:tc>
          <w:tcPr>
            <w:tcW w:w="9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E5F71F" w14:textId="77777777" w:rsidR="00794003" w:rsidRPr="00F36446" w:rsidRDefault="00794003" w:rsidP="00E52724">
            <w:pPr>
              <w:autoSpaceDE w:val="0"/>
              <w:autoSpaceDN w:val="0"/>
              <w:adjustRightInd w:val="0"/>
              <w:jc w:val="both"/>
              <w:rPr>
                <w:rFonts w:ascii="Arial" w:hAnsi="Arial" w:cs="Arial"/>
                <w:b/>
                <w:sz w:val="20"/>
              </w:rPr>
            </w:pPr>
          </w:p>
        </w:tc>
      </w:tr>
    </w:tbl>
    <w:p w14:paraId="1500BAA7" w14:textId="726A90D2" w:rsidR="00B60691" w:rsidRPr="00B60691" w:rsidRDefault="00B60691" w:rsidP="000A7A36">
      <w:pPr>
        <w:autoSpaceDE w:val="0"/>
        <w:autoSpaceDN w:val="0"/>
        <w:adjustRightInd w:val="0"/>
        <w:rPr>
          <w:rFonts w:ascii="Arial" w:hAnsi="Arial" w:cs="Arial"/>
          <w:sz w:val="20"/>
          <w:szCs w:val="20"/>
          <w:lang w:eastAsia="ja-JP"/>
        </w:rPr>
      </w:pPr>
    </w:p>
    <w:tbl>
      <w:tblPr>
        <w:tblStyle w:val="Tabelamrea"/>
        <w:tblW w:w="0" w:type="auto"/>
        <w:tblLook w:val="04A0" w:firstRow="1" w:lastRow="0" w:firstColumn="1" w:lastColumn="0" w:noHBand="0" w:noVBand="1"/>
      </w:tblPr>
      <w:tblGrid>
        <w:gridCol w:w="9059"/>
      </w:tblGrid>
      <w:tr w:rsidR="00794003" w:rsidRPr="00794003" w14:paraId="73F51042" w14:textId="77777777" w:rsidTr="00E52724">
        <w:tc>
          <w:tcPr>
            <w:tcW w:w="9059" w:type="dxa"/>
            <w:tcBorders>
              <w:top w:val="single" w:sz="4" w:space="0" w:color="000000"/>
              <w:left w:val="single" w:sz="4" w:space="0" w:color="000000"/>
              <w:bottom w:val="single" w:sz="4" w:space="0" w:color="000000"/>
              <w:right w:val="single" w:sz="4" w:space="0" w:color="000000"/>
            </w:tcBorders>
            <w:hideMark/>
          </w:tcPr>
          <w:p w14:paraId="57DA7CDD" w14:textId="064FD154" w:rsidR="00794003" w:rsidRPr="00794003" w:rsidRDefault="00794003" w:rsidP="00D91281">
            <w:pPr>
              <w:autoSpaceDE w:val="0"/>
              <w:autoSpaceDN w:val="0"/>
              <w:adjustRightInd w:val="0"/>
              <w:jc w:val="both"/>
              <w:rPr>
                <w:rFonts w:ascii="Arial" w:hAnsi="Arial" w:cs="Arial"/>
                <w:b/>
                <w:sz w:val="20"/>
              </w:rPr>
            </w:pPr>
            <w:r w:rsidRPr="00794003">
              <w:rPr>
                <w:rFonts w:ascii="Arial" w:hAnsi="Arial" w:cs="Arial"/>
                <w:b/>
                <w:sz w:val="20"/>
                <w:szCs w:val="20"/>
                <w:lang w:eastAsia="ja-JP"/>
              </w:rPr>
              <w:t xml:space="preserve">7. </w:t>
            </w:r>
            <w:r w:rsidR="00D91281">
              <w:rPr>
                <w:rFonts w:ascii="Arial" w:hAnsi="Arial" w:cs="Arial"/>
                <w:b/>
                <w:sz w:val="20"/>
                <w:szCs w:val="20"/>
                <w:lang w:eastAsia="ja-JP"/>
              </w:rPr>
              <w:t>P</w:t>
            </w:r>
            <w:r w:rsidR="00D91281" w:rsidRPr="00794003">
              <w:rPr>
                <w:rFonts w:ascii="Arial" w:hAnsi="Arial" w:cs="Arial"/>
                <w:b/>
                <w:sz w:val="20"/>
                <w:szCs w:val="20"/>
                <w:lang w:eastAsia="ja-JP"/>
              </w:rPr>
              <w:t xml:space="preserve">odrobnejši </w:t>
            </w:r>
            <w:r w:rsidRPr="00794003">
              <w:rPr>
                <w:rFonts w:ascii="Arial" w:hAnsi="Arial" w:cs="Arial"/>
                <w:b/>
                <w:sz w:val="20"/>
                <w:szCs w:val="20"/>
                <w:lang w:eastAsia="ja-JP"/>
              </w:rPr>
              <w:t>opis načrtovane izvedbe upravičene aktivnosti razširjanje rezultatov programa konzorcija deležnikom v sistemu AKIS in širši javnosti (časovnica, lokacija, vsebina razširjanja znanja)</w:t>
            </w:r>
          </w:p>
        </w:tc>
      </w:tr>
      <w:tr w:rsidR="00794003" w:rsidRPr="00F36446" w14:paraId="41AF6C49" w14:textId="77777777" w:rsidTr="00E52724">
        <w:tc>
          <w:tcPr>
            <w:tcW w:w="9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7DBC59" w14:textId="77777777" w:rsidR="00794003" w:rsidRPr="00F36446" w:rsidRDefault="00794003" w:rsidP="00E52724">
            <w:pPr>
              <w:autoSpaceDE w:val="0"/>
              <w:autoSpaceDN w:val="0"/>
              <w:adjustRightInd w:val="0"/>
              <w:jc w:val="both"/>
              <w:rPr>
                <w:rFonts w:ascii="Arial" w:hAnsi="Arial" w:cs="Arial"/>
                <w:b/>
                <w:sz w:val="20"/>
              </w:rPr>
            </w:pPr>
          </w:p>
        </w:tc>
      </w:tr>
    </w:tbl>
    <w:p w14:paraId="7D42B2AF" w14:textId="6D2E24B1" w:rsidR="00B60691" w:rsidRPr="00B60691" w:rsidRDefault="00B60691" w:rsidP="000A7A36">
      <w:pPr>
        <w:autoSpaceDE w:val="0"/>
        <w:autoSpaceDN w:val="0"/>
        <w:adjustRightInd w:val="0"/>
        <w:rPr>
          <w:rFonts w:ascii="Arial" w:hAnsi="Arial" w:cs="Arial"/>
          <w:sz w:val="20"/>
          <w:szCs w:val="20"/>
          <w:lang w:eastAsia="ja-JP"/>
        </w:rPr>
      </w:pPr>
    </w:p>
    <w:tbl>
      <w:tblPr>
        <w:tblStyle w:val="Tabelamrea"/>
        <w:tblW w:w="0" w:type="auto"/>
        <w:tblLook w:val="04A0" w:firstRow="1" w:lastRow="0" w:firstColumn="1" w:lastColumn="0" w:noHBand="0" w:noVBand="1"/>
      </w:tblPr>
      <w:tblGrid>
        <w:gridCol w:w="9059"/>
      </w:tblGrid>
      <w:tr w:rsidR="00794003" w:rsidRPr="00794003" w14:paraId="21AAC2BC" w14:textId="77777777" w:rsidTr="00E52724">
        <w:tc>
          <w:tcPr>
            <w:tcW w:w="9059" w:type="dxa"/>
            <w:tcBorders>
              <w:top w:val="single" w:sz="4" w:space="0" w:color="000000"/>
              <w:left w:val="single" w:sz="4" w:space="0" w:color="000000"/>
              <w:bottom w:val="single" w:sz="4" w:space="0" w:color="000000"/>
              <w:right w:val="single" w:sz="4" w:space="0" w:color="000000"/>
            </w:tcBorders>
            <w:hideMark/>
          </w:tcPr>
          <w:p w14:paraId="6F0B5AE4" w14:textId="039E120E" w:rsidR="00794003" w:rsidRPr="00C00F1A" w:rsidRDefault="00794003" w:rsidP="00D91281">
            <w:pPr>
              <w:autoSpaceDE w:val="0"/>
              <w:autoSpaceDN w:val="0"/>
              <w:adjustRightInd w:val="0"/>
              <w:jc w:val="both"/>
              <w:rPr>
                <w:rFonts w:ascii="Arial" w:hAnsi="Arial" w:cs="Arial"/>
                <w:b/>
                <w:sz w:val="20"/>
              </w:rPr>
            </w:pPr>
            <w:r>
              <w:rPr>
                <w:rFonts w:ascii="Arial" w:hAnsi="Arial" w:cs="Arial"/>
                <w:b/>
                <w:sz w:val="20"/>
                <w:szCs w:val="20"/>
                <w:lang w:eastAsia="ja-JP"/>
              </w:rPr>
              <w:t>8</w:t>
            </w:r>
            <w:r w:rsidR="00C00F1A">
              <w:rPr>
                <w:rFonts w:ascii="Arial" w:hAnsi="Arial" w:cs="Arial"/>
                <w:b/>
                <w:sz w:val="20"/>
                <w:szCs w:val="20"/>
                <w:lang w:eastAsia="ja-JP"/>
              </w:rPr>
              <w:t>.</w:t>
            </w:r>
            <w:r w:rsidR="00C00F1A" w:rsidRPr="00C00F1A">
              <w:rPr>
                <w:rFonts w:ascii="Arial" w:hAnsi="Arial" w:cs="Arial"/>
                <w:b/>
                <w:sz w:val="20"/>
                <w:szCs w:val="20"/>
                <w:lang w:eastAsia="ja-JP"/>
              </w:rPr>
              <w:t xml:space="preserve"> </w:t>
            </w:r>
            <w:r w:rsidR="00D91281">
              <w:rPr>
                <w:rFonts w:ascii="Arial" w:hAnsi="Arial" w:cs="Arial"/>
                <w:b/>
                <w:sz w:val="20"/>
                <w:szCs w:val="20"/>
                <w:lang w:eastAsia="ja-JP"/>
              </w:rPr>
              <w:t>O</w:t>
            </w:r>
            <w:r w:rsidR="00D91281" w:rsidRPr="00C00F1A">
              <w:rPr>
                <w:rFonts w:ascii="Arial" w:hAnsi="Arial" w:cs="Arial"/>
                <w:b/>
                <w:sz w:val="20"/>
                <w:szCs w:val="20"/>
                <w:lang w:eastAsia="ja-JP"/>
              </w:rPr>
              <w:t xml:space="preserve">pis </w:t>
            </w:r>
            <w:r w:rsidR="00C00F1A" w:rsidRPr="00C00F1A">
              <w:rPr>
                <w:rFonts w:ascii="Arial" w:hAnsi="Arial" w:cs="Arial"/>
                <w:b/>
                <w:sz w:val="20"/>
                <w:szCs w:val="20"/>
                <w:lang w:eastAsia="ja-JP"/>
              </w:rPr>
              <w:t>izvedbe programa usposabljanja iz 4. točke prvega odstavka 27. člena uredbe v koledarskem</w:t>
            </w:r>
            <w:r w:rsidR="00C00F1A">
              <w:rPr>
                <w:rFonts w:ascii="Arial" w:hAnsi="Arial" w:cs="Arial"/>
                <w:b/>
                <w:sz w:val="20"/>
                <w:szCs w:val="20"/>
                <w:lang w:eastAsia="ja-JP"/>
              </w:rPr>
              <w:t xml:space="preserve"> </w:t>
            </w:r>
            <w:r w:rsidR="00C00F1A" w:rsidRPr="00C00F1A">
              <w:rPr>
                <w:rFonts w:ascii="Arial" w:hAnsi="Arial" w:cs="Arial"/>
                <w:b/>
                <w:sz w:val="20"/>
                <w:szCs w:val="20"/>
                <w:lang w:eastAsia="ja-JP"/>
              </w:rPr>
              <w:t>letu, ki ga obravnava letni delovni načrt</w:t>
            </w:r>
          </w:p>
        </w:tc>
      </w:tr>
      <w:tr w:rsidR="00794003" w:rsidRPr="00F36446" w14:paraId="4897D088" w14:textId="77777777" w:rsidTr="00E52724">
        <w:tc>
          <w:tcPr>
            <w:tcW w:w="9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FD5AF9" w14:textId="77777777" w:rsidR="00794003" w:rsidRPr="00F36446" w:rsidRDefault="00794003" w:rsidP="00E52724">
            <w:pPr>
              <w:autoSpaceDE w:val="0"/>
              <w:autoSpaceDN w:val="0"/>
              <w:adjustRightInd w:val="0"/>
              <w:jc w:val="both"/>
              <w:rPr>
                <w:rFonts w:ascii="Arial" w:hAnsi="Arial" w:cs="Arial"/>
                <w:b/>
                <w:sz w:val="20"/>
              </w:rPr>
            </w:pPr>
          </w:p>
        </w:tc>
      </w:tr>
    </w:tbl>
    <w:p w14:paraId="32F37A12" w14:textId="77777777" w:rsidR="00794003" w:rsidRPr="00B60691" w:rsidRDefault="00794003" w:rsidP="000A7A36">
      <w:pPr>
        <w:autoSpaceDE w:val="0"/>
        <w:autoSpaceDN w:val="0"/>
        <w:adjustRightInd w:val="0"/>
        <w:rPr>
          <w:rFonts w:ascii="Arial" w:hAnsi="Arial" w:cs="Arial"/>
          <w:sz w:val="20"/>
          <w:szCs w:val="20"/>
          <w:lang w:eastAsia="ja-JP"/>
        </w:rPr>
      </w:pPr>
    </w:p>
    <w:tbl>
      <w:tblPr>
        <w:tblStyle w:val="Tabelamrea"/>
        <w:tblW w:w="0" w:type="auto"/>
        <w:tblLook w:val="04A0" w:firstRow="1" w:lastRow="0" w:firstColumn="1" w:lastColumn="0" w:noHBand="0" w:noVBand="1"/>
      </w:tblPr>
      <w:tblGrid>
        <w:gridCol w:w="9059"/>
      </w:tblGrid>
      <w:tr w:rsidR="00C00F1A" w:rsidRPr="00794003" w14:paraId="741813CC" w14:textId="77777777" w:rsidTr="00E52724">
        <w:tc>
          <w:tcPr>
            <w:tcW w:w="9059" w:type="dxa"/>
            <w:tcBorders>
              <w:top w:val="single" w:sz="4" w:space="0" w:color="000000"/>
              <w:left w:val="single" w:sz="4" w:space="0" w:color="000000"/>
              <w:bottom w:val="single" w:sz="4" w:space="0" w:color="000000"/>
              <w:right w:val="single" w:sz="4" w:space="0" w:color="000000"/>
            </w:tcBorders>
            <w:hideMark/>
          </w:tcPr>
          <w:p w14:paraId="49198BE1" w14:textId="6227579C" w:rsidR="00C00F1A" w:rsidRPr="00C00F1A" w:rsidRDefault="00C00F1A" w:rsidP="00D91281">
            <w:pPr>
              <w:autoSpaceDE w:val="0"/>
              <w:autoSpaceDN w:val="0"/>
              <w:adjustRightInd w:val="0"/>
              <w:jc w:val="both"/>
              <w:rPr>
                <w:rFonts w:ascii="Arial" w:hAnsi="Arial" w:cs="Arial"/>
                <w:b/>
                <w:sz w:val="20"/>
                <w:szCs w:val="20"/>
                <w:lang w:eastAsia="ja-JP"/>
              </w:rPr>
            </w:pPr>
            <w:r>
              <w:rPr>
                <w:rFonts w:ascii="Arial" w:hAnsi="Arial" w:cs="Arial"/>
                <w:b/>
                <w:sz w:val="20"/>
                <w:szCs w:val="20"/>
                <w:lang w:eastAsia="ja-JP"/>
              </w:rPr>
              <w:t>9.</w:t>
            </w:r>
            <w:r w:rsidRPr="00C00F1A">
              <w:rPr>
                <w:rFonts w:ascii="Arial" w:hAnsi="Arial" w:cs="Arial"/>
                <w:b/>
                <w:sz w:val="20"/>
                <w:szCs w:val="20"/>
                <w:lang w:eastAsia="ja-JP"/>
              </w:rPr>
              <w:t xml:space="preserve"> </w:t>
            </w:r>
            <w:r w:rsidR="00D91281">
              <w:rPr>
                <w:rFonts w:ascii="Arial" w:hAnsi="Arial" w:cs="Arial"/>
                <w:b/>
                <w:sz w:val="20"/>
                <w:szCs w:val="20"/>
                <w:lang w:eastAsia="ja-JP"/>
              </w:rPr>
              <w:t>P</w:t>
            </w:r>
            <w:r w:rsidR="00D91281" w:rsidRPr="00C00F1A">
              <w:rPr>
                <w:rFonts w:ascii="Arial" w:hAnsi="Arial" w:cs="Arial"/>
                <w:b/>
                <w:sz w:val="20"/>
                <w:szCs w:val="20"/>
                <w:lang w:eastAsia="ja-JP"/>
              </w:rPr>
              <w:t>rikaz</w:t>
            </w:r>
            <w:r w:rsidRPr="00C00F1A">
              <w:rPr>
                <w:rFonts w:ascii="Arial" w:hAnsi="Arial" w:cs="Arial"/>
                <w:b/>
                <w:sz w:val="20"/>
                <w:szCs w:val="20"/>
                <w:lang w:eastAsia="ja-JP"/>
              </w:rPr>
              <w:t>, kako se načrtovane upravičene aktivnosti v programu konzorcija dopolnjujejo z drugimi</w:t>
            </w:r>
            <w:r>
              <w:rPr>
                <w:rFonts w:ascii="Arial" w:hAnsi="Arial" w:cs="Arial"/>
                <w:b/>
                <w:sz w:val="20"/>
                <w:szCs w:val="20"/>
                <w:lang w:eastAsia="ja-JP"/>
              </w:rPr>
              <w:t xml:space="preserve"> </w:t>
            </w:r>
            <w:r w:rsidRPr="00C00F1A">
              <w:rPr>
                <w:rFonts w:ascii="Arial" w:hAnsi="Arial" w:cs="Arial"/>
                <w:b/>
                <w:sz w:val="20"/>
                <w:szCs w:val="20"/>
                <w:lang w:eastAsia="ja-JP"/>
              </w:rPr>
              <w:t>dejavnostmi ali drugimi projekti, ki jih izvajajo člani konzorcija, in so financirani iz proračuna Republike</w:t>
            </w:r>
            <w:r>
              <w:rPr>
                <w:rFonts w:ascii="Arial" w:hAnsi="Arial" w:cs="Arial"/>
                <w:b/>
                <w:sz w:val="20"/>
                <w:szCs w:val="20"/>
                <w:lang w:eastAsia="ja-JP"/>
              </w:rPr>
              <w:t xml:space="preserve"> </w:t>
            </w:r>
            <w:r w:rsidRPr="00C00F1A">
              <w:rPr>
                <w:rFonts w:ascii="Arial" w:hAnsi="Arial" w:cs="Arial"/>
                <w:b/>
                <w:sz w:val="20"/>
                <w:szCs w:val="20"/>
                <w:lang w:eastAsia="ja-JP"/>
              </w:rPr>
              <w:t>Slovenije, proračuna EU ali drugih javnih virov s ciljem, da se prikažejo sinergijski učinki na področju</w:t>
            </w:r>
            <w:r>
              <w:rPr>
                <w:rFonts w:ascii="Arial" w:hAnsi="Arial" w:cs="Arial"/>
                <w:b/>
                <w:sz w:val="20"/>
                <w:szCs w:val="20"/>
                <w:lang w:eastAsia="ja-JP"/>
              </w:rPr>
              <w:t xml:space="preserve"> </w:t>
            </w:r>
            <w:r w:rsidRPr="00C00F1A">
              <w:rPr>
                <w:rFonts w:ascii="Arial" w:hAnsi="Arial" w:cs="Arial"/>
                <w:b/>
                <w:sz w:val="20"/>
                <w:szCs w:val="20"/>
                <w:lang w:eastAsia="ja-JP"/>
              </w:rPr>
              <w:t>razvoja, prenosa, izmenjave ali uporabe znanja, ki podpira prehod v zeleno, digitalno in podnebno</w:t>
            </w:r>
            <w:r>
              <w:rPr>
                <w:rFonts w:ascii="Arial" w:hAnsi="Arial" w:cs="Arial"/>
                <w:b/>
                <w:sz w:val="20"/>
                <w:szCs w:val="20"/>
                <w:lang w:eastAsia="ja-JP"/>
              </w:rPr>
              <w:t xml:space="preserve"> </w:t>
            </w:r>
            <w:r w:rsidRPr="00C00F1A">
              <w:rPr>
                <w:rFonts w:ascii="Arial" w:hAnsi="Arial" w:cs="Arial"/>
                <w:b/>
                <w:sz w:val="20"/>
                <w:szCs w:val="20"/>
                <w:lang w:eastAsia="ja-JP"/>
              </w:rPr>
              <w:t>nevtralno kmetijstvo</w:t>
            </w:r>
          </w:p>
        </w:tc>
      </w:tr>
      <w:tr w:rsidR="00C00F1A" w:rsidRPr="00F36446" w14:paraId="09369E74" w14:textId="77777777" w:rsidTr="00E52724">
        <w:tc>
          <w:tcPr>
            <w:tcW w:w="9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BC69E0" w14:textId="77777777" w:rsidR="00C00F1A" w:rsidRPr="00F36446" w:rsidRDefault="00C00F1A" w:rsidP="00E52724">
            <w:pPr>
              <w:autoSpaceDE w:val="0"/>
              <w:autoSpaceDN w:val="0"/>
              <w:adjustRightInd w:val="0"/>
              <w:jc w:val="both"/>
              <w:rPr>
                <w:rFonts w:ascii="Arial" w:hAnsi="Arial" w:cs="Arial"/>
                <w:b/>
                <w:sz w:val="20"/>
              </w:rPr>
            </w:pPr>
          </w:p>
        </w:tc>
      </w:tr>
    </w:tbl>
    <w:p w14:paraId="3F7DFD5C" w14:textId="68693CC0" w:rsidR="00B60691" w:rsidRPr="00B60691" w:rsidRDefault="00B60691" w:rsidP="000A7A36">
      <w:pPr>
        <w:autoSpaceDE w:val="0"/>
        <w:autoSpaceDN w:val="0"/>
        <w:adjustRightInd w:val="0"/>
        <w:rPr>
          <w:rFonts w:ascii="Arial" w:hAnsi="Arial" w:cs="Arial"/>
          <w:sz w:val="20"/>
          <w:szCs w:val="20"/>
          <w:lang w:eastAsia="ja-JP"/>
        </w:rPr>
      </w:pPr>
    </w:p>
    <w:tbl>
      <w:tblPr>
        <w:tblStyle w:val="Tabelamrea"/>
        <w:tblW w:w="0" w:type="auto"/>
        <w:tblLook w:val="04A0" w:firstRow="1" w:lastRow="0" w:firstColumn="1" w:lastColumn="0" w:noHBand="0" w:noVBand="1"/>
      </w:tblPr>
      <w:tblGrid>
        <w:gridCol w:w="9059"/>
      </w:tblGrid>
      <w:tr w:rsidR="00C00F1A" w:rsidRPr="00794003" w14:paraId="1CAFE820" w14:textId="77777777" w:rsidTr="00E52724">
        <w:tc>
          <w:tcPr>
            <w:tcW w:w="9059" w:type="dxa"/>
            <w:tcBorders>
              <w:top w:val="single" w:sz="4" w:space="0" w:color="000000"/>
              <w:left w:val="single" w:sz="4" w:space="0" w:color="000000"/>
              <w:bottom w:val="single" w:sz="4" w:space="0" w:color="000000"/>
              <w:right w:val="single" w:sz="4" w:space="0" w:color="000000"/>
            </w:tcBorders>
            <w:hideMark/>
          </w:tcPr>
          <w:p w14:paraId="3EE61B3E" w14:textId="5EE99E67" w:rsidR="00C00F1A" w:rsidRPr="00C00F1A" w:rsidRDefault="00C00F1A" w:rsidP="00D91281">
            <w:pPr>
              <w:autoSpaceDE w:val="0"/>
              <w:autoSpaceDN w:val="0"/>
              <w:adjustRightInd w:val="0"/>
              <w:jc w:val="both"/>
              <w:rPr>
                <w:rFonts w:ascii="Arial" w:hAnsi="Arial" w:cs="Arial"/>
                <w:b/>
                <w:sz w:val="20"/>
                <w:szCs w:val="20"/>
                <w:lang w:eastAsia="ja-JP"/>
              </w:rPr>
            </w:pPr>
            <w:r w:rsidRPr="00C00F1A">
              <w:rPr>
                <w:rFonts w:ascii="Arial" w:hAnsi="Arial" w:cs="Arial"/>
                <w:b/>
                <w:sz w:val="20"/>
                <w:szCs w:val="20"/>
                <w:lang w:eastAsia="ja-JP"/>
              </w:rPr>
              <w:t xml:space="preserve">10. </w:t>
            </w:r>
            <w:r w:rsidR="00D91281">
              <w:rPr>
                <w:rFonts w:ascii="Arial" w:hAnsi="Arial" w:cs="Arial"/>
                <w:b/>
                <w:sz w:val="20"/>
                <w:szCs w:val="20"/>
                <w:lang w:eastAsia="ja-JP"/>
              </w:rPr>
              <w:t>P</w:t>
            </w:r>
            <w:r w:rsidR="00D91281" w:rsidRPr="00C00F1A">
              <w:rPr>
                <w:rFonts w:ascii="Arial" w:hAnsi="Arial" w:cs="Arial"/>
                <w:b/>
                <w:sz w:val="20"/>
                <w:szCs w:val="20"/>
                <w:lang w:eastAsia="ja-JP"/>
              </w:rPr>
              <w:t xml:space="preserve">rikaz </w:t>
            </w:r>
            <w:r w:rsidRPr="00C00F1A">
              <w:rPr>
                <w:rFonts w:ascii="Arial" w:hAnsi="Arial" w:cs="Arial"/>
                <w:b/>
                <w:sz w:val="20"/>
                <w:szCs w:val="20"/>
                <w:lang w:eastAsia="ja-JP"/>
              </w:rPr>
              <w:t>načrtovanega sodelovanja z drugimi konzorciji, vzpostavljenimi na podlagi uredbe v skladu</w:t>
            </w:r>
            <w:r>
              <w:rPr>
                <w:rFonts w:ascii="Arial" w:hAnsi="Arial" w:cs="Arial"/>
                <w:b/>
                <w:sz w:val="20"/>
                <w:szCs w:val="20"/>
                <w:lang w:eastAsia="ja-JP"/>
              </w:rPr>
              <w:t xml:space="preserve"> </w:t>
            </w:r>
            <w:r w:rsidRPr="00C00F1A">
              <w:rPr>
                <w:rFonts w:ascii="Arial" w:hAnsi="Arial" w:cs="Arial"/>
                <w:b/>
                <w:sz w:val="20"/>
                <w:szCs w:val="20"/>
                <w:lang w:eastAsia="ja-JP"/>
              </w:rPr>
              <w:t>s trinajstim odstavkom 4. člena uredbe</w:t>
            </w:r>
          </w:p>
        </w:tc>
      </w:tr>
      <w:tr w:rsidR="00C00F1A" w:rsidRPr="00F36446" w14:paraId="08C73E4C" w14:textId="77777777" w:rsidTr="00E52724">
        <w:tc>
          <w:tcPr>
            <w:tcW w:w="9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68DBDC" w14:textId="77777777" w:rsidR="00C00F1A" w:rsidRPr="00F36446" w:rsidRDefault="00C00F1A" w:rsidP="00E52724">
            <w:pPr>
              <w:autoSpaceDE w:val="0"/>
              <w:autoSpaceDN w:val="0"/>
              <w:adjustRightInd w:val="0"/>
              <w:jc w:val="both"/>
              <w:rPr>
                <w:rFonts w:ascii="Arial" w:hAnsi="Arial" w:cs="Arial"/>
                <w:b/>
                <w:sz w:val="20"/>
              </w:rPr>
            </w:pPr>
          </w:p>
        </w:tc>
      </w:tr>
    </w:tbl>
    <w:p w14:paraId="3BA4E984" w14:textId="062B5E77" w:rsidR="00B60691" w:rsidRPr="00B60691" w:rsidRDefault="00B60691" w:rsidP="000A7A36">
      <w:pPr>
        <w:autoSpaceDE w:val="0"/>
        <w:autoSpaceDN w:val="0"/>
        <w:adjustRightInd w:val="0"/>
        <w:rPr>
          <w:rFonts w:ascii="Arial" w:hAnsi="Arial" w:cs="Arial"/>
          <w:sz w:val="20"/>
          <w:szCs w:val="20"/>
          <w:lang w:eastAsia="ja-JP"/>
        </w:rPr>
      </w:pPr>
    </w:p>
    <w:tbl>
      <w:tblPr>
        <w:tblStyle w:val="Tabelamrea"/>
        <w:tblW w:w="0" w:type="auto"/>
        <w:tblLook w:val="04A0" w:firstRow="1" w:lastRow="0" w:firstColumn="1" w:lastColumn="0" w:noHBand="0" w:noVBand="1"/>
      </w:tblPr>
      <w:tblGrid>
        <w:gridCol w:w="9059"/>
      </w:tblGrid>
      <w:tr w:rsidR="00C00F1A" w:rsidRPr="00794003" w14:paraId="170AB59F" w14:textId="77777777" w:rsidTr="00E52724">
        <w:tc>
          <w:tcPr>
            <w:tcW w:w="9059" w:type="dxa"/>
            <w:tcBorders>
              <w:top w:val="single" w:sz="4" w:space="0" w:color="000000"/>
              <w:left w:val="single" w:sz="4" w:space="0" w:color="000000"/>
              <w:bottom w:val="single" w:sz="4" w:space="0" w:color="000000"/>
              <w:right w:val="single" w:sz="4" w:space="0" w:color="000000"/>
            </w:tcBorders>
            <w:hideMark/>
          </w:tcPr>
          <w:p w14:paraId="7AE0A444" w14:textId="0D11B16E" w:rsidR="00C00F1A" w:rsidRPr="00C00F1A" w:rsidRDefault="00C00F1A" w:rsidP="00D91281">
            <w:pPr>
              <w:autoSpaceDE w:val="0"/>
              <w:autoSpaceDN w:val="0"/>
              <w:adjustRightInd w:val="0"/>
              <w:rPr>
                <w:rFonts w:ascii="Arial" w:hAnsi="Arial" w:cs="Arial"/>
                <w:b/>
                <w:sz w:val="20"/>
                <w:szCs w:val="20"/>
                <w:lang w:eastAsia="ja-JP"/>
              </w:rPr>
            </w:pPr>
            <w:r w:rsidRPr="00C00F1A">
              <w:rPr>
                <w:rFonts w:ascii="Arial" w:hAnsi="Arial" w:cs="Arial"/>
                <w:b/>
                <w:sz w:val="20"/>
                <w:szCs w:val="20"/>
                <w:lang w:eastAsia="ja-JP"/>
              </w:rPr>
              <w:t xml:space="preserve">11. </w:t>
            </w:r>
            <w:r w:rsidR="00D91281">
              <w:rPr>
                <w:rFonts w:ascii="Arial" w:hAnsi="Arial" w:cs="Arial"/>
                <w:b/>
                <w:sz w:val="20"/>
                <w:szCs w:val="20"/>
                <w:lang w:eastAsia="ja-JP"/>
              </w:rPr>
              <w:t>Z</w:t>
            </w:r>
            <w:r w:rsidR="00D91281" w:rsidRPr="00C00F1A">
              <w:rPr>
                <w:rFonts w:ascii="Arial" w:hAnsi="Arial" w:cs="Arial"/>
                <w:b/>
                <w:sz w:val="20"/>
                <w:szCs w:val="20"/>
                <w:lang w:eastAsia="ja-JP"/>
              </w:rPr>
              <w:t xml:space="preserve">aznana </w:t>
            </w:r>
            <w:r w:rsidRPr="00C00F1A">
              <w:rPr>
                <w:rFonts w:ascii="Arial" w:hAnsi="Arial" w:cs="Arial"/>
                <w:b/>
                <w:sz w:val="20"/>
                <w:szCs w:val="20"/>
                <w:lang w:eastAsia="ja-JP"/>
              </w:rPr>
              <w:t>tveganja v zvezi z izvajanjem letnega delovnega načrta</w:t>
            </w:r>
            <w:r>
              <w:rPr>
                <w:rFonts w:ascii="Arial" w:hAnsi="Arial" w:cs="Arial"/>
                <w:b/>
                <w:sz w:val="20"/>
                <w:szCs w:val="20"/>
                <w:lang w:eastAsia="ja-JP"/>
              </w:rPr>
              <w:t xml:space="preserve"> </w:t>
            </w:r>
          </w:p>
        </w:tc>
      </w:tr>
      <w:tr w:rsidR="00C00F1A" w:rsidRPr="00F36446" w14:paraId="71A6ED34" w14:textId="77777777" w:rsidTr="00E52724">
        <w:tc>
          <w:tcPr>
            <w:tcW w:w="9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E6646A" w14:textId="77777777" w:rsidR="00C00F1A" w:rsidRPr="00F36446" w:rsidRDefault="00C00F1A" w:rsidP="00E52724">
            <w:pPr>
              <w:autoSpaceDE w:val="0"/>
              <w:autoSpaceDN w:val="0"/>
              <w:adjustRightInd w:val="0"/>
              <w:jc w:val="both"/>
              <w:rPr>
                <w:rFonts w:ascii="Arial" w:hAnsi="Arial" w:cs="Arial"/>
                <w:b/>
                <w:sz w:val="20"/>
              </w:rPr>
            </w:pPr>
          </w:p>
        </w:tc>
      </w:tr>
      <w:tr w:rsidR="00C00F1A" w:rsidRPr="00C00F1A" w14:paraId="350BC489" w14:textId="77777777" w:rsidTr="00E52724">
        <w:tc>
          <w:tcPr>
            <w:tcW w:w="9059" w:type="dxa"/>
            <w:tcBorders>
              <w:top w:val="single" w:sz="4" w:space="0" w:color="000000"/>
              <w:left w:val="single" w:sz="4" w:space="0" w:color="000000"/>
              <w:bottom w:val="single" w:sz="4" w:space="0" w:color="000000"/>
              <w:right w:val="single" w:sz="4" w:space="0" w:color="000000"/>
            </w:tcBorders>
            <w:hideMark/>
          </w:tcPr>
          <w:p w14:paraId="722CA03A" w14:textId="7AD08101" w:rsidR="00C00F1A" w:rsidRPr="00C00F1A" w:rsidRDefault="00C00F1A" w:rsidP="00D91281">
            <w:pPr>
              <w:autoSpaceDE w:val="0"/>
              <w:autoSpaceDN w:val="0"/>
              <w:adjustRightInd w:val="0"/>
              <w:rPr>
                <w:rFonts w:ascii="Arial" w:hAnsi="Arial" w:cs="Arial"/>
                <w:b/>
                <w:sz w:val="20"/>
                <w:szCs w:val="20"/>
                <w:lang w:eastAsia="ja-JP"/>
              </w:rPr>
            </w:pPr>
            <w:r w:rsidRPr="00C00F1A">
              <w:rPr>
                <w:rFonts w:ascii="Arial" w:hAnsi="Arial" w:cs="Arial"/>
                <w:b/>
                <w:sz w:val="20"/>
                <w:szCs w:val="20"/>
                <w:lang w:eastAsia="ja-JP"/>
              </w:rPr>
              <w:t>1</w:t>
            </w:r>
            <w:r>
              <w:rPr>
                <w:rFonts w:ascii="Arial" w:hAnsi="Arial" w:cs="Arial"/>
                <w:b/>
                <w:sz w:val="20"/>
                <w:szCs w:val="20"/>
                <w:lang w:eastAsia="ja-JP"/>
              </w:rPr>
              <w:t>2</w:t>
            </w:r>
            <w:r w:rsidRPr="00C00F1A">
              <w:rPr>
                <w:rFonts w:ascii="Arial" w:hAnsi="Arial" w:cs="Arial"/>
                <w:b/>
                <w:sz w:val="20"/>
                <w:szCs w:val="20"/>
                <w:lang w:eastAsia="ja-JP"/>
              </w:rPr>
              <w:t xml:space="preserve">. </w:t>
            </w:r>
            <w:r w:rsidR="00D91281">
              <w:rPr>
                <w:rFonts w:ascii="Arial" w:hAnsi="Arial" w:cs="Arial"/>
                <w:b/>
                <w:sz w:val="20"/>
                <w:szCs w:val="20"/>
                <w:lang w:eastAsia="ja-JP"/>
              </w:rPr>
              <w:t xml:space="preserve">Zaključek </w:t>
            </w:r>
          </w:p>
        </w:tc>
      </w:tr>
      <w:tr w:rsidR="00C00F1A" w:rsidRPr="00F36446" w14:paraId="7C17194A" w14:textId="77777777" w:rsidTr="00E52724">
        <w:tc>
          <w:tcPr>
            <w:tcW w:w="9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7F922A" w14:textId="77777777" w:rsidR="00C00F1A" w:rsidRPr="00F36446" w:rsidRDefault="00C00F1A" w:rsidP="00E52724">
            <w:pPr>
              <w:autoSpaceDE w:val="0"/>
              <w:autoSpaceDN w:val="0"/>
              <w:adjustRightInd w:val="0"/>
              <w:jc w:val="both"/>
              <w:rPr>
                <w:rFonts w:ascii="Arial" w:hAnsi="Arial" w:cs="Arial"/>
                <w:b/>
                <w:sz w:val="20"/>
              </w:rPr>
            </w:pPr>
          </w:p>
        </w:tc>
      </w:tr>
    </w:tbl>
    <w:p w14:paraId="51834862" w14:textId="64A36A95" w:rsidR="00B60691" w:rsidRPr="00B60691" w:rsidRDefault="00B60691" w:rsidP="000A7A36">
      <w:pPr>
        <w:autoSpaceDE w:val="0"/>
        <w:autoSpaceDN w:val="0"/>
        <w:adjustRightInd w:val="0"/>
        <w:rPr>
          <w:rFonts w:ascii="Arial" w:hAnsi="Arial" w:cs="Arial"/>
          <w:sz w:val="20"/>
          <w:szCs w:val="20"/>
          <w:lang w:eastAsia="ja-JP"/>
        </w:rPr>
      </w:pPr>
    </w:p>
    <w:p w14:paraId="6C3CC52C" w14:textId="69E88141" w:rsidR="00B60691" w:rsidRPr="00B60691" w:rsidRDefault="00B60691" w:rsidP="000A7A36">
      <w:pPr>
        <w:autoSpaceDE w:val="0"/>
        <w:autoSpaceDN w:val="0"/>
        <w:adjustRightInd w:val="0"/>
        <w:rPr>
          <w:rFonts w:ascii="Arial" w:hAnsi="Arial" w:cs="Arial"/>
          <w:sz w:val="20"/>
          <w:szCs w:val="20"/>
          <w:lang w:eastAsia="ja-JP"/>
        </w:rPr>
      </w:pPr>
    </w:p>
    <w:p w14:paraId="17B37B6C" w14:textId="153A81DC" w:rsidR="00B60691" w:rsidRPr="00B60691" w:rsidRDefault="00B60691" w:rsidP="000A7A36">
      <w:pPr>
        <w:autoSpaceDE w:val="0"/>
        <w:autoSpaceDN w:val="0"/>
        <w:adjustRightInd w:val="0"/>
        <w:rPr>
          <w:rFonts w:ascii="Arial" w:hAnsi="Arial" w:cs="Arial"/>
          <w:sz w:val="20"/>
          <w:szCs w:val="20"/>
          <w:lang w:eastAsia="ja-JP"/>
        </w:rPr>
      </w:pPr>
    </w:p>
    <w:p w14:paraId="00949B22" w14:textId="77777777" w:rsidR="00B60691" w:rsidRPr="00B60691" w:rsidRDefault="00B60691" w:rsidP="000A7A36">
      <w:pPr>
        <w:autoSpaceDE w:val="0"/>
        <w:autoSpaceDN w:val="0"/>
        <w:adjustRightInd w:val="0"/>
        <w:rPr>
          <w:rFonts w:ascii="Arial" w:hAnsi="Arial" w:cs="Arial"/>
          <w:sz w:val="20"/>
          <w:szCs w:val="20"/>
          <w:lang w:eastAsia="ja-JP"/>
        </w:rPr>
      </w:pPr>
    </w:p>
    <w:p w14:paraId="5BFCB37B" w14:textId="77777777" w:rsidR="00B60691" w:rsidRPr="00B60691" w:rsidRDefault="00B60691" w:rsidP="000A7A36">
      <w:pPr>
        <w:autoSpaceDE w:val="0"/>
        <w:autoSpaceDN w:val="0"/>
        <w:adjustRightInd w:val="0"/>
        <w:rPr>
          <w:rFonts w:ascii="Arial" w:hAnsi="Arial" w:cs="Arial"/>
          <w:sz w:val="20"/>
          <w:szCs w:val="20"/>
          <w:lang w:eastAsia="ja-JP"/>
        </w:rPr>
      </w:pPr>
    </w:p>
    <w:p w14:paraId="3D4E2333" w14:textId="77777777" w:rsidR="00794003" w:rsidRPr="00794003" w:rsidRDefault="00794003" w:rsidP="000A7A36">
      <w:pPr>
        <w:autoSpaceDE w:val="0"/>
        <w:autoSpaceDN w:val="0"/>
        <w:adjustRightInd w:val="0"/>
        <w:rPr>
          <w:rFonts w:ascii="Arial" w:hAnsi="Arial" w:cs="Arial"/>
          <w:sz w:val="20"/>
          <w:szCs w:val="20"/>
          <w:lang w:eastAsia="ja-JP"/>
        </w:rPr>
      </w:pPr>
    </w:p>
    <w:p w14:paraId="15C86482" w14:textId="77777777" w:rsidR="00794003" w:rsidRPr="00794003" w:rsidRDefault="00794003" w:rsidP="000A7A36">
      <w:pPr>
        <w:autoSpaceDE w:val="0"/>
        <w:autoSpaceDN w:val="0"/>
        <w:adjustRightInd w:val="0"/>
        <w:rPr>
          <w:rFonts w:ascii="Arial" w:hAnsi="Arial" w:cs="Arial"/>
          <w:sz w:val="20"/>
          <w:szCs w:val="20"/>
          <w:lang w:eastAsia="ja-JP"/>
        </w:rPr>
      </w:pPr>
    </w:p>
    <w:p w14:paraId="7E9315E2" w14:textId="77777777" w:rsidR="00794003" w:rsidRPr="00794003" w:rsidRDefault="00794003" w:rsidP="000A7A36">
      <w:pPr>
        <w:autoSpaceDE w:val="0"/>
        <w:autoSpaceDN w:val="0"/>
        <w:adjustRightInd w:val="0"/>
        <w:rPr>
          <w:rFonts w:ascii="Arial" w:hAnsi="Arial" w:cs="Arial"/>
          <w:sz w:val="20"/>
          <w:szCs w:val="20"/>
          <w:lang w:eastAsia="ja-JP"/>
        </w:rPr>
      </w:pPr>
    </w:p>
    <w:p w14:paraId="4DDFBD22" w14:textId="76470A90" w:rsidR="000A7A36" w:rsidRPr="00C00F1A" w:rsidRDefault="00C00F1A" w:rsidP="000A7A36">
      <w:pPr>
        <w:autoSpaceDE w:val="0"/>
        <w:autoSpaceDN w:val="0"/>
        <w:adjustRightInd w:val="0"/>
        <w:rPr>
          <w:rFonts w:ascii="Arial" w:hAnsi="Arial" w:cs="Arial"/>
          <w:sz w:val="20"/>
          <w:szCs w:val="20"/>
          <w:lang w:eastAsia="ja-JP"/>
        </w:rPr>
      </w:pPr>
      <w:r>
        <w:rPr>
          <w:rFonts w:ascii="Arial" w:hAnsi="Arial" w:cs="Arial"/>
          <w:sz w:val="20"/>
          <w:szCs w:val="20"/>
          <w:lang w:eastAsia="ja-JP"/>
        </w:rPr>
        <w:t xml:space="preserve"> </w:t>
      </w:r>
    </w:p>
    <w:p w14:paraId="07455D54" w14:textId="77777777" w:rsidR="00910D22" w:rsidRDefault="00910D22">
      <w:pPr>
        <w:rPr>
          <w:rFonts w:ascii="Arial" w:hAnsi="Arial" w:cs="Arial"/>
          <w:b/>
          <w:sz w:val="20"/>
          <w:szCs w:val="20"/>
        </w:rPr>
      </w:pPr>
      <w:r>
        <w:rPr>
          <w:rFonts w:ascii="Arial" w:hAnsi="Arial" w:cs="Arial"/>
          <w:b/>
          <w:sz w:val="20"/>
          <w:szCs w:val="20"/>
        </w:rPr>
        <w:br w:type="page"/>
      </w:r>
    </w:p>
    <w:p w14:paraId="3BD23CCF" w14:textId="76A08619" w:rsidR="007869C9" w:rsidRDefault="007B530F" w:rsidP="006B65C5">
      <w:pPr>
        <w:widowControl w:val="0"/>
        <w:spacing w:line="276" w:lineRule="auto"/>
        <w:jc w:val="both"/>
        <w:rPr>
          <w:rFonts w:ascii="Arial" w:hAnsi="Arial" w:cs="Arial"/>
          <w:b/>
          <w:sz w:val="20"/>
          <w:szCs w:val="20"/>
        </w:rPr>
      </w:pPr>
      <w:r w:rsidRPr="007B530F">
        <w:rPr>
          <w:rFonts w:ascii="Arial" w:hAnsi="Arial" w:cs="Arial"/>
          <w:b/>
          <w:sz w:val="20"/>
          <w:szCs w:val="20"/>
        </w:rPr>
        <w:t xml:space="preserve">Priloga 3: </w:t>
      </w:r>
      <w:r w:rsidR="007869C9" w:rsidRPr="007B530F">
        <w:rPr>
          <w:rFonts w:ascii="Arial" w:hAnsi="Arial" w:cs="Arial"/>
          <w:b/>
          <w:sz w:val="20"/>
          <w:szCs w:val="20"/>
        </w:rPr>
        <w:t>POROČILO O NAPREDKU</w:t>
      </w:r>
      <w:r w:rsidRPr="007B530F">
        <w:rPr>
          <w:rFonts w:ascii="Arial" w:hAnsi="Arial" w:cs="Arial"/>
          <w:b/>
          <w:sz w:val="20"/>
          <w:szCs w:val="20"/>
        </w:rPr>
        <w:t xml:space="preserve"> PRI IZVAJANJU PROGRAMA KONZORCIJA</w:t>
      </w:r>
    </w:p>
    <w:p w14:paraId="4BB5BA47" w14:textId="7115DF9E" w:rsidR="006751C4" w:rsidRDefault="006751C4" w:rsidP="006B65C5">
      <w:pPr>
        <w:widowControl w:val="0"/>
        <w:spacing w:line="276" w:lineRule="auto"/>
        <w:jc w:val="both"/>
        <w:rPr>
          <w:rFonts w:ascii="Arial" w:hAnsi="Arial" w:cs="Arial"/>
          <w:b/>
          <w:sz w:val="20"/>
          <w:szCs w:val="20"/>
        </w:rPr>
      </w:pPr>
    </w:p>
    <w:tbl>
      <w:tblPr>
        <w:tblStyle w:val="Tabelamrea"/>
        <w:tblW w:w="0" w:type="auto"/>
        <w:tblLook w:val="04A0" w:firstRow="1" w:lastRow="0" w:firstColumn="1" w:lastColumn="0" w:noHBand="0" w:noVBand="1"/>
      </w:tblPr>
      <w:tblGrid>
        <w:gridCol w:w="9059"/>
      </w:tblGrid>
      <w:tr w:rsidR="00F36446" w:rsidRPr="00F36446" w14:paraId="1BA0712D" w14:textId="77777777" w:rsidTr="007A6413">
        <w:tc>
          <w:tcPr>
            <w:tcW w:w="9059" w:type="dxa"/>
            <w:tcBorders>
              <w:top w:val="single" w:sz="4" w:space="0" w:color="000000"/>
              <w:left w:val="single" w:sz="4" w:space="0" w:color="000000"/>
              <w:bottom w:val="single" w:sz="4" w:space="0" w:color="000000"/>
              <w:right w:val="single" w:sz="4" w:space="0" w:color="000000"/>
            </w:tcBorders>
            <w:hideMark/>
          </w:tcPr>
          <w:p w14:paraId="060F7FA4" w14:textId="6C3CF55C" w:rsidR="00F36446" w:rsidRPr="00F36446" w:rsidRDefault="00F36446" w:rsidP="00831D13">
            <w:pPr>
              <w:autoSpaceDE w:val="0"/>
              <w:autoSpaceDN w:val="0"/>
              <w:adjustRightInd w:val="0"/>
              <w:jc w:val="both"/>
              <w:rPr>
                <w:rFonts w:ascii="Arial" w:hAnsi="Arial" w:cs="Arial"/>
                <w:sz w:val="20"/>
              </w:rPr>
            </w:pPr>
            <w:r w:rsidRPr="00F36446">
              <w:rPr>
                <w:rFonts w:ascii="Arial" w:hAnsi="Arial" w:cs="Arial"/>
                <w:b/>
                <w:sz w:val="20"/>
              </w:rPr>
              <w:t xml:space="preserve">Naslov </w:t>
            </w:r>
            <w:r w:rsidR="00831D13">
              <w:rPr>
                <w:rFonts w:ascii="Arial" w:hAnsi="Arial" w:cs="Arial"/>
                <w:b/>
                <w:sz w:val="20"/>
              </w:rPr>
              <w:t>programa konzorcija</w:t>
            </w:r>
            <w:r w:rsidRPr="00F36446">
              <w:rPr>
                <w:rFonts w:ascii="Arial" w:hAnsi="Arial" w:cs="Arial"/>
                <w:sz w:val="20"/>
              </w:rPr>
              <w:t xml:space="preserve"> </w:t>
            </w:r>
          </w:p>
        </w:tc>
      </w:tr>
      <w:tr w:rsidR="00F36446" w:rsidRPr="00F36446" w14:paraId="47A7737B" w14:textId="77777777" w:rsidTr="007A6413">
        <w:tc>
          <w:tcPr>
            <w:tcW w:w="9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228078" w14:textId="77777777" w:rsidR="00F36446" w:rsidRPr="00F36446" w:rsidRDefault="00F36446" w:rsidP="007A6413">
            <w:pPr>
              <w:autoSpaceDE w:val="0"/>
              <w:autoSpaceDN w:val="0"/>
              <w:adjustRightInd w:val="0"/>
              <w:jc w:val="both"/>
              <w:rPr>
                <w:rFonts w:ascii="Arial" w:hAnsi="Arial" w:cs="Arial"/>
                <w:b/>
                <w:sz w:val="20"/>
              </w:rPr>
            </w:pPr>
          </w:p>
        </w:tc>
      </w:tr>
    </w:tbl>
    <w:p w14:paraId="7E060122" w14:textId="77777777" w:rsidR="00F36446" w:rsidRPr="00F36446" w:rsidRDefault="00F36446" w:rsidP="00F36446">
      <w:pPr>
        <w:autoSpaceDE w:val="0"/>
        <w:autoSpaceDN w:val="0"/>
        <w:adjustRightInd w:val="0"/>
        <w:rPr>
          <w:rFonts w:ascii="Arial" w:hAnsi="Arial" w:cs="Arial"/>
          <w:sz w:val="16"/>
          <w:szCs w:val="20"/>
        </w:rPr>
      </w:pPr>
    </w:p>
    <w:tbl>
      <w:tblPr>
        <w:tblStyle w:val="Tabelamrea"/>
        <w:tblW w:w="0" w:type="auto"/>
        <w:tblLook w:val="04A0" w:firstRow="1" w:lastRow="0" w:firstColumn="1" w:lastColumn="0" w:noHBand="0" w:noVBand="1"/>
      </w:tblPr>
      <w:tblGrid>
        <w:gridCol w:w="9059"/>
      </w:tblGrid>
      <w:tr w:rsidR="00F36446" w:rsidRPr="00F36446" w14:paraId="22A7D208" w14:textId="77777777" w:rsidTr="007A6413">
        <w:tc>
          <w:tcPr>
            <w:tcW w:w="9212" w:type="dxa"/>
            <w:tcBorders>
              <w:top w:val="single" w:sz="4" w:space="0" w:color="000000"/>
              <w:left w:val="single" w:sz="4" w:space="0" w:color="000000"/>
              <w:bottom w:val="single" w:sz="4" w:space="0" w:color="000000"/>
              <w:right w:val="single" w:sz="4" w:space="0" w:color="000000"/>
            </w:tcBorders>
            <w:hideMark/>
          </w:tcPr>
          <w:p w14:paraId="6DF058BC" w14:textId="77777777" w:rsidR="00A94A4F" w:rsidRPr="00410B67" w:rsidRDefault="00F36446" w:rsidP="007A6413">
            <w:pPr>
              <w:autoSpaceDE w:val="0"/>
              <w:autoSpaceDN w:val="0"/>
              <w:adjustRightInd w:val="0"/>
              <w:jc w:val="both"/>
              <w:rPr>
                <w:rFonts w:ascii="Arial" w:hAnsi="Arial" w:cs="Arial"/>
                <w:b/>
                <w:sz w:val="20"/>
              </w:rPr>
            </w:pPr>
            <w:r w:rsidRPr="00410B67">
              <w:rPr>
                <w:rFonts w:ascii="Arial" w:hAnsi="Arial" w:cs="Arial"/>
                <w:b/>
                <w:sz w:val="20"/>
              </w:rPr>
              <w:t>O</w:t>
            </w:r>
            <w:r w:rsidR="00C14A13" w:rsidRPr="00410B67">
              <w:rPr>
                <w:rFonts w:ascii="Arial" w:hAnsi="Arial" w:cs="Arial"/>
                <w:b/>
                <w:sz w:val="20"/>
              </w:rPr>
              <w:t>bračunsko o</w:t>
            </w:r>
            <w:r w:rsidRPr="00410B67">
              <w:rPr>
                <w:rFonts w:ascii="Arial" w:hAnsi="Arial" w:cs="Arial"/>
                <w:b/>
                <w:sz w:val="20"/>
              </w:rPr>
              <w:t xml:space="preserve">bdobje </w:t>
            </w:r>
            <w:r w:rsidRPr="00410B67">
              <w:rPr>
                <w:rFonts w:ascii="Arial" w:hAnsi="Arial" w:cs="Arial"/>
                <w:sz w:val="20"/>
              </w:rPr>
              <w:t>(od DD.MM.LLLL do DD.MM.LLLL),</w:t>
            </w:r>
            <w:r w:rsidRPr="00410B67">
              <w:rPr>
                <w:rFonts w:ascii="Arial" w:hAnsi="Arial" w:cs="Arial"/>
                <w:b/>
                <w:sz w:val="20"/>
              </w:rPr>
              <w:t xml:space="preserve"> na katerega se nanaša poročilo</w:t>
            </w:r>
          </w:p>
          <w:p w14:paraId="4037403A" w14:textId="6FEDF002" w:rsidR="00F36446" w:rsidRPr="001C32A7" w:rsidRDefault="00A94A4F" w:rsidP="00A94A4F">
            <w:pPr>
              <w:autoSpaceDE w:val="0"/>
              <w:autoSpaceDN w:val="0"/>
              <w:adjustRightInd w:val="0"/>
              <w:jc w:val="both"/>
              <w:rPr>
                <w:rFonts w:ascii="Arial" w:hAnsi="Arial" w:cs="Arial"/>
                <w:sz w:val="18"/>
                <w:szCs w:val="20"/>
              </w:rPr>
            </w:pPr>
            <w:r w:rsidRPr="00410B67">
              <w:rPr>
                <w:rFonts w:ascii="Arial" w:hAnsi="Arial" w:cs="Arial"/>
                <w:sz w:val="18"/>
                <w:szCs w:val="20"/>
              </w:rPr>
              <w:t>(Poročilo o napredku pri izvajanju programa konzorcija mora vsebovati vsebinski prikaz izvajanja programa konzorcija za obračunsko obdobje, za katerega upravičenec vlaga zahtevek za izplačilo sredstev. Zadnje poročilo o napredku pri izvajanju programa konzorcija pa mora vsebovati vsebinski prikaz za celotno obdobje izvajanja programa konzorcija.)</w:t>
            </w:r>
          </w:p>
        </w:tc>
      </w:tr>
      <w:tr w:rsidR="00F36446" w:rsidRPr="00F36446" w14:paraId="49592E6E" w14:textId="77777777" w:rsidTr="007A641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313208" w14:textId="4D150696" w:rsidR="00F36446" w:rsidRPr="00F36446" w:rsidRDefault="00F36446" w:rsidP="00F36446">
            <w:pPr>
              <w:tabs>
                <w:tab w:val="left" w:pos="451"/>
              </w:tabs>
              <w:autoSpaceDE w:val="0"/>
              <w:autoSpaceDN w:val="0"/>
              <w:adjustRightInd w:val="0"/>
              <w:jc w:val="both"/>
              <w:rPr>
                <w:rFonts w:ascii="Arial" w:hAnsi="Arial" w:cs="Arial"/>
                <w:b/>
                <w:sz w:val="20"/>
              </w:rPr>
            </w:pPr>
            <w:r>
              <w:rPr>
                <w:rFonts w:ascii="Arial" w:hAnsi="Arial" w:cs="Arial"/>
                <w:b/>
                <w:sz w:val="20"/>
              </w:rPr>
              <w:tab/>
            </w:r>
          </w:p>
        </w:tc>
      </w:tr>
    </w:tbl>
    <w:p w14:paraId="7D56FD69" w14:textId="77777777" w:rsidR="00F36446" w:rsidRPr="00F36446" w:rsidRDefault="00F36446" w:rsidP="00F36446">
      <w:pPr>
        <w:autoSpaceDE w:val="0"/>
        <w:autoSpaceDN w:val="0"/>
        <w:adjustRightInd w:val="0"/>
        <w:rPr>
          <w:rFonts w:ascii="Arial" w:hAnsi="Arial" w:cs="Arial"/>
          <w:sz w:val="16"/>
          <w:szCs w:val="20"/>
        </w:rPr>
      </w:pPr>
    </w:p>
    <w:tbl>
      <w:tblPr>
        <w:tblStyle w:val="Tabelamrea"/>
        <w:tblW w:w="0" w:type="auto"/>
        <w:tblLook w:val="04A0" w:firstRow="1" w:lastRow="0" w:firstColumn="1" w:lastColumn="0" w:noHBand="0" w:noVBand="1"/>
      </w:tblPr>
      <w:tblGrid>
        <w:gridCol w:w="9059"/>
      </w:tblGrid>
      <w:tr w:rsidR="00F36446" w:rsidRPr="00F36446" w14:paraId="1D06BEFA" w14:textId="77777777" w:rsidTr="007A6413">
        <w:tc>
          <w:tcPr>
            <w:tcW w:w="9212" w:type="dxa"/>
            <w:tcBorders>
              <w:top w:val="single" w:sz="4" w:space="0" w:color="000000"/>
              <w:left w:val="single" w:sz="4" w:space="0" w:color="000000"/>
              <w:bottom w:val="single" w:sz="4" w:space="0" w:color="000000"/>
              <w:right w:val="single" w:sz="4" w:space="0" w:color="000000"/>
            </w:tcBorders>
            <w:hideMark/>
          </w:tcPr>
          <w:p w14:paraId="0D44A1FA" w14:textId="77777777" w:rsidR="00F36446" w:rsidRPr="00F36446" w:rsidRDefault="00F36446" w:rsidP="007A6413">
            <w:pPr>
              <w:autoSpaceDE w:val="0"/>
              <w:autoSpaceDN w:val="0"/>
              <w:adjustRightInd w:val="0"/>
              <w:jc w:val="both"/>
              <w:rPr>
                <w:rFonts w:ascii="Arial" w:hAnsi="Arial" w:cs="Arial"/>
                <w:sz w:val="20"/>
              </w:rPr>
            </w:pPr>
            <w:r w:rsidRPr="00F36446">
              <w:rPr>
                <w:rFonts w:ascii="Arial" w:hAnsi="Arial" w:cs="Arial"/>
                <w:b/>
                <w:sz w:val="20"/>
              </w:rPr>
              <w:t>Ime in priimek ter kontakt osebe, odgovorne za pripravo poročila</w:t>
            </w:r>
          </w:p>
        </w:tc>
      </w:tr>
      <w:tr w:rsidR="00F36446" w:rsidRPr="00F36446" w14:paraId="762FB8FE" w14:textId="77777777" w:rsidTr="007A641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D9376B" w14:textId="77777777" w:rsidR="00F36446" w:rsidRPr="00F36446" w:rsidRDefault="00F36446" w:rsidP="007A6413">
            <w:pPr>
              <w:autoSpaceDE w:val="0"/>
              <w:autoSpaceDN w:val="0"/>
              <w:adjustRightInd w:val="0"/>
              <w:jc w:val="both"/>
              <w:rPr>
                <w:rFonts w:ascii="Arial" w:hAnsi="Arial" w:cs="Arial"/>
                <w:b/>
                <w:sz w:val="20"/>
              </w:rPr>
            </w:pPr>
          </w:p>
        </w:tc>
      </w:tr>
    </w:tbl>
    <w:p w14:paraId="1FD8E029" w14:textId="77777777" w:rsidR="00F36446" w:rsidRPr="00F36446" w:rsidRDefault="00F36446" w:rsidP="00F36446">
      <w:pPr>
        <w:autoSpaceDE w:val="0"/>
        <w:autoSpaceDN w:val="0"/>
        <w:adjustRightInd w:val="0"/>
        <w:rPr>
          <w:rFonts w:ascii="Arial" w:hAnsi="Arial" w:cs="Arial"/>
          <w:sz w:val="16"/>
          <w:szCs w:val="20"/>
        </w:rPr>
      </w:pPr>
    </w:p>
    <w:tbl>
      <w:tblPr>
        <w:tblStyle w:val="Tabelamrea"/>
        <w:tblW w:w="0" w:type="auto"/>
        <w:tblLook w:val="04A0" w:firstRow="1" w:lastRow="0" w:firstColumn="1" w:lastColumn="0" w:noHBand="0" w:noVBand="1"/>
      </w:tblPr>
      <w:tblGrid>
        <w:gridCol w:w="9059"/>
      </w:tblGrid>
      <w:tr w:rsidR="00F36446" w:rsidRPr="00F36446" w14:paraId="7F433CCC" w14:textId="77777777" w:rsidTr="007A6413">
        <w:tc>
          <w:tcPr>
            <w:tcW w:w="9212" w:type="dxa"/>
            <w:tcBorders>
              <w:top w:val="single" w:sz="4" w:space="0" w:color="000000"/>
              <w:left w:val="single" w:sz="4" w:space="0" w:color="000000"/>
              <w:bottom w:val="single" w:sz="4" w:space="0" w:color="000000"/>
              <w:right w:val="single" w:sz="4" w:space="0" w:color="000000"/>
            </w:tcBorders>
            <w:hideMark/>
          </w:tcPr>
          <w:p w14:paraId="5E1C5059" w14:textId="77777777" w:rsidR="00F36446" w:rsidRPr="00F36446" w:rsidRDefault="00F36446" w:rsidP="007A6413">
            <w:pPr>
              <w:autoSpaceDE w:val="0"/>
              <w:autoSpaceDN w:val="0"/>
              <w:adjustRightInd w:val="0"/>
              <w:jc w:val="both"/>
              <w:rPr>
                <w:rFonts w:ascii="Arial" w:hAnsi="Arial" w:cs="Arial"/>
                <w:sz w:val="20"/>
              </w:rPr>
            </w:pPr>
            <w:r w:rsidRPr="00F36446">
              <w:rPr>
                <w:rFonts w:ascii="Arial" w:hAnsi="Arial" w:cs="Arial"/>
                <w:b/>
                <w:sz w:val="20"/>
              </w:rPr>
              <w:t xml:space="preserve">Kraj in datum </w:t>
            </w:r>
          </w:p>
        </w:tc>
      </w:tr>
      <w:tr w:rsidR="00F36446" w:rsidRPr="00F36446" w14:paraId="4275CE6A" w14:textId="77777777" w:rsidTr="007A641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804F7A" w14:textId="77777777" w:rsidR="00F36446" w:rsidRPr="00F36446" w:rsidRDefault="00F36446" w:rsidP="007A6413">
            <w:pPr>
              <w:autoSpaceDE w:val="0"/>
              <w:autoSpaceDN w:val="0"/>
              <w:adjustRightInd w:val="0"/>
              <w:jc w:val="both"/>
              <w:rPr>
                <w:rFonts w:ascii="Arial" w:hAnsi="Arial" w:cs="Arial"/>
                <w:b/>
                <w:sz w:val="20"/>
              </w:rPr>
            </w:pPr>
          </w:p>
        </w:tc>
      </w:tr>
    </w:tbl>
    <w:p w14:paraId="6F30AEBA" w14:textId="5EFAEDEE" w:rsidR="00F36446" w:rsidRDefault="00F36446" w:rsidP="006B65C5">
      <w:pPr>
        <w:widowControl w:val="0"/>
        <w:spacing w:line="276" w:lineRule="auto"/>
        <w:jc w:val="both"/>
        <w:rPr>
          <w:rFonts w:ascii="Arial" w:hAnsi="Arial" w:cs="Arial"/>
          <w:b/>
          <w:sz w:val="20"/>
          <w:szCs w:val="20"/>
        </w:rPr>
      </w:pPr>
    </w:p>
    <w:p w14:paraId="396E27BB" w14:textId="3E9BF6DE" w:rsidR="00F36446" w:rsidRDefault="00F143E8" w:rsidP="00F143E8">
      <w:pPr>
        <w:widowControl w:val="0"/>
        <w:spacing w:line="276" w:lineRule="auto"/>
        <w:jc w:val="both"/>
        <w:rPr>
          <w:rFonts w:ascii="Arial" w:hAnsi="Arial" w:cs="Arial"/>
          <w:b/>
          <w:sz w:val="20"/>
          <w:szCs w:val="20"/>
        </w:rPr>
      </w:pPr>
      <w:r>
        <w:rPr>
          <w:rFonts w:ascii="Arial" w:hAnsi="Arial" w:cs="Arial"/>
          <w:b/>
          <w:sz w:val="20"/>
          <w:szCs w:val="20"/>
        </w:rPr>
        <w:t xml:space="preserve">2. </w:t>
      </w:r>
      <w:r w:rsidR="00D91281">
        <w:rPr>
          <w:rFonts w:ascii="Arial" w:hAnsi="Arial" w:cs="Arial"/>
          <w:b/>
          <w:sz w:val="20"/>
          <w:szCs w:val="20"/>
        </w:rPr>
        <w:t>D</w:t>
      </w:r>
      <w:r w:rsidR="00D91281" w:rsidRPr="00F36446">
        <w:rPr>
          <w:rFonts w:ascii="Arial" w:hAnsi="Arial" w:cs="Arial"/>
          <w:b/>
          <w:sz w:val="20"/>
          <w:szCs w:val="20"/>
        </w:rPr>
        <w:t xml:space="preserve">oseženi </w:t>
      </w:r>
      <w:r w:rsidRPr="00F36446">
        <w:rPr>
          <w:rFonts w:ascii="Arial" w:hAnsi="Arial" w:cs="Arial"/>
          <w:b/>
          <w:sz w:val="20"/>
          <w:szCs w:val="20"/>
        </w:rPr>
        <w:t>cilji</w:t>
      </w:r>
      <w:r>
        <w:rPr>
          <w:rFonts w:ascii="Arial" w:hAnsi="Arial" w:cs="Arial"/>
          <w:b/>
          <w:sz w:val="20"/>
          <w:szCs w:val="20"/>
        </w:rPr>
        <w:t xml:space="preserve"> in</w:t>
      </w:r>
      <w:r w:rsidRPr="00F36446">
        <w:rPr>
          <w:rFonts w:ascii="Arial" w:hAnsi="Arial" w:cs="Arial"/>
          <w:b/>
          <w:sz w:val="20"/>
          <w:szCs w:val="20"/>
        </w:rPr>
        <w:t xml:space="preserve"> rezultati v povezavi z izpolnjevanjem obveznosti iz naslova pridobljenih točk pri merilih za </w:t>
      </w:r>
      <w:r>
        <w:rPr>
          <w:rFonts w:ascii="Arial" w:hAnsi="Arial" w:cs="Arial"/>
          <w:b/>
          <w:sz w:val="20"/>
          <w:szCs w:val="20"/>
        </w:rPr>
        <w:t>izbor</w:t>
      </w:r>
      <w:r w:rsidRPr="00F36446">
        <w:rPr>
          <w:rFonts w:ascii="Arial" w:hAnsi="Arial" w:cs="Arial"/>
          <w:b/>
          <w:sz w:val="20"/>
          <w:szCs w:val="20"/>
        </w:rPr>
        <w:t xml:space="preserve"> vlog</w:t>
      </w:r>
    </w:p>
    <w:p w14:paraId="0961912D" w14:textId="77777777" w:rsidR="00F143E8" w:rsidRDefault="00F143E8" w:rsidP="006B65C5">
      <w:pPr>
        <w:widowControl w:val="0"/>
        <w:spacing w:line="276" w:lineRule="auto"/>
        <w:jc w:val="both"/>
        <w:rPr>
          <w:rFonts w:ascii="Arial" w:hAnsi="Arial" w:cs="Arial"/>
          <w:b/>
          <w:sz w:val="20"/>
          <w:szCs w:val="20"/>
        </w:rPr>
      </w:pPr>
    </w:p>
    <w:tbl>
      <w:tblPr>
        <w:tblStyle w:val="Tabelamrea"/>
        <w:tblW w:w="0" w:type="auto"/>
        <w:tblLook w:val="04A0" w:firstRow="1" w:lastRow="0" w:firstColumn="1" w:lastColumn="0" w:noHBand="0" w:noVBand="1"/>
      </w:tblPr>
      <w:tblGrid>
        <w:gridCol w:w="4527"/>
        <w:gridCol w:w="4532"/>
      </w:tblGrid>
      <w:tr w:rsidR="00F36446" w:rsidRPr="00F36446" w14:paraId="30190486" w14:textId="77777777" w:rsidTr="0807D11A">
        <w:tc>
          <w:tcPr>
            <w:tcW w:w="90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62231" w14:textId="77777777" w:rsidR="00F143E8" w:rsidRDefault="0807D11A" w:rsidP="0807D11A">
            <w:pPr>
              <w:shd w:val="clear" w:color="auto" w:fill="FFFFFF" w:themeFill="background1"/>
              <w:jc w:val="both"/>
              <w:rPr>
                <w:rFonts w:ascii="Arial" w:hAnsi="Arial" w:cs="Arial"/>
                <w:sz w:val="20"/>
                <w:szCs w:val="20"/>
              </w:rPr>
            </w:pPr>
            <w:r w:rsidRPr="0807D11A">
              <w:rPr>
                <w:rFonts w:ascii="Arial" w:hAnsi="Arial" w:cs="Arial"/>
                <w:sz w:val="20"/>
                <w:szCs w:val="20"/>
              </w:rPr>
              <w:t xml:space="preserve">Za vsako merilo, na podlagi katerega so bile pridobljene točke pri merilih za izbor vlog, je potrebno opisati dosežene cilje in rezultate ter izvedene aktivnosti v povezavi z izpolnjevanjem obveznosti. </w:t>
            </w:r>
          </w:p>
          <w:p w14:paraId="64B0ED8A" w14:textId="77777777" w:rsidR="00F143E8" w:rsidRDefault="00F143E8" w:rsidP="0807D11A">
            <w:pPr>
              <w:shd w:val="clear" w:color="auto" w:fill="FFFFFF" w:themeFill="background1"/>
              <w:jc w:val="both"/>
              <w:rPr>
                <w:rFonts w:ascii="Arial" w:hAnsi="Arial" w:cs="Arial"/>
                <w:sz w:val="20"/>
                <w:szCs w:val="20"/>
              </w:rPr>
            </w:pPr>
          </w:p>
          <w:p w14:paraId="22AF09D5" w14:textId="0BCA2317" w:rsidR="00F36446" w:rsidRPr="00F36446" w:rsidRDefault="0807D11A" w:rsidP="0807D11A">
            <w:pPr>
              <w:shd w:val="clear" w:color="auto" w:fill="FFFFFF" w:themeFill="background1"/>
              <w:jc w:val="both"/>
              <w:rPr>
                <w:rFonts w:ascii="Arial" w:hAnsi="Arial" w:cs="Arial"/>
                <w:sz w:val="20"/>
                <w:szCs w:val="20"/>
              </w:rPr>
            </w:pPr>
            <w:r w:rsidRPr="0807D11A">
              <w:rPr>
                <w:rFonts w:ascii="Arial" w:hAnsi="Arial" w:cs="Arial"/>
                <w:sz w:val="20"/>
                <w:szCs w:val="20"/>
              </w:rPr>
              <w:t xml:space="preserve">Navedite tudi člane konzorcija, ki so sodelovali pri izpolnjevanju obveznosti iz naslova pridobljenih točk. </w:t>
            </w:r>
          </w:p>
        </w:tc>
      </w:tr>
      <w:tr w:rsidR="00F36446" w:rsidRPr="00F36446" w14:paraId="68265F48" w14:textId="77777777" w:rsidTr="0807D11A">
        <w:trPr>
          <w:trHeight w:val="408"/>
        </w:trPr>
        <w:tc>
          <w:tcPr>
            <w:tcW w:w="4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CF61D8" w14:textId="77777777" w:rsidR="00F36446" w:rsidRPr="00F36446" w:rsidRDefault="00F36446" w:rsidP="007A6413">
            <w:pPr>
              <w:autoSpaceDE w:val="0"/>
              <w:autoSpaceDN w:val="0"/>
              <w:adjustRightInd w:val="0"/>
              <w:jc w:val="center"/>
              <w:rPr>
                <w:rFonts w:ascii="Arial" w:hAnsi="Arial" w:cs="Arial"/>
                <w:b/>
                <w:sz w:val="20"/>
                <w:szCs w:val="20"/>
              </w:rPr>
            </w:pPr>
            <w:r w:rsidRPr="00F36446">
              <w:rPr>
                <w:rFonts w:ascii="Arial" w:hAnsi="Arial" w:cs="Arial"/>
                <w:b/>
                <w:sz w:val="20"/>
                <w:szCs w:val="20"/>
              </w:rPr>
              <w:t>Izbrano merilo</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E97B28" w14:textId="0DB1276E" w:rsidR="00F36446" w:rsidRPr="00F36446" w:rsidRDefault="00F36446" w:rsidP="007A6413">
            <w:pPr>
              <w:autoSpaceDE w:val="0"/>
              <w:autoSpaceDN w:val="0"/>
              <w:adjustRightInd w:val="0"/>
              <w:jc w:val="center"/>
              <w:rPr>
                <w:rFonts w:ascii="Arial" w:hAnsi="Arial" w:cs="Arial"/>
                <w:b/>
                <w:sz w:val="20"/>
                <w:szCs w:val="20"/>
              </w:rPr>
            </w:pPr>
            <w:r w:rsidRPr="00F36446">
              <w:rPr>
                <w:rFonts w:ascii="Arial" w:hAnsi="Arial" w:cs="Arial"/>
                <w:b/>
                <w:sz w:val="20"/>
                <w:szCs w:val="20"/>
              </w:rPr>
              <w:t xml:space="preserve">Opis doseženih ciljev in </w:t>
            </w:r>
            <w:r w:rsidR="007A6413">
              <w:rPr>
                <w:rFonts w:ascii="Arial" w:hAnsi="Arial" w:cs="Arial"/>
                <w:b/>
                <w:sz w:val="20"/>
                <w:szCs w:val="20"/>
              </w:rPr>
              <w:t>rezultatov</w:t>
            </w:r>
            <w:r w:rsidR="00B24FB9">
              <w:rPr>
                <w:rFonts w:ascii="Arial" w:hAnsi="Arial" w:cs="Arial"/>
                <w:b/>
                <w:sz w:val="20"/>
                <w:szCs w:val="20"/>
              </w:rPr>
              <w:t xml:space="preserve"> ter sodelujoči člani konzorcija</w:t>
            </w:r>
          </w:p>
        </w:tc>
      </w:tr>
      <w:tr w:rsidR="00F36446" w:rsidRPr="00F36446" w14:paraId="1B817BFA" w14:textId="77777777" w:rsidTr="0807D11A">
        <w:tc>
          <w:tcPr>
            <w:tcW w:w="4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3223E60" w14:textId="51FF24EE" w:rsidR="00F36446" w:rsidRPr="003877C5" w:rsidRDefault="00B24FB9" w:rsidP="007A6413">
            <w:pPr>
              <w:autoSpaceDE w:val="0"/>
              <w:autoSpaceDN w:val="0"/>
              <w:adjustRightInd w:val="0"/>
              <w:jc w:val="center"/>
              <w:rPr>
                <w:rFonts w:ascii="Arial" w:hAnsi="Arial" w:cs="Arial"/>
                <w:sz w:val="20"/>
                <w:szCs w:val="20"/>
              </w:rPr>
            </w:pPr>
            <w:r w:rsidRPr="003877C5">
              <w:rPr>
                <w:rFonts w:ascii="Arial" w:hAnsi="Arial" w:cs="Arial"/>
                <w:sz w:val="20"/>
                <w:szCs w:val="20"/>
              </w:rPr>
              <w:t>Merilo 1 [opis obveznosti iz naslova merila]</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3BFADF5" w14:textId="66439F52" w:rsidR="00F36446" w:rsidRPr="003877C5" w:rsidRDefault="00756273" w:rsidP="007A6413">
            <w:pPr>
              <w:autoSpaceDE w:val="0"/>
              <w:autoSpaceDN w:val="0"/>
              <w:adjustRightInd w:val="0"/>
              <w:jc w:val="both"/>
              <w:rPr>
                <w:rFonts w:ascii="Arial" w:hAnsi="Arial" w:cs="Arial"/>
                <w:i/>
                <w:sz w:val="20"/>
                <w:szCs w:val="20"/>
              </w:rPr>
            </w:pPr>
            <w:r w:rsidRPr="003877C5">
              <w:rPr>
                <w:rFonts w:ascii="Arial" w:hAnsi="Arial" w:cs="Arial"/>
                <w:i/>
                <w:sz w:val="20"/>
                <w:szCs w:val="20"/>
              </w:rPr>
              <w:t>Opis napredka pri izpolnjevanju obveznosti iz merila</w:t>
            </w:r>
          </w:p>
        </w:tc>
      </w:tr>
      <w:tr w:rsidR="00B24FB9" w:rsidRPr="00F36446" w14:paraId="39B1A850" w14:textId="77777777" w:rsidTr="0807D11A">
        <w:tc>
          <w:tcPr>
            <w:tcW w:w="4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181F228" w14:textId="22B6BC52" w:rsidR="00B24FB9" w:rsidRPr="00390B0D" w:rsidRDefault="00B24FB9" w:rsidP="00390B0D">
            <w:pPr>
              <w:autoSpaceDE w:val="0"/>
              <w:autoSpaceDN w:val="0"/>
              <w:adjustRightInd w:val="0"/>
              <w:jc w:val="center"/>
              <w:rPr>
                <w:rFonts w:ascii="Arial" w:hAnsi="Arial" w:cs="Arial"/>
                <w:sz w:val="20"/>
                <w:szCs w:val="20"/>
              </w:rPr>
            </w:pPr>
            <w:r w:rsidRPr="00A63014">
              <w:rPr>
                <w:rFonts w:ascii="Arial" w:hAnsi="Arial" w:cs="Arial"/>
                <w:sz w:val="20"/>
                <w:szCs w:val="20"/>
              </w:rPr>
              <w:t xml:space="preserve">Merilo </w:t>
            </w:r>
            <w:r>
              <w:rPr>
                <w:rFonts w:ascii="Arial" w:hAnsi="Arial" w:cs="Arial"/>
                <w:sz w:val="20"/>
                <w:szCs w:val="20"/>
              </w:rPr>
              <w:t>2</w:t>
            </w:r>
            <w:r w:rsidRPr="00A63014">
              <w:rPr>
                <w:rFonts w:ascii="Arial" w:hAnsi="Arial" w:cs="Arial"/>
                <w:sz w:val="20"/>
                <w:szCs w:val="20"/>
              </w:rPr>
              <w:t xml:space="preserve"> [opis obveznosti iz naslova merila]</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133C24D" w14:textId="50A07B72" w:rsidR="00B24FB9" w:rsidRPr="00F36446" w:rsidRDefault="00756273" w:rsidP="00B24FB9">
            <w:pPr>
              <w:autoSpaceDE w:val="0"/>
              <w:autoSpaceDN w:val="0"/>
              <w:adjustRightInd w:val="0"/>
              <w:jc w:val="both"/>
              <w:rPr>
                <w:rFonts w:ascii="Arial" w:hAnsi="Arial" w:cs="Arial"/>
                <w:sz w:val="20"/>
                <w:szCs w:val="20"/>
              </w:rPr>
            </w:pPr>
            <w:r w:rsidRPr="00A63014">
              <w:rPr>
                <w:rFonts w:ascii="Arial" w:hAnsi="Arial" w:cs="Arial"/>
                <w:i/>
                <w:sz w:val="20"/>
                <w:szCs w:val="20"/>
              </w:rPr>
              <w:t>Opis napredka pri izpolnjevanju obveznosti iz merila</w:t>
            </w:r>
          </w:p>
        </w:tc>
      </w:tr>
      <w:tr w:rsidR="00B24FB9" w:rsidRPr="00F36446" w14:paraId="702A0C95" w14:textId="77777777" w:rsidTr="0807D11A">
        <w:tc>
          <w:tcPr>
            <w:tcW w:w="4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DA257A" w14:textId="759F362A" w:rsidR="00B24FB9" w:rsidRPr="00390B0D" w:rsidRDefault="00B24FB9" w:rsidP="00390B0D">
            <w:pPr>
              <w:autoSpaceDE w:val="0"/>
              <w:autoSpaceDN w:val="0"/>
              <w:adjustRightInd w:val="0"/>
              <w:jc w:val="center"/>
              <w:rPr>
                <w:rFonts w:ascii="Arial" w:hAnsi="Arial" w:cs="Arial"/>
                <w:sz w:val="20"/>
                <w:szCs w:val="20"/>
              </w:rPr>
            </w:pPr>
            <w:r w:rsidRPr="00A63014">
              <w:rPr>
                <w:rFonts w:ascii="Arial" w:hAnsi="Arial" w:cs="Arial"/>
                <w:sz w:val="20"/>
                <w:szCs w:val="20"/>
              </w:rPr>
              <w:t xml:space="preserve">Merilo </w:t>
            </w:r>
            <w:r>
              <w:rPr>
                <w:rFonts w:ascii="Arial" w:hAnsi="Arial" w:cs="Arial"/>
                <w:sz w:val="20"/>
                <w:szCs w:val="20"/>
              </w:rPr>
              <w:t>3</w:t>
            </w:r>
            <w:r w:rsidRPr="00A63014">
              <w:rPr>
                <w:rFonts w:ascii="Arial" w:hAnsi="Arial" w:cs="Arial"/>
                <w:sz w:val="20"/>
                <w:szCs w:val="20"/>
              </w:rPr>
              <w:t xml:space="preserve"> [opis obveznosti iz naslova merila]</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6DC6561" w14:textId="2EBA6AE4" w:rsidR="00B24FB9" w:rsidRPr="00F36446" w:rsidRDefault="00756273" w:rsidP="00B24FB9">
            <w:pPr>
              <w:autoSpaceDE w:val="0"/>
              <w:autoSpaceDN w:val="0"/>
              <w:adjustRightInd w:val="0"/>
              <w:jc w:val="both"/>
              <w:rPr>
                <w:rFonts w:ascii="Arial" w:hAnsi="Arial" w:cs="Arial"/>
                <w:sz w:val="20"/>
                <w:szCs w:val="20"/>
              </w:rPr>
            </w:pPr>
            <w:r w:rsidRPr="00A63014">
              <w:rPr>
                <w:rFonts w:ascii="Arial" w:hAnsi="Arial" w:cs="Arial"/>
                <w:i/>
                <w:sz w:val="20"/>
                <w:szCs w:val="20"/>
              </w:rPr>
              <w:t>Opis napredka pri izpolnjevanju obveznosti iz merila</w:t>
            </w:r>
          </w:p>
        </w:tc>
      </w:tr>
    </w:tbl>
    <w:p w14:paraId="517DF5EB" w14:textId="5C176F7D" w:rsidR="00F36446" w:rsidRPr="00F36446" w:rsidRDefault="00F36446" w:rsidP="003877C5">
      <w:pPr>
        <w:autoSpaceDE w:val="0"/>
        <w:autoSpaceDN w:val="0"/>
        <w:adjustRightInd w:val="0"/>
        <w:jc w:val="both"/>
        <w:rPr>
          <w:rFonts w:ascii="Arial" w:hAnsi="Arial" w:cs="Arial"/>
          <w:b/>
          <w:sz w:val="20"/>
          <w:szCs w:val="20"/>
        </w:rPr>
      </w:pPr>
      <w:r w:rsidRPr="00F36446">
        <w:rPr>
          <w:rFonts w:ascii="Arial" w:hAnsi="Arial" w:cs="Arial"/>
          <w:i/>
          <w:sz w:val="20"/>
          <w:szCs w:val="20"/>
        </w:rPr>
        <w:t xml:space="preserve">Po potrebi dodajte vrstice z izbranim merilom in opisom doseženih ciljev in </w:t>
      </w:r>
      <w:r w:rsidR="007A6413">
        <w:rPr>
          <w:rFonts w:ascii="Arial" w:hAnsi="Arial" w:cs="Arial"/>
          <w:i/>
          <w:sz w:val="20"/>
          <w:szCs w:val="20"/>
        </w:rPr>
        <w:t>rezultatov, izvedenih aktivnosti v povezavi z izpolnjevanjem obveznosti iz naslova meril</w:t>
      </w:r>
      <w:r w:rsidRPr="00F36446">
        <w:rPr>
          <w:rFonts w:ascii="Arial" w:hAnsi="Arial" w:cs="Arial"/>
          <w:i/>
          <w:sz w:val="20"/>
          <w:szCs w:val="20"/>
        </w:rPr>
        <w:t>.</w:t>
      </w:r>
    </w:p>
    <w:p w14:paraId="685018E0" w14:textId="6F71AADC" w:rsidR="00F36446" w:rsidRDefault="00F36446" w:rsidP="00F36446">
      <w:pPr>
        <w:autoSpaceDE w:val="0"/>
        <w:autoSpaceDN w:val="0"/>
        <w:adjustRightInd w:val="0"/>
        <w:rPr>
          <w:rFonts w:ascii="Arial" w:hAnsi="Arial" w:cs="Arial"/>
          <w:sz w:val="20"/>
          <w:szCs w:val="20"/>
        </w:rPr>
      </w:pPr>
    </w:p>
    <w:p w14:paraId="76B4A331" w14:textId="005A875B" w:rsidR="007A6413" w:rsidRPr="002638A0" w:rsidRDefault="007A6413" w:rsidP="002638A0">
      <w:pPr>
        <w:autoSpaceDE w:val="0"/>
        <w:autoSpaceDN w:val="0"/>
        <w:adjustRightInd w:val="0"/>
        <w:jc w:val="both"/>
        <w:rPr>
          <w:rFonts w:ascii="Arial" w:hAnsi="Arial" w:cs="Arial"/>
          <w:b/>
          <w:sz w:val="16"/>
          <w:szCs w:val="20"/>
        </w:rPr>
      </w:pPr>
      <w:r w:rsidRPr="002638A0">
        <w:rPr>
          <w:rFonts w:ascii="Arial" w:hAnsi="Arial" w:cs="Arial"/>
          <w:b/>
          <w:sz w:val="20"/>
        </w:rPr>
        <w:t xml:space="preserve">3. </w:t>
      </w:r>
      <w:r w:rsidR="00D91281">
        <w:rPr>
          <w:rFonts w:ascii="Arial" w:hAnsi="Arial" w:cs="Arial"/>
          <w:b/>
          <w:sz w:val="20"/>
        </w:rPr>
        <w:t>N</w:t>
      </w:r>
      <w:r w:rsidR="00D91281" w:rsidRPr="002638A0">
        <w:rPr>
          <w:rFonts w:ascii="Arial" w:hAnsi="Arial" w:cs="Arial"/>
          <w:b/>
          <w:sz w:val="20"/>
        </w:rPr>
        <w:t xml:space="preserve">apredek </w:t>
      </w:r>
      <w:r w:rsidRPr="002638A0">
        <w:rPr>
          <w:rFonts w:ascii="Arial" w:hAnsi="Arial" w:cs="Arial"/>
          <w:b/>
          <w:sz w:val="20"/>
        </w:rPr>
        <w:t xml:space="preserve">pri izvajanju programa konzorcija: </w:t>
      </w:r>
    </w:p>
    <w:p w14:paraId="7D8CA061" w14:textId="139AF822" w:rsidR="007A6413" w:rsidRDefault="007A6413" w:rsidP="00F36446">
      <w:pPr>
        <w:autoSpaceDE w:val="0"/>
        <w:autoSpaceDN w:val="0"/>
        <w:adjustRightInd w:val="0"/>
        <w:rPr>
          <w:rFonts w:ascii="Arial" w:hAnsi="Arial" w:cs="Arial"/>
          <w:sz w:val="20"/>
          <w:szCs w:val="20"/>
        </w:rPr>
      </w:pPr>
    </w:p>
    <w:tbl>
      <w:tblPr>
        <w:tblStyle w:val="Tabelamrea"/>
        <w:tblW w:w="0" w:type="auto"/>
        <w:tblLook w:val="04A0" w:firstRow="1" w:lastRow="0" w:firstColumn="1" w:lastColumn="0" w:noHBand="0" w:noVBand="1"/>
      </w:tblPr>
      <w:tblGrid>
        <w:gridCol w:w="4673"/>
        <w:gridCol w:w="4386"/>
      </w:tblGrid>
      <w:tr w:rsidR="007A6413" w:rsidRPr="00734DBA" w14:paraId="1ECBAF99" w14:textId="77777777" w:rsidTr="007A6413">
        <w:tc>
          <w:tcPr>
            <w:tcW w:w="9059" w:type="dxa"/>
            <w:gridSpan w:val="2"/>
          </w:tcPr>
          <w:p w14:paraId="414568A1" w14:textId="2C076655" w:rsidR="007A6413" w:rsidRPr="00734DBA" w:rsidRDefault="007A6413" w:rsidP="00D91281">
            <w:pPr>
              <w:keepNext/>
              <w:keepLines/>
              <w:autoSpaceDE w:val="0"/>
              <w:autoSpaceDN w:val="0"/>
              <w:adjustRightInd w:val="0"/>
              <w:jc w:val="both"/>
              <w:rPr>
                <w:rFonts w:ascii="Arial" w:hAnsi="Arial" w:cs="Arial"/>
                <w:b/>
                <w:sz w:val="20"/>
              </w:rPr>
            </w:pPr>
            <w:r>
              <w:rPr>
                <w:rFonts w:ascii="Arial" w:hAnsi="Arial" w:cs="Arial"/>
                <w:b/>
                <w:sz w:val="20"/>
              </w:rPr>
              <w:t>3</w:t>
            </w:r>
            <w:r w:rsidRPr="00734DBA">
              <w:rPr>
                <w:rFonts w:ascii="Arial" w:hAnsi="Arial" w:cs="Arial"/>
                <w:b/>
                <w:sz w:val="20"/>
              </w:rPr>
              <w:t xml:space="preserve">.1  </w:t>
            </w:r>
            <w:r w:rsidR="00D91281">
              <w:rPr>
                <w:rFonts w:ascii="Arial" w:hAnsi="Arial" w:cs="Arial"/>
                <w:b/>
                <w:sz w:val="20"/>
              </w:rPr>
              <w:t>N</w:t>
            </w:r>
            <w:r w:rsidR="00D91281" w:rsidRPr="007A6413">
              <w:rPr>
                <w:rFonts w:ascii="Arial" w:hAnsi="Arial" w:cs="Arial"/>
                <w:b/>
                <w:sz w:val="20"/>
              </w:rPr>
              <w:t xml:space="preserve">apredek </w:t>
            </w:r>
            <w:r w:rsidRPr="007A6413">
              <w:rPr>
                <w:rFonts w:ascii="Arial" w:hAnsi="Arial" w:cs="Arial"/>
                <w:b/>
                <w:sz w:val="20"/>
              </w:rPr>
              <w:t>pri izpolnjevanju mejnikov (s kvantitativno opredeljenimi mejniki)</w:t>
            </w:r>
          </w:p>
        </w:tc>
      </w:tr>
      <w:tr w:rsidR="007A6413" w:rsidRPr="00734DBA" w14:paraId="02AF548E" w14:textId="77777777" w:rsidTr="007A6413">
        <w:tc>
          <w:tcPr>
            <w:tcW w:w="4673" w:type="dxa"/>
            <w:shd w:val="clear" w:color="auto" w:fill="auto"/>
            <w:vAlign w:val="center"/>
          </w:tcPr>
          <w:p w14:paraId="071C4286" w14:textId="77777777" w:rsidR="007A6413" w:rsidRPr="00734DBA" w:rsidRDefault="007A6413" w:rsidP="007A6413">
            <w:pPr>
              <w:keepNext/>
              <w:keepLines/>
              <w:autoSpaceDE w:val="0"/>
              <w:autoSpaceDN w:val="0"/>
              <w:adjustRightInd w:val="0"/>
              <w:jc w:val="center"/>
              <w:rPr>
                <w:rFonts w:ascii="Arial" w:hAnsi="Arial" w:cs="Arial"/>
                <w:b/>
                <w:sz w:val="20"/>
              </w:rPr>
            </w:pPr>
            <w:r w:rsidRPr="00734DBA">
              <w:rPr>
                <w:rFonts w:ascii="Arial" w:hAnsi="Arial" w:cs="Arial"/>
                <w:b/>
                <w:sz w:val="20"/>
              </w:rPr>
              <w:t xml:space="preserve">Načrtovani </w:t>
            </w:r>
            <w:r>
              <w:rPr>
                <w:rFonts w:ascii="Arial" w:hAnsi="Arial" w:cs="Arial"/>
                <w:b/>
                <w:sz w:val="20"/>
              </w:rPr>
              <w:t>mejnik</w:t>
            </w:r>
          </w:p>
        </w:tc>
        <w:tc>
          <w:tcPr>
            <w:tcW w:w="4386" w:type="dxa"/>
            <w:vAlign w:val="center"/>
          </w:tcPr>
          <w:p w14:paraId="6230BC29" w14:textId="0651DB4C" w:rsidR="007A6413" w:rsidRPr="00734DBA" w:rsidRDefault="007A6413" w:rsidP="007A6413">
            <w:pPr>
              <w:keepNext/>
              <w:keepLines/>
              <w:autoSpaceDE w:val="0"/>
              <w:autoSpaceDN w:val="0"/>
              <w:adjustRightInd w:val="0"/>
              <w:jc w:val="center"/>
              <w:rPr>
                <w:rFonts w:ascii="Arial" w:hAnsi="Arial" w:cs="Arial"/>
                <w:b/>
                <w:sz w:val="20"/>
              </w:rPr>
            </w:pPr>
            <w:r w:rsidRPr="007A6413">
              <w:rPr>
                <w:rFonts w:ascii="Arial" w:hAnsi="Arial" w:cs="Arial"/>
                <w:b/>
                <w:sz w:val="20"/>
              </w:rPr>
              <w:t>Dosežen napredek pri izpolnjevanju mejnika</w:t>
            </w:r>
          </w:p>
        </w:tc>
      </w:tr>
      <w:tr w:rsidR="007A6413" w:rsidRPr="00734DBA" w14:paraId="6EFDB2D6" w14:textId="77777777" w:rsidTr="007A6413">
        <w:tc>
          <w:tcPr>
            <w:tcW w:w="4673" w:type="dxa"/>
            <w:shd w:val="clear" w:color="auto" w:fill="D9D9D9" w:themeFill="background1" w:themeFillShade="D9"/>
          </w:tcPr>
          <w:p w14:paraId="1B4B6F08" w14:textId="32ED8E2B" w:rsidR="007A6413" w:rsidRPr="00734DBA" w:rsidRDefault="007A6413" w:rsidP="00D91281">
            <w:pPr>
              <w:keepNext/>
              <w:keepLines/>
              <w:autoSpaceDE w:val="0"/>
              <w:autoSpaceDN w:val="0"/>
              <w:adjustRightInd w:val="0"/>
              <w:jc w:val="both"/>
              <w:rPr>
                <w:rFonts w:ascii="Arial" w:hAnsi="Arial" w:cs="Arial"/>
                <w:sz w:val="20"/>
              </w:rPr>
            </w:pPr>
            <w:r>
              <w:rPr>
                <w:rFonts w:ascii="Arial" w:hAnsi="Arial" w:cs="Arial"/>
                <w:sz w:val="20"/>
              </w:rPr>
              <w:t xml:space="preserve">Mejnik </w:t>
            </w:r>
            <w:r w:rsidRPr="00734DBA">
              <w:rPr>
                <w:rFonts w:ascii="Arial" w:hAnsi="Arial" w:cs="Arial"/>
                <w:sz w:val="20"/>
              </w:rPr>
              <w:t>1</w:t>
            </w:r>
            <w:r>
              <w:rPr>
                <w:rFonts w:ascii="Arial" w:hAnsi="Arial" w:cs="Arial"/>
                <w:sz w:val="20"/>
              </w:rPr>
              <w:t xml:space="preserve">: </w:t>
            </w:r>
            <w:r w:rsidRPr="007A6413">
              <w:rPr>
                <w:rFonts w:ascii="Arial" w:hAnsi="Arial" w:cs="Arial"/>
                <w:sz w:val="18"/>
              </w:rPr>
              <w:t>[prenos iz programa konzorcija, tabele 6.</w:t>
            </w:r>
            <w:r w:rsidR="00962AB2">
              <w:rPr>
                <w:rFonts w:ascii="Arial" w:hAnsi="Arial" w:cs="Arial"/>
                <w:sz w:val="18"/>
              </w:rPr>
              <w:t>1b</w:t>
            </w:r>
            <w:r>
              <w:rPr>
                <w:rFonts w:ascii="Arial" w:hAnsi="Arial" w:cs="Arial"/>
                <w:sz w:val="18"/>
              </w:rPr>
              <w:t>]</w:t>
            </w:r>
          </w:p>
        </w:tc>
        <w:tc>
          <w:tcPr>
            <w:tcW w:w="4386" w:type="dxa"/>
            <w:shd w:val="clear" w:color="auto" w:fill="D9D9D9" w:themeFill="background1" w:themeFillShade="D9"/>
          </w:tcPr>
          <w:p w14:paraId="37EF362A" w14:textId="77777777" w:rsidR="007A6413" w:rsidRPr="00734DBA" w:rsidRDefault="007A6413" w:rsidP="007A6413">
            <w:pPr>
              <w:keepNext/>
              <w:keepLines/>
              <w:autoSpaceDE w:val="0"/>
              <w:autoSpaceDN w:val="0"/>
              <w:adjustRightInd w:val="0"/>
              <w:jc w:val="both"/>
              <w:rPr>
                <w:rFonts w:ascii="Arial" w:hAnsi="Arial" w:cs="Arial"/>
                <w:sz w:val="20"/>
              </w:rPr>
            </w:pPr>
          </w:p>
        </w:tc>
      </w:tr>
      <w:tr w:rsidR="007A6413" w:rsidRPr="00734DBA" w14:paraId="6F7B76F5" w14:textId="77777777" w:rsidTr="007A6413">
        <w:tc>
          <w:tcPr>
            <w:tcW w:w="4673" w:type="dxa"/>
            <w:shd w:val="clear" w:color="auto" w:fill="D9D9D9" w:themeFill="background1" w:themeFillShade="D9"/>
          </w:tcPr>
          <w:p w14:paraId="15C2A3D2" w14:textId="5E73CDD4" w:rsidR="007A6413" w:rsidRPr="00734DBA" w:rsidRDefault="007A6413" w:rsidP="00D91281">
            <w:pPr>
              <w:keepNext/>
              <w:keepLines/>
              <w:autoSpaceDE w:val="0"/>
              <w:autoSpaceDN w:val="0"/>
              <w:adjustRightInd w:val="0"/>
              <w:jc w:val="both"/>
              <w:rPr>
                <w:rFonts w:ascii="Arial" w:hAnsi="Arial" w:cs="Arial"/>
                <w:sz w:val="20"/>
              </w:rPr>
            </w:pPr>
            <w:r>
              <w:rPr>
                <w:rFonts w:ascii="Arial" w:hAnsi="Arial" w:cs="Arial"/>
                <w:sz w:val="20"/>
              </w:rPr>
              <w:t>Mejnik</w:t>
            </w:r>
            <w:r w:rsidRPr="00734DBA">
              <w:rPr>
                <w:rFonts w:ascii="Arial" w:hAnsi="Arial" w:cs="Arial"/>
                <w:sz w:val="20"/>
              </w:rPr>
              <w:t xml:space="preserve"> 2</w:t>
            </w:r>
            <w:r>
              <w:rPr>
                <w:rFonts w:ascii="Arial" w:hAnsi="Arial" w:cs="Arial"/>
                <w:sz w:val="20"/>
              </w:rPr>
              <w:t xml:space="preserve">: </w:t>
            </w:r>
            <w:r w:rsidRPr="007A6413">
              <w:rPr>
                <w:rFonts w:ascii="Arial" w:hAnsi="Arial" w:cs="Arial"/>
                <w:sz w:val="18"/>
              </w:rPr>
              <w:t>[prenos iz programa konzorcija, tabele 6.</w:t>
            </w:r>
            <w:r w:rsidR="00962AB2">
              <w:rPr>
                <w:rFonts w:ascii="Arial" w:hAnsi="Arial" w:cs="Arial"/>
                <w:sz w:val="18"/>
              </w:rPr>
              <w:t>1b</w:t>
            </w:r>
            <w:r>
              <w:rPr>
                <w:rFonts w:ascii="Arial" w:hAnsi="Arial" w:cs="Arial"/>
                <w:sz w:val="18"/>
              </w:rPr>
              <w:t>]</w:t>
            </w:r>
          </w:p>
        </w:tc>
        <w:tc>
          <w:tcPr>
            <w:tcW w:w="4386" w:type="dxa"/>
            <w:shd w:val="clear" w:color="auto" w:fill="D9D9D9" w:themeFill="background1" w:themeFillShade="D9"/>
          </w:tcPr>
          <w:p w14:paraId="67136E4D" w14:textId="77777777" w:rsidR="007A6413" w:rsidRPr="00734DBA" w:rsidRDefault="007A6413" w:rsidP="007A6413">
            <w:pPr>
              <w:keepNext/>
              <w:keepLines/>
              <w:autoSpaceDE w:val="0"/>
              <w:autoSpaceDN w:val="0"/>
              <w:adjustRightInd w:val="0"/>
              <w:jc w:val="both"/>
              <w:rPr>
                <w:rFonts w:ascii="Arial" w:hAnsi="Arial" w:cs="Arial"/>
                <w:sz w:val="20"/>
              </w:rPr>
            </w:pPr>
          </w:p>
        </w:tc>
      </w:tr>
      <w:tr w:rsidR="007A6413" w:rsidRPr="00734DBA" w14:paraId="2B293B7C" w14:textId="77777777" w:rsidTr="007A6413">
        <w:tc>
          <w:tcPr>
            <w:tcW w:w="4673" w:type="dxa"/>
            <w:shd w:val="clear" w:color="auto" w:fill="D9D9D9" w:themeFill="background1" w:themeFillShade="D9"/>
          </w:tcPr>
          <w:p w14:paraId="6E8F7FED" w14:textId="1BAC1F6D" w:rsidR="007A6413" w:rsidRPr="00734DBA" w:rsidRDefault="007A6413" w:rsidP="00D91281">
            <w:pPr>
              <w:keepNext/>
              <w:keepLines/>
              <w:tabs>
                <w:tab w:val="left" w:pos="3304"/>
              </w:tabs>
              <w:autoSpaceDE w:val="0"/>
              <w:autoSpaceDN w:val="0"/>
              <w:adjustRightInd w:val="0"/>
              <w:jc w:val="both"/>
              <w:rPr>
                <w:rFonts w:ascii="Arial" w:hAnsi="Arial" w:cs="Arial"/>
                <w:sz w:val="20"/>
              </w:rPr>
            </w:pPr>
            <w:r>
              <w:rPr>
                <w:rFonts w:ascii="Arial" w:hAnsi="Arial" w:cs="Arial"/>
                <w:sz w:val="20"/>
              </w:rPr>
              <w:t>Mejnik</w:t>
            </w:r>
            <w:r w:rsidRPr="00734DBA">
              <w:rPr>
                <w:rFonts w:ascii="Arial" w:hAnsi="Arial" w:cs="Arial"/>
                <w:sz w:val="20"/>
              </w:rPr>
              <w:t xml:space="preserve"> 3</w:t>
            </w:r>
            <w:r>
              <w:rPr>
                <w:rFonts w:ascii="Arial" w:hAnsi="Arial" w:cs="Arial"/>
                <w:sz w:val="20"/>
              </w:rPr>
              <w:t xml:space="preserve">: </w:t>
            </w:r>
            <w:r w:rsidRPr="007A6413">
              <w:rPr>
                <w:rFonts w:ascii="Arial" w:hAnsi="Arial" w:cs="Arial"/>
                <w:sz w:val="18"/>
              </w:rPr>
              <w:t>[prenos iz programa konzorcija, tabele 6.</w:t>
            </w:r>
            <w:r w:rsidR="00962AB2">
              <w:rPr>
                <w:rFonts w:ascii="Arial" w:hAnsi="Arial" w:cs="Arial"/>
                <w:sz w:val="18"/>
              </w:rPr>
              <w:t>1b</w:t>
            </w:r>
            <w:r>
              <w:rPr>
                <w:rFonts w:ascii="Arial" w:hAnsi="Arial" w:cs="Arial"/>
                <w:sz w:val="18"/>
              </w:rPr>
              <w:t>]</w:t>
            </w:r>
          </w:p>
        </w:tc>
        <w:tc>
          <w:tcPr>
            <w:tcW w:w="4386" w:type="dxa"/>
            <w:shd w:val="clear" w:color="auto" w:fill="D9D9D9" w:themeFill="background1" w:themeFillShade="D9"/>
          </w:tcPr>
          <w:p w14:paraId="122B88BB" w14:textId="77777777" w:rsidR="007A6413" w:rsidRPr="00734DBA" w:rsidRDefault="007A6413" w:rsidP="007A6413">
            <w:pPr>
              <w:keepNext/>
              <w:keepLines/>
              <w:autoSpaceDE w:val="0"/>
              <w:autoSpaceDN w:val="0"/>
              <w:adjustRightInd w:val="0"/>
              <w:jc w:val="both"/>
              <w:rPr>
                <w:rFonts w:ascii="Arial" w:hAnsi="Arial" w:cs="Arial"/>
                <w:sz w:val="20"/>
              </w:rPr>
            </w:pPr>
          </w:p>
        </w:tc>
      </w:tr>
      <w:tr w:rsidR="007A6413" w:rsidRPr="00734DBA" w14:paraId="415CF137" w14:textId="77777777" w:rsidTr="007A6413">
        <w:tc>
          <w:tcPr>
            <w:tcW w:w="4673" w:type="dxa"/>
            <w:shd w:val="clear" w:color="auto" w:fill="D9D9D9" w:themeFill="background1" w:themeFillShade="D9"/>
          </w:tcPr>
          <w:p w14:paraId="67DBDDCF" w14:textId="353E512B" w:rsidR="007A6413" w:rsidRPr="00734DBA" w:rsidRDefault="007A6413" w:rsidP="00D91281">
            <w:pPr>
              <w:keepNext/>
              <w:keepLines/>
              <w:autoSpaceDE w:val="0"/>
              <w:autoSpaceDN w:val="0"/>
              <w:adjustRightInd w:val="0"/>
              <w:jc w:val="both"/>
              <w:rPr>
                <w:rFonts w:ascii="Arial" w:hAnsi="Arial" w:cs="Arial"/>
                <w:sz w:val="20"/>
              </w:rPr>
            </w:pPr>
            <w:r>
              <w:rPr>
                <w:rFonts w:ascii="Arial" w:hAnsi="Arial" w:cs="Arial"/>
                <w:sz w:val="20"/>
              </w:rPr>
              <w:t>Mejnik</w:t>
            </w:r>
            <w:r w:rsidRPr="00734DBA">
              <w:rPr>
                <w:rFonts w:ascii="Arial" w:hAnsi="Arial" w:cs="Arial"/>
                <w:sz w:val="20"/>
              </w:rPr>
              <w:t xml:space="preserve"> n</w:t>
            </w:r>
            <w:r>
              <w:rPr>
                <w:rFonts w:ascii="Arial" w:hAnsi="Arial" w:cs="Arial"/>
                <w:sz w:val="20"/>
              </w:rPr>
              <w:t xml:space="preserve">: </w:t>
            </w:r>
            <w:r w:rsidRPr="007A6413">
              <w:rPr>
                <w:rFonts w:ascii="Arial" w:hAnsi="Arial" w:cs="Arial"/>
                <w:sz w:val="18"/>
              </w:rPr>
              <w:t>[prenos iz programa konzorcija, tabele 6.</w:t>
            </w:r>
            <w:r w:rsidR="00962AB2">
              <w:rPr>
                <w:rFonts w:ascii="Arial" w:hAnsi="Arial" w:cs="Arial"/>
                <w:sz w:val="18"/>
              </w:rPr>
              <w:t>1b</w:t>
            </w:r>
            <w:r>
              <w:rPr>
                <w:rFonts w:ascii="Arial" w:hAnsi="Arial" w:cs="Arial"/>
                <w:sz w:val="18"/>
              </w:rPr>
              <w:t>]</w:t>
            </w:r>
          </w:p>
        </w:tc>
        <w:tc>
          <w:tcPr>
            <w:tcW w:w="4386" w:type="dxa"/>
            <w:shd w:val="clear" w:color="auto" w:fill="D9D9D9" w:themeFill="background1" w:themeFillShade="D9"/>
          </w:tcPr>
          <w:p w14:paraId="78D93F43" w14:textId="77777777" w:rsidR="007A6413" w:rsidRPr="00734DBA" w:rsidRDefault="007A6413" w:rsidP="007A6413">
            <w:pPr>
              <w:keepNext/>
              <w:keepLines/>
              <w:autoSpaceDE w:val="0"/>
              <w:autoSpaceDN w:val="0"/>
              <w:adjustRightInd w:val="0"/>
              <w:jc w:val="both"/>
              <w:rPr>
                <w:rFonts w:ascii="Arial" w:hAnsi="Arial" w:cs="Arial"/>
                <w:sz w:val="20"/>
              </w:rPr>
            </w:pPr>
          </w:p>
        </w:tc>
      </w:tr>
    </w:tbl>
    <w:p w14:paraId="259E98D5" w14:textId="77777777" w:rsidR="007A6413" w:rsidRPr="00734DBA" w:rsidRDefault="007A6413" w:rsidP="007A6413">
      <w:pPr>
        <w:widowControl w:val="0"/>
        <w:spacing w:line="276" w:lineRule="auto"/>
        <w:jc w:val="both"/>
        <w:rPr>
          <w:rFonts w:ascii="Arial" w:hAnsi="Arial" w:cs="Arial"/>
          <w:sz w:val="20"/>
        </w:rPr>
      </w:pPr>
      <w:r w:rsidRPr="00734DBA">
        <w:rPr>
          <w:rFonts w:ascii="Arial" w:hAnsi="Arial" w:cs="Arial"/>
          <w:sz w:val="20"/>
        </w:rPr>
        <w:t>Po potrebi se dodajo vrstice.</w:t>
      </w:r>
    </w:p>
    <w:p w14:paraId="3B2DE95F" w14:textId="0BE5B9D4" w:rsidR="007A6413" w:rsidRDefault="007A6413" w:rsidP="00F36446">
      <w:pPr>
        <w:autoSpaceDE w:val="0"/>
        <w:autoSpaceDN w:val="0"/>
        <w:adjustRightInd w:val="0"/>
        <w:rPr>
          <w:rFonts w:ascii="Arial" w:hAnsi="Arial" w:cs="Arial"/>
          <w:sz w:val="20"/>
          <w:szCs w:val="20"/>
        </w:rPr>
      </w:pPr>
    </w:p>
    <w:tbl>
      <w:tblPr>
        <w:tblStyle w:val="Tabelamrea"/>
        <w:tblW w:w="0" w:type="auto"/>
        <w:tblLook w:val="04A0" w:firstRow="1" w:lastRow="0" w:firstColumn="1" w:lastColumn="0" w:noHBand="0" w:noVBand="1"/>
      </w:tblPr>
      <w:tblGrid>
        <w:gridCol w:w="5524"/>
        <w:gridCol w:w="3535"/>
      </w:tblGrid>
      <w:tr w:rsidR="007A6413" w:rsidRPr="00734DBA" w14:paraId="602B7EB1" w14:textId="77777777" w:rsidTr="007A6413">
        <w:tc>
          <w:tcPr>
            <w:tcW w:w="9059" w:type="dxa"/>
            <w:gridSpan w:val="2"/>
          </w:tcPr>
          <w:p w14:paraId="345FF44A" w14:textId="32BCBDC8" w:rsidR="007A6413" w:rsidRPr="00734DBA" w:rsidRDefault="007A6413" w:rsidP="00D91281">
            <w:pPr>
              <w:keepNext/>
              <w:keepLines/>
              <w:autoSpaceDE w:val="0"/>
              <w:autoSpaceDN w:val="0"/>
              <w:adjustRightInd w:val="0"/>
              <w:jc w:val="both"/>
              <w:rPr>
                <w:rFonts w:ascii="Arial" w:hAnsi="Arial" w:cs="Arial"/>
                <w:b/>
                <w:sz w:val="20"/>
              </w:rPr>
            </w:pPr>
            <w:r>
              <w:rPr>
                <w:rFonts w:ascii="Arial" w:hAnsi="Arial" w:cs="Arial"/>
                <w:b/>
                <w:sz w:val="20"/>
              </w:rPr>
              <w:t>3.2</w:t>
            </w:r>
            <w:r w:rsidRPr="00734DBA">
              <w:rPr>
                <w:rFonts w:ascii="Arial" w:hAnsi="Arial" w:cs="Arial"/>
                <w:b/>
                <w:sz w:val="20"/>
              </w:rPr>
              <w:t xml:space="preserve">  </w:t>
            </w:r>
            <w:r w:rsidR="00D91281">
              <w:rPr>
                <w:rFonts w:ascii="Arial" w:hAnsi="Arial" w:cs="Arial"/>
                <w:b/>
                <w:sz w:val="20"/>
              </w:rPr>
              <w:t>N</w:t>
            </w:r>
            <w:r w:rsidR="00D91281" w:rsidRPr="007A6413">
              <w:rPr>
                <w:rFonts w:ascii="Arial" w:hAnsi="Arial" w:cs="Arial"/>
                <w:b/>
                <w:sz w:val="20"/>
              </w:rPr>
              <w:t xml:space="preserve">apredek </w:t>
            </w:r>
            <w:r w:rsidRPr="007A6413">
              <w:rPr>
                <w:rFonts w:ascii="Arial" w:hAnsi="Arial" w:cs="Arial"/>
                <w:b/>
                <w:sz w:val="20"/>
              </w:rPr>
              <w:t>pri izpolnjevanju kazalnikov rezultata (s kvantitativno opredeljenimi kazalniki)</w:t>
            </w:r>
          </w:p>
        </w:tc>
      </w:tr>
      <w:tr w:rsidR="007A6413" w:rsidRPr="00734DBA" w14:paraId="3A0E8FAD" w14:textId="77777777" w:rsidTr="007A6413">
        <w:tc>
          <w:tcPr>
            <w:tcW w:w="5524" w:type="dxa"/>
            <w:shd w:val="clear" w:color="auto" w:fill="auto"/>
            <w:vAlign w:val="center"/>
          </w:tcPr>
          <w:p w14:paraId="7FA834E6" w14:textId="77777777" w:rsidR="007A6413" w:rsidRPr="00734DBA" w:rsidRDefault="007A6413" w:rsidP="007A6413">
            <w:pPr>
              <w:keepNext/>
              <w:keepLines/>
              <w:autoSpaceDE w:val="0"/>
              <w:autoSpaceDN w:val="0"/>
              <w:adjustRightInd w:val="0"/>
              <w:jc w:val="center"/>
              <w:rPr>
                <w:rFonts w:ascii="Arial" w:hAnsi="Arial" w:cs="Arial"/>
                <w:b/>
                <w:sz w:val="20"/>
              </w:rPr>
            </w:pPr>
            <w:r w:rsidRPr="00734DBA">
              <w:rPr>
                <w:rFonts w:ascii="Arial" w:hAnsi="Arial" w:cs="Arial"/>
                <w:b/>
                <w:sz w:val="20"/>
              </w:rPr>
              <w:t>Načrtovani kazalnik rezultata</w:t>
            </w:r>
          </w:p>
        </w:tc>
        <w:tc>
          <w:tcPr>
            <w:tcW w:w="3535" w:type="dxa"/>
            <w:vAlign w:val="center"/>
          </w:tcPr>
          <w:p w14:paraId="73024B45" w14:textId="275CAF44" w:rsidR="007A6413" w:rsidRPr="00734DBA" w:rsidRDefault="007A6413" w:rsidP="007A6413">
            <w:pPr>
              <w:keepNext/>
              <w:keepLines/>
              <w:autoSpaceDE w:val="0"/>
              <w:autoSpaceDN w:val="0"/>
              <w:adjustRightInd w:val="0"/>
              <w:jc w:val="center"/>
              <w:rPr>
                <w:rFonts w:ascii="Arial" w:hAnsi="Arial" w:cs="Arial"/>
                <w:b/>
                <w:sz w:val="20"/>
              </w:rPr>
            </w:pPr>
            <w:r w:rsidRPr="007A6413">
              <w:rPr>
                <w:rFonts w:ascii="Arial" w:hAnsi="Arial" w:cs="Arial"/>
                <w:b/>
                <w:sz w:val="20"/>
              </w:rPr>
              <w:t xml:space="preserve">Dosežen napredek pri izpolnjevanju </w:t>
            </w:r>
            <w:r w:rsidRPr="00734DBA">
              <w:rPr>
                <w:rFonts w:ascii="Arial" w:hAnsi="Arial" w:cs="Arial"/>
                <w:b/>
                <w:sz w:val="20"/>
              </w:rPr>
              <w:t>kazalnika rezultata</w:t>
            </w:r>
          </w:p>
        </w:tc>
      </w:tr>
      <w:tr w:rsidR="007A6413" w:rsidRPr="00734DBA" w14:paraId="40C5EAFF" w14:textId="77777777" w:rsidTr="007A6413">
        <w:tc>
          <w:tcPr>
            <w:tcW w:w="5524" w:type="dxa"/>
            <w:shd w:val="clear" w:color="auto" w:fill="D9D9D9" w:themeFill="background1" w:themeFillShade="D9"/>
          </w:tcPr>
          <w:p w14:paraId="5BAAB231" w14:textId="400DA5D5" w:rsidR="007A6413" w:rsidRPr="00734DBA" w:rsidRDefault="007A6413" w:rsidP="007A6413">
            <w:pPr>
              <w:keepNext/>
              <w:keepLines/>
              <w:autoSpaceDE w:val="0"/>
              <w:autoSpaceDN w:val="0"/>
              <w:adjustRightInd w:val="0"/>
              <w:jc w:val="both"/>
              <w:rPr>
                <w:rFonts w:ascii="Arial" w:hAnsi="Arial" w:cs="Arial"/>
                <w:sz w:val="20"/>
              </w:rPr>
            </w:pPr>
            <w:r w:rsidRPr="00734DBA">
              <w:rPr>
                <w:rFonts w:ascii="Arial" w:hAnsi="Arial" w:cs="Arial"/>
                <w:sz w:val="20"/>
              </w:rPr>
              <w:t>Kazalnik rezultata 1</w:t>
            </w:r>
            <w:r>
              <w:rPr>
                <w:rFonts w:ascii="Arial" w:hAnsi="Arial" w:cs="Arial"/>
                <w:sz w:val="20"/>
              </w:rPr>
              <w:t xml:space="preserve">: </w:t>
            </w:r>
            <w:r w:rsidRPr="007A6413">
              <w:rPr>
                <w:rFonts w:ascii="Arial" w:hAnsi="Arial" w:cs="Arial"/>
                <w:sz w:val="18"/>
              </w:rPr>
              <w:t>[prenos iz programa konzorcija, tabele 6.</w:t>
            </w:r>
            <w:r>
              <w:rPr>
                <w:rFonts w:ascii="Arial" w:hAnsi="Arial" w:cs="Arial"/>
                <w:sz w:val="18"/>
              </w:rPr>
              <w:t>1</w:t>
            </w:r>
            <w:r w:rsidR="00962AB2">
              <w:rPr>
                <w:rFonts w:ascii="Arial" w:hAnsi="Arial" w:cs="Arial"/>
                <w:sz w:val="18"/>
              </w:rPr>
              <w:t>a</w:t>
            </w:r>
            <w:r>
              <w:rPr>
                <w:rFonts w:ascii="Arial" w:hAnsi="Arial" w:cs="Arial"/>
                <w:sz w:val="18"/>
              </w:rPr>
              <w:t>]</w:t>
            </w:r>
          </w:p>
        </w:tc>
        <w:tc>
          <w:tcPr>
            <w:tcW w:w="3535" w:type="dxa"/>
            <w:shd w:val="clear" w:color="auto" w:fill="D9D9D9" w:themeFill="background1" w:themeFillShade="D9"/>
          </w:tcPr>
          <w:p w14:paraId="3E82F38B" w14:textId="77777777" w:rsidR="007A6413" w:rsidRPr="00734DBA" w:rsidRDefault="007A6413" w:rsidP="007A6413">
            <w:pPr>
              <w:keepNext/>
              <w:keepLines/>
              <w:autoSpaceDE w:val="0"/>
              <w:autoSpaceDN w:val="0"/>
              <w:adjustRightInd w:val="0"/>
              <w:jc w:val="both"/>
              <w:rPr>
                <w:rFonts w:ascii="Arial" w:hAnsi="Arial" w:cs="Arial"/>
                <w:sz w:val="20"/>
              </w:rPr>
            </w:pPr>
          </w:p>
        </w:tc>
      </w:tr>
      <w:tr w:rsidR="007A6413" w:rsidRPr="00734DBA" w14:paraId="3874FA4D" w14:textId="77777777" w:rsidTr="007A6413">
        <w:tc>
          <w:tcPr>
            <w:tcW w:w="5524" w:type="dxa"/>
            <w:shd w:val="clear" w:color="auto" w:fill="D9D9D9" w:themeFill="background1" w:themeFillShade="D9"/>
          </w:tcPr>
          <w:p w14:paraId="03D507C4" w14:textId="560459C6" w:rsidR="007A6413" w:rsidRPr="00734DBA" w:rsidRDefault="007A6413" w:rsidP="007A6413">
            <w:pPr>
              <w:keepNext/>
              <w:keepLines/>
              <w:autoSpaceDE w:val="0"/>
              <w:autoSpaceDN w:val="0"/>
              <w:adjustRightInd w:val="0"/>
              <w:jc w:val="both"/>
              <w:rPr>
                <w:rFonts w:ascii="Arial" w:hAnsi="Arial" w:cs="Arial"/>
                <w:sz w:val="20"/>
              </w:rPr>
            </w:pPr>
            <w:r w:rsidRPr="00734DBA">
              <w:rPr>
                <w:rFonts w:ascii="Arial" w:hAnsi="Arial" w:cs="Arial"/>
                <w:sz w:val="20"/>
              </w:rPr>
              <w:t>Kazalnik rezultata 2</w:t>
            </w:r>
            <w:r>
              <w:rPr>
                <w:rFonts w:ascii="Arial" w:hAnsi="Arial" w:cs="Arial"/>
                <w:sz w:val="20"/>
              </w:rPr>
              <w:t xml:space="preserve">: </w:t>
            </w:r>
            <w:r w:rsidRPr="007A6413">
              <w:rPr>
                <w:rFonts w:ascii="Arial" w:hAnsi="Arial" w:cs="Arial"/>
                <w:sz w:val="18"/>
              </w:rPr>
              <w:t>[prenos iz programa konzorcija, tabele 6.</w:t>
            </w:r>
            <w:r>
              <w:rPr>
                <w:rFonts w:ascii="Arial" w:hAnsi="Arial" w:cs="Arial"/>
                <w:sz w:val="18"/>
              </w:rPr>
              <w:t>1</w:t>
            </w:r>
            <w:r w:rsidR="00962AB2">
              <w:rPr>
                <w:rFonts w:ascii="Arial" w:hAnsi="Arial" w:cs="Arial"/>
                <w:sz w:val="18"/>
              </w:rPr>
              <w:t>a</w:t>
            </w:r>
            <w:r>
              <w:rPr>
                <w:rFonts w:ascii="Arial" w:hAnsi="Arial" w:cs="Arial"/>
                <w:sz w:val="18"/>
              </w:rPr>
              <w:t>]</w:t>
            </w:r>
          </w:p>
        </w:tc>
        <w:tc>
          <w:tcPr>
            <w:tcW w:w="3535" w:type="dxa"/>
            <w:shd w:val="clear" w:color="auto" w:fill="D9D9D9" w:themeFill="background1" w:themeFillShade="D9"/>
          </w:tcPr>
          <w:p w14:paraId="1E97967D" w14:textId="77777777" w:rsidR="007A6413" w:rsidRPr="00734DBA" w:rsidRDefault="007A6413" w:rsidP="007A6413">
            <w:pPr>
              <w:keepNext/>
              <w:keepLines/>
              <w:autoSpaceDE w:val="0"/>
              <w:autoSpaceDN w:val="0"/>
              <w:adjustRightInd w:val="0"/>
              <w:jc w:val="both"/>
              <w:rPr>
                <w:rFonts w:ascii="Arial" w:hAnsi="Arial" w:cs="Arial"/>
                <w:sz w:val="20"/>
              </w:rPr>
            </w:pPr>
          </w:p>
        </w:tc>
      </w:tr>
      <w:tr w:rsidR="007A6413" w:rsidRPr="00734DBA" w14:paraId="7AFC4853" w14:textId="77777777" w:rsidTr="007A6413">
        <w:tc>
          <w:tcPr>
            <w:tcW w:w="5524" w:type="dxa"/>
            <w:shd w:val="clear" w:color="auto" w:fill="D9D9D9" w:themeFill="background1" w:themeFillShade="D9"/>
          </w:tcPr>
          <w:p w14:paraId="7AB31AFC" w14:textId="3198EDBF" w:rsidR="007A6413" w:rsidRPr="00734DBA" w:rsidRDefault="007A6413" w:rsidP="007A6413">
            <w:pPr>
              <w:keepNext/>
              <w:keepLines/>
              <w:autoSpaceDE w:val="0"/>
              <w:autoSpaceDN w:val="0"/>
              <w:adjustRightInd w:val="0"/>
              <w:jc w:val="both"/>
              <w:rPr>
                <w:rFonts w:ascii="Arial" w:hAnsi="Arial" w:cs="Arial"/>
                <w:sz w:val="20"/>
              </w:rPr>
            </w:pPr>
            <w:r w:rsidRPr="00734DBA">
              <w:rPr>
                <w:rFonts w:ascii="Arial" w:hAnsi="Arial" w:cs="Arial"/>
                <w:sz w:val="20"/>
              </w:rPr>
              <w:t>Kazalnik rezultata 3</w:t>
            </w:r>
            <w:r>
              <w:rPr>
                <w:rFonts w:ascii="Arial" w:hAnsi="Arial" w:cs="Arial"/>
                <w:sz w:val="20"/>
              </w:rPr>
              <w:t xml:space="preserve">: </w:t>
            </w:r>
            <w:r w:rsidRPr="007A6413">
              <w:rPr>
                <w:rFonts w:ascii="Arial" w:hAnsi="Arial" w:cs="Arial"/>
                <w:sz w:val="18"/>
              </w:rPr>
              <w:t>[prenos iz programa konzorcija, tabele 6.</w:t>
            </w:r>
            <w:r>
              <w:rPr>
                <w:rFonts w:ascii="Arial" w:hAnsi="Arial" w:cs="Arial"/>
                <w:sz w:val="18"/>
              </w:rPr>
              <w:t>1</w:t>
            </w:r>
            <w:r w:rsidR="00962AB2">
              <w:rPr>
                <w:rFonts w:ascii="Arial" w:hAnsi="Arial" w:cs="Arial"/>
                <w:sz w:val="18"/>
              </w:rPr>
              <w:t>a</w:t>
            </w:r>
            <w:r>
              <w:rPr>
                <w:rFonts w:ascii="Arial" w:hAnsi="Arial" w:cs="Arial"/>
                <w:sz w:val="18"/>
              </w:rPr>
              <w:t>]</w:t>
            </w:r>
          </w:p>
        </w:tc>
        <w:tc>
          <w:tcPr>
            <w:tcW w:w="3535" w:type="dxa"/>
            <w:shd w:val="clear" w:color="auto" w:fill="D9D9D9" w:themeFill="background1" w:themeFillShade="D9"/>
          </w:tcPr>
          <w:p w14:paraId="441F2C88" w14:textId="77777777" w:rsidR="007A6413" w:rsidRPr="00734DBA" w:rsidRDefault="007A6413" w:rsidP="007A6413">
            <w:pPr>
              <w:keepNext/>
              <w:keepLines/>
              <w:autoSpaceDE w:val="0"/>
              <w:autoSpaceDN w:val="0"/>
              <w:adjustRightInd w:val="0"/>
              <w:jc w:val="both"/>
              <w:rPr>
                <w:rFonts w:ascii="Arial" w:hAnsi="Arial" w:cs="Arial"/>
                <w:sz w:val="20"/>
              </w:rPr>
            </w:pPr>
          </w:p>
        </w:tc>
      </w:tr>
      <w:tr w:rsidR="007A6413" w:rsidRPr="00734DBA" w14:paraId="352DB5CE" w14:textId="77777777" w:rsidTr="007A6413">
        <w:tc>
          <w:tcPr>
            <w:tcW w:w="5524" w:type="dxa"/>
            <w:shd w:val="clear" w:color="auto" w:fill="D9D9D9" w:themeFill="background1" w:themeFillShade="D9"/>
          </w:tcPr>
          <w:p w14:paraId="3B6FA013" w14:textId="46CE10A9" w:rsidR="007A6413" w:rsidRPr="00734DBA" w:rsidRDefault="007A6413" w:rsidP="007A6413">
            <w:pPr>
              <w:keepNext/>
              <w:keepLines/>
              <w:autoSpaceDE w:val="0"/>
              <w:autoSpaceDN w:val="0"/>
              <w:adjustRightInd w:val="0"/>
              <w:jc w:val="both"/>
              <w:rPr>
                <w:rFonts w:ascii="Arial" w:hAnsi="Arial" w:cs="Arial"/>
                <w:sz w:val="20"/>
              </w:rPr>
            </w:pPr>
            <w:r w:rsidRPr="00734DBA">
              <w:rPr>
                <w:rFonts w:ascii="Arial" w:hAnsi="Arial" w:cs="Arial"/>
                <w:sz w:val="20"/>
              </w:rPr>
              <w:t>Kazalnik rezultata n</w:t>
            </w:r>
            <w:r>
              <w:rPr>
                <w:rFonts w:ascii="Arial" w:hAnsi="Arial" w:cs="Arial"/>
                <w:sz w:val="20"/>
              </w:rPr>
              <w:t xml:space="preserve">: </w:t>
            </w:r>
            <w:r w:rsidRPr="007A6413">
              <w:rPr>
                <w:rFonts w:ascii="Arial" w:hAnsi="Arial" w:cs="Arial"/>
                <w:sz w:val="18"/>
              </w:rPr>
              <w:t>[prenos iz programa konzorcija, tabele 6.</w:t>
            </w:r>
            <w:r>
              <w:rPr>
                <w:rFonts w:ascii="Arial" w:hAnsi="Arial" w:cs="Arial"/>
                <w:sz w:val="18"/>
              </w:rPr>
              <w:t>1</w:t>
            </w:r>
            <w:r w:rsidR="00962AB2">
              <w:rPr>
                <w:rFonts w:ascii="Arial" w:hAnsi="Arial" w:cs="Arial"/>
                <w:sz w:val="18"/>
              </w:rPr>
              <w:t>a</w:t>
            </w:r>
            <w:r>
              <w:rPr>
                <w:rFonts w:ascii="Arial" w:hAnsi="Arial" w:cs="Arial"/>
                <w:sz w:val="18"/>
              </w:rPr>
              <w:t>]</w:t>
            </w:r>
          </w:p>
        </w:tc>
        <w:tc>
          <w:tcPr>
            <w:tcW w:w="3535" w:type="dxa"/>
            <w:shd w:val="clear" w:color="auto" w:fill="D9D9D9" w:themeFill="background1" w:themeFillShade="D9"/>
          </w:tcPr>
          <w:p w14:paraId="445CBF8F" w14:textId="77777777" w:rsidR="007A6413" w:rsidRPr="00734DBA" w:rsidRDefault="007A6413" w:rsidP="007A6413">
            <w:pPr>
              <w:keepNext/>
              <w:keepLines/>
              <w:autoSpaceDE w:val="0"/>
              <w:autoSpaceDN w:val="0"/>
              <w:adjustRightInd w:val="0"/>
              <w:jc w:val="both"/>
              <w:rPr>
                <w:rFonts w:ascii="Arial" w:hAnsi="Arial" w:cs="Arial"/>
                <w:sz w:val="20"/>
              </w:rPr>
            </w:pPr>
          </w:p>
        </w:tc>
      </w:tr>
    </w:tbl>
    <w:p w14:paraId="35A4660B" w14:textId="355534E6" w:rsidR="007A6413" w:rsidRDefault="007A6413" w:rsidP="007A6413">
      <w:pPr>
        <w:widowControl w:val="0"/>
        <w:spacing w:line="276" w:lineRule="auto"/>
        <w:jc w:val="both"/>
        <w:rPr>
          <w:rFonts w:ascii="Arial" w:hAnsi="Arial" w:cs="Arial"/>
          <w:sz w:val="20"/>
        </w:rPr>
      </w:pPr>
      <w:r w:rsidRPr="00734DBA">
        <w:rPr>
          <w:rFonts w:ascii="Arial" w:hAnsi="Arial" w:cs="Arial"/>
          <w:sz w:val="20"/>
        </w:rPr>
        <w:t>Po potrebi se dodajo vrstice.</w:t>
      </w:r>
    </w:p>
    <w:p w14:paraId="20DB37CB" w14:textId="7827D97D" w:rsidR="007A6413" w:rsidRDefault="007A6413" w:rsidP="007A6413">
      <w:pPr>
        <w:widowControl w:val="0"/>
        <w:spacing w:line="276" w:lineRule="auto"/>
        <w:jc w:val="both"/>
        <w:rPr>
          <w:rFonts w:ascii="Arial" w:hAnsi="Arial" w:cs="Arial"/>
          <w:sz w:val="20"/>
        </w:rPr>
      </w:pPr>
    </w:p>
    <w:tbl>
      <w:tblPr>
        <w:tblStyle w:val="Tabelamrea"/>
        <w:tblW w:w="0" w:type="auto"/>
        <w:tblLook w:val="04A0" w:firstRow="1" w:lastRow="0" w:firstColumn="1" w:lastColumn="0" w:noHBand="0" w:noVBand="1"/>
      </w:tblPr>
      <w:tblGrid>
        <w:gridCol w:w="4248"/>
        <w:gridCol w:w="4811"/>
      </w:tblGrid>
      <w:tr w:rsidR="007A6413" w:rsidRPr="00734DBA" w14:paraId="522E812C" w14:textId="77777777" w:rsidTr="007A6413">
        <w:tc>
          <w:tcPr>
            <w:tcW w:w="9059" w:type="dxa"/>
            <w:gridSpan w:val="2"/>
          </w:tcPr>
          <w:p w14:paraId="19F474B8" w14:textId="0DC96F5C" w:rsidR="007A6413" w:rsidRPr="00734DBA" w:rsidRDefault="007A6413" w:rsidP="00D91281">
            <w:pPr>
              <w:keepNext/>
              <w:keepLines/>
              <w:autoSpaceDE w:val="0"/>
              <w:autoSpaceDN w:val="0"/>
              <w:adjustRightInd w:val="0"/>
              <w:jc w:val="both"/>
              <w:rPr>
                <w:rFonts w:ascii="Arial" w:hAnsi="Arial" w:cs="Arial"/>
                <w:b/>
                <w:sz w:val="20"/>
              </w:rPr>
            </w:pPr>
            <w:r>
              <w:rPr>
                <w:rFonts w:ascii="Arial" w:hAnsi="Arial" w:cs="Arial"/>
                <w:b/>
                <w:sz w:val="20"/>
              </w:rPr>
              <w:t>3.3</w:t>
            </w:r>
            <w:r w:rsidRPr="00734DBA">
              <w:rPr>
                <w:rFonts w:ascii="Arial" w:hAnsi="Arial" w:cs="Arial"/>
                <w:b/>
                <w:sz w:val="20"/>
              </w:rPr>
              <w:t xml:space="preserve">  </w:t>
            </w:r>
            <w:r w:rsidR="00D91281">
              <w:rPr>
                <w:rFonts w:ascii="Arial" w:hAnsi="Arial" w:cs="Arial"/>
                <w:b/>
                <w:sz w:val="20"/>
              </w:rPr>
              <w:t>N</w:t>
            </w:r>
            <w:r w:rsidR="00D91281" w:rsidRPr="007A6413">
              <w:rPr>
                <w:rFonts w:ascii="Arial" w:hAnsi="Arial" w:cs="Arial"/>
                <w:b/>
                <w:sz w:val="20"/>
              </w:rPr>
              <w:t xml:space="preserve">apredek </w:t>
            </w:r>
            <w:r w:rsidRPr="007A6413">
              <w:rPr>
                <w:rFonts w:ascii="Arial" w:hAnsi="Arial" w:cs="Arial"/>
                <w:b/>
                <w:sz w:val="20"/>
              </w:rPr>
              <w:t xml:space="preserve">pri </w:t>
            </w:r>
            <w:r w:rsidR="00910D22">
              <w:rPr>
                <w:rFonts w:ascii="Arial" w:hAnsi="Arial" w:cs="Arial"/>
                <w:b/>
                <w:sz w:val="20"/>
              </w:rPr>
              <w:t>uresničevanju</w:t>
            </w:r>
            <w:r w:rsidR="00910D22" w:rsidRPr="007A6413">
              <w:rPr>
                <w:rFonts w:ascii="Arial" w:hAnsi="Arial" w:cs="Arial"/>
                <w:b/>
                <w:sz w:val="20"/>
              </w:rPr>
              <w:t xml:space="preserve"> </w:t>
            </w:r>
            <w:r>
              <w:rPr>
                <w:rFonts w:ascii="Arial" w:hAnsi="Arial" w:cs="Arial"/>
                <w:b/>
                <w:sz w:val="20"/>
              </w:rPr>
              <w:t>ciljev programa konzorcija</w:t>
            </w:r>
          </w:p>
        </w:tc>
      </w:tr>
      <w:tr w:rsidR="007A6413" w:rsidRPr="00734DBA" w14:paraId="3AE0DB33" w14:textId="77777777" w:rsidTr="00273C12">
        <w:tc>
          <w:tcPr>
            <w:tcW w:w="4248" w:type="dxa"/>
            <w:shd w:val="clear" w:color="auto" w:fill="auto"/>
            <w:vAlign w:val="center"/>
          </w:tcPr>
          <w:p w14:paraId="5D1E6184" w14:textId="6AFDB5F3" w:rsidR="007A6413" w:rsidRPr="00734DBA" w:rsidRDefault="007A6413" w:rsidP="007A6413">
            <w:pPr>
              <w:keepNext/>
              <w:keepLines/>
              <w:autoSpaceDE w:val="0"/>
              <w:autoSpaceDN w:val="0"/>
              <w:adjustRightInd w:val="0"/>
              <w:jc w:val="center"/>
              <w:rPr>
                <w:rFonts w:ascii="Arial" w:hAnsi="Arial" w:cs="Arial"/>
                <w:b/>
                <w:sz w:val="20"/>
              </w:rPr>
            </w:pPr>
            <w:r w:rsidRPr="00734DBA">
              <w:rPr>
                <w:rFonts w:ascii="Arial" w:hAnsi="Arial" w:cs="Arial"/>
                <w:b/>
                <w:sz w:val="20"/>
              </w:rPr>
              <w:t xml:space="preserve">Načrtovani </w:t>
            </w:r>
            <w:r>
              <w:rPr>
                <w:rFonts w:ascii="Arial" w:hAnsi="Arial" w:cs="Arial"/>
                <w:b/>
                <w:sz w:val="20"/>
              </w:rPr>
              <w:t>cilji</w:t>
            </w:r>
          </w:p>
        </w:tc>
        <w:tc>
          <w:tcPr>
            <w:tcW w:w="4811" w:type="dxa"/>
            <w:vAlign w:val="center"/>
          </w:tcPr>
          <w:p w14:paraId="718FF618" w14:textId="62A0F697" w:rsidR="007A6413" w:rsidRPr="00734DBA" w:rsidRDefault="007A6413" w:rsidP="00732EA4">
            <w:pPr>
              <w:keepNext/>
              <w:keepLines/>
              <w:autoSpaceDE w:val="0"/>
              <w:autoSpaceDN w:val="0"/>
              <w:adjustRightInd w:val="0"/>
              <w:jc w:val="center"/>
              <w:rPr>
                <w:rFonts w:ascii="Arial" w:hAnsi="Arial" w:cs="Arial"/>
                <w:b/>
                <w:sz w:val="20"/>
              </w:rPr>
            </w:pPr>
            <w:r w:rsidRPr="007A6413">
              <w:rPr>
                <w:rFonts w:ascii="Arial" w:hAnsi="Arial" w:cs="Arial"/>
                <w:b/>
                <w:sz w:val="20"/>
              </w:rPr>
              <w:t xml:space="preserve">Dosežen napredek pri </w:t>
            </w:r>
            <w:r w:rsidR="00910D22">
              <w:rPr>
                <w:rFonts w:ascii="Arial" w:hAnsi="Arial" w:cs="Arial"/>
                <w:b/>
                <w:sz w:val="20"/>
              </w:rPr>
              <w:t>uresničevanju</w:t>
            </w:r>
            <w:r w:rsidR="00910D22" w:rsidRPr="007A6413">
              <w:rPr>
                <w:rFonts w:ascii="Arial" w:hAnsi="Arial" w:cs="Arial"/>
                <w:b/>
                <w:sz w:val="20"/>
              </w:rPr>
              <w:t xml:space="preserve"> </w:t>
            </w:r>
            <w:r>
              <w:rPr>
                <w:rFonts w:ascii="Arial" w:hAnsi="Arial" w:cs="Arial"/>
                <w:b/>
                <w:sz w:val="20"/>
              </w:rPr>
              <w:t>ciljev</w:t>
            </w:r>
          </w:p>
        </w:tc>
      </w:tr>
      <w:tr w:rsidR="007A6413" w:rsidRPr="00734DBA" w14:paraId="7BF8ED13" w14:textId="77777777" w:rsidTr="00273C12">
        <w:tc>
          <w:tcPr>
            <w:tcW w:w="4248" w:type="dxa"/>
            <w:shd w:val="clear" w:color="auto" w:fill="D9D9D9" w:themeFill="background1" w:themeFillShade="D9"/>
          </w:tcPr>
          <w:p w14:paraId="5F45FD55" w14:textId="47C32975" w:rsidR="007A6413" w:rsidRPr="00734DBA" w:rsidRDefault="000566BE" w:rsidP="000566BE">
            <w:pPr>
              <w:keepNext/>
              <w:keepLines/>
              <w:autoSpaceDE w:val="0"/>
              <w:autoSpaceDN w:val="0"/>
              <w:adjustRightInd w:val="0"/>
              <w:jc w:val="both"/>
              <w:rPr>
                <w:rFonts w:ascii="Arial" w:hAnsi="Arial" w:cs="Arial"/>
                <w:sz w:val="20"/>
              </w:rPr>
            </w:pPr>
            <w:r>
              <w:rPr>
                <w:rFonts w:ascii="Arial" w:hAnsi="Arial" w:cs="Arial"/>
                <w:sz w:val="20"/>
              </w:rPr>
              <w:t>Cilj</w:t>
            </w:r>
            <w:r w:rsidR="007A6413" w:rsidRPr="00734DBA">
              <w:rPr>
                <w:rFonts w:ascii="Arial" w:hAnsi="Arial" w:cs="Arial"/>
                <w:sz w:val="20"/>
              </w:rPr>
              <w:t xml:space="preserve"> 1</w:t>
            </w:r>
            <w:r w:rsidR="007A6413">
              <w:rPr>
                <w:rFonts w:ascii="Arial" w:hAnsi="Arial" w:cs="Arial"/>
                <w:sz w:val="20"/>
              </w:rPr>
              <w:t xml:space="preserve">: </w:t>
            </w:r>
            <w:r w:rsidR="007A6413" w:rsidRPr="007A6413">
              <w:rPr>
                <w:rFonts w:ascii="Arial" w:hAnsi="Arial" w:cs="Arial"/>
                <w:sz w:val="18"/>
              </w:rPr>
              <w:t xml:space="preserve">[prenos iz programa konzorcija, tabele </w:t>
            </w:r>
            <w:r>
              <w:rPr>
                <w:rFonts w:ascii="Arial" w:hAnsi="Arial" w:cs="Arial"/>
                <w:sz w:val="18"/>
              </w:rPr>
              <w:t>3</w:t>
            </w:r>
            <w:r w:rsidR="007A6413" w:rsidRPr="007A6413">
              <w:rPr>
                <w:rFonts w:ascii="Arial" w:hAnsi="Arial" w:cs="Arial"/>
                <w:sz w:val="18"/>
              </w:rPr>
              <w:t>.</w:t>
            </w:r>
            <w:r>
              <w:rPr>
                <w:rFonts w:ascii="Arial" w:hAnsi="Arial" w:cs="Arial"/>
                <w:sz w:val="18"/>
              </w:rPr>
              <w:t>2</w:t>
            </w:r>
            <w:r w:rsidR="007A6413">
              <w:rPr>
                <w:rFonts w:ascii="Arial" w:hAnsi="Arial" w:cs="Arial"/>
                <w:sz w:val="18"/>
              </w:rPr>
              <w:t>]</w:t>
            </w:r>
          </w:p>
        </w:tc>
        <w:tc>
          <w:tcPr>
            <w:tcW w:w="4811" w:type="dxa"/>
            <w:shd w:val="clear" w:color="auto" w:fill="D9D9D9" w:themeFill="background1" w:themeFillShade="D9"/>
          </w:tcPr>
          <w:p w14:paraId="1B147C80" w14:textId="77777777" w:rsidR="007A6413" w:rsidRPr="00734DBA" w:rsidRDefault="007A6413" w:rsidP="007A6413">
            <w:pPr>
              <w:keepNext/>
              <w:keepLines/>
              <w:autoSpaceDE w:val="0"/>
              <w:autoSpaceDN w:val="0"/>
              <w:adjustRightInd w:val="0"/>
              <w:jc w:val="both"/>
              <w:rPr>
                <w:rFonts w:ascii="Arial" w:hAnsi="Arial" w:cs="Arial"/>
                <w:sz w:val="20"/>
              </w:rPr>
            </w:pPr>
          </w:p>
        </w:tc>
      </w:tr>
      <w:tr w:rsidR="00273C12" w:rsidRPr="00734DBA" w14:paraId="71752ECA" w14:textId="77777777" w:rsidTr="00273C12">
        <w:tc>
          <w:tcPr>
            <w:tcW w:w="4248" w:type="dxa"/>
            <w:shd w:val="clear" w:color="auto" w:fill="D9D9D9" w:themeFill="background1" w:themeFillShade="D9"/>
          </w:tcPr>
          <w:p w14:paraId="17ABE30C" w14:textId="5F751C10" w:rsidR="00273C12" w:rsidRPr="00734DBA" w:rsidRDefault="00273C12" w:rsidP="00273C12">
            <w:pPr>
              <w:keepNext/>
              <w:keepLines/>
              <w:autoSpaceDE w:val="0"/>
              <w:autoSpaceDN w:val="0"/>
              <w:adjustRightInd w:val="0"/>
              <w:jc w:val="both"/>
              <w:rPr>
                <w:rFonts w:ascii="Arial" w:hAnsi="Arial" w:cs="Arial"/>
                <w:sz w:val="20"/>
              </w:rPr>
            </w:pPr>
            <w:r>
              <w:rPr>
                <w:rFonts w:ascii="Arial" w:hAnsi="Arial" w:cs="Arial"/>
                <w:sz w:val="20"/>
              </w:rPr>
              <w:t>Cilj</w:t>
            </w:r>
            <w:r w:rsidRPr="00734DBA">
              <w:rPr>
                <w:rFonts w:ascii="Arial" w:hAnsi="Arial" w:cs="Arial"/>
                <w:sz w:val="20"/>
              </w:rPr>
              <w:t xml:space="preserve"> </w:t>
            </w:r>
            <w:r>
              <w:rPr>
                <w:rFonts w:ascii="Arial" w:hAnsi="Arial" w:cs="Arial"/>
                <w:sz w:val="20"/>
              </w:rPr>
              <w:t xml:space="preserve">2: </w:t>
            </w:r>
            <w:r w:rsidRPr="007A6413">
              <w:rPr>
                <w:rFonts w:ascii="Arial" w:hAnsi="Arial" w:cs="Arial"/>
                <w:sz w:val="18"/>
              </w:rPr>
              <w:t xml:space="preserve">[prenos iz programa konzorcija, tabele </w:t>
            </w:r>
            <w:r>
              <w:rPr>
                <w:rFonts w:ascii="Arial" w:hAnsi="Arial" w:cs="Arial"/>
                <w:sz w:val="18"/>
              </w:rPr>
              <w:t>3</w:t>
            </w:r>
            <w:r w:rsidRPr="007A6413">
              <w:rPr>
                <w:rFonts w:ascii="Arial" w:hAnsi="Arial" w:cs="Arial"/>
                <w:sz w:val="18"/>
              </w:rPr>
              <w:t>.</w:t>
            </w:r>
            <w:r>
              <w:rPr>
                <w:rFonts w:ascii="Arial" w:hAnsi="Arial" w:cs="Arial"/>
                <w:sz w:val="18"/>
              </w:rPr>
              <w:t>2]</w:t>
            </w:r>
          </w:p>
        </w:tc>
        <w:tc>
          <w:tcPr>
            <w:tcW w:w="4811" w:type="dxa"/>
            <w:shd w:val="clear" w:color="auto" w:fill="D9D9D9" w:themeFill="background1" w:themeFillShade="D9"/>
          </w:tcPr>
          <w:p w14:paraId="383201A0" w14:textId="77777777" w:rsidR="00273C12" w:rsidRPr="00734DBA" w:rsidRDefault="00273C12" w:rsidP="00273C12">
            <w:pPr>
              <w:keepNext/>
              <w:keepLines/>
              <w:autoSpaceDE w:val="0"/>
              <w:autoSpaceDN w:val="0"/>
              <w:adjustRightInd w:val="0"/>
              <w:jc w:val="both"/>
              <w:rPr>
                <w:rFonts w:ascii="Arial" w:hAnsi="Arial" w:cs="Arial"/>
                <w:sz w:val="20"/>
              </w:rPr>
            </w:pPr>
          </w:p>
        </w:tc>
      </w:tr>
      <w:tr w:rsidR="00273C12" w:rsidRPr="00734DBA" w14:paraId="2BAAF26B" w14:textId="77777777" w:rsidTr="00273C12">
        <w:tc>
          <w:tcPr>
            <w:tcW w:w="4248" w:type="dxa"/>
            <w:shd w:val="clear" w:color="auto" w:fill="D9D9D9" w:themeFill="background1" w:themeFillShade="D9"/>
          </w:tcPr>
          <w:p w14:paraId="3790E927" w14:textId="557EEBC0" w:rsidR="00273C12" w:rsidRPr="00734DBA" w:rsidRDefault="00273C12" w:rsidP="00273C12">
            <w:pPr>
              <w:keepNext/>
              <w:keepLines/>
              <w:autoSpaceDE w:val="0"/>
              <w:autoSpaceDN w:val="0"/>
              <w:adjustRightInd w:val="0"/>
              <w:jc w:val="both"/>
              <w:rPr>
                <w:rFonts w:ascii="Arial" w:hAnsi="Arial" w:cs="Arial"/>
                <w:sz w:val="20"/>
              </w:rPr>
            </w:pPr>
            <w:r>
              <w:rPr>
                <w:rFonts w:ascii="Arial" w:hAnsi="Arial" w:cs="Arial"/>
                <w:sz w:val="20"/>
              </w:rPr>
              <w:t>Cilj</w:t>
            </w:r>
            <w:r w:rsidRPr="00734DBA">
              <w:rPr>
                <w:rFonts w:ascii="Arial" w:hAnsi="Arial" w:cs="Arial"/>
                <w:sz w:val="20"/>
              </w:rPr>
              <w:t xml:space="preserve"> </w:t>
            </w:r>
            <w:r>
              <w:rPr>
                <w:rFonts w:ascii="Arial" w:hAnsi="Arial" w:cs="Arial"/>
                <w:sz w:val="20"/>
              </w:rPr>
              <w:t xml:space="preserve">3: </w:t>
            </w:r>
            <w:r w:rsidRPr="007A6413">
              <w:rPr>
                <w:rFonts w:ascii="Arial" w:hAnsi="Arial" w:cs="Arial"/>
                <w:sz w:val="18"/>
              </w:rPr>
              <w:t xml:space="preserve">[prenos iz programa konzorcija, tabele </w:t>
            </w:r>
            <w:r>
              <w:rPr>
                <w:rFonts w:ascii="Arial" w:hAnsi="Arial" w:cs="Arial"/>
                <w:sz w:val="18"/>
              </w:rPr>
              <w:t>3</w:t>
            </w:r>
            <w:r w:rsidRPr="007A6413">
              <w:rPr>
                <w:rFonts w:ascii="Arial" w:hAnsi="Arial" w:cs="Arial"/>
                <w:sz w:val="18"/>
              </w:rPr>
              <w:t>.</w:t>
            </w:r>
            <w:r>
              <w:rPr>
                <w:rFonts w:ascii="Arial" w:hAnsi="Arial" w:cs="Arial"/>
                <w:sz w:val="18"/>
              </w:rPr>
              <w:t>2]</w:t>
            </w:r>
          </w:p>
        </w:tc>
        <w:tc>
          <w:tcPr>
            <w:tcW w:w="4811" w:type="dxa"/>
            <w:shd w:val="clear" w:color="auto" w:fill="D9D9D9" w:themeFill="background1" w:themeFillShade="D9"/>
          </w:tcPr>
          <w:p w14:paraId="4D4D5B0D" w14:textId="77777777" w:rsidR="00273C12" w:rsidRPr="00734DBA" w:rsidRDefault="00273C12" w:rsidP="00273C12">
            <w:pPr>
              <w:keepNext/>
              <w:keepLines/>
              <w:autoSpaceDE w:val="0"/>
              <w:autoSpaceDN w:val="0"/>
              <w:adjustRightInd w:val="0"/>
              <w:jc w:val="both"/>
              <w:rPr>
                <w:rFonts w:ascii="Arial" w:hAnsi="Arial" w:cs="Arial"/>
                <w:sz w:val="20"/>
              </w:rPr>
            </w:pPr>
          </w:p>
        </w:tc>
      </w:tr>
      <w:tr w:rsidR="00273C12" w:rsidRPr="00734DBA" w14:paraId="51A79341" w14:textId="77777777" w:rsidTr="00273C12">
        <w:tc>
          <w:tcPr>
            <w:tcW w:w="4248" w:type="dxa"/>
            <w:shd w:val="clear" w:color="auto" w:fill="D9D9D9" w:themeFill="background1" w:themeFillShade="D9"/>
          </w:tcPr>
          <w:p w14:paraId="5822AD8A" w14:textId="6B47F1E6" w:rsidR="00273C12" w:rsidRPr="00734DBA" w:rsidRDefault="00273C12" w:rsidP="00273C12">
            <w:pPr>
              <w:keepNext/>
              <w:keepLines/>
              <w:autoSpaceDE w:val="0"/>
              <w:autoSpaceDN w:val="0"/>
              <w:adjustRightInd w:val="0"/>
              <w:jc w:val="both"/>
              <w:rPr>
                <w:rFonts w:ascii="Arial" w:hAnsi="Arial" w:cs="Arial"/>
                <w:sz w:val="20"/>
              </w:rPr>
            </w:pPr>
            <w:r>
              <w:rPr>
                <w:rFonts w:ascii="Arial" w:hAnsi="Arial" w:cs="Arial"/>
                <w:sz w:val="20"/>
              </w:rPr>
              <w:t>Cilj</w:t>
            </w:r>
            <w:r w:rsidRPr="00734DBA">
              <w:rPr>
                <w:rFonts w:ascii="Arial" w:hAnsi="Arial" w:cs="Arial"/>
                <w:sz w:val="20"/>
              </w:rPr>
              <w:t xml:space="preserve"> </w:t>
            </w:r>
            <w:r>
              <w:rPr>
                <w:rFonts w:ascii="Arial" w:hAnsi="Arial" w:cs="Arial"/>
                <w:sz w:val="20"/>
              </w:rPr>
              <w:t xml:space="preserve">n: </w:t>
            </w:r>
            <w:r w:rsidRPr="007A6413">
              <w:rPr>
                <w:rFonts w:ascii="Arial" w:hAnsi="Arial" w:cs="Arial"/>
                <w:sz w:val="18"/>
              </w:rPr>
              <w:t xml:space="preserve">[prenos iz programa konzorcija, tabele </w:t>
            </w:r>
            <w:r>
              <w:rPr>
                <w:rFonts w:ascii="Arial" w:hAnsi="Arial" w:cs="Arial"/>
                <w:sz w:val="18"/>
              </w:rPr>
              <w:t>3</w:t>
            </w:r>
            <w:r w:rsidRPr="007A6413">
              <w:rPr>
                <w:rFonts w:ascii="Arial" w:hAnsi="Arial" w:cs="Arial"/>
                <w:sz w:val="18"/>
              </w:rPr>
              <w:t>.</w:t>
            </w:r>
            <w:r>
              <w:rPr>
                <w:rFonts w:ascii="Arial" w:hAnsi="Arial" w:cs="Arial"/>
                <w:sz w:val="18"/>
              </w:rPr>
              <w:t>2]</w:t>
            </w:r>
          </w:p>
        </w:tc>
        <w:tc>
          <w:tcPr>
            <w:tcW w:w="4811" w:type="dxa"/>
            <w:shd w:val="clear" w:color="auto" w:fill="D9D9D9" w:themeFill="background1" w:themeFillShade="D9"/>
          </w:tcPr>
          <w:p w14:paraId="45686997" w14:textId="77777777" w:rsidR="00273C12" w:rsidRPr="00734DBA" w:rsidRDefault="00273C12" w:rsidP="00273C12">
            <w:pPr>
              <w:keepNext/>
              <w:keepLines/>
              <w:autoSpaceDE w:val="0"/>
              <w:autoSpaceDN w:val="0"/>
              <w:adjustRightInd w:val="0"/>
              <w:jc w:val="both"/>
              <w:rPr>
                <w:rFonts w:ascii="Arial" w:hAnsi="Arial" w:cs="Arial"/>
                <w:sz w:val="20"/>
              </w:rPr>
            </w:pPr>
          </w:p>
        </w:tc>
      </w:tr>
    </w:tbl>
    <w:p w14:paraId="24C916CE" w14:textId="77777777" w:rsidR="007A6413" w:rsidRPr="00734DBA" w:rsidRDefault="007A6413" w:rsidP="007A6413">
      <w:pPr>
        <w:widowControl w:val="0"/>
        <w:spacing w:line="276" w:lineRule="auto"/>
        <w:jc w:val="both"/>
        <w:rPr>
          <w:rFonts w:ascii="Arial" w:hAnsi="Arial" w:cs="Arial"/>
          <w:sz w:val="20"/>
        </w:rPr>
      </w:pPr>
      <w:r w:rsidRPr="00734DBA">
        <w:rPr>
          <w:rFonts w:ascii="Arial" w:hAnsi="Arial" w:cs="Arial"/>
          <w:sz w:val="20"/>
        </w:rPr>
        <w:t>Po potrebi se dodajo vrstice.</w:t>
      </w:r>
    </w:p>
    <w:p w14:paraId="2BCF8513" w14:textId="5FB50C9B" w:rsidR="007A6413" w:rsidRDefault="007A6413" w:rsidP="007A6413">
      <w:pPr>
        <w:widowControl w:val="0"/>
        <w:spacing w:line="276" w:lineRule="auto"/>
        <w:jc w:val="both"/>
        <w:rPr>
          <w:rFonts w:ascii="Arial" w:hAnsi="Arial" w:cs="Arial"/>
          <w:sz w:val="20"/>
        </w:rPr>
      </w:pPr>
    </w:p>
    <w:tbl>
      <w:tblPr>
        <w:tblStyle w:val="Tabelamrea"/>
        <w:tblW w:w="0" w:type="auto"/>
        <w:tblLook w:val="04A0" w:firstRow="1" w:lastRow="0" w:firstColumn="1" w:lastColumn="0" w:noHBand="0" w:noVBand="1"/>
      </w:tblPr>
      <w:tblGrid>
        <w:gridCol w:w="4248"/>
        <w:gridCol w:w="4811"/>
      </w:tblGrid>
      <w:tr w:rsidR="00910D22" w:rsidRPr="00734DBA" w14:paraId="21E243F0" w14:textId="77777777" w:rsidTr="00732EA4">
        <w:tc>
          <w:tcPr>
            <w:tcW w:w="9059" w:type="dxa"/>
            <w:gridSpan w:val="2"/>
          </w:tcPr>
          <w:p w14:paraId="425A6BB1" w14:textId="03C1DDC3" w:rsidR="00910D22" w:rsidRPr="00734DBA" w:rsidRDefault="00910D22" w:rsidP="00D91281">
            <w:pPr>
              <w:keepNext/>
              <w:keepLines/>
              <w:autoSpaceDE w:val="0"/>
              <w:autoSpaceDN w:val="0"/>
              <w:adjustRightInd w:val="0"/>
              <w:jc w:val="both"/>
              <w:rPr>
                <w:rFonts w:ascii="Arial" w:hAnsi="Arial" w:cs="Arial"/>
                <w:b/>
                <w:sz w:val="20"/>
              </w:rPr>
            </w:pPr>
            <w:r>
              <w:rPr>
                <w:rFonts w:ascii="Arial" w:hAnsi="Arial" w:cs="Arial"/>
                <w:b/>
                <w:sz w:val="20"/>
              </w:rPr>
              <w:t xml:space="preserve">3.4 </w:t>
            </w:r>
            <w:r w:rsidR="00D91281">
              <w:rPr>
                <w:rFonts w:ascii="Arial" w:hAnsi="Arial" w:cs="Arial"/>
                <w:b/>
                <w:sz w:val="20"/>
              </w:rPr>
              <w:t>N</w:t>
            </w:r>
            <w:r w:rsidR="00D91281" w:rsidRPr="007A6413">
              <w:rPr>
                <w:rFonts w:ascii="Arial" w:hAnsi="Arial" w:cs="Arial"/>
                <w:b/>
                <w:sz w:val="20"/>
              </w:rPr>
              <w:t xml:space="preserve">apredek </w:t>
            </w:r>
            <w:r w:rsidRPr="007A6413">
              <w:rPr>
                <w:rFonts w:ascii="Arial" w:hAnsi="Arial" w:cs="Arial"/>
                <w:b/>
                <w:sz w:val="20"/>
              </w:rPr>
              <w:t xml:space="preserve">pri </w:t>
            </w:r>
            <w:r>
              <w:rPr>
                <w:rFonts w:ascii="Arial" w:hAnsi="Arial" w:cs="Arial"/>
                <w:b/>
                <w:sz w:val="20"/>
              </w:rPr>
              <w:t>doseganju</w:t>
            </w:r>
            <w:r w:rsidRPr="007A6413">
              <w:rPr>
                <w:rFonts w:ascii="Arial" w:hAnsi="Arial" w:cs="Arial"/>
                <w:b/>
                <w:sz w:val="20"/>
              </w:rPr>
              <w:t xml:space="preserve"> </w:t>
            </w:r>
            <w:r>
              <w:rPr>
                <w:rFonts w:ascii="Arial" w:hAnsi="Arial" w:cs="Arial"/>
                <w:b/>
                <w:sz w:val="20"/>
              </w:rPr>
              <w:t xml:space="preserve">rezultatov iz prvega odstavka 27. člena </w:t>
            </w:r>
            <w:r w:rsidRPr="009107A2">
              <w:rPr>
                <w:rFonts w:ascii="Arial" w:hAnsi="Arial" w:cs="Arial"/>
                <w:b/>
                <w:sz w:val="20"/>
              </w:rPr>
              <w:t>uredbe</w:t>
            </w:r>
          </w:p>
        </w:tc>
      </w:tr>
      <w:tr w:rsidR="00910D22" w:rsidRPr="00734DBA" w14:paraId="4EACA448" w14:textId="77777777" w:rsidTr="00732EA4">
        <w:tc>
          <w:tcPr>
            <w:tcW w:w="4248" w:type="dxa"/>
            <w:shd w:val="clear" w:color="auto" w:fill="auto"/>
            <w:vAlign w:val="center"/>
          </w:tcPr>
          <w:p w14:paraId="0055117A" w14:textId="77777777" w:rsidR="00910D22" w:rsidRPr="00734DBA" w:rsidRDefault="00910D22" w:rsidP="00732EA4">
            <w:pPr>
              <w:keepNext/>
              <w:keepLines/>
              <w:autoSpaceDE w:val="0"/>
              <w:autoSpaceDN w:val="0"/>
              <w:adjustRightInd w:val="0"/>
              <w:jc w:val="center"/>
              <w:rPr>
                <w:rFonts w:ascii="Arial" w:hAnsi="Arial" w:cs="Arial"/>
                <w:b/>
                <w:sz w:val="20"/>
              </w:rPr>
            </w:pPr>
            <w:r w:rsidRPr="00734DBA">
              <w:rPr>
                <w:rFonts w:ascii="Arial" w:hAnsi="Arial" w:cs="Arial"/>
                <w:b/>
                <w:sz w:val="20"/>
              </w:rPr>
              <w:t xml:space="preserve">Načrtovani </w:t>
            </w:r>
            <w:r>
              <w:rPr>
                <w:rFonts w:ascii="Arial" w:hAnsi="Arial" w:cs="Arial"/>
                <w:b/>
                <w:sz w:val="20"/>
              </w:rPr>
              <w:t>cilji</w:t>
            </w:r>
          </w:p>
        </w:tc>
        <w:tc>
          <w:tcPr>
            <w:tcW w:w="4811" w:type="dxa"/>
            <w:vAlign w:val="center"/>
          </w:tcPr>
          <w:p w14:paraId="5A8C2D24" w14:textId="4E148328" w:rsidR="00910D22" w:rsidRPr="00734DBA" w:rsidRDefault="00910D22" w:rsidP="00732EA4">
            <w:pPr>
              <w:keepNext/>
              <w:keepLines/>
              <w:autoSpaceDE w:val="0"/>
              <w:autoSpaceDN w:val="0"/>
              <w:adjustRightInd w:val="0"/>
              <w:jc w:val="center"/>
              <w:rPr>
                <w:rFonts w:ascii="Arial" w:hAnsi="Arial" w:cs="Arial"/>
                <w:b/>
                <w:sz w:val="20"/>
              </w:rPr>
            </w:pPr>
            <w:r>
              <w:rPr>
                <w:rFonts w:ascii="Arial" w:hAnsi="Arial" w:cs="Arial"/>
                <w:b/>
                <w:sz w:val="20"/>
              </w:rPr>
              <w:t>Dosežen</w:t>
            </w:r>
            <w:r w:rsidRPr="007A6413">
              <w:rPr>
                <w:rFonts w:ascii="Arial" w:hAnsi="Arial" w:cs="Arial"/>
                <w:b/>
                <w:sz w:val="20"/>
              </w:rPr>
              <w:t xml:space="preserve"> napredek pri </w:t>
            </w:r>
            <w:r>
              <w:rPr>
                <w:rFonts w:ascii="Arial" w:hAnsi="Arial" w:cs="Arial"/>
                <w:b/>
                <w:sz w:val="20"/>
              </w:rPr>
              <w:t>doseganju</w:t>
            </w:r>
            <w:r w:rsidRPr="007A6413">
              <w:rPr>
                <w:rFonts w:ascii="Arial" w:hAnsi="Arial" w:cs="Arial"/>
                <w:b/>
                <w:sz w:val="20"/>
              </w:rPr>
              <w:t xml:space="preserve"> </w:t>
            </w:r>
            <w:r>
              <w:rPr>
                <w:rFonts w:ascii="Arial" w:hAnsi="Arial" w:cs="Arial"/>
                <w:b/>
                <w:sz w:val="20"/>
              </w:rPr>
              <w:t>rezultatov</w:t>
            </w:r>
          </w:p>
        </w:tc>
      </w:tr>
      <w:tr w:rsidR="00962AB2" w:rsidRPr="00734DBA" w14:paraId="45EBE7A7" w14:textId="77777777" w:rsidTr="00732EA4">
        <w:tc>
          <w:tcPr>
            <w:tcW w:w="4248" w:type="dxa"/>
            <w:shd w:val="clear" w:color="auto" w:fill="D9D9D9" w:themeFill="background1" w:themeFillShade="D9"/>
          </w:tcPr>
          <w:p w14:paraId="50273D17" w14:textId="7F550BEA" w:rsidR="00962AB2" w:rsidRPr="00734DBA" w:rsidRDefault="00962AB2" w:rsidP="001C32A7">
            <w:pPr>
              <w:keepNext/>
              <w:keepLines/>
              <w:autoSpaceDE w:val="0"/>
              <w:autoSpaceDN w:val="0"/>
              <w:adjustRightInd w:val="0"/>
              <w:rPr>
                <w:rFonts w:ascii="Arial" w:hAnsi="Arial" w:cs="Arial"/>
                <w:sz w:val="20"/>
              </w:rPr>
            </w:pPr>
            <w:r>
              <w:rPr>
                <w:rFonts w:ascii="Arial" w:hAnsi="Arial" w:cs="Arial"/>
                <w:sz w:val="20"/>
              </w:rPr>
              <w:t xml:space="preserve">Rezultat </w:t>
            </w:r>
            <w:r w:rsidRPr="00734DBA">
              <w:rPr>
                <w:rFonts w:ascii="Arial" w:hAnsi="Arial" w:cs="Arial"/>
                <w:sz w:val="20"/>
              </w:rPr>
              <w:t>1</w:t>
            </w:r>
            <w:r>
              <w:rPr>
                <w:rFonts w:ascii="Arial" w:hAnsi="Arial" w:cs="Arial"/>
                <w:sz w:val="20"/>
              </w:rPr>
              <w:t xml:space="preserve">: </w:t>
            </w:r>
            <w:r w:rsidRPr="00F12C81">
              <w:rPr>
                <w:rFonts w:ascii="Arial" w:hAnsi="Arial" w:cs="Arial"/>
                <w:sz w:val="18"/>
              </w:rPr>
              <w:t>preizkus razvitega znanja</w:t>
            </w:r>
          </w:p>
        </w:tc>
        <w:tc>
          <w:tcPr>
            <w:tcW w:w="4811" w:type="dxa"/>
            <w:shd w:val="clear" w:color="auto" w:fill="D9D9D9" w:themeFill="background1" w:themeFillShade="D9"/>
          </w:tcPr>
          <w:p w14:paraId="0C5F7A85" w14:textId="77777777" w:rsidR="00962AB2" w:rsidRPr="00734DBA" w:rsidRDefault="00962AB2" w:rsidP="00962AB2">
            <w:pPr>
              <w:keepNext/>
              <w:keepLines/>
              <w:autoSpaceDE w:val="0"/>
              <w:autoSpaceDN w:val="0"/>
              <w:adjustRightInd w:val="0"/>
              <w:jc w:val="both"/>
              <w:rPr>
                <w:rFonts w:ascii="Arial" w:hAnsi="Arial" w:cs="Arial"/>
                <w:sz w:val="20"/>
              </w:rPr>
            </w:pPr>
          </w:p>
        </w:tc>
      </w:tr>
      <w:tr w:rsidR="00962AB2" w:rsidRPr="00734DBA" w14:paraId="6845D5B7" w14:textId="77777777" w:rsidTr="00732EA4">
        <w:tc>
          <w:tcPr>
            <w:tcW w:w="4248" w:type="dxa"/>
            <w:shd w:val="clear" w:color="auto" w:fill="D9D9D9" w:themeFill="background1" w:themeFillShade="D9"/>
          </w:tcPr>
          <w:p w14:paraId="0622D95F" w14:textId="462C1465" w:rsidR="00962AB2" w:rsidRPr="00734DBA" w:rsidRDefault="00962AB2" w:rsidP="001C32A7">
            <w:pPr>
              <w:keepNext/>
              <w:keepLines/>
              <w:autoSpaceDE w:val="0"/>
              <w:autoSpaceDN w:val="0"/>
              <w:adjustRightInd w:val="0"/>
              <w:rPr>
                <w:rFonts w:ascii="Arial" w:hAnsi="Arial" w:cs="Arial"/>
                <w:sz w:val="20"/>
              </w:rPr>
            </w:pPr>
            <w:r>
              <w:rPr>
                <w:rFonts w:ascii="Arial" w:hAnsi="Arial" w:cs="Arial"/>
                <w:sz w:val="20"/>
              </w:rPr>
              <w:t xml:space="preserve">Rezultat 2: </w:t>
            </w:r>
            <w:r w:rsidRPr="00F12C81">
              <w:rPr>
                <w:rFonts w:ascii="Arial" w:hAnsi="Arial" w:cs="Arial"/>
                <w:sz w:val="18"/>
              </w:rPr>
              <w:t>oblikovanje/nadgradnja novega ukrepa</w:t>
            </w:r>
          </w:p>
        </w:tc>
        <w:tc>
          <w:tcPr>
            <w:tcW w:w="4811" w:type="dxa"/>
            <w:shd w:val="clear" w:color="auto" w:fill="D9D9D9" w:themeFill="background1" w:themeFillShade="D9"/>
          </w:tcPr>
          <w:p w14:paraId="01F9D3FA" w14:textId="77777777" w:rsidR="00962AB2" w:rsidRPr="00734DBA" w:rsidRDefault="00962AB2" w:rsidP="00962AB2">
            <w:pPr>
              <w:keepNext/>
              <w:keepLines/>
              <w:autoSpaceDE w:val="0"/>
              <w:autoSpaceDN w:val="0"/>
              <w:adjustRightInd w:val="0"/>
              <w:jc w:val="both"/>
              <w:rPr>
                <w:rFonts w:ascii="Arial" w:hAnsi="Arial" w:cs="Arial"/>
                <w:sz w:val="20"/>
              </w:rPr>
            </w:pPr>
          </w:p>
        </w:tc>
      </w:tr>
      <w:tr w:rsidR="00962AB2" w:rsidRPr="00734DBA" w14:paraId="42BAA658" w14:textId="77777777" w:rsidTr="00732EA4">
        <w:tc>
          <w:tcPr>
            <w:tcW w:w="4248" w:type="dxa"/>
            <w:shd w:val="clear" w:color="auto" w:fill="D9D9D9" w:themeFill="background1" w:themeFillShade="D9"/>
          </w:tcPr>
          <w:p w14:paraId="5A24BAA7" w14:textId="49FE24A4" w:rsidR="00962AB2" w:rsidRPr="00734DBA" w:rsidRDefault="00962AB2" w:rsidP="001C32A7">
            <w:pPr>
              <w:keepNext/>
              <w:keepLines/>
              <w:autoSpaceDE w:val="0"/>
              <w:autoSpaceDN w:val="0"/>
              <w:adjustRightInd w:val="0"/>
              <w:rPr>
                <w:rFonts w:ascii="Arial" w:hAnsi="Arial" w:cs="Arial"/>
                <w:sz w:val="20"/>
              </w:rPr>
            </w:pPr>
            <w:r>
              <w:rPr>
                <w:rFonts w:ascii="Arial" w:hAnsi="Arial" w:cs="Arial"/>
                <w:sz w:val="20"/>
              </w:rPr>
              <w:t xml:space="preserve">Rezultat 3: </w:t>
            </w:r>
            <w:r w:rsidRPr="00F12C81">
              <w:rPr>
                <w:rFonts w:ascii="Arial" w:hAnsi="Arial" w:cs="Arial"/>
                <w:sz w:val="18"/>
              </w:rPr>
              <w:t>praktični prikaz delovanja in uporabe poskusno-demonstracijske infrastrukture in razvitega znanja</w:t>
            </w:r>
          </w:p>
        </w:tc>
        <w:tc>
          <w:tcPr>
            <w:tcW w:w="4811" w:type="dxa"/>
            <w:shd w:val="clear" w:color="auto" w:fill="D9D9D9" w:themeFill="background1" w:themeFillShade="D9"/>
          </w:tcPr>
          <w:p w14:paraId="4E197C19" w14:textId="77777777" w:rsidR="00962AB2" w:rsidRPr="00734DBA" w:rsidRDefault="00962AB2" w:rsidP="00962AB2">
            <w:pPr>
              <w:keepNext/>
              <w:keepLines/>
              <w:autoSpaceDE w:val="0"/>
              <w:autoSpaceDN w:val="0"/>
              <w:adjustRightInd w:val="0"/>
              <w:jc w:val="both"/>
              <w:rPr>
                <w:rFonts w:ascii="Arial" w:hAnsi="Arial" w:cs="Arial"/>
                <w:sz w:val="20"/>
              </w:rPr>
            </w:pPr>
          </w:p>
        </w:tc>
      </w:tr>
      <w:tr w:rsidR="00962AB2" w:rsidRPr="00734DBA" w14:paraId="31D8C810" w14:textId="77777777" w:rsidTr="00732EA4">
        <w:tc>
          <w:tcPr>
            <w:tcW w:w="4248" w:type="dxa"/>
            <w:shd w:val="clear" w:color="auto" w:fill="D9D9D9" w:themeFill="background1" w:themeFillShade="D9"/>
          </w:tcPr>
          <w:p w14:paraId="0D8C60F4" w14:textId="5D804D1C" w:rsidR="00962AB2" w:rsidRPr="00734DBA" w:rsidRDefault="00962AB2" w:rsidP="001C32A7">
            <w:pPr>
              <w:keepNext/>
              <w:keepLines/>
              <w:autoSpaceDE w:val="0"/>
              <w:autoSpaceDN w:val="0"/>
              <w:adjustRightInd w:val="0"/>
              <w:rPr>
                <w:rFonts w:ascii="Arial" w:hAnsi="Arial" w:cs="Arial"/>
                <w:sz w:val="20"/>
              </w:rPr>
            </w:pPr>
            <w:r>
              <w:rPr>
                <w:rFonts w:ascii="Arial" w:hAnsi="Arial" w:cs="Arial"/>
                <w:sz w:val="20"/>
              </w:rPr>
              <w:t xml:space="preserve">Rezultat 4: </w:t>
            </w:r>
            <w:r w:rsidRPr="00F12C81">
              <w:rPr>
                <w:rFonts w:ascii="Arial" w:hAnsi="Arial" w:cs="Arial"/>
                <w:sz w:val="18"/>
              </w:rPr>
              <w:t>izvedba 160-urnega praktičnega usposabljanja</w:t>
            </w:r>
          </w:p>
        </w:tc>
        <w:tc>
          <w:tcPr>
            <w:tcW w:w="4811" w:type="dxa"/>
            <w:shd w:val="clear" w:color="auto" w:fill="D9D9D9" w:themeFill="background1" w:themeFillShade="D9"/>
          </w:tcPr>
          <w:p w14:paraId="5D702218" w14:textId="77777777" w:rsidR="00962AB2" w:rsidRPr="00734DBA" w:rsidRDefault="00962AB2" w:rsidP="00962AB2">
            <w:pPr>
              <w:keepNext/>
              <w:keepLines/>
              <w:autoSpaceDE w:val="0"/>
              <w:autoSpaceDN w:val="0"/>
              <w:adjustRightInd w:val="0"/>
              <w:jc w:val="both"/>
              <w:rPr>
                <w:rFonts w:ascii="Arial" w:hAnsi="Arial" w:cs="Arial"/>
                <w:sz w:val="20"/>
              </w:rPr>
            </w:pPr>
          </w:p>
        </w:tc>
      </w:tr>
    </w:tbl>
    <w:p w14:paraId="647FE361" w14:textId="77777777" w:rsidR="00910D22" w:rsidRPr="00734DBA" w:rsidRDefault="00910D22" w:rsidP="00910D22">
      <w:pPr>
        <w:widowControl w:val="0"/>
        <w:spacing w:line="276" w:lineRule="auto"/>
        <w:jc w:val="both"/>
        <w:rPr>
          <w:rFonts w:ascii="Arial" w:hAnsi="Arial" w:cs="Arial"/>
          <w:sz w:val="20"/>
        </w:rPr>
      </w:pPr>
      <w:r w:rsidRPr="00734DBA">
        <w:rPr>
          <w:rFonts w:ascii="Arial" w:hAnsi="Arial" w:cs="Arial"/>
          <w:sz w:val="20"/>
        </w:rPr>
        <w:t>Po potrebi se dodajo vrstice.</w:t>
      </w:r>
    </w:p>
    <w:p w14:paraId="3FB17C10" w14:textId="6E864AB8" w:rsidR="00910D22" w:rsidRDefault="00910D22" w:rsidP="007A6413">
      <w:pPr>
        <w:widowControl w:val="0"/>
        <w:spacing w:line="276" w:lineRule="auto"/>
        <w:jc w:val="both"/>
        <w:rPr>
          <w:rFonts w:ascii="Arial" w:hAnsi="Arial" w:cs="Arial"/>
          <w:sz w:val="20"/>
        </w:rPr>
      </w:pPr>
    </w:p>
    <w:p w14:paraId="34A36E6F" w14:textId="1E1B083C" w:rsidR="007544C8" w:rsidRPr="007544C8" w:rsidRDefault="007544C8" w:rsidP="007544C8">
      <w:pPr>
        <w:autoSpaceDE w:val="0"/>
        <w:autoSpaceDN w:val="0"/>
        <w:adjustRightInd w:val="0"/>
        <w:jc w:val="both"/>
        <w:rPr>
          <w:rFonts w:ascii="Arial" w:hAnsi="Arial" w:cs="Arial"/>
          <w:b/>
          <w:sz w:val="20"/>
        </w:rPr>
      </w:pPr>
      <w:r w:rsidRPr="007544C8">
        <w:rPr>
          <w:rFonts w:ascii="Arial" w:hAnsi="Arial" w:cs="Arial"/>
          <w:b/>
          <w:sz w:val="20"/>
        </w:rPr>
        <w:t xml:space="preserve">4. </w:t>
      </w:r>
      <w:r w:rsidR="00D91281">
        <w:rPr>
          <w:rFonts w:ascii="Arial" w:hAnsi="Arial" w:cs="Arial"/>
          <w:b/>
          <w:sz w:val="20"/>
        </w:rPr>
        <w:t>P</w:t>
      </w:r>
      <w:r w:rsidR="00D91281" w:rsidRPr="007544C8">
        <w:rPr>
          <w:rFonts w:ascii="Arial" w:hAnsi="Arial" w:cs="Arial"/>
          <w:b/>
          <w:sz w:val="20"/>
        </w:rPr>
        <w:t xml:space="preserve">rimerjava </w:t>
      </w:r>
      <w:r w:rsidRPr="007544C8">
        <w:rPr>
          <w:rFonts w:ascii="Arial" w:hAnsi="Arial" w:cs="Arial"/>
          <w:b/>
          <w:sz w:val="20"/>
        </w:rPr>
        <w:t>doseženih mejnikov, kazalnikov rezultata, ciljev programa ter rezultatov iz 27. člena uredbe z načrtovanimi ter pojasnila morebitnih odstopanj</w:t>
      </w:r>
    </w:p>
    <w:p w14:paraId="6A96CE71" w14:textId="6EA9D205" w:rsidR="007544C8" w:rsidRDefault="007544C8" w:rsidP="00F36446">
      <w:pPr>
        <w:autoSpaceDE w:val="0"/>
        <w:autoSpaceDN w:val="0"/>
        <w:adjustRightInd w:val="0"/>
      </w:pPr>
    </w:p>
    <w:tbl>
      <w:tblPr>
        <w:tblStyle w:val="Tabelamrea"/>
        <w:tblW w:w="0" w:type="auto"/>
        <w:tblLook w:val="04A0" w:firstRow="1" w:lastRow="0" w:firstColumn="1" w:lastColumn="0" w:noHBand="0" w:noVBand="1"/>
      </w:tblPr>
      <w:tblGrid>
        <w:gridCol w:w="2631"/>
        <w:gridCol w:w="2641"/>
        <w:gridCol w:w="3787"/>
      </w:tblGrid>
      <w:tr w:rsidR="007544C8" w:rsidRPr="00734DBA" w14:paraId="149B219B" w14:textId="0B4E29B5" w:rsidTr="002638A0">
        <w:tc>
          <w:tcPr>
            <w:tcW w:w="9059" w:type="dxa"/>
            <w:gridSpan w:val="3"/>
          </w:tcPr>
          <w:p w14:paraId="50A2A905" w14:textId="0E17B034" w:rsidR="007544C8" w:rsidRDefault="007544C8" w:rsidP="00D91281">
            <w:pPr>
              <w:keepNext/>
              <w:keepLines/>
              <w:autoSpaceDE w:val="0"/>
              <w:autoSpaceDN w:val="0"/>
              <w:adjustRightInd w:val="0"/>
              <w:jc w:val="both"/>
              <w:rPr>
                <w:rFonts w:ascii="Arial" w:hAnsi="Arial" w:cs="Arial"/>
                <w:b/>
                <w:sz w:val="20"/>
              </w:rPr>
            </w:pPr>
            <w:r>
              <w:rPr>
                <w:rFonts w:ascii="Arial" w:hAnsi="Arial" w:cs="Arial"/>
                <w:b/>
                <w:sz w:val="20"/>
              </w:rPr>
              <w:t>4</w:t>
            </w:r>
            <w:r w:rsidRPr="00734DBA">
              <w:rPr>
                <w:rFonts w:ascii="Arial" w:hAnsi="Arial" w:cs="Arial"/>
                <w:b/>
                <w:sz w:val="20"/>
              </w:rPr>
              <w:t xml:space="preserve">.1  </w:t>
            </w:r>
            <w:r>
              <w:rPr>
                <w:rFonts w:ascii="Arial" w:hAnsi="Arial" w:cs="Arial"/>
                <w:b/>
                <w:sz w:val="20"/>
              </w:rPr>
              <w:t xml:space="preserve">a) </w:t>
            </w:r>
            <w:r w:rsidR="00D91281">
              <w:rPr>
                <w:rFonts w:ascii="Arial" w:hAnsi="Arial" w:cs="Arial"/>
                <w:b/>
                <w:sz w:val="20"/>
              </w:rPr>
              <w:t>Č</w:t>
            </w:r>
            <w:r w:rsidR="00D91281" w:rsidRPr="007544C8">
              <w:rPr>
                <w:rFonts w:ascii="Arial" w:hAnsi="Arial" w:cs="Arial"/>
                <w:b/>
                <w:sz w:val="20"/>
              </w:rPr>
              <w:t xml:space="preserve">asovna </w:t>
            </w:r>
            <w:r w:rsidRPr="007544C8">
              <w:rPr>
                <w:rFonts w:ascii="Arial" w:hAnsi="Arial" w:cs="Arial"/>
                <w:b/>
                <w:sz w:val="20"/>
              </w:rPr>
              <w:t>opredelitev (mesec, leto) doseženih načrtovanih mejnikov</w:t>
            </w:r>
            <w:r>
              <w:rPr>
                <w:rFonts w:ascii="Arial" w:hAnsi="Arial" w:cs="Arial"/>
                <w:b/>
                <w:sz w:val="20"/>
              </w:rPr>
              <w:t xml:space="preserve"> t</w:t>
            </w:r>
            <w:r w:rsidRPr="007544C8">
              <w:rPr>
                <w:rFonts w:ascii="Arial" w:hAnsi="Arial" w:cs="Arial"/>
                <w:b/>
                <w:sz w:val="20"/>
              </w:rPr>
              <w:t>er pojasnilo morebitnih odstopanj</w:t>
            </w:r>
          </w:p>
        </w:tc>
      </w:tr>
      <w:tr w:rsidR="007544C8" w:rsidRPr="00734DBA" w14:paraId="3CF0061C" w14:textId="0B3AFB5D" w:rsidTr="007544C8">
        <w:tc>
          <w:tcPr>
            <w:tcW w:w="2631" w:type="dxa"/>
            <w:shd w:val="clear" w:color="auto" w:fill="auto"/>
            <w:vAlign w:val="center"/>
          </w:tcPr>
          <w:p w14:paraId="1E6505E9" w14:textId="77777777" w:rsidR="007544C8" w:rsidRPr="00734DBA" w:rsidRDefault="007544C8" w:rsidP="002638A0">
            <w:pPr>
              <w:keepNext/>
              <w:keepLines/>
              <w:autoSpaceDE w:val="0"/>
              <w:autoSpaceDN w:val="0"/>
              <w:adjustRightInd w:val="0"/>
              <w:jc w:val="center"/>
              <w:rPr>
                <w:rFonts w:ascii="Arial" w:hAnsi="Arial" w:cs="Arial"/>
                <w:b/>
                <w:sz w:val="20"/>
              </w:rPr>
            </w:pPr>
            <w:r w:rsidRPr="00734DBA">
              <w:rPr>
                <w:rFonts w:ascii="Arial" w:hAnsi="Arial" w:cs="Arial"/>
                <w:b/>
                <w:sz w:val="20"/>
              </w:rPr>
              <w:t xml:space="preserve">Načrtovani </w:t>
            </w:r>
            <w:r>
              <w:rPr>
                <w:rFonts w:ascii="Arial" w:hAnsi="Arial" w:cs="Arial"/>
                <w:b/>
                <w:sz w:val="20"/>
              </w:rPr>
              <w:t>mejnik</w:t>
            </w:r>
          </w:p>
        </w:tc>
        <w:tc>
          <w:tcPr>
            <w:tcW w:w="2641" w:type="dxa"/>
            <w:vAlign w:val="center"/>
          </w:tcPr>
          <w:p w14:paraId="24A083E1" w14:textId="51744073" w:rsidR="007544C8" w:rsidRPr="00734DBA" w:rsidRDefault="007544C8" w:rsidP="002638A0">
            <w:pPr>
              <w:keepNext/>
              <w:keepLines/>
              <w:autoSpaceDE w:val="0"/>
              <w:autoSpaceDN w:val="0"/>
              <w:adjustRightInd w:val="0"/>
              <w:jc w:val="center"/>
              <w:rPr>
                <w:rFonts w:ascii="Arial" w:hAnsi="Arial" w:cs="Arial"/>
                <w:b/>
                <w:sz w:val="20"/>
              </w:rPr>
            </w:pPr>
            <w:r>
              <w:rPr>
                <w:rFonts w:ascii="Arial" w:hAnsi="Arial" w:cs="Arial"/>
                <w:b/>
                <w:sz w:val="20"/>
              </w:rPr>
              <w:t>Primerjava doseženega mejnika z načrtovanimi mejniki</w:t>
            </w:r>
          </w:p>
        </w:tc>
        <w:tc>
          <w:tcPr>
            <w:tcW w:w="3787" w:type="dxa"/>
          </w:tcPr>
          <w:p w14:paraId="70C9CA64" w14:textId="3AE12118" w:rsidR="007544C8" w:rsidRDefault="007544C8" w:rsidP="002638A0">
            <w:pPr>
              <w:keepNext/>
              <w:keepLines/>
              <w:autoSpaceDE w:val="0"/>
              <w:autoSpaceDN w:val="0"/>
              <w:adjustRightInd w:val="0"/>
              <w:jc w:val="center"/>
              <w:rPr>
                <w:rFonts w:ascii="Arial" w:hAnsi="Arial" w:cs="Arial"/>
                <w:b/>
                <w:sz w:val="20"/>
              </w:rPr>
            </w:pPr>
            <w:r>
              <w:rPr>
                <w:rFonts w:ascii="Arial" w:hAnsi="Arial" w:cs="Arial"/>
                <w:b/>
                <w:sz w:val="20"/>
              </w:rPr>
              <w:t>Pojasnilo morebitnih odstopanj</w:t>
            </w:r>
          </w:p>
        </w:tc>
      </w:tr>
      <w:tr w:rsidR="007544C8" w:rsidRPr="00734DBA" w14:paraId="1B6D8939" w14:textId="08665398" w:rsidTr="007544C8">
        <w:tc>
          <w:tcPr>
            <w:tcW w:w="2631" w:type="dxa"/>
            <w:shd w:val="clear" w:color="auto" w:fill="D9D9D9" w:themeFill="background1" w:themeFillShade="D9"/>
          </w:tcPr>
          <w:p w14:paraId="5F2742ED" w14:textId="3DCF7C87" w:rsidR="007544C8" w:rsidRPr="00734DBA" w:rsidRDefault="007544C8" w:rsidP="00D91281">
            <w:pPr>
              <w:keepNext/>
              <w:keepLines/>
              <w:autoSpaceDE w:val="0"/>
              <w:autoSpaceDN w:val="0"/>
              <w:adjustRightInd w:val="0"/>
              <w:jc w:val="both"/>
              <w:rPr>
                <w:rFonts w:ascii="Arial" w:hAnsi="Arial" w:cs="Arial"/>
                <w:sz w:val="20"/>
              </w:rPr>
            </w:pPr>
            <w:r>
              <w:rPr>
                <w:rFonts w:ascii="Arial" w:hAnsi="Arial" w:cs="Arial"/>
                <w:sz w:val="20"/>
              </w:rPr>
              <w:t xml:space="preserve">Mejnik </w:t>
            </w:r>
            <w:r w:rsidRPr="00734DBA">
              <w:rPr>
                <w:rFonts w:ascii="Arial" w:hAnsi="Arial" w:cs="Arial"/>
                <w:sz w:val="20"/>
              </w:rPr>
              <w:t>1</w:t>
            </w:r>
            <w:r>
              <w:rPr>
                <w:rFonts w:ascii="Arial" w:hAnsi="Arial" w:cs="Arial"/>
                <w:sz w:val="20"/>
              </w:rPr>
              <w:t xml:space="preserve">: </w:t>
            </w:r>
            <w:r w:rsidRPr="007A6413">
              <w:rPr>
                <w:rFonts w:ascii="Arial" w:hAnsi="Arial" w:cs="Arial"/>
                <w:sz w:val="18"/>
              </w:rPr>
              <w:t>[prenos iz programa konzorcija, tabele 6.</w:t>
            </w:r>
            <w:r w:rsidR="00962AB2">
              <w:rPr>
                <w:rFonts w:ascii="Arial" w:hAnsi="Arial" w:cs="Arial"/>
                <w:sz w:val="18"/>
              </w:rPr>
              <w:t>1b</w:t>
            </w:r>
            <w:r>
              <w:rPr>
                <w:rFonts w:ascii="Arial" w:hAnsi="Arial" w:cs="Arial"/>
                <w:sz w:val="18"/>
              </w:rPr>
              <w:t>]</w:t>
            </w:r>
          </w:p>
        </w:tc>
        <w:tc>
          <w:tcPr>
            <w:tcW w:w="2641" w:type="dxa"/>
            <w:shd w:val="clear" w:color="auto" w:fill="D9D9D9" w:themeFill="background1" w:themeFillShade="D9"/>
          </w:tcPr>
          <w:p w14:paraId="003F6760" w14:textId="77777777" w:rsidR="007544C8" w:rsidRPr="00734DBA" w:rsidRDefault="007544C8" w:rsidP="002638A0">
            <w:pPr>
              <w:keepNext/>
              <w:keepLines/>
              <w:autoSpaceDE w:val="0"/>
              <w:autoSpaceDN w:val="0"/>
              <w:adjustRightInd w:val="0"/>
              <w:jc w:val="both"/>
              <w:rPr>
                <w:rFonts w:ascii="Arial" w:hAnsi="Arial" w:cs="Arial"/>
                <w:sz w:val="20"/>
              </w:rPr>
            </w:pPr>
          </w:p>
        </w:tc>
        <w:tc>
          <w:tcPr>
            <w:tcW w:w="3787" w:type="dxa"/>
            <w:shd w:val="clear" w:color="auto" w:fill="D9D9D9" w:themeFill="background1" w:themeFillShade="D9"/>
          </w:tcPr>
          <w:p w14:paraId="58A1AC09" w14:textId="77777777" w:rsidR="007544C8" w:rsidRPr="00734DBA" w:rsidRDefault="007544C8" w:rsidP="002638A0">
            <w:pPr>
              <w:keepNext/>
              <w:keepLines/>
              <w:autoSpaceDE w:val="0"/>
              <w:autoSpaceDN w:val="0"/>
              <w:adjustRightInd w:val="0"/>
              <w:jc w:val="both"/>
              <w:rPr>
                <w:rFonts w:ascii="Arial" w:hAnsi="Arial" w:cs="Arial"/>
                <w:sz w:val="20"/>
              </w:rPr>
            </w:pPr>
          </w:p>
        </w:tc>
      </w:tr>
      <w:tr w:rsidR="007544C8" w:rsidRPr="00734DBA" w14:paraId="1E01DED2" w14:textId="4D51A97D" w:rsidTr="007544C8">
        <w:tc>
          <w:tcPr>
            <w:tcW w:w="2631" w:type="dxa"/>
            <w:shd w:val="clear" w:color="auto" w:fill="D9D9D9" w:themeFill="background1" w:themeFillShade="D9"/>
          </w:tcPr>
          <w:p w14:paraId="5435FDCA" w14:textId="5BE92560" w:rsidR="007544C8" w:rsidRPr="00734DBA" w:rsidRDefault="007544C8" w:rsidP="00D91281">
            <w:pPr>
              <w:keepNext/>
              <w:keepLines/>
              <w:autoSpaceDE w:val="0"/>
              <w:autoSpaceDN w:val="0"/>
              <w:adjustRightInd w:val="0"/>
              <w:jc w:val="both"/>
              <w:rPr>
                <w:rFonts w:ascii="Arial" w:hAnsi="Arial" w:cs="Arial"/>
                <w:sz w:val="20"/>
              </w:rPr>
            </w:pPr>
            <w:r>
              <w:rPr>
                <w:rFonts w:ascii="Arial" w:hAnsi="Arial" w:cs="Arial"/>
                <w:sz w:val="20"/>
              </w:rPr>
              <w:t>Mejnik</w:t>
            </w:r>
            <w:r w:rsidRPr="00734DBA">
              <w:rPr>
                <w:rFonts w:ascii="Arial" w:hAnsi="Arial" w:cs="Arial"/>
                <w:sz w:val="20"/>
              </w:rPr>
              <w:t xml:space="preserve"> 2</w:t>
            </w:r>
            <w:r>
              <w:rPr>
                <w:rFonts w:ascii="Arial" w:hAnsi="Arial" w:cs="Arial"/>
                <w:sz w:val="20"/>
              </w:rPr>
              <w:t xml:space="preserve">: </w:t>
            </w:r>
            <w:r w:rsidRPr="007A6413">
              <w:rPr>
                <w:rFonts w:ascii="Arial" w:hAnsi="Arial" w:cs="Arial"/>
                <w:sz w:val="18"/>
              </w:rPr>
              <w:t>[prenos iz programa konzorcija, tabele 6.</w:t>
            </w:r>
            <w:r w:rsidR="00962AB2">
              <w:rPr>
                <w:rFonts w:ascii="Arial" w:hAnsi="Arial" w:cs="Arial"/>
                <w:sz w:val="18"/>
              </w:rPr>
              <w:t>1b</w:t>
            </w:r>
            <w:r>
              <w:rPr>
                <w:rFonts w:ascii="Arial" w:hAnsi="Arial" w:cs="Arial"/>
                <w:sz w:val="18"/>
              </w:rPr>
              <w:t>]</w:t>
            </w:r>
          </w:p>
        </w:tc>
        <w:tc>
          <w:tcPr>
            <w:tcW w:w="2641" w:type="dxa"/>
            <w:shd w:val="clear" w:color="auto" w:fill="D9D9D9" w:themeFill="background1" w:themeFillShade="D9"/>
          </w:tcPr>
          <w:p w14:paraId="36560B72" w14:textId="77777777" w:rsidR="007544C8" w:rsidRPr="00734DBA" w:rsidRDefault="007544C8" w:rsidP="002638A0">
            <w:pPr>
              <w:keepNext/>
              <w:keepLines/>
              <w:autoSpaceDE w:val="0"/>
              <w:autoSpaceDN w:val="0"/>
              <w:adjustRightInd w:val="0"/>
              <w:jc w:val="both"/>
              <w:rPr>
                <w:rFonts w:ascii="Arial" w:hAnsi="Arial" w:cs="Arial"/>
                <w:sz w:val="20"/>
              </w:rPr>
            </w:pPr>
          </w:p>
        </w:tc>
        <w:tc>
          <w:tcPr>
            <w:tcW w:w="3787" w:type="dxa"/>
            <w:shd w:val="clear" w:color="auto" w:fill="D9D9D9" w:themeFill="background1" w:themeFillShade="D9"/>
          </w:tcPr>
          <w:p w14:paraId="50E0008B" w14:textId="77777777" w:rsidR="007544C8" w:rsidRPr="00734DBA" w:rsidRDefault="007544C8" w:rsidP="002638A0">
            <w:pPr>
              <w:keepNext/>
              <w:keepLines/>
              <w:autoSpaceDE w:val="0"/>
              <w:autoSpaceDN w:val="0"/>
              <w:adjustRightInd w:val="0"/>
              <w:jc w:val="both"/>
              <w:rPr>
                <w:rFonts w:ascii="Arial" w:hAnsi="Arial" w:cs="Arial"/>
                <w:sz w:val="20"/>
              </w:rPr>
            </w:pPr>
          </w:p>
        </w:tc>
      </w:tr>
      <w:tr w:rsidR="007544C8" w:rsidRPr="00734DBA" w14:paraId="3284211A" w14:textId="3C81B00F" w:rsidTr="007544C8">
        <w:tc>
          <w:tcPr>
            <w:tcW w:w="2631" w:type="dxa"/>
            <w:shd w:val="clear" w:color="auto" w:fill="D9D9D9" w:themeFill="background1" w:themeFillShade="D9"/>
          </w:tcPr>
          <w:p w14:paraId="48CDDFED" w14:textId="1A4BC804" w:rsidR="007544C8" w:rsidRPr="00734DBA" w:rsidRDefault="007544C8" w:rsidP="00D91281">
            <w:pPr>
              <w:keepNext/>
              <w:keepLines/>
              <w:tabs>
                <w:tab w:val="left" w:pos="3304"/>
              </w:tabs>
              <w:autoSpaceDE w:val="0"/>
              <w:autoSpaceDN w:val="0"/>
              <w:adjustRightInd w:val="0"/>
              <w:jc w:val="both"/>
              <w:rPr>
                <w:rFonts w:ascii="Arial" w:hAnsi="Arial" w:cs="Arial"/>
                <w:sz w:val="20"/>
              </w:rPr>
            </w:pPr>
            <w:r>
              <w:rPr>
                <w:rFonts w:ascii="Arial" w:hAnsi="Arial" w:cs="Arial"/>
                <w:sz w:val="20"/>
              </w:rPr>
              <w:t>Mejnik</w:t>
            </w:r>
            <w:r w:rsidRPr="00734DBA">
              <w:rPr>
                <w:rFonts w:ascii="Arial" w:hAnsi="Arial" w:cs="Arial"/>
                <w:sz w:val="20"/>
              </w:rPr>
              <w:t xml:space="preserve"> 3</w:t>
            </w:r>
            <w:r>
              <w:rPr>
                <w:rFonts w:ascii="Arial" w:hAnsi="Arial" w:cs="Arial"/>
                <w:sz w:val="20"/>
              </w:rPr>
              <w:t xml:space="preserve">: </w:t>
            </w:r>
            <w:r w:rsidRPr="007A6413">
              <w:rPr>
                <w:rFonts w:ascii="Arial" w:hAnsi="Arial" w:cs="Arial"/>
                <w:sz w:val="18"/>
              </w:rPr>
              <w:t>[prenos iz programa konzorcija, tabele 6.</w:t>
            </w:r>
            <w:r w:rsidR="00962AB2">
              <w:rPr>
                <w:rFonts w:ascii="Arial" w:hAnsi="Arial" w:cs="Arial"/>
                <w:sz w:val="18"/>
              </w:rPr>
              <w:t>1b</w:t>
            </w:r>
            <w:r>
              <w:rPr>
                <w:rFonts w:ascii="Arial" w:hAnsi="Arial" w:cs="Arial"/>
                <w:sz w:val="18"/>
              </w:rPr>
              <w:t>]</w:t>
            </w:r>
          </w:p>
        </w:tc>
        <w:tc>
          <w:tcPr>
            <w:tcW w:w="2641" w:type="dxa"/>
            <w:shd w:val="clear" w:color="auto" w:fill="D9D9D9" w:themeFill="background1" w:themeFillShade="D9"/>
          </w:tcPr>
          <w:p w14:paraId="1D14656F" w14:textId="77777777" w:rsidR="007544C8" w:rsidRPr="00734DBA" w:rsidRDefault="007544C8" w:rsidP="002638A0">
            <w:pPr>
              <w:keepNext/>
              <w:keepLines/>
              <w:autoSpaceDE w:val="0"/>
              <w:autoSpaceDN w:val="0"/>
              <w:adjustRightInd w:val="0"/>
              <w:jc w:val="both"/>
              <w:rPr>
                <w:rFonts w:ascii="Arial" w:hAnsi="Arial" w:cs="Arial"/>
                <w:sz w:val="20"/>
              </w:rPr>
            </w:pPr>
          </w:p>
        </w:tc>
        <w:tc>
          <w:tcPr>
            <w:tcW w:w="3787" w:type="dxa"/>
            <w:shd w:val="clear" w:color="auto" w:fill="D9D9D9" w:themeFill="background1" w:themeFillShade="D9"/>
          </w:tcPr>
          <w:p w14:paraId="564C07F0" w14:textId="77777777" w:rsidR="007544C8" w:rsidRPr="00734DBA" w:rsidRDefault="007544C8" w:rsidP="002638A0">
            <w:pPr>
              <w:keepNext/>
              <w:keepLines/>
              <w:autoSpaceDE w:val="0"/>
              <w:autoSpaceDN w:val="0"/>
              <w:adjustRightInd w:val="0"/>
              <w:jc w:val="both"/>
              <w:rPr>
                <w:rFonts w:ascii="Arial" w:hAnsi="Arial" w:cs="Arial"/>
                <w:sz w:val="20"/>
              </w:rPr>
            </w:pPr>
          </w:p>
        </w:tc>
      </w:tr>
      <w:tr w:rsidR="007544C8" w:rsidRPr="00734DBA" w14:paraId="34AA7CC7" w14:textId="3DD96FE2" w:rsidTr="007544C8">
        <w:tc>
          <w:tcPr>
            <w:tcW w:w="2631" w:type="dxa"/>
            <w:shd w:val="clear" w:color="auto" w:fill="D9D9D9" w:themeFill="background1" w:themeFillShade="D9"/>
          </w:tcPr>
          <w:p w14:paraId="11F6AAC1" w14:textId="684509C2" w:rsidR="007544C8" w:rsidRPr="00734DBA" w:rsidRDefault="007544C8" w:rsidP="00D91281">
            <w:pPr>
              <w:keepNext/>
              <w:keepLines/>
              <w:autoSpaceDE w:val="0"/>
              <w:autoSpaceDN w:val="0"/>
              <w:adjustRightInd w:val="0"/>
              <w:jc w:val="both"/>
              <w:rPr>
                <w:rFonts w:ascii="Arial" w:hAnsi="Arial" w:cs="Arial"/>
                <w:sz w:val="20"/>
              </w:rPr>
            </w:pPr>
            <w:r>
              <w:rPr>
                <w:rFonts w:ascii="Arial" w:hAnsi="Arial" w:cs="Arial"/>
                <w:sz w:val="20"/>
              </w:rPr>
              <w:t>Mejnik</w:t>
            </w:r>
            <w:r w:rsidRPr="00734DBA">
              <w:rPr>
                <w:rFonts w:ascii="Arial" w:hAnsi="Arial" w:cs="Arial"/>
                <w:sz w:val="20"/>
              </w:rPr>
              <w:t xml:space="preserve"> n</w:t>
            </w:r>
            <w:r>
              <w:rPr>
                <w:rFonts w:ascii="Arial" w:hAnsi="Arial" w:cs="Arial"/>
                <w:sz w:val="20"/>
              </w:rPr>
              <w:t xml:space="preserve">: </w:t>
            </w:r>
            <w:r w:rsidRPr="007A6413">
              <w:rPr>
                <w:rFonts w:ascii="Arial" w:hAnsi="Arial" w:cs="Arial"/>
                <w:sz w:val="18"/>
              </w:rPr>
              <w:t>[prenos iz programa konzorcija, tabele 6.</w:t>
            </w:r>
            <w:r w:rsidR="00962AB2">
              <w:rPr>
                <w:rFonts w:ascii="Arial" w:hAnsi="Arial" w:cs="Arial"/>
                <w:sz w:val="18"/>
              </w:rPr>
              <w:t>1b</w:t>
            </w:r>
            <w:r>
              <w:rPr>
                <w:rFonts w:ascii="Arial" w:hAnsi="Arial" w:cs="Arial"/>
                <w:sz w:val="18"/>
              </w:rPr>
              <w:t>]</w:t>
            </w:r>
          </w:p>
        </w:tc>
        <w:tc>
          <w:tcPr>
            <w:tcW w:w="2641" w:type="dxa"/>
            <w:shd w:val="clear" w:color="auto" w:fill="D9D9D9" w:themeFill="background1" w:themeFillShade="D9"/>
          </w:tcPr>
          <w:p w14:paraId="3F016C74" w14:textId="77777777" w:rsidR="007544C8" w:rsidRPr="00734DBA" w:rsidRDefault="007544C8" w:rsidP="002638A0">
            <w:pPr>
              <w:keepNext/>
              <w:keepLines/>
              <w:autoSpaceDE w:val="0"/>
              <w:autoSpaceDN w:val="0"/>
              <w:adjustRightInd w:val="0"/>
              <w:jc w:val="both"/>
              <w:rPr>
                <w:rFonts w:ascii="Arial" w:hAnsi="Arial" w:cs="Arial"/>
                <w:sz w:val="20"/>
              </w:rPr>
            </w:pPr>
          </w:p>
        </w:tc>
        <w:tc>
          <w:tcPr>
            <w:tcW w:w="3787" w:type="dxa"/>
            <w:shd w:val="clear" w:color="auto" w:fill="D9D9D9" w:themeFill="background1" w:themeFillShade="D9"/>
          </w:tcPr>
          <w:p w14:paraId="59A607F1" w14:textId="77777777" w:rsidR="007544C8" w:rsidRPr="00734DBA" w:rsidRDefault="007544C8" w:rsidP="002638A0">
            <w:pPr>
              <w:keepNext/>
              <w:keepLines/>
              <w:autoSpaceDE w:val="0"/>
              <w:autoSpaceDN w:val="0"/>
              <w:adjustRightInd w:val="0"/>
              <w:jc w:val="both"/>
              <w:rPr>
                <w:rFonts w:ascii="Arial" w:hAnsi="Arial" w:cs="Arial"/>
                <w:sz w:val="20"/>
              </w:rPr>
            </w:pPr>
          </w:p>
        </w:tc>
      </w:tr>
    </w:tbl>
    <w:p w14:paraId="0B81A195" w14:textId="77777777" w:rsidR="007544C8" w:rsidRPr="00734DBA" w:rsidRDefault="007544C8" w:rsidP="007544C8">
      <w:pPr>
        <w:widowControl w:val="0"/>
        <w:spacing w:line="276" w:lineRule="auto"/>
        <w:jc w:val="both"/>
        <w:rPr>
          <w:rFonts w:ascii="Arial" w:hAnsi="Arial" w:cs="Arial"/>
          <w:sz w:val="20"/>
        </w:rPr>
      </w:pPr>
      <w:r w:rsidRPr="00734DBA">
        <w:rPr>
          <w:rFonts w:ascii="Arial" w:hAnsi="Arial" w:cs="Arial"/>
          <w:sz w:val="20"/>
        </w:rPr>
        <w:t>Po potrebi se dodajo vrstice.</w:t>
      </w:r>
    </w:p>
    <w:p w14:paraId="072088F4" w14:textId="77777777" w:rsidR="007544C8" w:rsidRDefault="007544C8" w:rsidP="007544C8">
      <w:pPr>
        <w:autoSpaceDE w:val="0"/>
        <w:autoSpaceDN w:val="0"/>
        <w:adjustRightInd w:val="0"/>
        <w:rPr>
          <w:rFonts w:ascii="Arial" w:hAnsi="Arial" w:cs="Arial"/>
          <w:sz w:val="20"/>
          <w:szCs w:val="20"/>
        </w:rPr>
      </w:pPr>
    </w:p>
    <w:tbl>
      <w:tblPr>
        <w:tblStyle w:val="Tabelamrea"/>
        <w:tblW w:w="0" w:type="auto"/>
        <w:tblLook w:val="04A0" w:firstRow="1" w:lastRow="0" w:firstColumn="1" w:lastColumn="0" w:noHBand="0" w:noVBand="1"/>
      </w:tblPr>
      <w:tblGrid>
        <w:gridCol w:w="2971"/>
        <w:gridCol w:w="2309"/>
        <w:gridCol w:w="3779"/>
      </w:tblGrid>
      <w:tr w:rsidR="00F12C81" w:rsidRPr="00734DBA" w14:paraId="62DC173B" w14:textId="3A37CDEB" w:rsidTr="002638A0">
        <w:tc>
          <w:tcPr>
            <w:tcW w:w="9059" w:type="dxa"/>
            <w:gridSpan w:val="3"/>
          </w:tcPr>
          <w:p w14:paraId="09E38AE3" w14:textId="3B943C2E" w:rsidR="00F12C81" w:rsidRDefault="00F12C81" w:rsidP="00D91281">
            <w:pPr>
              <w:keepNext/>
              <w:keepLines/>
              <w:autoSpaceDE w:val="0"/>
              <w:autoSpaceDN w:val="0"/>
              <w:adjustRightInd w:val="0"/>
              <w:jc w:val="both"/>
              <w:rPr>
                <w:rFonts w:ascii="Arial" w:hAnsi="Arial" w:cs="Arial"/>
                <w:b/>
                <w:sz w:val="20"/>
              </w:rPr>
            </w:pPr>
            <w:r>
              <w:rPr>
                <w:rFonts w:ascii="Arial" w:hAnsi="Arial" w:cs="Arial"/>
                <w:b/>
                <w:sz w:val="20"/>
              </w:rPr>
              <w:t>4</w:t>
            </w:r>
            <w:r w:rsidRPr="00734DBA">
              <w:rPr>
                <w:rFonts w:ascii="Arial" w:hAnsi="Arial" w:cs="Arial"/>
                <w:b/>
                <w:sz w:val="20"/>
              </w:rPr>
              <w:t>.1</w:t>
            </w:r>
            <w:r>
              <w:rPr>
                <w:rFonts w:ascii="Arial" w:hAnsi="Arial" w:cs="Arial"/>
                <w:b/>
                <w:sz w:val="20"/>
              </w:rPr>
              <w:t xml:space="preserve"> b) </w:t>
            </w:r>
            <w:r w:rsidR="00D91281">
              <w:rPr>
                <w:rFonts w:ascii="Arial" w:hAnsi="Arial" w:cs="Arial"/>
                <w:b/>
                <w:sz w:val="20"/>
              </w:rPr>
              <w:t>Č</w:t>
            </w:r>
            <w:r w:rsidR="00D91281" w:rsidRPr="007544C8">
              <w:rPr>
                <w:rFonts w:ascii="Arial" w:hAnsi="Arial" w:cs="Arial"/>
                <w:b/>
                <w:sz w:val="20"/>
              </w:rPr>
              <w:t xml:space="preserve">asovna </w:t>
            </w:r>
            <w:r w:rsidRPr="007544C8">
              <w:rPr>
                <w:rFonts w:ascii="Arial" w:hAnsi="Arial" w:cs="Arial"/>
                <w:b/>
                <w:sz w:val="20"/>
              </w:rPr>
              <w:t xml:space="preserve">opredelitev (mesec, leto) doseženih načrtovanih </w:t>
            </w:r>
            <w:r>
              <w:rPr>
                <w:rFonts w:ascii="Arial" w:hAnsi="Arial" w:cs="Arial"/>
                <w:b/>
                <w:sz w:val="20"/>
              </w:rPr>
              <w:t xml:space="preserve">kazalnikov rezultata </w:t>
            </w:r>
            <w:r w:rsidRPr="007544C8">
              <w:rPr>
                <w:rFonts w:ascii="Arial" w:hAnsi="Arial" w:cs="Arial"/>
                <w:b/>
                <w:sz w:val="20"/>
              </w:rPr>
              <w:t>ter pojasnilo morebitnih odstopanj</w:t>
            </w:r>
          </w:p>
        </w:tc>
      </w:tr>
      <w:tr w:rsidR="00F12C81" w:rsidRPr="00734DBA" w14:paraId="3B5DB513" w14:textId="7953EA1F" w:rsidTr="00F12C81">
        <w:tc>
          <w:tcPr>
            <w:tcW w:w="2971" w:type="dxa"/>
            <w:shd w:val="clear" w:color="auto" w:fill="auto"/>
            <w:vAlign w:val="center"/>
          </w:tcPr>
          <w:p w14:paraId="30741664" w14:textId="77777777" w:rsidR="00F12C81" w:rsidRPr="00734DBA" w:rsidRDefault="00F12C81" w:rsidP="00F12C81">
            <w:pPr>
              <w:keepNext/>
              <w:keepLines/>
              <w:autoSpaceDE w:val="0"/>
              <w:autoSpaceDN w:val="0"/>
              <w:adjustRightInd w:val="0"/>
              <w:jc w:val="center"/>
              <w:rPr>
                <w:rFonts w:ascii="Arial" w:hAnsi="Arial" w:cs="Arial"/>
                <w:b/>
                <w:sz w:val="20"/>
              </w:rPr>
            </w:pPr>
            <w:r w:rsidRPr="00734DBA">
              <w:rPr>
                <w:rFonts w:ascii="Arial" w:hAnsi="Arial" w:cs="Arial"/>
                <w:b/>
                <w:sz w:val="20"/>
              </w:rPr>
              <w:t>Načrtovani kazalnik rezultata</w:t>
            </w:r>
          </w:p>
        </w:tc>
        <w:tc>
          <w:tcPr>
            <w:tcW w:w="2309" w:type="dxa"/>
            <w:vAlign w:val="center"/>
          </w:tcPr>
          <w:p w14:paraId="708BB9A4" w14:textId="2CF534DA" w:rsidR="00F12C81" w:rsidRPr="00734DBA" w:rsidRDefault="00F12C81" w:rsidP="00F12C81">
            <w:pPr>
              <w:keepNext/>
              <w:keepLines/>
              <w:autoSpaceDE w:val="0"/>
              <w:autoSpaceDN w:val="0"/>
              <w:adjustRightInd w:val="0"/>
              <w:jc w:val="center"/>
              <w:rPr>
                <w:rFonts w:ascii="Arial" w:hAnsi="Arial" w:cs="Arial"/>
                <w:b/>
                <w:sz w:val="20"/>
              </w:rPr>
            </w:pPr>
            <w:r>
              <w:rPr>
                <w:rFonts w:ascii="Arial" w:hAnsi="Arial" w:cs="Arial"/>
                <w:b/>
                <w:sz w:val="20"/>
              </w:rPr>
              <w:t>Primerjava doseženega kazalnika rezultata z načrtovanimi kazalniki</w:t>
            </w:r>
          </w:p>
        </w:tc>
        <w:tc>
          <w:tcPr>
            <w:tcW w:w="3779" w:type="dxa"/>
          </w:tcPr>
          <w:p w14:paraId="2349A84A" w14:textId="6BF38D09" w:rsidR="00F12C81" w:rsidRPr="007A6413" w:rsidRDefault="00F12C81" w:rsidP="00F12C81">
            <w:pPr>
              <w:keepNext/>
              <w:keepLines/>
              <w:autoSpaceDE w:val="0"/>
              <w:autoSpaceDN w:val="0"/>
              <w:adjustRightInd w:val="0"/>
              <w:jc w:val="center"/>
              <w:rPr>
                <w:rFonts w:ascii="Arial" w:hAnsi="Arial" w:cs="Arial"/>
                <w:b/>
                <w:sz w:val="20"/>
              </w:rPr>
            </w:pPr>
            <w:r>
              <w:rPr>
                <w:rFonts w:ascii="Arial" w:hAnsi="Arial" w:cs="Arial"/>
                <w:b/>
                <w:sz w:val="20"/>
              </w:rPr>
              <w:t>Pojasnilo morebitnih odstopanj</w:t>
            </w:r>
          </w:p>
        </w:tc>
      </w:tr>
      <w:tr w:rsidR="00F12C81" w:rsidRPr="00734DBA" w14:paraId="3D50022E" w14:textId="5BC9F0A1" w:rsidTr="00F12C81">
        <w:tc>
          <w:tcPr>
            <w:tcW w:w="2971" w:type="dxa"/>
            <w:shd w:val="clear" w:color="auto" w:fill="D9D9D9" w:themeFill="background1" w:themeFillShade="D9"/>
          </w:tcPr>
          <w:p w14:paraId="14F87458" w14:textId="18A3AEC1" w:rsidR="00F12C81" w:rsidRPr="00734DBA" w:rsidRDefault="00F12C81" w:rsidP="002638A0">
            <w:pPr>
              <w:keepNext/>
              <w:keepLines/>
              <w:autoSpaceDE w:val="0"/>
              <w:autoSpaceDN w:val="0"/>
              <w:adjustRightInd w:val="0"/>
              <w:jc w:val="both"/>
              <w:rPr>
                <w:rFonts w:ascii="Arial" w:hAnsi="Arial" w:cs="Arial"/>
                <w:sz w:val="20"/>
              </w:rPr>
            </w:pPr>
            <w:r w:rsidRPr="00734DBA">
              <w:rPr>
                <w:rFonts w:ascii="Arial" w:hAnsi="Arial" w:cs="Arial"/>
                <w:sz w:val="20"/>
              </w:rPr>
              <w:t>Kazalnik rezultata 1</w:t>
            </w:r>
            <w:r>
              <w:rPr>
                <w:rFonts w:ascii="Arial" w:hAnsi="Arial" w:cs="Arial"/>
                <w:sz w:val="20"/>
              </w:rPr>
              <w:t xml:space="preserve">: </w:t>
            </w:r>
            <w:r w:rsidRPr="007A6413">
              <w:rPr>
                <w:rFonts w:ascii="Arial" w:hAnsi="Arial" w:cs="Arial"/>
                <w:sz w:val="18"/>
              </w:rPr>
              <w:t>[prenos iz programa konzorcija, tabele 6.</w:t>
            </w:r>
            <w:r>
              <w:rPr>
                <w:rFonts w:ascii="Arial" w:hAnsi="Arial" w:cs="Arial"/>
                <w:sz w:val="18"/>
              </w:rPr>
              <w:t>1</w:t>
            </w:r>
            <w:r w:rsidR="00962AB2">
              <w:rPr>
                <w:rFonts w:ascii="Arial" w:hAnsi="Arial" w:cs="Arial"/>
                <w:sz w:val="18"/>
              </w:rPr>
              <w:t>a</w:t>
            </w:r>
            <w:r>
              <w:rPr>
                <w:rFonts w:ascii="Arial" w:hAnsi="Arial" w:cs="Arial"/>
                <w:sz w:val="18"/>
              </w:rPr>
              <w:t>]</w:t>
            </w:r>
          </w:p>
        </w:tc>
        <w:tc>
          <w:tcPr>
            <w:tcW w:w="2309" w:type="dxa"/>
            <w:shd w:val="clear" w:color="auto" w:fill="D9D9D9" w:themeFill="background1" w:themeFillShade="D9"/>
          </w:tcPr>
          <w:p w14:paraId="1A9410AA" w14:textId="77777777" w:rsidR="00F12C81" w:rsidRPr="00734DBA" w:rsidRDefault="00F12C81" w:rsidP="002638A0">
            <w:pPr>
              <w:keepNext/>
              <w:keepLines/>
              <w:autoSpaceDE w:val="0"/>
              <w:autoSpaceDN w:val="0"/>
              <w:adjustRightInd w:val="0"/>
              <w:jc w:val="both"/>
              <w:rPr>
                <w:rFonts w:ascii="Arial" w:hAnsi="Arial" w:cs="Arial"/>
                <w:sz w:val="20"/>
              </w:rPr>
            </w:pPr>
          </w:p>
        </w:tc>
        <w:tc>
          <w:tcPr>
            <w:tcW w:w="3779" w:type="dxa"/>
            <w:shd w:val="clear" w:color="auto" w:fill="D9D9D9" w:themeFill="background1" w:themeFillShade="D9"/>
          </w:tcPr>
          <w:p w14:paraId="6D2130D8" w14:textId="77777777" w:rsidR="00F12C81" w:rsidRPr="00734DBA" w:rsidRDefault="00F12C81" w:rsidP="002638A0">
            <w:pPr>
              <w:keepNext/>
              <w:keepLines/>
              <w:autoSpaceDE w:val="0"/>
              <w:autoSpaceDN w:val="0"/>
              <w:adjustRightInd w:val="0"/>
              <w:jc w:val="both"/>
              <w:rPr>
                <w:rFonts w:ascii="Arial" w:hAnsi="Arial" w:cs="Arial"/>
                <w:sz w:val="20"/>
              </w:rPr>
            </w:pPr>
          </w:p>
        </w:tc>
      </w:tr>
      <w:tr w:rsidR="00F12C81" w:rsidRPr="00734DBA" w14:paraId="68B4BB27" w14:textId="2D5BBEF0" w:rsidTr="00F12C81">
        <w:tc>
          <w:tcPr>
            <w:tcW w:w="2971" w:type="dxa"/>
            <w:shd w:val="clear" w:color="auto" w:fill="D9D9D9" w:themeFill="background1" w:themeFillShade="D9"/>
          </w:tcPr>
          <w:p w14:paraId="41706FEF" w14:textId="32081853" w:rsidR="00F12C81" w:rsidRPr="00734DBA" w:rsidRDefault="00F12C81" w:rsidP="002638A0">
            <w:pPr>
              <w:keepNext/>
              <w:keepLines/>
              <w:autoSpaceDE w:val="0"/>
              <w:autoSpaceDN w:val="0"/>
              <w:adjustRightInd w:val="0"/>
              <w:jc w:val="both"/>
              <w:rPr>
                <w:rFonts w:ascii="Arial" w:hAnsi="Arial" w:cs="Arial"/>
                <w:sz w:val="20"/>
              </w:rPr>
            </w:pPr>
            <w:r w:rsidRPr="00734DBA">
              <w:rPr>
                <w:rFonts w:ascii="Arial" w:hAnsi="Arial" w:cs="Arial"/>
                <w:sz w:val="20"/>
              </w:rPr>
              <w:t>Kazalnik rezultata 2</w:t>
            </w:r>
            <w:r>
              <w:rPr>
                <w:rFonts w:ascii="Arial" w:hAnsi="Arial" w:cs="Arial"/>
                <w:sz w:val="20"/>
              </w:rPr>
              <w:t xml:space="preserve">: </w:t>
            </w:r>
            <w:r w:rsidRPr="007A6413">
              <w:rPr>
                <w:rFonts w:ascii="Arial" w:hAnsi="Arial" w:cs="Arial"/>
                <w:sz w:val="18"/>
              </w:rPr>
              <w:t>[prenos iz programa konzorcija, tabele 6.</w:t>
            </w:r>
            <w:r>
              <w:rPr>
                <w:rFonts w:ascii="Arial" w:hAnsi="Arial" w:cs="Arial"/>
                <w:sz w:val="18"/>
              </w:rPr>
              <w:t>1</w:t>
            </w:r>
            <w:r w:rsidR="00962AB2">
              <w:rPr>
                <w:rFonts w:ascii="Arial" w:hAnsi="Arial" w:cs="Arial"/>
                <w:sz w:val="18"/>
              </w:rPr>
              <w:t>a</w:t>
            </w:r>
            <w:r>
              <w:rPr>
                <w:rFonts w:ascii="Arial" w:hAnsi="Arial" w:cs="Arial"/>
                <w:sz w:val="18"/>
              </w:rPr>
              <w:t>]</w:t>
            </w:r>
          </w:p>
        </w:tc>
        <w:tc>
          <w:tcPr>
            <w:tcW w:w="2309" w:type="dxa"/>
            <w:shd w:val="clear" w:color="auto" w:fill="D9D9D9" w:themeFill="background1" w:themeFillShade="D9"/>
          </w:tcPr>
          <w:p w14:paraId="1182F9C5" w14:textId="77777777" w:rsidR="00F12C81" w:rsidRPr="00734DBA" w:rsidRDefault="00F12C81" w:rsidP="002638A0">
            <w:pPr>
              <w:keepNext/>
              <w:keepLines/>
              <w:autoSpaceDE w:val="0"/>
              <w:autoSpaceDN w:val="0"/>
              <w:adjustRightInd w:val="0"/>
              <w:jc w:val="both"/>
              <w:rPr>
                <w:rFonts w:ascii="Arial" w:hAnsi="Arial" w:cs="Arial"/>
                <w:sz w:val="20"/>
              </w:rPr>
            </w:pPr>
          </w:p>
        </w:tc>
        <w:tc>
          <w:tcPr>
            <w:tcW w:w="3779" w:type="dxa"/>
            <w:shd w:val="clear" w:color="auto" w:fill="D9D9D9" w:themeFill="background1" w:themeFillShade="D9"/>
          </w:tcPr>
          <w:p w14:paraId="33B8C964" w14:textId="77777777" w:rsidR="00F12C81" w:rsidRPr="00734DBA" w:rsidRDefault="00F12C81" w:rsidP="002638A0">
            <w:pPr>
              <w:keepNext/>
              <w:keepLines/>
              <w:autoSpaceDE w:val="0"/>
              <w:autoSpaceDN w:val="0"/>
              <w:adjustRightInd w:val="0"/>
              <w:jc w:val="both"/>
              <w:rPr>
                <w:rFonts w:ascii="Arial" w:hAnsi="Arial" w:cs="Arial"/>
                <w:sz w:val="20"/>
              </w:rPr>
            </w:pPr>
          </w:p>
        </w:tc>
      </w:tr>
      <w:tr w:rsidR="00F12C81" w:rsidRPr="00734DBA" w14:paraId="41E90D4D" w14:textId="5312D0C0" w:rsidTr="00F12C81">
        <w:tc>
          <w:tcPr>
            <w:tcW w:w="2971" w:type="dxa"/>
            <w:shd w:val="clear" w:color="auto" w:fill="D9D9D9" w:themeFill="background1" w:themeFillShade="D9"/>
          </w:tcPr>
          <w:p w14:paraId="787CB708" w14:textId="5430079F" w:rsidR="00F12C81" w:rsidRPr="00734DBA" w:rsidRDefault="00F12C81" w:rsidP="002638A0">
            <w:pPr>
              <w:keepNext/>
              <w:keepLines/>
              <w:autoSpaceDE w:val="0"/>
              <w:autoSpaceDN w:val="0"/>
              <w:adjustRightInd w:val="0"/>
              <w:jc w:val="both"/>
              <w:rPr>
                <w:rFonts w:ascii="Arial" w:hAnsi="Arial" w:cs="Arial"/>
                <w:sz w:val="20"/>
              </w:rPr>
            </w:pPr>
            <w:r w:rsidRPr="00734DBA">
              <w:rPr>
                <w:rFonts w:ascii="Arial" w:hAnsi="Arial" w:cs="Arial"/>
                <w:sz w:val="20"/>
              </w:rPr>
              <w:t>Kazalnik rezultata 3</w:t>
            </w:r>
            <w:r>
              <w:rPr>
                <w:rFonts w:ascii="Arial" w:hAnsi="Arial" w:cs="Arial"/>
                <w:sz w:val="20"/>
              </w:rPr>
              <w:t xml:space="preserve">: </w:t>
            </w:r>
            <w:r w:rsidRPr="007A6413">
              <w:rPr>
                <w:rFonts w:ascii="Arial" w:hAnsi="Arial" w:cs="Arial"/>
                <w:sz w:val="18"/>
              </w:rPr>
              <w:t>[prenos iz programa konzorcija, tabele 6.</w:t>
            </w:r>
            <w:r>
              <w:rPr>
                <w:rFonts w:ascii="Arial" w:hAnsi="Arial" w:cs="Arial"/>
                <w:sz w:val="18"/>
              </w:rPr>
              <w:t>1</w:t>
            </w:r>
            <w:r w:rsidR="00962AB2">
              <w:rPr>
                <w:rFonts w:ascii="Arial" w:hAnsi="Arial" w:cs="Arial"/>
                <w:sz w:val="18"/>
              </w:rPr>
              <w:t>a</w:t>
            </w:r>
            <w:r>
              <w:rPr>
                <w:rFonts w:ascii="Arial" w:hAnsi="Arial" w:cs="Arial"/>
                <w:sz w:val="18"/>
              </w:rPr>
              <w:t>]</w:t>
            </w:r>
          </w:p>
        </w:tc>
        <w:tc>
          <w:tcPr>
            <w:tcW w:w="2309" w:type="dxa"/>
            <w:shd w:val="clear" w:color="auto" w:fill="D9D9D9" w:themeFill="background1" w:themeFillShade="D9"/>
          </w:tcPr>
          <w:p w14:paraId="6386B560" w14:textId="77777777" w:rsidR="00F12C81" w:rsidRPr="00734DBA" w:rsidRDefault="00F12C81" w:rsidP="002638A0">
            <w:pPr>
              <w:keepNext/>
              <w:keepLines/>
              <w:autoSpaceDE w:val="0"/>
              <w:autoSpaceDN w:val="0"/>
              <w:adjustRightInd w:val="0"/>
              <w:jc w:val="both"/>
              <w:rPr>
                <w:rFonts w:ascii="Arial" w:hAnsi="Arial" w:cs="Arial"/>
                <w:sz w:val="20"/>
              </w:rPr>
            </w:pPr>
          </w:p>
        </w:tc>
        <w:tc>
          <w:tcPr>
            <w:tcW w:w="3779" w:type="dxa"/>
            <w:shd w:val="clear" w:color="auto" w:fill="D9D9D9" w:themeFill="background1" w:themeFillShade="D9"/>
          </w:tcPr>
          <w:p w14:paraId="13DF4446" w14:textId="77777777" w:rsidR="00F12C81" w:rsidRPr="00734DBA" w:rsidRDefault="00F12C81" w:rsidP="002638A0">
            <w:pPr>
              <w:keepNext/>
              <w:keepLines/>
              <w:autoSpaceDE w:val="0"/>
              <w:autoSpaceDN w:val="0"/>
              <w:adjustRightInd w:val="0"/>
              <w:jc w:val="both"/>
              <w:rPr>
                <w:rFonts w:ascii="Arial" w:hAnsi="Arial" w:cs="Arial"/>
                <w:sz w:val="20"/>
              </w:rPr>
            </w:pPr>
          </w:p>
        </w:tc>
      </w:tr>
      <w:tr w:rsidR="00F12C81" w:rsidRPr="00734DBA" w14:paraId="05C7525B" w14:textId="774AE1D5" w:rsidTr="00F12C81">
        <w:tc>
          <w:tcPr>
            <w:tcW w:w="2971" w:type="dxa"/>
            <w:shd w:val="clear" w:color="auto" w:fill="D9D9D9" w:themeFill="background1" w:themeFillShade="D9"/>
          </w:tcPr>
          <w:p w14:paraId="24B00C41" w14:textId="03FF72EF" w:rsidR="00F12C81" w:rsidRPr="00734DBA" w:rsidRDefault="00F12C81" w:rsidP="002638A0">
            <w:pPr>
              <w:keepNext/>
              <w:keepLines/>
              <w:autoSpaceDE w:val="0"/>
              <w:autoSpaceDN w:val="0"/>
              <w:adjustRightInd w:val="0"/>
              <w:jc w:val="both"/>
              <w:rPr>
                <w:rFonts w:ascii="Arial" w:hAnsi="Arial" w:cs="Arial"/>
                <w:sz w:val="20"/>
              </w:rPr>
            </w:pPr>
            <w:r w:rsidRPr="00734DBA">
              <w:rPr>
                <w:rFonts w:ascii="Arial" w:hAnsi="Arial" w:cs="Arial"/>
                <w:sz w:val="20"/>
              </w:rPr>
              <w:t>Kazalnik rezultata n</w:t>
            </w:r>
            <w:r>
              <w:rPr>
                <w:rFonts w:ascii="Arial" w:hAnsi="Arial" w:cs="Arial"/>
                <w:sz w:val="20"/>
              </w:rPr>
              <w:t xml:space="preserve">: </w:t>
            </w:r>
            <w:r w:rsidRPr="007A6413">
              <w:rPr>
                <w:rFonts w:ascii="Arial" w:hAnsi="Arial" w:cs="Arial"/>
                <w:sz w:val="18"/>
              </w:rPr>
              <w:t>[prenos iz programa konzorcija, tabele 6.</w:t>
            </w:r>
            <w:r>
              <w:rPr>
                <w:rFonts w:ascii="Arial" w:hAnsi="Arial" w:cs="Arial"/>
                <w:sz w:val="18"/>
              </w:rPr>
              <w:t>1</w:t>
            </w:r>
            <w:r w:rsidR="00962AB2">
              <w:rPr>
                <w:rFonts w:ascii="Arial" w:hAnsi="Arial" w:cs="Arial"/>
                <w:sz w:val="18"/>
              </w:rPr>
              <w:t>a</w:t>
            </w:r>
            <w:r>
              <w:rPr>
                <w:rFonts w:ascii="Arial" w:hAnsi="Arial" w:cs="Arial"/>
                <w:sz w:val="18"/>
              </w:rPr>
              <w:t>]</w:t>
            </w:r>
          </w:p>
        </w:tc>
        <w:tc>
          <w:tcPr>
            <w:tcW w:w="2309" w:type="dxa"/>
            <w:shd w:val="clear" w:color="auto" w:fill="D9D9D9" w:themeFill="background1" w:themeFillShade="D9"/>
          </w:tcPr>
          <w:p w14:paraId="10D2E5D2" w14:textId="77777777" w:rsidR="00F12C81" w:rsidRPr="00734DBA" w:rsidRDefault="00F12C81" w:rsidP="002638A0">
            <w:pPr>
              <w:keepNext/>
              <w:keepLines/>
              <w:autoSpaceDE w:val="0"/>
              <w:autoSpaceDN w:val="0"/>
              <w:adjustRightInd w:val="0"/>
              <w:jc w:val="both"/>
              <w:rPr>
                <w:rFonts w:ascii="Arial" w:hAnsi="Arial" w:cs="Arial"/>
                <w:sz w:val="20"/>
              </w:rPr>
            </w:pPr>
          </w:p>
        </w:tc>
        <w:tc>
          <w:tcPr>
            <w:tcW w:w="3779" w:type="dxa"/>
            <w:shd w:val="clear" w:color="auto" w:fill="D9D9D9" w:themeFill="background1" w:themeFillShade="D9"/>
          </w:tcPr>
          <w:p w14:paraId="0EC68F42" w14:textId="77777777" w:rsidR="00F12C81" w:rsidRPr="00734DBA" w:rsidRDefault="00F12C81" w:rsidP="002638A0">
            <w:pPr>
              <w:keepNext/>
              <w:keepLines/>
              <w:autoSpaceDE w:val="0"/>
              <w:autoSpaceDN w:val="0"/>
              <w:adjustRightInd w:val="0"/>
              <w:jc w:val="both"/>
              <w:rPr>
                <w:rFonts w:ascii="Arial" w:hAnsi="Arial" w:cs="Arial"/>
                <w:sz w:val="20"/>
              </w:rPr>
            </w:pPr>
          </w:p>
        </w:tc>
      </w:tr>
    </w:tbl>
    <w:p w14:paraId="4AAF0EDA" w14:textId="77777777" w:rsidR="007544C8" w:rsidRDefault="007544C8" w:rsidP="007544C8">
      <w:pPr>
        <w:widowControl w:val="0"/>
        <w:spacing w:line="276" w:lineRule="auto"/>
        <w:jc w:val="both"/>
        <w:rPr>
          <w:rFonts w:ascii="Arial" w:hAnsi="Arial" w:cs="Arial"/>
          <w:sz w:val="20"/>
        </w:rPr>
      </w:pPr>
      <w:r w:rsidRPr="00734DBA">
        <w:rPr>
          <w:rFonts w:ascii="Arial" w:hAnsi="Arial" w:cs="Arial"/>
          <w:sz w:val="20"/>
        </w:rPr>
        <w:t>Po potrebi se dodajo vrstice.</w:t>
      </w:r>
    </w:p>
    <w:p w14:paraId="38D997F7" w14:textId="77777777" w:rsidR="007544C8" w:rsidRDefault="007544C8" w:rsidP="007544C8">
      <w:pPr>
        <w:widowControl w:val="0"/>
        <w:spacing w:line="276" w:lineRule="auto"/>
        <w:jc w:val="both"/>
        <w:rPr>
          <w:rFonts w:ascii="Arial" w:hAnsi="Arial" w:cs="Arial"/>
          <w:sz w:val="20"/>
        </w:rPr>
      </w:pPr>
    </w:p>
    <w:tbl>
      <w:tblPr>
        <w:tblStyle w:val="Tabelamrea"/>
        <w:tblW w:w="0" w:type="auto"/>
        <w:tblLook w:val="04A0" w:firstRow="1" w:lastRow="0" w:firstColumn="1" w:lastColumn="0" w:noHBand="0" w:noVBand="1"/>
      </w:tblPr>
      <w:tblGrid>
        <w:gridCol w:w="2457"/>
        <w:gridCol w:w="2823"/>
        <w:gridCol w:w="3779"/>
      </w:tblGrid>
      <w:tr w:rsidR="00F12C81" w:rsidRPr="00734DBA" w14:paraId="4F94F66C" w14:textId="35918973" w:rsidTr="002638A0">
        <w:tc>
          <w:tcPr>
            <w:tcW w:w="9059" w:type="dxa"/>
            <w:gridSpan w:val="3"/>
          </w:tcPr>
          <w:p w14:paraId="2B52D346" w14:textId="5202FF70" w:rsidR="00F12C81" w:rsidRDefault="00F12C81" w:rsidP="00D91281">
            <w:pPr>
              <w:keepNext/>
              <w:keepLines/>
              <w:autoSpaceDE w:val="0"/>
              <w:autoSpaceDN w:val="0"/>
              <w:adjustRightInd w:val="0"/>
              <w:jc w:val="both"/>
              <w:rPr>
                <w:rFonts w:ascii="Arial" w:hAnsi="Arial" w:cs="Arial"/>
                <w:b/>
                <w:sz w:val="20"/>
              </w:rPr>
            </w:pPr>
            <w:r>
              <w:rPr>
                <w:rFonts w:ascii="Arial" w:hAnsi="Arial" w:cs="Arial"/>
                <w:b/>
                <w:sz w:val="20"/>
              </w:rPr>
              <w:t>4</w:t>
            </w:r>
            <w:r w:rsidRPr="00734DBA">
              <w:rPr>
                <w:rFonts w:ascii="Arial" w:hAnsi="Arial" w:cs="Arial"/>
                <w:b/>
                <w:sz w:val="20"/>
              </w:rPr>
              <w:t xml:space="preserve">.1  </w:t>
            </w:r>
            <w:r>
              <w:rPr>
                <w:rFonts w:ascii="Arial" w:hAnsi="Arial" w:cs="Arial"/>
                <w:b/>
                <w:sz w:val="20"/>
              </w:rPr>
              <w:t xml:space="preserve">c) </w:t>
            </w:r>
            <w:r w:rsidR="00D91281">
              <w:rPr>
                <w:rFonts w:ascii="Arial" w:hAnsi="Arial" w:cs="Arial"/>
                <w:b/>
                <w:sz w:val="20"/>
              </w:rPr>
              <w:t>Č</w:t>
            </w:r>
            <w:r w:rsidR="00D91281" w:rsidRPr="007544C8">
              <w:rPr>
                <w:rFonts w:ascii="Arial" w:hAnsi="Arial" w:cs="Arial"/>
                <w:b/>
                <w:sz w:val="20"/>
              </w:rPr>
              <w:t xml:space="preserve">asovna </w:t>
            </w:r>
            <w:r w:rsidRPr="007544C8">
              <w:rPr>
                <w:rFonts w:ascii="Arial" w:hAnsi="Arial" w:cs="Arial"/>
                <w:b/>
                <w:sz w:val="20"/>
              </w:rPr>
              <w:t>opredelitev (mesec, leto) doseženih načrtovanih ciljev ter pojasnilo morebitnih odstopanj</w:t>
            </w:r>
          </w:p>
        </w:tc>
      </w:tr>
      <w:tr w:rsidR="00F12C81" w:rsidRPr="00734DBA" w14:paraId="5D68612C" w14:textId="237FFDBF" w:rsidTr="00F12C81">
        <w:tc>
          <w:tcPr>
            <w:tcW w:w="2457" w:type="dxa"/>
            <w:shd w:val="clear" w:color="auto" w:fill="auto"/>
            <w:vAlign w:val="center"/>
          </w:tcPr>
          <w:p w14:paraId="20BE7277" w14:textId="77777777" w:rsidR="00F12C81" w:rsidRPr="00734DBA" w:rsidRDefault="00F12C81" w:rsidP="00F12C81">
            <w:pPr>
              <w:keepNext/>
              <w:keepLines/>
              <w:autoSpaceDE w:val="0"/>
              <w:autoSpaceDN w:val="0"/>
              <w:adjustRightInd w:val="0"/>
              <w:jc w:val="center"/>
              <w:rPr>
                <w:rFonts w:ascii="Arial" w:hAnsi="Arial" w:cs="Arial"/>
                <w:b/>
                <w:sz w:val="20"/>
              </w:rPr>
            </w:pPr>
            <w:r w:rsidRPr="00734DBA">
              <w:rPr>
                <w:rFonts w:ascii="Arial" w:hAnsi="Arial" w:cs="Arial"/>
                <w:b/>
                <w:sz w:val="20"/>
              </w:rPr>
              <w:t xml:space="preserve">Načrtovani </w:t>
            </w:r>
            <w:r>
              <w:rPr>
                <w:rFonts w:ascii="Arial" w:hAnsi="Arial" w:cs="Arial"/>
                <w:b/>
                <w:sz w:val="20"/>
              </w:rPr>
              <w:t>cilji</w:t>
            </w:r>
          </w:p>
        </w:tc>
        <w:tc>
          <w:tcPr>
            <w:tcW w:w="2823" w:type="dxa"/>
            <w:vAlign w:val="center"/>
          </w:tcPr>
          <w:p w14:paraId="453A01EB" w14:textId="67B2A97C" w:rsidR="00F12C81" w:rsidRPr="00734DBA" w:rsidRDefault="00F12C81" w:rsidP="00F12C81">
            <w:pPr>
              <w:keepNext/>
              <w:keepLines/>
              <w:autoSpaceDE w:val="0"/>
              <w:autoSpaceDN w:val="0"/>
              <w:adjustRightInd w:val="0"/>
              <w:jc w:val="center"/>
              <w:rPr>
                <w:rFonts w:ascii="Arial" w:hAnsi="Arial" w:cs="Arial"/>
                <w:b/>
                <w:sz w:val="20"/>
              </w:rPr>
            </w:pPr>
            <w:r>
              <w:rPr>
                <w:rFonts w:ascii="Arial" w:hAnsi="Arial" w:cs="Arial"/>
                <w:b/>
                <w:sz w:val="20"/>
              </w:rPr>
              <w:t>Primerjava doseženega cilja z načrtovanimi cilji</w:t>
            </w:r>
          </w:p>
        </w:tc>
        <w:tc>
          <w:tcPr>
            <w:tcW w:w="3779" w:type="dxa"/>
          </w:tcPr>
          <w:p w14:paraId="00364FA6" w14:textId="0F27985B" w:rsidR="00F12C81" w:rsidRPr="007A6413" w:rsidRDefault="00F12C81" w:rsidP="00F12C81">
            <w:pPr>
              <w:keepNext/>
              <w:keepLines/>
              <w:autoSpaceDE w:val="0"/>
              <w:autoSpaceDN w:val="0"/>
              <w:adjustRightInd w:val="0"/>
              <w:jc w:val="center"/>
              <w:rPr>
                <w:rFonts w:ascii="Arial" w:hAnsi="Arial" w:cs="Arial"/>
                <w:b/>
                <w:sz w:val="20"/>
              </w:rPr>
            </w:pPr>
            <w:r>
              <w:rPr>
                <w:rFonts w:ascii="Arial" w:hAnsi="Arial" w:cs="Arial"/>
                <w:b/>
                <w:sz w:val="20"/>
              </w:rPr>
              <w:t>Pojasnilo morebitnih odstopanj</w:t>
            </w:r>
          </w:p>
        </w:tc>
      </w:tr>
      <w:tr w:rsidR="00F12C81" w:rsidRPr="00734DBA" w14:paraId="5FF50F5F" w14:textId="3E9A3CD1" w:rsidTr="00F12C81">
        <w:tc>
          <w:tcPr>
            <w:tcW w:w="2457" w:type="dxa"/>
            <w:shd w:val="clear" w:color="auto" w:fill="D9D9D9" w:themeFill="background1" w:themeFillShade="D9"/>
          </w:tcPr>
          <w:p w14:paraId="0864B5CC" w14:textId="77777777" w:rsidR="00F12C81" w:rsidRPr="00734DBA" w:rsidRDefault="00F12C81" w:rsidP="002638A0">
            <w:pPr>
              <w:keepNext/>
              <w:keepLines/>
              <w:autoSpaceDE w:val="0"/>
              <w:autoSpaceDN w:val="0"/>
              <w:adjustRightInd w:val="0"/>
              <w:jc w:val="both"/>
              <w:rPr>
                <w:rFonts w:ascii="Arial" w:hAnsi="Arial" w:cs="Arial"/>
                <w:sz w:val="20"/>
              </w:rPr>
            </w:pPr>
            <w:r>
              <w:rPr>
                <w:rFonts w:ascii="Arial" w:hAnsi="Arial" w:cs="Arial"/>
                <w:sz w:val="20"/>
              </w:rPr>
              <w:t>Cilj</w:t>
            </w:r>
            <w:r w:rsidRPr="00734DBA">
              <w:rPr>
                <w:rFonts w:ascii="Arial" w:hAnsi="Arial" w:cs="Arial"/>
                <w:sz w:val="20"/>
              </w:rPr>
              <w:t xml:space="preserve"> 1</w:t>
            </w:r>
            <w:r>
              <w:rPr>
                <w:rFonts w:ascii="Arial" w:hAnsi="Arial" w:cs="Arial"/>
                <w:sz w:val="20"/>
              </w:rPr>
              <w:t xml:space="preserve">: </w:t>
            </w:r>
            <w:r w:rsidRPr="007A6413">
              <w:rPr>
                <w:rFonts w:ascii="Arial" w:hAnsi="Arial" w:cs="Arial"/>
                <w:sz w:val="18"/>
              </w:rPr>
              <w:t xml:space="preserve">[prenos iz programa konzorcija, tabele </w:t>
            </w:r>
            <w:r>
              <w:rPr>
                <w:rFonts w:ascii="Arial" w:hAnsi="Arial" w:cs="Arial"/>
                <w:sz w:val="18"/>
              </w:rPr>
              <w:t>3</w:t>
            </w:r>
            <w:r w:rsidRPr="007A6413">
              <w:rPr>
                <w:rFonts w:ascii="Arial" w:hAnsi="Arial" w:cs="Arial"/>
                <w:sz w:val="18"/>
              </w:rPr>
              <w:t>.</w:t>
            </w:r>
            <w:r>
              <w:rPr>
                <w:rFonts w:ascii="Arial" w:hAnsi="Arial" w:cs="Arial"/>
                <w:sz w:val="18"/>
              </w:rPr>
              <w:t>2]</w:t>
            </w:r>
          </w:p>
        </w:tc>
        <w:tc>
          <w:tcPr>
            <w:tcW w:w="2823" w:type="dxa"/>
            <w:shd w:val="clear" w:color="auto" w:fill="D9D9D9" w:themeFill="background1" w:themeFillShade="D9"/>
          </w:tcPr>
          <w:p w14:paraId="1A9EFA4D" w14:textId="77777777" w:rsidR="00F12C81" w:rsidRPr="00734DBA" w:rsidRDefault="00F12C81" w:rsidP="002638A0">
            <w:pPr>
              <w:keepNext/>
              <w:keepLines/>
              <w:autoSpaceDE w:val="0"/>
              <w:autoSpaceDN w:val="0"/>
              <w:adjustRightInd w:val="0"/>
              <w:jc w:val="both"/>
              <w:rPr>
                <w:rFonts w:ascii="Arial" w:hAnsi="Arial" w:cs="Arial"/>
                <w:sz w:val="20"/>
              </w:rPr>
            </w:pPr>
          </w:p>
        </w:tc>
        <w:tc>
          <w:tcPr>
            <w:tcW w:w="3779" w:type="dxa"/>
            <w:shd w:val="clear" w:color="auto" w:fill="D9D9D9" w:themeFill="background1" w:themeFillShade="D9"/>
          </w:tcPr>
          <w:p w14:paraId="3E1BE988" w14:textId="77777777" w:rsidR="00F12C81" w:rsidRPr="00734DBA" w:rsidRDefault="00F12C81" w:rsidP="002638A0">
            <w:pPr>
              <w:keepNext/>
              <w:keepLines/>
              <w:autoSpaceDE w:val="0"/>
              <w:autoSpaceDN w:val="0"/>
              <w:adjustRightInd w:val="0"/>
              <w:jc w:val="both"/>
              <w:rPr>
                <w:rFonts w:ascii="Arial" w:hAnsi="Arial" w:cs="Arial"/>
                <w:sz w:val="20"/>
              </w:rPr>
            </w:pPr>
          </w:p>
        </w:tc>
      </w:tr>
      <w:tr w:rsidR="00F12C81" w:rsidRPr="00734DBA" w14:paraId="468510A5" w14:textId="4FDAD2D5" w:rsidTr="00F12C81">
        <w:tc>
          <w:tcPr>
            <w:tcW w:w="2457" w:type="dxa"/>
            <w:shd w:val="clear" w:color="auto" w:fill="D9D9D9" w:themeFill="background1" w:themeFillShade="D9"/>
          </w:tcPr>
          <w:p w14:paraId="575BA094" w14:textId="77777777" w:rsidR="00F12C81" w:rsidRPr="00734DBA" w:rsidRDefault="00F12C81" w:rsidP="002638A0">
            <w:pPr>
              <w:keepNext/>
              <w:keepLines/>
              <w:autoSpaceDE w:val="0"/>
              <w:autoSpaceDN w:val="0"/>
              <w:adjustRightInd w:val="0"/>
              <w:jc w:val="both"/>
              <w:rPr>
                <w:rFonts w:ascii="Arial" w:hAnsi="Arial" w:cs="Arial"/>
                <w:sz w:val="20"/>
              </w:rPr>
            </w:pPr>
            <w:r>
              <w:rPr>
                <w:rFonts w:ascii="Arial" w:hAnsi="Arial" w:cs="Arial"/>
                <w:sz w:val="20"/>
              </w:rPr>
              <w:t>Cilj</w:t>
            </w:r>
            <w:r w:rsidRPr="00734DBA">
              <w:rPr>
                <w:rFonts w:ascii="Arial" w:hAnsi="Arial" w:cs="Arial"/>
                <w:sz w:val="20"/>
              </w:rPr>
              <w:t xml:space="preserve"> </w:t>
            </w:r>
            <w:r>
              <w:rPr>
                <w:rFonts w:ascii="Arial" w:hAnsi="Arial" w:cs="Arial"/>
                <w:sz w:val="20"/>
              </w:rPr>
              <w:t xml:space="preserve">2: </w:t>
            </w:r>
            <w:r w:rsidRPr="007A6413">
              <w:rPr>
                <w:rFonts w:ascii="Arial" w:hAnsi="Arial" w:cs="Arial"/>
                <w:sz w:val="18"/>
              </w:rPr>
              <w:t xml:space="preserve">[prenos iz programa konzorcija, tabele </w:t>
            </w:r>
            <w:r>
              <w:rPr>
                <w:rFonts w:ascii="Arial" w:hAnsi="Arial" w:cs="Arial"/>
                <w:sz w:val="18"/>
              </w:rPr>
              <w:t>3</w:t>
            </w:r>
            <w:r w:rsidRPr="007A6413">
              <w:rPr>
                <w:rFonts w:ascii="Arial" w:hAnsi="Arial" w:cs="Arial"/>
                <w:sz w:val="18"/>
              </w:rPr>
              <w:t>.</w:t>
            </w:r>
            <w:r>
              <w:rPr>
                <w:rFonts w:ascii="Arial" w:hAnsi="Arial" w:cs="Arial"/>
                <w:sz w:val="18"/>
              </w:rPr>
              <w:t>2]</w:t>
            </w:r>
          </w:p>
        </w:tc>
        <w:tc>
          <w:tcPr>
            <w:tcW w:w="2823" w:type="dxa"/>
            <w:shd w:val="clear" w:color="auto" w:fill="D9D9D9" w:themeFill="background1" w:themeFillShade="D9"/>
          </w:tcPr>
          <w:p w14:paraId="712C2B46" w14:textId="77777777" w:rsidR="00F12C81" w:rsidRPr="00734DBA" w:rsidRDefault="00F12C81" w:rsidP="002638A0">
            <w:pPr>
              <w:keepNext/>
              <w:keepLines/>
              <w:autoSpaceDE w:val="0"/>
              <w:autoSpaceDN w:val="0"/>
              <w:adjustRightInd w:val="0"/>
              <w:jc w:val="both"/>
              <w:rPr>
                <w:rFonts w:ascii="Arial" w:hAnsi="Arial" w:cs="Arial"/>
                <w:sz w:val="20"/>
              </w:rPr>
            </w:pPr>
          </w:p>
        </w:tc>
        <w:tc>
          <w:tcPr>
            <w:tcW w:w="3779" w:type="dxa"/>
            <w:shd w:val="clear" w:color="auto" w:fill="D9D9D9" w:themeFill="background1" w:themeFillShade="D9"/>
          </w:tcPr>
          <w:p w14:paraId="18D719B6" w14:textId="77777777" w:rsidR="00F12C81" w:rsidRPr="00734DBA" w:rsidRDefault="00F12C81" w:rsidP="002638A0">
            <w:pPr>
              <w:keepNext/>
              <w:keepLines/>
              <w:autoSpaceDE w:val="0"/>
              <w:autoSpaceDN w:val="0"/>
              <w:adjustRightInd w:val="0"/>
              <w:jc w:val="both"/>
              <w:rPr>
                <w:rFonts w:ascii="Arial" w:hAnsi="Arial" w:cs="Arial"/>
                <w:sz w:val="20"/>
              </w:rPr>
            </w:pPr>
          </w:p>
        </w:tc>
      </w:tr>
      <w:tr w:rsidR="00F12C81" w:rsidRPr="00734DBA" w14:paraId="453FA45D" w14:textId="0F0216EA" w:rsidTr="00F12C81">
        <w:tc>
          <w:tcPr>
            <w:tcW w:w="2457" w:type="dxa"/>
            <w:shd w:val="clear" w:color="auto" w:fill="D9D9D9" w:themeFill="background1" w:themeFillShade="D9"/>
          </w:tcPr>
          <w:p w14:paraId="79DC594A" w14:textId="77777777" w:rsidR="00F12C81" w:rsidRPr="00734DBA" w:rsidRDefault="00F12C81" w:rsidP="002638A0">
            <w:pPr>
              <w:keepNext/>
              <w:keepLines/>
              <w:autoSpaceDE w:val="0"/>
              <w:autoSpaceDN w:val="0"/>
              <w:adjustRightInd w:val="0"/>
              <w:jc w:val="both"/>
              <w:rPr>
                <w:rFonts w:ascii="Arial" w:hAnsi="Arial" w:cs="Arial"/>
                <w:sz w:val="20"/>
              </w:rPr>
            </w:pPr>
            <w:r>
              <w:rPr>
                <w:rFonts w:ascii="Arial" w:hAnsi="Arial" w:cs="Arial"/>
                <w:sz w:val="20"/>
              </w:rPr>
              <w:t>Cilj</w:t>
            </w:r>
            <w:r w:rsidRPr="00734DBA">
              <w:rPr>
                <w:rFonts w:ascii="Arial" w:hAnsi="Arial" w:cs="Arial"/>
                <w:sz w:val="20"/>
              </w:rPr>
              <w:t xml:space="preserve"> </w:t>
            </w:r>
            <w:r>
              <w:rPr>
                <w:rFonts w:ascii="Arial" w:hAnsi="Arial" w:cs="Arial"/>
                <w:sz w:val="20"/>
              </w:rPr>
              <w:t xml:space="preserve">3: </w:t>
            </w:r>
            <w:r w:rsidRPr="007A6413">
              <w:rPr>
                <w:rFonts w:ascii="Arial" w:hAnsi="Arial" w:cs="Arial"/>
                <w:sz w:val="18"/>
              </w:rPr>
              <w:t xml:space="preserve">[prenos iz programa konzorcija, tabele </w:t>
            </w:r>
            <w:r>
              <w:rPr>
                <w:rFonts w:ascii="Arial" w:hAnsi="Arial" w:cs="Arial"/>
                <w:sz w:val="18"/>
              </w:rPr>
              <w:t>3</w:t>
            </w:r>
            <w:r w:rsidRPr="007A6413">
              <w:rPr>
                <w:rFonts w:ascii="Arial" w:hAnsi="Arial" w:cs="Arial"/>
                <w:sz w:val="18"/>
              </w:rPr>
              <w:t>.</w:t>
            </w:r>
            <w:r>
              <w:rPr>
                <w:rFonts w:ascii="Arial" w:hAnsi="Arial" w:cs="Arial"/>
                <w:sz w:val="18"/>
              </w:rPr>
              <w:t>2]</w:t>
            </w:r>
          </w:p>
        </w:tc>
        <w:tc>
          <w:tcPr>
            <w:tcW w:w="2823" w:type="dxa"/>
            <w:shd w:val="clear" w:color="auto" w:fill="D9D9D9" w:themeFill="background1" w:themeFillShade="D9"/>
          </w:tcPr>
          <w:p w14:paraId="155A5370" w14:textId="77777777" w:rsidR="00F12C81" w:rsidRPr="00734DBA" w:rsidRDefault="00F12C81" w:rsidP="002638A0">
            <w:pPr>
              <w:keepNext/>
              <w:keepLines/>
              <w:autoSpaceDE w:val="0"/>
              <w:autoSpaceDN w:val="0"/>
              <w:adjustRightInd w:val="0"/>
              <w:jc w:val="both"/>
              <w:rPr>
                <w:rFonts w:ascii="Arial" w:hAnsi="Arial" w:cs="Arial"/>
                <w:sz w:val="20"/>
              </w:rPr>
            </w:pPr>
          </w:p>
        </w:tc>
        <w:tc>
          <w:tcPr>
            <w:tcW w:w="3779" w:type="dxa"/>
            <w:shd w:val="clear" w:color="auto" w:fill="D9D9D9" w:themeFill="background1" w:themeFillShade="D9"/>
          </w:tcPr>
          <w:p w14:paraId="5E35C089" w14:textId="77777777" w:rsidR="00F12C81" w:rsidRPr="00734DBA" w:rsidRDefault="00F12C81" w:rsidP="002638A0">
            <w:pPr>
              <w:keepNext/>
              <w:keepLines/>
              <w:autoSpaceDE w:val="0"/>
              <w:autoSpaceDN w:val="0"/>
              <w:adjustRightInd w:val="0"/>
              <w:jc w:val="both"/>
              <w:rPr>
                <w:rFonts w:ascii="Arial" w:hAnsi="Arial" w:cs="Arial"/>
                <w:sz w:val="20"/>
              </w:rPr>
            </w:pPr>
          </w:p>
        </w:tc>
      </w:tr>
      <w:tr w:rsidR="00F12C81" w:rsidRPr="00734DBA" w14:paraId="10473EAB" w14:textId="4F282415" w:rsidTr="00F12C81">
        <w:tc>
          <w:tcPr>
            <w:tcW w:w="2457" w:type="dxa"/>
            <w:shd w:val="clear" w:color="auto" w:fill="D9D9D9" w:themeFill="background1" w:themeFillShade="D9"/>
          </w:tcPr>
          <w:p w14:paraId="359151DD" w14:textId="77777777" w:rsidR="00F12C81" w:rsidRPr="00734DBA" w:rsidRDefault="00F12C81" w:rsidP="002638A0">
            <w:pPr>
              <w:keepNext/>
              <w:keepLines/>
              <w:autoSpaceDE w:val="0"/>
              <w:autoSpaceDN w:val="0"/>
              <w:adjustRightInd w:val="0"/>
              <w:jc w:val="both"/>
              <w:rPr>
                <w:rFonts w:ascii="Arial" w:hAnsi="Arial" w:cs="Arial"/>
                <w:sz w:val="20"/>
              </w:rPr>
            </w:pPr>
            <w:r>
              <w:rPr>
                <w:rFonts w:ascii="Arial" w:hAnsi="Arial" w:cs="Arial"/>
                <w:sz w:val="20"/>
              </w:rPr>
              <w:t>Cilj</w:t>
            </w:r>
            <w:r w:rsidRPr="00734DBA">
              <w:rPr>
                <w:rFonts w:ascii="Arial" w:hAnsi="Arial" w:cs="Arial"/>
                <w:sz w:val="20"/>
              </w:rPr>
              <w:t xml:space="preserve"> </w:t>
            </w:r>
            <w:r>
              <w:rPr>
                <w:rFonts w:ascii="Arial" w:hAnsi="Arial" w:cs="Arial"/>
                <w:sz w:val="20"/>
              </w:rPr>
              <w:t xml:space="preserve">n: </w:t>
            </w:r>
            <w:r w:rsidRPr="007A6413">
              <w:rPr>
                <w:rFonts w:ascii="Arial" w:hAnsi="Arial" w:cs="Arial"/>
                <w:sz w:val="18"/>
              </w:rPr>
              <w:t xml:space="preserve">[prenos iz programa konzorcija, tabele </w:t>
            </w:r>
            <w:r>
              <w:rPr>
                <w:rFonts w:ascii="Arial" w:hAnsi="Arial" w:cs="Arial"/>
                <w:sz w:val="18"/>
              </w:rPr>
              <w:t>3</w:t>
            </w:r>
            <w:r w:rsidRPr="007A6413">
              <w:rPr>
                <w:rFonts w:ascii="Arial" w:hAnsi="Arial" w:cs="Arial"/>
                <w:sz w:val="18"/>
              </w:rPr>
              <w:t>.</w:t>
            </w:r>
            <w:r>
              <w:rPr>
                <w:rFonts w:ascii="Arial" w:hAnsi="Arial" w:cs="Arial"/>
                <w:sz w:val="18"/>
              </w:rPr>
              <w:t>2]</w:t>
            </w:r>
          </w:p>
        </w:tc>
        <w:tc>
          <w:tcPr>
            <w:tcW w:w="2823" w:type="dxa"/>
            <w:shd w:val="clear" w:color="auto" w:fill="D9D9D9" w:themeFill="background1" w:themeFillShade="D9"/>
          </w:tcPr>
          <w:p w14:paraId="22FE491A" w14:textId="77777777" w:rsidR="00F12C81" w:rsidRPr="00734DBA" w:rsidRDefault="00F12C81" w:rsidP="002638A0">
            <w:pPr>
              <w:keepNext/>
              <w:keepLines/>
              <w:autoSpaceDE w:val="0"/>
              <w:autoSpaceDN w:val="0"/>
              <w:adjustRightInd w:val="0"/>
              <w:jc w:val="both"/>
              <w:rPr>
                <w:rFonts w:ascii="Arial" w:hAnsi="Arial" w:cs="Arial"/>
                <w:sz w:val="20"/>
              </w:rPr>
            </w:pPr>
          </w:p>
        </w:tc>
        <w:tc>
          <w:tcPr>
            <w:tcW w:w="3779" w:type="dxa"/>
            <w:shd w:val="clear" w:color="auto" w:fill="D9D9D9" w:themeFill="background1" w:themeFillShade="D9"/>
          </w:tcPr>
          <w:p w14:paraId="51FD0B13" w14:textId="77777777" w:rsidR="00F12C81" w:rsidRPr="00734DBA" w:rsidRDefault="00F12C81" w:rsidP="002638A0">
            <w:pPr>
              <w:keepNext/>
              <w:keepLines/>
              <w:autoSpaceDE w:val="0"/>
              <w:autoSpaceDN w:val="0"/>
              <w:adjustRightInd w:val="0"/>
              <w:jc w:val="both"/>
              <w:rPr>
                <w:rFonts w:ascii="Arial" w:hAnsi="Arial" w:cs="Arial"/>
                <w:sz w:val="20"/>
              </w:rPr>
            </w:pPr>
          </w:p>
        </w:tc>
      </w:tr>
    </w:tbl>
    <w:p w14:paraId="183BDFE5" w14:textId="77777777" w:rsidR="007544C8" w:rsidRPr="00734DBA" w:rsidRDefault="007544C8" w:rsidP="007544C8">
      <w:pPr>
        <w:widowControl w:val="0"/>
        <w:spacing w:line="276" w:lineRule="auto"/>
        <w:jc w:val="both"/>
        <w:rPr>
          <w:rFonts w:ascii="Arial" w:hAnsi="Arial" w:cs="Arial"/>
          <w:sz w:val="20"/>
        </w:rPr>
      </w:pPr>
      <w:r w:rsidRPr="00734DBA">
        <w:rPr>
          <w:rFonts w:ascii="Arial" w:hAnsi="Arial" w:cs="Arial"/>
          <w:sz w:val="20"/>
        </w:rPr>
        <w:t>Po potrebi se dodajo vrstice.</w:t>
      </w:r>
    </w:p>
    <w:p w14:paraId="03EB0321" w14:textId="2E36B49B" w:rsidR="007544C8" w:rsidRDefault="007544C8" w:rsidP="00F36446">
      <w:pPr>
        <w:autoSpaceDE w:val="0"/>
        <w:autoSpaceDN w:val="0"/>
        <w:adjustRightInd w:val="0"/>
      </w:pPr>
    </w:p>
    <w:tbl>
      <w:tblPr>
        <w:tblStyle w:val="Tabelamrea"/>
        <w:tblW w:w="5000" w:type="pct"/>
        <w:tblLook w:val="04A0" w:firstRow="1" w:lastRow="0" w:firstColumn="1" w:lastColumn="0" w:noHBand="0" w:noVBand="1"/>
      </w:tblPr>
      <w:tblGrid>
        <w:gridCol w:w="2068"/>
        <w:gridCol w:w="1470"/>
        <w:gridCol w:w="1437"/>
        <w:gridCol w:w="2390"/>
        <w:gridCol w:w="1694"/>
      </w:tblGrid>
      <w:tr w:rsidR="00F12C81" w:rsidRPr="00F12C81" w14:paraId="1C5AB8CF" w14:textId="5D32EE85" w:rsidTr="0807D11A">
        <w:tc>
          <w:tcPr>
            <w:tcW w:w="5000" w:type="pct"/>
            <w:gridSpan w:val="5"/>
          </w:tcPr>
          <w:p w14:paraId="05F53C70" w14:textId="580E417B" w:rsidR="00F12C81" w:rsidRPr="00F12C81" w:rsidRDefault="00F12C81" w:rsidP="00D91281">
            <w:pPr>
              <w:keepNext/>
              <w:keepLines/>
              <w:autoSpaceDE w:val="0"/>
              <w:autoSpaceDN w:val="0"/>
              <w:adjustRightInd w:val="0"/>
              <w:jc w:val="both"/>
              <w:rPr>
                <w:rFonts w:ascii="Arial" w:hAnsi="Arial" w:cs="Arial"/>
                <w:b/>
                <w:sz w:val="20"/>
                <w:szCs w:val="20"/>
              </w:rPr>
            </w:pPr>
            <w:r w:rsidRPr="00F12C81">
              <w:rPr>
                <w:rFonts w:ascii="Arial" w:hAnsi="Arial" w:cs="Arial"/>
                <w:b/>
                <w:sz w:val="20"/>
                <w:szCs w:val="20"/>
              </w:rPr>
              <w:t xml:space="preserve">4.2 </w:t>
            </w:r>
            <w:r w:rsidR="00D91281">
              <w:rPr>
                <w:rFonts w:ascii="Arial" w:hAnsi="Arial" w:cs="Arial"/>
                <w:b/>
                <w:sz w:val="20"/>
                <w:szCs w:val="20"/>
              </w:rPr>
              <w:t>Č</w:t>
            </w:r>
            <w:r w:rsidR="00D91281" w:rsidRPr="00F12C81">
              <w:rPr>
                <w:rFonts w:ascii="Arial" w:hAnsi="Arial" w:cs="Arial"/>
                <w:b/>
                <w:sz w:val="20"/>
                <w:szCs w:val="20"/>
              </w:rPr>
              <w:t xml:space="preserve">asovna </w:t>
            </w:r>
            <w:r w:rsidRPr="00F12C81">
              <w:rPr>
                <w:rFonts w:ascii="Arial" w:hAnsi="Arial" w:cs="Arial"/>
                <w:b/>
                <w:sz w:val="20"/>
                <w:szCs w:val="20"/>
              </w:rPr>
              <w:t>opredelitev (mesec, leto) doseženih načrtovanih rezultatov programa konzorcija iz 27. člena uredbe ter pojasnilo morebitnih odstopanj</w:t>
            </w:r>
          </w:p>
        </w:tc>
      </w:tr>
      <w:tr w:rsidR="008973C8" w:rsidRPr="00734DBA" w14:paraId="2205398C" w14:textId="2C1C392E" w:rsidTr="0807D11A">
        <w:tc>
          <w:tcPr>
            <w:tcW w:w="1141" w:type="pct"/>
            <w:shd w:val="clear" w:color="auto" w:fill="auto"/>
            <w:vAlign w:val="center"/>
          </w:tcPr>
          <w:p w14:paraId="72CA9C08" w14:textId="77777777" w:rsidR="005F2640" w:rsidRDefault="00F12C81" w:rsidP="008973C8">
            <w:pPr>
              <w:keepNext/>
              <w:keepLines/>
              <w:autoSpaceDE w:val="0"/>
              <w:autoSpaceDN w:val="0"/>
              <w:adjustRightInd w:val="0"/>
              <w:jc w:val="center"/>
              <w:rPr>
                <w:rFonts w:ascii="Arial" w:hAnsi="Arial" w:cs="Arial"/>
                <w:b/>
                <w:sz w:val="18"/>
              </w:rPr>
            </w:pPr>
            <w:r w:rsidRPr="008973C8">
              <w:rPr>
                <w:rFonts w:ascii="Arial" w:hAnsi="Arial" w:cs="Arial"/>
                <w:b/>
                <w:sz w:val="18"/>
              </w:rPr>
              <w:t xml:space="preserve">Rezultati programa konzorcija </w:t>
            </w:r>
          </w:p>
          <w:p w14:paraId="5F708BA7" w14:textId="21E53FBB" w:rsidR="00F12C81" w:rsidRPr="008973C8" w:rsidRDefault="00F12C81" w:rsidP="008973C8">
            <w:pPr>
              <w:keepNext/>
              <w:keepLines/>
              <w:autoSpaceDE w:val="0"/>
              <w:autoSpaceDN w:val="0"/>
              <w:adjustRightInd w:val="0"/>
              <w:jc w:val="center"/>
              <w:rPr>
                <w:rFonts w:ascii="Arial" w:hAnsi="Arial" w:cs="Arial"/>
                <w:b/>
                <w:sz w:val="18"/>
              </w:rPr>
            </w:pPr>
            <w:r w:rsidRPr="008973C8">
              <w:rPr>
                <w:rFonts w:ascii="Arial" w:hAnsi="Arial" w:cs="Arial"/>
                <w:b/>
                <w:sz w:val="18"/>
              </w:rPr>
              <w:t>(27. člen uredbe)</w:t>
            </w:r>
          </w:p>
        </w:tc>
        <w:tc>
          <w:tcPr>
            <w:tcW w:w="812" w:type="pct"/>
            <w:vAlign w:val="center"/>
          </w:tcPr>
          <w:p w14:paraId="7BAA772E" w14:textId="1EBD471E" w:rsidR="00F12C81" w:rsidRPr="008973C8" w:rsidRDefault="00B34301" w:rsidP="008973C8">
            <w:pPr>
              <w:keepNext/>
              <w:keepLines/>
              <w:autoSpaceDE w:val="0"/>
              <w:autoSpaceDN w:val="0"/>
              <w:adjustRightInd w:val="0"/>
              <w:jc w:val="center"/>
              <w:rPr>
                <w:rFonts w:ascii="Arial" w:hAnsi="Arial" w:cs="Arial"/>
                <w:b/>
                <w:sz w:val="18"/>
              </w:rPr>
            </w:pPr>
            <w:r>
              <w:rPr>
                <w:rFonts w:ascii="Arial" w:hAnsi="Arial" w:cs="Arial"/>
                <w:b/>
                <w:sz w:val="18"/>
              </w:rPr>
              <w:t>Mesec in leto doseženega rezultata</w:t>
            </w:r>
          </w:p>
        </w:tc>
        <w:tc>
          <w:tcPr>
            <w:tcW w:w="793" w:type="pct"/>
          </w:tcPr>
          <w:p w14:paraId="55AB2708" w14:textId="5747E578" w:rsidR="00F12C81" w:rsidRPr="008973C8" w:rsidRDefault="00F12C81" w:rsidP="008973C8">
            <w:pPr>
              <w:keepNext/>
              <w:keepLines/>
              <w:autoSpaceDE w:val="0"/>
              <w:autoSpaceDN w:val="0"/>
              <w:adjustRightInd w:val="0"/>
              <w:jc w:val="center"/>
              <w:rPr>
                <w:rFonts w:ascii="Arial" w:hAnsi="Arial" w:cs="Arial"/>
                <w:b/>
                <w:sz w:val="18"/>
              </w:rPr>
            </w:pPr>
            <w:r w:rsidRPr="008973C8">
              <w:rPr>
                <w:rFonts w:ascii="Arial" w:hAnsi="Arial" w:cs="Arial"/>
                <w:b/>
                <w:sz w:val="18"/>
              </w:rPr>
              <w:t>D</w:t>
            </w:r>
            <w:r w:rsidR="00B34301">
              <w:rPr>
                <w:rFonts w:ascii="Arial" w:hAnsi="Arial" w:cs="Arial"/>
                <w:b/>
                <w:sz w:val="18"/>
              </w:rPr>
              <w:t>osežen</w:t>
            </w:r>
            <w:r w:rsidRPr="008973C8">
              <w:rPr>
                <w:rFonts w:ascii="Arial" w:hAnsi="Arial" w:cs="Arial"/>
                <w:b/>
                <w:sz w:val="18"/>
              </w:rPr>
              <w:t xml:space="preserve"> rezultat</w:t>
            </w:r>
          </w:p>
        </w:tc>
        <w:tc>
          <w:tcPr>
            <w:tcW w:w="1319" w:type="pct"/>
          </w:tcPr>
          <w:p w14:paraId="44D997CF" w14:textId="0AC2B1A5" w:rsidR="00F12C81" w:rsidRPr="008973C8" w:rsidRDefault="00F12C81" w:rsidP="00B34301">
            <w:pPr>
              <w:jc w:val="center"/>
              <w:rPr>
                <w:rFonts w:ascii="Arial" w:hAnsi="Arial" w:cs="Arial"/>
                <w:b/>
                <w:sz w:val="18"/>
              </w:rPr>
            </w:pPr>
            <w:r w:rsidRPr="008973C8">
              <w:rPr>
                <w:rFonts w:ascii="Arial" w:hAnsi="Arial" w:cs="Arial"/>
                <w:b/>
                <w:sz w:val="18"/>
              </w:rPr>
              <w:t xml:space="preserve">Primerjava doseženega </w:t>
            </w:r>
            <w:r w:rsidR="008973C8">
              <w:rPr>
                <w:rFonts w:ascii="Arial" w:hAnsi="Arial" w:cs="Arial"/>
                <w:b/>
                <w:sz w:val="18"/>
              </w:rPr>
              <w:t>z načrtovanim doseganjem</w:t>
            </w:r>
            <w:r w:rsidRPr="008973C8">
              <w:rPr>
                <w:rFonts w:ascii="Arial" w:hAnsi="Arial" w:cs="Arial"/>
                <w:b/>
                <w:sz w:val="18"/>
              </w:rPr>
              <w:t xml:space="preserve"> rezultat</w:t>
            </w:r>
            <w:r w:rsidR="00B34301">
              <w:rPr>
                <w:rFonts w:ascii="Arial" w:hAnsi="Arial" w:cs="Arial"/>
                <w:b/>
                <w:sz w:val="18"/>
              </w:rPr>
              <w:t>a</w:t>
            </w:r>
          </w:p>
        </w:tc>
        <w:tc>
          <w:tcPr>
            <w:tcW w:w="935" w:type="pct"/>
          </w:tcPr>
          <w:p w14:paraId="51CA5ECB" w14:textId="2EACC65E" w:rsidR="00F12C81" w:rsidRPr="008973C8" w:rsidRDefault="00F12C81" w:rsidP="008973C8">
            <w:pPr>
              <w:jc w:val="center"/>
              <w:rPr>
                <w:rFonts w:ascii="Arial" w:hAnsi="Arial" w:cs="Arial"/>
                <w:b/>
                <w:sz w:val="18"/>
              </w:rPr>
            </w:pPr>
            <w:r w:rsidRPr="008973C8">
              <w:rPr>
                <w:rFonts w:ascii="Arial" w:hAnsi="Arial" w:cs="Arial"/>
                <w:b/>
                <w:sz w:val="18"/>
              </w:rPr>
              <w:t>Pojasnilo morebitnih odstopanj</w:t>
            </w:r>
          </w:p>
        </w:tc>
      </w:tr>
      <w:tr w:rsidR="008973C8" w:rsidRPr="00734DBA" w14:paraId="5E78DB7C" w14:textId="5BA37DB7" w:rsidTr="0807D11A">
        <w:tc>
          <w:tcPr>
            <w:tcW w:w="1141" w:type="pct"/>
            <w:shd w:val="clear" w:color="auto" w:fill="FFFFFF" w:themeFill="background1"/>
          </w:tcPr>
          <w:p w14:paraId="3D7D68F5" w14:textId="6ED6BB20" w:rsidR="00F12C81" w:rsidRPr="00F12C81" w:rsidRDefault="00F12C81" w:rsidP="00F12C81">
            <w:pPr>
              <w:keepNext/>
              <w:keepLines/>
              <w:autoSpaceDE w:val="0"/>
              <w:autoSpaceDN w:val="0"/>
              <w:adjustRightInd w:val="0"/>
              <w:rPr>
                <w:rFonts w:ascii="Arial" w:hAnsi="Arial" w:cs="Arial"/>
                <w:sz w:val="18"/>
              </w:rPr>
            </w:pPr>
            <w:r w:rsidRPr="00F12C81">
              <w:rPr>
                <w:rFonts w:ascii="Arial" w:hAnsi="Arial" w:cs="Arial"/>
                <w:b/>
                <w:sz w:val="18"/>
              </w:rPr>
              <w:t>Rezultat 1:</w:t>
            </w:r>
            <w:r w:rsidRPr="00F12C81">
              <w:rPr>
                <w:rFonts w:ascii="Arial" w:hAnsi="Arial" w:cs="Arial"/>
                <w:sz w:val="18"/>
              </w:rPr>
              <w:t xml:space="preserve"> preizkus razvitega znanja</w:t>
            </w:r>
          </w:p>
        </w:tc>
        <w:tc>
          <w:tcPr>
            <w:tcW w:w="812" w:type="pct"/>
            <w:shd w:val="clear" w:color="auto" w:fill="D9D9D9" w:themeFill="background1" w:themeFillShade="D9"/>
          </w:tcPr>
          <w:p w14:paraId="0F304238" w14:textId="77777777" w:rsidR="00F12C81" w:rsidRPr="00734DBA" w:rsidRDefault="00F12C81" w:rsidP="00F12C81">
            <w:pPr>
              <w:keepNext/>
              <w:keepLines/>
              <w:autoSpaceDE w:val="0"/>
              <w:autoSpaceDN w:val="0"/>
              <w:adjustRightInd w:val="0"/>
              <w:jc w:val="both"/>
              <w:rPr>
                <w:rFonts w:ascii="Arial" w:hAnsi="Arial" w:cs="Arial"/>
                <w:sz w:val="20"/>
              </w:rPr>
            </w:pPr>
          </w:p>
        </w:tc>
        <w:tc>
          <w:tcPr>
            <w:tcW w:w="793" w:type="pct"/>
            <w:shd w:val="clear" w:color="auto" w:fill="D9D9D9" w:themeFill="background1" w:themeFillShade="D9"/>
          </w:tcPr>
          <w:p w14:paraId="49690F32" w14:textId="77777777" w:rsidR="00F12C81" w:rsidRPr="00734DBA" w:rsidRDefault="00F12C81" w:rsidP="00F12C81">
            <w:pPr>
              <w:keepNext/>
              <w:keepLines/>
              <w:autoSpaceDE w:val="0"/>
              <w:autoSpaceDN w:val="0"/>
              <w:adjustRightInd w:val="0"/>
              <w:jc w:val="both"/>
              <w:rPr>
                <w:rFonts w:ascii="Arial" w:hAnsi="Arial" w:cs="Arial"/>
                <w:sz w:val="20"/>
              </w:rPr>
            </w:pPr>
          </w:p>
        </w:tc>
        <w:tc>
          <w:tcPr>
            <w:tcW w:w="1319" w:type="pct"/>
            <w:shd w:val="clear" w:color="auto" w:fill="D9D9D9" w:themeFill="background1" w:themeFillShade="D9"/>
          </w:tcPr>
          <w:p w14:paraId="58FAC859" w14:textId="77777777" w:rsidR="00F12C81" w:rsidRPr="00734DBA" w:rsidRDefault="00F12C81" w:rsidP="00F12C81">
            <w:pPr>
              <w:rPr>
                <w:rFonts w:ascii="Arial" w:hAnsi="Arial" w:cs="Arial"/>
                <w:sz w:val="20"/>
              </w:rPr>
            </w:pPr>
          </w:p>
        </w:tc>
        <w:tc>
          <w:tcPr>
            <w:tcW w:w="935" w:type="pct"/>
            <w:shd w:val="clear" w:color="auto" w:fill="D9D9D9" w:themeFill="background1" w:themeFillShade="D9"/>
          </w:tcPr>
          <w:p w14:paraId="2A1ACBDE" w14:textId="77777777" w:rsidR="00F12C81" w:rsidRPr="00734DBA" w:rsidRDefault="00F12C81" w:rsidP="00F12C81">
            <w:pPr>
              <w:rPr>
                <w:rFonts w:ascii="Arial" w:hAnsi="Arial" w:cs="Arial"/>
                <w:sz w:val="20"/>
              </w:rPr>
            </w:pPr>
          </w:p>
        </w:tc>
      </w:tr>
      <w:tr w:rsidR="008973C8" w:rsidRPr="00734DBA" w14:paraId="057886B2" w14:textId="610BDD30" w:rsidTr="0807D11A">
        <w:tc>
          <w:tcPr>
            <w:tcW w:w="1141" w:type="pct"/>
            <w:shd w:val="clear" w:color="auto" w:fill="FFFFFF" w:themeFill="background1"/>
          </w:tcPr>
          <w:p w14:paraId="5D891A95" w14:textId="6B177A3F" w:rsidR="00F12C81" w:rsidRPr="00F12C81" w:rsidRDefault="00F12C81" w:rsidP="00F12C81">
            <w:pPr>
              <w:keepNext/>
              <w:keepLines/>
              <w:autoSpaceDE w:val="0"/>
              <w:autoSpaceDN w:val="0"/>
              <w:adjustRightInd w:val="0"/>
              <w:rPr>
                <w:rFonts w:ascii="Arial" w:hAnsi="Arial" w:cs="Arial"/>
                <w:sz w:val="18"/>
              </w:rPr>
            </w:pPr>
            <w:r w:rsidRPr="00F12C81">
              <w:rPr>
                <w:rFonts w:ascii="Arial" w:hAnsi="Arial" w:cs="Arial"/>
                <w:b/>
                <w:sz w:val="18"/>
              </w:rPr>
              <w:t xml:space="preserve">Rezultat 2: </w:t>
            </w:r>
            <w:r w:rsidRPr="00F12C81">
              <w:rPr>
                <w:rFonts w:ascii="Arial" w:hAnsi="Arial" w:cs="Arial"/>
                <w:sz w:val="18"/>
              </w:rPr>
              <w:t>oblikovanje/nadgradnja novega ukrepa</w:t>
            </w:r>
          </w:p>
        </w:tc>
        <w:tc>
          <w:tcPr>
            <w:tcW w:w="812" w:type="pct"/>
            <w:shd w:val="clear" w:color="auto" w:fill="D9D9D9" w:themeFill="background1" w:themeFillShade="D9"/>
          </w:tcPr>
          <w:p w14:paraId="6FCDAD9A" w14:textId="77777777" w:rsidR="00F12C81" w:rsidRPr="00734DBA" w:rsidRDefault="00F12C81" w:rsidP="00F12C81">
            <w:pPr>
              <w:keepNext/>
              <w:keepLines/>
              <w:autoSpaceDE w:val="0"/>
              <w:autoSpaceDN w:val="0"/>
              <w:adjustRightInd w:val="0"/>
              <w:jc w:val="both"/>
              <w:rPr>
                <w:rFonts w:ascii="Arial" w:hAnsi="Arial" w:cs="Arial"/>
                <w:sz w:val="20"/>
              </w:rPr>
            </w:pPr>
          </w:p>
        </w:tc>
        <w:tc>
          <w:tcPr>
            <w:tcW w:w="793" w:type="pct"/>
            <w:shd w:val="clear" w:color="auto" w:fill="D9D9D9" w:themeFill="background1" w:themeFillShade="D9"/>
          </w:tcPr>
          <w:p w14:paraId="4089E73B" w14:textId="77777777" w:rsidR="00F12C81" w:rsidRPr="00734DBA" w:rsidRDefault="00F12C81" w:rsidP="00F12C81">
            <w:pPr>
              <w:keepNext/>
              <w:keepLines/>
              <w:autoSpaceDE w:val="0"/>
              <w:autoSpaceDN w:val="0"/>
              <w:adjustRightInd w:val="0"/>
              <w:jc w:val="both"/>
              <w:rPr>
                <w:rFonts w:ascii="Arial" w:hAnsi="Arial" w:cs="Arial"/>
                <w:sz w:val="20"/>
              </w:rPr>
            </w:pPr>
          </w:p>
        </w:tc>
        <w:tc>
          <w:tcPr>
            <w:tcW w:w="1319" w:type="pct"/>
            <w:shd w:val="clear" w:color="auto" w:fill="D9D9D9" w:themeFill="background1" w:themeFillShade="D9"/>
          </w:tcPr>
          <w:p w14:paraId="124B75E4" w14:textId="77777777" w:rsidR="00F12C81" w:rsidRPr="00734DBA" w:rsidRDefault="00F12C81" w:rsidP="00F12C81">
            <w:pPr>
              <w:rPr>
                <w:rFonts w:ascii="Arial" w:hAnsi="Arial" w:cs="Arial"/>
                <w:sz w:val="20"/>
              </w:rPr>
            </w:pPr>
          </w:p>
        </w:tc>
        <w:tc>
          <w:tcPr>
            <w:tcW w:w="935" w:type="pct"/>
            <w:shd w:val="clear" w:color="auto" w:fill="D9D9D9" w:themeFill="background1" w:themeFillShade="D9"/>
          </w:tcPr>
          <w:p w14:paraId="1F31569A" w14:textId="77777777" w:rsidR="00F12C81" w:rsidRPr="00734DBA" w:rsidRDefault="00F12C81" w:rsidP="00F12C81">
            <w:pPr>
              <w:rPr>
                <w:rFonts w:ascii="Arial" w:hAnsi="Arial" w:cs="Arial"/>
                <w:sz w:val="20"/>
              </w:rPr>
            </w:pPr>
          </w:p>
        </w:tc>
      </w:tr>
      <w:tr w:rsidR="008973C8" w:rsidRPr="00734DBA" w14:paraId="657CA372" w14:textId="42D41575" w:rsidTr="0807D11A">
        <w:tc>
          <w:tcPr>
            <w:tcW w:w="1141" w:type="pct"/>
            <w:shd w:val="clear" w:color="auto" w:fill="FFFFFF" w:themeFill="background1"/>
          </w:tcPr>
          <w:p w14:paraId="7BD42058" w14:textId="7B260354" w:rsidR="00F12C81" w:rsidRPr="00F12C81" w:rsidRDefault="00F12C81" w:rsidP="00F12C81">
            <w:pPr>
              <w:keepNext/>
              <w:keepLines/>
              <w:autoSpaceDE w:val="0"/>
              <w:autoSpaceDN w:val="0"/>
              <w:adjustRightInd w:val="0"/>
              <w:rPr>
                <w:rFonts w:ascii="Arial" w:hAnsi="Arial" w:cs="Arial"/>
                <w:sz w:val="18"/>
              </w:rPr>
            </w:pPr>
            <w:r w:rsidRPr="00F12C81">
              <w:rPr>
                <w:rFonts w:ascii="Arial" w:hAnsi="Arial" w:cs="Arial"/>
                <w:b/>
                <w:sz w:val="18"/>
              </w:rPr>
              <w:t>Rezultat 3:</w:t>
            </w:r>
            <w:r w:rsidRPr="00F12C81">
              <w:rPr>
                <w:rFonts w:ascii="Arial" w:hAnsi="Arial" w:cs="Arial"/>
                <w:sz w:val="18"/>
              </w:rPr>
              <w:t xml:space="preserve"> praktični prikaz delovanja in uporabe poskusno-demonstracijske infrastrukture in razvitega znanja</w:t>
            </w:r>
          </w:p>
        </w:tc>
        <w:tc>
          <w:tcPr>
            <w:tcW w:w="812" w:type="pct"/>
            <w:shd w:val="clear" w:color="auto" w:fill="D9D9D9" w:themeFill="background1" w:themeFillShade="D9"/>
          </w:tcPr>
          <w:p w14:paraId="13E9CD54" w14:textId="77777777" w:rsidR="00F12C81" w:rsidRPr="00734DBA" w:rsidRDefault="00F12C81" w:rsidP="00F12C81">
            <w:pPr>
              <w:keepNext/>
              <w:keepLines/>
              <w:autoSpaceDE w:val="0"/>
              <w:autoSpaceDN w:val="0"/>
              <w:adjustRightInd w:val="0"/>
              <w:jc w:val="both"/>
              <w:rPr>
                <w:rFonts w:ascii="Arial" w:hAnsi="Arial" w:cs="Arial"/>
                <w:sz w:val="20"/>
              </w:rPr>
            </w:pPr>
          </w:p>
        </w:tc>
        <w:tc>
          <w:tcPr>
            <w:tcW w:w="793" w:type="pct"/>
            <w:shd w:val="clear" w:color="auto" w:fill="D9D9D9" w:themeFill="background1" w:themeFillShade="D9"/>
          </w:tcPr>
          <w:p w14:paraId="0B76BEA6" w14:textId="77777777" w:rsidR="00F12C81" w:rsidRPr="00734DBA" w:rsidRDefault="00F12C81" w:rsidP="00F12C81">
            <w:pPr>
              <w:keepNext/>
              <w:keepLines/>
              <w:autoSpaceDE w:val="0"/>
              <w:autoSpaceDN w:val="0"/>
              <w:adjustRightInd w:val="0"/>
              <w:jc w:val="both"/>
              <w:rPr>
                <w:rFonts w:ascii="Arial" w:hAnsi="Arial" w:cs="Arial"/>
                <w:sz w:val="20"/>
              </w:rPr>
            </w:pPr>
          </w:p>
        </w:tc>
        <w:tc>
          <w:tcPr>
            <w:tcW w:w="1319" w:type="pct"/>
            <w:shd w:val="clear" w:color="auto" w:fill="D9D9D9" w:themeFill="background1" w:themeFillShade="D9"/>
          </w:tcPr>
          <w:p w14:paraId="4EEC56E9" w14:textId="77777777" w:rsidR="00F12C81" w:rsidRPr="00734DBA" w:rsidRDefault="00F12C81" w:rsidP="00F12C81">
            <w:pPr>
              <w:rPr>
                <w:rFonts w:ascii="Arial" w:hAnsi="Arial" w:cs="Arial"/>
                <w:sz w:val="20"/>
              </w:rPr>
            </w:pPr>
          </w:p>
        </w:tc>
        <w:tc>
          <w:tcPr>
            <w:tcW w:w="935" w:type="pct"/>
            <w:shd w:val="clear" w:color="auto" w:fill="D9D9D9" w:themeFill="background1" w:themeFillShade="D9"/>
          </w:tcPr>
          <w:p w14:paraId="5D47F63B" w14:textId="77777777" w:rsidR="00F12C81" w:rsidRPr="00734DBA" w:rsidRDefault="00F12C81" w:rsidP="00F12C81">
            <w:pPr>
              <w:rPr>
                <w:rFonts w:ascii="Arial" w:hAnsi="Arial" w:cs="Arial"/>
                <w:sz w:val="20"/>
              </w:rPr>
            </w:pPr>
          </w:p>
        </w:tc>
      </w:tr>
      <w:tr w:rsidR="008973C8" w:rsidRPr="00734DBA" w14:paraId="50FF9952" w14:textId="2CBE0F46" w:rsidTr="0807D11A">
        <w:tc>
          <w:tcPr>
            <w:tcW w:w="1141" w:type="pct"/>
            <w:shd w:val="clear" w:color="auto" w:fill="FFFFFF" w:themeFill="background1"/>
          </w:tcPr>
          <w:p w14:paraId="79972EA4" w14:textId="0410396F" w:rsidR="00F12C81" w:rsidRPr="00F12C81" w:rsidRDefault="00F12C81" w:rsidP="00F12C81">
            <w:pPr>
              <w:keepNext/>
              <w:keepLines/>
              <w:autoSpaceDE w:val="0"/>
              <w:autoSpaceDN w:val="0"/>
              <w:adjustRightInd w:val="0"/>
              <w:rPr>
                <w:rFonts w:ascii="Arial" w:hAnsi="Arial" w:cs="Arial"/>
                <w:sz w:val="18"/>
              </w:rPr>
            </w:pPr>
            <w:r w:rsidRPr="00F12C81">
              <w:rPr>
                <w:rFonts w:ascii="Arial" w:hAnsi="Arial" w:cs="Arial"/>
                <w:b/>
                <w:sz w:val="18"/>
              </w:rPr>
              <w:t>Rezultat 4:</w:t>
            </w:r>
            <w:r w:rsidRPr="00F12C81">
              <w:rPr>
                <w:rFonts w:ascii="Arial" w:hAnsi="Arial" w:cs="Arial"/>
                <w:sz w:val="18"/>
              </w:rPr>
              <w:t xml:space="preserve"> izvedba 160-urnega praktičnega usposabljanja</w:t>
            </w:r>
          </w:p>
        </w:tc>
        <w:tc>
          <w:tcPr>
            <w:tcW w:w="812" w:type="pct"/>
            <w:shd w:val="clear" w:color="auto" w:fill="D9D9D9" w:themeFill="background1" w:themeFillShade="D9"/>
          </w:tcPr>
          <w:p w14:paraId="37E54ECD" w14:textId="77777777" w:rsidR="00F12C81" w:rsidRPr="00734DBA" w:rsidRDefault="00F12C81" w:rsidP="00F12C81">
            <w:pPr>
              <w:keepNext/>
              <w:keepLines/>
              <w:autoSpaceDE w:val="0"/>
              <w:autoSpaceDN w:val="0"/>
              <w:adjustRightInd w:val="0"/>
              <w:jc w:val="both"/>
              <w:rPr>
                <w:rFonts w:ascii="Arial" w:hAnsi="Arial" w:cs="Arial"/>
                <w:sz w:val="20"/>
              </w:rPr>
            </w:pPr>
          </w:p>
        </w:tc>
        <w:tc>
          <w:tcPr>
            <w:tcW w:w="793" w:type="pct"/>
            <w:shd w:val="clear" w:color="auto" w:fill="D9D9D9" w:themeFill="background1" w:themeFillShade="D9"/>
          </w:tcPr>
          <w:p w14:paraId="730CE6CF" w14:textId="77777777" w:rsidR="00F12C81" w:rsidRPr="00734DBA" w:rsidRDefault="00F12C81" w:rsidP="00F12C81">
            <w:pPr>
              <w:keepNext/>
              <w:keepLines/>
              <w:autoSpaceDE w:val="0"/>
              <w:autoSpaceDN w:val="0"/>
              <w:adjustRightInd w:val="0"/>
              <w:jc w:val="both"/>
              <w:rPr>
                <w:rFonts w:ascii="Arial" w:hAnsi="Arial" w:cs="Arial"/>
                <w:sz w:val="20"/>
              </w:rPr>
            </w:pPr>
          </w:p>
        </w:tc>
        <w:tc>
          <w:tcPr>
            <w:tcW w:w="1319" w:type="pct"/>
            <w:shd w:val="clear" w:color="auto" w:fill="D9D9D9" w:themeFill="background1" w:themeFillShade="D9"/>
          </w:tcPr>
          <w:p w14:paraId="313D0E19" w14:textId="77777777" w:rsidR="00F12C81" w:rsidRPr="00734DBA" w:rsidRDefault="00F12C81" w:rsidP="00F12C81">
            <w:pPr>
              <w:rPr>
                <w:rFonts w:ascii="Arial" w:hAnsi="Arial" w:cs="Arial"/>
                <w:sz w:val="20"/>
              </w:rPr>
            </w:pPr>
          </w:p>
        </w:tc>
        <w:tc>
          <w:tcPr>
            <w:tcW w:w="935" w:type="pct"/>
            <w:shd w:val="clear" w:color="auto" w:fill="D9D9D9" w:themeFill="background1" w:themeFillShade="D9"/>
          </w:tcPr>
          <w:p w14:paraId="125CC21B" w14:textId="77777777" w:rsidR="00F12C81" w:rsidRPr="00734DBA" w:rsidRDefault="00F12C81" w:rsidP="00F12C81">
            <w:pPr>
              <w:rPr>
                <w:rFonts w:ascii="Arial" w:hAnsi="Arial" w:cs="Arial"/>
                <w:sz w:val="20"/>
              </w:rPr>
            </w:pPr>
          </w:p>
        </w:tc>
      </w:tr>
    </w:tbl>
    <w:p w14:paraId="78A9BE05" w14:textId="77777777" w:rsidR="00F12C81" w:rsidRPr="00734DBA" w:rsidRDefault="00F12C81" w:rsidP="00F12C81">
      <w:pPr>
        <w:widowControl w:val="0"/>
        <w:spacing w:line="276" w:lineRule="auto"/>
        <w:jc w:val="both"/>
        <w:rPr>
          <w:rFonts w:ascii="Arial" w:hAnsi="Arial" w:cs="Arial"/>
          <w:sz w:val="20"/>
        </w:rPr>
      </w:pPr>
      <w:r w:rsidRPr="00734DBA">
        <w:rPr>
          <w:rFonts w:ascii="Arial" w:hAnsi="Arial" w:cs="Arial"/>
          <w:sz w:val="20"/>
        </w:rPr>
        <w:t>Po potrebi se dodajo vrstice.</w:t>
      </w:r>
    </w:p>
    <w:p w14:paraId="1D834001" w14:textId="69D16ED1" w:rsidR="00F12C81" w:rsidRDefault="00F12C81" w:rsidP="00F36446">
      <w:pPr>
        <w:autoSpaceDE w:val="0"/>
        <w:autoSpaceDN w:val="0"/>
        <w:adjustRightInd w:val="0"/>
        <w:rPr>
          <w:rFonts w:ascii="Arial" w:hAnsi="Arial" w:cs="Arial"/>
          <w:sz w:val="20"/>
          <w:szCs w:val="20"/>
        </w:rPr>
      </w:pPr>
    </w:p>
    <w:p w14:paraId="2295377F" w14:textId="48427B20" w:rsidR="005F2640" w:rsidRDefault="005F2640" w:rsidP="00F36446">
      <w:pPr>
        <w:autoSpaceDE w:val="0"/>
        <w:autoSpaceDN w:val="0"/>
        <w:adjustRightInd w:val="0"/>
        <w:rPr>
          <w:rFonts w:ascii="Arial" w:hAnsi="Arial" w:cs="Arial"/>
          <w:sz w:val="20"/>
          <w:szCs w:val="20"/>
        </w:rPr>
      </w:pPr>
    </w:p>
    <w:tbl>
      <w:tblPr>
        <w:tblStyle w:val="Tabelamrea"/>
        <w:tblW w:w="0" w:type="auto"/>
        <w:tblLook w:val="04A0" w:firstRow="1" w:lastRow="0" w:firstColumn="1" w:lastColumn="0" w:noHBand="0" w:noVBand="1"/>
      </w:tblPr>
      <w:tblGrid>
        <w:gridCol w:w="3022"/>
        <w:gridCol w:w="3017"/>
        <w:gridCol w:w="3020"/>
      </w:tblGrid>
      <w:tr w:rsidR="00F36446" w:rsidRPr="00F36446" w14:paraId="0E35C06D" w14:textId="77777777" w:rsidTr="005F2640">
        <w:tc>
          <w:tcPr>
            <w:tcW w:w="9059" w:type="dxa"/>
            <w:gridSpan w:val="3"/>
            <w:tcBorders>
              <w:top w:val="single" w:sz="4" w:space="0" w:color="000000"/>
              <w:left w:val="single" w:sz="4" w:space="0" w:color="000000"/>
              <w:bottom w:val="single" w:sz="4" w:space="0" w:color="000000"/>
              <w:right w:val="single" w:sz="4" w:space="0" w:color="000000"/>
            </w:tcBorders>
            <w:hideMark/>
          </w:tcPr>
          <w:p w14:paraId="1D3ED31D" w14:textId="7BF7669A" w:rsidR="00F36446" w:rsidRPr="00F36446" w:rsidRDefault="005F2640" w:rsidP="00D91281">
            <w:pPr>
              <w:autoSpaceDE w:val="0"/>
              <w:autoSpaceDN w:val="0"/>
              <w:adjustRightInd w:val="0"/>
              <w:jc w:val="both"/>
              <w:rPr>
                <w:rFonts w:ascii="Arial" w:hAnsi="Arial" w:cs="Arial"/>
                <w:sz w:val="20"/>
                <w:szCs w:val="20"/>
              </w:rPr>
            </w:pPr>
            <w:r>
              <w:rPr>
                <w:rFonts w:ascii="Arial" w:hAnsi="Arial" w:cs="Arial"/>
                <w:b/>
                <w:sz w:val="20"/>
                <w:szCs w:val="20"/>
              </w:rPr>
              <w:t>5</w:t>
            </w:r>
            <w:r w:rsidR="00F36446" w:rsidRPr="00F36446">
              <w:rPr>
                <w:rFonts w:ascii="Arial" w:hAnsi="Arial" w:cs="Arial"/>
                <w:b/>
                <w:sz w:val="20"/>
                <w:szCs w:val="20"/>
              </w:rPr>
              <w:t xml:space="preserve">. </w:t>
            </w:r>
            <w:r w:rsidR="00D91281">
              <w:rPr>
                <w:rFonts w:ascii="Arial" w:hAnsi="Arial" w:cs="Arial"/>
                <w:b/>
                <w:sz w:val="20"/>
                <w:szCs w:val="20"/>
              </w:rPr>
              <w:t>O</w:t>
            </w:r>
            <w:r w:rsidR="00D91281" w:rsidRPr="005F2640">
              <w:rPr>
                <w:rFonts w:ascii="Arial" w:hAnsi="Arial" w:cs="Arial"/>
                <w:b/>
                <w:sz w:val="20"/>
                <w:szCs w:val="20"/>
              </w:rPr>
              <w:t xml:space="preserve">pis </w:t>
            </w:r>
            <w:r w:rsidRPr="005F2640">
              <w:rPr>
                <w:rFonts w:ascii="Arial" w:hAnsi="Arial" w:cs="Arial"/>
                <w:b/>
                <w:sz w:val="20"/>
                <w:szCs w:val="20"/>
              </w:rPr>
              <w:t>izvedenih upravičenih aktivnosti za dosego ciljev programa (razdelitev tudi po posameznih članih konzorcija in navedba dosežkov za vsako upravičeno aktivnost)</w:t>
            </w:r>
            <w:r>
              <w:rPr>
                <w:rFonts w:ascii="Arial" w:hAnsi="Arial" w:cs="Arial"/>
                <w:b/>
                <w:sz w:val="20"/>
                <w:szCs w:val="20"/>
              </w:rPr>
              <w:t>:</w:t>
            </w:r>
            <w:r w:rsidRPr="005F2640">
              <w:rPr>
                <w:rFonts w:ascii="Arial" w:hAnsi="Arial" w:cs="Arial"/>
                <w:b/>
                <w:sz w:val="20"/>
                <w:szCs w:val="20"/>
              </w:rPr>
              <w:t xml:space="preserve"> </w:t>
            </w:r>
            <w:r>
              <w:rPr>
                <w:rFonts w:ascii="Arial" w:hAnsi="Arial" w:cs="Arial"/>
                <w:sz w:val="20"/>
                <w:szCs w:val="20"/>
              </w:rPr>
              <w:t>z</w:t>
            </w:r>
            <w:r w:rsidR="00F36446" w:rsidRPr="00F36446">
              <w:rPr>
                <w:rFonts w:ascii="Arial" w:hAnsi="Arial" w:cs="Arial"/>
                <w:sz w:val="20"/>
                <w:szCs w:val="20"/>
              </w:rPr>
              <w:t xml:space="preserve">a vsakega člana </w:t>
            </w:r>
            <w:r>
              <w:rPr>
                <w:rFonts w:ascii="Arial" w:hAnsi="Arial" w:cs="Arial"/>
                <w:sz w:val="20"/>
                <w:szCs w:val="20"/>
              </w:rPr>
              <w:t>konzorcija se navede,</w:t>
            </w:r>
            <w:r w:rsidR="00F36446" w:rsidRPr="00F36446">
              <w:rPr>
                <w:rFonts w:ascii="Arial" w:hAnsi="Arial" w:cs="Arial"/>
                <w:sz w:val="20"/>
                <w:szCs w:val="20"/>
              </w:rPr>
              <w:t xml:space="preserve"> katere </w:t>
            </w:r>
            <w:r>
              <w:rPr>
                <w:rFonts w:ascii="Arial" w:hAnsi="Arial" w:cs="Arial"/>
                <w:sz w:val="20"/>
                <w:szCs w:val="20"/>
              </w:rPr>
              <w:t>upravičene aktivnosti</w:t>
            </w:r>
            <w:r w:rsidR="00F36446" w:rsidRPr="00F36446">
              <w:rPr>
                <w:rFonts w:ascii="Arial" w:hAnsi="Arial" w:cs="Arial"/>
                <w:sz w:val="20"/>
                <w:szCs w:val="20"/>
              </w:rPr>
              <w:t xml:space="preserve"> je izvaj</w:t>
            </w:r>
            <w:r>
              <w:rPr>
                <w:rFonts w:ascii="Arial" w:hAnsi="Arial" w:cs="Arial"/>
                <w:sz w:val="20"/>
                <w:szCs w:val="20"/>
              </w:rPr>
              <w:t>al in kako je prispeval k doseganju</w:t>
            </w:r>
            <w:r w:rsidR="00F36446" w:rsidRPr="00F36446">
              <w:rPr>
                <w:rFonts w:ascii="Arial" w:hAnsi="Arial" w:cs="Arial"/>
                <w:sz w:val="20"/>
                <w:szCs w:val="20"/>
              </w:rPr>
              <w:t xml:space="preserve"> načrtovanih ciljev</w:t>
            </w:r>
            <w:r>
              <w:rPr>
                <w:rFonts w:ascii="Arial" w:hAnsi="Arial" w:cs="Arial"/>
                <w:sz w:val="20"/>
                <w:szCs w:val="20"/>
              </w:rPr>
              <w:t xml:space="preserve"> programa konzorcija </w:t>
            </w:r>
          </w:p>
        </w:tc>
      </w:tr>
      <w:tr w:rsidR="00F36446" w:rsidRPr="00F36446" w14:paraId="21884033" w14:textId="77777777" w:rsidTr="005F2640">
        <w:tc>
          <w:tcPr>
            <w:tcW w:w="3022" w:type="dxa"/>
            <w:tcBorders>
              <w:top w:val="single" w:sz="4" w:space="0" w:color="000000"/>
              <w:left w:val="single" w:sz="4" w:space="0" w:color="000000"/>
              <w:bottom w:val="single" w:sz="4" w:space="0" w:color="000000"/>
              <w:right w:val="single" w:sz="4" w:space="0" w:color="000000"/>
            </w:tcBorders>
            <w:vAlign w:val="center"/>
            <w:hideMark/>
          </w:tcPr>
          <w:p w14:paraId="3F23D49D" w14:textId="6619D01D" w:rsidR="00F36446" w:rsidRPr="00F36446" w:rsidRDefault="00F36446" w:rsidP="005F2640">
            <w:pPr>
              <w:autoSpaceDE w:val="0"/>
              <w:autoSpaceDN w:val="0"/>
              <w:adjustRightInd w:val="0"/>
              <w:jc w:val="center"/>
              <w:rPr>
                <w:rFonts w:ascii="Arial" w:hAnsi="Arial" w:cs="Arial"/>
                <w:sz w:val="20"/>
                <w:szCs w:val="20"/>
              </w:rPr>
            </w:pPr>
            <w:r w:rsidRPr="00F36446">
              <w:rPr>
                <w:rFonts w:ascii="Arial" w:hAnsi="Arial" w:cs="Arial"/>
                <w:b/>
                <w:sz w:val="20"/>
                <w:szCs w:val="20"/>
              </w:rPr>
              <w:t xml:space="preserve">Član </w:t>
            </w:r>
            <w:r w:rsidR="005F2640">
              <w:rPr>
                <w:rFonts w:ascii="Arial" w:hAnsi="Arial" w:cs="Arial"/>
                <w:b/>
                <w:sz w:val="20"/>
                <w:szCs w:val="20"/>
              </w:rPr>
              <w:t>konzorcija</w:t>
            </w:r>
          </w:p>
        </w:tc>
        <w:tc>
          <w:tcPr>
            <w:tcW w:w="3017" w:type="dxa"/>
            <w:tcBorders>
              <w:top w:val="single" w:sz="4" w:space="0" w:color="000000"/>
              <w:left w:val="single" w:sz="4" w:space="0" w:color="000000"/>
              <w:bottom w:val="single" w:sz="4" w:space="0" w:color="000000"/>
              <w:right w:val="single" w:sz="4" w:space="0" w:color="000000"/>
            </w:tcBorders>
            <w:vAlign w:val="center"/>
            <w:hideMark/>
          </w:tcPr>
          <w:p w14:paraId="5CA05BA8" w14:textId="52CA61D3" w:rsidR="00F36446" w:rsidRPr="00F36446" w:rsidRDefault="00F36446" w:rsidP="007A6413">
            <w:pPr>
              <w:autoSpaceDE w:val="0"/>
              <w:autoSpaceDN w:val="0"/>
              <w:adjustRightInd w:val="0"/>
              <w:jc w:val="center"/>
              <w:rPr>
                <w:rFonts w:ascii="Arial" w:hAnsi="Arial" w:cs="Arial"/>
                <w:sz w:val="20"/>
                <w:szCs w:val="20"/>
              </w:rPr>
            </w:pPr>
            <w:r w:rsidRPr="00F36446">
              <w:rPr>
                <w:rFonts w:ascii="Arial" w:hAnsi="Arial" w:cs="Arial"/>
                <w:b/>
                <w:sz w:val="20"/>
                <w:szCs w:val="20"/>
              </w:rPr>
              <w:t xml:space="preserve">Izvedena </w:t>
            </w:r>
            <w:r w:rsidR="005F2640">
              <w:rPr>
                <w:rFonts w:ascii="Arial" w:hAnsi="Arial" w:cs="Arial"/>
                <w:b/>
                <w:sz w:val="20"/>
                <w:szCs w:val="20"/>
              </w:rPr>
              <w:t xml:space="preserve">upravičena </w:t>
            </w:r>
            <w:r w:rsidRPr="00F36446">
              <w:rPr>
                <w:rFonts w:ascii="Arial" w:hAnsi="Arial" w:cs="Arial"/>
                <w:b/>
                <w:sz w:val="20"/>
                <w:szCs w:val="20"/>
              </w:rPr>
              <w:t>aktivnost</w:t>
            </w:r>
          </w:p>
        </w:tc>
        <w:tc>
          <w:tcPr>
            <w:tcW w:w="3020" w:type="dxa"/>
            <w:tcBorders>
              <w:top w:val="single" w:sz="4" w:space="0" w:color="000000"/>
              <w:left w:val="single" w:sz="4" w:space="0" w:color="000000"/>
              <w:bottom w:val="single" w:sz="4" w:space="0" w:color="000000"/>
              <w:right w:val="single" w:sz="4" w:space="0" w:color="000000"/>
            </w:tcBorders>
            <w:hideMark/>
          </w:tcPr>
          <w:p w14:paraId="0EE926F5" w14:textId="23A7E72A" w:rsidR="00F36446" w:rsidRPr="00F36446" w:rsidRDefault="00F36446" w:rsidP="007A6413">
            <w:pPr>
              <w:autoSpaceDE w:val="0"/>
              <w:autoSpaceDN w:val="0"/>
              <w:adjustRightInd w:val="0"/>
              <w:jc w:val="center"/>
              <w:rPr>
                <w:rFonts w:ascii="Arial" w:hAnsi="Arial" w:cs="Arial"/>
                <w:b/>
                <w:sz w:val="20"/>
                <w:szCs w:val="20"/>
              </w:rPr>
            </w:pPr>
            <w:r w:rsidRPr="00F36446">
              <w:rPr>
                <w:rFonts w:ascii="Arial" w:hAnsi="Arial" w:cs="Arial"/>
                <w:b/>
                <w:sz w:val="20"/>
                <w:szCs w:val="20"/>
              </w:rPr>
              <w:t xml:space="preserve">Dosežki </w:t>
            </w:r>
            <w:r w:rsidR="005F2640">
              <w:rPr>
                <w:rFonts w:ascii="Arial" w:hAnsi="Arial" w:cs="Arial"/>
                <w:b/>
                <w:sz w:val="20"/>
                <w:szCs w:val="20"/>
              </w:rPr>
              <w:t xml:space="preserve">upravičenih </w:t>
            </w:r>
            <w:r w:rsidRPr="00F36446">
              <w:rPr>
                <w:rFonts w:ascii="Arial" w:hAnsi="Arial" w:cs="Arial"/>
                <w:b/>
                <w:sz w:val="20"/>
                <w:szCs w:val="20"/>
              </w:rPr>
              <w:t>aktivnosti in cilj, h kateremu je prispevala izvedena aktivnost</w:t>
            </w:r>
          </w:p>
        </w:tc>
      </w:tr>
      <w:tr w:rsidR="00F36446" w:rsidRPr="00F36446" w14:paraId="4EDAA620" w14:textId="77777777" w:rsidTr="005F2640">
        <w:tc>
          <w:tcPr>
            <w:tcW w:w="30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13AB0A" w14:textId="7A558B05" w:rsidR="00F36446" w:rsidRPr="00F36446" w:rsidRDefault="005F2640" w:rsidP="007A6413">
            <w:pPr>
              <w:autoSpaceDE w:val="0"/>
              <w:autoSpaceDN w:val="0"/>
              <w:adjustRightInd w:val="0"/>
              <w:jc w:val="center"/>
              <w:rPr>
                <w:rFonts w:ascii="Arial" w:hAnsi="Arial" w:cs="Arial"/>
                <w:sz w:val="20"/>
                <w:szCs w:val="20"/>
              </w:rPr>
            </w:pPr>
            <w:r>
              <w:rPr>
                <w:rFonts w:ascii="Arial" w:hAnsi="Arial" w:cs="Arial"/>
                <w:sz w:val="20"/>
                <w:szCs w:val="20"/>
              </w:rPr>
              <w:t>Član konzorcija 1</w:t>
            </w:r>
          </w:p>
        </w:tc>
        <w:tc>
          <w:tcPr>
            <w:tcW w:w="30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954F30" w14:textId="77777777" w:rsidR="00F36446" w:rsidRPr="00F36446" w:rsidRDefault="00F36446" w:rsidP="007A6413">
            <w:pPr>
              <w:autoSpaceDE w:val="0"/>
              <w:autoSpaceDN w:val="0"/>
              <w:adjustRightInd w:val="0"/>
              <w:jc w:val="center"/>
              <w:rPr>
                <w:rFonts w:ascii="Arial" w:hAnsi="Arial" w:cs="Arial"/>
                <w:sz w:val="20"/>
                <w:szCs w:val="20"/>
              </w:rPr>
            </w:pPr>
          </w:p>
        </w:tc>
        <w:tc>
          <w:tcPr>
            <w:tcW w:w="3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0BB2E5" w14:textId="77777777" w:rsidR="00F36446" w:rsidRPr="00F36446" w:rsidRDefault="00F36446" w:rsidP="007A6413">
            <w:pPr>
              <w:autoSpaceDE w:val="0"/>
              <w:autoSpaceDN w:val="0"/>
              <w:adjustRightInd w:val="0"/>
              <w:jc w:val="center"/>
              <w:rPr>
                <w:rFonts w:ascii="Arial" w:hAnsi="Arial" w:cs="Arial"/>
                <w:b/>
                <w:sz w:val="20"/>
                <w:szCs w:val="20"/>
              </w:rPr>
            </w:pPr>
          </w:p>
        </w:tc>
      </w:tr>
      <w:tr w:rsidR="005F2640" w:rsidRPr="00F36446" w14:paraId="405A22A9" w14:textId="77777777" w:rsidTr="005F2640">
        <w:tc>
          <w:tcPr>
            <w:tcW w:w="30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1C8A15" w14:textId="6254B248" w:rsidR="005F2640" w:rsidRDefault="005F2640" w:rsidP="005F2640">
            <w:pPr>
              <w:autoSpaceDE w:val="0"/>
              <w:autoSpaceDN w:val="0"/>
              <w:adjustRightInd w:val="0"/>
              <w:jc w:val="center"/>
              <w:rPr>
                <w:rFonts w:ascii="Arial" w:hAnsi="Arial" w:cs="Arial"/>
                <w:sz w:val="20"/>
                <w:szCs w:val="20"/>
              </w:rPr>
            </w:pPr>
            <w:r>
              <w:rPr>
                <w:rFonts w:ascii="Arial" w:hAnsi="Arial" w:cs="Arial"/>
                <w:sz w:val="20"/>
                <w:szCs w:val="20"/>
              </w:rPr>
              <w:t>Član konzorcija 2</w:t>
            </w:r>
          </w:p>
        </w:tc>
        <w:tc>
          <w:tcPr>
            <w:tcW w:w="30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EA4776" w14:textId="77777777" w:rsidR="005F2640" w:rsidRPr="00F36446" w:rsidRDefault="005F2640" w:rsidP="007A6413">
            <w:pPr>
              <w:autoSpaceDE w:val="0"/>
              <w:autoSpaceDN w:val="0"/>
              <w:adjustRightInd w:val="0"/>
              <w:jc w:val="center"/>
              <w:rPr>
                <w:rFonts w:ascii="Arial" w:hAnsi="Arial" w:cs="Arial"/>
                <w:sz w:val="20"/>
                <w:szCs w:val="20"/>
              </w:rPr>
            </w:pPr>
          </w:p>
        </w:tc>
        <w:tc>
          <w:tcPr>
            <w:tcW w:w="3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C428B3" w14:textId="77777777" w:rsidR="005F2640" w:rsidRPr="00F36446" w:rsidRDefault="005F2640" w:rsidP="007A6413">
            <w:pPr>
              <w:autoSpaceDE w:val="0"/>
              <w:autoSpaceDN w:val="0"/>
              <w:adjustRightInd w:val="0"/>
              <w:jc w:val="center"/>
              <w:rPr>
                <w:rFonts w:ascii="Arial" w:hAnsi="Arial" w:cs="Arial"/>
                <w:b/>
                <w:sz w:val="20"/>
                <w:szCs w:val="20"/>
              </w:rPr>
            </w:pPr>
          </w:p>
        </w:tc>
      </w:tr>
      <w:tr w:rsidR="005F2640" w:rsidRPr="00F36446" w14:paraId="69297C3E" w14:textId="77777777" w:rsidTr="005F2640">
        <w:tc>
          <w:tcPr>
            <w:tcW w:w="30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892A26" w14:textId="42E164F2" w:rsidR="005F2640" w:rsidRDefault="005F2640" w:rsidP="005F2640">
            <w:pPr>
              <w:autoSpaceDE w:val="0"/>
              <w:autoSpaceDN w:val="0"/>
              <w:adjustRightInd w:val="0"/>
              <w:jc w:val="center"/>
              <w:rPr>
                <w:rFonts w:ascii="Arial" w:hAnsi="Arial" w:cs="Arial"/>
                <w:sz w:val="20"/>
                <w:szCs w:val="20"/>
              </w:rPr>
            </w:pPr>
            <w:r>
              <w:rPr>
                <w:rFonts w:ascii="Arial" w:hAnsi="Arial" w:cs="Arial"/>
                <w:sz w:val="20"/>
                <w:szCs w:val="20"/>
              </w:rPr>
              <w:t>Član konzorcija n</w:t>
            </w:r>
          </w:p>
        </w:tc>
        <w:tc>
          <w:tcPr>
            <w:tcW w:w="30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22ACF9" w14:textId="77777777" w:rsidR="005F2640" w:rsidRPr="00F36446" w:rsidRDefault="005F2640" w:rsidP="007A6413">
            <w:pPr>
              <w:autoSpaceDE w:val="0"/>
              <w:autoSpaceDN w:val="0"/>
              <w:adjustRightInd w:val="0"/>
              <w:jc w:val="center"/>
              <w:rPr>
                <w:rFonts w:ascii="Arial" w:hAnsi="Arial" w:cs="Arial"/>
                <w:sz w:val="20"/>
                <w:szCs w:val="20"/>
              </w:rPr>
            </w:pPr>
          </w:p>
        </w:tc>
        <w:tc>
          <w:tcPr>
            <w:tcW w:w="3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52BD01" w14:textId="77777777" w:rsidR="005F2640" w:rsidRPr="00F36446" w:rsidRDefault="005F2640" w:rsidP="007A6413">
            <w:pPr>
              <w:autoSpaceDE w:val="0"/>
              <w:autoSpaceDN w:val="0"/>
              <w:adjustRightInd w:val="0"/>
              <w:jc w:val="center"/>
              <w:rPr>
                <w:rFonts w:ascii="Arial" w:hAnsi="Arial" w:cs="Arial"/>
                <w:b/>
                <w:sz w:val="20"/>
                <w:szCs w:val="20"/>
              </w:rPr>
            </w:pPr>
          </w:p>
        </w:tc>
      </w:tr>
    </w:tbl>
    <w:p w14:paraId="3523F689" w14:textId="796B90D4" w:rsidR="00F36446" w:rsidRPr="00F36446" w:rsidRDefault="00F36446" w:rsidP="00F36446">
      <w:pPr>
        <w:autoSpaceDE w:val="0"/>
        <w:autoSpaceDN w:val="0"/>
        <w:adjustRightInd w:val="0"/>
        <w:rPr>
          <w:rFonts w:ascii="Arial" w:hAnsi="Arial" w:cs="Arial"/>
          <w:b/>
          <w:sz w:val="20"/>
          <w:szCs w:val="20"/>
        </w:rPr>
      </w:pPr>
      <w:r w:rsidRPr="00F36446">
        <w:rPr>
          <w:rFonts w:ascii="Arial" w:hAnsi="Arial" w:cs="Arial"/>
          <w:i/>
          <w:sz w:val="20"/>
          <w:szCs w:val="20"/>
        </w:rPr>
        <w:t xml:space="preserve">Po potrebi </w:t>
      </w:r>
      <w:r w:rsidR="005F2640">
        <w:rPr>
          <w:rFonts w:ascii="Arial" w:hAnsi="Arial" w:cs="Arial"/>
          <w:i/>
          <w:sz w:val="20"/>
          <w:szCs w:val="20"/>
        </w:rPr>
        <w:t xml:space="preserve">se </w:t>
      </w:r>
      <w:r w:rsidRPr="00F36446">
        <w:rPr>
          <w:rFonts w:ascii="Arial" w:hAnsi="Arial" w:cs="Arial"/>
          <w:i/>
          <w:sz w:val="20"/>
          <w:szCs w:val="20"/>
        </w:rPr>
        <w:t>dodaj</w:t>
      </w:r>
      <w:r w:rsidR="005F2640">
        <w:rPr>
          <w:rFonts w:ascii="Arial" w:hAnsi="Arial" w:cs="Arial"/>
          <w:i/>
          <w:sz w:val="20"/>
          <w:szCs w:val="20"/>
        </w:rPr>
        <w:t>o</w:t>
      </w:r>
      <w:r w:rsidRPr="00F36446">
        <w:rPr>
          <w:rFonts w:ascii="Arial" w:hAnsi="Arial" w:cs="Arial"/>
          <w:i/>
          <w:sz w:val="20"/>
          <w:szCs w:val="20"/>
        </w:rPr>
        <w:t xml:space="preserve"> vrstice z ustreznim opisom in obrazložitvijo.</w:t>
      </w:r>
    </w:p>
    <w:p w14:paraId="3291B7AD" w14:textId="41BA159B" w:rsidR="00F36446" w:rsidRDefault="00F36446" w:rsidP="00F36446">
      <w:pPr>
        <w:rPr>
          <w:rFonts w:ascii="Arial" w:hAnsi="Arial" w:cs="Arial"/>
          <w:sz w:val="20"/>
          <w:szCs w:val="20"/>
        </w:rPr>
      </w:pPr>
    </w:p>
    <w:p w14:paraId="1ADBA304" w14:textId="77777777" w:rsidR="005F2640" w:rsidRPr="005F2640" w:rsidRDefault="005F2640" w:rsidP="00F36446">
      <w:pPr>
        <w:rPr>
          <w:rFonts w:ascii="Arial" w:hAnsi="Arial" w:cs="Arial"/>
          <w:sz w:val="20"/>
          <w:szCs w:val="20"/>
        </w:rPr>
      </w:pPr>
    </w:p>
    <w:tbl>
      <w:tblPr>
        <w:tblStyle w:val="Tabelamrea"/>
        <w:tblW w:w="0" w:type="auto"/>
        <w:tblLook w:val="04A0" w:firstRow="1" w:lastRow="0" w:firstColumn="1" w:lastColumn="0" w:noHBand="0" w:noVBand="1"/>
      </w:tblPr>
      <w:tblGrid>
        <w:gridCol w:w="2547"/>
        <w:gridCol w:w="1076"/>
        <w:gridCol w:w="1334"/>
        <w:gridCol w:w="4102"/>
      </w:tblGrid>
      <w:tr w:rsidR="00F36446" w:rsidRPr="005F2640" w14:paraId="095BC32D" w14:textId="77777777" w:rsidTr="0807D11A">
        <w:tc>
          <w:tcPr>
            <w:tcW w:w="90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035C7" w14:textId="5D2818EE" w:rsidR="00F36446" w:rsidRPr="005F2640" w:rsidRDefault="005F2640" w:rsidP="00D91281">
            <w:pPr>
              <w:jc w:val="both"/>
              <w:rPr>
                <w:rFonts w:ascii="Arial" w:hAnsi="Arial" w:cs="Arial"/>
                <w:b/>
                <w:sz w:val="20"/>
                <w:szCs w:val="20"/>
              </w:rPr>
            </w:pPr>
            <w:r w:rsidRPr="005F2640">
              <w:rPr>
                <w:rFonts w:ascii="Arial" w:hAnsi="Arial" w:cs="Arial"/>
                <w:b/>
                <w:sz w:val="20"/>
                <w:szCs w:val="20"/>
              </w:rPr>
              <w:t xml:space="preserve">6. </w:t>
            </w:r>
            <w:r w:rsidR="00D91281">
              <w:rPr>
                <w:rFonts w:ascii="Arial" w:hAnsi="Arial" w:cs="Arial"/>
                <w:b/>
                <w:sz w:val="20"/>
                <w:szCs w:val="20"/>
              </w:rPr>
              <w:t>O</w:t>
            </w:r>
            <w:r w:rsidR="00D91281" w:rsidRPr="005F2640">
              <w:rPr>
                <w:rFonts w:ascii="Arial" w:hAnsi="Arial" w:cs="Arial"/>
                <w:b/>
                <w:sz w:val="20"/>
                <w:szCs w:val="20"/>
              </w:rPr>
              <w:t xml:space="preserve">pis </w:t>
            </w:r>
            <w:r w:rsidRPr="005F2640">
              <w:rPr>
                <w:rFonts w:ascii="Arial" w:hAnsi="Arial" w:cs="Arial"/>
                <w:b/>
                <w:sz w:val="20"/>
                <w:szCs w:val="20"/>
              </w:rPr>
              <w:t>izvedbe praktičnih preizkusov na lokaciji kmetijskega gospodarstva nosilca, ki je član konzorcija (datum, lokacija, vsebina izvedbe preizkusa):</w:t>
            </w:r>
            <w:r>
              <w:rPr>
                <w:rFonts w:ascii="Arial" w:hAnsi="Arial" w:cs="Arial"/>
                <w:b/>
                <w:sz w:val="20"/>
                <w:szCs w:val="20"/>
              </w:rPr>
              <w:t xml:space="preserve"> </w:t>
            </w:r>
            <w:r w:rsidR="00910D22">
              <w:rPr>
                <w:rFonts w:ascii="Arial" w:hAnsi="Arial" w:cs="Arial"/>
                <w:sz w:val="20"/>
                <w:szCs w:val="20"/>
              </w:rPr>
              <w:t>navede se</w:t>
            </w:r>
            <w:r w:rsidR="00F36446" w:rsidRPr="005F2640">
              <w:rPr>
                <w:rFonts w:ascii="Arial" w:hAnsi="Arial" w:cs="Arial"/>
                <w:sz w:val="20"/>
                <w:szCs w:val="20"/>
              </w:rPr>
              <w:t xml:space="preserve"> tudi datum ali datume izvedb, lokacijo(e) izvedbe praktičnega preizkusa (vključno z navedbo kmetijskega gospodarstva, kjer je potekal praktični preizkus), način izvedbe (vključno s potrebnim materialom), spoznanja in dosežene rezultate prak</w:t>
            </w:r>
            <w:r w:rsidRPr="005F2640">
              <w:rPr>
                <w:rFonts w:ascii="Arial" w:hAnsi="Arial" w:cs="Arial"/>
                <w:sz w:val="20"/>
                <w:szCs w:val="20"/>
              </w:rPr>
              <w:t>tičnega preizkusa.</w:t>
            </w:r>
            <w:r w:rsidR="00F36446" w:rsidRPr="005F2640">
              <w:rPr>
                <w:rFonts w:ascii="Arial" w:hAnsi="Arial" w:cs="Arial"/>
                <w:sz w:val="20"/>
                <w:szCs w:val="20"/>
              </w:rPr>
              <w:t xml:space="preserve"> </w:t>
            </w:r>
          </w:p>
        </w:tc>
      </w:tr>
      <w:tr w:rsidR="005F2640" w:rsidRPr="00F36446" w14:paraId="696A33CC" w14:textId="77777777" w:rsidTr="0807D11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3FF3B0" w14:textId="38E62A3E" w:rsidR="005F2640" w:rsidRPr="005F2640" w:rsidRDefault="005F2640" w:rsidP="005F2640">
            <w:pPr>
              <w:autoSpaceDE w:val="0"/>
              <w:autoSpaceDN w:val="0"/>
              <w:adjustRightInd w:val="0"/>
              <w:rPr>
                <w:rFonts w:ascii="Arial" w:hAnsi="Arial" w:cs="Arial"/>
                <w:sz w:val="18"/>
                <w:szCs w:val="20"/>
              </w:rPr>
            </w:pPr>
            <w:r w:rsidRPr="005F2640">
              <w:rPr>
                <w:rFonts w:ascii="Arial" w:hAnsi="Arial" w:cs="Arial"/>
                <w:b/>
                <w:sz w:val="18"/>
                <w:szCs w:val="20"/>
              </w:rPr>
              <w:t>Kmetijsko gospodarstvo</w:t>
            </w:r>
            <w:r w:rsidRPr="005F2640">
              <w:rPr>
                <w:rFonts w:ascii="Arial" w:hAnsi="Arial" w:cs="Arial"/>
                <w:sz w:val="18"/>
                <w:szCs w:val="20"/>
              </w:rPr>
              <w:t xml:space="preserve"> (KMG MID in ime in priimek nosilca ali člana kmetijskega gospodarstva)</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7476AA" w14:textId="23A8B999" w:rsidR="005F2640" w:rsidRPr="005F2640" w:rsidRDefault="005F2640" w:rsidP="005F2640">
            <w:pPr>
              <w:autoSpaceDE w:val="0"/>
              <w:autoSpaceDN w:val="0"/>
              <w:adjustRightInd w:val="0"/>
              <w:rPr>
                <w:rFonts w:ascii="Arial" w:hAnsi="Arial" w:cs="Arial"/>
                <w:b/>
                <w:sz w:val="18"/>
                <w:szCs w:val="20"/>
              </w:rPr>
            </w:pPr>
            <w:r w:rsidRPr="005F2640">
              <w:rPr>
                <w:rFonts w:ascii="Arial" w:hAnsi="Arial" w:cs="Arial"/>
                <w:b/>
                <w:sz w:val="18"/>
                <w:szCs w:val="20"/>
              </w:rPr>
              <w:t>Datum preizkusa</w:t>
            </w: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F9156D" w14:textId="7CE508C9" w:rsidR="005F2640" w:rsidRPr="005F2640" w:rsidRDefault="005F2640" w:rsidP="005F2640">
            <w:pPr>
              <w:autoSpaceDE w:val="0"/>
              <w:autoSpaceDN w:val="0"/>
              <w:adjustRightInd w:val="0"/>
              <w:rPr>
                <w:rFonts w:ascii="Arial" w:hAnsi="Arial" w:cs="Arial"/>
                <w:b/>
                <w:sz w:val="18"/>
                <w:szCs w:val="20"/>
              </w:rPr>
            </w:pPr>
            <w:r w:rsidRPr="005F2640">
              <w:rPr>
                <w:rFonts w:ascii="Arial" w:hAnsi="Arial" w:cs="Arial"/>
                <w:b/>
                <w:sz w:val="18"/>
                <w:szCs w:val="20"/>
              </w:rPr>
              <w:t>Lokacija preizkusa</w:t>
            </w:r>
          </w:p>
        </w:tc>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B7BCE2" w14:textId="0A750556" w:rsidR="005F2640" w:rsidRPr="005F2640" w:rsidRDefault="005F2640" w:rsidP="005F2640">
            <w:pPr>
              <w:autoSpaceDE w:val="0"/>
              <w:autoSpaceDN w:val="0"/>
              <w:adjustRightInd w:val="0"/>
              <w:rPr>
                <w:rFonts w:ascii="Arial" w:hAnsi="Arial" w:cs="Arial"/>
                <w:b/>
                <w:sz w:val="18"/>
                <w:szCs w:val="20"/>
              </w:rPr>
            </w:pPr>
            <w:r w:rsidRPr="005F2640">
              <w:rPr>
                <w:rFonts w:ascii="Arial" w:hAnsi="Arial" w:cs="Arial"/>
                <w:b/>
                <w:sz w:val="18"/>
                <w:szCs w:val="20"/>
              </w:rPr>
              <w:t>Vsebina preizkusa</w:t>
            </w:r>
            <w:r>
              <w:rPr>
                <w:rFonts w:ascii="Arial" w:hAnsi="Arial" w:cs="Arial"/>
                <w:b/>
                <w:sz w:val="18"/>
                <w:szCs w:val="20"/>
              </w:rPr>
              <w:t xml:space="preserve"> </w:t>
            </w:r>
            <w:r w:rsidRPr="005F2640">
              <w:rPr>
                <w:rFonts w:ascii="Arial" w:hAnsi="Arial" w:cs="Arial"/>
                <w:sz w:val="18"/>
                <w:szCs w:val="20"/>
              </w:rPr>
              <w:t>(</w:t>
            </w:r>
            <w:r w:rsidR="003E6ACB">
              <w:rPr>
                <w:rFonts w:ascii="Arial" w:hAnsi="Arial" w:cs="Arial"/>
                <w:sz w:val="18"/>
                <w:szCs w:val="20"/>
              </w:rPr>
              <w:t>namen preizkusa, način izvedbe,</w:t>
            </w:r>
            <w:r w:rsidRPr="005F2640">
              <w:rPr>
                <w:rFonts w:ascii="Arial" w:hAnsi="Arial" w:cs="Arial"/>
                <w:sz w:val="18"/>
                <w:szCs w:val="20"/>
              </w:rPr>
              <w:t xml:space="preserve"> ključna spoznanja, rezultati</w:t>
            </w:r>
            <w:r w:rsidR="003E6ACB">
              <w:rPr>
                <w:rFonts w:ascii="Arial" w:hAnsi="Arial" w:cs="Arial"/>
                <w:sz w:val="18"/>
                <w:szCs w:val="20"/>
              </w:rPr>
              <w:t xml:space="preserve"> ipd.</w:t>
            </w:r>
            <w:r w:rsidRPr="005F2640">
              <w:rPr>
                <w:rFonts w:ascii="Arial" w:hAnsi="Arial" w:cs="Arial"/>
                <w:sz w:val="18"/>
                <w:szCs w:val="20"/>
              </w:rPr>
              <w:t>)</w:t>
            </w:r>
          </w:p>
        </w:tc>
      </w:tr>
      <w:tr w:rsidR="005F2640" w:rsidRPr="00F36446" w14:paraId="25D36EB4" w14:textId="77777777" w:rsidTr="0807D11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056A93" w14:textId="15C6C00B" w:rsidR="005F2640" w:rsidRPr="005F2640" w:rsidRDefault="005F2640" w:rsidP="005F2640">
            <w:pPr>
              <w:autoSpaceDE w:val="0"/>
              <w:autoSpaceDN w:val="0"/>
              <w:adjustRightInd w:val="0"/>
              <w:rPr>
                <w:rFonts w:ascii="Arial" w:hAnsi="Arial" w:cs="Arial"/>
                <w:b/>
                <w:sz w:val="18"/>
                <w:szCs w:val="18"/>
              </w:rPr>
            </w:pPr>
            <w:r w:rsidRPr="005F2640">
              <w:rPr>
                <w:rFonts w:ascii="Arial" w:hAnsi="Arial" w:cs="Arial"/>
                <w:b/>
                <w:sz w:val="18"/>
                <w:szCs w:val="18"/>
              </w:rPr>
              <w:t>Demonstracijska kmetija 1</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6D65E73" w14:textId="77777777" w:rsidR="005F2640" w:rsidRPr="005F2640" w:rsidRDefault="005F2640" w:rsidP="005F2640">
            <w:pPr>
              <w:autoSpaceDE w:val="0"/>
              <w:autoSpaceDN w:val="0"/>
              <w:adjustRightInd w:val="0"/>
              <w:rPr>
                <w:rFonts w:ascii="Arial" w:hAnsi="Arial" w:cs="Arial"/>
                <w:b/>
                <w:sz w:val="18"/>
                <w:szCs w:val="18"/>
              </w:rPr>
            </w:pP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8F21B78" w14:textId="77777777" w:rsidR="005F2640" w:rsidRPr="005F2640" w:rsidRDefault="005F2640" w:rsidP="005F2640">
            <w:pPr>
              <w:autoSpaceDE w:val="0"/>
              <w:autoSpaceDN w:val="0"/>
              <w:adjustRightInd w:val="0"/>
              <w:rPr>
                <w:rFonts w:ascii="Arial" w:hAnsi="Arial" w:cs="Arial"/>
                <w:b/>
                <w:sz w:val="18"/>
                <w:szCs w:val="18"/>
              </w:rPr>
            </w:pPr>
          </w:p>
        </w:tc>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B14C58D" w14:textId="77777777" w:rsidR="005F2640" w:rsidRPr="005F2640" w:rsidRDefault="005F2640" w:rsidP="005F2640">
            <w:pPr>
              <w:autoSpaceDE w:val="0"/>
              <w:autoSpaceDN w:val="0"/>
              <w:adjustRightInd w:val="0"/>
              <w:rPr>
                <w:rFonts w:ascii="Arial" w:hAnsi="Arial" w:cs="Arial"/>
                <w:b/>
                <w:sz w:val="18"/>
                <w:szCs w:val="18"/>
              </w:rPr>
            </w:pPr>
          </w:p>
        </w:tc>
      </w:tr>
      <w:tr w:rsidR="005F2640" w:rsidRPr="00F36446" w14:paraId="23A16558" w14:textId="77777777" w:rsidTr="0807D11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B49956A" w14:textId="150B968E" w:rsidR="005F2640" w:rsidRPr="005F2640" w:rsidRDefault="005F2640" w:rsidP="007A6413">
            <w:pPr>
              <w:autoSpaceDE w:val="0"/>
              <w:autoSpaceDN w:val="0"/>
              <w:adjustRightInd w:val="0"/>
              <w:jc w:val="both"/>
              <w:rPr>
                <w:rFonts w:ascii="Arial" w:hAnsi="Arial" w:cs="Arial"/>
                <w:b/>
                <w:sz w:val="18"/>
                <w:szCs w:val="18"/>
              </w:rPr>
            </w:pPr>
            <w:r w:rsidRPr="005F2640">
              <w:rPr>
                <w:rFonts w:ascii="Arial" w:hAnsi="Arial" w:cs="Arial"/>
                <w:b/>
                <w:sz w:val="18"/>
                <w:szCs w:val="18"/>
              </w:rPr>
              <w:t>Demonstracijska kmetija 2</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0F5CE5C" w14:textId="77777777" w:rsidR="005F2640" w:rsidRPr="005F2640" w:rsidRDefault="005F2640" w:rsidP="007A6413">
            <w:pPr>
              <w:autoSpaceDE w:val="0"/>
              <w:autoSpaceDN w:val="0"/>
              <w:adjustRightInd w:val="0"/>
              <w:jc w:val="both"/>
              <w:rPr>
                <w:rFonts w:ascii="Arial" w:hAnsi="Arial" w:cs="Arial"/>
                <w:b/>
                <w:sz w:val="18"/>
                <w:szCs w:val="18"/>
              </w:rPr>
            </w:pP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0FA8ADF" w14:textId="77777777" w:rsidR="005F2640" w:rsidRPr="005F2640" w:rsidRDefault="005F2640" w:rsidP="007A6413">
            <w:pPr>
              <w:autoSpaceDE w:val="0"/>
              <w:autoSpaceDN w:val="0"/>
              <w:adjustRightInd w:val="0"/>
              <w:jc w:val="both"/>
              <w:rPr>
                <w:rFonts w:ascii="Arial" w:hAnsi="Arial" w:cs="Arial"/>
                <w:b/>
                <w:sz w:val="18"/>
                <w:szCs w:val="18"/>
              </w:rPr>
            </w:pPr>
          </w:p>
        </w:tc>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AE52C5" w14:textId="77777777" w:rsidR="005F2640" w:rsidRPr="005F2640" w:rsidRDefault="005F2640" w:rsidP="007A6413">
            <w:pPr>
              <w:autoSpaceDE w:val="0"/>
              <w:autoSpaceDN w:val="0"/>
              <w:adjustRightInd w:val="0"/>
              <w:jc w:val="both"/>
              <w:rPr>
                <w:rFonts w:ascii="Arial" w:hAnsi="Arial" w:cs="Arial"/>
                <w:b/>
                <w:sz w:val="18"/>
                <w:szCs w:val="18"/>
              </w:rPr>
            </w:pPr>
          </w:p>
        </w:tc>
      </w:tr>
      <w:tr w:rsidR="005F2640" w:rsidRPr="00F36446" w14:paraId="6FD3D39C" w14:textId="77777777" w:rsidTr="0807D11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980C32E" w14:textId="5E49CF13" w:rsidR="005F2640" w:rsidRPr="005F2640" w:rsidRDefault="005F2640" w:rsidP="007A6413">
            <w:pPr>
              <w:autoSpaceDE w:val="0"/>
              <w:autoSpaceDN w:val="0"/>
              <w:adjustRightInd w:val="0"/>
              <w:jc w:val="both"/>
              <w:rPr>
                <w:rFonts w:ascii="Arial" w:hAnsi="Arial" w:cs="Arial"/>
                <w:b/>
                <w:sz w:val="18"/>
                <w:szCs w:val="18"/>
              </w:rPr>
            </w:pPr>
            <w:r w:rsidRPr="005F2640">
              <w:rPr>
                <w:rFonts w:ascii="Arial" w:hAnsi="Arial" w:cs="Arial"/>
                <w:b/>
                <w:sz w:val="18"/>
                <w:szCs w:val="18"/>
              </w:rPr>
              <w:t>Demonstracijska kmetija 3</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BCC740E" w14:textId="77777777" w:rsidR="005F2640" w:rsidRPr="005F2640" w:rsidRDefault="005F2640" w:rsidP="007A6413">
            <w:pPr>
              <w:autoSpaceDE w:val="0"/>
              <w:autoSpaceDN w:val="0"/>
              <w:adjustRightInd w:val="0"/>
              <w:jc w:val="both"/>
              <w:rPr>
                <w:rFonts w:ascii="Arial" w:hAnsi="Arial" w:cs="Arial"/>
                <w:b/>
                <w:sz w:val="18"/>
                <w:szCs w:val="18"/>
              </w:rPr>
            </w:pP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D8D2DB3" w14:textId="77777777" w:rsidR="005F2640" w:rsidRPr="005F2640" w:rsidRDefault="005F2640" w:rsidP="007A6413">
            <w:pPr>
              <w:autoSpaceDE w:val="0"/>
              <w:autoSpaceDN w:val="0"/>
              <w:adjustRightInd w:val="0"/>
              <w:jc w:val="both"/>
              <w:rPr>
                <w:rFonts w:ascii="Arial" w:hAnsi="Arial" w:cs="Arial"/>
                <w:b/>
                <w:sz w:val="18"/>
                <w:szCs w:val="18"/>
              </w:rPr>
            </w:pPr>
          </w:p>
        </w:tc>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C1F2C75" w14:textId="77777777" w:rsidR="005F2640" w:rsidRPr="005F2640" w:rsidRDefault="005F2640" w:rsidP="007A6413">
            <w:pPr>
              <w:autoSpaceDE w:val="0"/>
              <w:autoSpaceDN w:val="0"/>
              <w:adjustRightInd w:val="0"/>
              <w:jc w:val="both"/>
              <w:rPr>
                <w:rFonts w:ascii="Arial" w:hAnsi="Arial" w:cs="Arial"/>
                <w:b/>
                <w:sz w:val="18"/>
                <w:szCs w:val="18"/>
              </w:rPr>
            </w:pPr>
          </w:p>
        </w:tc>
      </w:tr>
      <w:tr w:rsidR="005F2640" w:rsidRPr="00F36446" w14:paraId="09D96EB1" w14:textId="77777777" w:rsidTr="0807D11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61A032" w14:textId="4A1AC0BD" w:rsidR="005F2640" w:rsidRPr="005F2640" w:rsidRDefault="005F2640" w:rsidP="007A6413">
            <w:pPr>
              <w:autoSpaceDE w:val="0"/>
              <w:autoSpaceDN w:val="0"/>
              <w:adjustRightInd w:val="0"/>
              <w:jc w:val="both"/>
              <w:rPr>
                <w:rFonts w:ascii="Arial" w:hAnsi="Arial" w:cs="Arial"/>
                <w:b/>
                <w:sz w:val="18"/>
                <w:szCs w:val="18"/>
              </w:rPr>
            </w:pPr>
            <w:r>
              <w:rPr>
                <w:rFonts w:ascii="Arial" w:hAnsi="Arial" w:cs="Arial"/>
                <w:b/>
                <w:sz w:val="18"/>
                <w:szCs w:val="18"/>
              </w:rPr>
              <w:t>Demonstracijska kmetija n</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74B8EC8" w14:textId="77777777" w:rsidR="005F2640" w:rsidRPr="005F2640" w:rsidRDefault="005F2640" w:rsidP="007A6413">
            <w:pPr>
              <w:autoSpaceDE w:val="0"/>
              <w:autoSpaceDN w:val="0"/>
              <w:adjustRightInd w:val="0"/>
              <w:jc w:val="both"/>
              <w:rPr>
                <w:rFonts w:ascii="Arial" w:hAnsi="Arial" w:cs="Arial"/>
                <w:b/>
                <w:sz w:val="18"/>
                <w:szCs w:val="18"/>
              </w:rPr>
            </w:pP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8B168B9" w14:textId="77777777" w:rsidR="005F2640" w:rsidRPr="005F2640" w:rsidRDefault="005F2640" w:rsidP="007A6413">
            <w:pPr>
              <w:autoSpaceDE w:val="0"/>
              <w:autoSpaceDN w:val="0"/>
              <w:adjustRightInd w:val="0"/>
              <w:jc w:val="both"/>
              <w:rPr>
                <w:rFonts w:ascii="Arial" w:hAnsi="Arial" w:cs="Arial"/>
                <w:b/>
                <w:sz w:val="18"/>
                <w:szCs w:val="18"/>
              </w:rPr>
            </w:pPr>
          </w:p>
        </w:tc>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0B416B" w14:textId="77777777" w:rsidR="005F2640" w:rsidRPr="005F2640" w:rsidRDefault="005F2640" w:rsidP="007A6413">
            <w:pPr>
              <w:autoSpaceDE w:val="0"/>
              <w:autoSpaceDN w:val="0"/>
              <w:adjustRightInd w:val="0"/>
              <w:jc w:val="both"/>
              <w:rPr>
                <w:rFonts w:ascii="Arial" w:hAnsi="Arial" w:cs="Arial"/>
                <w:b/>
                <w:sz w:val="18"/>
                <w:szCs w:val="18"/>
              </w:rPr>
            </w:pPr>
          </w:p>
        </w:tc>
      </w:tr>
    </w:tbl>
    <w:p w14:paraId="2A51FBB7" w14:textId="149ABA2C" w:rsidR="00F36446" w:rsidRDefault="00BF0076" w:rsidP="00F36446">
      <w:pPr>
        <w:rPr>
          <w:rFonts w:ascii="Arial" w:hAnsi="Arial" w:cs="Arial"/>
          <w:sz w:val="20"/>
          <w:szCs w:val="20"/>
        </w:rPr>
      </w:pPr>
      <w:r>
        <w:rPr>
          <w:rFonts w:ascii="Arial" w:hAnsi="Arial" w:cs="Arial"/>
          <w:sz w:val="20"/>
          <w:szCs w:val="20"/>
        </w:rPr>
        <w:t>Po potrebi se dodajo vrstice.</w:t>
      </w:r>
    </w:p>
    <w:p w14:paraId="672E57F2" w14:textId="119829F1" w:rsidR="00BF0076" w:rsidRDefault="00BF0076" w:rsidP="00F36446">
      <w:pPr>
        <w:rPr>
          <w:rFonts w:ascii="Arial" w:hAnsi="Arial" w:cs="Arial"/>
          <w:sz w:val="20"/>
          <w:szCs w:val="20"/>
        </w:rPr>
      </w:pPr>
    </w:p>
    <w:tbl>
      <w:tblPr>
        <w:tblStyle w:val="Tabelamrea"/>
        <w:tblW w:w="0" w:type="auto"/>
        <w:tblLook w:val="04A0" w:firstRow="1" w:lastRow="0" w:firstColumn="1" w:lastColumn="0" w:noHBand="0" w:noVBand="1"/>
      </w:tblPr>
      <w:tblGrid>
        <w:gridCol w:w="1378"/>
        <w:gridCol w:w="1070"/>
        <w:gridCol w:w="1076"/>
        <w:gridCol w:w="3134"/>
        <w:gridCol w:w="2401"/>
      </w:tblGrid>
      <w:tr w:rsidR="00760421" w:rsidRPr="005F2640" w14:paraId="78E0833F" w14:textId="1E5CB441" w:rsidTr="0807D11A">
        <w:tc>
          <w:tcPr>
            <w:tcW w:w="90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BECC4" w14:textId="1B50318C" w:rsidR="00760421" w:rsidRDefault="00760421" w:rsidP="00D91281">
            <w:pPr>
              <w:jc w:val="both"/>
              <w:rPr>
                <w:rFonts w:ascii="Arial" w:hAnsi="Arial" w:cs="Arial"/>
                <w:b/>
                <w:sz w:val="20"/>
                <w:szCs w:val="20"/>
              </w:rPr>
            </w:pPr>
            <w:r>
              <w:rPr>
                <w:rFonts w:ascii="Arial" w:hAnsi="Arial" w:cs="Arial"/>
                <w:b/>
                <w:sz w:val="20"/>
                <w:szCs w:val="20"/>
              </w:rPr>
              <w:t>7</w:t>
            </w:r>
            <w:r w:rsidRPr="005F2640">
              <w:rPr>
                <w:rFonts w:ascii="Arial" w:hAnsi="Arial" w:cs="Arial"/>
                <w:b/>
                <w:sz w:val="20"/>
                <w:szCs w:val="20"/>
              </w:rPr>
              <w:t xml:space="preserve">. </w:t>
            </w:r>
            <w:r w:rsidR="00D91281">
              <w:rPr>
                <w:rFonts w:ascii="Arial" w:hAnsi="Arial" w:cs="Arial"/>
                <w:b/>
                <w:sz w:val="20"/>
                <w:szCs w:val="20"/>
              </w:rPr>
              <w:t>O</w:t>
            </w:r>
            <w:r w:rsidR="00D91281" w:rsidRPr="00BF0076">
              <w:rPr>
                <w:rFonts w:ascii="Arial" w:hAnsi="Arial" w:cs="Arial"/>
                <w:b/>
                <w:sz w:val="20"/>
                <w:szCs w:val="20"/>
              </w:rPr>
              <w:t xml:space="preserve">pis </w:t>
            </w:r>
            <w:r w:rsidRPr="00BF0076">
              <w:rPr>
                <w:rFonts w:ascii="Arial" w:hAnsi="Arial" w:cs="Arial"/>
                <w:b/>
                <w:sz w:val="20"/>
                <w:szCs w:val="20"/>
              </w:rPr>
              <w:t>izvedbe praktičnih prikazov razvitih inovativnih rešitev, znanj, procesov, postopkov in praks, vključno s prikazi uporabe naložb (datum, lokacija, vsebina praktičnega prikaza) in kvantitativnimi kazalniki rezultata v povezavi s 3. točko prvega odstavka 27. člena uredbe</w:t>
            </w:r>
          </w:p>
        </w:tc>
      </w:tr>
      <w:tr w:rsidR="00BF0076" w:rsidRPr="00F36446" w14:paraId="5BCF8762" w14:textId="5E36FC29" w:rsidTr="0807D11A">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1811FA" w14:textId="10FA1F20" w:rsidR="00BF0076" w:rsidRPr="005F2640" w:rsidRDefault="00BF0076" w:rsidP="002638A0">
            <w:pPr>
              <w:autoSpaceDE w:val="0"/>
              <w:autoSpaceDN w:val="0"/>
              <w:adjustRightInd w:val="0"/>
              <w:rPr>
                <w:rFonts w:ascii="Arial" w:hAnsi="Arial" w:cs="Arial"/>
                <w:sz w:val="18"/>
                <w:szCs w:val="20"/>
              </w:rPr>
            </w:pPr>
            <w:r>
              <w:rPr>
                <w:rFonts w:ascii="Arial" w:hAnsi="Arial" w:cs="Arial"/>
                <w:b/>
                <w:sz w:val="18"/>
                <w:szCs w:val="20"/>
              </w:rPr>
              <w:t>Praktični prikaz</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769B08" w14:textId="3C114E3E" w:rsidR="00BF0076" w:rsidRPr="005F2640" w:rsidRDefault="00BF0076" w:rsidP="002638A0">
            <w:pPr>
              <w:autoSpaceDE w:val="0"/>
              <w:autoSpaceDN w:val="0"/>
              <w:adjustRightInd w:val="0"/>
              <w:rPr>
                <w:rFonts w:ascii="Arial" w:hAnsi="Arial" w:cs="Arial"/>
                <w:b/>
                <w:sz w:val="18"/>
                <w:szCs w:val="20"/>
              </w:rPr>
            </w:pPr>
            <w:r w:rsidRPr="005F2640">
              <w:rPr>
                <w:rFonts w:ascii="Arial" w:hAnsi="Arial" w:cs="Arial"/>
                <w:b/>
                <w:sz w:val="18"/>
                <w:szCs w:val="20"/>
              </w:rPr>
              <w:t>Da</w:t>
            </w:r>
            <w:r>
              <w:rPr>
                <w:rFonts w:ascii="Arial" w:hAnsi="Arial" w:cs="Arial"/>
                <w:b/>
                <w:sz w:val="18"/>
                <w:szCs w:val="20"/>
              </w:rPr>
              <w:t>tum prikaza</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47CBCB" w14:textId="77777777" w:rsidR="00BF0076" w:rsidRDefault="00BF0076" w:rsidP="00BF0076">
            <w:pPr>
              <w:autoSpaceDE w:val="0"/>
              <w:autoSpaceDN w:val="0"/>
              <w:adjustRightInd w:val="0"/>
              <w:rPr>
                <w:rFonts w:ascii="Arial" w:hAnsi="Arial" w:cs="Arial"/>
                <w:b/>
                <w:sz w:val="18"/>
                <w:szCs w:val="20"/>
              </w:rPr>
            </w:pPr>
            <w:r w:rsidRPr="005F2640">
              <w:rPr>
                <w:rFonts w:ascii="Arial" w:hAnsi="Arial" w:cs="Arial"/>
                <w:b/>
                <w:sz w:val="18"/>
                <w:szCs w:val="20"/>
              </w:rPr>
              <w:t xml:space="preserve">Lokacija </w:t>
            </w:r>
            <w:r>
              <w:rPr>
                <w:rFonts w:ascii="Arial" w:hAnsi="Arial" w:cs="Arial"/>
                <w:b/>
                <w:sz w:val="18"/>
                <w:szCs w:val="20"/>
              </w:rPr>
              <w:t xml:space="preserve">prikaza </w:t>
            </w:r>
          </w:p>
          <w:p w14:paraId="17265B60" w14:textId="349DECD5" w:rsidR="00BF0076" w:rsidRPr="005F2640" w:rsidRDefault="00BF0076" w:rsidP="00BF0076">
            <w:pPr>
              <w:autoSpaceDE w:val="0"/>
              <w:autoSpaceDN w:val="0"/>
              <w:adjustRightInd w:val="0"/>
              <w:rPr>
                <w:rFonts w:ascii="Arial" w:hAnsi="Arial" w:cs="Arial"/>
                <w:b/>
                <w:sz w:val="18"/>
                <w:szCs w:val="20"/>
              </w:rPr>
            </w:pPr>
          </w:p>
        </w:tc>
        <w:tc>
          <w:tcPr>
            <w:tcW w:w="3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8C20B5" w14:textId="7D5ACFDE" w:rsidR="00BF0076" w:rsidRPr="005F2640" w:rsidRDefault="00BF0076" w:rsidP="00BF0076">
            <w:pPr>
              <w:autoSpaceDE w:val="0"/>
              <w:autoSpaceDN w:val="0"/>
              <w:adjustRightInd w:val="0"/>
              <w:rPr>
                <w:rFonts w:ascii="Arial" w:hAnsi="Arial" w:cs="Arial"/>
                <w:b/>
                <w:sz w:val="18"/>
                <w:szCs w:val="20"/>
              </w:rPr>
            </w:pPr>
            <w:r w:rsidRPr="005F2640">
              <w:rPr>
                <w:rFonts w:ascii="Arial" w:hAnsi="Arial" w:cs="Arial"/>
                <w:b/>
                <w:sz w:val="18"/>
                <w:szCs w:val="20"/>
              </w:rPr>
              <w:t>V</w:t>
            </w:r>
            <w:r>
              <w:rPr>
                <w:rFonts w:ascii="Arial" w:hAnsi="Arial" w:cs="Arial"/>
                <w:b/>
                <w:sz w:val="18"/>
                <w:szCs w:val="20"/>
              </w:rPr>
              <w:t xml:space="preserve">sebina prikaza </w:t>
            </w:r>
            <w:r w:rsidRPr="005F2640">
              <w:rPr>
                <w:rFonts w:ascii="Arial" w:hAnsi="Arial" w:cs="Arial"/>
                <w:sz w:val="18"/>
                <w:szCs w:val="20"/>
              </w:rPr>
              <w:t>(</w:t>
            </w:r>
            <w:r>
              <w:rPr>
                <w:rFonts w:ascii="Arial" w:hAnsi="Arial" w:cs="Arial"/>
                <w:sz w:val="18"/>
                <w:szCs w:val="20"/>
              </w:rPr>
              <w:t>namen in vsebina prikaza, način izvedbe prikaza,</w:t>
            </w:r>
            <w:r w:rsidRPr="005F2640">
              <w:rPr>
                <w:rFonts w:ascii="Arial" w:hAnsi="Arial" w:cs="Arial"/>
                <w:sz w:val="18"/>
                <w:szCs w:val="20"/>
              </w:rPr>
              <w:t xml:space="preserve"> </w:t>
            </w:r>
            <w:r>
              <w:rPr>
                <w:rFonts w:ascii="Arial" w:hAnsi="Arial" w:cs="Arial"/>
                <w:sz w:val="18"/>
                <w:szCs w:val="20"/>
              </w:rPr>
              <w:t>ali je bil del prikaza na demonstracijski kmetiji, kdo so bili sodelujoči, interes in odziv končnih uporabnikov ipd.</w:t>
            </w:r>
            <w:r w:rsidRPr="005F2640">
              <w:rPr>
                <w:rFonts w:ascii="Arial" w:hAnsi="Arial" w:cs="Arial"/>
                <w:sz w:val="18"/>
                <w:szCs w:val="20"/>
              </w:rPr>
              <w:t>)</w:t>
            </w: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748C61" w14:textId="6BCF454E" w:rsidR="00BF0076" w:rsidRPr="005F2640" w:rsidRDefault="00BF0076" w:rsidP="00BF0076">
            <w:pPr>
              <w:autoSpaceDE w:val="0"/>
              <w:autoSpaceDN w:val="0"/>
              <w:adjustRightInd w:val="0"/>
              <w:rPr>
                <w:rFonts w:ascii="Arial" w:hAnsi="Arial" w:cs="Arial"/>
                <w:b/>
                <w:sz w:val="18"/>
                <w:szCs w:val="20"/>
              </w:rPr>
            </w:pPr>
            <w:r>
              <w:rPr>
                <w:rFonts w:ascii="Arial" w:hAnsi="Arial" w:cs="Arial"/>
                <w:b/>
                <w:sz w:val="18"/>
                <w:szCs w:val="20"/>
              </w:rPr>
              <w:t xml:space="preserve">Dosežen rezultat iz 3. točke prvega odstavka 27. člena uredbe </w:t>
            </w:r>
            <w:r w:rsidRPr="00BF0076">
              <w:rPr>
                <w:rFonts w:ascii="Arial" w:hAnsi="Arial" w:cs="Arial"/>
                <w:sz w:val="18"/>
                <w:szCs w:val="20"/>
              </w:rPr>
              <w:t xml:space="preserve">(število </w:t>
            </w:r>
            <w:r>
              <w:rPr>
                <w:rFonts w:ascii="Arial" w:hAnsi="Arial" w:cs="Arial"/>
                <w:sz w:val="18"/>
                <w:szCs w:val="20"/>
              </w:rPr>
              <w:t>udeleženih nosilcev</w:t>
            </w:r>
            <w:r w:rsidRPr="00BF0076">
              <w:rPr>
                <w:rFonts w:ascii="Arial" w:hAnsi="Arial" w:cs="Arial"/>
                <w:sz w:val="18"/>
                <w:szCs w:val="20"/>
              </w:rPr>
              <w:t xml:space="preserve"> ali članov kmetijskih gospodarstev, ki niso člani konzorcija)</w:t>
            </w:r>
          </w:p>
        </w:tc>
      </w:tr>
      <w:tr w:rsidR="00BF0076" w:rsidRPr="00F36446" w14:paraId="15974476" w14:textId="583A5D1F" w:rsidTr="0807D11A">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389AD51" w14:textId="58DEA201" w:rsidR="00BF0076" w:rsidRPr="005F2640" w:rsidRDefault="00BF0076" w:rsidP="002638A0">
            <w:pPr>
              <w:autoSpaceDE w:val="0"/>
              <w:autoSpaceDN w:val="0"/>
              <w:adjustRightInd w:val="0"/>
              <w:rPr>
                <w:rFonts w:ascii="Arial" w:hAnsi="Arial" w:cs="Arial"/>
                <w:b/>
                <w:sz w:val="18"/>
                <w:szCs w:val="18"/>
              </w:rPr>
            </w:pPr>
            <w:r>
              <w:rPr>
                <w:rFonts w:ascii="Arial" w:hAnsi="Arial" w:cs="Arial"/>
                <w:b/>
                <w:sz w:val="18"/>
                <w:szCs w:val="20"/>
              </w:rPr>
              <w:t>Praktični prikaz 1</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CAD9CA" w14:textId="77777777" w:rsidR="00BF0076" w:rsidRPr="005F2640" w:rsidRDefault="00BF0076" w:rsidP="002638A0">
            <w:pPr>
              <w:autoSpaceDE w:val="0"/>
              <w:autoSpaceDN w:val="0"/>
              <w:adjustRightInd w:val="0"/>
              <w:rPr>
                <w:rFonts w:ascii="Arial" w:hAnsi="Arial" w:cs="Arial"/>
                <w:b/>
                <w:sz w:val="18"/>
                <w:szCs w:val="18"/>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811DA4B" w14:textId="77777777" w:rsidR="00BF0076" w:rsidRPr="005F2640" w:rsidRDefault="00BF0076" w:rsidP="002638A0">
            <w:pPr>
              <w:autoSpaceDE w:val="0"/>
              <w:autoSpaceDN w:val="0"/>
              <w:adjustRightInd w:val="0"/>
              <w:rPr>
                <w:rFonts w:ascii="Arial" w:hAnsi="Arial" w:cs="Arial"/>
                <w:b/>
                <w:sz w:val="18"/>
                <w:szCs w:val="18"/>
              </w:rPr>
            </w:pPr>
          </w:p>
        </w:tc>
        <w:tc>
          <w:tcPr>
            <w:tcW w:w="3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FF06D21" w14:textId="77777777" w:rsidR="00BF0076" w:rsidRPr="005F2640" w:rsidRDefault="00BF0076" w:rsidP="002638A0">
            <w:pPr>
              <w:autoSpaceDE w:val="0"/>
              <w:autoSpaceDN w:val="0"/>
              <w:adjustRightInd w:val="0"/>
              <w:rPr>
                <w:rFonts w:ascii="Arial" w:hAnsi="Arial" w:cs="Arial"/>
                <w:b/>
                <w:sz w:val="18"/>
                <w:szCs w:val="18"/>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2136014" w14:textId="77777777" w:rsidR="00BF0076" w:rsidRPr="005F2640" w:rsidRDefault="00BF0076" w:rsidP="002638A0">
            <w:pPr>
              <w:autoSpaceDE w:val="0"/>
              <w:autoSpaceDN w:val="0"/>
              <w:adjustRightInd w:val="0"/>
              <w:rPr>
                <w:rFonts w:ascii="Arial" w:hAnsi="Arial" w:cs="Arial"/>
                <w:b/>
                <w:sz w:val="18"/>
                <w:szCs w:val="18"/>
              </w:rPr>
            </w:pPr>
          </w:p>
        </w:tc>
      </w:tr>
      <w:tr w:rsidR="00BF0076" w:rsidRPr="00F36446" w14:paraId="381715B1" w14:textId="4C59B5BC" w:rsidTr="0807D11A">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2A228E" w14:textId="79B11E4D" w:rsidR="00BF0076" w:rsidRPr="005F2640" w:rsidRDefault="00BF0076" w:rsidP="00BF0076">
            <w:pPr>
              <w:autoSpaceDE w:val="0"/>
              <w:autoSpaceDN w:val="0"/>
              <w:adjustRightInd w:val="0"/>
              <w:jc w:val="both"/>
              <w:rPr>
                <w:rFonts w:ascii="Arial" w:hAnsi="Arial" w:cs="Arial"/>
                <w:b/>
                <w:sz w:val="18"/>
                <w:szCs w:val="18"/>
              </w:rPr>
            </w:pPr>
            <w:r w:rsidRPr="00971CAE">
              <w:rPr>
                <w:rFonts w:ascii="Arial" w:hAnsi="Arial" w:cs="Arial"/>
                <w:b/>
                <w:sz w:val="18"/>
                <w:szCs w:val="20"/>
              </w:rPr>
              <w:t xml:space="preserve">Praktični prikaz </w:t>
            </w:r>
            <w:r>
              <w:rPr>
                <w:rFonts w:ascii="Arial" w:hAnsi="Arial" w:cs="Arial"/>
                <w:b/>
                <w:sz w:val="18"/>
                <w:szCs w:val="20"/>
              </w:rPr>
              <w:t>2</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67C8A8F" w14:textId="77777777" w:rsidR="00BF0076" w:rsidRPr="005F2640" w:rsidRDefault="00BF0076" w:rsidP="00BF0076">
            <w:pPr>
              <w:autoSpaceDE w:val="0"/>
              <w:autoSpaceDN w:val="0"/>
              <w:adjustRightInd w:val="0"/>
              <w:jc w:val="both"/>
              <w:rPr>
                <w:rFonts w:ascii="Arial" w:hAnsi="Arial" w:cs="Arial"/>
                <w:b/>
                <w:sz w:val="18"/>
                <w:szCs w:val="18"/>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2DC7C26" w14:textId="77777777" w:rsidR="00BF0076" w:rsidRPr="005F2640" w:rsidRDefault="00BF0076" w:rsidP="00BF0076">
            <w:pPr>
              <w:autoSpaceDE w:val="0"/>
              <w:autoSpaceDN w:val="0"/>
              <w:adjustRightInd w:val="0"/>
              <w:jc w:val="both"/>
              <w:rPr>
                <w:rFonts w:ascii="Arial" w:hAnsi="Arial" w:cs="Arial"/>
                <w:b/>
                <w:sz w:val="18"/>
                <w:szCs w:val="18"/>
              </w:rPr>
            </w:pPr>
          </w:p>
        </w:tc>
        <w:tc>
          <w:tcPr>
            <w:tcW w:w="3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F937C5E" w14:textId="77777777" w:rsidR="00BF0076" w:rsidRPr="005F2640" w:rsidRDefault="00BF0076" w:rsidP="00BF0076">
            <w:pPr>
              <w:autoSpaceDE w:val="0"/>
              <w:autoSpaceDN w:val="0"/>
              <w:adjustRightInd w:val="0"/>
              <w:jc w:val="both"/>
              <w:rPr>
                <w:rFonts w:ascii="Arial" w:hAnsi="Arial" w:cs="Arial"/>
                <w:b/>
                <w:sz w:val="18"/>
                <w:szCs w:val="18"/>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89DB84D" w14:textId="77777777" w:rsidR="00BF0076" w:rsidRPr="005F2640" w:rsidRDefault="00BF0076" w:rsidP="00BF0076">
            <w:pPr>
              <w:autoSpaceDE w:val="0"/>
              <w:autoSpaceDN w:val="0"/>
              <w:adjustRightInd w:val="0"/>
              <w:jc w:val="both"/>
              <w:rPr>
                <w:rFonts w:ascii="Arial" w:hAnsi="Arial" w:cs="Arial"/>
                <w:b/>
                <w:sz w:val="18"/>
                <w:szCs w:val="18"/>
              </w:rPr>
            </w:pPr>
          </w:p>
        </w:tc>
      </w:tr>
      <w:tr w:rsidR="00BF0076" w:rsidRPr="00F36446" w14:paraId="228CF56C" w14:textId="45B434FE" w:rsidTr="0807D11A">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8A7F539" w14:textId="3914CF2F" w:rsidR="00BF0076" w:rsidRPr="005F2640" w:rsidRDefault="00BF0076" w:rsidP="00BF0076">
            <w:pPr>
              <w:autoSpaceDE w:val="0"/>
              <w:autoSpaceDN w:val="0"/>
              <w:adjustRightInd w:val="0"/>
              <w:jc w:val="both"/>
              <w:rPr>
                <w:rFonts w:ascii="Arial" w:hAnsi="Arial" w:cs="Arial"/>
                <w:b/>
                <w:sz w:val="18"/>
                <w:szCs w:val="18"/>
              </w:rPr>
            </w:pPr>
            <w:r w:rsidRPr="00971CAE">
              <w:rPr>
                <w:rFonts w:ascii="Arial" w:hAnsi="Arial" w:cs="Arial"/>
                <w:b/>
                <w:sz w:val="18"/>
                <w:szCs w:val="20"/>
              </w:rPr>
              <w:t xml:space="preserve">Praktični prikaz </w:t>
            </w:r>
            <w:r>
              <w:rPr>
                <w:rFonts w:ascii="Arial" w:hAnsi="Arial" w:cs="Arial"/>
                <w:b/>
                <w:sz w:val="18"/>
                <w:szCs w:val="20"/>
              </w:rPr>
              <w:t>3</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E778851" w14:textId="77777777" w:rsidR="00BF0076" w:rsidRPr="005F2640" w:rsidRDefault="00BF0076" w:rsidP="00BF0076">
            <w:pPr>
              <w:autoSpaceDE w:val="0"/>
              <w:autoSpaceDN w:val="0"/>
              <w:adjustRightInd w:val="0"/>
              <w:jc w:val="both"/>
              <w:rPr>
                <w:rFonts w:ascii="Arial" w:hAnsi="Arial" w:cs="Arial"/>
                <w:b/>
                <w:sz w:val="18"/>
                <w:szCs w:val="18"/>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B54187" w14:textId="77777777" w:rsidR="00BF0076" w:rsidRPr="005F2640" w:rsidRDefault="00BF0076" w:rsidP="00BF0076">
            <w:pPr>
              <w:autoSpaceDE w:val="0"/>
              <w:autoSpaceDN w:val="0"/>
              <w:adjustRightInd w:val="0"/>
              <w:jc w:val="both"/>
              <w:rPr>
                <w:rFonts w:ascii="Arial" w:hAnsi="Arial" w:cs="Arial"/>
                <w:b/>
                <w:sz w:val="18"/>
                <w:szCs w:val="18"/>
              </w:rPr>
            </w:pPr>
          </w:p>
        </w:tc>
        <w:tc>
          <w:tcPr>
            <w:tcW w:w="3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69F9110" w14:textId="77777777" w:rsidR="00BF0076" w:rsidRPr="005F2640" w:rsidRDefault="00BF0076" w:rsidP="00BF0076">
            <w:pPr>
              <w:autoSpaceDE w:val="0"/>
              <w:autoSpaceDN w:val="0"/>
              <w:adjustRightInd w:val="0"/>
              <w:jc w:val="both"/>
              <w:rPr>
                <w:rFonts w:ascii="Arial" w:hAnsi="Arial" w:cs="Arial"/>
                <w:b/>
                <w:sz w:val="18"/>
                <w:szCs w:val="18"/>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D61D801" w14:textId="77777777" w:rsidR="00BF0076" w:rsidRPr="005F2640" w:rsidRDefault="00BF0076" w:rsidP="00BF0076">
            <w:pPr>
              <w:autoSpaceDE w:val="0"/>
              <w:autoSpaceDN w:val="0"/>
              <w:adjustRightInd w:val="0"/>
              <w:jc w:val="both"/>
              <w:rPr>
                <w:rFonts w:ascii="Arial" w:hAnsi="Arial" w:cs="Arial"/>
                <w:b/>
                <w:sz w:val="18"/>
                <w:szCs w:val="18"/>
              </w:rPr>
            </w:pPr>
          </w:p>
        </w:tc>
      </w:tr>
      <w:tr w:rsidR="00BF0076" w:rsidRPr="00F36446" w14:paraId="2EDC43AA" w14:textId="1DA86F23" w:rsidTr="0807D11A">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4AFE536" w14:textId="4645992F" w:rsidR="00BF0076" w:rsidRPr="005F2640" w:rsidRDefault="00BF0076" w:rsidP="00BF0076">
            <w:pPr>
              <w:autoSpaceDE w:val="0"/>
              <w:autoSpaceDN w:val="0"/>
              <w:adjustRightInd w:val="0"/>
              <w:jc w:val="both"/>
              <w:rPr>
                <w:rFonts w:ascii="Arial" w:hAnsi="Arial" w:cs="Arial"/>
                <w:b/>
                <w:sz w:val="18"/>
                <w:szCs w:val="18"/>
              </w:rPr>
            </w:pPr>
            <w:r w:rsidRPr="00971CAE">
              <w:rPr>
                <w:rFonts w:ascii="Arial" w:hAnsi="Arial" w:cs="Arial"/>
                <w:b/>
                <w:sz w:val="18"/>
                <w:szCs w:val="20"/>
              </w:rPr>
              <w:t xml:space="preserve">Praktični prikaz </w:t>
            </w:r>
            <w:r>
              <w:rPr>
                <w:rFonts w:ascii="Arial" w:hAnsi="Arial" w:cs="Arial"/>
                <w:b/>
                <w:sz w:val="18"/>
                <w:szCs w:val="20"/>
              </w:rPr>
              <w:t>n</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AF90C34" w14:textId="77777777" w:rsidR="00BF0076" w:rsidRPr="005F2640" w:rsidRDefault="00BF0076" w:rsidP="00BF0076">
            <w:pPr>
              <w:autoSpaceDE w:val="0"/>
              <w:autoSpaceDN w:val="0"/>
              <w:adjustRightInd w:val="0"/>
              <w:jc w:val="both"/>
              <w:rPr>
                <w:rFonts w:ascii="Arial" w:hAnsi="Arial" w:cs="Arial"/>
                <w:b/>
                <w:sz w:val="18"/>
                <w:szCs w:val="18"/>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F55FA95" w14:textId="77777777" w:rsidR="00BF0076" w:rsidRPr="005F2640" w:rsidRDefault="00BF0076" w:rsidP="00BF0076">
            <w:pPr>
              <w:autoSpaceDE w:val="0"/>
              <w:autoSpaceDN w:val="0"/>
              <w:adjustRightInd w:val="0"/>
              <w:jc w:val="both"/>
              <w:rPr>
                <w:rFonts w:ascii="Arial" w:hAnsi="Arial" w:cs="Arial"/>
                <w:b/>
                <w:sz w:val="18"/>
                <w:szCs w:val="18"/>
              </w:rPr>
            </w:pPr>
          </w:p>
        </w:tc>
        <w:tc>
          <w:tcPr>
            <w:tcW w:w="3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07B2236" w14:textId="77777777" w:rsidR="00BF0076" w:rsidRPr="005F2640" w:rsidRDefault="00BF0076" w:rsidP="00BF0076">
            <w:pPr>
              <w:autoSpaceDE w:val="0"/>
              <w:autoSpaceDN w:val="0"/>
              <w:adjustRightInd w:val="0"/>
              <w:jc w:val="both"/>
              <w:rPr>
                <w:rFonts w:ascii="Arial" w:hAnsi="Arial" w:cs="Arial"/>
                <w:b/>
                <w:sz w:val="18"/>
                <w:szCs w:val="18"/>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1BC6436" w14:textId="77777777" w:rsidR="00BF0076" w:rsidRPr="005F2640" w:rsidRDefault="00BF0076" w:rsidP="00BF0076">
            <w:pPr>
              <w:autoSpaceDE w:val="0"/>
              <w:autoSpaceDN w:val="0"/>
              <w:adjustRightInd w:val="0"/>
              <w:jc w:val="both"/>
              <w:rPr>
                <w:rFonts w:ascii="Arial" w:hAnsi="Arial" w:cs="Arial"/>
                <w:b/>
                <w:sz w:val="18"/>
                <w:szCs w:val="18"/>
              </w:rPr>
            </w:pPr>
          </w:p>
        </w:tc>
      </w:tr>
    </w:tbl>
    <w:p w14:paraId="158DCC22" w14:textId="2BA2EE32" w:rsidR="00BF0076" w:rsidRDefault="00BF0076" w:rsidP="00F36446">
      <w:pPr>
        <w:rPr>
          <w:rFonts w:ascii="Arial" w:hAnsi="Arial" w:cs="Arial"/>
          <w:sz w:val="20"/>
          <w:szCs w:val="20"/>
        </w:rPr>
      </w:pPr>
      <w:r>
        <w:rPr>
          <w:rFonts w:ascii="Arial" w:hAnsi="Arial" w:cs="Arial"/>
          <w:sz w:val="20"/>
          <w:szCs w:val="20"/>
        </w:rPr>
        <w:t>Po potrebi se lahko dodajo vrstice.</w:t>
      </w:r>
    </w:p>
    <w:p w14:paraId="651BEC7E" w14:textId="77777777" w:rsidR="00BF0076" w:rsidRDefault="00BF0076" w:rsidP="00F36446">
      <w:pPr>
        <w:rPr>
          <w:rFonts w:ascii="Arial" w:hAnsi="Arial" w:cs="Arial"/>
          <w:sz w:val="20"/>
          <w:szCs w:val="20"/>
        </w:rPr>
      </w:pPr>
    </w:p>
    <w:p w14:paraId="248DC7E5" w14:textId="77777777" w:rsidR="00F36446" w:rsidRPr="00F36446" w:rsidRDefault="00F36446" w:rsidP="00F36446">
      <w:pPr>
        <w:rPr>
          <w:rFonts w:ascii="Arial" w:hAnsi="Arial" w:cs="Arial"/>
          <w:sz w:val="20"/>
          <w:szCs w:val="20"/>
        </w:rPr>
      </w:pPr>
    </w:p>
    <w:tbl>
      <w:tblPr>
        <w:tblStyle w:val="Tabelamrea"/>
        <w:tblW w:w="0" w:type="auto"/>
        <w:tblLook w:val="04A0" w:firstRow="1" w:lastRow="0" w:firstColumn="1" w:lastColumn="0" w:noHBand="0" w:noVBand="1"/>
      </w:tblPr>
      <w:tblGrid>
        <w:gridCol w:w="9059"/>
      </w:tblGrid>
      <w:tr w:rsidR="00F36446" w:rsidRPr="00F36446" w14:paraId="5298708B" w14:textId="77777777" w:rsidTr="007A6413">
        <w:tc>
          <w:tcPr>
            <w:tcW w:w="9212" w:type="dxa"/>
            <w:tcBorders>
              <w:top w:val="single" w:sz="4" w:space="0" w:color="000000"/>
              <w:left w:val="single" w:sz="4" w:space="0" w:color="000000"/>
              <w:bottom w:val="single" w:sz="4" w:space="0" w:color="000000"/>
              <w:right w:val="single" w:sz="4" w:space="0" w:color="000000"/>
            </w:tcBorders>
            <w:hideMark/>
          </w:tcPr>
          <w:p w14:paraId="6E3A6DF0" w14:textId="6E89824D" w:rsidR="00F36446" w:rsidRPr="00F36446" w:rsidRDefault="00650B5C" w:rsidP="00D91281">
            <w:pPr>
              <w:keepNext/>
              <w:keepLines/>
              <w:autoSpaceDE w:val="0"/>
              <w:autoSpaceDN w:val="0"/>
              <w:adjustRightInd w:val="0"/>
              <w:jc w:val="both"/>
              <w:rPr>
                <w:rFonts w:ascii="Arial" w:hAnsi="Arial" w:cs="Arial"/>
                <w:b/>
                <w:sz w:val="20"/>
                <w:szCs w:val="20"/>
              </w:rPr>
            </w:pPr>
            <w:r w:rsidRPr="00650B5C">
              <w:rPr>
                <w:rFonts w:ascii="Arial" w:hAnsi="Arial" w:cs="Arial"/>
                <w:b/>
                <w:sz w:val="20"/>
                <w:szCs w:val="20"/>
              </w:rPr>
              <w:t xml:space="preserve">8. </w:t>
            </w:r>
            <w:r w:rsidR="00D91281">
              <w:rPr>
                <w:rFonts w:ascii="Arial" w:hAnsi="Arial" w:cs="Arial"/>
                <w:b/>
                <w:sz w:val="20"/>
                <w:szCs w:val="20"/>
              </w:rPr>
              <w:t>O</w:t>
            </w:r>
            <w:r w:rsidR="00D91281" w:rsidRPr="00650B5C">
              <w:rPr>
                <w:rFonts w:ascii="Arial" w:hAnsi="Arial" w:cs="Arial"/>
                <w:b/>
                <w:sz w:val="20"/>
                <w:szCs w:val="20"/>
              </w:rPr>
              <w:t xml:space="preserve">pis </w:t>
            </w:r>
            <w:r w:rsidRPr="00650B5C">
              <w:rPr>
                <w:rFonts w:ascii="Arial" w:hAnsi="Arial" w:cs="Arial"/>
                <w:b/>
                <w:sz w:val="20"/>
                <w:szCs w:val="20"/>
              </w:rPr>
              <w:t>izvedbe usposabljanja za nosilce ali člane kmetijskih gospodarstev, ki so člani konzorcija v povezavi s 4. točko prvega odstavka 27. člena uredbe</w:t>
            </w:r>
          </w:p>
        </w:tc>
      </w:tr>
      <w:tr w:rsidR="00F36446" w:rsidRPr="00F36446" w14:paraId="6DF3B399" w14:textId="77777777" w:rsidTr="007A641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2751D" w14:textId="77777777" w:rsidR="00F36446" w:rsidRPr="00F36446" w:rsidRDefault="00F36446" w:rsidP="007A6413">
            <w:pPr>
              <w:keepNext/>
              <w:keepLines/>
              <w:autoSpaceDE w:val="0"/>
              <w:autoSpaceDN w:val="0"/>
              <w:adjustRightInd w:val="0"/>
              <w:jc w:val="both"/>
              <w:rPr>
                <w:rFonts w:ascii="Arial" w:hAnsi="Arial" w:cs="Arial"/>
                <w:sz w:val="20"/>
                <w:szCs w:val="20"/>
              </w:rPr>
            </w:pPr>
          </w:p>
        </w:tc>
      </w:tr>
    </w:tbl>
    <w:p w14:paraId="393DDB29" w14:textId="542B16ED" w:rsidR="00F36446" w:rsidRDefault="00F36446" w:rsidP="00F36446">
      <w:pPr>
        <w:rPr>
          <w:rFonts w:ascii="Arial" w:hAnsi="Arial" w:cs="Arial"/>
          <w:sz w:val="20"/>
          <w:szCs w:val="20"/>
        </w:rPr>
      </w:pPr>
    </w:p>
    <w:tbl>
      <w:tblPr>
        <w:tblStyle w:val="Tabelamrea"/>
        <w:tblW w:w="0" w:type="auto"/>
        <w:tblLook w:val="04A0" w:firstRow="1" w:lastRow="0" w:firstColumn="1" w:lastColumn="0" w:noHBand="0" w:noVBand="1"/>
      </w:tblPr>
      <w:tblGrid>
        <w:gridCol w:w="9059"/>
      </w:tblGrid>
      <w:tr w:rsidR="00F36446" w:rsidRPr="00F36446" w14:paraId="0F9E5013" w14:textId="77777777" w:rsidTr="0807D11A">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A8CF4" w14:textId="3D0B7E65" w:rsidR="00F36446" w:rsidRPr="00650B5C" w:rsidRDefault="00650B5C" w:rsidP="00D91281">
            <w:pPr>
              <w:autoSpaceDE w:val="0"/>
              <w:autoSpaceDN w:val="0"/>
              <w:adjustRightInd w:val="0"/>
              <w:jc w:val="both"/>
              <w:rPr>
                <w:rFonts w:ascii="Arial" w:hAnsi="Arial" w:cs="Arial"/>
                <w:b/>
                <w:sz w:val="20"/>
                <w:szCs w:val="20"/>
              </w:rPr>
            </w:pPr>
            <w:r w:rsidRPr="00650B5C">
              <w:rPr>
                <w:rFonts w:ascii="Arial" w:hAnsi="Arial" w:cs="Arial"/>
                <w:b/>
                <w:sz w:val="20"/>
                <w:szCs w:val="20"/>
              </w:rPr>
              <w:t xml:space="preserve">9. </w:t>
            </w:r>
            <w:r w:rsidR="00D91281">
              <w:rPr>
                <w:rFonts w:ascii="Arial" w:hAnsi="Arial" w:cs="Arial"/>
                <w:b/>
                <w:sz w:val="20"/>
                <w:szCs w:val="20"/>
              </w:rPr>
              <w:t>P</w:t>
            </w:r>
            <w:r w:rsidR="00D91281" w:rsidRPr="00650B5C">
              <w:rPr>
                <w:rFonts w:ascii="Arial" w:hAnsi="Arial" w:cs="Arial"/>
                <w:b/>
                <w:sz w:val="20"/>
                <w:szCs w:val="20"/>
              </w:rPr>
              <w:t>riporočila</w:t>
            </w:r>
            <w:r w:rsidRPr="00650B5C">
              <w:rPr>
                <w:rFonts w:ascii="Arial" w:hAnsi="Arial" w:cs="Arial"/>
                <w:b/>
                <w:sz w:val="20"/>
                <w:szCs w:val="20"/>
              </w:rPr>
              <w:t xml:space="preserve">, ki se pripravijo najpozneje </w:t>
            </w:r>
            <w:r w:rsidRPr="00650B5C">
              <w:rPr>
                <w:rFonts w:ascii="Arial" w:hAnsi="Arial" w:cs="Arial"/>
                <w:b/>
                <w:sz w:val="20"/>
                <w:szCs w:val="20"/>
                <w:u w:val="single"/>
              </w:rPr>
              <w:t>do zaključka</w:t>
            </w:r>
            <w:r w:rsidRPr="00650B5C">
              <w:rPr>
                <w:rFonts w:ascii="Arial" w:hAnsi="Arial" w:cs="Arial"/>
                <w:b/>
                <w:sz w:val="20"/>
                <w:szCs w:val="20"/>
              </w:rPr>
              <w:t xml:space="preserve"> izvajanja programa konzorcija oziroma vložitve </w:t>
            </w:r>
            <w:r w:rsidRPr="00650B5C">
              <w:rPr>
                <w:rFonts w:ascii="Arial" w:hAnsi="Arial" w:cs="Arial"/>
                <w:b/>
                <w:sz w:val="20"/>
                <w:szCs w:val="20"/>
                <w:u w:val="single"/>
              </w:rPr>
              <w:t>zadnjega zahtevka</w:t>
            </w:r>
            <w:r w:rsidRPr="00650B5C">
              <w:rPr>
                <w:rFonts w:ascii="Arial" w:hAnsi="Arial" w:cs="Arial"/>
                <w:b/>
                <w:sz w:val="20"/>
                <w:szCs w:val="20"/>
              </w:rPr>
              <w:t xml:space="preserve"> za izplačilo sredstev, glede oblikovanja novega ali nadgradnje obstoječega ukrepa SKP na podlagi razvitega znanja in praktičnih preizkusov</w:t>
            </w:r>
          </w:p>
        </w:tc>
      </w:tr>
      <w:tr w:rsidR="00F36446" w:rsidRPr="00F36446" w14:paraId="131CA475" w14:textId="77777777" w:rsidTr="0807D11A">
        <w:tc>
          <w:tcPr>
            <w:tcW w:w="9059" w:type="dxa"/>
            <w:shd w:val="clear" w:color="auto" w:fill="FFFFFF" w:themeFill="background1"/>
          </w:tcPr>
          <w:p w14:paraId="47729DCD" w14:textId="6D3EDB06" w:rsidR="00F36446" w:rsidRPr="00650B5C" w:rsidRDefault="00650B5C" w:rsidP="007A6413">
            <w:pPr>
              <w:autoSpaceDE w:val="0"/>
              <w:autoSpaceDN w:val="0"/>
              <w:adjustRightInd w:val="0"/>
              <w:jc w:val="both"/>
              <w:rPr>
                <w:rFonts w:ascii="Arial" w:hAnsi="Arial" w:cs="Arial"/>
                <w:sz w:val="20"/>
                <w:szCs w:val="20"/>
              </w:rPr>
            </w:pPr>
            <w:r w:rsidRPr="00650B5C">
              <w:rPr>
                <w:rFonts w:ascii="Arial" w:hAnsi="Arial" w:cs="Arial"/>
                <w:sz w:val="20"/>
                <w:szCs w:val="20"/>
              </w:rPr>
              <w:t>a) opis namena in cilja predlagane nove ali nadgrajene intervencije oziroma ukrepa</w:t>
            </w:r>
          </w:p>
        </w:tc>
      </w:tr>
      <w:tr w:rsidR="00650B5C" w:rsidRPr="00F36446" w14:paraId="6D0950C1" w14:textId="77777777" w:rsidTr="0807D11A">
        <w:tc>
          <w:tcPr>
            <w:tcW w:w="9059" w:type="dxa"/>
            <w:shd w:val="clear" w:color="auto" w:fill="D9D9D9" w:themeFill="background1" w:themeFillShade="D9"/>
          </w:tcPr>
          <w:p w14:paraId="4FE70721" w14:textId="77777777" w:rsidR="00650B5C" w:rsidRPr="00650B5C" w:rsidRDefault="00650B5C" w:rsidP="007A6413">
            <w:pPr>
              <w:autoSpaceDE w:val="0"/>
              <w:autoSpaceDN w:val="0"/>
              <w:adjustRightInd w:val="0"/>
              <w:jc w:val="both"/>
              <w:rPr>
                <w:rFonts w:ascii="Arial" w:hAnsi="Arial" w:cs="Arial"/>
                <w:sz w:val="20"/>
                <w:szCs w:val="20"/>
              </w:rPr>
            </w:pPr>
          </w:p>
        </w:tc>
      </w:tr>
      <w:tr w:rsidR="00650B5C" w:rsidRPr="00F36446" w14:paraId="517A4906" w14:textId="77777777" w:rsidTr="0807D11A">
        <w:tc>
          <w:tcPr>
            <w:tcW w:w="9059" w:type="dxa"/>
            <w:shd w:val="clear" w:color="auto" w:fill="FFFFFF" w:themeFill="background1"/>
          </w:tcPr>
          <w:p w14:paraId="0D733C5D" w14:textId="77777777" w:rsidR="0043321D" w:rsidRDefault="00650B5C" w:rsidP="0088533F">
            <w:pPr>
              <w:autoSpaceDE w:val="0"/>
              <w:autoSpaceDN w:val="0"/>
              <w:adjustRightInd w:val="0"/>
              <w:jc w:val="both"/>
              <w:rPr>
                <w:rFonts w:ascii="Arial" w:hAnsi="Arial" w:cs="Arial"/>
                <w:sz w:val="20"/>
                <w:szCs w:val="20"/>
              </w:rPr>
            </w:pPr>
            <w:r w:rsidRPr="00650B5C">
              <w:rPr>
                <w:rFonts w:ascii="Arial" w:hAnsi="Arial" w:cs="Arial"/>
                <w:sz w:val="20"/>
                <w:szCs w:val="20"/>
              </w:rPr>
              <w:t>b) utemeljitev, kako nova ali nadgrajena intervencija oziroma ukrep dopolnjuje, nadgrajuje obstoječi nabor intervencij oziroma ukrepov v SN SKP</w:t>
            </w:r>
          </w:p>
          <w:p w14:paraId="0018C753" w14:textId="77777777" w:rsidR="0043321D" w:rsidRDefault="0043321D" w:rsidP="00D91281">
            <w:pPr>
              <w:autoSpaceDE w:val="0"/>
              <w:autoSpaceDN w:val="0"/>
              <w:adjustRightInd w:val="0"/>
              <w:jc w:val="both"/>
              <w:rPr>
                <w:rFonts w:ascii="Arial" w:hAnsi="Arial" w:cs="Arial"/>
                <w:sz w:val="20"/>
                <w:szCs w:val="20"/>
              </w:rPr>
            </w:pPr>
          </w:p>
          <w:p w14:paraId="1BC3458B" w14:textId="0EDC7EEB" w:rsidR="0043321D" w:rsidRPr="00410B67" w:rsidRDefault="00756273" w:rsidP="00D91281">
            <w:pPr>
              <w:autoSpaceDE w:val="0"/>
              <w:autoSpaceDN w:val="0"/>
              <w:adjustRightInd w:val="0"/>
              <w:jc w:val="both"/>
              <w:rPr>
                <w:rFonts w:ascii="Arial" w:hAnsi="Arial" w:cs="Arial"/>
                <w:sz w:val="20"/>
                <w:szCs w:val="20"/>
              </w:rPr>
            </w:pPr>
            <w:r>
              <w:rPr>
                <w:rFonts w:ascii="Arial" w:hAnsi="Arial" w:cs="Arial"/>
                <w:sz w:val="20"/>
                <w:szCs w:val="20"/>
              </w:rPr>
              <w:t>Poudarek znotraj te utemeljitve mora biti namenjen kvantitativnim učinkom predlaganega ukrepa ali intervencije, in sicer se v tem poglavju opiše:</w:t>
            </w:r>
          </w:p>
          <w:p w14:paraId="6FA922A1" w14:textId="6A9AB95B" w:rsidR="0043321D" w:rsidRPr="00410B67" w:rsidRDefault="00756273" w:rsidP="00D91281">
            <w:pPr>
              <w:autoSpaceDE w:val="0"/>
              <w:autoSpaceDN w:val="0"/>
              <w:adjustRightInd w:val="0"/>
              <w:jc w:val="both"/>
              <w:rPr>
                <w:rFonts w:ascii="Arial" w:hAnsi="Arial" w:cs="Arial"/>
                <w:sz w:val="20"/>
                <w:szCs w:val="20"/>
              </w:rPr>
            </w:pPr>
            <w:r>
              <w:rPr>
                <w:rFonts w:ascii="Arial" w:hAnsi="Arial" w:cs="Arial"/>
                <w:sz w:val="20"/>
                <w:szCs w:val="20"/>
              </w:rPr>
              <w:t>–</w:t>
            </w:r>
            <w:r w:rsidRPr="00410B67">
              <w:rPr>
                <w:rFonts w:ascii="Arial" w:hAnsi="Arial" w:cs="Arial"/>
                <w:sz w:val="20"/>
                <w:szCs w:val="20"/>
              </w:rPr>
              <w:t xml:space="preserve"> </w:t>
            </w:r>
            <w:r w:rsidR="0043321D" w:rsidRPr="00410B67">
              <w:rPr>
                <w:rFonts w:ascii="Arial" w:hAnsi="Arial" w:cs="Arial"/>
                <w:sz w:val="20"/>
                <w:szCs w:val="20"/>
              </w:rPr>
              <w:t>metodologij</w:t>
            </w:r>
            <w:r>
              <w:rPr>
                <w:rFonts w:ascii="Arial" w:hAnsi="Arial" w:cs="Arial"/>
                <w:sz w:val="20"/>
                <w:szCs w:val="20"/>
              </w:rPr>
              <w:t>o</w:t>
            </w:r>
            <w:r w:rsidR="0043321D" w:rsidRPr="00410B67">
              <w:rPr>
                <w:rFonts w:ascii="Arial" w:hAnsi="Arial" w:cs="Arial"/>
                <w:sz w:val="20"/>
                <w:szCs w:val="20"/>
              </w:rPr>
              <w:t xml:space="preserve"> za </w:t>
            </w:r>
            <w:r w:rsidR="00656A2D" w:rsidRPr="00410B67">
              <w:rPr>
                <w:rFonts w:ascii="Arial" w:hAnsi="Arial" w:cs="Arial"/>
                <w:sz w:val="20"/>
                <w:szCs w:val="20"/>
              </w:rPr>
              <w:t xml:space="preserve">kvantitativno </w:t>
            </w:r>
            <w:r w:rsidR="0043321D" w:rsidRPr="00410B67">
              <w:rPr>
                <w:rFonts w:ascii="Arial" w:hAnsi="Arial" w:cs="Arial"/>
                <w:sz w:val="20"/>
                <w:szCs w:val="20"/>
              </w:rPr>
              <w:t xml:space="preserve">presojo </w:t>
            </w:r>
            <w:r w:rsidR="003877C5">
              <w:rPr>
                <w:rFonts w:ascii="Arial" w:hAnsi="Arial" w:cs="Arial"/>
                <w:sz w:val="20"/>
                <w:szCs w:val="20"/>
              </w:rPr>
              <w:t xml:space="preserve">ekonomskih in okoljsko-podnebnih </w:t>
            </w:r>
            <w:r w:rsidR="0043321D" w:rsidRPr="00410B67">
              <w:rPr>
                <w:rFonts w:ascii="Arial" w:hAnsi="Arial" w:cs="Arial"/>
                <w:sz w:val="20"/>
                <w:szCs w:val="20"/>
              </w:rPr>
              <w:t>učinkov predlaganega ukrepa ali intervencije</w:t>
            </w:r>
            <w:r w:rsidR="00656A2D" w:rsidRPr="00410B67">
              <w:rPr>
                <w:rFonts w:ascii="Arial" w:hAnsi="Arial" w:cs="Arial"/>
                <w:sz w:val="20"/>
                <w:szCs w:val="20"/>
              </w:rPr>
              <w:t xml:space="preserve"> na ravni kmetije</w:t>
            </w:r>
            <w:r w:rsidR="0043321D" w:rsidRPr="00410B67">
              <w:rPr>
                <w:rFonts w:ascii="Arial" w:hAnsi="Arial" w:cs="Arial"/>
                <w:sz w:val="20"/>
                <w:szCs w:val="20"/>
              </w:rPr>
              <w:t xml:space="preserve"> ter </w:t>
            </w:r>
          </w:p>
          <w:p w14:paraId="1167AD91" w14:textId="5D624FDF" w:rsidR="00650B5C" w:rsidRPr="00650B5C" w:rsidRDefault="0043321D" w:rsidP="00390B0D">
            <w:pPr>
              <w:autoSpaceDE w:val="0"/>
              <w:autoSpaceDN w:val="0"/>
              <w:adjustRightInd w:val="0"/>
              <w:jc w:val="both"/>
              <w:rPr>
                <w:rFonts w:ascii="Arial" w:hAnsi="Arial" w:cs="Arial"/>
                <w:sz w:val="20"/>
                <w:szCs w:val="20"/>
              </w:rPr>
            </w:pPr>
            <w:r w:rsidRPr="00410B67">
              <w:rPr>
                <w:rFonts w:ascii="Arial" w:hAnsi="Arial" w:cs="Arial"/>
                <w:sz w:val="20"/>
                <w:szCs w:val="20"/>
              </w:rPr>
              <w:t xml:space="preserve">– </w:t>
            </w:r>
            <w:r w:rsidR="00756273" w:rsidRPr="00410B67">
              <w:rPr>
                <w:rFonts w:ascii="Arial" w:hAnsi="Arial" w:cs="Arial"/>
                <w:sz w:val="20"/>
                <w:szCs w:val="20"/>
              </w:rPr>
              <w:t>kvantitativn</w:t>
            </w:r>
            <w:r w:rsidR="00756273">
              <w:rPr>
                <w:rFonts w:ascii="Arial" w:hAnsi="Arial" w:cs="Arial"/>
                <w:sz w:val="20"/>
                <w:szCs w:val="20"/>
              </w:rPr>
              <w:t>o</w:t>
            </w:r>
            <w:r w:rsidR="00756273" w:rsidRPr="00410B67">
              <w:rPr>
                <w:rFonts w:ascii="Arial" w:hAnsi="Arial" w:cs="Arial"/>
                <w:sz w:val="20"/>
                <w:szCs w:val="20"/>
              </w:rPr>
              <w:t xml:space="preserve"> ocen</w:t>
            </w:r>
            <w:r w:rsidR="00756273">
              <w:rPr>
                <w:rFonts w:ascii="Arial" w:hAnsi="Arial" w:cs="Arial"/>
                <w:sz w:val="20"/>
                <w:szCs w:val="20"/>
              </w:rPr>
              <w:t>o</w:t>
            </w:r>
            <w:r w:rsidR="00756273" w:rsidRPr="00410B67">
              <w:rPr>
                <w:rFonts w:ascii="Arial" w:hAnsi="Arial" w:cs="Arial"/>
                <w:sz w:val="20"/>
                <w:szCs w:val="20"/>
              </w:rPr>
              <w:t xml:space="preserve"> </w:t>
            </w:r>
            <w:r w:rsidRPr="00410B67">
              <w:rPr>
                <w:rFonts w:ascii="Arial" w:hAnsi="Arial" w:cs="Arial"/>
                <w:sz w:val="20"/>
                <w:szCs w:val="20"/>
              </w:rPr>
              <w:t xml:space="preserve">učinkov nove ali nadgrajene intervencije oziroma ukrepa </w:t>
            </w:r>
            <w:r w:rsidR="00656A2D" w:rsidRPr="00410B67">
              <w:rPr>
                <w:rFonts w:ascii="Arial" w:hAnsi="Arial" w:cs="Arial"/>
                <w:sz w:val="20"/>
                <w:szCs w:val="20"/>
              </w:rPr>
              <w:t xml:space="preserve">na ravni kmetije </w:t>
            </w:r>
            <w:r w:rsidRPr="00410B67">
              <w:rPr>
                <w:rFonts w:ascii="Arial" w:hAnsi="Arial" w:cs="Arial"/>
                <w:sz w:val="20"/>
                <w:szCs w:val="20"/>
              </w:rPr>
              <w:t xml:space="preserve">(npr. z vidika </w:t>
            </w:r>
            <w:r w:rsidR="003877C5">
              <w:rPr>
                <w:rFonts w:ascii="Arial" w:hAnsi="Arial" w:cs="Arial"/>
                <w:sz w:val="20"/>
                <w:szCs w:val="20"/>
              </w:rPr>
              <w:t xml:space="preserve">ekonomike in </w:t>
            </w:r>
            <w:r w:rsidRPr="00410B67">
              <w:rPr>
                <w:rFonts w:ascii="Arial" w:hAnsi="Arial" w:cs="Arial"/>
                <w:sz w:val="20"/>
                <w:szCs w:val="20"/>
              </w:rPr>
              <w:t>zmanjšanja emisij TGP oziroma povečanja ponorov, večje dobrobiti živali, zmanjšanja uporabe FFS in mineralnih gnojil, zmanjšanja emisij amonijaka, izboljšanja ekosistemskih storitev tal, zmanjšanja porabe protimikrobnih zdravil, izboljšanja biotske raznovrstnosti, izboljšanja donosov ob večji trajnosti, večje odpornosti na vplive podnebnih sprememb ipd.</w:t>
            </w:r>
          </w:p>
        </w:tc>
      </w:tr>
      <w:tr w:rsidR="00650B5C" w:rsidRPr="00F36446" w14:paraId="5B27A2DC" w14:textId="77777777" w:rsidTr="0807D11A">
        <w:tc>
          <w:tcPr>
            <w:tcW w:w="9059" w:type="dxa"/>
            <w:shd w:val="clear" w:color="auto" w:fill="D9D9D9" w:themeFill="background1" w:themeFillShade="D9"/>
          </w:tcPr>
          <w:p w14:paraId="4676EB24" w14:textId="77777777" w:rsidR="00650B5C" w:rsidRPr="00650B5C" w:rsidRDefault="00650B5C" w:rsidP="007A6413">
            <w:pPr>
              <w:autoSpaceDE w:val="0"/>
              <w:autoSpaceDN w:val="0"/>
              <w:adjustRightInd w:val="0"/>
              <w:jc w:val="both"/>
              <w:rPr>
                <w:rFonts w:ascii="Arial" w:hAnsi="Arial" w:cs="Arial"/>
                <w:sz w:val="20"/>
                <w:szCs w:val="20"/>
              </w:rPr>
            </w:pPr>
          </w:p>
        </w:tc>
      </w:tr>
      <w:tr w:rsidR="00650B5C" w:rsidRPr="00F36446" w14:paraId="4887791B" w14:textId="77777777" w:rsidTr="0807D11A">
        <w:tc>
          <w:tcPr>
            <w:tcW w:w="9059" w:type="dxa"/>
            <w:shd w:val="clear" w:color="auto" w:fill="FFFFFF" w:themeFill="background1"/>
          </w:tcPr>
          <w:p w14:paraId="01A59666" w14:textId="0D344FAA" w:rsidR="00650B5C" w:rsidRPr="00650B5C" w:rsidRDefault="00650B5C" w:rsidP="007A6413">
            <w:pPr>
              <w:autoSpaceDE w:val="0"/>
              <w:autoSpaceDN w:val="0"/>
              <w:adjustRightInd w:val="0"/>
              <w:jc w:val="both"/>
              <w:rPr>
                <w:rFonts w:ascii="Arial" w:hAnsi="Arial" w:cs="Arial"/>
                <w:sz w:val="20"/>
                <w:szCs w:val="20"/>
              </w:rPr>
            </w:pPr>
            <w:r w:rsidRPr="00650B5C">
              <w:rPr>
                <w:rFonts w:ascii="Arial" w:hAnsi="Arial" w:cs="Arial"/>
                <w:sz w:val="20"/>
                <w:szCs w:val="20"/>
              </w:rPr>
              <w:t>c) opis potencialnih upravičencev</w:t>
            </w:r>
          </w:p>
        </w:tc>
      </w:tr>
      <w:tr w:rsidR="00650B5C" w:rsidRPr="00F36446" w14:paraId="4CD31746" w14:textId="77777777" w:rsidTr="0807D11A">
        <w:tc>
          <w:tcPr>
            <w:tcW w:w="9059" w:type="dxa"/>
            <w:shd w:val="clear" w:color="auto" w:fill="D9D9D9" w:themeFill="background1" w:themeFillShade="D9"/>
          </w:tcPr>
          <w:p w14:paraId="0FF533DB" w14:textId="77777777" w:rsidR="00650B5C" w:rsidRPr="00650B5C" w:rsidRDefault="00650B5C" w:rsidP="007A6413">
            <w:pPr>
              <w:autoSpaceDE w:val="0"/>
              <w:autoSpaceDN w:val="0"/>
              <w:adjustRightInd w:val="0"/>
              <w:jc w:val="both"/>
              <w:rPr>
                <w:rFonts w:ascii="Arial" w:hAnsi="Arial" w:cs="Arial"/>
                <w:sz w:val="20"/>
                <w:szCs w:val="20"/>
              </w:rPr>
            </w:pPr>
          </w:p>
        </w:tc>
      </w:tr>
      <w:tr w:rsidR="00650B5C" w:rsidRPr="00F36446" w14:paraId="3CD5CB6F" w14:textId="77777777" w:rsidTr="0807D11A">
        <w:tc>
          <w:tcPr>
            <w:tcW w:w="9059" w:type="dxa"/>
            <w:shd w:val="clear" w:color="auto" w:fill="FFFFFF" w:themeFill="background1"/>
          </w:tcPr>
          <w:p w14:paraId="2FFDF612" w14:textId="7D1FB814" w:rsidR="00650B5C" w:rsidRPr="00650B5C" w:rsidRDefault="00650B5C" w:rsidP="007A6413">
            <w:pPr>
              <w:autoSpaceDE w:val="0"/>
              <w:autoSpaceDN w:val="0"/>
              <w:adjustRightInd w:val="0"/>
              <w:jc w:val="both"/>
              <w:rPr>
                <w:rFonts w:ascii="Arial" w:hAnsi="Arial" w:cs="Arial"/>
                <w:sz w:val="20"/>
                <w:szCs w:val="20"/>
              </w:rPr>
            </w:pPr>
            <w:r w:rsidRPr="00650B5C">
              <w:rPr>
                <w:rFonts w:ascii="Arial" w:hAnsi="Arial" w:cs="Arial"/>
                <w:sz w:val="20"/>
                <w:szCs w:val="20"/>
              </w:rPr>
              <w:t>č) opis pogojev upravičenosti do podpore (na primer: upravičene kmetijske površine)</w:t>
            </w:r>
          </w:p>
        </w:tc>
      </w:tr>
      <w:tr w:rsidR="00650B5C" w:rsidRPr="00F36446" w14:paraId="5C856E66" w14:textId="77777777" w:rsidTr="0807D11A">
        <w:tc>
          <w:tcPr>
            <w:tcW w:w="9059" w:type="dxa"/>
            <w:shd w:val="clear" w:color="auto" w:fill="D9D9D9" w:themeFill="background1" w:themeFillShade="D9"/>
          </w:tcPr>
          <w:p w14:paraId="2534253D" w14:textId="77777777" w:rsidR="00650B5C" w:rsidRPr="00650B5C" w:rsidRDefault="00650B5C" w:rsidP="007A6413">
            <w:pPr>
              <w:autoSpaceDE w:val="0"/>
              <w:autoSpaceDN w:val="0"/>
              <w:adjustRightInd w:val="0"/>
              <w:jc w:val="both"/>
              <w:rPr>
                <w:rFonts w:ascii="Arial" w:hAnsi="Arial" w:cs="Arial"/>
                <w:sz w:val="20"/>
                <w:szCs w:val="20"/>
              </w:rPr>
            </w:pPr>
          </w:p>
        </w:tc>
      </w:tr>
      <w:tr w:rsidR="00650B5C" w:rsidRPr="00F36446" w14:paraId="24500377" w14:textId="77777777" w:rsidTr="0807D11A">
        <w:tc>
          <w:tcPr>
            <w:tcW w:w="9059" w:type="dxa"/>
            <w:shd w:val="clear" w:color="auto" w:fill="FFFFFF" w:themeFill="background1"/>
          </w:tcPr>
          <w:p w14:paraId="239EF5FF" w14:textId="2CFBE66D" w:rsidR="00650B5C" w:rsidRPr="00650B5C" w:rsidRDefault="00650B5C" w:rsidP="007A6413">
            <w:pPr>
              <w:autoSpaceDE w:val="0"/>
              <w:autoSpaceDN w:val="0"/>
              <w:adjustRightInd w:val="0"/>
              <w:jc w:val="both"/>
              <w:rPr>
                <w:rFonts w:ascii="Arial" w:hAnsi="Arial" w:cs="Arial"/>
                <w:sz w:val="20"/>
                <w:szCs w:val="20"/>
              </w:rPr>
            </w:pPr>
            <w:r w:rsidRPr="00650B5C">
              <w:rPr>
                <w:rFonts w:ascii="Arial" w:hAnsi="Arial" w:cs="Arial"/>
                <w:sz w:val="20"/>
                <w:szCs w:val="20"/>
              </w:rPr>
              <w:t>d) opis obveznosti oziroma pogojev, ki jih mora izpolnjevati upravičenec v času izvajanja ukrepa oziroma intervencije</w:t>
            </w:r>
          </w:p>
        </w:tc>
      </w:tr>
      <w:tr w:rsidR="00650B5C" w:rsidRPr="00F36446" w14:paraId="18AF1AD9" w14:textId="77777777" w:rsidTr="0807D11A">
        <w:tc>
          <w:tcPr>
            <w:tcW w:w="9059" w:type="dxa"/>
            <w:shd w:val="clear" w:color="auto" w:fill="D9D9D9" w:themeFill="background1" w:themeFillShade="D9"/>
          </w:tcPr>
          <w:p w14:paraId="1E36001D" w14:textId="77777777" w:rsidR="00650B5C" w:rsidRPr="00650B5C" w:rsidRDefault="00650B5C" w:rsidP="007A6413">
            <w:pPr>
              <w:autoSpaceDE w:val="0"/>
              <w:autoSpaceDN w:val="0"/>
              <w:adjustRightInd w:val="0"/>
              <w:jc w:val="both"/>
              <w:rPr>
                <w:rFonts w:ascii="Arial" w:hAnsi="Arial" w:cs="Arial"/>
                <w:sz w:val="20"/>
                <w:szCs w:val="20"/>
              </w:rPr>
            </w:pPr>
          </w:p>
        </w:tc>
      </w:tr>
      <w:tr w:rsidR="00650B5C" w:rsidRPr="00F36446" w14:paraId="6654B088" w14:textId="77777777" w:rsidTr="0807D11A">
        <w:tc>
          <w:tcPr>
            <w:tcW w:w="9059" w:type="dxa"/>
            <w:shd w:val="clear" w:color="auto" w:fill="FFFFFF" w:themeFill="background1"/>
          </w:tcPr>
          <w:p w14:paraId="1A41B8A1" w14:textId="6D5C82B2" w:rsidR="00650B5C" w:rsidRPr="00650B5C" w:rsidRDefault="00650B5C" w:rsidP="007A6413">
            <w:pPr>
              <w:autoSpaceDE w:val="0"/>
              <w:autoSpaceDN w:val="0"/>
              <w:adjustRightInd w:val="0"/>
              <w:jc w:val="both"/>
              <w:rPr>
                <w:rFonts w:ascii="Arial" w:hAnsi="Arial" w:cs="Arial"/>
                <w:sz w:val="20"/>
                <w:szCs w:val="20"/>
              </w:rPr>
            </w:pPr>
            <w:r w:rsidRPr="00650B5C">
              <w:rPr>
                <w:rFonts w:ascii="Arial" w:hAnsi="Arial" w:cs="Arial"/>
                <w:sz w:val="20"/>
                <w:szCs w:val="20"/>
              </w:rPr>
              <w:t>e) če gre za predlog intervencije oziroma ukrepa, katerega podpora je vezana na površino ali živali, se navede tudi, kako predlagane obveznosti oziroma pogoji iz prejšnje alineje presegajo predpisane standarde (npr. pravila pogojenosti in druge zahteve iz veljavne zakonodaje EU ali Slovenije)</w:t>
            </w:r>
          </w:p>
        </w:tc>
      </w:tr>
      <w:tr w:rsidR="00650B5C" w:rsidRPr="00F36446" w14:paraId="3DDDFDC9" w14:textId="77777777" w:rsidTr="0807D11A">
        <w:tc>
          <w:tcPr>
            <w:tcW w:w="9059" w:type="dxa"/>
            <w:shd w:val="clear" w:color="auto" w:fill="D9D9D9" w:themeFill="background1" w:themeFillShade="D9"/>
          </w:tcPr>
          <w:p w14:paraId="26FFC965" w14:textId="77777777" w:rsidR="00650B5C" w:rsidRPr="00650B5C" w:rsidRDefault="00650B5C" w:rsidP="007A6413">
            <w:pPr>
              <w:autoSpaceDE w:val="0"/>
              <w:autoSpaceDN w:val="0"/>
              <w:adjustRightInd w:val="0"/>
              <w:jc w:val="both"/>
              <w:rPr>
                <w:rFonts w:ascii="Arial" w:hAnsi="Arial" w:cs="Arial"/>
                <w:sz w:val="20"/>
                <w:szCs w:val="20"/>
              </w:rPr>
            </w:pPr>
          </w:p>
        </w:tc>
      </w:tr>
      <w:tr w:rsidR="00650B5C" w:rsidRPr="00F36446" w14:paraId="6496901A" w14:textId="77777777" w:rsidTr="0807D11A">
        <w:tc>
          <w:tcPr>
            <w:tcW w:w="9059" w:type="dxa"/>
            <w:shd w:val="clear" w:color="auto" w:fill="FFFFFF" w:themeFill="background1"/>
          </w:tcPr>
          <w:p w14:paraId="080C8D54" w14:textId="622CA7D8" w:rsidR="00650B5C" w:rsidRPr="00650B5C" w:rsidRDefault="00650B5C" w:rsidP="007A6413">
            <w:pPr>
              <w:autoSpaceDE w:val="0"/>
              <w:autoSpaceDN w:val="0"/>
              <w:adjustRightInd w:val="0"/>
              <w:jc w:val="both"/>
              <w:rPr>
                <w:rFonts w:ascii="Arial" w:hAnsi="Arial" w:cs="Arial"/>
                <w:sz w:val="20"/>
                <w:szCs w:val="20"/>
              </w:rPr>
            </w:pPr>
            <w:r w:rsidRPr="00650B5C">
              <w:rPr>
                <w:rFonts w:ascii="Arial" w:hAnsi="Arial" w:cs="Arial"/>
                <w:sz w:val="20"/>
                <w:szCs w:val="20"/>
              </w:rPr>
              <w:t>f) analiza izvedljivosti predlagane nove ali nadgrajene intervencije oziroma ukrepa</w:t>
            </w:r>
          </w:p>
        </w:tc>
      </w:tr>
      <w:tr w:rsidR="00650B5C" w:rsidRPr="00F36446" w14:paraId="0AC96A88" w14:textId="77777777" w:rsidTr="0807D11A">
        <w:tc>
          <w:tcPr>
            <w:tcW w:w="9059" w:type="dxa"/>
            <w:shd w:val="clear" w:color="auto" w:fill="D9D9D9" w:themeFill="background1" w:themeFillShade="D9"/>
          </w:tcPr>
          <w:p w14:paraId="2AEABFB6" w14:textId="77777777" w:rsidR="00650B5C" w:rsidRPr="00650B5C" w:rsidRDefault="00650B5C" w:rsidP="007A6413">
            <w:pPr>
              <w:autoSpaceDE w:val="0"/>
              <w:autoSpaceDN w:val="0"/>
              <w:adjustRightInd w:val="0"/>
              <w:jc w:val="both"/>
              <w:rPr>
                <w:rFonts w:ascii="Arial" w:hAnsi="Arial" w:cs="Arial"/>
                <w:sz w:val="20"/>
                <w:szCs w:val="20"/>
              </w:rPr>
            </w:pPr>
          </w:p>
        </w:tc>
      </w:tr>
    </w:tbl>
    <w:p w14:paraId="4CDDCDF5" w14:textId="2171ADE5" w:rsidR="00F36446" w:rsidRDefault="00650B5C" w:rsidP="00F36446">
      <w:pPr>
        <w:rPr>
          <w:rFonts w:ascii="Arial" w:hAnsi="Arial" w:cs="Arial"/>
          <w:sz w:val="20"/>
          <w:szCs w:val="20"/>
        </w:rPr>
      </w:pPr>
      <w:r>
        <w:rPr>
          <w:rFonts w:ascii="Arial" w:hAnsi="Arial" w:cs="Arial"/>
          <w:sz w:val="20"/>
          <w:szCs w:val="20"/>
        </w:rPr>
        <w:t xml:space="preserve"> </w:t>
      </w:r>
    </w:p>
    <w:p w14:paraId="5BB86CF9" w14:textId="1ABB963D" w:rsidR="00650B5C" w:rsidRDefault="00650B5C" w:rsidP="00F36446">
      <w:pPr>
        <w:rPr>
          <w:rFonts w:ascii="Arial" w:hAnsi="Arial" w:cs="Arial"/>
          <w:sz w:val="20"/>
          <w:szCs w:val="20"/>
        </w:rPr>
      </w:pPr>
    </w:p>
    <w:tbl>
      <w:tblPr>
        <w:tblStyle w:val="Tabelamrea"/>
        <w:tblW w:w="0" w:type="auto"/>
        <w:tblLook w:val="04A0" w:firstRow="1" w:lastRow="0" w:firstColumn="1" w:lastColumn="0" w:noHBand="0" w:noVBand="1"/>
      </w:tblPr>
      <w:tblGrid>
        <w:gridCol w:w="1811"/>
        <w:gridCol w:w="1812"/>
        <w:gridCol w:w="1812"/>
        <w:gridCol w:w="1812"/>
        <w:gridCol w:w="1812"/>
      </w:tblGrid>
      <w:tr w:rsidR="00650B5C" w:rsidRPr="00650B5C" w14:paraId="5E014DE9" w14:textId="77777777" w:rsidTr="0807D11A">
        <w:tc>
          <w:tcPr>
            <w:tcW w:w="90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0B9B7" w14:textId="2CCAEA60" w:rsidR="00650B5C" w:rsidRPr="00650B5C" w:rsidRDefault="00650B5C" w:rsidP="00D91281">
            <w:pPr>
              <w:autoSpaceDE w:val="0"/>
              <w:autoSpaceDN w:val="0"/>
              <w:adjustRightInd w:val="0"/>
              <w:jc w:val="both"/>
              <w:rPr>
                <w:rFonts w:ascii="Arial" w:hAnsi="Arial" w:cs="Arial"/>
                <w:sz w:val="20"/>
              </w:rPr>
            </w:pPr>
            <w:r w:rsidRPr="00650B5C">
              <w:rPr>
                <w:rFonts w:ascii="Arial" w:hAnsi="Arial" w:cs="Arial"/>
                <w:b/>
                <w:sz w:val="20"/>
              </w:rPr>
              <w:t xml:space="preserve">10. </w:t>
            </w:r>
            <w:r w:rsidR="00D91281">
              <w:rPr>
                <w:rFonts w:ascii="Arial" w:hAnsi="Arial" w:cs="Arial"/>
                <w:b/>
                <w:sz w:val="20"/>
              </w:rPr>
              <w:t>O</w:t>
            </w:r>
            <w:r w:rsidR="00D91281" w:rsidRPr="00650B5C">
              <w:rPr>
                <w:rFonts w:ascii="Arial" w:hAnsi="Arial" w:cs="Arial"/>
                <w:b/>
                <w:sz w:val="20"/>
              </w:rPr>
              <w:t xml:space="preserve">pis </w:t>
            </w:r>
            <w:r w:rsidRPr="00650B5C">
              <w:rPr>
                <w:rFonts w:ascii="Arial" w:hAnsi="Arial" w:cs="Arial"/>
                <w:b/>
                <w:sz w:val="20"/>
              </w:rPr>
              <w:t>izvedenega razširjanja rezultatov programa konzorcija in omogočanja prostega dostopa javnosti do rezultatov programa konzorcija (datum, lokacija, vsebina, način razširjanja rezultatov, obseg)</w:t>
            </w:r>
          </w:p>
        </w:tc>
      </w:tr>
      <w:tr w:rsidR="00650B5C" w:rsidRPr="00650B5C" w14:paraId="4E894084" w14:textId="77777777" w:rsidTr="0807D11A">
        <w:trPr>
          <w:trHeight w:val="34"/>
        </w:trPr>
        <w:tc>
          <w:tcPr>
            <w:tcW w:w="1811" w:type="dxa"/>
            <w:shd w:val="clear" w:color="auto" w:fill="FFFFFF" w:themeFill="background1"/>
          </w:tcPr>
          <w:p w14:paraId="3D66BD1E" w14:textId="2F17B4B2" w:rsidR="00650B5C" w:rsidRPr="00650B5C" w:rsidRDefault="00650B5C" w:rsidP="002638A0">
            <w:pPr>
              <w:autoSpaceDE w:val="0"/>
              <w:autoSpaceDN w:val="0"/>
              <w:adjustRightInd w:val="0"/>
              <w:jc w:val="both"/>
              <w:rPr>
                <w:rFonts w:ascii="Arial" w:hAnsi="Arial" w:cs="Arial"/>
                <w:sz w:val="20"/>
              </w:rPr>
            </w:pPr>
            <w:r>
              <w:rPr>
                <w:rFonts w:ascii="Arial" w:hAnsi="Arial" w:cs="Arial"/>
                <w:sz w:val="20"/>
              </w:rPr>
              <w:t>Datum razširjanja rezultatov</w:t>
            </w:r>
          </w:p>
        </w:tc>
        <w:tc>
          <w:tcPr>
            <w:tcW w:w="1812" w:type="dxa"/>
            <w:shd w:val="clear" w:color="auto" w:fill="FFFFFF" w:themeFill="background1"/>
          </w:tcPr>
          <w:p w14:paraId="29720A6E" w14:textId="3B97A49E" w:rsidR="00650B5C" w:rsidRPr="00650B5C" w:rsidRDefault="00650B5C" w:rsidP="002638A0">
            <w:pPr>
              <w:autoSpaceDE w:val="0"/>
              <w:autoSpaceDN w:val="0"/>
              <w:adjustRightInd w:val="0"/>
              <w:jc w:val="both"/>
              <w:rPr>
                <w:rFonts w:ascii="Arial" w:hAnsi="Arial" w:cs="Arial"/>
                <w:sz w:val="20"/>
              </w:rPr>
            </w:pPr>
            <w:r>
              <w:rPr>
                <w:rFonts w:ascii="Arial" w:hAnsi="Arial" w:cs="Arial"/>
                <w:sz w:val="20"/>
              </w:rPr>
              <w:t>Lokacija razširjanja rezultatov</w:t>
            </w:r>
          </w:p>
        </w:tc>
        <w:tc>
          <w:tcPr>
            <w:tcW w:w="1812" w:type="dxa"/>
            <w:shd w:val="clear" w:color="auto" w:fill="FFFFFF" w:themeFill="background1"/>
          </w:tcPr>
          <w:p w14:paraId="1706F255" w14:textId="53D001AE" w:rsidR="00650B5C" w:rsidRPr="00650B5C" w:rsidRDefault="00650B5C" w:rsidP="002638A0">
            <w:pPr>
              <w:autoSpaceDE w:val="0"/>
              <w:autoSpaceDN w:val="0"/>
              <w:adjustRightInd w:val="0"/>
              <w:jc w:val="both"/>
              <w:rPr>
                <w:rFonts w:ascii="Arial" w:hAnsi="Arial" w:cs="Arial"/>
                <w:sz w:val="20"/>
              </w:rPr>
            </w:pPr>
            <w:r>
              <w:rPr>
                <w:rFonts w:ascii="Arial" w:hAnsi="Arial" w:cs="Arial"/>
                <w:sz w:val="20"/>
              </w:rPr>
              <w:t>Vsebina razširjanja rezultatov</w:t>
            </w:r>
          </w:p>
        </w:tc>
        <w:tc>
          <w:tcPr>
            <w:tcW w:w="1812" w:type="dxa"/>
            <w:shd w:val="clear" w:color="auto" w:fill="FFFFFF" w:themeFill="background1"/>
          </w:tcPr>
          <w:p w14:paraId="008B6E97" w14:textId="04DBE3A9" w:rsidR="00650B5C" w:rsidRPr="00650B5C" w:rsidRDefault="00650B5C" w:rsidP="002638A0">
            <w:pPr>
              <w:autoSpaceDE w:val="0"/>
              <w:autoSpaceDN w:val="0"/>
              <w:adjustRightInd w:val="0"/>
              <w:jc w:val="both"/>
              <w:rPr>
                <w:rFonts w:ascii="Arial" w:hAnsi="Arial" w:cs="Arial"/>
                <w:sz w:val="20"/>
              </w:rPr>
            </w:pPr>
            <w:r>
              <w:rPr>
                <w:rFonts w:ascii="Arial" w:hAnsi="Arial" w:cs="Arial"/>
                <w:sz w:val="20"/>
              </w:rPr>
              <w:t>Način razširjanja rezultatov</w:t>
            </w:r>
          </w:p>
        </w:tc>
        <w:tc>
          <w:tcPr>
            <w:tcW w:w="1812" w:type="dxa"/>
            <w:shd w:val="clear" w:color="auto" w:fill="FFFFFF" w:themeFill="background1"/>
          </w:tcPr>
          <w:p w14:paraId="7316D8D4" w14:textId="3E5494CB" w:rsidR="00650B5C" w:rsidRPr="00650B5C" w:rsidRDefault="00650B5C" w:rsidP="002638A0">
            <w:pPr>
              <w:autoSpaceDE w:val="0"/>
              <w:autoSpaceDN w:val="0"/>
              <w:adjustRightInd w:val="0"/>
              <w:jc w:val="both"/>
              <w:rPr>
                <w:rFonts w:ascii="Arial" w:hAnsi="Arial" w:cs="Arial"/>
                <w:sz w:val="20"/>
              </w:rPr>
            </w:pPr>
            <w:r>
              <w:rPr>
                <w:rFonts w:ascii="Arial" w:hAnsi="Arial" w:cs="Arial"/>
                <w:sz w:val="20"/>
              </w:rPr>
              <w:t>Obseg razširjanja rezultatov</w:t>
            </w:r>
          </w:p>
        </w:tc>
      </w:tr>
      <w:tr w:rsidR="00650B5C" w:rsidRPr="00650B5C" w14:paraId="4007562A" w14:textId="77777777" w:rsidTr="0807D11A">
        <w:trPr>
          <w:trHeight w:val="33"/>
        </w:trPr>
        <w:tc>
          <w:tcPr>
            <w:tcW w:w="1811" w:type="dxa"/>
            <w:shd w:val="clear" w:color="auto" w:fill="D9D9D9" w:themeFill="background1" w:themeFillShade="D9"/>
          </w:tcPr>
          <w:p w14:paraId="3B25A8FB" w14:textId="77777777" w:rsidR="00650B5C" w:rsidRPr="00650B5C" w:rsidRDefault="00650B5C" w:rsidP="002638A0">
            <w:pPr>
              <w:autoSpaceDE w:val="0"/>
              <w:autoSpaceDN w:val="0"/>
              <w:adjustRightInd w:val="0"/>
              <w:jc w:val="both"/>
              <w:rPr>
                <w:rFonts w:ascii="Arial" w:hAnsi="Arial" w:cs="Arial"/>
                <w:sz w:val="20"/>
              </w:rPr>
            </w:pPr>
          </w:p>
        </w:tc>
        <w:tc>
          <w:tcPr>
            <w:tcW w:w="1812" w:type="dxa"/>
            <w:shd w:val="clear" w:color="auto" w:fill="D9D9D9" w:themeFill="background1" w:themeFillShade="D9"/>
          </w:tcPr>
          <w:p w14:paraId="2ED070B6" w14:textId="77777777" w:rsidR="00650B5C" w:rsidRPr="00650B5C" w:rsidRDefault="00650B5C" w:rsidP="002638A0">
            <w:pPr>
              <w:autoSpaceDE w:val="0"/>
              <w:autoSpaceDN w:val="0"/>
              <w:adjustRightInd w:val="0"/>
              <w:jc w:val="both"/>
              <w:rPr>
                <w:rFonts w:ascii="Arial" w:hAnsi="Arial" w:cs="Arial"/>
                <w:sz w:val="20"/>
              </w:rPr>
            </w:pPr>
          </w:p>
        </w:tc>
        <w:tc>
          <w:tcPr>
            <w:tcW w:w="1812" w:type="dxa"/>
            <w:shd w:val="clear" w:color="auto" w:fill="D9D9D9" w:themeFill="background1" w:themeFillShade="D9"/>
          </w:tcPr>
          <w:p w14:paraId="0D80D38E" w14:textId="77777777" w:rsidR="00650B5C" w:rsidRPr="00650B5C" w:rsidRDefault="00650B5C" w:rsidP="002638A0">
            <w:pPr>
              <w:autoSpaceDE w:val="0"/>
              <w:autoSpaceDN w:val="0"/>
              <w:adjustRightInd w:val="0"/>
              <w:jc w:val="both"/>
              <w:rPr>
                <w:rFonts w:ascii="Arial" w:hAnsi="Arial" w:cs="Arial"/>
                <w:sz w:val="20"/>
              </w:rPr>
            </w:pPr>
          </w:p>
        </w:tc>
        <w:tc>
          <w:tcPr>
            <w:tcW w:w="1812" w:type="dxa"/>
            <w:shd w:val="clear" w:color="auto" w:fill="D9D9D9" w:themeFill="background1" w:themeFillShade="D9"/>
          </w:tcPr>
          <w:p w14:paraId="2240B578" w14:textId="77777777" w:rsidR="00650B5C" w:rsidRPr="00650B5C" w:rsidRDefault="00650B5C" w:rsidP="002638A0">
            <w:pPr>
              <w:autoSpaceDE w:val="0"/>
              <w:autoSpaceDN w:val="0"/>
              <w:adjustRightInd w:val="0"/>
              <w:jc w:val="both"/>
              <w:rPr>
                <w:rFonts w:ascii="Arial" w:hAnsi="Arial" w:cs="Arial"/>
                <w:sz w:val="20"/>
              </w:rPr>
            </w:pPr>
          </w:p>
        </w:tc>
        <w:tc>
          <w:tcPr>
            <w:tcW w:w="1812" w:type="dxa"/>
            <w:shd w:val="clear" w:color="auto" w:fill="D9D9D9" w:themeFill="background1" w:themeFillShade="D9"/>
          </w:tcPr>
          <w:p w14:paraId="491EDCBF" w14:textId="19C524E8" w:rsidR="00650B5C" w:rsidRPr="00650B5C" w:rsidRDefault="00650B5C" w:rsidP="002638A0">
            <w:pPr>
              <w:autoSpaceDE w:val="0"/>
              <w:autoSpaceDN w:val="0"/>
              <w:adjustRightInd w:val="0"/>
              <w:jc w:val="both"/>
              <w:rPr>
                <w:rFonts w:ascii="Arial" w:hAnsi="Arial" w:cs="Arial"/>
                <w:sz w:val="20"/>
              </w:rPr>
            </w:pPr>
          </w:p>
        </w:tc>
      </w:tr>
    </w:tbl>
    <w:p w14:paraId="72EC2683" w14:textId="6BE68036" w:rsidR="00650B5C" w:rsidRDefault="00650B5C" w:rsidP="00F36446">
      <w:pPr>
        <w:rPr>
          <w:rFonts w:ascii="Arial" w:hAnsi="Arial" w:cs="Arial"/>
          <w:sz w:val="20"/>
          <w:szCs w:val="20"/>
        </w:rPr>
      </w:pPr>
    </w:p>
    <w:tbl>
      <w:tblPr>
        <w:tblStyle w:val="Tabelamrea"/>
        <w:tblW w:w="0" w:type="auto"/>
        <w:tblLook w:val="04A0" w:firstRow="1" w:lastRow="0" w:firstColumn="1" w:lastColumn="0" w:noHBand="0" w:noVBand="1"/>
      </w:tblPr>
      <w:tblGrid>
        <w:gridCol w:w="3019"/>
        <w:gridCol w:w="3020"/>
        <w:gridCol w:w="3020"/>
      </w:tblGrid>
      <w:tr w:rsidR="00FF3FC1" w:rsidRPr="00650B5C" w14:paraId="708C58D5" w14:textId="77777777" w:rsidTr="002638A0">
        <w:tc>
          <w:tcPr>
            <w:tcW w:w="9059" w:type="dxa"/>
            <w:gridSpan w:val="3"/>
          </w:tcPr>
          <w:p w14:paraId="5942BE53" w14:textId="7F8E36EB" w:rsidR="00FF3FC1" w:rsidRPr="00650B5C" w:rsidRDefault="00FF3FC1" w:rsidP="00D91281">
            <w:pPr>
              <w:autoSpaceDE w:val="0"/>
              <w:autoSpaceDN w:val="0"/>
              <w:adjustRightInd w:val="0"/>
              <w:jc w:val="both"/>
              <w:rPr>
                <w:rFonts w:ascii="Arial" w:hAnsi="Arial" w:cs="Arial"/>
                <w:b/>
                <w:sz w:val="20"/>
              </w:rPr>
            </w:pPr>
            <w:r w:rsidRPr="00650B5C">
              <w:rPr>
                <w:rFonts w:ascii="Arial" w:hAnsi="Arial" w:cs="Arial"/>
                <w:b/>
                <w:sz w:val="20"/>
              </w:rPr>
              <w:t xml:space="preserve">11. </w:t>
            </w:r>
            <w:r w:rsidR="00D91281">
              <w:rPr>
                <w:rFonts w:ascii="Arial" w:hAnsi="Arial" w:cs="Arial"/>
                <w:b/>
                <w:sz w:val="20"/>
              </w:rPr>
              <w:t>O</w:t>
            </w:r>
            <w:r w:rsidR="00D91281" w:rsidRPr="00650B5C">
              <w:rPr>
                <w:rFonts w:ascii="Arial" w:hAnsi="Arial" w:cs="Arial"/>
                <w:b/>
                <w:sz w:val="20"/>
              </w:rPr>
              <w:t xml:space="preserve">pis </w:t>
            </w:r>
            <w:r w:rsidRPr="00650B5C">
              <w:rPr>
                <w:rFonts w:ascii="Arial" w:hAnsi="Arial" w:cs="Arial"/>
                <w:b/>
                <w:sz w:val="20"/>
              </w:rPr>
              <w:t>namenske rabe naložbe in skupne uporabe naložbe s strani članov konzorcija</w:t>
            </w:r>
          </w:p>
        </w:tc>
      </w:tr>
      <w:tr w:rsidR="005D6372" w:rsidRPr="005D6372" w14:paraId="53FD8977" w14:textId="77777777" w:rsidTr="002638A0">
        <w:tc>
          <w:tcPr>
            <w:tcW w:w="3019" w:type="dxa"/>
          </w:tcPr>
          <w:p w14:paraId="22B02164" w14:textId="1255A2A9" w:rsidR="005D6372" w:rsidRPr="005D6372" w:rsidRDefault="005D6372" w:rsidP="002638A0">
            <w:pPr>
              <w:rPr>
                <w:rFonts w:ascii="Arial" w:hAnsi="Arial" w:cs="Arial"/>
                <w:b/>
                <w:sz w:val="20"/>
                <w:szCs w:val="20"/>
              </w:rPr>
            </w:pPr>
            <w:r w:rsidRPr="005D6372">
              <w:rPr>
                <w:rFonts w:ascii="Arial" w:hAnsi="Arial" w:cs="Arial"/>
                <w:b/>
                <w:sz w:val="20"/>
                <w:szCs w:val="20"/>
              </w:rPr>
              <w:t>Naložba</w:t>
            </w:r>
          </w:p>
        </w:tc>
        <w:tc>
          <w:tcPr>
            <w:tcW w:w="3020" w:type="dxa"/>
          </w:tcPr>
          <w:p w14:paraId="59FDB44C" w14:textId="680858A5" w:rsidR="005D6372" w:rsidRPr="005D6372" w:rsidRDefault="005D6372" w:rsidP="002638A0">
            <w:pPr>
              <w:rPr>
                <w:rFonts w:ascii="Arial" w:hAnsi="Arial" w:cs="Arial"/>
                <w:b/>
                <w:sz w:val="20"/>
                <w:szCs w:val="20"/>
              </w:rPr>
            </w:pPr>
            <w:r w:rsidRPr="005D6372">
              <w:rPr>
                <w:rFonts w:ascii="Arial" w:hAnsi="Arial" w:cs="Arial"/>
                <w:b/>
                <w:sz w:val="20"/>
                <w:szCs w:val="20"/>
              </w:rPr>
              <w:t>Opis namenske rabe</w:t>
            </w:r>
          </w:p>
        </w:tc>
        <w:tc>
          <w:tcPr>
            <w:tcW w:w="3020" w:type="dxa"/>
          </w:tcPr>
          <w:p w14:paraId="6405F7BA" w14:textId="5F202F74" w:rsidR="005D6372" w:rsidRPr="005D6372" w:rsidRDefault="005D6372" w:rsidP="002638A0">
            <w:pPr>
              <w:rPr>
                <w:rFonts w:ascii="Arial" w:hAnsi="Arial" w:cs="Arial"/>
                <w:b/>
                <w:sz w:val="20"/>
                <w:szCs w:val="20"/>
              </w:rPr>
            </w:pPr>
            <w:r w:rsidRPr="005D6372">
              <w:rPr>
                <w:rFonts w:ascii="Arial" w:hAnsi="Arial" w:cs="Arial"/>
                <w:b/>
                <w:sz w:val="20"/>
                <w:szCs w:val="20"/>
              </w:rPr>
              <w:t>Opis skupne uporabe</w:t>
            </w:r>
          </w:p>
        </w:tc>
      </w:tr>
      <w:tr w:rsidR="005D6372" w:rsidRPr="00650B5C" w14:paraId="16D0E156" w14:textId="77777777" w:rsidTr="005F57F9">
        <w:tc>
          <w:tcPr>
            <w:tcW w:w="3019" w:type="dxa"/>
            <w:shd w:val="clear" w:color="auto" w:fill="D9D9D9" w:themeFill="background1" w:themeFillShade="D9"/>
          </w:tcPr>
          <w:p w14:paraId="1077F217" w14:textId="59E6D943" w:rsidR="005D6372" w:rsidRPr="00925D99" w:rsidRDefault="005F57F9" w:rsidP="002638A0">
            <w:pPr>
              <w:rPr>
                <w:rFonts w:ascii="Arial" w:hAnsi="Arial" w:cs="Arial"/>
                <w:sz w:val="20"/>
                <w:szCs w:val="20"/>
              </w:rPr>
            </w:pPr>
            <w:r w:rsidRPr="00925D99">
              <w:rPr>
                <w:rFonts w:ascii="Arial" w:hAnsi="Arial" w:cs="Arial"/>
                <w:sz w:val="20"/>
                <w:szCs w:val="20"/>
              </w:rPr>
              <w:t xml:space="preserve">Naložba 1: [prenos iz programa konzorcija, tabele 5.5] </w:t>
            </w:r>
          </w:p>
        </w:tc>
        <w:tc>
          <w:tcPr>
            <w:tcW w:w="3020" w:type="dxa"/>
            <w:shd w:val="clear" w:color="auto" w:fill="D9D9D9" w:themeFill="background1" w:themeFillShade="D9"/>
          </w:tcPr>
          <w:p w14:paraId="648F147A" w14:textId="77777777" w:rsidR="005D6372" w:rsidRPr="00925D99" w:rsidRDefault="005D6372" w:rsidP="002638A0">
            <w:pPr>
              <w:rPr>
                <w:rFonts w:ascii="Arial" w:hAnsi="Arial" w:cs="Arial"/>
                <w:sz w:val="20"/>
                <w:szCs w:val="20"/>
              </w:rPr>
            </w:pPr>
          </w:p>
        </w:tc>
        <w:tc>
          <w:tcPr>
            <w:tcW w:w="3020" w:type="dxa"/>
            <w:shd w:val="clear" w:color="auto" w:fill="D9D9D9" w:themeFill="background1" w:themeFillShade="D9"/>
          </w:tcPr>
          <w:p w14:paraId="60116808" w14:textId="77777777" w:rsidR="005D6372" w:rsidRPr="00925D99" w:rsidRDefault="005D6372" w:rsidP="002638A0">
            <w:pPr>
              <w:rPr>
                <w:rFonts w:ascii="Arial" w:hAnsi="Arial" w:cs="Arial"/>
                <w:sz w:val="20"/>
                <w:szCs w:val="20"/>
              </w:rPr>
            </w:pPr>
          </w:p>
        </w:tc>
      </w:tr>
      <w:tr w:rsidR="005F57F9" w:rsidRPr="00650B5C" w14:paraId="038287CE" w14:textId="77777777" w:rsidTr="005F57F9">
        <w:tc>
          <w:tcPr>
            <w:tcW w:w="3019" w:type="dxa"/>
            <w:shd w:val="clear" w:color="auto" w:fill="D9D9D9" w:themeFill="background1" w:themeFillShade="D9"/>
          </w:tcPr>
          <w:p w14:paraId="61C28F65" w14:textId="57F552EA" w:rsidR="005F57F9" w:rsidRPr="00925D99" w:rsidRDefault="005F57F9" w:rsidP="005F57F9">
            <w:pPr>
              <w:rPr>
                <w:rFonts w:ascii="Arial" w:hAnsi="Arial" w:cs="Arial"/>
                <w:sz w:val="20"/>
                <w:szCs w:val="20"/>
              </w:rPr>
            </w:pPr>
            <w:r w:rsidRPr="00925D99">
              <w:rPr>
                <w:rFonts w:ascii="Arial" w:hAnsi="Arial" w:cs="Arial"/>
                <w:sz w:val="20"/>
                <w:szCs w:val="20"/>
              </w:rPr>
              <w:t xml:space="preserve">Naložba 2: [prenos iz programa konzorcija, tabele 5.5] </w:t>
            </w:r>
          </w:p>
        </w:tc>
        <w:tc>
          <w:tcPr>
            <w:tcW w:w="3020" w:type="dxa"/>
            <w:shd w:val="clear" w:color="auto" w:fill="D9D9D9" w:themeFill="background1" w:themeFillShade="D9"/>
          </w:tcPr>
          <w:p w14:paraId="0003F59B" w14:textId="77777777" w:rsidR="005F57F9" w:rsidRPr="00925D99" w:rsidRDefault="005F57F9" w:rsidP="005F57F9">
            <w:pPr>
              <w:rPr>
                <w:rFonts w:ascii="Arial" w:hAnsi="Arial" w:cs="Arial"/>
                <w:sz w:val="20"/>
                <w:szCs w:val="20"/>
              </w:rPr>
            </w:pPr>
          </w:p>
        </w:tc>
        <w:tc>
          <w:tcPr>
            <w:tcW w:w="3020" w:type="dxa"/>
            <w:shd w:val="clear" w:color="auto" w:fill="D9D9D9" w:themeFill="background1" w:themeFillShade="D9"/>
          </w:tcPr>
          <w:p w14:paraId="32F1DB9B" w14:textId="77777777" w:rsidR="005F57F9" w:rsidRPr="00925D99" w:rsidRDefault="005F57F9" w:rsidP="005F57F9">
            <w:pPr>
              <w:rPr>
                <w:rFonts w:ascii="Arial" w:hAnsi="Arial" w:cs="Arial"/>
                <w:sz w:val="20"/>
                <w:szCs w:val="20"/>
              </w:rPr>
            </w:pPr>
          </w:p>
        </w:tc>
      </w:tr>
      <w:tr w:rsidR="005F57F9" w:rsidRPr="00650B5C" w14:paraId="5C3525A1" w14:textId="77777777" w:rsidTr="005F57F9">
        <w:tc>
          <w:tcPr>
            <w:tcW w:w="3019" w:type="dxa"/>
            <w:shd w:val="clear" w:color="auto" w:fill="D9D9D9" w:themeFill="background1" w:themeFillShade="D9"/>
          </w:tcPr>
          <w:p w14:paraId="75A3E13B" w14:textId="4A107C98" w:rsidR="005F57F9" w:rsidRPr="00925D99" w:rsidRDefault="005F57F9" w:rsidP="005F57F9">
            <w:pPr>
              <w:rPr>
                <w:rFonts w:ascii="Arial" w:hAnsi="Arial" w:cs="Arial"/>
                <w:sz w:val="20"/>
                <w:szCs w:val="20"/>
              </w:rPr>
            </w:pPr>
            <w:r w:rsidRPr="00925D99">
              <w:rPr>
                <w:rFonts w:ascii="Arial" w:hAnsi="Arial" w:cs="Arial"/>
                <w:sz w:val="20"/>
                <w:szCs w:val="20"/>
              </w:rPr>
              <w:t xml:space="preserve">Naložba n: [prenos iz programa konzorcija, tabele 5.5] </w:t>
            </w:r>
          </w:p>
        </w:tc>
        <w:tc>
          <w:tcPr>
            <w:tcW w:w="3020" w:type="dxa"/>
            <w:shd w:val="clear" w:color="auto" w:fill="D9D9D9" w:themeFill="background1" w:themeFillShade="D9"/>
          </w:tcPr>
          <w:p w14:paraId="2B047EAF" w14:textId="77777777" w:rsidR="005F57F9" w:rsidRPr="00925D99" w:rsidRDefault="005F57F9" w:rsidP="005F57F9">
            <w:pPr>
              <w:rPr>
                <w:rFonts w:ascii="Arial" w:hAnsi="Arial" w:cs="Arial"/>
                <w:sz w:val="20"/>
                <w:szCs w:val="20"/>
              </w:rPr>
            </w:pPr>
          </w:p>
        </w:tc>
        <w:tc>
          <w:tcPr>
            <w:tcW w:w="3020" w:type="dxa"/>
            <w:shd w:val="clear" w:color="auto" w:fill="D9D9D9" w:themeFill="background1" w:themeFillShade="D9"/>
          </w:tcPr>
          <w:p w14:paraId="667CC8ED" w14:textId="77777777" w:rsidR="005F57F9" w:rsidRPr="00925D99" w:rsidRDefault="005F57F9" w:rsidP="005F57F9">
            <w:pPr>
              <w:rPr>
                <w:rFonts w:ascii="Arial" w:hAnsi="Arial" w:cs="Arial"/>
                <w:sz w:val="20"/>
                <w:szCs w:val="20"/>
              </w:rPr>
            </w:pPr>
          </w:p>
        </w:tc>
      </w:tr>
    </w:tbl>
    <w:p w14:paraId="02695D16" w14:textId="7161EDF5" w:rsidR="00650B5C" w:rsidRPr="00925D99" w:rsidRDefault="00650B5C" w:rsidP="00F36446">
      <w:pPr>
        <w:rPr>
          <w:rFonts w:ascii="Arial" w:hAnsi="Arial" w:cs="Arial"/>
          <w:sz w:val="20"/>
          <w:szCs w:val="20"/>
        </w:rPr>
      </w:pPr>
    </w:p>
    <w:tbl>
      <w:tblPr>
        <w:tblStyle w:val="Tabelamrea"/>
        <w:tblW w:w="0" w:type="auto"/>
        <w:tblLook w:val="04A0" w:firstRow="1" w:lastRow="0" w:firstColumn="1" w:lastColumn="0" w:noHBand="0" w:noVBand="1"/>
      </w:tblPr>
      <w:tblGrid>
        <w:gridCol w:w="9059"/>
      </w:tblGrid>
      <w:tr w:rsidR="00925D99" w:rsidRPr="00925D99" w14:paraId="7DCC2C45" w14:textId="77777777" w:rsidTr="002638A0">
        <w:tc>
          <w:tcPr>
            <w:tcW w:w="9212" w:type="dxa"/>
            <w:tcBorders>
              <w:top w:val="single" w:sz="4" w:space="0" w:color="000000"/>
              <w:left w:val="single" w:sz="4" w:space="0" w:color="000000"/>
              <w:bottom w:val="single" w:sz="4" w:space="0" w:color="000000"/>
              <w:right w:val="single" w:sz="4" w:space="0" w:color="000000"/>
            </w:tcBorders>
            <w:hideMark/>
          </w:tcPr>
          <w:p w14:paraId="4BD32200" w14:textId="11BEE115" w:rsidR="00925D99" w:rsidRPr="00925D99" w:rsidRDefault="00925D99" w:rsidP="00D91281">
            <w:pPr>
              <w:autoSpaceDE w:val="0"/>
              <w:autoSpaceDN w:val="0"/>
              <w:adjustRightInd w:val="0"/>
              <w:jc w:val="both"/>
              <w:rPr>
                <w:rFonts w:ascii="Arial" w:hAnsi="Arial" w:cs="Arial"/>
                <w:b/>
                <w:sz w:val="20"/>
                <w:szCs w:val="20"/>
              </w:rPr>
            </w:pPr>
            <w:r w:rsidRPr="00925D99">
              <w:rPr>
                <w:rFonts w:ascii="Arial" w:hAnsi="Arial" w:cs="Arial"/>
                <w:b/>
                <w:sz w:val="20"/>
                <w:szCs w:val="20"/>
              </w:rPr>
              <w:t>12.</w:t>
            </w:r>
            <w:r w:rsidRPr="00925D99">
              <w:rPr>
                <w:rFonts w:ascii="Arial" w:hAnsi="Arial" w:cs="Arial"/>
                <w:sz w:val="20"/>
                <w:szCs w:val="20"/>
              </w:rPr>
              <w:t xml:space="preserve"> </w:t>
            </w:r>
            <w:r w:rsidR="00D91281">
              <w:rPr>
                <w:rFonts w:ascii="Arial" w:hAnsi="Arial" w:cs="Arial"/>
                <w:b/>
                <w:sz w:val="20"/>
                <w:szCs w:val="20"/>
              </w:rPr>
              <w:t>K</w:t>
            </w:r>
            <w:r w:rsidR="00D91281" w:rsidRPr="00925D99">
              <w:rPr>
                <w:rFonts w:ascii="Arial" w:hAnsi="Arial" w:cs="Arial"/>
                <w:b/>
                <w:sz w:val="20"/>
                <w:szCs w:val="20"/>
              </w:rPr>
              <w:t xml:space="preserve">ratka </w:t>
            </w:r>
            <w:r w:rsidRPr="00925D99">
              <w:rPr>
                <w:rFonts w:ascii="Arial" w:hAnsi="Arial" w:cs="Arial"/>
                <w:b/>
                <w:sz w:val="20"/>
                <w:szCs w:val="20"/>
              </w:rPr>
              <w:t>samoevalvacija programa konzorcija</w:t>
            </w:r>
            <w:r w:rsidRPr="00925D99">
              <w:rPr>
                <w:rFonts w:ascii="Arial" w:hAnsi="Arial" w:cs="Arial"/>
                <w:sz w:val="20"/>
                <w:szCs w:val="20"/>
              </w:rPr>
              <w:t xml:space="preserve"> z vidika izvajanja programa konzorcija, delovanja konzorcija, koordinacije in odločanja ter aktivne vloge nosilcev kmetijskih gospodarstev (negativne in pozitivne izkušnje z izvajanjem programa) </w:t>
            </w:r>
          </w:p>
        </w:tc>
      </w:tr>
      <w:tr w:rsidR="00925D99" w:rsidRPr="00F36446" w14:paraId="3C1034CD" w14:textId="77777777" w:rsidTr="002638A0">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CB3DD7" w14:textId="77777777" w:rsidR="00925D99" w:rsidRPr="00F36446" w:rsidRDefault="00925D99" w:rsidP="002638A0">
            <w:pPr>
              <w:autoSpaceDE w:val="0"/>
              <w:autoSpaceDN w:val="0"/>
              <w:adjustRightInd w:val="0"/>
              <w:jc w:val="both"/>
              <w:rPr>
                <w:rFonts w:ascii="Arial" w:hAnsi="Arial" w:cs="Arial"/>
                <w:sz w:val="20"/>
                <w:szCs w:val="20"/>
              </w:rPr>
            </w:pPr>
          </w:p>
        </w:tc>
      </w:tr>
    </w:tbl>
    <w:p w14:paraId="54F2D154" w14:textId="77777777" w:rsidR="00925D99" w:rsidRDefault="00925D99" w:rsidP="00F36446">
      <w:pPr>
        <w:rPr>
          <w:rFonts w:ascii="Arial" w:hAnsi="Arial" w:cs="Arial"/>
          <w:sz w:val="20"/>
          <w:szCs w:val="20"/>
        </w:rPr>
      </w:pPr>
    </w:p>
    <w:tbl>
      <w:tblPr>
        <w:tblStyle w:val="Tabelamrea"/>
        <w:tblW w:w="0" w:type="auto"/>
        <w:tblLook w:val="04A0" w:firstRow="1" w:lastRow="0" w:firstColumn="1" w:lastColumn="0" w:noHBand="0" w:noVBand="1"/>
      </w:tblPr>
      <w:tblGrid>
        <w:gridCol w:w="9059"/>
      </w:tblGrid>
      <w:tr w:rsidR="00925D99" w:rsidRPr="00925D99" w14:paraId="05FBC5B5" w14:textId="77777777" w:rsidTr="002638A0">
        <w:tc>
          <w:tcPr>
            <w:tcW w:w="9212" w:type="dxa"/>
            <w:tcBorders>
              <w:top w:val="single" w:sz="4" w:space="0" w:color="000000"/>
              <w:left w:val="single" w:sz="4" w:space="0" w:color="000000"/>
              <w:bottom w:val="single" w:sz="4" w:space="0" w:color="000000"/>
              <w:right w:val="single" w:sz="4" w:space="0" w:color="000000"/>
            </w:tcBorders>
            <w:hideMark/>
          </w:tcPr>
          <w:p w14:paraId="355E8407" w14:textId="04467883" w:rsidR="00925D99" w:rsidRPr="00925D99" w:rsidRDefault="00925D99" w:rsidP="00D91281">
            <w:pPr>
              <w:autoSpaceDE w:val="0"/>
              <w:autoSpaceDN w:val="0"/>
              <w:adjustRightInd w:val="0"/>
              <w:jc w:val="both"/>
              <w:rPr>
                <w:rFonts w:ascii="Arial" w:hAnsi="Arial" w:cs="Arial"/>
                <w:b/>
                <w:sz w:val="20"/>
                <w:szCs w:val="20"/>
              </w:rPr>
            </w:pPr>
            <w:r w:rsidRPr="00925D99">
              <w:rPr>
                <w:rFonts w:ascii="Arial" w:hAnsi="Arial" w:cs="Arial"/>
                <w:b/>
                <w:sz w:val="20"/>
                <w:szCs w:val="20"/>
              </w:rPr>
              <w:t>1</w:t>
            </w:r>
            <w:r>
              <w:rPr>
                <w:rFonts w:ascii="Arial" w:hAnsi="Arial" w:cs="Arial"/>
                <w:b/>
                <w:sz w:val="20"/>
                <w:szCs w:val="20"/>
              </w:rPr>
              <w:t>3</w:t>
            </w:r>
            <w:r w:rsidRPr="00925D99">
              <w:rPr>
                <w:rFonts w:ascii="Arial" w:hAnsi="Arial" w:cs="Arial"/>
                <w:b/>
                <w:sz w:val="20"/>
                <w:szCs w:val="20"/>
              </w:rPr>
              <w:t>.</w:t>
            </w:r>
            <w:r w:rsidRPr="00925D99">
              <w:rPr>
                <w:rFonts w:ascii="Arial" w:hAnsi="Arial" w:cs="Arial"/>
                <w:sz w:val="20"/>
                <w:szCs w:val="20"/>
              </w:rPr>
              <w:t xml:space="preserve"> </w:t>
            </w:r>
            <w:r w:rsidR="00D91281">
              <w:rPr>
                <w:rFonts w:ascii="Arial" w:hAnsi="Arial" w:cs="Arial"/>
                <w:b/>
                <w:sz w:val="20"/>
                <w:szCs w:val="20"/>
              </w:rPr>
              <w:t>I</w:t>
            </w:r>
            <w:r w:rsidR="00D91281" w:rsidRPr="00925D99">
              <w:rPr>
                <w:rFonts w:ascii="Arial" w:hAnsi="Arial" w:cs="Arial"/>
                <w:b/>
                <w:sz w:val="20"/>
                <w:szCs w:val="20"/>
              </w:rPr>
              <w:t xml:space="preserve">zvedljivost </w:t>
            </w:r>
            <w:r w:rsidRPr="00925D99">
              <w:rPr>
                <w:rFonts w:ascii="Arial" w:hAnsi="Arial" w:cs="Arial"/>
                <w:b/>
                <w:sz w:val="20"/>
                <w:szCs w:val="20"/>
              </w:rPr>
              <w:t>širšega prenosa inovativnih rešitev, znanj, procesov, postopkov in praks v kmetijski sektor</w:t>
            </w:r>
          </w:p>
        </w:tc>
      </w:tr>
      <w:tr w:rsidR="00925D99" w:rsidRPr="00F36446" w14:paraId="6E0133FE" w14:textId="77777777" w:rsidTr="002638A0">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DC56F8" w14:textId="77777777" w:rsidR="00925D99" w:rsidRPr="00F36446" w:rsidRDefault="00925D99" w:rsidP="002638A0">
            <w:pPr>
              <w:autoSpaceDE w:val="0"/>
              <w:autoSpaceDN w:val="0"/>
              <w:adjustRightInd w:val="0"/>
              <w:jc w:val="both"/>
              <w:rPr>
                <w:rFonts w:ascii="Arial" w:hAnsi="Arial" w:cs="Arial"/>
                <w:sz w:val="20"/>
                <w:szCs w:val="20"/>
              </w:rPr>
            </w:pPr>
          </w:p>
        </w:tc>
      </w:tr>
    </w:tbl>
    <w:p w14:paraId="17BD3D9A" w14:textId="77777777" w:rsidR="00925D99" w:rsidRDefault="00925D99" w:rsidP="00F36446">
      <w:pPr>
        <w:rPr>
          <w:rFonts w:ascii="Arial" w:hAnsi="Arial" w:cs="Arial"/>
          <w:sz w:val="20"/>
          <w:szCs w:val="20"/>
        </w:rPr>
      </w:pPr>
    </w:p>
    <w:tbl>
      <w:tblPr>
        <w:tblStyle w:val="Tabelamrea"/>
        <w:tblW w:w="0" w:type="auto"/>
        <w:tblLook w:val="04A0" w:firstRow="1" w:lastRow="0" w:firstColumn="1" w:lastColumn="0" w:noHBand="0" w:noVBand="1"/>
      </w:tblPr>
      <w:tblGrid>
        <w:gridCol w:w="9059"/>
      </w:tblGrid>
      <w:tr w:rsidR="00925D99" w:rsidRPr="00925D99" w14:paraId="26CE5C80" w14:textId="77777777" w:rsidTr="002638A0">
        <w:tc>
          <w:tcPr>
            <w:tcW w:w="9212" w:type="dxa"/>
            <w:tcBorders>
              <w:top w:val="single" w:sz="4" w:space="0" w:color="000000"/>
              <w:left w:val="single" w:sz="4" w:space="0" w:color="000000"/>
              <w:bottom w:val="single" w:sz="4" w:space="0" w:color="000000"/>
              <w:right w:val="single" w:sz="4" w:space="0" w:color="000000"/>
            </w:tcBorders>
            <w:hideMark/>
          </w:tcPr>
          <w:p w14:paraId="7B19C603" w14:textId="41CC7194" w:rsidR="00925D99" w:rsidRPr="00925D99" w:rsidRDefault="00925D99" w:rsidP="00EF28AB">
            <w:pPr>
              <w:autoSpaceDE w:val="0"/>
              <w:autoSpaceDN w:val="0"/>
              <w:adjustRightInd w:val="0"/>
              <w:jc w:val="both"/>
              <w:rPr>
                <w:rFonts w:ascii="Arial" w:hAnsi="Arial" w:cs="Arial"/>
                <w:b/>
                <w:sz w:val="20"/>
                <w:szCs w:val="20"/>
              </w:rPr>
            </w:pPr>
            <w:r w:rsidRPr="00410B67">
              <w:rPr>
                <w:rFonts w:ascii="Arial" w:hAnsi="Arial" w:cs="Arial"/>
                <w:b/>
                <w:sz w:val="20"/>
                <w:szCs w:val="20"/>
              </w:rPr>
              <w:t>14.</w:t>
            </w:r>
            <w:r w:rsidRPr="00410B67">
              <w:rPr>
                <w:rFonts w:ascii="Arial" w:hAnsi="Arial" w:cs="Arial"/>
                <w:sz w:val="20"/>
                <w:szCs w:val="20"/>
              </w:rPr>
              <w:t xml:space="preserve"> </w:t>
            </w:r>
            <w:r w:rsidR="00EF28AB" w:rsidRPr="00410B67">
              <w:rPr>
                <w:rFonts w:ascii="Arial,Bold" w:hAnsi="Arial,Bold" w:cs="Arial,Bold"/>
                <w:b/>
                <w:bCs/>
                <w:sz w:val="20"/>
                <w:szCs w:val="20"/>
                <w:lang w:eastAsia="en-GB"/>
              </w:rPr>
              <w:t xml:space="preserve">Finančno poročilo o izvajanju programa konzorcija </w:t>
            </w:r>
            <w:r w:rsidR="00EF28AB" w:rsidRPr="00410B67">
              <w:rPr>
                <w:rFonts w:ascii="Arial" w:hAnsi="Arial" w:cs="Arial"/>
                <w:sz w:val="20"/>
                <w:szCs w:val="20"/>
                <w:lang w:eastAsia="en-GB"/>
              </w:rPr>
              <w:t>glede na realizacijo upravičenih stroškov po članih konzorcija, upoštevanje obveznega deleža za naložbe iz 15. člena te uredbe v obračunskem obdobju in kumulativno od začetka izvajanja programa in če gre za program konzorcija iz 1., 2. in 3. točke tretjega odstavka 3. člena te uredbe, tudi upoštevanje obveznega deleža za ekološko kmetijstvo iz 15. člena te uredbe v obračunskem obdobju in kumulativno od začetka izvajanja programa.</w:t>
            </w:r>
          </w:p>
        </w:tc>
      </w:tr>
      <w:tr w:rsidR="00925D99" w:rsidRPr="00F36446" w14:paraId="2810B6A1" w14:textId="77777777" w:rsidTr="002638A0">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BF5445" w14:textId="77777777" w:rsidR="00925D99" w:rsidRPr="00F36446" w:rsidRDefault="00925D99" w:rsidP="002638A0">
            <w:pPr>
              <w:autoSpaceDE w:val="0"/>
              <w:autoSpaceDN w:val="0"/>
              <w:adjustRightInd w:val="0"/>
              <w:jc w:val="both"/>
              <w:rPr>
                <w:rFonts w:ascii="Arial" w:hAnsi="Arial" w:cs="Arial"/>
                <w:sz w:val="20"/>
                <w:szCs w:val="20"/>
              </w:rPr>
            </w:pPr>
          </w:p>
        </w:tc>
      </w:tr>
    </w:tbl>
    <w:p w14:paraId="7FD2F7FE" w14:textId="5343A235" w:rsidR="00650B5C" w:rsidRDefault="00EF28AB" w:rsidP="00F36446">
      <w:pPr>
        <w:rPr>
          <w:rFonts w:ascii="Arial" w:hAnsi="Arial" w:cs="Arial"/>
          <w:sz w:val="20"/>
          <w:szCs w:val="20"/>
        </w:rPr>
      </w:pPr>
      <w:r>
        <w:rPr>
          <w:rFonts w:ascii="Arial" w:hAnsi="Arial" w:cs="Arial"/>
          <w:sz w:val="20"/>
          <w:szCs w:val="20"/>
        </w:rPr>
        <w:t>,</w:t>
      </w:r>
    </w:p>
    <w:p w14:paraId="435303A0" w14:textId="77777777" w:rsidR="00B60691" w:rsidRPr="000C53D8" w:rsidRDefault="00B60691" w:rsidP="002638A0">
      <w:pPr>
        <w:autoSpaceDE w:val="0"/>
        <w:autoSpaceDN w:val="0"/>
        <w:adjustRightInd w:val="0"/>
        <w:jc w:val="both"/>
        <w:rPr>
          <w:rFonts w:ascii="Arial" w:hAnsi="Arial" w:cs="Arial"/>
          <w:i/>
          <w:sz w:val="20"/>
          <w:szCs w:val="20"/>
        </w:rPr>
      </w:pPr>
    </w:p>
    <w:p w14:paraId="5760D3D8" w14:textId="77777777" w:rsidR="002638A0" w:rsidRDefault="002638A0" w:rsidP="002638A0"/>
    <w:p w14:paraId="5FB45202" w14:textId="77777777" w:rsidR="002638A0" w:rsidRDefault="002638A0" w:rsidP="002638A0"/>
    <w:p w14:paraId="23BAF2F7" w14:textId="77777777" w:rsidR="002638A0" w:rsidRDefault="002638A0" w:rsidP="002638A0"/>
    <w:p w14:paraId="5607B835" w14:textId="77777777" w:rsidR="002638A0" w:rsidRDefault="002638A0" w:rsidP="002638A0">
      <w:r>
        <w:t xml:space="preserve"> </w:t>
      </w:r>
    </w:p>
    <w:tbl>
      <w:tblPr>
        <w:tblStyle w:val="Tabelamrea1"/>
        <w:tblW w:w="5000" w:type="pct"/>
        <w:tblLook w:val="04A0" w:firstRow="1" w:lastRow="0" w:firstColumn="1" w:lastColumn="0" w:noHBand="0" w:noVBand="1"/>
      </w:tblPr>
      <w:tblGrid>
        <w:gridCol w:w="2623"/>
        <w:gridCol w:w="537"/>
        <w:gridCol w:w="537"/>
        <w:gridCol w:w="536"/>
        <w:gridCol w:w="536"/>
        <w:gridCol w:w="536"/>
        <w:gridCol w:w="538"/>
        <w:gridCol w:w="536"/>
        <w:gridCol w:w="536"/>
        <w:gridCol w:w="536"/>
        <w:gridCol w:w="536"/>
        <w:gridCol w:w="536"/>
        <w:gridCol w:w="536"/>
      </w:tblGrid>
      <w:tr w:rsidR="002638A0" w:rsidRPr="00395620" w14:paraId="4FED52CE" w14:textId="77777777" w:rsidTr="0807D11A">
        <w:trPr>
          <w:trHeight w:val="358"/>
        </w:trPr>
        <w:tc>
          <w:tcPr>
            <w:tcW w:w="5000" w:type="pct"/>
            <w:gridSpan w:val="13"/>
          </w:tcPr>
          <w:p w14:paraId="5CAF661D" w14:textId="029C5EFA" w:rsidR="002638A0" w:rsidRPr="002638A0" w:rsidRDefault="002638A0" w:rsidP="00EF28AB">
            <w:pPr>
              <w:keepNext/>
              <w:keepLines/>
              <w:autoSpaceDE w:val="0"/>
              <w:autoSpaceDN w:val="0"/>
              <w:adjustRightInd w:val="0"/>
              <w:ind w:left="-57" w:right="-57"/>
              <w:jc w:val="both"/>
              <w:rPr>
                <w:rFonts w:ascii="Arial" w:hAnsi="Arial" w:cs="Arial"/>
                <w:b/>
                <w:sz w:val="16"/>
                <w:szCs w:val="20"/>
              </w:rPr>
            </w:pPr>
            <w:r>
              <w:rPr>
                <w:rFonts w:ascii="Arial" w:hAnsi="Arial" w:cs="Arial"/>
                <w:b/>
                <w:sz w:val="20"/>
                <w:szCs w:val="20"/>
              </w:rPr>
              <w:t>14.</w:t>
            </w:r>
            <w:r w:rsidR="00EF28AB">
              <w:rPr>
                <w:rFonts w:ascii="Arial" w:hAnsi="Arial" w:cs="Arial"/>
                <w:b/>
                <w:sz w:val="20"/>
                <w:szCs w:val="20"/>
              </w:rPr>
              <w:t xml:space="preserve">1 </w:t>
            </w:r>
            <w:r w:rsidRPr="002638A0">
              <w:rPr>
                <w:rFonts w:ascii="Arial" w:hAnsi="Arial" w:cs="Arial"/>
                <w:b/>
                <w:sz w:val="20"/>
                <w:szCs w:val="20"/>
              </w:rPr>
              <w:t xml:space="preserve">Finančno poročilo o izvajanju programa konzorcija </w:t>
            </w:r>
            <w:r w:rsidRPr="002638A0">
              <w:rPr>
                <w:rFonts w:ascii="Arial" w:hAnsi="Arial" w:cs="Arial"/>
                <w:b/>
                <w:sz w:val="20"/>
              </w:rPr>
              <w:t>glede na realizacijo upravičenih stroškov po članih konzorcija</w:t>
            </w:r>
          </w:p>
        </w:tc>
      </w:tr>
      <w:tr w:rsidR="002638A0" w:rsidRPr="00395620" w14:paraId="1A6D8FC1" w14:textId="77777777" w:rsidTr="0807D11A">
        <w:trPr>
          <w:trHeight w:val="358"/>
        </w:trPr>
        <w:tc>
          <w:tcPr>
            <w:tcW w:w="1447" w:type="pct"/>
            <w:vMerge w:val="restart"/>
          </w:tcPr>
          <w:p w14:paraId="0132B83A" w14:textId="77777777" w:rsidR="002638A0" w:rsidRPr="00395620" w:rsidRDefault="002638A0" w:rsidP="002638A0">
            <w:pPr>
              <w:keepNext/>
              <w:keepLines/>
              <w:autoSpaceDE w:val="0"/>
              <w:autoSpaceDN w:val="0"/>
              <w:adjustRightInd w:val="0"/>
              <w:jc w:val="center"/>
              <w:rPr>
                <w:rFonts w:ascii="Arial" w:hAnsi="Arial" w:cs="Arial"/>
                <w:sz w:val="16"/>
                <w:szCs w:val="20"/>
              </w:rPr>
            </w:pPr>
            <w:r w:rsidRPr="00395620">
              <w:rPr>
                <w:rFonts w:ascii="Arial" w:hAnsi="Arial" w:cs="Arial"/>
                <w:b/>
                <w:sz w:val="16"/>
                <w:szCs w:val="20"/>
              </w:rPr>
              <w:t>Upravičen</w:t>
            </w:r>
            <w:r>
              <w:rPr>
                <w:rFonts w:ascii="Arial" w:hAnsi="Arial" w:cs="Arial"/>
                <w:b/>
                <w:sz w:val="16"/>
                <w:szCs w:val="20"/>
              </w:rPr>
              <w:t>i</w:t>
            </w:r>
            <w:r w:rsidRPr="00395620">
              <w:rPr>
                <w:rFonts w:ascii="Arial" w:hAnsi="Arial" w:cs="Arial"/>
                <w:b/>
                <w:sz w:val="16"/>
                <w:szCs w:val="20"/>
              </w:rPr>
              <w:t xml:space="preserve"> </w:t>
            </w:r>
            <w:r>
              <w:rPr>
                <w:rFonts w:ascii="Arial" w:hAnsi="Arial" w:cs="Arial"/>
                <w:b/>
                <w:sz w:val="16"/>
                <w:szCs w:val="20"/>
              </w:rPr>
              <w:t>stroški v eur / letih</w:t>
            </w:r>
          </w:p>
        </w:tc>
        <w:tc>
          <w:tcPr>
            <w:tcW w:w="1777" w:type="pct"/>
            <w:gridSpan w:val="6"/>
          </w:tcPr>
          <w:p w14:paraId="11D23CED"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r w:rsidRPr="00395620">
              <w:rPr>
                <w:rFonts w:ascii="Arial" w:hAnsi="Arial" w:cs="Arial"/>
                <w:b/>
                <w:sz w:val="16"/>
                <w:szCs w:val="20"/>
              </w:rPr>
              <w:t>Vodilni partner (navedba)</w:t>
            </w:r>
          </w:p>
        </w:tc>
        <w:tc>
          <w:tcPr>
            <w:tcW w:w="1776" w:type="pct"/>
            <w:gridSpan w:val="6"/>
          </w:tcPr>
          <w:p w14:paraId="4977F7E3"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r w:rsidRPr="00395620">
              <w:rPr>
                <w:rFonts w:ascii="Arial" w:hAnsi="Arial" w:cs="Arial"/>
                <w:b/>
                <w:sz w:val="16"/>
                <w:szCs w:val="20"/>
              </w:rPr>
              <w:t xml:space="preserve">Član konzorcija </w:t>
            </w:r>
            <w:r>
              <w:rPr>
                <w:rFonts w:ascii="Arial" w:hAnsi="Arial" w:cs="Arial"/>
                <w:b/>
                <w:sz w:val="16"/>
                <w:szCs w:val="20"/>
              </w:rPr>
              <w:t xml:space="preserve">1 </w:t>
            </w:r>
            <w:r w:rsidRPr="00395620">
              <w:rPr>
                <w:rFonts w:ascii="Arial" w:hAnsi="Arial" w:cs="Arial"/>
                <w:b/>
                <w:sz w:val="16"/>
                <w:szCs w:val="20"/>
              </w:rPr>
              <w:t>(navedba)</w:t>
            </w:r>
          </w:p>
        </w:tc>
      </w:tr>
      <w:tr w:rsidR="002638A0" w:rsidRPr="00395620" w14:paraId="6F493262" w14:textId="77777777" w:rsidTr="0807D11A">
        <w:trPr>
          <w:trHeight w:val="1134"/>
        </w:trPr>
        <w:tc>
          <w:tcPr>
            <w:tcW w:w="1447" w:type="pct"/>
            <w:vMerge/>
          </w:tcPr>
          <w:p w14:paraId="78309775" w14:textId="77777777" w:rsidR="002638A0" w:rsidRPr="00395620" w:rsidRDefault="002638A0" w:rsidP="002638A0">
            <w:pPr>
              <w:keepNext/>
              <w:keepLines/>
              <w:autoSpaceDE w:val="0"/>
              <w:autoSpaceDN w:val="0"/>
              <w:adjustRightInd w:val="0"/>
              <w:rPr>
                <w:rFonts w:ascii="Arial" w:hAnsi="Arial" w:cs="Arial"/>
                <w:sz w:val="16"/>
                <w:szCs w:val="20"/>
              </w:rPr>
            </w:pPr>
          </w:p>
        </w:tc>
        <w:tc>
          <w:tcPr>
            <w:tcW w:w="296" w:type="pct"/>
            <w:textDirection w:val="btLr"/>
          </w:tcPr>
          <w:p w14:paraId="7B2F541E" w14:textId="77777777" w:rsidR="002638A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296" w:type="pct"/>
            <w:textDirection w:val="btLr"/>
          </w:tcPr>
          <w:p w14:paraId="61BB0366" w14:textId="77777777" w:rsidR="002638A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296" w:type="pct"/>
            <w:textDirection w:val="btLr"/>
          </w:tcPr>
          <w:p w14:paraId="5E7E4DAC" w14:textId="77777777" w:rsidR="002638A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296" w:type="pct"/>
            <w:textDirection w:val="btLr"/>
          </w:tcPr>
          <w:p w14:paraId="2E76B5B9" w14:textId="77777777" w:rsidR="002638A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296" w:type="pct"/>
            <w:textDirection w:val="btLr"/>
          </w:tcPr>
          <w:p w14:paraId="1B2645D0" w14:textId="77777777" w:rsidR="002638A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297" w:type="pct"/>
            <w:textDirection w:val="btLr"/>
          </w:tcPr>
          <w:p w14:paraId="2650FA9B" w14:textId="77777777" w:rsidR="002638A0" w:rsidRPr="00395620" w:rsidRDefault="002638A0" w:rsidP="002638A0">
            <w:pPr>
              <w:keepNext/>
              <w:keepLines/>
              <w:autoSpaceDE w:val="0"/>
              <w:autoSpaceDN w:val="0"/>
              <w:adjustRightInd w:val="0"/>
              <w:ind w:left="-57" w:right="-57"/>
              <w:jc w:val="center"/>
              <w:rPr>
                <w:rFonts w:ascii="Arial" w:hAnsi="Arial" w:cs="Arial"/>
                <w:b/>
                <w:sz w:val="16"/>
                <w:szCs w:val="20"/>
              </w:rPr>
            </w:pPr>
            <w:r w:rsidRPr="00395620">
              <w:rPr>
                <w:rFonts w:ascii="Arial" w:hAnsi="Arial" w:cs="Arial"/>
                <w:b/>
                <w:sz w:val="16"/>
                <w:szCs w:val="20"/>
              </w:rPr>
              <w:t>Skupaj</w:t>
            </w:r>
          </w:p>
        </w:tc>
        <w:tc>
          <w:tcPr>
            <w:tcW w:w="296" w:type="pct"/>
            <w:textDirection w:val="btLr"/>
          </w:tcPr>
          <w:p w14:paraId="0BAACF13" w14:textId="77777777" w:rsidR="002638A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296" w:type="pct"/>
            <w:textDirection w:val="btLr"/>
          </w:tcPr>
          <w:p w14:paraId="32D6B94F" w14:textId="77777777" w:rsidR="002638A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296" w:type="pct"/>
            <w:textDirection w:val="btLr"/>
          </w:tcPr>
          <w:p w14:paraId="728FE862" w14:textId="77777777" w:rsidR="002638A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296" w:type="pct"/>
            <w:textDirection w:val="btLr"/>
          </w:tcPr>
          <w:p w14:paraId="15D2EBE5" w14:textId="77777777" w:rsidR="002638A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296" w:type="pct"/>
            <w:textDirection w:val="btLr"/>
          </w:tcPr>
          <w:p w14:paraId="57B06012" w14:textId="77777777" w:rsidR="002638A0" w:rsidRPr="00395620" w:rsidRDefault="3319645D" w:rsidP="3319645D">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297" w:type="pct"/>
            <w:textDirection w:val="btLr"/>
          </w:tcPr>
          <w:p w14:paraId="24626F01"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r w:rsidRPr="00395620">
              <w:rPr>
                <w:rFonts w:ascii="Arial" w:hAnsi="Arial" w:cs="Arial"/>
                <w:b/>
                <w:sz w:val="16"/>
                <w:szCs w:val="20"/>
              </w:rPr>
              <w:t>Skupaj</w:t>
            </w:r>
          </w:p>
        </w:tc>
      </w:tr>
      <w:tr w:rsidR="002638A0" w:rsidRPr="00395620" w14:paraId="2AE742CE" w14:textId="77777777" w:rsidTr="0807D11A">
        <w:trPr>
          <w:trHeight w:val="358"/>
        </w:trPr>
        <w:tc>
          <w:tcPr>
            <w:tcW w:w="1447" w:type="pct"/>
            <w:vMerge/>
          </w:tcPr>
          <w:p w14:paraId="661EBC35" w14:textId="77777777" w:rsidR="002638A0" w:rsidRPr="00395620" w:rsidRDefault="002638A0" w:rsidP="002638A0">
            <w:pPr>
              <w:keepNext/>
              <w:keepLines/>
              <w:autoSpaceDE w:val="0"/>
              <w:autoSpaceDN w:val="0"/>
              <w:adjustRightInd w:val="0"/>
              <w:rPr>
                <w:rFonts w:ascii="Arial" w:hAnsi="Arial" w:cs="Arial"/>
                <w:sz w:val="16"/>
                <w:szCs w:val="20"/>
              </w:rPr>
            </w:pPr>
          </w:p>
        </w:tc>
        <w:tc>
          <w:tcPr>
            <w:tcW w:w="3553" w:type="pct"/>
            <w:gridSpan w:val="12"/>
          </w:tcPr>
          <w:p w14:paraId="44271897"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r w:rsidRPr="00395620">
              <w:rPr>
                <w:rFonts w:ascii="Arial" w:hAnsi="Arial" w:cs="Arial"/>
                <w:sz w:val="16"/>
                <w:szCs w:val="20"/>
              </w:rPr>
              <w:t>znesek v EUR</w:t>
            </w:r>
          </w:p>
        </w:tc>
      </w:tr>
      <w:tr w:rsidR="002638A0" w:rsidRPr="00395620" w14:paraId="24F11C8E" w14:textId="77777777" w:rsidTr="0807D11A">
        <w:trPr>
          <w:trHeight w:val="358"/>
        </w:trPr>
        <w:tc>
          <w:tcPr>
            <w:tcW w:w="1447" w:type="pct"/>
          </w:tcPr>
          <w:p w14:paraId="04FAAC89" w14:textId="77777777" w:rsidR="002638A0" w:rsidRPr="006925DF" w:rsidRDefault="002638A0" w:rsidP="002638A0">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1. </w:t>
            </w:r>
            <w:r w:rsidRPr="006925DF">
              <w:rPr>
                <w:rFonts w:ascii="Arial" w:hAnsi="Arial" w:cs="Arial"/>
                <w:color w:val="292B2C"/>
                <w:sz w:val="18"/>
                <w:szCs w:val="18"/>
                <w:shd w:val="clear" w:color="auto" w:fill="FFFFFF"/>
              </w:rPr>
              <w:t>stroški dela na programu konzorcija za člana konzorcija</w:t>
            </w:r>
          </w:p>
        </w:tc>
        <w:tc>
          <w:tcPr>
            <w:tcW w:w="296" w:type="pct"/>
            <w:shd w:val="clear" w:color="auto" w:fill="D9D9D9" w:themeFill="background1" w:themeFillShade="D9"/>
          </w:tcPr>
          <w:p w14:paraId="1FB9B320"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219A4AC"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CCF305B"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537ECCAD"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27EFCD6"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7" w:type="pct"/>
            <w:shd w:val="clear" w:color="auto" w:fill="D9D9D9" w:themeFill="background1" w:themeFillShade="D9"/>
          </w:tcPr>
          <w:p w14:paraId="1CB67E7A"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01ED4E8"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59DA7FCD"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E65CC2B"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256484B"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3202157"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7" w:type="pct"/>
            <w:shd w:val="clear" w:color="auto" w:fill="D9D9D9" w:themeFill="background1" w:themeFillShade="D9"/>
          </w:tcPr>
          <w:p w14:paraId="52ABD401"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r>
      <w:tr w:rsidR="0014570A" w:rsidRPr="00395620" w14:paraId="51AA9AB3" w14:textId="77777777" w:rsidTr="00395D55">
        <w:trPr>
          <w:trHeight w:val="189"/>
        </w:trPr>
        <w:tc>
          <w:tcPr>
            <w:tcW w:w="1447" w:type="pct"/>
          </w:tcPr>
          <w:p w14:paraId="71BCBC34" w14:textId="6664298C" w:rsidR="0014570A" w:rsidRPr="00395D55" w:rsidRDefault="0014570A" w:rsidP="00395D55">
            <w:pPr>
              <w:keepNext/>
              <w:keepLines/>
              <w:autoSpaceDE w:val="0"/>
              <w:autoSpaceDN w:val="0"/>
              <w:adjustRightInd w:val="0"/>
              <w:jc w:val="right"/>
              <w:rPr>
                <w:rFonts w:ascii="Arial" w:hAnsi="Arial" w:cs="Arial"/>
                <w:bCs/>
                <w:color w:val="292B2C"/>
                <w:sz w:val="18"/>
                <w:szCs w:val="18"/>
                <w:shd w:val="clear" w:color="auto" w:fill="FFFFFF"/>
              </w:rPr>
            </w:pPr>
            <w:r w:rsidRPr="00395D55">
              <w:rPr>
                <w:rFonts w:ascii="Arial" w:hAnsi="Arial" w:cs="Arial"/>
                <w:bCs/>
                <w:color w:val="292B2C"/>
                <w:sz w:val="16"/>
                <w:szCs w:val="18"/>
                <w:shd w:val="clear" w:color="auto" w:fill="FFFFFF"/>
              </w:rPr>
              <w:t>- od tega za ekološko kmetijstvo*</w:t>
            </w:r>
          </w:p>
        </w:tc>
        <w:tc>
          <w:tcPr>
            <w:tcW w:w="296" w:type="pct"/>
            <w:shd w:val="clear" w:color="auto" w:fill="D9D9D9" w:themeFill="background1" w:themeFillShade="D9"/>
          </w:tcPr>
          <w:p w14:paraId="708D081B"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D7CDF54"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A908C87"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66C105A"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ABC2975"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7" w:type="pct"/>
            <w:shd w:val="clear" w:color="auto" w:fill="D9D9D9" w:themeFill="background1" w:themeFillShade="D9"/>
          </w:tcPr>
          <w:p w14:paraId="5F8F4265"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5F3152E"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9803C2F"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791B2F0"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B8A6F2F"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8D861A6"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7" w:type="pct"/>
            <w:shd w:val="clear" w:color="auto" w:fill="D9D9D9" w:themeFill="background1" w:themeFillShade="D9"/>
          </w:tcPr>
          <w:p w14:paraId="6026F5A5"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r>
      <w:tr w:rsidR="002638A0" w:rsidRPr="00395620" w14:paraId="1884A7A7" w14:textId="77777777" w:rsidTr="0807D11A">
        <w:trPr>
          <w:trHeight w:val="226"/>
        </w:trPr>
        <w:tc>
          <w:tcPr>
            <w:tcW w:w="1447" w:type="pct"/>
          </w:tcPr>
          <w:p w14:paraId="50E14688" w14:textId="77777777" w:rsidR="002638A0" w:rsidRPr="006925DF" w:rsidRDefault="002638A0" w:rsidP="002638A0">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2.</w:t>
            </w:r>
            <w:r>
              <w:rPr>
                <w:rFonts w:ascii="Arial" w:hAnsi="Arial" w:cs="Arial"/>
                <w:color w:val="292B2C"/>
                <w:sz w:val="18"/>
                <w:szCs w:val="18"/>
                <w:shd w:val="clear" w:color="auto" w:fill="FFFFFF"/>
              </w:rPr>
              <w:t xml:space="preserve"> </w:t>
            </w:r>
            <w:r w:rsidRPr="006925DF">
              <w:rPr>
                <w:rFonts w:ascii="Arial" w:hAnsi="Arial" w:cs="Arial"/>
                <w:color w:val="292B2C"/>
                <w:sz w:val="18"/>
                <w:szCs w:val="18"/>
                <w:shd w:val="clear" w:color="auto" w:fill="FFFFFF"/>
              </w:rPr>
              <w:t>stroški kilometrine</w:t>
            </w:r>
          </w:p>
        </w:tc>
        <w:tc>
          <w:tcPr>
            <w:tcW w:w="296" w:type="pct"/>
            <w:shd w:val="clear" w:color="auto" w:fill="D9D9D9" w:themeFill="background1" w:themeFillShade="D9"/>
          </w:tcPr>
          <w:p w14:paraId="6D5BAC2A"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70E8C283"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C7B1427"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8C0D9B0"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96BED48"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7" w:type="pct"/>
            <w:shd w:val="clear" w:color="auto" w:fill="D9D9D9" w:themeFill="background1" w:themeFillShade="D9"/>
          </w:tcPr>
          <w:p w14:paraId="6C7AD3C5"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F1B2CFE"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099F301"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7D0C21F6"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557FC7D6"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222451F"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7" w:type="pct"/>
            <w:shd w:val="clear" w:color="auto" w:fill="D9D9D9" w:themeFill="background1" w:themeFillShade="D9"/>
          </w:tcPr>
          <w:p w14:paraId="17C26AB7"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r>
      <w:tr w:rsidR="0014570A" w:rsidRPr="00395620" w14:paraId="251F1D22" w14:textId="77777777" w:rsidTr="0807D11A">
        <w:trPr>
          <w:trHeight w:val="226"/>
        </w:trPr>
        <w:tc>
          <w:tcPr>
            <w:tcW w:w="1447" w:type="pct"/>
          </w:tcPr>
          <w:p w14:paraId="560028C6" w14:textId="7FD2E98A" w:rsidR="0014570A" w:rsidRPr="0807D11A" w:rsidRDefault="0014570A" w:rsidP="002638A0">
            <w:pPr>
              <w:keepNext/>
              <w:keepLines/>
              <w:autoSpaceDE w:val="0"/>
              <w:autoSpaceDN w:val="0"/>
              <w:adjustRightInd w:val="0"/>
              <w:rPr>
                <w:rFonts w:ascii="Arial" w:hAnsi="Arial" w:cs="Arial"/>
                <w:b/>
                <w:bCs/>
                <w:color w:val="292B2C"/>
                <w:sz w:val="18"/>
                <w:szCs w:val="18"/>
                <w:shd w:val="clear" w:color="auto" w:fill="FFFFFF"/>
              </w:rPr>
            </w:pPr>
            <w:r w:rsidRPr="007E2EA3">
              <w:rPr>
                <w:rFonts w:ascii="Arial" w:hAnsi="Arial" w:cs="Arial"/>
                <w:bCs/>
                <w:color w:val="292B2C"/>
                <w:sz w:val="16"/>
                <w:szCs w:val="18"/>
                <w:shd w:val="clear" w:color="auto" w:fill="FFFFFF"/>
              </w:rPr>
              <w:t>- od tega za ekološko kmetijstvo*</w:t>
            </w:r>
          </w:p>
        </w:tc>
        <w:tc>
          <w:tcPr>
            <w:tcW w:w="296" w:type="pct"/>
            <w:shd w:val="clear" w:color="auto" w:fill="D9D9D9" w:themeFill="background1" w:themeFillShade="D9"/>
          </w:tcPr>
          <w:p w14:paraId="5F29237F"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843AABC"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6F9C1D7"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168E4341"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AB6C889"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7" w:type="pct"/>
            <w:shd w:val="clear" w:color="auto" w:fill="D9D9D9" w:themeFill="background1" w:themeFillShade="D9"/>
          </w:tcPr>
          <w:p w14:paraId="01382B41"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2E01D46"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ACFFD44"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8340228"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E4373F2"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CC40CB1"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7" w:type="pct"/>
            <w:shd w:val="clear" w:color="auto" w:fill="D9D9D9" w:themeFill="background1" w:themeFillShade="D9"/>
          </w:tcPr>
          <w:p w14:paraId="7827ACDA"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r>
      <w:tr w:rsidR="002638A0" w:rsidRPr="00395620" w14:paraId="0ABB442A" w14:textId="77777777" w:rsidTr="0807D11A">
        <w:trPr>
          <w:trHeight w:val="101"/>
        </w:trPr>
        <w:tc>
          <w:tcPr>
            <w:tcW w:w="1447" w:type="pct"/>
          </w:tcPr>
          <w:p w14:paraId="34207BD9" w14:textId="77777777" w:rsidR="002638A0" w:rsidRPr="006925DF" w:rsidRDefault="002638A0" w:rsidP="002638A0">
            <w:pPr>
              <w:keepNext/>
              <w:keepLines/>
              <w:autoSpaceDE w:val="0"/>
              <w:autoSpaceDN w:val="0"/>
              <w:adjustRightInd w:val="0"/>
              <w:rPr>
                <w:rFonts w:ascii="Arial" w:hAnsi="Arial" w:cs="Arial"/>
                <w:bCs/>
                <w:sz w:val="18"/>
                <w:szCs w:val="18"/>
              </w:rPr>
            </w:pPr>
            <w:r w:rsidRPr="0807D11A">
              <w:rPr>
                <w:rFonts w:ascii="Arial" w:hAnsi="Arial" w:cs="Arial"/>
                <w:b/>
                <w:bCs/>
                <w:color w:val="292B2C"/>
                <w:sz w:val="18"/>
                <w:szCs w:val="18"/>
                <w:shd w:val="clear" w:color="auto" w:fill="FFFFFF"/>
              </w:rPr>
              <w:t>3.</w:t>
            </w:r>
            <w:r w:rsidRPr="006925DF">
              <w:rPr>
                <w:rFonts w:ascii="Arial" w:hAnsi="Arial" w:cs="Arial"/>
                <w:color w:val="292B2C"/>
                <w:sz w:val="18"/>
                <w:szCs w:val="18"/>
                <w:shd w:val="clear" w:color="auto" w:fill="FFFFFF"/>
              </w:rPr>
              <w:t xml:space="preserve"> stroški zunanjih storitev</w:t>
            </w:r>
          </w:p>
        </w:tc>
        <w:tc>
          <w:tcPr>
            <w:tcW w:w="296" w:type="pct"/>
            <w:shd w:val="clear" w:color="auto" w:fill="D9D9D9" w:themeFill="background1" w:themeFillShade="D9"/>
          </w:tcPr>
          <w:p w14:paraId="5D3C06ED"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2E29CCB"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AA60AC3"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EF7ADB6"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ECFF4E9"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7" w:type="pct"/>
            <w:shd w:val="clear" w:color="auto" w:fill="D9D9D9" w:themeFill="background1" w:themeFillShade="D9"/>
          </w:tcPr>
          <w:p w14:paraId="4AF367A9"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76DC9023"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6929571"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07BB3F1"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4B2FE9D"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1DEB39D"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c>
          <w:tcPr>
            <w:tcW w:w="297" w:type="pct"/>
            <w:shd w:val="clear" w:color="auto" w:fill="D9D9D9" w:themeFill="background1" w:themeFillShade="D9"/>
          </w:tcPr>
          <w:p w14:paraId="179D5B10" w14:textId="77777777" w:rsidR="002638A0" w:rsidRPr="00395620" w:rsidRDefault="002638A0" w:rsidP="002638A0">
            <w:pPr>
              <w:keepNext/>
              <w:keepLines/>
              <w:autoSpaceDE w:val="0"/>
              <w:autoSpaceDN w:val="0"/>
              <w:adjustRightInd w:val="0"/>
              <w:ind w:left="-57" w:right="-57"/>
              <w:jc w:val="center"/>
              <w:rPr>
                <w:rFonts w:ascii="Arial" w:hAnsi="Arial" w:cs="Arial"/>
                <w:sz w:val="16"/>
                <w:szCs w:val="20"/>
              </w:rPr>
            </w:pPr>
          </w:p>
        </w:tc>
      </w:tr>
      <w:tr w:rsidR="0014570A" w:rsidRPr="00395620" w14:paraId="71173884" w14:textId="77777777" w:rsidTr="0807D11A">
        <w:trPr>
          <w:trHeight w:val="101"/>
        </w:trPr>
        <w:tc>
          <w:tcPr>
            <w:tcW w:w="1447" w:type="pct"/>
          </w:tcPr>
          <w:p w14:paraId="5945F029" w14:textId="7267809C" w:rsidR="0014570A" w:rsidRPr="0807D11A" w:rsidRDefault="0014570A" w:rsidP="002638A0">
            <w:pPr>
              <w:keepNext/>
              <w:keepLines/>
              <w:autoSpaceDE w:val="0"/>
              <w:autoSpaceDN w:val="0"/>
              <w:adjustRightInd w:val="0"/>
              <w:rPr>
                <w:rFonts w:ascii="Arial" w:hAnsi="Arial" w:cs="Arial"/>
                <w:b/>
                <w:bCs/>
                <w:color w:val="292B2C"/>
                <w:sz w:val="18"/>
                <w:szCs w:val="18"/>
                <w:shd w:val="clear" w:color="auto" w:fill="FFFFFF"/>
              </w:rPr>
            </w:pPr>
            <w:r w:rsidRPr="007E2EA3">
              <w:rPr>
                <w:rFonts w:ascii="Arial" w:hAnsi="Arial" w:cs="Arial"/>
                <w:bCs/>
                <w:color w:val="292B2C"/>
                <w:sz w:val="16"/>
                <w:szCs w:val="18"/>
                <w:shd w:val="clear" w:color="auto" w:fill="FFFFFF"/>
              </w:rPr>
              <w:t>- od tega za ekološko kmetijstvo*</w:t>
            </w:r>
          </w:p>
        </w:tc>
        <w:tc>
          <w:tcPr>
            <w:tcW w:w="296" w:type="pct"/>
            <w:shd w:val="clear" w:color="auto" w:fill="D9D9D9" w:themeFill="background1" w:themeFillShade="D9"/>
          </w:tcPr>
          <w:p w14:paraId="6B1B3433"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0DAE8A88"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7C053C93"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6FF1C3F1"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8F6EE29"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7" w:type="pct"/>
            <w:shd w:val="clear" w:color="auto" w:fill="D9D9D9" w:themeFill="background1" w:themeFillShade="D9"/>
          </w:tcPr>
          <w:p w14:paraId="241B6D3E"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B3AAEE7"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554A36B"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3B0E0EFF"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25621F49"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6" w:type="pct"/>
            <w:shd w:val="clear" w:color="auto" w:fill="D9D9D9" w:themeFill="background1" w:themeFillShade="D9"/>
          </w:tcPr>
          <w:p w14:paraId="4056F468"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c>
          <w:tcPr>
            <w:tcW w:w="297" w:type="pct"/>
            <w:shd w:val="clear" w:color="auto" w:fill="D9D9D9" w:themeFill="background1" w:themeFillShade="D9"/>
          </w:tcPr>
          <w:p w14:paraId="62EB1F28" w14:textId="77777777" w:rsidR="0014570A" w:rsidRPr="00395620" w:rsidRDefault="0014570A" w:rsidP="002638A0">
            <w:pPr>
              <w:keepNext/>
              <w:keepLines/>
              <w:autoSpaceDE w:val="0"/>
              <w:autoSpaceDN w:val="0"/>
              <w:adjustRightInd w:val="0"/>
              <w:ind w:left="-57" w:right="-57"/>
              <w:jc w:val="center"/>
              <w:rPr>
                <w:rFonts w:ascii="Arial" w:hAnsi="Arial" w:cs="Arial"/>
                <w:sz w:val="16"/>
                <w:szCs w:val="20"/>
              </w:rPr>
            </w:pPr>
          </w:p>
        </w:tc>
      </w:tr>
      <w:tr w:rsidR="002638A0" w:rsidRPr="00395620" w14:paraId="47361AA1" w14:textId="77777777" w:rsidTr="0807D11A">
        <w:trPr>
          <w:trHeight w:val="101"/>
        </w:trPr>
        <w:tc>
          <w:tcPr>
            <w:tcW w:w="1447" w:type="pct"/>
          </w:tcPr>
          <w:p w14:paraId="4D32C072" w14:textId="77777777" w:rsidR="002638A0" w:rsidRPr="006925DF" w:rsidRDefault="002638A0" w:rsidP="002638A0">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4. </w:t>
            </w:r>
            <w:r w:rsidRPr="006925DF">
              <w:rPr>
                <w:rFonts w:ascii="Arial" w:hAnsi="Arial" w:cs="Arial"/>
                <w:color w:val="292B2C"/>
                <w:sz w:val="18"/>
                <w:szCs w:val="18"/>
                <w:shd w:val="clear" w:color="auto" w:fill="FFFFFF"/>
              </w:rPr>
              <w:t>stroški materiala in drobnega inventarja</w:t>
            </w:r>
          </w:p>
        </w:tc>
        <w:tc>
          <w:tcPr>
            <w:tcW w:w="296" w:type="pct"/>
            <w:shd w:val="clear" w:color="auto" w:fill="D9D9D9" w:themeFill="background1" w:themeFillShade="D9"/>
          </w:tcPr>
          <w:p w14:paraId="2F0DB04E"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B31607A"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04EEE60"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F1BD2B6"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96F5115"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0E86589E"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3024B89"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A18B212"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0741436"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03833E2"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72B3DE4"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60F23708"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r>
      <w:tr w:rsidR="0014570A" w:rsidRPr="00395620" w14:paraId="15988646" w14:textId="77777777" w:rsidTr="0807D11A">
        <w:trPr>
          <w:trHeight w:val="101"/>
        </w:trPr>
        <w:tc>
          <w:tcPr>
            <w:tcW w:w="1447" w:type="pct"/>
          </w:tcPr>
          <w:p w14:paraId="02C55928" w14:textId="4280D58F" w:rsidR="0014570A" w:rsidRPr="0807D11A" w:rsidRDefault="0014570A" w:rsidP="002638A0">
            <w:pPr>
              <w:keepNext/>
              <w:keepLines/>
              <w:autoSpaceDE w:val="0"/>
              <w:autoSpaceDN w:val="0"/>
              <w:adjustRightInd w:val="0"/>
              <w:rPr>
                <w:rFonts w:ascii="Arial" w:hAnsi="Arial" w:cs="Arial"/>
                <w:b/>
                <w:bCs/>
                <w:color w:val="292B2C"/>
                <w:sz w:val="18"/>
                <w:szCs w:val="18"/>
                <w:shd w:val="clear" w:color="auto" w:fill="FFFFFF"/>
              </w:rPr>
            </w:pPr>
            <w:r w:rsidRPr="007E2EA3">
              <w:rPr>
                <w:rFonts w:ascii="Arial" w:hAnsi="Arial" w:cs="Arial"/>
                <w:bCs/>
                <w:color w:val="292B2C"/>
                <w:sz w:val="16"/>
                <w:szCs w:val="18"/>
                <w:shd w:val="clear" w:color="auto" w:fill="FFFFFF"/>
              </w:rPr>
              <w:t>- od tega za ekološko kmetijstvo*</w:t>
            </w:r>
          </w:p>
        </w:tc>
        <w:tc>
          <w:tcPr>
            <w:tcW w:w="296" w:type="pct"/>
            <w:shd w:val="clear" w:color="auto" w:fill="D9D9D9" w:themeFill="background1" w:themeFillShade="D9"/>
          </w:tcPr>
          <w:p w14:paraId="67FA1697"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0418E81"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E04A7B4"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3A2911D"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EA5DCFA"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4C1B3BAF"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BCD92BF"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88391FD"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A846043"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36DE3E0"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9CBD3AD"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2B8482BE"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r>
      <w:tr w:rsidR="002638A0" w:rsidRPr="00395620" w14:paraId="5161A0F1" w14:textId="77777777" w:rsidTr="0807D11A">
        <w:trPr>
          <w:trHeight w:val="209"/>
        </w:trPr>
        <w:tc>
          <w:tcPr>
            <w:tcW w:w="1447" w:type="pct"/>
          </w:tcPr>
          <w:p w14:paraId="01A85B79" w14:textId="77777777" w:rsidR="002638A0" w:rsidRPr="006925DF" w:rsidRDefault="002638A0" w:rsidP="002638A0">
            <w:pPr>
              <w:keepNext/>
              <w:keepLines/>
              <w:autoSpaceDE w:val="0"/>
              <w:autoSpaceDN w:val="0"/>
              <w:adjustRightInd w:val="0"/>
              <w:rPr>
                <w:rFonts w:ascii="Arial" w:hAnsi="Arial" w:cs="Arial"/>
                <w:sz w:val="18"/>
                <w:szCs w:val="18"/>
              </w:rPr>
            </w:pPr>
            <w:r w:rsidRPr="006925DF">
              <w:rPr>
                <w:rFonts w:ascii="Arial" w:hAnsi="Arial" w:cs="Arial"/>
                <w:b/>
                <w:sz w:val="18"/>
                <w:szCs w:val="18"/>
              </w:rPr>
              <w:t>5.</w:t>
            </w:r>
            <w:r>
              <w:rPr>
                <w:rFonts w:ascii="Arial" w:hAnsi="Arial" w:cs="Arial"/>
                <w:b/>
                <w:sz w:val="18"/>
                <w:szCs w:val="18"/>
              </w:rPr>
              <w:t xml:space="preserve"> </w:t>
            </w:r>
            <w:r w:rsidRPr="006925DF">
              <w:rPr>
                <w:rFonts w:ascii="Arial" w:hAnsi="Arial" w:cs="Arial"/>
                <w:sz w:val="18"/>
                <w:szCs w:val="18"/>
              </w:rPr>
              <w:t>posredni stroški</w:t>
            </w:r>
          </w:p>
        </w:tc>
        <w:tc>
          <w:tcPr>
            <w:tcW w:w="296" w:type="pct"/>
            <w:shd w:val="clear" w:color="auto" w:fill="D9D9D9" w:themeFill="background1" w:themeFillShade="D9"/>
          </w:tcPr>
          <w:p w14:paraId="32C9E149"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5D48D6F"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642871F"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1467D68"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8459F01"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71F1A0E2"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DB5FA4B"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94FFEF7"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CF51CE6"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2629538"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B03744F"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4E91FB47"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r>
      <w:tr w:rsidR="0014570A" w:rsidRPr="00395620" w14:paraId="307324C3" w14:textId="77777777" w:rsidTr="0807D11A">
        <w:trPr>
          <w:trHeight w:val="209"/>
        </w:trPr>
        <w:tc>
          <w:tcPr>
            <w:tcW w:w="1447" w:type="pct"/>
          </w:tcPr>
          <w:p w14:paraId="5625610D" w14:textId="11FE6B1E" w:rsidR="0014570A" w:rsidRPr="006925DF" w:rsidRDefault="0014570A" w:rsidP="002638A0">
            <w:pPr>
              <w:keepNext/>
              <w:keepLines/>
              <w:autoSpaceDE w:val="0"/>
              <w:autoSpaceDN w:val="0"/>
              <w:adjustRightInd w:val="0"/>
              <w:rPr>
                <w:rFonts w:ascii="Arial" w:hAnsi="Arial" w:cs="Arial"/>
                <w:b/>
                <w:sz w:val="18"/>
                <w:szCs w:val="18"/>
              </w:rPr>
            </w:pPr>
            <w:r w:rsidRPr="007E2EA3">
              <w:rPr>
                <w:rFonts w:ascii="Arial" w:hAnsi="Arial" w:cs="Arial"/>
                <w:bCs/>
                <w:color w:val="292B2C"/>
                <w:sz w:val="16"/>
                <w:szCs w:val="18"/>
                <w:shd w:val="clear" w:color="auto" w:fill="FFFFFF"/>
              </w:rPr>
              <w:t>- od tega za ekološko kmetijstvo*</w:t>
            </w:r>
          </w:p>
        </w:tc>
        <w:tc>
          <w:tcPr>
            <w:tcW w:w="296" w:type="pct"/>
            <w:shd w:val="clear" w:color="auto" w:fill="D9D9D9" w:themeFill="background1" w:themeFillShade="D9"/>
          </w:tcPr>
          <w:p w14:paraId="73091E8B"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FE59DC7"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6E2A8B1"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06E807E"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A4434B8"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35A7539B"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F3F3633"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70F3B03"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E57BEED"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74465F6"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6085C5E"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79CC5F5B"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r>
      <w:tr w:rsidR="002638A0" w:rsidRPr="00395620" w14:paraId="1F14A2CA" w14:textId="77777777" w:rsidTr="0807D11A">
        <w:trPr>
          <w:trHeight w:val="270"/>
        </w:trPr>
        <w:tc>
          <w:tcPr>
            <w:tcW w:w="1447" w:type="pct"/>
          </w:tcPr>
          <w:p w14:paraId="296828B3" w14:textId="77777777" w:rsidR="002638A0" w:rsidRPr="006925DF" w:rsidRDefault="002638A0" w:rsidP="002638A0">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6. </w:t>
            </w:r>
            <w:r w:rsidRPr="006925DF">
              <w:rPr>
                <w:rFonts w:ascii="Arial" w:hAnsi="Arial" w:cs="Arial"/>
                <w:color w:val="292B2C"/>
                <w:sz w:val="18"/>
                <w:szCs w:val="18"/>
                <w:shd w:val="clear" w:color="auto" w:fill="FFFFFF"/>
              </w:rPr>
              <w:t>stroški naložb</w:t>
            </w:r>
          </w:p>
        </w:tc>
        <w:tc>
          <w:tcPr>
            <w:tcW w:w="296" w:type="pct"/>
            <w:shd w:val="clear" w:color="auto" w:fill="D9D9D9" w:themeFill="background1" w:themeFillShade="D9"/>
          </w:tcPr>
          <w:p w14:paraId="1BEE2B21"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AF94B23"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8C42F64"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95AF994"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2256BF9"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30ABF4B1"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FD6FDD8"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5D5359E"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F76A252"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53E1F45"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B428118"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615F4631"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r>
      <w:tr w:rsidR="0014570A" w:rsidRPr="00395620" w14:paraId="282E02D3" w14:textId="77777777" w:rsidTr="0807D11A">
        <w:trPr>
          <w:trHeight w:val="270"/>
        </w:trPr>
        <w:tc>
          <w:tcPr>
            <w:tcW w:w="1447" w:type="pct"/>
          </w:tcPr>
          <w:p w14:paraId="0590E700" w14:textId="0B1E3480" w:rsidR="0014570A" w:rsidRPr="0807D11A" w:rsidRDefault="0014570A" w:rsidP="002638A0">
            <w:pPr>
              <w:keepNext/>
              <w:keepLines/>
              <w:autoSpaceDE w:val="0"/>
              <w:autoSpaceDN w:val="0"/>
              <w:adjustRightInd w:val="0"/>
              <w:rPr>
                <w:rFonts w:ascii="Arial" w:hAnsi="Arial" w:cs="Arial"/>
                <w:b/>
                <w:bCs/>
                <w:color w:val="292B2C"/>
                <w:sz w:val="18"/>
                <w:szCs w:val="18"/>
                <w:shd w:val="clear" w:color="auto" w:fill="FFFFFF"/>
              </w:rPr>
            </w:pPr>
            <w:r w:rsidRPr="007E2EA3">
              <w:rPr>
                <w:rFonts w:ascii="Arial" w:hAnsi="Arial" w:cs="Arial"/>
                <w:bCs/>
                <w:color w:val="292B2C"/>
                <w:sz w:val="16"/>
                <w:szCs w:val="18"/>
                <w:shd w:val="clear" w:color="auto" w:fill="FFFFFF"/>
              </w:rPr>
              <w:t>- od tega za ekološko kmetijstvo*</w:t>
            </w:r>
          </w:p>
        </w:tc>
        <w:tc>
          <w:tcPr>
            <w:tcW w:w="296" w:type="pct"/>
            <w:shd w:val="clear" w:color="auto" w:fill="D9D9D9" w:themeFill="background1" w:themeFillShade="D9"/>
          </w:tcPr>
          <w:p w14:paraId="22FAA346"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45677B8"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43B85AB"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A83B0F5"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29289DEB"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163EFE0A"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9A48BEB"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8987863"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C4F226A"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2E81C0A"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D889C2C"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7CDC3D71"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r>
      <w:tr w:rsidR="002638A0" w:rsidRPr="00395620" w14:paraId="7AA3D18B" w14:textId="77777777" w:rsidTr="00395D55">
        <w:trPr>
          <w:trHeight w:val="159"/>
        </w:trPr>
        <w:tc>
          <w:tcPr>
            <w:tcW w:w="1447" w:type="pct"/>
            <w:hideMark/>
          </w:tcPr>
          <w:p w14:paraId="5DCB580C" w14:textId="77777777" w:rsidR="002638A0" w:rsidRPr="00395620" w:rsidRDefault="002638A0" w:rsidP="002638A0">
            <w:pPr>
              <w:keepNext/>
              <w:keepLines/>
              <w:autoSpaceDE w:val="0"/>
              <w:autoSpaceDN w:val="0"/>
              <w:adjustRightInd w:val="0"/>
              <w:rPr>
                <w:rFonts w:ascii="Arial" w:hAnsi="Arial" w:cs="Arial"/>
                <w:sz w:val="16"/>
                <w:szCs w:val="20"/>
              </w:rPr>
            </w:pPr>
            <w:r w:rsidRPr="00395620">
              <w:rPr>
                <w:rFonts w:ascii="Arial" w:hAnsi="Arial" w:cs="Arial"/>
                <w:b/>
                <w:sz w:val="16"/>
                <w:szCs w:val="20"/>
              </w:rPr>
              <w:t>SKUPAJ</w:t>
            </w:r>
          </w:p>
        </w:tc>
        <w:tc>
          <w:tcPr>
            <w:tcW w:w="296" w:type="pct"/>
            <w:shd w:val="clear" w:color="auto" w:fill="D9D9D9" w:themeFill="background1" w:themeFillShade="D9"/>
          </w:tcPr>
          <w:p w14:paraId="5CFDA265"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94BD4F6"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D3593CB"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4B73B5F3"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1181800"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045D80FC"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229F3E1"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E7DB848"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8138F2D"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1689646"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459EEF8"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79317D60" w14:textId="77777777" w:rsidR="002638A0" w:rsidRPr="00395620" w:rsidRDefault="002638A0" w:rsidP="002638A0">
            <w:pPr>
              <w:keepNext/>
              <w:keepLines/>
              <w:autoSpaceDE w:val="0"/>
              <w:autoSpaceDN w:val="0"/>
              <w:adjustRightInd w:val="0"/>
              <w:ind w:left="-57" w:right="-57"/>
              <w:jc w:val="right"/>
              <w:rPr>
                <w:rFonts w:ascii="Arial" w:hAnsi="Arial" w:cs="Arial"/>
                <w:sz w:val="16"/>
                <w:szCs w:val="20"/>
              </w:rPr>
            </w:pPr>
          </w:p>
        </w:tc>
      </w:tr>
      <w:tr w:rsidR="0014570A" w:rsidRPr="00395620" w14:paraId="35F3D9BE" w14:textId="77777777" w:rsidTr="0807D11A">
        <w:trPr>
          <w:trHeight w:val="358"/>
        </w:trPr>
        <w:tc>
          <w:tcPr>
            <w:tcW w:w="1447" w:type="pct"/>
          </w:tcPr>
          <w:p w14:paraId="00B7A26F" w14:textId="6F427062" w:rsidR="0014570A" w:rsidRDefault="0014570A" w:rsidP="002638A0">
            <w:pPr>
              <w:keepNext/>
              <w:keepLines/>
              <w:autoSpaceDE w:val="0"/>
              <w:autoSpaceDN w:val="0"/>
              <w:adjustRightInd w:val="0"/>
              <w:rPr>
                <w:rFonts w:ascii="Arial" w:hAnsi="Arial" w:cs="Arial"/>
                <w:b/>
                <w:sz w:val="16"/>
                <w:szCs w:val="20"/>
              </w:rPr>
            </w:pPr>
            <w:r w:rsidRPr="007E2EA3">
              <w:rPr>
                <w:rFonts w:ascii="Arial" w:hAnsi="Arial" w:cs="Arial"/>
                <w:bCs/>
                <w:color w:val="292B2C"/>
                <w:sz w:val="16"/>
                <w:szCs w:val="18"/>
                <w:shd w:val="clear" w:color="auto" w:fill="FFFFFF"/>
              </w:rPr>
              <w:t>- od tega za ekološko kmetijstvo*</w:t>
            </w:r>
          </w:p>
        </w:tc>
        <w:tc>
          <w:tcPr>
            <w:tcW w:w="296" w:type="pct"/>
            <w:shd w:val="clear" w:color="auto" w:fill="D9D9D9" w:themeFill="background1" w:themeFillShade="D9"/>
          </w:tcPr>
          <w:p w14:paraId="1FDF39C5"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51B7EBF2"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7E37CCB"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D3739B0"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1AACC26C"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70AB6686"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A8912D8"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77A4E585"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0C0625AB"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62DFB875"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6" w:type="pct"/>
            <w:shd w:val="clear" w:color="auto" w:fill="D9D9D9" w:themeFill="background1" w:themeFillShade="D9"/>
          </w:tcPr>
          <w:p w14:paraId="3BB44835"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c>
          <w:tcPr>
            <w:tcW w:w="297" w:type="pct"/>
            <w:shd w:val="clear" w:color="auto" w:fill="D9D9D9" w:themeFill="background1" w:themeFillShade="D9"/>
          </w:tcPr>
          <w:p w14:paraId="0E42DBB8" w14:textId="77777777" w:rsidR="0014570A" w:rsidRPr="00395620" w:rsidRDefault="0014570A" w:rsidP="002638A0">
            <w:pPr>
              <w:keepNext/>
              <w:keepLines/>
              <w:autoSpaceDE w:val="0"/>
              <w:autoSpaceDN w:val="0"/>
              <w:adjustRightInd w:val="0"/>
              <w:ind w:left="-57" w:right="-57"/>
              <w:jc w:val="right"/>
              <w:rPr>
                <w:rFonts w:ascii="Arial" w:hAnsi="Arial" w:cs="Arial"/>
                <w:sz w:val="16"/>
                <w:szCs w:val="20"/>
              </w:rPr>
            </w:pPr>
          </w:p>
        </w:tc>
      </w:tr>
    </w:tbl>
    <w:p w14:paraId="79AAC37E" w14:textId="52403D1F" w:rsidR="002638A0" w:rsidRDefault="002638A0" w:rsidP="002638A0">
      <w:pPr>
        <w:autoSpaceDE w:val="0"/>
        <w:autoSpaceDN w:val="0"/>
        <w:adjustRightInd w:val="0"/>
        <w:jc w:val="both"/>
        <w:rPr>
          <w:rFonts w:ascii="Arial" w:hAnsi="Arial" w:cs="Arial"/>
          <w:i/>
          <w:sz w:val="20"/>
          <w:szCs w:val="20"/>
        </w:rPr>
      </w:pPr>
      <w:r w:rsidRPr="000C53D8">
        <w:rPr>
          <w:rFonts w:ascii="Arial" w:hAnsi="Arial" w:cs="Arial"/>
          <w:i/>
          <w:sz w:val="20"/>
          <w:szCs w:val="20"/>
        </w:rPr>
        <w:t xml:space="preserve">Po potrebi </w:t>
      </w:r>
      <w:r>
        <w:rPr>
          <w:rFonts w:ascii="Arial" w:hAnsi="Arial" w:cs="Arial"/>
          <w:i/>
          <w:sz w:val="20"/>
          <w:szCs w:val="20"/>
        </w:rPr>
        <w:t>se dodajo</w:t>
      </w:r>
      <w:r w:rsidRPr="000C53D8">
        <w:rPr>
          <w:rFonts w:ascii="Arial" w:hAnsi="Arial" w:cs="Arial"/>
          <w:i/>
          <w:sz w:val="20"/>
          <w:szCs w:val="20"/>
        </w:rPr>
        <w:t xml:space="preserve"> stolpc</w:t>
      </w:r>
      <w:r>
        <w:rPr>
          <w:rFonts w:ascii="Arial" w:hAnsi="Arial" w:cs="Arial"/>
          <w:i/>
          <w:sz w:val="20"/>
          <w:szCs w:val="20"/>
        </w:rPr>
        <w:t>i za vsakega od članov konzorcija</w:t>
      </w:r>
      <w:r w:rsidRPr="000C53D8">
        <w:rPr>
          <w:rFonts w:ascii="Arial" w:hAnsi="Arial" w:cs="Arial"/>
          <w:i/>
          <w:sz w:val="20"/>
          <w:szCs w:val="20"/>
        </w:rPr>
        <w:t xml:space="preserve">. </w:t>
      </w:r>
    </w:p>
    <w:p w14:paraId="0575AD33" w14:textId="1B1C409D" w:rsidR="0014570A" w:rsidRDefault="0014570A" w:rsidP="002638A0">
      <w:pPr>
        <w:autoSpaceDE w:val="0"/>
        <w:autoSpaceDN w:val="0"/>
        <w:adjustRightInd w:val="0"/>
        <w:jc w:val="both"/>
        <w:rPr>
          <w:rFonts w:ascii="Arial" w:hAnsi="Arial" w:cs="Arial"/>
          <w:i/>
          <w:sz w:val="20"/>
          <w:szCs w:val="20"/>
        </w:rPr>
      </w:pPr>
    </w:p>
    <w:p w14:paraId="56B30AC8" w14:textId="2DB16D01" w:rsidR="005E1768" w:rsidRDefault="0014570A" w:rsidP="005E1768">
      <w:pPr>
        <w:autoSpaceDE w:val="0"/>
        <w:autoSpaceDN w:val="0"/>
        <w:adjustRightInd w:val="0"/>
        <w:jc w:val="both"/>
        <w:rPr>
          <w:rFonts w:ascii="Arial" w:hAnsi="Arial" w:cs="Arial"/>
          <w:b/>
          <w:i/>
          <w:sz w:val="20"/>
          <w:szCs w:val="20"/>
        </w:rPr>
      </w:pPr>
      <w:r w:rsidRPr="007E2EA3">
        <w:rPr>
          <w:rFonts w:ascii="Arial" w:hAnsi="Arial" w:cs="Arial"/>
          <w:i/>
          <w:sz w:val="20"/>
          <w:szCs w:val="20"/>
        </w:rPr>
        <w:t>*</w:t>
      </w:r>
      <w:r w:rsidR="005E1768" w:rsidRPr="005E1768">
        <w:rPr>
          <w:rFonts w:ascii="Arial" w:hAnsi="Arial" w:cs="Arial"/>
          <w:i/>
          <w:sz w:val="20"/>
          <w:szCs w:val="20"/>
        </w:rPr>
        <w:t xml:space="preserve"> </w:t>
      </w:r>
      <w:r w:rsidR="005E1768">
        <w:rPr>
          <w:rFonts w:ascii="Arial" w:hAnsi="Arial" w:cs="Arial"/>
          <w:i/>
          <w:sz w:val="20"/>
          <w:szCs w:val="20"/>
        </w:rPr>
        <w:t>Vrstica glede ekološkega kmetijstva</w:t>
      </w:r>
      <w:r w:rsidR="005E1768" w:rsidRPr="00C67B14">
        <w:rPr>
          <w:rFonts w:ascii="Arial" w:hAnsi="Arial" w:cs="Arial"/>
          <w:i/>
          <w:sz w:val="20"/>
          <w:szCs w:val="20"/>
        </w:rPr>
        <w:t xml:space="preserve"> se izpolni </w:t>
      </w:r>
      <w:r w:rsidR="005E1768">
        <w:rPr>
          <w:rFonts w:ascii="Arial" w:hAnsi="Arial" w:cs="Arial"/>
          <w:i/>
          <w:sz w:val="20"/>
          <w:szCs w:val="20"/>
        </w:rPr>
        <w:t xml:space="preserve">zgolj, če gre </w:t>
      </w:r>
      <w:r w:rsidR="005E1768" w:rsidRPr="00C67B14">
        <w:rPr>
          <w:rFonts w:ascii="Arial" w:hAnsi="Arial" w:cs="Arial"/>
          <w:i/>
          <w:sz w:val="20"/>
          <w:szCs w:val="20"/>
        </w:rPr>
        <w:t xml:space="preserve">za programe konzorcijev </w:t>
      </w:r>
      <w:r w:rsidR="005E1768" w:rsidRPr="00395D55">
        <w:rPr>
          <w:rFonts w:ascii="Arial" w:hAnsi="Arial" w:cs="Arial"/>
          <w:i/>
          <w:sz w:val="20"/>
          <w:szCs w:val="20"/>
        </w:rPr>
        <w:t>iz 1., 2. in 3. točke tretjega odstavka 3. člena uredbe</w:t>
      </w:r>
      <w:r w:rsidR="005E1768">
        <w:rPr>
          <w:rFonts w:ascii="Arial" w:hAnsi="Arial" w:cs="Arial"/>
          <w:i/>
          <w:sz w:val="20"/>
          <w:szCs w:val="20"/>
        </w:rPr>
        <w:t>:</w:t>
      </w:r>
    </w:p>
    <w:p w14:paraId="65F0B78B" w14:textId="77777777" w:rsidR="0014570A" w:rsidRPr="007E2EA3" w:rsidRDefault="0014570A" w:rsidP="0014570A">
      <w:pPr>
        <w:pStyle w:val="Odstavekseznama"/>
        <w:numPr>
          <w:ilvl w:val="0"/>
          <w:numId w:val="56"/>
        </w:numPr>
        <w:rPr>
          <w:rFonts w:ascii="Arial" w:hAnsi="Arial" w:cs="Arial"/>
          <w:sz w:val="20"/>
          <w:szCs w:val="20"/>
        </w:rPr>
      </w:pPr>
      <w:r w:rsidRPr="007E2EA3">
        <w:rPr>
          <w:rFonts w:ascii="Arial" w:hAnsi="Arial" w:cs="Arial"/>
          <w:sz w:val="20"/>
          <w:szCs w:val="20"/>
        </w:rPr>
        <w:t>poljedelstvo oziroma vrtnarstvo, vključno s semenarstvom,</w:t>
      </w:r>
    </w:p>
    <w:p w14:paraId="5EBE39F8" w14:textId="77777777" w:rsidR="0014570A" w:rsidRPr="007E2EA3" w:rsidRDefault="0014570A" w:rsidP="0014570A">
      <w:pPr>
        <w:pStyle w:val="Odstavekseznama"/>
        <w:numPr>
          <w:ilvl w:val="0"/>
          <w:numId w:val="56"/>
        </w:numPr>
        <w:rPr>
          <w:rFonts w:ascii="Arial" w:hAnsi="Arial" w:cs="Arial"/>
          <w:sz w:val="20"/>
          <w:szCs w:val="20"/>
        </w:rPr>
      </w:pPr>
      <w:r w:rsidRPr="007E2EA3">
        <w:rPr>
          <w:rFonts w:ascii="Arial" w:hAnsi="Arial" w:cs="Arial"/>
          <w:sz w:val="20"/>
          <w:szCs w:val="20"/>
        </w:rPr>
        <w:t>trajni nasadi, predvsem v sektorju sadjarstva,</w:t>
      </w:r>
    </w:p>
    <w:p w14:paraId="42C2BD34" w14:textId="77777777" w:rsidR="0014570A" w:rsidRPr="007E2EA3" w:rsidRDefault="0014570A" w:rsidP="0014570A">
      <w:pPr>
        <w:pStyle w:val="Odstavekseznama"/>
        <w:numPr>
          <w:ilvl w:val="0"/>
          <w:numId w:val="56"/>
        </w:numPr>
        <w:rPr>
          <w:rFonts w:ascii="Arial" w:hAnsi="Arial" w:cs="Arial"/>
          <w:sz w:val="20"/>
          <w:szCs w:val="20"/>
        </w:rPr>
      </w:pPr>
      <w:r w:rsidRPr="007E2EA3">
        <w:rPr>
          <w:rFonts w:ascii="Arial" w:hAnsi="Arial" w:cs="Arial"/>
          <w:sz w:val="20"/>
          <w:szCs w:val="20"/>
        </w:rPr>
        <w:t>prehod v trajnostno živinorejo predvsem na področju dobrobiti živali, zmanjševanja izpustov toplogrednih plinov iz živinoreje ter prilagajanja na podnebne spremembe</w:t>
      </w:r>
    </w:p>
    <w:p w14:paraId="25E77EA2" w14:textId="77777777" w:rsidR="0014570A" w:rsidRPr="000C53D8" w:rsidRDefault="0014570A" w:rsidP="002638A0">
      <w:pPr>
        <w:autoSpaceDE w:val="0"/>
        <w:autoSpaceDN w:val="0"/>
        <w:adjustRightInd w:val="0"/>
        <w:jc w:val="both"/>
        <w:rPr>
          <w:rFonts w:ascii="Arial" w:hAnsi="Arial" w:cs="Arial"/>
          <w:i/>
          <w:sz w:val="20"/>
          <w:szCs w:val="20"/>
        </w:rPr>
      </w:pPr>
    </w:p>
    <w:p w14:paraId="617F39D6" w14:textId="4C7B9958" w:rsidR="00EF28AB" w:rsidRDefault="00EF28AB" w:rsidP="002638A0"/>
    <w:tbl>
      <w:tblPr>
        <w:tblStyle w:val="Tabelamrea1"/>
        <w:tblW w:w="4997" w:type="pct"/>
        <w:tblInd w:w="5" w:type="dxa"/>
        <w:tblLook w:val="04A0" w:firstRow="1" w:lastRow="0" w:firstColumn="1" w:lastColumn="0" w:noHBand="0" w:noVBand="1"/>
      </w:tblPr>
      <w:tblGrid>
        <w:gridCol w:w="2542"/>
        <w:gridCol w:w="1985"/>
        <w:gridCol w:w="2320"/>
        <w:gridCol w:w="2207"/>
      </w:tblGrid>
      <w:tr w:rsidR="00EF28AB" w:rsidRPr="00000D75" w14:paraId="7AEB81AC" w14:textId="77777777" w:rsidTr="00EF28AB">
        <w:trPr>
          <w:trHeight w:val="213"/>
        </w:trPr>
        <w:tc>
          <w:tcPr>
            <w:tcW w:w="5000" w:type="pct"/>
            <w:gridSpan w:val="4"/>
          </w:tcPr>
          <w:p w14:paraId="11AB7D1D" w14:textId="3539859C" w:rsidR="00EF28AB" w:rsidRDefault="00EF28AB" w:rsidP="001C32A7">
            <w:pPr>
              <w:keepNext/>
              <w:keepLines/>
              <w:autoSpaceDE w:val="0"/>
              <w:autoSpaceDN w:val="0"/>
              <w:adjustRightInd w:val="0"/>
              <w:jc w:val="both"/>
              <w:rPr>
                <w:rFonts w:ascii="Arial" w:hAnsi="Arial" w:cs="Arial"/>
                <w:b/>
                <w:sz w:val="20"/>
              </w:rPr>
            </w:pPr>
            <w:r>
              <w:rPr>
                <w:rFonts w:ascii="Arial" w:hAnsi="Arial" w:cs="Arial"/>
                <w:b/>
                <w:sz w:val="20"/>
              </w:rPr>
              <w:t xml:space="preserve">14.2 </w:t>
            </w:r>
            <w:r w:rsidRPr="00000D75">
              <w:rPr>
                <w:rFonts w:ascii="Arial" w:hAnsi="Arial" w:cs="Arial"/>
                <w:b/>
                <w:sz w:val="20"/>
              </w:rPr>
              <w:t xml:space="preserve">Upoštevanje obveznega deleža za </w:t>
            </w:r>
            <w:r>
              <w:rPr>
                <w:rFonts w:ascii="Arial" w:hAnsi="Arial" w:cs="Arial"/>
                <w:b/>
                <w:sz w:val="20"/>
                <w:u w:val="single"/>
              </w:rPr>
              <w:t>NALOŽBE</w:t>
            </w:r>
            <w:r w:rsidRPr="00000D75">
              <w:rPr>
                <w:rFonts w:ascii="Arial" w:hAnsi="Arial" w:cs="Arial"/>
                <w:b/>
                <w:sz w:val="20"/>
              </w:rPr>
              <w:t xml:space="preserve"> </w:t>
            </w:r>
            <w:r w:rsidR="001C32A7">
              <w:rPr>
                <w:rFonts w:ascii="Arial" w:hAnsi="Arial" w:cs="Arial"/>
                <w:b/>
                <w:sz w:val="20"/>
              </w:rPr>
              <w:t xml:space="preserve">in </w:t>
            </w:r>
            <w:r w:rsidR="001C32A7" w:rsidRPr="005F0B56">
              <w:rPr>
                <w:rFonts w:ascii="Arial" w:hAnsi="Arial" w:cs="Arial"/>
                <w:b/>
                <w:sz w:val="20"/>
                <w:u w:val="single"/>
              </w:rPr>
              <w:t>EKOLOŠKO KMETIJSTVO</w:t>
            </w:r>
            <w:r w:rsidR="001C32A7">
              <w:rPr>
                <w:rFonts w:ascii="Arial" w:hAnsi="Arial" w:cs="Arial"/>
                <w:b/>
                <w:sz w:val="20"/>
              </w:rPr>
              <w:t xml:space="preserve">* </w:t>
            </w:r>
            <w:r w:rsidRPr="00000D75">
              <w:rPr>
                <w:rFonts w:ascii="Arial" w:hAnsi="Arial" w:cs="Arial"/>
                <w:b/>
                <w:sz w:val="20"/>
              </w:rPr>
              <w:t>iz 15. člena uredbe v obračunskem obdobju in kumulativno od začetka izvajanja programa</w:t>
            </w:r>
          </w:p>
        </w:tc>
      </w:tr>
      <w:tr w:rsidR="00EF28AB" w:rsidRPr="00000D75" w14:paraId="65701909" w14:textId="77777777" w:rsidTr="00410B67">
        <w:trPr>
          <w:trHeight w:val="213"/>
        </w:trPr>
        <w:tc>
          <w:tcPr>
            <w:tcW w:w="1404" w:type="pct"/>
          </w:tcPr>
          <w:p w14:paraId="7EB87834" w14:textId="77777777" w:rsidR="00EF28AB" w:rsidRDefault="00EF28AB" w:rsidP="003B6C31">
            <w:pPr>
              <w:keepNext/>
              <w:keepLines/>
              <w:autoSpaceDE w:val="0"/>
              <w:autoSpaceDN w:val="0"/>
              <w:adjustRightInd w:val="0"/>
              <w:jc w:val="both"/>
              <w:rPr>
                <w:rFonts w:ascii="Arial" w:hAnsi="Arial" w:cs="Arial"/>
                <w:b/>
                <w:sz w:val="20"/>
              </w:rPr>
            </w:pPr>
          </w:p>
        </w:tc>
        <w:tc>
          <w:tcPr>
            <w:tcW w:w="3596" w:type="pct"/>
            <w:gridSpan w:val="3"/>
          </w:tcPr>
          <w:p w14:paraId="386DC01E" w14:textId="7E863BFE" w:rsidR="00EF28AB" w:rsidRDefault="00EF28AB" w:rsidP="003B6C31">
            <w:pPr>
              <w:keepNext/>
              <w:keepLines/>
              <w:autoSpaceDE w:val="0"/>
              <w:autoSpaceDN w:val="0"/>
              <w:adjustRightInd w:val="0"/>
              <w:jc w:val="both"/>
              <w:rPr>
                <w:rFonts w:ascii="Arial" w:hAnsi="Arial" w:cs="Arial"/>
                <w:b/>
                <w:sz w:val="20"/>
              </w:rPr>
            </w:pPr>
          </w:p>
        </w:tc>
      </w:tr>
      <w:tr w:rsidR="00EF28AB" w:rsidRPr="00395620" w14:paraId="6EF7A265" w14:textId="77777777" w:rsidTr="00410B67">
        <w:trPr>
          <w:trHeight w:val="213"/>
        </w:trPr>
        <w:tc>
          <w:tcPr>
            <w:tcW w:w="1404" w:type="pct"/>
          </w:tcPr>
          <w:p w14:paraId="37DA8FE8" w14:textId="18C38CC7" w:rsidR="00EF28AB" w:rsidRDefault="00EF28AB" w:rsidP="00EF28AB">
            <w:pPr>
              <w:keepNext/>
              <w:keepLines/>
              <w:autoSpaceDE w:val="0"/>
              <w:autoSpaceDN w:val="0"/>
              <w:adjustRightInd w:val="0"/>
              <w:jc w:val="center"/>
              <w:rPr>
                <w:rFonts w:ascii="Arial" w:hAnsi="Arial" w:cs="Arial"/>
                <w:b/>
                <w:sz w:val="16"/>
                <w:szCs w:val="20"/>
              </w:rPr>
            </w:pPr>
          </w:p>
        </w:tc>
        <w:tc>
          <w:tcPr>
            <w:tcW w:w="1096" w:type="pct"/>
          </w:tcPr>
          <w:p w14:paraId="651E9F80" w14:textId="271E9988" w:rsidR="001C32A7" w:rsidRDefault="009C79C4" w:rsidP="001C32A7">
            <w:pPr>
              <w:keepNext/>
              <w:keepLines/>
              <w:autoSpaceDE w:val="0"/>
              <w:autoSpaceDN w:val="0"/>
              <w:adjustRightInd w:val="0"/>
              <w:jc w:val="center"/>
              <w:rPr>
                <w:rFonts w:ascii="Arial" w:hAnsi="Arial" w:cs="Arial"/>
                <w:b/>
                <w:sz w:val="16"/>
                <w:szCs w:val="20"/>
              </w:rPr>
            </w:pPr>
            <w:r>
              <w:rPr>
                <w:rFonts w:ascii="Arial" w:hAnsi="Arial" w:cs="Arial"/>
                <w:b/>
                <w:sz w:val="16"/>
                <w:szCs w:val="20"/>
              </w:rPr>
              <w:t xml:space="preserve">A) </w:t>
            </w:r>
            <w:r w:rsidR="00EF28AB">
              <w:rPr>
                <w:rFonts w:ascii="Arial" w:hAnsi="Arial" w:cs="Arial"/>
                <w:b/>
                <w:sz w:val="16"/>
                <w:szCs w:val="20"/>
              </w:rPr>
              <w:t>Realizirana v</w:t>
            </w:r>
            <w:r w:rsidR="001C32A7">
              <w:rPr>
                <w:rFonts w:ascii="Arial" w:hAnsi="Arial" w:cs="Arial"/>
                <w:b/>
                <w:sz w:val="16"/>
                <w:szCs w:val="20"/>
              </w:rPr>
              <w:t xml:space="preserve">išina </w:t>
            </w:r>
            <w:r w:rsidR="001C32A7" w:rsidRPr="00410B67">
              <w:rPr>
                <w:rFonts w:ascii="Arial" w:hAnsi="Arial" w:cs="Arial"/>
                <w:b/>
                <w:sz w:val="16"/>
                <w:szCs w:val="20"/>
                <w:u w:val="single"/>
              </w:rPr>
              <w:t>odobrenih</w:t>
            </w:r>
            <w:r w:rsidR="001C32A7">
              <w:rPr>
                <w:rFonts w:ascii="Arial" w:hAnsi="Arial" w:cs="Arial"/>
                <w:b/>
                <w:sz w:val="16"/>
                <w:szCs w:val="20"/>
              </w:rPr>
              <w:t xml:space="preserve"> sredstev</w:t>
            </w:r>
            <w:r w:rsidR="00EF28AB">
              <w:rPr>
                <w:rFonts w:ascii="Arial" w:hAnsi="Arial" w:cs="Arial"/>
                <w:b/>
                <w:sz w:val="16"/>
                <w:szCs w:val="20"/>
              </w:rPr>
              <w:t xml:space="preserve"> </w:t>
            </w:r>
            <w:r w:rsidR="001C32A7">
              <w:rPr>
                <w:rFonts w:ascii="Arial" w:hAnsi="Arial" w:cs="Arial"/>
                <w:b/>
                <w:sz w:val="16"/>
                <w:szCs w:val="20"/>
              </w:rPr>
              <w:t xml:space="preserve">v </w:t>
            </w:r>
            <w:r w:rsidR="00EF28AB">
              <w:rPr>
                <w:rFonts w:ascii="Arial" w:hAnsi="Arial" w:cs="Arial"/>
                <w:b/>
                <w:sz w:val="16"/>
                <w:szCs w:val="20"/>
              </w:rPr>
              <w:t xml:space="preserve">OBRAČUNSKEM OBDOBJU </w:t>
            </w:r>
          </w:p>
          <w:p w14:paraId="402B5616" w14:textId="4E7A55AA" w:rsidR="00EF28AB" w:rsidRDefault="001C32A7" w:rsidP="001C32A7">
            <w:pPr>
              <w:keepNext/>
              <w:keepLines/>
              <w:autoSpaceDE w:val="0"/>
              <w:autoSpaceDN w:val="0"/>
              <w:adjustRightInd w:val="0"/>
              <w:jc w:val="center"/>
              <w:rPr>
                <w:rFonts w:ascii="Arial" w:hAnsi="Arial" w:cs="Arial"/>
                <w:b/>
                <w:sz w:val="16"/>
                <w:szCs w:val="20"/>
              </w:rPr>
            </w:pPr>
            <w:r>
              <w:rPr>
                <w:rFonts w:ascii="Arial" w:hAnsi="Arial" w:cs="Arial"/>
                <w:b/>
                <w:sz w:val="16"/>
                <w:szCs w:val="20"/>
              </w:rPr>
              <w:t>[</w:t>
            </w:r>
            <w:r w:rsidR="00EF28AB">
              <w:rPr>
                <w:rFonts w:ascii="Arial" w:hAnsi="Arial" w:cs="Arial"/>
                <w:b/>
                <w:sz w:val="16"/>
                <w:szCs w:val="20"/>
              </w:rPr>
              <w:t>v eur</w:t>
            </w:r>
            <w:r>
              <w:rPr>
                <w:rFonts w:ascii="Arial" w:hAnsi="Arial" w:cs="Arial"/>
                <w:b/>
                <w:sz w:val="16"/>
                <w:szCs w:val="20"/>
              </w:rPr>
              <w:t>]</w:t>
            </w:r>
          </w:p>
        </w:tc>
        <w:tc>
          <w:tcPr>
            <w:tcW w:w="1281" w:type="pct"/>
          </w:tcPr>
          <w:p w14:paraId="3BCF1A08" w14:textId="3A68AC00" w:rsidR="001C32A7" w:rsidRDefault="009C79C4" w:rsidP="001C32A7">
            <w:pPr>
              <w:keepNext/>
              <w:keepLines/>
              <w:autoSpaceDE w:val="0"/>
              <w:autoSpaceDN w:val="0"/>
              <w:adjustRightInd w:val="0"/>
              <w:jc w:val="center"/>
              <w:rPr>
                <w:rFonts w:ascii="Arial" w:hAnsi="Arial" w:cs="Arial"/>
                <w:b/>
                <w:sz w:val="16"/>
                <w:szCs w:val="20"/>
              </w:rPr>
            </w:pPr>
            <w:r>
              <w:rPr>
                <w:rFonts w:ascii="Arial" w:hAnsi="Arial" w:cs="Arial"/>
                <w:b/>
                <w:sz w:val="16"/>
                <w:szCs w:val="20"/>
              </w:rPr>
              <w:t xml:space="preserve">B) Realizirana </w:t>
            </w:r>
            <w:r w:rsidR="001C32A7">
              <w:rPr>
                <w:rFonts w:ascii="Arial" w:hAnsi="Arial" w:cs="Arial"/>
                <w:b/>
                <w:sz w:val="16"/>
                <w:szCs w:val="20"/>
              </w:rPr>
              <w:t xml:space="preserve">višina </w:t>
            </w:r>
            <w:r w:rsidR="001C32A7" w:rsidRPr="00410B67">
              <w:rPr>
                <w:rFonts w:ascii="Arial" w:hAnsi="Arial" w:cs="Arial"/>
                <w:b/>
                <w:sz w:val="16"/>
                <w:szCs w:val="20"/>
                <w:u w:val="single"/>
              </w:rPr>
              <w:t>odobrenih</w:t>
            </w:r>
            <w:r w:rsidR="001C32A7">
              <w:rPr>
                <w:rFonts w:ascii="Arial" w:hAnsi="Arial" w:cs="Arial"/>
                <w:b/>
                <w:sz w:val="16"/>
                <w:szCs w:val="20"/>
              </w:rPr>
              <w:t xml:space="preserve"> sredstev K</w:t>
            </w:r>
            <w:r w:rsidR="00EF28AB">
              <w:rPr>
                <w:rFonts w:ascii="Arial" w:hAnsi="Arial" w:cs="Arial"/>
                <w:b/>
                <w:sz w:val="16"/>
                <w:szCs w:val="20"/>
              </w:rPr>
              <w:t xml:space="preserve">UMULATIVNO od začetka izvajanja programa konzorcija </w:t>
            </w:r>
          </w:p>
          <w:p w14:paraId="56CF8AD3" w14:textId="4AD823EA" w:rsidR="00EF28AB" w:rsidRPr="00395620" w:rsidRDefault="001C32A7" w:rsidP="001C32A7">
            <w:pPr>
              <w:keepNext/>
              <w:keepLines/>
              <w:autoSpaceDE w:val="0"/>
              <w:autoSpaceDN w:val="0"/>
              <w:adjustRightInd w:val="0"/>
              <w:jc w:val="center"/>
              <w:rPr>
                <w:rFonts w:ascii="Arial" w:hAnsi="Arial" w:cs="Arial"/>
                <w:b/>
                <w:sz w:val="16"/>
                <w:szCs w:val="20"/>
              </w:rPr>
            </w:pPr>
            <w:r>
              <w:rPr>
                <w:rFonts w:ascii="Arial" w:hAnsi="Arial" w:cs="Arial"/>
                <w:b/>
                <w:sz w:val="16"/>
                <w:szCs w:val="20"/>
              </w:rPr>
              <w:t>[</w:t>
            </w:r>
            <w:r w:rsidR="00EF28AB">
              <w:rPr>
                <w:rFonts w:ascii="Arial" w:hAnsi="Arial" w:cs="Arial"/>
                <w:b/>
                <w:sz w:val="16"/>
                <w:szCs w:val="20"/>
              </w:rPr>
              <w:t>v  eur</w:t>
            </w:r>
            <w:r>
              <w:rPr>
                <w:rFonts w:ascii="Arial" w:hAnsi="Arial" w:cs="Arial"/>
                <w:b/>
                <w:sz w:val="16"/>
                <w:szCs w:val="20"/>
              </w:rPr>
              <w:t>]</w:t>
            </w:r>
          </w:p>
        </w:tc>
        <w:tc>
          <w:tcPr>
            <w:tcW w:w="1219" w:type="pct"/>
          </w:tcPr>
          <w:p w14:paraId="054862ED" w14:textId="7003228C" w:rsidR="009C79C4" w:rsidRDefault="009C79C4" w:rsidP="009C79C4">
            <w:pPr>
              <w:keepNext/>
              <w:keepLines/>
              <w:autoSpaceDE w:val="0"/>
              <w:autoSpaceDN w:val="0"/>
              <w:adjustRightInd w:val="0"/>
              <w:jc w:val="center"/>
              <w:rPr>
                <w:rFonts w:ascii="Arial" w:hAnsi="Arial" w:cs="Arial"/>
                <w:b/>
                <w:sz w:val="16"/>
                <w:szCs w:val="20"/>
              </w:rPr>
            </w:pPr>
            <w:r>
              <w:rPr>
                <w:rFonts w:ascii="Arial" w:hAnsi="Arial" w:cs="Arial"/>
                <w:b/>
                <w:sz w:val="16"/>
                <w:szCs w:val="20"/>
              </w:rPr>
              <w:t xml:space="preserve">C) </w:t>
            </w:r>
            <w:r w:rsidR="00EF28AB">
              <w:rPr>
                <w:rFonts w:ascii="Arial" w:hAnsi="Arial" w:cs="Arial"/>
                <w:b/>
                <w:sz w:val="16"/>
                <w:szCs w:val="20"/>
              </w:rPr>
              <w:t>Realiz</w:t>
            </w:r>
            <w:r>
              <w:rPr>
                <w:rFonts w:ascii="Arial" w:hAnsi="Arial" w:cs="Arial"/>
                <w:b/>
                <w:sz w:val="16"/>
                <w:szCs w:val="20"/>
              </w:rPr>
              <w:t>acija</w:t>
            </w:r>
            <w:r w:rsidR="00CE4AF4">
              <w:rPr>
                <w:rFonts w:ascii="Arial" w:hAnsi="Arial" w:cs="Arial"/>
                <w:b/>
                <w:sz w:val="16"/>
                <w:szCs w:val="20"/>
              </w:rPr>
              <w:t xml:space="preserve"> </w:t>
            </w:r>
            <w:r w:rsidR="00EF28AB">
              <w:rPr>
                <w:rFonts w:ascii="Arial" w:hAnsi="Arial" w:cs="Arial"/>
                <w:b/>
                <w:sz w:val="16"/>
                <w:szCs w:val="20"/>
              </w:rPr>
              <w:t xml:space="preserve">glede na celotno višino </w:t>
            </w:r>
            <w:r w:rsidR="00CE4AF4">
              <w:rPr>
                <w:rFonts w:ascii="Arial" w:hAnsi="Arial" w:cs="Arial"/>
                <w:b/>
                <w:sz w:val="16"/>
                <w:szCs w:val="20"/>
              </w:rPr>
              <w:t xml:space="preserve">odobrenih sredstev </w:t>
            </w:r>
            <w:r w:rsidR="00EF28AB">
              <w:rPr>
                <w:rFonts w:ascii="Arial" w:hAnsi="Arial" w:cs="Arial"/>
                <w:b/>
                <w:sz w:val="16"/>
                <w:szCs w:val="20"/>
              </w:rPr>
              <w:t xml:space="preserve">za izvedbo programa </w:t>
            </w:r>
          </w:p>
          <w:p w14:paraId="730DAECB" w14:textId="7DC18CED" w:rsidR="00EF28AB" w:rsidRDefault="001C32A7" w:rsidP="009C79C4">
            <w:pPr>
              <w:keepNext/>
              <w:keepLines/>
              <w:autoSpaceDE w:val="0"/>
              <w:autoSpaceDN w:val="0"/>
              <w:adjustRightInd w:val="0"/>
              <w:jc w:val="center"/>
              <w:rPr>
                <w:rFonts w:ascii="Arial" w:hAnsi="Arial" w:cs="Arial"/>
                <w:b/>
                <w:sz w:val="16"/>
                <w:szCs w:val="20"/>
              </w:rPr>
            </w:pPr>
            <w:r>
              <w:rPr>
                <w:rFonts w:ascii="Arial" w:hAnsi="Arial" w:cs="Arial"/>
                <w:b/>
                <w:sz w:val="16"/>
                <w:szCs w:val="20"/>
              </w:rPr>
              <w:t>[</w:t>
            </w:r>
            <w:r w:rsidR="00EF28AB">
              <w:rPr>
                <w:rFonts w:ascii="Arial" w:hAnsi="Arial" w:cs="Arial"/>
                <w:b/>
                <w:sz w:val="16"/>
                <w:szCs w:val="20"/>
              </w:rPr>
              <w:t>v %</w:t>
            </w:r>
            <w:r>
              <w:rPr>
                <w:rFonts w:ascii="Arial" w:hAnsi="Arial" w:cs="Arial"/>
                <w:b/>
                <w:sz w:val="16"/>
                <w:szCs w:val="20"/>
              </w:rPr>
              <w:t>]</w:t>
            </w:r>
            <w:r w:rsidR="00EF28AB">
              <w:rPr>
                <w:rFonts w:ascii="Arial" w:hAnsi="Arial" w:cs="Arial"/>
                <w:b/>
                <w:sz w:val="16"/>
                <w:szCs w:val="20"/>
              </w:rPr>
              <w:t xml:space="preserve"> </w:t>
            </w:r>
          </w:p>
        </w:tc>
      </w:tr>
      <w:tr w:rsidR="00EF28AB" w:rsidRPr="006925DF" w14:paraId="73E01164" w14:textId="77777777" w:rsidTr="005F0B56">
        <w:trPr>
          <w:trHeight w:val="358"/>
        </w:trPr>
        <w:tc>
          <w:tcPr>
            <w:tcW w:w="1404" w:type="pct"/>
            <w:shd w:val="clear" w:color="auto" w:fill="auto"/>
          </w:tcPr>
          <w:p w14:paraId="2D1DF840" w14:textId="15407E29" w:rsidR="00EF28AB" w:rsidRPr="005F0B56" w:rsidRDefault="00EF28AB" w:rsidP="00EF28AB">
            <w:pPr>
              <w:keepNext/>
              <w:keepLines/>
              <w:autoSpaceDE w:val="0"/>
              <w:autoSpaceDN w:val="0"/>
              <w:adjustRightInd w:val="0"/>
              <w:rPr>
                <w:rFonts w:ascii="Arial" w:hAnsi="Arial" w:cs="Arial"/>
                <w:b/>
                <w:color w:val="292B2C"/>
                <w:sz w:val="18"/>
                <w:szCs w:val="18"/>
                <w:highlight w:val="lightGray"/>
                <w:shd w:val="clear" w:color="auto" w:fill="FFFFFF"/>
              </w:rPr>
            </w:pPr>
            <w:r w:rsidRPr="005F0B56">
              <w:rPr>
                <w:rFonts w:ascii="Arial" w:hAnsi="Arial" w:cs="Arial"/>
                <w:b/>
                <w:color w:val="292B2C"/>
                <w:sz w:val="18"/>
                <w:szCs w:val="18"/>
                <w:shd w:val="clear" w:color="auto" w:fill="FFFFFF"/>
              </w:rPr>
              <w:t>Obvezni delež za naložbe</w:t>
            </w:r>
          </w:p>
        </w:tc>
        <w:tc>
          <w:tcPr>
            <w:tcW w:w="1096" w:type="pct"/>
            <w:shd w:val="clear" w:color="auto" w:fill="D9D9D9" w:themeFill="background1" w:themeFillShade="D9"/>
          </w:tcPr>
          <w:p w14:paraId="5E6BE6CD" w14:textId="77777777" w:rsidR="00EF28AB" w:rsidRPr="006925DF" w:rsidRDefault="00EF28AB" w:rsidP="00EF28AB">
            <w:pPr>
              <w:keepNext/>
              <w:keepLines/>
              <w:autoSpaceDE w:val="0"/>
              <w:autoSpaceDN w:val="0"/>
              <w:adjustRightInd w:val="0"/>
              <w:rPr>
                <w:rFonts w:ascii="Arial" w:hAnsi="Arial" w:cs="Arial"/>
                <w:b/>
                <w:color w:val="292B2C"/>
                <w:sz w:val="18"/>
                <w:szCs w:val="18"/>
                <w:shd w:val="clear" w:color="auto" w:fill="FFFFFF"/>
              </w:rPr>
            </w:pPr>
          </w:p>
        </w:tc>
        <w:tc>
          <w:tcPr>
            <w:tcW w:w="1281" w:type="pct"/>
            <w:shd w:val="clear" w:color="auto" w:fill="D9D9D9" w:themeFill="background1" w:themeFillShade="D9"/>
          </w:tcPr>
          <w:p w14:paraId="71C976F4" w14:textId="599258F7" w:rsidR="00EF28AB" w:rsidRPr="006925DF" w:rsidRDefault="00EF28AB" w:rsidP="00EF28AB">
            <w:pPr>
              <w:keepNext/>
              <w:keepLines/>
              <w:autoSpaceDE w:val="0"/>
              <w:autoSpaceDN w:val="0"/>
              <w:adjustRightInd w:val="0"/>
              <w:rPr>
                <w:rFonts w:ascii="Arial" w:hAnsi="Arial" w:cs="Arial"/>
                <w:b/>
                <w:color w:val="292B2C"/>
                <w:sz w:val="18"/>
                <w:szCs w:val="18"/>
                <w:shd w:val="clear" w:color="auto" w:fill="FFFFFF"/>
              </w:rPr>
            </w:pPr>
          </w:p>
        </w:tc>
        <w:tc>
          <w:tcPr>
            <w:tcW w:w="1219" w:type="pct"/>
            <w:shd w:val="clear" w:color="auto" w:fill="D9D9D9" w:themeFill="background1" w:themeFillShade="D9"/>
          </w:tcPr>
          <w:p w14:paraId="58E56853" w14:textId="77777777" w:rsidR="00EF28AB" w:rsidRPr="006925DF" w:rsidRDefault="00EF28AB" w:rsidP="00EF28AB">
            <w:pPr>
              <w:keepNext/>
              <w:keepLines/>
              <w:autoSpaceDE w:val="0"/>
              <w:autoSpaceDN w:val="0"/>
              <w:adjustRightInd w:val="0"/>
              <w:rPr>
                <w:rFonts w:ascii="Arial" w:hAnsi="Arial" w:cs="Arial"/>
                <w:b/>
                <w:color w:val="292B2C"/>
                <w:sz w:val="18"/>
                <w:szCs w:val="18"/>
                <w:shd w:val="clear" w:color="auto" w:fill="FFFFFF"/>
              </w:rPr>
            </w:pPr>
          </w:p>
        </w:tc>
      </w:tr>
      <w:tr w:rsidR="00EF28AB" w:rsidRPr="006925DF" w14:paraId="17C929C5" w14:textId="77777777" w:rsidTr="005F0B56">
        <w:trPr>
          <w:trHeight w:val="226"/>
        </w:trPr>
        <w:tc>
          <w:tcPr>
            <w:tcW w:w="1404" w:type="pct"/>
            <w:shd w:val="clear" w:color="auto" w:fill="auto"/>
          </w:tcPr>
          <w:p w14:paraId="76080FFA" w14:textId="4FF8EC39" w:rsidR="00EF28AB" w:rsidRPr="00410B67" w:rsidRDefault="00EF28AB" w:rsidP="00410B67">
            <w:pPr>
              <w:keepNext/>
              <w:keepLines/>
              <w:autoSpaceDE w:val="0"/>
              <w:autoSpaceDN w:val="0"/>
              <w:adjustRightInd w:val="0"/>
              <w:rPr>
                <w:rFonts w:ascii="Arial" w:hAnsi="Arial" w:cs="Arial"/>
                <w:b/>
                <w:color w:val="292B2C"/>
                <w:sz w:val="18"/>
                <w:szCs w:val="18"/>
                <w:shd w:val="clear" w:color="auto" w:fill="FFFFFF"/>
              </w:rPr>
            </w:pPr>
            <w:r w:rsidRPr="00410B67">
              <w:rPr>
                <w:rFonts w:ascii="Arial" w:hAnsi="Arial" w:cs="Arial"/>
                <w:b/>
                <w:color w:val="292B2C"/>
                <w:sz w:val="18"/>
                <w:szCs w:val="18"/>
                <w:shd w:val="clear" w:color="auto" w:fill="FFFFFF"/>
              </w:rPr>
              <w:t>Obvezni delež za ekološko kmetijstvo</w:t>
            </w:r>
            <w:r w:rsidR="001C32A7">
              <w:rPr>
                <w:rFonts w:ascii="Arial" w:hAnsi="Arial" w:cs="Arial"/>
                <w:b/>
                <w:color w:val="292B2C"/>
                <w:sz w:val="18"/>
                <w:szCs w:val="18"/>
                <w:shd w:val="clear" w:color="auto" w:fill="FFFFFF"/>
              </w:rPr>
              <w:t>*</w:t>
            </w:r>
          </w:p>
        </w:tc>
        <w:tc>
          <w:tcPr>
            <w:tcW w:w="1096" w:type="pct"/>
            <w:shd w:val="clear" w:color="auto" w:fill="D9D9D9" w:themeFill="background1" w:themeFillShade="D9"/>
          </w:tcPr>
          <w:p w14:paraId="5A5D295C" w14:textId="77777777" w:rsidR="00EF28AB" w:rsidRPr="005F0B56" w:rsidRDefault="00EF28AB" w:rsidP="00EF28AB">
            <w:pPr>
              <w:keepNext/>
              <w:keepLines/>
              <w:autoSpaceDE w:val="0"/>
              <w:autoSpaceDN w:val="0"/>
              <w:adjustRightInd w:val="0"/>
              <w:jc w:val="right"/>
              <w:rPr>
                <w:rFonts w:ascii="Arial" w:hAnsi="Arial" w:cs="Arial"/>
                <w:b/>
                <w:color w:val="292B2C"/>
                <w:sz w:val="16"/>
                <w:szCs w:val="18"/>
                <w:highlight w:val="lightGray"/>
                <w:shd w:val="clear" w:color="auto" w:fill="FFFFFF"/>
              </w:rPr>
            </w:pPr>
          </w:p>
        </w:tc>
        <w:tc>
          <w:tcPr>
            <w:tcW w:w="1281" w:type="pct"/>
            <w:shd w:val="clear" w:color="auto" w:fill="D9D9D9" w:themeFill="background1" w:themeFillShade="D9"/>
          </w:tcPr>
          <w:p w14:paraId="2E59E454" w14:textId="08EB07DB" w:rsidR="00EF28AB" w:rsidRPr="005F0B56" w:rsidRDefault="00EF28AB" w:rsidP="00EF28AB">
            <w:pPr>
              <w:keepNext/>
              <w:keepLines/>
              <w:autoSpaceDE w:val="0"/>
              <w:autoSpaceDN w:val="0"/>
              <w:adjustRightInd w:val="0"/>
              <w:jc w:val="right"/>
              <w:rPr>
                <w:rFonts w:ascii="Arial" w:hAnsi="Arial" w:cs="Arial"/>
                <w:b/>
                <w:color w:val="292B2C"/>
                <w:sz w:val="16"/>
                <w:szCs w:val="18"/>
                <w:highlight w:val="lightGray"/>
                <w:shd w:val="clear" w:color="auto" w:fill="FFFFFF"/>
              </w:rPr>
            </w:pPr>
            <w:r w:rsidRPr="005F0B56">
              <w:rPr>
                <w:rFonts w:ascii="Arial" w:hAnsi="Arial" w:cs="Arial"/>
                <w:b/>
                <w:color w:val="292B2C"/>
                <w:sz w:val="16"/>
                <w:szCs w:val="18"/>
                <w:highlight w:val="lightGray"/>
                <w:shd w:val="clear" w:color="auto" w:fill="FFFFFF"/>
              </w:rPr>
              <w:t xml:space="preserve"> </w:t>
            </w:r>
          </w:p>
        </w:tc>
        <w:tc>
          <w:tcPr>
            <w:tcW w:w="1219" w:type="pct"/>
            <w:shd w:val="clear" w:color="auto" w:fill="D9D9D9" w:themeFill="background1" w:themeFillShade="D9"/>
          </w:tcPr>
          <w:p w14:paraId="499943C1" w14:textId="77777777" w:rsidR="00EF28AB" w:rsidRPr="005F0B56" w:rsidRDefault="00EF28AB" w:rsidP="00EF28AB">
            <w:pPr>
              <w:keepNext/>
              <w:keepLines/>
              <w:autoSpaceDE w:val="0"/>
              <w:autoSpaceDN w:val="0"/>
              <w:adjustRightInd w:val="0"/>
              <w:jc w:val="center"/>
              <w:rPr>
                <w:rFonts w:ascii="Arial" w:hAnsi="Arial" w:cs="Arial"/>
                <w:b/>
                <w:color w:val="292B2C"/>
                <w:sz w:val="16"/>
                <w:szCs w:val="18"/>
                <w:highlight w:val="lightGray"/>
                <w:shd w:val="clear" w:color="auto" w:fill="FFFFFF"/>
              </w:rPr>
            </w:pPr>
          </w:p>
        </w:tc>
      </w:tr>
      <w:tr w:rsidR="00EF28AB" w:rsidRPr="006925DF" w14:paraId="5C1AF9FF" w14:textId="77777777" w:rsidTr="005F0B56">
        <w:trPr>
          <w:trHeight w:val="101"/>
        </w:trPr>
        <w:tc>
          <w:tcPr>
            <w:tcW w:w="1404" w:type="pct"/>
            <w:shd w:val="clear" w:color="auto" w:fill="FFFFFF" w:themeFill="background1"/>
          </w:tcPr>
          <w:p w14:paraId="1B541833" w14:textId="77777777" w:rsidR="00EF28AB" w:rsidRPr="00EF28AB" w:rsidRDefault="00EF28AB" w:rsidP="00EF28AB">
            <w:pPr>
              <w:keepNext/>
              <w:keepLines/>
              <w:autoSpaceDE w:val="0"/>
              <w:autoSpaceDN w:val="0"/>
              <w:adjustRightInd w:val="0"/>
              <w:rPr>
                <w:rFonts w:ascii="Arial" w:hAnsi="Arial" w:cs="Arial"/>
                <w:b/>
                <w:color w:val="292B2C"/>
                <w:sz w:val="18"/>
                <w:szCs w:val="18"/>
                <w:shd w:val="clear" w:color="auto" w:fill="FFFFFF"/>
              </w:rPr>
            </w:pPr>
          </w:p>
        </w:tc>
        <w:tc>
          <w:tcPr>
            <w:tcW w:w="1096" w:type="pct"/>
            <w:shd w:val="clear" w:color="auto" w:fill="FFFFFF" w:themeFill="background1"/>
          </w:tcPr>
          <w:p w14:paraId="390FC7A2" w14:textId="77777777" w:rsidR="00EF28AB" w:rsidRPr="006925DF" w:rsidRDefault="00EF28AB" w:rsidP="00EF28AB">
            <w:pPr>
              <w:keepNext/>
              <w:keepLines/>
              <w:autoSpaceDE w:val="0"/>
              <w:autoSpaceDN w:val="0"/>
              <w:adjustRightInd w:val="0"/>
              <w:rPr>
                <w:rFonts w:ascii="Arial" w:hAnsi="Arial" w:cs="Arial"/>
                <w:b/>
                <w:color w:val="292B2C"/>
                <w:sz w:val="18"/>
                <w:szCs w:val="18"/>
                <w:shd w:val="clear" w:color="auto" w:fill="FFFFFF"/>
              </w:rPr>
            </w:pPr>
          </w:p>
        </w:tc>
        <w:tc>
          <w:tcPr>
            <w:tcW w:w="1281" w:type="pct"/>
            <w:shd w:val="clear" w:color="auto" w:fill="FFFFFF" w:themeFill="background1"/>
          </w:tcPr>
          <w:p w14:paraId="043127C2" w14:textId="4308862A" w:rsidR="00EF28AB" w:rsidRPr="006925DF" w:rsidRDefault="00EF28AB" w:rsidP="00EF28AB">
            <w:pPr>
              <w:keepNext/>
              <w:keepLines/>
              <w:autoSpaceDE w:val="0"/>
              <w:autoSpaceDN w:val="0"/>
              <w:adjustRightInd w:val="0"/>
              <w:rPr>
                <w:rFonts w:ascii="Arial" w:hAnsi="Arial" w:cs="Arial"/>
                <w:b/>
                <w:color w:val="292B2C"/>
                <w:sz w:val="18"/>
                <w:szCs w:val="18"/>
                <w:shd w:val="clear" w:color="auto" w:fill="FFFFFF"/>
              </w:rPr>
            </w:pPr>
          </w:p>
        </w:tc>
        <w:tc>
          <w:tcPr>
            <w:tcW w:w="1219" w:type="pct"/>
            <w:shd w:val="clear" w:color="auto" w:fill="FFFFFF" w:themeFill="background1"/>
          </w:tcPr>
          <w:p w14:paraId="6CCEFF09" w14:textId="77777777" w:rsidR="00EF28AB" w:rsidRPr="00395D55" w:rsidRDefault="00EF28AB" w:rsidP="00EF28AB">
            <w:pPr>
              <w:keepNext/>
              <w:keepLines/>
              <w:autoSpaceDE w:val="0"/>
              <w:autoSpaceDN w:val="0"/>
              <w:adjustRightInd w:val="0"/>
              <w:jc w:val="center"/>
              <w:rPr>
                <w:rFonts w:ascii="Arial" w:hAnsi="Arial" w:cs="Arial"/>
                <w:b/>
                <w:color w:val="292B2C"/>
                <w:sz w:val="16"/>
                <w:szCs w:val="18"/>
                <w:shd w:val="clear" w:color="auto" w:fill="FFFFFF"/>
              </w:rPr>
            </w:pPr>
          </w:p>
        </w:tc>
      </w:tr>
    </w:tbl>
    <w:p w14:paraId="68C0B0BE" w14:textId="77777777" w:rsidR="002638A0" w:rsidRDefault="002638A0" w:rsidP="002638A0"/>
    <w:p w14:paraId="4E0D4A64" w14:textId="77777777" w:rsidR="005E1768" w:rsidRDefault="005E1768" w:rsidP="005E1768">
      <w:pPr>
        <w:autoSpaceDE w:val="0"/>
        <w:autoSpaceDN w:val="0"/>
        <w:adjustRightInd w:val="0"/>
        <w:jc w:val="both"/>
        <w:rPr>
          <w:rFonts w:ascii="Arial" w:hAnsi="Arial" w:cs="Arial"/>
          <w:b/>
          <w:i/>
          <w:sz w:val="20"/>
          <w:szCs w:val="20"/>
        </w:rPr>
      </w:pPr>
      <w:r w:rsidRPr="007E2EA3">
        <w:rPr>
          <w:rFonts w:ascii="Arial" w:hAnsi="Arial" w:cs="Arial"/>
          <w:i/>
          <w:sz w:val="20"/>
          <w:szCs w:val="20"/>
        </w:rPr>
        <w:t>*</w:t>
      </w:r>
      <w:r w:rsidRPr="005E1768">
        <w:rPr>
          <w:rFonts w:ascii="Arial" w:hAnsi="Arial" w:cs="Arial"/>
          <w:i/>
          <w:sz w:val="20"/>
          <w:szCs w:val="20"/>
        </w:rPr>
        <w:t xml:space="preserve"> </w:t>
      </w:r>
      <w:r>
        <w:rPr>
          <w:rFonts w:ascii="Arial" w:hAnsi="Arial" w:cs="Arial"/>
          <w:i/>
          <w:sz w:val="20"/>
          <w:szCs w:val="20"/>
        </w:rPr>
        <w:t>Vrstica glede ekološkega kmetijstva</w:t>
      </w:r>
      <w:r w:rsidRPr="00C67B14">
        <w:rPr>
          <w:rFonts w:ascii="Arial" w:hAnsi="Arial" w:cs="Arial"/>
          <w:i/>
          <w:sz w:val="20"/>
          <w:szCs w:val="20"/>
        </w:rPr>
        <w:t xml:space="preserve"> se izpolni </w:t>
      </w:r>
      <w:r>
        <w:rPr>
          <w:rFonts w:ascii="Arial" w:hAnsi="Arial" w:cs="Arial"/>
          <w:i/>
          <w:sz w:val="20"/>
          <w:szCs w:val="20"/>
        </w:rPr>
        <w:t xml:space="preserve">zgolj, če gre </w:t>
      </w:r>
      <w:r w:rsidRPr="00C67B14">
        <w:rPr>
          <w:rFonts w:ascii="Arial" w:hAnsi="Arial" w:cs="Arial"/>
          <w:i/>
          <w:sz w:val="20"/>
          <w:szCs w:val="20"/>
        </w:rPr>
        <w:t xml:space="preserve">za programe konzorcijev </w:t>
      </w:r>
      <w:r w:rsidRPr="00395D55">
        <w:rPr>
          <w:rFonts w:ascii="Arial" w:hAnsi="Arial" w:cs="Arial"/>
          <w:i/>
          <w:sz w:val="20"/>
          <w:szCs w:val="20"/>
        </w:rPr>
        <w:t>iz 1., 2. in 3. točke tretjega odstavka 3. člena uredbe</w:t>
      </w:r>
      <w:r>
        <w:rPr>
          <w:rFonts w:ascii="Arial" w:hAnsi="Arial" w:cs="Arial"/>
          <w:i/>
          <w:sz w:val="20"/>
          <w:szCs w:val="20"/>
        </w:rPr>
        <w:t>:</w:t>
      </w:r>
    </w:p>
    <w:p w14:paraId="1BC057A0" w14:textId="77777777" w:rsidR="005E1768" w:rsidRPr="007E2EA3" w:rsidRDefault="005E1768" w:rsidP="00410B67">
      <w:pPr>
        <w:pStyle w:val="Odstavekseznama"/>
        <w:numPr>
          <w:ilvl w:val="0"/>
          <w:numId w:val="63"/>
        </w:numPr>
        <w:rPr>
          <w:rFonts w:ascii="Arial" w:hAnsi="Arial" w:cs="Arial"/>
          <w:sz w:val="20"/>
          <w:szCs w:val="20"/>
        </w:rPr>
      </w:pPr>
      <w:r w:rsidRPr="007E2EA3">
        <w:rPr>
          <w:rFonts w:ascii="Arial" w:hAnsi="Arial" w:cs="Arial"/>
          <w:sz w:val="20"/>
          <w:szCs w:val="20"/>
        </w:rPr>
        <w:t>poljedelstvo oziroma vrtnarstvo, vključno s semenarstvom,</w:t>
      </w:r>
    </w:p>
    <w:p w14:paraId="3CEE4933" w14:textId="77777777" w:rsidR="005E1768" w:rsidRPr="007E2EA3" w:rsidRDefault="005E1768" w:rsidP="00410B67">
      <w:pPr>
        <w:pStyle w:val="Odstavekseznama"/>
        <w:numPr>
          <w:ilvl w:val="0"/>
          <w:numId w:val="63"/>
        </w:numPr>
        <w:rPr>
          <w:rFonts w:ascii="Arial" w:hAnsi="Arial" w:cs="Arial"/>
          <w:sz w:val="20"/>
          <w:szCs w:val="20"/>
        </w:rPr>
      </w:pPr>
      <w:r w:rsidRPr="007E2EA3">
        <w:rPr>
          <w:rFonts w:ascii="Arial" w:hAnsi="Arial" w:cs="Arial"/>
          <w:sz w:val="20"/>
          <w:szCs w:val="20"/>
        </w:rPr>
        <w:t>trajni nasadi, predvsem v sektorju sadjarstva,</w:t>
      </w:r>
    </w:p>
    <w:p w14:paraId="1C7B0C96" w14:textId="77777777" w:rsidR="005E1768" w:rsidRPr="007E2EA3" w:rsidRDefault="005E1768" w:rsidP="00410B67">
      <w:pPr>
        <w:pStyle w:val="Odstavekseznama"/>
        <w:numPr>
          <w:ilvl w:val="0"/>
          <w:numId w:val="63"/>
        </w:numPr>
        <w:rPr>
          <w:rFonts w:ascii="Arial" w:hAnsi="Arial" w:cs="Arial"/>
          <w:sz w:val="20"/>
          <w:szCs w:val="20"/>
        </w:rPr>
      </w:pPr>
      <w:r w:rsidRPr="007E2EA3">
        <w:rPr>
          <w:rFonts w:ascii="Arial" w:hAnsi="Arial" w:cs="Arial"/>
          <w:sz w:val="20"/>
          <w:szCs w:val="20"/>
        </w:rPr>
        <w:t>prehod v trajnostno živinorejo predvsem na področju dobrobiti živali, zmanjševanja izpustov toplogrednih plinov iz živinoreje ter prilagajanja na podnebne spremembe</w:t>
      </w:r>
    </w:p>
    <w:p w14:paraId="4E80C4BA" w14:textId="612FC2F8" w:rsidR="00925D99" w:rsidRDefault="00925D99" w:rsidP="00410B67">
      <w:pPr>
        <w:jc w:val="both"/>
        <w:rPr>
          <w:rFonts w:ascii="Arial" w:hAnsi="Arial" w:cs="Arial"/>
          <w:sz w:val="20"/>
          <w:szCs w:val="20"/>
        </w:rPr>
      </w:pPr>
    </w:p>
    <w:p w14:paraId="005782CF" w14:textId="4980C2EF" w:rsidR="00867967" w:rsidRDefault="00867967" w:rsidP="00925D99">
      <w:pPr>
        <w:tabs>
          <w:tab w:val="left" w:pos="406"/>
        </w:tabs>
        <w:rPr>
          <w:rFonts w:ascii="Arial" w:hAnsi="Arial" w:cs="Arial"/>
          <w:sz w:val="20"/>
          <w:szCs w:val="20"/>
        </w:rPr>
      </w:pPr>
    </w:p>
    <w:tbl>
      <w:tblPr>
        <w:tblStyle w:val="Tabelamrea"/>
        <w:tblW w:w="0" w:type="auto"/>
        <w:tblLook w:val="04A0" w:firstRow="1" w:lastRow="0" w:firstColumn="1" w:lastColumn="0" w:noHBand="0" w:noVBand="1"/>
      </w:tblPr>
      <w:tblGrid>
        <w:gridCol w:w="9059"/>
      </w:tblGrid>
      <w:tr w:rsidR="00925D99" w:rsidRPr="00925D99" w14:paraId="0A35AE9D" w14:textId="77777777" w:rsidTr="001C0982">
        <w:tc>
          <w:tcPr>
            <w:tcW w:w="9059" w:type="dxa"/>
            <w:tcBorders>
              <w:top w:val="single" w:sz="4" w:space="0" w:color="000000"/>
              <w:left w:val="single" w:sz="4" w:space="0" w:color="000000"/>
              <w:bottom w:val="single" w:sz="4" w:space="0" w:color="000000"/>
              <w:right w:val="single" w:sz="4" w:space="0" w:color="000000"/>
            </w:tcBorders>
            <w:hideMark/>
          </w:tcPr>
          <w:p w14:paraId="239E47D0" w14:textId="48A571BB" w:rsidR="00925D99" w:rsidRPr="00925D99" w:rsidRDefault="00925D99" w:rsidP="002638A0">
            <w:pPr>
              <w:autoSpaceDE w:val="0"/>
              <w:autoSpaceDN w:val="0"/>
              <w:adjustRightInd w:val="0"/>
              <w:jc w:val="both"/>
              <w:rPr>
                <w:rFonts w:ascii="Arial" w:hAnsi="Arial" w:cs="Arial"/>
                <w:b/>
                <w:sz w:val="20"/>
                <w:szCs w:val="20"/>
              </w:rPr>
            </w:pPr>
            <w:r w:rsidRPr="00925D99">
              <w:rPr>
                <w:rFonts w:ascii="Arial" w:hAnsi="Arial" w:cs="Arial"/>
                <w:b/>
                <w:sz w:val="20"/>
                <w:szCs w:val="20"/>
              </w:rPr>
              <w:t xml:space="preserve">15. </w:t>
            </w:r>
            <w:r w:rsidR="00D91281">
              <w:rPr>
                <w:rFonts w:ascii="Arial" w:hAnsi="Arial" w:cs="Arial"/>
                <w:b/>
                <w:sz w:val="20"/>
                <w:szCs w:val="20"/>
              </w:rPr>
              <w:t>O</w:t>
            </w:r>
            <w:r w:rsidRPr="00925D99">
              <w:rPr>
                <w:rFonts w:ascii="Arial" w:hAnsi="Arial" w:cs="Arial"/>
                <w:b/>
                <w:sz w:val="20"/>
                <w:szCs w:val="20"/>
              </w:rPr>
              <w:t>pis sinergij z drugimi dejavnostmi in projekti, ki jih izvajajo člani konzorcija</w:t>
            </w:r>
            <w:r w:rsidRPr="00925D99">
              <w:rPr>
                <w:rFonts w:ascii="Arial" w:hAnsi="Arial" w:cs="Arial"/>
                <w:sz w:val="20"/>
                <w:szCs w:val="20"/>
              </w:rPr>
              <w:t>: opis, kako se upravičene aktivnosti v programu konzorcija dopolnjujejo z drugimi dejavnostmi ali drugimi projekti, ki jih izvajajo institucije znanja, vključene v konzorcij, in so financirani iz proračuna Republike Slovenije, proračuna EU ali drugih javnih virov s ciljem, da se prikažejo sinergijski učinki na področju razvoja, prenosa, izmenjave ali uporabe znanja, ki podpira prehod v zeleno, digitalno in podnebno nevtralno kmetijstvo</w:t>
            </w:r>
          </w:p>
        </w:tc>
      </w:tr>
      <w:tr w:rsidR="00925D99" w:rsidRPr="00F36446" w14:paraId="4EBDAC0E" w14:textId="77777777" w:rsidTr="001C0982">
        <w:tc>
          <w:tcPr>
            <w:tcW w:w="9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786B6A" w14:textId="77777777" w:rsidR="00925D99" w:rsidRPr="00F36446" w:rsidRDefault="00925D99" w:rsidP="002638A0">
            <w:pPr>
              <w:autoSpaceDE w:val="0"/>
              <w:autoSpaceDN w:val="0"/>
              <w:adjustRightInd w:val="0"/>
              <w:jc w:val="both"/>
              <w:rPr>
                <w:rFonts w:ascii="Arial" w:hAnsi="Arial" w:cs="Arial"/>
                <w:sz w:val="20"/>
                <w:szCs w:val="20"/>
              </w:rPr>
            </w:pPr>
          </w:p>
        </w:tc>
      </w:tr>
    </w:tbl>
    <w:p w14:paraId="2E334BFA" w14:textId="77777777" w:rsidR="00925D99" w:rsidRDefault="00925D99" w:rsidP="00925D99">
      <w:pPr>
        <w:tabs>
          <w:tab w:val="left" w:pos="406"/>
        </w:tabs>
        <w:rPr>
          <w:rFonts w:ascii="Arial" w:hAnsi="Arial" w:cs="Arial"/>
          <w:sz w:val="20"/>
          <w:szCs w:val="20"/>
        </w:rPr>
      </w:pPr>
    </w:p>
    <w:tbl>
      <w:tblPr>
        <w:tblStyle w:val="Tabelamrea"/>
        <w:tblW w:w="0" w:type="auto"/>
        <w:tblLook w:val="04A0" w:firstRow="1" w:lastRow="0" w:firstColumn="1" w:lastColumn="0" w:noHBand="0" w:noVBand="1"/>
      </w:tblPr>
      <w:tblGrid>
        <w:gridCol w:w="9059"/>
      </w:tblGrid>
      <w:tr w:rsidR="00925D99" w:rsidRPr="00925D99" w14:paraId="2A45148C" w14:textId="77777777" w:rsidTr="002638A0">
        <w:tc>
          <w:tcPr>
            <w:tcW w:w="9212" w:type="dxa"/>
            <w:tcBorders>
              <w:top w:val="single" w:sz="4" w:space="0" w:color="000000"/>
              <w:left w:val="single" w:sz="4" w:space="0" w:color="000000"/>
              <w:bottom w:val="single" w:sz="4" w:space="0" w:color="000000"/>
              <w:right w:val="single" w:sz="4" w:space="0" w:color="000000"/>
            </w:tcBorders>
            <w:hideMark/>
          </w:tcPr>
          <w:p w14:paraId="5C9DBC13" w14:textId="0E08DBD8" w:rsidR="00925D99" w:rsidRPr="00925D99" w:rsidRDefault="00925D99" w:rsidP="00D91281">
            <w:pPr>
              <w:autoSpaceDE w:val="0"/>
              <w:autoSpaceDN w:val="0"/>
              <w:adjustRightInd w:val="0"/>
              <w:jc w:val="both"/>
              <w:rPr>
                <w:rFonts w:ascii="Arial" w:hAnsi="Arial" w:cs="Arial"/>
                <w:b/>
                <w:sz w:val="20"/>
                <w:szCs w:val="20"/>
              </w:rPr>
            </w:pPr>
            <w:r w:rsidRPr="00925D99">
              <w:rPr>
                <w:rFonts w:ascii="Arial" w:hAnsi="Arial" w:cs="Arial"/>
                <w:b/>
                <w:sz w:val="20"/>
                <w:szCs w:val="20"/>
              </w:rPr>
              <w:t xml:space="preserve">16. </w:t>
            </w:r>
            <w:r w:rsidR="00D91281">
              <w:rPr>
                <w:rFonts w:ascii="Arial" w:hAnsi="Arial" w:cs="Arial"/>
                <w:b/>
                <w:sz w:val="20"/>
                <w:szCs w:val="20"/>
              </w:rPr>
              <w:t>P</w:t>
            </w:r>
            <w:r w:rsidR="00D91281" w:rsidRPr="00925D99">
              <w:rPr>
                <w:rFonts w:ascii="Arial" w:hAnsi="Arial" w:cs="Arial"/>
                <w:b/>
                <w:sz w:val="20"/>
                <w:szCs w:val="20"/>
              </w:rPr>
              <w:t xml:space="preserve">rikaz </w:t>
            </w:r>
            <w:r w:rsidRPr="00925D99">
              <w:rPr>
                <w:rFonts w:ascii="Arial" w:hAnsi="Arial" w:cs="Arial"/>
                <w:b/>
                <w:sz w:val="20"/>
                <w:szCs w:val="20"/>
              </w:rPr>
              <w:t>izvedenega sodelovanja z drugimi konzorciji, vzpostavljenimi na podlagi te uredbe v skladu s t</w:t>
            </w:r>
            <w:r>
              <w:rPr>
                <w:rFonts w:ascii="Arial" w:hAnsi="Arial" w:cs="Arial"/>
                <w:b/>
                <w:sz w:val="20"/>
                <w:szCs w:val="20"/>
              </w:rPr>
              <w:t xml:space="preserve">rinajstim odstavkom 4. člena </w:t>
            </w:r>
            <w:r w:rsidRPr="00925D99">
              <w:rPr>
                <w:rFonts w:ascii="Arial" w:hAnsi="Arial" w:cs="Arial"/>
                <w:b/>
                <w:sz w:val="20"/>
                <w:szCs w:val="20"/>
              </w:rPr>
              <w:t xml:space="preserve">uredbe </w:t>
            </w:r>
            <w:r w:rsidRPr="00925D99">
              <w:rPr>
                <w:rFonts w:ascii="Arial" w:hAnsi="Arial" w:cs="Arial"/>
                <w:sz w:val="20"/>
                <w:szCs w:val="20"/>
              </w:rPr>
              <w:t>(npr. izmenjava rezultatov, souporaba opreme, zemljišč, objektov, skupna izvedba poizkusov, meritev, analiz, skupno sodelovanje z demonstracijskimi kmetijami, vključenimi v posamezne konzorcije, skupna izvedba dogodkov, prenosov znanja)</w:t>
            </w:r>
          </w:p>
        </w:tc>
      </w:tr>
      <w:tr w:rsidR="00925D99" w:rsidRPr="00F36446" w14:paraId="15DF343D" w14:textId="77777777" w:rsidTr="002638A0">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320B10" w14:textId="77777777" w:rsidR="00925D99" w:rsidRPr="00F36446" w:rsidRDefault="00925D99" w:rsidP="002638A0">
            <w:pPr>
              <w:autoSpaceDE w:val="0"/>
              <w:autoSpaceDN w:val="0"/>
              <w:adjustRightInd w:val="0"/>
              <w:jc w:val="both"/>
              <w:rPr>
                <w:rFonts w:ascii="Arial" w:hAnsi="Arial" w:cs="Arial"/>
                <w:sz w:val="20"/>
                <w:szCs w:val="20"/>
              </w:rPr>
            </w:pPr>
          </w:p>
        </w:tc>
      </w:tr>
    </w:tbl>
    <w:p w14:paraId="4E34F063" w14:textId="5E8D9EC4" w:rsidR="00650B5C" w:rsidRDefault="00925D99" w:rsidP="00F36446">
      <w:pPr>
        <w:rPr>
          <w:rFonts w:ascii="Arial" w:hAnsi="Arial" w:cs="Arial"/>
          <w:sz w:val="20"/>
          <w:szCs w:val="20"/>
        </w:rPr>
      </w:pPr>
      <w:r>
        <w:rPr>
          <w:rFonts w:ascii="Arial" w:hAnsi="Arial" w:cs="Arial"/>
          <w:sz w:val="20"/>
          <w:szCs w:val="20"/>
        </w:rPr>
        <w:tab/>
      </w:r>
    </w:p>
    <w:tbl>
      <w:tblPr>
        <w:tblStyle w:val="Tabelamrea"/>
        <w:tblW w:w="0" w:type="auto"/>
        <w:tblLook w:val="04A0" w:firstRow="1" w:lastRow="0" w:firstColumn="1" w:lastColumn="0" w:noHBand="0" w:noVBand="1"/>
      </w:tblPr>
      <w:tblGrid>
        <w:gridCol w:w="9059"/>
      </w:tblGrid>
      <w:tr w:rsidR="00925D99" w:rsidRPr="00925D99" w14:paraId="2221EA74" w14:textId="77777777" w:rsidTr="002638A0">
        <w:tc>
          <w:tcPr>
            <w:tcW w:w="9212" w:type="dxa"/>
            <w:tcBorders>
              <w:top w:val="single" w:sz="4" w:space="0" w:color="000000"/>
              <w:left w:val="single" w:sz="4" w:space="0" w:color="000000"/>
              <w:bottom w:val="single" w:sz="4" w:space="0" w:color="000000"/>
              <w:right w:val="single" w:sz="4" w:space="0" w:color="000000"/>
            </w:tcBorders>
            <w:hideMark/>
          </w:tcPr>
          <w:p w14:paraId="55DD3408" w14:textId="6A5B7225" w:rsidR="00925D99" w:rsidRPr="00925D99" w:rsidRDefault="00925D99" w:rsidP="00D91281">
            <w:pPr>
              <w:autoSpaceDE w:val="0"/>
              <w:autoSpaceDN w:val="0"/>
              <w:adjustRightInd w:val="0"/>
              <w:jc w:val="both"/>
              <w:rPr>
                <w:rFonts w:ascii="Arial" w:hAnsi="Arial" w:cs="Arial"/>
                <w:b/>
                <w:sz w:val="20"/>
                <w:szCs w:val="20"/>
              </w:rPr>
            </w:pPr>
            <w:r>
              <w:rPr>
                <w:rFonts w:ascii="Arial" w:hAnsi="Arial" w:cs="Arial"/>
                <w:b/>
                <w:sz w:val="20"/>
                <w:szCs w:val="20"/>
              </w:rPr>
              <w:t xml:space="preserve">17. </w:t>
            </w:r>
            <w:r w:rsidR="00D91281">
              <w:rPr>
                <w:rFonts w:ascii="Arial" w:hAnsi="Arial" w:cs="Arial"/>
                <w:b/>
                <w:sz w:val="20"/>
                <w:szCs w:val="20"/>
              </w:rPr>
              <w:t>P</w:t>
            </w:r>
            <w:r w:rsidR="00D91281" w:rsidRPr="00925D99">
              <w:rPr>
                <w:rFonts w:ascii="Arial" w:hAnsi="Arial" w:cs="Arial"/>
                <w:b/>
                <w:sz w:val="20"/>
                <w:szCs w:val="20"/>
              </w:rPr>
              <w:t xml:space="preserve">oročilo </w:t>
            </w:r>
            <w:r w:rsidRPr="00925D99">
              <w:rPr>
                <w:rFonts w:ascii="Arial" w:hAnsi="Arial" w:cs="Arial"/>
                <w:b/>
                <w:sz w:val="20"/>
                <w:szCs w:val="20"/>
              </w:rPr>
              <w:t xml:space="preserve">o udeležbi na dogodkih ali </w:t>
            </w:r>
            <w:r w:rsidR="003877C5">
              <w:rPr>
                <w:rFonts w:ascii="Arial" w:hAnsi="Arial" w:cs="Arial"/>
                <w:b/>
                <w:sz w:val="20"/>
                <w:szCs w:val="20"/>
              </w:rPr>
              <w:t>,</w:t>
            </w:r>
            <w:r w:rsidRPr="00925D99">
              <w:rPr>
                <w:rFonts w:ascii="Arial" w:hAnsi="Arial" w:cs="Arial"/>
                <w:b/>
                <w:sz w:val="20"/>
                <w:szCs w:val="20"/>
              </w:rPr>
              <w:t>strokovnih srečanjih, ki jih je organiziralo ministrstvo</w:t>
            </w:r>
          </w:p>
        </w:tc>
      </w:tr>
      <w:tr w:rsidR="00925D99" w:rsidRPr="00F36446" w14:paraId="5B9DD706" w14:textId="77777777" w:rsidTr="002638A0">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2C2BED" w14:textId="77777777" w:rsidR="00925D99" w:rsidRPr="00F36446" w:rsidRDefault="00925D99" w:rsidP="002638A0">
            <w:pPr>
              <w:autoSpaceDE w:val="0"/>
              <w:autoSpaceDN w:val="0"/>
              <w:adjustRightInd w:val="0"/>
              <w:jc w:val="both"/>
              <w:rPr>
                <w:rFonts w:ascii="Arial" w:hAnsi="Arial" w:cs="Arial"/>
                <w:sz w:val="20"/>
                <w:szCs w:val="20"/>
              </w:rPr>
            </w:pPr>
          </w:p>
        </w:tc>
      </w:tr>
    </w:tbl>
    <w:p w14:paraId="5B4BE60E" w14:textId="7337A007" w:rsidR="00650B5C" w:rsidRDefault="00650B5C" w:rsidP="00F36446">
      <w:pPr>
        <w:rPr>
          <w:rFonts w:ascii="Arial" w:hAnsi="Arial" w:cs="Arial"/>
          <w:sz w:val="20"/>
          <w:szCs w:val="20"/>
        </w:rPr>
      </w:pPr>
    </w:p>
    <w:tbl>
      <w:tblPr>
        <w:tblStyle w:val="Tabelamrea"/>
        <w:tblW w:w="0" w:type="auto"/>
        <w:tblLook w:val="04A0" w:firstRow="1" w:lastRow="0" w:firstColumn="1" w:lastColumn="0" w:noHBand="0" w:noVBand="1"/>
      </w:tblPr>
      <w:tblGrid>
        <w:gridCol w:w="9059"/>
      </w:tblGrid>
      <w:tr w:rsidR="00925D99" w:rsidRPr="00925D99" w14:paraId="016667E6" w14:textId="77777777" w:rsidTr="002638A0">
        <w:tc>
          <w:tcPr>
            <w:tcW w:w="9212" w:type="dxa"/>
            <w:tcBorders>
              <w:top w:val="single" w:sz="4" w:space="0" w:color="000000"/>
              <w:left w:val="single" w:sz="4" w:space="0" w:color="000000"/>
              <w:bottom w:val="single" w:sz="4" w:space="0" w:color="000000"/>
              <w:right w:val="single" w:sz="4" w:space="0" w:color="000000"/>
            </w:tcBorders>
            <w:hideMark/>
          </w:tcPr>
          <w:p w14:paraId="0CE32746" w14:textId="1B27BDA5" w:rsidR="00925D99" w:rsidRPr="00925D99" w:rsidRDefault="00A77123" w:rsidP="00D91281">
            <w:pPr>
              <w:autoSpaceDE w:val="0"/>
              <w:autoSpaceDN w:val="0"/>
              <w:adjustRightInd w:val="0"/>
              <w:jc w:val="both"/>
              <w:rPr>
                <w:rFonts w:ascii="Arial" w:hAnsi="Arial" w:cs="Arial"/>
                <w:b/>
                <w:sz w:val="20"/>
                <w:szCs w:val="20"/>
              </w:rPr>
            </w:pPr>
            <w:r>
              <w:rPr>
                <w:rFonts w:ascii="Arial" w:hAnsi="Arial" w:cs="Arial"/>
                <w:b/>
                <w:sz w:val="20"/>
                <w:szCs w:val="20"/>
              </w:rPr>
              <w:t xml:space="preserve">18. </w:t>
            </w:r>
            <w:r w:rsidR="00D91281">
              <w:rPr>
                <w:rFonts w:ascii="Arial" w:hAnsi="Arial" w:cs="Arial"/>
                <w:b/>
                <w:sz w:val="20"/>
                <w:szCs w:val="20"/>
              </w:rPr>
              <w:t>Zaključek</w:t>
            </w:r>
          </w:p>
        </w:tc>
      </w:tr>
      <w:tr w:rsidR="00925D99" w:rsidRPr="00F36446" w14:paraId="07272C8B" w14:textId="77777777" w:rsidTr="002638A0">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AC9043" w14:textId="77777777" w:rsidR="00925D99" w:rsidRPr="00F36446" w:rsidRDefault="00925D99" w:rsidP="002638A0">
            <w:pPr>
              <w:autoSpaceDE w:val="0"/>
              <w:autoSpaceDN w:val="0"/>
              <w:adjustRightInd w:val="0"/>
              <w:jc w:val="both"/>
              <w:rPr>
                <w:rFonts w:ascii="Arial" w:hAnsi="Arial" w:cs="Arial"/>
                <w:sz w:val="20"/>
                <w:szCs w:val="20"/>
              </w:rPr>
            </w:pPr>
          </w:p>
        </w:tc>
      </w:tr>
    </w:tbl>
    <w:p w14:paraId="0E89C340" w14:textId="0605D6EC" w:rsidR="006751C4" w:rsidRDefault="006751C4" w:rsidP="00742F74">
      <w:pPr>
        <w:rPr>
          <w:rFonts w:ascii="Arial" w:hAnsi="Arial" w:cs="Arial"/>
          <w:b/>
          <w:sz w:val="20"/>
          <w:szCs w:val="20"/>
        </w:rPr>
      </w:pPr>
    </w:p>
    <w:p w14:paraId="0FAC9C2C" w14:textId="33706880" w:rsidR="00CB0A2D" w:rsidRPr="00410B67" w:rsidRDefault="00CB0A2D" w:rsidP="00CB0A2D">
      <w:pPr>
        <w:jc w:val="both"/>
        <w:rPr>
          <w:rFonts w:ascii="Arial" w:hAnsi="Arial" w:cs="Arial"/>
          <w:i/>
          <w:sz w:val="20"/>
          <w:szCs w:val="20"/>
        </w:rPr>
      </w:pPr>
      <w:r w:rsidRPr="00410B67">
        <w:rPr>
          <w:rFonts w:ascii="Arial" w:hAnsi="Arial" w:cs="Arial"/>
          <w:b/>
          <w:i/>
          <w:sz w:val="20"/>
          <w:szCs w:val="20"/>
        </w:rPr>
        <w:t>*</w:t>
      </w:r>
      <w:r w:rsidRPr="00410B67">
        <w:rPr>
          <w:rFonts w:ascii="Arial" w:hAnsi="Arial" w:cs="Arial"/>
          <w:i/>
          <w:sz w:val="20"/>
          <w:szCs w:val="20"/>
        </w:rPr>
        <w:t xml:space="preserve"> V skladu z 2. točko drugega odstavka 24. člena uredbe mora poročilo o napredku pri izvajanju programa konzorcija vsebovati opis izvajanja programa konzorcija za </w:t>
      </w:r>
      <w:r w:rsidRPr="003877C5">
        <w:rPr>
          <w:rFonts w:ascii="Arial" w:hAnsi="Arial" w:cs="Arial"/>
          <w:b/>
          <w:i/>
          <w:sz w:val="20"/>
          <w:szCs w:val="20"/>
          <w:u w:val="single"/>
        </w:rPr>
        <w:t>obračunsko obdobje</w:t>
      </w:r>
      <w:r w:rsidRPr="00410B67">
        <w:rPr>
          <w:rFonts w:ascii="Arial" w:hAnsi="Arial" w:cs="Arial"/>
          <w:i/>
          <w:sz w:val="20"/>
          <w:szCs w:val="20"/>
        </w:rPr>
        <w:t xml:space="preserve">, za katero se vlaga zahtevek za izplačilo sredstev. </w:t>
      </w:r>
    </w:p>
    <w:p w14:paraId="6BF0094A" w14:textId="77777777" w:rsidR="00CB0A2D" w:rsidRPr="00410B67" w:rsidRDefault="00CB0A2D" w:rsidP="00CB0A2D">
      <w:pPr>
        <w:jc w:val="both"/>
        <w:rPr>
          <w:rFonts w:ascii="Arial" w:hAnsi="Arial" w:cs="Arial"/>
          <w:i/>
          <w:sz w:val="20"/>
          <w:szCs w:val="20"/>
        </w:rPr>
      </w:pPr>
    </w:p>
    <w:p w14:paraId="72A15CC2" w14:textId="77777777" w:rsidR="00CB0A2D" w:rsidRPr="001C32A7" w:rsidRDefault="00CB0A2D" w:rsidP="00CB0A2D">
      <w:pPr>
        <w:jc w:val="both"/>
        <w:rPr>
          <w:rFonts w:ascii="Arial" w:hAnsi="Arial" w:cs="Arial"/>
          <w:i/>
          <w:sz w:val="20"/>
          <w:szCs w:val="20"/>
        </w:rPr>
      </w:pPr>
      <w:r w:rsidRPr="00410B67">
        <w:rPr>
          <w:rFonts w:ascii="Arial" w:hAnsi="Arial" w:cs="Arial"/>
          <w:i/>
          <w:sz w:val="20"/>
          <w:szCs w:val="20"/>
        </w:rPr>
        <w:t xml:space="preserve">V skladu s 1. točko prvega odstavka 26. člena uredbe mora </w:t>
      </w:r>
      <w:r w:rsidRPr="003877C5">
        <w:rPr>
          <w:rFonts w:ascii="Arial" w:hAnsi="Arial" w:cs="Arial"/>
          <w:b/>
          <w:i/>
          <w:sz w:val="20"/>
          <w:szCs w:val="20"/>
          <w:u w:val="single"/>
        </w:rPr>
        <w:t>zadnje</w:t>
      </w:r>
      <w:r w:rsidRPr="00410B67">
        <w:rPr>
          <w:rFonts w:ascii="Arial" w:hAnsi="Arial" w:cs="Arial"/>
          <w:i/>
          <w:sz w:val="20"/>
          <w:szCs w:val="20"/>
        </w:rPr>
        <w:t xml:space="preserve"> poročilo o napredku pri izvajanju programa konzorcija vsebovati vsebinski prikaz izvajanja programa konzorcija za </w:t>
      </w:r>
      <w:r w:rsidRPr="003877C5">
        <w:rPr>
          <w:rFonts w:ascii="Arial" w:hAnsi="Arial" w:cs="Arial"/>
          <w:b/>
          <w:i/>
          <w:sz w:val="20"/>
          <w:szCs w:val="20"/>
          <w:u w:val="single"/>
        </w:rPr>
        <w:t>celotno obdobje</w:t>
      </w:r>
      <w:r w:rsidRPr="00410B67">
        <w:rPr>
          <w:rFonts w:ascii="Arial" w:hAnsi="Arial" w:cs="Arial"/>
          <w:i/>
          <w:sz w:val="20"/>
          <w:szCs w:val="20"/>
        </w:rPr>
        <w:t xml:space="preserve"> izvajanja programa konzorcija.</w:t>
      </w:r>
      <w:r w:rsidRPr="001C32A7">
        <w:rPr>
          <w:rFonts w:ascii="Arial" w:hAnsi="Arial" w:cs="Arial"/>
          <w:i/>
          <w:sz w:val="20"/>
          <w:szCs w:val="20"/>
        </w:rPr>
        <w:t xml:space="preserve">  </w:t>
      </w:r>
    </w:p>
    <w:p w14:paraId="619DDCAC" w14:textId="3436EB70" w:rsidR="00CB0A2D" w:rsidRPr="007B530F" w:rsidRDefault="00CB0A2D" w:rsidP="00742F74">
      <w:pPr>
        <w:rPr>
          <w:rFonts w:ascii="Arial" w:hAnsi="Arial" w:cs="Arial"/>
          <w:b/>
          <w:sz w:val="20"/>
          <w:szCs w:val="20"/>
        </w:rPr>
      </w:pPr>
    </w:p>
    <w:sectPr w:rsidR="00CB0A2D" w:rsidRPr="007B530F" w:rsidSect="0080349A">
      <w:headerReference w:type="default" r:id="rId17"/>
      <w:footerReference w:type="even" r:id="rId18"/>
      <w:footerReference w:type="default" r:id="rId19"/>
      <w:headerReference w:type="first" r:id="rId20"/>
      <w:footerReference w:type="first" r:id="rId21"/>
      <w:footnotePr>
        <w:pos w:val="beneathText"/>
      </w:footnotePr>
      <w:pgSz w:w="11905" w:h="16837" w:code="9"/>
      <w:pgMar w:top="1701" w:right="1418" w:bottom="1701" w:left="1418" w:header="90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792E6" w14:textId="77777777" w:rsidR="005D7994" w:rsidRDefault="005D7994">
      <w:r>
        <w:separator/>
      </w:r>
    </w:p>
  </w:endnote>
  <w:endnote w:type="continuationSeparator" w:id="0">
    <w:p w14:paraId="5FB268EC" w14:textId="77777777" w:rsidR="005D7994" w:rsidRDefault="005D7994">
      <w:r>
        <w:continuationSeparator/>
      </w:r>
    </w:p>
  </w:endnote>
  <w:endnote w:type="continuationNotice" w:id="1">
    <w:p w14:paraId="192A73DB" w14:textId="77777777" w:rsidR="005D7994" w:rsidRDefault="005D7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EE"/>
    <w:family w:val="auto"/>
    <w:notTrueType/>
    <w:pitch w:val="default"/>
    <w:sig w:usb0="00000005" w:usb1="00000000" w:usb2="00000000" w:usb3="00000000" w:csb0="00000002" w:csb1="00000000"/>
  </w:font>
  <w:font w:name="Trajan Pro">
    <w:altName w:val="Times New Roman"/>
    <w:panose1 w:val="00000000000000000000"/>
    <w:charset w:val="00"/>
    <w:family w:val="roman"/>
    <w:notTrueType/>
    <w:pitch w:val="variable"/>
    <w:sig w:usb0="00000001" w:usb1="00000000" w:usb2="00000000" w:usb3="00000000" w:csb0="00000093"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7CCE4" w14:textId="77777777" w:rsidR="005D7994" w:rsidRDefault="005D7994" w:rsidP="005D721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14:paraId="66A1FAB9" w14:textId="77777777" w:rsidR="005D7994" w:rsidRDefault="005D7994"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081251"/>
      <w:docPartObj>
        <w:docPartGallery w:val="Page Numbers (Bottom of Page)"/>
        <w:docPartUnique/>
      </w:docPartObj>
    </w:sdtPr>
    <w:sdtEndPr/>
    <w:sdtContent>
      <w:sdt>
        <w:sdtPr>
          <w:id w:val="-1769616900"/>
          <w:docPartObj>
            <w:docPartGallery w:val="Page Numbers (Top of Page)"/>
            <w:docPartUnique/>
          </w:docPartObj>
        </w:sdtPr>
        <w:sdtEndPr/>
        <w:sdtContent>
          <w:p w14:paraId="5F52E361" w14:textId="5702B084" w:rsidR="005D7994" w:rsidRDefault="005D7994">
            <w:pPr>
              <w:pStyle w:val="Noga"/>
              <w:jc w:val="right"/>
            </w:pPr>
            <w:r w:rsidRPr="00C541DF">
              <w:rPr>
                <w:rFonts w:ascii="Arial" w:hAnsi="Arial" w:cs="Arial"/>
                <w:sz w:val="20"/>
              </w:rPr>
              <w:t xml:space="preserve">Stran </w:t>
            </w:r>
            <w:r w:rsidRPr="00C541DF">
              <w:rPr>
                <w:rFonts w:ascii="Arial" w:hAnsi="Arial" w:cs="Arial"/>
                <w:b/>
                <w:bCs/>
                <w:sz w:val="20"/>
              </w:rPr>
              <w:fldChar w:fldCharType="begin"/>
            </w:r>
            <w:r w:rsidRPr="00C541DF">
              <w:rPr>
                <w:rFonts w:ascii="Arial" w:hAnsi="Arial" w:cs="Arial"/>
                <w:b/>
                <w:bCs/>
                <w:sz w:val="20"/>
              </w:rPr>
              <w:instrText>PAGE</w:instrText>
            </w:r>
            <w:r w:rsidRPr="00C541DF">
              <w:rPr>
                <w:rFonts w:ascii="Arial" w:hAnsi="Arial" w:cs="Arial"/>
                <w:b/>
                <w:bCs/>
                <w:sz w:val="20"/>
              </w:rPr>
              <w:fldChar w:fldCharType="separate"/>
            </w:r>
            <w:r w:rsidR="00F64CDE">
              <w:rPr>
                <w:rFonts w:ascii="Arial" w:hAnsi="Arial" w:cs="Arial"/>
                <w:b/>
                <w:bCs/>
                <w:noProof/>
                <w:sz w:val="20"/>
              </w:rPr>
              <w:t>20</w:t>
            </w:r>
            <w:r w:rsidRPr="00C541DF">
              <w:rPr>
                <w:rFonts w:ascii="Arial" w:hAnsi="Arial" w:cs="Arial"/>
                <w:b/>
                <w:bCs/>
                <w:sz w:val="20"/>
              </w:rPr>
              <w:fldChar w:fldCharType="end"/>
            </w:r>
            <w:r w:rsidRPr="00C541DF">
              <w:rPr>
                <w:rFonts w:ascii="Arial" w:hAnsi="Arial" w:cs="Arial"/>
                <w:sz w:val="20"/>
              </w:rPr>
              <w:t xml:space="preserve"> od </w:t>
            </w:r>
            <w:r w:rsidRPr="00C541DF">
              <w:rPr>
                <w:rFonts w:ascii="Arial" w:hAnsi="Arial" w:cs="Arial"/>
                <w:b/>
                <w:bCs/>
                <w:sz w:val="20"/>
              </w:rPr>
              <w:fldChar w:fldCharType="begin"/>
            </w:r>
            <w:r w:rsidRPr="00C541DF">
              <w:rPr>
                <w:rFonts w:ascii="Arial" w:hAnsi="Arial" w:cs="Arial"/>
                <w:b/>
                <w:bCs/>
                <w:sz w:val="20"/>
              </w:rPr>
              <w:instrText>NUMPAGES</w:instrText>
            </w:r>
            <w:r w:rsidRPr="00C541DF">
              <w:rPr>
                <w:rFonts w:ascii="Arial" w:hAnsi="Arial" w:cs="Arial"/>
                <w:b/>
                <w:bCs/>
                <w:sz w:val="20"/>
              </w:rPr>
              <w:fldChar w:fldCharType="separate"/>
            </w:r>
            <w:r w:rsidR="00F64CDE">
              <w:rPr>
                <w:rFonts w:ascii="Arial" w:hAnsi="Arial" w:cs="Arial"/>
                <w:b/>
                <w:bCs/>
                <w:noProof/>
                <w:sz w:val="20"/>
              </w:rPr>
              <w:t>44</w:t>
            </w:r>
            <w:r w:rsidRPr="00C541DF">
              <w:rPr>
                <w:rFonts w:ascii="Arial" w:hAnsi="Arial" w:cs="Arial"/>
                <w:b/>
                <w:bCs/>
                <w:sz w:val="20"/>
              </w:rPr>
              <w:fldChar w:fldCharType="end"/>
            </w:r>
          </w:p>
        </w:sdtContent>
      </w:sdt>
    </w:sdtContent>
  </w:sdt>
  <w:p w14:paraId="5C3E0E74" w14:textId="77777777" w:rsidR="005D7994" w:rsidRDefault="005D7994" w:rsidP="00074F4A">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E2FB" w14:textId="0EE579AA" w:rsidR="005D7994" w:rsidRDefault="005D7994" w:rsidP="001A70B3">
    <w:pPr>
      <w:pStyle w:val="Noga"/>
      <w:jc w:val="right"/>
    </w:pPr>
    <w:r w:rsidRPr="004524FF">
      <w:rPr>
        <w:noProof/>
      </w:rPr>
      <w:drawing>
        <wp:inline distT="0" distB="0" distL="0" distR="0" wp14:anchorId="7D82B6B6" wp14:editId="47F0BEE4">
          <wp:extent cx="2943631" cy="816369"/>
          <wp:effectExtent l="0" t="0" r="0" b="3175"/>
          <wp:docPr id="1" name="Slika 1" descr="komplet logotipov za strateški načrt skupne kmetijske politike 2023-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komplet logotipov za strateški načrt skupne kmetijske politike 2023-2027 "/>
                  <pic:cNvPicPr>
                    <a:picLocks noChangeAspect="1" noChangeArrowheads="1"/>
                  </pic:cNvPicPr>
                </pic:nvPicPr>
                <pic:blipFill>
                  <a:blip r:embed="rId1">
                    <a:extLst>
                      <a:ext uri="{28A0092B-C50C-407E-A947-70E740481C1C}">
                        <a14:useLocalDpi xmlns:a14="http://schemas.microsoft.com/office/drawing/2010/main" val="0"/>
                      </a:ext>
                    </a:extLst>
                  </a:blip>
                  <a:srcRect r="21677"/>
                  <a:stretch>
                    <a:fillRect/>
                  </a:stretch>
                </pic:blipFill>
                <pic:spPr bwMode="auto">
                  <a:xfrm>
                    <a:off x="0" y="0"/>
                    <a:ext cx="2963732" cy="821944"/>
                  </a:xfrm>
                  <a:prstGeom prst="rect">
                    <a:avLst/>
                  </a:prstGeom>
                  <a:noFill/>
                  <a:ln>
                    <a:noFill/>
                  </a:ln>
                </pic:spPr>
              </pic:pic>
            </a:graphicData>
          </a:graphic>
        </wp:inline>
      </w:drawing>
    </w:r>
    <w:r w:rsidRPr="009D56DB">
      <w:rPr>
        <w:color w:val="FFFFFF"/>
      </w:rPr>
      <w:fldChar w:fldCharType="begin"/>
    </w:r>
    <w:r w:rsidRPr="009D56DB">
      <w:rPr>
        <w:color w:val="FFFFFF"/>
      </w:rPr>
      <w:instrText>PAGE   \* MERGEFORMAT</w:instrText>
    </w:r>
    <w:r w:rsidRPr="009D56DB">
      <w:rPr>
        <w:color w:val="FFFFFF"/>
      </w:rPr>
      <w:fldChar w:fldCharType="separate"/>
    </w:r>
    <w:r w:rsidR="00781F23">
      <w:rPr>
        <w:noProof/>
        <w:color w:val="FFFFFF"/>
      </w:rPr>
      <w:t>1</w:t>
    </w:r>
    <w:r w:rsidRPr="009D56DB">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AD5B5" w14:textId="77777777" w:rsidR="005D7994" w:rsidRDefault="005D7994">
      <w:r>
        <w:separator/>
      </w:r>
    </w:p>
  </w:footnote>
  <w:footnote w:type="continuationSeparator" w:id="0">
    <w:p w14:paraId="6B913A69" w14:textId="77777777" w:rsidR="005D7994" w:rsidRDefault="005D7994">
      <w:r>
        <w:continuationSeparator/>
      </w:r>
    </w:p>
  </w:footnote>
  <w:footnote w:type="continuationNotice" w:id="1">
    <w:p w14:paraId="27F54491" w14:textId="77777777" w:rsidR="005D7994" w:rsidRDefault="005D79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B753C" w14:textId="77777777" w:rsidR="005D7994" w:rsidRDefault="005D7994">
    <w:pPr>
      <w:pStyle w:val="Glava"/>
      <w:jc w:val="right"/>
    </w:pPr>
  </w:p>
  <w:p w14:paraId="513DA1E0" w14:textId="77777777" w:rsidR="005D7994" w:rsidRPr="001B1D79" w:rsidRDefault="005D7994">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E32A2" w14:textId="77777777" w:rsidR="005D7994" w:rsidRPr="00B738F3" w:rsidRDefault="005D7994" w:rsidP="001A70B3">
    <w:pPr>
      <w:autoSpaceDE w:val="0"/>
      <w:autoSpaceDN w:val="0"/>
      <w:adjustRightInd w:val="0"/>
      <w:rPr>
        <w:rFonts w:ascii="Republika" w:hAnsi="Republika"/>
        <w:sz w:val="20"/>
        <w:szCs w:val="20"/>
      </w:rPr>
    </w:pPr>
    <w:r w:rsidRPr="00B738F3">
      <w:rPr>
        <w:rFonts w:ascii="Republika" w:hAnsi="Republika"/>
        <w:sz w:val="20"/>
        <w:szCs w:val="20"/>
      </w:rPr>
      <w:t>REPUBLIKA SLOVENIJA</w:t>
    </w:r>
  </w:p>
  <w:p w14:paraId="21213DD8" w14:textId="77777777" w:rsidR="005D7994" w:rsidRPr="006D1858" w:rsidRDefault="005D7994">
    <w:pPr>
      <w:pStyle w:val="Glava"/>
      <w:tabs>
        <w:tab w:val="left" w:pos="5112"/>
      </w:tabs>
    </w:pPr>
    <w:r w:rsidRPr="3319645D">
      <w:rPr>
        <w:rFonts w:ascii="Republika Bold" w:hAnsi="Republika Bold"/>
        <w:b/>
        <w:bCs/>
        <w:caps/>
        <w:sz w:val="20"/>
        <w:szCs w:val="20"/>
      </w:rPr>
      <w:t>Ministrstvo za kmetijstvo,</w:t>
    </w:r>
    <w:r w:rsidRPr="3319645D">
      <w:rPr>
        <w:rFonts w:ascii="Republika Bold" w:hAnsi="Republika Bold"/>
        <w:b/>
        <w:bCs/>
        <w:caps/>
      </w:rPr>
      <w:t xml:space="preserve"> </w:t>
    </w:r>
    <w:r>
      <w:br/>
    </w:r>
    <w:r w:rsidRPr="3319645D">
      <w:rPr>
        <w:rFonts w:ascii="Republika Bold" w:hAnsi="Republika Bold"/>
        <w:b/>
        <w:bCs/>
        <w:caps/>
        <w:sz w:val="20"/>
        <w:szCs w:val="20"/>
      </w:rPr>
      <w:t>gozdarstvo in prehrano</w:t>
    </w:r>
  </w:p>
  <w:p w14:paraId="29D6B04F" w14:textId="77777777" w:rsidR="005D7994" w:rsidRPr="006002FB" w:rsidRDefault="005D7994" w:rsidP="00B65EB2">
    <w:pPr>
      <w:tabs>
        <w:tab w:val="left" w:pos="5103"/>
      </w:tabs>
      <w:autoSpaceDE w:val="0"/>
      <w:autoSpaceDN w:val="0"/>
      <w:adjustRightInd w:val="0"/>
      <w:rPr>
        <w:rFonts w:ascii="Arial" w:hAnsi="Arial" w:cs="Arial"/>
        <w:i/>
        <w:iCs/>
        <w:color w:val="000000"/>
        <w:sz w:val="16"/>
        <w:szCs w:val="18"/>
      </w:rPr>
    </w:pPr>
    <w:r>
      <w:rPr>
        <w:rFonts w:ascii="Republika" w:hAnsi="Republika"/>
        <w:caps/>
      </w:rPr>
      <w:tab/>
    </w:r>
    <w:r w:rsidRPr="006002FB">
      <w:rPr>
        <w:rFonts w:ascii="Arial" w:hAnsi="Arial" w:cs="Arial"/>
        <w:caps/>
      </w:rPr>
      <w:t xml:space="preserve"> </w:t>
    </w:r>
  </w:p>
  <w:p w14:paraId="290583F9" w14:textId="77777777" w:rsidR="005D7994" w:rsidRPr="00E922D8" w:rsidRDefault="005D7994" w:rsidP="006002FB">
    <w:pPr>
      <w:pStyle w:val="Glava"/>
      <w:tabs>
        <w:tab w:val="clear" w:pos="4536"/>
        <w:tab w:val="left" w:pos="5112"/>
      </w:tabs>
      <w:spacing w:line="240" w:lineRule="exact"/>
      <w:rPr>
        <w:rFonts w:ascii="Arial" w:hAnsi="Arial" w:cs="Arial"/>
        <w:sz w:val="16"/>
        <w:lang w:val="sl-SI"/>
      </w:rPr>
    </w:pPr>
    <w:r w:rsidRPr="008F3500">
      <w:rPr>
        <w:rFonts w:cs="Arial"/>
        <w:sz w:val="16"/>
      </w:rPr>
      <w:tab/>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D7994" w:rsidRPr="008F3500" w14:paraId="3D1728C3" w14:textId="77777777">
      <w:trPr>
        <w:cantSplit/>
        <w:trHeight w:hRule="exact" w:val="847"/>
      </w:trPr>
      <w:tc>
        <w:tcPr>
          <w:tcW w:w="649" w:type="dxa"/>
        </w:tcPr>
        <w:p w14:paraId="0162C892" w14:textId="77777777" w:rsidR="005D7994" w:rsidRDefault="005D7994"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68F21D90" w14:textId="77777777" w:rsidR="005D7994" w:rsidRPr="006D42D9" w:rsidRDefault="005D7994" w:rsidP="008E3FE1">
          <w:pPr>
            <w:rPr>
              <w:rFonts w:ascii="Republika" w:hAnsi="Republika"/>
              <w:sz w:val="60"/>
              <w:szCs w:val="60"/>
            </w:rPr>
          </w:pPr>
        </w:p>
        <w:p w14:paraId="13C326F3" w14:textId="77777777" w:rsidR="005D7994" w:rsidRPr="006D42D9" w:rsidRDefault="005D7994" w:rsidP="008E3FE1">
          <w:pPr>
            <w:rPr>
              <w:rFonts w:ascii="Republika" w:hAnsi="Republika"/>
              <w:sz w:val="60"/>
              <w:szCs w:val="60"/>
            </w:rPr>
          </w:pPr>
        </w:p>
        <w:p w14:paraId="4853B841" w14:textId="77777777" w:rsidR="005D7994" w:rsidRPr="006D42D9" w:rsidRDefault="005D7994" w:rsidP="008E3FE1">
          <w:pPr>
            <w:rPr>
              <w:rFonts w:ascii="Republika" w:hAnsi="Republika"/>
              <w:sz w:val="60"/>
              <w:szCs w:val="60"/>
            </w:rPr>
          </w:pPr>
        </w:p>
        <w:p w14:paraId="50125231" w14:textId="77777777" w:rsidR="005D7994" w:rsidRPr="006D42D9" w:rsidRDefault="005D7994" w:rsidP="008E3FE1">
          <w:pPr>
            <w:rPr>
              <w:rFonts w:ascii="Republika" w:hAnsi="Republika"/>
              <w:sz w:val="60"/>
              <w:szCs w:val="60"/>
            </w:rPr>
          </w:pPr>
        </w:p>
        <w:p w14:paraId="5A25747A" w14:textId="77777777" w:rsidR="005D7994" w:rsidRPr="006D42D9" w:rsidRDefault="005D7994" w:rsidP="008E3FE1">
          <w:pPr>
            <w:rPr>
              <w:rFonts w:ascii="Republika" w:hAnsi="Republika"/>
              <w:sz w:val="60"/>
              <w:szCs w:val="60"/>
            </w:rPr>
          </w:pPr>
        </w:p>
        <w:p w14:paraId="09B8D95D" w14:textId="77777777" w:rsidR="005D7994" w:rsidRPr="006D42D9" w:rsidRDefault="005D7994" w:rsidP="008E3FE1">
          <w:pPr>
            <w:rPr>
              <w:rFonts w:ascii="Republika" w:hAnsi="Republika"/>
              <w:sz w:val="60"/>
              <w:szCs w:val="60"/>
            </w:rPr>
          </w:pPr>
        </w:p>
        <w:p w14:paraId="78BEFD2A" w14:textId="77777777" w:rsidR="005D7994" w:rsidRPr="006D42D9" w:rsidRDefault="005D7994" w:rsidP="008E3FE1">
          <w:pPr>
            <w:rPr>
              <w:rFonts w:ascii="Republika" w:hAnsi="Republika"/>
              <w:sz w:val="60"/>
              <w:szCs w:val="60"/>
            </w:rPr>
          </w:pPr>
        </w:p>
        <w:p w14:paraId="27A76422" w14:textId="77777777" w:rsidR="005D7994" w:rsidRPr="006D42D9" w:rsidRDefault="005D7994" w:rsidP="008E3FE1">
          <w:pPr>
            <w:rPr>
              <w:rFonts w:ascii="Republika" w:hAnsi="Republika"/>
              <w:sz w:val="60"/>
              <w:szCs w:val="60"/>
            </w:rPr>
          </w:pPr>
        </w:p>
        <w:p w14:paraId="49206A88" w14:textId="77777777" w:rsidR="005D7994" w:rsidRPr="006D42D9" w:rsidRDefault="005D7994" w:rsidP="008E3FE1">
          <w:pPr>
            <w:rPr>
              <w:rFonts w:ascii="Republika" w:hAnsi="Republika"/>
              <w:sz w:val="60"/>
              <w:szCs w:val="60"/>
            </w:rPr>
          </w:pPr>
        </w:p>
        <w:p w14:paraId="67B7A70C" w14:textId="77777777" w:rsidR="005D7994" w:rsidRPr="006D42D9" w:rsidRDefault="005D7994" w:rsidP="008E3FE1">
          <w:pPr>
            <w:rPr>
              <w:rFonts w:ascii="Republika" w:hAnsi="Republika"/>
              <w:sz w:val="60"/>
              <w:szCs w:val="60"/>
            </w:rPr>
          </w:pPr>
        </w:p>
        <w:p w14:paraId="71887C79" w14:textId="77777777" w:rsidR="005D7994" w:rsidRPr="006D42D9" w:rsidRDefault="005D7994" w:rsidP="008E3FE1">
          <w:pPr>
            <w:rPr>
              <w:rFonts w:ascii="Republika" w:hAnsi="Republika"/>
              <w:sz w:val="60"/>
              <w:szCs w:val="60"/>
            </w:rPr>
          </w:pPr>
        </w:p>
        <w:p w14:paraId="3B7FD67C" w14:textId="77777777" w:rsidR="005D7994" w:rsidRPr="006D42D9" w:rsidRDefault="005D7994" w:rsidP="008E3FE1">
          <w:pPr>
            <w:rPr>
              <w:rFonts w:ascii="Republika" w:hAnsi="Republika"/>
              <w:sz w:val="60"/>
              <w:szCs w:val="60"/>
            </w:rPr>
          </w:pPr>
        </w:p>
        <w:p w14:paraId="38D6B9B6" w14:textId="77777777" w:rsidR="005D7994" w:rsidRPr="006D42D9" w:rsidRDefault="005D7994" w:rsidP="008E3FE1">
          <w:pPr>
            <w:rPr>
              <w:rFonts w:ascii="Republika" w:hAnsi="Republika"/>
              <w:sz w:val="60"/>
              <w:szCs w:val="60"/>
            </w:rPr>
          </w:pPr>
        </w:p>
        <w:p w14:paraId="22F860BB" w14:textId="77777777" w:rsidR="005D7994" w:rsidRPr="006D42D9" w:rsidRDefault="005D7994" w:rsidP="008E3FE1">
          <w:pPr>
            <w:rPr>
              <w:rFonts w:ascii="Republika" w:hAnsi="Republika"/>
              <w:sz w:val="60"/>
              <w:szCs w:val="60"/>
            </w:rPr>
          </w:pPr>
        </w:p>
        <w:p w14:paraId="698536F5" w14:textId="77777777" w:rsidR="005D7994" w:rsidRPr="006D42D9" w:rsidRDefault="005D7994" w:rsidP="008E3FE1">
          <w:pPr>
            <w:rPr>
              <w:rFonts w:ascii="Republika" w:hAnsi="Republika"/>
              <w:sz w:val="60"/>
              <w:szCs w:val="60"/>
            </w:rPr>
          </w:pPr>
        </w:p>
        <w:p w14:paraId="7BC1BAF2" w14:textId="77777777" w:rsidR="005D7994" w:rsidRPr="006D42D9" w:rsidRDefault="005D7994" w:rsidP="008E3FE1">
          <w:pPr>
            <w:rPr>
              <w:rFonts w:ascii="Republika" w:hAnsi="Republika"/>
              <w:sz w:val="60"/>
              <w:szCs w:val="60"/>
            </w:rPr>
          </w:pPr>
        </w:p>
      </w:tc>
    </w:tr>
  </w:tbl>
  <w:p w14:paraId="61C988F9" w14:textId="77777777" w:rsidR="005D7994" w:rsidRDefault="005D7994">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1E72302"/>
    <w:multiLevelType w:val="hybridMultilevel"/>
    <w:tmpl w:val="9D846798"/>
    <w:lvl w:ilvl="0" w:tplc="D0F04454">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2" w15:restartNumberingAfterBreak="0">
    <w:nsid w:val="06371419"/>
    <w:multiLevelType w:val="hybridMultilevel"/>
    <w:tmpl w:val="5DEA2EEA"/>
    <w:lvl w:ilvl="0" w:tplc="50A2D6D8">
      <w:start w:val="1"/>
      <w:numFmt w:val="bullet"/>
      <w:lvlText w:val=""/>
      <w:lvlJc w:val="left"/>
      <w:pPr>
        <w:ind w:left="886" w:hanging="360"/>
      </w:pPr>
      <w:rPr>
        <w:rFonts w:ascii="Symbol" w:hAnsi="Symbol" w:hint="default"/>
        <w:color w:val="44546A" w:themeColor="text2"/>
      </w:rPr>
    </w:lvl>
    <w:lvl w:ilvl="1" w:tplc="08090003">
      <w:start w:val="1"/>
      <w:numFmt w:val="bullet"/>
      <w:lvlText w:val="o"/>
      <w:lvlJc w:val="left"/>
      <w:pPr>
        <w:ind w:left="1606" w:hanging="360"/>
      </w:pPr>
      <w:rPr>
        <w:rFonts w:ascii="Courier New" w:hAnsi="Courier New" w:cs="Courier New" w:hint="default"/>
      </w:rPr>
    </w:lvl>
    <w:lvl w:ilvl="2" w:tplc="08090005">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3" w15:restartNumberingAfterBreak="0">
    <w:nsid w:val="07B02A12"/>
    <w:multiLevelType w:val="hybridMultilevel"/>
    <w:tmpl w:val="54388054"/>
    <w:lvl w:ilvl="0" w:tplc="9F8E7CDA">
      <w:start w:val="1"/>
      <w:numFmt w:val="bullet"/>
      <w:lvlText w:val="–"/>
      <w:lvlJc w:val="left"/>
      <w:pPr>
        <w:ind w:left="720" w:hanging="360"/>
      </w:pPr>
      <w:rPr>
        <w:rFonts w:ascii="Palatino Linotype" w:hAnsi="Palatino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43F42"/>
    <w:multiLevelType w:val="hybridMultilevel"/>
    <w:tmpl w:val="1308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63F2A"/>
    <w:multiLevelType w:val="hybridMultilevel"/>
    <w:tmpl w:val="3182AB2C"/>
    <w:lvl w:ilvl="0" w:tplc="0809000F">
      <w:start w:val="1"/>
      <w:numFmt w:val="decimal"/>
      <w:lvlText w:val="%1."/>
      <w:lvlJc w:val="left"/>
      <w:pPr>
        <w:ind w:left="720" w:hanging="360"/>
      </w:pPr>
    </w:lvl>
    <w:lvl w:ilvl="1" w:tplc="CCBA8EC6">
      <w:numFmt w:val="bullet"/>
      <w:lvlText w:val="–"/>
      <w:lvlJc w:val="left"/>
      <w:pPr>
        <w:ind w:left="1440" w:hanging="360"/>
      </w:pPr>
      <w:rPr>
        <w:rFonts w:ascii="Arial" w:eastAsiaTheme="minorHAnsi" w:hAnsi="Arial" w:cs="Arial" w:hint="default"/>
      </w:rPr>
    </w:lvl>
    <w:lvl w:ilvl="2" w:tplc="24F8A57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E6004"/>
    <w:multiLevelType w:val="hybridMultilevel"/>
    <w:tmpl w:val="9D846798"/>
    <w:lvl w:ilvl="0" w:tplc="D0F04454">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7" w15:restartNumberingAfterBreak="0">
    <w:nsid w:val="204407FA"/>
    <w:multiLevelType w:val="hybridMultilevel"/>
    <w:tmpl w:val="655263EC"/>
    <w:lvl w:ilvl="0" w:tplc="BF443B7E">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8" w15:restartNumberingAfterBreak="0">
    <w:nsid w:val="21C3006C"/>
    <w:multiLevelType w:val="hybridMultilevel"/>
    <w:tmpl w:val="D11835D2"/>
    <w:lvl w:ilvl="0" w:tplc="0424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E651394"/>
    <w:multiLevelType w:val="hybridMultilevel"/>
    <w:tmpl w:val="655263EC"/>
    <w:lvl w:ilvl="0" w:tplc="BF443B7E">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3"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30305489"/>
    <w:multiLevelType w:val="hybridMultilevel"/>
    <w:tmpl w:val="54246BC4"/>
    <w:lvl w:ilvl="0" w:tplc="04240017">
      <w:start w:val="1"/>
      <w:numFmt w:val="lowerLetter"/>
      <w:lvlText w:val="%1)"/>
      <w:lvlJc w:val="left"/>
      <w:pPr>
        <w:ind w:left="717" w:hanging="360"/>
      </w:pPr>
      <w:rPr>
        <w:rFont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15:restartNumberingAfterBreak="0">
    <w:nsid w:val="340F5663"/>
    <w:multiLevelType w:val="hybridMultilevel"/>
    <w:tmpl w:val="CD1063D6"/>
    <w:lvl w:ilvl="0" w:tplc="9F8E7CDA">
      <w:start w:val="1"/>
      <w:numFmt w:val="bullet"/>
      <w:lvlText w:val="–"/>
      <w:lvlJc w:val="left"/>
      <w:pPr>
        <w:ind w:left="720" w:hanging="360"/>
      </w:pPr>
      <w:rPr>
        <w:rFonts w:ascii="Palatino Linotype" w:hAnsi="Palatino Linotype"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71B48"/>
    <w:multiLevelType w:val="hybridMultilevel"/>
    <w:tmpl w:val="9D846798"/>
    <w:lvl w:ilvl="0" w:tplc="D0F04454">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E06F1E"/>
    <w:multiLevelType w:val="hybridMultilevel"/>
    <w:tmpl w:val="655263EC"/>
    <w:lvl w:ilvl="0" w:tplc="BF443B7E">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9" w15:restartNumberingAfterBreak="0">
    <w:nsid w:val="36E82812"/>
    <w:multiLevelType w:val="hybridMultilevel"/>
    <w:tmpl w:val="9D846798"/>
    <w:lvl w:ilvl="0" w:tplc="D0F04454">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20"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B3E79C5"/>
    <w:multiLevelType w:val="hybridMultilevel"/>
    <w:tmpl w:val="BA9EC8BA"/>
    <w:lvl w:ilvl="0" w:tplc="24F8A57C">
      <w:start w:val="1"/>
      <w:numFmt w:val="lowerLetter"/>
      <w:lvlText w:val="%1)"/>
      <w:lvlJc w:val="left"/>
      <w:pPr>
        <w:ind w:left="713" w:hanging="360"/>
      </w:pPr>
      <w:rPr>
        <w:rFonts w:hint="default"/>
      </w:rPr>
    </w:lvl>
    <w:lvl w:ilvl="1" w:tplc="04240003" w:tentative="1">
      <w:start w:val="1"/>
      <w:numFmt w:val="bullet"/>
      <w:lvlText w:val="o"/>
      <w:lvlJc w:val="left"/>
      <w:pPr>
        <w:ind w:left="1433" w:hanging="360"/>
      </w:pPr>
      <w:rPr>
        <w:rFonts w:ascii="Courier New" w:hAnsi="Courier New" w:cs="Courier New" w:hint="default"/>
      </w:rPr>
    </w:lvl>
    <w:lvl w:ilvl="2" w:tplc="04240005" w:tentative="1">
      <w:start w:val="1"/>
      <w:numFmt w:val="bullet"/>
      <w:lvlText w:val=""/>
      <w:lvlJc w:val="left"/>
      <w:pPr>
        <w:ind w:left="2153" w:hanging="360"/>
      </w:pPr>
      <w:rPr>
        <w:rFonts w:ascii="Wingdings" w:hAnsi="Wingdings" w:hint="default"/>
      </w:rPr>
    </w:lvl>
    <w:lvl w:ilvl="3" w:tplc="04240001" w:tentative="1">
      <w:start w:val="1"/>
      <w:numFmt w:val="bullet"/>
      <w:lvlText w:val=""/>
      <w:lvlJc w:val="left"/>
      <w:pPr>
        <w:ind w:left="2873" w:hanging="360"/>
      </w:pPr>
      <w:rPr>
        <w:rFonts w:ascii="Symbol" w:hAnsi="Symbol" w:hint="default"/>
      </w:rPr>
    </w:lvl>
    <w:lvl w:ilvl="4" w:tplc="04240003" w:tentative="1">
      <w:start w:val="1"/>
      <w:numFmt w:val="bullet"/>
      <w:lvlText w:val="o"/>
      <w:lvlJc w:val="left"/>
      <w:pPr>
        <w:ind w:left="3593" w:hanging="360"/>
      </w:pPr>
      <w:rPr>
        <w:rFonts w:ascii="Courier New" w:hAnsi="Courier New" w:cs="Courier New" w:hint="default"/>
      </w:rPr>
    </w:lvl>
    <w:lvl w:ilvl="5" w:tplc="04240005" w:tentative="1">
      <w:start w:val="1"/>
      <w:numFmt w:val="bullet"/>
      <w:lvlText w:val=""/>
      <w:lvlJc w:val="left"/>
      <w:pPr>
        <w:ind w:left="4313" w:hanging="360"/>
      </w:pPr>
      <w:rPr>
        <w:rFonts w:ascii="Wingdings" w:hAnsi="Wingdings" w:hint="default"/>
      </w:rPr>
    </w:lvl>
    <w:lvl w:ilvl="6" w:tplc="04240001" w:tentative="1">
      <w:start w:val="1"/>
      <w:numFmt w:val="bullet"/>
      <w:lvlText w:val=""/>
      <w:lvlJc w:val="left"/>
      <w:pPr>
        <w:ind w:left="5033" w:hanging="360"/>
      </w:pPr>
      <w:rPr>
        <w:rFonts w:ascii="Symbol" w:hAnsi="Symbol" w:hint="default"/>
      </w:rPr>
    </w:lvl>
    <w:lvl w:ilvl="7" w:tplc="04240003" w:tentative="1">
      <w:start w:val="1"/>
      <w:numFmt w:val="bullet"/>
      <w:lvlText w:val="o"/>
      <w:lvlJc w:val="left"/>
      <w:pPr>
        <w:ind w:left="5753" w:hanging="360"/>
      </w:pPr>
      <w:rPr>
        <w:rFonts w:ascii="Courier New" w:hAnsi="Courier New" w:cs="Courier New" w:hint="default"/>
      </w:rPr>
    </w:lvl>
    <w:lvl w:ilvl="8" w:tplc="04240005" w:tentative="1">
      <w:start w:val="1"/>
      <w:numFmt w:val="bullet"/>
      <w:lvlText w:val=""/>
      <w:lvlJc w:val="left"/>
      <w:pPr>
        <w:ind w:left="6473" w:hanging="360"/>
      </w:pPr>
      <w:rPr>
        <w:rFonts w:ascii="Wingdings" w:hAnsi="Wingdings" w:hint="default"/>
      </w:rPr>
    </w:lvl>
  </w:abstractNum>
  <w:abstractNum w:abstractNumId="24" w15:restartNumberingAfterBreak="0">
    <w:nsid w:val="3CF71075"/>
    <w:multiLevelType w:val="hybridMultilevel"/>
    <w:tmpl w:val="9D846798"/>
    <w:lvl w:ilvl="0" w:tplc="D0F04454">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25" w15:restartNumberingAfterBreak="0">
    <w:nsid w:val="3FEF063A"/>
    <w:multiLevelType w:val="hybridMultilevel"/>
    <w:tmpl w:val="27F8DF3C"/>
    <w:lvl w:ilvl="0" w:tplc="9F8E7CDA">
      <w:start w:val="1"/>
      <w:numFmt w:val="bullet"/>
      <w:lvlText w:val="–"/>
      <w:lvlJc w:val="left"/>
      <w:pPr>
        <w:ind w:left="718" w:hanging="360"/>
      </w:pPr>
      <w:rPr>
        <w:rFonts w:ascii="Palatino Linotype" w:hAnsi="Palatino Linotype"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6"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3E0363E"/>
    <w:multiLevelType w:val="hybridMultilevel"/>
    <w:tmpl w:val="9D846798"/>
    <w:lvl w:ilvl="0" w:tplc="D0F04454">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2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9" w15:restartNumberingAfterBreak="0">
    <w:nsid w:val="48E5412C"/>
    <w:multiLevelType w:val="hybridMultilevel"/>
    <w:tmpl w:val="0C08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1"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840D9A"/>
    <w:multiLevelType w:val="hybridMultilevel"/>
    <w:tmpl w:val="E458C836"/>
    <w:lvl w:ilvl="0" w:tplc="9F8E7CDA">
      <w:start w:val="1"/>
      <w:numFmt w:val="bullet"/>
      <w:lvlText w:val="–"/>
      <w:lvlJc w:val="left"/>
      <w:pPr>
        <w:ind w:left="720" w:hanging="360"/>
      </w:pPr>
      <w:rPr>
        <w:rFonts w:ascii="Palatino Linotype" w:hAnsi="Palatino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85647"/>
    <w:multiLevelType w:val="hybridMultilevel"/>
    <w:tmpl w:val="A748FE2E"/>
    <w:lvl w:ilvl="0" w:tplc="08090001">
      <w:start w:val="1"/>
      <w:numFmt w:val="bullet"/>
      <w:lvlText w:val=""/>
      <w:lvlJc w:val="left"/>
      <w:pPr>
        <w:ind w:left="716" w:hanging="360"/>
      </w:pPr>
      <w:rPr>
        <w:rFonts w:ascii="Symbol" w:hAnsi="Symbol" w:hint="default"/>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35" w15:restartNumberingAfterBreak="0">
    <w:nsid w:val="512000CC"/>
    <w:multiLevelType w:val="hybridMultilevel"/>
    <w:tmpl w:val="655263EC"/>
    <w:lvl w:ilvl="0" w:tplc="BF443B7E">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36"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7"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8" w15:restartNumberingAfterBreak="0">
    <w:nsid w:val="53FA648D"/>
    <w:multiLevelType w:val="hybridMultilevel"/>
    <w:tmpl w:val="D0BEC448"/>
    <w:lvl w:ilvl="0" w:tplc="ADC022C4">
      <w:start w:val="1"/>
      <w:numFmt w:val="lowerLetter"/>
      <w:lvlText w:val="%1)"/>
      <w:lvlJc w:val="left"/>
      <w:pPr>
        <w:ind w:left="719" w:hanging="360"/>
      </w:pPr>
      <w:rPr>
        <w:b/>
      </w:rPr>
    </w:lvl>
    <w:lvl w:ilvl="1" w:tplc="08090019">
      <w:start w:val="1"/>
      <w:numFmt w:val="lowerLetter"/>
      <w:lvlText w:val="%2."/>
      <w:lvlJc w:val="left"/>
      <w:pPr>
        <w:ind w:left="1439" w:hanging="360"/>
      </w:pPr>
    </w:lvl>
    <w:lvl w:ilvl="2" w:tplc="0809001B">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39" w15:restartNumberingAfterBreak="0">
    <w:nsid w:val="54306F9D"/>
    <w:multiLevelType w:val="hybridMultilevel"/>
    <w:tmpl w:val="54246BC4"/>
    <w:lvl w:ilvl="0" w:tplc="04240017">
      <w:start w:val="1"/>
      <w:numFmt w:val="lowerLetter"/>
      <w:lvlText w:val="%1)"/>
      <w:lvlJc w:val="left"/>
      <w:pPr>
        <w:ind w:left="717" w:hanging="360"/>
      </w:pPr>
      <w:rPr>
        <w:rFont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1" w15:restartNumberingAfterBreak="0">
    <w:nsid w:val="57C72F88"/>
    <w:multiLevelType w:val="hybridMultilevel"/>
    <w:tmpl w:val="60D2BA22"/>
    <w:lvl w:ilvl="0" w:tplc="9F8E7CDA">
      <w:start w:val="1"/>
      <w:numFmt w:val="bullet"/>
      <w:lvlText w:val="–"/>
      <w:lvlJc w:val="left"/>
      <w:pPr>
        <w:ind w:left="716" w:hanging="360"/>
      </w:pPr>
      <w:rPr>
        <w:rFonts w:ascii="Palatino Linotype" w:hAnsi="Palatino Linotype"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42" w15:restartNumberingAfterBreak="0">
    <w:nsid w:val="5DC4750F"/>
    <w:multiLevelType w:val="hybridMultilevel"/>
    <w:tmpl w:val="54246BC4"/>
    <w:lvl w:ilvl="0" w:tplc="04240017">
      <w:start w:val="1"/>
      <w:numFmt w:val="lowerLetter"/>
      <w:lvlText w:val="%1)"/>
      <w:lvlJc w:val="left"/>
      <w:pPr>
        <w:ind w:left="717" w:hanging="360"/>
      </w:pPr>
      <w:rPr>
        <w:rFont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3" w15:restartNumberingAfterBreak="0">
    <w:nsid w:val="603E03E5"/>
    <w:multiLevelType w:val="hybridMultilevel"/>
    <w:tmpl w:val="4DBA59EC"/>
    <w:lvl w:ilvl="0" w:tplc="9F8E7CDA">
      <w:start w:val="1"/>
      <w:numFmt w:val="bullet"/>
      <w:lvlText w:val="–"/>
      <w:lvlJc w:val="left"/>
      <w:pPr>
        <w:ind w:left="713" w:hanging="360"/>
      </w:pPr>
      <w:rPr>
        <w:rFonts w:ascii="Palatino Linotype" w:hAnsi="Palatino Linotype"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44"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1F0E66"/>
    <w:multiLevelType w:val="hybridMultilevel"/>
    <w:tmpl w:val="9D846798"/>
    <w:lvl w:ilvl="0" w:tplc="D0F04454">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4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8" w15:restartNumberingAfterBreak="0">
    <w:nsid w:val="669819A2"/>
    <w:multiLevelType w:val="hybridMultilevel"/>
    <w:tmpl w:val="BA9EC8BA"/>
    <w:lvl w:ilvl="0" w:tplc="24F8A57C">
      <w:start w:val="1"/>
      <w:numFmt w:val="lowerLetter"/>
      <w:lvlText w:val="%1)"/>
      <w:lvlJc w:val="left"/>
      <w:pPr>
        <w:ind w:left="713" w:hanging="360"/>
      </w:pPr>
      <w:rPr>
        <w:rFonts w:hint="default"/>
      </w:rPr>
    </w:lvl>
    <w:lvl w:ilvl="1" w:tplc="04240003" w:tentative="1">
      <w:start w:val="1"/>
      <w:numFmt w:val="bullet"/>
      <w:lvlText w:val="o"/>
      <w:lvlJc w:val="left"/>
      <w:pPr>
        <w:ind w:left="1433" w:hanging="360"/>
      </w:pPr>
      <w:rPr>
        <w:rFonts w:ascii="Courier New" w:hAnsi="Courier New" w:cs="Courier New" w:hint="default"/>
      </w:rPr>
    </w:lvl>
    <w:lvl w:ilvl="2" w:tplc="04240005" w:tentative="1">
      <w:start w:val="1"/>
      <w:numFmt w:val="bullet"/>
      <w:lvlText w:val=""/>
      <w:lvlJc w:val="left"/>
      <w:pPr>
        <w:ind w:left="2153" w:hanging="360"/>
      </w:pPr>
      <w:rPr>
        <w:rFonts w:ascii="Wingdings" w:hAnsi="Wingdings" w:hint="default"/>
      </w:rPr>
    </w:lvl>
    <w:lvl w:ilvl="3" w:tplc="04240001" w:tentative="1">
      <w:start w:val="1"/>
      <w:numFmt w:val="bullet"/>
      <w:lvlText w:val=""/>
      <w:lvlJc w:val="left"/>
      <w:pPr>
        <w:ind w:left="2873" w:hanging="360"/>
      </w:pPr>
      <w:rPr>
        <w:rFonts w:ascii="Symbol" w:hAnsi="Symbol" w:hint="default"/>
      </w:rPr>
    </w:lvl>
    <w:lvl w:ilvl="4" w:tplc="04240003" w:tentative="1">
      <w:start w:val="1"/>
      <w:numFmt w:val="bullet"/>
      <w:lvlText w:val="o"/>
      <w:lvlJc w:val="left"/>
      <w:pPr>
        <w:ind w:left="3593" w:hanging="360"/>
      </w:pPr>
      <w:rPr>
        <w:rFonts w:ascii="Courier New" w:hAnsi="Courier New" w:cs="Courier New" w:hint="default"/>
      </w:rPr>
    </w:lvl>
    <w:lvl w:ilvl="5" w:tplc="04240005" w:tentative="1">
      <w:start w:val="1"/>
      <w:numFmt w:val="bullet"/>
      <w:lvlText w:val=""/>
      <w:lvlJc w:val="left"/>
      <w:pPr>
        <w:ind w:left="4313" w:hanging="360"/>
      </w:pPr>
      <w:rPr>
        <w:rFonts w:ascii="Wingdings" w:hAnsi="Wingdings" w:hint="default"/>
      </w:rPr>
    </w:lvl>
    <w:lvl w:ilvl="6" w:tplc="04240001" w:tentative="1">
      <w:start w:val="1"/>
      <w:numFmt w:val="bullet"/>
      <w:lvlText w:val=""/>
      <w:lvlJc w:val="left"/>
      <w:pPr>
        <w:ind w:left="5033" w:hanging="360"/>
      </w:pPr>
      <w:rPr>
        <w:rFonts w:ascii="Symbol" w:hAnsi="Symbol" w:hint="default"/>
      </w:rPr>
    </w:lvl>
    <w:lvl w:ilvl="7" w:tplc="04240003" w:tentative="1">
      <w:start w:val="1"/>
      <w:numFmt w:val="bullet"/>
      <w:lvlText w:val="o"/>
      <w:lvlJc w:val="left"/>
      <w:pPr>
        <w:ind w:left="5753" w:hanging="360"/>
      </w:pPr>
      <w:rPr>
        <w:rFonts w:ascii="Courier New" w:hAnsi="Courier New" w:cs="Courier New" w:hint="default"/>
      </w:rPr>
    </w:lvl>
    <w:lvl w:ilvl="8" w:tplc="04240005" w:tentative="1">
      <w:start w:val="1"/>
      <w:numFmt w:val="bullet"/>
      <w:lvlText w:val=""/>
      <w:lvlJc w:val="left"/>
      <w:pPr>
        <w:ind w:left="6473" w:hanging="360"/>
      </w:pPr>
      <w:rPr>
        <w:rFonts w:ascii="Wingdings" w:hAnsi="Wingdings" w:hint="default"/>
      </w:rPr>
    </w:lvl>
  </w:abstractNum>
  <w:abstractNum w:abstractNumId="49"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8D4587C"/>
    <w:multiLevelType w:val="hybridMultilevel"/>
    <w:tmpl w:val="BE86A20E"/>
    <w:lvl w:ilvl="0" w:tplc="9F8E7CDA">
      <w:start w:val="1"/>
      <w:numFmt w:val="bullet"/>
      <w:lvlText w:val="–"/>
      <w:lvlJc w:val="left"/>
      <w:pPr>
        <w:ind w:left="719" w:hanging="360"/>
      </w:pPr>
      <w:rPr>
        <w:rFonts w:ascii="Palatino Linotype" w:hAnsi="Palatino Linotype" w:hint="default"/>
      </w:rPr>
    </w:lvl>
    <w:lvl w:ilvl="1" w:tplc="04240003" w:tentative="1">
      <w:start w:val="1"/>
      <w:numFmt w:val="bullet"/>
      <w:lvlText w:val="o"/>
      <w:lvlJc w:val="left"/>
      <w:pPr>
        <w:ind w:left="1439" w:hanging="360"/>
      </w:pPr>
      <w:rPr>
        <w:rFonts w:ascii="Courier New" w:hAnsi="Courier New" w:cs="Courier New" w:hint="default"/>
      </w:rPr>
    </w:lvl>
    <w:lvl w:ilvl="2" w:tplc="04240005" w:tentative="1">
      <w:start w:val="1"/>
      <w:numFmt w:val="bullet"/>
      <w:lvlText w:val=""/>
      <w:lvlJc w:val="left"/>
      <w:pPr>
        <w:ind w:left="2159" w:hanging="360"/>
      </w:pPr>
      <w:rPr>
        <w:rFonts w:ascii="Wingdings" w:hAnsi="Wingdings" w:hint="default"/>
      </w:rPr>
    </w:lvl>
    <w:lvl w:ilvl="3" w:tplc="04240001" w:tentative="1">
      <w:start w:val="1"/>
      <w:numFmt w:val="bullet"/>
      <w:lvlText w:val=""/>
      <w:lvlJc w:val="left"/>
      <w:pPr>
        <w:ind w:left="2879" w:hanging="360"/>
      </w:pPr>
      <w:rPr>
        <w:rFonts w:ascii="Symbol" w:hAnsi="Symbol" w:hint="default"/>
      </w:rPr>
    </w:lvl>
    <w:lvl w:ilvl="4" w:tplc="04240003" w:tentative="1">
      <w:start w:val="1"/>
      <w:numFmt w:val="bullet"/>
      <w:lvlText w:val="o"/>
      <w:lvlJc w:val="left"/>
      <w:pPr>
        <w:ind w:left="3599" w:hanging="360"/>
      </w:pPr>
      <w:rPr>
        <w:rFonts w:ascii="Courier New" w:hAnsi="Courier New" w:cs="Courier New" w:hint="default"/>
      </w:rPr>
    </w:lvl>
    <w:lvl w:ilvl="5" w:tplc="04240005" w:tentative="1">
      <w:start w:val="1"/>
      <w:numFmt w:val="bullet"/>
      <w:lvlText w:val=""/>
      <w:lvlJc w:val="left"/>
      <w:pPr>
        <w:ind w:left="4319" w:hanging="360"/>
      </w:pPr>
      <w:rPr>
        <w:rFonts w:ascii="Wingdings" w:hAnsi="Wingdings" w:hint="default"/>
      </w:rPr>
    </w:lvl>
    <w:lvl w:ilvl="6" w:tplc="04240001" w:tentative="1">
      <w:start w:val="1"/>
      <w:numFmt w:val="bullet"/>
      <w:lvlText w:val=""/>
      <w:lvlJc w:val="left"/>
      <w:pPr>
        <w:ind w:left="5039" w:hanging="360"/>
      </w:pPr>
      <w:rPr>
        <w:rFonts w:ascii="Symbol" w:hAnsi="Symbol" w:hint="default"/>
      </w:rPr>
    </w:lvl>
    <w:lvl w:ilvl="7" w:tplc="04240003" w:tentative="1">
      <w:start w:val="1"/>
      <w:numFmt w:val="bullet"/>
      <w:lvlText w:val="o"/>
      <w:lvlJc w:val="left"/>
      <w:pPr>
        <w:ind w:left="5759" w:hanging="360"/>
      </w:pPr>
      <w:rPr>
        <w:rFonts w:ascii="Courier New" w:hAnsi="Courier New" w:cs="Courier New" w:hint="default"/>
      </w:rPr>
    </w:lvl>
    <w:lvl w:ilvl="8" w:tplc="04240005" w:tentative="1">
      <w:start w:val="1"/>
      <w:numFmt w:val="bullet"/>
      <w:lvlText w:val=""/>
      <w:lvlJc w:val="left"/>
      <w:pPr>
        <w:ind w:left="6479" w:hanging="360"/>
      </w:pPr>
      <w:rPr>
        <w:rFonts w:ascii="Wingdings" w:hAnsi="Wingdings" w:hint="default"/>
      </w:rPr>
    </w:lvl>
  </w:abstractNum>
  <w:abstractNum w:abstractNumId="51" w15:restartNumberingAfterBreak="0">
    <w:nsid w:val="69B76AD0"/>
    <w:multiLevelType w:val="multilevel"/>
    <w:tmpl w:val="04E4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D61422"/>
    <w:multiLevelType w:val="hybridMultilevel"/>
    <w:tmpl w:val="1E1EBF0E"/>
    <w:lvl w:ilvl="0" w:tplc="9F8E7CDA">
      <w:start w:val="1"/>
      <w:numFmt w:val="bullet"/>
      <w:lvlText w:val="–"/>
      <w:lvlJc w:val="left"/>
      <w:pPr>
        <w:ind w:left="716" w:hanging="360"/>
      </w:pPr>
      <w:rPr>
        <w:rFonts w:ascii="Palatino Linotype" w:hAnsi="Palatino Linotype"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53" w15:restartNumberingAfterBreak="0">
    <w:nsid w:val="6A2C5C14"/>
    <w:multiLevelType w:val="hybridMultilevel"/>
    <w:tmpl w:val="5240BBAE"/>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0BF3273"/>
    <w:multiLevelType w:val="hybridMultilevel"/>
    <w:tmpl w:val="54304E94"/>
    <w:lvl w:ilvl="0" w:tplc="EFD2D8F8">
      <w:start w:val="5"/>
      <w:numFmt w:val="bullet"/>
      <w:lvlText w:val="-"/>
      <w:lvlJc w:val="left"/>
      <w:pPr>
        <w:ind w:left="1068" w:hanging="360"/>
      </w:pPr>
      <w:rPr>
        <w:rFonts w:ascii="Arial" w:eastAsiaTheme="minorHAnsi"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7" w15:restartNumberingAfterBreak="0">
    <w:nsid w:val="74C5047A"/>
    <w:multiLevelType w:val="hybridMultilevel"/>
    <w:tmpl w:val="655263EC"/>
    <w:lvl w:ilvl="0" w:tplc="BF443B7E">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58" w15:restartNumberingAfterBreak="0">
    <w:nsid w:val="75DE0569"/>
    <w:multiLevelType w:val="hybridMultilevel"/>
    <w:tmpl w:val="6EE4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6531606"/>
    <w:multiLevelType w:val="hybridMultilevel"/>
    <w:tmpl w:val="55BA4982"/>
    <w:lvl w:ilvl="0" w:tplc="9F8E7CDA">
      <w:start w:val="1"/>
      <w:numFmt w:val="bullet"/>
      <w:lvlText w:val="–"/>
      <w:lvlJc w:val="left"/>
      <w:pPr>
        <w:ind w:left="717" w:hanging="360"/>
      </w:pPr>
      <w:rPr>
        <w:rFonts w:ascii="Palatino Linotype" w:hAnsi="Palatino Linotype"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60"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8A409F2"/>
    <w:multiLevelType w:val="hybridMultilevel"/>
    <w:tmpl w:val="9D846798"/>
    <w:lvl w:ilvl="0" w:tplc="D0F04454">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62"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10"/>
  </w:num>
  <w:num w:numId="2">
    <w:abstractNumId w:val="62"/>
  </w:num>
  <w:num w:numId="3">
    <w:abstractNumId w:val="22"/>
  </w:num>
  <w:num w:numId="4">
    <w:abstractNumId w:val="36"/>
  </w:num>
  <w:num w:numId="5">
    <w:abstractNumId w:val="26"/>
  </w:num>
  <w:num w:numId="6">
    <w:abstractNumId w:val="11"/>
  </w:num>
  <w:num w:numId="7">
    <w:abstractNumId w:val="20"/>
  </w:num>
  <w:num w:numId="8">
    <w:abstractNumId w:val="30"/>
  </w:num>
  <w:num w:numId="9">
    <w:abstractNumId w:val="0"/>
  </w:num>
  <w:num w:numId="10">
    <w:abstractNumId w:val="44"/>
  </w:num>
  <w:num w:numId="11">
    <w:abstractNumId w:val="13"/>
  </w:num>
  <w:num w:numId="12">
    <w:abstractNumId w:val="49"/>
  </w:num>
  <w:num w:numId="13">
    <w:abstractNumId w:val="47"/>
  </w:num>
  <w:num w:numId="14">
    <w:abstractNumId w:val="60"/>
  </w:num>
  <w:num w:numId="15">
    <w:abstractNumId w:val="31"/>
  </w:num>
  <w:num w:numId="16">
    <w:abstractNumId w:val="45"/>
  </w:num>
  <w:num w:numId="17">
    <w:abstractNumId w:val="54"/>
  </w:num>
  <w:num w:numId="18">
    <w:abstractNumId w:val="21"/>
  </w:num>
  <w:num w:numId="19">
    <w:abstractNumId w:val="9"/>
  </w:num>
  <w:num w:numId="20">
    <w:abstractNumId w:val="32"/>
  </w:num>
  <w:num w:numId="21">
    <w:abstractNumId w:val="55"/>
  </w:num>
  <w:num w:numId="22">
    <w:abstractNumId w:val="37"/>
  </w:num>
  <w:num w:numId="23">
    <w:abstractNumId w:val="28"/>
  </w:num>
  <w:num w:numId="24">
    <w:abstractNumId w:val="17"/>
  </w:num>
  <w:num w:numId="25">
    <w:abstractNumId w:val="53"/>
  </w:num>
  <w:num w:numId="26">
    <w:abstractNumId w:val="5"/>
  </w:num>
  <w:num w:numId="27">
    <w:abstractNumId w:val="2"/>
  </w:num>
  <w:num w:numId="28">
    <w:abstractNumId w:val="33"/>
  </w:num>
  <w:num w:numId="29">
    <w:abstractNumId w:val="40"/>
  </w:num>
  <w:num w:numId="30">
    <w:abstractNumId w:val="25"/>
  </w:num>
  <w:num w:numId="31">
    <w:abstractNumId w:val="43"/>
  </w:num>
  <w:num w:numId="32">
    <w:abstractNumId w:val="41"/>
  </w:num>
  <w:num w:numId="33">
    <w:abstractNumId w:val="56"/>
  </w:num>
  <w:num w:numId="34">
    <w:abstractNumId w:val="39"/>
  </w:num>
  <w:num w:numId="35">
    <w:abstractNumId w:val="14"/>
  </w:num>
  <w:num w:numId="36">
    <w:abstractNumId w:val="34"/>
  </w:num>
  <w:num w:numId="37">
    <w:abstractNumId w:val="42"/>
  </w:num>
  <w:num w:numId="38">
    <w:abstractNumId w:val="8"/>
  </w:num>
  <w:num w:numId="39">
    <w:abstractNumId w:val="18"/>
  </w:num>
  <w:num w:numId="40">
    <w:abstractNumId w:val="7"/>
  </w:num>
  <w:num w:numId="41">
    <w:abstractNumId w:val="15"/>
  </w:num>
  <w:num w:numId="42">
    <w:abstractNumId w:val="38"/>
  </w:num>
  <w:num w:numId="43">
    <w:abstractNumId w:val="61"/>
  </w:num>
  <w:num w:numId="44">
    <w:abstractNumId w:val="35"/>
  </w:num>
  <w:num w:numId="45">
    <w:abstractNumId w:val="4"/>
  </w:num>
  <w:num w:numId="46">
    <w:abstractNumId w:val="29"/>
  </w:num>
  <w:num w:numId="47">
    <w:abstractNumId w:val="58"/>
  </w:num>
  <w:num w:numId="48">
    <w:abstractNumId w:val="57"/>
  </w:num>
  <w:num w:numId="49">
    <w:abstractNumId w:val="12"/>
  </w:num>
  <w:num w:numId="50">
    <w:abstractNumId w:val="3"/>
  </w:num>
  <w:num w:numId="51">
    <w:abstractNumId w:val="52"/>
  </w:num>
  <w:num w:numId="52">
    <w:abstractNumId w:val="51"/>
  </w:num>
  <w:num w:numId="53">
    <w:abstractNumId w:val="50"/>
  </w:num>
  <w:num w:numId="54">
    <w:abstractNumId w:val="19"/>
  </w:num>
  <w:num w:numId="55">
    <w:abstractNumId w:val="1"/>
  </w:num>
  <w:num w:numId="56">
    <w:abstractNumId w:val="27"/>
  </w:num>
  <w:num w:numId="57">
    <w:abstractNumId w:val="46"/>
  </w:num>
  <w:num w:numId="58">
    <w:abstractNumId w:val="24"/>
  </w:num>
  <w:num w:numId="59">
    <w:abstractNumId w:val="16"/>
  </w:num>
  <w:num w:numId="60">
    <w:abstractNumId w:val="59"/>
  </w:num>
  <w:num w:numId="61">
    <w:abstractNumId w:val="23"/>
  </w:num>
  <w:num w:numId="62">
    <w:abstractNumId w:val="48"/>
  </w:num>
  <w:num w:numId="63">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0"/>
  <w:hyphenationZone w:val="425"/>
  <w:noPunctuationKerning/>
  <w:characterSpacingControl w:val="doNotCompress"/>
  <w:hdrShapeDefaults>
    <o:shapedefaults v:ext="edit" spidmax="2150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81"/>
    <w:rsid w:val="00000428"/>
    <w:rsid w:val="00000D75"/>
    <w:rsid w:val="00000E03"/>
    <w:rsid w:val="00000EA5"/>
    <w:rsid w:val="0000117A"/>
    <w:rsid w:val="0000117F"/>
    <w:rsid w:val="000012FD"/>
    <w:rsid w:val="00001658"/>
    <w:rsid w:val="0000383A"/>
    <w:rsid w:val="00004267"/>
    <w:rsid w:val="000044DC"/>
    <w:rsid w:val="00004513"/>
    <w:rsid w:val="000047F4"/>
    <w:rsid w:val="00005AD5"/>
    <w:rsid w:val="0000655A"/>
    <w:rsid w:val="00006628"/>
    <w:rsid w:val="00010276"/>
    <w:rsid w:val="00011400"/>
    <w:rsid w:val="00011E2A"/>
    <w:rsid w:val="00011FCC"/>
    <w:rsid w:val="000125B5"/>
    <w:rsid w:val="00013ADB"/>
    <w:rsid w:val="00014403"/>
    <w:rsid w:val="00015A60"/>
    <w:rsid w:val="00015DE0"/>
    <w:rsid w:val="00015E87"/>
    <w:rsid w:val="00016C6E"/>
    <w:rsid w:val="000201FB"/>
    <w:rsid w:val="0002090A"/>
    <w:rsid w:val="000211E3"/>
    <w:rsid w:val="0002165E"/>
    <w:rsid w:val="000216E5"/>
    <w:rsid w:val="00021893"/>
    <w:rsid w:val="00022E26"/>
    <w:rsid w:val="00023997"/>
    <w:rsid w:val="00023C24"/>
    <w:rsid w:val="00023C78"/>
    <w:rsid w:val="00023D65"/>
    <w:rsid w:val="0002424B"/>
    <w:rsid w:val="000248C0"/>
    <w:rsid w:val="00024A87"/>
    <w:rsid w:val="000257EB"/>
    <w:rsid w:val="00025876"/>
    <w:rsid w:val="00026C29"/>
    <w:rsid w:val="00027740"/>
    <w:rsid w:val="000301A9"/>
    <w:rsid w:val="000305D0"/>
    <w:rsid w:val="00030657"/>
    <w:rsid w:val="000319A8"/>
    <w:rsid w:val="00031E1D"/>
    <w:rsid w:val="00031EF3"/>
    <w:rsid w:val="000320FF"/>
    <w:rsid w:val="00032750"/>
    <w:rsid w:val="0003379B"/>
    <w:rsid w:val="00034460"/>
    <w:rsid w:val="000349FC"/>
    <w:rsid w:val="00034D9A"/>
    <w:rsid w:val="00034DFC"/>
    <w:rsid w:val="0003512D"/>
    <w:rsid w:val="00035610"/>
    <w:rsid w:val="00035DA7"/>
    <w:rsid w:val="00035F42"/>
    <w:rsid w:val="00036213"/>
    <w:rsid w:val="000366E0"/>
    <w:rsid w:val="00040777"/>
    <w:rsid w:val="0004171B"/>
    <w:rsid w:val="00041836"/>
    <w:rsid w:val="00041D04"/>
    <w:rsid w:val="000422E0"/>
    <w:rsid w:val="00042AC8"/>
    <w:rsid w:val="000431E6"/>
    <w:rsid w:val="0004327D"/>
    <w:rsid w:val="00043494"/>
    <w:rsid w:val="000435B1"/>
    <w:rsid w:val="00043F26"/>
    <w:rsid w:val="00044007"/>
    <w:rsid w:val="00044092"/>
    <w:rsid w:val="0004706C"/>
    <w:rsid w:val="00047E2A"/>
    <w:rsid w:val="0005033E"/>
    <w:rsid w:val="00050558"/>
    <w:rsid w:val="00051C43"/>
    <w:rsid w:val="000520F7"/>
    <w:rsid w:val="00054CA7"/>
    <w:rsid w:val="00055C11"/>
    <w:rsid w:val="000566BE"/>
    <w:rsid w:val="00056915"/>
    <w:rsid w:val="00060493"/>
    <w:rsid w:val="00060736"/>
    <w:rsid w:val="0006077B"/>
    <w:rsid w:val="00060CD4"/>
    <w:rsid w:val="000611DA"/>
    <w:rsid w:val="0006169F"/>
    <w:rsid w:val="00061C85"/>
    <w:rsid w:val="00061EFC"/>
    <w:rsid w:val="00062160"/>
    <w:rsid w:val="00062C23"/>
    <w:rsid w:val="00062D45"/>
    <w:rsid w:val="00063152"/>
    <w:rsid w:val="00064074"/>
    <w:rsid w:val="00064663"/>
    <w:rsid w:val="00064895"/>
    <w:rsid w:val="000654F9"/>
    <w:rsid w:val="000658FB"/>
    <w:rsid w:val="000659C9"/>
    <w:rsid w:val="00065C71"/>
    <w:rsid w:val="00065C74"/>
    <w:rsid w:val="00065DF7"/>
    <w:rsid w:val="00065FA4"/>
    <w:rsid w:val="00066163"/>
    <w:rsid w:val="00066C31"/>
    <w:rsid w:val="00066D7A"/>
    <w:rsid w:val="00066DD0"/>
    <w:rsid w:val="0006702D"/>
    <w:rsid w:val="00067945"/>
    <w:rsid w:val="00067E27"/>
    <w:rsid w:val="00070241"/>
    <w:rsid w:val="000710C1"/>
    <w:rsid w:val="000719DE"/>
    <w:rsid w:val="000725A7"/>
    <w:rsid w:val="00072D18"/>
    <w:rsid w:val="0007306D"/>
    <w:rsid w:val="00073588"/>
    <w:rsid w:val="00073D50"/>
    <w:rsid w:val="00074282"/>
    <w:rsid w:val="0007483B"/>
    <w:rsid w:val="00074F4A"/>
    <w:rsid w:val="000750BF"/>
    <w:rsid w:val="00076C7D"/>
    <w:rsid w:val="00076D31"/>
    <w:rsid w:val="00077640"/>
    <w:rsid w:val="000776B0"/>
    <w:rsid w:val="00077CE4"/>
    <w:rsid w:val="00080635"/>
    <w:rsid w:val="00080D5D"/>
    <w:rsid w:val="000810D2"/>
    <w:rsid w:val="000812E0"/>
    <w:rsid w:val="00082123"/>
    <w:rsid w:val="00082C0E"/>
    <w:rsid w:val="00082EC4"/>
    <w:rsid w:val="00082ED0"/>
    <w:rsid w:val="000832CA"/>
    <w:rsid w:val="000842CE"/>
    <w:rsid w:val="000843DC"/>
    <w:rsid w:val="00084A82"/>
    <w:rsid w:val="00084B70"/>
    <w:rsid w:val="00085212"/>
    <w:rsid w:val="0008524C"/>
    <w:rsid w:val="000854E5"/>
    <w:rsid w:val="00085A4E"/>
    <w:rsid w:val="00086AA8"/>
    <w:rsid w:val="00090440"/>
    <w:rsid w:val="0009048C"/>
    <w:rsid w:val="000919F5"/>
    <w:rsid w:val="00091A80"/>
    <w:rsid w:val="00091D5D"/>
    <w:rsid w:val="0009214C"/>
    <w:rsid w:val="00092344"/>
    <w:rsid w:val="000928DF"/>
    <w:rsid w:val="0009363A"/>
    <w:rsid w:val="00093730"/>
    <w:rsid w:val="00093B0A"/>
    <w:rsid w:val="000958F0"/>
    <w:rsid w:val="00096612"/>
    <w:rsid w:val="00096AF2"/>
    <w:rsid w:val="00097C1A"/>
    <w:rsid w:val="000A0CD7"/>
    <w:rsid w:val="000A0FA6"/>
    <w:rsid w:val="000A1A4E"/>
    <w:rsid w:val="000A2A33"/>
    <w:rsid w:val="000A2ADF"/>
    <w:rsid w:val="000A3FC7"/>
    <w:rsid w:val="000A434E"/>
    <w:rsid w:val="000A4DC5"/>
    <w:rsid w:val="000A51CE"/>
    <w:rsid w:val="000A52E7"/>
    <w:rsid w:val="000A5CDA"/>
    <w:rsid w:val="000A6E2D"/>
    <w:rsid w:val="000A79E2"/>
    <w:rsid w:val="000A7A36"/>
    <w:rsid w:val="000B0C02"/>
    <w:rsid w:val="000B0EE3"/>
    <w:rsid w:val="000B1126"/>
    <w:rsid w:val="000B1D3D"/>
    <w:rsid w:val="000B1EAD"/>
    <w:rsid w:val="000B3002"/>
    <w:rsid w:val="000B374A"/>
    <w:rsid w:val="000B379F"/>
    <w:rsid w:val="000B446A"/>
    <w:rsid w:val="000B4721"/>
    <w:rsid w:val="000B4C63"/>
    <w:rsid w:val="000B4CCD"/>
    <w:rsid w:val="000B52A0"/>
    <w:rsid w:val="000B5BB0"/>
    <w:rsid w:val="000B600D"/>
    <w:rsid w:val="000B6474"/>
    <w:rsid w:val="000B65C5"/>
    <w:rsid w:val="000B6704"/>
    <w:rsid w:val="000B6C0B"/>
    <w:rsid w:val="000B7BE2"/>
    <w:rsid w:val="000B7F8C"/>
    <w:rsid w:val="000C0070"/>
    <w:rsid w:val="000C0119"/>
    <w:rsid w:val="000C04B8"/>
    <w:rsid w:val="000C0644"/>
    <w:rsid w:val="000C0B7D"/>
    <w:rsid w:val="000C0BC7"/>
    <w:rsid w:val="000C0BEA"/>
    <w:rsid w:val="000C1211"/>
    <w:rsid w:val="000C1E98"/>
    <w:rsid w:val="000C2954"/>
    <w:rsid w:val="000C34EB"/>
    <w:rsid w:val="000C3864"/>
    <w:rsid w:val="000C3BAC"/>
    <w:rsid w:val="000C427F"/>
    <w:rsid w:val="000C4C8D"/>
    <w:rsid w:val="000C52DE"/>
    <w:rsid w:val="000C548B"/>
    <w:rsid w:val="000C6879"/>
    <w:rsid w:val="000C6C09"/>
    <w:rsid w:val="000C74B6"/>
    <w:rsid w:val="000C795C"/>
    <w:rsid w:val="000D0549"/>
    <w:rsid w:val="000D0B12"/>
    <w:rsid w:val="000D0BE8"/>
    <w:rsid w:val="000D129A"/>
    <w:rsid w:val="000D12AF"/>
    <w:rsid w:val="000D1691"/>
    <w:rsid w:val="000D27E4"/>
    <w:rsid w:val="000D302B"/>
    <w:rsid w:val="000D33BA"/>
    <w:rsid w:val="000D3FA0"/>
    <w:rsid w:val="000D52D4"/>
    <w:rsid w:val="000D5336"/>
    <w:rsid w:val="000D65C9"/>
    <w:rsid w:val="000D6D14"/>
    <w:rsid w:val="000D7804"/>
    <w:rsid w:val="000E106B"/>
    <w:rsid w:val="000E12CD"/>
    <w:rsid w:val="000E1ED8"/>
    <w:rsid w:val="000E2BC4"/>
    <w:rsid w:val="000E2CC1"/>
    <w:rsid w:val="000E35C5"/>
    <w:rsid w:val="000E476E"/>
    <w:rsid w:val="000E4856"/>
    <w:rsid w:val="000E4B63"/>
    <w:rsid w:val="000E50F4"/>
    <w:rsid w:val="000E5E57"/>
    <w:rsid w:val="000E607E"/>
    <w:rsid w:val="000E6193"/>
    <w:rsid w:val="000E6A57"/>
    <w:rsid w:val="000E717F"/>
    <w:rsid w:val="000E7693"/>
    <w:rsid w:val="000F19FD"/>
    <w:rsid w:val="000F1A21"/>
    <w:rsid w:val="000F2ECF"/>
    <w:rsid w:val="000F3330"/>
    <w:rsid w:val="000F3495"/>
    <w:rsid w:val="000F3631"/>
    <w:rsid w:val="000F4490"/>
    <w:rsid w:val="000F471A"/>
    <w:rsid w:val="000F4867"/>
    <w:rsid w:val="000F4B12"/>
    <w:rsid w:val="000F5C78"/>
    <w:rsid w:val="000F5E37"/>
    <w:rsid w:val="000F6060"/>
    <w:rsid w:val="000F665A"/>
    <w:rsid w:val="000F7B82"/>
    <w:rsid w:val="001006B5"/>
    <w:rsid w:val="0010118C"/>
    <w:rsid w:val="00101FB9"/>
    <w:rsid w:val="0010225D"/>
    <w:rsid w:val="0010296C"/>
    <w:rsid w:val="00103418"/>
    <w:rsid w:val="001037FF"/>
    <w:rsid w:val="00103933"/>
    <w:rsid w:val="00104031"/>
    <w:rsid w:val="001041D6"/>
    <w:rsid w:val="001046FB"/>
    <w:rsid w:val="0010520B"/>
    <w:rsid w:val="001060BB"/>
    <w:rsid w:val="00106561"/>
    <w:rsid w:val="00107D91"/>
    <w:rsid w:val="00110435"/>
    <w:rsid w:val="0011043C"/>
    <w:rsid w:val="0011061C"/>
    <w:rsid w:val="00110A6D"/>
    <w:rsid w:val="00110EC7"/>
    <w:rsid w:val="001111BF"/>
    <w:rsid w:val="00111820"/>
    <w:rsid w:val="00111EBD"/>
    <w:rsid w:val="001120E0"/>
    <w:rsid w:val="0011311B"/>
    <w:rsid w:val="0011468A"/>
    <w:rsid w:val="00115199"/>
    <w:rsid w:val="00116D1C"/>
    <w:rsid w:val="00116E02"/>
    <w:rsid w:val="00116FD7"/>
    <w:rsid w:val="0011727D"/>
    <w:rsid w:val="001179CD"/>
    <w:rsid w:val="00117B30"/>
    <w:rsid w:val="001209CC"/>
    <w:rsid w:val="00120B59"/>
    <w:rsid w:val="00120D95"/>
    <w:rsid w:val="00120F58"/>
    <w:rsid w:val="0012135F"/>
    <w:rsid w:val="0012159D"/>
    <w:rsid w:val="00121CFC"/>
    <w:rsid w:val="0012215E"/>
    <w:rsid w:val="00122D52"/>
    <w:rsid w:val="001230D6"/>
    <w:rsid w:val="00123CC5"/>
    <w:rsid w:val="001240D1"/>
    <w:rsid w:val="001240EE"/>
    <w:rsid w:val="00125FA8"/>
    <w:rsid w:val="001265E8"/>
    <w:rsid w:val="001278EC"/>
    <w:rsid w:val="00127BA4"/>
    <w:rsid w:val="00130998"/>
    <w:rsid w:val="00131321"/>
    <w:rsid w:val="00131DB3"/>
    <w:rsid w:val="00133E32"/>
    <w:rsid w:val="00133EA3"/>
    <w:rsid w:val="00133EF4"/>
    <w:rsid w:val="00134AC9"/>
    <w:rsid w:val="001354AB"/>
    <w:rsid w:val="00135538"/>
    <w:rsid w:val="0013553B"/>
    <w:rsid w:val="00135A13"/>
    <w:rsid w:val="00135B6F"/>
    <w:rsid w:val="001360D6"/>
    <w:rsid w:val="0013627B"/>
    <w:rsid w:val="0013660B"/>
    <w:rsid w:val="00136DF4"/>
    <w:rsid w:val="001371CE"/>
    <w:rsid w:val="001373C0"/>
    <w:rsid w:val="001374E7"/>
    <w:rsid w:val="001379B0"/>
    <w:rsid w:val="00137AF6"/>
    <w:rsid w:val="00137CF3"/>
    <w:rsid w:val="0014010A"/>
    <w:rsid w:val="001406CB"/>
    <w:rsid w:val="00140F67"/>
    <w:rsid w:val="00140FDB"/>
    <w:rsid w:val="00141000"/>
    <w:rsid w:val="00141612"/>
    <w:rsid w:val="00143740"/>
    <w:rsid w:val="0014423F"/>
    <w:rsid w:val="001444D2"/>
    <w:rsid w:val="00144F6D"/>
    <w:rsid w:val="0014570A"/>
    <w:rsid w:val="00145958"/>
    <w:rsid w:val="00145A02"/>
    <w:rsid w:val="001466D6"/>
    <w:rsid w:val="00146760"/>
    <w:rsid w:val="00146E49"/>
    <w:rsid w:val="00150712"/>
    <w:rsid w:val="00151FF5"/>
    <w:rsid w:val="00152035"/>
    <w:rsid w:val="00152165"/>
    <w:rsid w:val="001522E6"/>
    <w:rsid w:val="001530F8"/>
    <w:rsid w:val="001536D1"/>
    <w:rsid w:val="00154F25"/>
    <w:rsid w:val="00156B6D"/>
    <w:rsid w:val="00160C8D"/>
    <w:rsid w:val="00160CD8"/>
    <w:rsid w:val="00160D3E"/>
    <w:rsid w:val="00161AA4"/>
    <w:rsid w:val="00161AC4"/>
    <w:rsid w:val="00161C27"/>
    <w:rsid w:val="00161FD6"/>
    <w:rsid w:val="00162272"/>
    <w:rsid w:val="00163098"/>
    <w:rsid w:val="001644D3"/>
    <w:rsid w:val="00164AEC"/>
    <w:rsid w:val="00164DAF"/>
    <w:rsid w:val="001652E7"/>
    <w:rsid w:val="0016561B"/>
    <w:rsid w:val="00165995"/>
    <w:rsid w:val="00165BF1"/>
    <w:rsid w:val="00165CCF"/>
    <w:rsid w:val="00167281"/>
    <w:rsid w:val="00167A74"/>
    <w:rsid w:val="00167D09"/>
    <w:rsid w:val="00167F00"/>
    <w:rsid w:val="00167FBA"/>
    <w:rsid w:val="001701F1"/>
    <w:rsid w:val="00170348"/>
    <w:rsid w:val="00170866"/>
    <w:rsid w:val="00170E96"/>
    <w:rsid w:val="001710EE"/>
    <w:rsid w:val="00171C3A"/>
    <w:rsid w:val="00171D8B"/>
    <w:rsid w:val="001720BD"/>
    <w:rsid w:val="00172803"/>
    <w:rsid w:val="0017296F"/>
    <w:rsid w:val="00172BE0"/>
    <w:rsid w:val="00172C9D"/>
    <w:rsid w:val="00172E46"/>
    <w:rsid w:val="00173078"/>
    <w:rsid w:val="00174844"/>
    <w:rsid w:val="0017499A"/>
    <w:rsid w:val="001750CE"/>
    <w:rsid w:val="00175751"/>
    <w:rsid w:val="00176697"/>
    <w:rsid w:val="00176AE7"/>
    <w:rsid w:val="00176BE6"/>
    <w:rsid w:val="0017741C"/>
    <w:rsid w:val="001774F9"/>
    <w:rsid w:val="00177B0F"/>
    <w:rsid w:val="00180439"/>
    <w:rsid w:val="00181245"/>
    <w:rsid w:val="00181DF7"/>
    <w:rsid w:val="00183B7F"/>
    <w:rsid w:val="00185508"/>
    <w:rsid w:val="0018583E"/>
    <w:rsid w:val="00187EC6"/>
    <w:rsid w:val="0019034F"/>
    <w:rsid w:val="00190466"/>
    <w:rsid w:val="00190C67"/>
    <w:rsid w:val="001918DD"/>
    <w:rsid w:val="001922F2"/>
    <w:rsid w:val="00192554"/>
    <w:rsid w:val="001934D0"/>
    <w:rsid w:val="001935A2"/>
    <w:rsid w:val="00193A93"/>
    <w:rsid w:val="0019431C"/>
    <w:rsid w:val="00195216"/>
    <w:rsid w:val="001953D9"/>
    <w:rsid w:val="0019612E"/>
    <w:rsid w:val="00197120"/>
    <w:rsid w:val="0019754D"/>
    <w:rsid w:val="00197782"/>
    <w:rsid w:val="001A0021"/>
    <w:rsid w:val="001A0207"/>
    <w:rsid w:val="001A046C"/>
    <w:rsid w:val="001A05B1"/>
    <w:rsid w:val="001A06A8"/>
    <w:rsid w:val="001A0A10"/>
    <w:rsid w:val="001A1AD7"/>
    <w:rsid w:val="001A247E"/>
    <w:rsid w:val="001A2E4A"/>
    <w:rsid w:val="001A3D7C"/>
    <w:rsid w:val="001A48B8"/>
    <w:rsid w:val="001A4929"/>
    <w:rsid w:val="001A4996"/>
    <w:rsid w:val="001A528E"/>
    <w:rsid w:val="001A5316"/>
    <w:rsid w:val="001A567C"/>
    <w:rsid w:val="001A63B2"/>
    <w:rsid w:val="001A6773"/>
    <w:rsid w:val="001A6B36"/>
    <w:rsid w:val="001A70B3"/>
    <w:rsid w:val="001A787C"/>
    <w:rsid w:val="001A78A5"/>
    <w:rsid w:val="001A78AD"/>
    <w:rsid w:val="001A7CB6"/>
    <w:rsid w:val="001B05D0"/>
    <w:rsid w:val="001B28AE"/>
    <w:rsid w:val="001B299D"/>
    <w:rsid w:val="001B36AA"/>
    <w:rsid w:val="001B47ED"/>
    <w:rsid w:val="001B4AB2"/>
    <w:rsid w:val="001B4DB2"/>
    <w:rsid w:val="001B6226"/>
    <w:rsid w:val="001B6759"/>
    <w:rsid w:val="001B6BCF"/>
    <w:rsid w:val="001B6C2C"/>
    <w:rsid w:val="001B7AD6"/>
    <w:rsid w:val="001B7ED2"/>
    <w:rsid w:val="001C0007"/>
    <w:rsid w:val="001C0982"/>
    <w:rsid w:val="001C09A6"/>
    <w:rsid w:val="001C106E"/>
    <w:rsid w:val="001C17A7"/>
    <w:rsid w:val="001C21D2"/>
    <w:rsid w:val="001C227B"/>
    <w:rsid w:val="001C2774"/>
    <w:rsid w:val="001C29C6"/>
    <w:rsid w:val="001C32A7"/>
    <w:rsid w:val="001C3F4C"/>
    <w:rsid w:val="001C44CB"/>
    <w:rsid w:val="001C4A7F"/>
    <w:rsid w:val="001C4C9E"/>
    <w:rsid w:val="001C5608"/>
    <w:rsid w:val="001C5A07"/>
    <w:rsid w:val="001C5F32"/>
    <w:rsid w:val="001C60FF"/>
    <w:rsid w:val="001C6198"/>
    <w:rsid w:val="001C6D62"/>
    <w:rsid w:val="001C6DD3"/>
    <w:rsid w:val="001C76EC"/>
    <w:rsid w:val="001D0030"/>
    <w:rsid w:val="001D0600"/>
    <w:rsid w:val="001D0936"/>
    <w:rsid w:val="001D0A0F"/>
    <w:rsid w:val="001D0A8D"/>
    <w:rsid w:val="001D0EAC"/>
    <w:rsid w:val="001D13E6"/>
    <w:rsid w:val="001D1BC0"/>
    <w:rsid w:val="001D1FC5"/>
    <w:rsid w:val="001D2933"/>
    <w:rsid w:val="001D29D0"/>
    <w:rsid w:val="001D2BF7"/>
    <w:rsid w:val="001D34FC"/>
    <w:rsid w:val="001D449D"/>
    <w:rsid w:val="001D4B1B"/>
    <w:rsid w:val="001D4D08"/>
    <w:rsid w:val="001D5CD6"/>
    <w:rsid w:val="001D60E2"/>
    <w:rsid w:val="001D64C4"/>
    <w:rsid w:val="001D66AF"/>
    <w:rsid w:val="001D672B"/>
    <w:rsid w:val="001D67C7"/>
    <w:rsid w:val="001D7417"/>
    <w:rsid w:val="001D7ACE"/>
    <w:rsid w:val="001D7D5D"/>
    <w:rsid w:val="001E0286"/>
    <w:rsid w:val="001E1388"/>
    <w:rsid w:val="001E365B"/>
    <w:rsid w:val="001E3C23"/>
    <w:rsid w:val="001E4759"/>
    <w:rsid w:val="001E595A"/>
    <w:rsid w:val="001E5A3C"/>
    <w:rsid w:val="001E5D27"/>
    <w:rsid w:val="001E5F94"/>
    <w:rsid w:val="001E6173"/>
    <w:rsid w:val="001E6555"/>
    <w:rsid w:val="001E71DC"/>
    <w:rsid w:val="001E7326"/>
    <w:rsid w:val="001E7812"/>
    <w:rsid w:val="001E7ADD"/>
    <w:rsid w:val="001E7C26"/>
    <w:rsid w:val="001E7ECC"/>
    <w:rsid w:val="001F1C61"/>
    <w:rsid w:val="001F1FF0"/>
    <w:rsid w:val="001F25E5"/>
    <w:rsid w:val="001F2978"/>
    <w:rsid w:val="001F2FFC"/>
    <w:rsid w:val="001F383D"/>
    <w:rsid w:val="001F390A"/>
    <w:rsid w:val="001F41B0"/>
    <w:rsid w:val="001F539E"/>
    <w:rsid w:val="001F5471"/>
    <w:rsid w:val="001F6CBB"/>
    <w:rsid w:val="001F6D72"/>
    <w:rsid w:val="001F744D"/>
    <w:rsid w:val="001F797D"/>
    <w:rsid w:val="001F7E38"/>
    <w:rsid w:val="001F7F56"/>
    <w:rsid w:val="00200327"/>
    <w:rsid w:val="0020090E"/>
    <w:rsid w:val="002020BF"/>
    <w:rsid w:val="0020223D"/>
    <w:rsid w:val="00202659"/>
    <w:rsid w:val="00202CA2"/>
    <w:rsid w:val="00202E55"/>
    <w:rsid w:val="00202ED0"/>
    <w:rsid w:val="00202F6A"/>
    <w:rsid w:val="00203317"/>
    <w:rsid w:val="00203496"/>
    <w:rsid w:val="00203603"/>
    <w:rsid w:val="00203E10"/>
    <w:rsid w:val="00204354"/>
    <w:rsid w:val="00204CBF"/>
    <w:rsid w:val="00204FC6"/>
    <w:rsid w:val="002059B8"/>
    <w:rsid w:val="0020701E"/>
    <w:rsid w:val="0020746E"/>
    <w:rsid w:val="002105D1"/>
    <w:rsid w:val="002111CB"/>
    <w:rsid w:val="00211284"/>
    <w:rsid w:val="00211498"/>
    <w:rsid w:val="002116FD"/>
    <w:rsid w:val="00212CE5"/>
    <w:rsid w:val="002139FB"/>
    <w:rsid w:val="00214805"/>
    <w:rsid w:val="002164D9"/>
    <w:rsid w:val="0021671C"/>
    <w:rsid w:val="00217A82"/>
    <w:rsid w:val="00217C58"/>
    <w:rsid w:val="00217F30"/>
    <w:rsid w:val="00220A06"/>
    <w:rsid w:val="00220B91"/>
    <w:rsid w:val="00220E1E"/>
    <w:rsid w:val="00220E96"/>
    <w:rsid w:val="002212A9"/>
    <w:rsid w:val="00221765"/>
    <w:rsid w:val="00222255"/>
    <w:rsid w:val="0022291D"/>
    <w:rsid w:val="00222EF0"/>
    <w:rsid w:val="00222FE9"/>
    <w:rsid w:val="00223002"/>
    <w:rsid w:val="00223435"/>
    <w:rsid w:val="002235E0"/>
    <w:rsid w:val="002236D0"/>
    <w:rsid w:val="002243C8"/>
    <w:rsid w:val="002248A0"/>
    <w:rsid w:val="00224C4B"/>
    <w:rsid w:val="002259A7"/>
    <w:rsid w:val="00225A3A"/>
    <w:rsid w:val="002265DD"/>
    <w:rsid w:val="002267C8"/>
    <w:rsid w:val="002268F3"/>
    <w:rsid w:val="0022709B"/>
    <w:rsid w:val="00227D79"/>
    <w:rsid w:val="00230490"/>
    <w:rsid w:val="002317AA"/>
    <w:rsid w:val="00231F37"/>
    <w:rsid w:val="00232569"/>
    <w:rsid w:val="00232F5F"/>
    <w:rsid w:val="0023383E"/>
    <w:rsid w:val="00234976"/>
    <w:rsid w:val="00234D37"/>
    <w:rsid w:val="00234DEF"/>
    <w:rsid w:val="00235527"/>
    <w:rsid w:val="00235A3D"/>
    <w:rsid w:val="00236070"/>
    <w:rsid w:val="002360DF"/>
    <w:rsid w:val="00236285"/>
    <w:rsid w:val="002367C9"/>
    <w:rsid w:val="00240DD1"/>
    <w:rsid w:val="00240EDE"/>
    <w:rsid w:val="00241725"/>
    <w:rsid w:val="00241B75"/>
    <w:rsid w:val="00241F6B"/>
    <w:rsid w:val="00242005"/>
    <w:rsid w:val="00242224"/>
    <w:rsid w:val="00242627"/>
    <w:rsid w:val="00242886"/>
    <w:rsid w:val="0024308D"/>
    <w:rsid w:val="00243D27"/>
    <w:rsid w:val="00243EBC"/>
    <w:rsid w:val="00244538"/>
    <w:rsid w:val="002447BF"/>
    <w:rsid w:val="002451E9"/>
    <w:rsid w:val="00245613"/>
    <w:rsid w:val="0024577B"/>
    <w:rsid w:val="002457C9"/>
    <w:rsid w:val="00245AF6"/>
    <w:rsid w:val="00245CB3"/>
    <w:rsid w:val="0024627F"/>
    <w:rsid w:val="00246515"/>
    <w:rsid w:val="00247A0C"/>
    <w:rsid w:val="00247F02"/>
    <w:rsid w:val="00250615"/>
    <w:rsid w:val="00250734"/>
    <w:rsid w:val="00250769"/>
    <w:rsid w:val="00250E7B"/>
    <w:rsid w:val="0025198A"/>
    <w:rsid w:val="00251B05"/>
    <w:rsid w:val="002521CE"/>
    <w:rsid w:val="00252780"/>
    <w:rsid w:val="0025321C"/>
    <w:rsid w:val="002533B8"/>
    <w:rsid w:val="00253655"/>
    <w:rsid w:val="00254F82"/>
    <w:rsid w:val="0025514D"/>
    <w:rsid w:val="00255170"/>
    <w:rsid w:val="002557C2"/>
    <w:rsid w:val="00256219"/>
    <w:rsid w:val="00256A05"/>
    <w:rsid w:val="002600FB"/>
    <w:rsid w:val="00260B95"/>
    <w:rsid w:val="0026107B"/>
    <w:rsid w:val="002617FC"/>
    <w:rsid w:val="00261819"/>
    <w:rsid w:val="00262425"/>
    <w:rsid w:val="0026252B"/>
    <w:rsid w:val="002634CC"/>
    <w:rsid w:val="00263774"/>
    <w:rsid w:val="002638A0"/>
    <w:rsid w:val="00263A5E"/>
    <w:rsid w:val="00263C33"/>
    <w:rsid w:val="002652D3"/>
    <w:rsid w:val="00265577"/>
    <w:rsid w:val="0026651E"/>
    <w:rsid w:val="00266AD8"/>
    <w:rsid w:val="00267615"/>
    <w:rsid w:val="0027094F"/>
    <w:rsid w:val="002728DD"/>
    <w:rsid w:val="00272D49"/>
    <w:rsid w:val="002737D8"/>
    <w:rsid w:val="00273804"/>
    <w:rsid w:val="00273C12"/>
    <w:rsid w:val="002742C3"/>
    <w:rsid w:val="002748A0"/>
    <w:rsid w:val="00274D99"/>
    <w:rsid w:val="00275623"/>
    <w:rsid w:val="00275B61"/>
    <w:rsid w:val="002760C4"/>
    <w:rsid w:val="00276805"/>
    <w:rsid w:val="002768E2"/>
    <w:rsid w:val="00276A14"/>
    <w:rsid w:val="002770CD"/>
    <w:rsid w:val="002806A1"/>
    <w:rsid w:val="002806AF"/>
    <w:rsid w:val="00280C9D"/>
    <w:rsid w:val="00281D6F"/>
    <w:rsid w:val="00281DCB"/>
    <w:rsid w:val="00282615"/>
    <w:rsid w:val="002834C9"/>
    <w:rsid w:val="00283B0C"/>
    <w:rsid w:val="00283B3B"/>
    <w:rsid w:val="0028445A"/>
    <w:rsid w:val="00284953"/>
    <w:rsid w:val="00285230"/>
    <w:rsid w:val="00285D4C"/>
    <w:rsid w:val="00285EC5"/>
    <w:rsid w:val="00286704"/>
    <w:rsid w:val="00286A0B"/>
    <w:rsid w:val="00287CBF"/>
    <w:rsid w:val="00287EA1"/>
    <w:rsid w:val="00291488"/>
    <w:rsid w:val="00292745"/>
    <w:rsid w:val="00292A36"/>
    <w:rsid w:val="00292B6A"/>
    <w:rsid w:val="00293086"/>
    <w:rsid w:val="002931B7"/>
    <w:rsid w:val="002932CB"/>
    <w:rsid w:val="00293483"/>
    <w:rsid w:val="00293D40"/>
    <w:rsid w:val="0029506B"/>
    <w:rsid w:val="002951E2"/>
    <w:rsid w:val="00295805"/>
    <w:rsid w:val="002969BB"/>
    <w:rsid w:val="00296ECF"/>
    <w:rsid w:val="00297CBC"/>
    <w:rsid w:val="002A0937"/>
    <w:rsid w:val="002A0951"/>
    <w:rsid w:val="002A1646"/>
    <w:rsid w:val="002A1D72"/>
    <w:rsid w:val="002A23CA"/>
    <w:rsid w:val="002A2422"/>
    <w:rsid w:val="002A2D02"/>
    <w:rsid w:val="002A2FED"/>
    <w:rsid w:val="002A3101"/>
    <w:rsid w:val="002A44B1"/>
    <w:rsid w:val="002A48F0"/>
    <w:rsid w:val="002A4EE6"/>
    <w:rsid w:val="002A5430"/>
    <w:rsid w:val="002A5AD2"/>
    <w:rsid w:val="002A6369"/>
    <w:rsid w:val="002A65E4"/>
    <w:rsid w:val="002A69A5"/>
    <w:rsid w:val="002A6A2C"/>
    <w:rsid w:val="002A6ACE"/>
    <w:rsid w:val="002A7468"/>
    <w:rsid w:val="002A747C"/>
    <w:rsid w:val="002A7C70"/>
    <w:rsid w:val="002A7D21"/>
    <w:rsid w:val="002B01F5"/>
    <w:rsid w:val="002B08A9"/>
    <w:rsid w:val="002B12E3"/>
    <w:rsid w:val="002B15D7"/>
    <w:rsid w:val="002B24E0"/>
    <w:rsid w:val="002B2EB1"/>
    <w:rsid w:val="002B31A7"/>
    <w:rsid w:val="002B4370"/>
    <w:rsid w:val="002B4A0E"/>
    <w:rsid w:val="002B4BEF"/>
    <w:rsid w:val="002B510C"/>
    <w:rsid w:val="002B5CBD"/>
    <w:rsid w:val="002B66E7"/>
    <w:rsid w:val="002B6E33"/>
    <w:rsid w:val="002B776C"/>
    <w:rsid w:val="002B7F91"/>
    <w:rsid w:val="002C07B5"/>
    <w:rsid w:val="002C0A9A"/>
    <w:rsid w:val="002C151E"/>
    <w:rsid w:val="002C1C3D"/>
    <w:rsid w:val="002C1FEB"/>
    <w:rsid w:val="002C22D5"/>
    <w:rsid w:val="002C24FD"/>
    <w:rsid w:val="002C2623"/>
    <w:rsid w:val="002C28FF"/>
    <w:rsid w:val="002C2A45"/>
    <w:rsid w:val="002C3EEE"/>
    <w:rsid w:val="002C472B"/>
    <w:rsid w:val="002C4B13"/>
    <w:rsid w:val="002C4E5A"/>
    <w:rsid w:val="002C51EC"/>
    <w:rsid w:val="002C53E0"/>
    <w:rsid w:val="002C5D0A"/>
    <w:rsid w:val="002C5FBA"/>
    <w:rsid w:val="002C63CD"/>
    <w:rsid w:val="002C7D07"/>
    <w:rsid w:val="002D0348"/>
    <w:rsid w:val="002D04BF"/>
    <w:rsid w:val="002D0A3B"/>
    <w:rsid w:val="002D1A18"/>
    <w:rsid w:val="002D1ED2"/>
    <w:rsid w:val="002D25D1"/>
    <w:rsid w:val="002D3AD4"/>
    <w:rsid w:val="002D3DBB"/>
    <w:rsid w:val="002D535C"/>
    <w:rsid w:val="002D63B5"/>
    <w:rsid w:val="002D6D58"/>
    <w:rsid w:val="002D72D1"/>
    <w:rsid w:val="002D764F"/>
    <w:rsid w:val="002E0FF5"/>
    <w:rsid w:val="002E1406"/>
    <w:rsid w:val="002E2912"/>
    <w:rsid w:val="002E3308"/>
    <w:rsid w:val="002E34A5"/>
    <w:rsid w:val="002E39F7"/>
    <w:rsid w:val="002E3DB2"/>
    <w:rsid w:val="002E47E0"/>
    <w:rsid w:val="002E4CDE"/>
    <w:rsid w:val="002E5112"/>
    <w:rsid w:val="002E538C"/>
    <w:rsid w:val="002E5FE6"/>
    <w:rsid w:val="002E653B"/>
    <w:rsid w:val="002E67B4"/>
    <w:rsid w:val="002E6B8A"/>
    <w:rsid w:val="002E71CF"/>
    <w:rsid w:val="002F0882"/>
    <w:rsid w:val="002F131F"/>
    <w:rsid w:val="002F1530"/>
    <w:rsid w:val="002F1AEB"/>
    <w:rsid w:val="002F1C1F"/>
    <w:rsid w:val="002F2364"/>
    <w:rsid w:val="002F2C88"/>
    <w:rsid w:val="002F31CA"/>
    <w:rsid w:val="002F4481"/>
    <w:rsid w:val="002F5059"/>
    <w:rsid w:val="002F5669"/>
    <w:rsid w:val="002F572B"/>
    <w:rsid w:val="002F5EA7"/>
    <w:rsid w:val="002F6B29"/>
    <w:rsid w:val="002F7422"/>
    <w:rsid w:val="002F74B5"/>
    <w:rsid w:val="00300135"/>
    <w:rsid w:val="00300979"/>
    <w:rsid w:val="003015B2"/>
    <w:rsid w:val="00301C4A"/>
    <w:rsid w:val="00301EDB"/>
    <w:rsid w:val="003020F4"/>
    <w:rsid w:val="00302480"/>
    <w:rsid w:val="00302E67"/>
    <w:rsid w:val="003030CE"/>
    <w:rsid w:val="00303D7B"/>
    <w:rsid w:val="0030445D"/>
    <w:rsid w:val="0030483E"/>
    <w:rsid w:val="00304A43"/>
    <w:rsid w:val="00304BA9"/>
    <w:rsid w:val="003052AE"/>
    <w:rsid w:val="00305332"/>
    <w:rsid w:val="00305481"/>
    <w:rsid w:val="00305D16"/>
    <w:rsid w:val="003060F2"/>
    <w:rsid w:val="00306591"/>
    <w:rsid w:val="003065AC"/>
    <w:rsid w:val="00307019"/>
    <w:rsid w:val="0030752F"/>
    <w:rsid w:val="00307845"/>
    <w:rsid w:val="003109D8"/>
    <w:rsid w:val="00311BFA"/>
    <w:rsid w:val="00311D9B"/>
    <w:rsid w:val="00311E81"/>
    <w:rsid w:val="003121D9"/>
    <w:rsid w:val="00312343"/>
    <w:rsid w:val="00312A66"/>
    <w:rsid w:val="0031441C"/>
    <w:rsid w:val="003155FE"/>
    <w:rsid w:val="003161C1"/>
    <w:rsid w:val="00316F8A"/>
    <w:rsid w:val="00316FF8"/>
    <w:rsid w:val="00320327"/>
    <w:rsid w:val="00320529"/>
    <w:rsid w:val="00320E7A"/>
    <w:rsid w:val="00320FAC"/>
    <w:rsid w:val="00321793"/>
    <w:rsid w:val="00321B0A"/>
    <w:rsid w:val="00322428"/>
    <w:rsid w:val="0032260A"/>
    <w:rsid w:val="00322F78"/>
    <w:rsid w:val="00323997"/>
    <w:rsid w:val="00324A80"/>
    <w:rsid w:val="00324ABE"/>
    <w:rsid w:val="00324B1B"/>
    <w:rsid w:val="00324B3D"/>
    <w:rsid w:val="00324BBD"/>
    <w:rsid w:val="0032612C"/>
    <w:rsid w:val="00326E8C"/>
    <w:rsid w:val="00326F3C"/>
    <w:rsid w:val="0032782E"/>
    <w:rsid w:val="00327AF5"/>
    <w:rsid w:val="003308A5"/>
    <w:rsid w:val="00330990"/>
    <w:rsid w:val="00330E26"/>
    <w:rsid w:val="00330ECC"/>
    <w:rsid w:val="00331208"/>
    <w:rsid w:val="00331229"/>
    <w:rsid w:val="00332213"/>
    <w:rsid w:val="003329BB"/>
    <w:rsid w:val="00332F24"/>
    <w:rsid w:val="00333070"/>
    <w:rsid w:val="0033309A"/>
    <w:rsid w:val="00334342"/>
    <w:rsid w:val="0033452D"/>
    <w:rsid w:val="003346DE"/>
    <w:rsid w:val="00334A16"/>
    <w:rsid w:val="00335206"/>
    <w:rsid w:val="00335CE1"/>
    <w:rsid w:val="00335FED"/>
    <w:rsid w:val="00336DC6"/>
    <w:rsid w:val="00336DE8"/>
    <w:rsid w:val="00336F79"/>
    <w:rsid w:val="00337098"/>
    <w:rsid w:val="0033711D"/>
    <w:rsid w:val="0034058D"/>
    <w:rsid w:val="00340BC8"/>
    <w:rsid w:val="003413E9"/>
    <w:rsid w:val="0034344E"/>
    <w:rsid w:val="0034376A"/>
    <w:rsid w:val="003444A8"/>
    <w:rsid w:val="00345B47"/>
    <w:rsid w:val="00345B69"/>
    <w:rsid w:val="00345E7A"/>
    <w:rsid w:val="00346105"/>
    <w:rsid w:val="003461BA"/>
    <w:rsid w:val="00346932"/>
    <w:rsid w:val="0034799E"/>
    <w:rsid w:val="003479CC"/>
    <w:rsid w:val="00350320"/>
    <w:rsid w:val="003509C8"/>
    <w:rsid w:val="00350B81"/>
    <w:rsid w:val="0035178C"/>
    <w:rsid w:val="00351971"/>
    <w:rsid w:val="00352315"/>
    <w:rsid w:val="0035264F"/>
    <w:rsid w:val="00352ABE"/>
    <w:rsid w:val="00352F55"/>
    <w:rsid w:val="00353A40"/>
    <w:rsid w:val="00353A62"/>
    <w:rsid w:val="00353D4B"/>
    <w:rsid w:val="00354185"/>
    <w:rsid w:val="00354ABB"/>
    <w:rsid w:val="00355681"/>
    <w:rsid w:val="00355C85"/>
    <w:rsid w:val="00355E1D"/>
    <w:rsid w:val="00356562"/>
    <w:rsid w:val="00356AB7"/>
    <w:rsid w:val="00356D5E"/>
    <w:rsid w:val="0035706D"/>
    <w:rsid w:val="00357406"/>
    <w:rsid w:val="00357A80"/>
    <w:rsid w:val="00361082"/>
    <w:rsid w:val="003618F4"/>
    <w:rsid w:val="00362701"/>
    <w:rsid w:val="00363107"/>
    <w:rsid w:val="003632E0"/>
    <w:rsid w:val="00363E63"/>
    <w:rsid w:val="003640FF"/>
    <w:rsid w:val="00364368"/>
    <w:rsid w:val="00365321"/>
    <w:rsid w:val="00366EAD"/>
    <w:rsid w:val="0037011F"/>
    <w:rsid w:val="0037029A"/>
    <w:rsid w:val="00370DD5"/>
    <w:rsid w:val="00370DE6"/>
    <w:rsid w:val="00371478"/>
    <w:rsid w:val="00371CCA"/>
    <w:rsid w:val="00371D5B"/>
    <w:rsid w:val="00371DCA"/>
    <w:rsid w:val="00371DDB"/>
    <w:rsid w:val="00372068"/>
    <w:rsid w:val="00372A29"/>
    <w:rsid w:val="00372A97"/>
    <w:rsid w:val="00372C3F"/>
    <w:rsid w:val="003737D2"/>
    <w:rsid w:val="0037562A"/>
    <w:rsid w:val="003756A6"/>
    <w:rsid w:val="00375F03"/>
    <w:rsid w:val="00376512"/>
    <w:rsid w:val="003770F2"/>
    <w:rsid w:val="0037727C"/>
    <w:rsid w:val="00377BC3"/>
    <w:rsid w:val="00380F1A"/>
    <w:rsid w:val="0038154E"/>
    <w:rsid w:val="00381C3A"/>
    <w:rsid w:val="0038258C"/>
    <w:rsid w:val="00382A64"/>
    <w:rsid w:val="00382BCE"/>
    <w:rsid w:val="00382F77"/>
    <w:rsid w:val="00383007"/>
    <w:rsid w:val="0038368A"/>
    <w:rsid w:val="00383B75"/>
    <w:rsid w:val="003840F9"/>
    <w:rsid w:val="003842C2"/>
    <w:rsid w:val="00384397"/>
    <w:rsid w:val="00384A40"/>
    <w:rsid w:val="0038526D"/>
    <w:rsid w:val="00386138"/>
    <w:rsid w:val="0038652F"/>
    <w:rsid w:val="003877C5"/>
    <w:rsid w:val="0039028C"/>
    <w:rsid w:val="00390B0D"/>
    <w:rsid w:val="0039147D"/>
    <w:rsid w:val="00391697"/>
    <w:rsid w:val="0039180A"/>
    <w:rsid w:val="00391958"/>
    <w:rsid w:val="00391C1F"/>
    <w:rsid w:val="003922A8"/>
    <w:rsid w:val="0039249D"/>
    <w:rsid w:val="00392521"/>
    <w:rsid w:val="00392A4C"/>
    <w:rsid w:val="00392F89"/>
    <w:rsid w:val="00393165"/>
    <w:rsid w:val="00393A94"/>
    <w:rsid w:val="00394AA0"/>
    <w:rsid w:val="00395597"/>
    <w:rsid w:val="00395620"/>
    <w:rsid w:val="00395D55"/>
    <w:rsid w:val="00395FDF"/>
    <w:rsid w:val="003967AB"/>
    <w:rsid w:val="00396847"/>
    <w:rsid w:val="0039706C"/>
    <w:rsid w:val="003974F9"/>
    <w:rsid w:val="003A0277"/>
    <w:rsid w:val="003A03B0"/>
    <w:rsid w:val="003A05E5"/>
    <w:rsid w:val="003A2D87"/>
    <w:rsid w:val="003A326C"/>
    <w:rsid w:val="003A417B"/>
    <w:rsid w:val="003A47BC"/>
    <w:rsid w:val="003A4B27"/>
    <w:rsid w:val="003A4FFC"/>
    <w:rsid w:val="003A5F5F"/>
    <w:rsid w:val="003A7B45"/>
    <w:rsid w:val="003B01FE"/>
    <w:rsid w:val="003B049A"/>
    <w:rsid w:val="003B13D8"/>
    <w:rsid w:val="003B1426"/>
    <w:rsid w:val="003B2357"/>
    <w:rsid w:val="003B3F0D"/>
    <w:rsid w:val="003B3F51"/>
    <w:rsid w:val="003B3F78"/>
    <w:rsid w:val="003B4E79"/>
    <w:rsid w:val="003B67CE"/>
    <w:rsid w:val="003B6C31"/>
    <w:rsid w:val="003B6FA2"/>
    <w:rsid w:val="003B6FB7"/>
    <w:rsid w:val="003B7195"/>
    <w:rsid w:val="003B726B"/>
    <w:rsid w:val="003B7618"/>
    <w:rsid w:val="003B7725"/>
    <w:rsid w:val="003B79CA"/>
    <w:rsid w:val="003C07F7"/>
    <w:rsid w:val="003C0E3D"/>
    <w:rsid w:val="003C1366"/>
    <w:rsid w:val="003C1537"/>
    <w:rsid w:val="003C176A"/>
    <w:rsid w:val="003C1889"/>
    <w:rsid w:val="003C1927"/>
    <w:rsid w:val="003C1992"/>
    <w:rsid w:val="003C1D7A"/>
    <w:rsid w:val="003C221F"/>
    <w:rsid w:val="003C2727"/>
    <w:rsid w:val="003C2E88"/>
    <w:rsid w:val="003C32D1"/>
    <w:rsid w:val="003C3801"/>
    <w:rsid w:val="003C4433"/>
    <w:rsid w:val="003C5DAC"/>
    <w:rsid w:val="003C6118"/>
    <w:rsid w:val="003C6616"/>
    <w:rsid w:val="003C6D6F"/>
    <w:rsid w:val="003D078A"/>
    <w:rsid w:val="003D08B9"/>
    <w:rsid w:val="003D097F"/>
    <w:rsid w:val="003D099D"/>
    <w:rsid w:val="003D0E84"/>
    <w:rsid w:val="003D1902"/>
    <w:rsid w:val="003D1C3B"/>
    <w:rsid w:val="003D1DCD"/>
    <w:rsid w:val="003D20B8"/>
    <w:rsid w:val="003D2F55"/>
    <w:rsid w:val="003D3558"/>
    <w:rsid w:val="003D38A4"/>
    <w:rsid w:val="003D3BAF"/>
    <w:rsid w:val="003D4698"/>
    <w:rsid w:val="003D4D6F"/>
    <w:rsid w:val="003D5453"/>
    <w:rsid w:val="003D599C"/>
    <w:rsid w:val="003D5F91"/>
    <w:rsid w:val="003D658F"/>
    <w:rsid w:val="003E0532"/>
    <w:rsid w:val="003E0C47"/>
    <w:rsid w:val="003E1550"/>
    <w:rsid w:val="003E24B7"/>
    <w:rsid w:val="003E259F"/>
    <w:rsid w:val="003E2D61"/>
    <w:rsid w:val="003E3175"/>
    <w:rsid w:val="003E3355"/>
    <w:rsid w:val="003E4010"/>
    <w:rsid w:val="003E4DB6"/>
    <w:rsid w:val="003E50BF"/>
    <w:rsid w:val="003E5489"/>
    <w:rsid w:val="003E6771"/>
    <w:rsid w:val="003E67D1"/>
    <w:rsid w:val="003E6ACB"/>
    <w:rsid w:val="003F0152"/>
    <w:rsid w:val="003F1DAE"/>
    <w:rsid w:val="003F26EA"/>
    <w:rsid w:val="003F2881"/>
    <w:rsid w:val="003F2E2F"/>
    <w:rsid w:val="003F3786"/>
    <w:rsid w:val="003F4471"/>
    <w:rsid w:val="003F4C62"/>
    <w:rsid w:val="003F5419"/>
    <w:rsid w:val="003F695E"/>
    <w:rsid w:val="003F6B38"/>
    <w:rsid w:val="003F7533"/>
    <w:rsid w:val="003F79B6"/>
    <w:rsid w:val="00400282"/>
    <w:rsid w:val="004003C1"/>
    <w:rsid w:val="00400B3A"/>
    <w:rsid w:val="00400E88"/>
    <w:rsid w:val="0040175F"/>
    <w:rsid w:val="0040216D"/>
    <w:rsid w:val="004027C6"/>
    <w:rsid w:val="00402A30"/>
    <w:rsid w:val="00403537"/>
    <w:rsid w:val="00403957"/>
    <w:rsid w:val="0040445E"/>
    <w:rsid w:val="00404553"/>
    <w:rsid w:val="00404C69"/>
    <w:rsid w:val="00404CF0"/>
    <w:rsid w:val="00405007"/>
    <w:rsid w:val="0040528D"/>
    <w:rsid w:val="00405EF5"/>
    <w:rsid w:val="00406CC1"/>
    <w:rsid w:val="00407775"/>
    <w:rsid w:val="004102DF"/>
    <w:rsid w:val="00410B67"/>
    <w:rsid w:val="004117C7"/>
    <w:rsid w:val="004128BB"/>
    <w:rsid w:val="00412CD0"/>
    <w:rsid w:val="00412F7F"/>
    <w:rsid w:val="0041333F"/>
    <w:rsid w:val="00413572"/>
    <w:rsid w:val="00413C0B"/>
    <w:rsid w:val="0041400E"/>
    <w:rsid w:val="00414189"/>
    <w:rsid w:val="00414659"/>
    <w:rsid w:val="0041468F"/>
    <w:rsid w:val="004152B9"/>
    <w:rsid w:val="004159A8"/>
    <w:rsid w:val="004168BA"/>
    <w:rsid w:val="00416D6C"/>
    <w:rsid w:val="00417821"/>
    <w:rsid w:val="00420800"/>
    <w:rsid w:val="00421709"/>
    <w:rsid w:val="004218F5"/>
    <w:rsid w:val="00421EF3"/>
    <w:rsid w:val="00422127"/>
    <w:rsid w:val="004225A5"/>
    <w:rsid w:val="00422680"/>
    <w:rsid w:val="004227A1"/>
    <w:rsid w:val="004229C3"/>
    <w:rsid w:val="00422C0B"/>
    <w:rsid w:val="004241DF"/>
    <w:rsid w:val="004245BD"/>
    <w:rsid w:val="00424DE5"/>
    <w:rsid w:val="004253AF"/>
    <w:rsid w:val="0042557D"/>
    <w:rsid w:val="00425722"/>
    <w:rsid w:val="0042585D"/>
    <w:rsid w:val="00425BFE"/>
    <w:rsid w:val="00426553"/>
    <w:rsid w:val="00426BF8"/>
    <w:rsid w:val="00426E0D"/>
    <w:rsid w:val="004278CB"/>
    <w:rsid w:val="00427B53"/>
    <w:rsid w:val="00427EF2"/>
    <w:rsid w:val="00430028"/>
    <w:rsid w:val="004308E7"/>
    <w:rsid w:val="0043133D"/>
    <w:rsid w:val="0043321D"/>
    <w:rsid w:val="0043347C"/>
    <w:rsid w:val="0043365A"/>
    <w:rsid w:val="00433760"/>
    <w:rsid w:val="0043443A"/>
    <w:rsid w:val="004347C0"/>
    <w:rsid w:val="00434FA6"/>
    <w:rsid w:val="00435585"/>
    <w:rsid w:val="00435F6F"/>
    <w:rsid w:val="00437BD1"/>
    <w:rsid w:val="00437C08"/>
    <w:rsid w:val="00440332"/>
    <w:rsid w:val="00440E81"/>
    <w:rsid w:val="00440F0B"/>
    <w:rsid w:val="00441325"/>
    <w:rsid w:val="00442077"/>
    <w:rsid w:val="0044218D"/>
    <w:rsid w:val="004426F3"/>
    <w:rsid w:val="004433C0"/>
    <w:rsid w:val="00443721"/>
    <w:rsid w:val="004439D5"/>
    <w:rsid w:val="00443C7E"/>
    <w:rsid w:val="004444DC"/>
    <w:rsid w:val="00444683"/>
    <w:rsid w:val="004447A5"/>
    <w:rsid w:val="004447EB"/>
    <w:rsid w:val="00444811"/>
    <w:rsid w:val="004449F6"/>
    <w:rsid w:val="004458F7"/>
    <w:rsid w:val="00446292"/>
    <w:rsid w:val="004462FA"/>
    <w:rsid w:val="00446986"/>
    <w:rsid w:val="004478B5"/>
    <w:rsid w:val="00447AF7"/>
    <w:rsid w:val="004509C5"/>
    <w:rsid w:val="00450D58"/>
    <w:rsid w:val="0045103A"/>
    <w:rsid w:val="00451114"/>
    <w:rsid w:val="0045185E"/>
    <w:rsid w:val="00451ECB"/>
    <w:rsid w:val="0045232E"/>
    <w:rsid w:val="00453459"/>
    <w:rsid w:val="004534F9"/>
    <w:rsid w:val="00453C01"/>
    <w:rsid w:val="0045470B"/>
    <w:rsid w:val="004564FC"/>
    <w:rsid w:val="0045729D"/>
    <w:rsid w:val="00457A55"/>
    <w:rsid w:val="004610E4"/>
    <w:rsid w:val="0046301C"/>
    <w:rsid w:val="004630DB"/>
    <w:rsid w:val="0046354D"/>
    <w:rsid w:val="00463A44"/>
    <w:rsid w:val="00464703"/>
    <w:rsid w:val="004648F5"/>
    <w:rsid w:val="004650F4"/>
    <w:rsid w:val="00465105"/>
    <w:rsid w:val="0046578E"/>
    <w:rsid w:val="00465BE4"/>
    <w:rsid w:val="004661AF"/>
    <w:rsid w:val="00466E96"/>
    <w:rsid w:val="004676A7"/>
    <w:rsid w:val="00470090"/>
    <w:rsid w:val="0047009B"/>
    <w:rsid w:val="00470B63"/>
    <w:rsid w:val="004713DF"/>
    <w:rsid w:val="004715D1"/>
    <w:rsid w:val="0047185A"/>
    <w:rsid w:val="00471B20"/>
    <w:rsid w:val="00471B77"/>
    <w:rsid w:val="00472044"/>
    <w:rsid w:val="00472266"/>
    <w:rsid w:val="00472A1C"/>
    <w:rsid w:val="0047303D"/>
    <w:rsid w:val="00473BB4"/>
    <w:rsid w:val="00475D8D"/>
    <w:rsid w:val="00475DC0"/>
    <w:rsid w:val="0047635F"/>
    <w:rsid w:val="0047726D"/>
    <w:rsid w:val="004775A1"/>
    <w:rsid w:val="00477E2A"/>
    <w:rsid w:val="00480B05"/>
    <w:rsid w:val="0048124B"/>
    <w:rsid w:val="00481E47"/>
    <w:rsid w:val="0048261B"/>
    <w:rsid w:val="004835F6"/>
    <w:rsid w:val="00483BD6"/>
    <w:rsid w:val="004851B8"/>
    <w:rsid w:val="00486A65"/>
    <w:rsid w:val="00486FE1"/>
    <w:rsid w:val="0048719E"/>
    <w:rsid w:val="00487D47"/>
    <w:rsid w:val="004901D3"/>
    <w:rsid w:val="00490DCF"/>
    <w:rsid w:val="00491829"/>
    <w:rsid w:val="00491971"/>
    <w:rsid w:val="004924E6"/>
    <w:rsid w:val="00492C49"/>
    <w:rsid w:val="0049384E"/>
    <w:rsid w:val="004945E8"/>
    <w:rsid w:val="00494A84"/>
    <w:rsid w:val="00494DF7"/>
    <w:rsid w:val="00494ECD"/>
    <w:rsid w:val="00495043"/>
    <w:rsid w:val="004955E3"/>
    <w:rsid w:val="004958D8"/>
    <w:rsid w:val="00495ABA"/>
    <w:rsid w:val="00496BB2"/>
    <w:rsid w:val="00496E83"/>
    <w:rsid w:val="0049732C"/>
    <w:rsid w:val="00497CCD"/>
    <w:rsid w:val="00497EBE"/>
    <w:rsid w:val="004A0B90"/>
    <w:rsid w:val="004A0D14"/>
    <w:rsid w:val="004A12AD"/>
    <w:rsid w:val="004A1695"/>
    <w:rsid w:val="004A2508"/>
    <w:rsid w:val="004A37FE"/>
    <w:rsid w:val="004A384E"/>
    <w:rsid w:val="004A492C"/>
    <w:rsid w:val="004A55CC"/>
    <w:rsid w:val="004A58B6"/>
    <w:rsid w:val="004A60D6"/>
    <w:rsid w:val="004A63D5"/>
    <w:rsid w:val="004A648C"/>
    <w:rsid w:val="004A69E1"/>
    <w:rsid w:val="004A6AE6"/>
    <w:rsid w:val="004A6CE9"/>
    <w:rsid w:val="004A6F1C"/>
    <w:rsid w:val="004A6FED"/>
    <w:rsid w:val="004A7871"/>
    <w:rsid w:val="004A7E9F"/>
    <w:rsid w:val="004B32F6"/>
    <w:rsid w:val="004B360A"/>
    <w:rsid w:val="004B3D91"/>
    <w:rsid w:val="004B55B2"/>
    <w:rsid w:val="004B5ECC"/>
    <w:rsid w:val="004B6102"/>
    <w:rsid w:val="004B6816"/>
    <w:rsid w:val="004B69B7"/>
    <w:rsid w:val="004B6C35"/>
    <w:rsid w:val="004B749A"/>
    <w:rsid w:val="004B7B2B"/>
    <w:rsid w:val="004C0314"/>
    <w:rsid w:val="004C0575"/>
    <w:rsid w:val="004C05BD"/>
    <w:rsid w:val="004C0672"/>
    <w:rsid w:val="004C0E91"/>
    <w:rsid w:val="004C2314"/>
    <w:rsid w:val="004C2501"/>
    <w:rsid w:val="004C4447"/>
    <w:rsid w:val="004C4EB7"/>
    <w:rsid w:val="004C546A"/>
    <w:rsid w:val="004C75D7"/>
    <w:rsid w:val="004C79A5"/>
    <w:rsid w:val="004D03F0"/>
    <w:rsid w:val="004D050E"/>
    <w:rsid w:val="004D0A31"/>
    <w:rsid w:val="004D0CF6"/>
    <w:rsid w:val="004D1579"/>
    <w:rsid w:val="004D1C88"/>
    <w:rsid w:val="004D25FD"/>
    <w:rsid w:val="004D2661"/>
    <w:rsid w:val="004D29EB"/>
    <w:rsid w:val="004D2B40"/>
    <w:rsid w:val="004D3793"/>
    <w:rsid w:val="004D3D32"/>
    <w:rsid w:val="004D3DC8"/>
    <w:rsid w:val="004D430C"/>
    <w:rsid w:val="004D55FE"/>
    <w:rsid w:val="004D59C3"/>
    <w:rsid w:val="004D65D6"/>
    <w:rsid w:val="004D6900"/>
    <w:rsid w:val="004E05D7"/>
    <w:rsid w:val="004E0B01"/>
    <w:rsid w:val="004E0B75"/>
    <w:rsid w:val="004E1189"/>
    <w:rsid w:val="004E12C1"/>
    <w:rsid w:val="004E2727"/>
    <w:rsid w:val="004E2E6F"/>
    <w:rsid w:val="004E57E1"/>
    <w:rsid w:val="004E71FC"/>
    <w:rsid w:val="004E78DB"/>
    <w:rsid w:val="004E7ABA"/>
    <w:rsid w:val="004E7E4D"/>
    <w:rsid w:val="004F03DE"/>
    <w:rsid w:val="004F072A"/>
    <w:rsid w:val="004F14C9"/>
    <w:rsid w:val="004F15E7"/>
    <w:rsid w:val="004F193F"/>
    <w:rsid w:val="004F1B79"/>
    <w:rsid w:val="004F1E07"/>
    <w:rsid w:val="004F2A1A"/>
    <w:rsid w:val="004F36B3"/>
    <w:rsid w:val="004F48F5"/>
    <w:rsid w:val="004F4BDE"/>
    <w:rsid w:val="004F4C49"/>
    <w:rsid w:val="004F4DC4"/>
    <w:rsid w:val="004F5166"/>
    <w:rsid w:val="004F5E53"/>
    <w:rsid w:val="004F6806"/>
    <w:rsid w:val="004F6BD5"/>
    <w:rsid w:val="004F7EF8"/>
    <w:rsid w:val="00500B87"/>
    <w:rsid w:val="00500D4D"/>
    <w:rsid w:val="0050166C"/>
    <w:rsid w:val="005016E5"/>
    <w:rsid w:val="005020D4"/>
    <w:rsid w:val="005026EB"/>
    <w:rsid w:val="005028EF"/>
    <w:rsid w:val="00502F12"/>
    <w:rsid w:val="005030F2"/>
    <w:rsid w:val="00504087"/>
    <w:rsid w:val="0050457A"/>
    <w:rsid w:val="005047C4"/>
    <w:rsid w:val="00504C08"/>
    <w:rsid w:val="005051FD"/>
    <w:rsid w:val="005058C4"/>
    <w:rsid w:val="005060E1"/>
    <w:rsid w:val="00506518"/>
    <w:rsid w:val="005067BA"/>
    <w:rsid w:val="005068C5"/>
    <w:rsid w:val="00506BC5"/>
    <w:rsid w:val="00510197"/>
    <w:rsid w:val="005102F0"/>
    <w:rsid w:val="00510A5B"/>
    <w:rsid w:val="00510B75"/>
    <w:rsid w:val="005115BA"/>
    <w:rsid w:val="0051330E"/>
    <w:rsid w:val="00513F5F"/>
    <w:rsid w:val="0051515F"/>
    <w:rsid w:val="005153E1"/>
    <w:rsid w:val="005159CF"/>
    <w:rsid w:val="00515B5C"/>
    <w:rsid w:val="00515FD6"/>
    <w:rsid w:val="005162F8"/>
    <w:rsid w:val="00516CCF"/>
    <w:rsid w:val="0051712D"/>
    <w:rsid w:val="0051724B"/>
    <w:rsid w:val="00517C28"/>
    <w:rsid w:val="0052098F"/>
    <w:rsid w:val="005210C2"/>
    <w:rsid w:val="005213C6"/>
    <w:rsid w:val="00522912"/>
    <w:rsid w:val="00523B7B"/>
    <w:rsid w:val="00523C85"/>
    <w:rsid w:val="0052417D"/>
    <w:rsid w:val="00524419"/>
    <w:rsid w:val="0052483C"/>
    <w:rsid w:val="00525072"/>
    <w:rsid w:val="0052682B"/>
    <w:rsid w:val="00526983"/>
    <w:rsid w:val="005270A3"/>
    <w:rsid w:val="0052732D"/>
    <w:rsid w:val="00527382"/>
    <w:rsid w:val="00527502"/>
    <w:rsid w:val="00527D66"/>
    <w:rsid w:val="0053010A"/>
    <w:rsid w:val="005307EA"/>
    <w:rsid w:val="00530DD1"/>
    <w:rsid w:val="005317A0"/>
    <w:rsid w:val="0053182D"/>
    <w:rsid w:val="00531D44"/>
    <w:rsid w:val="00532317"/>
    <w:rsid w:val="00532A27"/>
    <w:rsid w:val="005336F3"/>
    <w:rsid w:val="0053392F"/>
    <w:rsid w:val="00533FCC"/>
    <w:rsid w:val="005343D7"/>
    <w:rsid w:val="00534416"/>
    <w:rsid w:val="00536141"/>
    <w:rsid w:val="00536DAA"/>
    <w:rsid w:val="005378C4"/>
    <w:rsid w:val="00537A29"/>
    <w:rsid w:val="00537BBB"/>
    <w:rsid w:val="00540437"/>
    <w:rsid w:val="00540667"/>
    <w:rsid w:val="00540BD0"/>
    <w:rsid w:val="0054120D"/>
    <w:rsid w:val="00541E76"/>
    <w:rsid w:val="005422A8"/>
    <w:rsid w:val="00542C0E"/>
    <w:rsid w:val="00544424"/>
    <w:rsid w:val="0054452A"/>
    <w:rsid w:val="00544BBB"/>
    <w:rsid w:val="00544F76"/>
    <w:rsid w:val="00546012"/>
    <w:rsid w:val="005465C1"/>
    <w:rsid w:val="00546B28"/>
    <w:rsid w:val="00547687"/>
    <w:rsid w:val="00547CB4"/>
    <w:rsid w:val="0055089A"/>
    <w:rsid w:val="00550D2D"/>
    <w:rsid w:val="00552BB0"/>
    <w:rsid w:val="00552D20"/>
    <w:rsid w:val="005530FE"/>
    <w:rsid w:val="00553366"/>
    <w:rsid w:val="00553889"/>
    <w:rsid w:val="00553FB7"/>
    <w:rsid w:val="00554274"/>
    <w:rsid w:val="005544FE"/>
    <w:rsid w:val="00554552"/>
    <w:rsid w:val="0055515B"/>
    <w:rsid w:val="00555CDF"/>
    <w:rsid w:val="005560D5"/>
    <w:rsid w:val="00556E5C"/>
    <w:rsid w:val="00557223"/>
    <w:rsid w:val="00560312"/>
    <w:rsid w:val="005609E2"/>
    <w:rsid w:val="00560B17"/>
    <w:rsid w:val="005612F7"/>
    <w:rsid w:val="005615A6"/>
    <w:rsid w:val="0056160B"/>
    <w:rsid w:val="0056187B"/>
    <w:rsid w:val="00562456"/>
    <w:rsid w:val="00563920"/>
    <w:rsid w:val="00563D0E"/>
    <w:rsid w:val="00563E98"/>
    <w:rsid w:val="00563F1F"/>
    <w:rsid w:val="00564B18"/>
    <w:rsid w:val="00564EF0"/>
    <w:rsid w:val="0056626F"/>
    <w:rsid w:val="0056641C"/>
    <w:rsid w:val="00567AB0"/>
    <w:rsid w:val="0057114F"/>
    <w:rsid w:val="005716E7"/>
    <w:rsid w:val="00572515"/>
    <w:rsid w:val="005729B6"/>
    <w:rsid w:val="0057351E"/>
    <w:rsid w:val="00573E89"/>
    <w:rsid w:val="005740EE"/>
    <w:rsid w:val="00574216"/>
    <w:rsid w:val="0057439E"/>
    <w:rsid w:val="00574811"/>
    <w:rsid w:val="005748B9"/>
    <w:rsid w:val="00574C8C"/>
    <w:rsid w:val="005751C2"/>
    <w:rsid w:val="00575503"/>
    <w:rsid w:val="00575CA8"/>
    <w:rsid w:val="00576060"/>
    <w:rsid w:val="0057769C"/>
    <w:rsid w:val="0057773B"/>
    <w:rsid w:val="00577E3D"/>
    <w:rsid w:val="00580083"/>
    <w:rsid w:val="00580505"/>
    <w:rsid w:val="00580D0F"/>
    <w:rsid w:val="00581033"/>
    <w:rsid w:val="00581EA0"/>
    <w:rsid w:val="00583251"/>
    <w:rsid w:val="00584553"/>
    <w:rsid w:val="0058458F"/>
    <w:rsid w:val="0058465D"/>
    <w:rsid w:val="005847F4"/>
    <w:rsid w:val="0058563C"/>
    <w:rsid w:val="00587A77"/>
    <w:rsid w:val="00590257"/>
    <w:rsid w:val="0059036B"/>
    <w:rsid w:val="005905BF"/>
    <w:rsid w:val="005905D6"/>
    <w:rsid w:val="00591165"/>
    <w:rsid w:val="00592FA2"/>
    <w:rsid w:val="00593031"/>
    <w:rsid w:val="00593453"/>
    <w:rsid w:val="0059377B"/>
    <w:rsid w:val="0059379E"/>
    <w:rsid w:val="00595A9B"/>
    <w:rsid w:val="005960C8"/>
    <w:rsid w:val="005964DA"/>
    <w:rsid w:val="00597019"/>
    <w:rsid w:val="005970A8"/>
    <w:rsid w:val="00597B4A"/>
    <w:rsid w:val="00597DE3"/>
    <w:rsid w:val="00597EA1"/>
    <w:rsid w:val="00597F4A"/>
    <w:rsid w:val="005A03F6"/>
    <w:rsid w:val="005A0589"/>
    <w:rsid w:val="005A1950"/>
    <w:rsid w:val="005A1A05"/>
    <w:rsid w:val="005A207D"/>
    <w:rsid w:val="005A260F"/>
    <w:rsid w:val="005A2EB6"/>
    <w:rsid w:val="005A2F7B"/>
    <w:rsid w:val="005A358F"/>
    <w:rsid w:val="005A37AD"/>
    <w:rsid w:val="005A46A0"/>
    <w:rsid w:val="005A4930"/>
    <w:rsid w:val="005A5299"/>
    <w:rsid w:val="005A5CB3"/>
    <w:rsid w:val="005A5FCE"/>
    <w:rsid w:val="005A63F7"/>
    <w:rsid w:val="005A72B7"/>
    <w:rsid w:val="005A7CE8"/>
    <w:rsid w:val="005A7F42"/>
    <w:rsid w:val="005B0D4D"/>
    <w:rsid w:val="005B0FA6"/>
    <w:rsid w:val="005B0FBF"/>
    <w:rsid w:val="005B1640"/>
    <w:rsid w:val="005B16E0"/>
    <w:rsid w:val="005B2DF0"/>
    <w:rsid w:val="005B3470"/>
    <w:rsid w:val="005B395C"/>
    <w:rsid w:val="005B3C50"/>
    <w:rsid w:val="005B4EAC"/>
    <w:rsid w:val="005B616E"/>
    <w:rsid w:val="005B6899"/>
    <w:rsid w:val="005B79ED"/>
    <w:rsid w:val="005C030C"/>
    <w:rsid w:val="005C04BD"/>
    <w:rsid w:val="005C0F2A"/>
    <w:rsid w:val="005C257E"/>
    <w:rsid w:val="005C2661"/>
    <w:rsid w:val="005C2842"/>
    <w:rsid w:val="005C381B"/>
    <w:rsid w:val="005C3925"/>
    <w:rsid w:val="005C3F99"/>
    <w:rsid w:val="005C46E0"/>
    <w:rsid w:val="005C4780"/>
    <w:rsid w:val="005C50A5"/>
    <w:rsid w:val="005C5AD9"/>
    <w:rsid w:val="005C5C09"/>
    <w:rsid w:val="005C6CD9"/>
    <w:rsid w:val="005C6D13"/>
    <w:rsid w:val="005D155C"/>
    <w:rsid w:val="005D1FA0"/>
    <w:rsid w:val="005D1FEF"/>
    <w:rsid w:val="005D2693"/>
    <w:rsid w:val="005D3116"/>
    <w:rsid w:val="005D3266"/>
    <w:rsid w:val="005D3DF6"/>
    <w:rsid w:val="005D3E1C"/>
    <w:rsid w:val="005D3EBD"/>
    <w:rsid w:val="005D47B2"/>
    <w:rsid w:val="005D527C"/>
    <w:rsid w:val="005D5299"/>
    <w:rsid w:val="005D5CB8"/>
    <w:rsid w:val="005D6372"/>
    <w:rsid w:val="005D6BC3"/>
    <w:rsid w:val="005D6E40"/>
    <w:rsid w:val="005D6FBE"/>
    <w:rsid w:val="005D721A"/>
    <w:rsid w:val="005D74E0"/>
    <w:rsid w:val="005D7564"/>
    <w:rsid w:val="005D7621"/>
    <w:rsid w:val="005D767A"/>
    <w:rsid w:val="005D7994"/>
    <w:rsid w:val="005D7D18"/>
    <w:rsid w:val="005E04ED"/>
    <w:rsid w:val="005E070A"/>
    <w:rsid w:val="005E1768"/>
    <w:rsid w:val="005E1824"/>
    <w:rsid w:val="005E1CDF"/>
    <w:rsid w:val="005E1F9A"/>
    <w:rsid w:val="005E2474"/>
    <w:rsid w:val="005E2690"/>
    <w:rsid w:val="005E43CD"/>
    <w:rsid w:val="005E4AC3"/>
    <w:rsid w:val="005E4CFF"/>
    <w:rsid w:val="005E50DF"/>
    <w:rsid w:val="005E5130"/>
    <w:rsid w:val="005E55A4"/>
    <w:rsid w:val="005E5719"/>
    <w:rsid w:val="005E62D6"/>
    <w:rsid w:val="005E67DE"/>
    <w:rsid w:val="005E726E"/>
    <w:rsid w:val="005E746D"/>
    <w:rsid w:val="005E7CE5"/>
    <w:rsid w:val="005F0497"/>
    <w:rsid w:val="005F0B56"/>
    <w:rsid w:val="005F0D33"/>
    <w:rsid w:val="005F1976"/>
    <w:rsid w:val="005F1BFD"/>
    <w:rsid w:val="005F2601"/>
    <w:rsid w:val="005F2640"/>
    <w:rsid w:val="005F2E9A"/>
    <w:rsid w:val="005F3365"/>
    <w:rsid w:val="005F37C4"/>
    <w:rsid w:val="005F4F0C"/>
    <w:rsid w:val="005F54D7"/>
    <w:rsid w:val="005F567E"/>
    <w:rsid w:val="005F57F9"/>
    <w:rsid w:val="005F5C9A"/>
    <w:rsid w:val="005F632F"/>
    <w:rsid w:val="005F6F1A"/>
    <w:rsid w:val="005F7616"/>
    <w:rsid w:val="006002FB"/>
    <w:rsid w:val="006006F3"/>
    <w:rsid w:val="00600DE7"/>
    <w:rsid w:val="00601BE5"/>
    <w:rsid w:val="00602423"/>
    <w:rsid w:val="00602B8A"/>
    <w:rsid w:val="00602DF7"/>
    <w:rsid w:val="0060316D"/>
    <w:rsid w:val="006031E5"/>
    <w:rsid w:val="006037CE"/>
    <w:rsid w:val="00604217"/>
    <w:rsid w:val="00604307"/>
    <w:rsid w:val="00604756"/>
    <w:rsid w:val="0060507A"/>
    <w:rsid w:val="006050CE"/>
    <w:rsid w:val="00605A48"/>
    <w:rsid w:val="00605A55"/>
    <w:rsid w:val="00605ECE"/>
    <w:rsid w:val="00606A55"/>
    <w:rsid w:val="00606BA4"/>
    <w:rsid w:val="00606CB7"/>
    <w:rsid w:val="00610265"/>
    <w:rsid w:val="006104CC"/>
    <w:rsid w:val="00610508"/>
    <w:rsid w:val="00610B76"/>
    <w:rsid w:val="00610E47"/>
    <w:rsid w:val="00611982"/>
    <w:rsid w:val="00612B4D"/>
    <w:rsid w:val="00613205"/>
    <w:rsid w:val="00613963"/>
    <w:rsid w:val="00614094"/>
    <w:rsid w:val="006149C3"/>
    <w:rsid w:val="00614ED2"/>
    <w:rsid w:val="00615658"/>
    <w:rsid w:val="00615678"/>
    <w:rsid w:val="006156A3"/>
    <w:rsid w:val="0061658E"/>
    <w:rsid w:val="00616A5B"/>
    <w:rsid w:val="00616B82"/>
    <w:rsid w:val="0061722B"/>
    <w:rsid w:val="00617A5A"/>
    <w:rsid w:val="00620716"/>
    <w:rsid w:val="00620A9D"/>
    <w:rsid w:val="00620B78"/>
    <w:rsid w:val="00621095"/>
    <w:rsid w:val="00621441"/>
    <w:rsid w:val="00621EE0"/>
    <w:rsid w:val="00621FD6"/>
    <w:rsid w:val="006220EF"/>
    <w:rsid w:val="00624442"/>
    <w:rsid w:val="006249A8"/>
    <w:rsid w:val="00624C53"/>
    <w:rsid w:val="00625000"/>
    <w:rsid w:val="00625B93"/>
    <w:rsid w:val="00626670"/>
    <w:rsid w:val="00626720"/>
    <w:rsid w:val="006269DB"/>
    <w:rsid w:val="00626E8E"/>
    <w:rsid w:val="00627A7F"/>
    <w:rsid w:val="0063025A"/>
    <w:rsid w:val="00630C28"/>
    <w:rsid w:val="00631290"/>
    <w:rsid w:val="006317D5"/>
    <w:rsid w:val="00631D2E"/>
    <w:rsid w:val="0063232E"/>
    <w:rsid w:val="00632C05"/>
    <w:rsid w:val="00633091"/>
    <w:rsid w:val="006331C4"/>
    <w:rsid w:val="00633E21"/>
    <w:rsid w:val="00635609"/>
    <w:rsid w:val="00635874"/>
    <w:rsid w:val="00635A96"/>
    <w:rsid w:val="00635FAA"/>
    <w:rsid w:val="00635FCD"/>
    <w:rsid w:val="006361A5"/>
    <w:rsid w:val="00637119"/>
    <w:rsid w:val="00640808"/>
    <w:rsid w:val="00641198"/>
    <w:rsid w:val="00641500"/>
    <w:rsid w:val="006419D8"/>
    <w:rsid w:val="00642163"/>
    <w:rsid w:val="00642434"/>
    <w:rsid w:val="00642552"/>
    <w:rsid w:val="00642F34"/>
    <w:rsid w:val="00642FA6"/>
    <w:rsid w:val="00643D53"/>
    <w:rsid w:val="00644133"/>
    <w:rsid w:val="00644483"/>
    <w:rsid w:val="00644A2A"/>
    <w:rsid w:val="00644B54"/>
    <w:rsid w:val="00645069"/>
    <w:rsid w:val="006457AD"/>
    <w:rsid w:val="00645E70"/>
    <w:rsid w:val="00645FCB"/>
    <w:rsid w:val="00646E98"/>
    <w:rsid w:val="00647D07"/>
    <w:rsid w:val="006503A5"/>
    <w:rsid w:val="006504A3"/>
    <w:rsid w:val="0065081E"/>
    <w:rsid w:val="00650B5C"/>
    <w:rsid w:val="00651278"/>
    <w:rsid w:val="00652479"/>
    <w:rsid w:val="0065336D"/>
    <w:rsid w:val="0065350D"/>
    <w:rsid w:val="006542F8"/>
    <w:rsid w:val="006545EC"/>
    <w:rsid w:val="00654608"/>
    <w:rsid w:val="0065490A"/>
    <w:rsid w:val="006549FD"/>
    <w:rsid w:val="00654C1D"/>
    <w:rsid w:val="0065598B"/>
    <w:rsid w:val="00655FA2"/>
    <w:rsid w:val="0065641D"/>
    <w:rsid w:val="0065678A"/>
    <w:rsid w:val="0065697A"/>
    <w:rsid w:val="00656A2D"/>
    <w:rsid w:val="00656FEC"/>
    <w:rsid w:val="006579B5"/>
    <w:rsid w:val="00660607"/>
    <w:rsid w:val="006609D7"/>
    <w:rsid w:val="00661213"/>
    <w:rsid w:val="006613ED"/>
    <w:rsid w:val="00661955"/>
    <w:rsid w:val="00662A87"/>
    <w:rsid w:val="00662EB6"/>
    <w:rsid w:val="00663124"/>
    <w:rsid w:val="006634C5"/>
    <w:rsid w:val="0066454A"/>
    <w:rsid w:val="006650E8"/>
    <w:rsid w:val="006651D4"/>
    <w:rsid w:val="006655D6"/>
    <w:rsid w:val="00665A44"/>
    <w:rsid w:val="00665F40"/>
    <w:rsid w:val="006660B3"/>
    <w:rsid w:val="00666F0D"/>
    <w:rsid w:val="00670514"/>
    <w:rsid w:val="00670A44"/>
    <w:rsid w:val="00670C2C"/>
    <w:rsid w:val="00671011"/>
    <w:rsid w:val="00671C44"/>
    <w:rsid w:val="0067266D"/>
    <w:rsid w:val="00673748"/>
    <w:rsid w:val="006741C5"/>
    <w:rsid w:val="00674EF5"/>
    <w:rsid w:val="006751C4"/>
    <w:rsid w:val="00675779"/>
    <w:rsid w:val="00675FF1"/>
    <w:rsid w:val="00677097"/>
    <w:rsid w:val="00677356"/>
    <w:rsid w:val="006775AC"/>
    <w:rsid w:val="00677F7B"/>
    <w:rsid w:val="00680091"/>
    <w:rsid w:val="00680416"/>
    <w:rsid w:val="00680A9F"/>
    <w:rsid w:val="00681340"/>
    <w:rsid w:val="00681343"/>
    <w:rsid w:val="00681AF0"/>
    <w:rsid w:val="00681E01"/>
    <w:rsid w:val="00682C3B"/>
    <w:rsid w:val="00683361"/>
    <w:rsid w:val="00683AC8"/>
    <w:rsid w:val="00684336"/>
    <w:rsid w:val="00685447"/>
    <w:rsid w:val="00685AF0"/>
    <w:rsid w:val="00685C95"/>
    <w:rsid w:val="00686581"/>
    <w:rsid w:val="00686590"/>
    <w:rsid w:val="00686941"/>
    <w:rsid w:val="00686C10"/>
    <w:rsid w:val="00687637"/>
    <w:rsid w:val="0068781F"/>
    <w:rsid w:val="0069040E"/>
    <w:rsid w:val="00690B7D"/>
    <w:rsid w:val="00691490"/>
    <w:rsid w:val="00691C56"/>
    <w:rsid w:val="00692415"/>
    <w:rsid w:val="0069259B"/>
    <w:rsid w:val="006925DF"/>
    <w:rsid w:val="00692C74"/>
    <w:rsid w:val="006938B7"/>
    <w:rsid w:val="00693AA6"/>
    <w:rsid w:val="00693AB9"/>
    <w:rsid w:val="00694EB9"/>
    <w:rsid w:val="0069534B"/>
    <w:rsid w:val="006957F2"/>
    <w:rsid w:val="0069591D"/>
    <w:rsid w:val="00695FE0"/>
    <w:rsid w:val="00695FE9"/>
    <w:rsid w:val="00696038"/>
    <w:rsid w:val="00696138"/>
    <w:rsid w:val="0069643F"/>
    <w:rsid w:val="00696AF1"/>
    <w:rsid w:val="006972D9"/>
    <w:rsid w:val="0069791D"/>
    <w:rsid w:val="00697DFC"/>
    <w:rsid w:val="006A0173"/>
    <w:rsid w:val="006A01E6"/>
    <w:rsid w:val="006A05CF"/>
    <w:rsid w:val="006A19A4"/>
    <w:rsid w:val="006A1D8C"/>
    <w:rsid w:val="006A2108"/>
    <w:rsid w:val="006A29ED"/>
    <w:rsid w:val="006A30A1"/>
    <w:rsid w:val="006A313F"/>
    <w:rsid w:val="006A38AC"/>
    <w:rsid w:val="006A3D4D"/>
    <w:rsid w:val="006A3ECF"/>
    <w:rsid w:val="006A5C9E"/>
    <w:rsid w:val="006A69DC"/>
    <w:rsid w:val="006A6A98"/>
    <w:rsid w:val="006A6FA1"/>
    <w:rsid w:val="006A7494"/>
    <w:rsid w:val="006A778D"/>
    <w:rsid w:val="006A7FCD"/>
    <w:rsid w:val="006B073B"/>
    <w:rsid w:val="006B174C"/>
    <w:rsid w:val="006B2B7E"/>
    <w:rsid w:val="006B3025"/>
    <w:rsid w:val="006B33C6"/>
    <w:rsid w:val="006B360F"/>
    <w:rsid w:val="006B3717"/>
    <w:rsid w:val="006B3F59"/>
    <w:rsid w:val="006B41E3"/>
    <w:rsid w:val="006B5A4C"/>
    <w:rsid w:val="006B65C5"/>
    <w:rsid w:val="006B6DE8"/>
    <w:rsid w:val="006B793F"/>
    <w:rsid w:val="006B79F7"/>
    <w:rsid w:val="006B7AFA"/>
    <w:rsid w:val="006B7F45"/>
    <w:rsid w:val="006C02F6"/>
    <w:rsid w:val="006C0878"/>
    <w:rsid w:val="006C2151"/>
    <w:rsid w:val="006C2250"/>
    <w:rsid w:val="006C3529"/>
    <w:rsid w:val="006C3E26"/>
    <w:rsid w:val="006C3E3D"/>
    <w:rsid w:val="006C4566"/>
    <w:rsid w:val="006C46D8"/>
    <w:rsid w:val="006C4FD3"/>
    <w:rsid w:val="006C53EC"/>
    <w:rsid w:val="006C5428"/>
    <w:rsid w:val="006C5D20"/>
    <w:rsid w:val="006C6256"/>
    <w:rsid w:val="006C67B4"/>
    <w:rsid w:val="006C6EC4"/>
    <w:rsid w:val="006C72EF"/>
    <w:rsid w:val="006D054D"/>
    <w:rsid w:val="006D0EA1"/>
    <w:rsid w:val="006D16C7"/>
    <w:rsid w:val="006D17F2"/>
    <w:rsid w:val="006D1858"/>
    <w:rsid w:val="006D211A"/>
    <w:rsid w:val="006D215A"/>
    <w:rsid w:val="006D2BCB"/>
    <w:rsid w:val="006D4C81"/>
    <w:rsid w:val="006D5471"/>
    <w:rsid w:val="006D5882"/>
    <w:rsid w:val="006D59FF"/>
    <w:rsid w:val="006D5C7F"/>
    <w:rsid w:val="006D5EC8"/>
    <w:rsid w:val="006D5F0C"/>
    <w:rsid w:val="006D6441"/>
    <w:rsid w:val="006D64B2"/>
    <w:rsid w:val="006D68E0"/>
    <w:rsid w:val="006D76DB"/>
    <w:rsid w:val="006D788D"/>
    <w:rsid w:val="006D7C00"/>
    <w:rsid w:val="006D7F06"/>
    <w:rsid w:val="006E389B"/>
    <w:rsid w:val="006E4E29"/>
    <w:rsid w:val="006E4E6E"/>
    <w:rsid w:val="006E52F1"/>
    <w:rsid w:val="006E53E1"/>
    <w:rsid w:val="006E5708"/>
    <w:rsid w:val="006E5B2C"/>
    <w:rsid w:val="006E7109"/>
    <w:rsid w:val="006F009B"/>
    <w:rsid w:val="006F00A1"/>
    <w:rsid w:val="006F16A8"/>
    <w:rsid w:val="006F218D"/>
    <w:rsid w:val="006F2208"/>
    <w:rsid w:val="006F2A2A"/>
    <w:rsid w:val="006F2B37"/>
    <w:rsid w:val="006F2F71"/>
    <w:rsid w:val="006F3048"/>
    <w:rsid w:val="006F3D17"/>
    <w:rsid w:val="006F56A8"/>
    <w:rsid w:val="006F5911"/>
    <w:rsid w:val="00700A58"/>
    <w:rsid w:val="00700AE4"/>
    <w:rsid w:val="00700B10"/>
    <w:rsid w:val="00701480"/>
    <w:rsid w:val="007014B8"/>
    <w:rsid w:val="00701F85"/>
    <w:rsid w:val="00702790"/>
    <w:rsid w:val="007029D9"/>
    <w:rsid w:val="00703489"/>
    <w:rsid w:val="00705248"/>
    <w:rsid w:val="00705A80"/>
    <w:rsid w:val="007061FC"/>
    <w:rsid w:val="007061FD"/>
    <w:rsid w:val="00706D75"/>
    <w:rsid w:val="00706F14"/>
    <w:rsid w:val="00707246"/>
    <w:rsid w:val="007075E5"/>
    <w:rsid w:val="0070769B"/>
    <w:rsid w:val="00707BC7"/>
    <w:rsid w:val="00710236"/>
    <w:rsid w:val="007102DB"/>
    <w:rsid w:val="00710CD9"/>
    <w:rsid w:val="00710DA6"/>
    <w:rsid w:val="007115DF"/>
    <w:rsid w:val="00711666"/>
    <w:rsid w:val="00712214"/>
    <w:rsid w:val="007136D4"/>
    <w:rsid w:val="00713B40"/>
    <w:rsid w:val="00714A74"/>
    <w:rsid w:val="00714B8C"/>
    <w:rsid w:val="00714C01"/>
    <w:rsid w:val="00716328"/>
    <w:rsid w:val="00716389"/>
    <w:rsid w:val="007177B1"/>
    <w:rsid w:val="00717820"/>
    <w:rsid w:val="00717A40"/>
    <w:rsid w:val="007205CE"/>
    <w:rsid w:val="00722086"/>
    <w:rsid w:val="00722375"/>
    <w:rsid w:val="00722937"/>
    <w:rsid w:val="00722CE1"/>
    <w:rsid w:val="00722D1C"/>
    <w:rsid w:val="0072361D"/>
    <w:rsid w:val="00723E46"/>
    <w:rsid w:val="00723EAB"/>
    <w:rsid w:val="00725003"/>
    <w:rsid w:val="007264E3"/>
    <w:rsid w:val="0072658A"/>
    <w:rsid w:val="00726AC0"/>
    <w:rsid w:val="00727603"/>
    <w:rsid w:val="00727ABA"/>
    <w:rsid w:val="00727CC0"/>
    <w:rsid w:val="00730056"/>
    <w:rsid w:val="00730A8A"/>
    <w:rsid w:val="007314CA"/>
    <w:rsid w:val="0073199C"/>
    <w:rsid w:val="00731D5A"/>
    <w:rsid w:val="0073204A"/>
    <w:rsid w:val="00732310"/>
    <w:rsid w:val="00732955"/>
    <w:rsid w:val="00732B2A"/>
    <w:rsid w:val="00732EA4"/>
    <w:rsid w:val="00733152"/>
    <w:rsid w:val="00733425"/>
    <w:rsid w:val="007338B1"/>
    <w:rsid w:val="007346E8"/>
    <w:rsid w:val="00734788"/>
    <w:rsid w:val="00734DBA"/>
    <w:rsid w:val="00734F1C"/>
    <w:rsid w:val="00735883"/>
    <w:rsid w:val="00736713"/>
    <w:rsid w:val="0073773D"/>
    <w:rsid w:val="00737C91"/>
    <w:rsid w:val="00737FA5"/>
    <w:rsid w:val="00740913"/>
    <w:rsid w:val="00740C0F"/>
    <w:rsid w:val="0074105E"/>
    <w:rsid w:val="0074111F"/>
    <w:rsid w:val="00742427"/>
    <w:rsid w:val="00742E23"/>
    <w:rsid w:val="00742F74"/>
    <w:rsid w:val="0074313A"/>
    <w:rsid w:val="007441E1"/>
    <w:rsid w:val="00744679"/>
    <w:rsid w:val="00744CDC"/>
    <w:rsid w:val="00744EEB"/>
    <w:rsid w:val="00745064"/>
    <w:rsid w:val="00745DB7"/>
    <w:rsid w:val="007464F3"/>
    <w:rsid w:val="0074734D"/>
    <w:rsid w:val="007479A3"/>
    <w:rsid w:val="00747BC4"/>
    <w:rsid w:val="0075034F"/>
    <w:rsid w:val="0075050F"/>
    <w:rsid w:val="00750553"/>
    <w:rsid w:val="007506A0"/>
    <w:rsid w:val="00750873"/>
    <w:rsid w:val="00750A30"/>
    <w:rsid w:val="00750BF2"/>
    <w:rsid w:val="00751DCA"/>
    <w:rsid w:val="00751FBD"/>
    <w:rsid w:val="00753715"/>
    <w:rsid w:val="00753EEB"/>
    <w:rsid w:val="007544C8"/>
    <w:rsid w:val="00754E2E"/>
    <w:rsid w:val="007552E7"/>
    <w:rsid w:val="00755453"/>
    <w:rsid w:val="00755CDA"/>
    <w:rsid w:val="00755ECA"/>
    <w:rsid w:val="00756273"/>
    <w:rsid w:val="007564FD"/>
    <w:rsid w:val="00756791"/>
    <w:rsid w:val="00757CD4"/>
    <w:rsid w:val="00757DA0"/>
    <w:rsid w:val="00757DB7"/>
    <w:rsid w:val="00757DBC"/>
    <w:rsid w:val="00757EC1"/>
    <w:rsid w:val="007600D3"/>
    <w:rsid w:val="00760421"/>
    <w:rsid w:val="00760D99"/>
    <w:rsid w:val="007612B3"/>
    <w:rsid w:val="00761D09"/>
    <w:rsid w:val="00761DA7"/>
    <w:rsid w:val="00761FC3"/>
    <w:rsid w:val="0076407A"/>
    <w:rsid w:val="007643DD"/>
    <w:rsid w:val="00764656"/>
    <w:rsid w:val="00764DA3"/>
    <w:rsid w:val="007653B7"/>
    <w:rsid w:val="00765514"/>
    <w:rsid w:val="007657A6"/>
    <w:rsid w:val="00766689"/>
    <w:rsid w:val="00767224"/>
    <w:rsid w:val="0076758B"/>
    <w:rsid w:val="007675A3"/>
    <w:rsid w:val="007705CE"/>
    <w:rsid w:val="0077092A"/>
    <w:rsid w:val="00772120"/>
    <w:rsid w:val="00772C4A"/>
    <w:rsid w:val="0077382F"/>
    <w:rsid w:val="00773F57"/>
    <w:rsid w:val="0077444A"/>
    <w:rsid w:val="00775484"/>
    <w:rsid w:val="00775E0F"/>
    <w:rsid w:val="00776578"/>
    <w:rsid w:val="00776A74"/>
    <w:rsid w:val="00776DB0"/>
    <w:rsid w:val="00776EB5"/>
    <w:rsid w:val="007772CE"/>
    <w:rsid w:val="00777EF8"/>
    <w:rsid w:val="00780425"/>
    <w:rsid w:val="0078062B"/>
    <w:rsid w:val="00780678"/>
    <w:rsid w:val="0078094B"/>
    <w:rsid w:val="00781F23"/>
    <w:rsid w:val="00783A4C"/>
    <w:rsid w:val="007845A0"/>
    <w:rsid w:val="00785C09"/>
    <w:rsid w:val="00785CC6"/>
    <w:rsid w:val="00785CDB"/>
    <w:rsid w:val="007866E4"/>
    <w:rsid w:val="007869C9"/>
    <w:rsid w:val="00786A9E"/>
    <w:rsid w:val="00787289"/>
    <w:rsid w:val="0078763B"/>
    <w:rsid w:val="0078796B"/>
    <w:rsid w:val="00787D5B"/>
    <w:rsid w:val="00787E16"/>
    <w:rsid w:val="007901C4"/>
    <w:rsid w:val="00790862"/>
    <w:rsid w:val="00790C0A"/>
    <w:rsid w:val="00790DF8"/>
    <w:rsid w:val="0079129F"/>
    <w:rsid w:val="007917B7"/>
    <w:rsid w:val="007919B5"/>
    <w:rsid w:val="00791C65"/>
    <w:rsid w:val="00794003"/>
    <w:rsid w:val="00794278"/>
    <w:rsid w:val="007944D9"/>
    <w:rsid w:val="00794C07"/>
    <w:rsid w:val="00794C29"/>
    <w:rsid w:val="00794C91"/>
    <w:rsid w:val="00794DDC"/>
    <w:rsid w:val="00796E6A"/>
    <w:rsid w:val="00797132"/>
    <w:rsid w:val="00797A29"/>
    <w:rsid w:val="00797E58"/>
    <w:rsid w:val="007A0752"/>
    <w:rsid w:val="007A0949"/>
    <w:rsid w:val="007A1125"/>
    <w:rsid w:val="007A1855"/>
    <w:rsid w:val="007A1EC6"/>
    <w:rsid w:val="007A31EC"/>
    <w:rsid w:val="007A337A"/>
    <w:rsid w:val="007A3BDC"/>
    <w:rsid w:val="007A417A"/>
    <w:rsid w:val="007A423F"/>
    <w:rsid w:val="007A4837"/>
    <w:rsid w:val="007A559B"/>
    <w:rsid w:val="007A5A2F"/>
    <w:rsid w:val="007A5B97"/>
    <w:rsid w:val="007A6413"/>
    <w:rsid w:val="007A685C"/>
    <w:rsid w:val="007A7A9E"/>
    <w:rsid w:val="007A7B55"/>
    <w:rsid w:val="007B03DF"/>
    <w:rsid w:val="007B0436"/>
    <w:rsid w:val="007B06F6"/>
    <w:rsid w:val="007B0AC7"/>
    <w:rsid w:val="007B0C46"/>
    <w:rsid w:val="007B141D"/>
    <w:rsid w:val="007B16C8"/>
    <w:rsid w:val="007B2B68"/>
    <w:rsid w:val="007B2D46"/>
    <w:rsid w:val="007B2E08"/>
    <w:rsid w:val="007B300E"/>
    <w:rsid w:val="007B31C5"/>
    <w:rsid w:val="007B33BB"/>
    <w:rsid w:val="007B44BB"/>
    <w:rsid w:val="007B44DF"/>
    <w:rsid w:val="007B530F"/>
    <w:rsid w:val="007B5A9A"/>
    <w:rsid w:val="007B6219"/>
    <w:rsid w:val="007B630D"/>
    <w:rsid w:val="007B6876"/>
    <w:rsid w:val="007B6A71"/>
    <w:rsid w:val="007B72A1"/>
    <w:rsid w:val="007C0F11"/>
    <w:rsid w:val="007C0F79"/>
    <w:rsid w:val="007C14CC"/>
    <w:rsid w:val="007C241C"/>
    <w:rsid w:val="007C3095"/>
    <w:rsid w:val="007C36C8"/>
    <w:rsid w:val="007C36DC"/>
    <w:rsid w:val="007C387A"/>
    <w:rsid w:val="007C3C82"/>
    <w:rsid w:val="007C3C8A"/>
    <w:rsid w:val="007C4343"/>
    <w:rsid w:val="007C4ACF"/>
    <w:rsid w:val="007C527E"/>
    <w:rsid w:val="007C5FD1"/>
    <w:rsid w:val="007C624C"/>
    <w:rsid w:val="007C65A4"/>
    <w:rsid w:val="007C6952"/>
    <w:rsid w:val="007C6BCE"/>
    <w:rsid w:val="007C6E26"/>
    <w:rsid w:val="007C7477"/>
    <w:rsid w:val="007C7B1C"/>
    <w:rsid w:val="007D0A5F"/>
    <w:rsid w:val="007D13AB"/>
    <w:rsid w:val="007D19EC"/>
    <w:rsid w:val="007D237E"/>
    <w:rsid w:val="007D2630"/>
    <w:rsid w:val="007D2730"/>
    <w:rsid w:val="007D2BDF"/>
    <w:rsid w:val="007D3899"/>
    <w:rsid w:val="007D3AE8"/>
    <w:rsid w:val="007D3B0C"/>
    <w:rsid w:val="007D43BD"/>
    <w:rsid w:val="007D4D69"/>
    <w:rsid w:val="007D63EE"/>
    <w:rsid w:val="007D64DF"/>
    <w:rsid w:val="007D67DD"/>
    <w:rsid w:val="007D721B"/>
    <w:rsid w:val="007D7A31"/>
    <w:rsid w:val="007D7F3C"/>
    <w:rsid w:val="007E0162"/>
    <w:rsid w:val="007E02A8"/>
    <w:rsid w:val="007E09F3"/>
    <w:rsid w:val="007E1101"/>
    <w:rsid w:val="007E19D4"/>
    <w:rsid w:val="007E2262"/>
    <w:rsid w:val="007E227A"/>
    <w:rsid w:val="007E2859"/>
    <w:rsid w:val="007E2B98"/>
    <w:rsid w:val="007E2E89"/>
    <w:rsid w:val="007E3B4C"/>
    <w:rsid w:val="007E3C85"/>
    <w:rsid w:val="007E41D0"/>
    <w:rsid w:val="007E52E3"/>
    <w:rsid w:val="007E59AD"/>
    <w:rsid w:val="007E6F56"/>
    <w:rsid w:val="007E70AB"/>
    <w:rsid w:val="007E79DC"/>
    <w:rsid w:val="007E7D83"/>
    <w:rsid w:val="007F1656"/>
    <w:rsid w:val="007F17F4"/>
    <w:rsid w:val="007F1D2E"/>
    <w:rsid w:val="007F224D"/>
    <w:rsid w:val="007F2524"/>
    <w:rsid w:val="007F2803"/>
    <w:rsid w:val="007F37AA"/>
    <w:rsid w:val="007F4964"/>
    <w:rsid w:val="007F4EBB"/>
    <w:rsid w:val="007F55CF"/>
    <w:rsid w:val="007F562F"/>
    <w:rsid w:val="007F5A15"/>
    <w:rsid w:val="007F5AC5"/>
    <w:rsid w:val="007F609B"/>
    <w:rsid w:val="007F6368"/>
    <w:rsid w:val="007F687D"/>
    <w:rsid w:val="007F7341"/>
    <w:rsid w:val="007F7AE2"/>
    <w:rsid w:val="008002BA"/>
    <w:rsid w:val="00800684"/>
    <w:rsid w:val="00800E67"/>
    <w:rsid w:val="00801BB6"/>
    <w:rsid w:val="008028B6"/>
    <w:rsid w:val="00802B6F"/>
    <w:rsid w:val="00802FBD"/>
    <w:rsid w:val="008033F5"/>
    <w:rsid w:val="0080349A"/>
    <w:rsid w:val="008039D1"/>
    <w:rsid w:val="008049A8"/>
    <w:rsid w:val="00804A17"/>
    <w:rsid w:val="00805C60"/>
    <w:rsid w:val="00805CCF"/>
    <w:rsid w:val="00806A41"/>
    <w:rsid w:val="00806E23"/>
    <w:rsid w:val="0080702C"/>
    <w:rsid w:val="00807EF6"/>
    <w:rsid w:val="00810425"/>
    <w:rsid w:val="008115E3"/>
    <w:rsid w:val="008116B4"/>
    <w:rsid w:val="00811B9D"/>
    <w:rsid w:val="00813140"/>
    <w:rsid w:val="00813669"/>
    <w:rsid w:val="00813B4E"/>
    <w:rsid w:val="008140BA"/>
    <w:rsid w:val="00814182"/>
    <w:rsid w:val="0081513E"/>
    <w:rsid w:val="00815725"/>
    <w:rsid w:val="00815F4B"/>
    <w:rsid w:val="008165B0"/>
    <w:rsid w:val="008169C8"/>
    <w:rsid w:val="00817141"/>
    <w:rsid w:val="008171A0"/>
    <w:rsid w:val="00817859"/>
    <w:rsid w:val="00817DE8"/>
    <w:rsid w:val="00820424"/>
    <w:rsid w:val="00821837"/>
    <w:rsid w:val="0082253A"/>
    <w:rsid w:val="0082261E"/>
    <w:rsid w:val="00822640"/>
    <w:rsid w:val="00822783"/>
    <w:rsid w:val="0082346D"/>
    <w:rsid w:val="008235B0"/>
    <w:rsid w:val="00823D24"/>
    <w:rsid w:val="00824D16"/>
    <w:rsid w:val="008268AF"/>
    <w:rsid w:val="0082692B"/>
    <w:rsid w:val="00826E24"/>
    <w:rsid w:val="0082710D"/>
    <w:rsid w:val="00827708"/>
    <w:rsid w:val="00827C67"/>
    <w:rsid w:val="00830574"/>
    <w:rsid w:val="00831C21"/>
    <w:rsid w:val="00831D13"/>
    <w:rsid w:val="0083283B"/>
    <w:rsid w:val="00832AE7"/>
    <w:rsid w:val="00832E20"/>
    <w:rsid w:val="00833EE2"/>
    <w:rsid w:val="00834ACB"/>
    <w:rsid w:val="00834C3F"/>
    <w:rsid w:val="008354DE"/>
    <w:rsid w:val="00835A99"/>
    <w:rsid w:val="00835C32"/>
    <w:rsid w:val="00835E4C"/>
    <w:rsid w:val="00836B15"/>
    <w:rsid w:val="00836FCF"/>
    <w:rsid w:val="00837782"/>
    <w:rsid w:val="00837BBE"/>
    <w:rsid w:val="00840726"/>
    <w:rsid w:val="008408D3"/>
    <w:rsid w:val="008413E6"/>
    <w:rsid w:val="00842B94"/>
    <w:rsid w:val="00842C0A"/>
    <w:rsid w:val="008445C5"/>
    <w:rsid w:val="008446A6"/>
    <w:rsid w:val="008454A9"/>
    <w:rsid w:val="00845512"/>
    <w:rsid w:val="00845C56"/>
    <w:rsid w:val="008461FE"/>
    <w:rsid w:val="00846D34"/>
    <w:rsid w:val="00847D07"/>
    <w:rsid w:val="008500B8"/>
    <w:rsid w:val="00850BB5"/>
    <w:rsid w:val="00850BE8"/>
    <w:rsid w:val="0085171F"/>
    <w:rsid w:val="0085185E"/>
    <w:rsid w:val="008518B5"/>
    <w:rsid w:val="00852C57"/>
    <w:rsid w:val="008535B0"/>
    <w:rsid w:val="00854800"/>
    <w:rsid w:val="00854CC4"/>
    <w:rsid w:val="00854F40"/>
    <w:rsid w:val="00856071"/>
    <w:rsid w:val="008561A6"/>
    <w:rsid w:val="0085710B"/>
    <w:rsid w:val="008575A4"/>
    <w:rsid w:val="0086041F"/>
    <w:rsid w:val="008609EF"/>
    <w:rsid w:val="008612AE"/>
    <w:rsid w:val="00861AD3"/>
    <w:rsid w:val="00862270"/>
    <w:rsid w:val="0086230B"/>
    <w:rsid w:val="00862B52"/>
    <w:rsid w:val="00862D79"/>
    <w:rsid w:val="00863005"/>
    <w:rsid w:val="00863824"/>
    <w:rsid w:val="00863BE8"/>
    <w:rsid w:val="00864484"/>
    <w:rsid w:val="00864620"/>
    <w:rsid w:val="00864B39"/>
    <w:rsid w:val="00864F68"/>
    <w:rsid w:val="008651E3"/>
    <w:rsid w:val="00865388"/>
    <w:rsid w:val="00865D39"/>
    <w:rsid w:val="00866070"/>
    <w:rsid w:val="0086659A"/>
    <w:rsid w:val="00866F89"/>
    <w:rsid w:val="00867741"/>
    <w:rsid w:val="00867967"/>
    <w:rsid w:val="00870257"/>
    <w:rsid w:val="00870B24"/>
    <w:rsid w:val="00870ED1"/>
    <w:rsid w:val="008716A8"/>
    <w:rsid w:val="008722BD"/>
    <w:rsid w:val="008728EF"/>
    <w:rsid w:val="0087424B"/>
    <w:rsid w:val="00874F79"/>
    <w:rsid w:val="00875337"/>
    <w:rsid w:val="00875883"/>
    <w:rsid w:val="00877062"/>
    <w:rsid w:val="008770E5"/>
    <w:rsid w:val="00880D0D"/>
    <w:rsid w:val="0088117D"/>
    <w:rsid w:val="00882254"/>
    <w:rsid w:val="008827DA"/>
    <w:rsid w:val="00882C10"/>
    <w:rsid w:val="00882FB6"/>
    <w:rsid w:val="008836D5"/>
    <w:rsid w:val="008839A5"/>
    <w:rsid w:val="00884DEE"/>
    <w:rsid w:val="00884E83"/>
    <w:rsid w:val="00885147"/>
    <w:rsid w:val="008852EA"/>
    <w:rsid w:val="0088533F"/>
    <w:rsid w:val="008853C7"/>
    <w:rsid w:val="00885BE5"/>
    <w:rsid w:val="0088682D"/>
    <w:rsid w:val="00886F43"/>
    <w:rsid w:val="00887235"/>
    <w:rsid w:val="00887E67"/>
    <w:rsid w:val="00890105"/>
    <w:rsid w:val="00890164"/>
    <w:rsid w:val="0089096C"/>
    <w:rsid w:val="00892516"/>
    <w:rsid w:val="008925CD"/>
    <w:rsid w:val="00893D1F"/>
    <w:rsid w:val="008943A6"/>
    <w:rsid w:val="00894419"/>
    <w:rsid w:val="00894C1B"/>
    <w:rsid w:val="0089500B"/>
    <w:rsid w:val="00895251"/>
    <w:rsid w:val="00895264"/>
    <w:rsid w:val="00895540"/>
    <w:rsid w:val="00895709"/>
    <w:rsid w:val="00895CCF"/>
    <w:rsid w:val="008969E0"/>
    <w:rsid w:val="00896A46"/>
    <w:rsid w:val="00896C58"/>
    <w:rsid w:val="008973C8"/>
    <w:rsid w:val="00897EB3"/>
    <w:rsid w:val="008A216E"/>
    <w:rsid w:val="008A2446"/>
    <w:rsid w:val="008A2D17"/>
    <w:rsid w:val="008A3C5D"/>
    <w:rsid w:val="008A447B"/>
    <w:rsid w:val="008A4B6D"/>
    <w:rsid w:val="008A4B80"/>
    <w:rsid w:val="008A6268"/>
    <w:rsid w:val="008A7059"/>
    <w:rsid w:val="008A78F6"/>
    <w:rsid w:val="008A7BDE"/>
    <w:rsid w:val="008B031C"/>
    <w:rsid w:val="008B047C"/>
    <w:rsid w:val="008B0DA7"/>
    <w:rsid w:val="008B1814"/>
    <w:rsid w:val="008B1F5B"/>
    <w:rsid w:val="008B273E"/>
    <w:rsid w:val="008B301D"/>
    <w:rsid w:val="008B3CF6"/>
    <w:rsid w:val="008B4495"/>
    <w:rsid w:val="008B4C77"/>
    <w:rsid w:val="008B507D"/>
    <w:rsid w:val="008B5205"/>
    <w:rsid w:val="008B57FF"/>
    <w:rsid w:val="008B5FA6"/>
    <w:rsid w:val="008B6296"/>
    <w:rsid w:val="008B6AC7"/>
    <w:rsid w:val="008B6C44"/>
    <w:rsid w:val="008B6DB9"/>
    <w:rsid w:val="008C0046"/>
    <w:rsid w:val="008C0095"/>
    <w:rsid w:val="008C0BEF"/>
    <w:rsid w:val="008C0FDB"/>
    <w:rsid w:val="008C181A"/>
    <w:rsid w:val="008C1D9E"/>
    <w:rsid w:val="008C30E1"/>
    <w:rsid w:val="008C3D9C"/>
    <w:rsid w:val="008C3DCF"/>
    <w:rsid w:val="008C4187"/>
    <w:rsid w:val="008C460E"/>
    <w:rsid w:val="008C4B4A"/>
    <w:rsid w:val="008C4CB3"/>
    <w:rsid w:val="008C4EC5"/>
    <w:rsid w:val="008C535C"/>
    <w:rsid w:val="008C56B5"/>
    <w:rsid w:val="008C6186"/>
    <w:rsid w:val="008C7D18"/>
    <w:rsid w:val="008C7DD6"/>
    <w:rsid w:val="008D0BD9"/>
    <w:rsid w:val="008D0E7F"/>
    <w:rsid w:val="008D11A6"/>
    <w:rsid w:val="008D1CE3"/>
    <w:rsid w:val="008D3795"/>
    <w:rsid w:val="008D3B74"/>
    <w:rsid w:val="008D3D9A"/>
    <w:rsid w:val="008D3E31"/>
    <w:rsid w:val="008D3F14"/>
    <w:rsid w:val="008D54B3"/>
    <w:rsid w:val="008D5E61"/>
    <w:rsid w:val="008D63A3"/>
    <w:rsid w:val="008D715A"/>
    <w:rsid w:val="008E02FD"/>
    <w:rsid w:val="008E137C"/>
    <w:rsid w:val="008E17E9"/>
    <w:rsid w:val="008E1C29"/>
    <w:rsid w:val="008E37FF"/>
    <w:rsid w:val="008E3AE1"/>
    <w:rsid w:val="008E3FE1"/>
    <w:rsid w:val="008E407B"/>
    <w:rsid w:val="008E46E2"/>
    <w:rsid w:val="008E4FD6"/>
    <w:rsid w:val="008E59AA"/>
    <w:rsid w:val="008E5BEE"/>
    <w:rsid w:val="008E650C"/>
    <w:rsid w:val="008E68B4"/>
    <w:rsid w:val="008E6B9C"/>
    <w:rsid w:val="008E6FB9"/>
    <w:rsid w:val="008E798D"/>
    <w:rsid w:val="008E7B29"/>
    <w:rsid w:val="008F041A"/>
    <w:rsid w:val="008F11B6"/>
    <w:rsid w:val="008F1A9E"/>
    <w:rsid w:val="008F2674"/>
    <w:rsid w:val="008F317C"/>
    <w:rsid w:val="008F427F"/>
    <w:rsid w:val="008F49B0"/>
    <w:rsid w:val="008F5A35"/>
    <w:rsid w:val="008F5F69"/>
    <w:rsid w:val="008F6001"/>
    <w:rsid w:val="008F74AE"/>
    <w:rsid w:val="008F7561"/>
    <w:rsid w:val="00900316"/>
    <w:rsid w:val="009012E1"/>
    <w:rsid w:val="009031A5"/>
    <w:rsid w:val="0090335A"/>
    <w:rsid w:val="00903860"/>
    <w:rsid w:val="00903DD6"/>
    <w:rsid w:val="00903F8C"/>
    <w:rsid w:val="009046EA"/>
    <w:rsid w:val="00904725"/>
    <w:rsid w:val="00904939"/>
    <w:rsid w:val="0090497B"/>
    <w:rsid w:val="00904CD2"/>
    <w:rsid w:val="00905B4C"/>
    <w:rsid w:val="009060BF"/>
    <w:rsid w:val="00906152"/>
    <w:rsid w:val="0090626F"/>
    <w:rsid w:val="00906A24"/>
    <w:rsid w:val="00906D7A"/>
    <w:rsid w:val="00906F85"/>
    <w:rsid w:val="009073F0"/>
    <w:rsid w:val="0090764E"/>
    <w:rsid w:val="009104B3"/>
    <w:rsid w:val="009107A2"/>
    <w:rsid w:val="0091099C"/>
    <w:rsid w:val="00910D22"/>
    <w:rsid w:val="009111B3"/>
    <w:rsid w:val="00911535"/>
    <w:rsid w:val="009116C5"/>
    <w:rsid w:val="0091170C"/>
    <w:rsid w:val="00911AA8"/>
    <w:rsid w:val="00911DEA"/>
    <w:rsid w:val="00912817"/>
    <w:rsid w:val="00912D76"/>
    <w:rsid w:val="00913079"/>
    <w:rsid w:val="00913A31"/>
    <w:rsid w:val="00914599"/>
    <w:rsid w:val="009165AB"/>
    <w:rsid w:val="0091666B"/>
    <w:rsid w:val="0091737F"/>
    <w:rsid w:val="00917978"/>
    <w:rsid w:val="00917D8B"/>
    <w:rsid w:val="0092001D"/>
    <w:rsid w:val="00920988"/>
    <w:rsid w:val="00921077"/>
    <w:rsid w:val="00921692"/>
    <w:rsid w:val="0092289D"/>
    <w:rsid w:val="00923157"/>
    <w:rsid w:val="00923281"/>
    <w:rsid w:val="009238F1"/>
    <w:rsid w:val="00923DAF"/>
    <w:rsid w:val="00924692"/>
    <w:rsid w:val="00924CB8"/>
    <w:rsid w:val="00924D51"/>
    <w:rsid w:val="00924F5D"/>
    <w:rsid w:val="00924FD6"/>
    <w:rsid w:val="009251D1"/>
    <w:rsid w:val="00925844"/>
    <w:rsid w:val="009259D4"/>
    <w:rsid w:val="00925D99"/>
    <w:rsid w:val="009263E2"/>
    <w:rsid w:val="00926416"/>
    <w:rsid w:val="00926692"/>
    <w:rsid w:val="00926823"/>
    <w:rsid w:val="00926E94"/>
    <w:rsid w:val="00927776"/>
    <w:rsid w:val="009311DB"/>
    <w:rsid w:val="00931BCD"/>
    <w:rsid w:val="009322F4"/>
    <w:rsid w:val="00932A3D"/>
    <w:rsid w:val="009352F9"/>
    <w:rsid w:val="00935D57"/>
    <w:rsid w:val="00936BD7"/>
    <w:rsid w:val="00936F94"/>
    <w:rsid w:val="00937E18"/>
    <w:rsid w:val="00940F97"/>
    <w:rsid w:val="00941202"/>
    <w:rsid w:val="0094251A"/>
    <w:rsid w:val="009434C9"/>
    <w:rsid w:val="00943E8C"/>
    <w:rsid w:val="0094417D"/>
    <w:rsid w:val="00944D8E"/>
    <w:rsid w:val="00945456"/>
    <w:rsid w:val="00945A7B"/>
    <w:rsid w:val="00946A01"/>
    <w:rsid w:val="00946E03"/>
    <w:rsid w:val="00947004"/>
    <w:rsid w:val="0094764C"/>
    <w:rsid w:val="00950AD6"/>
    <w:rsid w:val="009510BD"/>
    <w:rsid w:val="009514E3"/>
    <w:rsid w:val="00951DE0"/>
    <w:rsid w:val="0095247C"/>
    <w:rsid w:val="00952BE8"/>
    <w:rsid w:val="00953784"/>
    <w:rsid w:val="00953F34"/>
    <w:rsid w:val="00954391"/>
    <w:rsid w:val="00954409"/>
    <w:rsid w:val="00954619"/>
    <w:rsid w:val="009553F8"/>
    <w:rsid w:val="00955771"/>
    <w:rsid w:val="00956915"/>
    <w:rsid w:val="00957C47"/>
    <w:rsid w:val="0096002D"/>
    <w:rsid w:val="009600CE"/>
    <w:rsid w:val="009628F7"/>
    <w:rsid w:val="00962AB2"/>
    <w:rsid w:val="009636CF"/>
    <w:rsid w:val="00963A46"/>
    <w:rsid w:val="00963A9C"/>
    <w:rsid w:val="00964011"/>
    <w:rsid w:val="0096419B"/>
    <w:rsid w:val="00964848"/>
    <w:rsid w:val="00964925"/>
    <w:rsid w:val="00964BD0"/>
    <w:rsid w:val="009651C0"/>
    <w:rsid w:val="00966357"/>
    <w:rsid w:val="00967A6E"/>
    <w:rsid w:val="00967BEE"/>
    <w:rsid w:val="009704A5"/>
    <w:rsid w:val="009706D6"/>
    <w:rsid w:val="00971552"/>
    <w:rsid w:val="009716B6"/>
    <w:rsid w:val="009745C6"/>
    <w:rsid w:val="00974E54"/>
    <w:rsid w:val="0097512C"/>
    <w:rsid w:val="00975609"/>
    <w:rsid w:val="00975E0A"/>
    <w:rsid w:val="00975F3F"/>
    <w:rsid w:val="009762EE"/>
    <w:rsid w:val="009765D1"/>
    <w:rsid w:val="009768F6"/>
    <w:rsid w:val="00976B11"/>
    <w:rsid w:val="00980342"/>
    <w:rsid w:val="00980386"/>
    <w:rsid w:val="0098038C"/>
    <w:rsid w:val="009808C8"/>
    <w:rsid w:val="00980C38"/>
    <w:rsid w:val="0098152B"/>
    <w:rsid w:val="00981650"/>
    <w:rsid w:val="00981973"/>
    <w:rsid w:val="00981B9B"/>
    <w:rsid w:val="00981C10"/>
    <w:rsid w:val="0098381F"/>
    <w:rsid w:val="0098385A"/>
    <w:rsid w:val="00983924"/>
    <w:rsid w:val="009848FC"/>
    <w:rsid w:val="0098571D"/>
    <w:rsid w:val="009865A5"/>
    <w:rsid w:val="009866B7"/>
    <w:rsid w:val="009867B2"/>
    <w:rsid w:val="00986D88"/>
    <w:rsid w:val="009904B5"/>
    <w:rsid w:val="009906AA"/>
    <w:rsid w:val="00990CF8"/>
    <w:rsid w:val="0099165D"/>
    <w:rsid w:val="00992C22"/>
    <w:rsid w:val="00992CA5"/>
    <w:rsid w:val="00993F90"/>
    <w:rsid w:val="0099447D"/>
    <w:rsid w:val="00994B10"/>
    <w:rsid w:val="00994CF1"/>
    <w:rsid w:val="00994D4A"/>
    <w:rsid w:val="00995AB6"/>
    <w:rsid w:val="00996458"/>
    <w:rsid w:val="009969D7"/>
    <w:rsid w:val="00996D66"/>
    <w:rsid w:val="00996F73"/>
    <w:rsid w:val="009A0655"/>
    <w:rsid w:val="009A1A1D"/>
    <w:rsid w:val="009A1B1A"/>
    <w:rsid w:val="009A1DCD"/>
    <w:rsid w:val="009A29FB"/>
    <w:rsid w:val="009A2AA0"/>
    <w:rsid w:val="009A3381"/>
    <w:rsid w:val="009A3EB2"/>
    <w:rsid w:val="009A4194"/>
    <w:rsid w:val="009A44E6"/>
    <w:rsid w:val="009A4A34"/>
    <w:rsid w:val="009A6749"/>
    <w:rsid w:val="009A68B2"/>
    <w:rsid w:val="009A75A0"/>
    <w:rsid w:val="009A7E7F"/>
    <w:rsid w:val="009B140A"/>
    <w:rsid w:val="009B1FD8"/>
    <w:rsid w:val="009B27E5"/>
    <w:rsid w:val="009B2B27"/>
    <w:rsid w:val="009B3196"/>
    <w:rsid w:val="009B31DE"/>
    <w:rsid w:val="009B3C65"/>
    <w:rsid w:val="009B3E61"/>
    <w:rsid w:val="009B40CD"/>
    <w:rsid w:val="009B43BC"/>
    <w:rsid w:val="009B44FD"/>
    <w:rsid w:val="009B4B9C"/>
    <w:rsid w:val="009B5132"/>
    <w:rsid w:val="009B555F"/>
    <w:rsid w:val="009B5BF5"/>
    <w:rsid w:val="009B5C31"/>
    <w:rsid w:val="009B6278"/>
    <w:rsid w:val="009B69A7"/>
    <w:rsid w:val="009B6EA9"/>
    <w:rsid w:val="009B70DE"/>
    <w:rsid w:val="009B7CF1"/>
    <w:rsid w:val="009B7F39"/>
    <w:rsid w:val="009C0372"/>
    <w:rsid w:val="009C03D0"/>
    <w:rsid w:val="009C0E3D"/>
    <w:rsid w:val="009C18D0"/>
    <w:rsid w:val="009C191F"/>
    <w:rsid w:val="009C209B"/>
    <w:rsid w:val="009C2993"/>
    <w:rsid w:val="009C2DCC"/>
    <w:rsid w:val="009C2E5E"/>
    <w:rsid w:val="009C395D"/>
    <w:rsid w:val="009C3D68"/>
    <w:rsid w:val="009C3EF6"/>
    <w:rsid w:val="009C3F5D"/>
    <w:rsid w:val="009C42C3"/>
    <w:rsid w:val="009C4BA3"/>
    <w:rsid w:val="009C5DED"/>
    <w:rsid w:val="009C6895"/>
    <w:rsid w:val="009C741B"/>
    <w:rsid w:val="009C79C4"/>
    <w:rsid w:val="009C7F71"/>
    <w:rsid w:val="009D00D2"/>
    <w:rsid w:val="009D016B"/>
    <w:rsid w:val="009D0C14"/>
    <w:rsid w:val="009D0CB9"/>
    <w:rsid w:val="009D103E"/>
    <w:rsid w:val="009D19AF"/>
    <w:rsid w:val="009D2F00"/>
    <w:rsid w:val="009D2FC9"/>
    <w:rsid w:val="009D39F7"/>
    <w:rsid w:val="009D40F5"/>
    <w:rsid w:val="009D4467"/>
    <w:rsid w:val="009D44CB"/>
    <w:rsid w:val="009D4962"/>
    <w:rsid w:val="009D4F68"/>
    <w:rsid w:val="009D55D4"/>
    <w:rsid w:val="009D56DB"/>
    <w:rsid w:val="009D5E5F"/>
    <w:rsid w:val="009D74FA"/>
    <w:rsid w:val="009D78C7"/>
    <w:rsid w:val="009E08CD"/>
    <w:rsid w:val="009E1168"/>
    <w:rsid w:val="009E176E"/>
    <w:rsid w:val="009E232B"/>
    <w:rsid w:val="009E374A"/>
    <w:rsid w:val="009E43A9"/>
    <w:rsid w:val="009E4819"/>
    <w:rsid w:val="009E4C6E"/>
    <w:rsid w:val="009E50AF"/>
    <w:rsid w:val="009E532F"/>
    <w:rsid w:val="009E5683"/>
    <w:rsid w:val="009E58C3"/>
    <w:rsid w:val="009E646B"/>
    <w:rsid w:val="009E6C30"/>
    <w:rsid w:val="009E6F2E"/>
    <w:rsid w:val="009E7A45"/>
    <w:rsid w:val="009F0B36"/>
    <w:rsid w:val="009F12FA"/>
    <w:rsid w:val="009F22D9"/>
    <w:rsid w:val="009F3B79"/>
    <w:rsid w:val="009F3DF5"/>
    <w:rsid w:val="009F4A29"/>
    <w:rsid w:val="009F529B"/>
    <w:rsid w:val="009F53B2"/>
    <w:rsid w:val="009F62DB"/>
    <w:rsid w:val="009F6991"/>
    <w:rsid w:val="009F7AAB"/>
    <w:rsid w:val="00A00295"/>
    <w:rsid w:val="00A003B6"/>
    <w:rsid w:val="00A009C6"/>
    <w:rsid w:val="00A012E1"/>
    <w:rsid w:val="00A01AF8"/>
    <w:rsid w:val="00A02DC2"/>
    <w:rsid w:val="00A03F8D"/>
    <w:rsid w:val="00A03F9E"/>
    <w:rsid w:val="00A045C3"/>
    <w:rsid w:val="00A048EC"/>
    <w:rsid w:val="00A053D1"/>
    <w:rsid w:val="00A065A3"/>
    <w:rsid w:val="00A06C5A"/>
    <w:rsid w:val="00A06C6F"/>
    <w:rsid w:val="00A07CA3"/>
    <w:rsid w:val="00A07CC8"/>
    <w:rsid w:val="00A10403"/>
    <w:rsid w:val="00A10C95"/>
    <w:rsid w:val="00A1142B"/>
    <w:rsid w:val="00A1164F"/>
    <w:rsid w:val="00A118B7"/>
    <w:rsid w:val="00A1312D"/>
    <w:rsid w:val="00A13A71"/>
    <w:rsid w:val="00A14C97"/>
    <w:rsid w:val="00A14FBD"/>
    <w:rsid w:val="00A1520B"/>
    <w:rsid w:val="00A160BF"/>
    <w:rsid w:val="00A16E44"/>
    <w:rsid w:val="00A172C2"/>
    <w:rsid w:val="00A17A84"/>
    <w:rsid w:val="00A2056F"/>
    <w:rsid w:val="00A20601"/>
    <w:rsid w:val="00A206CA"/>
    <w:rsid w:val="00A2104D"/>
    <w:rsid w:val="00A21A8E"/>
    <w:rsid w:val="00A232C5"/>
    <w:rsid w:val="00A23615"/>
    <w:rsid w:val="00A23ACD"/>
    <w:rsid w:val="00A23D31"/>
    <w:rsid w:val="00A243D5"/>
    <w:rsid w:val="00A24893"/>
    <w:rsid w:val="00A25131"/>
    <w:rsid w:val="00A26A80"/>
    <w:rsid w:val="00A2713C"/>
    <w:rsid w:val="00A271F2"/>
    <w:rsid w:val="00A2742C"/>
    <w:rsid w:val="00A276B0"/>
    <w:rsid w:val="00A27F47"/>
    <w:rsid w:val="00A30056"/>
    <w:rsid w:val="00A30167"/>
    <w:rsid w:val="00A304F0"/>
    <w:rsid w:val="00A31C0A"/>
    <w:rsid w:val="00A33927"/>
    <w:rsid w:val="00A350AF"/>
    <w:rsid w:val="00A3598C"/>
    <w:rsid w:val="00A35AE0"/>
    <w:rsid w:val="00A35F54"/>
    <w:rsid w:val="00A3623F"/>
    <w:rsid w:val="00A36636"/>
    <w:rsid w:val="00A37E47"/>
    <w:rsid w:val="00A37F67"/>
    <w:rsid w:val="00A42025"/>
    <w:rsid w:val="00A42BD3"/>
    <w:rsid w:val="00A42D32"/>
    <w:rsid w:val="00A4316F"/>
    <w:rsid w:val="00A44E89"/>
    <w:rsid w:val="00A45022"/>
    <w:rsid w:val="00A45C4A"/>
    <w:rsid w:val="00A46184"/>
    <w:rsid w:val="00A50377"/>
    <w:rsid w:val="00A512CC"/>
    <w:rsid w:val="00A516FA"/>
    <w:rsid w:val="00A517B0"/>
    <w:rsid w:val="00A51EB5"/>
    <w:rsid w:val="00A522BA"/>
    <w:rsid w:val="00A52DE7"/>
    <w:rsid w:val="00A5301D"/>
    <w:rsid w:val="00A53037"/>
    <w:rsid w:val="00A54140"/>
    <w:rsid w:val="00A5447D"/>
    <w:rsid w:val="00A544BA"/>
    <w:rsid w:val="00A55CBF"/>
    <w:rsid w:val="00A5694A"/>
    <w:rsid w:val="00A573C5"/>
    <w:rsid w:val="00A57536"/>
    <w:rsid w:val="00A6079F"/>
    <w:rsid w:val="00A60818"/>
    <w:rsid w:val="00A60ECA"/>
    <w:rsid w:val="00A61D69"/>
    <w:rsid w:val="00A62457"/>
    <w:rsid w:val="00A630EE"/>
    <w:rsid w:val="00A6323B"/>
    <w:rsid w:val="00A63771"/>
    <w:rsid w:val="00A63BD6"/>
    <w:rsid w:val="00A63E44"/>
    <w:rsid w:val="00A6419D"/>
    <w:rsid w:val="00A65B5A"/>
    <w:rsid w:val="00A66768"/>
    <w:rsid w:val="00A673C9"/>
    <w:rsid w:val="00A67D3D"/>
    <w:rsid w:val="00A7053B"/>
    <w:rsid w:val="00A70B26"/>
    <w:rsid w:val="00A70EB5"/>
    <w:rsid w:val="00A715AC"/>
    <w:rsid w:val="00A7160E"/>
    <w:rsid w:val="00A71AC7"/>
    <w:rsid w:val="00A71C7B"/>
    <w:rsid w:val="00A721E8"/>
    <w:rsid w:val="00A7236D"/>
    <w:rsid w:val="00A725F2"/>
    <w:rsid w:val="00A7282B"/>
    <w:rsid w:val="00A72924"/>
    <w:rsid w:val="00A72AC7"/>
    <w:rsid w:val="00A73E1E"/>
    <w:rsid w:val="00A749BF"/>
    <w:rsid w:val="00A75410"/>
    <w:rsid w:val="00A7595C"/>
    <w:rsid w:val="00A75F71"/>
    <w:rsid w:val="00A767EE"/>
    <w:rsid w:val="00A76CF4"/>
    <w:rsid w:val="00A77123"/>
    <w:rsid w:val="00A808FE"/>
    <w:rsid w:val="00A80EAA"/>
    <w:rsid w:val="00A8114F"/>
    <w:rsid w:val="00A825E7"/>
    <w:rsid w:val="00A82D20"/>
    <w:rsid w:val="00A8329E"/>
    <w:rsid w:val="00A8352F"/>
    <w:rsid w:val="00A83E0F"/>
    <w:rsid w:val="00A84082"/>
    <w:rsid w:val="00A84456"/>
    <w:rsid w:val="00A84C96"/>
    <w:rsid w:val="00A84E2E"/>
    <w:rsid w:val="00A84EBE"/>
    <w:rsid w:val="00A84ED9"/>
    <w:rsid w:val="00A86CCB"/>
    <w:rsid w:val="00A870E8"/>
    <w:rsid w:val="00A871D7"/>
    <w:rsid w:val="00A872EF"/>
    <w:rsid w:val="00A8733D"/>
    <w:rsid w:val="00A902FA"/>
    <w:rsid w:val="00A903F9"/>
    <w:rsid w:val="00A90717"/>
    <w:rsid w:val="00A91434"/>
    <w:rsid w:val="00A91CDC"/>
    <w:rsid w:val="00A933ED"/>
    <w:rsid w:val="00A93AB0"/>
    <w:rsid w:val="00A93B3B"/>
    <w:rsid w:val="00A9426A"/>
    <w:rsid w:val="00A942FB"/>
    <w:rsid w:val="00A94A4F"/>
    <w:rsid w:val="00A954BA"/>
    <w:rsid w:val="00A95DC0"/>
    <w:rsid w:val="00A963FE"/>
    <w:rsid w:val="00A977FC"/>
    <w:rsid w:val="00A97910"/>
    <w:rsid w:val="00AA0CBA"/>
    <w:rsid w:val="00AA0FD1"/>
    <w:rsid w:val="00AA1F71"/>
    <w:rsid w:val="00AA255B"/>
    <w:rsid w:val="00AA2747"/>
    <w:rsid w:val="00AA2A4E"/>
    <w:rsid w:val="00AA4166"/>
    <w:rsid w:val="00AA46F0"/>
    <w:rsid w:val="00AA52F0"/>
    <w:rsid w:val="00AA52FF"/>
    <w:rsid w:val="00AA55D8"/>
    <w:rsid w:val="00AA66A1"/>
    <w:rsid w:val="00AA7B9D"/>
    <w:rsid w:val="00AB0725"/>
    <w:rsid w:val="00AB07FC"/>
    <w:rsid w:val="00AB08B6"/>
    <w:rsid w:val="00AB138C"/>
    <w:rsid w:val="00AB1CF5"/>
    <w:rsid w:val="00AB26F1"/>
    <w:rsid w:val="00AB3AC8"/>
    <w:rsid w:val="00AB5395"/>
    <w:rsid w:val="00AB54C2"/>
    <w:rsid w:val="00AB59F3"/>
    <w:rsid w:val="00AB5F76"/>
    <w:rsid w:val="00AB7D7E"/>
    <w:rsid w:val="00AC0E00"/>
    <w:rsid w:val="00AC10A5"/>
    <w:rsid w:val="00AC1DD9"/>
    <w:rsid w:val="00AC250B"/>
    <w:rsid w:val="00AC2D3C"/>
    <w:rsid w:val="00AC2FFA"/>
    <w:rsid w:val="00AC352D"/>
    <w:rsid w:val="00AC35F4"/>
    <w:rsid w:val="00AC3CD6"/>
    <w:rsid w:val="00AC3E0B"/>
    <w:rsid w:val="00AC41BB"/>
    <w:rsid w:val="00AC4275"/>
    <w:rsid w:val="00AC4DA3"/>
    <w:rsid w:val="00AC4F53"/>
    <w:rsid w:val="00AC5FB7"/>
    <w:rsid w:val="00AC6268"/>
    <w:rsid w:val="00AC6786"/>
    <w:rsid w:val="00AC6907"/>
    <w:rsid w:val="00AC6A83"/>
    <w:rsid w:val="00AC79F9"/>
    <w:rsid w:val="00AD0521"/>
    <w:rsid w:val="00AD0E5E"/>
    <w:rsid w:val="00AD10CC"/>
    <w:rsid w:val="00AD1327"/>
    <w:rsid w:val="00AD15A8"/>
    <w:rsid w:val="00AD1B74"/>
    <w:rsid w:val="00AD1C8E"/>
    <w:rsid w:val="00AD1F5C"/>
    <w:rsid w:val="00AD1FE9"/>
    <w:rsid w:val="00AD2777"/>
    <w:rsid w:val="00AD2954"/>
    <w:rsid w:val="00AD2AB4"/>
    <w:rsid w:val="00AD32F9"/>
    <w:rsid w:val="00AD4799"/>
    <w:rsid w:val="00AD47AB"/>
    <w:rsid w:val="00AD4F65"/>
    <w:rsid w:val="00AD6367"/>
    <w:rsid w:val="00AD6BFC"/>
    <w:rsid w:val="00AD7014"/>
    <w:rsid w:val="00AD790E"/>
    <w:rsid w:val="00AD7CAE"/>
    <w:rsid w:val="00AE04FA"/>
    <w:rsid w:val="00AE2246"/>
    <w:rsid w:val="00AE298D"/>
    <w:rsid w:val="00AE2B09"/>
    <w:rsid w:val="00AE3415"/>
    <w:rsid w:val="00AE348A"/>
    <w:rsid w:val="00AE3A61"/>
    <w:rsid w:val="00AE3D42"/>
    <w:rsid w:val="00AE4862"/>
    <w:rsid w:val="00AE4B23"/>
    <w:rsid w:val="00AE4E78"/>
    <w:rsid w:val="00AE4EA7"/>
    <w:rsid w:val="00AE50D9"/>
    <w:rsid w:val="00AE5848"/>
    <w:rsid w:val="00AE6537"/>
    <w:rsid w:val="00AE6F1B"/>
    <w:rsid w:val="00AE7237"/>
    <w:rsid w:val="00AE78E5"/>
    <w:rsid w:val="00AF00CD"/>
    <w:rsid w:val="00AF06DF"/>
    <w:rsid w:val="00AF11A5"/>
    <w:rsid w:val="00AF1A19"/>
    <w:rsid w:val="00AF1EAF"/>
    <w:rsid w:val="00AF1F0F"/>
    <w:rsid w:val="00AF23A9"/>
    <w:rsid w:val="00AF23FA"/>
    <w:rsid w:val="00AF26FC"/>
    <w:rsid w:val="00AF41C0"/>
    <w:rsid w:val="00AF441E"/>
    <w:rsid w:val="00AF569E"/>
    <w:rsid w:val="00AF5849"/>
    <w:rsid w:val="00AF67E9"/>
    <w:rsid w:val="00AF7025"/>
    <w:rsid w:val="00AF735E"/>
    <w:rsid w:val="00AF74B0"/>
    <w:rsid w:val="00B00281"/>
    <w:rsid w:val="00B0061C"/>
    <w:rsid w:val="00B009AD"/>
    <w:rsid w:val="00B00E05"/>
    <w:rsid w:val="00B016A2"/>
    <w:rsid w:val="00B01E75"/>
    <w:rsid w:val="00B0268F"/>
    <w:rsid w:val="00B02C62"/>
    <w:rsid w:val="00B03744"/>
    <w:rsid w:val="00B03E0E"/>
    <w:rsid w:val="00B03E80"/>
    <w:rsid w:val="00B03F3E"/>
    <w:rsid w:val="00B04078"/>
    <w:rsid w:val="00B04A2C"/>
    <w:rsid w:val="00B0551D"/>
    <w:rsid w:val="00B061C9"/>
    <w:rsid w:val="00B0677A"/>
    <w:rsid w:val="00B06BF8"/>
    <w:rsid w:val="00B06D53"/>
    <w:rsid w:val="00B0700A"/>
    <w:rsid w:val="00B07934"/>
    <w:rsid w:val="00B07BC3"/>
    <w:rsid w:val="00B10094"/>
    <w:rsid w:val="00B1103B"/>
    <w:rsid w:val="00B11268"/>
    <w:rsid w:val="00B11ACC"/>
    <w:rsid w:val="00B11AE8"/>
    <w:rsid w:val="00B11E5B"/>
    <w:rsid w:val="00B11FE4"/>
    <w:rsid w:val="00B129B5"/>
    <w:rsid w:val="00B134AD"/>
    <w:rsid w:val="00B13E43"/>
    <w:rsid w:val="00B1401B"/>
    <w:rsid w:val="00B14436"/>
    <w:rsid w:val="00B14739"/>
    <w:rsid w:val="00B15008"/>
    <w:rsid w:val="00B15B70"/>
    <w:rsid w:val="00B16342"/>
    <w:rsid w:val="00B16A9E"/>
    <w:rsid w:val="00B16DC9"/>
    <w:rsid w:val="00B17975"/>
    <w:rsid w:val="00B17EB1"/>
    <w:rsid w:val="00B17FA0"/>
    <w:rsid w:val="00B20A80"/>
    <w:rsid w:val="00B20CAA"/>
    <w:rsid w:val="00B213A7"/>
    <w:rsid w:val="00B21E0D"/>
    <w:rsid w:val="00B226CB"/>
    <w:rsid w:val="00B22D78"/>
    <w:rsid w:val="00B2449E"/>
    <w:rsid w:val="00B24882"/>
    <w:rsid w:val="00B24D0F"/>
    <w:rsid w:val="00B24DC0"/>
    <w:rsid w:val="00B24FB9"/>
    <w:rsid w:val="00B2531B"/>
    <w:rsid w:val="00B25AA3"/>
    <w:rsid w:val="00B25E58"/>
    <w:rsid w:val="00B26385"/>
    <w:rsid w:val="00B27884"/>
    <w:rsid w:val="00B27B71"/>
    <w:rsid w:val="00B307F1"/>
    <w:rsid w:val="00B309EA"/>
    <w:rsid w:val="00B30F73"/>
    <w:rsid w:val="00B31101"/>
    <w:rsid w:val="00B3179A"/>
    <w:rsid w:val="00B31AF4"/>
    <w:rsid w:val="00B32135"/>
    <w:rsid w:val="00B332C2"/>
    <w:rsid w:val="00B3376A"/>
    <w:rsid w:val="00B34301"/>
    <w:rsid w:val="00B34AF3"/>
    <w:rsid w:val="00B34D27"/>
    <w:rsid w:val="00B34D6B"/>
    <w:rsid w:val="00B34E04"/>
    <w:rsid w:val="00B34E10"/>
    <w:rsid w:val="00B3602E"/>
    <w:rsid w:val="00B36098"/>
    <w:rsid w:val="00B364EB"/>
    <w:rsid w:val="00B3669B"/>
    <w:rsid w:val="00B3689F"/>
    <w:rsid w:val="00B36995"/>
    <w:rsid w:val="00B37C46"/>
    <w:rsid w:val="00B4027B"/>
    <w:rsid w:val="00B402AC"/>
    <w:rsid w:val="00B405A3"/>
    <w:rsid w:val="00B40B9C"/>
    <w:rsid w:val="00B40DC0"/>
    <w:rsid w:val="00B40F58"/>
    <w:rsid w:val="00B4155C"/>
    <w:rsid w:val="00B428CC"/>
    <w:rsid w:val="00B42C0F"/>
    <w:rsid w:val="00B42EC0"/>
    <w:rsid w:val="00B44436"/>
    <w:rsid w:val="00B44A37"/>
    <w:rsid w:val="00B45103"/>
    <w:rsid w:val="00B463AB"/>
    <w:rsid w:val="00B471B6"/>
    <w:rsid w:val="00B4724A"/>
    <w:rsid w:val="00B50E08"/>
    <w:rsid w:val="00B5177C"/>
    <w:rsid w:val="00B51A50"/>
    <w:rsid w:val="00B51A94"/>
    <w:rsid w:val="00B5271B"/>
    <w:rsid w:val="00B52ECF"/>
    <w:rsid w:val="00B52F47"/>
    <w:rsid w:val="00B53059"/>
    <w:rsid w:val="00B5376D"/>
    <w:rsid w:val="00B53E5A"/>
    <w:rsid w:val="00B55FB1"/>
    <w:rsid w:val="00B56708"/>
    <w:rsid w:val="00B56934"/>
    <w:rsid w:val="00B575ED"/>
    <w:rsid w:val="00B57CA0"/>
    <w:rsid w:val="00B57FC2"/>
    <w:rsid w:val="00B60691"/>
    <w:rsid w:val="00B60E0E"/>
    <w:rsid w:val="00B61BAD"/>
    <w:rsid w:val="00B61CA5"/>
    <w:rsid w:val="00B62070"/>
    <w:rsid w:val="00B62613"/>
    <w:rsid w:val="00B62FA7"/>
    <w:rsid w:val="00B631F7"/>
    <w:rsid w:val="00B63267"/>
    <w:rsid w:val="00B633F0"/>
    <w:rsid w:val="00B63BE5"/>
    <w:rsid w:val="00B647F0"/>
    <w:rsid w:val="00B654E5"/>
    <w:rsid w:val="00B65EB2"/>
    <w:rsid w:val="00B66099"/>
    <w:rsid w:val="00B66158"/>
    <w:rsid w:val="00B66BB9"/>
    <w:rsid w:val="00B70062"/>
    <w:rsid w:val="00B70280"/>
    <w:rsid w:val="00B706FA"/>
    <w:rsid w:val="00B70DB9"/>
    <w:rsid w:val="00B713F0"/>
    <w:rsid w:val="00B71C1A"/>
    <w:rsid w:val="00B724A7"/>
    <w:rsid w:val="00B7346A"/>
    <w:rsid w:val="00B73A48"/>
    <w:rsid w:val="00B7407E"/>
    <w:rsid w:val="00B74C76"/>
    <w:rsid w:val="00B757B7"/>
    <w:rsid w:val="00B7638F"/>
    <w:rsid w:val="00B8012E"/>
    <w:rsid w:val="00B80236"/>
    <w:rsid w:val="00B80846"/>
    <w:rsid w:val="00B80AD3"/>
    <w:rsid w:val="00B80E01"/>
    <w:rsid w:val="00B814B9"/>
    <w:rsid w:val="00B821D2"/>
    <w:rsid w:val="00B8222C"/>
    <w:rsid w:val="00B826F2"/>
    <w:rsid w:val="00B82B2E"/>
    <w:rsid w:val="00B841D8"/>
    <w:rsid w:val="00B8457A"/>
    <w:rsid w:val="00B84AE9"/>
    <w:rsid w:val="00B84B6B"/>
    <w:rsid w:val="00B84BE8"/>
    <w:rsid w:val="00B8579A"/>
    <w:rsid w:val="00B8613A"/>
    <w:rsid w:val="00B86179"/>
    <w:rsid w:val="00B86260"/>
    <w:rsid w:val="00B865C2"/>
    <w:rsid w:val="00B8666E"/>
    <w:rsid w:val="00B86AB6"/>
    <w:rsid w:val="00B86CF7"/>
    <w:rsid w:val="00B90C8E"/>
    <w:rsid w:val="00B919F2"/>
    <w:rsid w:val="00B9237B"/>
    <w:rsid w:val="00B923BA"/>
    <w:rsid w:val="00B94778"/>
    <w:rsid w:val="00B94A72"/>
    <w:rsid w:val="00B94D39"/>
    <w:rsid w:val="00B954E4"/>
    <w:rsid w:val="00B95AE7"/>
    <w:rsid w:val="00B95E27"/>
    <w:rsid w:val="00B96985"/>
    <w:rsid w:val="00B96BC1"/>
    <w:rsid w:val="00B974F9"/>
    <w:rsid w:val="00B9767F"/>
    <w:rsid w:val="00BA0AB9"/>
    <w:rsid w:val="00BA0C81"/>
    <w:rsid w:val="00BA1020"/>
    <w:rsid w:val="00BA1536"/>
    <w:rsid w:val="00BA1844"/>
    <w:rsid w:val="00BA19DE"/>
    <w:rsid w:val="00BA2115"/>
    <w:rsid w:val="00BA2FCD"/>
    <w:rsid w:val="00BA495B"/>
    <w:rsid w:val="00BA576B"/>
    <w:rsid w:val="00BA5EE4"/>
    <w:rsid w:val="00BA5F0A"/>
    <w:rsid w:val="00BA6A30"/>
    <w:rsid w:val="00BA7A08"/>
    <w:rsid w:val="00BA7E77"/>
    <w:rsid w:val="00BB05A4"/>
    <w:rsid w:val="00BB12BA"/>
    <w:rsid w:val="00BB33F8"/>
    <w:rsid w:val="00BB42B2"/>
    <w:rsid w:val="00BB44E0"/>
    <w:rsid w:val="00BB5B13"/>
    <w:rsid w:val="00BB6DFA"/>
    <w:rsid w:val="00BB6F90"/>
    <w:rsid w:val="00BB7AD2"/>
    <w:rsid w:val="00BC0560"/>
    <w:rsid w:val="00BC0BF0"/>
    <w:rsid w:val="00BC17B8"/>
    <w:rsid w:val="00BC1A71"/>
    <w:rsid w:val="00BC1E6C"/>
    <w:rsid w:val="00BC2D7B"/>
    <w:rsid w:val="00BC304E"/>
    <w:rsid w:val="00BC3CA8"/>
    <w:rsid w:val="00BC3D27"/>
    <w:rsid w:val="00BC4001"/>
    <w:rsid w:val="00BC4475"/>
    <w:rsid w:val="00BC4AD3"/>
    <w:rsid w:val="00BC4EEC"/>
    <w:rsid w:val="00BC621B"/>
    <w:rsid w:val="00BC7F3E"/>
    <w:rsid w:val="00BC7F9D"/>
    <w:rsid w:val="00BD0499"/>
    <w:rsid w:val="00BD0562"/>
    <w:rsid w:val="00BD0E1A"/>
    <w:rsid w:val="00BD0F80"/>
    <w:rsid w:val="00BD108D"/>
    <w:rsid w:val="00BD254A"/>
    <w:rsid w:val="00BD3797"/>
    <w:rsid w:val="00BD3C99"/>
    <w:rsid w:val="00BD48F3"/>
    <w:rsid w:val="00BD4FC3"/>
    <w:rsid w:val="00BD52AF"/>
    <w:rsid w:val="00BD5651"/>
    <w:rsid w:val="00BD5CFA"/>
    <w:rsid w:val="00BD67F3"/>
    <w:rsid w:val="00BD73AF"/>
    <w:rsid w:val="00BD7F17"/>
    <w:rsid w:val="00BE001B"/>
    <w:rsid w:val="00BE0716"/>
    <w:rsid w:val="00BE08D6"/>
    <w:rsid w:val="00BE0EA1"/>
    <w:rsid w:val="00BE0F02"/>
    <w:rsid w:val="00BE16F4"/>
    <w:rsid w:val="00BE1B3C"/>
    <w:rsid w:val="00BE239B"/>
    <w:rsid w:val="00BE39F9"/>
    <w:rsid w:val="00BE5D10"/>
    <w:rsid w:val="00BE606C"/>
    <w:rsid w:val="00BE61A4"/>
    <w:rsid w:val="00BE62CA"/>
    <w:rsid w:val="00BE6606"/>
    <w:rsid w:val="00BE693C"/>
    <w:rsid w:val="00BE77C6"/>
    <w:rsid w:val="00BF0076"/>
    <w:rsid w:val="00BF0D0D"/>
    <w:rsid w:val="00BF0D55"/>
    <w:rsid w:val="00BF0E7A"/>
    <w:rsid w:val="00BF1069"/>
    <w:rsid w:val="00BF1BF9"/>
    <w:rsid w:val="00BF1D7F"/>
    <w:rsid w:val="00BF208F"/>
    <w:rsid w:val="00BF20AD"/>
    <w:rsid w:val="00BF27AC"/>
    <w:rsid w:val="00BF28C5"/>
    <w:rsid w:val="00BF3F12"/>
    <w:rsid w:val="00BF4B88"/>
    <w:rsid w:val="00BF5D4A"/>
    <w:rsid w:val="00BF6252"/>
    <w:rsid w:val="00BF6493"/>
    <w:rsid w:val="00BF677A"/>
    <w:rsid w:val="00BF7356"/>
    <w:rsid w:val="00C0031D"/>
    <w:rsid w:val="00C00F1A"/>
    <w:rsid w:val="00C02114"/>
    <w:rsid w:val="00C03801"/>
    <w:rsid w:val="00C0446E"/>
    <w:rsid w:val="00C047BA"/>
    <w:rsid w:val="00C04D5D"/>
    <w:rsid w:val="00C05F02"/>
    <w:rsid w:val="00C062F6"/>
    <w:rsid w:val="00C068B4"/>
    <w:rsid w:val="00C06E01"/>
    <w:rsid w:val="00C071FC"/>
    <w:rsid w:val="00C1002D"/>
    <w:rsid w:val="00C10120"/>
    <w:rsid w:val="00C10639"/>
    <w:rsid w:val="00C107AE"/>
    <w:rsid w:val="00C10B10"/>
    <w:rsid w:val="00C143D6"/>
    <w:rsid w:val="00C14A13"/>
    <w:rsid w:val="00C15B87"/>
    <w:rsid w:val="00C15D31"/>
    <w:rsid w:val="00C16760"/>
    <w:rsid w:val="00C16B91"/>
    <w:rsid w:val="00C17862"/>
    <w:rsid w:val="00C2096E"/>
    <w:rsid w:val="00C22C65"/>
    <w:rsid w:val="00C22EDB"/>
    <w:rsid w:val="00C22FE4"/>
    <w:rsid w:val="00C23EB7"/>
    <w:rsid w:val="00C23EBD"/>
    <w:rsid w:val="00C23EF5"/>
    <w:rsid w:val="00C240BC"/>
    <w:rsid w:val="00C24598"/>
    <w:rsid w:val="00C24FCD"/>
    <w:rsid w:val="00C2561E"/>
    <w:rsid w:val="00C26184"/>
    <w:rsid w:val="00C2624D"/>
    <w:rsid w:val="00C262AB"/>
    <w:rsid w:val="00C263F4"/>
    <w:rsid w:val="00C264C8"/>
    <w:rsid w:val="00C26B3A"/>
    <w:rsid w:val="00C26FC7"/>
    <w:rsid w:val="00C275B8"/>
    <w:rsid w:val="00C301A2"/>
    <w:rsid w:val="00C30266"/>
    <w:rsid w:val="00C3129E"/>
    <w:rsid w:val="00C31660"/>
    <w:rsid w:val="00C3209F"/>
    <w:rsid w:val="00C32676"/>
    <w:rsid w:val="00C32E47"/>
    <w:rsid w:val="00C33842"/>
    <w:rsid w:val="00C33FED"/>
    <w:rsid w:val="00C34744"/>
    <w:rsid w:val="00C34759"/>
    <w:rsid w:val="00C34A9D"/>
    <w:rsid w:val="00C3567C"/>
    <w:rsid w:val="00C35683"/>
    <w:rsid w:val="00C35E95"/>
    <w:rsid w:val="00C37042"/>
    <w:rsid w:val="00C377B1"/>
    <w:rsid w:val="00C377F8"/>
    <w:rsid w:val="00C402D5"/>
    <w:rsid w:val="00C40AE2"/>
    <w:rsid w:val="00C40C31"/>
    <w:rsid w:val="00C415F0"/>
    <w:rsid w:val="00C41C11"/>
    <w:rsid w:val="00C42DC0"/>
    <w:rsid w:val="00C43532"/>
    <w:rsid w:val="00C43898"/>
    <w:rsid w:val="00C44948"/>
    <w:rsid w:val="00C449A0"/>
    <w:rsid w:val="00C44BB9"/>
    <w:rsid w:val="00C44F6E"/>
    <w:rsid w:val="00C4570F"/>
    <w:rsid w:val="00C4681C"/>
    <w:rsid w:val="00C46D4F"/>
    <w:rsid w:val="00C47519"/>
    <w:rsid w:val="00C47C64"/>
    <w:rsid w:val="00C509C5"/>
    <w:rsid w:val="00C51324"/>
    <w:rsid w:val="00C517B1"/>
    <w:rsid w:val="00C51A50"/>
    <w:rsid w:val="00C52007"/>
    <w:rsid w:val="00C522E4"/>
    <w:rsid w:val="00C5375A"/>
    <w:rsid w:val="00C541D6"/>
    <w:rsid w:val="00C541DF"/>
    <w:rsid w:val="00C542C2"/>
    <w:rsid w:val="00C547C1"/>
    <w:rsid w:val="00C55030"/>
    <w:rsid w:val="00C55500"/>
    <w:rsid w:val="00C555EA"/>
    <w:rsid w:val="00C555FB"/>
    <w:rsid w:val="00C559B8"/>
    <w:rsid w:val="00C55E88"/>
    <w:rsid w:val="00C56154"/>
    <w:rsid w:val="00C566D1"/>
    <w:rsid w:val="00C56E35"/>
    <w:rsid w:val="00C570AA"/>
    <w:rsid w:val="00C57F5F"/>
    <w:rsid w:val="00C60AD0"/>
    <w:rsid w:val="00C61550"/>
    <w:rsid w:val="00C61A89"/>
    <w:rsid w:val="00C623D2"/>
    <w:rsid w:val="00C6279F"/>
    <w:rsid w:val="00C62D6B"/>
    <w:rsid w:val="00C637D4"/>
    <w:rsid w:val="00C64264"/>
    <w:rsid w:val="00C645CA"/>
    <w:rsid w:val="00C645D7"/>
    <w:rsid w:val="00C6470B"/>
    <w:rsid w:val="00C647D6"/>
    <w:rsid w:val="00C64C6E"/>
    <w:rsid w:val="00C65D44"/>
    <w:rsid w:val="00C65F4B"/>
    <w:rsid w:val="00C65F9C"/>
    <w:rsid w:val="00C6634E"/>
    <w:rsid w:val="00C66D33"/>
    <w:rsid w:val="00C66DE9"/>
    <w:rsid w:val="00C67408"/>
    <w:rsid w:val="00C678F1"/>
    <w:rsid w:val="00C6794A"/>
    <w:rsid w:val="00C679F1"/>
    <w:rsid w:val="00C67B14"/>
    <w:rsid w:val="00C67C18"/>
    <w:rsid w:val="00C70303"/>
    <w:rsid w:val="00C71C25"/>
    <w:rsid w:val="00C71D44"/>
    <w:rsid w:val="00C7325E"/>
    <w:rsid w:val="00C73279"/>
    <w:rsid w:val="00C73D78"/>
    <w:rsid w:val="00C73EF3"/>
    <w:rsid w:val="00C757DC"/>
    <w:rsid w:val="00C76199"/>
    <w:rsid w:val="00C766A5"/>
    <w:rsid w:val="00C769B5"/>
    <w:rsid w:val="00C77206"/>
    <w:rsid w:val="00C772BC"/>
    <w:rsid w:val="00C77640"/>
    <w:rsid w:val="00C77AD7"/>
    <w:rsid w:val="00C77BE1"/>
    <w:rsid w:val="00C806ED"/>
    <w:rsid w:val="00C81467"/>
    <w:rsid w:val="00C82233"/>
    <w:rsid w:val="00C82847"/>
    <w:rsid w:val="00C83119"/>
    <w:rsid w:val="00C83D9C"/>
    <w:rsid w:val="00C84453"/>
    <w:rsid w:val="00C8457A"/>
    <w:rsid w:val="00C86291"/>
    <w:rsid w:val="00C86AFE"/>
    <w:rsid w:val="00C872E3"/>
    <w:rsid w:val="00C87F81"/>
    <w:rsid w:val="00C906B2"/>
    <w:rsid w:val="00C91044"/>
    <w:rsid w:val="00C9145A"/>
    <w:rsid w:val="00C91733"/>
    <w:rsid w:val="00C91F49"/>
    <w:rsid w:val="00C924A7"/>
    <w:rsid w:val="00C92538"/>
    <w:rsid w:val="00C92BFE"/>
    <w:rsid w:val="00C930E8"/>
    <w:rsid w:val="00C931F8"/>
    <w:rsid w:val="00C93E05"/>
    <w:rsid w:val="00C94239"/>
    <w:rsid w:val="00C94B13"/>
    <w:rsid w:val="00C94BE5"/>
    <w:rsid w:val="00C95438"/>
    <w:rsid w:val="00C95B85"/>
    <w:rsid w:val="00C96389"/>
    <w:rsid w:val="00CA067A"/>
    <w:rsid w:val="00CA0C95"/>
    <w:rsid w:val="00CA13DE"/>
    <w:rsid w:val="00CA1C78"/>
    <w:rsid w:val="00CA1CD2"/>
    <w:rsid w:val="00CA1F8E"/>
    <w:rsid w:val="00CA3054"/>
    <w:rsid w:val="00CA35A0"/>
    <w:rsid w:val="00CA5463"/>
    <w:rsid w:val="00CA5984"/>
    <w:rsid w:val="00CA6048"/>
    <w:rsid w:val="00CA67B2"/>
    <w:rsid w:val="00CA7DFF"/>
    <w:rsid w:val="00CB0141"/>
    <w:rsid w:val="00CB027A"/>
    <w:rsid w:val="00CB051C"/>
    <w:rsid w:val="00CB05AD"/>
    <w:rsid w:val="00CB0858"/>
    <w:rsid w:val="00CB0A2D"/>
    <w:rsid w:val="00CB17DC"/>
    <w:rsid w:val="00CB18CE"/>
    <w:rsid w:val="00CB202C"/>
    <w:rsid w:val="00CB2DED"/>
    <w:rsid w:val="00CB31FA"/>
    <w:rsid w:val="00CB64DF"/>
    <w:rsid w:val="00CB679D"/>
    <w:rsid w:val="00CB6E03"/>
    <w:rsid w:val="00CB73B2"/>
    <w:rsid w:val="00CC04AF"/>
    <w:rsid w:val="00CC04C3"/>
    <w:rsid w:val="00CC098C"/>
    <w:rsid w:val="00CC1C4E"/>
    <w:rsid w:val="00CC28CB"/>
    <w:rsid w:val="00CC2B86"/>
    <w:rsid w:val="00CC2D62"/>
    <w:rsid w:val="00CC2EEA"/>
    <w:rsid w:val="00CC3617"/>
    <w:rsid w:val="00CC3E03"/>
    <w:rsid w:val="00CC505B"/>
    <w:rsid w:val="00CC5F5B"/>
    <w:rsid w:val="00CC6060"/>
    <w:rsid w:val="00CC6648"/>
    <w:rsid w:val="00CC78A6"/>
    <w:rsid w:val="00CC7E43"/>
    <w:rsid w:val="00CD022C"/>
    <w:rsid w:val="00CD03BA"/>
    <w:rsid w:val="00CD0B73"/>
    <w:rsid w:val="00CD151D"/>
    <w:rsid w:val="00CD2945"/>
    <w:rsid w:val="00CD3255"/>
    <w:rsid w:val="00CD34CE"/>
    <w:rsid w:val="00CD4660"/>
    <w:rsid w:val="00CD492C"/>
    <w:rsid w:val="00CD4E04"/>
    <w:rsid w:val="00CD5B75"/>
    <w:rsid w:val="00CD6239"/>
    <w:rsid w:val="00CD6469"/>
    <w:rsid w:val="00CD700A"/>
    <w:rsid w:val="00CD735F"/>
    <w:rsid w:val="00CD7655"/>
    <w:rsid w:val="00CD7CEE"/>
    <w:rsid w:val="00CD7F10"/>
    <w:rsid w:val="00CE03CE"/>
    <w:rsid w:val="00CE077A"/>
    <w:rsid w:val="00CE07B5"/>
    <w:rsid w:val="00CE1221"/>
    <w:rsid w:val="00CE161B"/>
    <w:rsid w:val="00CE1AFE"/>
    <w:rsid w:val="00CE1B71"/>
    <w:rsid w:val="00CE21AE"/>
    <w:rsid w:val="00CE2517"/>
    <w:rsid w:val="00CE2ABE"/>
    <w:rsid w:val="00CE2AD1"/>
    <w:rsid w:val="00CE32FD"/>
    <w:rsid w:val="00CE44C0"/>
    <w:rsid w:val="00CE4563"/>
    <w:rsid w:val="00CE4AF4"/>
    <w:rsid w:val="00CE4DA0"/>
    <w:rsid w:val="00CE4FBE"/>
    <w:rsid w:val="00CE56C4"/>
    <w:rsid w:val="00CE5E72"/>
    <w:rsid w:val="00CE6B6D"/>
    <w:rsid w:val="00CE7665"/>
    <w:rsid w:val="00CF00F6"/>
    <w:rsid w:val="00CF0129"/>
    <w:rsid w:val="00CF04B3"/>
    <w:rsid w:val="00CF0C15"/>
    <w:rsid w:val="00CF0C62"/>
    <w:rsid w:val="00CF1C5B"/>
    <w:rsid w:val="00CF1E6E"/>
    <w:rsid w:val="00CF247E"/>
    <w:rsid w:val="00CF2B32"/>
    <w:rsid w:val="00CF423E"/>
    <w:rsid w:val="00CF4BB4"/>
    <w:rsid w:val="00CF4BF7"/>
    <w:rsid w:val="00CF57E0"/>
    <w:rsid w:val="00CF60DC"/>
    <w:rsid w:val="00CF6933"/>
    <w:rsid w:val="00CF748D"/>
    <w:rsid w:val="00CF7647"/>
    <w:rsid w:val="00CF7A91"/>
    <w:rsid w:val="00D0016D"/>
    <w:rsid w:val="00D0101B"/>
    <w:rsid w:val="00D012B1"/>
    <w:rsid w:val="00D015EE"/>
    <w:rsid w:val="00D01F07"/>
    <w:rsid w:val="00D0201C"/>
    <w:rsid w:val="00D024AC"/>
    <w:rsid w:val="00D03615"/>
    <w:rsid w:val="00D0378A"/>
    <w:rsid w:val="00D0465C"/>
    <w:rsid w:val="00D04BA8"/>
    <w:rsid w:val="00D05B46"/>
    <w:rsid w:val="00D06164"/>
    <w:rsid w:val="00D06771"/>
    <w:rsid w:val="00D06EAD"/>
    <w:rsid w:val="00D0771A"/>
    <w:rsid w:val="00D07E65"/>
    <w:rsid w:val="00D105B9"/>
    <w:rsid w:val="00D119F3"/>
    <w:rsid w:val="00D11CBA"/>
    <w:rsid w:val="00D11D9B"/>
    <w:rsid w:val="00D11ED7"/>
    <w:rsid w:val="00D130D5"/>
    <w:rsid w:val="00D134C4"/>
    <w:rsid w:val="00D13D11"/>
    <w:rsid w:val="00D14351"/>
    <w:rsid w:val="00D14B70"/>
    <w:rsid w:val="00D15168"/>
    <w:rsid w:val="00D158C6"/>
    <w:rsid w:val="00D16242"/>
    <w:rsid w:val="00D16781"/>
    <w:rsid w:val="00D16BD4"/>
    <w:rsid w:val="00D1781F"/>
    <w:rsid w:val="00D20A07"/>
    <w:rsid w:val="00D20F65"/>
    <w:rsid w:val="00D20F87"/>
    <w:rsid w:val="00D21224"/>
    <w:rsid w:val="00D21AF2"/>
    <w:rsid w:val="00D21B89"/>
    <w:rsid w:val="00D22BFA"/>
    <w:rsid w:val="00D2409A"/>
    <w:rsid w:val="00D24CF3"/>
    <w:rsid w:val="00D25662"/>
    <w:rsid w:val="00D25CC1"/>
    <w:rsid w:val="00D25F5F"/>
    <w:rsid w:val="00D26211"/>
    <w:rsid w:val="00D267FE"/>
    <w:rsid w:val="00D26AF9"/>
    <w:rsid w:val="00D27395"/>
    <w:rsid w:val="00D27C71"/>
    <w:rsid w:val="00D3212D"/>
    <w:rsid w:val="00D3255C"/>
    <w:rsid w:val="00D331EE"/>
    <w:rsid w:val="00D33442"/>
    <w:rsid w:val="00D33E6A"/>
    <w:rsid w:val="00D33EA5"/>
    <w:rsid w:val="00D34457"/>
    <w:rsid w:val="00D347BB"/>
    <w:rsid w:val="00D34C21"/>
    <w:rsid w:val="00D34E29"/>
    <w:rsid w:val="00D35AA3"/>
    <w:rsid w:val="00D361F7"/>
    <w:rsid w:val="00D36F4E"/>
    <w:rsid w:val="00D4068C"/>
    <w:rsid w:val="00D40AB1"/>
    <w:rsid w:val="00D40D83"/>
    <w:rsid w:val="00D41076"/>
    <w:rsid w:val="00D411D4"/>
    <w:rsid w:val="00D411F8"/>
    <w:rsid w:val="00D43977"/>
    <w:rsid w:val="00D442D3"/>
    <w:rsid w:val="00D45AE4"/>
    <w:rsid w:val="00D45D67"/>
    <w:rsid w:val="00D46F2B"/>
    <w:rsid w:val="00D4757C"/>
    <w:rsid w:val="00D47D21"/>
    <w:rsid w:val="00D50C54"/>
    <w:rsid w:val="00D50F61"/>
    <w:rsid w:val="00D515A2"/>
    <w:rsid w:val="00D5210C"/>
    <w:rsid w:val="00D52A65"/>
    <w:rsid w:val="00D53C8B"/>
    <w:rsid w:val="00D5542D"/>
    <w:rsid w:val="00D55CA5"/>
    <w:rsid w:val="00D56C6C"/>
    <w:rsid w:val="00D57381"/>
    <w:rsid w:val="00D576F5"/>
    <w:rsid w:val="00D57AFD"/>
    <w:rsid w:val="00D60545"/>
    <w:rsid w:val="00D60D8C"/>
    <w:rsid w:val="00D610EE"/>
    <w:rsid w:val="00D61707"/>
    <w:rsid w:val="00D61770"/>
    <w:rsid w:val="00D61DC3"/>
    <w:rsid w:val="00D62063"/>
    <w:rsid w:val="00D6276E"/>
    <w:rsid w:val="00D62DED"/>
    <w:rsid w:val="00D63F58"/>
    <w:rsid w:val="00D64188"/>
    <w:rsid w:val="00D64299"/>
    <w:rsid w:val="00D64745"/>
    <w:rsid w:val="00D647CE"/>
    <w:rsid w:val="00D6535E"/>
    <w:rsid w:val="00D66056"/>
    <w:rsid w:val="00D66BBF"/>
    <w:rsid w:val="00D678AC"/>
    <w:rsid w:val="00D67A4F"/>
    <w:rsid w:val="00D70C4D"/>
    <w:rsid w:val="00D70E7D"/>
    <w:rsid w:val="00D70F3D"/>
    <w:rsid w:val="00D711BC"/>
    <w:rsid w:val="00D72FA3"/>
    <w:rsid w:val="00D732A0"/>
    <w:rsid w:val="00D73F26"/>
    <w:rsid w:val="00D73F63"/>
    <w:rsid w:val="00D74180"/>
    <w:rsid w:val="00D778DD"/>
    <w:rsid w:val="00D80938"/>
    <w:rsid w:val="00D809C5"/>
    <w:rsid w:val="00D80AE3"/>
    <w:rsid w:val="00D81028"/>
    <w:rsid w:val="00D81F12"/>
    <w:rsid w:val="00D81F55"/>
    <w:rsid w:val="00D821F7"/>
    <w:rsid w:val="00D82B10"/>
    <w:rsid w:val="00D83BE1"/>
    <w:rsid w:val="00D84400"/>
    <w:rsid w:val="00D848EC"/>
    <w:rsid w:val="00D850B6"/>
    <w:rsid w:val="00D852F7"/>
    <w:rsid w:val="00D8557A"/>
    <w:rsid w:val="00D86AD7"/>
    <w:rsid w:val="00D871FC"/>
    <w:rsid w:val="00D8724B"/>
    <w:rsid w:val="00D87BF6"/>
    <w:rsid w:val="00D9019F"/>
    <w:rsid w:val="00D91281"/>
    <w:rsid w:val="00D91768"/>
    <w:rsid w:val="00D91BFE"/>
    <w:rsid w:val="00D92ACF"/>
    <w:rsid w:val="00D92F3E"/>
    <w:rsid w:val="00D930D6"/>
    <w:rsid w:val="00D93648"/>
    <w:rsid w:val="00D93B3D"/>
    <w:rsid w:val="00D93E8C"/>
    <w:rsid w:val="00D9416B"/>
    <w:rsid w:val="00D944E4"/>
    <w:rsid w:val="00D95009"/>
    <w:rsid w:val="00D96108"/>
    <w:rsid w:val="00D96E4B"/>
    <w:rsid w:val="00D9763A"/>
    <w:rsid w:val="00D97A40"/>
    <w:rsid w:val="00DA0A66"/>
    <w:rsid w:val="00DA0F7D"/>
    <w:rsid w:val="00DA1AC4"/>
    <w:rsid w:val="00DA2587"/>
    <w:rsid w:val="00DA2C1A"/>
    <w:rsid w:val="00DA2DE4"/>
    <w:rsid w:val="00DA38A3"/>
    <w:rsid w:val="00DA441C"/>
    <w:rsid w:val="00DA45FE"/>
    <w:rsid w:val="00DA4C6A"/>
    <w:rsid w:val="00DA4E52"/>
    <w:rsid w:val="00DA5B40"/>
    <w:rsid w:val="00DA6A41"/>
    <w:rsid w:val="00DA7654"/>
    <w:rsid w:val="00DB009E"/>
    <w:rsid w:val="00DB016D"/>
    <w:rsid w:val="00DB03BF"/>
    <w:rsid w:val="00DB03E7"/>
    <w:rsid w:val="00DB06D1"/>
    <w:rsid w:val="00DB1C5D"/>
    <w:rsid w:val="00DB1C75"/>
    <w:rsid w:val="00DB1DCE"/>
    <w:rsid w:val="00DB2B54"/>
    <w:rsid w:val="00DB2C61"/>
    <w:rsid w:val="00DB317F"/>
    <w:rsid w:val="00DB35F5"/>
    <w:rsid w:val="00DB3808"/>
    <w:rsid w:val="00DB4243"/>
    <w:rsid w:val="00DB4501"/>
    <w:rsid w:val="00DB4949"/>
    <w:rsid w:val="00DB50AD"/>
    <w:rsid w:val="00DB5476"/>
    <w:rsid w:val="00DB5DAE"/>
    <w:rsid w:val="00DB6283"/>
    <w:rsid w:val="00DB67C7"/>
    <w:rsid w:val="00DB69A5"/>
    <w:rsid w:val="00DB7375"/>
    <w:rsid w:val="00DB78E0"/>
    <w:rsid w:val="00DC0FC3"/>
    <w:rsid w:val="00DC14DB"/>
    <w:rsid w:val="00DC1895"/>
    <w:rsid w:val="00DC1A65"/>
    <w:rsid w:val="00DC230C"/>
    <w:rsid w:val="00DC280E"/>
    <w:rsid w:val="00DC2A45"/>
    <w:rsid w:val="00DC34A1"/>
    <w:rsid w:val="00DC3990"/>
    <w:rsid w:val="00DC3C81"/>
    <w:rsid w:val="00DC3F6B"/>
    <w:rsid w:val="00DC43A1"/>
    <w:rsid w:val="00DC523F"/>
    <w:rsid w:val="00DC5983"/>
    <w:rsid w:val="00DC6D22"/>
    <w:rsid w:val="00DC7610"/>
    <w:rsid w:val="00DC7E11"/>
    <w:rsid w:val="00DD007E"/>
    <w:rsid w:val="00DD102C"/>
    <w:rsid w:val="00DD1227"/>
    <w:rsid w:val="00DD1234"/>
    <w:rsid w:val="00DD16A5"/>
    <w:rsid w:val="00DD1B38"/>
    <w:rsid w:val="00DD2C98"/>
    <w:rsid w:val="00DD2E1B"/>
    <w:rsid w:val="00DD2E24"/>
    <w:rsid w:val="00DD33C7"/>
    <w:rsid w:val="00DD41D0"/>
    <w:rsid w:val="00DD4D35"/>
    <w:rsid w:val="00DD5D69"/>
    <w:rsid w:val="00DD5E3E"/>
    <w:rsid w:val="00DD6E57"/>
    <w:rsid w:val="00DD7277"/>
    <w:rsid w:val="00DD7B33"/>
    <w:rsid w:val="00DE0424"/>
    <w:rsid w:val="00DE04C1"/>
    <w:rsid w:val="00DE0814"/>
    <w:rsid w:val="00DE14AC"/>
    <w:rsid w:val="00DE1C95"/>
    <w:rsid w:val="00DE1FEE"/>
    <w:rsid w:val="00DE2411"/>
    <w:rsid w:val="00DE26E9"/>
    <w:rsid w:val="00DE2DDA"/>
    <w:rsid w:val="00DE3FEA"/>
    <w:rsid w:val="00DE4BB9"/>
    <w:rsid w:val="00DE5973"/>
    <w:rsid w:val="00DE5A77"/>
    <w:rsid w:val="00DE5DDD"/>
    <w:rsid w:val="00DE5E82"/>
    <w:rsid w:val="00DE7B59"/>
    <w:rsid w:val="00DF0276"/>
    <w:rsid w:val="00DF04A4"/>
    <w:rsid w:val="00DF0920"/>
    <w:rsid w:val="00DF0FEE"/>
    <w:rsid w:val="00DF23AC"/>
    <w:rsid w:val="00DF35DD"/>
    <w:rsid w:val="00DF39B0"/>
    <w:rsid w:val="00DF416F"/>
    <w:rsid w:val="00DF4647"/>
    <w:rsid w:val="00DF7188"/>
    <w:rsid w:val="00E001CB"/>
    <w:rsid w:val="00E00906"/>
    <w:rsid w:val="00E00AA8"/>
    <w:rsid w:val="00E00B33"/>
    <w:rsid w:val="00E012A0"/>
    <w:rsid w:val="00E01568"/>
    <w:rsid w:val="00E0176F"/>
    <w:rsid w:val="00E01C29"/>
    <w:rsid w:val="00E03A87"/>
    <w:rsid w:val="00E03E93"/>
    <w:rsid w:val="00E04122"/>
    <w:rsid w:val="00E04555"/>
    <w:rsid w:val="00E04588"/>
    <w:rsid w:val="00E04760"/>
    <w:rsid w:val="00E0513F"/>
    <w:rsid w:val="00E05BA0"/>
    <w:rsid w:val="00E06C6A"/>
    <w:rsid w:val="00E07CF6"/>
    <w:rsid w:val="00E07ED5"/>
    <w:rsid w:val="00E10547"/>
    <w:rsid w:val="00E10ECD"/>
    <w:rsid w:val="00E110EF"/>
    <w:rsid w:val="00E11437"/>
    <w:rsid w:val="00E115E5"/>
    <w:rsid w:val="00E11EBC"/>
    <w:rsid w:val="00E12183"/>
    <w:rsid w:val="00E12828"/>
    <w:rsid w:val="00E12895"/>
    <w:rsid w:val="00E129B6"/>
    <w:rsid w:val="00E1491C"/>
    <w:rsid w:val="00E14BF5"/>
    <w:rsid w:val="00E14C90"/>
    <w:rsid w:val="00E14D00"/>
    <w:rsid w:val="00E1540C"/>
    <w:rsid w:val="00E15B55"/>
    <w:rsid w:val="00E16082"/>
    <w:rsid w:val="00E16D0A"/>
    <w:rsid w:val="00E20B29"/>
    <w:rsid w:val="00E211A3"/>
    <w:rsid w:val="00E21535"/>
    <w:rsid w:val="00E21DAF"/>
    <w:rsid w:val="00E22108"/>
    <w:rsid w:val="00E225F9"/>
    <w:rsid w:val="00E235F3"/>
    <w:rsid w:val="00E238F6"/>
    <w:rsid w:val="00E24C2C"/>
    <w:rsid w:val="00E25624"/>
    <w:rsid w:val="00E25FE6"/>
    <w:rsid w:val="00E26258"/>
    <w:rsid w:val="00E26D38"/>
    <w:rsid w:val="00E26D3B"/>
    <w:rsid w:val="00E26FA1"/>
    <w:rsid w:val="00E270AB"/>
    <w:rsid w:val="00E27308"/>
    <w:rsid w:val="00E30D96"/>
    <w:rsid w:val="00E31053"/>
    <w:rsid w:val="00E31620"/>
    <w:rsid w:val="00E32FF5"/>
    <w:rsid w:val="00E33AB6"/>
    <w:rsid w:val="00E33C7A"/>
    <w:rsid w:val="00E33D16"/>
    <w:rsid w:val="00E351A7"/>
    <w:rsid w:val="00E35AB0"/>
    <w:rsid w:val="00E3684C"/>
    <w:rsid w:val="00E36A29"/>
    <w:rsid w:val="00E37192"/>
    <w:rsid w:val="00E377FF"/>
    <w:rsid w:val="00E37C00"/>
    <w:rsid w:val="00E40829"/>
    <w:rsid w:val="00E41060"/>
    <w:rsid w:val="00E42EB3"/>
    <w:rsid w:val="00E44853"/>
    <w:rsid w:val="00E44974"/>
    <w:rsid w:val="00E44B06"/>
    <w:rsid w:val="00E44EA9"/>
    <w:rsid w:val="00E45003"/>
    <w:rsid w:val="00E45627"/>
    <w:rsid w:val="00E458AB"/>
    <w:rsid w:val="00E45B36"/>
    <w:rsid w:val="00E45DF8"/>
    <w:rsid w:val="00E4631C"/>
    <w:rsid w:val="00E4723E"/>
    <w:rsid w:val="00E47553"/>
    <w:rsid w:val="00E4778F"/>
    <w:rsid w:val="00E47BF6"/>
    <w:rsid w:val="00E47E55"/>
    <w:rsid w:val="00E47EA0"/>
    <w:rsid w:val="00E5021B"/>
    <w:rsid w:val="00E50391"/>
    <w:rsid w:val="00E51320"/>
    <w:rsid w:val="00E5163C"/>
    <w:rsid w:val="00E52724"/>
    <w:rsid w:val="00E529E3"/>
    <w:rsid w:val="00E52BE9"/>
    <w:rsid w:val="00E53565"/>
    <w:rsid w:val="00E537A6"/>
    <w:rsid w:val="00E542DA"/>
    <w:rsid w:val="00E54A6C"/>
    <w:rsid w:val="00E562D3"/>
    <w:rsid w:val="00E568A2"/>
    <w:rsid w:val="00E6028D"/>
    <w:rsid w:val="00E60577"/>
    <w:rsid w:val="00E61654"/>
    <w:rsid w:val="00E61757"/>
    <w:rsid w:val="00E61B16"/>
    <w:rsid w:val="00E6235A"/>
    <w:rsid w:val="00E623BF"/>
    <w:rsid w:val="00E62833"/>
    <w:rsid w:val="00E62ED8"/>
    <w:rsid w:val="00E64051"/>
    <w:rsid w:val="00E6433C"/>
    <w:rsid w:val="00E6457A"/>
    <w:rsid w:val="00E6541D"/>
    <w:rsid w:val="00E656BD"/>
    <w:rsid w:val="00E65B4F"/>
    <w:rsid w:val="00E662A9"/>
    <w:rsid w:val="00E6638C"/>
    <w:rsid w:val="00E66452"/>
    <w:rsid w:val="00E67B22"/>
    <w:rsid w:val="00E67FBB"/>
    <w:rsid w:val="00E70ADE"/>
    <w:rsid w:val="00E70EC5"/>
    <w:rsid w:val="00E71729"/>
    <w:rsid w:val="00E72782"/>
    <w:rsid w:val="00E7328F"/>
    <w:rsid w:val="00E73531"/>
    <w:rsid w:val="00E73DE4"/>
    <w:rsid w:val="00E745DB"/>
    <w:rsid w:val="00E74B7B"/>
    <w:rsid w:val="00E7500A"/>
    <w:rsid w:val="00E75032"/>
    <w:rsid w:val="00E75596"/>
    <w:rsid w:val="00E763E3"/>
    <w:rsid w:val="00E76CF9"/>
    <w:rsid w:val="00E77C41"/>
    <w:rsid w:val="00E77FCF"/>
    <w:rsid w:val="00E800C1"/>
    <w:rsid w:val="00E80C8A"/>
    <w:rsid w:val="00E811E4"/>
    <w:rsid w:val="00E81F34"/>
    <w:rsid w:val="00E8232C"/>
    <w:rsid w:val="00E82C68"/>
    <w:rsid w:val="00E82D2A"/>
    <w:rsid w:val="00E835C9"/>
    <w:rsid w:val="00E83D9F"/>
    <w:rsid w:val="00E8409B"/>
    <w:rsid w:val="00E845ED"/>
    <w:rsid w:val="00E84607"/>
    <w:rsid w:val="00E84811"/>
    <w:rsid w:val="00E85F8B"/>
    <w:rsid w:val="00E904A5"/>
    <w:rsid w:val="00E90590"/>
    <w:rsid w:val="00E91A18"/>
    <w:rsid w:val="00E91CA0"/>
    <w:rsid w:val="00E9215D"/>
    <w:rsid w:val="00E9227C"/>
    <w:rsid w:val="00E922D8"/>
    <w:rsid w:val="00E924EC"/>
    <w:rsid w:val="00E925B4"/>
    <w:rsid w:val="00E93DFC"/>
    <w:rsid w:val="00E93EED"/>
    <w:rsid w:val="00E941B1"/>
    <w:rsid w:val="00E9499B"/>
    <w:rsid w:val="00E94C5B"/>
    <w:rsid w:val="00E952E9"/>
    <w:rsid w:val="00E95E26"/>
    <w:rsid w:val="00E97676"/>
    <w:rsid w:val="00E977B7"/>
    <w:rsid w:val="00E97A04"/>
    <w:rsid w:val="00E97A6D"/>
    <w:rsid w:val="00E97C68"/>
    <w:rsid w:val="00EA1652"/>
    <w:rsid w:val="00EA1EEB"/>
    <w:rsid w:val="00EA2C43"/>
    <w:rsid w:val="00EA2F3E"/>
    <w:rsid w:val="00EA33DC"/>
    <w:rsid w:val="00EA3F41"/>
    <w:rsid w:val="00EA41E2"/>
    <w:rsid w:val="00EA493F"/>
    <w:rsid w:val="00EA4F70"/>
    <w:rsid w:val="00EA56F4"/>
    <w:rsid w:val="00EA5C65"/>
    <w:rsid w:val="00EA5DB5"/>
    <w:rsid w:val="00EA75AD"/>
    <w:rsid w:val="00EB05E7"/>
    <w:rsid w:val="00EB2807"/>
    <w:rsid w:val="00EB2AAF"/>
    <w:rsid w:val="00EB308C"/>
    <w:rsid w:val="00EB3254"/>
    <w:rsid w:val="00EB3AD7"/>
    <w:rsid w:val="00EB3FB6"/>
    <w:rsid w:val="00EB4C07"/>
    <w:rsid w:val="00EB4EBB"/>
    <w:rsid w:val="00EB4F1C"/>
    <w:rsid w:val="00EB5877"/>
    <w:rsid w:val="00EB5B15"/>
    <w:rsid w:val="00EB5DF7"/>
    <w:rsid w:val="00EB65B0"/>
    <w:rsid w:val="00EC0271"/>
    <w:rsid w:val="00EC07B1"/>
    <w:rsid w:val="00EC1969"/>
    <w:rsid w:val="00EC1E0C"/>
    <w:rsid w:val="00EC2989"/>
    <w:rsid w:val="00EC2FD4"/>
    <w:rsid w:val="00EC308A"/>
    <w:rsid w:val="00EC355E"/>
    <w:rsid w:val="00EC3BB6"/>
    <w:rsid w:val="00EC3CAD"/>
    <w:rsid w:val="00EC432F"/>
    <w:rsid w:val="00EC447E"/>
    <w:rsid w:val="00EC4572"/>
    <w:rsid w:val="00EC4688"/>
    <w:rsid w:val="00EC55A2"/>
    <w:rsid w:val="00EC68E3"/>
    <w:rsid w:val="00EC7BCF"/>
    <w:rsid w:val="00ED0481"/>
    <w:rsid w:val="00ED0780"/>
    <w:rsid w:val="00ED07C3"/>
    <w:rsid w:val="00ED0B25"/>
    <w:rsid w:val="00ED0BC1"/>
    <w:rsid w:val="00ED1682"/>
    <w:rsid w:val="00ED2E91"/>
    <w:rsid w:val="00ED32B4"/>
    <w:rsid w:val="00ED3C68"/>
    <w:rsid w:val="00ED45F6"/>
    <w:rsid w:val="00ED523F"/>
    <w:rsid w:val="00ED60B5"/>
    <w:rsid w:val="00ED6264"/>
    <w:rsid w:val="00ED6A12"/>
    <w:rsid w:val="00ED6C8F"/>
    <w:rsid w:val="00ED6E16"/>
    <w:rsid w:val="00ED7F6A"/>
    <w:rsid w:val="00EE03F7"/>
    <w:rsid w:val="00EE0654"/>
    <w:rsid w:val="00EE07FB"/>
    <w:rsid w:val="00EE0BD1"/>
    <w:rsid w:val="00EE0CEF"/>
    <w:rsid w:val="00EE2589"/>
    <w:rsid w:val="00EE2EA0"/>
    <w:rsid w:val="00EE3C79"/>
    <w:rsid w:val="00EE4328"/>
    <w:rsid w:val="00EE4DAF"/>
    <w:rsid w:val="00EE51C0"/>
    <w:rsid w:val="00EE5416"/>
    <w:rsid w:val="00EE6033"/>
    <w:rsid w:val="00EE6264"/>
    <w:rsid w:val="00EE7C78"/>
    <w:rsid w:val="00EF01A7"/>
    <w:rsid w:val="00EF10B6"/>
    <w:rsid w:val="00EF147E"/>
    <w:rsid w:val="00EF1B6F"/>
    <w:rsid w:val="00EF1DC3"/>
    <w:rsid w:val="00EF2501"/>
    <w:rsid w:val="00EF28AB"/>
    <w:rsid w:val="00EF2A96"/>
    <w:rsid w:val="00EF331E"/>
    <w:rsid w:val="00EF3BAB"/>
    <w:rsid w:val="00EF3D3B"/>
    <w:rsid w:val="00EF3ED4"/>
    <w:rsid w:val="00EF409F"/>
    <w:rsid w:val="00EF4385"/>
    <w:rsid w:val="00EF4F80"/>
    <w:rsid w:val="00EF5812"/>
    <w:rsid w:val="00EF5DC3"/>
    <w:rsid w:val="00EF6008"/>
    <w:rsid w:val="00EF6E6C"/>
    <w:rsid w:val="00EF736B"/>
    <w:rsid w:val="00F009E5"/>
    <w:rsid w:val="00F00CC3"/>
    <w:rsid w:val="00F01865"/>
    <w:rsid w:val="00F01CAC"/>
    <w:rsid w:val="00F0207B"/>
    <w:rsid w:val="00F028DD"/>
    <w:rsid w:val="00F0311F"/>
    <w:rsid w:val="00F03636"/>
    <w:rsid w:val="00F03762"/>
    <w:rsid w:val="00F03A7C"/>
    <w:rsid w:val="00F03B6A"/>
    <w:rsid w:val="00F0486B"/>
    <w:rsid w:val="00F04ABC"/>
    <w:rsid w:val="00F054A6"/>
    <w:rsid w:val="00F0773B"/>
    <w:rsid w:val="00F07B2F"/>
    <w:rsid w:val="00F07C8F"/>
    <w:rsid w:val="00F07FCE"/>
    <w:rsid w:val="00F10B2D"/>
    <w:rsid w:val="00F10B5C"/>
    <w:rsid w:val="00F11F46"/>
    <w:rsid w:val="00F1286E"/>
    <w:rsid w:val="00F12C58"/>
    <w:rsid w:val="00F12C81"/>
    <w:rsid w:val="00F13D2F"/>
    <w:rsid w:val="00F143E8"/>
    <w:rsid w:val="00F14907"/>
    <w:rsid w:val="00F15A72"/>
    <w:rsid w:val="00F16BEB"/>
    <w:rsid w:val="00F16CD2"/>
    <w:rsid w:val="00F16E45"/>
    <w:rsid w:val="00F17ACD"/>
    <w:rsid w:val="00F17BD1"/>
    <w:rsid w:val="00F17F13"/>
    <w:rsid w:val="00F2201C"/>
    <w:rsid w:val="00F22028"/>
    <w:rsid w:val="00F22D96"/>
    <w:rsid w:val="00F24AA7"/>
    <w:rsid w:val="00F2573F"/>
    <w:rsid w:val="00F25F99"/>
    <w:rsid w:val="00F263E0"/>
    <w:rsid w:val="00F264B9"/>
    <w:rsid w:val="00F26E98"/>
    <w:rsid w:val="00F27624"/>
    <w:rsid w:val="00F279E2"/>
    <w:rsid w:val="00F27A7D"/>
    <w:rsid w:val="00F27E77"/>
    <w:rsid w:val="00F27FC6"/>
    <w:rsid w:val="00F30394"/>
    <w:rsid w:val="00F30771"/>
    <w:rsid w:val="00F30843"/>
    <w:rsid w:val="00F30B77"/>
    <w:rsid w:val="00F30D9F"/>
    <w:rsid w:val="00F316A4"/>
    <w:rsid w:val="00F318D7"/>
    <w:rsid w:val="00F32204"/>
    <w:rsid w:val="00F32749"/>
    <w:rsid w:val="00F32933"/>
    <w:rsid w:val="00F32D3C"/>
    <w:rsid w:val="00F331DF"/>
    <w:rsid w:val="00F3511E"/>
    <w:rsid w:val="00F36127"/>
    <w:rsid w:val="00F36446"/>
    <w:rsid w:val="00F36D35"/>
    <w:rsid w:val="00F415D7"/>
    <w:rsid w:val="00F415F9"/>
    <w:rsid w:val="00F41E9F"/>
    <w:rsid w:val="00F42940"/>
    <w:rsid w:val="00F42DDC"/>
    <w:rsid w:val="00F43274"/>
    <w:rsid w:val="00F432BC"/>
    <w:rsid w:val="00F43332"/>
    <w:rsid w:val="00F4415D"/>
    <w:rsid w:val="00F444BA"/>
    <w:rsid w:val="00F44804"/>
    <w:rsid w:val="00F46866"/>
    <w:rsid w:val="00F46D4A"/>
    <w:rsid w:val="00F46D9D"/>
    <w:rsid w:val="00F5077D"/>
    <w:rsid w:val="00F51110"/>
    <w:rsid w:val="00F51E1A"/>
    <w:rsid w:val="00F52230"/>
    <w:rsid w:val="00F52631"/>
    <w:rsid w:val="00F53020"/>
    <w:rsid w:val="00F531A3"/>
    <w:rsid w:val="00F534E6"/>
    <w:rsid w:val="00F537B2"/>
    <w:rsid w:val="00F54593"/>
    <w:rsid w:val="00F54A79"/>
    <w:rsid w:val="00F55F86"/>
    <w:rsid w:val="00F55FB6"/>
    <w:rsid w:val="00F5619C"/>
    <w:rsid w:val="00F563B3"/>
    <w:rsid w:val="00F56B6D"/>
    <w:rsid w:val="00F57C1F"/>
    <w:rsid w:val="00F6069E"/>
    <w:rsid w:val="00F60CD6"/>
    <w:rsid w:val="00F6245E"/>
    <w:rsid w:val="00F625F5"/>
    <w:rsid w:val="00F62AFE"/>
    <w:rsid w:val="00F62C31"/>
    <w:rsid w:val="00F64678"/>
    <w:rsid w:val="00F64CDE"/>
    <w:rsid w:val="00F64E58"/>
    <w:rsid w:val="00F6504C"/>
    <w:rsid w:val="00F65116"/>
    <w:rsid w:val="00F65866"/>
    <w:rsid w:val="00F70005"/>
    <w:rsid w:val="00F70335"/>
    <w:rsid w:val="00F72CFD"/>
    <w:rsid w:val="00F72F73"/>
    <w:rsid w:val="00F73192"/>
    <w:rsid w:val="00F73945"/>
    <w:rsid w:val="00F74257"/>
    <w:rsid w:val="00F742E8"/>
    <w:rsid w:val="00F747AC"/>
    <w:rsid w:val="00F74A73"/>
    <w:rsid w:val="00F754BE"/>
    <w:rsid w:val="00F7566D"/>
    <w:rsid w:val="00F75BC3"/>
    <w:rsid w:val="00F76625"/>
    <w:rsid w:val="00F769D4"/>
    <w:rsid w:val="00F77CF5"/>
    <w:rsid w:val="00F77EB7"/>
    <w:rsid w:val="00F80464"/>
    <w:rsid w:val="00F80FED"/>
    <w:rsid w:val="00F81061"/>
    <w:rsid w:val="00F811B5"/>
    <w:rsid w:val="00F815E8"/>
    <w:rsid w:val="00F81988"/>
    <w:rsid w:val="00F81B85"/>
    <w:rsid w:val="00F81F86"/>
    <w:rsid w:val="00F82574"/>
    <w:rsid w:val="00F829BC"/>
    <w:rsid w:val="00F82C72"/>
    <w:rsid w:val="00F832D7"/>
    <w:rsid w:val="00F83D9F"/>
    <w:rsid w:val="00F83FC6"/>
    <w:rsid w:val="00F84B6A"/>
    <w:rsid w:val="00F84DB0"/>
    <w:rsid w:val="00F851FC"/>
    <w:rsid w:val="00F852B7"/>
    <w:rsid w:val="00F85C29"/>
    <w:rsid w:val="00F85D70"/>
    <w:rsid w:val="00F863EA"/>
    <w:rsid w:val="00F870B8"/>
    <w:rsid w:val="00F87505"/>
    <w:rsid w:val="00F87681"/>
    <w:rsid w:val="00F90426"/>
    <w:rsid w:val="00F90A94"/>
    <w:rsid w:val="00F90FA1"/>
    <w:rsid w:val="00F914F6"/>
    <w:rsid w:val="00F91ED3"/>
    <w:rsid w:val="00F92021"/>
    <w:rsid w:val="00F92AA4"/>
    <w:rsid w:val="00F92D72"/>
    <w:rsid w:val="00F93071"/>
    <w:rsid w:val="00F93D53"/>
    <w:rsid w:val="00F9542A"/>
    <w:rsid w:val="00F95E93"/>
    <w:rsid w:val="00F96153"/>
    <w:rsid w:val="00F96808"/>
    <w:rsid w:val="00F96B0B"/>
    <w:rsid w:val="00F9743C"/>
    <w:rsid w:val="00F97844"/>
    <w:rsid w:val="00F97BCA"/>
    <w:rsid w:val="00FA1079"/>
    <w:rsid w:val="00FA23E1"/>
    <w:rsid w:val="00FA3ECC"/>
    <w:rsid w:val="00FA51C0"/>
    <w:rsid w:val="00FA56AF"/>
    <w:rsid w:val="00FA5AA3"/>
    <w:rsid w:val="00FA5F2F"/>
    <w:rsid w:val="00FA6BAC"/>
    <w:rsid w:val="00FA6E32"/>
    <w:rsid w:val="00FA7860"/>
    <w:rsid w:val="00FA7B4E"/>
    <w:rsid w:val="00FB0802"/>
    <w:rsid w:val="00FB0D31"/>
    <w:rsid w:val="00FB18CA"/>
    <w:rsid w:val="00FB1BE3"/>
    <w:rsid w:val="00FB2548"/>
    <w:rsid w:val="00FB2760"/>
    <w:rsid w:val="00FB2E7D"/>
    <w:rsid w:val="00FB3506"/>
    <w:rsid w:val="00FB4543"/>
    <w:rsid w:val="00FB48DF"/>
    <w:rsid w:val="00FB65E9"/>
    <w:rsid w:val="00FB6664"/>
    <w:rsid w:val="00FB6CD6"/>
    <w:rsid w:val="00FB79E5"/>
    <w:rsid w:val="00FC07BC"/>
    <w:rsid w:val="00FC0BAD"/>
    <w:rsid w:val="00FC11FC"/>
    <w:rsid w:val="00FC19FC"/>
    <w:rsid w:val="00FC1FE4"/>
    <w:rsid w:val="00FC2433"/>
    <w:rsid w:val="00FC35A3"/>
    <w:rsid w:val="00FC3B95"/>
    <w:rsid w:val="00FC4175"/>
    <w:rsid w:val="00FC4FFD"/>
    <w:rsid w:val="00FC50B5"/>
    <w:rsid w:val="00FC5114"/>
    <w:rsid w:val="00FC53DF"/>
    <w:rsid w:val="00FC71E7"/>
    <w:rsid w:val="00FC7286"/>
    <w:rsid w:val="00FC742B"/>
    <w:rsid w:val="00FC7FC6"/>
    <w:rsid w:val="00FD04E4"/>
    <w:rsid w:val="00FD1653"/>
    <w:rsid w:val="00FD202C"/>
    <w:rsid w:val="00FD306B"/>
    <w:rsid w:val="00FD3407"/>
    <w:rsid w:val="00FD37DB"/>
    <w:rsid w:val="00FD38BF"/>
    <w:rsid w:val="00FD3FDD"/>
    <w:rsid w:val="00FD47DB"/>
    <w:rsid w:val="00FD65C9"/>
    <w:rsid w:val="00FD67EC"/>
    <w:rsid w:val="00FD797E"/>
    <w:rsid w:val="00FD7D8E"/>
    <w:rsid w:val="00FD7E5F"/>
    <w:rsid w:val="00FE0763"/>
    <w:rsid w:val="00FE22FB"/>
    <w:rsid w:val="00FE2C44"/>
    <w:rsid w:val="00FE2EF8"/>
    <w:rsid w:val="00FE3132"/>
    <w:rsid w:val="00FE44E3"/>
    <w:rsid w:val="00FE462F"/>
    <w:rsid w:val="00FE4B86"/>
    <w:rsid w:val="00FE506E"/>
    <w:rsid w:val="00FE5230"/>
    <w:rsid w:val="00FE5683"/>
    <w:rsid w:val="00FE6071"/>
    <w:rsid w:val="00FE70AA"/>
    <w:rsid w:val="00FE7488"/>
    <w:rsid w:val="00FF182D"/>
    <w:rsid w:val="00FF1A5F"/>
    <w:rsid w:val="00FF2368"/>
    <w:rsid w:val="00FF30E8"/>
    <w:rsid w:val="00FF35D4"/>
    <w:rsid w:val="00FF3992"/>
    <w:rsid w:val="00FF3C19"/>
    <w:rsid w:val="00FF3E4D"/>
    <w:rsid w:val="00FF3FC1"/>
    <w:rsid w:val="00FF5B30"/>
    <w:rsid w:val="00FF5C44"/>
    <w:rsid w:val="00FF5F83"/>
    <w:rsid w:val="00FF7326"/>
    <w:rsid w:val="00FF7855"/>
    <w:rsid w:val="01C87D58"/>
    <w:rsid w:val="05A469C0"/>
    <w:rsid w:val="0807D11A"/>
    <w:rsid w:val="0B85AE80"/>
    <w:rsid w:val="0F552637"/>
    <w:rsid w:val="109F8C4A"/>
    <w:rsid w:val="1484FCF1"/>
    <w:rsid w:val="16EB8DD7"/>
    <w:rsid w:val="18732371"/>
    <w:rsid w:val="1D4CBBB2"/>
    <w:rsid w:val="2601D43E"/>
    <w:rsid w:val="2A6F2593"/>
    <w:rsid w:val="2B88D67F"/>
    <w:rsid w:val="2F0DADB0"/>
    <w:rsid w:val="317E9BF1"/>
    <w:rsid w:val="3319645D"/>
    <w:rsid w:val="3394801F"/>
    <w:rsid w:val="385977F7"/>
    <w:rsid w:val="38925F0E"/>
    <w:rsid w:val="3BA7B160"/>
    <w:rsid w:val="3C0FD1EF"/>
    <w:rsid w:val="3FF25CBE"/>
    <w:rsid w:val="449970B0"/>
    <w:rsid w:val="44A71B95"/>
    <w:rsid w:val="4EBEB085"/>
    <w:rsid w:val="55A6723F"/>
    <w:rsid w:val="575E054B"/>
    <w:rsid w:val="5CA6742E"/>
    <w:rsid w:val="5EAD15C3"/>
    <w:rsid w:val="5EC15B22"/>
    <w:rsid w:val="5F44F00C"/>
    <w:rsid w:val="5FF7DF5D"/>
    <w:rsid w:val="68D4463B"/>
    <w:rsid w:val="690B0148"/>
    <w:rsid w:val="690E32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1F9377E"/>
  <w15:chartTrackingRefBased/>
  <w15:docId w15:val="{9E2E7397-3DB5-48F8-A5E3-F24E20E9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34DBA"/>
    <w:rPr>
      <w:sz w:val="24"/>
      <w:szCs w:val="24"/>
      <w:lang w:val="sl-SI" w:eastAsia="sl-SI"/>
    </w:r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basedOn w:val="Navaden"/>
    <w:next w:val="Navaden"/>
    <w:link w:val="Naslov2Znak"/>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basedOn w:val="Navaden"/>
    <w:next w:val="Navaden"/>
    <w:link w:val="Naslov3Znak"/>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78094B"/>
    <w:pPr>
      <w:keepNext/>
      <w:autoSpaceDE w:val="0"/>
      <w:autoSpaceDN w:val="0"/>
      <w:adjustRightInd w:val="0"/>
      <w:jc w:val="both"/>
      <w:outlineLvl w:val="3"/>
    </w:pPr>
    <w:rPr>
      <w:b/>
      <w:bCs/>
    </w:rPr>
  </w:style>
  <w:style w:type="paragraph" w:styleId="Naslov5">
    <w:name w:val="heading 5"/>
    <w:basedOn w:val="Navaden"/>
    <w:next w:val="Navaden"/>
    <w:link w:val="Naslov5Znak"/>
    <w:qFormat/>
    <w:rsid w:val="000C427F"/>
    <w:pPr>
      <w:keepNext/>
      <w:keepLines/>
      <w:spacing w:before="200"/>
      <w:outlineLvl w:val="4"/>
    </w:pPr>
    <w:rPr>
      <w:color w:val="243F60"/>
      <w:sz w:val="22"/>
      <w:szCs w:val="22"/>
      <w:lang w:eastAsia="en-US"/>
    </w:rPr>
  </w:style>
  <w:style w:type="paragraph" w:styleId="Naslov6">
    <w:name w:val="heading 6"/>
    <w:basedOn w:val="Navaden"/>
    <w:next w:val="Navaden"/>
    <w:link w:val="Naslov6Znak"/>
    <w:qFormat/>
    <w:rsid w:val="000C427F"/>
    <w:pPr>
      <w:spacing w:before="240" w:after="60"/>
      <w:jc w:val="both"/>
      <w:outlineLvl w:val="5"/>
    </w:pPr>
    <w:rPr>
      <w:b/>
      <w:bCs/>
      <w:sz w:val="22"/>
      <w:szCs w:val="22"/>
    </w:rPr>
  </w:style>
  <w:style w:type="paragraph" w:styleId="Naslov7">
    <w:name w:val="heading 7"/>
    <w:basedOn w:val="Navaden"/>
    <w:next w:val="Navaden"/>
    <w:link w:val="Naslov7Znak"/>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link w:val="Naslov9Znak"/>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uiPriority w:val="99"/>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aliases w:val="Komentar - sklic"/>
    <w:uiPriority w:val="99"/>
    <w:rsid w:val="00B51A50"/>
    <w:rPr>
      <w:sz w:val="16"/>
      <w:szCs w:val="16"/>
    </w:rPr>
  </w:style>
  <w:style w:type="paragraph" w:styleId="Pripombabesedilo">
    <w:name w:val="annotation text"/>
    <w:aliases w:val="Komentar - besedilo"/>
    <w:basedOn w:val="Navaden"/>
    <w:link w:val="PripombabesediloZnak"/>
    <w:uiPriority w:val="99"/>
    <w:rsid w:val="00B51A50"/>
    <w:rPr>
      <w:sz w:val="20"/>
      <w:szCs w:val="20"/>
    </w:rPr>
  </w:style>
  <w:style w:type="paragraph" w:customStyle="1" w:styleId="Default">
    <w:name w:val="Default"/>
    <w:rsid w:val="00B51A50"/>
    <w:pPr>
      <w:autoSpaceDE w:val="0"/>
      <w:autoSpaceDN w:val="0"/>
      <w:adjustRightInd w:val="0"/>
    </w:pPr>
    <w:rPr>
      <w:color w:val="000000"/>
      <w:sz w:val="24"/>
      <w:szCs w:val="24"/>
      <w:lang w:val="sl-SI" w:eastAsia="sl-SI"/>
    </w:rPr>
  </w:style>
  <w:style w:type="paragraph" w:styleId="Besedilooblaka">
    <w:name w:val="Balloon Text"/>
    <w:basedOn w:val="Navaden"/>
    <w:link w:val="BesedilooblakaZnak"/>
    <w:uiPriority w:val="99"/>
    <w:semiHidden/>
    <w:rsid w:val="00B51A50"/>
    <w:rPr>
      <w:rFonts w:ascii="Tahoma" w:hAnsi="Tahoma" w:cs="Tahoma"/>
      <w:sz w:val="16"/>
      <w:szCs w:val="16"/>
    </w:rPr>
  </w:style>
  <w:style w:type="paragraph" w:styleId="Glava">
    <w:name w:val="header"/>
    <w:aliases w:val="Glava - napis"/>
    <w:basedOn w:val="Navaden"/>
    <w:link w:val="GlavaZnak"/>
    <w:uiPriority w:val="99"/>
    <w:rsid w:val="004444DC"/>
    <w:pPr>
      <w:tabs>
        <w:tab w:val="center" w:pos="4536"/>
        <w:tab w:val="right" w:pos="9072"/>
      </w:tabs>
    </w:pPr>
    <w:rPr>
      <w:lang w:val="x-none" w:eastAsia="x-none"/>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link w:val="Telobesedila3Znak"/>
    <w:rsid w:val="004F48F5"/>
    <w:pPr>
      <w:spacing w:after="120"/>
    </w:pPr>
    <w:rPr>
      <w:sz w:val="16"/>
      <w:szCs w:val="16"/>
    </w:rPr>
  </w:style>
  <w:style w:type="paragraph" w:styleId="Navadensplet">
    <w:name w:val="Normal (Web)"/>
    <w:basedOn w:val="Navaden"/>
    <w:uiPriority w:val="99"/>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styleId="Brezrazmikov">
    <w:name w:val="No Spacing"/>
    <w:link w:val="BrezrazmikovZnak"/>
    <w:uiPriority w:val="1"/>
    <w:qFormat/>
    <w:rsid w:val="003840F9"/>
    <w:rPr>
      <w:rFonts w:ascii="Calibri" w:hAnsi="Calibri"/>
      <w:sz w:val="22"/>
      <w:szCs w:val="22"/>
      <w:lang w:val="sl-SI" w:eastAsia="en-US"/>
    </w:rPr>
  </w:style>
  <w:style w:type="character" w:customStyle="1" w:styleId="BrezrazmikovZnak">
    <w:name w:val="Brez razmikov Znak"/>
    <w:link w:val="Brezrazmikov"/>
    <w:uiPriority w:val="1"/>
    <w:rsid w:val="003840F9"/>
    <w:rPr>
      <w:rFonts w:ascii="Calibri" w:hAnsi="Calibri"/>
      <w:sz w:val="22"/>
      <w:szCs w:val="22"/>
      <w:lang w:val="sl-SI" w:eastAsia="en-US" w:bidi="ar-SA"/>
    </w:rPr>
  </w:style>
  <w:style w:type="character" w:customStyle="1" w:styleId="GlavaZnak">
    <w:name w:val="Glava Znak"/>
    <w:aliases w:val="Glava - napis Znak"/>
    <w:link w:val="Glava"/>
    <w:uiPriority w:val="99"/>
    <w:rsid w:val="003840F9"/>
    <w:rPr>
      <w:sz w:val="24"/>
      <w:szCs w:val="24"/>
    </w:rPr>
  </w:style>
  <w:style w:type="paragraph" w:customStyle="1" w:styleId="ZnakZnakZnak1ZnakZnakZnakZnakZnakZnakZnak">
    <w:name w:val="Znak Znak Znak1 Znak Znak Znak Znak Znak Znak Znak"/>
    <w:basedOn w:val="Navaden"/>
    <w:rsid w:val="00AD4799"/>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semiHidden/>
    <w:rsid w:val="00AD4799"/>
    <w:pPr>
      <w:spacing w:after="120"/>
      <w:jc w:val="both"/>
    </w:pPr>
    <w:rPr>
      <w:sz w:val="20"/>
      <w:szCs w:val="20"/>
    </w:rPr>
  </w:style>
  <w:style w:type="paragraph" w:customStyle="1" w:styleId="BodyText22">
    <w:name w:val="Body Text 22"/>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1"/>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1444D2"/>
    <w:rPr>
      <w:rFonts w:ascii="Arial" w:hAnsi="Arial"/>
      <w:sz w:val="22"/>
      <w:szCs w:val="22"/>
      <w:lang w:val="x-none" w:eastAsia="x-none"/>
    </w:rPr>
  </w:style>
  <w:style w:type="paragraph" w:customStyle="1" w:styleId="Napis1">
    <w:name w:val="Napis1"/>
    <w:basedOn w:val="Navaden"/>
    <w:rsid w:val="00FB2E7D"/>
    <w:pPr>
      <w:spacing w:before="100" w:beforeAutospacing="1" w:after="100" w:afterAutospacing="1"/>
    </w:pPr>
    <w:rPr>
      <w:rFonts w:eastAsia="SimSun"/>
      <w:lang w:eastAsia="zh-CN"/>
    </w:rPr>
  </w:style>
  <w:style w:type="paragraph" w:customStyle="1" w:styleId="tevilnatokaZnakZnak">
    <w:name w:val="Številčna točka Znak Znak"/>
    <w:basedOn w:val="Navaden"/>
    <w:link w:val="tevilnatokaZnakZnakZnak"/>
    <w:qFormat/>
    <w:rsid w:val="008500B8"/>
    <w:pPr>
      <w:tabs>
        <w:tab w:val="num" w:pos="397"/>
        <w:tab w:val="left" w:pos="540"/>
        <w:tab w:val="left" w:pos="900"/>
      </w:tabs>
      <w:ind w:left="397" w:hanging="397"/>
      <w:jc w:val="both"/>
    </w:pPr>
    <w:rPr>
      <w:rFonts w:ascii="Arial" w:hAnsi="Arial" w:cs="Arial"/>
      <w:sz w:val="22"/>
      <w:szCs w:val="22"/>
    </w:rPr>
  </w:style>
  <w:style w:type="character" w:customStyle="1" w:styleId="tevilnatokaZnakZnakZnak">
    <w:name w:val="Številčna točka Znak Znak Znak"/>
    <w:link w:val="tevilnatokaZnakZnak"/>
    <w:rsid w:val="008500B8"/>
    <w:rPr>
      <w:rFonts w:ascii="Arial" w:hAnsi="Arial" w:cs="Arial"/>
      <w:sz w:val="22"/>
      <w:szCs w:val="22"/>
      <w:lang w:val="sl-SI" w:eastAsia="sl-SI" w:bidi="ar-SA"/>
    </w:rPr>
  </w:style>
  <w:style w:type="paragraph" w:customStyle="1" w:styleId="tevilnatokaZnakZnakZnakZnak">
    <w:name w:val="Številčna točka Znak Znak Znak Znak"/>
    <w:basedOn w:val="Navaden"/>
    <w:qFormat/>
    <w:rsid w:val="00877062"/>
    <w:pPr>
      <w:tabs>
        <w:tab w:val="num" w:pos="397"/>
        <w:tab w:val="left" w:pos="540"/>
        <w:tab w:val="left" w:pos="900"/>
      </w:tabs>
      <w:ind w:left="397" w:hanging="397"/>
      <w:jc w:val="both"/>
    </w:pPr>
    <w:rPr>
      <w:rFonts w:ascii="Arial" w:hAnsi="Arial" w:cs="Arial"/>
      <w:sz w:val="22"/>
      <w:szCs w:val="22"/>
    </w:rPr>
  </w:style>
  <w:style w:type="paragraph" w:customStyle="1" w:styleId="OdstavekZnak">
    <w:name w:val="Odstavek Znak"/>
    <w:basedOn w:val="Navaden"/>
    <w:qFormat/>
    <w:rsid w:val="00877062"/>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tevilnotokoZnakZnak">
    <w:name w:val="Črkovna točka za številčno točko Znak Znak"/>
    <w:basedOn w:val="tevilnatokaZnakZnak"/>
    <w:link w:val="rkovnatokazatevilnotokoZnakZnakZnak"/>
    <w:qFormat/>
    <w:rsid w:val="00877062"/>
    <w:pPr>
      <w:numPr>
        <w:numId w:val="2"/>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877062"/>
    <w:rPr>
      <w:rFonts w:ascii="Arial" w:hAnsi="Arial"/>
      <w:sz w:val="22"/>
      <w:szCs w:val="22"/>
      <w:lang w:val="x-none" w:eastAsia="x-none"/>
    </w:rPr>
  </w:style>
  <w:style w:type="paragraph" w:customStyle="1" w:styleId="ZnakZnakZnak">
    <w:name w:val="Znak Znak Znak"/>
    <w:basedOn w:val="Navaden"/>
    <w:rsid w:val="003C1D7A"/>
    <w:pPr>
      <w:spacing w:after="160" w:line="240" w:lineRule="exact"/>
    </w:pPr>
    <w:rPr>
      <w:rFonts w:ascii="Tahoma" w:hAnsi="Tahoma" w:cs="Arial"/>
      <w:i/>
      <w:sz w:val="20"/>
      <w:szCs w:val="22"/>
      <w:lang w:val="en-US" w:eastAsia="en-US"/>
    </w:rPr>
  </w:style>
  <w:style w:type="paragraph" w:customStyle="1" w:styleId="ZnakZnakZnak1ZnakZnakZnakZnakZnakZnakZnakZnak">
    <w:name w:val="Znak Znak Znak1 Znak Znak Znak Znak Znak Znak Znak Znak"/>
    <w:basedOn w:val="Navaden"/>
    <w:rsid w:val="005D7D18"/>
    <w:pPr>
      <w:spacing w:after="160" w:line="240" w:lineRule="exact"/>
    </w:pPr>
    <w:rPr>
      <w:rFonts w:ascii="Tahoma" w:hAnsi="Tahoma"/>
      <w:sz w:val="20"/>
      <w:szCs w:val="20"/>
      <w:lang w:val="en-US" w:eastAsia="en-US"/>
    </w:rPr>
  </w:style>
  <w:style w:type="character" w:customStyle="1" w:styleId="PripombabesediloZnak">
    <w:name w:val="Pripomba – besedilo Znak"/>
    <w:aliases w:val="Komentar - besedilo Znak2"/>
    <w:link w:val="Pripombabesedilo"/>
    <w:uiPriority w:val="99"/>
    <w:rsid w:val="006331C4"/>
  </w:style>
  <w:style w:type="paragraph" w:customStyle="1" w:styleId="CM1">
    <w:name w:val="CM1"/>
    <w:basedOn w:val="Default"/>
    <w:next w:val="Default"/>
    <w:uiPriority w:val="99"/>
    <w:rsid w:val="00044092"/>
    <w:rPr>
      <w:rFonts w:ascii="EUAlbertina" w:hAnsi="EUAlbertina"/>
      <w:color w:val="auto"/>
    </w:rPr>
  </w:style>
  <w:style w:type="paragraph" w:customStyle="1" w:styleId="CM3">
    <w:name w:val="CM3"/>
    <w:basedOn w:val="Default"/>
    <w:next w:val="Default"/>
    <w:uiPriority w:val="99"/>
    <w:rsid w:val="00044092"/>
    <w:rPr>
      <w:rFonts w:ascii="EUAlbertina" w:hAnsi="EUAlbertina"/>
      <w:color w:val="auto"/>
    </w:rPr>
  </w:style>
  <w:style w:type="paragraph" w:customStyle="1" w:styleId="CM4">
    <w:name w:val="CM4"/>
    <w:basedOn w:val="Default"/>
    <w:next w:val="Default"/>
    <w:uiPriority w:val="99"/>
    <w:rsid w:val="00044092"/>
    <w:rPr>
      <w:rFonts w:ascii="EUAlbertina" w:hAnsi="EUAlbertina"/>
      <w:color w:val="auto"/>
    </w:rPr>
  </w:style>
  <w:style w:type="paragraph" w:customStyle="1" w:styleId="Odstavek">
    <w:name w:val="Odstavek"/>
    <w:basedOn w:val="Navaden"/>
    <w:qFormat/>
    <w:rsid w:val="00F0207B"/>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F0207B"/>
    <w:pPr>
      <w:numPr>
        <w:numId w:val="3"/>
      </w:numPr>
      <w:overflowPunct w:val="0"/>
      <w:autoSpaceDE w:val="0"/>
      <w:autoSpaceDN w:val="0"/>
      <w:adjustRightInd w:val="0"/>
      <w:ind w:left="284" w:hanging="284"/>
      <w:jc w:val="both"/>
      <w:textAlignment w:val="baseline"/>
    </w:pPr>
    <w:rPr>
      <w:rFonts w:ascii="Arial" w:hAnsi="Arial"/>
      <w:sz w:val="22"/>
      <w:szCs w:val="22"/>
      <w:lang w:val="x-none" w:eastAsia="x-none"/>
    </w:rPr>
  </w:style>
  <w:style w:type="character" w:customStyle="1" w:styleId="rkovnatokazaodstavkomZnak">
    <w:name w:val="Črkovna točka_za odstavkom Znak"/>
    <w:link w:val="rkovnatokazaodstavkom"/>
    <w:rsid w:val="00F0207B"/>
    <w:rPr>
      <w:rFonts w:ascii="Arial" w:hAnsi="Arial"/>
      <w:sz w:val="22"/>
      <w:szCs w:val="22"/>
      <w:lang w:val="x-none" w:eastAsia="x-none"/>
    </w:rPr>
  </w:style>
  <w:style w:type="paragraph" w:styleId="Odstavekseznama">
    <w:name w:val="List Paragraph"/>
    <w:aliases w:val="številka odstavka,Bullet 1,Bullet Points,Bullet layer,Colorful List - Accent 11,Dot pt,F5 List Paragraph,Indicator Text,Issue Action POC,List Paragraph Char Char Char,List Paragraph1,List Paragraph2,MAIN CONTENT,No Spacing1,Odstavec1,K1"/>
    <w:basedOn w:val="Navaden"/>
    <w:link w:val="OdstavekseznamaZnak"/>
    <w:uiPriority w:val="34"/>
    <w:qFormat/>
    <w:rsid w:val="00624C53"/>
    <w:pPr>
      <w:ind w:left="708"/>
    </w:pPr>
  </w:style>
  <w:style w:type="paragraph" w:styleId="Zadevapripombe">
    <w:name w:val="annotation subject"/>
    <w:basedOn w:val="Pripombabesedilo"/>
    <w:next w:val="Pripombabesedilo"/>
    <w:link w:val="ZadevapripombeZnak"/>
    <w:uiPriority w:val="99"/>
    <w:semiHidden/>
    <w:unhideWhenUsed/>
    <w:rsid w:val="009A44E6"/>
    <w:rPr>
      <w:b/>
      <w:bCs/>
    </w:rPr>
  </w:style>
  <w:style w:type="character" w:customStyle="1" w:styleId="ZadevapripombeZnak">
    <w:name w:val="Zadeva pripombe Znak"/>
    <w:link w:val="Zadevapripombe"/>
    <w:uiPriority w:val="99"/>
    <w:semiHidden/>
    <w:rsid w:val="009A44E6"/>
    <w:rPr>
      <w:b/>
      <w:bCs/>
    </w:rPr>
  </w:style>
  <w:style w:type="character" w:styleId="Krepko">
    <w:name w:val="Strong"/>
    <w:uiPriority w:val="22"/>
    <w:qFormat/>
    <w:rsid w:val="00382BCE"/>
    <w:rPr>
      <w:rFonts w:cs="Times New Roman"/>
      <w:b/>
      <w:bCs/>
    </w:rPr>
  </w:style>
  <w:style w:type="character" w:customStyle="1" w:styleId="OdstavekseznamaZnak">
    <w:name w:val="Odstavek seznama Znak"/>
    <w:aliases w:val="številka odstavka Znak,Bullet 1 Znak,Bullet Points Znak,Bullet layer Znak,Colorful List - Accent 11 Znak,Dot pt Znak,F5 List Paragraph Znak,Indicator Text Znak,Issue Action POC Znak,List Paragraph Char Char Char Znak,Odstavec1 Znak"/>
    <w:link w:val="Odstavekseznama"/>
    <w:uiPriority w:val="34"/>
    <w:qFormat/>
    <w:rsid w:val="00382BCE"/>
    <w:rPr>
      <w:sz w:val="24"/>
      <w:szCs w:val="24"/>
    </w:rPr>
  </w:style>
  <w:style w:type="character" w:customStyle="1" w:styleId="longtext1">
    <w:name w:val="long_text1"/>
    <w:rsid w:val="00797132"/>
    <w:rPr>
      <w:rFonts w:cs="Times New Roman"/>
      <w:sz w:val="16"/>
      <w:szCs w:val="16"/>
    </w:rPr>
  </w:style>
  <w:style w:type="paragraph" w:customStyle="1" w:styleId="Besedilolena">
    <w:name w:val="Besedilo člena"/>
    <w:basedOn w:val="Navaden"/>
    <w:link w:val="BesedilolenaZnak"/>
    <w:qFormat/>
    <w:rsid w:val="00CE07B5"/>
    <w:pPr>
      <w:numPr>
        <w:numId w:val="4"/>
      </w:numPr>
      <w:spacing w:after="120"/>
      <w:jc w:val="both"/>
    </w:pPr>
    <w:rPr>
      <w:rFonts w:ascii="Arial" w:hAnsi="Arial" w:cs="Arial"/>
      <w:color w:val="000000"/>
      <w:sz w:val="20"/>
      <w:szCs w:val="20"/>
    </w:rPr>
  </w:style>
  <w:style w:type="character" w:customStyle="1" w:styleId="BesedilolenaZnak">
    <w:name w:val="Besedilo člena Znak"/>
    <w:link w:val="Besedilolena"/>
    <w:rsid w:val="00CE07B5"/>
    <w:rPr>
      <w:rFonts w:ascii="Arial" w:hAnsi="Arial" w:cs="Arial"/>
      <w:color w:val="000000"/>
      <w:lang w:val="sl-SI" w:eastAsia="sl-SI"/>
    </w:rPr>
  </w:style>
  <w:style w:type="paragraph" w:customStyle="1" w:styleId="LEN">
    <w:name w:val="ČLEN"/>
    <w:basedOn w:val="Odstavekseznama"/>
    <w:link w:val="LENZnak"/>
    <w:qFormat/>
    <w:rsid w:val="00CB202C"/>
    <w:pPr>
      <w:numPr>
        <w:numId w:val="5"/>
      </w:numPr>
      <w:tabs>
        <w:tab w:val="left" w:pos="284"/>
      </w:tabs>
      <w:autoSpaceDE w:val="0"/>
      <w:autoSpaceDN w:val="0"/>
      <w:adjustRightInd w:val="0"/>
      <w:contextualSpacing/>
      <w:jc w:val="center"/>
    </w:pPr>
    <w:rPr>
      <w:rFonts w:ascii="Arial" w:hAnsi="Arial"/>
      <w:b/>
      <w:sz w:val="20"/>
      <w:szCs w:val="22"/>
    </w:rPr>
  </w:style>
  <w:style w:type="character" w:customStyle="1" w:styleId="Naslov5Znak">
    <w:name w:val="Naslov 5 Znak"/>
    <w:link w:val="Naslov5"/>
    <w:rsid w:val="000C427F"/>
    <w:rPr>
      <w:color w:val="243F60"/>
      <w:sz w:val="22"/>
      <w:szCs w:val="22"/>
      <w:lang w:eastAsia="en-US"/>
    </w:rPr>
  </w:style>
  <w:style w:type="character" w:customStyle="1" w:styleId="Naslov6Znak">
    <w:name w:val="Naslov 6 Znak"/>
    <w:link w:val="Naslov6"/>
    <w:rsid w:val="000C427F"/>
    <w:rPr>
      <w:b/>
      <w:bCs/>
      <w:sz w:val="22"/>
      <w:szCs w:val="22"/>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link w:val="Naslov1"/>
    <w:rsid w:val="000C427F"/>
    <w:rPr>
      <w:rFonts w:ascii="Arial" w:hAnsi="Arial" w:cs="Arial"/>
      <w:b/>
      <w:bCs/>
      <w:kern w:val="32"/>
      <w:sz w:val="32"/>
      <w:szCs w:val="32"/>
      <w:lang w:eastAsia="ar-SA"/>
    </w:rPr>
  </w:style>
  <w:style w:type="character" w:customStyle="1" w:styleId="Naslov2Znak">
    <w:name w:val="Naslov 2 Znak"/>
    <w:link w:val="Naslov2"/>
    <w:rsid w:val="000C427F"/>
    <w:rPr>
      <w:rFonts w:ascii="Arial" w:hAnsi="Arial" w:cs="Arial"/>
      <w:b/>
      <w:bCs/>
      <w:i/>
      <w:iCs/>
      <w:sz w:val="28"/>
      <w:szCs w:val="28"/>
      <w:lang w:eastAsia="ar-SA"/>
    </w:rPr>
  </w:style>
  <w:style w:type="character" w:customStyle="1" w:styleId="Naslov3Znak">
    <w:name w:val="Naslov 3 Znak"/>
    <w:link w:val="Naslov3"/>
    <w:rsid w:val="000C427F"/>
    <w:rPr>
      <w:rFonts w:ascii="Arial" w:hAnsi="Arial" w:cs="Arial"/>
      <w:b/>
      <w:bCs/>
      <w:sz w:val="26"/>
      <w:szCs w:val="26"/>
    </w:rPr>
  </w:style>
  <w:style w:type="character" w:customStyle="1" w:styleId="Naslov4Znak">
    <w:name w:val="Naslov 4 Znak"/>
    <w:link w:val="Naslov4"/>
    <w:rsid w:val="000C427F"/>
    <w:rPr>
      <w:b/>
      <w:bCs/>
      <w:sz w:val="24"/>
      <w:szCs w:val="24"/>
    </w:rPr>
  </w:style>
  <w:style w:type="character" w:customStyle="1" w:styleId="Naslov7Znak">
    <w:name w:val="Naslov 7 Znak"/>
    <w:link w:val="Naslov7"/>
    <w:rsid w:val="000C427F"/>
    <w:rPr>
      <w:b/>
      <w:sz w:val="22"/>
      <w:szCs w:val="22"/>
    </w:rPr>
  </w:style>
  <w:style w:type="character" w:customStyle="1" w:styleId="Naslov8Znak">
    <w:name w:val="Naslov 8 Znak"/>
    <w:link w:val="Naslov8"/>
    <w:rsid w:val="000C427F"/>
    <w:rPr>
      <w:b/>
      <w:sz w:val="22"/>
      <w:szCs w:val="22"/>
    </w:rPr>
  </w:style>
  <w:style w:type="character" w:customStyle="1" w:styleId="Naslov9Znak">
    <w:name w:val="Naslov 9 Znak"/>
    <w:link w:val="Naslov9"/>
    <w:rsid w:val="000C427F"/>
    <w:rPr>
      <w:rFonts w:ascii="Arial" w:hAnsi="Arial" w:cs="Arial"/>
      <w:sz w:val="22"/>
      <w:szCs w:val="22"/>
    </w:rPr>
  </w:style>
  <w:style w:type="character" w:customStyle="1" w:styleId="NogaZnak">
    <w:name w:val="Noga Znak"/>
    <w:link w:val="Noga"/>
    <w:uiPriority w:val="99"/>
    <w:rsid w:val="000C427F"/>
    <w:rPr>
      <w:sz w:val="24"/>
      <w:szCs w:val="24"/>
    </w:rPr>
  </w:style>
  <w:style w:type="paragraph" w:styleId="Zgradbadokumenta">
    <w:name w:val="Document Map"/>
    <w:basedOn w:val="Navaden"/>
    <w:link w:val="ZgradbadokumentaZnak"/>
    <w:uiPriority w:val="99"/>
    <w:rsid w:val="000C427F"/>
    <w:pPr>
      <w:spacing w:line="260" w:lineRule="exact"/>
    </w:pPr>
    <w:rPr>
      <w:rFonts w:ascii="Tahoma" w:hAnsi="Tahoma" w:cs="Tahoma"/>
      <w:sz w:val="16"/>
      <w:szCs w:val="16"/>
      <w:lang w:eastAsia="en-US"/>
    </w:rPr>
  </w:style>
  <w:style w:type="character" w:customStyle="1" w:styleId="ZgradbadokumentaZnak">
    <w:name w:val="Zgradba dokumenta Znak"/>
    <w:link w:val="Zgradbadokumenta"/>
    <w:uiPriority w:val="99"/>
    <w:rsid w:val="000C427F"/>
    <w:rPr>
      <w:rFonts w:ascii="Tahoma" w:hAnsi="Tahoma" w:cs="Tahoma"/>
      <w:sz w:val="16"/>
      <w:szCs w:val="16"/>
      <w:lang w:eastAsia="en-US"/>
    </w:rPr>
  </w:style>
  <w:style w:type="paragraph" w:customStyle="1" w:styleId="datumtevilka">
    <w:name w:val="datum številka"/>
    <w:basedOn w:val="Navaden"/>
    <w:qFormat/>
    <w:rsid w:val="000C427F"/>
    <w:pPr>
      <w:tabs>
        <w:tab w:val="left" w:pos="1701"/>
      </w:tabs>
      <w:spacing w:line="260" w:lineRule="exact"/>
    </w:pPr>
    <w:rPr>
      <w:rFonts w:ascii="Arial" w:hAnsi="Arial"/>
      <w:sz w:val="20"/>
      <w:szCs w:val="20"/>
    </w:rPr>
  </w:style>
  <w:style w:type="paragraph" w:customStyle="1" w:styleId="ZADEVA">
    <w:name w:val="ZADEVA"/>
    <w:basedOn w:val="Navaden"/>
    <w:qFormat/>
    <w:rsid w:val="000C427F"/>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0C427F"/>
    <w:pPr>
      <w:tabs>
        <w:tab w:val="left" w:pos="3402"/>
      </w:tabs>
      <w:spacing w:line="260" w:lineRule="exact"/>
    </w:pPr>
    <w:rPr>
      <w:rFonts w:ascii="Arial" w:hAnsi="Arial"/>
      <w:sz w:val="20"/>
      <w:lang w:val="it-IT" w:eastAsia="en-US"/>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link w:val="Telobesedila"/>
    <w:uiPriority w:val="99"/>
    <w:rsid w:val="000C427F"/>
    <w:rPr>
      <w:sz w:val="24"/>
      <w:szCs w:val="24"/>
    </w:rPr>
  </w:style>
  <w:style w:type="paragraph" w:customStyle="1" w:styleId="arttext1">
    <w:name w:val="arttext1"/>
    <w:basedOn w:val="Navaden"/>
    <w:rsid w:val="000C427F"/>
    <w:pPr>
      <w:spacing w:before="240" w:after="240" w:line="324" w:lineRule="auto"/>
      <w:ind w:left="40" w:right="40"/>
    </w:pPr>
    <w:rPr>
      <w:rFonts w:ascii="Tahoma" w:hAnsi="Tahoma" w:cs="Tahoma"/>
      <w:color w:val="000000"/>
      <w:sz w:val="12"/>
      <w:szCs w:val="12"/>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uiPriority w:val="99"/>
    <w:semiHidden/>
    <w:rsid w:val="000C427F"/>
  </w:style>
  <w:style w:type="paragraph" w:customStyle="1" w:styleId="Neotevilenodstavek">
    <w:name w:val="Neoštevilčen odstavek"/>
    <w:basedOn w:val="Navaden"/>
    <w:link w:val="NeotevilenodstavekZnak"/>
    <w:qFormat/>
    <w:rsid w:val="000C427F"/>
    <w:pPr>
      <w:overflowPunct w:val="0"/>
      <w:autoSpaceDE w:val="0"/>
      <w:autoSpaceDN w:val="0"/>
      <w:adjustRightInd w:val="0"/>
      <w:spacing w:before="60" w:after="60" w:line="200" w:lineRule="exact"/>
      <w:jc w:val="both"/>
      <w:textAlignment w:val="baseline"/>
    </w:pPr>
    <w:rPr>
      <w:rFonts w:ascii="Arial" w:hAnsi="Arial" w:cs="Arial"/>
      <w:sz w:val="22"/>
      <w:szCs w:val="22"/>
    </w:rPr>
  </w:style>
  <w:style w:type="character" w:customStyle="1" w:styleId="NeotevilenodstavekZnak">
    <w:name w:val="Neoštevilčen odstavek Znak"/>
    <w:link w:val="Neotevilenodstavek"/>
    <w:rsid w:val="000C427F"/>
    <w:rPr>
      <w:rFonts w:ascii="Arial" w:hAnsi="Arial" w:cs="Arial"/>
      <w:sz w:val="22"/>
      <w:szCs w:val="22"/>
    </w:rPr>
  </w:style>
  <w:style w:type="paragraph" w:customStyle="1" w:styleId="Oddelek">
    <w:name w:val="Oddelek"/>
    <w:basedOn w:val="Navaden"/>
    <w:link w:val="OddelekZnak1"/>
    <w:qFormat/>
    <w:rsid w:val="000C427F"/>
    <w:pPr>
      <w:numPr>
        <w:numId w:val="7"/>
      </w:numPr>
      <w:suppressAutoHyphens/>
      <w:overflowPunct w:val="0"/>
      <w:autoSpaceDE w:val="0"/>
      <w:autoSpaceDN w:val="0"/>
      <w:adjustRightInd w:val="0"/>
      <w:spacing w:before="280" w:after="60" w:line="200" w:lineRule="exact"/>
      <w:jc w:val="center"/>
      <w:textAlignment w:val="baseline"/>
      <w:outlineLvl w:val="3"/>
    </w:pPr>
    <w:rPr>
      <w:rFonts w:ascii="Arial" w:hAnsi="Arial" w:cs="Arial"/>
      <w:b/>
      <w:sz w:val="22"/>
      <w:szCs w:val="22"/>
    </w:rPr>
  </w:style>
  <w:style w:type="character" w:customStyle="1" w:styleId="OddelekZnak1">
    <w:name w:val="Oddelek Znak1"/>
    <w:link w:val="Oddelek"/>
    <w:rsid w:val="000C427F"/>
    <w:rPr>
      <w:rFonts w:ascii="Arial" w:hAnsi="Arial" w:cs="Arial"/>
      <w:b/>
      <w:sz w:val="22"/>
      <w:szCs w:val="22"/>
      <w:lang w:val="sl-SI" w:eastAsia="sl-SI"/>
    </w:rPr>
  </w:style>
  <w:style w:type="paragraph" w:customStyle="1" w:styleId="Alineazaodstavkom">
    <w:name w:val="Alinea za odstavkom"/>
    <w:basedOn w:val="Navaden"/>
    <w:link w:val="AlineazaodstavkomZnak"/>
    <w:qFormat/>
    <w:rsid w:val="000C427F"/>
    <w:pPr>
      <w:numPr>
        <w:numId w:val="8"/>
      </w:numPr>
      <w:overflowPunct w:val="0"/>
      <w:autoSpaceDE w:val="0"/>
      <w:autoSpaceDN w:val="0"/>
      <w:adjustRightInd w:val="0"/>
      <w:spacing w:line="200" w:lineRule="exact"/>
      <w:ind w:left="709" w:hanging="284"/>
      <w:jc w:val="both"/>
      <w:textAlignment w:val="baseline"/>
    </w:pPr>
    <w:rPr>
      <w:rFonts w:ascii="Arial" w:hAnsi="Arial" w:cs="Arial"/>
      <w:sz w:val="22"/>
      <w:szCs w:val="22"/>
    </w:rPr>
  </w:style>
  <w:style w:type="character" w:customStyle="1" w:styleId="AlineazaodstavkomZnak">
    <w:name w:val="Alinea za odstavkom Znak"/>
    <w:link w:val="Alineazaodstavkom"/>
    <w:rsid w:val="000C427F"/>
    <w:rPr>
      <w:rFonts w:ascii="Arial" w:hAnsi="Arial" w:cs="Arial"/>
      <w:sz w:val="22"/>
      <w:szCs w:val="22"/>
      <w:lang w:val="sl-SI" w:eastAsia="sl-SI"/>
    </w:rPr>
  </w:style>
  <w:style w:type="paragraph" w:customStyle="1" w:styleId="Poglavje">
    <w:name w:val="Poglavje"/>
    <w:basedOn w:val="Navaden"/>
    <w:qFormat/>
    <w:rsid w:val="000C427F"/>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0C427F"/>
    <w:pPr>
      <w:suppressAutoHyphens/>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rPr>
  </w:style>
  <w:style w:type="character" w:customStyle="1" w:styleId="VrstapredpisaZnak">
    <w:name w:val="Vrsta predpisa Znak"/>
    <w:link w:val="Vrstapredpisa"/>
    <w:rsid w:val="000C427F"/>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0C427F"/>
    <w:pPr>
      <w:suppressAutoHyphens/>
      <w:overflowPunct w:val="0"/>
      <w:autoSpaceDE w:val="0"/>
      <w:autoSpaceDN w:val="0"/>
      <w:adjustRightInd w:val="0"/>
      <w:spacing w:before="120" w:after="160" w:line="200" w:lineRule="exact"/>
      <w:jc w:val="center"/>
      <w:textAlignment w:val="baseline"/>
    </w:pPr>
    <w:rPr>
      <w:rFonts w:ascii="Arial" w:hAnsi="Arial" w:cs="Arial"/>
      <w:b/>
      <w:sz w:val="22"/>
      <w:szCs w:val="22"/>
    </w:rPr>
  </w:style>
  <w:style w:type="character" w:customStyle="1" w:styleId="NaslovpredpisaZnak">
    <w:name w:val="Naslov_predpisa Znak"/>
    <w:link w:val="Naslovpredpisa"/>
    <w:rsid w:val="000C427F"/>
    <w:rPr>
      <w:rFonts w:ascii="Arial" w:hAnsi="Arial" w:cs="Arial"/>
      <w:b/>
      <w:sz w:val="22"/>
      <w:szCs w:val="22"/>
    </w:rPr>
  </w:style>
  <w:style w:type="character" w:customStyle="1" w:styleId="BesedilooblakaZnak">
    <w:name w:val="Besedilo oblačka Znak"/>
    <w:link w:val="Besedilooblaka"/>
    <w:uiPriority w:val="99"/>
    <w:semiHidden/>
    <w:rsid w:val="000C427F"/>
    <w:rPr>
      <w:rFonts w:ascii="Tahoma" w:hAnsi="Tahoma" w:cs="Tahoma"/>
      <w:sz w:val="16"/>
      <w:szCs w:val="16"/>
    </w:rPr>
  </w:style>
  <w:style w:type="paragraph" w:styleId="Telobesedila-zamik">
    <w:name w:val="Body Text Indent"/>
    <w:basedOn w:val="Navaden"/>
    <w:link w:val="Telobesedila-zamikZnak"/>
    <w:rsid w:val="000C427F"/>
    <w:pPr>
      <w:spacing w:after="120" w:line="260" w:lineRule="exact"/>
      <w:ind w:left="283"/>
    </w:pPr>
    <w:rPr>
      <w:rFonts w:ascii="Arial" w:hAnsi="Arial"/>
      <w:sz w:val="20"/>
      <w:lang w:eastAsia="en-US"/>
    </w:rPr>
  </w:style>
  <w:style w:type="character" w:customStyle="1" w:styleId="Telobesedila-zamikZnak">
    <w:name w:val="Telo besedila - zamik Znak"/>
    <w:link w:val="Telobesedila-zamik"/>
    <w:rsid w:val="000C427F"/>
    <w:rPr>
      <w:rFonts w:ascii="Arial" w:hAnsi="Arial"/>
      <w:szCs w:val="24"/>
      <w:lang w:eastAsia="en-US"/>
    </w:rPr>
  </w:style>
  <w:style w:type="paragraph" w:customStyle="1" w:styleId="Odstavekseznama1">
    <w:name w:val="Odstavek seznama1"/>
    <w:basedOn w:val="Navaden"/>
    <w:qFormat/>
    <w:rsid w:val="000C427F"/>
    <w:pPr>
      <w:ind w:left="720"/>
      <w:contextualSpacing/>
    </w:pPr>
  </w:style>
  <w:style w:type="paragraph" w:customStyle="1" w:styleId="Alineazatoko">
    <w:name w:val="Alinea za točko"/>
    <w:basedOn w:val="Navaden"/>
    <w:link w:val="AlineazatokoZnak"/>
    <w:qFormat/>
    <w:rsid w:val="000C427F"/>
    <w:pPr>
      <w:tabs>
        <w:tab w:val="num" w:pos="360"/>
      </w:tabs>
      <w:overflowPunct w:val="0"/>
      <w:autoSpaceDE w:val="0"/>
      <w:autoSpaceDN w:val="0"/>
      <w:adjustRightInd w:val="0"/>
      <w:spacing w:line="200" w:lineRule="exact"/>
      <w:ind w:left="360" w:hanging="360"/>
      <w:jc w:val="both"/>
      <w:textAlignment w:val="baseline"/>
    </w:pPr>
    <w:rPr>
      <w:rFonts w:ascii="Arial" w:hAnsi="Arial" w:cs="Arial"/>
      <w:sz w:val="22"/>
      <w:szCs w:val="22"/>
    </w:rPr>
  </w:style>
  <w:style w:type="character" w:customStyle="1" w:styleId="AlineazatokoZnak">
    <w:name w:val="Alinea za točko Znak"/>
    <w:link w:val="Alineazatoko"/>
    <w:locked/>
    <w:rsid w:val="000C427F"/>
    <w:rPr>
      <w:rFonts w:ascii="Arial" w:hAnsi="Arial" w:cs="Arial"/>
      <w:sz w:val="22"/>
      <w:szCs w:val="22"/>
    </w:rPr>
  </w:style>
  <w:style w:type="paragraph" w:customStyle="1" w:styleId="Odsek">
    <w:name w:val="Odsek"/>
    <w:basedOn w:val="Oddelek"/>
    <w:link w:val="OdsekZnak"/>
    <w:qFormat/>
    <w:rsid w:val="000C427F"/>
    <w:pPr>
      <w:numPr>
        <w:numId w:val="6"/>
      </w:numPr>
    </w:pPr>
  </w:style>
  <w:style w:type="character" w:customStyle="1" w:styleId="OdsekZnak">
    <w:name w:val="Odsek Znak"/>
    <w:link w:val="Odsek"/>
    <w:locked/>
    <w:rsid w:val="000C427F"/>
    <w:rPr>
      <w:rFonts w:ascii="Arial" w:hAnsi="Arial" w:cs="Arial"/>
      <w:b/>
      <w:sz w:val="22"/>
      <w:szCs w:val="22"/>
      <w:lang w:val="sl-SI" w:eastAsia="sl-SI"/>
    </w:rPr>
  </w:style>
  <w:style w:type="paragraph" w:customStyle="1" w:styleId="CharCharCharCharCharCharCharCharCharCharCharChar">
    <w:name w:val="Char Char Char Char Char Char Char Char Char Char Char Char"/>
    <w:basedOn w:val="Navaden"/>
    <w:rsid w:val="000C427F"/>
    <w:pPr>
      <w:spacing w:after="160" w:line="240" w:lineRule="exact"/>
    </w:pPr>
    <w:rPr>
      <w:rFonts w:ascii="Tahoma" w:hAnsi="Tahoma"/>
      <w:sz w:val="20"/>
      <w:szCs w:val="20"/>
      <w:lang w:eastAsia="en-US"/>
    </w:rPr>
  </w:style>
  <w:style w:type="character" w:styleId="Poudarek">
    <w:name w:val="Emphasis"/>
    <w:uiPriority w:val="20"/>
    <w:qFormat/>
    <w:rsid w:val="000C427F"/>
    <w:rPr>
      <w:rFonts w:cs="Times New Roman"/>
      <w:b/>
      <w:bCs/>
    </w:rPr>
  </w:style>
  <w:style w:type="character" w:customStyle="1" w:styleId="mediumtext1">
    <w:name w:val="medium_text1"/>
    <w:rsid w:val="000C427F"/>
    <w:rPr>
      <w:rFonts w:cs="Times New Roman"/>
      <w:sz w:val="20"/>
      <w:szCs w:val="20"/>
    </w:rPr>
  </w:style>
  <w:style w:type="paragraph" w:styleId="HTML-oblikovano">
    <w:name w:val="HTML Preformatted"/>
    <w:basedOn w:val="Navaden"/>
    <w:link w:val="HTML-oblikovanoZnak"/>
    <w:rsid w:val="000C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s="Courier New"/>
      <w:color w:val="000000"/>
      <w:sz w:val="18"/>
      <w:szCs w:val="18"/>
      <w:lang w:val="en-GB" w:eastAsia="en-US"/>
    </w:rPr>
  </w:style>
  <w:style w:type="character" w:customStyle="1" w:styleId="HTML-oblikovanoZnak">
    <w:name w:val="HTML-oblikovano Znak"/>
    <w:link w:val="HTML-oblikovano"/>
    <w:rsid w:val="000C427F"/>
    <w:rPr>
      <w:rFonts w:ascii="Courier New" w:eastAsia="Arial Unicode MS" w:hAnsi="Courier New" w:cs="Courier New"/>
      <w:color w:val="000000"/>
      <w:sz w:val="18"/>
      <w:szCs w:val="18"/>
      <w:lang w:val="en-GB" w:eastAsia="en-US"/>
    </w:rPr>
  </w:style>
  <w:style w:type="paragraph" w:customStyle="1" w:styleId="APobarvanoleni">
    <w:name w:val="A Pobarvano členi"/>
    <w:basedOn w:val="Navaden"/>
    <w:rsid w:val="000C427F"/>
    <w:pPr>
      <w:shd w:val="clear" w:color="auto" w:fill="FFFF99"/>
      <w:ind w:left="-907"/>
      <w:jc w:val="both"/>
    </w:pPr>
    <w:rPr>
      <w:color w:val="000000"/>
      <w:szCs w:val="20"/>
      <w:lang w:val="en-GB"/>
    </w:rPr>
  </w:style>
  <w:style w:type="paragraph" w:customStyle="1" w:styleId="novela">
    <w:name w:val="novela"/>
    <w:basedOn w:val="Navaden"/>
    <w:next w:val="Navaden"/>
    <w:autoRedefine/>
    <w:rsid w:val="000C427F"/>
    <w:pPr>
      <w:keepNext/>
      <w:spacing w:after="120"/>
      <w:ind w:firstLine="284"/>
      <w:jc w:val="both"/>
    </w:pPr>
  </w:style>
  <w:style w:type="paragraph" w:customStyle="1" w:styleId="Naslov32">
    <w:name w:val="Naslov 32"/>
    <w:basedOn w:val="Navaden"/>
    <w:rsid w:val="000C427F"/>
    <w:pPr>
      <w:outlineLvl w:val="3"/>
    </w:pPr>
    <w:rPr>
      <w:sz w:val="27"/>
      <w:szCs w:val="27"/>
    </w:rPr>
  </w:style>
  <w:style w:type="paragraph" w:customStyle="1" w:styleId="ic">
    <w:name w:val="ic"/>
    <w:basedOn w:val="Navaden"/>
    <w:rsid w:val="000C427F"/>
    <w:pPr>
      <w:spacing w:before="100" w:beforeAutospacing="1" w:after="100" w:afterAutospacing="1"/>
    </w:pPr>
  </w:style>
  <w:style w:type="paragraph" w:customStyle="1" w:styleId="5Normal">
    <w:name w:val="5 Normal"/>
    <w:rsid w:val="000C427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0C427F"/>
  </w:style>
  <w:style w:type="paragraph" w:customStyle="1" w:styleId="EntEmet">
    <w:name w:val="EntEmet"/>
    <w:basedOn w:val="Navaden"/>
    <w:rsid w:val="000C427F"/>
    <w:pPr>
      <w:tabs>
        <w:tab w:val="left" w:pos="284"/>
        <w:tab w:val="left" w:pos="567"/>
        <w:tab w:val="left" w:pos="851"/>
        <w:tab w:val="left" w:pos="1134"/>
        <w:tab w:val="left" w:pos="1418"/>
      </w:tabs>
      <w:spacing w:before="40"/>
    </w:pPr>
    <w:rPr>
      <w:szCs w:val="20"/>
      <w:lang w:val="en-GB" w:eastAsia="fr-BE"/>
    </w:rPr>
  </w:style>
  <w:style w:type="paragraph" w:customStyle="1" w:styleId="Odstavekseznama2">
    <w:name w:val="Odstavek seznama2"/>
    <w:basedOn w:val="Navaden"/>
    <w:rsid w:val="000C427F"/>
    <w:pPr>
      <w:ind w:left="720"/>
      <w:contextualSpacing/>
    </w:pPr>
    <w:rPr>
      <w:sz w:val="22"/>
      <w:szCs w:val="22"/>
      <w:lang w:eastAsia="en-US"/>
    </w:rPr>
  </w:style>
  <w:style w:type="character" w:customStyle="1" w:styleId="highlight01">
    <w:name w:val="highlight01"/>
    <w:rsid w:val="000C427F"/>
    <w:rPr>
      <w:rFonts w:cs="Times New Roman"/>
      <w:color w:val="000000"/>
      <w:shd w:val="clear" w:color="auto" w:fill="FFFF66"/>
    </w:rPr>
  </w:style>
  <w:style w:type="paragraph" w:customStyle="1" w:styleId="esegmenth4">
    <w:name w:val="esegment_h4"/>
    <w:basedOn w:val="Navaden"/>
    <w:rsid w:val="000C427F"/>
    <w:pPr>
      <w:spacing w:after="210"/>
      <w:jc w:val="center"/>
    </w:pPr>
    <w:rPr>
      <w:b/>
      <w:bCs/>
      <w:color w:val="333333"/>
      <w:sz w:val="18"/>
      <w:szCs w:val="18"/>
    </w:rPr>
  </w:style>
  <w:style w:type="character" w:customStyle="1" w:styleId="Telobesedila2Znak">
    <w:name w:val="Telo besedila 2 Znak"/>
    <w:link w:val="Telobesedila2"/>
    <w:rsid w:val="000C427F"/>
    <w:rPr>
      <w:sz w:val="24"/>
      <w:szCs w:val="24"/>
    </w:rPr>
  </w:style>
  <w:style w:type="character" w:customStyle="1" w:styleId="CharChar14">
    <w:name w:val="Char Char14"/>
    <w:rsid w:val="000C427F"/>
    <w:rPr>
      <w:rFonts w:ascii="Arial" w:hAnsi="Arial" w:cs="Arial"/>
      <w:b/>
      <w:bCs/>
      <w:kern w:val="32"/>
      <w:sz w:val="32"/>
      <w:szCs w:val="32"/>
      <w:lang w:val="sl-SI" w:eastAsia="sl-SI" w:bidi="ar-SA"/>
    </w:rPr>
  </w:style>
  <w:style w:type="paragraph" w:customStyle="1" w:styleId="Brezrazmikov1">
    <w:name w:val="Brez razmikov1"/>
    <w:qFormat/>
    <w:rsid w:val="000C427F"/>
    <w:rPr>
      <w:rFonts w:eastAsia="Calibri"/>
      <w:sz w:val="22"/>
      <w:szCs w:val="22"/>
      <w:lang w:val="sl-SI" w:eastAsia="en-US"/>
    </w:rPr>
  </w:style>
  <w:style w:type="paragraph" w:styleId="Naslov">
    <w:name w:val="Title"/>
    <w:basedOn w:val="Navaden"/>
    <w:next w:val="Navaden"/>
    <w:link w:val="NaslovZnak"/>
    <w:qFormat/>
    <w:rsid w:val="000C427F"/>
    <w:pPr>
      <w:pBdr>
        <w:bottom w:val="single" w:sz="8" w:space="4" w:color="4F81BD"/>
      </w:pBdr>
      <w:spacing w:after="300"/>
      <w:contextualSpacing/>
    </w:pPr>
    <w:rPr>
      <w:color w:val="17365D"/>
      <w:spacing w:val="5"/>
      <w:kern w:val="28"/>
      <w:sz w:val="52"/>
      <w:szCs w:val="52"/>
      <w:lang w:eastAsia="en-US"/>
    </w:rPr>
  </w:style>
  <w:style w:type="character" w:customStyle="1" w:styleId="NaslovZnak">
    <w:name w:val="Naslov Znak"/>
    <w:link w:val="Naslov"/>
    <w:rsid w:val="000C427F"/>
    <w:rPr>
      <w:color w:val="17365D"/>
      <w:spacing w:val="5"/>
      <w:kern w:val="28"/>
      <w:sz w:val="52"/>
      <w:szCs w:val="52"/>
      <w:lang w:eastAsia="en-US"/>
    </w:rPr>
  </w:style>
  <w:style w:type="paragraph" w:styleId="Podnaslov">
    <w:name w:val="Subtitle"/>
    <w:basedOn w:val="Navaden"/>
    <w:next w:val="Navaden"/>
    <w:link w:val="PodnaslovZnak"/>
    <w:qFormat/>
    <w:rsid w:val="000C427F"/>
    <w:pPr>
      <w:numPr>
        <w:ilvl w:val="1"/>
      </w:numPr>
    </w:pPr>
    <w:rPr>
      <w:i/>
      <w:iCs/>
      <w:color w:val="4F81BD"/>
      <w:spacing w:val="15"/>
      <w:lang w:eastAsia="en-US"/>
    </w:rPr>
  </w:style>
  <w:style w:type="character" w:customStyle="1" w:styleId="PodnaslovZnak">
    <w:name w:val="Podnaslov Znak"/>
    <w:link w:val="Podnaslov"/>
    <w:rsid w:val="000C427F"/>
    <w:rPr>
      <w:i/>
      <w:iCs/>
      <w:color w:val="4F81BD"/>
      <w:spacing w:val="15"/>
      <w:sz w:val="24"/>
      <w:szCs w:val="24"/>
      <w:lang w:eastAsia="en-US"/>
    </w:rPr>
  </w:style>
  <w:style w:type="paragraph" w:customStyle="1" w:styleId="Odstavekseznama3">
    <w:name w:val="Odstavek seznama3"/>
    <w:basedOn w:val="Navaden"/>
    <w:qFormat/>
    <w:rsid w:val="000C427F"/>
    <w:pPr>
      <w:ind w:left="708"/>
    </w:pPr>
    <w:rPr>
      <w:rFonts w:eastAsia="Calibri"/>
      <w:sz w:val="22"/>
      <w:szCs w:val="22"/>
      <w:lang w:eastAsia="en-US"/>
    </w:rPr>
  </w:style>
  <w:style w:type="character" w:styleId="SledenaHiperpovezava">
    <w:name w:val="FollowedHyperlink"/>
    <w:uiPriority w:val="99"/>
    <w:rsid w:val="000C427F"/>
    <w:rPr>
      <w:color w:val="800080"/>
      <w:u w:val="single"/>
    </w:rPr>
  </w:style>
  <w:style w:type="character" w:customStyle="1" w:styleId="CharChar2">
    <w:name w:val="Char Char2"/>
    <w:rsid w:val="000C427F"/>
    <w:rPr>
      <w:lang w:val="sl-SI" w:eastAsia="sl-SI" w:bidi="ar-SA"/>
    </w:rPr>
  </w:style>
  <w:style w:type="character" w:customStyle="1" w:styleId="GolobesediloZnak">
    <w:name w:val="Golo besedilo Znak"/>
    <w:link w:val="Golobesedilo"/>
    <w:rsid w:val="000C427F"/>
    <w:rPr>
      <w:rFonts w:ascii="Courier New" w:hAnsi="Courier New" w:cs="Courier New"/>
    </w:rPr>
  </w:style>
  <w:style w:type="paragraph" w:customStyle="1" w:styleId="p">
    <w:name w:val="p"/>
    <w:basedOn w:val="Navaden"/>
    <w:rsid w:val="000C427F"/>
    <w:pPr>
      <w:spacing w:before="48" w:after="12"/>
      <w:ind w:left="12" w:right="12" w:firstLine="240"/>
      <w:jc w:val="both"/>
    </w:pPr>
    <w:rPr>
      <w:rFonts w:ascii="Arial" w:hAnsi="Arial" w:cs="Arial"/>
      <w:color w:val="222222"/>
      <w:sz w:val="22"/>
      <w:szCs w:val="22"/>
    </w:rPr>
  </w:style>
  <w:style w:type="paragraph" w:customStyle="1" w:styleId="esegmentt">
    <w:name w:val="esegment_t"/>
    <w:basedOn w:val="Navaden"/>
    <w:rsid w:val="000C427F"/>
    <w:pPr>
      <w:spacing w:after="145" w:line="360" w:lineRule="atLeast"/>
      <w:jc w:val="center"/>
    </w:pPr>
    <w:rPr>
      <w:b/>
      <w:bCs/>
      <w:color w:val="6B7E9D"/>
      <w:sz w:val="31"/>
      <w:szCs w:val="31"/>
    </w:rPr>
  </w:style>
  <w:style w:type="paragraph" w:customStyle="1" w:styleId="NumPar1">
    <w:name w:val="NumPar 1"/>
    <w:basedOn w:val="Navaden"/>
    <w:next w:val="Navaden"/>
    <w:rsid w:val="000C427F"/>
    <w:pPr>
      <w:numPr>
        <w:numId w:val="10"/>
      </w:numPr>
      <w:spacing w:before="120" w:after="120"/>
      <w:jc w:val="both"/>
    </w:pPr>
    <w:rPr>
      <w:lang w:eastAsia="en-US"/>
    </w:rPr>
  </w:style>
  <w:style w:type="paragraph" w:customStyle="1" w:styleId="NumPar2">
    <w:name w:val="NumPar 2"/>
    <w:basedOn w:val="Navaden"/>
    <w:next w:val="Navaden"/>
    <w:rsid w:val="000C427F"/>
    <w:pPr>
      <w:numPr>
        <w:ilvl w:val="1"/>
        <w:numId w:val="10"/>
      </w:numPr>
      <w:spacing w:before="120" w:after="120"/>
      <w:jc w:val="both"/>
    </w:pPr>
    <w:rPr>
      <w:lang w:eastAsia="en-US"/>
    </w:rPr>
  </w:style>
  <w:style w:type="paragraph" w:customStyle="1" w:styleId="NumPar3">
    <w:name w:val="NumPar 3"/>
    <w:basedOn w:val="Navaden"/>
    <w:next w:val="Navaden"/>
    <w:rsid w:val="000C427F"/>
    <w:pPr>
      <w:numPr>
        <w:ilvl w:val="2"/>
        <w:numId w:val="10"/>
      </w:numPr>
      <w:spacing w:before="120" w:after="120"/>
      <w:jc w:val="both"/>
    </w:pPr>
    <w:rPr>
      <w:lang w:eastAsia="en-US"/>
    </w:rPr>
  </w:style>
  <w:style w:type="paragraph" w:customStyle="1" w:styleId="NumPar4">
    <w:name w:val="NumPar 4"/>
    <w:basedOn w:val="Navaden"/>
    <w:next w:val="Navaden"/>
    <w:rsid w:val="000C427F"/>
    <w:pPr>
      <w:numPr>
        <w:ilvl w:val="3"/>
        <w:numId w:val="10"/>
      </w:numPr>
      <w:spacing w:before="120" w:after="120"/>
      <w:jc w:val="both"/>
    </w:pPr>
    <w:rPr>
      <w:lang w:eastAsia="en-US"/>
    </w:rPr>
  </w:style>
  <w:style w:type="paragraph" w:styleId="Oznaenseznam">
    <w:name w:val="List Bullet"/>
    <w:basedOn w:val="Navaden"/>
    <w:rsid w:val="000C427F"/>
    <w:pPr>
      <w:numPr>
        <w:numId w:val="9"/>
      </w:numPr>
      <w:spacing w:before="120" w:after="120"/>
      <w:jc w:val="both"/>
    </w:pPr>
    <w:rPr>
      <w:lang w:eastAsia="en-US"/>
    </w:rPr>
  </w:style>
  <w:style w:type="paragraph" w:customStyle="1" w:styleId="Pa3">
    <w:name w:val="Pa3"/>
    <w:basedOn w:val="Navaden"/>
    <w:next w:val="Navaden"/>
    <w:rsid w:val="000C427F"/>
    <w:pPr>
      <w:autoSpaceDE w:val="0"/>
      <w:autoSpaceDN w:val="0"/>
      <w:adjustRightInd w:val="0"/>
      <w:spacing w:line="171" w:lineRule="atLeast"/>
    </w:pPr>
    <w:rPr>
      <w:rFonts w:ascii="Arial" w:hAnsi="Arial"/>
    </w:rPr>
  </w:style>
  <w:style w:type="paragraph" w:customStyle="1" w:styleId="Text1">
    <w:name w:val="Text 1"/>
    <w:basedOn w:val="Navaden"/>
    <w:rsid w:val="000C427F"/>
    <w:pPr>
      <w:spacing w:before="120" w:after="120"/>
      <w:ind w:left="850"/>
      <w:jc w:val="both"/>
    </w:pPr>
    <w:rPr>
      <w:lang w:eastAsia="en-US"/>
    </w:rPr>
  </w:style>
  <w:style w:type="paragraph" w:customStyle="1" w:styleId="Point0number">
    <w:name w:val="Point 0 (number)"/>
    <w:basedOn w:val="Navaden"/>
    <w:rsid w:val="000C427F"/>
    <w:pPr>
      <w:numPr>
        <w:numId w:val="11"/>
      </w:numPr>
      <w:spacing w:before="120" w:after="120"/>
      <w:jc w:val="both"/>
    </w:pPr>
    <w:rPr>
      <w:lang w:eastAsia="en-US"/>
    </w:rPr>
  </w:style>
  <w:style w:type="paragraph" w:customStyle="1" w:styleId="Point1number">
    <w:name w:val="Point 1 (number)"/>
    <w:basedOn w:val="Navaden"/>
    <w:rsid w:val="000C427F"/>
    <w:pPr>
      <w:numPr>
        <w:ilvl w:val="2"/>
        <w:numId w:val="11"/>
      </w:numPr>
      <w:spacing w:before="120" w:after="120"/>
      <w:jc w:val="both"/>
    </w:pPr>
    <w:rPr>
      <w:lang w:eastAsia="en-US"/>
    </w:rPr>
  </w:style>
  <w:style w:type="paragraph" w:customStyle="1" w:styleId="Point2number">
    <w:name w:val="Point 2 (number)"/>
    <w:basedOn w:val="Navaden"/>
    <w:rsid w:val="000C427F"/>
    <w:pPr>
      <w:numPr>
        <w:ilvl w:val="4"/>
        <w:numId w:val="11"/>
      </w:numPr>
      <w:spacing w:before="120" w:after="120"/>
      <w:jc w:val="both"/>
    </w:pPr>
    <w:rPr>
      <w:lang w:eastAsia="en-US"/>
    </w:rPr>
  </w:style>
  <w:style w:type="paragraph" w:customStyle="1" w:styleId="Point3number">
    <w:name w:val="Point 3 (number)"/>
    <w:basedOn w:val="Navaden"/>
    <w:rsid w:val="000C427F"/>
    <w:pPr>
      <w:numPr>
        <w:ilvl w:val="6"/>
        <w:numId w:val="11"/>
      </w:numPr>
      <w:spacing w:before="120" w:after="120"/>
      <w:jc w:val="both"/>
    </w:pPr>
    <w:rPr>
      <w:lang w:eastAsia="en-US"/>
    </w:rPr>
  </w:style>
  <w:style w:type="paragraph" w:customStyle="1" w:styleId="Point0letter">
    <w:name w:val="Point 0 (letter)"/>
    <w:basedOn w:val="Navaden"/>
    <w:rsid w:val="000C427F"/>
    <w:pPr>
      <w:numPr>
        <w:ilvl w:val="1"/>
        <w:numId w:val="11"/>
      </w:numPr>
      <w:spacing w:before="120" w:after="120"/>
      <w:jc w:val="both"/>
    </w:pPr>
    <w:rPr>
      <w:lang w:eastAsia="en-US"/>
    </w:rPr>
  </w:style>
  <w:style w:type="paragraph" w:customStyle="1" w:styleId="Point1letter">
    <w:name w:val="Point 1 (letter)"/>
    <w:basedOn w:val="Navaden"/>
    <w:rsid w:val="000C427F"/>
    <w:pPr>
      <w:numPr>
        <w:ilvl w:val="3"/>
        <w:numId w:val="11"/>
      </w:numPr>
      <w:spacing w:before="120" w:after="120"/>
      <w:jc w:val="both"/>
    </w:pPr>
    <w:rPr>
      <w:lang w:eastAsia="en-US"/>
    </w:rPr>
  </w:style>
  <w:style w:type="paragraph" w:customStyle="1" w:styleId="Point2letter">
    <w:name w:val="Point 2 (letter)"/>
    <w:basedOn w:val="Navaden"/>
    <w:rsid w:val="000C427F"/>
    <w:pPr>
      <w:numPr>
        <w:ilvl w:val="5"/>
        <w:numId w:val="11"/>
      </w:numPr>
      <w:spacing w:before="120" w:after="120"/>
      <w:jc w:val="both"/>
    </w:pPr>
    <w:rPr>
      <w:lang w:eastAsia="en-US"/>
    </w:rPr>
  </w:style>
  <w:style w:type="paragraph" w:customStyle="1" w:styleId="Point3letter">
    <w:name w:val="Point 3 (letter)"/>
    <w:basedOn w:val="Navaden"/>
    <w:rsid w:val="000C427F"/>
    <w:pPr>
      <w:numPr>
        <w:ilvl w:val="7"/>
        <w:numId w:val="11"/>
      </w:numPr>
      <w:spacing w:before="120" w:after="120"/>
      <w:jc w:val="both"/>
    </w:pPr>
    <w:rPr>
      <w:lang w:eastAsia="en-US"/>
    </w:rPr>
  </w:style>
  <w:style w:type="paragraph" w:customStyle="1" w:styleId="Point4letter">
    <w:name w:val="Point 4 (letter)"/>
    <w:basedOn w:val="Navaden"/>
    <w:rsid w:val="000C427F"/>
    <w:pPr>
      <w:numPr>
        <w:ilvl w:val="8"/>
        <w:numId w:val="11"/>
      </w:numPr>
      <w:spacing w:before="120" w:after="120"/>
      <w:jc w:val="both"/>
    </w:pPr>
    <w:rPr>
      <w:lang w:eastAsia="en-US"/>
    </w:rPr>
  </w:style>
  <w:style w:type="paragraph" w:customStyle="1" w:styleId="Titrearticle">
    <w:name w:val="Titre article"/>
    <w:basedOn w:val="Navaden"/>
    <w:next w:val="Navaden"/>
    <w:rsid w:val="000C427F"/>
    <w:pPr>
      <w:keepNext/>
      <w:spacing w:before="360" w:after="120"/>
      <w:jc w:val="center"/>
    </w:pPr>
    <w:rPr>
      <w:i/>
      <w:lang w:eastAsia="en-US"/>
    </w:rPr>
  </w:style>
  <w:style w:type="paragraph" w:customStyle="1" w:styleId="pa30">
    <w:name w:val="pa3"/>
    <w:basedOn w:val="Navaden"/>
    <w:uiPriority w:val="99"/>
    <w:rsid w:val="000C427F"/>
    <w:pPr>
      <w:autoSpaceDE w:val="0"/>
      <w:autoSpaceDN w:val="0"/>
    </w:pPr>
    <w:rPr>
      <w:rFonts w:ascii="Arial" w:eastAsia="Calibri" w:hAnsi="Arial" w:cs="Arial"/>
    </w:rPr>
  </w:style>
  <w:style w:type="character" w:customStyle="1" w:styleId="highlight">
    <w:name w:val="highlight"/>
    <w:rsid w:val="000C427F"/>
    <w:rPr>
      <w:rFonts w:ascii="Times New Roman" w:hAnsi="Times New Roman" w:cs="Times New Roman" w:hint="default"/>
    </w:rPr>
  </w:style>
  <w:style w:type="paragraph" w:customStyle="1" w:styleId="Normal8pt">
    <w:name w:val="Normal + 8 pt"/>
    <w:aliases w:val="Before:  12 pt,Line spacing:  Exactly 12 pt"/>
    <w:basedOn w:val="Glava"/>
    <w:rsid w:val="000C427F"/>
    <w:pPr>
      <w:tabs>
        <w:tab w:val="clear" w:pos="4536"/>
        <w:tab w:val="clear" w:pos="9072"/>
      </w:tabs>
      <w:spacing w:line="240" w:lineRule="exact"/>
    </w:pPr>
    <w:rPr>
      <w:rFonts w:ascii="Arial" w:hAnsi="Arial" w:cs="Arial"/>
      <w:sz w:val="16"/>
      <w:lang w:val="sl-SI" w:eastAsia="en-US"/>
    </w:rPr>
  </w:style>
  <w:style w:type="paragraph" w:customStyle="1" w:styleId="esegmentp">
    <w:name w:val="esegment_p"/>
    <w:basedOn w:val="Navaden"/>
    <w:rsid w:val="000C427F"/>
    <w:pPr>
      <w:spacing w:before="100" w:beforeAutospacing="1" w:after="100" w:afterAutospacing="1"/>
    </w:pPr>
  </w:style>
  <w:style w:type="paragraph" w:styleId="z-vrhobrazca">
    <w:name w:val="HTML Top of Form"/>
    <w:basedOn w:val="Navaden"/>
    <w:next w:val="Navaden"/>
    <w:link w:val="z-vrhobrazcaZnak"/>
    <w:hidden/>
    <w:uiPriority w:val="99"/>
    <w:unhideWhenUsed/>
    <w:rsid w:val="000C427F"/>
    <w:pPr>
      <w:pBdr>
        <w:bottom w:val="single" w:sz="6" w:space="1" w:color="auto"/>
      </w:pBdr>
      <w:jc w:val="center"/>
    </w:pPr>
    <w:rPr>
      <w:rFonts w:ascii="Arial" w:hAnsi="Arial" w:cs="Arial"/>
      <w:vanish/>
      <w:sz w:val="16"/>
      <w:szCs w:val="16"/>
    </w:rPr>
  </w:style>
  <w:style w:type="character" w:customStyle="1" w:styleId="z-vrhobrazcaZnak">
    <w:name w:val="z-vrh obrazca Znak"/>
    <w:link w:val="z-vrhobrazca"/>
    <w:uiPriority w:val="99"/>
    <w:rsid w:val="000C427F"/>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0C427F"/>
    <w:pPr>
      <w:pBdr>
        <w:top w:val="single" w:sz="6" w:space="1" w:color="auto"/>
      </w:pBdr>
      <w:jc w:val="center"/>
    </w:pPr>
    <w:rPr>
      <w:rFonts w:ascii="Arial" w:hAnsi="Arial" w:cs="Arial"/>
      <w:vanish/>
      <w:sz w:val="16"/>
      <w:szCs w:val="16"/>
    </w:rPr>
  </w:style>
  <w:style w:type="character" w:customStyle="1" w:styleId="z-dnoobrazcaZnak">
    <w:name w:val="z-dno obrazca Znak"/>
    <w:link w:val="z-dnoobrazca"/>
    <w:uiPriority w:val="99"/>
    <w:rsid w:val="000C427F"/>
    <w:rPr>
      <w:rFonts w:ascii="Arial" w:hAnsi="Arial" w:cs="Arial"/>
      <w:vanish/>
      <w:sz w:val="16"/>
      <w:szCs w:val="16"/>
    </w:rPr>
  </w:style>
  <w:style w:type="character" w:customStyle="1" w:styleId="st1">
    <w:name w:val="st1"/>
    <w:rsid w:val="000C427F"/>
  </w:style>
  <w:style w:type="paragraph" w:customStyle="1" w:styleId="CharChar1">
    <w:name w:val="Char Char1"/>
    <w:basedOn w:val="Navaden"/>
    <w:rsid w:val="000C427F"/>
    <w:pPr>
      <w:spacing w:after="160" w:line="240" w:lineRule="exact"/>
    </w:pPr>
    <w:rPr>
      <w:rFonts w:ascii="Tahoma" w:hAnsi="Tahoma"/>
      <w:sz w:val="20"/>
      <w:szCs w:val="20"/>
      <w:lang w:val="en-US" w:eastAsia="en-US"/>
    </w:rPr>
  </w:style>
  <w:style w:type="character" w:customStyle="1" w:styleId="IT">
    <w:name w:val="IT"/>
    <w:semiHidden/>
    <w:rsid w:val="000C427F"/>
    <w:rPr>
      <w:rFonts w:ascii="Arial" w:hAnsi="Arial" w:cs="Arial"/>
      <w:color w:val="auto"/>
      <w:sz w:val="20"/>
      <w:szCs w:val="20"/>
    </w:rPr>
  </w:style>
  <w:style w:type="character" w:customStyle="1" w:styleId="CommentTextChar1">
    <w:name w:val="Comment Text Char1"/>
    <w:semiHidden/>
    <w:locked/>
    <w:rsid w:val="000C427F"/>
    <w:rPr>
      <w:sz w:val="24"/>
      <w:szCs w:val="24"/>
      <w:lang w:bidi="sl-SI"/>
    </w:rPr>
  </w:style>
  <w:style w:type="paragraph" w:customStyle="1" w:styleId="alineazaodstavkom0">
    <w:name w:val="alineazaodstavkom"/>
    <w:basedOn w:val="Navaden"/>
    <w:rsid w:val="000C427F"/>
    <w:pPr>
      <w:spacing w:before="100" w:beforeAutospacing="1" w:after="100" w:afterAutospacing="1"/>
    </w:pPr>
  </w:style>
  <w:style w:type="paragraph" w:customStyle="1" w:styleId="AlineazaodstavkomZnakZnakZnakZnakZnak">
    <w:name w:val="Alinea za odstavkom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AlineazaodstavkomZnakZnakZnakZnakZnakZnak">
    <w:name w:val="Alinea za odstavkom Znak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0C427F"/>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character" w:customStyle="1" w:styleId="OdstavekZnakZnakZnakZnakZnakZnak">
    <w:name w:val="Odstavek Znak Znak Znak Znak Znak Znak"/>
    <w:link w:val="OdstavekZnakZnakZnakZnakZnak"/>
    <w:rsid w:val="000C427F"/>
    <w:rPr>
      <w:rFonts w:ascii="Arial" w:hAnsi="Arial" w:cs="Arial"/>
      <w:sz w:val="22"/>
      <w:szCs w:val="22"/>
      <w:lang w:val="en-US" w:eastAsia="en-US"/>
    </w:rPr>
  </w:style>
  <w:style w:type="paragraph" w:customStyle="1" w:styleId="ZnakZnakZnakZnakZnak1">
    <w:name w:val="Znak Znak Znak Znak Znak1"/>
    <w:basedOn w:val="Navaden"/>
    <w:rsid w:val="000C427F"/>
    <w:pPr>
      <w:spacing w:after="160" w:line="240" w:lineRule="exact"/>
    </w:pPr>
    <w:rPr>
      <w:rFonts w:ascii="Tahoma" w:hAnsi="Tahoma"/>
      <w:sz w:val="20"/>
      <w:szCs w:val="20"/>
      <w:lang w:val="en-US" w:eastAsia="en-US"/>
    </w:rPr>
  </w:style>
  <w:style w:type="paragraph" w:customStyle="1" w:styleId="BodyText21">
    <w:name w:val="Body Text 21"/>
    <w:basedOn w:val="Navaden"/>
    <w:rsid w:val="000C427F"/>
    <w:pPr>
      <w:widowControl w:val="0"/>
      <w:overflowPunct w:val="0"/>
      <w:autoSpaceDE w:val="0"/>
      <w:autoSpaceDN w:val="0"/>
      <w:adjustRightInd w:val="0"/>
      <w:spacing w:after="120"/>
      <w:jc w:val="both"/>
      <w:textAlignment w:val="baseline"/>
    </w:pPr>
    <w:rPr>
      <w:rFonts w:ascii="Arial" w:hAnsi="Arial"/>
      <w:b/>
      <w:szCs w:val="20"/>
      <w:lang w:eastAsia="en-US"/>
    </w:rPr>
  </w:style>
  <w:style w:type="paragraph" w:customStyle="1" w:styleId="ZnakZnakZnakZnakZnak1Znak">
    <w:name w:val="Znak Znak Znak Znak Znak1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ZnakZnakZnak">
    <w:name w:val="Odstavek Znak Znak Znak"/>
    <w:basedOn w:val="Navaden"/>
    <w:qFormat/>
    <w:rsid w:val="000C427F"/>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paragraph" w:customStyle="1" w:styleId="lenZnakZnak">
    <w:name w:val="Člen Znak Znak"/>
    <w:basedOn w:val="Navaden"/>
    <w:link w:val="lenZnakZnakZnak"/>
    <w:qFormat/>
    <w:rsid w:val="000C427F"/>
    <w:pPr>
      <w:suppressAutoHyphens/>
      <w:overflowPunct w:val="0"/>
      <w:autoSpaceDE w:val="0"/>
      <w:autoSpaceDN w:val="0"/>
      <w:adjustRightInd w:val="0"/>
      <w:spacing w:before="480"/>
      <w:jc w:val="center"/>
      <w:textAlignment w:val="baseline"/>
    </w:pPr>
    <w:rPr>
      <w:rFonts w:ascii="Arial" w:hAnsi="Arial" w:cs="Arial"/>
      <w:b/>
      <w:sz w:val="22"/>
      <w:szCs w:val="22"/>
      <w:lang w:val="en-US" w:eastAsia="en-US"/>
    </w:rPr>
  </w:style>
  <w:style w:type="character" w:customStyle="1" w:styleId="lenZnakZnakZnak">
    <w:name w:val="Člen Znak Znak Znak"/>
    <w:link w:val="lenZnakZnak"/>
    <w:rsid w:val="000C427F"/>
    <w:rPr>
      <w:rFonts w:ascii="Arial" w:hAnsi="Arial" w:cs="Arial"/>
      <w:b/>
      <w:sz w:val="22"/>
      <w:szCs w:val="22"/>
      <w:lang w:val="en-US" w:eastAsia="en-US"/>
    </w:rPr>
  </w:style>
  <w:style w:type="paragraph" w:customStyle="1" w:styleId="lennaslov">
    <w:name w:val="Člen_naslov"/>
    <w:basedOn w:val="lenZnakZnak"/>
    <w:qFormat/>
    <w:rsid w:val="000C427F"/>
    <w:pPr>
      <w:spacing w:before="0"/>
    </w:pPr>
  </w:style>
  <w:style w:type="paragraph" w:styleId="Kazalovsebine1">
    <w:name w:val="toc 1"/>
    <w:basedOn w:val="Navaden"/>
    <w:next w:val="Naslovpoiljatelja"/>
    <w:autoRedefine/>
    <w:rsid w:val="000C427F"/>
    <w:pPr>
      <w:spacing w:line="360" w:lineRule="auto"/>
      <w:jc w:val="both"/>
    </w:pPr>
    <w:rPr>
      <w:bCs/>
      <w:lang w:eastAsia="en-US"/>
    </w:rPr>
  </w:style>
  <w:style w:type="paragraph" w:styleId="Naslovpoiljatelja">
    <w:name w:val="envelope return"/>
    <w:basedOn w:val="Navaden"/>
    <w:rsid w:val="000C427F"/>
    <w:pPr>
      <w:jc w:val="both"/>
    </w:pPr>
    <w:rPr>
      <w:rFonts w:ascii="Arial" w:hAnsi="Arial" w:cs="Arial"/>
      <w:sz w:val="20"/>
      <w:szCs w:val="20"/>
    </w:rPr>
  </w:style>
  <w:style w:type="paragraph" w:customStyle="1" w:styleId="Navaden10">
    <w:name w:val="Navaden_10"/>
    <w:basedOn w:val="Navaden"/>
    <w:rsid w:val="000C427F"/>
    <w:pPr>
      <w:jc w:val="both"/>
    </w:pPr>
    <w:rPr>
      <w:sz w:val="20"/>
    </w:rPr>
  </w:style>
  <w:style w:type="paragraph" w:customStyle="1" w:styleId="ListDash">
    <w:name w:val="List Dash"/>
    <w:basedOn w:val="Navaden"/>
    <w:rsid w:val="000C427F"/>
    <w:pPr>
      <w:numPr>
        <w:numId w:val="13"/>
      </w:numPr>
      <w:spacing w:after="240"/>
      <w:jc w:val="both"/>
    </w:pPr>
    <w:rPr>
      <w:szCs w:val="20"/>
      <w:lang w:val="en-GB" w:eastAsia="en-US"/>
    </w:rPr>
  </w:style>
  <w:style w:type="paragraph" w:customStyle="1" w:styleId="Title2">
    <w:name w:val="Title2"/>
    <w:basedOn w:val="Navaden"/>
    <w:rsid w:val="000C427F"/>
    <w:pPr>
      <w:overflowPunct w:val="0"/>
      <w:autoSpaceDE w:val="0"/>
      <w:autoSpaceDN w:val="0"/>
      <w:adjustRightInd w:val="0"/>
      <w:jc w:val="both"/>
      <w:textAlignment w:val="baseline"/>
    </w:pPr>
    <w:rPr>
      <w:caps/>
      <w:szCs w:val="20"/>
      <w:lang w:val="en-GB" w:eastAsia="en-US"/>
    </w:rPr>
  </w:style>
  <w:style w:type="paragraph" w:customStyle="1" w:styleId="Navadno10">
    <w:name w:val="Navadno_10"/>
    <w:basedOn w:val="Navaden"/>
    <w:rsid w:val="000C427F"/>
    <w:rPr>
      <w:sz w:val="20"/>
      <w:lang w:eastAsia="en-US"/>
    </w:rPr>
  </w:style>
  <w:style w:type="paragraph" w:customStyle="1" w:styleId="Navaden-krepko">
    <w:name w:val="Navaden-krepko"/>
    <w:rsid w:val="000C427F"/>
    <w:rPr>
      <w:b/>
      <w:sz w:val="24"/>
      <w:lang w:val="sl-SI" w:eastAsia="en-US"/>
    </w:rPr>
  </w:style>
  <w:style w:type="paragraph" w:customStyle="1" w:styleId="Krepkoleee">
    <w:name w:val="Krepko ležeče"/>
    <w:basedOn w:val="Navaden"/>
    <w:rsid w:val="000C427F"/>
    <w:pPr>
      <w:numPr>
        <w:numId w:val="15"/>
      </w:numPr>
      <w:tabs>
        <w:tab w:val="clear" w:pos="360"/>
      </w:tabs>
      <w:ind w:left="0" w:firstLine="0"/>
      <w:jc w:val="both"/>
    </w:pPr>
    <w:rPr>
      <w:b/>
      <w:i/>
      <w:szCs w:val="20"/>
      <w:lang w:eastAsia="en-US"/>
    </w:rPr>
  </w:style>
  <w:style w:type="paragraph" w:customStyle="1" w:styleId="Telobesedila-skupaj">
    <w:name w:val="Telo besedila - skupaj"/>
    <w:basedOn w:val="Telobesedila"/>
    <w:rsid w:val="000C427F"/>
    <w:pPr>
      <w:keepNext/>
      <w:numPr>
        <w:numId w:val="16"/>
      </w:numPr>
      <w:tabs>
        <w:tab w:val="clear" w:pos="360"/>
      </w:tabs>
      <w:ind w:left="0" w:firstLine="0"/>
    </w:pPr>
    <w:rPr>
      <w:color w:val="000000"/>
      <w:szCs w:val="20"/>
      <w:lang w:eastAsia="en-US"/>
    </w:rPr>
  </w:style>
  <w:style w:type="paragraph" w:customStyle="1" w:styleId="Navaden9">
    <w:name w:val="Navaden_9"/>
    <w:basedOn w:val="Navaden"/>
    <w:rsid w:val="000C427F"/>
    <w:pPr>
      <w:jc w:val="both"/>
    </w:pPr>
    <w:rPr>
      <w:rFonts w:ascii="Arial" w:hAnsi="Arial"/>
      <w:sz w:val="18"/>
    </w:rPr>
  </w:style>
  <w:style w:type="paragraph" w:customStyle="1" w:styleId="Tabela">
    <w:name w:val="Tabela"/>
    <w:basedOn w:val="Navaden"/>
    <w:rsid w:val="000C427F"/>
    <w:pPr>
      <w:jc w:val="both"/>
    </w:pPr>
    <w:rPr>
      <w:lang w:eastAsia="en-US"/>
    </w:rPr>
  </w:style>
  <w:style w:type="paragraph" w:customStyle="1" w:styleId="ZnakZnak">
    <w:name w:val="Znak Znak"/>
    <w:basedOn w:val="Navaden"/>
    <w:rsid w:val="000C427F"/>
    <w:pPr>
      <w:spacing w:after="160" w:line="240" w:lineRule="exact"/>
    </w:pPr>
    <w:rPr>
      <w:rFonts w:ascii="Tahoma" w:hAnsi="Tahoma"/>
      <w:sz w:val="20"/>
      <w:szCs w:val="20"/>
      <w:lang w:val="en-US" w:eastAsia="en-US"/>
    </w:rPr>
  </w:style>
  <w:style w:type="paragraph" w:customStyle="1" w:styleId="Car1Char">
    <w:name w:val="Car1 Char"/>
    <w:basedOn w:val="Navaden"/>
    <w:rsid w:val="000C427F"/>
    <w:pPr>
      <w:spacing w:after="160" w:line="240" w:lineRule="exact"/>
    </w:pPr>
    <w:rPr>
      <w:rFonts w:ascii="Tahoma" w:hAnsi="Tahoma"/>
      <w:sz w:val="20"/>
      <w:szCs w:val="20"/>
      <w:lang w:val="en-US" w:eastAsia="en-US"/>
    </w:rPr>
  </w:style>
  <w:style w:type="paragraph" w:customStyle="1" w:styleId="AlineazaodstavkomZnakZnak">
    <w:name w:val="Alinea za odstavkom Znak Znak"/>
    <w:basedOn w:val="Navaden"/>
    <w:link w:val="AlineazaodstavkomZnakZnakZnak"/>
    <w:qFormat/>
    <w:rsid w:val="000C427F"/>
    <w:pPr>
      <w:numPr>
        <w:numId w:val="17"/>
      </w:numPr>
      <w:tabs>
        <w:tab w:val="left" w:pos="540"/>
        <w:tab w:val="left" w:pos="900"/>
      </w:tabs>
      <w:jc w:val="both"/>
    </w:pPr>
    <w:rPr>
      <w:rFonts w:ascii="Arial" w:hAnsi="Arial" w:cs="Arial"/>
      <w:sz w:val="22"/>
      <w:szCs w:val="22"/>
    </w:rPr>
  </w:style>
  <w:style w:type="character" w:customStyle="1" w:styleId="AlineazaodstavkomZnakZnakZnak">
    <w:name w:val="Alinea za odstavkom Znak Znak Znak"/>
    <w:link w:val="AlineazaodstavkomZnakZnak"/>
    <w:rsid w:val="000C427F"/>
    <w:rPr>
      <w:rFonts w:ascii="Arial" w:hAnsi="Arial" w:cs="Arial"/>
      <w:sz w:val="22"/>
      <w:szCs w:val="22"/>
      <w:lang w:val="sl-SI" w:eastAsia="sl-SI"/>
    </w:rPr>
  </w:style>
  <w:style w:type="paragraph" w:customStyle="1" w:styleId="AlineazatevilnotokoZnak">
    <w:name w:val="Alinea za številčno točko Znak"/>
    <w:basedOn w:val="Navaden"/>
    <w:link w:val="AlineazatevilnotokoZnakZnak"/>
    <w:qFormat/>
    <w:rsid w:val="000C427F"/>
    <w:pPr>
      <w:numPr>
        <w:numId w:val="14"/>
      </w:numPr>
      <w:tabs>
        <w:tab w:val="left" w:pos="540"/>
        <w:tab w:val="left" w:pos="900"/>
      </w:tabs>
      <w:jc w:val="both"/>
    </w:pPr>
    <w:rPr>
      <w:rFonts w:ascii="Arial" w:hAnsi="Arial" w:cs="Arial"/>
      <w:sz w:val="22"/>
      <w:szCs w:val="22"/>
    </w:rPr>
  </w:style>
  <w:style w:type="character" w:customStyle="1" w:styleId="rkovnatokazaodstavkomZnakZnak">
    <w:name w:val="Črkovna točka_za odstavkom Znak Znak"/>
    <w:rsid w:val="000C427F"/>
    <w:rPr>
      <w:rFonts w:ascii="Arial" w:hAnsi="Arial" w:cs="Arial"/>
      <w:sz w:val="22"/>
      <w:szCs w:val="22"/>
    </w:rPr>
  </w:style>
  <w:style w:type="character" w:customStyle="1" w:styleId="AlineazatevilnotokoZnakZnak">
    <w:name w:val="Alinea za številčno točko Znak Znak"/>
    <w:link w:val="AlineazatevilnotokoZnak"/>
    <w:rsid w:val="000C427F"/>
    <w:rPr>
      <w:rFonts w:ascii="Arial" w:hAnsi="Arial" w:cs="Arial"/>
      <w:sz w:val="22"/>
      <w:szCs w:val="22"/>
      <w:lang w:val="sl-SI" w:eastAsia="sl-SI"/>
    </w:rPr>
  </w:style>
  <w:style w:type="paragraph" w:customStyle="1" w:styleId="ZnakZnakZnakZnakZnak1ZnakZnakZnak">
    <w:name w:val="Znak Znak Znak Znak Znak1 Znak Znak Znak"/>
    <w:basedOn w:val="Navaden"/>
    <w:rsid w:val="000C427F"/>
    <w:pPr>
      <w:spacing w:after="160" w:line="240" w:lineRule="exact"/>
    </w:pPr>
    <w:rPr>
      <w:rFonts w:ascii="Tahoma" w:hAnsi="Tahoma"/>
      <w:sz w:val="20"/>
      <w:szCs w:val="20"/>
      <w:lang w:val="en-US" w:eastAsia="en-US"/>
    </w:rPr>
  </w:style>
  <w:style w:type="character" w:customStyle="1" w:styleId="OdstavekZnakZnak">
    <w:name w:val="Odstavek Znak Znak"/>
    <w:rsid w:val="000C427F"/>
    <w:rPr>
      <w:rFonts w:ascii="Arial" w:hAnsi="Arial" w:cs="Arial"/>
      <w:sz w:val="22"/>
      <w:szCs w:val="22"/>
      <w:lang w:val="sl-SI" w:eastAsia="sl-SI" w:bidi="ar-SA"/>
    </w:rPr>
  </w:style>
  <w:style w:type="paragraph" w:customStyle="1" w:styleId="len0">
    <w:name w:val="Člen"/>
    <w:basedOn w:val="Navaden"/>
    <w:link w:val="lenZnak0"/>
    <w:qFormat/>
    <w:rsid w:val="000C427F"/>
    <w:pPr>
      <w:suppressAutoHyphens/>
      <w:overflowPunct w:val="0"/>
      <w:autoSpaceDE w:val="0"/>
      <w:autoSpaceDN w:val="0"/>
      <w:adjustRightInd w:val="0"/>
      <w:spacing w:before="480"/>
      <w:jc w:val="center"/>
      <w:textAlignment w:val="baseline"/>
    </w:pPr>
    <w:rPr>
      <w:rFonts w:ascii="Arial" w:hAnsi="Arial" w:cs="Arial"/>
      <w:b/>
      <w:sz w:val="22"/>
      <w:szCs w:val="22"/>
    </w:rPr>
  </w:style>
  <w:style w:type="character" w:customStyle="1" w:styleId="lenZnak0">
    <w:name w:val="Člen Znak"/>
    <w:link w:val="len0"/>
    <w:rsid w:val="000C427F"/>
    <w:rPr>
      <w:rFonts w:ascii="Arial" w:hAnsi="Arial" w:cs="Arial"/>
      <w:b/>
      <w:sz w:val="22"/>
      <w:szCs w:val="22"/>
    </w:rPr>
  </w:style>
  <w:style w:type="paragraph" w:customStyle="1" w:styleId="rta">
    <w:name w:val="Črta"/>
    <w:basedOn w:val="Navaden"/>
    <w:link w:val="rtaZnak"/>
    <w:qFormat/>
    <w:rsid w:val="000C427F"/>
    <w:pPr>
      <w:overflowPunct w:val="0"/>
      <w:autoSpaceDE w:val="0"/>
      <w:autoSpaceDN w:val="0"/>
      <w:adjustRightInd w:val="0"/>
      <w:spacing w:before="360"/>
      <w:jc w:val="center"/>
      <w:textAlignment w:val="baseline"/>
    </w:pPr>
    <w:rPr>
      <w:rFonts w:ascii="Arial" w:hAnsi="Arial" w:cs="Arial"/>
      <w:sz w:val="22"/>
      <w:szCs w:val="22"/>
    </w:rPr>
  </w:style>
  <w:style w:type="character" w:customStyle="1" w:styleId="rtaZnak">
    <w:name w:val="Črta Znak"/>
    <w:link w:val="rta"/>
    <w:rsid w:val="000C427F"/>
    <w:rPr>
      <w:rFonts w:ascii="Arial" w:hAnsi="Arial" w:cs="Arial"/>
      <w:sz w:val="22"/>
      <w:szCs w:val="22"/>
    </w:rPr>
  </w:style>
  <w:style w:type="paragraph" w:customStyle="1" w:styleId="lennovele">
    <w:name w:val="Člen_novele"/>
    <w:basedOn w:val="len0"/>
    <w:link w:val="lennoveleZnak"/>
    <w:qFormat/>
    <w:rsid w:val="000C427F"/>
  </w:style>
  <w:style w:type="character" w:customStyle="1" w:styleId="lennoveleZnak">
    <w:name w:val="Člen_novele Znak"/>
    <w:link w:val="lennovele"/>
    <w:rsid w:val="000C427F"/>
    <w:rPr>
      <w:rFonts w:ascii="Arial" w:hAnsi="Arial" w:cs="Arial"/>
      <w:b/>
      <w:sz w:val="22"/>
      <w:szCs w:val="22"/>
    </w:rPr>
  </w:style>
  <w:style w:type="paragraph" w:customStyle="1" w:styleId="ZnakZnakZnakZnakZnak1ZnakZnakZnakZnakZnakZnakZnakZnakZnak">
    <w:name w:val="Znak Znak Znak Znak Znak1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DeltaViewInsertion">
    <w:name w:val="DeltaView Insertion"/>
    <w:rsid w:val="000C427F"/>
    <w:rPr>
      <w:b/>
      <w:bCs/>
      <w:i/>
      <w:iCs/>
      <w:spacing w:val="0"/>
    </w:rPr>
  </w:style>
  <w:style w:type="paragraph" w:customStyle="1" w:styleId="OdstavekUredba1Znak">
    <w:name w:val="Odstavek Uredba  1 Znak"/>
    <w:basedOn w:val="Navaden"/>
    <w:link w:val="OdstavekUredba1ZnakZnak"/>
    <w:qFormat/>
    <w:rsid w:val="000C427F"/>
    <w:pPr>
      <w:numPr>
        <w:numId w:val="18"/>
      </w:numPr>
      <w:autoSpaceDE w:val="0"/>
      <w:autoSpaceDN w:val="0"/>
      <w:adjustRightInd w:val="0"/>
      <w:jc w:val="both"/>
    </w:pPr>
    <w:rPr>
      <w:rFonts w:ascii="Arial" w:hAnsi="Arial"/>
      <w:lang w:val="x-none" w:eastAsia="x-none"/>
    </w:rPr>
  </w:style>
  <w:style w:type="character" w:customStyle="1" w:styleId="OdstavekUredba1ZnakZnak">
    <w:name w:val="Odstavek Uredba  1 Znak Znak"/>
    <w:link w:val="OdstavekUredba1Znak"/>
    <w:rsid w:val="000C427F"/>
    <w:rPr>
      <w:rFonts w:ascii="Arial" w:hAnsi="Arial"/>
      <w:sz w:val="24"/>
      <w:szCs w:val="24"/>
      <w:lang w:val="x-none" w:eastAsia="x-none"/>
    </w:rPr>
  </w:style>
  <w:style w:type="paragraph" w:customStyle="1" w:styleId="ZnakZnakZnakZnakZnak0">
    <w:name w:val="Znak Znak Znak Znak Znak0"/>
    <w:basedOn w:val="Navaden"/>
    <w:rsid w:val="000C427F"/>
    <w:pPr>
      <w:spacing w:after="160" w:line="240" w:lineRule="exact"/>
    </w:pPr>
    <w:rPr>
      <w:rFonts w:ascii="Tahoma" w:hAnsi="Tahoma"/>
      <w:sz w:val="20"/>
      <w:szCs w:val="20"/>
      <w:lang w:val="en-US" w:eastAsia="en-US"/>
    </w:rPr>
  </w:style>
  <w:style w:type="character" w:customStyle="1" w:styleId="ZadevapripombeZnak1">
    <w:name w:val="Zadeva pripombe Znak1"/>
    <w:uiPriority w:val="99"/>
    <w:semiHidden/>
    <w:rsid w:val="000C427F"/>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ZnakZnakZnak0">
    <w:name w:val="Znak Znak Znak0"/>
    <w:basedOn w:val="Navaden"/>
    <w:rsid w:val="000C427F"/>
    <w:pPr>
      <w:spacing w:after="160" w:line="240" w:lineRule="exact"/>
    </w:pPr>
    <w:rPr>
      <w:rFonts w:ascii="Tahoma" w:hAnsi="Tahoma"/>
      <w:sz w:val="20"/>
      <w:szCs w:val="20"/>
      <w:lang w:val="en-US" w:eastAsia="en-US"/>
    </w:rPr>
  </w:style>
  <w:style w:type="paragraph" w:customStyle="1" w:styleId="tevilnatoka111">
    <w:name w:val="Številčna točka 1.1.1"/>
    <w:basedOn w:val="Navaden"/>
    <w:qFormat/>
    <w:rsid w:val="000C427F"/>
    <w:pPr>
      <w:widowControl w:val="0"/>
      <w:numPr>
        <w:ilvl w:val="2"/>
        <w:numId w:val="20"/>
      </w:numPr>
      <w:overflowPunct w:val="0"/>
      <w:autoSpaceDE w:val="0"/>
      <w:autoSpaceDN w:val="0"/>
      <w:adjustRightInd w:val="0"/>
      <w:jc w:val="both"/>
      <w:textAlignment w:val="baseline"/>
    </w:pPr>
    <w:rPr>
      <w:rFonts w:ascii="Arial" w:hAnsi="Arial"/>
      <w:sz w:val="22"/>
      <w:szCs w:val="16"/>
    </w:rPr>
  </w:style>
  <w:style w:type="paragraph" w:customStyle="1" w:styleId="Alineazatevilnotoko">
    <w:name w:val="Alinea za številčno točko"/>
    <w:basedOn w:val="Alineazaodstavkom"/>
    <w:qFormat/>
    <w:rsid w:val="000C427F"/>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0C427F"/>
    <w:pPr>
      <w:numPr>
        <w:numId w:val="19"/>
      </w:numPr>
    </w:pPr>
  </w:style>
  <w:style w:type="paragraph" w:customStyle="1" w:styleId="tevilnatoka11Nova">
    <w:name w:val="Številčna točka 1.1 Nova"/>
    <w:basedOn w:val="Navaden"/>
    <w:qFormat/>
    <w:rsid w:val="000C427F"/>
    <w:pPr>
      <w:numPr>
        <w:ilvl w:val="1"/>
        <w:numId w:val="20"/>
      </w:numPr>
      <w:tabs>
        <w:tab w:val="clear" w:pos="425"/>
        <w:tab w:val="num" w:pos="1440"/>
      </w:tabs>
      <w:ind w:left="1440" w:hanging="360"/>
      <w:jc w:val="both"/>
    </w:pPr>
    <w:rPr>
      <w:rFonts w:ascii="Arial" w:hAnsi="Arial" w:cs="Arial"/>
      <w:sz w:val="22"/>
      <w:szCs w:val="22"/>
    </w:rPr>
  </w:style>
  <w:style w:type="paragraph" w:customStyle="1" w:styleId="ZnakZnakZnakZnakZnakZnak1ZnakZnakZnakZnak">
    <w:name w:val="Znak Znak Znak Znak Znak Znak1 Znak Znak Znak Znak"/>
    <w:basedOn w:val="Navaden"/>
    <w:rsid w:val="000C427F"/>
    <w:pPr>
      <w:spacing w:after="160" w:line="240" w:lineRule="exact"/>
    </w:pPr>
    <w:rPr>
      <w:rFonts w:ascii="Tahoma" w:hAnsi="Tahoma"/>
      <w:sz w:val="20"/>
      <w:szCs w:val="20"/>
      <w:lang w:val="en-US" w:eastAsia="en-US"/>
    </w:rPr>
  </w:style>
  <w:style w:type="character" w:customStyle="1" w:styleId="PripombabesediloZnak2">
    <w:name w:val="Pripomba – besedilo Znak2"/>
    <w:uiPriority w:val="99"/>
    <w:semiHidden/>
    <w:rsid w:val="000C427F"/>
    <w:rPr>
      <w:rFonts w:eastAsia="Times New Roman"/>
      <w:lang w:val="sl-SI" w:eastAsia="en-US"/>
    </w:rPr>
  </w:style>
  <w:style w:type="paragraph" w:styleId="Stvarnokazalo7">
    <w:name w:val="index 7"/>
    <w:basedOn w:val="Navaden"/>
    <w:next w:val="Navaden"/>
    <w:autoRedefine/>
    <w:rsid w:val="000C427F"/>
    <w:pPr>
      <w:spacing w:before="120" w:after="120"/>
      <w:ind w:left="1680" w:hanging="240"/>
      <w:jc w:val="both"/>
    </w:pPr>
    <w:rPr>
      <w:szCs w:val="20"/>
      <w:lang w:val="en-GB" w:eastAsia="en-US"/>
    </w:rPr>
  </w:style>
  <w:style w:type="character" w:customStyle="1" w:styleId="ZnakZnak2">
    <w:name w:val="Znak Znak2"/>
    <w:semiHidden/>
    <w:rsid w:val="000C427F"/>
    <w:rPr>
      <w:rFonts w:eastAsia="Times New Roman" w:cs="Times New Roman"/>
      <w:sz w:val="20"/>
      <w:szCs w:val="20"/>
      <w:lang w:eastAsia="sl-SI"/>
    </w:rPr>
  </w:style>
  <w:style w:type="paragraph" w:customStyle="1" w:styleId="Naslov40">
    <w:name w:val="Naslov_4"/>
    <w:basedOn w:val="Navaden"/>
    <w:rsid w:val="000C427F"/>
    <w:pPr>
      <w:jc w:val="both"/>
    </w:pPr>
    <w:rPr>
      <w:rFonts w:ascii="Arial" w:eastAsia="Calibri" w:hAnsi="Arial" w:cs="Arial"/>
      <w:i/>
      <w:lang w:eastAsia="en-US"/>
    </w:rPr>
  </w:style>
  <w:style w:type="paragraph" w:customStyle="1" w:styleId="ZnakZnakZnakZnakZnakZnakZnakZnakZnakZnakZnakZnakZnakZnak">
    <w:name w:val="Znak Znak 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Naslov30">
    <w:name w:val="Naslov_3"/>
    <w:basedOn w:val="Navaden"/>
    <w:rsid w:val="000C427F"/>
    <w:rPr>
      <w:rFonts w:ascii="Arial" w:eastAsia="Calibri" w:hAnsi="Arial"/>
      <w:b/>
      <w:i/>
    </w:rPr>
  </w:style>
  <w:style w:type="paragraph" w:customStyle="1" w:styleId="Naslov20">
    <w:name w:val="Naslov_2"/>
    <w:basedOn w:val="Navaden"/>
    <w:rsid w:val="000C427F"/>
    <w:pPr>
      <w:jc w:val="both"/>
    </w:pPr>
    <w:rPr>
      <w:rFonts w:ascii="Arial" w:eastAsia="Calibri" w:hAnsi="Arial"/>
      <w:b/>
      <w:lang w:eastAsia="en-US"/>
    </w:rPr>
  </w:style>
  <w:style w:type="paragraph" w:customStyle="1" w:styleId="ZnakZnakZnakZnak">
    <w:name w:val="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1ZnakZnakZnakZnakZnak">
    <w:name w:val="Znak Znak Znak Znak Znak Znak1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
    <w:name w:val="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
    <w:name w:val="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1">
    <w:name w:val="Znak1"/>
    <w:basedOn w:val="Navaden"/>
    <w:rsid w:val="000C427F"/>
    <w:pPr>
      <w:spacing w:after="160" w:line="240" w:lineRule="exact"/>
    </w:pPr>
    <w:rPr>
      <w:rFonts w:ascii="Tahoma" w:hAnsi="Tahoma" w:cs="Tahoma"/>
      <w:sz w:val="20"/>
      <w:szCs w:val="20"/>
      <w:lang w:val="en-US" w:eastAsia="en-US"/>
    </w:rPr>
  </w:style>
  <w:style w:type="paragraph" w:customStyle="1" w:styleId="AStabelatekst">
    <w:name w:val="AS tabela tekst"/>
    <w:basedOn w:val="Navaden"/>
    <w:autoRedefine/>
    <w:qFormat/>
    <w:rsid w:val="000C427F"/>
    <w:pPr>
      <w:contextualSpacing/>
    </w:pPr>
    <w:rPr>
      <w:rFonts w:ascii="Calibri" w:hAnsi="Calibri" w:cs="Calibri"/>
      <w:sz w:val="18"/>
      <w:szCs w:val="18"/>
    </w:rPr>
  </w:style>
  <w:style w:type="paragraph" w:customStyle="1" w:styleId="AStelo">
    <w:name w:val="AS telo"/>
    <w:basedOn w:val="Navaden"/>
    <w:link w:val="ASteloZnak"/>
    <w:qFormat/>
    <w:rsid w:val="000C427F"/>
    <w:pPr>
      <w:spacing w:after="120"/>
      <w:jc w:val="both"/>
    </w:pPr>
    <w:rPr>
      <w:rFonts w:ascii="Arial" w:hAnsi="Arial" w:cs="Calibri"/>
      <w:sz w:val="20"/>
      <w:szCs w:val="20"/>
      <w:lang w:eastAsia="en-US"/>
    </w:rPr>
  </w:style>
  <w:style w:type="character" w:customStyle="1" w:styleId="ASteloZnak">
    <w:name w:val="AS telo Znak"/>
    <w:link w:val="AStelo"/>
    <w:rsid w:val="000C427F"/>
    <w:rPr>
      <w:rFonts w:ascii="Arial" w:hAnsi="Arial" w:cs="Calibri"/>
      <w:lang w:eastAsia="en-US"/>
    </w:rPr>
  </w:style>
  <w:style w:type="table" w:customStyle="1" w:styleId="Svetlosenenjepoudarek11">
    <w:name w:val="Svetlo senčenje – poudarek 11"/>
    <w:basedOn w:val="Navadnatabela"/>
    <w:uiPriority w:val="60"/>
    <w:rsid w:val="000C427F"/>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0C427F"/>
    <w:pPr>
      <w:autoSpaceDE w:val="0"/>
      <w:autoSpaceDN w:val="0"/>
      <w:adjustRightInd w:val="0"/>
      <w:ind w:left="740" w:hanging="360"/>
      <w:jc w:val="both"/>
    </w:pPr>
    <w:rPr>
      <w:rFonts w:ascii="Arial" w:hAnsi="Arial"/>
      <w:sz w:val="20"/>
      <w:szCs w:val="20"/>
    </w:rPr>
  </w:style>
  <w:style w:type="paragraph" w:customStyle="1" w:styleId="N2">
    <w:name w:val="N2"/>
    <w:basedOn w:val="Navaden"/>
    <w:link w:val="N2Znak"/>
    <w:qFormat/>
    <w:rsid w:val="000C427F"/>
    <w:pPr>
      <w:numPr>
        <w:numId w:val="21"/>
      </w:numPr>
      <w:jc w:val="center"/>
    </w:pPr>
    <w:rPr>
      <w:rFonts w:ascii="Arial" w:hAnsi="Arial" w:cs="Arial"/>
      <w:b/>
      <w:sz w:val="20"/>
      <w:szCs w:val="20"/>
    </w:rPr>
  </w:style>
  <w:style w:type="character" w:customStyle="1" w:styleId="N2Znak">
    <w:name w:val="N2 Znak"/>
    <w:link w:val="N2"/>
    <w:rsid w:val="000C427F"/>
    <w:rPr>
      <w:rFonts w:ascii="Arial" w:hAnsi="Arial" w:cs="Arial"/>
      <w:b/>
      <w:lang w:val="sl-SI" w:eastAsia="sl-SI"/>
    </w:rPr>
  </w:style>
  <w:style w:type="paragraph" w:customStyle="1" w:styleId="ASbulet">
    <w:name w:val="AS bulet"/>
    <w:basedOn w:val="Odstavekseznama"/>
    <w:autoRedefine/>
    <w:qFormat/>
    <w:rsid w:val="000C427F"/>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0C427F"/>
    <w:rPr>
      <w:sz w:val="20"/>
      <w:szCs w:val="20"/>
      <w:lang w:eastAsia="en-US"/>
    </w:rPr>
  </w:style>
  <w:style w:type="paragraph" w:customStyle="1" w:styleId="rkovnatokazatevilnotoko">
    <w:name w:val="Črkovna točka za številčno točko"/>
    <w:basedOn w:val="Navaden"/>
    <w:link w:val="rkovnatokazatevilnotokoZnak"/>
    <w:qFormat/>
    <w:rsid w:val="000C427F"/>
    <w:pPr>
      <w:tabs>
        <w:tab w:val="left" w:pos="540"/>
        <w:tab w:val="left" w:pos="900"/>
      </w:tabs>
      <w:ind w:left="757" w:hanging="360"/>
      <w:jc w:val="both"/>
    </w:pPr>
    <w:rPr>
      <w:rFonts w:ascii="Arial" w:hAnsi="Arial"/>
      <w:sz w:val="20"/>
      <w:szCs w:val="22"/>
    </w:rPr>
  </w:style>
  <w:style w:type="character" w:customStyle="1" w:styleId="rkovnatokazatevilnotokoZnak">
    <w:name w:val="Črkovna točka za številčno točko Znak"/>
    <w:link w:val="rkovnatokazatevilnotoko"/>
    <w:rsid w:val="000C427F"/>
    <w:rPr>
      <w:rFonts w:ascii="Arial" w:hAnsi="Arial"/>
      <w:szCs w:val="22"/>
    </w:rPr>
  </w:style>
  <w:style w:type="paragraph" w:customStyle="1" w:styleId="Alineazapodtoko">
    <w:name w:val="Alinea za podtočko"/>
    <w:basedOn w:val="Alineazaodstavkom"/>
    <w:link w:val="AlineazapodtokoZnak"/>
    <w:qFormat/>
    <w:rsid w:val="000C427F"/>
    <w:pPr>
      <w:numPr>
        <w:numId w:val="12"/>
      </w:numPr>
      <w:tabs>
        <w:tab w:val="left" w:pos="540"/>
        <w:tab w:val="left" w:pos="900"/>
      </w:tabs>
      <w:overflowPunct/>
      <w:autoSpaceDE/>
      <w:autoSpaceDN/>
      <w:adjustRightInd/>
      <w:spacing w:line="240" w:lineRule="auto"/>
      <w:textAlignment w:val="auto"/>
    </w:pPr>
    <w:rPr>
      <w:rFonts w:cs="Times New Roman"/>
      <w:sz w:val="20"/>
    </w:rPr>
  </w:style>
  <w:style w:type="character" w:customStyle="1" w:styleId="AlineazapodtokoZnak">
    <w:name w:val="Alinea za podtočko Znak"/>
    <w:link w:val="Alineazapodtoko"/>
    <w:rsid w:val="000C427F"/>
    <w:rPr>
      <w:rFonts w:ascii="Arial" w:hAnsi="Arial"/>
      <w:szCs w:val="22"/>
      <w:lang w:val="sl-SI" w:eastAsia="sl-SI"/>
    </w:rPr>
  </w:style>
  <w:style w:type="paragraph" w:customStyle="1" w:styleId="Telobesedila22">
    <w:name w:val="Telo besedila 22"/>
    <w:basedOn w:val="Navaden"/>
    <w:rsid w:val="000C427F"/>
    <w:pPr>
      <w:widowControl w:val="0"/>
      <w:spacing w:after="120"/>
      <w:jc w:val="both"/>
    </w:pPr>
    <w:rPr>
      <w:rFonts w:ascii="SSUniversCond" w:hAnsi="SSUniversCond"/>
      <w:i/>
      <w:sz w:val="20"/>
      <w:szCs w:val="20"/>
      <w:lang w:val="en-US"/>
    </w:rPr>
  </w:style>
  <w:style w:type="paragraph" w:styleId="Revizija">
    <w:name w:val="Revision"/>
    <w:hidden/>
    <w:uiPriority w:val="99"/>
    <w:semiHidden/>
    <w:rsid w:val="000C427F"/>
    <w:rPr>
      <w:rFonts w:ascii="Calibri" w:hAnsi="Calibri"/>
      <w:sz w:val="22"/>
      <w:szCs w:val="22"/>
      <w:lang w:val="sl-SI" w:eastAsia="sl-SI"/>
    </w:rPr>
  </w:style>
  <w:style w:type="character" w:customStyle="1" w:styleId="Komentar-besediloZnak1">
    <w:name w:val="Komentar - besedilo Znak1"/>
    <w:rsid w:val="000C427F"/>
    <w:rPr>
      <w:sz w:val="20"/>
      <w:szCs w:val="20"/>
    </w:rPr>
  </w:style>
  <w:style w:type="paragraph" w:customStyle="1" w:styleId="ZnakZnakZnakZnakZnakZnakZnakZnakZnakZnakZnakZnakZnakZnakZnak">
    <w:name w:val="Znak Znak Znak Znak Znak Znak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LENZnak">
    <w:name w:val="ČLEN Znak"/>
    <w:link w:val="LEN"/>
    <w:rsid w:val="000C427F"/>
    <w:rPr>
      <w:rFonts w:ascii="Arial" w:hAnsi="Arial"/>
      <w:b/>
      <w:szCs w:val="22"/>
      <w:lang w:val="sl-SI" w:eastAsia="sl-SI"/>
    </w:rPr>
  </w:style>
  <w:style w:type="paragraph" w:customStyle="1" w:styleId="1">
    <w:name w:val="1"/>
    <w:basedOn w:val="Navaden"/>
    <w:next w:val="Pripombabesedilo"/>
    <w:rsid w:val="000C427F"/>
    <w:rPr>
      <w:sz w:val="20"/>
      <w:szCs w:val="20"/>
      <w:lang w:eastAsia="en-US"/>
    </w:rPr>
  </w:style>
  <w:style w:type="paragraph" w:customStyle="1" w:styleId="CharCharZnakZnakZnakZnakZnakZnak">
    <w:name w:val="Char Char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seznama4">
    <w:name w:val="Odstavek seznama4"/>
    <w:basedOn w:val="Navaden"/>
    <w:rsid w:val="000C427F"/>
    <w:pPr>
      <w:spacing w:after="200" w:line="276" w:lineRule="auto"/>
      <w:ind w:left="720"/>
    </w:pPr>
    <w:rPr>
      <w:rFonts w:ascii="Calibri" w:hAnsi="Calibri"/>
      <w:sz w:val="22"/>
      <w:szCs w:val="22"/>
    </w:rPr>
  </w:style>
  <w:style w:type="character" w:customStyle="1" w:styleId="Komentar-sklic1">
    <w:name w:val="Komentar - sklic1"/>
    <w:semiHidden/>
    <w:unhideWhenUsed/>
    <w:rsid w:val="000C427F"/>
    <w:rPr>
      <w:sz w:val="16"/>
      <w:szCs w:val="16"/>
    </w:rPr>
  </w:style>
  <w:style w:type="paragraph" w:customStyle="1" w:styleId="Komentar-besedilo1">
    <w:name w:val="Komentar - besedilo1"/>
    <w:basedOn w:val="Navaden"/>
    <w:link w:val="Komentar-besediloZnak"/>
    <w:unhideWhenUsed/>
    <w:rsid w:val="000C427F"/>
    <w:pPr>
      <w:spacing w:after="200"/>
    </w:pPr>
    <w:rPr>
      <w:rFonts w:ascii="Arial" w:hAnsi="Arial"/>
      <w:sz w:val="20"/>
      <w:szCs w:val="20"/>
    </w:rPr>
  </w:style>
  <w:style w:type="character" w:customStyle="1" w:styleId="Komentar-besediloZnak">
    <w:name w:val="Komentar - besedilo Znak"/>
    <w:link w:val="Komentar-besedilo1"/>
    <w:rsid w:val="000C427F"/>
    <w:rPr>
      <w:rFonts w:ascii="Arial" w:hAnsi="Arial"/>
    </w:rPr>
  </w:style>
  <w:style w:type="paragraph" w:customStyle="1" w:styleId="Alineja">
    <w:name w:val="Alineja"/>
    <w:basedOn w:val="Odstavekseznama"/>
    <w:link w:val="AlinejaZnak"/>
    <w:qFormat/>
    <w:rsid w:val="000C427F"/>
    <w:pPr>
      <w:numPr>
        <w:numId w:val="22"/>
      </w:numPr>
      <w:tabs>
        <w:tab w:val="left" w:pos="142"/>
        <w:tab w:val="left" w:pos="426"/>
      </w:tabs>
      <w:autoSpaceDE w:val="0"/>
      <w:autoSpaceDN w:val="0"/>
      <w:adjustRightInd w:val="0"/>
      <w:contextualSpacing/>
      <w:jc w:val="both"/>
    </w:pPr>
    <w:rPr>
      <w:rFonts w:ascii="Arial" w:hAnsi="Arial" w:cs="Arial"/>
      <w:color w:val="000000"/>
      <w:sz w:val="20"/>
      <w:szCs w:val="20"/>
    </w:rPr>
  </w:style>
  <w:style w:type="character" w:customStyle="1" w:styleId="AlinejaZnak">
    <w:name w:val="Alineja Znak"/>
    <w:link w:val="Alineja"/>
    <w:rsid w:val="000C427F"/>
    <w:rPr>
      <w:rFonts w:ascii="Arial" w:hAnsi="Arial" w:cs="Arial"/>
      <w:color w:val="000000"/>
      <w:lang w:val="sl-SI" w:eastAsia="sl-SI"/>
    </w:rPr>
  </w:style>
  <w:style w:type="character" w:customStyle="1" w:styleId="Komentar-sklic2">
    <w:name w:val="Komentar - sklic2"/>
    <w:semiHidden/>
    <w:unhideWhenUsed/>
    <w:rsid w:val="000C427F"/>
    <w:rPr>
      <w:sz w:val="16"/>
      <w:szCs w:val="16"/>
    </w:rPr>
  </w:style>
  <w:style w:type="paragraph" w:customStyle="1" w:styleId="Komentar-besedilo2">
    <w:name w:val="Komentar - besedilo2"/>
    <w:basedOn w:val="Navaden"/>
    <w:unhideWhenUsed/>
    <w:rsid w:val="000C427F"/>
    <w:pPr>
      <w:spacing w:after="200"/>
    </w:pPr>
    <w:rPr>
      <w:rFonts w:ascii="Arial" w:hAnsi="Arial"/>
      <w:sz w:val="20"/>
      <w:szCs w:val="20"/>
    </w:rPr>
  </w:style>
  <w:style w:type="paragraph" w:customStyle="1" w:styleId="caption0">
    <w:name w:val="caption0"/>
    <w:basedOn w:val="Navaden"/>
    <w:next w:val="Navaden"/>
    <w:uiPriority w:val="35"/>
    <w:qFormat/>
    <w:rsid w:val="000C427F"/>
    <w:rPr>
      <w:b/>
      <w:bCs/>
      <w:sz w:val="20"/>
      <w:szCs w:val="20"/>
    </w:rPr>
  </w:style>
  <w:style w:type="character" w:customStyle="1" w:styleId="apple-converted-space">
    <w:name w:val="apple-converted-space"/>
    <w:rsid w:val="000C427F"/>
  </w:style>
  <w:style w:type="paragraph" w:customStyle="1" w:styleId="Standard">
    <w:name w:val="Standard"/>
    <w:rsid w:val="000C427F"/>
    <w:pPr>
      <w:suppressAutoHyphens/>
      <w:autoSpaceDN w:val="0"/>
      <w:spacing w:after="200" w:line="276" w:lineRule="auto"/>
      <w:textAlignment w:val="baseline"/>
    </w:pPr>
    <w:rPr>
      <w:rFonts w:ascii="Calibri" w:eastAsia="SimSun" w:hAnsi="Calibri" w:cs="Calibri"/>
      <w:kern w:val="3"/>
      <w:sz w:val="22"/>
      <w:szCs w:val="22"/>
      <w:lang w:val="sl-SI" w:eastAsia="en-US"/>
    </w:rPr>
  </w:style>
  <w:style w:type="paragraph" w:customStyle="1" w:styleId="xl69">
    <w:name w:val="xl69"/>
    <w:basedOn w:val="Navaden"/>
    <w:rsid w:val="004A0B90"/>
    <w:pPr>
      <w:spacing w:before="100" w:beforeAutospacing="1" w:after="100" w:afterAutospacing="1"/>
      <w:jc w:val="center"/>
      <w:textAlignment w:val="center"/>
    </w:pPr>
    <w:rPr>
      <w:rFonts w:ascii="Arial" w:hAnsi="Arial" w:cs="Arial"/>
      <w:sz w:val="16"/>
      <w:szCs w:val="16"/>
    </w:rPr>
  </w:style>
  <w:style w:type="paragraph" w:customStyle="1" w:styleId="xl70">
    <w:name w:val="xl70"/>
    <w:basedOn w:val="Navaden"/>
    <w:rsid w:val="004A0B90"/>
    <w:pPr>
      <w:spacing w:before="100" w:beforeAutospacing="1" w:after="100" w:afterAutospacing="1"/>
      <w:textAlignment w:val="center"/>
    </w:pPr>
    <w:rPr>
      <w:rFonts w:ascii="Arial" w:hAnsi="Arial" w:cs="Arial"/>
      <w:sz w:val="16"/>
      <w:szCs w:val="16"/>
    </w:rPr>
  </w:style>
  <w:style w:type="paragraph" w:customStyle="1" w:styleId="xl71">
    <w:name w:val="xl71"/>
    <w:basedOn w:val="Navaden"/>
    <w:rsid w:val="004A0B90"/>
    <w:pPr>
      <w:spacing w:before="100" w:beforeAutospacing="1" w:after="100" w:afterAutospacing="1"/>
      <w:textAlignment w:val="center"/>
    </w:pPr>
    <w:rPr>
      <w:rFonts w:ascii="Arial" w:hAnsi="Arial" w:cs="Arial"/>
      <w:sz w:val="16"/>
      <w:szCs w:val="16"/>
    </w:rPr>
  </w:style>
  <w:style w:type="paragraph" w:customStyle="1" w:styleId="xl72">
    <w:name w:val="xl72"/>
    <w:basedOn w:val="Navaden"/>
    <w:rsid w:val="004A0B90"/>
    <w:pPr>
      <w:spacing w:before="100" w:beforeAutospacing="1" w:after="100" w:afterAutospacing="1"/>
      <w:textAlignment w:val="center"/>
    </w:pPr>
    <w:rPr>
      <w:rFonts w:ascii="Arial" w:hAnsi="Arial" w:cs="Arial"/>
      <w:sz w:val="16"/>
      <w:szCs w:val="16"/>
    </w:rPr>
  </w:style>
  <w:style w:type="paragraph" w:customStyle="1" w:styleId="xl73">
    <w:name w:val="xl73"/>
    <w:basedOn w:val="Navaden"/>
    <w:rsid w:val="004A0B90"/>
    <w:pPr>
      <w:spacing w:before="100" w:beforeAutospacing="1" w:after="100" w:afterAutospacing="1"/>
      <w:textAlignment w:val="center"/>
    </w:pPr>
    <w:rPr>
      <w:rFonts w:ascii="Arial" w:hAnsi="Arial" w:cs="Arial"/>
      <w:sz w:val="16"/>
      <w:szCs w:val="16"/>
    </w:rPr>
  </w:style>
  <w:style w:type="paragraph" w:customStyle="1" w:styleId="xl74">
    <w:name w:val="xl74"/>
    <w:basedOn w:val="Navaden"/>
    <w:rsid w:val="004A0B90"/>
    <w:pPr>
      <w:spacing w:before="100" w:beforeAutospacing="1" w:after="100" w:afterAutospacing="1"/>
      <w:textAlignment w:val="center"/>
    </w:pPr>
    <w:rPr>
      <w:rFonts w:ascii="Arial" w:hAnsi="Arial" w:cs="Arial"/>
      <w:b/>
      <w:bCs/>
      <w:color w:val="339E35"/>
      <w:sz w:val="16"/>
      <w:szCs w:val="16"/>
    </w:rPr>
  </w:style>
  <w:style w:type="paragraph" w:customStyle="1" w:styleId="xl75">
    <w:name w:val="xl75"/>
    <w:basedOn w:val="Navaden"/>
    <w:rsid w:val="004A0B90"/>
    <w:pPr>
      <w:pBdr>
        <w:top w:val="single" w:sz="4" w:space="0" w:color="339E35"/>
        <w:bottom w:val="single" w:sz="4" w:space="0" w:color="339E35"/>
      </w:pBdr>
      <w:spacing w:before="100" w:beforeAutospacing="1" w:after="100" w:afterAutospacing="1"/>
      <w:textAlignment w:val="center"/>
    </w:pPr>
    <w:rPr>
      <w:rFonts w:ascii="Arial" w:hAnsi="Arial" w:cs="Arial"/>
      <w:b/>
      <w:bCs/>
      <w:sz w:val="16"/>
      <w:szCs w:val="16"/>
    </w:rPr>
  </w:style>
  <w:style w:type="paragraph" w:customStyle="1" w:styleId="xl76">
    <w:name w:val="xl76"/>
    <w:basedOn w:val="Navaden"/>
    <w:rsid w:val="004A0B90"/>
    <w:pPr>
      <w:pBdr>
        <w:top w:val="single" w:sz="4" w:space="0" w:color="339E35"/>
        <w:bottom w:val="single" w:sz="4" w:space="0" w:color="339E35"/>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Navaden"/>
    <w:rsid w:val="004A0B90"/>
    <w:pPr>
      <w:spacing w:before="100" w:beforeAutospacing="1" w:after="100" w:afterAutospacing="1"/>
      <w:textAlignment w:val="center"/>
    </w:pPr>
    <w:rPr>
      <w:rFonts w:ascii="Arial" w:hAnsi="Arial" w:cs="Arial"/>
      <w:b/>
      <w:bCs/>
      <w:sz w:val="16"/>
      <w:szCs w:val="16"/>
    </w:rPr>
  </w:style>
  <w:style w:type="paragraph" w:customStyle="1" w:styleId="xl78">
    <w:name w:val="xl78"/>
    <w:basedOn w:val="Navaden"/>
    <w:rsid w:val="004A0B90"/>
    <w:pPr>
      <w:spacing w:before="100" w:beforeAutospacing="1" w:after="100" w:afterAutospacing="1"/>
      <w:textAlignment w:val="center"/>
    </w:pPr>
    <w:rPr>
      <w:rFonts w:ascii="Arial" w:hAnsi="Arial" w:cs="Arial"/>
      <w:b/>
      <w:bCs/>
      <w:sz w:val="16"/>
      <w:szCs w:val="16"/>
    </w:rPr>
  </w:style>
  <w:style w:type="paragraph" w:customStyle="1" w:styleId="xl79">
    <w:name w:val="xl79"/>
    <w:basedOn w:val="Navaden"/>
    <w:rsid w:val="004A0B90"/>
    <w:pPr>
      <w:pBdr>
        <w:bottom w:val="single" w:sz="4" w:space="0" w:color="339E35"/>
      </w:pBdr>
      <w:spacing w:before="100" w:beforeAutospacing="1" w:after="100" w:afterAutospacing="1"/>
      <w:textAlignment w:val="center"/>
    </w:pPr>
    <w:rPr>
      <w:rFonts w:ascii="Arial" w:hAnsi="Arial" w:cs="Arial"/>
      <w:sz w:val="16"/>
      <w:szCs w:val="16"/>
    </w:rPr>
  </w:style>
  <w:style w:type="paragraph" w:customStyle="1" w:styleId="xl80">
    <w:name w:val="xl80"/>
    <w:basedOn w:val="Navaden"/>
    <w:rsid w:val="004A0B90"/>
    <w:pPr>
      <w:pBdr>
        <w:bottom w:val="single" w:sz="4" w:space="0" w:color="339E35"/>
      </w:pBdr>
      <w:spacing w:before="100" w:beforeAutospacing="1" w:after="100" w:afterAutospacing="1"/>
      <w:textAlignment w:val="center"/>
    </w:pPr>
    <w:rPr>
      <w:rFonts w:ascii="Arial" w:hAnsi="Arial" w:cs="Arial"/>
      <w:sz w:val="16"/>
      <w:szCs w:val="16"/>
    </w:rPr>
  </w:style>
  <w:style w:type="paragraph" w:customStyle="1" w:styleId="xl81">
    <w:name w:val="xl81"/>
    <w:basedOn w:val="Navaden"/>
    <w:rsid w:val="004A0B90"/>
    <w:pPr>
      <w:spacing w:before="100" w:beforeAutospacing="1" w:after="100" w:afterAutospacing="1"/>
      <w:textAlignment w:val="center"/>
    </w:pPr>
    <w:rPr>
      <w:rFonts w:ascii="Arial" w:hAnsi="Arial" w:cs="Arial"/>
      <w:sz w:val="16"/>
      <w:szCs w:val="16"/>
    </w:rPr>
  </w:style>
  <w:style w:type="paragraph" w:customStyle="1" w:styleId="font5">
    <w:name w:val="font5"/>
    <w:basedOn w:val="Navaden"/>
    <w:rsid w:val="00A93B3B"/>
    <w:pPr>
      <w:spacing w:before="100" w:beforeAutospacing="1" w:after="100" w:afterAutospacing="1"/>
    </w:pPr>
    <w:rPr>
      <w:rFonts w:ascii="Arial" w:hAnsi="Arial" w:cs="Arial"/>
      <w:b/>
      <w:bCs/>
      <w:sz w:val="16"/>
      <w:szCs w:val="16"/>
    </w:rPr>
  </w:style>
  <w:style w:type="paragraph" w:customStyle="1" w:styleId="font6">
    <w:name w:val="font6"/>
    <w:basedOn w:val="Navaden"/>
    <w:rsid w:val="00A93B3B"/>
    <w:pPr>
      <w:spacing w:before="100" w:beforeAutospacing="1" w:after="100" w:afterAutospacing="1"/>
    </w:pPr>
    <w:rPr>
      <w:rFonts w:ascii="Arial" w:hAnsi="Arial" w:cs="Arial"/>
      <w:sz w:val="16"/>
      <w:szCs w:val="16"/>
    </w:rPr>
  </w:style>
  <w:style w:type="paragraph" w:customStyle="1" w:styleId="xl63">
    <w:name w:val="xl63"/>
    <w:basedOn w:val="Navaden"/>
    <w:rsid w:val="00A93B3B"/>
    <w:pPr>
      <w:spacing w:before="100" w:beforeAutospacing="1" w:after="100" w:afterAutospacing="1"/>
    </w:pPr>
    <w:rPr>
      <w:sz w:val="20"/>
      <w:szCs w:val="20"/>
    </w:rPr>
  </w:style>
  <w:style w:type="paragraph" w:customStyle="1" w:styleId="xl64">
    <w:name w:val="xl64"/>
    <w:basedOn w:val="Navaden"/>
    <w:rsid w:val="00A93B3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5">
    <w:name w:val="xl65"/>
    <w:basedOn w:val="Navaden"/>
    <w:rsid w:val="00A93B3B"/>
    <w:pPr>
      <w:spacing w:before="100" w:beforeAutospacing="1" w:after="100" w:afterAutospacing="1"/>
      <w:jc w:val="center"/>
    </w:pPr>
    <w:rPr>
      <w:sz w:val="20"/>
      <w:szCs w:val="20"/>
    </w:rPr>
  </w:style>
  <w:style w:type="paragraph" w:customStyle="1" w:styleId="xl82">
    <w:name w:val="xl82"/>
    <w:basedOn w:val="Navaden"/>
    <w:rsid w:val="002E39F7"/>
    <w:pPr>
      <w:pBdr>
        <w:bottom w:val="single" w:sz="4" w:space="0" w:color="339E35"/>
      </w:pBdr>
      <w:spacing w:before="100" w:beforeAutospacing="1" w:after="100" w:afterAutospacing="1"/>
      <w:textAlignment w:val="center"/>
    </w:pPr>
    <w:rPr>
      <w:rFonts w:ascii="Arial" w:hAnsi="Arial" w:cs="Arial"/>
      <w:sz w:val="16"/>
      <w:szCs w:val="16"/>
    </w:rPr>
  </w:style>
  <w:style w:type="paragraph" w:customStyle="1" w:styleId="xl83">
    <w:name w:val="xl83"/>
    <w:basedOn w:val="Navaden"/>
    <w:rsid w:val="002E39F7"/>
    <w:pPr>
      <w:pBdr>
        <w:bottom w:val="single" w:sz="4" w:space="0" w:color="339E35"/>
      </w:pBdr>
      <w:spacing w:before="100" w:beforeAutospacing="1" w:after="100" w:afterAutospacing="1"/>
      <w:textAlignment w:val="center"/>
    </w:pPr>
    <w:rPr>
      <w:rFonts w:ascii="Arial" w:hAnsi="Arial" w:cs="Arial"/>
      <w:b/>
      <w:bCs/>
      <w:sz w:val="16"/>
      <w:szCs w:val="16"/>
    </w:rPr>
  </w:style>
  <w:style w:type="paragraph" w:customStyle="1" w:styleId="xl84">
    <w:name w:val="xl84"/>
    <w:basedOn w:val="Navaden"/>
    <w:rsid w:val="002E39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339E35"/>
      <w:sz w:val="16"/>
      <w:szCs w:val="16"/>
    </w:rPr>
  </w:style>
  <w:style w:type="paragraph" w:customStyle="1" w:styleId="xl85">
    <w:name w:val="xl85"/>
    <w:basedOn w:val="Navaden"/>
    <w:rsid w:val="002E39F7"/>
    <w:pP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Navaden"/>
    <w:rsid w:val="002E39F7"/>
    <w:pPr>
      <w:spacing w:before="100" w:beforeAutospacing="1" w:after="100" w:afterAutospacing="1"/>
      <w:jc w:val="center"/>
      <w:textAlignment w:val="center"/>
    </w:pPr>
    <w:rPr>
      <w:rFonts w:ascii="Arial" w:hAnsi="Arial" w:cs="Arial"/>
      <w:sz w:val="16"/>
      <w:szCs w:val="16"/>
    </w:rPr>
  </w:style>
  <w:style w:type="paragraph" w:customStyle="1" w:styleId="xl87">
    <w:name w:val="xl87"/>
    <w:basedOn w:val="Navaden"/>
    <w:rsid w:val="002E39F7"/>
    <w:pPr>
      <w:pBdr>
        <w:bottom w:val="single" w:sz="4" w:space="0" w:color="339E35"/>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Navaden"/>
    <w:rsid w:val="00353D4B"/>
    <w:pPr>
      <w:spacing w:before="100" w:beforeAutospacing="1" w:after="100" w:afterAutospacing="1"/>
      <w:jc w:val="center"/>
      <w:textAlignment w:val="center"/>
    </w:pPr>
    <w:rPr>
      <w:rFonts w:ascii="Arial" w:hAnsi="Arial" w:cs="Arial"/>
      <w:sz w:val="16"/>
      <w:szCs w:val="16"/>
    </w:rPr>
  </w:style>
  <w:style w:type="table" w:styleId="Svetelseznam">
    <w:name w:val="Light List"/>
    <w:basedOn w:val="Navadnatabela"/>
    <w:uiPriority w:val="61"/>
    <w:rsid w:val="00353D4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nnaopomba-besedilo">
    <w:name w:val="endnote text"/>
    <w:basedOn w:val="Navaden"/>
    <w:link w:val="Konnaopomba-besediloZnak"/>
    <w:uiPriority w:val="99"/>
    <w:semiHidden/>
    <w:unhideWhenUsed/>
    <w:rsid w:val="00967BEE"/>
    <w:rPr>
      <w:sz w:val="20"/>
      <w:szCs w:val="20"/>
    </w:rPr>
  </w:style>
  <w:style w:type="character" w:customStyle="1" w:styleId="Konnaopomba-besediloZnak">
    <w:name w:val="Končna opomba - besedilo Znak"/>
    <w:basedOn w:val="Privzetapisavaodstavka"/>
    <w:link w:val="Konnaopomba-besedilo"/>
    <w:uiPriority w:val="99"/>
    <w:semiHidden/>
    <w:rsid w:val="00967BEE"/>
  </w:style>
  <w:style w:type="character" w:styleId="Konnaopomba-sklic">
    <w:name w:val="endnote reference"/>
    <w:uiPriority w:val="99"/>
    <w:semiHidden/>
    <w:unhideWhenUsed/>
    <w:rsid w:val="00967BEE"/>
    <w:rPr>
      <w:vertAlign w:val="superscript"/>
    </w:rPr>
  </w:style>
  <w:style w:type="paragraph" w:customStyle="1" w:styleId="lennaslov0">
    <w:name w:val="lennaslov"/>
    <w:basedOn w:val="Navaden"/>
    <w:rsid w:val="00644483"/>
    <w:pPr>
      <w:spacing w:before="100" w:beforeAutospacing="1" w:after="100" w:afterAutospacing="1"/>
    </w:pPr>
    <w:rPr>
      <w:lang w:val="en-GB" w:eastAsia="en-GB"/>
    </w:rPr>
  </w:style>
  <w:style w:type="paragraph" w:customStyle="1" w:styleId="tevilnatoka0">
    <w:name w:val="tevilnatoka"/>
    <w:basedOn w:val="Navaden"/>
    <w:rsid w:val="00AB138C"/>
    <w:pPr>
      <w:spacing w:before="100" w:beforeAutospacing="1" w:after="100" w:afterAutospacing="1"/>
    </w:pPr>
    <w:rPr>
      <w:lang w:val="en-GB" w:eastAsia="en-GB"/>
    </w:rPr>
  </w:style>
  <w:style w:type="paragraph" w:customStyle="1" w:styleId="alineazatevilnotoko0">
    <w:name w:val="alineazatevilnotoko"/>
    <w:basedOn w:val="Navaden"/>
    <w:rsid w:val="00AB138C"/>
    <w:pPr>
      <w:spacing w:before="100" w:beforeAutospacing="1" w:after="100" w:afterAutospacing="1"/>
    </w:pPr>
    <w:rPr>
      <w:lang w:val="en-GB" w:eastAsia="en-GB"/>
    </w:rPr>
  </w:style>
  <w:style w:type="paragraph" w:customStyle="1" w:styleId="ListDash3">
    <w:name w:val="List Dash 3"/>
    <w:basedOn w:val="Navaden"/>
    <w:rsid w:val="004648F5"/>
    <w:pPr>
      <w:numPr>
        <w:numId w:val="23"/>
      </w:numPr>
      <w:spacing w:before="120" w:after="120"/>
      <w:jc w:val="both"/>
    </w:pPr>
    <w:rPr>
      <w:szCs w:val="20"/>
      <w:lang w:val="en-GB" w:eastAsia="en-US"/>
    </w:rPr>
  </w:style>
  <w:style w:type="paragraph" w:customStyle="1" w:styleId="ZnakZnakZnak10">
    <w:name w:val="Znak Znak Znak10"/>
    <w:basedOn w:val="Navaden"/>
    <w:rsid w:val="006503A5"/>
    <w:pPr>
      <w:spacing w:after="160" w:line="240" w:lineRule="exact"/>
    </w:pPr>
    <w:rPr>
      <w:rFonts w:ascii="Tahoma" w:hAnsi="Tahoma"/>
      <w:sz w:val="20"/>
      <w:szCs w:val="20"/>
      <w:lang w:val="en-US" w:eastAsia="en-US"/>
    </w:rPr>
  </w:style>
  <w:style w:type="character" w:customStyle="1" w:styleId="Telobesedila3Znak">
    <w:name w:val="Telo besedila 3 Znak"/>
    <w:link w:val="Telobesedila3"/>
    <w:rsid w:val="006503A5"/>
    <w:rPr>
      <w:sz w:val="16"/>
      <w:szCs w:val="16"/>
    </w:rPr>
  </w:style>
  <w:style w:type="paragraph" w:customStyle="1" w:styleId="ZnakZnakZnakZnakZnakZnakZnak0">
    <w:name w:val="Znak Znak Znak Znak Znak Znak Znak0"/>
    <w:basedOn w:val="Navaden"/>
    <w:rsid w:val="006503A5"/>
    <w:pPr>
      <w:spacing w:after="160" w:line="240" w:lineRule="exact"/>
    </w:pPr>
    <w:rPr>
      <w:rFonts w:ascii="Tahoma" w:hAnsi="Tahoma"/>
      <w:sz w:val="20"/>
      <w:szCs w:val="20"/>
      <w:lang w:val="en-US" w:eastAsia="en-US"/>
    </w:rPr>
  </w:style>
  <w:style w:type="paragraph" w:customStyle="1" w:styleId="ZnakZnakZnak1ZnakZnakZnakZnakZnakZnakZnak0">
    <w:name w:val="Znak Znak Znak1 Znak Znak Znak Znak Znak Znak Znak0"/>
    <w:basedOn w:val="Navaden"/>
    <w:rsid w:val="006503A5"/>
    <w:pPr>
      <w:spacing w:after="160" w:line="240" w:lineRule="exact"/>
    </w:pPr>
    <w:rPr>
      <w:rFonts w:ascii="Tahoma" w:hAnsi="Tahoma"/>
      <w:sz w:val="20"/>
      <w:szCs w:val="20"/>
      <w:lang w:val="en-US" w:eastAsia="en-US"/>
    </w:rPr>
  </w:style>
  <w:style w:type="paragraph" w:customStyle="1" w:styleId="Znak0">
    <w:name w:val="Znak0"/>
    <w:basedOn w:val="Navaden"/>
    <w:rsid w:val="006503A5"/>
    <w:pPr>
      <w:spacing w:after="160" w:line="240" w:lineRule="exact"/>
    </w:pPr>
    <w:rPr>
      <w:rFonts w:ascii="Tahoma" w:hAnsi="Tahoma"/>
      <w:sz w:val="20"/>
      <w:szCs w:val="20"/>
      <w:lang w:val="en-US" w:eastAsia="en-US"/>
    </w:rPr>
  </w:style>
  <w:style w:type="paragraph" w:customStyle="1" w:styleId="ZnakZnak30">
    <w:name w:val="Znak Znak30"/>
    <w:basedOn w:val="Navaden"/>
    <w:rsid w:val="006503A5"/>
    <w:pPr>
      <w:spacing w:after="160" w:line="240" w:lineRule="exact"/>
    </w:pPr>
    <w:rPr>
      <w:rFonts w:ascii="Tahoma" w:hAnsi="Tahoma"/>
      <w:sz w:val="20"/>
      <w:szCs w:val="20"/>
      <w:lang w:val="en-US" w:eastAsia="en-US"/>
    </w:rPr>
  </w:style>
  <w:style w:type="paragraph" w:customStyle="1" w:styleId="ZnakZnakZnak1ZnakZnakZnakZnak0">
    <w:name w:val="Znak Znak Znak1 Znak Znak Znak Znak0"/>
    <w:basedOn w:val="Navaden"/>
    <w:rsid w:val="006503A5"/>
    <w:pPr>
      <w:spacing w:after="160" w:line="240" w:lineRule="exact"/>
    </w:pPr>
    <w:rPr>
      <w:rFonts w:ascii="Tahoma" w:hAnsi="Tahoma"/>
      <w:sz w:val="20"/>
      <w:szCs w:val="20"/>
      <w:lang w:val="en-US" w:eastAsia="en-US"/>
    </w:rPr>
  </w:style>
  <w:style w:type="character" w:customStyle="1" w:styleId="DatumZnak">
    <w:name w:val="Datum Znak"/>
    <w:link w:val="Datum"/>
    <w:rsid w:val="006503A5"/>
    <w:rPr>
      <w:sz w:val="24"/>
      <w:szCs w:val="24"/>
    </w:rPr>
  </w:style>
  <w:style w:type="paragraph" w:customStyle="1" w:styleId="Napis10">
    <w:name w:val="Napis10"/>
    <w:basedOn w:val="Navaden"/>
    <w:rsid w:val="006503A5"/>
    <w:pPr>
      <w:spacing w:before="100" w:beforeAutospacing="1" w:after="100" w:afterAutospacing="1"/>
    </w:pPr>
    <w:rPr>
      <w:rFonts w:eastAsia="SimSun"/>
      <w:lang w:eastAsia="zh-CN"/>
    </w:rPr>
  </w:style>
  <w:style w:type="paragraph" w:customStyle="1" w:styleId="ZnakZnakZnak1ZnakZnakZnakZnakZnakZnakZnakZnak0">
    <w:name w:val="Znak Znak Znak1 Znak Znak Znak Znak Znak Znak Znak Znak0"/>
    <w:basedOn w:val="Navaden"/>
    <w:rsid w:val="006503A5"/>
    <w:pPr>
      <w:spacing w:after="160" w:line="240" w:lineRule="exact"/>
    </w:pPr>
    <w:rPr>
      <w:rFonts w:ascii="Tahoma" w:hAnsi="Tahoma"/>
      <w:sz w:val="20"/>
      <w:szCs w:val="20"/>
      <w:lang w:val="en-US" w:eastAsia="en-US"/>
    </w:rPr>
  </w:style>
  <w:style w:type="paragraph" w:customStyle="1" w:styleId="ZnakZnakZnakZnakZnakZnakZnakZnakZnak">
    <w:name w:val="Znak Znak Znak Znak Znak Znak Znak Znak Znak"/>
    <w:basedOn w:val="Navaden"/>
    <w:rsid w:val="006503A5"/>
    <w:pPr>
      <w:spacing w:after="160" w:line="240" w:lineRule="exact"/>
    </w:pPr>
    <w:rPr>
      <w:rFonts w:ascii="Tahoma" w:hAnsi="Tahoma"/>
      <w:sz w:val="20"/>
      <w:szCs w:val="20"/>
      <w:lang w:val="en-US" w:eastAsia="en-US"/>
    </w:rPr>
  </w:style>
  <w:style w:type="paragraph" w:customStyle="1" w:styleId="len1">
    <w:name w:val="len"/>
    <w:basedOn w:val="Navaden"/>
    <w:rsid w:val="006503A5"/>
    <w:pPr>
      <w:spacing w:before="100" w:beforeAutospacing="1" w:after="100" w:afterAutospacing="1"/>
    </w:pPr>
  </w:style>
  <w:style w:type="paragraph" w:customStyle="1" w:styleId="odstavek0">
    <w:name w:val="odstavek"/>
    <w:basedOn w:val="Navaden"/>
    <w:rsid w:val="006503A5"/>
    <w:pPr>
      <w:spacing w:before="100" w:beforeAutospacing="1" w:after="100" w:afterAutospacing="1"/>
    </w:pPr>
  </w:style>
  <w:style w:type="paragraph" w:customStyle="1" w:styleId="len10">
    <w:name w:val="len1"/>
    <w:basedOn w:val="Navaden"/>
    <w:rsid w:val="006503A5"/>
    <w:pPr>
      <w:spacing w:before="480"/>
      <w:jc w:val="center"/>
    </w:pPr>
    <w:rPr>
      <w:rFonts w:ascii="Arial" w:hAnsi="Arial" w:cs="Arial"/>
      <w:b/>
      <w:bCs/>
      <w:sz w:val="22"/>
      <w:szCs w:val="22"/>
    </w:rPr>
  </w:style>
  <w:style w:type="paragraph" w:customStyle="1" w:styleId="odstavek1">
    <w:name w:val="odstavek1"/>
    <w:basedOn w:val="Navaden"/>
    <w:rsid w:val="006503A5"/>
    <w:pPr>
      <w:spacing w:before="240"/>
      <w:ind w:firstLine="1021"/>
      <w:jc w:val="both"/>
    </w:pPr>
    <w:rPr>
      <w:rFonts w:ascii="Arial" w:hAnsi="Arial" w:cs="Arial"/>
      <w:sz w:val="22"/>
      <w:szCs w:val="22"/>
    </w:rPr>
  </w:style>
  <w:style w:type="paragraph" w:customStyle="1" w:styleId="lennaslov1">
    <w:name w:val="lennaslov1"/>
    <w:basedOn w:val="Navaden"/>
    <w:rsid w:val="006503A5"/>
    <w:pPr>
      <w:jc w:val="center"/>
    </w:pPr>
    <w:rPr>
      <w:rFonts w:ascii="Arial" w:hAnsi="Arial" w:cs="Arial"/>
      <w:b/>
      <w:bCs/>
      <w:sz w:val="22"/>
      <w:szCs w:val="22"/>
    </w:rPr>
  </w:style>
  <w:style w:type="paragraph" w:customStyle="1" w:styleId="Telobesedila23">
    <w:name w:val="Telo besedila 23"/>
    <w:basedOn w:val="Navaden"/>
    <w:rsid w:val="006503A5"/>
    <w:pPr>
      <w:widowControl w:val="0"/>
      <w:spacing w:after="120"/>
      <w:jc w:val="both"/>
    </w:pPr>
    <w:rPr>
      <w:sz w:val="22"/>
      <w:szCs w:val="20"/>
      <w:lang w:val="en-US"/>
    </w:rPr>
  </w:style>
  <w:style w:type="character" w:styleId="HTML-citat">
    <w:name w:val="HTML Cite"/>
    <w:uiPriority w:val="99"/>
    <w:semiHidden/>
    <w:unhideWhenUsed/>
    <w:rsid w:val="006503A5"/>
    <w:rPr>
      <w:i/>
      <w:iCs/>
    </w:rPr>
  </w:style>
  <w:style w:type="paragraph" w:customStyle="1" w:styleId="ZnakZnakZnakZnakZnakZnakZnak2">
    <w:name w:val="Znak Znak Znak Znak Znak Znak Znak2"/>
    <w:basedOn w:val="Navaden"/>
    <w:rsid w:val="006503A5"/>
    <w:pPr>
      <w:spacing w:after="160" w:line="240" w:lineRule="exact"/>
    </w:pPr>
    <w:rPr>
      <w:rFonts w:ascii="Tahoma" w:hAnsi="Tahoma"/>
      <w:sz w:val="20"/>
      <w:szCs w:val="20"/>
      <w:lang w:val="en-US" w:eastAsia="en-US"/>
    </w:rPr>
  </w:style>
  <w:style w:type="paragraph" w:customStyle="1" w:styleId="ZnakZnakZnakZnakZnakZnakZnak1">
    <w:name w:val="Znak Znak Znak Znak Znak Znak Znak1"/>
    <w:basedOn w:val="Navaden"/>
    <w:rsid w:val="006503A5"/>
    <w:pPr>
      <w:spacing w:after="160" w:line="240" w:lineRule="exact"/>
    </w:pPr>
    <w:rPr>
      <w:rFonts w:ascii="Tahoma" w:hAnsi="Tahoma"/>
      <w:sz w:val="20"/>
      <w:szCs w:val="20"/>
      <w:lang w:val="en-US" w:eastAsia="en-US"/>
    </w:rPr>
  </w:style>
  <w:style w:type="paragraph" w:customStyle="1" w:styleId="ListNumber1">
    <w:name w:val="List Number 1"/>
    <w:basedOn w:val="Text1"/>
    <w:rsid w:val="006503A5"/>
    <w:pPr>
      <w:numPr>
        <w:numId w:val="24"/>
      </w:numPr>
    </w:pPr>
    <w:rPr>
      <w:szCs w:val="20"/>
      <w:lang w:val="en-GB"/>
    </w:rPr>
  </w:style>
  <w:style w:type="paragraph" w:customStyle="1" w:styleId="ListNumber1Level2">
    <w:name w:val="List Number 1 (Level 2)"/>
    <w:basedOn w:val="Text1"/>
    <w:rsid w:val="006503A5"/>
    <w:pPr>
      <w:numPr>
        <w:ilvl w:val="1"/>
        <w:numId w:val="24"/>
      </w:numPr>
    </w:pPr>
    <w:rPr>
      <w:szCs w:val="20"/>
      <w:lang w:val="en-GB"/>
    </w:rPr>
  </w:style>
  <w:style w:type="paragraph" w:customStyle="1" w:styleId="ListNumber1Level3">
    <w:name w:val="List Number 1 (Level 3)"/>
    <w:basedOn w:val="Text1"/>
    <w:rsid w:val="006503A5"/>
    <w:pPr>
      <w:numPr>
        <w:ilvl w:val="2"/>
        <w:numId w:val="24"/>
      </w:numPr>
    </w:pPr>
    <w:rPr>
      <w:szCs w:val="20"/>
      <w:lang w:val="en-GB"/>
    </w:rPr>
  </w:style>
  <w:style w:type="paragraph" w:customStyle="1" w:styleId="ListNumber1Level4">
    <w:name w:val="List Number 1 (Level 4)"/>
    <w:basedOn w:val="Text1"/>
    <w:rsid w:val="006503A5"/>
    <w:pPr>
      <w:numPr>
        <w:ilvl w:val="3"/>
        <w:numId w:val="24"/>
      </w:numPr>
    </w:pPr>
    <w:rPr>
      <w:szCs w:val="20"/>
      <w:lang w:val="en-GB"/>
    </w:rPr>
  </w:style>
  <w:style w:type="paragraph" w:customStyle="1" w:styleId="ZnakZnakZnak1ZnakZnakZnakZnakZnakZnakZnakZnak1">
    <w:name w:val="Znak Znak Znak1 Znak Znak Znak Znak Znak Znak Znak Znak1"/>
    <w:basedOn w:val="Navaden"/>
    <w:rsid w:val="006503A5"/>
    <w:pPr>
      <w:spacing w:after="160" w:line="240" w:lineRule="exact"/>
    </w:pPr>
    <w:rPr>
      <w:rFonts w:ascii="Tahoma" w:hAnsi="Tahoma"/>
      <w:sz w:val="20"/>
      <w:szCs w:val="20"/>
      <w:lang w:val="en-US" w:eastAsia="en-US"/>
    </w:rPr>
  </w:style>
  <w:style w:type="character" w:customStyle="1" w:styleId="st">
    <w:name w:val="st"/>
    <w:rsid w:val="006503A5"/>
  </w:style>
  <w:style w:type="paragraph" w:customStyle="1" w:styleId="ZnakZnakZnak2">
    <w:name w:val="Znak Znak Znak2"/>
    <w:basedOn w:val="Navaden"/>
    <w:rsid w:val="006503A5"/>
    <w:pPr>
      <w:spacing w:after="160" w:line="240" w:lineRule="exact"/>
    </w:pPr>
    <w:rPr>
      <w:rFonts w:ascii="Tahoma" w:hAnsi="Tahoma" w:cs="Arial"/>
      <w:i/>
      <w:sz w:val="20"/>
      <w:szCs w:val="22"/>
      <w:lang w:val="en-US" w:eastAsia="en-US"/>
    </w:rPr>
  </w:style>
  <w:style w:type="numbering" w:customStyle="1" w:styleId="Brezseznama1">
    <w:name w:val="Brez seznama1"/>
    <w:next w:val="Brezseznama"/>
    <w:uiPriority w:val="99"/>
    <w:semiHidden/>
    <w:unhideWhenUsed/>
    <w:rsid w:val="006503A5"/>
  </w:style>
  <w:style w:type="table" w:customStyle="1" w:styleId="Tabelamrea1">
    <w:name w:val="Tabela – mreža1"/>
    <w:basedOn w:val="Navadnatabela"/>
    <w:next w:val="Tabelamrea"/>
    <w:uiPriority w:val="59"/>
    <w:rsid w:val="00BD67F3"/>
    <w:rPr>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Dash4">
    <w:name w:val="List Dash 4"/>
    <w:basedOn w:val="Navaden"/>
    <w:rsid w:val="00956915"/>
    <w:pPr>
      <w:numPr>
        <w:numId w:val="29"/>
      </w:numPr>
      <w:spacing w:before="120" w:after="120"/>
      <w:jc w:val="both"/>
    </w:pPr>
    <w:rPr>
      <w:szCs w:val="20"/>
      <w:lang w:val="en-GB" w:eastAsia="en-US"/>
    </w:rPr>
  </w:style>
  <w:style w:type="table" w:customStyle="1" w:styleId="Tabelamrea2">
    <w:name w:val="Tabela – mreža2"/>
    <w:basedOn w:val="Navadnatabela"/>
    <w:next w:val="Tabelamrea"/>
    <w:uiPriority w:val="59"/>
    <w:rsid w:val="007E2859"/>
    <w:rPr>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59"/>
    <w:rsid w:val="007E2859"/>
    <w:rPr>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normal">
    <w:name w:val="oj-normal"/>
    <w:basedOn w:val="Navaden"/>
    <w:rsid w:val="00B3689F"/>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8208">
      <w:bodyDiv w:val="1"/>
      <w:marLeft w:val="0"/>
      <w:marRight w:val="0"/>
      <w:marTop w:val="0"/>
      <w:marBottom w:val="0"/>
      <w:divBdr>
        <w:top w:val="none" w:sz="0" w:space="0" w:color="auto"/>
        <w:left w:val="none" w:sz="0" w:space="0" w:color="auto"/>
        <w:bottom w:val="none" w:sz="0" w:space="0" w:color="auto"/>
        <w:right w:val="none" w:sz="0" w:space="0" w:color="auto"/>
      </w:divBdr>
      <w:divsChild>
        <w:div w:id="1329282449">
          <w:marLeft w:val="0"/>
          <w:marRight w:val="0"/>
          <w:marTop w:val="0"/>
          <w:marBottom w:val="0"/>
          <w:divBdr>
            <w:top w:val="none" w:sz="0" w:space="0" w:color="auto"/>
            <w:left w:val="none" w:sz="0" w:space="0" w:color="auto"/>
            <w:bottom w:val="none" w:sz="0" w:space="0" w:color="auto"/>
            <w:right w:val="none" w:sz="0" w:space="0" w:color="auto"/>
          </w:divBdr>
          <w:divsChild>
            <w:div w:id="1542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002">
      <w:bodyDiv w:val="1"/>
      <w:marLeft w:val="0"/>
      <w:marRight w:val="0"/>
      <w:marTop w:val="0"/>
      <w:marBottom w:val="0"/>
      <w:divBdr>
        <w:top w:val="none" w:sz="0" w:space="0" w:color="auto"/>
        <w:left w:val="none" w:sz="0" w:space="0" w:color="auto"/>
        <w:bottom w:val="none" w:sz="0" w:space="0" w:color="auto"/>
        <w:right w:val="none" w:sz="0" w:space="0" w:color="auto"/>
      </w:divBdr>
    </w:div>
    <w:div w:id="79256881">
      <w:bodyDiv w:val="1"/>
      <w:marLeft w:val="0"/>
      <w:marRight w:val="0"/>
      <w:marTop w:val="0"/>
      <w:marBottom w:val="0"/>
      <w:divBdr>
        <w:top w:val="none" w:sz="0" w:space="0" w:color="auto"/>
        <w:left w:val="none" w:sz="0" w:space="0" w:color="auto"/>
        <w:bottom w:val="none" w:sz="0" w:space="0" w:color="auto"/>
        <w:right w:val="none" w:sz="0" w:space="0" w:color="auto"/>
      </w:divBdr>
    </w:div>
    <w:div w:id="83963143">
      <w:bodyDiv w:val="1"/>
      <w:marLeft w:val="0"/>
      <w:marRight w:val="0"/>
      <w:marTop w:val="0"/>
      <w:marBottom w:val="0"/>
      <w:divBdr>
        <w:top w:val="none" w:sz="0" w:space="0" w:color="auto"/>
        <w:left w:val="none" w:sz="0" w:space="0" w:color="auto"/>
        <w:bottom w:val="none" w:sz="0" w:space="0" w:color="auto"/>
        <w:right w:val="none" w:sz="0" w:space="0" w:color="auto"/>
      </w:divBdr>
    </w:div>
    <w:div w:id="109788838">
      <w:bodyDiv w:val="1"/>
      <w:marLeft w:val="0"/>
      <w:marRight w:val="0"/>
      <w:marTop w:val="0"/>
      <w:marBottom w:val="0"/>
      <w:divBdr>
        <w:top w:val="none" w:sz="0" w:space="0" w:color="auto"/>
        <w:left w:val="none" w:sz="0" w:space="0" w:color="auto"/>
        <w:bottom w:val="none" w:sz="0" w:space="0" w:color="auto"/>
        <w:right w:val="none" w:sz="0" w:space="0" w:color="auto"/>
      </w:divBdr>
    </w:div>
    <w:div w:id="132524500">
      <w:bodyDiv w:val="1"/>
      <w:marLeft w:val="0"/>
      <w:marRight w:val="0"/>
      <w:marTop w:val="0"/>
      <w:marBottom w:val="0"/>
      <w:divBdr>
        <w:top w:val="none" w:sz="0" w:space="0" w:color="auto"/>
        <w:left w:val="none" w:sz="0" w:space="0" w:color="auto"/>
        <w:bottom w:val="none" w:sz="0" w:space="0" w:color="auto"/>
        <w:right w:val="none" w:sz="0" w:space="0" w:color="auto"/>
      </w:divBdr>
    </w:div>
    <w:div w:id="235283190">
      <w:bodyDiv w:val="1"/>
      <w:marLeft w:val="0"/>
      <w:marRight w:val="0"/>
      <w:marTop w:val="0"/>
      <w:marBottom w:val="0"/>
      <w:divBdr>
        <w:top w:val="none" w:sz="0" w:space="0" w:color="auto"/>
        <w:left w:val="none" w:sz="0" w:space="0" w:color="auto"/>
        <w:bottom w:val="none" w:sz="0" w:space="0" w:color="auto"/>
        <w:right w:val="none" w:sz="0" w:space="0" w:color="auto"/>
      </w:divBdr>
    </w:div>
    <w:div w:id="336809016">
      <w:bodyDiv w:val="1"/>
      <w:marLeft w:val="0"/>
      <w:marRight w:val="0"/>
      <w:marTop w:val="0"/>
      <w:marBottom w:val="0"/>
      <w:divBdr>
        <w:top w:val="none" w:sz="0" w:space="0" w:color="auto"/>
        <w:left w:val="none" w:sz="0" w:space="0" w:color="auto"/>
        <w:bottom w:val="none" w:sz="0" w:space="0" w:color="auto"/>
        <w:right w:val="none" w:sz="0" w:space="0" w:color="auto"/>
      </w:divBdr>
      <w:divsChild>
        <w:div w:id="935750821">
          <w:marLeft w:val="0"/>
          <w:marRight w:val="0"/>
          <w:marTop w:val="0"/>
          <w:marBottom w:val="0"/>
          <w:divBdr>
            <w:top w:val="none" w:sz="0" w:space="0" w:color="auto"/>
            <w:left w:val="none" w:sz="0" w:space="0" w:color="auto"/>
            <w:bottom w:val="none" w:sz="0" w:space="0" w:color="auto"/>
            <w:right w:val="none" w:sz="0" w:space="0" w:color="auto"/>
          </w:divBdr>
          <w:divsChild>
            <w:div w:id="9877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3100">
      <w:bodyDiv w:val="1"/>
      <w:marLeft w:val="0"/>
      <w:marRight w:val="0"/>
      <w:marTop w:val="0"/>
      <w:marBottom w:val="0"/>
      <w:divBdr>
        <w:top w:val="none" w:sz="0" w:space="0" w:color="auto"/>
        <w:left w:val="none" w:sz="0" w:space="0" w:color="auto"/>
        <w:bottom w:val="none" w:sz="0" w:space="0" w:color="auto"/>
        <w:right w:val="none" w:sz="0" w:space="0" w:color="auto"/>
      </w:divBdr>
    </w:div>
    <w:div w:id="428282634">
      <w:bodyDiv w:val="1"/>
      <w:marLeft w:val="0"/>
      <w:marRight w:val="0"/>
      <w:marTop w:val="0"/>
      <w:marBottom w:val="0"/>
      <w:divBdr>
        <w:top w:val="none" w:sz="0" w:space="0" w:color="auto"/>
        <w:left w:val="none" w:sz="0" w:space="0" w:color="auto"/>
        <w:bottom w:val="none" w:sz="0" w:space="0" w:color="auto"/>
        <w:right w:val="none" w:sz="0" w:space="0" w:color="auto"/>
      </w:divBdr>
      <w:divsChild>
        <w:div w:id="57286871">
          <w:marLeft w:val="425"/>
          <w:marRight w:val="0"/>
          <w:marTop w:val="0"/>
          <w:marBottom w:val="0"/>
          <w:divBdr>
            <w:top w:val="none" w:sz="0" w:space="0" w:color="auto"/>
            <w:left w:val="none" w:sz="0" w:space="0" w:color="auto"/>
            <w:bottom w:val="none" w:sz="0" w:space="0" w:color="auto"/>
            <w:right w:val="none" w:sz="0" w:space="0" w:color="auto"/>
          </w:divBdr>
        </w:div>
        <w:div w:id="139470985">
          <w:marLeft w:val="425"/>
          <w:marRight w:val="0"/>
          <w:marTop w:val="0"/>
          <w:marBottom w:val="0"/>
          <w:divBdr>
            <w:top w:val="none" w:sz="0" w:space="0" w:color="auto"/>
            <w:left w:val="none" w:sz="0" w:space="0" w:color="auto"/>
            <w:bottom w:val="none" w:sz="0" w:space="0" w:color="auto"/>
            <w:right w:val="none" w:sz="0" w:space="0" w:color="auto"/>
          </w:divBdr>
        </w:div>
        <w:div w:id="542717023">
          <w:marLeft w:val="425"/>
          <w:marRight w:val="0"/>
          <w:marTop w:val="0"/>
          <w:marBottom w:val="0"/>
          <w:divBdr>
            <w:top w:val="none" w:sz="0" w:space="0" w:color="auto"/>
            <w:left w:val="none" w:sz="0" w:space="0" w:color="auto"/>
            <w:bottom w:val="none" w:sz="0" w:space="0" w:color="auto"/>
            <w:right w:val="none" w:sz="0" w:space="0" w:color="auto"/>
          </w:divBdr>
        </w:div>
        <w:div w:id="853113849">
          <w:marLeft w:val="425"/>
          <w:marRight w:val="0"/>
          <w:marTop w:val="0"/>
          <w:marBottom w:val="0"/>
          <w:divBdr>
            <w:top w:val="none" w:sz="0" w:space="0" w:color="auto"/>
            <w:left w:val="none" w:sz="0" w:space="0" w:color="auto"/>
            <w:bottom w:val="none" w:sz="0" w:space="0" w:color="auto"/>
            <w:right w:val="none" w:sz="0" w:space="0" w:color="auto"/>
          </w:divBdr>
        </w:div>
        <w:div w:id="1069959928">
          <w:marLeft w:val="425"/>
          <w:marRight w:val="0"/>
          <w:marTop w:val="0"/>
          <w:marBottom w:val="0"/>
          <w:divBdr>
            <w:top w:val="none" w:sz="0" w:space="0" w:color="auto"/>
            <w:left w:val="none" w:sz="0" w:space="0" w:color="auto"/>
            <w:bottom w:val="none" w:sz="0" w:space="0" w:color="auto"/>
            <w:right w:val="none" w:sz="0" w:space="0" w:color="auto"/>
          </w:divBdr>
        </w:div>
        <w:div w:id="1193149867">
          <w:marLeft w:val="425"/>
          <w:marRight w:val="0"/>
          <w:marTop w:val="0"/>
          <w:marBottom w:val="0"/>
          <w:divBdr>
            <w:top w:val="none" w:sz="0" w:space="0" w:color="auto"/>
            <w:left w:val="none" w:sz="0" w:space="0" w:color="auto"/>
            <w:bottom w:val="none" w:sz="0" w:space="0" w:color="auto"/>
            <w:right w:val="none" w:sz="0" w:space="0" w:color="auto"/>
          </w:divBdr>
        </w:div>
        <w:div w:id="1277637319">
          <w:marLeft w:val="425"/>
          <w:marRight w:val="0"/>
          <w:marTop w:val="0"/>
          <w:marBottom w:val="0"/>
          <w:divBdr>
            <w:top w:val="none" w:sz="0" w:space="0" w:color="auto"/>
            <w:left w:val="none" w:sz="0" w:space="0" w:color="auto"/>
            <w:bottom w:val="none" w:sz="0" w:space="0" w:color="auto"/>
            <w:right w:val="none" w:sz="0" w:space="0" w:color="auto"/>
          </w:divBdr>
        </w:div>
        <w:div w:id="1685328929">
          <w:marLeft w:val="425"/>
          <w:marRight w:val="0"/>
          <w:marTop w:val="0"/>
          <w:marBottom w:val="0"/>
          <w:divBdr>
            <w:top w:val="none" w:sz="0" w:space="0" w:color="auto"/>
            <w:left w:val="none" w:sz="0" w:space="0" w:color="auto"/>
            <w:bottom w:val="none" w:sz="0" w:space="0" w:color="auto"/>
            <w:right w:val="none" w:sz="0" w:space="0" w:color="auto"/>
          </w:divBdr>
        </w:div>
      </w:divsChild>
    </w:div>
    <w:div w:id="453253509">
      <w:bodyDiv w:val="1"/>
      <w:marLeft w:val="0"/>
      <w:marRight w:val="0"/>
      <w:marTop w:val="0"/>
      <w:marBottom w:val="0"/>
      <w:divBdr>
        <w:top w:val="none" w:sz="0" w:space="0" w:color="auto"/>
        <w:left w:val="none" w:sz="0" w:space="0" w:color="auto"/>
        <w:bottom w:val="none" w:sz="0" w:space="0" w:color="auto"/>
        <w:right w:val="none" w:sz="0" w:space="0" w:color="auto"/>
      </w:divBdr>
    </w:div>
    <w:div w:id="456072341">
      <w:bodyDiv w:val="1"/>
      <w:marLeft w:val="0"/>
      <w:marRight w:val="0"/>
      <w:marTop w:val="0"/>
      <w:marBottom w:val="0"/>
      <w:divBdr>
        <w:top w:val="none" w:sz="0" w:space="0" w:color="auto"/>
        <w:left w:val="none" w:sz="0" w:space="0" w:color="auto"/>
        <w:bottom w:val="none" w:sz="0" w:space="0" w:color="auto"/>
        <w:right w:val="none" w:sz="0" w:space="0" w:color="auto"/>
      </w:divBdr>
    </w:div>
    <w:div w:id="494345195">
      <w:bodyDiv w:val="1"/>
      <w:marLeft w:val="0"/>
      <w:marRight w:val="0"/>
      <w:marTop w:val="0"/>
      <w:marBottom w:val="0"/>
      <w:divBdr>
        <w:top w:val="none" w:sz="0" w:space="0" w:color="auto"/>
        <w:left w:val="none" w:sz="0" w:space="0" w:color="auto"/>
        <w:bottom w:val="none" w:sz="0" w:space="0" w:color="auto"/>
        <w:right w:val="none" w:sz="0" w:space="0" w:color="auto"/>
      </w:divBdr>
    </w:div>
    <w:div w:id="545607143">
      <w:bodyDiv w:val="1"/>
      <w:marLeft w:val="0"/>
      <w:marRight w:val="0"/>
      <w:marTop w:val="0"/>
      <w:marBottom w:val="0"/>
      <w:divBdr>
        <w:top w:val="none" w:sz="0" w:space="0" w:color="auto"/>
        <w:left w:val="none" w:sz="0" w:space="0" w:color="auto"/>
        <w:bottom w:val="none" w:sz="0" w:space="0" w:color="auto"/>
        <w:right w:val="none" w:sz="0" w:space="0" w:color="auto"/>
      </w:divBdr>
    </w:div>
    <w:div w:id="568687570">
      <w:bodyDiv w:val="1"/>
      <w:marLeft w:val="0"/>
      <w:marRight w:val="0"/>
      <w:marTop w:val="0"/>
      <w:marBottom w:val="0"/>
      <w:divBdr>
        <w:top w:val="none" w:sz="0" w:space="0" w:color="auto"/>
        <w:left w:val="none" w:sz="0" w:space="0" w:color="auto"/>
        <w:bottom w:val="none" w:sz="0" w:space="0" w:color="auto"/>
        <w:right w:val="none" w:sz="0" w:space="0" w:color="auto"/>
      </w:divBdr>
    </w:div>
    <w:div w:id="665744216">
      <w:bodyDiv w:val="1"/>
      <w:marLeft w:val="0"/>
      <w:marRight w:val="0"/>
      <w:marTop w:val="0"/>
      <w:marBottom w:val="0"/>
      <w:divBdr>
        <w:top w:val="none" w:sz="0" w:space="0" w:color="auto"/>
        <w:left w:val="none" w:sz="0" w:space="0" w:color="auto"/>
        <w:bottom w:val="none" w:sz="0" w:space="0" w:color="auto"/>
        <w:right w:val="none" w:sz="0" w:space="0" w:color="auto"/>
      </w:divBdr>
      <w:divsChild>
        <w:div w:id="535314058">
          <w:marLeft w:val="425"/>
          <w:marRight w:val="0"/>
          <w:marTop w:val="0"/>
          <w:marBottom w:val="0"/>
          <w:divBdr>
            <w:top w:val="none" w:sz="0" w:space="0" w:color="auto"/>
            <w:left w:val="none" w:sz="0" w:space="0" w:color="auto"/>
            <w:bottom w:val="none" w:sz="0" w:space="0" w:color="auto"/>
            <w:right w:val="none" w:sz="0" w:space="0" w:color="auto"/>
          </w:divBdr>
        </w:div>
        <w:div w:id="642320788">
          <w:marLeft w:val="425"/>
          <w:marRight w:val="0"/>
          <w:marTop w:val="0"/>
          <w:marBottom w:val="0"/>
          <w:divBdr>
            <w:top w:val="none" w:sz="0" w:space="0" w:color="auto"/>
            <w:left w:val="none" w:sz="0" w:space="0" w:color="auto"/>
            <w:bottom w:val="none" w:sz="0" w:space="0" w:color="auto"/>
            <w:right w:val="none" w:sz="0" w:space="0" w:color="auto"/>
          </w:divBdr>
        </w:div>
        <w:div w:id="788940392">
          <w:marLeft w:val="425"/>
          <w:marRight w:val="0"/>
          <w:marTop w:val="0"/>
          <w:marBottom w:val="0"/>
          <w:divBdr>
            <w:top w:val="none" w:sz="0" w:space="0" w:color="auto"/>
            <w:left w:val="none" w:sz="0" w:space="0" w:color="auto"/>
            <w:bottom w:val="none" w:sz="0" w:space="0" w:color="auto"/>
            <w:right w:val="none" w:sz="0" w:space="0" w:color="auto"/>
          </w:divBdr>
        </w:div>
        <w:div w:id="1530485868">
          <w:marLeft w:val="425"/>
          <w:marRight w:val="0"/>
          <w:marTop w:val="0"/>
          <w:marBottom w:val="0"/>
          <w:divBdr>
            <w:top w:val="none" w:sz="0" w:space="0" w:color="auto"/>
            <w:left w:val="none" w:sz="0" w:space="0" w:color="auto"/>
            <w:bottom w:val="none" w:sz="0" w:space="0" w:color="auto"/>
            <w:right w:val="none" w:sz="0" w:space="0" w:color="auto"/>
          </w:divBdr>
        </w:div>
        <w:div w:id="1942957136">
          <w:marLeft w:val="425"/>
          <w:marRight w:val="0"/>
          <w:marTop w:val="0"/>
          <w:marBottom w:val="0"/>
          <w:divBdr>
            <w:top w:val="none" w:sz="0" w:space="0" w:color="auto"/>
            <w:left w:val="none" w:sz="0" w:space="0" w:color="auto"/>
            <w:bottom w:val="none" w:sz="0" w:space="0" w:color="auto"/>
            <w:right w:val="none" w:sz="0" w:space="0" w:color="auto"/>
          </w:divBdr>
        </w:div>
        <w:div w:id="2112778836">
          <w:marLeft w:val="425"/>
          <w:marRight w:val="0"/>
          <w:marTop w:val="0"/>
          <w:marBottom w:val="0"/>
          <w:divBdr>
            <w:top w:val="none" w:sz="0" w:space="0" w:color="auto"/>
            <w:left w:val="none" w:sz="0" w:space="0" w:color="auto"/>
            <w:bottom w:val="none" w:sz="0" w:space="0" w:color="auto"/>
            <w:right w:val="none" w:sz="0" w:space="0" w:color="auto"/>
          </w:divBdr>
        </w:div>
      </w:divsChild>
    </w:div>
    <w:div w:id="672033312">
      <w:bodyDiv w:val="1"/>
      <w:marLeft w:val="0"/>
      <w:marRight w:val="0"/>
      <w:marTop w:val="0"/>
      <w:marBottom w:val="0"/>
      <w:divBdr>
        <w:top w:val="none" w:sz="0" w:space="0" w:color="auto"/>
        <w:left w:val="none" w:sz="0" w:space="0" w:color="auto"/>
        <w:bottom w:val="none" w:sz="0" w:space="0" w:color="auto"/>
        <w:right w:val="none" w:sz="0" w:space="0" w:color="auto"/>
      </w:divBdr>
    </w:div>
    <w:div w:id="689062118">
      <w:bodyDiv w:val="1"/>
      <w:marLeft w:val="0"/>
      <w:marRight w:val="0"/>
      <w:marTop w:val="0"/>
      <w:marBottom w:val="0"/>
      <w:divBdr>
        <w:top w:val="none" w:sz="0" w:space="0" w:color="auto"/>
        <w:left w:val="none" w:sz="0" w:space="0" w:color="auto"/>
        <w:bottom w:val="none" w:sz="0" w:space="0" w:color="auto"/>
        <w:right w:val="none" w:sz="0" w:space="0" w:color="auto"/>
      </w:divBdr>
      <w:divsChild>
        <w:div w:id="472791356">
          <w:marLeft w:val="425"/>
          <w:marRight w:val="0"/>
          <w:marTop w:val="0"/>
          <w:marBottom w:val="0"/>
          <w:divBdr>
            <w:top w:val="none" w:sz="0" w:space="0" w:color="auto"/>
            <w:left w:val="none" w:sz="0" w:space="0" w:color="auto"/>
            <w:bottom w:val="none" w:sz="0" w:space="0" w:color="auto"/>
            <w:right w:val="none" w:sz="0" w:space="0" w:color="auto"/>
          </w:divBdr>
        </w:div>
        <w:div w:id="1062095011">
          <w:marLeft w:val="425"/>
          <w:marRight w:val="0"/>
          <w:marTop w:val="0"/>
          <w:marBottom w:val="0"/>
          <w:divBdr>
            <w:top w:val="none" w:sz="0" w:space="0" w:color="auto"/>
            <w:left w:val="none" w:sz="0" w:space="0" w:color="auto"/>
            <w:bottom w:val="none" w:sz="0" w:space="0" w:color="auto"/>
            <w:right w:val="none" w:sz="0" w:space="0" w:color="auto"/>
          </w:divBdr>
        </w:div>
        <w:div w:id="1540704879">
          <w:marLeft w:val="425"/>
          <w:marRight w:val="0"/>
          <w:marTop w:val="0"/>
          <w:marBottom w:val="0"/>
          <w:divBdr>
            <w:top w:val="none" w:sz="0" w:space="0" w:color="auto"/>
            <w:left w:val="none" w:sz="0" w:space="0" w:color="auto"/>
            <w:bottom w:val="none" w:sz="0" w:space="0" w:color="auto"/>
            <w:right w:val="none" w:sz="0" w:space="0" w:color="auto"/>
          </w:divBdr>
        </w:div>
        <w:div w:id="2047488813">
          <w:marLeft w:val="425"/>
          <w:marRight w:val="0"/>
          <w:marTop w:val="0"/>
          <w:marBottom w:val="0"/>
          <w:divBdr>
            <w:top w:val="none" w:sz="0" w:space="0" w:color="auto"/>
            <w:left w:val="none" w:sz="0" w:space="0" w:color="auto"/>
            <w:bottom w:val="none" w:sz="0" w:space="0" w:color="auto"/>
            <w:right w:val="none" w:sz="0" w:space="0" w:color="auto"/>
          </w:divBdr>
        </w:div>
      </w:divsChild>
    </w:div>
    <w:div w:id="725881331">
      <w:bodyDiv w:val="1"/>
      <w:marLeft w:val="0"/>
      <w:marRight w:val="0"/>
      <w:marTop w:val="0"/>
      <w:marBottom w:val="0"/>
      <w:divBdr>
        <w:top w:val="none" w:sz="0" w:space="0" w:color="auto"/>
        <w:left w:val="none" w:sz="0" w:space="0" w:color="auto"/>
        <w:bottom w:val="none" w:sz="0" w:space="0" w:color="auto"/>
        <w:right w:val="none" w:sz="0" w:space="0" w:color="auto"/>
      </w:divBdr>
    </w:div>
    <w:div w:id="727264186">
      <w:bodyDiv w:val="1"/>
      <w:marLeft w:val="0"/>
      <w:marRight w:val="0"/>
      <w:marTop w:val="0"/>
      <w:marBottom w:val="0"/>
      <w:divBdr>
        <w:top w:val="none" w:sz="0" w:space="0" w:color="auto"/>
        <w:left w:val="none" w:sz="0" w:space="0" w:color="auto"/>
        <w:bottom w:val="none" w:sz="0" w:space="0" w:color="auto"/>
        <w:right w:val="none" w:sz="0" w:space="0" w:color="auto"/>
      </w:divBdr>
    </w:div>
    <w:div w:id="741486631">
      <w:bodyDiv w:val="1"/>
      <w:marLeft w:val="0"/>
      <w:marRight w:val="0"/>
      <w:marTop w:val="0"/>
      <w:marBottom w:val="0"/>
      <w:divBdr>
        <w:top w:val="none" w:sz="0" w:space="0" w:color="auto"/>
        <w:left w:val="none" w:sz="0" w:space="0" w:color="auto"/>
        <w:bottom w:val="none" w:sz="0" w:space="0" w:color="auto"/>
        <w:right w:val="none" w:sz="0" w:space="0" w:color="auto"/>
      </w:divBdr>
      <w:divsChild>
        <w:div w:id="36859844">
          <w:marLeft w:val="425"/>
          <w:marRight w:val="0"/>
          <w:marTop w:val="0"/>
          <w:marBottom w:val="0"/>
          <w:divBdr>
            <w:top w:val="none" w:sz="0" w:space="0" w:color="auto"/>
            <w:left w:val="none" w:sz="0" w:space="0" w:color="auto"/>
            <w:bottom w:val="none" w:sz="0" w:space="0" w:color="auto"/>
            <w:right w:val="none" w:sz="0" w:space="0" w:color="auto"/>
          </w:divBdr>
        </w:div>
        <w:div w:id="55713996">
          <w:marLeft w:val="425"/>
          <w:marRight w:val="0"/>
          <w:marTop w:val="0"/>
          <w:marBottom w:val="0"/>
          <w:divBdr>
            <w:top w:val="none" w:sz="0" w:space="0" w:color="auto"/>
            <w:left w:val="none" w:sz="0" w:space="0" w:color="auto"/>
            <w:bottom w:val="none" w:sz="0" w:space="0" w:color="auto"/>
            <w:right w:val="none" w:sz="0" w:space="0" w:color="auto"/>
          </w:divBdr>
        </w:div>
        <w:div w:id="66461251">
          <w:marLeft w:val="425"/>
          <w:marRight w:val="0"/>
          <w:marTop w:val="0"/>
          <w:marBottom w:val="0"/>
          <w:divBdr>
            <w:top w:val="none" w:sz="0" w:space="0" w:color="auto"/>
            <w:left w:val="none" w:sz="0" w:space="0" w:color="auto"/>
            <w:bottom w:val="none" w:sz="0" w:space="0" w:color="auto"/>
            <w:right w:val="none" w:sz="0" w:space="0" w:color="auto"/>
          </w:divBdr>
        </w:div>
        <w:div w:id="987172162">
          <w:marLeft w:val="425"/>
          <w:marRight w:val="0"/>
          <w:marTop w:val="0"/>
          <w:marBottom w:val="0"/>
          <w:divBdr>
            <w:top w:val="none" w:sz="0" w:space="0" w:color="auto"/>
            <w:left w:val="none" w:sz="0" w:space="0" w:color="auto"/>
            <w:bottom w:val="none" w:sz="0" w:space="0" w:color="auto"/>
            <w:right w:val="none" w:sz="0" w:space="0" w:color="auto"/>
          </w:divBdr>
        </w:div>
        <w:div w:id="1520267342">
          <w:marLeft w:val="425"/>
          <w:marRight w:val="0"/>
          <w:marTop w:val="0"/>
          <w:marBottom w:val="0"/>
          <w:divBdr>
            <w:top w:val="none" w:sz="0" w:space="0" w:color="auto"/>
            <w:left w:val="none" w:sz="0" w:space="0" w:color="auto"/>
            <w:bottom w:val="none" w:sz="0" w:space="0" w:color="auto"/>
            <w:right w:val="none" w:sz="0" w:space="0" w:color="auto"/>
          </w:divBdr>
        </w:div>
        <w:div w:id="1583291387">
          <w:marLeft w:val="425"/>
          <w:marRight w:val="0"/>
          <w:marTop w:val="0"/>
          <w:marBottom w:val="0"/>
          <w:divBdr>
            <w:top w:val="none" w:sz="0" w:space="0" w:color="auto"/>
            <w:left w:val="none" w:sz="0" w:space="0" w:color="auto"/>
            <w:bottom w:val="none" w:sz="0" w:space="0" w:color="auto"/>
            <w:right w:val="none" w:sz="0" w:space="0" w:color="auto"/>
          </w:divBdr>
        </w:div>
      </w:divsChild>
    </w:div>
    <w:div w:id="772627915">
      <w:bodyDiv w:val="1"/>
      <w:marLeft w:val="0"/>
      <w:marRight w:val="0"/>
      <w:marTop w:val="0"/>
      <w:marBottom w:val="0"/>
      <w:divBdr>
        <w:top w:val="none" w:sz="0" w:space="0" w:color="auto"/>
        <w:left w:val="none" w:sz="0" w:space="0" w:color="auto"/>
        <w:bottom w:val="none" w:sz="0" w:space="0" w:color="auto"/>
        <w:right w:val="none" w:sz="0" w:space="0" w:color="auto"/>
      </w:divBdr>
    </w:div>
    <w:div w:id="885529954">
      <w:bodyDiv w:val="1"/>
      <w:marLeft w:val="0"/>
      <w:marRight w:val="0"/>
      <w:marTop w:val="0"/>
      <w:marBottom w:val="0"/>
      <w:divBdr>
        <w:top w:val="none" w:sz="0" w:space="0" w:color="auto"/>
        <w:left w:val="none" w:sz="0" w:space="0" w:color="auto"/>
        <w:bottom w:val="none" w:sz="0" w:space="0" w:color="auto"/>
        <w:right w:val="none" w:sz="0" w:space="0" w:color="auto"/>
      </w:divBdr>
    </w:div>
    <w:div w:id="887572062">
      <w:bodyDiv w:val="1"/>
      <w:marLeft w:val="0"/>
      <w:marRight w:val="0"/>
      <w:marTop w:val="0"/>
      <w:marBottom w:val="0"/>
      <w:divBdr>
        <w:top w:val="none" w:sz="0" w:space="0" w:color="auto"/>
        <w:left w:val="none" w:sz="0" w:space="0" w:color="auto"/>
        <w:bottom w:val="none" w:sz="0" w:space="0" w:color="auto"/>
        <w:right w:val="none" w:sz="0" w:space="0" w:color="auto"/>
      </w:divBdr>
    </w:div>
    <w:div w:id="916207227">
      <w:bodyDiv w:val="1"/>
      <w:marLeft w:val="0"/>
      <w:marRight w:val="0"/>
      <w:marTop w:val="0"/>
      <w:marBottom w:val="0"/>
      <w:divBdr>
        <w:top w:val="none" w:sz="0" w:space="0" w:color="auto"/>
        <w:left w:val="none" w:sz="0" w:space="0" w:color="auto"/>
        <w:bottom w:val="none" w:sz="0" w:space="0" w:color="auto"/>
        <w:right w:val="none" w:sz="0" w:space="0" w:color="auto"/>
      </w:divBdr>
    </w:div>
    <w:div w:id="966425299">
      <w:bodyDiv w:val="1"/>
      <w:marLeft w:val="0"/>
      <w:marRight w:val="0"/>
      <w:marTop w:val="0"/>
      <w:marBottom w:val="0"/>
      <w:divBdr>
        <w:top w:val="none" w:sz="0" w:space="0" w:color="auto"/>
        <w:left w:val="none" w:sz="0" w:space="0" w:color="auto"/>
        <w:bottom w:val="none" w:sz="0" w:space="0" w:color="auto"/>
        <w:right w:val="none" w:sz="0" w:space="0" w:color="auto"/>
      </w:divBdr>
    </w:div>
    <w:div w:id="1057629328">
      <w:bodyDiv w:val="1"/>
      <w:marLeft w:val="0"/>
      <w:marRight w:val="0"/>
      <w:marTop w:val="0"/>
      <w:marBottom w:val="0"/>
      <w:divBdr>
        <w:top w:val="none" w:sz="0" w:space="0" w:color="auto"/>
        <w:left w:val="none" w:sz="0" w:space="0" w:color="auto"/>
        <w:bottom w:val="none" w:sz="0" w:space="0" w:color="auto"/>
        <w:right w:val="none" w:sz="0" w:space="0" w:color="auto"/>
      </w:divBdr>
    </w:div>
    <w:div w:id="1096754312">
      <w:bodyDiv w:val="1"/>
      <w:marLeft w:val="0"/>
      <w:marRight w:val="0"/>
      <w:marTop w:val="0"/>
      <w:marBottom w:val="0"/>
      <w:divBdr>
        <w:top w:val="none" w:sz="0" w:space="0" w:color="auto"/>
        <w:left w:val="none" w:sz="0" w:space="0" w:color="auto"/>
        <w:bottom w:val="none" w:sz="0" w:space="0" w:color="auto"/>
        <w:right w:val="none" w:sz="0" w:space="0" w:color="auto"/>
      </w:divBdr>
      <w:divsChild>
        <w:div w:id="189150120">
          <w:marLeft w:val="425"/>
          <w:marRight w:val="0"/>
          <w:marTop w:val="0"/>
          <w:marBottom w:val="0"/>
          <w:divBdr>
            <w:top w:val="none" w:sz="0" w:space="0" w:color="auto"/>
            <w:left w:val="none" w:sz="0" w:space="0" w:color="auto"/>
            <w:bottom w:val="none" w:sz="0" w:space="0" w:color="auto"/>
            <w:right w:val="none" w:sz="0" w:space="0" w:color="auto"/>
          </w:divBdr>
        </w:div>
        <w:div w:id="226963346">
          <w:marLeft w:val="425"/>
          <w:marRight w:val="0"/>
          <w:marTop w:val="0"/>
          <w:marBottom w:val="0"/>
          <w:divBdr>
            <w:top w:val="none" w:sz="0" w:space="0" w:color="auto"/>
            <w:left w:val="none" w:sz="0" w:space="0" w:color="auto"/>
            <w:bottom w:val="none" w:sz="0" w:space="0" w:color="auto"/>
            <w:right w:val="none" w:sz="0" w:space="0" w:color="auto"/>
          </w:divBdr>
        </w:div>
        <w:div w:id="404644296">
          <w:marLeft w:val="425"/>
          <w:marRight w:val="0"/>
          <w:marTop w:val="0"/>
          <w:marBottom w:val="0"/>
          <w:divBdr>
            <w:top w:val="none" w:sz="0" w:space="0" w:color="auto"/>
            <w:left w:val="none" w:sz="0" w:space="0" w:color="auto"/>
            <w:bottom w:val="none" w:sz="0" w:space="0" w:color="auto"/>
            <w:right w:val="none" w:sz="0" w:space="0" w:color="auto"/>
          </w:divBdr>
        </w:div>
        <w:div w:id="998727250">
          <w:marLeft w:val="425"/>
          <w:marRight w:val="0"/>
          <w:marTop w:val="0"/>
          <w:marBottom w:val="0"/>
          <w:divBdr>
            <w:top w:val="none" w:sz="0" w:space="0" w:color="auto"/>
            <w:left w:val="none" w:sz="0" w:space="0" w:color="auto"/>
            <w:bottom w:val="none" w:sz="0" w:space="0" w:color="auto"/>
            <w:right w:val="none" w:sz="0" w:space="0" w:color="auto"/>
          </w:divBdr>
        </w:div>
        <w:div w:id="1510025114">
          <w:marLeft w:val="425"/>
          <w:marRight w:val="0"/>
          <w:marTop w:val="0"/>
          <w:marBottom w:val="0"/>
          <w:divBdr>
            <w:top w:val="none" w:sz="0" w:space="0" w:color="auto"/>
            <w:left w:val="none" w:sz="0" w:space="0" w:color="auto"/>
            <w:bottom w:val="none" w:sz="0" w:space="0" w:color="auto"/>
            <w:right w:val="none" w:sz="0" w:space="0" w:color="auto"/>
          </w:divBdr>
        </w:div>
        <w:div w:id="1603804276">
          <w:marLeft w:val="425"/>
          <w:marRight w:val="0"/>
          <w:marTop w:val="0"/>
          <w:marBottom w:val="0"/>
          <w:divBdr>
            <w:top w:val="none" w:sz="0" w:space="0" w:color="auto"/>
            <w:left w:val="none" w:sz="0" w:space="0" w:color="auto"/>
            <w:bottom w:val="none" w:sz="0" w:space="0" w:color="auto"/>
            <w:right w:val="none" w:sz="0" w:space="0" w:color="auto"/>
          </w:divBdr>
        </w:div>
      </w:divsChild>
    </w:div>
    <w:div w:id="1188063667">
      <w:bodyDiv w:val="1"/>
      <w:marLeft w:val="0"/>
      <w:marRight w:val="0"/>
      <w:marTop w:val="0"/>
      <w:marBottom w:val="0"/>
      <w:divBdr>
        <w:top w:val="none" w:sz="0" w:space="0" w:color="auto"/>
        <w:left w:val="none" w:sz="0" w:space="0" w:color="auto"/>
        <w:bottom w:val="none" w:sz="0" w:space="0" w:color="auto"/>
        <w:right w:val="none" w:sz="0" w:space="0" w:color="auto"/>
      </w:divBdr>
      <w:divsChild>
        <w:div w:id="421027335">
          <w:marLeft w:val="425"/>
          <w:marRight w:val="0"/>
          <w:marTop w:val="0"/>
          <w:marBottom w:val="0"/>
          <w:divBdr>
            <w:top w:val="none" w:sz="0" w:space="0" w:color="auto"/>
            <w:left w:val="none" w:sz="0" w:space="0" w:color="auto"/>
            <w:bottom w:val="none" w:sz="0" w:space="0" w:color="auto"/>
            <w:right w:val="none" w:sz="0" w:space="0" w:color="auto"/>
          </w:divBdr>
        </w:div>
        <w:div w:id="484274576">
          <w:marLeft w:val="425"/>
          <w:marRight w:val="0"/>
          <w:marTop w:val="0"/>
          <w:marBottom w:val="0"/>
          <w:divBdr>
            <w:top w:val="none" w:sz="0" w:space="0" w:color="auto"/>
            <w:left w:val="none" w:sz="0" w:space="0" w:color="auto"/>
            <w:bottom w:val="none" w:sz="0" w:space="0" w:color="auto"/>
            <w:right w:val="none" w:sz="0" w:space="0" w:color="auto"/>
          </w:divBdr>
        </w:div>
        <w:div w:id="1235899697">
          <w:marLeft w:val="425"/>
          <w:marRight w:val="0"/>
          <w:marTop w:val="0"/>
          <w:marBottom w:val="0"/>
          <w:divBdr>
            <w:top w:val="none" w:sz="0" w:space="0" w:color="auto"/>
            <w:left w:val="none" w:sz="0" w:space="0" w:color="auto"/>
            <w:bottom w:val="none" w:sz="0" w:space="0" w:color="auto"/>
            <w:right w:val="none" w:sz="0" w:space="0" w:color="auto"/>
          </w:divBdr>
        </w:div>
        <w:div w:id="1277714363">
          <w:marLeft w:val="425"/>
          <w:marRight w:val="0"/>
          <w:marTop w:val="0"/>
          <w:marBottom w:val="0"/>
          <w:divBdr>
            <w:top w:val="none" w:sz="0" w:space="0" w:color="auto"/>
            <w:left w:val="none" w:sz="0" w:space="0" w:color="auto"/>
            <w:bottom w:val="none" w:sz="0" w:space="0" w:color="auto"/>
            <w:right w:val="none" w:sz="0" w:space="0" w:color="auto"/>
          </w:divBdr>
        </w:div>
        <w:div w:id="1368096722">
          <w:marLeft w:val="425"/>
          <w:marRight w:val="0"/>
          <w:marTop w:val="0"/>
          <w:marBottom w:val="0"/>
          <w:divBdr>
            <w:top w:val="none" w:sz="0" w:space="0" w:color="auto"/>
            <w:left w:val="none" w:sz="0" w:space="0" w:color="auto"/>
            <w:bottom w:val="none" w:sz="0" w:space="0" w:color="auto"/>
            <w:right w:val="none" w:sz="0" w:space="0" w:color="auto"/>
          </w:divBdr>
        </w:div>
        <w:div w:id="1434089353">
          <w:marLeft w:val="425"/>
          <w:marRight w:val="0"/>
          <w:marTop w:val="0"/>
          <w:marBottom w:val="0"/>
          <w:divBdr>
            <w:top w:val="none" w:sz="0" w:space="0" w:color="auto"/>
            <w:left w:val="none" w:sz="0" w:space="0" w:color="auto"/>
            <w:bottom w:val="none" w:sz="0" w:space="0" w:color="auto"/>
            <w:right w:val="none" w:sz="0" w:space="0" w:color="auto"/>
          </w:divBdr>
        </w:div>
        <w:div w:id="2086799259">
          <w:marLeft w:val="425"/>
          <w:marRight w:val="0"/>
          <w:marTop w:val="0"/>
          <w:marBottom w:val="0"/>
          <w:divBdr>
            <w:top w:val="none" w:sz="0" w:space="0" w:color="auto"/>
            <w:left w:val="none" w:sz="0" w:space="0" w:color="auto"/>
            <w:bottom w:val="none" w:sz="0" w:space="0" w:color="auto"/>
            <w:right w:val="none" w:sz="0" w:space="0" w:color="auto"/>
          </w:divBdr>
        </w:div>
        <w:div w:id="2145342487">
          <w:marLeft w:val="425"/>
          <w:marRight w:val="0"/>
          <w:marTop w:val="0"/>
          <w:marBottom w:val="0"/>
          <w:divBdr>
            <w:top w:val="none" w:sz="0" w:space="0" w:color="auto"/>
            <w:left w:val="none" w:sz="0" w:space="0" w:color="auto"/>
            <w:bottom w:val="none" w:sz="0" w:space="0" w:color="auto"/>
            <w:right w:val="none" w:sz="0" w:space="0" w:color="auto"/>
          </w:divBdr>
        </w:div>
      </w:divsChild>
    </w:div>
    <w:div w:id="1252086424">
      <w:bodyDiv w:val="1"/>
      <w:marLeft w:val="0"/>
      <w:marRight w:val="0"/>
      <w:marTop w:val="0"/>
      <w:marBottom w:val="0"/>
      <w:divBdr>
        <w:top w:val="none" w:sz="0" w:space="0" w:color="auto"/>
        <w:left w:val="none" w:sz="0" w:space="0" w:color="auto"/>
        <w:bottom w:val="none" w:sz="0" w:space="0" w:color="auto"/>
        <w:right w:val="none" w:sz="0" w:space="0" w:color="auto"/>
      </w:divBdr>
    </w:div>
    <w:div w:id="1269460113">
      <w:bodyDiv w:val="1"/>
      <w:marLeft w:val="0"/>
      <w:marRight w:val="0"/>
      <w:marTop w:val="0"/>
      <w:marBottom w:val="0"/>
      <w:divBdr>
        <w:top w:val="none" w:sz="0" w:space="0" w:color="auto"/>
        <w:left w:val="none" w:sz="0" w:space="0" w:color="auto"/>
        <w:bottom w:val="none" w:sz="0" w:space="0" w:color="auto"/>
        <w:right w:val="none" w:sz="0" w:space="0" w:color="auto"/>
      </w:divBdr>
    </w:div>
    <w:div w:id="1289505098">
      <w:bodyDiv w:val="1"/>
      <w:marLeft w:val="0"/>
      <w:marRight w:val="0"/>
      <w:marTop w:val="0"/>
      <w:marBottom w:val="0"/>
      <w:divBdr>
        <w:top w:val="none" w:sz="0" w:space="0" w:color="auto"/>
        <w:left w:val="none" w:sz="0" w:space="0" w:color="auto"/>
        <w:bottom w:val="none" w:sz="0" w:space="0" w:color="auto"/>
        <w:right w:val="none" w:sz="0" w:space="0" w:color="auto"/>
      </w:divBdr>
    </w:div>
    <w:div w:id="1336419401">
      <w:bodyDiv w:val="1"/>
      <w:marLeft w:val="0"/>
      <w:marRight w:val="0"/>
      <w:marTop w:val="0"/>
      <w:marBottom w:val="0"/>
      <w:divBdr>
        <w:top w:val="none" w:sz="0" w:space="0" w:color="auto"/>
        <w:left w:val="none" w:sz="0" w:space="0" w:color="auto"/>
        <w:bottom w:val="none" w:sz="0" w:space="0" w:color="auto"/>
        <w:right w:val="none" w:sz="0" w:space="0" w:color="auto"/>
      </w:divBdr>
    </w:div>
    <w:div w:id="1360355465">
      <w:bodyDiv w:val="1"/>
      <w:marLeft w:val="0"/>
      <w:marRight w:val="0"/>
      <w:marTop w:val="0"/>
      <w:marBottom w:val="0"/>
      <w:divBdr>
        <w:top w:val="none" w:sz="0" w:space="0" w:color="auto"/>
        <w:left w:val="none" w:sz="0" w:space="0" w:color="auto"/>
        <w:bottom w:val="none" w:sz="0" w:space="0" w:color="auto"/>
        <w:right w:val="none" w:sz="0" w:space="0" w:color="auto"/>
      </w:divBdr>
    </w:div>
    <w:div w:id="1369061428">
      <w:bodyDiv w:val="1"/>
      <w:marLeft w:val="0"/>
      <w:marRight w:val="0"/>
      <w:marTop w:val="0"/>
      <w:marBottom w:val="0"/>
      <w:divBdr>
        <w:top w:val="none" w:sz="0" w:space="0" w:color="auto"/>
        <w:left w:val="none" w:sz="0" w:space="0" w:color="auto"/>
        <w:bottom w:val="none" w:sz="0" w:space="0" w:color="auto"/>
        <w:right w:val="none" w:sz="0" w:space="0" w:color="auto"/>
      </w:divBdr>
    </w:div>
    <w:div w:id="1415857321">
      <w:bodyDiv w:val="1"/>
      <w:marLeft w:val="0"/>
      <w:marRight w:val="0"/>
      <w:marTop w:val="0"/>
      <w:marBottom w:val="0"/>
      <w:divBdr>
        <w:top w:val="none" w:sz="0" w:space="0" w:color="auto"/>
        <w:left w:val="none" w:sz="0" w:space="0" w:color="auto"/>
        <w:bottom w:val="none" w:sz="0" w:space="0" w:color="auto"/>
        <w:right w:val="none" w:sz="0" w:space="0" w:color="auto"/>
      </w:divBdr>
    </w:div>
    <w:div w:id="1421489692">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404596">
      <w:bodyDiv w:val="1"/>
      <w:marLeft w:val="0"/>
      <w:marRight w:val="0"/>
      <w:marTop w:val="0"/>
      <w:marBottom w:val="0"/>
      <w:divBdr>
        <w:top w:val="none" w:sz="0" w:space="0" w:color="auto"/>
        <w:left w:val="none" w:sz="0" w:space="0" w:color="auto"/>
        <w:bottom w:val="none" w:sz="0" w:space="0" w:color="auto"/>
        <w:right w:val="none" w:sz="0" w:space="0" w:color="auto"/>
      </w:divBdr>
      <w:divsChild>
        <w:div w:id="214003766">
          <w:marLeft w:val="0"/>
          <w:marRight w:val="0"/>
          <w:marTop w:val="240"/>
          <w:marBottom w:val="0"/>
          <w:divBdr>
            <w:top w:val="none" w:sz="0" w:space="0" w:color="auto"/>
            <w:left w:val="none" w:sz="0" w:space="0" w:color="auto"/>
            <w:bottom w:val="none" w:sz="0" w:space="0" w:color="auto"/>
            <w:right w:val="none" w:sz="0" w:space="0" w:color="auto"/>
          </w:divBdr>
        </w:div>
        <w:div w:id="788742305">
          <w:marLeft w:val="0"/>
          <w:marRight w:val="0"/>
          <w:marTop w:val="240"/>
          <w:marBottom w:val="0"/>
          <w:divBdr>
            <w:top w:val="none" w:sz="0" w:space="0" w:color="auto"/>
            <w:left w:val="none" w:sz="0" w:space="0" w:color="auto"/>
            <w:bottom w:val="none" w:sz="0" w:space="0" w:color="auto"/>
            <w:right w:val="none" w:sz="0" w:space="0" w:color="auto"/>
          </w:divBdr>
        </w:div>
      </w:divsChild>
    </w:div>
    <w:div w:id="1746951247">
      <w:bodyDiv w:val="1"/>
      <w:marLeft w:val="0"/>
      <w:marRight w:val="0"/>
      <w:marTop w:val="0"/>
      <w:marBottom w:val="0"/>
      <w:divBdr>
        <w:top w:val="none" w:sz="0" w:space="0" w:color="auto"/>
        <w:left w:val="none" w:sz="0" w:space="0" w:color="auto"/>
        <w:bottom w:val="none" w:sz="0" w:space="0" w:color="auto"/>
        <w:right w:val="none" w:sz="0" w:space="0" w:color="auto"/>
      </w:divBdr>
      <w:divsChild>
        <w:div w:id="331883701">
          <w:marLeft w:val="425"/>
          <w:marRight w:val="0"/>
          <w:marTop w:val="0"/>
          <w:marBottom w:val="0"/>
          <w:divBdr>
            <w:top w:val="none" w:sz="0" w:space="0" w:color="auto"/>
            <w:left w:val="none" w:sz="0" w:space="0" w:color="auto"/>
            <w:bottom w:val="none" w:sz="0" w:space="0" w:color="auto"/>
            <w:right w:val="none" w:sz="0" w:space="0" w:color="auto"/>
          </w:divBdr>
        </w:div>
        <w:div w:id="480971355">
          <w:marLeft w:val="425"/>
          <w:marRight w:val="0"/>
          <w:marTop w:val="0"/>
          <w:marBottom w:val="0"/>
          <w:divBdr>
            <w:top w:val="none" w:sz="0" w:space="0" w:color="auto"/>
            <w:left w:val="none" w:sz="0" w:space="0" w:color="auto"/>
            <w:bottom w:val="none" w:sz="0" w:space="0" w:color="auto"/>
            <w:right w:val="none" w:sz="0" w:space="0" w:color="auto"/>
          </w:divBdr>
        </w:div>
        <w:div w:id="627855212">
          <w:marLeft w:val="425"/>
          <w:marRight w:val="0"/>
          <w:marTop w:val="0"/>
          <w:marBottom w:val="0"/>
          <w:divBdr>
            <w:top w:val="none" w:sz="0" w:space="0" w:color="auto"/>
            <w:left w:val="none" w:sz="0" w:space="0" w:color="auto"/>
            <w:bottom w:val="none" w:sz="0" w:space="0" w:color="auto"/>
            <w:right w:val="none" w:sz="0" w:space="0" w:color="auto"/>
          </w:divBdr>
        </w:div>
        <w:div w:id="836193381">
          <w:marLeft w:val="425"/>
          <w:marRight w:val="0"/>
          <w:marTop w:val="0"/>
          <w:marBottom w:val="0"/>
          <w:divBdr>
            <w:top w:val="none" w:sz="0" w:space="0" w:color="auto"/>
            <w:left w:val="none" w:sz="0" w:space="0" w:color="auto"/>
            <w:bottom w:val="none" w:sz="0" w:space="0" w:color="auto"/>
            <w:right w:val="none" w:sz="0" w:space="0" w:color="auto"/>
          </w:divBdr>
        </w:div>
        <w:div w:id="898202307">
          <w:marLeft w:val="425"/>
          <w:marRight w:val="0"/>
          <w:marTop w:val="0"/>
          <w:marBottom w:val="0"/>
          <w:divBdr>
            <w:top w:val="none" w:sz="0" w:space="0" w:color="auto"/>
            <w:left w:val="none" w:sz="0" w:space="0" w:color="auto"/>
            <w:bottom w:val="none" w:sz="0" w:space="0" w:color="auto"/>
            <w:right w:val="none" w:sz="0" w:space="0" w:color="auto"/>
          </w:divBdr>
        </w:div>
        <w:div w:id="905603738">
          <w:marLeft w:val="425"/>
          <w:marRight w:val="0"/>
          <w:marTop w:val="0"/>
          <w:marBottom w:val="0"/>
          <w:divBdr>
            <w:top w:val="none" w:sz="0" w:space="0" w:color="auto"/>
            <w:left w:val="none" w:sz="0" w:space="0" w:color="auto"/>
            <w:bottom w:val="none" w:sz="0" w:space="0" w:color="auto"/>
            <w:right w:val="none" w:sz="0" w:space="0" w:color="auto"/>
          </w:divBdr>
        </w:div>
        <w:div w:id="909539197">
          <w:marLeft w:val="425"/>
          <w:marRight w:val="0"/>
          <w:marTop w:val="0"/>
          <w:marBottom w:val="0"/>
          <w:divBdr>
            <w:top w:val="none" w:sz="0" w:space="0" w:color="auto"/>
            <w:left w:val="none" w:sz="0" w:space="0" w:color="auto"/>
            <w:bottom w:val="none" w:sz="0" w:space="0" w:color="auto"/>
            <w:right w:val="none" w:sz="0" w:space="0" w:color="auto"/>
          </w:divBdr>
        </w:div>
        <w:div w:id="1306350752">
          <w:marLeft w:val="425"/>
          <w:marRight w:val="0"/>
          <w:marTop w:val="0"/>
          <w:marBottom w:val="0"/>
          <w:divBdr>
            <w:top w:val="none" w:sz="0" w:space="0" w:color="auto"/>
            <w:left w:val="none" w:sz="0" w:space="0" w:color="auto"/>
            <w:bottom w:val="none" w:sz="0" w:space="0" w:color="auto"/>
            <w:right w:val="none" w:sz="0" w:space="0" w:color="auto"/>
          </w:divBdr>
        </w:div>
        <w:div w:id="1783920007">
          <w:marLeft w:val="425"/>
          <w:marRight w:val="0"/>
          <w:marTop w:val="0"/>
          <w:marBottom w:val="0"/>
          <w:divBdr>
            <w:top w:val="none" w:sz="0" w:space="0" w:color="auto"/>
            <w:left w:val="none" w:sz="0" w:space="0" w:color="auto"/>
            <w:bottom w:val="none" w:sz="0" w:space="0" w:color="auto"/>
            <w:right w:val="none" w:sz="0" w:space="0" w:color="auto"/>
          </w:divBdr>
        </w:div>
      </w:divsChild>
    </w:div>
    <w:div w:id="1751461954">
      <w:bodyDiv w:val="1"/>
      <w:marLeft w:val="0"/>
      <w:marRight w:val="0"/>
      <w:marTop w:val="0"/>
      <w:marBottom w:val="0"/>
      <w:divBdr>
        <w:top w:val="none" w:sz="0" w:space="0" w:color="auto"/>
        <w:left w:val="none" w:sz="0" w:space="0" w:color="auto"/>
        <w:bottom w:val="none" w:sz="0" w:space="0" w:color="auto"/>
        <w:right w:val="none" w:sz="0" w:space="0" w:color="auto"/>
      </w:divBdr>
    </w:div>
    <w:div w:id="1816337712">
      <w:bodyDiv w:val="1"/>
      <w:marLeft w:val="0"/>
      <w:marRight w:val="0"/>
      <w:marTop w:val="0"/>
      <w:marBottom w:val="0"/>
      <w:divBdr>
        <w:top w:val="none" w:sz="0" w:space="0" w:color="auto"/>
        <w:left w:val="none" w:sz="0" w:space="0" w:color="auto"/>
        <w:bottom w:val="none" w:sz="0" w:space="0" w:color="auto"/>
        <w:right w:val="none" w:sz="0" w:space="0" w:color="auto"/>
      </w:divBdr>
    </w:div>
    <w:div w:id="1853497019">
      <w:bodyDiv w:val="1"/>
      <w:marLeft w:val="0"/>
      <w:marRight w:val="0"/>
      <w:marTop w:val="0"/>
      <w:marBottom w:val="0"/>
      <w:divBdr>
        <w:top w:val="none" w:sz="0" w:space="0" w:color="auto"/>
        <w:left w:val="none" w:sz="0" w:space="0" w:color="auto"/>
        <w:bottom w:val="none" w:sz="0" w:space="0" w:color="auto"/>
        <w:right w:val="none" w:sz="0" w:space="0" w:color="auto"/>
      </w:divBdr>
    </w:div>
    <w:div w:id="1890796199">
      <w:bodyDiv w:val="1"/>
      <w:marLeft w:val="0"/>
      <w:marRight w:val="0"/>
      <w:marTop w:val="0"/>
      <w:marBottom w:val="0"/>
      <w:divBdr>
        <w:top w:val="none" w:sz="0" w:space="0" w:color="auto"/>
        <w:left w:val="none" w:sz="0" w:space="0" w:color="auto"/>
        <w:bottom w:val="none" w:sz="0" w:space="0" w:color="auto"/>
        <w:right w:val="none" w:sz="0" w:space="0" w:color="auto"/>
      </w:divBdr>
    </w:div>
    <w:div w:id="1901794145">
      <w:bodyDiv w:val="1"/>
      <w:marLeft w:val="0"/>
      <w:marRight w:val="0"/>
      <w:marTop w:val="0"/>
      <w:marBottom w:val="0"/>
      <w:divBdr>
        <w:top w:val="none" w:sz="0" w:space="0" w:color="auto"/>
        <w:left w:val="none" w:sz="0" w:space="0" w:color="auto"/>
        <w:bottom w:val="none" w:sz="0" w:space="0" w:color="auto"/>
        <w:right w:val="none" w:sz="0" w:space="0" w:color="auto"/>
      </w:divBdr>
    </w:div>
    <w:div w:id="1929537839">
      <w:bodyDiv w:val="1"/>
      <w:marLeft w:val="0"/>
      <w:marRight w:val="0"/>
      <w:marTop w:val="0"/>
      <w:marBottom w:val="0"/>
      <w:divBdr>
        <w:top w:val="none" w:sz="0" w:space="0" w:color="auto"/>
        <w:left w:val="none" w:sz="0" w:space="0" w:color="auto"/>
        <w:bottom w:val="none" w:sz="0" w:space="0" w:color="auto"/>
        <w:right w:val="none" w:sz="0" w:space="0" w:color="auto"/>
      </w:divBdr>
      <w:divsChild>
        <w:div w:id="203371230">
          <w:marLeft w:val="425"/>
          <w:marRight w:val="0"/>
          <w:marTop w:val="0"/>
          <w:marBottom w:val="0"/>
          <w:divBdr>
            <w:top w:val="none" w:sz="0" w:space="0" w:color="auto"/>
            <w:left w:val="none" w:sz="0" w:space="0" w:color="auto"/>
            <w:bottom w:val="none" w:sz="0" w:space="0" w:color="auto"/>
            <w:right w:val="none" w:sz="0" w:space="0" w:color="auto"/>
          </w:divBdr>
        </w:div>
        <w:div w:id="241723052">
          <w:marLeft w:val="425"/>
          <w:marRight w:val="0"/>
          <w:marTop w:val="0"/>
          <w:marBottom w:val="0"/>
          <w:divBdr>
            <w:top w:val="none" w:sz="0" w:space="0" w:color="auto"/>
            <w:left w:val="none" w:sz="0" w:space="0" w:color="auto"/>
            <w:bottom w:val="none" w:sz="0" w:space="0" w:color="auto"/>
            <w:right w:val="none" w:sz="0" w:space="0" w:color="auto"/>
          </w:divBdr>
        </w:div>
        <w:div w:id="281807968">
          <w:marLeft w:val="425"/>
          <w:marRight w:val="0"/>
          <w:marTop w:val="0"/>
          <w:marBottom w:val="0"/>
          <w:divBdr>
            <w:top w:val="none" w:sz="0" w:space="0" w:color="auto"/>
            <w:left w:val="none" w:sz="0" w:space="0" w:color="auto"/>
            <w:bottom w:val="none" w:sz="0" w:space="0" w:color="auto"/>
            <w:right w:val="none" w:sz="0" w:space="0" w:color="auto"/>
          </w:divBdr>
        </w:div>
        <w:div w:id="1135366150">
          <w:marLeft w:val="425"/>
          <w:marRight w:val="0"/>
          <w:marTop w:val="0"/>
          <w:marBottom w:val="0"/>
          <w:divBdr>
            <w:top w:val="none" w:sz="0" w:space="0" w:color="auto"/>
            <w:left w:val="none" w:sz="0" w:space="0" w:color="auto"/>
            <w:bottom w:val="none" w:sz="0" w:space="0" w:color="auto"/>
            <w:right w:val="none" w:sz="0" w:space="0" w:color="auto"/>
          </w:divBdr>
        </w:div>
        <w:div w:id="1647008204">
          <w:marLeft w:val="425"/>
          <w:marRight w:val="0"/>
          <w:marTop w:val="0"/>
          <w:marBottom w:val="0"/>
          <w:divBdr>
            <w:top w:val="none" w:sz="0" w:space="0" w:color="auto"/>
            <w:left w:val="none" w:sz="0" w:space="0" w:color="auto"/>
            <w:bottom w:val="none" w:sz="0" w:space="0" w:color="auto"/>
            <w:right w:val="none" w:sz="0" w:space="0" w:color="auto"/>
          </w:divBdr>
        </w:div>
        <w:div w:id="1999848606">
          <w:marLeft w:val="425"/>
          <w:marRight w:val="0"/>
          <w:marTop w:val="0"/>
          <w:marBottom w:val="0"/>
          <w:divBdr>
            <w:top w:val="none" w:sz="0" w:space="0" w:color="auto"/>
            <w:left w:val="none" w:sz="0" w:space="0" w:color="auto"/>
            <w:bottom w:val="none" w:sz="0" w:space="0" w:color="auto"/>
            <w:right w:val="none" w:sz="0" w:space="0" w:color="auto"/>
          </w:divBdr>
        </w:div>
      </w:divsChild>
    </w:div>
    <w:div w:id="2005861761">
      <w:bodyDiv w:val="1"/>
      <w:marLeft w:val="0"/>
      <w:marRight w:val="0"/>
      <w:marTop w:val="0"/>
      <w:marBottom w:val="0"/>
      <w:divBdr>
        <w:top w:val="none" w:sz="0" w:space="0" w:color="auto"/>
        <w:left w:val="none" w:sz="0" w:space="0" w:color="auto"/>
        <w:bottom w:val="none" w:sz="0" w:space="0" w:color="auto"/>
        <w:right w:val="none" w:sz="0" w:space="0" w:color="auto"/>
      </w:divBdr>
      <w:divsChild>
        <w:div w:id="216749988">
          <w:marLeft w:val="425"/>
          <w:marRight w:val="0"/>
          <w:marTop w:val="0"/>
          <w:marBottom w:val="0"/>
          <w:divBdr>
            <w:top w:val="none" w:sz="0" w:space="0" w:color="auto"/>
            <w:left w:val="none" w:sz="0" w:space="0" w:color="auto"/>
            <w:bottom w:val="none" w:sz="0" w:space="0" w:color="auto"/>
            <w:right w:val="none" w:sz="0" w:space="0" w:color="auto"/>
          </w:divBdr>
        </w:div>
        <w:div w:id="533276188">
          <w:marLeft w:val="425"/>
          <w:marRight w:val="0"/>
          <w:marTop w:val="0"/>
          <w:marBottom w:val="0"/>
          <w:divBdr>
            <w:top w:val="none" w:sz="0" w:space="0" w:color="auto"/>
            <w:left w:val="none" w:sz="0" w:space="0" w:color="auto"/>
            <w:bottom w:val="none" w:sz="0" w:space="0" w:color="auto"/>
            <w:right w:val="none" w:sz="0" w:space="0" w:color="auto"/>
          </w:divBdr>
        </w:div>
        <w:div w:id="711197064">
          <w:marLeft w:val="425"/>
          <w:marRight w:val="0"/>
          <w:marTop w:val="0"/>
          <w:marBottom w:val="0"/>
          <w:divBdr>
            <w:top w:val="none" w:sz="0" w:space="0" w:color="auto"/>
            <w:left w:val="none" w:sz="0" w:space="0" w:color="auto"/>
            <w:bottom w:val="none" w:sz="0" w:space="0" w:color="auto"/>
            <w:right w:val="none" w:sz="0" w:space="0" w:color="auto"/>
          </w:divBdr>
        </w:div>
        <w:div w:id="1237009723">
          <w:marLeft w:val="425"/>
          <w:marRight w:val="0"/>
          <w:marTop w:val="0"/>
          <w:marBottom w:val="0"/>
          <w:divBdr>
            <w:top w:val="none" w:sz="0" w:space="0" w:color="auto"/>
            <w:left w:val="none" w:sz="0" w:space="0" w:color="auto"/>
            <w:bottom w:val="none" w:sz="0" w:space="0" w:color="auto"/>
            <w:right w:val="none" w:sz="0" w:space="0" w:color="auto"/>
          </w:divBdr>
        </w:div>
        <w:div w:id="1623422670">
          <w:marLeft w:val="425"/>
          <w:marRight w:val="0"/>
          <w:marTop w:val="0"/>
          <w:marBottom w:val="0"/>
          <w:divBdr>
            <w:top w:val="none" w:sz="0" w:space="0" w:color="auto"/>
            <w:left w:val="none" w:sz="0" w:space="0" w:color="auto"/>
            <w:bottom w:val="none" w:sz="0" w:space="0" w:color="auto"/>
            <w:right w:val="none" w:sz="0" w:space="0" w:color="auto"/>
          </w:divBdr>
        </w:div>
        <w:div w:id="1640499705">
          <w:marLeft w:val="425"/>
          <w:marRight w:val="0"/>
          <w:marTop w:val="0"/>
          <w:marBottom w:val="0"/>
          <w:divBdr>
            <w:top w:val="none" w:sz="0" w:space="0" w:color="auto"/>
            <w:left w:val="none" w:sz="0" w:space="0" w:color="auto"/>
            <w:bottom w:val="none" w:sz="0" w:space="0" w:color="auto"/>
            <w:right w:val="none" w:sz="0" w:space="0" w:color="auto"/>
          </w:divBdr>
        </w:div>
      </w:divsChild>
    </w:div>
    <w:div w:id="2069306747">
      <w:bodyDiv w:val="1"/>
      <w:marLeft w:val="0"/>
      <w:marRight w:val="0"/>
      <w:marTop w:val="0"/>
      <w:marBottom w:val="0"/>
      <w:divBdr>
        <w:top w:val="none" w:sz="0" w:space="0" w:color="auto"/>
        <w:left w:val="none" w:sz="0" w:space="0" w:color="auto"/>
        <w:bottom w:val="none" w:sz="0" w:space="0" w:color="auto"/>
        <w:right w:val="none" w:sz="0" w:space="0" w:color="auto"/>
      </w:divBdr>
    </w:div>
    <w:div w:id="210757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kp.si/prp-2014-2020-2022/ukrepi/pospesevanje-konkurencnosti-kmetijstva-zivilstva-in-gozdarstva/m6-razvoj-kmetij-in-podjetij/m6-1-pomoc-za-zagon-dejavnosti-za-mlade-kmet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skp.si/wp-content/uploads/2024/09/Merila_za_izbor_operacij_SN_2023-2027_EKSRP_5.sprememba_P.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jpes.si/Registri/Drugi_registri/Evidenca_nevladnih_organizacij/Splosn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p.si/aktualno/info-tocke" TargetMode="External"/><Relationship Id="rId5" Type="http://schemas.openxmlformats.org/officeDocument/2006/relationships/numbering" Target="numbering.xml"/><Relationship Id="rId15" Type="http://schemas.openxmlformats.org/officeDocument/2006/relationships/hyperlink" Target="https://nakvis.si/akreditacije-in-evalvacije-v-visokem-solstvu/javne-eviden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is-rs.si/sl/gradivo/sifranti/sif-vpp.asp"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FA3A2-81A7-4D06-B790-B5102675E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B3E96-6878-40BF-A3F2-B28B89FB9141}">
  <ds:schemaRefs>
    <ds:schemaRef ds:uri="http://schemas.microsoft.com/sharepoint/v3/contenttype/forms"/>
  </ds:schemaRefs>
</ds:datastoreItem>
</file>

<file path=customXml/itemProps3.xml><?xml version="1.0" encoding="utf-8"?>
<ds:datastoreItem xmlns:ds="http://schemas.openxmlformats.org/officeDocument/2006/customXml" ds:itemID="{AA82B50A-DDFB-4FCD-9AC0-9708456950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4ca1889-42b5-42b4-bbe6-936a0a133ecd"/>
    <ds:schemaRef ds:uri="http://www.w3.org/XML/1998/namespace"/>
    <ds:schemaRef ds:uri="http://purl.org/dc/dcmitype/"/>
  </ds:schemaRefs>
</ds:datastoreItem>
</file>

<file path=customXml/itemProps4.xml><?xml version="1.0" encoding="utf-8"?>
<ds:datastoreItem xmlns:ds="http://schemas.openxmlformats.org/officeDocument/2006/customXml" ds:itemID="{E356F3B4-1555-42B1-85C2-955B5823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14722</Words>
  <Characters>83916</Characters>
  <Application>Microsoft Office Word</Application>
  <DocSecurity>0</DocSecurity>
  <Lines>699</Lines>
  <Paragraphs>196</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98442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subject/>
  <dc:creator>Tanja Gorišek</dc:creator>
  <cp:keywords/>
  <dc:description/>
  <cp:lastModifiedBy>Tanja Gorišek</cp:lastModifiedBy>
  <cp:revision>22</cp:revision>
  <cp:lastPrinted>2024-10-20T12:31:00Z</cp:lastPrinted>
  <dcterms:created xsi:type="dcterms:W3CDTF">2024-10-21T08:53:00Z</dcterms:created>
  <dcterms:modified xsi:type="dcterms:W3CDTF">2024-10-23T09:58:00Z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